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3956750"/>
        <w:docPartObj>
          <w:docPartGallery w:val="Cover Pages"/>
          <w:docPartUnique/>
        </w:docPartObj>
      </w:sdtPr>
      <w:sdtEndPr>
        <w:rPr>
          <w:rFonts w:asciiTheme="minorHAnsi" w:eastAsiaTheme="minorEastAsia" w:hAnsiTheme="minorHAnsi"/>
          <w:color w:val="4472C4" w:themeColor="accent1"/>
          <w:sz w:val="22"/>
          <w:lang w:val="en-US"/>
        </w:rPr>
      </w:sdtEndPr>
      <w:sdtContent>
        <w:p w14:paraId="324C1429" w14:textId="10E50136" w:rsidR="008C089C" w:rsidRDefault="008C089C">
          <w:r>
            <w:rPr>
              <w:noProof/>
            </w:rPr>
            <mc:AlternateContent>
              <mc:Choice Requires="wpg">
                <w:drawing>
                  <wp:anchor distT="0" distB="0" distL="114300" distR="114300" simplePos="0" relativeHeight="251664384" behindDoc="0" locked="0" layoutInCell="1" allowOverlap="1" wp14:anchorId="2BAE4A61" wp14:editId="58682AC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73AE3B"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2F3DEF55" wp14:editId="76135DF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F2146A" w14:textId="13129F24" w:rsidR="008C089C" w:rsidRDefault="008C089C">
                                    <w:pPr>
                                      <w:pStyle w:val="NoSpacing"/>
                                      <w:jc w:val="right"/>
                                      <w:rPr>
                                        <w:color w:val="595959" w:themeColor="text1" w:themeTint="A6"/>
                                        <w:sz w:val="28"/>
                                        <w:szCs w:val="28"/>
                                      </w:rPr>
                                    </w:pPr>
                                    <w:r>
                                      <w:rPr>
                                        <w:color w:val="595959" w:themeColor="text1" w:themeTint="A6"/>
                                        <w:sz w:val="28"/>
                                        <w:szCs w:val="28"/>
                                      </w:rPr>
                                      <w:t xml:space="preserve">Eleni </w:t>
                                    </w:r>
                                    <w:proofErr w:type="spellStart"/>
                                    <w:r>
                                      <w:rPr>
                                        <w:color w:val="595959" w:themeColor="text1" w:themeTint="A6"/>
                                        <w:sz w:val="28"/>
                                        <w:szCs w:val="28"/>
                                      </w:rPr>
                                      <w:t>Koutsogeorgou</w:t>
                                    </w:r>
                                    <w:proofErr w:type="spellEnd"/>
                                  </w:p>
                                </w:sdtContent>
                              </w:sdt>
                              <w:p w14:paraId="6F061B18" w14:textId="77777777" w:rsidR="008C089C" w:rsidRDefault="00F258F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089C">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3DEF55"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F2146A" w14:textId="13129F24" w:rsidR="008C089C" w:rsidRDefault="008C089C">
                              <w:pPr>
                                <w:pStyle w:val="NoSpacing"/>
                                <w:jc w:val="right"/>
                                <w:rPr>
                                  <w:color w:val="595959" w:themeColor="text1" w:themeTint="A6"/>
                                  <w:sz w:val="28"/>
                                  <w:szCs w:val="28"/>
                                </w:rPr>
                              </w:pPr>
                              <w:r>
                                <w:rPr>
                                  <w:color w:val="595959" w:themeColor="text1" w:themeTint="A6"/>
                                  <w:sz w:val="28"/>
                                  <w:szCs w:val="28"/>
                                </w:rPr>
                                <w:t xml:space="preserve">Eleni </w:t>
                              </w:r>
                              <w:proofErr w:type="spellStart"/>
                              <w:r>
                                <w:rPr>
                                  <w:color w:val="595959" w:themeColor="text1" w:themeTint="A6"/>
                                  <w:sz w:val="28"/>
                                  <w:szCs w:val="28"/>
                                </w:rPr>
                                <w:t>Koutsogeorgou</w:t>
                              </w:r>
                              <w:proofErr w:type="spellEnd"/>
                            </w:p>
                          </w:sdtContent>
                        </w:sdt>
                        <w:p w14:paraId="6F061B18" w14:textId="77777777" w:rsidR="008C089C" w:rsidRDefault="00F258F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089C">
                                <w:rPr>
                                  <w:color w:val="595959" w:themeColor="text1" w:themeTint="A6"/>
                                  <w:sz w:val="18"/>
                                  <w:szCs w:val="18"/>
                                </w:rPr>
                                <w:t>[Email address]</w:t>
                              </w:r>
                            </w:sdtContent>
                          </w:sdt>
                        </w:p>
                      </w:txbxContent>
                    </v:textbox>
                    <w10:wrap type="square" anchorx="page" anchory="page"/>
                  </v:shape>
                </w:pict>
              </mc:Fallback>
            </mc:AlternateContent>
          </w:r>
        </w:p>
        <w:p w14:paraId="337D88B3" w14:textId="43BC56C0" w:rsidR="008C089C" w:rsidRDefault="00064E72">
          <w:pPr>
            <w:rPr>
              <w:rFonts w:asciiTheme="minorHAnsi" w:eastAsiaTheme="minorEastAsia" w:hAnsiTheme="minorHAnsi"/>
              <w:color w:val="4472C4" w:themeColor="accent1"/>
              <w:sz w:val="22"/>
              <w:lang w:val="en-US"/>
            </w:rPr>
          </w:pPr>
          <w:r>
            <w:rPr>
              <w:noProof/>
            </w:rPr>
            <mc:AlternateContent>
              <mc:Choice Requires="wps">
                <w:drawing>
                  <wp:anchor distT="0" distB="0" distL="114300" distR="114300" simplePos="0" relativeHeight="251661312" behindDoc="0" locked="0" layoutInCell="1" allowOverlap="1" wp14:anchorId="0C03BC3C" wp14:editId="6A523EE5">
                    <wp:simplePos x="0" y="0"/>
                    <wp:positionH relativeFrom="margin">
                      <wp:posOffset>-693420</wp:posOffset>
                    </wp:positionH>
                    <wp:positionV relativeFrom="page">
                      <wp:posOffset>3451860</wp:posOffset>
                    </wp:positionV>
                    <wp:extent cx="5379720" cy="36118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5379720" cy="3611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51214" w14:textId="4203B3F5" w:rsidR="00BF657B" w:rsidRDefault="00F258FF" w:rsidP="00064E72">
                                <w:pPr>
                                  <w:tabs>
                                    <w:tab w:val="left" w:pos="6540"/>
                                  </w:tabs>
                                  <w:spacing w:line="360" w:lineRule="auto"/>
                                  <w:rPr>
                                    <w:rFonts w:ascii="Arial" w:hAnsi="Arial" w:cs="Arial"/>
                                    <w:sz w:val="28"/>
                                    <w:szCs w:val="28"/>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657B">
                                      <w:rPr>
                                        <w:caps/>
                                        <w:color w:val="4472C4" w:themeColor="accent1"/>
                                        <w:sz w:val="64"/>
                                        <w:szCs w:val="64"/>
                                      </w:rPr>
                                      <w:t xml:space="preserve">     </w:t>
                                    </w:r>
                                  </w:sdtContent>
                                </w:sdt>
                              </w:p>
                              <w:p w14:paraId="0CCA6644" w14:textId="470A8641" w:rsidR="00BF657B" w:rsidRPr="00BF657B" w:rsidRDefault="00BF657B" w:rsidP="00064E72">
                                <w:pPr>
                                  <w:tabs>
                                    <w:tab w:val="left" w:pos="6540"/>
                                  </w:tabs>
                                  <w:spacing w:line="360" w:lineRule="auto"/>
                                  <w:rPr>
                                    <w:rFonts w:ascii="Arial" w:hAnsi="Arial" w:cs="Arial"/>
                                    <w:sz w:val="28"/>
                                    <w:szCs w:val="28"/>
                                  </w:rPr>
                                </w:pPr>
                                <w:r>
                                  <w:rPr>
                                    <w:rFonts w:ascii="Arial" w:hAnsi="Arial" w:cs="Arial"/>
                                    <w:sz w:val="28"/>
                                    <w:szCs w:val="28"/>
                                  </w:rPr>
                                  <w:t xml:space="preserve">    Student Name: </w:t>
                                </w:r>
                                <w:r w:rsidR="00064E72">
                                  <w:rPr>
                                    <w:rFonts w:ascii="Arial" w:hAnsi="Arial" w:cs="Arial"/>
                                    <w:sz w:val="28"/>
                                    <w:szCs w:val="28"/>
                                  </w:rPr>
                                  <w:t xml:space="preserve"> Ac</w:t>
                                </w:r>
                                <w:r w:rsidR="00BE481C">
                                  <w:rPr>
                                    <w:rFonts w:ascii="Arial" w:hAnsi="Arial" w:cs="Arial"/>
                                    <w:sz w:val="28"/>
                                    <w:szCs w:val="28"/>
                                  </w:rPr>
                                  <w:t xml:space="preserve">hiaa </w:t>
                                </w:r>
                                <w:r w:rsidR="00064E72">
                                  <w:rPr>
                                    <w:rFonts w:ascii="Arial" w:hAnsi="Arial" w:cs="Arial"/>
                                    <w:sz w:val="28"/>
                                    <w:szCs w:val="28"/>
                                  </w:rPr>
                                  <w:t>Boakye</w:t>
                                </w:r>
                              </w:p>
                              <w:p w14:paraId="25EA65CC" w14:textId="77777777" w:rsidR="00BF657B"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Student ID</w:t>
                                </w:r>
                                <w:r>
                                  <w:rPr>
                                    <w:rFonts w:ascii="Arial" w:hAnsi="Arial" w:cs="Arial"/>
                                    <w:sz w:val="28"/>
                                    <w:szCs w:val="28"/>
                                  </w:rPr>
                                  <w:t>: 1916597</w:t>
                                </w:r>
                              </w:p>
                              <w:p w14:paraId="7E2D13BF" w14:textId="5B429F69" w:rsidR="00BE481C"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Module name</w:t>
                                </w:r>
                                <w:r w:rsidRPr="00074402">
                                  <w:rPr>
                                    <w:rFonts w:ascii="Arial" w:hAnsi="Arial" w:cs="Arial"/>
                                    <w:sz w:val="28"/>
                                    <w:szCs w:val="28"/>
                                  </w:rPr>
                                  <w:t xml:space="preserve">: </w:t>
                                </w:r>
                                <w:r w:rsidRPr="008C089C">
                                  <w:rPr>
                                    <w:rFonts w:ascii="Arial" w:hAnsi="Arial" w:cs="Arial"/>
                                    <w:sz w:val="28"/>
                                    <w:szCs w:val="28"/>
                                  </w:rPr>
                                  <w:t xml:space="preserve">Living with Care: </w:t>
                                </w:r>
                                <w:r>
                                  <w:rPr>
                                    <w:rFonts w:ascii="Arial" w:hAnsi="Arial" w:cs="Arial"/>
                                    <w:sz w:val="28"/>
                                    <w:szCs w:val="28"/>
                                  </w:rPr>
                                  <w:t xml:space="preserve">       </w:t>
                                </w:r>
                                <w:r w:rsidRPr="008C089C">
                                  <w:rPr>
                                    <w:rFonts w:ascii="Arial" w:hAnsi="Arial" w:cs="Arial"/>
                                    <w:sz w:val="28"/>
                                    <w:szCs w:val="28"/>
                                  </w:rPr>
                                  <w:t>The Older Person</w:t>
                                </w:r>
                              </w:p>
                              <w:p w14:paraId="0E50C5DE" w14:textId="210D97DE" w:rsidR="00064E72"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Module code</w:t>
                                </w:r>
                                <w:r>
                                  <w:rPr>
                                    <w:rFonts w:ascii="Arial" w:hAnsi="Arial" w:cs="Arial"/>
                                    <w:sz w:val="28"/>
                                    <w:szCs w:val="28"/>
                                  </w:rPr>
                                  <w:t>:</w:t>
                                </w:r>
                                <w:r w:rsidRPr="00977356">
                                  <w:t xml:space="preserve"> </w:t>
                                </w:r>
                                <w:r w:rsidRPr="00977356">
                                  <w:rPr>
                                    <w:rFonts w:ascii="Arial" w:hAnsi="Arial" w:cs="Arial"/>
                                    <w:sz w:val="28"/>
                                    <w:szCs w:val="28"/>
                                  </w:rPr>
                                  <w:t>BMHP6009</w:t>
                                </w:r>
                              </w:p>
                              <w:p w14:paraId="4BC39590" w14:textId="7043D2D2" w:rsidR="00064E72"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Lecturer name</w:t>
                                </w:r>
                                <w:r>
                                  <w:rPr>
                                    <w:rFonts w:ascii="Arial" w:hAnsi="Arial" w:cs="Arial"/>
                                    <w:sz w:val="28"/>
                                    <w:szCs w:val="28"/>
                                  </w:rPr>
                                  <w:t xml:space="preserve">: </w:t>
                                </w:r>
                                <w:r w:rsidRPr="00977356">
                                  <w:rPr>
                                    <w:rFonts w:ascii="Arial" w:hAnsi="Arial" w:cs="Arial"/>
                                    <w:sz w:val="28"/>
                                    <w:szCs w:val="28"/>
                                  </w:rPr>
                                  <w:t>Diola Bijlhou</w:t>
                                </w:r>
                                <w:r>
                                  <w:rPr>
                                    <w:rFonts w:ascii="Arial" w:hAnsi="Arial" w:cs="Arial"/>
                                    <w:sz w:val="28"/>
                                    <w:szCs w:val="28"/>
                                  </w:rPr>
                                  <w:t>t</w:t>
                                </w:r>
                              </w:p>
                              <w:p w14:paraId="74FBB740" w14:textId="5E3B65FD" w:rsidR="004C15E9" w:rsidRDefault="004C15E9" w:rsidP="00064E72">
                                <w:pPr>
                                  <w:tabs>
                                    <w:tab w:val="left" w:pos="6540"/>
                                  </w:tabs>
                                  <w:spacing w:line="360" w:lineRule="auto"/>
                                  <w:rPr>
                                    <w:rFonts w:ascii="Arial" w:hAnsi="Arial" w:cs="Arial"/>
                                    <w:sz w:val="28"/>
                                    <w:szCs w:val="28"/>
                                  </w:rPr>
                                </w:pPr>
                                <w:r>
                                  <w:rPr>
                                    <w:rFonts w:ascii="Arial" w:hAnsi="Arial" w:cs="Arial"/>
                                    <w:sz w:val="28"/>
                                    <w:szCs w:val="28"/>
                                  </w:rPr>
                                  <w:t>Dated: 04/ 05/2022</w:t>
                                </w:r>
                              </w:p>
                              <w:p w14:paraId="6A9126FA" w14:textId="294D8CD5" w:rsidR="008C089C" w:rsidRDefault="008C089C">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D914133" w14:textId="77777777" w:rsidR="008C089C" w:rsidRDefault="008C089C">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03BC3C" id="Text Box 154" o:spid="_x0000_s1027" type="#_x0000_t202" style="position:absolute;margin-left:-54.6pt;margin-top:271.8pt;width:423.6pt;height:284.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" filled="f" stroked="f" strokeweight=".5pt">
                    <v:textbox inset="126pt,0,54pt,0">
                      <w:txbxContent>
                        <w:p w14:paraId="4E951214" w14:textId="4203B3F5" w:rsidR="00BF657B" w:rsidRDefault="00F258FF" w:rsidP="00064E72">
                          <w:pPr>
                            <w:tabs>
                              <w:tab w:val="left" w:pos="6540"/>
                            </w:tabs>
                            <w:spacing w:line="360" w:lineRule="auto"/>
                            <w:rPr>
                              <w:rFonts w:ascii="Arial" w:hAnsi="Arial" w:cs="Arial"/>
                              <w:sz w:val="28"/>
                              <w:szCs w:val="28"/>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657B">
                                <w:rPr>
                                  <w:caps/>
                                  <w:color w:val="4472C4" w:themeColor="accent1"/>
                                  <w:sz w:val="64"/>
                                  <w:szCs w:val="64"/>
                                </w:rPr>
                                <w:t xml:space="preserve">     </w:t>
                              </w:r>
                            </w:sdtContent>
                          </w:sdt>
                        </w:p>
                        <w:p w14:paraId="0CCA6644" w14:textId="470A8641" w:rsidR="00BF657B" w:rsidRPr="00BF657B" w:rsidRDefault="00BF657B" w:rsidP="00064E72">
                          <w:pPr>
                            <w:tabs>
                              <w:tab w:val="left" w:pos="6540"/>
                            </w:tabs>
                            <w:spacing w:line="360" w:lineRule="auto"/>
                            <w:rPr>
                              <w:rFonts w:ascii="Arial" w:hAnsi="Arial" w:cs="Arial"/>
                              <w:sz w:val="28"/>
                              <w:szCs w:val="28"/>
                            </w:rPr>
                          </w:pPr>
                          <w:r>
                            <w:rPr>
                              <w:rFonts w:ascii="Arial" w:hAnsi="Arial" w:cs="Arial"/>
                              <w:sz w:val="28"/>
                              <w:szCs w:val="28"/>
                            </w:rPr>
                            <w:t xml:space="preserve">    Student Name: </w:t>
                          </w:r>
                          <w:r w:rsidR="00064E72">
                            <w:rPr>
                              <w:rFonts w:ascii="Arial" w:hAnsi="Arial" w:cs="Arial"/>
                              <w:sz w:val="28"/>
                              <w:szCs w:val="28"/>
                            </w:rPr>
                            <w:t xml:space="preserve"> Ac</w:t>
                          </w:r>
                          <w:r w:rsidR="00BE481C">
                            <w:rPr>
                              <w:rFonts w:ascii="Arial" w:hAnsi="Arial" w:cs="Arial"/>
                              <w:sz w:val="28"/>
                              <w:szCs w:val="28"/>
                            </w:rPr>
                            <w:t xml:space="preserve">hiaa </w:t>
                          </w:r>
                          <w:r w:rsidR="00064E72">
                            <w:rPr>
                              <w:rFonts w:ascii="Arial" w:hAnsi="Arial" w:cs="Arial"/>
                              <w:sz w:val="28"/>
                              <w:szCs w:val="28"/>
                            </w:rPr>
                            <w:t>Boakye</w:t>
                          </w:r>
                        </w:p>
                        <w:p w14:paraId="25EA65CC" w14:textId="77777777" w:rsidR="00BF657B"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Student ID</w:t>
                          </w:r>
                          <w:r>
                            <w:rPr>
                              <w:rFonts w:ascii="Arial" w:hAnsi="Arial" w:cs="Arial"/>
                              <w:sz w:val="28"/>
                              <w:szCs w:val="28"/>
                            </w:rPr>
                            <w:t>: 1916597</w:t>
                          </w:r>
                        </w:p>
                        <w:p w14:paraId="7E2D13BF" w14:textId="5B429F69" w:rsidR="00BE481C"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Module name</w:t>
                          </w:r>
                          <w:r w:rsidRPr="00074402">
                            <w:rPr>
                              <w:rFonts w:ascii="Arial" w:hAnsi="Arial" w:cs="Arial"/>
                              <w:sz w:val="28"/>
                              <w:szCs w:val="28"/>
                            </w:rPr>
                            <w:t xml:space="preserve">: </w:t>
                          </w:r>
                          <w:r w:rsidRPr="008C089C">
                            <w:rPr>
                              <w:rFonts w:ascii="Arial" w:hAnsi="Arial" w:cs="Arial"/>
                              <w:sz w:val="28"/>
                              <w:szCs w:val="28"/>
                            </w:rPr>
                            <w:t xml:space="preserve">Living with Care: </w:t>
                          </w:r>
                          <w:r>
                            <w:rPr>
                              <w:rFonts w:ascii="Arial" w:hAnsi="Arial" w:cs="Arial"/>
                              <w:sz w:val="28"/>
                              <w:szCs w:val="28"/>
                            </w:rPr>
                            <w:t xml:space="preserve">       </w:t>
                          </w:r>
                          <w:r w:rsidRPr="008C089C">
                            <w:rPr>
                              <w:rFonts w:ascii="Arial" w:hAnsi="Arial" w:cs="Arial"/>
                              <w:sz w:val="28"/>
                              <w:szCs w:val="28"/>
                            </w:rPr>
                            <w:t>The Older Person</w:t>
                          </w:r>
                        </w:p>
                        <w:p w14:paraId="0E50C5DE" w14:textId="210D97DE" w:rsidR="00064E72"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Module code</w:t>
                          </w:r>
                          <w:r>
                            <w:rPr>
                              <w:rFonts w:ascii="Arial" w:hAnsi="Arial" w:cs="Arial"/>
                              <w:sz w:val="28"/>
                              <w:szCs w:val="28"/>
                            </w:rPr>
                            <w:t>:</w:t>
                          </w:r>
                          <w:r w:rsidRPr="00977356">
                            <w:t xml:space="preserve"> </w:t>
                          </w:r>
                          <w:r w:rsidRPr="00977356">
                            <w:rPr>
                              <w:rFonts w:ascii="Arial" w:hAnsi="Arial" w:cs="Arial"/>
                              <w:sz w:val="28"/>
                              <w:szCs w:val="28"/>
                            </w:rPr>
                            <w:t>BMHP6009</w:t>
                          </w:r>
                        </w:p>
                        <w:p w14:paraId="4BC39590" w14:textId="7043D2D2" w:rsidR="00064E72" w:rsidRDefault="00064E72" w:rsidP="00064E72">
                          <w:pPr>
                            <w:tabs>
                              <w:tab w:val="left" w:pos="6540"/>
                            </w:tabs>
                            <w:spacing w:line="360" w:lineRule="auto"/>
                            <w:rPr>
                              <w:rFonts w:ascii="Arial" w:hAnsi="Arial" w:cs="Arial"/>
                              <w:sz w:val="28"/>
                              <w:szCs w:val="28"/>
                            </w:rPr>
                          </w:pPr>
                          <w:r>
                            <w:rPr>
                              <w:rFonts w:ascii="Arial" w:hAnsi="Arial" w:cs="Arial"/>
                              <w:b/>
                              <w:bCs/>
                              <w:sz w:val="28"/>
                              <w:szCs w:val="28"/>
                            </w:rPr>
                            <w:t xml:space="preserve">    </w:t>
                          </w:r>
                          <w:r w:rsidRPr="00074402">
                            <w:rPr>
                              <w:rFonts w:ascii="Arial" w:hAnsi="Arial" w:cs="Arial"/>
                              <w:b/>
                              <w:bCs/>
                              <w:sz w:val="28"/>
                              <w:szCs w:val="28"/>
                            </w:rPr>
                            <w:t>Lecturer name</w:t>
                          </w:r>
                          <w:r>
                            <w:rPr>
                              <w:rFonts w:ascii="Arial" w:hAnsi="Arial" w:cs="Arial"/>
                              <w:sz w:val="28"/>
                              <w:szCs w:val="28"/>
                            </w:rPr>
                            <w:t xml:space="preserve">: </w:t>
                          </w:r>
                          <w:r w:rsidRPr="00977356">
                            <w:rPr>
                              <w:rFonts w:ascii="Arial" w:hAnsi="Arial" w:cs="Arial"/>
                              <w:sz w:val="28"/>
                              <w:szCs w:val="28"/>
                            </w:rPr>
                            <w:t>Diola Bijlhou</w:t>
                          </w:r>
                          <w:r>
                            <w:rPr>
                              <w:rFonts w:ascii="Arial" w:hAnsi="Arial" w:cs="Arial"/>
                              <w:sz w:val="28"/>
                              <w:szCs w:val="28"/>
                            </w:rPr>
                            <w:t>t</w:t>
                          </w:r>
                        </w:p>
                        <w:p w14:paraId="74FBB740" w14:textId="5E3B65FD" w:rsidR="004C15E9" w:rsidRDefault="004C15E9" w:rsidP="00064E72">
                          <w:pPr>
                            <w:tabs>
                              <w:tab w:val="left" w:pos="6540"/>
                            </w:tabs>
                            <w:spacing w:line="360" w:lineRule="auto"/>
                            <w:rPr>
                              <w:rFonts w:ascii="Arial" w:hAnsi="Arial" w:cs="Arial"/>
                              <w:sz w:val="28"/>
                              <w:szCs w:val="28"/>
                            </w:rPr>
                          </w:pPr>
                          <w:r>
                            <w:rPr>
                              <w:rFonts w:ascii="Arial" w:hAnsi="Arial" w:cs="Arial"/>
                              <w:sz w:val="28"/>
                              <w:szCs w:val="28"/>
                            </w:rPr>
                            <w:t>Dated: 04/ 05/2022</w:t>
                          </w:r>
                        </w:p>
                        <w:p w14:paraId="6A9126FA" w14:textId="294D8CD5" w:rsidR="008C089C" w:rsidRDefault="008C089C">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D914133" w14:textId="77777777" w:rsidR="008C089C" w:rsidRDefault="008C089C">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60083DD1" wp14:editId="4048349E">
                    <wp:simplePos x="0" y="0"/>
                    <wp:positionH relativeFrom="page">
                      <wp:align>center</wp:align>
                    </wp:positionH>
                    <wp:positionV relativeFrom="margin">
                      <wp:align>bottom</wp:align>
                    </wp:positionV>
                    <wp:extent cx="7315200" cy="2270760"/>
                    <wp:effectExtent l="0" t="0" r="0" b="152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70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A59D5" w14:textId="33E0EB1F" w:rsidR="008C089C" w:rsidRDefault="008C089C" w:rsidP="008C089C">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0083DD1" id="Text Box 153" o:spid="_x0000_s1028" type="#_x0000_t202" style="position:absolute;margin-left:0;margin-top:0;width:8in;height:178.8pt;z-index:251663360;visibility:visible;mso-wrap-style:square;mso-width-percent:941;mso-height-percent:0;mso-wrap-distance-left:9pt;mso-wrap-distance-top:0;mso-wrap-distance-right:9pt;mso-wrap-distance-bottom:0;mso-position-horizontal:center;mso-position-horizontal-relative:page;mso-position-vertical:bottom;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" filled="f" stroked="f" strokeweight=".5pt">
                    <v:textbox inset="126pt,0,54pt,0">
                      <w:txbxContent>
                        <w:p w14:paraId="584A59D5" w14:textId="33E0EB1F" w:rsidR="008C089C" w:rsidRDefault="008C089C" w:rsidP="008C089C">
                          <w:pPr>
                            <w:pStyle w:val="NoSpacing"/>
                            <w:rPr>
                              <w:color w:val="4472C4" w:themeColor="accent1"/>
                              <w:sz w:val="28"/>
                              <w:szCs w:val="28"/>
                            </w:rPr>
                          </w:pPr>
                        </w:p>
                      </w:txbxContent>
                    </v:textbox>
                    <w10:wrap type="square" anchorx="page" anchory="margin"/>
                  </v:shape>
                </w:pict>
              </mc:Fallback>
            </mc:AlternateContent>
          </w:r>
          <w:r w:rsidR="008C089C" w:rsidRPr="00074402">
            <w:rPr>
              <w:rFonts w:ascii="Arial" w:hAnsi="Arial" w:cs="Arial"/>
              <w:noProof/>
              <w:szCs w:val="24"/>
            </w:rPr>
            <w:drawing>
              <wp:anchor distT="0" distB="0" distL="114300" distR="114300" simplePos="0" relativeHeight="251666432" behindDoc="0" locked="0" layoutInCell="1" allowOverlap="1" wp14:anchorId="4CB7E0B5" wp14:editId="69C256ED">
                <wp:simplePos x="0" y="0"/>
                <wp:positionH relativeFrom="margin">
                  <wp:posOffset>716280</wp:posOffset>
                </wp:positionH>
                <wp:positionV relativeFrom="paragraph">
                  <wp:posOffset>288290</wp:posOffset>
                </wp:positionV>
                <wp:extent cx="2880360" cy="14478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80360"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089C">
            <w:rPr>
              <w:rFonts w:asciiTheme="minorHAnsi" w:eastAsiaTheme="minorEastAsia" w:hAnsiTheme="minorHAnsi"/>
              <w:color w:val="4472C4" w:themeColor="accent1"/>
              <w:sz w:val="22"/>
              <w:lang w:val="en-US"/>
            </w:rPr>
            <w:br w:type="page"/>
          </w:r>
        </w:p>
      </w:sdtContent>
    </w:sdt>
    <w:p w14:paraId="4BA52CE3" w14:textId="21B309FC" w:rsidR="00BB475F" w:rsidRPr="00074402" w:rsidRDefault="00F258FF" w:rsidP="003E4ECF">
      <w:pPr>
        <w:spacing w:line="360" w:lineRule="auto"/>
        <w:rPr>
          <w:rFonts w:ascii="Arial" w:hAnsi="Arial" w:cs="Arial"/>
          <w:szCs w:val="24"/>
        </w:rPr>
      </w:pPr>
    </w:p>
    <w:p w14:paraId="05AB2C84" w14:textId="4D2C1F1C" w:rsidR="00B87E75" w:rsidRDefault="00B87E75" w:rsidP="00440011">
      <w:pPr>
        <w:pStyle w:val="Heading1"/>
      </w:pPr>
      <w:r w:rsidRPr="00B87E75">
        <w:t>Table of contents</w:t>
      </w:r>
    </w:p>
    <w:p w14:paraId="13E00080" w14:textId="137FF22A" w:rsidR="00B87E75" w:rsidRPr="001D7C03" w:rsidRDefault="00B87E75" w:rsidP="001D7C03">
      <w:pPr>
        <w:rPr>
          <w:rFonts w:ascii="Arial" w:hAnsi="Arial" w:cs="Arial"/>
          <w:szCs w:val="24"/>
        </w:rPr>
      </w:pPr>
    </w:p>
    <w:p w14:paraId="2E79F7ED" w14:textId="40F7C926" w:rsidR="00B87E75" w:rsidRDefault="003A28D0" w:rsidP="002D3496">
      <w:pPr>
        <w:pStyle w:val="ListParagraph"/>
        <w:numPr>
          <w:ilvl w:val="0"/>
          <w:numId w:val="1"/>
        </w:numPr>
        <w:spacing w:line="360" w:lineRule="auto"/>
        <w:rPr>
          <w:rFonts w:ascii="Arial" w:hAnsi="Arial" w:cs="Arial"/>
          <w:szCs w:val="24"/>
        </w:rPr>
      </w:pPr>
      <w:r w:rsidRPr="003A28D0">
        <w:rPr>
          <w:rFonts w:ascii="Arial" w:hAnsi="Arial" w:cs="Arial"/>
          <w:szCs w:val="24"/>
        </w:rPr>
        <w:t xml:space="preserve">Introduction </w:t>
      </w:r>
      <w:r w:rsidR="00BF657B">
        <w:rPr>
          <w:rFonts w:ascii="Arial" w:hAnsi="Arial" w:cs="Arial"/>
          <w:szCs w:val="24"/>
        </w:rPr>
        <w:t>……………………………………</w:t>
      </w:r>
      <w:r w:rsidR="002D3496">
        <w:rPr>
          <w:rFonts w:ascii="Arial" w:hAnsi="Arial" w:cs="Arial"/>
          <w:szCs w:val="24"/>
        </w:rPr>
        <w:t xml:space="preserve">….…. </w:t>
      </w:r>
      <w:r w:rsidR="00BF657B">
        <w:rPr>
          <w:rFonts w:ascii="Arial" w:hAnsi="Arial" w:cs="Arial"/>
          <w:szCs w:val="24"/>
        </w:rPr>
        <w:t xml:space="preserve"> p2</w:t>
      </w:r>
    </w:p>
    <w:p w14:paraId="6B9BDB0E" w14:textId="0F756CD7" w:rsidR="007200FD" w:rsidRPr="007200FD" w:rsidRDefault="007200FD" w:rsidP="007200FD">
      <w:pPr>
        <w:pStyle w:val="ListParagraph"/>
        <w:numPr>
          <w:ilvl w:val="0"/>
          <w:numId w:val="1"/>
        </w:numPr>
        <w:spacing w:line="360" w:lineRule="auto"/>
        <w:rPr>
          <w:rFonts w:ascii="Arial" w:hAnsi="Arial" w:cs="Arial"/>
          <w:szCs w:val="24"/>
        </w:rPr>
      </w:pPr>
      <w:r>
        <w:rPr>
          <w:rFonts w:ascii="Arial" w:hAnsi="Arial" w:cs="Arial"/>
          <w:szCs w:val="24"/>
        </w:rPr>
        <w:t>Definition of age Concept ………………………………………... p2</w:t>
      </w:r>
    </w:p>
    <w:p w14:paraId="1CE6627E" w14:textId="45B4695D" w:rsidR="003A28D0" w:rsidRDefault="003A28D0" w:rsidP="002D3496">
      <w:pPr>
        <w:pStyle w:val="ListParagraph"/>
        <w:numPr>
          <w:ilvl w:val="0"/>
          <w:numId w:val="1"/>
        </w:numPr>
        <w:spacing w:line="360" w:lineRule="auto"/>
        <w:rPr>
          <w:rFonts w:ascii="Arial" w:hAnsi="Arial" w:cs="Arial"/>
          <w:szCs w:val="24"/>
        </w:rPr>
      </w:pPr>
      <w:r w:rsidRPr="003A28D0">
        <w:rPr>
          <w:rFonts w:ascii="Arial" w:hAnsi="Arial" w:cs="Arial"/>
          <w:szCs w:val="24"/>
        </w:rPr>
        <w:t xml:space="preserve">Comparison between </w:t>
      </w:r>
      <w:r w:rsidR="00326D7D">
        <w:rPr>
          <w:rFonts w:ascii="Arial" w:hAnsi="Arial" w:cs="Arial"/>
          <w:szCs w:val="24"/>
        </w:rPr>
        <w:t>UK and Ghana ….</w:t>
      </w:r>
      <w:r w:rsidR="00BF657B">
        <w:rPr>
          <w:rFonts w:ascii="Arial" w:hAnsi="Arial" w:cs="Arial"/>
          <w:szCs w:val="24"/>
        </w:rPr>
        <w:t>…………………</w:t>
      </w:r>
      <w:r w:rsidR="002D3496">
        <w:rPr>
          <w:rFonts w:ascii="Arial" w:hAnsi="Arial" w:cs="Arial"/>
          <w:szCs w:val="24"/>
        </w:rPr>
        <w:t>…. p3</w:t>
      </w:r>
    </w:p>
    <w:p w14:paraId="353AEB7A" w14:textId="0460FC1D" w:rsidR="00326D7D" w:rsidRDefault="00326D7D" w:rsidP="002D3496">
      <w:pPr>
        <w:pStyle w:val="ListParagraph"/>
        <w:numPr>
          <w:ilvl w:val="0"/>
          <w:numId w:val="1"/>
        </w:numPr>
        <w:spacing w:line="360" w:lineRule="auto"/>
        <w:rPr>
          <w:rFonts w:ascii="Arial" w:hAnsi="Arial" w:cs="Arial"/>
          <w:szCs w:val="24"/>
        </w:rPr>
      </w:pPr>
      <w:r>
        <w:rPr>
          <w:rFonts w:ascii="Arial" w:hAnsi="Arial" w:cs="Arial"/>
          <w:szCs w:val="24"/>
        </w:rPr>
        <w:t>Concepts of loneliness and Isolation …………………………</w:t>
      </w:r>
      <w:r w:rsidR="00547A55">
        <w:rPr>
          <w:rFonts w:ascii="Arial" w:hAnsi="Arial" w:cs="Arial"/>
          <w:szCs w:val="24"/>
        </w:rPr>
        <w:t xml:space="preserve">  </w:t>
      </w:r>
      <w:r>
        <w:rPr>
          <w:rFonts w:ascii="Arial" w:hAnsi="Arial" w:cs="Arial"/>
          <w:szCs w:val="24"/>
        </w:rPr>
        <w:t xml:space="preserve"> p4</w:t>
      </w:r>
    </w:p>
    <w:p w14:paraId="6A0F2D8C" w14:textId="29400912" w:rsidR="00440011" w:rsidRPr="00440011" w:rsidRDefault="00440011" w:rsidP="00440011">
      <w:pPr>
        <w:pStyle w:val="Heading1"/>
      </w:pPr>
      <w:r w:rsidRPr="00440011">
        <w:t>Impact of loneliness and isolation on Older People in UK and</w:t>
      </w:r>
      <w:r w:rsidR="00111337">
        <w:t xml:space="preserve"> </w:t>
      </w:r>
      <w:r w:rsidRPr="00440011">
        <w:t>Ghana</w:t>
      </w:r>
    </w:p>
    <w:p w14:paraId="17B4A068" w14:textId="77777777" w:rsidR="00440011" w:rsidRDefault="00440011" w:rsidP="002D3496">
      <w:pPr>
        <w:pStyle w:val="ListParagraph"/>
        <w:numPr>
          <w:ilvl w:val="0"/>
          <w:numId w:val="1"/>
        </w:numPr>
        <w:spacing w:line="360" w:lineRule="auto"/>
        <w:rPr>
          <w:rFonts w:ascii="Arial" w:hAnsi="Arial" w:cs="Arial"/>
          <w:szCs w:val="24"/>
        </w:rPr>
      </w:pPr>
    </w:p>
    <w:p w14:paraId="0F5FD9FA" w14:textId="2DF7D645" w:rsidR="00111337" w:rsidRPr="00111337" w:rsidRDefault="00547A55" w:rsidP="00111337">
      <w:pPr>
        <w:pStyle w:val="ListParagraph"/>
        <w:numPr>
          <w:ilvl w:val="0"/>
          <w:numId w:val="7"/>
        </w:numPr>
        <w:rPr>
          <w:rFonts w:ascii="Arial" w:hAnsi="Arial" w:cs="Arial"/>
          <w:szCs w:val="24"/>
        </w:rPr>
      </w:pPr>
      <w:r w:rsidRPr="00547A55">
        <w:rPr>
          <w:rFonts w:ascii="Arial" w:hAnsi="Arial" w:cs="Arial"/>
          <w:szCs w:val="24"/>
        </w:rPr>
        <w:t>The importance use of Artificial Intelligence for ageing populati</w:t>
      </w:r>
      <w:r w:rsidRPr="00547A55">
        <w:rPr>
          <w:rFonts w:ascii="Arial" w:hAnsi="Arial" w:cs="Arial"/>
          <w:szCs w:val="24"/>
        </w:rPr>
        <w:t>on ………… p5</w:t>
      </w:r>
      <w:r w:rsidR="00111337" w:rsidRPr="00111337">
        <w:rPr>
          <w:rFonts w:ascii="Arial Black" w:hAnsi="Arial Black" w:cs="Arial"/>
          <w:szCs w:val="24"/>
        </w:rPr>
        <w:t xml:space="preserve"> </w:t>
      </w:r>
      <w:r w:rsidR="00111337" w:rsidRPr="00111337">
        <w:rPr>
          <w:rFonts w:ascii="Arial" w:hAnsi="Arial" w:cs="Arial"/>
          <w:szCs w:val="24"/>
        </w:rPr>
        <w:t>Approaches used in reducing loneliness in ageing population</w:t>
      </w:r>
    </w:p>
    <w:p w14:paraId="33FD3F99" w14:textId="77777777" w:rsidR="00111337" w:rsidRPr="00111337" w:rsidRDefault="00111337" w:rsidP="00111337">
      <w:pPr>
        <w:pStyle w:val="ListParagraph"/>
        <w:numPr>
          <w:ilvl w:val="0"/>
          <w:numId w:val="7"/>
        </w:numPr>
        <w:tabs>
          <w:tab w:val="left" w:pos="6540"/>
        </w:tabs>
        <w:spacing w:line="360" w:lineRule="auto"/>
        <w:rPr>
          <w:rFonts w:ascii="Arial" w:hAnsi="Arial" w:cs="Arial"/>
          <w:szCs w:val="24"/>
        </w:rPr>
      </w:pPr>
    </w:p>
    <w:p w14:paraId="1BDF3928" w14:textId="3DD4D14A" w:rsidR="00547A55" w:rsidRPr="00440011" w:rsidRDefault="00111337" w:rsidP="00440011">
      <w:pPr>
        <w:tabs>
          <w:tab w:val="left" w:pos="6540"/>
        </w:tabs>
        <w:spacing w:before="240" w:line="360" w:lineRule="auto"/>
        <w:rPr>
          <w:rFonts w:ascii="Arial" w:hAnsi="Arial" w:cs="Arial"/>
          <w:szCs w:val="24"/>
        </w:rPr>
      </w:pPr>
      <w:r>
        <w:rPr>
          <w:rFonts w:ascii="Arial" w:hAnsi="Arial" w:cs="Arial"/>
          <w:szCs w:val="24"/>
        </w:rPr>
        <w:t>7</w:t>
      </w:r>
      <w:r w:rsidR="00440011">
        <w:rPr>
          <w:rFonts w:ascii="Arial" w:hAnsi="Arial" w:cs="Arial"/>
          <w:szCs w:val="24"/>
        </w:rPr>
        <w:t>)</w:t>
      </w:r>
      <w:r w:rsidR="00440011" w:rsidRPr="00440011">
        <w:rPr>
          <w:rFonts w:ascii="Arial" w:hAnsi="Arial" w:cs="Arial"/>
          <w:szCs w:val="24"/>
        </w:rPr>
        <w:t>legislation and policies loneliness and isolation in the ageing population</w:t>
      </w:r>
    </w:p>
    <w:p w14:paraId="45E8926E" w14:textId="16DA96AC" w:rsidR="003A28D0" w:rsidRPr="00111337" w:rsidRDefault="00111337" w:rsidP="00111337">
      <w:pPr>
        <w:spacing w:line="360" w:lineRule="auto"/>
        <w:rPr>
          <w:rFonts w:ascii="Arial" w:hAnsi="Arial" w:cs="Arial"/>
          <w:szCs w:val="24"/>
        </w:rPr>
      </w:pPr>
      <w:r>
        <w:rPr>
          <w:rFonts w:ascii="Arial" w:hAnsi="Arial" w:cs="Arial"/>
          <w:szCs w:val="24"/>
        </w:rPr>
        <w:t>8</w:t>
      </w:r>
      <w:r w:rsidRPr="00111337">
        <w:rPr>
          <w:rFonts w:ascii="Arial" w:hAnsi="Arial" w:cs="Arial"/>
          <w:szCs w:val="24"/>
        </w:rPr>
        <w:t>)</w:t>
      </w:r>
      <w:r w:rsidR="003A28D0" w:rsidRPr="00111337">
        <w:rPr>
          <w:rFonts w:ascii="Arial" w:hAnsi="Arial" w:cs="Arial"/>
          <w:szCs w:val="24"/>
        </w:rPr>
        <w:t>Recommendations</w:t>
      </w:r>
      <w:r w:rsidR="002D3496" w:rsidRPr="00111337">
        <w:rPr>
          <w:rFonts w:ascii="Arial" w:hAnsi="Arial" w:cs="Arial"/>
          <w:szCs w:val="24"/>
        </w:rPr>
        <w:t xml:space="preserve"> ,,,,,,,,,,,,,,,,,,,,,,,,,,,,,,,,,,,,,,,,,,,,,,,,,,,,,,,,,,p4</w:t>
      </w:r>
    </w:p>
    <w:p w14:paraId="291BDF8A" w14:textId="4AD97379" w:rsidR="007F7C76" w:rsidRPr="003A28D0" w:rsidRDefault="007F7C76" w:rsidP="00440011">
      <w:pPr>
        <w:pStyle w:val="ListParagraph"/>
        <w:numPr>
          <w:ilvl w:val="0"/>
          <w:numId w:val="1"/>
        </w:numPr>
        <w:spacing w:line="360" w:lineRule="auto"/>
        <w:rPr>
          <w:rFonts w:ascii="Arial" w:hAnsi="Arial" w:cs="Arial"/>
          <w:szCs w:val="24"/>
        </w:rPr>
      </w:pPr>
      <w:r>
        <w:rPr>
          <w:rFonts w:ascii="Arial" w:hAnsi="Arial" w:cs="Arial"/>
          <w:szCs w:val="24"/>
        </w:rPr>
        <w:t>Conclusion</w:t>
      </w:r>
      <w:r w:rsidR="002D3496">
        <w:rPr>
          <w:rFonts w:ascii="Arial" w:hAnsi="Arial" w:cs="Arial"/>
          <w:szCs w:val="24"/>
        </w:rPr>
        <w:t xml:space="preserve"> ………………………………………………… p</w:t>
      </w:r>
      <w:r w:rsidR="00111337">
        <w:rPr>
          <w:rFonts w:ascii="Arial" w:hAnsi="Arial" w:cs="Arial"/>
          <w:szCs w:val="24"/>
        </w:rPr>
        <w:t>10</w:t>
      </w: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74DB2CB6" w:rsidR="00B87E75" w:rsidRDefault="00B87E75" w:rsidP="00440011">
      <w:pPr>
        <w:pStyle w:val="Heading1"/>
      </w:pPr>
      <w:r w:rsidRPr="00B87E75">
        <w:lastRenderedPageBreak/>
        <w:t>Introduction</w:t>
      </w:r>
    </w:p>
    <w:p w14:paraId="04E70A29" w14:textId="1441C1D6" w:rsidR="00B850B5" w:rsidRPr="00E83AEE" w:rsidRDefault="00B850B5" w:rsidP="00B341C9">
      <w:pPr>
        <w:spacing w:line="360" w:lineRule="auto"/>
        <w:rPr>
          <w:rFonts w:ascii="Arial" w:hAnsi="Arial" w:cs="Arial"/>
          <w:sz w:val="22"/>
        </w:rPr>
      </w:pPr>
      <w:r w:rsidRPr="002339E1">
        <w:rPr>
          <w:rFonts w:ascii="Arial" w:hAnsi="Arial" w:cs="Arial"/>
          <w:sz w:val="22"/>
        </w:rPr>
        <w:t xml:space="preserve">Ageing </w:t>
      </w:r>
      <w:r w:rsidR="002339E1" w:rsidRPr="002339E1">
        <w:rPr>
          <w:rFonts w:ascii="Arial" w:hAnsi="Arial" w:cs="Arial"/>
          <w:sz w:val="22"/>
        </w:rPr>
        <w:t>population is</w:t>
      </w:r>
      <w:r w:rsidRPr="002339E1">
        <w:rPr>
          <w:rFonts w:ascii="Arial" w:hAnsi="Arial" w:cs="Arial"/>
          <w:sz w:val="22"/>
        </w:rPr>
        <w:t xml:space="preserve"> now becoming a major </w:t>
      </w:r>
      <w:r w:rsidR="002339E1" w:rsidRPr="002339E1">
        <w:rPr>
          <w:rFonts w:ascii="Arial" w:hAnsi="Arial" w:cs="Arial"/>
          <w:sz w:val="22"/>
        </w:rPr>
        <w:t>influence on most aspect of social and economic life. There are more concerns about</w:t>
      </w:r>
      <w:r w:rsidR="002339E1">
        <w:rPr>
          <w:rFonts w:ascii="Arial" w:hAnsi="Arial" w:cs="Arial"/>
          <w:sz w:val="22"/>
        </w:rPr>
        <w:t xml:space="preserve"> a best way that </w:t>
      </w:r>
      <w:r w:rsidR="00CB39DB">
        <w:rPr>
          <w:rFonts w:ascii="Arial" w:hAnsi="Arial" w:cs="Arial"/>
          <w:sz w:val="22"/>
        </w:rPr>
        <w:t>can use</w:t>
      </w:r>
      <w:r w:rsidR="00D14617">
        <w:rPr>
          <w:rFonts w:ascii="Arial" w:hAnsi="Arial" w:cs="Arial"/>
          <w:sz w:val="22"/>
        </w:rPr>
        <w:t xml:space="preserve"> to </w:t>
      </w:r>
      <w:r w:rsidR="002339E1">
        <w:rPr>
          <w:rFonts w:ascii="Arial" w:hAnsi="Arial" w:cs="Arial"/>
          <w:sz w:val="22"/>
        </w:rPr>
        <w:t>resource</w:t>
      </w:r>
      <w:r w:rsidR="00D14617">
        <w:rPr>
          <w:rFonts w:ascii="Arial" w:hAnsi="Arial" w:cs="Arial"/>
          <w:sz w:val="22"/>
        </w:rPr>
        <w:t xml:space="preserve"> such populations, the effect on standard of living, the relation between age group </w:t>
      </w:r>
      <w:r w:rsidR="00CB39DB">
        <w:rPr>
          <w:rFonts w:ascii="Arial" w:hAnsi="Arial" w:cs="Arial"/>
          <w:sz w:val="22"/>
        </w:rPr>
        <w:t xml:space="preserve">and generations </w:t>
      </w:r>
      <w:r w:rsidR="00D863C2">
        <w:rPr>
          <w:rFonts w:ascii="Arial" w:hAnsi="Arial" w:cs="Arial"/>
          <w:sz w:val="22"/>
        </w:rPr>
        <w:t>reviews</w:t>
      </w:r>
      <w:r w:rsidR="00CB39DB">
        <w:rPr>
          <w:rFonts w:ascii="Arial" w:hAnsi="Arial" w:cs="Arial"/>
          <w:sz w:val="22"/>
        </w:rPr>
        <w:t xml:space="preserve"> prominently in public debate and discussion. </w:t>
      </w:r>
      <w:r w:rsidR="00444CAF">
        <w:rPr>
          <w:rFonts w:ascii="Arial" w:hAnsi="Arial" w:cs="Arial"/>
          <w:sz w:val="22"/>
        </w:rPr>
        <w:t xml:space="preserve"> Older people have been </w:t>
      </w:r>
      <w:r w:rsidR="00D863C2">
        <w:rPr>
          <w:rFonts w:ascii="Arial" w:hAnsi="Arial" w:cs="Arial"/>
          <w:sz w:val="22"/>
        </w:rPr>
        <w:t>around,</w:t>
      </w:r>
      <w:r w:rsidR="00444CAF">
        <w:rPr>
          <w:rFonts w:ascii="Arial" w:hAnsi="Arial" w:cs="Arial"/>
          <w:sz w:val="22"/>
        </w:rPr>
        <w:t xml:space="preserve"> but international</w:t>
      </w:r>
      <w:r w:rsidR="005B555B">
        <w:rPr>
          <w:rFonts w:ascii="Arial" w:hAnsi="Arial" w:cs="Arial"/>
          <w:sz w:val="22"/>
        </w:rPr>
        <w:t xml:space="preserve"> development and</w:t>
      </w:r>
      <w:r w:rsidR="00444CAF">
        <w:rPr>
          <w:rFonts w:ascii="Arial" w:hAnsi="Arial" w:cs="Arial"/>
          <w:sz w:val="22"/>
        </w:rPr>
        <w:t xml:space="preserve"> </w:t>
      </w:r>
      <w:r w:rsidR="00D863C2">
        <w:rPr>
          <w:rFonts w:ascii="Arial" w:hAnsi="Arial" w:cs="Arial"/>
          <w:sz w:val="22"/>
        </w:rPr>
        <w:t>policies programme</w:t>
      </w:r>
      <w:r w:rsidR="005B555B">
        <w:rPr>
          <w:rFonts w:ascii="Arial" w:hAnsi="Arial" w:cs="Arial"/>
          <w:sz w:val="22"/>
        </w:rPr>
        <w:t xml:space="preserve"> </w:t>
      </w:r>
      <w:r w:rsidR="00444CAF">
        <w:rPr>
          <w:rFonts w:ascii="Arial" w:hAnsi="Arial" w:cs="Arial"/>
          <w:sz w:val="22"/>
        </w:rPr>
        <w:t>treat them as invisible</w:t>
      </w:r>
      <w:r w:rsidR="005B555B">
        <w:rPr>
          <w:rFonts w:ascii="Arial" w:hAnsi="Arial" w:cs="Arial"/>
          <w:sz w:val="22"/>
        </w:rPr>
        <w:t>, considered to be irrelevant to development and pose a threat to increase prosperity.</w:t>
      </w:r>
      <w:r w:rsidR="00444CAF">
        <w:rPr>
          <w:rFonts w:ascii="Arial" w:hAnsi="Arial" w:cs="Arial"/>
          <w:sz w:val="22"/>
        </w:rPr>
        <w:t xml:space="preserve"> </w:t>
      </w:r>
      <w:r w:rsidR="00CB39DB">
        <w:rPr>
          <w:rFonts w:ascii="Arial" w:hAnsi="Arial" w:cs="Arial"/>
          <w:sz w:val="22"/>
        </w:rPr>
        <w:t xml:space="preserve">This report will explore and compare ageing population in UK and </w:t>
      </w:r>
      <w:r w:rsidR="008D3A51">
        <w:rPr>
          <w:rFonts w:ascii="Arial" w:hAnsi="Arial" w:cs="Arial"/>
          <w:sz w:val="22"/>
        </w:rPr>
        <w:t>Africa</w:t>
      </w:r>
      <w:r w:rsidR="003B3F42">
        <w:rPr>
          <w:rFonts w:ascii="Arial" w:hAnsi="Arial" w:cs="Arial"/>
          <w:sz w:val="22"/>
        </w:rPr>
        <w:t xml:space="preserve">, and how loneliness can be managed </w:t>
      </w:r>
      <w:r w:rsidR="00C467AC">
        <w:rPr>
          <w:rFonts w:ascii="Arial" w:hAnsi="Arial" w:cs="Arial"/>
          <w:sz w:val="22"/>
        </w:rPr>
        <w:t>and</w:t>
      </w:r>
      <w:r w:rsidR="003B3F42">
        <w:rPr>
          <w:rFonts w:ascii="Arial" w:hAnsi="Arial" w:cs="Arial"/>
          <w:sz w:val="22"/>
        </w:rPr>
        <w:t xml:space="preserve"> </w:t>
      </w:r>
      <w:r w:rsidR="008D58BA">
        <w:rPr>
          <w:rFonts w:ascii="Arial" w:hAnsi="Arial" w:cs="Arial"/>
          <w:sz w:val="22"/>
        </w:rPr>
        <w:t>investigate</w:t>
      </w:r>
      <w:r w:rsidR="003B3F42">
        <w:rPr>
          <w:rFonts w:ascii="Arial" w:hAnsi="Arial" w:cs="Arial"/>
          <w:sz w:val="22"/>
        </w:rPr>
        <w:t xml:space="preserve"> current legislations</w:t>
      </w:r>
      <w:r w:rsidR="004D632F">
        <w:rPr>
          <w:rFonts w:ascii="Arial" w:hAnsi="Arial" w:cs="Arial"/>
          <w:sz w:val="22"/>
        </w:rPr>
        <w:t>,</w:t>
      </w:r>
      <w:r w:rsidR="003B3F42">
        <w:rPr>
          <w:rFonts w:ascii="Arial" w:hAnsi="Arial" w:cs="Arial"/>
          <w:sz w:val="22"/>
        </w:rPr>
        <w:t xml:space="preserve"> policies</w:t>
      </w:r>
      <w:r w:rsidR="004D632F">
        <w:rPr>
          <w:rFonts w:ascii="Arial" w:hAnsi="Arial" w:cs="Arial"/>
          <w:sz w:val="22"/>
        </w:rPr>
        <w:t xml:space="preserve"> and artificial intelligence that</w:t>
      </w:r>
      <w:r w:rsidR="00C467AC">
        <w:rPr>
          <w:rFonts w:ascii="Arial" w:hAnsi="Arial" w:cs="Arial"/>
          <w:sz w:val="22"/>
        </w:rPr>
        <w:t xml:space="preserve"> can use to support the loneliness in ageing population.</w:t>
      </w:r>
      <w:r w:rsidR="00DF65BA">
        <w:rPr>
          <w:rFonts w:ascii="Arial" w:hAnsi="Arial" w:cs="Arial"/>
          <w:sz w:val="22"/>
        </w:rPr>
        <w:t xml:space="preserve"> </w:t>
      </w:r>
      <w:r w:rsidR="00E83AEE">
        <w:rPr>
          <w:rFonts w:ascii="Arial" w:hAnsi="Arial" w:cs="Arial"/>
          <w:sz w:val="22"/>
        </w:rPr>
        <w:t xml:space="preserve"> Again, the</w:t>
      </w:r>
      <w:r w:rsidR="00DF65BA">
        <w:rPr>
          <w:rFonts w:ascii="Arial" w:hAnsi="Arial" w:cs="Arial"/>
          <w:sz w:val="22"/>
        </w:rPr>
        <w:t xml:space="preserve"> purpose of this report is to discuss in wider context age, whether in the term of characteristics </w:t>
      </w:r>
      <w:r w:rsidR="004D632F">
        <w:rPr>
          <w:rFonts w:ascii="Arial" w:hAnsi="Arial" w:cs="Arial"/>
          <w:sz w:val="22"/>
        </w:rPr>
        <w:t>of demographic changes</w:t>
      </w:r>
      <w:r w:rsidR="00DF65BA">
        <w:rPr>
          <w:rFonts w:ascii="Arial" w:hAnsi="Arial" w:cs="Arial"/>
          <w:sz w:val="22"/>
        </w:rPr>
        <w:t xml:space="preserve"> or in relation to work and retirem</w:t>
      </w:r>
      <w:r w:rsidR="004D632F">
        <w:rPr>
          <w:rFonts w:ascii="Arial" w:hAnsi="Arial" w:cs="Arial"/>
          <w:sz w:val="22"/>
        </w:rPr>
        <w:t>ent, the difficulties of pension provision or issues affecting health and social care.</w:t>
      </w:r>
      <w:r w:rsidR="00982F8B">
        <w:rPr>
          <w:rFonts w:ascii="Arial" w:hAnsi="Arial" w:cs="Arial"/>
          <w:sz w:val="22"/>
        </w:rPr>
        <w:t xml:space="preserve"> ( NHS, 2020)</w:t>
      </w:r>
    </w:p>
    <w:p w14:paraId="30F0960F" w14:textId="59CF4E74" w:rsidR="00B0271A" w:rsidRDefault="00354AA1" w:rsidP="00B341C9">
      <w:pPr>
        <w:tabs>
          <w:tab w:val="left" w:pos="6540"/>
        </w:tabs>
        <w:spacing w:line="360" w:lineRule="auto"/>
        <w:rPr>
          <w:rFonts w:ascii="Arial Black" w:hAnsi="Arial Black" w:cs="Arial"/>
          <w:szCs w:val="24"/>
        </w:rPr>
      </w:pPr>
      <w:r>
        <w:rPr>
          <w:rFonts w:ascii="Arial" w:hAnsi="Arial" w:cs="Arial"/>
          <w:sz w:val="22"/>
        </w:rPr>
        <w:t xml:space="preserve">                    </w:t>
      </w:r>
      <w:r w:rsidRPr="00354AA1">
        <w:rPr>
          <w:rFonts w:ascii="Arial Black" w:hAnsi="Arial Black" w:cs="Arial"/>
          <w:szCs w:val="24"/>
        </w:rPr>
        <w:t>Definition of Age</w:t>
      </w:r>
    </w:p>
    <w:p w14:paraId="0101A28B" w14:textId="19A29304" w:rsidR="00354AA1" w:rsidRDefault="00354AA1" w:rsidP="00B341C9">
      <w:pPr>
        <w:tabs>
          <w:tab w:val="left" w:pos="6540"/>
        </w:tabs>
        <w:spacing w:line="360" w:lineRule="auto"/>
        <w:rPr>
          <w:rFonts w:ascii="Arial" w:hAnsi="Arial" w:cs="Arial"/>
          <w:sz w:val="22"/>
        </w:rPr>
      </w:pPr>
      <w:r>
        <w:rPr>
          <w:rFonts w:ascii="Arial" w:hAnsi="Arial" w:cs="Arial"/>
          <w:sz w:val="22"/>
        </w:rPr>
        <w:t xml:space="preserve">According to </w:t>
      </w:r>
      <w:r w:rsidR="008D3A51">
        <w:rPr>
          <w:rFonts w:ascii="Arial" w:hAnsi="Arial" w:cs="Arial"/>
          <w:sz w:val="22"/>
        </w:rPr>
        <w:t>NHS. (2020)</w:t>
      </w:r>
      <w:r>
        <w:rPr>
          <w:rFonts w:ascii="Arial" w:hAnsi="Arial" w:cs="Arial"/>
          <w:sz w:val="22"/>
        </w:rPr>
        <w:t xml:space="preserve"> age can be defined as someone who is over the age of 65. However, there is no </w:t>
      </w:r>
      <w:r w:rsidR="008D3A51">
        <w:rPr>
          <w:rFonts w:ascii="Arial" w:hAnsi="Arial" w:cs="Arial"/>
          <w:sz w:val="22"/>
        </w:rPr>
        <w:t>universal</w:t>
      </w:r>
      <w:r>
        <w:rPr>
          <w:rFonts w:ascii="Arial" w:hAnsi="Arial" w:cs="Arial"/>
          <w:sz w:val="22"/>
        </w:rPr>
        <w:t xml:space="preserve"> definition as people biologically age differently. Example someone aged 75 may be healthier and stronger than someone at </w:t>
      </w:r>
      <w:r w:rsidR="008D3A51">
        <w:rPr>
          <w:rFonts w:ascii="Arial" w:hAnsi="Arial" w:cs="Arial"/>
          <w:sz w:val="22"/>
        </w:rPr>
        <w:t>60.</w:t>
      </w:r>
      <w:r w:rsidR="00920B77">
        <w:rPr>
          <w:rFonts w:ascii="Arial" w:hAnsi="Arial" w:cs="Arial"/>
          <w:sz w:val="22"/>
        </w:rPr>
        <w:t xml:space="preserve"> </w:t>
      </w:r>
      <w:r w:rsidR="00D863C2">
        <w:rPr>
          <w:rFonts w:ascii="Arial" w:hAnsi="Arial" w:cs="Arial"/>
          <w:sz w:val="22"/>
        </w:rPr>
        <w:t>Again,</w:t>
      </w:r>
      <w:r w:rsidR="00D863C2" w:rsidRPr="00920B77">
        <w:rPr>
          <w:rFonts w:ascii="Arial" w:hAnsi="Arial" w:cs="Arial"/>
          <w:sz w:val="22"/>
          <w:lang w:val="en-US"/>
        </w:rPr>
        <w:t xml:space="preserve"> Old</w:t>
      </w:r>
      <w:r w:rsidR="00920B77" w:rsidRPr="00920B77">
        <w:rPr>
          <w:rFonts w:ascii="Arial" w:hAnsi="Arial" w:cs="Arial"/>
          <w:sz w:val="22"/>
          <w:lang w:val="en-US"/>
        </w:rPr>
        <w:t xml:space="preserve"> age in m</w:t>
      </w:r>
      <w:r w:rsidR="007D55AD">
        <w:rPr>
          <w:rFonts w:ascii="Arial" w:hAnsi="Arial" w:cs="Arial"/>
          <w:sz w:val="22"/>
          <w:lang w:val="en-US"/>
        </w:rPr>
        <w:t>ost</w:t>
      </w:r>
      <w:r w:rsidR="00920B77" w:rsidRPr="00920B77">
        <w:rPr>
          <w:rFonts w:ascii="Arial" w:hAnsi="Arial" w:cs="Arial"/>
          <w:sz w:val="22"/>
          <w:lang w:val="en-US"/>
        </w:rPr>
        <w:t xml:space="preserve"> develop countries seen to </w:t>
      </w:r>
      <w:r w:rsidR="007D55AD">
        <w:rPr>
          <w:rFonts w:ascii="Arial" w:hAnsi="Arial" w:cs="Arial"/>
          <w:sz w:val="22"/>
          <w:lang w:val="en-US"/>
        </w:rPr>
        <w:t>start</w:t>
      </w:r>
      <w:r w:rsidR="00920B77" w:rsidRPr="00920B77">
        <w:rPr>
          <w:rFonts w:ascii="Arial" w:hAnsi="Arial" w:cs="Arial"/>
          <w:sz w:val="22"/>
          <w:lang w:val="en-US"/>
        </w:rPr>
        <w:t xml:space="preserve"> at </w:t>
      </w:r>
      <w:r w:rsidR="00915B4B">
        <w:rPr>
          <w:rFonts w:ascii="Arial" w:hAnsi="Arial" w:cs="Arial"/>
          <w:sz w:val="22"/>
          <w:lang w:val="en-US"/>
        </w:rPr>
        <w:t>a place</w:t>
      </w:r>
      <w:r w:rsidR="00920B77" w:rsidRPr="00920B77">
        <w:rPr>
          <w:rFonts w:ascii="Arial" w:hAnsi="Arial" w:cs="Arial"/>
          <w:sz w:val="22"/>
          <w:lang w:val="en-US"/>
        </w:rPr>
        <w:t xml:space="preserve"> </w:t>
      </w:r>
      <w:r w:rsidR="00915B4B" w:rsidRPr="00920B77">
        <w:rPr>
          <w:rFonts w:ascii="Arial" w:hAnsi="Arial" w:cs="Arial"/>
          <w:sz w:val="22"/>
          <w:lang w:val="en-US"/>
        </w:rPr>
        <w:t>whe</w:t>
      </w:r>
      <w:r w:rsidR="00915B4B">
        <w:rPr>
          <w:rFonts w:ascii="Arial" w:hAnsi="Arial" w:cs="Arial"/>
          <w:sz w:val="22"/>
          <w:lang w:val="en-US"/>
        </w:rPr>
        <w:t>reby</w:t>
      </w:r>
      <w:r w:rsidR="00920B77" w:rsidRPr="00920B77">
        <w:rPr>
          <w:rFonts w:ascii="Arial" w:hAnsi="Arial" w:cs="Arial"/>
          <w:sz w:val="22"/>
          <w:lang w:val="en-US"/>
        </w:rPr>
        <w:t xml:space="preserve"> active contribution is no longer </w:t>
      </w:r>
      <w:r w:rsidR="00915B4B">
        <w:rPr>
          <w:rFonts w:ascii="Arial" w:hAnsi="Arial" w:cs="Arial"/>
          <w:sz w:val="22"/>
          <w:lang w:val="en-US"/>
        </w:rPr>
        <w:t>attainable</w:t>
      </w:r>
      <w:r w:rsidR="00920B77" w:rsidRPr="00920B77">
        <w:rPr>
          <w:rFonts w:ascii="Arial" w:hAnsi="Arial" w:cs="Arial"/>
          <w:sz w:val="22"/>
          <w:lang w:val="en-US"/>
        </w:rPr>
        <w:t>,</w:t>
      </w:r>
      <w:r w:rsidR="00920B77">
        <w:rPr>
          <w:rFonts w:ascii="Arial" w:hAnsi="Arial" w:cs="Arial"/>
          <w:sz w:val="22"/>
          <w:lang w:val="en-US"/>
        </w:rPr>
        <w:t xml:space="preserve"> </w:t>
      </w:r>
      <w:r w:rsidR="00920B77">
        <w:rPr>
          <w:rFonts w:ascii="Arial" w:hAnsi="Arial" w:cs="Arial"/>
          <w:sz w:val="22"/>
        </w:rPr>
        <w:t xml:space="preserve">and the roles assigned to </w:t>
      </w:r>
      <w:r w:rsidR="00A0588C">
        <w:rPr>
          <w:rFonts w:ascii="Arial" w:hAnsi="Arial" w:cs="Arial"/>
          <w:sz w:val="22"/>
        </w:rPr>
        <w:t>them</w:t>
      </w:r>
      <w:r w:rsidR="00920B77">
        <w:rPr>
          <w:rFonts w:ascii="Arial" w:hAnsi="Arial" w:cs="Arial"/>
          <w:sz w:val="22"/>
        </w:rPr>
        <w:t xml:space="preserve"> cannot be fulfilled. </w:t>
      </w:r>
      <w:r w:rsidR="00326DF7">
        <w:rPr>
          <w:rFonts w:ascii="Arial" w:hAnsi="Arial" w:cs="Arial"/>
          <w:sz w:val="22"/>
        </w:rPr>
        <w:t>(Gorman</w:t>
      </w:r>
      <w:r w:rsidR="00920B77" w:rsidRPr="00920B77">
        <w:rPr>
          <w:rFonts w:ascii="Arial" w:hAnsi="Arial" w:cs="Arial"/>
          <w:sz w:val="22"/>
          <w:lang w:val="en-US"/>
        </w:rPr>
        <w:t>, 2000</w:t>
      </w:r>
      <w:r w:rsidR="00326DF7">
        <w:rPr>
          <w:rFonts w:ascii="Arial" w:hAnsi="Arial" w:cs="Arial"/>
          <w:sz w:val="22"/>
          <w:lang w:val="en-US"/>
        </w:rPr>
        <w:t>)</w:t>
      </w:r>
    </w:p>
    <w:p w14:paraId="3F29605B" w14:textId="4A70E01F" w:rsidR="002D3496" w:rsidRPr="002F2EAC" w:rsidRDefault="00391C3C" w:rsidP="00B341C9">
      <w:pPr>
        <w:tabs>
          <w:tab w:val="left" w:pos="6540"/>
        </w:tabs>
        <w:spacing w:line="360" w:lineRule="auto"/>
        <w:rPr>
          <w:rFonts w:ascii="Arial Black" w:hAnsi="Arial Black" w:cs="Arial"/>
          <w:sz w:val="22"/>
        </w:rPr>
      </w:pPr>
      <w:r w:rsidRPr="002F2EAC">
        <w:rPr>
          <w:rFonts w:ascii="Arial Black" w:hAnsi="Arial Black" w:cs="Arial"/>
        </w:rPr>
        <w:t xml:space="preserve">Comparing elderly </w:t>
      </w:r>
      <w:r w:rsidR="002F2EAC" w:rsidRPr="002F2EAC">
        <w:rPr>
          <w:rFonts w:ascii="Arial Black" w:hAnsi="Arial Black" w:cs="Arial"/>
        </w:rPr>
        <w:t>person in UK and West Africa</w:t>
      </w:r>
    </w:p>
    <w:p w14:paraId="18B97FD7" w14:textId="1685B041" w:rsidR="00B0271A" w:rsidRPr="00626468" w:rsidRDefault="008D3A51" w:rsidP="00B341C9">
      <w:pPr>
        <w:tabs>
          <w:tab w:val="left" w:pos="6540"/>
        </w:tabs>
        <w:spacing w:line="360" w:lineRule="auto"/>
        <w:rPr>
          <w:rFonts w:ascii="Arial" w:hAnsi="Arial" w:cs="Arial"/>
          <w:sz w:val="22"/>
        </w:rPr>
      </w:pPr>
      <w:r>
        <w:rPr>
          <w:rFonts w:ascii="Arial" w:hAnsi="Arial" w:cs="Arial"/>
          <w:sz w:val="22"/>
        </w:rPr>
        <w:t xml:space="preserve"> </w:t>
      </w:r>
      <w:r w:rsidR="004E4DA8">
        <w:rPr>
          <w:rFonts w:ascii="Arial" w:hAnsi="Arial" w:cs="Arial"/>
          <w:sz w:val="22"/>
        </w:rPr>
        <w:t xml:space="preserve">      UK population has experienced a major fundamental evolution in it age construction, most people decided to have fewer children to live longer.  In view of this, the average age</w:t>
      </w:r>
      <w:r w:rsidR="00DF1666">
        <w:rPr>
          <w:rFonts w:ascii="Arial" w:hAnsi="Arial" w:cs="Arial"/>
          <w:sz w:val="22"/>
        </w:rPr>
        <w:t xml:space="preserve"> of UK population is increasing tediously, and this has put more pressure on the whole </w:t>
      </w:r>
      <w:r w:rsidR="004E6D88">
        <w:rPr>
          <w:rFonts w:ascii="Arial" w:hAnsi="Arial" w:cs="Arial"/>
          <w:sz w:val="22"/>
        </w:rPr>
        <w:t>communities at large.</w:t>
      </w:r>
      <w:r w:rsidR="004E4DA8">
        <w:rPr>
          <w:rFonts w:ascii="Arial" w:hAnsi="Arial" w:cs="Arial"/>
          <w:sz w:val="22"/>
        </w:rPr>
        <w:t xml:space="preserve"> </w:t>
      </w:r>
      <w:r>
        <w:rPr>
          <w:rFonts w:ascii="Arial" w:hAnsi="Arial" w:cs="Arial"/>
          <w:sz w:val="22"/>
        </w:rPr>
        <w:t>According to</w:t>
      </w:r>
      <w:r w:rsidR="001869BA">
        <w:rPr>
          <w:rFonts w:ascii="Arial" w:hAnsi="Arial" w:cs="Arial"/>
          <w:sz w:val="22"/>
        </w:rPr>
        <w:t xml:space="preserve"> (Age UK. 2018) </w:t>
      </w:r>
      <w:r w:rsidR="00B0271A" w:rsidRPr="00626468">
        <w:rPr>
          <w:rFonts w:ascii="Arial" w:hAnsi="Arial" w:cs="Arial"/>
          <w:sz w:val="22"/>
        </w:rPr>
        <w:t xml:space="preserve"> ageing population </w:t>
      </w:r>
      <w:r w:rsidR="002F2EAC">
        <w:rPr>
          <w:rFonts w:ascii="Arial" w:hAnsi="Arial" w:cs="Arial"/>
          <w:sz w:val="22"/>
        </w:rPr>
        <w:t>in UK over the</w:t>
      </w:r>
      <w:r w:rsidR="00B0271A" w:rsidRPr="00626468">
        <w:rPr>
          <w:rFonts w:ascii="Arial" w:hAnsi="Arial" w:cs="Arial"/>
          <w:sz w:val="22"/>
        </w:rPr>
        <w:t xml:space="preserve"> </w:t>
      </w:r>
      <w:r w:rsidR="002F2EAC">
        <w:rPr>
          <w:rFonts w:ascii="Arial" w:hAnsi="Arial" w:cs="Arial"/>
          <w:sz w:val="22"/>
        </w:rPr>
        <w:t xml:space="preserve">years have </w:t>
      </w:r>
      <w:r w:rsidR="00B0271A" w:rsidRPr="00626468">
        <w:rPr>
          <w:rFonts w:ascii="Arial" w:hAnsi="Arial" w:cs="Arial"/>
          <w:sz w:val="22"/>
        </w:rPr>
        <w:t xml:space="preserve">changed in recent </w:t>
      </w:r>
      <w:r w:rsidR="002F2EAC">
        <w:rPr>
          <w:rFonts w:ascii="Arial" w:hAnsi="Arial" w:cs="Arial"/>
          <w:sz w:val="22"/>
        </w:rPr>
        <w:t xml:space="preserve">time </w:t>
      </w:r>
      <w:r w:rsidR="00326DF7">
        <w:rPr>
          <w:rFonts w:ascii="Arial" w:hAnsi="Arial" w:cs="Arial"/>
          <w:sz w:val="22"/>
        </w:rPr>
        <w:t>compared</w:t>
      </w:r>
      <w:r w:rsidR="002F2EAC">
        <w:rPr>
          <w:rFonts w:ascii="Arial" w:hAnsi="Arial" w:cs="Arial"/>
          <w:sz w:val="22"/>
        </w:rPr>
        <w:t xml:space="preserve"> to</w:t>
      </w:r>
      <w:r w:rsidR="00B0271A" w:rsidRPr="00626468">
        <w:rPr>
          <w:rFonts w:ascii="Arial" w:hAnsi="Arial" w:cs="Arial"/>
          <w:sz w:val="22"/>
        </w:rPr>
        <w:t xml:space="preserve"> </w:t>
      </w:r>
      <w:r w:rsidR="002B1FE0">
        <w:rPr>
          <w:rFonts w:ascii="Arial" w:hAnsi="Arial" w:cs="Arial"/>
          <w:sz w:val="22"/>
        </w:rPr>
        <w:t xml:space="preserve">west </w:t>
      </w:r>
      <w:r w:rsidR="00920B77">
        <w:rPr>
          <w:rFonts w:ascii="Arial" w:hAnsi="Arial" w:cs="Arial"/>
          <w:sz w:val="22"/>
        </w:rPr>
        <w:t>Africa</w:t>
      </w:r>
      <w:r w:rsidR="00920B77" w:rsidRPr="00626468">
        <w:rPr>
          <w:rFonts w:ascii="Arial" w:hAnsi="Arial" w:cs="Arial"/>
          <w:sz w:val="22"/>
        </w:rPr>
        <w:t xml:space="preserve"> </w:t>
      </w:r>
      <w:r w:rsidR="00920B77">
        <w:rPr>
          <w:rFonts w:ascii="Arial" w:hAnsi="Arial" w:cs="Arial"/>
          <w:sz w:val="22"/>
        </w:rPr>
        <w:t>(</w:t>
      </w:r>
      <w:r w:rsidR="002F2EAC">
        <w:rPr>
          <w:rFonts w:ascii="Arial" w:hAnsi="Arial" w:cs="Arial"/>
          <w:sz w:val="22"/>
        </w:rPr>
        <w:t xml:space="preserve">Ghana). </w:t>
      </w:r>
      <w:r w:rsidR="001869BA">
        <w:rPr>
          <w:rFonts w:ascii="Arial" w:hAnsi="Arial" w:cs="Arial"/>
          <w:sz w:val="22"/>
        </w:rPr>
        <w:t xml:space="preserve"> UK life expectancy mostly increase from decades and currently almost 12 million </w:t>
      </w:r>
      <w:r w:rsidR="00D44C34">
        <w:rPr>
          <w:rFonts w:ascii="Arial" w:hAnsi="Arial" w:cs="Arial"/>
          <w:sz w:val="22"/>
        </w:rPr>
        <w:t>individuals</w:t>
      </w:r>
      <w:r w:rsidR="001869BA">
        <w:rPr>
          <w:rFonts w:ascii="Arial" w:hAnsi="Arial" w:cs="Arial"/>
          <w:sz w:val="22"/>
        </w:rPr>
        <w:t xml:space="preserve"> at the age of 65 </w:t>
      </w:r>
      <w:r w:rsidR="00D44C34">
        <w:rPr>
          <w:rFonts w:ascii="Arial" w:hAnsi="Arial" w:cs="Arial"/>
          <w:sz w:val="22"/>
        </w:rPr>
        <w:t>and over in UK, with almost 3.2 million aged 80 and above. Research has confirmed by the year 2036 one in four people</w:t>
      </w:r>
      <w:r w:rsidR="00A52237">
        <w:rPr>
          <w:rFonts w:ascii="Arial" w:hAnsi="Arial" w:cs="Arial"/>
          <w:sz w:val="22"/>
        </w:rPr>
        <w:t xml:space="preserve"> in the community will be over 65, This </w:t>
      </w:r>
      <w:r w:rsidR="00243188">
        <w:rPr>
          <w:rFonts w:ascii="Arial" w:hAnsi="Arial" w:cs="Arial"/>
          <w:sz w:val="22"/>
        </w:rPr>
        <w:t>needs</w:t>
      </w:r>
      <w:r w:rsidR="00A52237">
        <w:rPr>
          <w:rFonts w:ascii="Arial" w:hAnsi="Arial" w:cs="Arial"/>
          <w:sz w:val="22"/>
        </w:rPr>
        <w:t xml:space="preserve"> a quick response to the demographic evolution age, </w:t>
      </w:r>
      <w:r w:rsidR="005A4F54">
        <w:rPr>
          <w:rFonts w:ascii="Arial" w:hAnsi="Arial" w:cs="Arial"/>
          <w:sz w:val="22"/>
        </w:rPr>
        <w:t>again</w:t>
      </w:r>
      <w:r w:rsidR="00A52237">
        <w:rPr>
          <w:rFonts w:ascii="Arial" w:hAnsi="Arial" w:cs="Arial"/>
          <w:sz w:val="22"/>
        </w:rPr>
        <w:t xml:space="preserve"> these changes required government intervention across board </w:t>
      </w:r>
      <w:r w:rsidR="00243188">
        <w:rPr>
          <w:rFonts w:ascii="Arial" w:hAnsi="Arial" w:cs="Arial"/>
          <w:sz w:val="22"/>
        </w:rPr>
        <w:t xml:space="preserve">such as Housing, </w:t>
      </w:r>
      <w:r w:rsidR="005A4F54">
        <w:rPr>
          <w:rFonts w:ascii="Arial" w:hAnsi="Arial" w:cs="Arial"/>
          <w:sz w:val="22"/>
        </w:rPr>
        <w:t>Health,</w:t>
      </w:r>
      <w:r w:rsidR="00243188">
        <w:rPr>
          <w:rFonts w:ascii="Arial" w:hAnsi="Arial" w:cs="Arial"/>
          <w:sz w:val="22"/>
        </w:rPr>
        <w:t xml:space="preserve"> and workplaces as well. Unlike West Africa</w:t>
      </w:r>
      <w:r w:rsidR="005A4F54">
        <w:rPr>
          <w:rFonts w:ascii="Arial" w:hAnsi="Arial" w:cs="Arial"/>
          <w:sz w:val="22"/>
        </w:rPr>
        <w:t>, the population of age is 7.2 percent. Ghana</w:t>
      </w:r>
      <w:r w:rsidR="00B12972">
        <w:rPr>
          <w:rFonts w:ascii="Arial" w:hAnsi="Arial" w:cs="Arial"/>
          <w:sz w:val="22"/>
        </w:rPr>
        <w:t xml:space="preserve"> has one of the highest proportions of people aged 60 </w:t>
      </w:r>
      <w:r w:rsidR="00A230C9">
        <w:rPr>
          <w:rFonts w:ascii="Arial" w:hAnsi="Arial" w:cs="Arial"/>
          <w:sz w:val="22"/>
        </w:rPr>
        <w:t>years and</w:t>
      </w:r>
      <w:r w:rsidR="00B12972">
        <w:rPr>
          <w:rFonts w:ascii="Arial" w:hAnsi="Arial" w:cs="Arial"/>
          <w:sz w:val="22"/>
        </w:rPr>
        <w:t xml:space="preserve"> over</w:t>
      </w:r>
      <w:r w:rsidR="00F67C59">
        <w:rPr>
          <w:rFonts w:ascii="Arial" w:hAnsi="Arial" w:cs="Arial"/>
          <w:sz w:val="22"/>
        </w:rPr>
        <w:t xml:space="preserve"> in</w:t>
      </w:r>
      <w:r w:rsidR="00B12972">
        <w:rPr>
          <w:rFonts w:ascii="Arial" w:hAnsi="Arial" w:cs="Arial"/>
          <w:sz w:val="22"/>
        </w:rPr>
        <w:t xml:space="preserve"> sub-Sahara Africa, </w:t>
      </w:r>
      <w:r w:rsidR="00B75227">
        <w:rPr>
          <w:rFonts w:ascii="Arial" w:hAnsi="Arial" w:cs="Arial"/>
          <w:sz w:val="22"/>
        </w:rPr>
        <w:t>in</w:t>
      </w:r>
      <w:r w:rsidR="00B12972">
        <w:rPr>
          <w:rFonts w:ascii="Arial" w:hAnsi="Arial" w:cs="Arial"/>
          <w:sz w:val="22"/>
        </w:rPr>
        <w:t xml:space="preserve"> 2021 the population of 65 and above was 3.2</w:t>
      </w:r>
      <w:r w:rsidR="00F67C59">
        <w:rPr>
          <w:rFonts w:ascii="Arial" w:hAnsi="Arial" w:cs="Arial"/>
          <w:sz w:val="22"/>
        </w:rPr>
        <w:t xml:space="preserve"> percent, this figure from 1972</w:t>
      </w:r>
      <w:r w:rsidR="00BE6F7A">
        <w:rPr>
          <w:rFonts w:ascii="Arial" w:hAnsi="Arial" w:cs="Arial"/>
          <w:sz w:val="22"/>
        </w:rPr>
        <w:t xml:space="preserve"> was 2.5% until 2021 becomes 3.2%, with continuous awareness to reduce fertility and mortality</w:t>
      </w:r>
      <w:r w:rsidR="00B75227">
        <w:rPr>
          <w:rFonts w:ascii="Arial" w:hAnsi="Arial" w:cs="Arial"/>
          <w:sz w:val="22"/>
        </w:rPr>
        <w:t xml:space="preserve"> rate at 6.7 by the year 2050. In Ghana and </w:t>
      </w:r>
      <w:r w:rsidR="00851603">
        <w:rPr>
          <w:rFonts w:ascii="Arial" w:hAnsi="Arial" w:cs="Arial"/>
          <w:sz w:val="22"/>
        </w:rPr>
        <w:t>sub- Sahara African</w:t>
      </w:r>
      <w:r w:rsidR="00B75227">
        <w:rPr>
          <w:rFonts w:ascii="Arial" w:hAnsi="Arial" w:cs="Arial"/>
          <w:sz w:val="22"/>
        </w:rPr>
        <w:t xml:space="preserve"> </w:t>
      </w:r>
      <w:r w:rsidR="00B75227">
        <w:rPr>
          <w:rFonts w:ascii="Arial" w:hAnsi="Arial" w:cs="Arial"/>
          <w:sz w:val="22"/>
        </w:rPr>
        <w:lastRenderedPageBreak/>
        <w:t xml:space="preserve">mortality and fertility impact age construction more than migration does, however, most towns and cities has become more important. </w:t>
      </w:r>
      <w:r w:rsidR="00851603">
        <w:rPr>
          <w:rFonts w:ascii="Arial" w:hAnsi="Arial" w:cs="Arial"/>
          <w:sz w:val="22"/>
        </w:rPr>
        <w:t>Typical example in Ghana was about rep</w:t>
      </w:r>
      <w:r w:rsidR="009C66C9">
        <w:rPr>
          <w:rFonts w:ascii="Arial" w:hAnsi="Arial" w:cs="Arial"/>
          <w:sz w:val="22"/>
        </w:rPr>
        <w:t>roduce</w:t>
      </w:r>
      <w:r w:rsidR="00851603">
        <w:rPr>
          <w:rFonts w:ascii="Arial" w:hAnsi="Arial" w:cs="Arial"/>
          <w:sz w:val="22"/>
        </w:rPr>
        <w:t xml:space="preserve"> and re</w:t>
      </w:r>
      <w:r w:rsidR="009C66C9">
        <w:rPr>
          <w:rFonts w:ascii="Arial" w:hAnsi="Arial" w:cs="Arial"/>
          <w:sz w:val="22"/>
        </w:rPr>
        <w:t>occurrence</w:t>
      </w:r>
      <w:r w:rsidR="00851603">
        <w:rPr>
          <w:rFonts w:ascii="Arial" w:hAnsi="Arial" w:cs="Arial"/>
          <w:sz w:val="22"/>
        </w:rPr>
        <w:t xml:space="preserve"> </w:t>
      </w:r>
      <w:r w:rsidR="009C66C9">
        <w:rPr>
          <w:rFonts w:ascii="Arial" w:hAnsi="Arial" w:cs="Arial"/>
          <w:sz w:val="22"/>
        </w:rPr>
        <w:t xml:space="preserve">of economic </w:t>
      </w:r>
      <w:r w:rsidR="00355495">
        <w:rPr>
          <w:rFonts w:ascii="Arial" w:hAnsi="Arial" w:cs="Arial"/>
          <w:sz w:val="22"/>
        </w:rPr>
        <w:t xml:space="preserve">scheme once abandon the parasites-onchocerciasis know as </w:t>
      </w:r>
      <w:r w:rsidR="008671A4">
        <w:rPr>
          <w:rFonts w:ascii="Arial" w:hAnsi="Arial" w:cs="Arial"/>
          <w:sz w:val="22"/>
        </w:rPr>
        <w:t>(River Blindness)</w:t>
      </w:r>
      <w:r w:rsidR="004B7C3D">
        <w:rPr>
          <w:rFonts w:ascii="Arial" w:hAnsi="Arial" w:cs="Arial"/>
          <w:sz w:val="22"/>
        </w:rPr>
        <w:t xml:space="preserve"> that neglected area</w:t>
      </w:r>
      <w:r w:rsidR="008671A4">
        <w:rPr>
          <w:rFonts w:ascii="Arial" w:hAnsi="Arial" w:cs="Arial"/>
          <w:sz w:val="22"/>
        </w:rPr>
        <w:t xml:space="preserve"> has now devitalizing and weakening the </w:t>
      </w:r>
      <w:r w:rsidR="004B7C3D">
        <w:rPr>
          <w:rFonts w:ascii="Arial" w:hAnsi="Arial" w:cs="Arial"/>
          <w:sz w:val="22"/>
        </w:rPr>
        <w:t>disease.  (Government of Ghana, 1991)</w:t>
      </w:r>
    </w:p>
    <w:p w14:paraId="607D3D76" w14:textId="77777777" w:rsidR="00AC1FA3" w:rsidRDefault="007200FD" w:rsidP="00B341C9">
      <w:pPr>
        <w:tabs>
          <w:tab w:val="left" w:pos="6540"/>
        </w:tabs>
        <w:spacing w:line="360" w:lineRule="auto"/>
        <w:rPr>
          <w:rFonts w:ascii="Arial Black" w:hAnsi="Arial Black" w:cs="Arial"/>
          <w:szCs w:val="24"/>
        </w:rPr>
      </w:pPr>
      <w:r>
        <w:rPr>
          <w:rFonts w:ascii="Arial" w:hAnsi="Arial" w:cs="Arial"/>
          <w:sz w:val="22"/>
        </w:rPr>
        <w:t xml:space="preserve">        </w:t>
      </w:r>
      <w:r w:rsidRPr="007200FD">
        <w:rPr>
          <w:rFonts w:ascii="Arial Black" w:hAnsi="Arial Black" w:cs="Arial"/>
          <w:szCs w:val="24"/>
        </w:rPr>
        <w:t>Concepts of loneliness</w:t>
      </w:r>
      <w:r w:rsidR="00B0271A" w:rsidRPr="007200FD">
        <w:rPr>
          <w:rFonts w:ascii="Arial Black" w:hAnsi="Arial Black" w:cs="Arial"/>
          <w:szCs w:val="24"/>
        </w:rPr>
        <w:t xml:space="preserve"> and isolation </w:t>
      </w:r>
      <w:r w:rsidRPr="007200FD">
        <w:rPr>
          <w:rFonts w:ascii="Arial Black" w:hAnsi="Arial Black" w:cs="Arial"/>
          <w:szCs w:val="24"/>
        </w:rPr>
        <w:t>in UK and Ghana</w:t>
      </w:r>
      <w:r w:rsidR="00B0271A" w:rsidRPr="007200FD">
        <w:rPr>
          <w:rFonts w:ascii="Arial Black" w:hAnsi="Arial Black" w:cs="Arial"/>
          <w:szCs w:val="24"/>
        </w:rPr>
        <w:t xml:space="preserve"> </w:t>
      </w:r>
    </w:p>
    <w:p w14:paraId="425C8033" w14:textId="7C4DAE7E" w:rsidR="00B0271A" w:rsidRDefault="00AC1FA3" w:rsidP="00B341C9">
      <w:pPr>
        <w:tabs>
          <w:tab w:val="left" w:pos="6540"/>
        </w:tabs>
        <w:spacing w:line="360" w:lineRule="auto"/>
        <w:rPr>
          <w:rFonts w:ascii="Arial" w:hAnsi="Arial" w:cs="Arial"/>
          <w:sz w:val="22"/>
        </w:rPr>
      </w:pPr>
      <w:r>
        <w:rPr>
          <w:rFonts w:ascii="Arial" w:hAnsi="Arial" w:cs="Arial"/>
          <w:sz w:val="22"/>
        </w:rPr>
        <w:t xml:space="preserve">In UK survey done </w:t>
      </w:r>
      <w:r w:rsidR="000B6446">
        <w:rPr>
          <w:rFonts w:ascii="Arial" w:hAnsi="Arial" w:cs="Arial"/>
          <w:sz w:val="22"/>
        </w:rPr>
        <w:t>in (</w:t>
      </w:r>
      <w:r>
        <w:rPr>
          <w:rFonts w:ascii="Arial" w:hAnsi="Arial" w:cs="Arial"/>
          <w:sz w:val="22"/>
        </w:rPr>
        <w:t>Age UK,2017</w:t>
      </w:r>
      <w:r w:rsidR="000B6446">
        <w:rPr>
          <w:rFonts w:ascii="Arial" w:hAnsi="Arial" w:cs="Arial"/>
          <w:sz w:val="22"/>
        </w:rPr>
        <w:t>)</w:t>
      </w:r>
      <w:r w:rsidR="000B6446" w:rsidRPr="007200FD">
        <w:rPr>
          <w:rFonts w:ascii="Arial Black" w:hAnsi="Arial Black" w:cs="Arial"/>
          <w:szCs w:val="24"/>
        </w:rPr>
        <w:t xml:space="preserve"> </w:t>
      </w:r>
      <w:r w:rsidR="000B6446" w:rsidRPr="000B6446">
        <w:rPr>
          <w:rFonts w:ascii="Arial" w:hAnsi="Arial" w:cs="Arial"/>
          <w:sz w:val="22"/>
        </w:rPr>
        <w:t>confirmed</w:t>
      </w:r>
      <w:r>
        <w:rPr>
          <w:rFonts w:ascii="Arial" w:hAnsi="Arial" w:cs="Arial"/>
          <w:sz w:val="22"/>
        </w:rPr>
        <w:t xml:space="preserve"> that 3million people that are equivalent to 24% aged over 65 stated that they felt lonely. The investigation reviewed that about 55 years and above had </w:t>
      </w:r>
      <w:r w:rsidR="000B6446">
        <w:rPr>
          <w:rFonts w:ascii="Arial" w:hAnsi="Arial" w:cs="Arial"/>
          <w:sz w:val="22"/>
        </w:rPr>
        <w:t xml:space="preserve">experienced depression around the same figure, whilst 7.3 million suffered with anxiety. </w:t>
      </w:r>
      <w:r w:rsidR="002D61B7">
        <w:rPr>
          <w:rFonts w:ascii="Arial" w:hAnsi="Arial" w:cs="Arial"/>
          <w:sz w:val="22"/>
        </w:rPr>
        <w:t>Again,</w:t>
      </w:r>
      <w:r w:rsidR="000B6446">
        <w:rPr>
          <w:rFonts w:ascii="Arial" w:hAnsi="Arial" w:cs="Arial"/>
          <w:sz w:val="22"/>
        </w:rPr>
        <w:t xml:space="preserve"> the investigation also reviewed that loneliness low mental welfare and is a</w:t>
      </w:r>
      <w:r w:rsidR="002D61B7">
        <w:rPr>
          <w:rFonts w:ascii="Arial" w:hAnsi="Arial" w:cs="Arial"/>
          <w:sz w:val="22"/>
        </w:rPr>
        <w:t xml:space="preserve"> major issue within the older generation. </w:t>
      </w:r>
    </w:p>
    <w:p w14:paraId="7A1F871B" w14:textId="4ABCC9C6" w:rsidR="003D56D8" w:rsidRDefault="002D61B7" w:rsidP="00B341C9">
      <w:pPr>
        <w:tabs>
          <w:tab w:val="left" w:pos="6540"/>
        </w:tabs>
        <w:spacing w:line="360" w:lineRule="auto"/>
        <w:rPr>
          <w:rFonts w:ascii="Arial" w:hAnsi="Arial" w:cs="Arial"/>
          <w:sz w:val="22"/>
        </w:rPr>
      </w:pPr>
      <w:r>
        <w:rPr>
          <w:rFonts w:ascii="Arial" w:hAnsi="Arial" w:cs="Arial"/>
          <w:sz w:val="22"/>
        </w:rPr>
        <w:t xml:space="preserve">Loneliness can </w:t>
      </w:r>
      <w:r w:rsidR="00571532">
        <w:rPr>
          <w:rFonts w:ascii="Arial" w:hAnsi="Arial" w:cs="Arial"/>
          <w:sz w:val="22"/>
        </w:rPr>
        <w:t>define</w:t>
      </w:r>
      <w:r>
        <w:rPr>
          <w:rFonts w:ascii="Arial" w:hAnsi="Arial" w:cs="Arial"/>
          <w:sz w:val="22"/>
        </w:rPr>
        <w:t xml:space="preserve"> as </w:t>
      </w:r>
      <w:r w:rsidR="00571532">
        <w:rPr>
          <w:rFonts w:ascii="Arial" w:hAnsi="Arial" w:cs="Arial"/>
          <w:sz w:val="22"/>
        </w:rPr>
        <w:t>“</w:t>
      </w:r>
      <w:r w:rsidR="00261D44">
        <w:rPr>
          <w:rFonts w:ascii="Arial" w:hAnsi="Arial" w:cs="Arial"/>
          <w:sz w:val="22"/>
        </w:rPr>
        <w:t>di</w:t>
      </w:r>
      <w:r w:rsidR="005F6214">
        <w:rPr>
          <w:rFonts w:ascii="Arial" w:hAnsi="Arial" w:cs="Arial"/>
          <w:sz w:val="22"/>
        </w:rPr>
        <w:t>s</w:t>
      </w:r>
      <w:r w:rsidR="00261D44">
        <w:rPr>
          <w:rFonts w:ascii="Arial" w:hAnsi="Arial" w:cs="Arial"/>
          <w:sz w:val="22"/>
        </w:rPr>
        <w:t>c</w:t>
      </w:r>
      <w:r w:rsidR="005F6214">
        <w:rPr>
          <w:rFonts w:ascii="Arial" w:hAnsi="Arial" w:cs="Arial"/>
          <w:sz w:val="22"/>
        </w:rPr>
        <w:t>onnection</w:t>
      </w:r>
      <w:r w:rsidRPr="002D61B7">
        <w:rPr>
          <w:rFonts w:ascii="Arial" w:hAnsi="Arial" w:cs="Arial"/>
          <w:sz w:val="22"/>
        </w:rPr>
        <w:t xml:space="preserve"> from social or </w:t>
      </w:r>
      <w:r w:rsidR="00261D44">
        <w:rPr>
          <w:rFonts w:ascii="Arial" w:hAnsi="Arial" w:cs="Arial"/>
          <w:sz w:val="22"/>
        </w:rPr>
        <w:t>family member</w:t>
      </w:r>
      <w:r w:rsidRPr="002D61B7">
        <w:rPr>
          <w:rFonts w:ascii="Arial" w:hAnsi="Arial" w:cs="Arial"/>
          <w:sz w:val="22"/>
        </w:rPr>
        <w:t xml:space="preserve"> contact, community </w:t>
      </w:r>
      <w:r w:rsidR="00261D44">
        <w:rPr>
          <w:rFonts w:ascii="Arial" w:hAnsi="Arial" w:cs="Arial"/>
          <w:sz w:val="22"/>
        </w:rPr>
        <w:t>participation</w:t>
      </w:r>
      <w:r w:rsidRPr="002D61B7">
        <w:rPr>
          <w:rFonts w:ascii="Arial" w:hAnsi="Arial" w:cs="Arial"/>
          <w:sz w:val="22"/>
        </w:rPr>
        <w:t xml:space="preserve"> or access to</w:t>
      </w:r>
      <w:r w:rsidR="00261D44">
        <w:rPr>
          <w:rFonts w:ascii="Arial" w:hAnsi="Arial" w:cs="Arial"/>
          <w:sz w:val="22"/>
        </w:rPr>
        <w:t xml:space="preserve"> social</w:t>
      </w:r>
      <w:r w:rsidRPr="002D61B7">
        <w:rPr>
          <w:rFonts w:ascii="Arial" w:hAnsi="Arial" w:cs="Arial"/>
          <w:sz w:val="22"/>
        </w:rPr>
        <w:t xml:space="preserve"> services </w:t>
      </w:r>
      <w:r w:rsidR="00571532">
        <w:rPr>
          <w:rFonts w:ascii="Arial" w:hAnsi="Arial" w:cs="Arial"/>
          <w:sz w:val="22"/>
        </w:rPr>
        <w:t>“according</w:t>
      </w:r>
      <w:r>
        <w:rPr>
          <w:rFonts w:ascii="Arial" w:hAnsi="Arial" w:cs="Arial"/>
          <w:sz w:val="22"/>
        </w:rPr>
        <w:t xml:space="preserve"> to Age UK, 2015)</w:t>
      </w:r>
      <w:r w:rsidR="00571532">
        <w:rPr>
          <w:rFonts w:ascii="Arial" w:hAnsi="Arial" w:cs="Arial"/>
          <w:sz w:val="22"/>
        </w:rPr>
        <w:t>. Again, (Hawthorne, 2006) define also as “</w:t>
      </w:r>
      <w:r w:rsidRPr="002D61B7">
        <w:rPr>
          <w:rFonts w:ascii="Arial" w:hAnsi="Arial" w:cs="Arial"/>
          <w:sz w:val="22"/>
        </w:rPr>
        <w:t>Living without companionship, having low levels of social contact, little social support, feeling separate from others, being an outsider</w:t>
      </w:r>
      <w:r w:rsidR="00571532">
        <w:rPr>
          <w:rFonts w:ascii="Arial" w:hAnsi="Arial" w:cs="Arial"/>
          <w:sz w:val="22"/>
        </w:rPr>
        <w:t xml:space="preserve">.”    </w:t>
      </w:r>
      <w:r w:rsidR="003D56D8">
        <w:rPr>
          <w:rFonts w:ascii="Arial" w:hAnsi="Arial" w:cs="Arial"/>
          <w:sz w:val="22"/>
        </w:rPr>
        <w:t>However, there are so many theories of that can explored such as:</w:t>
      </w:r>
    </w:p>
    <w:p w14:paraId="4F9D7C46" w14:textId="3E9EBF70" w:rsidR="003D56D8" w:rsidRPr="003D56D8" w:rsidRDefault="003D56D8" w:rsidP="00B341C9">
      <w:pPr>
        <w:tabs>
          <w:tab w:val="left" w:pos="6540"/>
        </w:tabs>
        <w:spacing w:line="360" w:lineRule="auto"/>
        <w:rPr>
          <w:rFonts w:ascii="Arial" w:hAnsi="Arial" w:cs="Arial"/>
          <w:sz w:val="22"/>
        </w:rPr>
      </w:pPr>
      <w:r w:rsidRPr="004B4440">
        <w:rPr>
          <w:rFonts w:ascii="Arial" w:hAnsi="Arial" w:cs="Arial"/>
          <w:b/>
          <w:bCs/>
          <w:sz w:val="22"/>
        </w:rPr>
        <w:t xml:space="preserve"> </w:t>
      </w:r>
      <w:r w:rsidRPr="003D56D8">
        <w:rPr>
          <w:rFonts w:ascii="Arial" w:hAnsi="Arial" w:cs="Arial"/>
          <w:b/>
          <w:bCs/>
          <w:sz w:val="22"/>
        </w:rPr>
        <w:t xml:space="preserve">Disengagement </w:t>
      </w:r>
      <w:r w:rsidR="007753DB" w:rsidRPr="004B4440">
        <w:rPr>
          <w:rFonts w:ascii="Arial" w:hAnsi="Arial" w:cs="Arial"/>
          <w:b/>
          <w:bCs/>
          <w:sz w:val="22"/>
        </w:rPr>
        <w:t>Theory</w:t>
      </w:r>
      <w:r w:rsidR="007753DB">
        <w:rPr>
          <w:rFonts w:ascii="Arial" w:hAnsi="Arial" w:cs="Arial"/>
          <w:sz w:val="22"/>
        </w:rPr>
        <w:t>:</w:t>
      </w:r>
      <w:r w:rsidR="002F406B">
        <w:rPr>
          <w:rFonts w:ascii="Arial" w:hAnsi="Arial" w:cs="Arial"/>
          <w:sz w:val="22"/>
        </w:rPr>
        <w:t xml:space="preserve"> Older people</w:t>
      </w:r>
      <w:r>
        <w:rPr>
          <w:rFonts w:ascii="Arial" w:hAnsi="Arial" w:cs="Arial"/>
          <w:sz w:val="22"/>
        </w:rPr>
        <w:t xml:space="preserve"> withdraw</w:t>
      </w:r>
      <w:r w:rsidR="002F406B">
        <w:rPr>
          <w:rFonts w:ascii="Arial" w:hAnsi="Arial" w:cs="Arial"/>
          <w:sz w:val="22"/>
        </w:rPr>
        <w:t xml:space="preserve">ing slow from society and activities in the communities that will interest them. </w:t>
      </w:r>
      <w:r w:rsidR="004B4440">
        <w:rPr>
          <w:rFonts w:ascii="Arial" w:hAnsi="Arial" w:cs="Arial"/>
          <w:sz w:val="22"/>
        </w:rPr>
        <w:t>Again,</w:t>
      </w:r>
      <w:r w:rsidR="007753DB">
        <w:rPr>
          <w:rFonts w:ascii="Arial" w:hAnsi="Arial" w:cs="Arial"/>
          <w:sz w:val="22"/>
        </w:rPr>
        <w:t xml:space="preserve"> this theory </w:t>
      </w:r>
      <w:r w:rsidR="004B4440">
        <w:rPr>
          <w:rFonts w:ascii="Arial" w:hAnsi="Arial" w:cs="Arial"/>
          <w:sz w:val="22"/>
        </w:rPr>
        <w:t>looks</w:t>
      </w:r>
      <w:r w:rsidR="007753DB">
        <w:rPr>
          <w:rFonts w:ascii="Arial" w:hAnsi="Arial" w:cs="Arial"/>
          <w:sz w:val="22"/>
        </w:rPr>
        <w:t xml:space="preserve"> for older people to engage in mutual separation when they are retired. </w:t>
      </w:r>
      <w:r w:rsidR="004B4440">
        <w:rPr>
          <w:rFonts w:ascii="Arial" w:hAnsi="Arial" w:cs="Arial"/>
          <w:sz w:val="22"/>
        </w:rPr>
        <w:t>Also,</w:t>
      </w:r>
      <w:r w:rsidR="007753DB">
        <w:rPr>
          <w:rFonts w:ascii="Arial" w:hAnsi="Arial" w:cs="Arial"/>
          <w:sz w:val="22"/>
        </w:rPr>
        <w:t xml:space="preserve"> it doesn’t always look for outer issues it also looks for inner wellbeing of the older people</w:t>
      </w:r>
      <w:r w:rsidR="004B4440">
        <w:rPr>
          <w:rFonts w:ascii="Arial" w:hAnsi="Arial" w:cs="Arial"/>
          <w:sz w:val="22"/>
        </w:rPr>
        <w:t xml:space="preserve">. </w:t>
      </w:r>
      <w:r w:rsidR="004B4440" w:rsidRPr="004B4440">
        <w:rPr>
          <w:rFonts w:ascii="Arial" w:hAnsi="Arial" w:cs="Arial"/>
          <w:sz w:val="22"/>
        </w:rPr>
        <w:t>(Larkin, 2009)</w:t>
      </w:r>
    </w:p>
    <w:p w14:paraId="3A3220B2" w14:textId="47943CB1" w:rsidR="003D56D8" w:rsidRPr="003D56D8" w:rsidRDefault="003D56D8" w:rsidP="00B341C9">
      <w:pPr>
        <w:tabs>
          <w:tab w:val="left" w:pos="6540"/>
        </w:tabs>
        <w:spacing w:line="360" w:lineRule="auto"/>
        <w:rPr>
          <w:rFonts w:ascii="Arial" w:hAnsi="Arial" w:cs="Arial"/>
          <w:sz w:val="22"/>
        </w:rPr>
      </w:pPr>
      <w:r w:rsidRPr="003D56D8">
        <w:rPr>
          <w:rFonts w:ascii="Arial" w:hAnsi="Arial" w:cs="Arial"/>
          <w:b/>
          <w:bCs/>
          <w:sz w:val="22"/>
        </w:rPr>
        <w:t xml:space="preserve">Activity </w:t>
      </w:r>
      <w:r w:rsidR="004B4440" w:rsidRPr="003D56D8">
        <w:rPr>
          <w:rFonts w:ascii="Arial" w:hAnsi="Arial" w:cs="Arial"/>
          <w:b/>
          <w:bCs/>
          <w:sz w:val="22"/>
        </w:rPr>
        <w:t>Theory</w:t>
      </w:r>
      <w:r w:rsidR="004B4440">
        <w:rPr>
          <w:rFonts w:ascii="Arial" w:hAnsi="Arial" w:cs="Arial"/>
          <w:b/>
          <w:bCs/>
          <w:sz w:val="22"/>
        </w:rPr>
        <w:t>:</w:t>
      </w:r>
      <w:r w:rsidR="004B4440">
        <w:rPr>
          <w:rFonts w:ascii="Arial" w:hAnsi="Arial" w:cs="Arial"/>
          <w:sz w:val="22"/>
        </w:rPr>
        <w:t xml:space="preserve"> This theory</w:t>
      </w:r>
      <w:r w:rsidR="009170EF">
        <w:rPr>
          <w:rFonts w:ascii="Arial" w:hAnsi="Arial" w:cs="Arial"/>
          <w:sz w:val="22"/>
        </w:rPr>
        <w:t xml:space="preserve"> is </w:t>
      </w:r>
      <w:r w:rsidR="004B4440">
        <w:rPr>
          <w:rFonts w:ascii="Arial" w:hAnsi="Arial" w:cs="Arial"/>
          <w:sz w:val="22"/>
        </w:rPr>
        <w:t xml:space="preserve">whereby the older person have </w:t>
      </w:r>
      <w:r w:rsidR="009170EF">
        <w:rPr>
          <w:rFonts w:ascii="Arial" w:hAnsi="Arial" w:cs="Arial"/>
          <w:sz w:val="22"/>
        </w:rPr>
        <w:t xml:space="preserve">fulfilled life </w:t>
      </w:r>
      <w:r w:rsidR="004B4440">
        <w:rPr>
          <w:rFonts w:ascii="Arial" w:hAnsi="Arial" w:cs="Arial"/>
          <w:sz w:val="22"/>
        </w:rPr>
        <w:t xml:space="preserve">with a </w:t>
      </w:r>
      <w:r w:rsidR="009170EF">
        <w:rPr>
          <w:rFonts w:ascii="Arial" w:hAnsi="Arial" w:cs="Arial"/>
          <w:sz w:val="22"/>
        </w:rPr>
        <w:t>lot of</w:t>
      </w:r>
      <w:r w:rsidR="004B4440">
        <w:rPr>
          <w:rFonts w:ascii="Arial" w:hAnsi="Arial" w:cs="Arial"/>
          <w:sz w:val="22"/>
        </w:rPr>
        <w:t xml:space="preserve"> engagement and want to continued being active in life, therefore there should be substitute that can keep them</w:t>
      </w:r>
      <w:r w:rsidR="009170EF">
        <w:rPr>
          <w:rFonts w:ascii="Arial" w:hAnsi="Arial" w:cs="Arial"/>
          <w:sz w:val="22"/>
        </w:rPr>
        <w:t xml:space="preserve"> active most of the time. (Mauk, 2010)</w:t>
      </w:r>
    </w:p>
    <w:p w14:paraId="336F0E18" w14:textId="692B37C3" w:rsidR="003D56D8" w:rsidRPr="003D56D8" w:rsidRDefault="003D56D8" w:rsidP="00B341C9">
      <w:pPr>
        <w:tabs>
          <w:tab w:val="left" w:pos="6540"/>
        </w:tabs>
        <w:spacing w:line="360" w:lineRule="auto"/>
        <w:rPr>
          <w:rFonts w:ascii="Arial" w:hAnsi="Arial" w:cs="Arial"/>
          <w:sz w:val="22"/>
        </w:rPr>
      </w:pPr>
      <w:r w:rsidRPr="003D56D8">
        <w:rPr>
          <w:rFonts w:ascii="Arial" w:hAnsi="Arial" w:cs="Arial"/>
          <w:b/>
          <w:bCs/>
          <w:sz w:val="22"/>
        </w:rPr>
        <w:t xml:space="preserve">Continuity </w:t>
      </w:r>
      <w:r w:rsidR="00087B20" w:rsidRPr="003D56D8">
        <w:rPr>
          <w:rFonts w:ascii="Arial" w:hAnsi="Arial" w:cs="Arial"/>
          <w:b/>
          <w:bCs/>
          <w:sz w:val="22"/>
        </w:rPr>
        <w:t>Theory:</w:t>
      </w:r>
      <w:r w:rsidR="00586372">
        <w:rPr>
          <w:rFonts w:ascii="Arial" w:hAnsi="Arial" w:cs="Arial"/>
          <w:b/>
          <w:bCs/>
          <w:sz w:val="22"/>
        </w:rPr>
        <w:t xml:space="preserve"> </w:t>
      </w:r>
      <w:r w:rsidR="00586372">
        <w:rPr>
          <w:rFonts w:ascii="Arial" w:hAnsi="Arial" w:cs="Arial"/>
          <w:sz w:val="22"/>
        </w:rPr>
        <w:t xml:space="preserve">Older people believed that they are still young and can continue their behaviour, </w:t>
      </w:r>
      <w:r w:rsidR="001E39CB">
        <w:rPr>
          <w:rFonts w:ascii="Arial" w:hAnsi="Arial" w:cs="Arial"/>
          <w:sz w:val="22"/>
        </w:rPr>
        <w:t>habit,</w:t>
      </w:r>
      <w:r w:rsidR="00087B20">
        <w:rPr>
          <w:rFonts w:ascii="Arial" w:hAnsi="Arial" w:cs="Arial"/>
          <w:sz w:val="22"/>
        </w:rPr>
        <w:t xml:space="preserve"> and</w:t>
      </w:r>
      <w:r w:rsidR="00586372">
        <w:rPr>
          <w:rFonts w:ascii="Arial" w:hAnsi="Arial" w:cs="Arial"/>
          <w:sz w:val="22"/>
        </w:rPr>
        <w:t xml:space="preserve"> personality as they were </w:t>
      </w:r>
      <w:r w:rsidR="00087B20">
        <w:rPr>
          <w:rFonts w:ascii="Arial" w:hAnsi="Arial" w:cs="Arial"/>
          <w:sz w:val="22"/>
        </w:rPr>
        <w:t xml:space="preserve">young, mostly </w:t>
      </w:r>
      <w:r w:rsidR="00586372">
        <w:rPr>
          <w:rFonts w:ascii="Arial" w:hAnsi="Arial" w:cs="Arial"/>
          <w:sz w:val="22"/>
        </w:rPr>
        <w:t>like Activity Theory</w:t>
      </w:r>
      <w:r w:rsidR="00003695">
        <w:rPr>
          <w:rFonts w:ascii="Arial" w:hAnsi="Arial" w:cs="Arial"/>
          <w:sz w:val="22"/>
        </w:rPr>
        <w:t xml:space="preserve"> trusting that the decrease to social interaction </w:t>
      </w:r>
      <w:r w:rsidR="00087B20">
        <w:rPr>
          <w:rFonts w:ascii="Arial" w:hAnsi="Arial" w:cs="Arial"/>
          <w:sz w:val="22"/>
        </w:rPr>
        <w:t>should be</w:t>
      </w:r>
      <w:r w:rsidR="00003695">
        <w:rPr>
          <w:rFonts w:ascii="Arial" w:hAnsi="Arial" w:cs="Arial"/>
          <w:sz w:val="22"/>
        </w:rPr>
        <w:t xml:space="preserve"> to old age rather health issue and disability should </w:t>
      </w:r>
      <w:r w:rsidR="00087B20">
        <w:rPr>
          <w:rFonts w:ascii="Arial" w:hAnsi="Arial" w:cs="Arial"/>
          <w:sz w:val="22"/>
        </w:rPr>
        <w:t>use</w:t>
      </w:r>
      <w:r w:rsidR="00003695">
        <w:rPr>
          <w:rFonts w:ascii="Arial" w:hAnsi="Arial" w:cs="Arial"/>
          <w:sz w:val="22"/>
        </w:rPr>
        <w:t xml:space="preserve"> to measure </w:t>
      </w:r>
      <w:r w:rsidR="00087B20">
        <w:rPr>
          <w:rFonts w:ascii="Arial" w:hAnsi="Arial" w:cs="Arial"/>
          <w:sz w:val="22"/>
        </w:rPr>
        <w:t>rather</w:t>
      </w:r>
      <w:r w:rsidR="00003695">
        <w:rPr>
          <w:rFonts w:ascii="Arial" w:hAnsi="Arial" w:cs="Arial"/>
          <w:sz w:val="22"/>
        </w:rPr>
        <w:t xml:space="preserve"> than </w:t>
      </w:r>
      <w:r w:rsidR="00087B20">
        <w:rPr>
          <w:rFonts w:ascii="Arial" w:hAnsi="Arial" w:cs="Arial"/>
          <w:sz w:val="22"/>
        </w:rPr>
        <w:t>disengaged people from their pervious responsibilities.</w:t>
      </w:r>
      <w:r w:rsidR="00087B20" w:rsidRPr="00087B20">
        <w:rPr>
          <w:rFonts w:asciiTheme="minorHAnsi" w:eastAsiaTheme="minorEastAsia" w:hAnsi="Garamond"/>
          <w:color w:val="262626" w:themeColor="text1" w:themeTint="D9"/>
          <w:kern w:val="24"/>
          <w:sz w:val="26"/>
          <w:szCs w:val="26"/>
        </w:rPr>
        <w:t xml:space="preserve"> </w:t>
      </w:r>
      <w:r w:rsidR="00087B20">
        <w:rPr>
          <w:rFonts w:asciiTheme="minorHAnsi" w:eastAsiaTheme="minorEastAsia" w:hAnsi="Garamond"/>
          <w:color w:val="262626" w:themeColor="text1" w:themeTint="D9"/>
          <w:kern w:val="24"/>
          <w:sz w:val="26"/>
          <w:szCs w:val="26"/>
        </w:rPr>
        <w:t>(</w:t>
      </w:r>
      <w:r w:rsidR="00087B20" w:rsidRPr="00087B20">
        <w:rPr>
          <w:rFonts w:ascii="Arial" w:hAnsi="Arial" w:cs="Arial"/>
          <w:sz w:val="22"/>
        </w:rPr>
        <w:t>Wang, 2012</w:t>
      </w:r>
      <w:r w:rsidR="00087B20">
        <w:rPr>
          <w:rFonts w:ascii="Arial" w:hAnsi="Arial" w:cs="Arial"/>
          <w:sz w:val="22"/>
        </w:rPr>
        <w:t>)</w:t>
      </w:r>
    </w:p>
    <w:p w14:paraId="467C8530" w14:textId="77777777" w:rsidR="003D56D8" w:rsidRPr="003D56D8" w:rsidRDefault="003D56D8" w:rsidP="00B341C9">
      <w:pPr>
        <w:tabs>
          <w:tab w:val="left" w:pos="6540"/>
        </w:tabs>
        <w:spacing w:line="360" w:lineRule="auto"/>
        <w:rPr>
          <w:rFonts w:ascii="Arial" w:hAnsi="Arial" w:cs="Arial"/>
          <w:b/>
          <w:bCs/>
          <w:sz w:val="22"/>
        </w:rPr>
      </w:pPr>
      <w:r w:rsidRPr="003D56D8">
        <w:rPr>
          <w:rFonts w:ascii="Arial" w:hAnsi="Arial" w:cs="Arial"/>
          <w:b/>
          <w:bCs/>
          <w:sz w:val="22"/>
        </w:rPr>
        <w:t>Social Breakdown Reconstruction Theory</w:t>
      </w:r>
    </w:p>
    <w:p w14:paraId="007E7DF6" w14:textId="77777777" w:rsidR="00B341C9" w:rsidRDefault="00AB7AC8" w:rsidP="00B341C9">
      <w:pPr>
        <w:tabs>
          <w:tab w:val="left" w:pos="6540"/>
        </w:tabs>
        <w:spacing w:line="360" w:lineRule="auto"/>
        <w:rPr>
          <w:rFonts w:ascii="Arial" w:hAnsi="Arial" w:cs="Arial"/>
          <w:sz w:val="22"/>
        </w:rPr>
      </w:pPr>
      <w:r>
        <w:rPr>
          <w:rFonts w:ascii="Arial" w:hAnsi="Arial" w:cs="Arial"/>
          <w:sz w:val="22"/>
        </w:rPr>
        <w:t>This theory suggested that age can be promoted through negative psychological practice that</w:t>
      </w:r>
      <w:r w:rsidR="002E406B">
        <w:rPr>
          <w:rFonts w:ascii="Arial" w:hAnsi="Arial" w:cs="Arial"/>
          <w:sz w:val="22"/>
        </w:rPr>
        <w:t xml:space="preserve"> brought negative ideas of the communities about elderly and inadequate provision</w:t>
      </w:r>
    </w:p>
    <w:p w14:paraId="2EBE8545" w14:textId="2192316A" w:rsidR="003D56D8" w:rsidRDefault="002E406B" w:rsidP="00B341C9">
      <w:pPr>
        <w:tabs>
          <w:tab w:val="left" w:pos="6540"/>
        </w:tabs>
        <w:spacing w:line="360" w:lineRule="auto"/>
        <w:rPr>
          <w:rFonts w:ascii="Arial" w:hAnsi="Arial" w:cs="Arial"/>
          <w:sz w:val="22"/>
        </w:rPr>
      </w:pPr>
      <w:r>
        <w:rPr>
          <w:rFonts w:ascii="Arial" w:hAnsi="Arial" w:cs="Arial"/>
          <w:sz w:val="22"/>
        </w:rPr>
        <w:lastRenderedPageBreak/>
        <w:t xml:space="preserve">system for </w:t>
      </w:r>
      <w:r w:rsidR="00676157">
        <w:rPr>
          <w:rFonts w:ascii="Arial" w:hAnsi="Arial" w:cs="Arial"/>
          <w:sz w:val="22"/>
        </w:rPr>
        <w:t>them. Social restructuring can happen through moving the society point of view of ageing through adequate social system for the elderly.</w:t>
      </w:r>
      <w:r w:rsidR="00676157" w:rsidRPr="00676157">
        <w:rPr>
          <w:rFonts w:asciiTheme="minorHAnsi" w:eastAsiaTheme="minorEastAsia" w:hAnsi="Garamond"/>
          <w:color w:val="262626"/>
          <w:kern w:val="24"/>
          <w:sz w:val="28"/>
          <w:szCs w:val="28"/>
        </w:rPr>
        <w:t xml:space="preserve"> </w:t>
      </w:r>
      <w:r w:rsidR="001E39CB">
        <w:rPr>
          <w:rFonts w:asciiTheme="minorHAnsi" w:eastAsiaTheme="minorEastAsia" w:hAnsi="Garamond"/>
          <w:color w:val="262626"/>
          <w:kern w:val="24"/>
          <w:sz w:val="28"/>
          <w:szCs w:val="28"/>
        </w:rPr>
        <w:t>(</w:t>
      </w:r>
      <w:r w:rsidR="00676157" w:rsidRPr="00676157">
        <w:rPr>
          <w:rFonts w:ascii="Arial" w:hAnsi="Arial" w:cs="Arial"/>
          <w:sz w:val="22"/>
        </w:rPr>
        <w:t>Tornstam, 2005</w:t>
      </w:r>
      <w:r w:rsidR="001E39CB">
        <w:rPr>
          <w:rFonts w:ascii="Arial" w:hAnsi="Arial" w:cs="Arial"/>
          <w:sz w:val="22"/>
        </w:rPr>
        <w:t>).</w:t>
      </w:r>
    </w:p>
    <w:p w14:paraId="71AEF094" w14:textId="6B2D70C8" w:rsidR="00B0271A" w:rsidRPr="00626468" w:rsidRDefault="00C75FAF" w:rsidP="00B341C9">
      <w:pPr>
        <w:tabs>
          <w:tab w:val="left" w:pos="6540"/>
        </w:tabs>
        <w:spacing w:line="360" w:lineRule="auto"/>
        <w:rPr>
          <w:rFonts w:ascii="Arial" w:hAnsi="Arial" w:cs="Arial"/>
          <w:sz w:val="22"/>
        </w:rPr>
      </w:pPr>
      <w:r>
        <w:rPr>
          <w:rFonts w:ascii="Arial" w:hAnsi="Arial" w:cs="Arial"/>
          <w:sz w:val="22"/>
        </w:rPr>
        <w:t xml:space="preserve">In Ghana 12% of </w:t>
      </w:r>
      <w:proofErr w:type="gramStart"/>
      <w:r>
        <w:rPr>
          <w:rFonts w:ascii="Arial" w:hAnsi="Arial" w:cs="Arial"/>
          <w:sz w:val="22"/>
        </w:rPr>
        <w:t>it</w:t>
      </w:r>
      <w:proofErr w:type="gramEnd"/>
      <w:r>
        <w:rPr>
          <w:rFonts w:ascii="Arial" w:hAnsi="Arial" w:cs="Arial"/>
          <w:sz w:val="22"/>
        </w:rPr>
        <w:t xml:space="preserve"> population over the age of 60 will increase by the year 2050. </w:t>
      </w:r>
      <w:r w:rsidR="004F2906">
        <w:rPr>
          <w:rFonts w:ascii="Arial" w:hAnsi="Arial" w:cs="Arial"/>
          <w:sz w:val="22"/>
        </w:rPr>
        <w:t>This demographic evolution</w:t>
      </w:r>
      <w:r>
        <w:rPr>
          <w:rFonts w:ascii="Arial" w:hAnsi="Arial" w:cs="Arial"/>
          <w:sz w:val="22"/>
        </w:rPr>
        <w:t xml:space="preserve"> comes with rapid urbanisation and worldwide migration </w:t>
      </w:r>
      <w:r w:rsidR="004F2906">
        <w:rPr>
          <w:rFonts w:ascii="Arial" w:hAnsi="Arial" w:cs="Arial"/>
          <w:sz w:val="22"/>
        </w:rPr>
        <w:t>interchange how family care for the older generation. Again, it is the beliefs and traditions of Ghanaians elderly to live with their families to support to raise grandchildren as they aged</w:t>
      </w:r>
      <w:r w:rsidR="00B341C9">
        <w:rPr>
          <w:rFonts w:ascii="Arial" w:hAnsi="Arial" w:cs="Arial"/>
          <w:sz w:val="22"/>
        </w:rPr>
        <w:t>,</w:t>
      </w:r>
      <w:r w:rsidR="00280928">
        <w:rPr>
          <w:rFonts w:ascii="Arial" w:hAnsi="Arial" w:cs="Arial"/>
          <w:sz w:val="22"/>
        </w:rPr>
        <w:t xml:space="preserve"> although the </w:t>
      </w:r>
      <w:r w:rsidR="00B341C9">
        <w:rPr>
          <w:rFonts w:ascii="Arial" w:hAnsi="Arial" w:cs="Arial"/>
          <w:sz w:val="22"/>
        </w:rPr>
        <w:t>pace of urban life work and educate have change the family structure as people are struggled to take care of their elderly, however</w:t>
      </w:r>
      <w:r w:rsidR="004F2906">
        <w:rPr>
          <w:rFonts w:ascii="Arial" w:hAnsi="Arial" w:cs="Arial"/>
          <w:sz w:val="22"/>
        </w:rPr>
        <w:t xml:space="preserve"> there </w:t>
      </w:r>
      <w:r w:rsidR="00B341C9">
        <w:rPr>
          <w:rFonts w:ascii="Arial" w:hAnsi="Arial" w:cs="Arial"/>
          <w:sz w:val="22"/>
        </w:rPr>
        <w:t>is</w:t>
      </w:r>
      <w:r w:rsidR="004F2906">
        <w:rPr>
          <w:rFonts w:ascii="Arial" w:hAnsi="Arial" w:cs="Arial"/>
          <w:sz w:val="22"/>
        </w:rPr>
        <w:t xml:space="preserve"> less </w:t>
      </w:r>
      <w:r w:rsidR="00280928">
        <w:rPr>
          <w:rFonts w:ascii="Arial" w:hAnsi="Arial" w:cs="Arial"/>
          <w:sz w:val="22"/>
        </w:rPr>
        <w:t>loneliness and isolation in Ghana compared to UK. (WHO,</w:t>
      </w:r>
      <w:r w:rsidR="00B341C9">
        <w:rPr>
          <w:rFonts w:ascii="Arial" w:hAnsi="Arial" w:cs="Arial"/>
          <w:sz w:val="22"/>
        </w:rPr>
        <w:t>2020)</w:t>
      </w:r>
      <w:bookmarkStart w:id="0" w:name="_Hlk102603873"/>
    </w:p>
    <w:p w14:paraId="2898ECFC" w14:textId="044E89A8" w:rsidR="00B0271A" w:rsidRPr="00440011" w:rsidRDefault="00DA2F64" w:rsidP="00440011">
      <w:pPr>
        <w:pStyle w:val="Heading1"/>
      </w:pPr>
      <w:bookmarkStart w:id="1" w:name="_Hlk101963446"/>
      <w:bookmarkStart w:id="2" w:name="_Hlk102686438"/>
      <w:bookmarkEnd w:id="0"/>
      <w:r w:rsidRPr="00440011">
        <w:t>Impact of loneliness and isolation on Older People</w:t>
      </w:r>
      <w:r w:rsidR="00B0271A" w:rsidRPr="00440011">
        <w:t xml:space="preserve"> </w:t>
      </w:r>
      <w:r w:rsidR="002A56EC" w:rsidRPr="00440011">
        <w:t>in</w:t>
      </w:r>
      <w:r w:rsidR="00B0271A" w:rsidRPr="00440011">
        <w:t xml:space="preserve"> </w:t>
      </w:r>
      <w:r w:rsidR="00B9425F" w:rsidRPr="00440011">
        <w:t>UK and Ghana</w:t>
      </w:r>
    </w:p>
    <w:bookmarkEnd w:id="2"/>
    <w:p w14:paraId="258B8EF3" w14:textId="5AFD524E" w:rsidR="00B0271A" w:rsidRPr="00626468" w:rsidRDefault="000766A3" w:rsidP="005F6214">
      <w:pPr>
        <w:spacing w:before="240" w:line="360" w:lineRule="auto"/>
        <w:rPr>
          <w:rFonts w:ascii="Arial" w:hAnsi="Arial" w:cs="Arial"/>
          <w:sz w:val="22"/>
        </w:rPr>
      </w:pPr>
      <w:r w:rsidRPr="000766A3">
        <w:rPr>
          <w:rFonts w:ascii="Arial" w:hAnsi="Arial" w:cs="Arial"/>
          <w:sz w:val="22"/>
        </w:rPr>
        <w:t xml:space="preserve">Ageing </w:t>
      </w:r>
      <w:r w:rsidR="00A72E82">
        <w:rPr>
          <w:rFonts w:ascii="Arial" w:hAnsi="Arial" w:cs="Arial"/>
          <w:sz w:val="22"/>
        </w:rPr>
        <w:t>generations</w:t>
      </w:r>
      <w:r w:rsidRPr="000766A3">
        <w:rPr>
          <w:rFonts w:ascii="Arial" w:hAnsi="Arial" w:cs="Arial"/>
          <w:sz w:val="22"/>
        </w:rPr>
        <w:t xml:space="preserve"> are naturally </w:t>
      </w:r>
      <w:r>
        <w:rPr>
          <w:rFonts w:ascii="Arial" w:hAnsi="Arial" w:cs="Arial"/>
          <w:sz w:val="22"/>
        </w:rPr>
        <w:t xml:space="preserve">vulnerable to loneliness and social </w:t>
      </w:r>
      <w:r w:rsidR="00432D5D">
        <w:rPr>
          <w:rFonts w:ascii="Arial" w:hAnsi="Arial" w:cs="Arial"/>
          <w:sz w:val="22"/>
        </w:rPr>
        <w:t>isolation,</w:t>
      </w:r>
      <w:r>
        <w:rPr>
          <w:rFonts w:ascii="Arial" w:hAnsi="Arial" w:cs="Arial"/>
          <w:sz w:val="22"/>
        </w:rPr>
        <w:t xml:space="preserve"> and this can impact their physical and psychological health issues, however there are many ways that loneliness and isolation can be dealt with even if you live alone or feel it difficult to associate yourself socially.</w:t>
      </w:r>
      <w:r w:rsidR="00432D5D">
        <w:rPr>
          <w:rFonts w:ascii="Arial" w:hAnsi="Arial" w:cs="Arial"/>
          <w:sz w:val="22"/>
        </w:rPr>
        <w:t xml:space="preserve"> (Age UK, 2020) identify </w:t>
      </w:r>
      <w:r w:rsidR="00D7621B">
        <w:rPr>
          <w:rFonts w:ascii="Arial" w:hAnsi="Arial" w:cs="Arial"/>
          <w:sz w:val="22"/>
        </w:rPr>
        <w:t>nearly</w:t>
      </w:r>
      <w:r w:rsidR="00432D5D">
        <w:rPr>
          <w:rFonts w:ascii="Arial" w:hAnsi="Arial" w:cs="Arial"/>
          <w:sz w:val="22"/>
        </w:rPr>
        <w:t xml:space="preserve"> 2 </w:t>
      </w:r>
      <w:r w:rsidR="00C3428F">
        <w:rPr>
          <w:rFonts w:ascii="Arial" w:hAnsi="Arial" w:cs="Arial"/>
          <w:sz w:val="22"/>
        </w:rPr>
        <w:t>million ageing</w:t>
      </w:r>
      <w:r w:rsidR="00432D5D">
        <w:rPr>
          <w:rFonts w:ascii="Arial" w:hAnsi="Arial" w:cs="Arial"/>
          <w:sz w:val="22"/>
        </w:rPr>
        <w:t xml:space="preserve"> people living in UK </w:t>
      </w:r>
      <w:r w:rsidR="00D7621B">
        <w:rPr>
          <w:rFonts w:ascii="Arial" w:hAnsi="Arial" w:cs="Arial"/>
          <w:sz w:val="22"/>
        </w:rPr>
        <w:t>above</w:t>
      </w:r>
      <w:r w:rsidR="00432D5D">
        <w:rPr>
          <w:rFonts w:ascii="Arial" w:hAnsi="Arial" w:cs="Arial"/>
          <w:sz w:val="22"/>
        </w:rPr>
        <w:t xml:space="preserve"> age of 75</w:t>
      </w:r>
      <w:r w:rsidR="00C3428F">
        <w:rPr>
          <w:rFonts w:ascii="Arial" w:hAnsi="Arial" w:cs="Arial"/>
          <w:sz w:val="22"/>
        </w:rPr>
        <w:t xml:space="preserve"> that live alone, and about million old </w:t>
      </w:r>
      <w:r w:rsidR="00A72E82">
        <w:rPr>
          <w:rFonts w:ascii="Arial" w:hAnsi="Arial" w:cs="Arial"/>
          <w:sz w:val="22"/>
        </w:rPr>
        <w:t>individuals</w:t>
      </w:r>
      <w:r w:rsidR="00C3428F">
        <w:rPr>
          <w:rFonts w:ascii="Arial" w:hAnsi="Arial" w:cs="Arial"/>
          <w:sz w:val="22"/>
        </w:rPr>
        <w:t xml:space="preserve"> confirmed that they go over a month without talking to neighbours, friends, and family. Some people become socially isolated for many reasons for example,</w:t>
      </w:r>
      <w:r w:rsidR="00C11228">
        <w:rPr>
          <w:rFonts w:ascii="Arial" w:hAnsi="Arial" w:cs="Arial"/>
          <w:sz w:val="22"/>
        </w:rPr>
        <w:t xml:space="preserve"> </w:t>
      </w:r>
      <w:r w:rsidR="00A72E82">
        <w:rPr>
          <w:rFonts w:ascii="Arial" w:hAnsi="Arial" w:cs="Arial"/>
          <w:sz w:val="22"/>
        </w:rPr>
        <w:t>g</w:t>
      </w:r>
      <w:r w:rsidR="00C11228">
        <w:rPr>
          <w:rFonts w:ascii="Arial" w:hAnsi="Arial" w:cs="Arial"/>
          <w:sz w:val="22"/>
        </w:rPr>
        <w:t xml:space="preserve">etting old or weak, no longer being the loving person of their family, leaving or </w:t>
      </w:r>
      <w:r w:rsidR="004A5C9C">
        <w:rPr>
          <w:rFonts w:ascii="Arial" w:hAnsi="Arial" w:cs="Arial"/>
          <w:sz w:val="22"/>
        </w:rPr>
        <w:t>ret</w:t>
      </w:r>
      <w:r w:rsidR="00BD0E88">
        <w:rPr>
          <w:rFonts w:ascii="Arial" w:hAnsi="Arial" w:cs="Arial"/>
          <w:sz w:val="22"/>
        </w:rPr>
        <w:t xml:space="preserve">iring from workplace, death of family member or </w:t>
      </w:r>
      <w:r w:rsidR="00E0661F">
        <w:rPr>
          <w:rFonts w:ascii="Arial" w:hAnsi="Arial" w:cs="Arial"/>
          <w:sz w:val="22"/>
        </w:rPr>
        <w:t>loved</w:t>
      </w:r>
      <w:r w:rsidR="00BD0E88">
        <w:rPr>
          <w:rFonts w:ascii="Arial" w:hAnsi="Arial" w:cs="Arial"/>
          <w:sz w:val="22"/>
        </w:rPr>
        <w:t xml:space="preserve"> </w:t>
      </w:r>
      <w:r w:rsidR="00DA2F64">
        <w:rPr>
          <w:rFonts w:ascii="Arial" w:hAnsi="Arial" w:cs="Arial"/>
          <w:sz w:val="22"/>
        </w:rPr>
        <w:t>one and</w:t>
      </w:r>
      <w:r w:rsidR="00440764">
        <w:rPr>
          <w:rFonts w:ascii="Arial" w:hAnsi="Arial" w:cs="Arial"/>
          <w:sz w:val="22"/>
        </w:rPr>
        <w:t xml:space="preserve"> </w:t>
      </w:r>
      <w:r w:rsidR="00975249">
        <w:rPr>
          <w:rFonts w:ascii="Arial" w:hAnsi="Arial" w:cs="Arial"/>
          <w:sz w:val="22"/>
        </w:rPr>
        <w:t>going through health issues and disability</w:t>
      </w:r>
      <w:r w:rsidR="00BD22F5">
        <w:rPr>
          <w:rFonts w:ascii="Arial" w:hAnsi="Arial" w:cs="Arial"/>
          <w:sz w:val="22"/>
        </w:rPr>
        <w:t>.</w:t>
      </w:r>
      <w:r w:rsidR="00E0661F">
        <w:rPr>
          <w:rFonts w:ascii="Arial" w:hAnsi="Arial" w:cs="Arial"/>
          <w:sz w:val="22"/>
        </w:rPr>
        <w:t xml:space="preserve"> However, whatever the reason maybe can impact easily on the vulnerable adult, and this can lead to</w:t>
      </w:r>
      <w:r w:rsidR="00875261">
        <w:rPr>
          <w:rFonts w:ascii="Arial" w:hAnsi="Arial" w:cs="Arial"/>
          <w:sz w:val="22"/>
        </w:rPr>
        <w:t xml:space="preserve"> develop Alzheimer disease that associated with depression, cardiovascular disease, and hypertension. The report also suggested that ind</w:t>
      </w:r>
      <w:r w:rsidR="0006569F">
        <w:rPr>
          <w:rFonts w:ascii="Arial" w:hAnsi="Arial" w:cs="Arial"/>
          <w:sz w:val="22"/>
        </w:rPr>
        <w:t xml:space="preserve">ividuals aged over fifty </w:t>
      </w:r>
      <w:r w:rsidR="00D7621B">
        <w:rPr>
          <w:rFonts w:ascii="Arial" w:hAnsi="Arial" w:cs="Arial"/>
          <w:sz w:val="22"/>
        </w:rPr>
        <w:t>feels</w:t>
      </w:r>
      <w:r w:rsidR="0006569F">
        <w:rPr>
          <w:rFonts w:ascii="Arial" w:hAnsi="Arial" w:cs="Arial"/>
          <w:sz w:val="22"/>
        </w:rPr>
        <w:t xml:space="preserve"> that they </w:t>
      </w:r>
      <w:r w:rsidR="00D7621B">
        <w:rPr>
          <w:rFonts w:ascii="Arial" w:hAnsi="Arial" w:cs="Arial"/>
          <w:sz w:val="22"/>
        </w:rPr>
        <w:t>need</w:t>
      </w:r>
      <w:r w:rsidR="0006569F">
        <w:rPr>
          <w:rFonts w:ascii="Arial" w:hAnsi="Arial" w:cs="Arial"/>
          <w:sz w:val="22"/>
        </w:rPr>
        <w:t xml:space="preserve"> have </w:t>
      </w:r>
      <w:r w:rsidR="001F3E46">
        <w:rPr>
          <w:rFonts w:ascii="Arial" w:hAnsi="Arial" w:cs="Arial"/>
          <w:sz w:val="22"/>
        </w:rPr>
        <w:t>anyone to</w:t>
      </w:r>
      <w:r w:rsidR="0006569F">
        <w:rPr>
          <w:rFonts w:ascii="Arial" w:hAnsi="Arial" w:cs="Arial"/>
          <w:sz w:val="22"/>
        </w:rPr>
        <w:t xml:space="preserve"> talk are five times high risk of being alone.</w:t>
      </w:r>
      <w:r w:rsidR="00875261">
        <w:rPr>
          <w:rFonts w:ascii="Arial" w:hAnsi="Arial" w:cs="Arial"/>
          <w:sz w:val="22"/>
        </w:rPr>
        <w:t xml:space="preserve"> </w:t>
      </w:r>
      <w:r w:rsidR="001F3E46">
        <w:rPr>
          <w:rFonts w:ascii="Arial" w:hAnsi="Arial" w:cs="Arial"/>
          <w:sz w:val="22"/>
        </w:rPr>
        <w:t xml:space="preserve"> Loneliness also led to massive reliance on the healthcare system and support services. People</w:t>
      </w:r>
      <w:r w:rsidR="00875261">
        <w:rPr>
          <w:rFonts w:ascii="Arial" w:hAnsi="Arial" w:cs="Arial"/>
          <w:sz w:val="22"/>
        </w:rPr>
        <w:t xml:space="preserve"> </w:t>
      </w:r>
      <w:r w:rsidR="00964712">
        <w:rPr>
          <w:rFonts w:ascii="Arial" w:hAnsi="Arial" w:cs="Arial"/>
          <w:sz w:val="22"/>
        </w:rPr>
        <w:t>who are lonely keep visit GPs and NHS</w:t>
      </w:r>
      <w:r w:rsidR="00E2444F">
        <w:rPr>
          <w:rFonts w:ascii="Arial" w:hAnsi="Arial" w:cs="Arial"/>
          <w:sz w:val="22"/>
        </w:rPr>
        <w:t xml:space="preserve"> frequently and are more likely to transfer to early care </w:t>
      </w:r>
      <w:r w:rsidR="008054BF">
        <w:rPr>
          <w:rFonts w:ascii="Arial" w:hAnsi="Arial" w:cs="Arial"/>
          <w:sz w:val="22"/>
        </w:rPr>
        <w:t xml:space="preserve">home. Supporting and addressing loneliness can reduce the constant visits to the hospital </w:t>
      </w:r>
      <w:r w:rsidR="00202DF0">
        <w:rPr>
          <w:rFonts w:ascii="Arial" w:hAnsi="Arial" w:cs="Arial"/>
          <w:sz w:val="22"/>
        </w:rPr>
        <w:t>and</w:t>
      </w:r>
      <w:r w:rsidR="008054BF">
        <w:rPr>
          <w:rFonts w:ascii="Arial" w:hAnsi="Arial" w:cs="Arial"/>
          <w:sz w:val="22"/>
        </w:rPr>
        <w:t xml:space="preserve"> reduce the burden of NHS crisis as well as </w:t>
      </w:r>
      <w:r w:rsidR="00D7621B">
        <w:rPr>
          <w:rFonts w:ascii="Arial" w:hAnsi="Arial" w:cs="Arial"/>
          <w:sz w:val="22"/>
        </w:rPr>
        <w:t>boasting</w:t>
      </w:r>
      <w:r w:rsidR="008054BF">
        <w:rPr>
          <w:rFonts w:ascii="Arial" w:hAnsi="Arial" w:cs="Arial"/>
          <w:sz w:val="22"/>
        </w:rPr>
        <w:t xml:space="preserve"> the health and wellbeing of the older generation.</w:t>
      </w:r>
      <w:r w:rsidR="00875261">
        <w:rPr>
          <w:rFonts w:ascii="Arial" w:hAnsi="Arial" w:cs="Arial"/>
          <w:sz w:val="22"/>
        </w:rPr>
        <w:t xml:space="preserve"> or</w:t>
      </w:r>
      <w:r w:rsidR="00E0661F">
        <w:rPr>
          <w:rFonts w:ascii="Arial" w:hAnsi="Arial" w:cs="Arial"/>
          <w:sz w:val="22"/>
        </w:rPr>
        <w:t xml:space="preserve"> result in decline of physical wellbeing. Again, there is also stigma surrounding loneliness and ageing people fined it unpleasant to ask for support.</w:t>
      </w:r>
      <w:r w:rsidR="002A56EC">
        <w:rPr>
          <w:rFonts w:ascii="Arial" w:hAnsi="Arial" w:cs="Arial"/>
          <w:sz w:val="22"/>
        </w:rPr>
        <w:t xml:space="preserve"> (NHS, 2018)</w:t>
      </w:r>
      <w:r w:rsidR="00A57FEE">
        <w:rPr>
          <w:rFonts w:ascii="Arial" w:hAnsi="Arial" w:cs="Arial"/>
          <w:sz w:val="22"/>
        </w:rPr>
        <w:t xml:space="preserve">   </w:t>
      </w:r>
      <w:r w:rsidR="00DF09D7">
        <w:rPr>
          <w:rFonts w:ascii="Arial" w:hAnsi="Arial" w:cs="Arial"/>
          <w:sz w:val="22"/>
        </w:rPr>
        <w:t>Unlike Ghana where</w:t>
      </w:r>
      <w:r w:rsidR="00983634">
        <w:rPr>
          <w:rFonts w:ascii="Arial" w:hAnsi="Arial" w:cs="Arial"/>
          <w:sz w:val="22"/>
        </w:rPr>
        <w:t>by ageing population feel lone and neglected because the government</w:t>
      </w:r>
      <w:r w:rsidR="002A56EC">
        <w:rPr>
          <w:rFonts w:ascii="Arial" w:hAnsi="Arial" w:cs="Arial"/>
          <w:sz w:val="22"/>
        </w:rPr>
        <w:t xml:space="preserve"> think that family members are responsible for their loved ones.</w:t>
      </w:r>
      <w:r w:rsidR="00983634">
        <w:rPr>
          <w:rFonts w:ascii="Arial" w:hAnsi="Arial" w:cs="Arial"/>
          <w:sz w:val="22"/>
        </w:rPr>
        <w:t xml:space="preserve"> </w:t>
      </w:r>
      <w:bookmarkEnd w:id="1"/>
    </w:p>
    <w:p w14:paraId="75F7BDDE" w14:textId="2AE9C36A" w:rsidR="00B0271A" w:rsidRDefault="00B0271A" w:rsidP="005F6214">
      <w:pPr>
        <w:tabs>
          <w:tab w:val="left" w:pos="6540"/>
        </w:tabs>
        <w:spacing w:before="240" w:line="360" w:lineRule="auto"/>
        <w:rPr>
          <w:rFonts w:ascii="Arial Black" w:hAnsi="Arial Black" w:cs="Arial"/>
          <w:szCs w:val="24"/>
        </w:rPr>
      </w:pPr>
      <w:bookmarkStart w:id="3" w:name="_Hlk102686590"/>
      <w:r w:rsidRPr="00A57FEE">
        <w:rPr>
          <w:rFonts w:ascii="Arial Black" w:hAnsi="Arial Black" w:cs="Arial"/>
          <w:szCs w:val="24"/>
        </w:rPr>
        <w:lastRenderedPageBreak/>
        <w:t xml:space="preserve"> legislation and policies loneliness and isolation in the </w:t>
      </w:r>
      <w:r w:rsidR="00A57FEE">
        <w:rPr>
          <w:rFonts w:ascii="Arial Black" w:hAnsi="Arial Black" w:cs="Arial"/>
          <w:szCs w:val="24"/>
        </w:rPr>
        <w:t>ageing</w:t>
      </w:r>
      <w:r w:rsidRPr="00A57FEE">
        <w:rPr>
          <w:rFonts w:ascii="Arial Black" w:hAnsi="Arial Black" w:cs="Arial"/>
          <w:szCs w:val="24"/>
        </w:rPr>
        <w:t xml:space="preserve"> population</w:t>
      </w:r>
    </w:p>
    <w:bookmarkEnd w:id="3"/>
    <w:p w14:paraId="2EFA63F3" w14:textId="617B368C" w:rsidR="00387741" w:rsidRDefault="00EE2911" w:rsidP="00387741">
      <w:pPr>
        <w:tabs>
          <w:tab w:val="left" w:pos="6540"/>
        </w:tabs>
        <w:spacing w:before="240" w:line="360" w:lineRule="auto"/>
        <w:rPr>
          <w:rFonts w:ascii="Arial" w:hAnsi="Arial" w:cs="Arial"/>
          <w:sz w:val="22"/>
        </w:rPr>
      </w:pPr>
      <w:r w:rsidRPr="00EE2911">
        <w:rPr>
          <w:rFonts w:ascii="Arial" w:hAnsi="Arial" w:cs="Arial"/>
          <w:sz w:val="22"/>
        </w:rPr>
        <w:t>Al</w:t>
      </w:r>
      <w:r>
        <w:rPr>
          <w:rFonts w:ascii="Arial" w:hAnsi="Arial" w:cs="Arial"/>
          <w:sz w:val="22"/>
        </w:rPr>
        <w:t xml:space="preserve">though loneliness may not always be prevented, but there are many government policies and legislation in place that supervisor to reduce loneliness and isolation in ageing population in UK. In 2015 Age UK in conjunction with other </w:t>
      </w:r>
      <w:r w:rsidR="002828FC">
        <w:rPr>
          <w:rFonts w:ascii="Arial" w:hAnsi="Arial" w:cs="Arial"/>
          <w:sz w:val="22"/>
        </w:rPr>
        <w:t xml:space="preserve">bodies commission a report of launching awareness programme called “Promising Approaches to Reducing loneliness and isolation in later life” with a campaign to End </w:t>
      </w:r>
      <w:r w:rsidR="00BF2A7F">
        <w:rPr>
          <w:rFonts w:ascii="Arial" w:hAnsi="Arial" w:cs="Arial"/>
          <w:sz w:val="22"/>
        </w:rPr>
        <w:t xml:space="preserve">loneliness. Again in 2016 Age UK in collaboration with local authorities tired on testing Promising Approaches to reducing loneliness in understanding how to tackle loneliness. The report from the campaign suggested that 88% of the ageing population who said they were lonely were impacted </w:t>
      </w:r>
      <w:r w:rsidR="00500E90">
        <w:rPr>
          <w:rFonts w:ascii="Arial" w:hAnsi="Arial" w:cs="Arial"/>
          <w:sz w:val="22"/>
        </w:rPr>
        <w:t>by</w:t>
      </w:r>
      <w:r w:rsidR="0051795A">
        <w:rPr>
          <w:rFonts w:ascii="Arial" w:hAnsi="Arial" w:cs="Arial"/>
          <w:sz w:val="22"/>
        </w:rPr>
        <w:t xml:space="preserve"> </w:t>
      </w:r>
      <w:r w:rsidR="00F431BC">
        <w:rPr>
          <w:rFonts w:ascii="Arial" w:hAnsi="Arial" w:cs="Arial"/>
          <w:sz w:val="22"/>
        </w:rPr>
        <w:t>the</w:t>
      </w:r>
      <w:r w:rsidR="00500E90">
        <w:rPr>
          <w:rFonts w:ascii="Arial" w:hAnsi="Arial" w:cs="Arial"/>
          <w:sz w:val="22"/>
        </w:rPr>
        <w:t xml:space="preserve"> </w:t>
      </w:r>
      <w:r w:rsidR="0051795A">
        <w:rPr>
          <w:rFonts w:ascii="Arial" w:hAnsi="Arial" w:cs="Arial"/>
          <w:sz w:val="22"/>
        </w:rPr>
        <w:t>programme. There</w:t>
      </w:r>
      <w:r w:rsidR="00F431BC">
        <w:rPr>
          <w:rFonts w:ascii="Arial" w:hAnsi="Arial" w:cs="Arial"/>
          <w:sz w:val="22"/>
        </w:rPr>
        <w:t xml:space="preserve"> are many ways that government is using to combat loneliness and isolation such as reducing personal suffering and stress, helping </w:t>
      </w:r>
      <w:r w:rsidR="00431994">
        <w:rPr>
          <w:rFonts w:ascii="Arial" w:hAnsi="Arial" w:cs="Arial"/>
          <w:sz w:val="22"/>
        </w:rPr>
        <w:t>to build more council housing to reduce pressure from the council and health service. Again, creating more awareness through programmes such as</w:t>
      </w:r>
      <w:r w:rsidR="0051795A">
        <w:rPr>
          <w:rFonts w:ascii="Arial" w:hAnsi="Arial" w:cs="Arial"/>
          <w:sz w:val="22"/>
        </w:rPr>
        <w:t>:</w:t>
      </w:r>
    </w:p>
    <w:p w14:paraId="104A4DE4" w14:textId="56632F49" w:rsidR="00387741" w:rsidRPr="00387741" w:rsidRDefault="00431994" w:rsidP="00387741">
      <w:pPr>
        <w:tabs>
          <w:tab w:val="left" w:pos="6540"/>
        </w:tabs>
        <w:spacing w:before="240" w:line="360" w:lineRule="auto"/>
        <w:rPr>
          <w:rFonts w:ascii="Arial" w:hAnsi="Arial" w:cs="Arial"/>
          <w:sz w:val="22"/>
        </w:rPr>
      </w:pPr>
      <w:r>
        <w:rPr>
          <w:rFonts w:ascii="Arial" w:hAnsi="Arial" w:cs="Arial"/>
          <w:sz w:val="22"/>
        </w:rPr>
        <w:t xml:space="preserve"> </w:t>
      </w:r>
      <w:r w:rsidR="00387741" w:rsidRPr="00387741">
        <w:rPr>
          <w:rFonts w:ascii="Arial" w:hAnsi="Arial" w:cs="Arial"/>
          <w:b/>
          <w:bCs/>
          <w:sz w:val="22"/>
        </w:rPr>
        <w:t>Foundation Services</w:t>
      </w:r>
      <w:r w:rsidR="00387741">
        <w:rPr>
          <w:rFonts w:ascii="Arial" w:hAnsi="Arial" w:cs="Arial"/>
          <w:b/>
          <w:bCs/>
          <w:sz w:val="22"/>
        </w:rPr>
        <w:t xml:space="preserve">: </w:t>
      </w:r>
      <w:r w:rsidR="00852795">
        <w:rPr>
          <w:rFonts w:ascii="Arial" w:hAnsi="Arial" w:cs="Arial"/>
          <w:sz w:val="22"/>
        </w:rPr>
        <w:t>their aim</w:t>
      </w:r>
      <w:r w:rsidR="00387741" w:rsidRPr="00387741">
        <w:rPr>
          <w:rFonts w:ascii="Arial" w:hAnsi="Arial" w:cs="Arial"/>
          <w:b/>
          <w:bCs/>
          <w:sz w:val="22"/>
        </w:rPr>
        <w:t xml:space="preserve"> </w:t>
      </w:r>
      <w:r w:rsidR="00387741">
        <w:rPr>
          <w:rFonts w:ascii="Arial" w:hAnsi="Arial" w:cs="Arial"/>
          <w:sz w:val="22"/>
        </w:rPr>
        <w:t>to</w:t>
      </w:r>
      <w:r w:rsidR="00387741" w:rsidRPr="00387741">
        <w:rPr>
          <w:rFonts w:ascii="Arial" w:hAnsi="Arial" w:cs="Arial"/>
          <w:sz w:val="22"/>
        </w:rPr>
        <w:t xml:space="preserve"> reach</w:t>
      </w:r>
      <w:r w:rsidR="00387741">
        <w:rPr>
          <w:rFonts w:ascii="Arial" w:hAnsi="Arial" w:cs="Arial"/>
          <w:sz w:val="22"/>
        </w:rPr>
        <w:t xml:space="preserve"> out to</w:t>
      </w:r>
      <w:r w:rsidR="00387741" w:rsidRPr="00387741">
        <w:rPr>
          <w:rFonts w:ascii="Arial" w:hAnsi="Arial" w:cs="Arial"/>
          <w:sz w:val="22"/>
        </w:rPr>
        <w:t xml:space="preserve"> individuals</w:t>
      </w:r>
      <w:r w:rsidR="00387741">
        <w:rPr>
          <w:rFonts w:ascii="Arial" w:hAnsi="Arial" w:cs="Arial"/>
          <w:sz w:val="22"/>
        </w:rPr>
        <w:t xml:space="preserve"> who are lonely</w:t>
      </w:r>
      <w:r w:rsidR="00387741" w:rsidRPr="00387741">
        <w:rPr>
          <w:rFonts w:ascii="Arial" w:hAnsi="Arial" w:cs="Arial"/>
          <w:sz w:val="22"/>
        </w:rPr>
        <w:t xml:space="preserve"> and </w:t>
      </w:r>
      <w:r w:rsidR="00387741">
        <w:rPr>
          <w:rFonts w:ascii="Arial" w:hAnsi="Arial" w:cs="Arial"/>
          <w:sz w:val="22"/>
        </w:rPr>
        <w:t>know</w:t>
      </w:r>
      <w:r w:rsidR="00387741" w:rsidRPr="00387741">
        <w:rPr>
          <w:rFonts w:ascii="Arial" w:hAnsi="Arial" w:cs="Arial"/>
          <w:sz w:val="22"/>
        </w:rPr>
        <w:t xml:space="preserve"> their specific </w:t>
      </w:r>
      <w:r w:rsidR="00387741">
        <w:rPr>
          <w:rFonts w:ascii="Arial" w:hAnsi="Arial" w:cs="Arial"/>
          <w:sz w:val="22"/>
        </w:rPr>
        <w:t>conditions to find</w:t>
      </w:r>
      <w:r w:rsidR="00387741" w:rsidRPr="00387741">
        <w:rPr>
          <w:rFonts w:ascii="Arial" w:hAnsi="Arial" w:cs="Arial"/>
          <w:sz w:val="22"/>
        </w:rPr>
        <w:t xml:space="preserve"> them the right </w:t>
      </w:r>
      <w:r w:rsidR="00852795">
        <w:rPr>
          <w:rFonts w:ascii="Arial" w:hAnsi="Arial" w:cs="Arial"/>
          <w:sz w:val="22"/>
        </w:rPr>
        <w:t>help they need.</w:t>
      </w:r>
    </w:p>
    <w:p w14:paraId="0BB5154F" w14:textId="59D91C84" w:rsidR="00387741" w:rsidRPr="00387741" w:rsidRDefault="00387741" w:rsidP="00387741">
      <w:pPr>
        <w:tabs>
          <w:tab w:val="left" w:pos="6540"/>
        </w:tabs>
        <w:spacing w:before="240" w:line="360" w:lineRule="auto"/>
        <w:rPr>
          <w:rFonts w:ascii="Arial" w:hAnsi="Arial" w:cs="Arial"/>
          <w:sz w:val="22"/>
        </w:rPr>
      </w:pPr>
      <w:r w:rsidRPr="00387741">
        <w:rPr>
          <w:rFonts w:ascii="Arial" w:hAnsi="Arial" w:cs="Arial"/>
          <w:b/>
          <w:bCs/>
          <w:sz w:val="22"/>
        </w:rPr>
        <w:t>Gateway Services</w:t>
      </w:r>
      <w:r w:rsidR="00852795">
        <w:rPr>
          <w:rFonts w:ascii="Arial" w:hAnsi="Arial" w:cs="Arial"/>
          <w:b/>
          <w:bCs/>
          <w:sz w:val="22"/>
        </w:rPr>
        <w:t xml:space="preserve">: </w:t>
      </w:r>
      <w:r w:rsidR="00852795">
        <w:rPr>
          <w:rFonts w:ascii="Arial" w:hAnsi="Arial" w:cs="Arial"/>
          <w:sz w:val="22"/>
        </w:rPr>
        <w:t>Also support with</w:t>
      </w:r>
      <w:r w:rsidRPr="00387741">
        <w:rPr>
          <w:rFonts w:ascii="Arial" w:hAnsi="Arial" w:cs="Arial"/>
          <w:sz w:val="22"/>
        </w:rPr>
        <w:t xml:space="preserve"> transport and technology </w:t>
      </w:r>
      <w:r w:rsidR="00852795">
        <w:rPr>
          <w:rFonts w:ascii="Arial" w:hAnsi="Arial" w:cs="Arial"/>
          <w:sz w:val="22"/>
        </w:rPr>
        <w:t>to</w:t>
      </w:r>
      <w:r w:rsidRPr="00387741">
        <w:rPr>
          <w:rFonts w:ascii="Arial" w:hAnsi="Arial" w:cs="Arial"/>
          <w:sz w:val="22"/>
        </w:rPr>
        <w:t xml:space="preserve"> glue people</w:t>
      </w:r>
      <w:r w:rsidR="00852795">
        <w:rPr>
          <w:rFonts w:ascii="Arial" w:hAnsi="Arial" w:cs="Arial"/>
          <w:sz w:val="22"/>
        </w:rPr>
        <w:t xml:space="preserve"> together for them to be</w:t>
      </w:r>
      <w:r w:rsidRPr="00387741">
        <w:rPr>
          <w:rFonts w:ascii="Arial" w:hAnsi="Arial" w:cs="Arial"/>
          <w:sz w:val="22"/>
        </w:rPr>
        <w:t xml:space="preserve"> active and </w:t>
      </w:r>
      <w:r w:rsidR="00852795">
        <w:rPr>
          <w:rFonts w:ascii="Arial" w:hAnsi="Arial" w:cs="Arial"/>
          <w:sz w:val="22"/>
        </w:rPr>
        <w:t>interact</w:t>
      </w:r>
      <w:r w:rsidRPr="00387741">
        <w:rPr>
          <w:rFonts w:ascii="Arial" w:hAnsi="Arial" w:cs="Arial"/>
          <w:sz w:val="22"/>
        </w:rPr>
        <w:t xml:space="preserve"> </w:t>
      </w:r>
      <w:r w:rsidR="00852795">
        <w:rPr>
          <w:rFonts w:ascii="Arial" w:hAnsi="Arial" w:cs="Arial"/>
          <w:sz w:val="22"/>
        </w:rPr>
        <w:t xml:space="preserve">with the </w:t>
      </w:r>
      <w:r w:rsidRPr="00387741">
        <w:rPr>
          <w:rFonts w:ascii="Arial" w:hAnsi="Arial" w:cs="Arial"/>
          <w:sz w:val="22"/>
        </w:rPr>
        <w:t>communities.</w:t>
      </w:r>
    </w:p>
    <w:p w14:paraId="1FF0DE11" w14:textId="77777777" w:rsidR="00592BC8" w:rsidRDefault="00387741" w:rsidP="005F6214">
      <w:pPr>
        <w:tabs>
          <w:tab w:val="left" w:pos="6540"/>
        </w:tabs>
        <w:spacing w:before="240" w:line="360" w:lineRule="auto"/>
        <w:rPr>
          <w:rFonts w:ascii="Arial" w:hAnsi="Arial" w:cs="Arial"/>
          <w:sz w:val="22"/>
        </w:rPr>
      </w:pPr>
      <w:r w:rsidRPr="00387741">
        <w:rPr>
          <w:rFonts w:ascii="Arial" w:hAnsi="Arial" w:cs="Arial"/>
          <w:b/>
          <w:bCs/>
          <w:sz w:val="22"/>
        </w:rPr>
        <w:t>Direct Interventions</w:t>
      </w:r>
      <w:r w:rsidR="00852795">
        <w:rPr>
          <w:rFonts w:ascii="Arial" w:hAnsi="Arial" w:cs="Arial"/>
          <w:b/>
          <w:bCs/>
          <w:sz w:val="22"/>
        </w:rPr>
        <w:t>:</w:t>
      </w:r>
      <w:r w:rsidRPr="00387741">
        <w:rPr>
          <w:rFonts w:ascii="Arial" w:hAnsi="Arial" w:cs="Arial"/>
          <w:b/>
          <w:bCs/>
          <w:sz w:val="22"/>
        </w:rPr>
        <w:t xml:space="preserve"> </w:t>
      </w:r>
      <w:r w:rsidRPr="00387741">
        <w:rPr>
          <w:rFonts w:ascii="Arial" w:hAnsi="Arial" w:cs="Arial"/>
          <w:sz w:val="22"/>
        </w:rPr>
        <w:t>that</w:t>
      </w:r>
      <w:r w:rsidR="00852795">
        <w:rPr>
          <w:rFonts w:ascii="Arial" w:hAnsi="Arial" w:cs="Arial"/>
          <w:sz w:val="22"/>
        </w:rPr>
        <w:t xml:space="preserve"> support the</w:t>
      </w:r>
      <w:r w:rsidRPr="00387741">
        <w:rPr>
          <w:rFonts w:ascii="Arial" w:hAnsi="Arial" w:cs="Arial"/>
          <w:sz w:val="22"/>
        </w:rPr>
        <w:t xml:space="preserve"> </w:t>
      </w:r>
      <w:r w:rsidR="00852795" w:rsidRPr="00387741">
        <w:rPr>
          <w:rFonts w:ascii="Arial" w:hAnsi="Arial" w:cs="Arial"/>
          <w:sz w:val="22"/>
        </w:rPr>
        <w:t>maintena</w:t>
      </w:r>
      <w:r w:rsidR="00852795">
        <w:rPr>
          <w:rFonts w:ascii="Arial" w:hAnsi="Arial" w:cs="Arial"/>
          <w:sz w:val="22"/>
        </w:rPr>
        <w:t>nces of</w:t>
      </w:r>
      <w:r w:rsidRPr="00387741">
        <w:rPr>
          <w:rFonts w:ascii="Arial" w:hAnsi="Arial" w:cs="Arial"/>
          <w:sz w:val="22"/>
        </w:rPr>
        <w:t xml:space="preserve"> existing relationships an</w:t>
      </w:r>
      <w:r w:rsidR="0051795A">
        <w:rPr>
          <w:rFonts w:ascii="Arial" w:hAnsi="Arial" w:cs="Arial"/>
          <w:sz w:val="22"/>
        </w:rPr>
        <w:t>d</w:t>
      </w:r>
      <w:r w:rsidRPr="00387741">
        <w:rPr>
          <w:rFonts w:ascii="Arial" w:hAnsi="Arial" w:cs="Arial"/>
          <w:sz w:val="22"/>
        </w:rPr>
        <w:t xml:space="preserve"> </w:t>
      </w:r>
      <w:r w:rsidR="0051795A">
        <w:rPr>
          <w:rFonts w:ascii="Arial" w:hAnsi="Arial" w:cs="Arial"/>
          <w:sz w:val="22"/>
        </w:rPr>
        <w:t>connect new people</w:t>
      </w:r>
      <w:r w:rsidRPr="00387741">
        <w:rPr>
          <w:rFonts w:ascii="Arial" w:hAnsi="Arial" w:cs="Arial"/>
          <w:sz w:val="22"/>
        </w:rPr>
        <w:t xml:space="preserve"> </w:t>
      </w:r>
      <w:r w:rsidR="0051795A">
        <w:rPr>
          <w:rFonts w:ascii="Arial" w:hAnsi="Arial" w:cs="Arial"/>
          <w:sz w:val="22"/>
        </w:rPr>
        <w:t>through</w:t>
      </w:r>
      <w:r w:rsidRPr="00387741">
        <w:rPr>
          <w:rFonts w:ascii="Arial" w:hAnsi="Arial" w:cs="Arial"/>
          <w:sz w:val="22"/>
        </w:rPr>
        <w:t xml:space="preserve"> </w:t>
      </w:r>
      <w:r w:rsidR="0051795A">
        <w:rPr>
          <w:rFonts w:ascii="Arial" w:hAnsi="Arial" w:cs="Arial"/>
          <w:sz w:val="22"/>
        </w:rPr>
        <w:t>work-</w:t>
      </w:r>
      <w:r w:rsidRPr="00387741">
        <w:rPr>
          <w:rFonts w:ascii="Arial" w:hAnsi="Arial" w:cs="Arial"/>
          <w:sz w:val="22"/>
        </w:rPr>
        <w:t>based or one to one support, as well as emotional support services.</w:t>
      </w:r>
      <w:r w:rsidR="0051795A">
        <w:rPr>
          <w:rFonts w:ascii="Arial" w:hAnsi="Arial" w:cs="Arial"/>
          <w:sz w:val="22"/>
        </w:rPr>
        <w:t xml:space="preserve"> (Age UK, 2018)</w:t>
      </w:r>
    </w:p>
    <w:p w14:paraId="6AAE6FFC" w14:textId="679BD057" w:rsidR="00592BC8" w:rsidRPr="00592BC8" w:rsidRDefault="00592BC8" w:rsidP="005F6214">
      <w:pPr>
        <w:tabs>
          <w:tab w:val="left" w:pos="6540"/>
        </w:tabs>
        <w:spacing w:before="240" w:line="360" w:lineRule="auto"/>
        <w:rPr>
          <w:rFonts w:ascii="Arial" w:hAnsi="Arial" w:cs="Arial"/>
          <w:sz w:val="22"/>
        </w:rPr>
      </w:pPr>
      <w:r>
        <w:rPr>
          <w:rFonts w:ascii="Arial" w:hAnsi="Arial" w:cs="Arial"/>
          <w:sz w:val="22"/>
        </w:rPr>
        <w:t xml:space="preserve">    </w:t>
      </w:r>
      <w:r w:rsidRPr="00592BC8">
        <w:rPr>
          <w:rFonts w:ascii="Arial Black" w:hAnsi="Arial Black" w:cs="Arial"/>
          <w:szCs w:val="24"/>
        </w:rPr>
        <w:t>Provision of services to ageing population UK and Ghana</w:t>
      </w:r>
    </w:p>
    <w:p w14:paraId="70F1AC5B" w14:textId="31E9A011" w:rsidR="00D975AC" w:rsidRPr="00592BC8" w:rsidRDefault="00D975AC" w:rsidP="005F6214">
      <w:pPr>
        <w:tabs>
          <w:tab w:val="left" w:pos="6540"/>
        </w:tabs>
        <w:spacing w:before="240" w:line="360" w:lineRule="auto"/>
        <w:rPr>
          <w:rFonts w:ascii="Arial Black" w:hAnsi="Arial Black" w:cs="Arial"/>
          <w:b/>
          <w:bCs/>
          <w:szCs w:val="24"/>
        </w:rPr>
      </w:pPr>
      <w:r>
        <w:rPr>
          <w:rFonts w:ascii="Arial" w:hAnsi="Arial" w:cs="Arial"/>
          <w:sz w:val="22"/>
        </w:rPr>
        <w:t>In 1948 after the second world war, UK government found it necessary to institute a piece of legislation and social policy that will provide care from infant to old age to intervene the social problem of poverty in the past such as:</w:t>
      </w:r>
    </w:p>
    <w:p w14:paraId="54525193" w14:textId="69F71966" w:rsidR="00D975AC" w:rsidRPr="00EE2911" w:rsidRDefault="00D975AC" w:rsidP="005F6214">
      <w:pPr>
        <w:tabs>
          <w:tab w:val="left" w:pos="6540"/>
        </w:tabs>
        <w:spacing w:before="240" w:line="360" w:lineRule="auto"/>
        <w:rPr>
          <w:rFonts w:ascii="Arial" w:hAnsi="Arial" w:cs="Arial"/>
          <w:sz w:val="22"/>
        </w:rPr>
      </w:pPr>
      <w:r>
        <w:rPr>
          <w:rFonts w:ascii="Arial" w:hAnsi="Arial" w:cs="Arial"/>
          <w:sz w:val="22"/>
        </w:rPr>
        <w:t xml:space="preserve"> </w:t>
      </w:r>
      <w:r w:rsidRPr="00EF3809">
        <w:rPr>
          <w:rFonts w:ascii="Arial" w:hAnsi="Arial" w:cs="Arial"/>
          <w:b/>
          <w:bCs/>
          <w:sz w:val="22"/>
        </w:rPr>
        <w:t xml:space="preserve">Social </w:t>
      </w:r>
      <w:r w:rsidR="00EF3809" w:rsidRPr="00EF3809">
        <w:rPr>
          <w:rFonts w:ascii="Arial" w:hAnsi="Arial" w:cs="Arial"/>
          <w:b/>
          <w:bCs/>
          <w:sz w:val="22"/>
        </w:rPr>
        <w:t>Security</w:t>
      </w:r>
      <w:r w:rsidR="000D7037">
        <w:rPr>
          <w:rFonts w:ascii="Arial" w:hAnsi="Arial" w:cs="Arial"/>
          <w:sz w:val="22"/>
        </w:rPr>
        <w:t xml:space="preserve">:( </w:t>
      </w:r>
      <w:r w:rsidR="00817E4D">
        <w:rPr>
          <w:rFonts w:ascii="Arial" w:hAnsi="Arial" w:cs="Arial"/>
          <w:sz w:val="22"/>
        </w:rPr>
        <w:t>i.e.,</w:t>
      </w:r>
      <w:r w:rsidR="00AA4963">
        <w:rPr>
          <w:rFonts w:ascii="Arial" w:hAnsi="Arial" w:cs="Arial"/>
          <w:sz w:val="22"/>
        </w:rPr>
        <w:t xml:space="preserve"> </w:t>
      </w:r>
      <w:r w:rsidR="000D7037">
        <w:rPr>
          <w:rFonts w:ascii="Arial" w:hAnsi="Arial" w:cs="Arial"/>
          <w:sz w:val="22"/>
        </w:rPr>
        <w:t>program for the elderly) whereby</w:t>
      </w:r>
      <w:r w:rsidR="00AA4963">
        <w:rPr>
          <w:rFonts w:ascii="Arial" w:hAnsi="Arial" w:cs="Arial"/>
          <w:sz w:val="22"/>
        </w:rPr>
        <w:t xml:space="preserve"> the citizens pool resources collectively and share the risks of </w:t>
      </w:r>
      <w:r w:rsidR="00EF3809">
        <w:rPr>
          <w:rFonts w:ascii="Arial" w:hAnsi="Arial" w:cs="Arial"/>
          <w:sz w:val="22"/>
        </w:rPr>
        <w:t xml:space="preserve">growing </w:t>
      </w:r>
      <w:r w:rsidR="00AA4963">
        <w:rPr>
          <w:rFonts w:ascii="Arial" w:hAnsi="Arial" w:cs="Arial"/>
          <w:sz w:val="22"/>
        </w:rPr>
        <w:t xml:space="preserve">economic elderly dependency </w:t>
      </w:r>
      <w:r w:rsidR="00EF3809">
        <w:rPr>
          <w:rFonts w:ascii="Arial" w:hAnsi="Arial" w:cs="Arial"/>
          <w:sz w:val="22"/>
        </w:rPr>
        <w:t>through old age and health issue.  Take</w:t>
      </w:r>
      <w:r w:rsidR="000D7037">
        <w:rPr>
          <w:rFonts w:ascii="Arial" w:hAnsi="Arial" w:cs="Arial"/>
          <w:sz w:val="22"/>
        </w:rPr>
        <w:t>n</w:t>
      </w:r>
      <w:r w:rsidR="00EF3809">
        <w:rPr>
          <w:rFonts w:ascii="Arial" w:hAnsi="Arial" w:cs="Arial"/>
          <w:sz w:val="22"/>
        </w:rPr>
        <w:t xml:space="preserve"> responsibilities of the elderly after retirement age by paying</w:t>
      </w:r>
      <w:r w:rsidR="000D7037">
        <w:rPr>
          <w:rFonts w:ascii="Arial" w:hAnsi="Arial" w:cs="Arial"/>
          <w:sz w:val="22"/>
        </w:rPr>
        <w:t xml:space="preserve"> him/her contribution through National Insurance Contributions.</w:t>
      </w:r>
      <w:r w:rsidR="00EF3809">
        <w:rPr>
          <w:rFonts w:ascii="Arial" w:hAnsi="Arial" w:cs="Arial"/>
          <w:sz w:val="22"/>
        </w:rPr>
        <w:t xml:space="preserve">  </w:t>
      </w:r>
      <w:r w:rsidR="000D7037">
        <w:rPr>
          <w:rFonts w:ascii="Arial" w:hAnsi="Arial" w:cs="Arial"/>
          <w:sz w:val="22"/>
        </w:rPr>
        <w:t>(Morgan</w:t>
      </w:r>
      <w:r w:rsidR="00EF3809" w:rsidRPr="00EF3809">
        <w:rPr>
          <w:rFonts w:ascii="Arial" w:hAnsi="Arial" w:cs="Arial"/>
          <w:sz w:val="22"/>
          <w:lang w:val="en-US"/>
        </w:rPr>
        <w:t xml:space="preserve"> &amp; Kunkel</w:t>
      </w:r>
      <w:r w:rsidR="00EF3809">
        <w:rPr>
          <w:rFonts w:ascii="Arial" w:hAnsi="Arial" w:cs="Arial"/>
          <w:sz w:val="22"/>
          <w:lang w:val="en-US"/>
        </w:rPr>
        <w:t>)</w:t>
      </w:r>
    </w:p>
    <w:p w14:paraId="2FFBF7D3" w14:textId="7E597068" w:rsidR="00D975AC" w:rsidRPr="00AA540C" w:rsidRDefault="00D975AC" w:rsidP="00B341C9">
      <w:pPr>
        <w:tabs>
          <w:tab w:val="left" w:pos="6540"/>
        </w:tabs>
        <w:spacing w:line="360" w:lineRule="auto"/>
        <w:rPr>
          <w:rFonts w:ascii="Arial" w:hAnsi="Arial" w:cs="Arial"/>
          <w:sz w:val="22"/>
        </w:rPr>
      </w:pPr>
      <w:r w:rsidRPr="00EF3809">
        <w:rPr>
          <w:rFonts w:ascii="Arial" w:hAnsi="Arial" w:cs="Arial"/>
          <w:b/>
          <w:bCs/>
          <w:sz w:val="22"/>
        </w:rPr>
        <w:t>Public housing</w:t>
      </w:r>
      <w:r w:rsidR="000C4F69">
        <w:rPr>
          <w:rFonts w:ascii="Arial" w:hAnsi="Arial" w:cs="Arial"/>
          <w:b/>
          <w:bCs/>
          <w:sz w:val="22"/>
        </w:rPr>
        <w:t xml:space="preserve">: </w:t>
      </w:r>
      <w:r w:rsidR="00927386">
        <w:rPr>
          <w:rFonts w:ascii="Arial" w:hAnsi="Arial" w:cs="Arial"/>
          <w:b/>
          <w:bCs/>
          <w:sz w:val="22"/>
        </w:rPr>
        <w:t xml:space="preserve"> </w:t>
      </w:r>
      <w:r w:rsidR="00927386">
        <w:rPr>
          <w:rFonts w:ascii="Arial" w:hAnsi="Arial" w:cs="Arial"/>
          <w:sz w:val="22"/>
        </w:rPr>
        <w:t xml:space="preserve">most people want to remain in their own homes and community even when they grow old.  In view of this, the </w:t>
      </w:r>
      <w:r w:rsidR="009067CD">
        <w:rPr>
          <w:rFonts w:ascii="Arial" w:hAnsi="Arial" w:cs="Arial"/>
          <w:sz w:val="22"/>
        </w:rPr>
        <w:t>government of</w:t>
      </w:r>
      <w:r w:rsidR="00927386">
        <w:rPr>
          <w:rFonts w:ascii="Arial" w:hAnsi="Arial" w:cs="Arial"/>
          <w:sz w:val="22"/>
        </w:rPr>
        <w:t xml:space="preserve"> UK have </w:t>
      </w:r>
      <w:r w:rsidR="009067CD">
        <w:rPr>
          <w:rFonts w:ascii="Arial" w:hAnsi="Arial" w:cs="Arial"/>
          <w:sz w:val="22"/>
        </w:rPr>
        <w:t>adapted 1</w:t>
      </w:r>
      <w:r w:rsidR="00927386">
        <w:rPr>
          <w:rFonts w:ascii="Arial" w:hAnsi="Arial" w:cs="Arial"/>
          <w:sz w:val="22"/>
        </w:rPr>
        <w:t xml:space="preserve">.8million home </w:t>
      </w:r>
      <w:r w:rsidR="00927386">
        <w:rPr>
          <w:rFonts w:ascii="Arial" w:hAnsi="Arial" w:cs="Arial"/>
          <w:sz w:val="22"/>
        </w:rPr>
        <w:lastRenderedPageBreak/>
        <w:t xml:space="preserve">accessible to the older population whereby reducing the deficit of </w:t>
      </w:r>
      <w:r w:rsidR="009067CD">
        <w:rPr>
          <w:rFonts w:ascii="Arial" w:hAnsi="Arial" w:cs="Arial"/>
          <w:sz w:val="22"/>
        </w:rPr>
        <w:t>older housing inequalities. Although 90% of the older people live in ordinary home, whilst almost 70% homeowners. I</w:t>
      </w:r>
      <w:r w:rsidR="00F54110">
        <w:rPr>
          <w:rFonts w:ascii="Arial" w:hAnsi="Arial" w:cs="Arial"/>
          <w:sz w:val="22"/>
        </w:rPr>
        <w:t>.</w:t>
      </w:r>
      <w:r w:rsidR="009067CD">
        <w:rPr>
          <w:rFonts w:ascii="Arial" w:hAnsi="Arial" w:cs="Arial"/>
          <w:sz w:val="22"/>
        </w:rPr>
        <w:t>5 million people reported having health issues</w:t>
      </w:r>
      <w:r w:rsidR="00F54110">
        <w:rPr>
          <w:rFonts w:ascii="Arial" w:hAnsi="Arial" w:cs="Arial"/>
          <w:sz w:val="22"/>
        </w:rPr>
        <w:t xml:space="preserve"> or disability that required adapted accommodation. The shortfall of supply in housing required special care of elderly with dementia</w:t>
      </w:r>
      <w:r w:rsidR="00D7471B">
        <w:rPr>
          <w:rFonts w:ascii="Arial" w:hAnsi="Arial" w:cs="Arial"/>
          <w:sz w:val="22"/>
        </w:rPr>
        <w:t xml:space="preserve"> ranging from 164000 deficit will increase to 24000 by the 2032 if nothing been </w:t>
      </w:r>
      <w:r w:rsidR="00D7471B" w:rsidRPr="00AA540C">
        <w:rPr>
          <w:rFonts w:ascii="Arial" w:hAnsi="Arial" w:cs="Arial"/>
          <w:sz w:val="22"/>
        </w:rPr>
        <w:t>done.</w:t>
      </w:r>
    </w:p>
    <w:p w14:paraId="5E2703B9" w14:textId="41E329B5" w:rsidR="00B0271A" w:rsidRDefault="00AA4963" w:rsidP="00B0271A">
      <w:pPr>
        <w:tabs>
          <w:tab w:val="left" w:pos="6540"/>
        </w:tabs>
        <w:spacing w:line="360" w:lineRule="auto"/>
        <w:rPr>
          <w:rFonts w:ascii="Arial" w:hAnsi="Arial" w:cs="Arial"/>
          <w:sz w:val="22"/>
        </w:rPr>
      </w:pPr>
      <w:r w:rsidRPr="00AA540C">
        <w:rPr>
          <w:rFonts w:ascii="Arial" w:hAnsi="Arial" w:cs="Arial"/>
          <w:sz w:val="22"/>
        </w:rPr>
        <w:t xml:space="preserve">National Health </w:t>
      </w:r>
      <w:r w:rsidR="00C10B87" w:rsidRPr="00AA540C">
        <w:rPr>
          <w:rFonts w:ascii="Arial" w:hAnsi="Arial" w:cs="Arial"/>
          <w:sz w:val="22"/>
        </w:rPr>
        <w:t>service: NHS spent almost 40% of it budget on elderly pe</w:t>
      </w:r>
      <w:r w:rsidR="004C15E9" w:rsidRPr="00AA540C">
        <w:rPr>
          <w:rFonts w:ascii="Arial" w:hAnsi="Arial" w:cs="Arial"/>
          <w:sz w:val="22"/>
        </w:rPr>
        <w:t>rson</w:t>
      </w:r>
      <w:r w:rsidR="00C10B87" w:rsidRPr="00AA540C">
        <w:rPr>
          <w:rFonts w:ascii="Arial" w:hAnsi="Arial" w:cs="Arial"/>
          <w:sz w:val="22"/>
        </w:rPr>
        <w:t xml:space="preserve"> </w:t>
      </w:r>
      <w:r w:rsidR="004C15E9" w:rsidRPr="00AA540C">
        <w:rPr>
          <w:rFonts w:ascii="Arial" w:hAnsi="Arial" w:cs="Arial"/>
          <w:sz w:val="22"/>
        </w:rPr>
        <w:t>above</w:t>
      </w:r>
      <w:r w:rsidR="00C10B87" w:rsidRPr="00AA540C">
        <w:rPr>
          <w:rFonts w:ascii="Arial" w:hAnsi="Arial" w:cs="Arial"/>
          <w:sz w:val="22"/>
        </w:rPr>
        <w:t xml:space="preserve"> the age of 65 and above since 1998 t0 1999.  </w:t>
      </w:r>
      <w:r w:rsidR="00F27BDC" w:rsidRPr="00AA540C">
        <w:rPr>
          <w:rFonts w:ascii="Arial" w:hAnsi="Arial" w:cs="Arial"/>
          <w:sz w:val="22"/>
        </w:rPr>
        <w:t>Within the same</w:t>
      </w:r>
      <w:r w:rsidR="00C10B87" w:rsidRPr="00AA540C">
        <w:rPr>
          <w:rFonts w:ascii="Arial" w:hAnsi="Arial" w:cs="Arial"/>
          <w:sz w:val="22"/>
        </w:rPr>
        <w:t xml:space="preserve"> year report also indicates social care services also spent 5o% of their </w:t>
      </w:r>
      <w:r w:rsidR="00F27BDC" w:rsidRPr="00AA540C">
        <w:rPr>
          <w:rFonts w:ascii="Arial" w:hAnsi="Arial" w:cs="Arial"/>
          <w:sz w:val="22"/>
        </w:rPr>
        <w:t>spending</w:t>
      </w:r>
      <w:r w:rsidR="00C10B87" w:rsidRPr="00AA540C">
        <w:rPr>
          <w:rFonts w:ascii="Arial" w:hAnsi="Arial" w:cs="Arial"/>
          <w:sz w:val="22"/>
        </w:rPr>
        <w:t xml:space="preserve"> on elderly which is equivalent to 5.2 million</w:t>
      </w:r>
      <w:r w:rsidR="008C4387" w:rsidRPr="00AA540C">
        <w:rPr>
          <w:rFonts w:ascii="Arial" w:hAnsi="Arial" w:cs="Arial"/>
          <w:sz w:val="22"/>
        </w:rPr>
        <w:t xml:space="preserve"> pounds and older people seem to have a greater </w:t>
      </w:r>
      <w:r w:rsidR="00F27BDC" w:rsidRPr="00AA540C">
        <w:rPr>
          <w:rFonts w:ascii="Arial" w:hAnsi="Arial" w:cs="Arial"/>
          <w:sz w:val="22"/>
        </w:rPr>
        <w:t>share</w:t>
      </w:r>
      <w:r w:rsidR="008C4387" w:rsidRPr="00AA540C">
        <w:rPr>
          <w:rFonts w:ascii="Arial" w:hAnsi="Arial" w:cs="Arial"/>
          <w:sz w:val="22"/>
        </w:rPr>
        <w:t xml:space="preserve"> in terms of health and social care </w:t>
      </w:r>
      <w:r w:rsidR="004344E7" w:rsidRPr="00AA540C">
        <w:rPr>
          <w:rFonts w:ascii="Arial" w:hAnsi="Arial" w:cs="Arial"/>
          <w:sz w:val="22"/>
        </w:rPr>
        <w:t>services than the young generation. So, the huge health and social service resources</w:t>
      </w:r>
      <w:r w:rsidR="004344E7">
        <w:rPr>
          <w:rFonts w:ascii="Arial" w:hAnsi="Arial" w:cs="Arial"/>
          <w:sz w:val="22"/>
        </w:rPr>
        <w:t xml:space="preserve"> mostly direct to their care. Older people are not uniform group, and they can have various range of needs, however, they are classified as their categories such as old age, transitional</w:t>
      </w:r>
      <w:r w:rsidR="00180822">
        <w:rPr>
          <w:rFonts w:ascii="Arial" w:hAnsi="Arial" w:cs="Arial"/>
          <w:sz w:val="22"/>
        </w:rPr>
        <w:t xml:space="preserve"> phase, and frail older person.</w:t>
      </w:r>
      <w:r w:rsidR="00180822" w:rsidRPr="00180822">
        <w:t xml:space="preserve"> </w:t>
      </w:r>
      <w:r w:rsidR="00180822" w:rsidRPr="00180822">
        <w:rPr>
          <w:rFonts w:ascii="Arial" w:hAnsi="Arial" w:cs="Arial"/>
          <w:sz w:val="22"/>
        </w:rPr>
        <w:t xml:space="preserve">The </w:t>
      </w:r>
      <w:r w:rsidR="00180822">
        <w:rPr>
          <w:rFonts w:ascii="Arial" w:hAnsi="Arial" w:cs="Arial"/>
          <w:sz w:val="22"/>
        </w:rPr>
        <w:t>aims</w:t>
      </w:r>
      <w:r w:rsidR="00180822" w:rsidRPr="00180822">
        <w:rPr>
          <w:rFonts w:ascii="Arial" w:hAnsi="Arial" w:cs="Arial"/>
          <w:sz w:val="22"/>
        </w:rPr>
        <w:t xml:space="preserve"> of health and social care policy are to </w:t>
      </w:r>
      <w:r w:rsidR="00180822">
        <w:rPr>
          <w:rFonts w:ascii="Arial" w:hAnsi="Arial" w:cs="Arial"/>
          <w:sz w:val="22"/>
        </w:rPr>
        <w:t>forecast</w:t>
      </w:r>
      <w:r w:rsidR="00180822" w:rsidRPr="00180822">
        <w:rPr>
          <w:rFonts w:ascii="Arial" w:hAnsi="Arial" w:cs="Arial"/>
          <w:sz w:val="22"/>
        </w:rPr>
        <w:t xml:space="preserve"> and </w:t>
      </w:r>
      <w:r w:rsidR="00180822">
        <w:rPr>
          <w:rFonts w:ascii="Arial" w:hAnsi="Arial" w:cs="Arial"/>
          <w:sz w:val="22"/>
        </w:rPr>
        <w:t>act swiftly</w:t>
      </w:r>
      <w:r w:rsidR="00180822" w:rsidRPr="00180822">
        <w:rPr>
          <w:rFonts w:ascii="Arial" w:hAnsi="Arial" w:cs="Arial"/>
          <w:sz w:val="22"/>
        </w:rPr>
        <w:t xml:space="preserve"> to problems, </w:t>
      </w:r>
      <w:r w:rsidR="000C4F69">
        <w:rPr>
          <w:rFonts w:ascii="Arial" w:hAnsi="Arial" w:cs="Arial"/>
          <w:sz w:val="22"/>
        </w:rPr>
        <w:t xml:space="preserve">identifying </w:t>
      </w:r>
      <w:r w:rsidR="000C4F69" w:rsidRPr="00180822">
        <w:rPr>
          <w:rFonts w:ascii="Arial" w:hAnsi="Arial" w:cs="Arial"/>
          <w:sz w:val="22"/>
        </w:rPr>
        <w:t>the</w:t>
      </w:r>
      <w:r w:rsidR="00180822" w:rsidRPr="00180822">
        <w:rPr>
          <w:rFonts w:ascii="Arial" w:hAnsi="Arial" w:cs="Arial"/>
          <w:sz w:val="22"/>
        </w:rPr>
        <w:t xml:space="preserve"> </w:t>
      </w:r>
      <w:r w:rsidR="000C4F69">
        <w:rPr>
          <w:rFonts w:ascii="Arial" w:hAnsi="Arial" w:cs="Arial"/>
          <w:sz w:val="22"/>
        </w:rPr>
        <w:t xml:space="preserve">composition </w:t>
      </w:r>
      <w:r w:rsidR="00180822">
        <w:rPr>
          <w:rFonts w:ascii="Arial" w:hAnsi="Arial" w:cs="Arial"/>
          <w:sz w:val="22"/>
        </w:rPr>
        <w:t>and</w:t>
      </w:r>
      <w:r w:rsidR="00180822" w:rsidRPr="00180822">
        <w:rPr>
          <w:rFonts w:ascii="Arial" w:hAnsi="Arial" w:cs="Arial"/>
          <w:sz w:val="22"/>
        </w:rPr>
        <w:t xml:space="preserve"> interaction of physical, </w:t>
      </w:r>
      <w:r w:rsidR="00927386">
        <w:rPr>
          <w:rFonts w:ascii="Arial" w:hAnsi="Arial" w:cs="Arial"/>
          <w:sz w:val="22"/>
        </w:rPr>
        <w:t>psychological,</w:t>
      </w:r>
      <w:r w:rsidR="000C4F69">
        <w:rPr>
          <w:rFonts w:ascii="Arial" w:hAnsi="Arial" w:cs="Arial"/>
          <w:sz w:val="22"/>
        </w:rPr>
        <w:t xml:space="preserve"> </w:t>
      </w:r>
      <w:r w:rsidR="00180822" w:rsidRPr="00180822">
        <w:rPr>
          <w:rFonts w:ascii="Arial" w:hAnsi="Arial" w:cs="Arial"/>
          <w:sz w:val="22"/>
        </w:rPr>
        <w:t xml:space="preserve">and social care factors, which can </w:t>
      </w:r>
      <w:r w:rsidR="000C4F69">
        <w:rPr>
          <w:rFonts w:ascii="Arial" w:hAnsi="Arial" w:cs="Arial"/>
          <w:sz w:val="22"/>
        </w:rPr>
        <w:t>deal with</w:t>
      </w:r>
      <w:r w:rsidR="00180822" w:rsidRPr="00180822">
        <w:rPr>
          <w:rFonts w:ascii="Arial" w:hAnsi="Arial" w:cs="Arial"/>
          <w:sz w:val="22"/>
        </w:rPr>
        <w:t xml:space="preserve"> independence and quality of life.</w:t>
      </w:r>
      <w:r w:rsidR="00D7471B">
        <w:rPr>
          <w:rFonts w:ascii="Arial" w:hAnsi="Arial" w:cs="Arial"/>
          <w:sz w:val="22"/>
        </w:rPr>
        <w:t xml:space="preserve"> (NHS,2018)</w:t>
      </w:r>
    </w:p>
    <w:p w14:paraId="5B16B340" w14:textId="3741C70B" w:rsidR="00B0271A" w:rsidRDefault="00D7471B" w:rsidP="00B0271A">
      <w:pPr>
        <w:tabs>
          <w:tab w:val="left" w:pos="6540"/>
        </w:tabs>
        <w:spacing w:line="360" w:lineRule="auto"/>
        <w:rPr>
          <w:rFonts w:ascii="Arial" w:hAnsi="Arial" w:cs="Arial"/>
          <w:sz w:val="22"/>
        </w:rPr>
      </w:pPr>
      <w:r>
        <w:rPr>
          <w:rFonts w:ascii="Arial" w:hAnsi="Arial" w:cs="Arial"/>
          <w:sz w:val="22"/>
        </w:rPr>
        <w:t xml:space="preserve">While compared to Ghana west Africa, </w:t>
      </w:r>
      <w:r w:rsidR="00335326">
        <w:rPr>
          <w:rFonts w:ascii="Arial" w:hAnsi="Arial" w:cs="Arial"/>
          <w:sz w:val="22"/>
        </w:rPr>
        <w:t xml:space="preserve">there are no such facilities for older people because of their culture beliefs that older person needs to be care by their relative. </w:t>
      </w:r>
    </w:p>
    <w:p w14:paraId="717DD2ED" w14:textId="0D7525C6" w:rsidR="00921CED" w:rsidRDefault="00921CED" w:rsidP="00B0271A">
      <w:pPr>
        <w:tabs>
          <w:tab w:val="left" w:pos="6540"/>
        </w:tabs>
        <w:spacing w:line="360" w:lineRule="auto"/>
        <w:rPr>
          <w:rFonts w:ascii="Arial Black" w:hAnsi="Arial Black" w:cs="Arial"/>
          <w:szCs w:val="24"/>
        </w:rPr>
      </w:pPr>
      <w:bookmarkStart w:id="4" w:name="_Hlk102686792"/>
      <w:r w:rsidRPr="00B104E5">
        <w:rPr>
          <w:rFonts w:ascii="Arial Black" w:hAnsi="Arial Black" w:cs="Arial"/>
          <w:szCs w:val="24"/>
        </w:rPr>
        <w:t>Approaches used in reducing loneliness in ageing population</w:t>
      </w:r>
    </w:p>
    <w:bookmarkEnd w:id="4"/>
    <w:p w14:paraId="02B4205B" w14:textId="3FD77CC8" w:rsidR="00306A2F" w:rsidRDefault="00AA540C" w:rsidP="00B0271A">
      <w:pPr>
        <w:tabs>
          <w:tab w:val="left" w:pos="6540"/>
        </w:tabs>
        <w:spacing w:line="360" w:lineRule="auto"/>
        <w:rPr>
          <w:rFonts w:ascii="Arial" w:hAnsi="Arial" w:cs="Arial"/>
          <w:sz w:val="22"/>
        </w:rPr>
      </w:pPr>
      <w:r w:rsidRPr="00AA540C">
        <w:rPr>
          <w:rFonts w:ascii="Arial" w:hAnsi="Arial" w:cs="Arial"/>
          <w:sz w:val="22"/>
        </w:rPr>
        <w:t>Most valuable</w:t>
      </w:r>
      <w:r>
        <w:rPr>
          <w:rFonts w:ascii="Arial" w:hAnsi="Arial" w:cs="Arial"/>
          <w:sz w:val="22"/>
        </w:rPr>
        <w:t xml:space="preserve"> approach used to combat loneliness and isolation have been checked from individual’s, groups and other activities that has search for or by attending an interested program that leads to reduce loneliness. This has resulted debate </w:t>
      </w:r>
      <w:r w:rsidR="004B4D09">
        <w:rPr>
          <w:rFonts w:ascii="Arial" w:hAnsi="Arial" w:cs="Arial"/>
          <w:sz w:val="22"/>
        </w:rPr>
        <w:t xml:space="preserve">from various experts been its social club that are more successful than visiting scheme, walking successful or robot and dogs been successful. The experts saw it as a big challenged for current innovations taken place. So, they identify three prime area such as </w:t>
      </w:r>
      <w:r w:rsidR="00C826E8">
        <w:rPr>
          <w:rFonts w:ascii="Arial" w:hAnsi="Arial" w:cs="Arial"/>
          <w:sz w:val="22"/>
        </w:rPr>
        <w:t>r</w:t>
      </w:r>
      <w:r w:rsidR="004B4D09">
        <w:rPr>
          <w:rFonts w:ascii="Arial" w:hAnsi="Arial" w:cs="Arial"/>
          <w:sz w:val="22"/>
        </w:rPr>
        <w:t>eaching</w:t>
      </w:r>
      <w:r w:rsidR="00C826E8">
        <w:rPr>
          <w:rFonts w:ascii="Arial" w:hAnsi="Arial" w:cs="Arial"/>
          <w:sz w:val="22"/>
        </w:rPr>
        <w:t xml:space="preserve"> to individual lonely, understanding individuals needs and </w:t>
      </w:r>
      <w:r w:rsidR="00306A2F">
        <w:rPr>
          <w:rFonts w:ascii="Arial" w:hAnsi="Arial" w:cs="Arial"/>
          <w:sz w:val="22"/>
        </w:rPr>
        <w:t>supporting individual</w:t>
      </w:r>
      <w:r w:rsidR="00C826E8">
        <w:rPr>
          <w:rFonts w:ascii="Arial" w:hAnsi="Arial" w:cs="Arial"/>
          <w:sz w:val="22"/>
        </w:rPr>
        <w:t xml:space="preserve"> to get what the person </w:t>
      </w:r>
      <w:r w:rsidR="00306A2F">
        <w:rPr>
          <w:rFonts w:ascii="Arial" w:hAnsi="Arial" w:cs="Arial"/>
          <w:sz w:val="22"/>
        </w:rPr>
        <w:t>wants</w:t>
      </w:r>
      <w:r w:rsidR="00C826E8">
        <w:rPr>
          <w:rFonts w:ascii="Arial" w:hAnsi="Arial" w:cs="Arial"/>
          <w:sz w:val="22"/>
        </w:rPr>
        <w:t xml:space="preserve"> by </w:t>
      </w:r>
      <w:r w:rsidR="00306A2F">
        <w:rPr>
          <w:rFonts w:ascii="Arial" w:hAnsi="Arial" w:cs="Arial"/>
          <w:sz w:val="22"/>
        </w:rPr>
        <w:t>signposting</w:t>
      </w:r>
    </w:p>
    <w:p w14:paraId="5E7F0D27" w14:textId="3A949F18" w:rsidR="00C826E8" w:rsidRDefault="00306A2F" w:rsidP="00B0271A">
      <w:pPr>
        <w:tabs>
          <w:tab w:val="left" w:pos="6540"/>
        </w:tabs>
        <w:spacing w:line="360" w:lineRule="auto"/>
        <w:rPr>
          <w:rFonts w:ascii="Arial" w:hAnsi="Arial" w:cs="Arial"/>
          <w:sz w:val="22"/>
        </w:rPr>
      </w:pPr>
      <w:r>
        <w:rPr>
          <w:rFonts w:ascii="Arial" w:hAnsi="Arial" w:cs="Arial"/>
          <w:sz w:val="22"/>
        </w:rPr>
        <w:t>. Moreso, psychological approaches are also another factor that can use to support individuals to change their mindset about social association. (Age UK, 2018)</w:t>
      </w:r>
    </w:p>
    <w:p w14:paraId="1FD3107E" w14:textId="72A837F4" w:rsidR="004B4D09" w:rsidRDefault="004B4D09" w:rsidP="00B0271A">
      <w:pPr>
        <w:tabs>
          <w:tab w:val="left" w:pos="6540"/>
        </w:tabs>
        <w:spacing w:line="360" w:lineRule="auto"/>
        <w:rPr>
          <w:rFonts w:ascii="Arial" w:hAnsi="Arial" w:cs="Arial"/>
          <w:sz w:val="22"/>
        </w:rPr>
      </w:pPr>
    </w:p>
    <w:p w14:paraId="3A777C7C" w14:textId="14EF69CE" w:rsidR="00306A2F" w:rsidRDefault="00306A2F" w:rsidP="00B0271A">
      <w:pPr>
        <w:tabs>
          <w:tab w:val="left" w:pos="6540"/>
        </w:tabs>
        <w:spacing w:line="360" w:lineRule="auto"/>
        <w:rPr>
          <w:rFonts w:ascii="Arial" w:hAnsi="Arial" w:cs="Arial"/>
          <w:sz w:val="22"/>
        </w:rPr>
      </w:pPr>
    </w:p>
    <w:p w14:paraId="3FBAC5A0" w14:textId="77777777" w:rsidR="00306A2F" w:rsidRPr="00AA540C" w:rsidRDefault="00306A2F" w:rsidP="00B0271A">
      <w:pPr>
        <w:tabs>
          <w:tab w:val="left" w:pos="6540"/>
        </w:tabs>
        <w:spacing w:line="360" w:lineRule="auto"/>
        <w:rPr>
          <w:rFonts w:ascii="Arial" w:hAnsi="Arial" w:cs="Arial"/>
          <w:sz w:val="22"/>
        </w:rPr>
      </w:pPr>
    </w:p>
    <w:p w14:paraId="59B7793D" w14:textId="77777777" w:rsidR="00921CED" w:rsidRPr="00626468" w:rsidRDefault="00921CED" w:rsidP="00B0271A">
      <w:pPr>
        <w:tabs>
          <w:tab w:val="left" w:pos="6540"/>
        </w:tabs>
        <w:spacing w:line="360" w:lineRule="auto"/>
        <w:rPr>
          <w:rFonts w:ascii="Arial" w:hAnsi="Arial" w:cs="Arial"/>
          <w:sz w:val="22"/>
        </w:rPr>
      </w:pPr>
    </w:p>
    <w:p w14:paraId="2AAAF598" w14:textId="77777777" w:rsidR="000E3126" w:rsidRPr="000E3126" w:rsidRDefault="000E3126" w:rsidP="00B0271A">
      <w:pPr>
        <w:tabs>
          <w:tab w:val="left" w:pos="6540"/>
        </w:tabs>
        <w:spacing w:line="360" w:lineRule="auto"/>
        <w:rPr>
          <w:rFonts w:ascii="Arial Black" w:hAnsi="Arial Black" w:cs="Arial"/>
          <w:szCs w:val="24"/>
        </w:rPr>
      </w:pPr>
      <w:bookmarkStart w:id="5" w:name="_Hlk102686093"/>
      <w:r w:rsidRPr="000E3126">
        <w:rPr>
          <w:rFonts w:ascii="Arial Black" w:hAnsi="Arial Black" w:cs="Arial"/>
          <w:szCs w:val="24"/>
        </w:rPr>
        <w:lastRenderedPageBreak/>
        <w:t>The importance use of Artificial Intelligence for ageing population</w:t>
      </w:r>
    </w:p>
    <w:bookmarkEnd w:id="5"/>
    <w:p w14:paraId="14EB3B5C" w14:textId="79CAEFAA" w:rsidR="000F24FA" w:rsidRDefault="00B0271A" w:rsidP="00B0271A">
      <w:pPr>
        <w:tabs>
          <w:tab w:val="left" w:pos="6540"/>
        </w:tabs>
        <w:spacing w:line="360" w:lineRule="auto"/>
        <w:rPr>
          <w:rFonts w:ascii="Arial" w:hAnsi="Arial" w:cs="Arial"/>
          <w:sz w:val="22"/>
          <w:lang w:val="en-US"/>
        </w:rPr>
      </w:pPr>
      <w:r w:rsidRPr="000E3126">
        <w:rPr>
          <w:rFonts w:ascii="Arial Black" w:hAnsi="Arial Black" w:cs="Arial"/>
          <w:sz w:val="22"/>
        </w:rPr>
        <w:t xml:space="preserve"> </w:t>
      </w:r>
      <w:r w:rsidR="000F24FA">
        <w:rPr>
          <w:rFonts w:ascii="Arial Black" w:hAnsi="Arial Black" w:cs="Arial"/>
          <w:sz w:val="22"/>
        </w:rPr>
        <w:t>“</w:t>
      </w:r>
      <w:r w:rsidR="000F24FA" w:rsidRPr="000E3126">
        <w:rPr>
          <w:rFonts w:ascii="Arial Black" w:hAnsi="Arial Black" w:cs="Arial"/>
          <w:sz w:val="22"/>
        </w:rPr>
        <w:t>Artificial</w:t>
      </w:r>
      <w:r w:rsidR="00660BC2" w:rsidRPr="00660BC2">
        <w:rPr>
          <w:rFonts w:ascii="Arial" w:hAnsi="Arial" w:cs="Arial"/>
          <w:sz w:val="22"/>
          <w:lang w:val="en-US"/>
        </w:rPr>
        <w:t xml:space="preserve"> intelligence enables computers and machines to mimic the perception, learning, problem-solving, and decision-making capabilities of the human mind and combining these and other capabilities to perform functions a human might perform, such as greeting a hotel guest or driving a car</w:t>
      </w:r>
      <w:r w:rsidR="000F24FA">
        <w:rPr>
          <w:rFonts w:ascii="Arial" w:hAnsi="Arial" w:cs="Arial"/>
          <w:sz w:val="22"/>
          <w:lang w:val="en-US"/>
        </w:rPr>
        <w:t>”</w:t>
      </w:r>
      <w:r w:rsidR="00660BC2" w:rsidRPr="00660BC2">
        <w:rPr>
          <w:rFonts w:ascii="Arial" w:hAnsi="Arial" w:cs="Arial"/>
          <w:sz w:val="22"/>
          <w:lang w:val="en-US"/>
        </w:rPr>
        <w:t xml:space="preserve"> (IBM, 2021</w:t>
      </w:r>
      <w:r w:rsidR="000F24FA">
        <w:rPr>
          <w:rFonts w:ascii="Arial" w:hAnsi="Arial" w:cs="Arial"/>
          <w:sz w:val="22"/>
          <w:lang w:val="en-US"/>
        </w:rPr>
        <w:t>)</w:t>
      </w:r>
    </w:p>
    <w:p w14:paraId="0AA843A7" w14:textId="743807C6" w:rsidR="00547A55" w:rsidRPr="00547A55" w:rsidRDefault="00F27BDC" w:rsidP="00B0271A">
      <w:pPr>
        <w:tabs>
          <w:tab w:val="left" w:pos="6540"/>
        </w:tabs>
        <w:spacing w:line="360" w:lineRule="auto"/>
        <w:rPr>
          <w:rFonts w:ascii="Arial" w:hAnsi="Arial" w:cs="Arial"/>
          <w:sz w:val="22"/>
          <w:lang w:val="en-US"/>
        </w:rPr>
      </w:pPr>
      <w:r>
        <w:rPr>
          <w:rFonts w:ascii="Arial" w:hAnsi="Arial" w:cs="Arial"/>
          <w:sz w:val="22"/>
          <w:lang w:val="en-US"/>
        </w:rPr>
        <w:t>Finding out</w:t>
      </w:r>
      <w:r w:rsidR="000F24FA" w:rsidRPr="000F24FA">
        <w:rPr>
          <w:rFonts w:ascii="Arial" w:hAnsi="Arial" w:cs="Arial"/>
          <w:sz w:val="22"/>
          <w:lang w:val="en-US"/>
        </w:rPr>
        <w:t xml:space="preserve"> if </w:t>
      </w:r>
      <w:r>
        <w:rPr>
          <w:rFonts w:ascii="Arial" w:hAnsi="Arial" w:cs="Arial"/>
          <w:sz w:val="22"/>
          <w:lang w:val="en-US"/>
        </w:rPr>
        <w:t>individuals</w:t>
      </w:r>
      <w:r w:rsidR="000F24FA" w:rsidRPr="000F24FA">
        <w:rPr>
          <w:rFonts w:ascii="Arial" w:hAnsi="Arial" w:cs="Arial"/>
          <w:sz w:val="22"/>
          <w:lang w:val="en-US"/>
        </w:rPr>
        <w:t xml:space="preserve"> have cancer before it fully forms in the </w:t>
      </w:r>
      <w:r w:rsidR="00B104E5" w:rsidRPr="000F24FA">
        <w:rPr>
          <w:rFonts w:ascii="Arial" w:hAnsi="Arial" w:cs="Arial"/>
          <w:sz w:val="22"/>
          <w:lang w:val="en-US"/>
        </w:rPr>
        <w:t>body that</w:t>
      </w:r>
      <w:r w:rsidR="000F24FA" w:rsidRPr="000F24FA">
        <w:rPr>
          <w:rFonts w:ascii="Arial" w:hAnsi="Arial" w:cs="Arial"/>
          <w:sz w:val="22"/>
          <w:lang w:val="en-US"/>
        </w:rPr>
        <w:t xml:space="preserve"> can be treated </w:t>
      </w:r>
      <w:r w:rsidR="00B104E5">
        <w:rPr>
          <w:rFonts w:ascii="Arial" w:hAnsi="Arial" w:cs="Arial"/>
          <w:sz w:val="22"/>
          <w:lang w:val="en-US"/>
        </w:rPr>
        <w:t xml:space="preserve">quickly </w:t>
      </w:r>
      <w:r w:rsidR="00B104E5" w:rsidRPr="000F24FA">
        <w:rPr>
          <w:rFonts w:ascii="Arial" w:hAnsi="Arial" w:cs="Arial"/>
          <w:sz w:val="22"/>
          <w:lang w:val="en-US"/>
        </w:rPr>
        <w:t>is</w:t>
      </w:r>
      <w:r w:rsidR="000F24FA" w:rsidRPr="000F24FA">
        <w:rPr>
          <w:rFonts w:ascii="Arial" w:hAnsi="Arial" w:cs="Arial"/>
          <w:sz w:val="22"/>
          <w:lang w:val="en-US"/>
        </w:rPr>
        <w:t xml:space="preserve"> among the </w:t>
      </w:r>
      <w:r w:rsidR="00B440B3">
        <w:rPr>
          <w:rFonts w:ascii="Arial" w:hAnsi="Arial" w:cs="Arial"/>
          <w:sz w:val="22"/>
          <w:lang w:val="en-US"/>
        </w:rPr>
        <w:t>best</w:t>
      </w:r>
      <w:r w:rsidR="000F24FA" w:rsidRPr="000F24FA">
        <w:rPr>
          <w:rFonts w:ascii="Arial" w:hAnsi="Arial" w:cs="Arial"/>
          <w:sz w:val="22"/>
          <w:lang w:val="en-US"/>
        </w:rPr>
        <w:t xml:space="preserve"> artificial intelligence (AI) research given a £20 million government cash boost” (Gov.uk, 2020).</w:t>
      </w:r>
      <w:r w:rsidR="00810404">
        <w:rPr>
          <w:rFonts w:ascii="Arial" w:hAnsi="Arial" w:cs="Arial"/>
          <w:sz w:val="22"/>
          <w:lang w:val="en-US"/>
        </w:rPr>
        <w:t xml:space="preserve"> In this modern world, technology has help us to identify and reduce loneliness in so many areas</w:t>
      </w:r>
      <w:r w:rsidR="00F36EB4">
        <w:rPr>
          <w:rFonts w:ascii="Arial" w:hAnsi="Arial" w:cs="Arial"/>
          <w:sz w:val="22"/>
          <w:lang w:val="en-US"/>
        </w:rPr>
        <w:t>, especially during the coronavirus pandemic where older people were isolated from families and loved one. With the help of technology family were able to communicate with their loved ones through video calls and other intercoms.</w:t>
      </w:r>
      <w:r w:rsidR="00374E33">
        <w:rPr>
          <w:rFonts w:ascii="Arial" w:hAnsi="Arial" w:cs="Arial"/>
          <w:sz w:val="22"/>
          <w:lang w:val="en-US"/>
        </w:rPr>
        <w:t xml:space="preserve"> </w:t>
      </w:r>
      <w:r w:rsidR="00921CED">
        <w:rPr>
          <w:rFonts w:ascii="Arial" w:hAnsi="Arial" w:cs="Arial"/>
          <w:sz w:val="22"/>
          <w:lang w:val="en-US"/>
        </w:rPr>
        <w:t>(GovInsider</w:t>
      </w:r>
      <w:r w:rsidR="00374E33" w:rsidRPr="00374E33">
        <w:rPr>
          <w:rFonts w:ascii="Arial" w:hAnsi="Arial" w:cs="Arial"/>
          <w:sz w:val="22"/>
          <w:lang w:val="en-US"/>
        </w:rPr>
        <w:t>, 2018</w:t>
      </w:r>
      <w:r w:rsidR="00374E33">
        <w:rPr>
          <w:rFonts w:ascii="Arial" w:hAnsi="Arial" w:cs="Arial"/>
          <w:sz w:val="22"/>
          <w:lang w:val="en-US"/>
        </w:rPr>
        <w:t>)</w:t>
      </w:r>
    </w:p>
    <w:p w14:paraId="12E514FB" w14:textId="77777777" w:rsidR="00626468" w:rsidRPr="00626468" w:rsidRDefault="00626468" w:rsidP="00B0271A">
      <w:pPr>
        <w:tabs>
          <w:tab w:val="left" w:pos="6540"/>
        </w:tabs>
        <w:spacing w:line="360" w:lineRule="auto"/>
        <w:rPr>
          <w:rFonts w:ascii="Arial" w:hAnsi="Arial" w:cs="Arial"/>
          <w:sz w:val="22"/>
        </w:rPr>
      </w:pPr>
    </w:p>
    <w:p w14:paraId="1867D36D" w14:textId="68722566" w:rsidR="00B0271A" w:rsidRPr="002C3A61" w:rsidRDefault="00B0271A" w:rsidP="00440011">
      <w:pPr>
        <w:pStyle w:val="Heading1"/>
        <w:rPr>
          <w:rFonts w:cstheme="majorBidi"/>
        </w:rPr>
      </w:pPr>
      <w:r>
        <w:t xml:space="preserve">3. </w:t>
      </w:r>
      <w:bookmarkStart w:id="6" w:name="_Hlk101963531"/>
      <w:r w:rsidRPr="00B0271A">
        <w:t xml:space="preserve">Recommendations </w:t>
      </w:r>
      <w:bookmarkEnd w:id="6"/>
      <w:r w:rsidRPr="00B0271A">
        <w:t xml:space="preserve">                                                                                      </w:t>
      </w:r>
      <w:r w:rsidR="00626468">
        <w:t xml:space="preserve">  </w:t>
      </w:r>
    </w:p>
    <w:p w14:paraId="52010A5E" w14:textId="0350D85F" w:rsidR="0026393A" w:rsidRPr="00626468" w:rsidRDefault="002C3A61" w:rsidP="009D052C">
      <w:pPr>
        <w:tabs>
          <w:tab w:val="left" w:pos="6540"/>
        </w:tabs>
        <w:spacing w:line="360" w:lineRule="auto"/>
        <w:rPr>
          <w:rFonts w:ascii="Arial" w:hAnsi="Arial" w:cs="Arial"/>
          <w:sz w:val="22"/>
        </w:rPr>
      </w:pPr>
      <w:r>
        <w:rPr>
          <w:rFonts w:ascii="Arial" w:hAnsi="Arial" w:cs="Arial"/>
          <w:sz w:val="22"/>
        </w:rPr>
        <w:t xml:space="preserve">According to the report of Age UK, 2018, it </w:t>
      </w:r>
      <w:r w:rsidR="00636F39">
        <w:rPr>
          <w:rFonts w:ascii="Arial" w:hAnsi="Arial" w:cs="Arial"/>
          <w:sz w:val="22"/>
        </w:rPr>
        <w:t>identifies</w:t>
      </w:r>
      <w:r>
        <w:rPr>
          <w:rFonts w:ascii="Arial" w:hAnsi="Arial" w:cs="Arial"/>
          <w:sz w:val="22"/>
        </w:rPr>
        <w:t xml:space="preserve"> that if healthcare providers and other organisation </w:t>
      </w:r>
      <w:r w:rsidR="00636F39">
        <w:rPr>
          <w:rFonts w:ascii="Arial" w:hAnsi="Arial" w:cs="Arial"/>
          <w:sz w:val="22"/>
        </w:rPr>
        <w:t>can</w:t>
      </w:r>
      <w:r>
        <w:rPr>
          <w:rFonts w:ascii="Arial" w:hAnsi="Arial" w:cs="Arial"/>
          <w:sz w:val="22"/>
        </w:rPr>
        <w:t xml:space="preserve"> make their own decisions </w:t>
      </w:r>
      <w:r w:rsidR="00B104E5">
        <w:rPr>
          <w:rFonts w:ascii="Arial" w:hAnsi="Arial" w:cs="Arial"/>
          <w:sz w:val="22"/>
        </w:rPr>
        <w:t>that can</w:t>
      </w:r>
      <w:r>
        <w:rPr>
          <w:rFonts w:ascii="Arial" w:hAnsi="Arial" w:cs="Arial"/>
          <w:sz w:val="22"/>
        </w:rPr>
        <w:t xml:space="preserve"> associat</w:t>
      </w:r>
      <w:r w:rsidR="00B104E5">
        <w:rPr>
          <w:rFonts w:ascii="Arial" w:hAnsi="Arial" w:cs="Arial"/>
          <w:sz w:val="22"/>
        </w:rPr>
        <w:t>e to</w:t>
      </w:r>
      <w:r>
        <w:rPr>
          <w:rFonts w:ascii="Arial" w:hAnsi="Arial" w:cs="Arial"/>
          <w:sz w:val="22"/>
        </w:rPr>
        <w:t xml:space="preserve"> tailor a </w:t>
      </w:r>
      <w:r w:rsidR="00636F39">
        <w:rPr>
          <w:rFonts w:ascii="Arial" w:hAnsi="Arial" w:cs="Arial"/>
          <w:sz w:val="22"/>
        </w:rPr>
        <w:t>particular need of the person</w:t>
      </w:r>
      <w:r>
        <w:rPr>
          <w:rFonts w:ascii="Arial" w:hAnsi="Arial" w:cs="Arial"/>
          <w:sz w:val="22"/>
        </w:rPr>
        <w:t>, it could help to eradicate loneliness in our health</w:t>
      </w:r>
      <w:r w:rsidR="00636F39">
        <w:rPr>
          <w:rFonts w:ascii="Arial" w:hAnsi="Arial" w:cs="Arial"/>
          <w:sz w:val="22"/>
        </w:rPr>
        <w:t xml:space="preserve"> care setting and community. Again, providers </w:t>
      </w:r>
      <w:r w:rsidR="00B104E5">
        <w:rPr>
          <w:rFonts w:ascii="Arial" w:hAnsi="Arial" w:cs="Arial"/>
          <w:sz w:val="22"/>
        </w:rPr>
        <w:t>need</w:t>
      </w:r>
      <w:r w:rsidR="00636F39">
        <w:rPr>
          <w:rFonts w:ascii="Arial" w:hAnsi="Arial" w:cs="Arial"/>
          <w:sz w:val="22"/>
        </w:rPr>
        <w:t xml:space="preserve"> to make account on what subscription</w:t>
      </w:r>
      <w:r w:rsidR="00B104E5">
        <w:rPr>
          <w:rFonts w:ascii="Arial" w:hAnsi="Arial" w:cs="Arial"/>
          <w:sz w:val="22"/>
        </w:rPr>
        <w:t xml:space="preserve"> they</w:t>
      </w:r>
      <w:r w:rsidR="00636F39">
        <w:rPr>
          <w:rFonts w:ascii="Arial" w:hAnsi="Arial" w:cs="Arial"/>
          <w:sz w:val="22"/>
        </w:rPr>
        <w:t xml:space="preserve"> offer to the overall framework or structure of loneliness interventions programme to be able to build important collaboration to delivery </w:t>
      </w:r>
      <w:r w:rsidR="00B104E5">
        <w:rPr>
          <w:rFonts w:ascii="Arial" w:hAnsi="Arial" w:cs="Arial"/>
          <w:sz w:val="22"/>
        </w:rPr>
        <w:t>successful services to the ageing population in social care environment. (Age UK, 2018)</w:t>
      </w:r>
    </w:p>
    <w:p w14:paraId="682D1769" w14:textId="77777777" w:rsidR="003E4ECF" w:rsidRPr="00626468" w:rsidRDefault="003E4ECF" w:rsidP="009D052C">
      <w:pPr>
        <w:tabs>
          <w:tab w:val="left" w:pos="6540"/>
        </w:tabs>
        <w:spacing w:line="360" w:lineRule="auto"/>
        <w:rPr>
          <w:rFonts w:ascii="Arial" w:hAnsi="Arial" w:cs="Arial"/>
          <w:sz w:val="22"/>
        </w:rPr>
      </w:pPr>
    </w:p>
    <w:p w14:paraId="16FAF0EA" w14:textId="765934F2" w:rsidR="00B87E75" w:rsidRDefault="00B87E75" w:rsidP="00440011">
      <w:pPr>
        <w:pStyle w:val="Heading1"/>
      </w:pPr>
      <w:r w:rsidRPr="00B87E75">
        <w:t>Conclusion</w:t>
      </w:r>
    </w:p>
    <w:p w14:paraId="116F4FE8" w14:textId="1F8C664E" w:rsidR="006350CF" w:rsidRPr="006350CF" w:rsidRDefault="006350CF" w:rsidP="006350CF">
      <w:pPr>
        <w:pStyle w:val="ListParagraph"/>
      </w:pPr>
    </w:p>
    <w:p w14:paraId="6812580D" w14:textId="662C7A19" w:rsidR="0090040D" w:rsidRPr="00626468" w:rsidRDefault="006350CF" w:rsidP="009D052C">
      <w:pPr>
        <w:tabs>
          <w:tab w:val="left" w:pos="6540"/>
        </w:tabs>
        <w:spacing w:line="360" w:lineRule="auto"/>
        <w:rPr>
          <w:rFonts w:ascii="Arial" w:hAnsi="Arial" w:cs="Arial"/>
          <w:sz w:val="22"/>
        </w:rPr>
      </w:pPr>
      <w:r>
        <w:rPr>
          <w:rFonts w:ascii="Arial" w:hAnsi="Arial" w:cs="Arial"/>
          <w:sz w:val="22"/>
        </w:rPr>
        <w:t xml:space="preserve">There are so many </w:t>
      </w:r>
      <w:r w:rsidR="00F97E1A">
        <w:rPr>
          <w:rFonts w:ascii="Arial" w:hAnsi="Arial" w:cs="Arial"/>
          <w:sz w:val="22"/>
        </w:rPr>
        <w:t>interventions</w:t>
      </w:r>
      <w:r>
        <w:rPr>
          <w:rFonts w:ascii="Arial" w:hAnsi="Arial" w:cs="Arial"/>
          <w:sz w:val="22"/>
        </w:rPr>
        <w:t xml:space="preserve"> that have created to fight against </w:t>
      </w:r>
      <w:r w:rsidR="00EF5EE7">
        <w:rPr>
          <w:rFonts w:ascii="Arial" w:hAnsi="Arial" w:cs="Arial"/>
          <w:sz w:val="22"/>
        </w:rPr>
        <w:t>loneliness and isolation among ageing population</w:t>
      </w:r>
      <w:r w:rsidR="00F97E1A">
        <w:rPr>
          <w:rFonts w:ascii="Arial" w:hAnsi="Arial" w:cs="Arial"/>
          <w:sz w:val="22"/>
        </w:rPr>
        <w:t xml:space="preserve"> in UK. The individualize of different occurrence and isolation may impact in distribution a uniform intervention, therefore. There is no</w:t>
      </w:r>
      <w:r w:rsidR="00124761">
        <w:rPr>
          <w:rFonts w:ascii="Arial" w:hAnsi="Arial" w:cs="Arial"/>
          <w:sz w:val="22"/>
        </w:rPr>
        <w:t>-</w:t>
      </w:r>
      <w:r w:rsidR="00F97E1A">
        <w:rPr>
          <w:rFonts w:ascii="Arial" w:hAnsi="Arial" w:cs="Arial"/>
          <w:sz w:val="22"/>
        </w:rPr>
        <w:t xml:space="preserve"> size</w:t>
      </w:r>
      <w:r w:rsidR="00124761">
        <w:rPr>
          <w:rFonts w:ascii="Arial" w:hAnsi="Arial" w:cs="Arial"/>
          <w:sz w:val="22"/>
        </w:rPr>
        <w:t>-</w:t>
      </w:r>
      <w:r w:rsidR="00F97E1A">
        <w:rPr>
          <w:rFonts w:ascii="Arial" w:hAnsi="Arial" w:cs="Arial"/>
          <w:sz w:val="22"/>
        </w:rPr>
        <w:t xml:space="preserve"> fit </w:t>
      </w:r>
      <w:r w:rsidR="00124761">
        <w:rPr>
          <w:rFonts w:ascii="Arial" w:hAnsi="Arial" w:cs="Arial"/>
          <w:sz w:val="22"/>
        </w:rPr>
        <w:t>for all approach to combat loneliness and isolation</w:t>
      </w:r>
      <w:r w:rsidR="000F7A1A">
        <w:rPr>
          <w:rFonts w:ascii="Arial" w:hAnsi="Arial" w:cs="Arial"/>
          <w:sz w:val="22"/>
        </w:rPr>
        <w:t xml:space="preserve"> but rather using person-centred approach</w:t>
      </w:r>
      <w:r w:rsidR="00124761">
        <w:rPr>
          <w:rFonts w:ascii="Arial" w:hAnsi="Arial" w:cs="Arial"/>
          <w:sz w:val="22"/>
        </w:rPr>
        <w:t xml:space="preserve"> </w:t>
      </w:r>
      <w:r w:rsidR="000F7A1A">
        <w:rPr>
          <w:rFonts w:ascii="Arial" w:hAnsi="Arial" w:cs="Arial"/>
          <w:sz w:val="22"/>
        </w:rPr>
        <w:t>to address the needs or</w:t>
      </w:r>
      <w:r w:rsidR="00124761">
        <w:rPr>
          <w:rFonts w:ascii="Arial" w:hAnsi="Arial" w:cs="Arial"/>
          <w:sz w:val="22"/>
        </w:rPr>
        <w:t xml:space="preserve"> </w:t>
      </w:r>
      <w:r w:rsidR="000F7A1A">
        <w:rPr>
          <w:rFonts w:ascii="Arial" w:hAnsi="Arial" w:cs="Arial"/>
          <w:sz w:val="22"/>
        </w:rPr>
        <w:t>by</w:t>
      </w:r>
      <w:r w:rsidR="00124761">
        <w:rPr>
          <w:rFonts w:ascii="Arial" w:hAnsi="Arial" w:cs="Arial"/>
          <w:sz w:val="22"/>
        </w:rPr>
        <w:t xml:space="preserve"> adapt</w:t>
      </w:r>
      <w:r w:rsidR="000F7A1A">
        <w:rPr>
          <w:rFonts w:ascii="Arial" w:hAnsi="Arial" w:cs="Arial"/>
          <w:sz w:val="22"/>
        </w:rPr>
        <w:t>ing</w:t>
      </w:r>
      <w:r w:rsidR="00124761">
        <w:rPr>
          <w:rFonts w:ascii="Arial" w:hAnsi="Arial" w:cs="Arial"/>
          <w:sz w:val="22"/>
        </w:rPr>
        <w:t xml:space="preserve"> or </w:t>
      </w:r>
      <w:r w:rsidR="00810404">
        <w:rPr>
          <w:rFonts w:ascii="Arial" w:hAnsi="Arial" w:cs="Arial"/>
          <w:sz w:val="22"/>
        </w:rPr>
        <w:t>adjusting interventions</w:t>
      </w:r>
      <w:r w:rsidR="00124761">
        <w:rPr>
          <w:rFonts w:ascii="Arial" w:hAnsi="Arial" w:cs="Arial"/>
          <w:sz w:val="22"/>
        </w:rPr>
        <w:t xml:space="preserve"> that will fit the needs of others, or specific teams </w:t>
      </w:r>
      <w:r w:rsidR="000F7A1A">
        <w:rPr>
          <w:rFonts w:ascii="Arial" w:hAnsi="Arial" w:cs="Arial"/>
          <w:sz w:val="22"/>
        </w:rPr>
        <w:t xml:space="preserve">to extend of loneliness and isolation. </w:t>
      </w:r>
    </w:p>
    <w:p w14:paraId="4371A9C5" w14:textId="7A8AB4F8" w:rsidR="00F66E1B" w:rsidRPr="00626468" w:rsidRDefault="00F66E1B" w:rsidP="009D052C">
      <w:pPr>
        <w:tabs>
          <w:tab w:val="left" w:pos="6540"/>
        </w:tabs>
        <w:spacing w:line="360" w:lineRule="auto"/>
        <w:rPr>
          <w:rFonts w:ascii="Arial" w:hAnsi="Arial" w:cs="Arial"/>
          <w:sz w:val="22"/>
        </w:rPr>
      </w:pPr>
    </w:p>
    <w:p w14:paraId="364D7618" w14:textId="54B8550D" w:rsidR="00F66E1B" w:rsidRPr="00626468" w:rsidRDefault="00F66E1B" w:rsidP="009D052C">
      <w:pPr>
        <w:tabs>
          <w:tab w:val="left" w:pos="6540"/>
        </w:tabs>
        <w:spacing w:line="360" w:lineRule="auto"/>
        <w:rPr>
          <w:rFonts w:ascii="Arial" w:hAnsi="Arial" w:cs="Arial"/>
          <w:sz w:val="22"/>
        </w:rPr>
      </w:pPr>
    </w:p>
    <w:p w14:paraId="3EA3C7DD" w14:textId="2C373198" w:rsidR="00F66E1B" w:rsidRPr="00626468" w:rsidRDefault="00F66E1B" w:rsidP="009D052C">
      <w:pPr>
        <w:tabs>
          <w:tab w:val="left" w:pos="6540"/>
        </w:tabs>
        <w:spacing w:line="360" w:lineRule="auto"/>
        <w:rPr>
          <w:rFonts w:ascii="Arial" w:hAnsi="Arial" w:cs="Arial"/>
          <w:sz w:val="22"/>
        </w:rPr>
      </w:pPr>
    </w:p>
    <w:p w14:paraId="5C76528F" w14:textId="77777777" w:rsidR="00F66E1B" w:rsidRPr="00626468" w:rsidRDefault="00F66E1B" w:rsidP="009D052C">
      <w:pPr>
        <w:tabs>
          <w:tab w:val="left" w:pos="6540"/>
        </w:tabs>
        <w:spacing w:line="360" w:lineRule="auto"/>
        <w:rPr>
          <w:rFonts w:ascii="Arial" w:hAnsi="Arial" w:cs="Arial"/>
          <w:sz w:val="22"/>
        </w:rPr>
      </w:pPr>
    </w:p>
    <w:p w14:paraId="5F7F694E" w14:textId="77777777" w:rsidR="00B0271A" w:rsidRPr="00626468" w:rsidRDefault="00B0271A">
      <w:pPr>
        <w:rPr>
          <w:rFonts w:ascii="Arial" w:eastAsiaTheme="majorEastAsia" w:hAnsi="Arial" w:cstheme="majorBidi"/>
          <w:b/>
          <w:sz w:val="22"/>
        </w:rPr>
      </w:pPr>
      <w:r w:rsidRPr="00626468">
        <w:rPr>
          <w:sz w:val="22"/>
        </w:rPr>
        <w:br w:type="page"/>
      </w:r>
    </w:p>
    <w:p w14:paraId="3A10385B" w14:textId="77777777" w:rsidR="00A73655" w:rsidRDefault="00B87E75" w:rsidP="006853CA">
      <w:pPr>
        <w:spacing w:after="0" w:line="240" w:lineRule="auto"/>
        <w:textAlignment w:val="baseline"/>
        <w:rPr>
          <w:rFonts w:ascii="Arial" w:hAnsi="Arial" w:cs="Arial"/>
        </w:rPr>
      </w:pPr>
      <w:r w:rsidRPr="007C69CE">
        <w:rPr>
          <w:rFonts w:ascii="Arial" w:hAnsi="Arial" w:cs="Arial"/>
        </w:rPr>
        <w:lastRenderedPageBreak/>
        <w:t>References</w:t>
      </w:r>
    </w:p>
    <w:p w14:paraId="38F43C9E" w14:textId="34EA05FB" w:rsidR="00A73655" w:rsidRDefault="00A73655" w:rsidP="006853CA">
      <w:pPr>
        <w:spacing w:after="0" w:line="240" w:lineRule="auto"/>
        <w:textAlignment w:val="baseline"/>
        <w:rPr>
          <w:rFonts w:ascii="Arial" w:hAnsi="Arial" w:cs="Arial"/>
        </w:rPr>
      </w:pPr>
      <w:r>
        <w:rPr>
          <w:rFonts w:ascii="Arial" w:hAnsi="Arial" w:cs="Arial"/>
        </w:rPr>
        <w:t xml:space="preserve">  </w:t>
      </w:r>
    </w:p>
    <w:p w14:paraId="3057FE88" w14:textId="7BDBC196" w:rsidR="006853CA" w:rsidRPr="00A73655" w:rsidRDefault="00A73655" w:rsidP="00A73655">
      <w:pPr>
        <w:spacing w:after="0" w:line="360" w:lineRule="auto"/>
        <w:textAlignment w:val="baseline"/>
        <w:rPr>
          <w:rFonts w:ascii="Arial" w:hAnsi="Arial" w:cs="Arial"/>
          <w:sz w:val="22"/>
        </w:rPr>
      </w:pPr>
      <w:bookmarkStart w:id="7" w:name="_Hlk102679220"/>
      <w:r w:rsidRPr="00A73655">
        <w:rPr>
          <w:rFonts w:ascii="Arial" w:eastAsiaTheme="minorEastAsia" w:hAnsi="Arial" w:cs="Arial"/>
          <w:color w:val="222222"/>
          <w:kern w:val="24"/>
          <w:sz w:val="22"/>
          <w:lang w:val="en-US"/>
        </w:rPr>
        <w:t xml:space="preserve"> </w:t>
      </w:r>
      <w:r>
        <w:rPr>
          <w:rFonts w:ascii="Arial" w:eastAsiaTheme="minorEastAsia" w:hAnsi="Arial" w:cs="Arial"/>
          <w:color w:val="222222"/>
          <w:kern w:val="24"/>
          <w:sz w:val="22"/>
          <w:lang w:val="en-US"/>
        </w:rPr>
        <w:t xml:space="preserve">  </w:t>
      </w:r>
    </w:p>
    <w:bookmarkEnd w:id="7"/>
    <w:p w14:paraId="74F51597" w14:textId="18EE2D48" w:rsidR="006853CA" w:rsidRPr="00A73655" w:rsidRDefault="006853CA" w:rsidP="00A73655">
      <w:pPr>
        <w:spacing w:after="0" w:line="360" w:lineRule="auto"/>
        <w:textAlignment w:val="baseline"/>
        <w:rPr>
          <w:rFonts w:ascii="Arial" w:eastAsia="Times New Roman" w:hAnsi="Arial" w:cs="Arial"/>
          <w:sz w:val="22"/>
          <w:lang w:eastAsia="en-GB"/>
        </w:rPr>
      </w:pPr>
      <w:r w:rsidRPr="00A73655">
        <w:rPr>
          <w:rFonts w:ascii="Arial" w:eastAsia="Calibri" w:hAnsi="Arial" w:cs="Arial"/>
          <w:color w:val="000000"/>
          <w:kern w:val="24"/>
          <w:sz w:val="22"/>
          <w:lang w:eastAsia="en-GB"/>
        </w:rPr>
        <w:t xml:space="preserve"> </w:t>
      </w:r>
      <w:r w:rsidRPr="00A73655">
        <w:rPr>
          <w:rFonts w:ascii="Arial" w:eastAsia="Calibri" w:hAnsi="Arial" w:cs="Arial"/>
          <w:color w:val="000000"/>
          <w:kern w:val="24"/>
          <w:sz w:val="22"/>
          <w:lang w:eastAsia="en-GB"/>
        </w:rPr>
        <w:t xml:space="preserve">AgeUK, (2015) </w:t>
      </w:r>
      <w:r w:rsidRPr="00A73655">
        <w:rPr>
          <w:rFonts w:ascii="Arial" w:eastAsia="Calibri" w:hAnsi="Arial" w:cs="Arial"/>
          <w:i/>
          <w:iCs/>
          <w:color w:val="000000"/>
          <w:kern w:val="24"/>
          <w:sz w:val="22"/>
          <w:lang w:eastAsia="en-GB"/>
        </w:rPr>
        <w:t xml:space="preserve">Evidence Review: Loneliness in Later Life. </w:t>
      </w:r>
      <w:r w:rsidRPr="00A73655">
        <w:rPr>
          <w:rFonts w:ascii="Arial" w:eastAsia="Calibri" w:hAnsi="Arial" w:cs="Arial"/>
          <w:color w:val="000000"/>
          <w:kern w:val="24"/>
          <w:sz w:val="22"/>
          <w:lang w:eastAsia="en-GB"/>
        </w:rPr>
        <w:t xml:space="preserve">Available at: </w:t>
      </w:r>
      <w:hyperlink r:id="rId11" w:history="1">
        <w:r w:rsidRPr="00A73655">
          <w:rPr>
            <w:rFonts w:ascii="Arial" w:eastAsia="Calibri" w:hAnsi="Arial" w:cs="Arial"/>
            <w:color w:val="0563C1"/>
            <w:kern w:val="24"/>
            <w:sz w:val="22"/>
            <w:u w:val="single"/>
            <w:lang w:eastAsia="en-GB"/>
          </w:rPr>
          <w:t>https://www.ageuk.org.uk/globalassets/age-uk/documents/reports-and-publications/reports-and-briefings/health--wellbeing/rb_june15_lonelines_in_later_life_evidence_review.pdf</w:t>
        </w:r>
      </w:hyperlink>
      <w:r w:rsidRPr="00A73655">
        <w:rPr>
          <w:rFonts w:ascii="Arial" w:eastAsia="Calibri" w:hAnsi="Arial" w:cs="Arial"/>
          <w:color w:val="000000"/>
          <w:kern w:val="24"/>
          <w:sz w:val="22"/>
          <w:lang w:eastAsia="en-GB"/>
        </w:rPr>
        <w:t xml:space="preserve"> (Accessed: </w:t>
      </w:r>
      <w:r w:rsidR="007C69CE" w:rsidRPr="00A73655">
        <w:rPr>
          <w:rFonts w:ascii="Arial" w:eastAsia="Calibri" w:hAnsi="Arial" w:cs="Arial"/>
          <w:color w:val="000000"/>
          <w:kern w:val="24"/>
          <w:sz w:val="22"/>
          <w:lang w:eastAsia="en-GB"/>
        </w:rPr>
        <w:t>4</w:t>
      </w:r>
      <w:r w:rsidR="007C69CE" w:rsidRPr="00A73655">
        <w:rPr>
          <w:rFonts w:ascii="Arial" w:eastAsia="Calibri" w:hAnsi="Arial" w:cs="Arial"/>
          <w:color w:val="000000"/>
          <w:kern w:val="24"/>
          <w:position w:val="8"/>
          <w:sz w:val="22"/>
          <w:vertAlign w:val="superscript"/>
          <w:lang w:eastAsia="en-GB"/>
        </w:rPr>
        <w:t>th</w:t>
      </w:r>
      <w:r w:rsidRPr="00A73655">
        <w:rPr>
          <w:rFonts w:ascii="Arial" w:eastAsia="Calibri" w:hAnsi="Arial" w:cs="Arial"/>
          <w:color w:val="000000"/>
          <w:kern w:val="24"/>
          <w:position w:val="8"/>
          <w:sz w:val="22"/>
          <w:vertAlign w:val="superscript"/>
          <w:lang w:eastAsia="en-GB"/>
        </w:rPr>
        <w:t>t</w:t>
      </w:r>
      <w:r w:rsidRPr="00A73655">
        <w:rPr>
          <w:rFonts w:ascii="Arial" w:eastAsia="Calibri" w:hAnsi="Arial" w:cs="Arial"/>
          <w:color w:val="000000"/>
          <w:kern w:val="24"/>
          <w:sz w:val="22"/>
          <w:lang w:eastAsia="en-GB"/>
        </w:rPr>
        <w:t xml:space="preserve"> </w:t>
      </w:r>
      <w:r w:rsidR="007C69CE" w:rsidRPr="00A73655">
        <w:rPr>
          <w:rFonts w:ascii="Arial" w:eastAsia="Calibri" w:hAnsi="Arial" w:cs="Arial"/>
          <w:color w:val="000000"/>
          <w:kern w:val="24"/>
          <w:sz w:val="22"/>
          <w:lang w:eastAsia="en-GB"/>
        </w:rPr>
        <w:t>May</w:t>
      </w:r>
      <w:r w:rsidRPr="00A73655">
        <w:rPr>
          <w:rFonts w:ascii="Arial" w:eastAsia="Calibri" w:hAnsi="Arial" w:cs="Arial"/>
          <w:color w:val="000000"/>
          <w:kern w:val="24"/>
          <w:sz w:val="22"/>
          <w:lang w:eastAsia="en-GB"/>
        </w:rPr>
        <w:t xml:space="preserve"> 20</w:t>
      </w:r>
      <w:r w:rsidR="007C69CE" w:rsidRPr="00A73655">
        <w:rPr>
          <w:rFonts w:ascii="Arial" w:eastAsia="Calibri" w:hAnsi="Arial" w:cs="Arial"/>
          <w:color w:val="000000"/>
          <w:kern w:val="24"/>
          <w:sz w:val="22"/>
          <w:lang w:eastAsia="en-GB"/>
        </w:rPr>
        <w:t>22</w:t>
      </w:r>
      <w:r w:rsidRPr="00A73655">
        <w:rPr>
          <w:rFonts w:ascii="Arial" w:eastAsia="Calibri" w:hAnsi="Arial" w:cs="Arial"/>
          <w:color w:val="000000"/>
          <w:kern w:val="24"/>
          <w:sz w:val="22"/>
          <w:lang w:eastAsia="en-GB"/>
        </w:rPr>
        <w:t>).</w:t>
      </w:r>
    </w:p>
    <w:p w14:paraId="713239FA" w14:textId="77777777" w:rsidR="00374E33" w:rsidRDefault="002D19F7" w:rsidP="00A73655">
      <w:pPr>
        <w:tabs>
          <w:tab w:val="left" w:pos="6540"/>
        </w:tabs>
        <w:spacing w:line="360" w:lineRule="auto"/>
        <w:rPr>
          <w:rFonts w:ascii="Arial" w:hAnsi="Arial" w:cs="Arial"/>
          <w:sz w:val="22"/>
        </w:rPr>
      </w:pPr>
      <w:r w:rsidRPr="002D19F7">
        <w:rPr>
          <w:rFonts w:ascii="Arial" w:hAnsi="Arial" w:cs="Arial"/>
          <w:sz w:val="22"/>
        </w:rPr>
        <w:t>Ghana Statistical Service (GSS). 2005. </w:t>
      </w:r>
      <w:r w:rsidRPr="002D19F7">
        <w:rPr>
          <w:rFonts w:ascii="Arial" w:hAnsi="Arial" w:cs="Arial"/>
          <w:i/>
          <w:iCs/>
          <w:sz w:val="22"/>
        </w:rPr>
        <w:t>Population Data Analysis Reports: Volume 1, Socio-economic and Demographic Trends Analysis</w:t>
      </w:r>
      <w:r w:rsidRPr="002D19F7">
        <w:rPr>
          <w:rFonts w:ascii="Arial" w:hAnsi="Arial" w:cs="Arial"/>
          <w:sz w:val="22"/>
        </w:rPr>
        <w:t>. The GSS, Accra, Ghana.</w:t>
      </w:r>
      <w:r w:rsidRPr="00A73655">
        <w:rPr>
          <w:rFonts w:ascii="Arial" w:hAnsi="Arial" w:cs="Arial"/>
          <w:sz w:val="22"/>
        </w:rPr>
        <w:t xml:space="preserve"> Accessed (3 May 2020)</w:t>
      </w:r>
    </w:p>
    <w:p w14:paraId="0298786B" w14:textId="38C966FE" w:rsidR="00775ACE" w:rsidRPr="002D19F7" w:rsidRDefault="0060749F" w:rsidP="00A73655">
      <w:pPr>
        <w:tabs>
          <w:tab w:val="left" w:pos="6540"/>
        </w:tabs>
        <w:spacing w:line="360" w:lineRule="auto"/>
        <w:rPr>
          <w:rFonts w:ascii="Arial" w:hAnsi="Arial" w:cs="Arial"/>
          <w:sz w:val="22"/>
        </w:rPr>
      </w:pPr>
      <w:r w:rsidRPr="00A73655">
        <w:rPr>
          <w:rFonts w:ascii="Arial" w:hAnsi="Arial" w:cs="Arial"/>
          <w:sz w:val="22"/>
        </w:rPr>
        <w:t xml:space="preserve">   </w:t>
      </w:r>
      <w:r w:rsidRPr="00A73655">
        <w:rPr>
          <w:rFonts w:ascii="Arial" w:hAnsi="Arial" w:cs="Arial"/>
          <w:sz w:val="22"/>
        </w:rPr>
        <w:t>Arnold SE, Schneider JA, Kelly JF, Barnes LL, et al (2015)</w:t>
      </w:r>
      <w:r w:rsidR="00775ACE" w:rsidRPr="00A73655">
        <w:rPr>
          <w:rFonts w:ascii="Arial" w:hAnsi="Arial" w:cs="Arial"/>
          <w:sz w:val="22"/>
        </w:rPr>
        <w:t xml:space="preserve"> </w:t>
      </w:r>
      <w:r w:rsidR="00775ACE" w:rsidRPr="00A73655">
        <w:rPr>
          <w:rFonts w:ascii="Arial" w:hAnsi="Arial" w:cs="Arial"/>
          <w:sz w:val="22"/>
        </w:rPr>
        <w:t>Age UK and the Campaign to E</w:t>
      </w:r>
      <w:r w:rsidR="00A73655" w:rsidRPr="00A73655">
        <w:rPr>
          <w:rFonts w:ascii="Arial" w:hAnsi="Arial" w:cs="Arial"/>
          <w:i/>
          <w:iCs/>
          <w:sz w:val="22"/>
          <w:lang w:val="en-US"/>
        </w:rPr>
        <w:t xml:space="preserve"> </w:t>
      </w:r>
      <w:r w:rsidR="00775ACE" w:rsidRPr="00A73655">
        <w:rPr>
          <w:rFonts w:ascii="Arial" w:hAnsi="Arial" w:cs="Arial"/>
          <w:sz w:val="22"/>
        </w:rPr>
        <w:t xml:space="preserve">Loneliness, Promising approaches to reducing loneliness and isolation in later </w:t>
      </w:r>
      <w:bookmarkStart w:id="8" w:name="_Hlk102662140"/>
      <w:r w:rsidR="00374E33" w:rsidRPr="00A73655">
        <w:rPr>
          <w:rFonts w:ascii="Arial" w:hAnsi="Arial" w:cs="Arial"/>
          <w:sz w:val="22"/>
        </w:rPr>
        <w:t xml:space="preserve">life, </w:t>
      </w:r>
      <w:r w:rsidR="00374E33">
        <w:rPr>
          <w:rFonts w:ascii="Arial" w:hAnsi="Arial" w:cs="Arial"/>
          <w:sz w:val="22"/>
        </w:rPr>
        <w:t>(</w:t>
      </w:r>
      <w:bookmarkStart w:id="9" w:name="_Hlk102679538"/>
      <w:r w:rsidR="00374E33" w:rsidRPr="00A73655">
        <w:rPr>
          <w:rFonts w:ascii="Arial" w:hAnsi="Arial" w:cs="Arial"/>
          <w:sz w:val="22"/>
        </w:rPr>
        <w:t>GovInsider</w:t>
      </w:r>
      <w:r w:rsidR="00A73655" w:rsidRPr="00A73655">
        <w:rPr>
          <w:rFonts w:ascii="Arial" w:hAnsi="Arial" w:cs="Arial"/>
          <w:sz w:val="22"/>
          <w:lang w:val="en-US"/>
        </w:rPr>
        <w:t>, 2018</w:t>
      </w:r>
      <w:bookmarkEnd w:id="9"/>
      <w:r w:rsidR="00374E33">
        <w:rPr>
          <w:rFonts w:ascii="Arial" w:hAnsi="Arial" w:cs="Arial"/>
          <w:sz w:val="22"/>
          <w:lang w:val="en-US"/>
        </w:rPr>
        <w:t>)</w:t>
      </w:r>
      <w:r w:rsidR="00A73655" w:rsidRPr="00A73655">
        <w:rPr>
          <w:rFonts w:ascii="Arial" w:hAnsi="Arial" w:cs="Arial"/>
          <w:sz w:val="22"/>
          <w:lang w:val="en-US"/>
        </w:rPr>
        <w:t xml:space="preserve"> Can Artificial Intelligence Care for the</w:t>
      </w:r>
      <w:r w:rsidR="00374E33">
        <w:rPr>
          <w:rFonts w:ascii="Arial" w:hAnsi="Arial" w:cs="Arial"/>
          <w:sz w:val="22"/>
          <w:lang w:val="en-US"/>
        </w:rPr>
        <w:t xml:space="preserve"> </w:t>
      </w:r>
      <w:r w:rsidR="00A73655" w:rsidRPr="00A73655">
        <w:rPr>
          <w:rFonts w:ascii="Arial" w:hAnsi="Arial" w:cs="Arial"/>
          <w:sz w:val="22"/>
          <w:lang w:val="en-US"/>
        </w:rPr>
        <w:t>Elderly?”  Aprhttps://govinsider.asia/innovation/artificial-intelligence-ageing-population</w:t>
      </w:r>
      <w:bookmarkStart w:id="10" w:name="_Hlk102661999"/>
      <w:bookmarkEnd w:id="8"/>
      <w:r w:rsidR="00775ACE" w:rsidRPr="00A73655">
        <w:rPr>
          <w:rFonts w:ascii="Arial" w:hAnsi="Arial" w:cs="Arial"/>
          <w:sz w:val="22"/>
        </w:rPr>
        <w:t xml:space="preserve"> </w:t>
      </w:r>
      <w:bookmarkEnd w:id="10"/>
      <w:r w:rsidR="00775ACE" w:rsidRPr="00A73655">
        <w:rPr>
          <w:rFonts w:ascii="Arial" w:hAnsi="Arial" w:cs="Arial"/>
          <w:sz w:val="22"/>
        </w:rPr>
        <w:t>Wilson RS, Krueger KR,</w:t>
      </w:r>
      <w:r w:rsidR="00704FEA" w:rsidRPr="00A73655">
        <w:rPr>
          <w:rFonts w:ascii="Arial" w:hAnsi="Arial" w:cs="Arial"/>
          <w:sz w:val="22"/>
        </w:rPr>
        <w:t xml:space="preserve"> (2007)</w:t>
      </w:r>
      <w:r w:rsidR="00775ACE" w:rsidRPr="00A73655">
        <w:rPr>
          <w:rFonts w:ascii="Arial" w:hAnsi="Arial" w:cs="Arial"/>
          <w:sz w:val="22"/>
        </w:rPr>
        <w:t xml:space="preserve"> </w:t>
      </w:r>
      <w:r w:rsidR="00704FEA" w:rsidRPr="00A73655">
        <w:rPr>
          <w:rFonts w:ascii="Arial" w:hAnsi="Arial" w:cs="Arial"/>
          <w:sz w:val="22"/>
        </w:rPr>
        <w:t xml:space="preserve">Alzheimer </w:t>
      </w:r>
      <w:r w:rsidRPr="00A73655">
        <w:rPr>
          <w:rFonts w:ascii="Arial" w:hAnsi="Arial" w:cs="Arial"/>
          <w:sz w:val="22"/>
        </w:rPr>
        <w:t>Loneliness and risk of Alzheimer disease</w:t>
      </w:r>
      <w:r w:rsidR="00704FEA" w:rsidRPr="00A73655">
        <w:rPr>
          <w:rFonts w:ascii="Arial" w:hAnsi="Arial" w:cs="Arial"/>
          <w:sz w:val="22"/>
        </w:rPr>
        <w:t>’ Arch Gen Psychiatry64(2):234-240</w:t>
      </w:r>
    </w:p>
    <w:p w14:paraId="347CE1BC" w14:textId="77777777" w:rsidR="002E739A" w:rsidRPr="00A73655" w:rsidRDefault="002D19F7" w:rsidP="00A73655">
      <w:pPr>
        <w:tabs>
          <w:tab w:val="left" w:pos="6540"/>
        </w:tabs>
        <w:spacing w:line="360" w:lineRule="auto"/>
        <w:rPr>
          <w:rFonts w:ascii="Arial" w:eastAsiaTheme="minorEastAsia" w:hAnsi="Arial" w:cs="Arial"/>
          <w:color w:val="000000" w:themeColor="text1"/>
          <w:kern w:val="24"/>
          <w:sz w:val="22"/>
          <w:lang w:eastAsia="en-GB"/>
        </w:rPr>
      </w:pPr>
      <w:r w:rsidRPr="00A73655">
        <w:rPr>
          <w:rFonts w:ascii="Arial" w:hAnsi="Arial" w:cs="Arial"/>
          <w:sz w:val="22"/>
        </w:rPr>
        <w:t>World Bank, </w:t>
      </w:r>
      <w:r w:rsidRPr="00A73655">
        <w:rPr>
          <w:rFonts w:ascii="Arial" w:hAnsi="Arial" w:cs="Arial"/>
          <w:i/>
          <w:iCs/>
          <w:sz w:val="22"/>
        </w:rPr>
        <w:t>World Development Indicators Database</w:t>
      </w:r>
      <w:r w:rsidRPr="00A73655">
        <w:rPr>
          <w:rFonts w:ascii="Arial" w:hAnsi="Arial" w:cs="Arial"/>
          <w:sz w:val="22"/>
        </w:rPr>
        <w:t>, The World Bank Group, Washington, DC, USA, 2000</w:t>
      </w:r>
      <w:r w:rsidRPr="00A73655">
        <w:rPr>
          <w:rFonts w:ascii="Arial" w:hAnsi="Arial" w:cs="Arial"/>
          <w:sz w:val="22"/>
        </w:rPr>
        <w:t xml:space="preserve"> Accessed Online (3 May 2022)</w:t>
      </w:r>
      <w:r w:rsidR="002E739A" w:rsidRPr="00A73655">
        <w:rPr>
          <w:rFonts w:ascii="Arial" w:eastAsiaTheme="minorEastAsia" w:hAnsi="Arial" w:cs="Arial"/>
          <w:color w:val="000000" w:themeColor="text1"/>
          <w:kern w:val="24"/>
          <w:sz w:val="22"/>
          <w:lang w:eastAsia="en-GB"/>
        </w:rPr>
        <w:t xml:space="preserve"> </w:t>
      </w:r>
    </w:p>
    <w:p w14:paraId="226CBDE8" w14:textId="2AEB49A8" w:rsidR="002E739A" w:rsidRPr="002E739A" w:rsidRDefault="002E739A" w:rsidP="00A73655">
      <w:pPr>
        <w:tabs>
          <w:tab w:val="left" w:pos="6540"/>
        </w:tabs>
        <w:spacing w:line="360" w:lineRule="auto"/>
        <w:rPr>
          <w:rFonts w:ascii="Arial" w:eastAsiaTheme="minorEastAsia" w:hAnsi="Arial" w:cs="Arial"/>
          <w:color w:val="000000" w:themeColor="text1"/>
          <w:kern w:val="24"/>
          <w:sz w:val="22"/>
          <w:lang w:eastAsia="en-GB"/>
        </w:rPr>
      </w:pPr>
      <w:r w:rsidRPr="002E739A">
        <w:rPr>
          <w:rFonts w:ascii="Arial" w:hAnsi="Arial" w:cs="Arial"/>
          <w:sz w:val="22"/>
        </w:rPr>
        <w:t xml:space="preserve">Scie, (2018) Tackling Loneliness and Social Isolation: </w:t>
      </w:r>
      <w:r w:rsidRPr="00A73655">
        <w:rPr>
          <w:rFonts w:ascii="Arial" w:hAnsi="Arial" w:cs="Arial"/>
          <w:sz w:val="22"/>
        </w:rPr>
        <w:t>The</w:t>
      </w:r>
      <w:r w:rsidRPr="002E739A">
        <w:rPr>
          <w:rFonts w:ascii="Arial" w:hAnsi="Arial" w:cs="Arial"/>
          <w:sz w:val="22"/>
        </w:rPr>
        <w:t xml:space="preserve"> Role of Commissioners. Available at: https://www.scie.org.uk/prevention/connecting/loneliness-social-isolation?utm_campaign=10193621_scieline%2015%20january%202019&amp;utm_medium=email&amp;utm_source=scie&amp;utm_sfid=003g000002xcjzdiax&amp;utm_role=communications&amp;dm_i=4o5 (Accessed: </w:t>
      </w:r>
      <w:r w:rsidR="00BA7B4E" w:rsidRPr="00A73655">
        <w:rPr>
          <w:rFonts w:ascii="Arial" w:hAnsi="Arial" w:cs="Arial"/>
          <w:sz w:val="22"/>
        </w:rPr>
        <w:t>3rd</w:t>
      </w:r>
      <w:r w:rsidR="002513C4" w:rsidRPr="00A73655">
        <w:rPr>
          <w:rFonts w:ascii="Arial" w:hAnsi="Arial" w:cs="Arial"/>
          <w:sz w:val="22"/>
        </w:rPr>
        <w:t xml:space="preserve"> </w:t>
      </w:r>
      <w:r w:rsidR="00BA7B4E" w:rsidRPr="00A73655">
        <w:rPr>
          <w:rFonts w:ascii="Arial" w:hAnsi="Arial" w:cs="Arial"/>
          <w:sz w:val="22"/>
        </w:rPr>
        <w:t>May</w:t>
      </w:r>
      <w:r w:rsidRPr="002E739A">
        <w:rPr>
          <w:rFonts w:ascii="Arial" w:hAnsi="Arial" w:cs="Arial"/>
          <w:sz w:val="22"/>
        </w:rPr>
        <w:t xml:space="preserve"> 20</w:t>
      </w:r>
      <w:r w:rsidR="002513C4" w:rsidRPr="00A73655">
        <w:rPr>
          <w:rFonts w:ascii="Arial" w:hAnsi="Arial" w:cs="Arial"/>
          <w:sz w:val="22"/>
        </w:rPr>
        <w:t>22</w:t>
      </w:r>
      <w:r w:rsidRPr="002E739A">
        <w:rPr>
          <w:rFonts w:ascii="Arial" w:hAnsi="Arial" w:cs="Arial"/>
          <w:sz w:val="22"/>
        </w:rPr>
        <w:t>).</w:t>
      </w:r>
    </w:p>
    <w:p w14:paraId="594C0087" w14:textId="77777777" w:rsidR="002E739A" w:rsidRPr="002E739A" w:rsidRDefault="002E739A" w:rsidP="00A73655">
      <w:pPr>
        <w:tabs>
          <w:tab w:val="left" w:pos="6540"/>
        </w:tabs>
        <w:spacing w:line="360" w:lineRule="auto"/>
        <w:rPr>
          <w:rFonts w:ascii="Arial" w:hAnsi="Arial" w:cs="Arial"/>
          <w:sz w:val="22"/>
        </w:rPr>
      </w:pPr>
      <w:r w:rsidRPr="002E739A">
        <w:rPr>
          <w:rFonts w:ascii="Arial" w:hAnsi="Arial" w:cs="Arial"/>
          <w:sz w:val="22"/>
        </w:rPr>
        <w:t xml:space="preserve">Tornstam, L. (1994). </w:t>
      </w:r>
      <w:r w:rsidRPr="002E739A">
        <w:rPr>
          <w:rFonts w:ascii="Arial" w:hAnsi="Arial" w:cs="Arial"/>
          <w:i/>
          <w:iCs/>
          <w:sz w:val="22"/>
        </w:rPr>
        <w:t>Gerotranscendence - a Theo</w:t>
      </w:r>
      <w:r w:rsidRPr="002E739A">
        <w:rPr>
          <w:rFonts w:ascii="Arial" w:hAnsi="Arial" w:cs="Arial"/>
          <w:i/>
          <w:iCs/>
          <w:sz w:val="22"/>
        </w:rPr>
        <w:softHyphen/>
        <w:t>retical and Empirical Explora</w:t>
      </w:r>
      <w:r w:rsidRPr="002E739A">
        <w:rPr>
          <w:rFonts w:ascii="Arial" w:hAnsi="Arial" w:cs="Arial"/>
          <w:i/>
          <w:iCs/>
          <w:sz w:val="22"/>
        </w:rPr>
        <w:softHyphen/>
        <w:t xml:space="preserve">tion. </w:t>
      </w:r>
      <w:r w:rsidRPr="002E739A">
        <w:rPr>
          <w:rFonts w:ascii="Arial" w:hAnsi="Arial" w:cs="Arial"/>
          <w:sz w:val="22"/>
        </w:rPr>
        <w:t>Westport: Green</w:t>
      </w:r>
      <w:r w:rsidRPr="002E739A">
        <w:rPr>
          <w:rFonts w:ascii="Arial" w:hAnsi="Arial" w:cs="Arial"/>
          <w:sz w:val="22"/>
        </w:rPr>
        <w:softHyphen/>
        <w:t>wood</w:t>
      </w:r>
    </w:p>
    <w:p w14:paraId="53BD1422" w14:textId="77777777" w:rsidR="002E739A" w:rsidRPr="002E739A" w:rsidRDefault="002E739A" w:rsidP="002E739A">
      <w:pPr>
        <w:tabs>
          <w:tab w:val="left" w:pos="6540"/>
        </w:tabs>
        <w:spacing w:line="360" w:lineRule="auto"/>
        <w:rPr>
          <w:rFonts w:ascii="Arial" w:hAnsi="Arial" w:cs="Arial"/>
          <w:sz w:val="22"/>
        </w:rPr>
      </w:pPr>
      <w:r w:rsidRPr="002E739A">
        <w:rPr>
          <w:rFonts w:ascii="Arial" w:hAnsi="Arial" w:cs="Arial"/>
          <w:sz w:val="22"/>
        </w:rPr>
        <w:t xml:space="preserve">Walker, A. (2018) </w:t>
      </w:r>
      <w:r w:rsidRPr="002E739A">
        <w:rPr>
          <w:rFonts w:ascii="Arial" w:hAnsi="Arial" w:cs="Arial"/>
          <w:i/>
          <w:iCs/>
          <w:sz w:val="22"/>
        </w:rPr>
        <w:t xml:space="preserve">The New Dynamics of Ageing, Volume 1 </w:t>
      </w:r>
      <w:r w:rsidRPr="002E739A">
        <w:rPr>
          <w:rFonts w:ascii="Arial" w:hAnsi="Arial" w:cs="Arial"/>
          <w:sz w:val="22"/>
        </w:rPr>
        <w:t>Bristol: Policy Press.</w:t>
      </w:r>
    </w:p>
    <w:p w14:paraId="17BA3512" w14:textId="77777777" w:rsidR="002E739A" w:rsidRPr="002E739A" w:rsidRDefault="002E739A" w:rsidP="002E739A">
      <w:pPr>
        <w:tabs>
          <w:tab w:val="left" w:pos="6540"/>
        </w:tabs>
        <w:spacing w:line="360" w:lineRule="auto"/>
        <w:rPr>
          <w:rFonts w:ascii="Arial" w:hAnsi="Arial" w:cs="Arial"/>
          <w:sz w:val="22"/>
        </w:rPr>
      </w:pPr>
      <w:r w:rsidRPr="002E739A">
        <w:rPr>
          <w:rFonts w:ascii="Arial" w:hAnsi="Arial" w:cs="Arial"/>
          <w:sz w:val="22"/>
        </w:rPr>
        <w:t xml:space="preserve">Wang, M. (ed.) (2012) </w:t>
      </w:r>
      <w:r w:rsidRPr="002E739A">
        <w:rPr>
          <w:rFonts w:ascii="Arial" w:hAnsi="Arial" w:cs="Arial"/>
          <w:i/>
          <w:iCs/>
          <w:sz w:val="22"/>
        </w:rPr>
        <w:t xml:space="preserve">The Oxford Handbook of Retirement. </w:t>
      </w:r>
      <w:r w:rsidRPr="002E739A">
        <w:rPr>
          <w:rFonts w:ascii="Arial" w:hAnsi="Arial" w:cs="Arial"/>
          <w:sz w:val="22"/>
        </w:rPr>
        <w:t>Oxford: Oxford University Press.</w:t>
      </w:r>
    </w:p>
    <w:p w14:paraId="1425F4AC" w14:textId="2D3B4BC6" w:rsidR="001D7C03" w:rsidRDefault="007C69CE" w:rsidP="009D052C">
      <w:pPr>
        <w:tabs>
          <w:tab w:val="left" w:pos="6540"/>
        </w:tabs>
        <w:spacing w:line="360" w:lineRule="auto"/>
        <w:rPr>
          <w:rFonts w:ascii="Arial" w:hAnsi="Arial" w:cs="Arial"/>
          <w:sz w:val="22"/>
        </w:rPr>
      </w:pPr>
      <w:r w:rsidRPr="007C69CE">
        <w:rPr>
          <w:rFonts w:ascii="Arial" w:hAnsi="Arial" w:cs="Arial"/>
          <w:sz w:val="22"/>
        </w:rPr>
        <w:t xml:space="preserve">Morgan, L. and Kunkel, S. (2011) </w:t>
      </w:r>
      <w:r w:rsidRPr="007C69CE">
        <w:rPr>
          <w:rFonts w:ascii="Arial" w:hAnsi="Arial" w:cs="Arial"/>
          <w:i/>
          <w:iCs/>
          <w:sz w:val="22"/>
        </w:rPr>
        <w:t>Aging, Society, and the Life Course, Fourth Edition.</w:t>
      </w:r>
      <w:r w:rsidRPr="007C69CE">
        <w:rPr>
          <w:rFonts w:ascii="Arial" w:hAnsi="Arial" w:cs="Arial"/>
          <w:sz w:val="22"/>
        </w:rPr>
        <w:t xml:space="preserve"> New York: Springer Publishing Company Inc</w:t>
      </w:r>
    </w:p>
    <w:p w14:paraId="56D6A42D" w14:textId="4C12CB47" w:rsidR="0001399C" w:rsidRDefault="0001399C" w:rsidP="009D052C">
      <w:pPr>
        <w:tabs>
          <w:tab w:val="left" w:pos="6540"/>
        </w:tabs>
        <w:spacing w:line="360" w:lineRule="auto"/>
        <w:rPr>
          <w:rFonts w:ascii="Arial" w:hAnsi="Arial" w:cs="Arial"/>
          <w:sz w:val="22"/>
        </w:rPr>
      </w:pPr>
    </w:p>
    <w:p w14:paraId="5A0F8E1C" w14:textId="77777777" w:rsidR="0001399C" w:rsidRPr="007C69CE" w:rsidRDefault="0001399C" w:rsidP="009D052C">
      <w:pPr>
        <w:tabs>
          <w:tab w:val="left" w:pos="6540"/>
        </w:tabs>
        <w:spacing w:line="360" w:lineRule="auto"/>
        <w:rPr>
          <w:rFonts w:ascii="Arial" w:hAnsi="Arial" w:cs="Arial"/>
          <w:sz w:val="22"/>
        </w:rPr>
      </w:pPr>
    </w:p>
    <w:p w14:paraId="31248F30" w14:textId="77777777" w:rsidR="002E739A" w:rsidRPr="007C69CE" w:rsidRDefault="002E739A" w:rsidP="009D052C">
      <w:pPr>
        <w:tabs>
          <w:tab w:val="left" w:pos="6540"/>
        </w:tabs>
        <w:spacing w:line="360" w:lineRule="auto"/>
        <w:rPr>
          <w:rFonts w:ascii="Arial" w:hAnsi="Arial" w:cs="Arial"/>
          <w:sz w:val="22"/>
        </w:rPr>
      </w:pPr>
    </w:p>
    <w:sectPr w:rsidR="002E739A" w:rsidRPr="007C69CE" w:rsidSect="008C089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65345" w14:textId="77777777" w:rsidR="00F258FF" w:rsidRDefault="00F258FF" w:rsidP="003E4ECF">
      <w:pPr>
        <w:spacing w:after="0" w:line="240" w:lineRule="auto"/>
      </w:pPr>
      <w:r>
        <w:separator/>
      </w:r>
    </w:p>
  </w:endnote>
  <w:endnote w:type="continuationSeparator" w:id="0">
    <w:p w14:paraId="4E2CA940" w14:textId="77777777" w:rsidR="00F258FF" w:rsidRDefault="00F258F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A5107" w14:textId="77777777" w:rsidR="00F258FF" w:rsidRDefault="00F258FF" w:rsidP="003E4ECF">
      <w:pPr>
        <w:spacing w:after="0" w:line="240" w:lineRule="auto"/>
      </w:pPr>
      <w:r>
        <w:separator/>
      </w:r>
    </w:p>
  </w:footnote>
  <w:footnote w:type="continuationSeparator" w:id="0">
    <w:p w14:paraId="5F172D1E" w14:textId="77777777" w:rsidR="00F258FF" w:rsidRDefault="00F258FF"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AFE"/>
    <w:multiLevelType w:val="hybridMultilevel"/>
    <w:tmpl w:val="B92EC04E"/>
    <w:lvl w:ilvl="0" w:tplc="E834D27C">
      <w:start w:val="1"/>
      <w:numFmt w:val="bullet"/>
      <w:lvlText w:val="•"/>
      <w:lvlJc w:val="left"/>
      <w:pPr>
        <w:tabs>
          <w:tab w:val="num" w:pos="720"/>
        </w:tabs>
        <w:ind w:left="720" w:hanging="360"/>
      </w:pPr>
      <w:rPr>
        <w:rFonts w:ascii="Arial" w:hAnsi="Arial" w:hint="default"/>
      </w:rPr>
    </w:lvl>
    <w:lvl w:ilvl="1" w:tplc="7C0A2BBA" w:tentative="1">
      <w:start w:val="1"/>
      <w:numFmt w:val="bullet"/>
      <w:lvlText w:val="•"/>
      <w:lvlJc w:val="left"/>
      <w:pPr>
        <w:tabs>
          <w:tab w:val="num" w:pos="1440"/>
        </w:tabs>
        <w:ind w:left="1440" w:hanging="360"/>
      </w:pPr>
      <w:rPr>
        <w:rFonts w:ascii="Arial" w:hAnsi="Arial" w:hint="default"/>
      </w:rPr>
    </w:lvl>
    <w:lvl w:ilvl="2" w:tplc="F76C7926" w:tentative="1">
      <w:start w:val="1"/>
      <w:numFmt w:val="bullet"/>
      <w:lvlText w:val="•"/>
      <w:lvlJc w:val="left"/>
      <w:pPr>
        <w:tabs>
          <w:tab w:val="num" w:pos="2160"/>
        </w:tabs>
        <w:ind w:left="2160" w:hanging="360"/>
      </w:pPr>
      <w:rPr>
        <w:rFonts w:ascii="Arial" w:hAnsi="Arial" w:hint="default"/>
      </w:rPr>
    </w:lvl>
    <w:lvl w:ilvl="3" w:tplc="4CFCB0A2" w:tentative="1">
      <w:start w:val="1"/>
      <w:numFmt w:val="bullet"/>
      <w:lvlText w:val="•"/>
      <w:lvlJc w:val="left"/>
      <w:pPr>
        <w:tabs>
          <w:tab w:val="num" w:pos="2880"/>
        </w:tabs>
        <w:ind w:left="2880" w:hanging="360"/>
      </w:pPr>
      <w:rPr>
        <w:rFonts w:ascii="Arial" w:hAnsi="Arial" w:hint="default"/>
      </w:rPr>
    </w:lvl>
    <w:lvl w:ilvl="4" w:tplc="D694A9F2" w:tentative="1">
      <w:start w:val="1"/>
      <w:numFmt w:val="bullet"/>
      <w:lvlText w:val="•"/>
      <w:lvlJc w:val="left"/>
      <w:pPr>
        <w:tabs>
          <w:tab w:val="num" w:pos="3600"/>
        </w:tabs>
        <w:ind w:left="3600" w:hanging="360"/>
      </w:pPr>
      <w:rPr>
        <w:rFonts w:ascii="Arial" w:hAnsi="Arial" w:hint="default"/>
      </w:rPr>
    </w:lvl>
    <w:lvl w:ilvl="5" w:tplc="46325E20" w:tentative="1">
      <w:start w:val="1"/>
      <w:numFmt w:val="bullet"/>
      <w:lvlText w:val="•"/>
      <w:lvlJc w:val="left"/>
      <w:pPr>
        <w:tabs>
          <w:tab w:val="num" w:pos="4320"/>
        </w:tabs>
        <w:ind w:left="4320" w:hanging="360"/>
      </w:pPr>
      <w:rPr>
        <w:rFonts w:ascii="Arial" w:hAnsi="Arial" w:hint="default"/>
      </w:rPr>
    </w:lvl>
    <w:lvl w:ilvl="6" w:tplc="77FA29A0" w:tentative="1">
      <w:start w:val="1"/>
      <w:numFmt w:val="bullet"/>
      <w:lvlText w:val="•"/>
      <w:lvlJc w:val="left"/>
      <w:pPr>
        <w:tabs>
          <w:tab w:val="num" w:pos="5040"/>
        </w:tabs>
        <w:ind w:left="5040" w:hanging="360"/>
      </w:pPr>
      <w:rPr>
        <w:rFonts w:ascii="Arial" w:hAnsi="Arial" w:hint="default"/>
      </w:rPr>
    </w:lvl>
    <w:lvl w:ilvl="7" w:tplc="38963476" w:tentative="1">
      <w:start w:val="1"/>
      <w:numFmt w:val="bullet"/>
      <w:lvlText w:val="•"/>
      <w:lvlJc w:val="left"/>
      <w:pPr>
        <w:tabs>
          <w:tab w:val="num" w:pos="5760"/>
        </w:tabs>
        <w:ind w:left="5760" w:hanging="360"/>
      </w:pPr>
      <w:rPr>
        <w:rFonts w:ascii="Arial" w:hAnsi="Arial" w:hint="default"/>
      </w:rPr>
    </w:lvl>
    <w:lvl w:ilvl="8" w:tplc="DDC468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DE2AF7"/>
    <w:multiLevelType w:val="hybridMultilevel"/>
    <w:tmpl w:val="C8FE3D10"/>
    <w:lvl w:ilvl="0" w:tplc="9BA0E196">
      <w:start w:val="1"/>
      <w:numFmt w:val="decimal"/>
      <w:lvlText w:val="%1)"/>
      <w:lvlJc w:val="left"/>
      <w:pPr>
        <w:ind w:left="480" w:hanging="408"/>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2" w15:restartNumberingAfterBreak="0">
    <w:nsid w:val="23942CE8"/>
    <w:multiLevelType w:val="hybridMultilevel"/>
    <w:tmpl w:val="1BA01674"/>
    <w:lvl w:ilvl="0" w:tplc="AD7883FE">
      <w:start w:val="1"/>
      <w:numFmt w:val="bullet"/>
      <w:lvlText w:val="•"/>
      <w:lvlJc w:val="left"/>
      <w:pPr>
        <w:tabs>
          <w:tab w:val="num" w:pos="720"/>
        </w:tabs>
        <w:ind w:left="720" w:hanging="360"/>
      </w:pPr>
      <w:rPr>
        <w:rFonts w:ascii="Arial" w:hAnsi="Arial" w:hint="default"/>
      </w:rPr>
    </w:lvl>
    <w:lvl w:ilvl="1" w:tplc="5074E920" w:tentative="1">
      <w:start w:val="1"/>
      <w:numFmt w:val="bullet"/>
      <w:lvlText w:val="•"/>
      <w:lvlJc w:val="left"/>
      <w:pPr>
        <w:tabs>
          <w:tab w:val="num" w:pos="1440"/>
        </w:tabs>
        <w:ind w:left="1440" w:hanging="360"/>
      </w:pPr>
      <w:rPr>
        <w:rFonts w:ascii="Arial" w:hAnsi="Arial" w:hint="default"/>
      </w:rPr>
    </w:lvl>
    <w:lvl w:ilvl="2" w:tplc="F2D6C26A" w:tentative="1">
      <w:start w:val="1"/>
      <w:numFmt w:val="bullet"/>
      <w:lvlText w:val="•"/>
      <w:lvlJc w:val="left"/>
      <w:pPr>
        <w:tabs>
          <w:tab w:val="num" w:pos="2160"/>
        </w:tabs>
        <w:ind w:left="2160" w:hanging="360"/>
      </w:pPr>
      <w:rPr>
        <w:rFonts w:ascii="Arial" w:hAnsi="Arial" w:hint="default"/>
      </w:rPr>
    </w:lvl>
    <w:lvl w:ilvl="3" w:tplc="EFC84C76" w:tentative="1">
      <w:start w:val="1"/>
      <w:numFmt w:val="bullet"/>
      <w:lvlText w:val="•"/>
      <w:lvlJc w:val="left"/>
      <w:pPr>
        <w:tabs>
          <w:tab w:val="num" w:pos="2880"/>
        </w:tabs>
        <w:ind w:left="2880" w:hanging="360"/>
      </w:pPr>
      <w:rPr>
        <w:rFonts w:ascii="Arial" w:hAnsi="Arial" w:hint="default"/>
      </w:rPr>
    </w:lvl>
    <w:lvl w:ilvl="4" w:tplc="DDF49094" w:tentative="1">
      <w:start w:val="1"/>
      <w:numFmt w:val="bullet"/>
      <w:lvlText w:val="•"/>
      <w:lvlJc w:val="left"/>
      <w:pPr>
        <w:tabs>
          <w:tab w:val="num" w:pos="3600"/>
        </w:tabs>
        <w:ind w:left="3600" w:hanging="360"/>
      </w:pPr>
      <w:rPr>
        <w:rFonts w:ascii="Arial" w:hAnsi="Arial" w:hint="default"/>
      </w:rPr>
    </w:lvl>
    <w:lvl w:ilvl="5" w:tplc="FA506634" w:tentative="1">
      <w:start w:val="1"/>
      <w:numFmt w:val="bullet"/>
      <w:lvlText w:val="•"/>
      <w:lvlJc w:val="left"/>
      <w:pPr>
        <w:tabs>
          <w:tab w:val="num" w:pos="4320"/>
        </w:tabs>
        <w:ind w:left="4320" w:hanging="360"/>
      </w:pPr>
      <w:rPr>
        <w:rFonts w:ascii="Arial" w:hAnsi="Arial" w:hint="default"/>
      </w:rPr>
    </w:lvl>
    <w:lvl w:ilvl="6" w:tplc="3F540130" w:tentative="1">
      <w:start w:val="1"/>
      <w:numFmt w:val="bullet"/>
      <w:lvlText w:val="•"/>
      <w:lvlJc w:val="left"/>
      <w:pPr>
        <w:tabs>
          <w:tab w:val="num" w:pos="5040"/>
        </w:tabs>
        <w:ind w:left="5040" w:hanging="360"/>
      </w:pPr>
      <w:rPr>
        <w:rFonts w:ascii="Arial" w:hAnsi="Arial" w:hint="default"/>
      </w:rPr>
    </w:lvl>
    <w:lvl w:ilvl="7" w:tplc="C7FA47F6" w:tentative="1">
      <w:start w:val="1"/>
      <w:numFmt w:val="bullet"/>
      <w:lvlText w:val="•"/>
      <w:lvlJc w:val="left"/>
      <w:pPr>
        <w:tabs>
          <w:tab w:val="num" w:pos="5760"/>
        </w:tabs>
        <w:ind w:left="5760" w:hanging="360"/>
      </w:pPr>
      <w:rPr>
        <w:rFonts w:ascii="Arial" w:hAnsi="Arial" w:hint="default"/>
      </w:rPr>
    </w:lvl>
    <w:lvl w:ilvl="8" w:tplc="34BA0E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1C421A"/>
    <w:multiLevelType w:val="multilevel"/>
    <w:tmpl w:val="29E496D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7BBB7771"/>
    <w:multiLevelType w:val="hybridMultilevel"/>
    <w:tmpl w:val="A704C3DE"/>
    <w:lvl w:ilvl="0" w:tplc="C2EC5CE0">
      <w:start w:val="5"/>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5" w15:restartNumberingAfterBreak="0">
    <w:nsid w:val="7EF41D25"/>
    <w:multiLevelType w:val="hybridMultilevel"/>
    <w:tmpl w:val="34DEB01E"/>
    <w:lvl w:ilvl="0" w:tplc="1068DB96">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2B7796"/>
    <w:multiLevelType w:val="hybridMultilevel"/>
    <w:tmpl w:val="2140F314"/>
    <w:lvl w:ilvl="0" w:tplc="DBC6FF2E">
      <w:start w:val="1"/>
      <w:numFmt w:val="bullet"/>
      <w:lvlText w:val="•"/>
      <w:lvlJc w:val="left"/>
      <w:pPr>
        <w:tabs>
          <w:tab w:val="num" w:pos="720"/>
        </w:tabs>
        <w:ind w:left="720" w:hanging="360"/>
      </w:pPr>
      <w:rPr>
        <w:rFonts w:ascii="Arial" w:hAnsi="Arial" w:hint="default"/>
      </w:rPr>
    </w:lvl>
    <w:lvl w:ilvl="1" w:tplc="18CA601E" w:tentative="1">
      <w:start w:val="1"/>
      <w:numFmt w:val="bullet"/>
      <w:lvlText w:val="•"/>
      <w:lvlJc w:val="left"/>
      <w:pPr>
        <w:tabs>
          <w:tab w:val="num" w:pos="1440"/>
        </w:tabs>
        <w:ind w:left="1440" w:hanging="360"/>
      </w:pPr>
      <w:rPr>
        <w:rFonts w:ascii="Arial" w:hAnsi="Arial" w:hint="default"/>
      </w:rPr>
    </w:lvl>
    <w:lvl w:ilvl="2" w:tplc="B332FA58" w:tentative="1">
      <w:start w:val="1"/>
      <w:numFmt w:val="bullet"/>
      <w:lvlText w:val="•"/>
      <w:lvlJc w:val="left"/>
      <w:pPr>
        <w:tabs>
          <w:tab w:val="num" w:pos="2160"/>
        </w:tabs>
        <w:ind w:left="2160" w:hanging="360"/>
      </w:pPr>
      <w:rPr>
        <w:rFonts w:ascii="Arial" w:hAnsi="Arial" w:hint="default"/>
      </w:rPr>
    </w:lvl>
    <w:lvl w:ilvl="3" w:tplc="9F668388" w:tentative="1">
      <w:start w:val="1"/>
      <w:numFmt w:val="bullet"/>
      <w:lvlText w:val="•"/>
      <w:lvlJc w:val="left"/>
      <w:pPr>
        <w:tabs>
          <w:tab w:val="num" w:pos="2880"/>
        </w:tabs>
        <w:ind w:left="2880" w:hanging="360"/>
      </w:pPr>
      <w:rPr>
        <w:rFonts w:ascii="Arial" w:hAnsi="Arial" w:hint="default"/>
      </w:rPr>
    </w:lvl>
    <w:lvl w:ilvl="4" w:tplc="7B76CDBA" w:tentative="1">
      <w:start w:val="1"/>
      <w:numFmt w:val="bullet"/>
      <w:lvlText w:val="•"/>
      <w:lvlJc w:val="left"/>
      <w:pPr>
        <w:tabs>
          <w:tab w:val="num" w:pos="3600"/>
        </w:tabs>
        <w:ind w:left="3600" w:hanging="360"/>
      </w:pPr>
      <w:rPr>
        <w:rFonts w:ascii="Arial" w:hAnsi="Arial" w:hint="default"/>
      </w:rPr>
    </w:lvl>
    <w:lvl w:ilvl="5" w:tplc="D28858A2" w:tentative="1">
      <w:start w:val="1"/>
      <w:numFmt w:val="bullet"/>
      <w:lvlText w:val="•"/>
      <w:lvlJc w:val="left"/>
      <w:pPr>
        <w:tabs>
          <w:tab w:val="num" w:pos="4320"/>
        </w:tabs>
        <w:ind w:left="4320" w:hanging="360"/>
      </w:pPr>
      <w:rPr>
        <w:rFonts w:ascii="Arial" w:hAnsi="Arial" w:hint="default"/>
      </w:rPr>
    </w:lvl>
    <w:lvl w:ilvl="6" w:tplc="D9A87AF0" w:tentative="1">
      <w:start w:val="1"/>
      <w:numFmt w:val="bullet"/>
      <w:lvlText w:val="•"/>
      <w:lvlJc w:val="left"/>
      <w:pPr>
        <w:tabs>
          <w:tab w:val="num" w:pos="5040"/>
        </w:tabs>
        <w:ind w:left="5040" w:hanging="360"/>
      </w:pPr>
      <w:rPr>
        <w:rFonts w:ascii="Arial" w:hAnsi="Arial" w:hint="default"/>
      </w:rPr>
    </w:lvl>
    <w:lvl w:ilvl="7" w:tplc="D7ECF298" w:tentative="1">
      <w:start w:val="1"/>
      <w:numFmt w:val="bullet"/>
      <w:lvlText w:val="•"/>
      <w:lvlJc w:val="left"/>
      <w:pPr>
        <w:tabs>
          <w:tab w:val="num" w:pos="5760"/>
        </w:tabs>
        <w:ind w:left="5760" w:hanging="360"/>
      </w:pPr>
      <w:rPr>
        <w:rFonts w:ascii="Arial" w:hAnsi="Arial" w:hint="default"/>
      </w:rPr>
    </w:lvl>
    <w:lvl w:ilvl="8" w:tplc="5462B4A6" w:tentative="1">
      <w:start w:val="1"/>
      <w:numFmt w:val="bullet"/>
      <w:lvlText w:val="•"/>
      <w:lvlJc w:val="left"/>
      <w:pPr>
        <w:tabs>
          <w:tab w:val="num" w:pos="6480"/>
        </w:tabs>
        <w:ind w:left="6480" w:hanging="360"/>
      </w:pPr>
      <w:rPr>
        <w:rFonts w:ascii="Arial" w:hAnsi="Arial" w:hint="default"/>
      </w:rPr>
    </w:lvl>
  </w:abstractNum>
  <w:num w:numId="1" w16cid:durableId="702705382">
    <w:abstractNumId w:val="1"/>
  </w:num>
  <w:num w:numId="2" w16cid:durableId="1522819494">
    <w:abstractNumId w:val="5"/>
  </w:num>
  <w:num w:numId="3" w16cid:durableId="348290275">
    <w:abstractNumId w:val="0"/>
  </w:num>
  <w:num w:numId="4" w16cid:durableId="1350185422">
    <w:abstractNumId w:val="3"/>
  </w:num>
  <w:num w:numId="5" w16cid:durableId="1419134472">
    <w:abstractNumId w:val="2"/>
  </w:num>
  <w:num w:numId="6" w16cid:durableId="206263137">
    <w:abstractNumId w:val="6"/>
  </w:num>
  <w:num w:numId="7" w16cid:durableId="1248148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695"/>
    <w:rsid w:val="0001399C"/>
    <w:rsid w:val="00064E72"/>
    <w:rsid w:val="0006569F"/>
    <w:rsid w:val="00074402"/>
    <w:rsid w:val="000766A3"/>
    <w:rsid w:val="00087B20"/>
    <w:rsid w:val="000B6446"/>
    <w:rsid w:val="000C4F69"/>
    <w:rsid w:val="000D7037"/>
    <w:rsid w:val="000E3126"/>
    <w:rsid w:val="000E73E9"/>
    <w:rsid w:val="000F24FA"/>
    <w:rsid w:val="000F7A1A"/>
    <w:rsid w:val="00111337"/>
    <w:rsid w:val="00124761"/>
    <w:rsid w:val="00180822"/>
    <w:rsid w:val="001869BA"/>
    <w:rsid w:val="001D7C03"/>
    <w:rsid w:val="001E39CB"/>
    <w:rsid w:val="001F3E46"/>
    <w:rsid w:val="00202DF0"/>
    <w:rsid w:val="00216C85"/>
    <w:rsid w:val="00221918"/>
    <w:rsid w:val="002339E1"/>
    <w:rsid w:val="00243188"/>
    <w:rsid w:val="002513C4"/>
    <w:rsid w:val="00261D44"/>
    <w:rsid w:val="0026393A"/>
    <w:rsid w:val="00273EDD"/>
    <w:rsid w:val="00280928"/>
    <w:rsid w:val="002828FC"/>
    <w:rsid w:val="002A56EC"/>
    <w:rsid w:val="002B1FE0"/>
    <w:rsid w:val="002C3965"/>
    <w:rsid w:val="002C3A61"/>
    <w:rsid w:val="002D19F7"/>
    <w:rsid w:val="002D3496"/>
    <w:rsid w:val="002D61B7"/>
    <w:rsid w:val="002E406B"/>
    <w:rsid w:val="002E739A"/>
    <w:rsid w:val="002F2EAC"/>
    <w:rsid w:val="002F406B"/>
    <w:rsid w:val="00306A2F"/>
    <w:rsid w:val="00321C4C"/>
    <w:rsid w:val="00326D7D"/>
    <w:rsid w:val="00326DF7"/>
    <w:rsid w:val="00335326"/>
    <w:rsid w:val="00354AA1"/>
    <w:rsid w:val="00355495"/>
    <w:rsid w:val="00374E33"/>
    <w:rsid w:val="00387741"/>
    <w:rsid w:val="00391C3C"/>
    <w:rsid w:val="00392BBC"/>
    <w:rsid w:val="003A28D0"/>
    <w:rsid w:val="003B3F42"/>
    <w:rsid w:val="003D56D8"/>
    <w:rsid w:val="003E4ECF"/>
    <w:rsid w:val="00431994"/>
    <w:rsid w:val="00432D5D"/>
    <w:rsid w:val="004344E7"/>
    <w:rsid w:val="00440011"/>
    <w:rsid w:val="00440764"/>
    <w:rsid w:val="00444CAF"/>
    <w:rsid w:val="00446108"/>
    <w:rsid w:val="004A5C9C"/>
    <w:rsid w:val="004A736E"/>
    <w:rsid w:val="004B4440"/>
    <w:rsid w:val="004B4D09"/>
    <w:rsid w:val="004B7C3D"/>
    <w:rsid w:val="004C15E9"/>
    <w:rsid w:val="004D632F"/>
    <w:rsid w:val="004E4DA8"/>
    <w:rsid w:val="004E6D88"/>
    <w:rsid w:val="004F2906"/>
    <w:rsid w:val="00500E90"/>
    <w:rsid w:val="0051795A"/>
    <w:rsid w:val="00547A55"/>
    <w:rsid w:val="00571532"/>
    <w:rsid w:val="00586372"/>
    <w:rsid w:val="00592BC8"/>
    <w:rsid w:val="005A4F54"/>
    <w:rsid w:val="005B555B"/>
    <w:rsid w:val="005F6214"/>
    <w:rsid w:val="0060749F"/>
    <w:rsid w:val="00626468"/>
    <w:rsid w:val="006350CF"/>
    <w:rsid w:val="00636F39"/>
    <w:rsid w:val="00660BC2"/>
    <w:rsid w:val="00676157"/>
    <w:rsid w:val="006853CA"/>
    <w:rsid w:val="006925AA"/>
    <w:rsid w:val="006A275A"/>
    <w:rsid w:val="00704FEA"/>
    <w:rsid w:val="007200FD"/>
    <w:rsid w:val="00752E0F"/>
    <w:rsid w:val="00757BBE"/>
    <w:rsid w:val="007753DB"/>
    <w:rsid w:val="00775ACE"/>
    <w:rsid w:val="007C69CE"/>
    <w:rsid w:val="007D55AD"/>
    <w:rsid w:val="007F7C76"/>
    <w:rsid w:val="008054BF"/>
    <w:rsid w:val="00810404"/>
    <w:rsid w:val="00817E4D"/>
    <w:rsid w:val="00851603"/>
    <w:rsid w:val="00852795"/>
    <w:rsid w:val="008671A4"/>
    <w:rsid w:val="00875261"/>
    <w:rsid w:val="008C089C"/>
    <w:rsid w:val="008C4387"/>
    <w:rsid w:val="008D3A51"/>
    <w:rsid w:val="008D58BA"/>
    <w:rsid w:val="0090040D"/>
    <w:rsid w:val="009067CD"/>
    <w:rsid w:val="00915B4B"/>
    <w:rsid w:val="009170EF"/>
    <w:rsid w:val="00920B77"/>
    <w:rsid w:val="00921CED"/>
    <w:rsid w:val="00927386"/>
    <w:rsid w:val="00964712"/>
    <w:rsid w:val="00975249"/>
    <w:rsid w:val="00977356"/>
    <w:rsid w:val="00982F8B"/>
    <w:rsid w:val="00983634"/>
    <w:rsid w:val="009C66C9"/>
    <w:rsid w:val="009D052C"/>
    <w:rsid w:val="009D1D1E"/>
    <w:rsid w:val="00A035FD"/>
    <w:rsid w:val="00A0588C"/>
    <w:rsid w:val="00A230C9"/>
    <w:rsid w:val="00A52237"/>
    <w:rsid w:val="00A57FEE"/>
    <w:rsid w:val="00A72E82"/>
    <w:rsid w:val="00A73655"/>
    <w:rsid w:val="00AA4963"/>
    <w:rsid w:val="00AA540C"/>
    <w:rsid w:val="00AB7AC8"/>
    <w:rsid w:val="00AC1FA3"/>
    <w:rsid w:val="00AE13F7"/>
    <w:rsid w:val="00B0271A"/>
    <w:rsid w:val="00B104E5"/>
    <w:rsid w:val="00B12972"/>
    <w:rsid w:val="00B341C9"/>
    <w:rsid w:val="00B440B3"/>
    <w:rsid w:val="00B75227"/>
    <w:rsid w:val="00B850B5"/>
    <w:rsid w:val="00B87E75"/>
    <w:rsid w:val="00B9425F"/>
    <w:rsid w:val="00BA7B4E"/>
    <w:rsid w:val="00BD0E88"/>
    <w:rsid w:val="00BD22F5"/>
    <w:rsid w:val="00BE481C"/>
    <w:rsid w:val="00BE6F7A"/>
    <w:rsid w:val="00BF2A7F"/>
    <w:rsid w:val="00BF657B"/>
    <w:rsid w:val="00C10B87"/>
    <w:rsid w:val="00C11228"/>
    <w:rsid w:val="00C3428F"/>
    <w:rsid w:val="00C467AC"/>
    <w:rsid w:val="00C75FAF"/>
    <w:rsid w:val="00C826E8"/>
    <w:rsid w:val="00CB39DB"/>
    <w:rsid w:val="00CD6370"/>
    <w:rsid w:val="00D14617"/>
    <w:rsid w:val="00D44C34"/>
    <w:rsid w:val="00D7471B"/>
    <w:rsid w:val="00D7621B"/>
    <w:rsid w:val="00D82A63"/>
    <w:rsid w:val="00D863C2"/>
    <w:rsid w:val="00D975AC"/>
    <w:rsid w:val="00DA2F64"/>
    <w:rsid w:val="00DC566A"/>
    <w:rsid w:val="00DF09D7"/>
    <w:rsid w:val="00DF1666"/>
    <w:rsid w:val="00DF65BA"/>
    <w:rsid w:val="00E0661F"/>
    <w:rsid w:val="00E2444F"/>
    <w:rsid w:val="00E83AEE"/>
    <w:rsid w:val="00EE2911"/>
    <w:rsid w:val="00EF3809"/>
    <w:rsid w:val="00EF5EE7"/>
    <w:rsid w:val="00F258FF"/>
    <w:rsid w:val="00F27BDC"/>
    <w:rsid w:val="00F36EB4"/>
    <w:rsid w:val="00F431BC"/>
    <w:rsid w:val="00F54110"/>
    <w:rsid w:val="00F66E1B"/>
    <w:rsid w:val="00F67C59"/>
    <w:rsid w:val="00F97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40011"/>
    <w:pPr>
      <w:keepNext/>
      <w:keepLines/>
      <w:numPr>
        <w:numId w:val="2"/>
      </w:numPr>
      <w:spacing w:before="240" w:after="0" w:line="360" w:lineRule="auto"/>
      <w:outlineLvl w:val="0"/>
    </w:pPr>
    <w:rPr>
      <w:rFonts w:ascii="Arial Black" w:eastAsiaTheme="majorEastAsia" w:hAnsi="Arial Black" w:cs="Arial"/>
      <w:bCs/>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011"/>
    <w:rPr>
      <w:rFonts w:ascii="Arial Black" w:eastAsiaTheme="majorEastAsia" w:hAnsi="Arial Black" w:cs="Arial"/>
      <w:bCs/>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link w:val="NoSpacingChar"/>
    <w:uiPriority w:val="1"/>
    <w:qFormat/>
    <w:rsid w:val="008C089C"/>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8C089C"/>
    <w:rPr>
      <w:rFonts w:asciiTheme="minorHAnsi" w:eastAsiaTheme="minorEastAsia" w:hAnsiTheme="minorHAnsi"/>
      <w:sz w:val="22"/>
      <w:lang w:val="en-US"/>
    </w:rPr>
  </w:style>
  <w:style w:type="paragraph" w:styleId="ListParagraph">
    <w:name w:val="List Paragraph"/>
    <w:basedOn w:val="Normal"/>
    <w:uiPriority w:val="34"/>
    <w:qFormat/>
    <w:rsid w:val="003A28D0"/>
    <w:pPr>
      <w:ind w:left="720"/>
      <w:contextualSpacing/>
    </w:pPr>
  </w:style>
  <w:style w:type="paragraph" w:styleId="NormalWeb">
    <w:name w:val="Normal (Web)"/>
    <w:basedOn w:val="Normal"/>
    <w:uiPriority w:val="99"/>
    <w:semiHidden/>
    <w:unhideWhenUsed/>
    <w:rsid w:val="002D61B7"/>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91199">
      <w:bodyDiv w:val="1"/>
      <w:marLeft w:val="0"/>
      <w:marRight w:val="0"/>
      <w:marTop w:val="0"/>
      <w:marBottom w:val="0"/>
      <w:divBdr>
        <w:top w:val="none" w:sz="0" w:space="0" w:color="auto"/>
        <w:left w:val="none" w:sz="0" w:space="0" w:color="auto"/>
        <w:bottom w:val="none" w:sz="0" w:space="0" w:color="auto"/>
        <w:right w:val="none" w:sz="0" w:space="0" w:color="auto"/>
      </w:divBdr>
      <w:divsChild>
        <w:div w:id="1674457930">
          <w:marLeft w:val="0"/>
          <w:marRight w:val="0"/>
          <w:marTop w:val="0"/>
          <w:marBottom w:val="160"/>
          <w:divBdr>
            <w:top w:val="none" w:sz="0" w:space="0" w:color="auto"/>
            <w:left w:val="none" w:sz="0" w:space="0" w:color="auto"/>
            <w:bottom w:val="none" w:sz="0" w:space="0" w:color="auto"/>
            <w:right w:val="none" w:sz="0" w:space="0" w:color="auto"/>
          </w:divBdr>
        </w:div>
        <w:div w:id="210268769">
          <w:marLeft w:val="0"/>
          <w:marRight w:val="0"/>
          <w:marTop w:val="0"/>
          <w:marBottom w:val="160"/>
          <w:divBdr>
            <w:top w:val="none" w:sz="0" w:space="0" w:color="auto"/>
            <w:left w:val="none" w:sz="0" w:space="0" w:color="auto"/>
            <w:bottom w:val="none" w:sz="0" w:space="0" w:color="auto"/>
            <w:right w:val="none" w:sz="0" w:space="0" w:color="auto"/>
          </w:divBdr>
        </w:div>
        <w:div w:id="1522745666">
          <w:marLeft w:val="0"/>
          <w:marRight w:val="0"/>
          <w:marTop w:val="0"/>
          <w:marBottom w:val="160"/>
          <w:divBdr>
            <w:top w:val="none" w:sz="0" w:space="0" w:color="auto"/>
            <w:left w:val="none" w:sz="0" w:space="0" w:color="auto"/>
            <w:bottom w:val="none" w:sz="0" w:space="0" w:color="auto"/>
            <w:right w:val="none" w:sz="0" w:space="0" w:color="auto"/>
          </w:divBdr>
        </w:div>
        <w:div w:id="1167551791">
          <w:marLeft w:val="0"/>
          <w:marRight w:val="0"/>
          <w:marTop w:val="0"/>
          <w:marBottom w:val="160"/>
          <w:divBdr>
            <w:top w:val="none" w:sz="0" w:space="0" w:color="auto"/>
            <w:left w:val="none" w:sz="0" w:space="0" w:color="auto"/>
            <w:bottom w:val="none" w:sz="0" w:space="0" w:color="auto"/>
            <w:right w:val="none" w:sz="0" w:space="0" w:color="auto"/>
          </w:divBdr>
        </w:div>
        <w:div w:id="1674797590">
          <w:marLeft w:val="0"/>
          <w:marRight w:val="0"/>
          <w:marTop w:val="0"/>
          <w:marBottom w:val="160"/>
          <w:divBdr>
            <w:top w:val="none" w:sz="0" w:space="0" w:color="auto"/>
            <w:left w:val="none" w:sz="0" w:space="0" w:color="auto"/>
            <w:bottom w:val="none" w:sz="0" w:space="0" w:color="auto"/>
            <w:right w:val="none" w:sz="0" w:space="0" w:color="auto"/>
          </w:divBdr>
        </w:div>
      </w:divsChild>
    </w:div>
    <w:div w:id="486436908">
      <w:bodyDiv w:val="1"/>
      <w:marLeft w:val="0"/>
      <w:marRight w:val="0"/>
      <w:marTop w:val="0"/>
      <w:marBottom w:val="0"/>
      <w:divBdr>
        <w:top w:val="none" w:sz="0" w:space="0" w:color="auto"/>
        <w:left w:val="none" w:sz="0" w:space="0" w:color="auto"/>
        <w:bottom w:val="none" w:sz="0" w:space="0" w:color="auto"/>
        <w:right w:val="none" w:sz="0" w:space="0" w:color="auto"/>
      </w:divBdr>
    </w:div>
    <w:div w:id="501117515">
      <w:bodyDiv w:val="1"/>
      <w:marLeft w:val="0"/>
      <w:marRight w:val="0"/>
      <w:marTop w:val="0"/>
      <w:marBottom w:val="0"/>
      <w:divBdr>
        <w:top w:val="none" w:sz="0" w:space="0" w:color="auto"/>
        <w:left w:val="none" w:sz="0" w:space="0" w:color="auto"/>
        <w:bottom w:val="none" w:sz="0" w:space="0" w:color="auto"/>
        <w:right w:val="none" w:sz="0" w:space="0" w:color="auto"/>
      </w:divBdr>
    </w:div>
    <w:div w:id="748892914">
      <w:bodyDiv w:val="1"/>
      <w:marLeft w:val="0"/>
      <w:marRight w:val="0"/>
      <w:marTop w:val="0"/>
      <w:marBottom w:val="0"/>
      <w:divBdr>
        <w:top w:val="none" w:sz="0" w:space="0" w:color="auto"/>
        <w:left w:val="none" w:sz="0" w:space="0" w:color="auto"/>
        <w:bottom w:val="none" w:sz="0" w:space="0" w:color="auto"/>
        <w:right w:val="none" w:sz="0" w:space="0" w:color="auto"/>
      </w:divBdr>
    </w:div>
    <w:div w:id="1011950825">
      <w:bodyDiv w:val="1"/>
      <w:marLeft w:val="0"/>
      <w:marRight w:val="0"/>
      <w:marTop w:val="0"/>
      <w:marBottom w:val="0"/>
      <w:divBdr>
        <w:top w:val="none" w:sz="0" w:space="0" w:color="auto"/>
        <w:left w:val="none" w:sz="0" w:space="0" w:color="auto"/>
        <w:bottom w:val="none" w:sz="0" w:space="0" w:color="auto"/>
        <w:right w:val="none" w:sz="0" w:space="0" w:color="auto"/>
      </w:divBdr>
      <w:divsChild>
        <w:div w:id="748619905">
          <w:marLeft w:val="0"/>
          <w:marRight w:val="0"/>
          <w:marTop w:val="0"/>
          <w:marBottom w:val="160"/>
          <w:divBdr>
            <w:top w:val="none" w:sz="0" w:space="0" w:color="auto"/>
            <w:left w:val="none" w:sz="0" w:space="0" w:color="auto"/>
            <w:bottom w:val="none" w:sz="0" w:space="0" w:color="auto"/>
            <w:right w:val="none" w:sz="0" w:space="0" w:color="auto"/>
          </w:divBdr>
        </w:div>
      </w:divsChild>
    </w:div>
    <w:div w:id="1478572742">
      <w:bodyDiv w:val="1"/>
      <w:marLeft w:val="0"/>
      <w:marRight w:val="0"/>
      <w:marTop w:val="0"/>
      <w:marBottom w:val="0"/>
      <w:divBdr>
        <w:top w:val="none" w:sz="0" w:space="0" w:color="auto"/>
        <w:left w:val="none" w:sz="0" w:space="0" w:color="auto"/>
        <w:bottom w:val="none" w:sz="0" w:space="0" w:color="auto"/>
        <w:right w:val="none" w:sz="0" w:space="0" w:color="auto"/>
      </w:divBdr>
    </w:div>
    <w:div w:id="1738042949">
      <w:bodyDiv w:val="1"/>
      <w:marLeft w:val="0"/>
      <w:marRight w:val="0"/>
      <w:marTop w:val="0"/>
      <w:marBottom w:val="0"/>
      <w:divBdr>
        <w:top w:val="none" w:sz="0" w:space="0" w:color="auto"/>
        <w:left w:val="none" w:sz="0" w:space="0" w:color="auto"/>
        <w:bottom w:val="none" w:sz="0" w:space="0" w:color="auto"/>
        <w:right w:val="none" w:sz="0" w:space="0" w:color="auto"/>
      </w:divBdr>
    </w:div>
    <w:div w:id="1803157897">
      <w:bodyDiv w:val="1"/>
      <w:marLeft w:val="0"/>
      <w:marRight w:val="0"/>
      <w:marTop w:val="0"/>
      <w:marBottom w:val="0"/>
      <w:divBdr>
        <w:top w:val="none" w:sz="0" w:space="0" w:color="auto"/>
        <w:left w:val="none" w:sz="0" w:space="0" w:color="auto"/>
        <w:bottom w:val="none" w:sz="0" w:space="0" w:color="auto"/>
        <w:right w:val="none" w:sz="0" w:space="0" w:color="auto"/>
      </w:divBdr>
      <w:divsChild>
        <w:div w:id="292560785">
          <w:marLeft w:val="446"/>
          <w:marRight w:val="0"/>
          <w:marTop w:val="115"/>
          <w:marBottom w:val="120"/>
          <w:divBdr>
            <w:top w:val="none" w:sz="0" w:space="0" w:color="auto"/>
            <w:left w:val="none" w:sz="0" w:space="0" w:color="auto"/>
            <w:bottom w:val="none" w:sz="0" w:space="0" w:color="auto"/>
            <w:right w:val="none" w:sz="0" w:space="0" w:color="auto"/>
          </w:divBdr>
        </w:div>
        <w:div w:id="142700506">
          <w:marLeft w:val="446"/>
          <w:marRight w:val="0"/>
          <w:marTop w:val="115"/>
          <w:marBottom w:val="120"/>
          <w:divBdr>
            <w:top w:val="none" w:sz="0" w:space="0" w:color="auto"/>
            <w:left w:val="none" w:sz="0" w:space="0" w:color="auto"/>
            <w:bottom w:val="none" w:sz="0" w:space="0" w:color="auto"/>
            <w:right w:val="none" w:sz="0" w:space="0" w:color="auto"/>
          </w:divBdr>
        </w:div>
        <w:div w:id="2010868004">
          <w:marLeft w:val="446"/>
          <w:marRight w:val="0"/>
          <w:marTop w:val="115"/>
          <w:marBottom w:val="120"/>
          <w:divBdr>
            <w:top w:val="none" w:sz="0" w:space="0" w:color="auto"/>
            <w:left w:val="none" w:sz="0" w:space="0" w:color="auto"/>
            <w:bottom w:val="none" w:sz="0" w:space="0" w:color="auto"/>
            <w:right w:val="none" w:sz="0" w:space="0" w:color="auto"/>
          </w:divBdr>
        </w:div>
        <w:div w:id="1678651031">
          <w:marLeft w:val="446"/>
          <w:marRight w:val="0"/>
          <w:marTop w:val="115"/>
          <w:marBottom w:val="120"/>
          <w:divBdr>
            <w:top w:val="none" w:sz="0" w:space="0" w:color="auto"/>
            <w:left w:val="none" w:sz="0" w:space="0" w:color="auto"/>
            <w:bottom w:val="none" w:sz="0" w:space="0" w:color="auto"/>
            <w:right w:val="none" w:sz="0" w:space="0" w:color="auto"/>
          </w:divBdr>
        </w:div>
        <w:div w:id="1898012214">
          <w:marLeft w:val="446"/>
          <w:marRight w:val="0"/>
          <w:marTop w:val="115"/>
          <w:marBottom w:val="120"/>
          <w:divBdr>
            <w:top w:val="none" w:sz="0" w:space="0" w:color="auto"/>
            <w:left w:val="none" w:sz="0" w:space="0" w:color="auto"/>
            <w:bottom w:val="none" w:sz="0" w:space="0" w:color="auto"/>
            <w:right w:val="none" w:sz="0" w:space="0" w:color="auto"/>
          </w:divBdr>
        </w:div>
        <w:div w:id="121464617">
          <w:marLeft w:val="446"/>
          <w:marRight w:val="0"/>
          <w:marTop w:val="115"/>
          <w:marBottom w:val="120"/>
          <w:divBdr>
            <w:top w:val="none" w:sz="0" w:space="0" w:color="auto"/>
            <w:left w:val="none" w:sz="0" w:space="0" w:color="auto"/>
            <w:bottom w:val="none" w:sz="0" w:space="0" w:color="auto"/>
            <w:right w:val="none" w:sz="0" w:space="0" w:color="auto"/>
          </w:divBdr>
        </w:div>
        <w:div w:id="1828133506">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globalassets/age-uk/documents/reports-and-publications/reports-and-briefings/health--wellbeing/rb_june15_lonelines_in_later_life_evidence_review.pdf" TargetMode="Externa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Achiaa Boakye (1916597)</cp:lastModifiedBy>
  <cp:revision>2</cp:revision>
  <dcterms:created xsi:type="dcterms:W3CDTF">2022-05-05T22:48:00Z</dcterms:created>
  <dcterms:modified xsi:type="dcterms:W3CDTF">2022-05-05T22:48:00Z</dcterms:modified>
</cp:coreProperties>
</file>