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79BC1" w14:textId="77777777" w:rsidR="000E1B9A" w:rsidRDefault="000E1B9A" w:rsidP="000E1B9A">
      <w:pPr>
        <w:jc w:val="center"/>
        <w:rPr>
          <w:rFonts w:ascii="Arial" w:hAnsi="Arial" w:cs="Arial"/>
          <w:sz w:val="48"/>
          <w:szCs w:val="48"/>
        </w:rPr>
      </w:pPr>
    </w:p>
    <w:p w14:paraId="1A986726" w14:textId="77777777" w:rsidR="000E1B9A" w:rsidRDefault="000E1B9A" w:rsidP="000E1B9A">
      <w:pPr>
        <w:jc w:val="center"/>
        <w:rPr>
          <w:rFonts w:ascii="Arial" w:hAnsi="Arial" w:cs="Arial"/>
          <w:sz w:val="48"/>
          <w:szCs w:val="48"/>
        </w:rPr>
      </w:pPr>
    </w:p>
    <w:p w14:paraId="2B05B8E3" w14:textId="7F4F2702" w:rsidR="00976381" w:rsidRPr="000E1B9A" w:rsidRDefault="000E1B9A" w:rsidP="000E1B9A">
      <w:pPr>
        <w:jc w:val="center"/>
        <w:rPr>
          <w:rFonts w:ascii="Arial" w:hAnsi="Arial" w:cs="Arial"/>
          <w:sz w:val="48"/>
          <w:szCs w:val="48"/>
        </w:rPr>
      </w:pPr>
      <w:r w:rsidRPr="000E1B9A">
        <w:rPr>
          <w:rFonts w:ascii="Arial" w:hAnsi="Arial" w:cs="Arial"/>
          <w:sz w:val="48"/>
          <w:szCs w:val="48"/>
        </w:rPr>
        <w:t>Reflective learning log</w:t>
      </w:r>
    </w:p>
    <w:p w14:paraId="23FB52E5" w14:textId="5C5070B7" w:rsidR="000E1B9A" w:rsidRPr="000E1B9A" w:rsidRDefault="000E1B9A" w:rsidP="000E1B9A">
      <w:pPr>
        <w:jc w:val="center"/>
        <w:rPr>
          <w:rFonts w:ascii="Arial" w:hAnsi="Arial" w:cs="Arial"/>
          <w:sz w:val="48"/>
          <w:szCs w:val="48"/>
        </w:rPr>
      </w:pPr>
      <w:r w:rsidRPr="000E1B9A">
        <w:rPr>
          <w:rFonts w:ascii="Arial" w:hAnsi="Arial" w:cs="Arial"/>
          <w:sz w:val="48"/>
          <w:szCs w:val="48"/>
        </w:rPr>
        <w:t>Front office department</w:t>
      </w:r>
    </w:p>
    <w:p w14:paraId="34EAA83B" w14:textId="77777777" w:rsidR="00976381" w:rsidRDefault="00976381">
      <w:pPr>
        <w:rPr>
          <w:rFonts w:ascii="Arial" w:hAnsi="Arial" w:cs="Arial"/>
          <w:sz w:val="36"/>
          <w:szCs w:val="36"/>
        </w:rPr>
      </w:pPr>
    </w:p>
    <w:p w14:paraId="490C4C10" w14:textId="77777777" w:rsidR="00976381" w:rsidRDefault="00976381">
      <w:pPr>
        <w:rPr>
          <w:rFonts w:ascii="Arial" w:hAnsi="Arial" w:cs="Arial"/>
          <w:sz w:val="36"/>
          <w:szCs w:val="36"/>
        </w:rPr>
      </w:pPr>
    </w:p>
    <w:p w14:paraId="56D8BB50" w14:textId="77777777" w:rsidR="00976381" w:rsidRDefault="00976381">
      <w:pPr>
        <w:rPr>
          <w:rFonts w:ascii="Arial" w:hAnsi="Arial" w:cs="Arial"/>
          <w:sz w:val="36"/>
          <w:szCs w:val="36"/>
        </w:rPr>
      </w:pPr>
    </w:p>
    <w:p w14:paraId="2348CFDD" w14:textId="77777777" w:rsidR="00976381" w:rsidRDefault="00976381">
      <w:pPr>
        <w:rPr>
          <w:rFonts w:ascii="Arial" w:hAnsi="Arial" w:cs="Arial"/>
          <w:sz w:val="36"/>
          <w:szCs w:val="36"/>
        </w:rPr>
      </w:pPr>
    </w:p>
    <w:p w14:paraId="2EE0B25B" w14:textId="77777777" w:rsidR="00976381" w:rsidRDefault="00976381">
      <w:pPr>
        <w:rPr>
          <w:rFonts w:ascii="Arial" w:hAnsi="Arial" w:cs="Arial"/>
          <w:sz w:val="36"/>
          <w:szCs w:val="36"/>
        </w:rPr>
      </w:pPr>
    </w:p>
    <w:p w14:paraId="616B1E78" w14:textId="77777777" w:rsidR="00976381" w:rsidRDefault="00976381">
      <w:pPr>
        <w:rPr>
          <w:rFonts w:ascii="Arial" w:hAnsi="Arial" w:cs="Arial"/>
          <w:sz w:val="36"/>
          <w:szCs w:val="36"/>
        </w:rPr>
      </w:pPr>
    </w:p>
    <w:p w14:paraId="7D3AE27A" w14:textId="77777777" w:rsidR="00976381" w:rsidRDefault="00976381">
      <w:pPr>
        <w:rPr>
          <w:rFonts w:ascii="Arial" w:hAnsi="Arial" w:cs="Arial"/>
          <w:sz w:val="36"/>
          <w:szCs w:val="36"/>
        </w:rPr>
      </w:pPr>
    </w:p>
    <w:p w14:paraId="3D209DE0" w14:textId="77777777" w:rsidR="00976381" w:rsidRPr="0071343B" w:rsidRDefault="00976381" w:rsidP="00976381">
      <w:pPr>
        <w:rPr>
          <w:rFonts w:ascii="Arial" w:hAnsi="Arial" w:cs="Arial"/>
          <w:sz w:val="32"/>
          <w:szCs w:val="32"/>
        </w:rPr>
      </w:pPr>
      <w:r w:rsidRPr="0071343B">
        <w:rPr>
          <w:rFonts w:ascii="Arial" w:hAnsi="Arial" w:cs="Arial"/>
          <w:sz w:val="32"/>
          <w:szCs w:val="32"/>
        </w:rPr>
        <w:t>Student name: Catalina Trasc</w:t>
      </w:r>
    </w:p>
    <w:p w14:paraId="275576C3" w14:textId="77777777" w:rsidR="00976381" w:rsidRPr="0071343B" w:rsidRDefault="00976381" w:rsidP="00976381">
      <w:pPr>
        <w:rPr>
          <w:rFonts w:ascii="Arial" w:hAnsi="Arial" w:cs="Arial"/>
          <w:sz w:val="32"/>
          <w:szCs w:val="32"/>
        </w:rPr>
      </w:pPr>
      <w:r w:rsidRPr="0071343B">
        <w:rPr>
          <w:rFonts w:ascii="Arial" w:hAnsi="Arial" w:cs="Arial"/>
          <w:sz w:val="32"/>
          <w:szCs w:val="32"/>
        </w:rPr>
        <w:t>Student number: 2018162</w:t>
      </w:r>
    </w:p>
    <w:p w14:paraId="14B9EF42" w14:textId="4A1B2A37" w:rsidR="00976381" w:rsidRPr="0071343B" w:rsidRDefault="00976381" w:rsidP="00976381">
      <w:pPr>
        <w:rPr>
          <w:rFonts w:ascii="Arial" w:hAnsi="Arial" w:cs="Arial"/>
          <w:sz w:val="32"/>
          <w:szCs w:val="32"/>
        </w:rPr>
      </w:pPr>
      <w:r w:rsidRPr="0071343B">
        <w:rPr>
          <w:rFonts w:ascii="Arial" w:hAnsi="Arial" w:cs="Arial"/>
          <w:sz w:val="32"/>
          <w:szCs w:val="32"/>
        </w:rPr>
        <w:t xml:space="preserve">Module: </w:t>
      </w:r>
      <w:r w:rsidRPr="00976381">
        <w:rPr>
          <w:rFonts w:ascii="Arial" w:hAnsi="Arial" w:cs="Arial"/>
          <w:sz w:val="32"/>
          <w:szCs w:val="32"/>
        </w:rPr>
        <w:t>Hotel Placement – Managing Hotel Administration</w:t>
      </w:r>
      <w:r>
        <w:rPr>
          <w:rFonts w:ascii="Arial" w:hAnsi="Arial" w:cs="Arial"/>
          <w:sz w:val="32"/>
          <w:szCs w:val="32"/>
        </w:rPr>
        <w:t xml:space="preserve">           </w:t>
      </w:r>
      <w:r w:rsidRPr="00976381">
        <w:rPr>
          <w:rFonts w:ascii="Arial" w:hAnsi="Arial" w:cs="Arial"/>
          <w:sz w:val="32"/>
          <w:szCs w:val="32"/>
        </w:rPr>
        <w:t>BMIH6004</w:t>
      </w:r>
    </w:p>
    <w:p w14:paraId="3C1C7757" w14:textId="4ED19539" w:rsidR="00976381" w:rsidRDefault="00976381" w:rsidP="00976381">
      <w:pPr>
        <w:rPr>
          <w:rFonts w:ascii="Arial" w:hAnsi="Arial" w:cs="Arial"/>
          <w:sz w:val="32"/>
          <w:szCs w:val="32"/>
        </w:rPr>
      </w:pPr>
      <w:r>
        <w:rPr>
          <w:rFonts w:ascii="Arial" w:hAnsi="Arial" w:cs="Arial"/>
          <w:sz w:val="32"/>
          <w:szCs w:val="32"/>
        </w:rPr>
        <w:t>Module Lead</w:t>
      </w:r>
      <w:r w:rsidRPr="0071343B">
        <w:rPr>
          <w:rFonts w:ascii="Arial" w:hAnsi="Arial" w:cs="Arial"/>
          <w:sz w:val="32"/>
          <w:szCs w:val="32"/>
        </w:rPr>
        <w:t xml:space="preserve">: </w:t>
      </w:r>
      <w:r w:rsidRPr="00976381">
        <w:rPr>
          <w:rFonts w:ascii="Arial" w:hAnsi="Arial" w:cs="Arial"/>
          <w:sz w:val="32"/>
          <w:szCs w:val="32"/>
        </w:rPr>
        <w:t>Jessica Newport BA (Hons)</w:t>
      </w:r>
    </w:p>
    <w:p w14:paraId="2B1B1F92" w14:textId="20871DC0" w:rsidR="00976381" w:rsidRDefault="00976381" w:rsidP="00976381">
      <w:pPr>
        <w:rPr>
          <w:rFonts w:ascii="Arial" w:hAnsi="Arial" w:cs="Arial"/>
          <w:sz w:val="32"/>
          <w:szCs w:val="32"/>
        </w:rPr>
      </w:pPr>
      <w:r>
        <w:rPr>
          <w:rFonts w:ascii="Arial" w:hAnsi="Arial" w:cs="Arial"/>
          <w:sz w:val="32"/>
          <w:szCs w:val="32"/>
        </w:rPr>
        <w:t xml:space="preserve">Word count: </w:t>
      </w:r>
      <w:r w:rsidR="0029281A">
        <w:rPr>
          <w:rFonts w:ascii="Arial" w:hAnsi="Arial" w:cs="Arial"/>
          <w:sz w:val="32"/>
          <w:szCs w:val="32"/>
        </w:rPr>
        <w:t>1</w:t>
      </w:r>
      <w:r w:rsidR="00984843">
        <w:rPr>
          <w:rFonts w:ascii="Arial" w:hAnsi="Arial" w:cs="Arial"/>
          <w:sz w:val="32"/>
          <w:szCs w:val="32"/>
        </w:rPr>
        <w:t>3</w:t>
      </w:r>
      <w:r w:rsidR="00DE4024">
        <w:rPr>
          <w:rFonts w:ascii="Arial" w:hAnsi="Arial" w:cs="Arial"/>
          <w:sz w:val="32"/>
          <w:szCs w:val="32"/>
        </w:rPr>
        <w:t>33</w:t>
      </w:r>
    </w:p>
    <w:p w14:paraId="01B9DDA9" w14:textId="77777777" w:rsidR="00976381" w:rsidRDefault="00976381">
      <w:pPr>
        <w:rPr>
          <w:rFonts w:ascii="Arial" w:hAnsi="Arial" w:cs="Arial"/>
          <w:sz w:val="36"/>
          <w:szCs w:val="36"/>
        </w:rPr>
      </w:pPr>
    </w:p>
    <w:p w14:paraId="01D5B01D" w14:textId="77777777" w:rsidR="00976381" w:rsidRDefault="00976381">
      <w:pPr>
        <w:rPr>
          <w:rFonts w:ascii="Arial" w:hAnsi="Arial" w:cs="Arial"/>
          <w:sz w:val="36"/>
          <w:szCs w:val="36"/>
        </w:rPr>
      </w:pPr>
    </w:p>
    <w:p w14:paraId="5D993D1D" w14:textId="5855347A" w:rsidR="00D74A31" w:rsidRPr="00232987" w:rsidRDefault="00D74A31" w:rsidP="007107BC">
      <w:pPr>
        <w:spacing w:line="360" w:lineRule="auto"/>
        <w:ind w:firstLine="720"/>
        <w:jc w:val="both"/>
        <w:rPr>
          <w:rFonts w:ascii="Arial" w:hAnsi="Arial" w:cs="Arial"/>
        </w:rPr>
      </w:pPr>
      <w:r w:rsidRPr="00232987">
        <w:rPr>
          <w:rFonts w:ascii="Arial" w:hAnsi="Arial" w:cs="Arial"/>
        </w:rPr>
        <w:lastRenderedPageBreak/>
        <w:t>At Delta Hotels Swansea, the front desk operates 24/7 to accommodate guests’ needs at any time playing a pivotal role in ensuring seamless guest experiences and efficient hotel operations. (Marriott.com, 2025) Key responsibilities include managing reservations, facilitating check-ins and check-outs, addressing guest inquiries, and coordinating with other departments to meet guest needs. The front desk staff also provide information about hotel services, amenities, and local attractions, contributing to a welcoming atmosphere for guests. (Hospitalityinsights.ehl.edu</w:t>
      </w:r>
      <w:r w:rsidR="00232987" w:rsidRPr="00232987">
        <w:rPr>
          <w:rFonts w:ascii="Arial" w:hAnsi="Arial" w:cs="Arial"/>
        </w:rPr>
        <w:t>, 2025)</w:t>
      </w:r>
    </w:p>
    <w:p w14:paraId="679B12D5" w14:textId="0A9CFCB5" w:rsidR="00D74A31" w:rsidRDefault="00D74A31" w:rsidP="00402B4B">
      <w:pPr>
        <w:spacing w:line="360" w:lineRule="auto"/>
        <w:ind w:firstLine="720"/>
        <w:jc w:val="both"/>
        <w:rPr>
          <w:rFonts w:ascii="Arial" w:hAnsi="Arial" w:cs="Arial"/>
        </w:rPr>
      </w:pPr>
      <w:r w:rsidRPr="00232987">
        <w:rPr>
          <w:rFonts w:ascii="Arial" w:hAnsi="Arial" w:cs="Arial"/>
        </w:rPr>
        <w:t>The front desk team is responsible for handling administrative tasks such as processing payments, maintaining accurate records, and managing room assignments. They also play a crucial role in addressing guest complaints and ensuring overall guest satisfaction throughout their stay.</w:t>
      </w:r>
      <w:r w:rsidR="00C943A7" w:rsidRPr="00C943A7">
        <w:rPr>
          <w:rFonts w:ascii="Arial" w:hAnsi="Arial" w:cs="Arial"/>
        </w:rPr>
        <w:t xml:space="preserve"> </w:t>
      </w:r>
      <w:r w:rsidR="00C943A7">
        <w:rPr>
          <w:rFonts w:ascii="Arial" w:hAnsi="Arial" w:cs="Arial"/>
        </w:rPr>
        <w:t>(</w:t>
      </w:r>
      <w:r w:rsidR="00C943A7" w:rsidRPr="00C943A7">
        <w:rPr>
          <w:rFonts w:ascii="Arial" w:hAnsi="Arial" w:cs="Arial"/>
        </w:rPr>
        <w:t>Wood, R.C.</w:t>
      </w:r>
      <w:r w:rsidR="00C943A7">
        <w:rPr>
          <w:rFonts w:ascii="Arial" w:hAnsi="Arial" w:cs="Arial"/>
        </w:rPr>
        <w:t xml:space="preserve">, </w:t>
      </w:r>
      <w:r w:rsidR="00C943A7" w:rsidRPr="00C943A7">
        <w:rPr>
          <w:rFonts w:ascii="Arial" w:hAnsi="Arial" w:cs="Arial"/>
        </w:rPr>
        <w:t>2013</w:t>
      </w:r>
      <w:r w:rsidR="00C943A7">
        <w:rPr>
          <w:rFonts w:ascii="Arial" w:hAnsi="Arial" w:cs="Arial"/>
        </w:rPr>
        <w:t>, p.46</w:t>
      </w:r>
      <w:r w:rsidR="00C943A7" w:rsidRPr="00C943A7">
        <w:rPr>
          <w:rFonts w:ascii="Arial" w:hAnsi="Arial" w:cs="Arial"/>
        </w:rPr>
        <w:t>)</w:t>
      </w:r>
    </w:p>
    <w:p w14:paraId="7B1E3782" w14:textId="2B3AA56E" w:rsidR="005E1382" w:rsidRDefault="00312A53" w:rsidP="00402B4B">
      <w:pPr>
        <w:spacing w:line="360" w:lineRule="auto"/>
        <w:ind w:firstLine="720"/>
        <w:jc w:val="both"/>
        <w:rPr>
          <w:rFonts w:ascii="Arial" w:hAnsi="Arial" w:cs="Arial"/>
        </w:rPr>
      </w:pPr>
      <w:r>
        <w:rPr>
          <w:rFonts w:ascii="Arial" w:hAnsi="Arial" w:cs="Arial"/>
        </w:rPr>
        <w:t>During</w:t>
      </w:r>
      <w:r w:rsidRPr="00312A53">
        <w:rPr>
          <w:rFonts w:ascii="Arial" w:hAnsi="Arial" w:cs="Arial"/>
        </w:rPr>
        <w:t xml:space="preserve"> my placement at Delta</w:t>
      </w:r>
      <w:r>
        <w:rPr>
          <w:rFonts w:ascii="Arial" w:hAnsi="Arial" w:cs="Arial"/>
        </w:rPr>
        <w:t xml:space="preserve"> hotel</w:t>
      </w:r>
      <w:r w:rsidRPr="00312A53">
        <w:rPr>
          <w:rFonts w:ascii="Arial" w:hAnsi="Arial" w:cs="Arial"/>
        </w:rPr>
        <w:t xml:space="preserve"> by Marriott</w:t>
      </w:r>
      <w:r>
        <w:rPr>
          <w:rFonts w:ascii="Arial" w:hAnsi="Arial" w:cs="Arial"/>
        </w:rPr>
        <w:t xml:space="preserve"> located in</w:t>
      </w:r>
      <w:r w:rsidRPr="00312A53">
        <w:rPr>
          <w:rFonts w:ascii="Arial" w:hAnsi="Arial" w:cs="Arial"/>
        </w:rPr>
        <w:t xml:space="preserve"> Swansea, </w:t>
      </w:r>
      <w:r>
        <w:rPr>
          <w:rFonts w:ascii="Arial" w:hAnsi="Arial" w:cs="Arial"/>
        </w:rPr>
        <w:t>South Welsh,</w:t>
      </w:r>
      <w:r w:rsidRPr="00312A53">
        <w:rPr>
          <w:rFonts w:ascii="Arial" w:hAnsi="Arial" w:cs="Arial"/>
        </w:rPr>
        <w:t xml:space="preserve"> I had the opportunity to work in this high-pressure, customer-focused environment. This </w:t>
      </w:r>
      <w:r>
        <w:rPr>
          <w:rFonts w:ascii="Arial" w:hAnsi="Arial" w:cs="Arial"/>
        </w:rPr>
        <w:t>reflective learning log</w:t>
      </w:r>
      <w:r w:rsidRPr="00312A53">
        <w:rPr>
          <w:rFonts w:ascii="Arial" w:hAnsi="Arial" w:cs="Arial"/>
        </w:rPr>
        <w:t xml:space="preserve"> reflects on how the experience contributed to my personal and vocational development</w:t>
      </w:r>
      <w:r w:rsidR="003A4AAF">
        <w:rPr>
          <w:rFonts w:ascii="Arial" w:hAnsi="Arial" w:cs="Arial"/>
        </w:rPr>
        <w:t>.</w:t>
      </w:r>
    </w:p>
    <w:p w14:paraId="6334DF37" w14:textId="1CA61B4B" w:rsidR="005E1382" w:rsidRDefault="005E1382" w:rsidP="00402B4B">
      <w:pPr>
        <w:spacing w:line="360" w:lineRule="auto"/>
        <w:ind w:firstLine="720"/>
        <w:jc w:val="both"/>
        <w:rPr>
          <w:rFonts w:ascii="Arial" w:hAnsi="Arial" w:cs="Arial"/>
        </w:rPr>
      </w:pPr>
      <w:r w:rsidRPr="005E1382">
        <w:rPr>
          <w:rFonts w:ascii="Arial" w:hAnsi="Arial" w:cs="Arial"/>
        </w:rPr>
        <w:t xml:space="preserve">Through the </w:t>
      </w:r>
      <w:r>
        <w:rPr>
          <w:rFonts w:ascii="Arial" w:hAnsi="Arial" w:cs="Arial"/>
        </w:rPr>
        <w:t>placement</w:t>
      </w:r>
      <w:r w:rsidRPr="005E1382">
        <w:rPr>
          <w:rFonts w:ascii="Arial" w:hAnsi="Arial" w:cs="Arial"/>
        </w:rPr>
        <w:t xml:space="preserve"> period I set out to be very attentive to details and try to learn as much as I can from experienced people. </w:t>
      </w:r>
      <w:r w:rsidR="00635CDC">
        <w:rPr>
          <w:rFonts w:ascii="Arial" w:hAnsi="Arial" w:cs="Arial"/>
        </w:rPr>
        <w:t>(</w:t>
      </w:r>
      <w:r w:rsidR="002937A0" w:rsidRPr="002937A0">
        <w:rPr>
          <w:rFonts w:ascii="Arial" w:hAnsi="Arial" w:cs="Arial"/>
        </w:rPr>
        <w:t xml:space="preserve">Hagg, E. </w:t>
      </w:r>
      <w:r w:rsidR="002937A0">
        <w:rPr>
          <w:rFonts w:ascii="Arial" w:hAnsi="Arial" w:cs="Arial"/>
        </w:rPr>
        <w:t>,</w:t>
      </w:r>
      <w:r w:rsidR="002937A0" w:rsidRPr="002937A0">
        <w:rPr>
          <w:rFonts w:ascii="Arial" w:hAnsi="Arial" w:cs="Arial"/>
        </w:rPr>
        <w:t>2013</w:t>
      </w:r>
      <w:r w:rsidR="002937A0">
        <w:rPr>
          <w:rFonts w:ascii="Arial" w:hAnsi="Arial" w:cs="Arial"/>
        </w:rPr>
        <w:t>, p.139)</w:t>
      </w:r>
      <w:r w:rsidR="007F4E9D">
        <w:rPr>
          <w:rFonts w:ascii="Arial" w:hAnsi="Arial" w:cs="Arial"/>
        </w:rPr>
        <w:t xml:space="preserve"> </w:t>
      </w:r>
      <w:r w:rsidRPr="005E1382">
        <w:rPr>
          <w:rFonts w:ascii="Arial" w:hAnsi="Arial" w:cs="Arial"/>
        </w:rPr>
        <w:t>Among my objectives I can mention:</w:t>
      </w:r>
    </w:p>
    <w:p w14:paraId="70786B27" w14:textId="57CAFFF0" w:rsidR="005E1382" w:rsidRPr="00384C87" w:rsidRDefault="00BE58F5" w:rsidP="00384C87">
      <w:pPr>
        <w:pStyle w:val="ListParagraph"/>
        <w:numPr>
          <w:ilvl w:val="0"/>
          <w:numId w:val="2"/>
        </w:numPr>
        <w:spacing w:line="360" w:lineRule="auto"/>
        <w:jc w:val="both"/>
        <w:rPr>
          <w:rFonts w:ascii="Arial" w:hAnsi="Arial" w:cs="Arial"/>
        </w:rPr>
      </w:pPr>
      <w:r w:rsidRPr="00384C87">
        <w:rPr>
          <w:rFonts w:ascii="Arial" w:hAnsi="Arial" w:cs="Arial"/>
        </w:rPr>
        <w:t>First of all t</w:t>
      </w:r>
      <w:r w:rsidR="005E1382" w:rsidRPr="00384C87">
        <w:rPr>
          <w:rFonts w:ascii="Arial" w:hAnsi="Arial" w:cs="Arial"/>
        </w:rPr>
        <w:t>o improve my customer service by developing the ability to provide exceptional service by welcoming guests, addressing inquiries, and ensuring a positive experience throughout their stay.</w:t>
      </w:r>
      <w:r w:rsidR="003E10F1">
        <w:rPr>
          <w:rFonts w:ascii="Arial" w:hAnsi="Arial" w:cs="Arial"/>
        </w:rPr>
        <w:t>(</w:t>
      </w:r>
      <w:r w:rsidR="0079217E" w:rsidRPr="0079217E">
        <w:rPr>
          <w:rFonts w:ascii="Arial" w:hAnsi="Arial" w:cs="Arial"/>
        </w:rPr>
        <w:t>Vallen, G.K. &amp; Valen, Jerome J.</w:t>
      </w:r>
      <w:r w:rsidR="00752F71">
        <w:rPr>
          <w:rFonts w:ascii="Arial" w:hAnsi="Arial" w:cs="Arial"/>
        </w:rPr>
        <w:t>, 2014,p.196</w:t>
      </w:r>
      <w:r w:rsidR="003E10F1">
        <w:rPr>
          <w:rFonts w:ascii="Arial" w:hAnsi="Arial" w:cs="Arial"/>
        </w:rPr>
        <w:t>)</w:t>
      </w:r>
    </w:p>
    <w:p w14:paraId="17A11C2F" w14:textId="21C98F4D" w:rsidR="005E1382" w:rsidRPr="00384C87" w:rsidRDefault="005E1382" w:rsidP="00384C87">
      <w:pPr>
        <w:pStyle w:val="ListParagraph"/>
        <w:numPr>
          <w:ilvl w:val="0"/>
          <w:numId w:val="2"/>
        </w:numPr>
        <w:spacing w:line="360" w:lineRule="auto"/>
        <w:jc w:val="both"/>
        <w:rPr>
          <w:rFonts w:ascii="Arial" w:hAnsi="Arial" w:cs="Arial"/>
        </w:rPr>
      </w:pPr>
      <w:r w:rsidRPr="00384C87">
        <w:rPr>
          <w:rFonts w:ascii="Arial" w:hAnsi="Arial" w:cs="Arial"/>
        </w:rPr>
        <w:t>To manage complaints, to learn to address guest complaints and issues promptly and efficiently, ensuring guest satisfaction and maintaining the hotel’s reputation.</w:t>
      </w:r>
      <w:r w:rsidR="00752F71" w:rsidRPr="00752F71">
        <w:rPr>
          <w:rFonts w:ascii="Arial" w:hAnsi="Arial" w:cs="Arial"/>
        </w:rPr>
        <w:t xml:space="preserve"> </w:t>
      </w:r>
      <w:r w:rsidR="00752F71">
        <w:rPr>
          <w:rFonts w:ascii="Arial" w:hAnsi="Arial" w:cs="Arial"/>
        </w:rPr>
        <w:t>(</w:t>
      </w:r>
      <w:r w:rsidR="00752F71" w:rsidRPr="00752F71">
        <w:rPr>
          <w:rFonts w:ascii="Arial" w:hAnsi="Arial" w:cs="Arial"/>
        </w:rPr>
        <w:t xml:space="preserve">Johnston, R., Clark, G. &amp; </w:t>
      </w:r>
      <w:proofErr w:type="spellStart"/>
      <w:r w:rsidR="00752F71" w:rsidRPr="00752F71">
        <w:rPr>
          <w:rFonts w:ascii="Arial" w:hAnsi="Arial" w:cs="Arial"/>
        </w:rPr>
        <w:t>Shulver</w:t>
      </w:r>
      <w:proofErr w:type="spellEnd"/>
      <w:r w:rsidR="00752F71" w:rsidRPr="00752F71">
        <w:rPr>
          <w:rFonts w:ascii="Arial" w:hAnsi="Arial" w:cs="Arial"/>
        </w:rPr>
        <w:t>, M.</w:t>
      </w:r>
      <w:r w:rsidR="00752F71">
        <w:rPr>
          <w:rFonts w:ascii="Arial" w:hAnsi="Arial" w:cs="Arial"/>
        </w:rPr>
        <w:t>, 2012, p.102)</w:t>
      </w:r>
    </w:p>
    <w:p w14:paraId="66A664DC" w14:textId="4C8B5324" w:rsidR="005E1382" w:rsidRPr="00384C87" w:rsidRDefault="005E1382" w:rsidP="00384C87">
      <w:pPr>
        <w:pStyle w:val="ListParagraph"/>
        <w:numPr>
          <w:ilvl w:val="0"/>
          <w:numId w:val="2"/>
        </w:numPr>
        <w:spacing w:line="360" w:lineRule="auto"/>
        <w:jc w:val="both"/>
        <w:rPr>
          <w:rFonts w:ascii="Arial" w:hAnsi="Arial" w:cs="Arial"/>
        </w:rPr>
      </w:pPr>
      <w:r w:rsidRPr="00384C87">
        <w:rPr>
          <w:rFonts w:ascii="Arial" w:hAnsi="Arial" w:cs="Arial"/>
        </w:rPr>
        <w:t>To learn reservation and booking management , to gain proficiency in handling reservations, including recording arrivals and departures, managing booking systems, and understanding cancellation policies.</w:t>
      </w:r>
      <w:r w:rsidR="00752F71">
        <w:rPr>
          <w:rFonts w:ascii="Arial" w:hAnsi="Arial" w:cs="Arial"/>
        </w:rPr>
        <w:t>(P</w:t>
      </w:r>
      <w:r w:rsidR="00752F71" w:rsidRPr="003E10F1">
        <w:rPr>
          <w:rFonts w:ascii="Arial" w:hAnsi="Arial" w:cs="Arial"/>
        </w:rPr>
        <w:t>ic-management.com</w:t>
      </w:r>
      <w:r w:rsidR="00752F71">
        <w:rPr>
          <w:rFonts w:ascii="Arial" w:hAnsi="Arial" w:cs="Arial"/>
        </w:rPr>
        <w:t>, 2025)</w:t>
      </w:r>
    </w:p>
    <w:p w14:paraId="67ABBB47" w14:textId="477AFDFB" w:rsidR="005E1382" w:rsidRDefault="005E1382" w:rsidP="00384C87">
      <w:pPr>
        <w:pStyle w:val="ListParagraph"/>
        <w:numPr>
          <w:ilvl w:val="0"/>
          <w:numId w:val="2"/>
        </w:numPr>
        <w:spacing w:line="360" w:lineRule="auto"/>
        <w:jc w:val="both"/>
        <w:rPr>
          <w:rFonts w:ascii="Arial" w:hAnsi="Arial" w:cs="Arial"/>
        </w:rPr>
      </w:pPr>
      <w:r w:rsidRPr="00384C87">
        <w:rPr>
          <w:rFonts w:ascii="Arial" w:hAnsi="Arial" w:cs="Arial"/>
        </w:rPr>
        <w:lastRenderedPageBreak/>
        <w:t xml:space="preserve">To grow administrative competence: processing payments, </w:t>
      </w:r>
      <w:r w:rsidR="00BE58F5" w:rsidRPr="00384C87">
        <w:rPr>
          <w:rFonts w:ascii="Arial" w:hAnsi="Arial" w:cs="Arial"/>
        </w:rPr>
        <w:t>promote hotel services and amenities</w:t>
      </w:r>
      <w:r w:rsidR="00752F71">
        <w:rPr>
          <w:rFonts w:ascii="Arial" w:hAnsi="Arial" w:cs="Arial"/>
        </w:rPr>
        <w:t xml:space="preserve"> and others.</w:t>
      </w:r>
    </w:p>
    <w:p w14:paraId="56E14471" w14:textId="3F2F8BC9" w:rsidR="00312A53" w:rsidRDefault="00312A53" w:rsidP="00312A53">
      <w:pPr>
        <w:pStyle w:val="ListParagraph"/>
        <w:spacing w:line="360" w:lineRule="auto"/>
        <w:ind w:left="0" w:firstLine="720"/>
        <w:jc w:val="both"/>
        <w:rPr>
          <w:rFonts w:ascii="Arial" w:hAnsi="Arial" w:cs="Arial"/>
        </w:rPr>
      </w:pPr>
      <w:r w:rsidRPr="00312A53">
        <w:rPr>
          <w:rFonts w:ascii="Arial" w:hAnsi="Arial" w:cs="Arial"/>
        </w:rPr>
        <w:t xml:space="preserve">For this reflective </w:t>
      </w:r>
      <w:r>
        <w:rPr>
          <w:rFonts w:ascii="Arial" w:hAnsi="Arial" w:cs="Arial"/>
        </w:rPr>
        <w:t>learning log</w:t>
      </w:r>
      <w:r w:rsidRPr="00312A53">
        <w:rPr>
          <w:rFonts w:ascii="Arial" w:hAnsi="Arial" w:cs="Arial"/>
        </w:rPr>
        <w:t xml:space="preserve"> I chose to use the reflection method called Gibbs Reflective Cycle because I consider it very well structured and very useful in making a step-by-step action plan starting from an event that happened. </w:t>
      </w:r>
    </w:p>
    <w:p w14:paraId="33B7BE92" w14:textId="60F4F90A" w:rsidR="00312A53" w:rsidRDefault="00312A53" w:rsidP="00402B4B">
      <w:pPr>
        <w:spacing w:line="360" w:lineRule="auto"/>
        <w:ind w:firstLine="720"/>
        <w:jc w:val="both"/>
        <w:rPr>
          <w:rFonts w:ascii="Arial" w:hAnsi="Arial" w:cs="Arial"/>
        </w:rPr>
      </w:pPr>
      <w:r w:rsidRPr="00312A53">
        <w:rPr>
          <w:rFonts w:ascii="Arial" w:hAnsi="Arial" w:cs="Arial"/>
        </w:rPr>
        <w:t xml:space="preserve">The Gibbs Reflective Cycle (1988) </w:t>
      </w:r>
      <w:r w:rsidR="004B0412" w:rsidRPr="004B0412">
        <w:rPr>
          <w:rFonts w:ascii="Arial" w:hAnsi="Arial" w:cs="Arial"/>
        </w:rPr>
        <w:t>is a structured model for reflection that helps individuals learn from experiences by analyzing and evaluating them in detail</w:t>
      </w:r>
      <w:r w:rsidR="004B0412">
        <w:rPr>
          <w:rFonts w:ascii="Arial" w:hAnsi="Arial" w:cs="Arial"/>
        </w:rPr>
        <w:t xml:space="preserve"> and </w:t>
      </w:r>
      <w:r w:rsidRPr="00312A53">
        <w:rPr>
          <w:rFonts w:ascii="Arial" w:hAnsi="Arial" w:cs="Arial"/>
        </w:rPr>
        <w:t>consists of six stages</w:t>
      </w:r>
      <w:r w:rsidR="003A4AAF">
        <w:rPr>
          <w:rFonts w:ascii="Arial" w:hAnsi="Arial" w:cs="Arial"/>
        </w:rPr>
        <w:t xml:space="preserve">( </w:t>
      </w:r>
      <w:r w:rsidR="003A4AAF" w:rsidRPr="003A4AAF">
        <w:rPr>
          <w:rFonts w:ascii="Arial" w:hAnsi="Arial" w:cs="Arial"/>
          <w:lang w:val="en-GB"/>
        </w:rPr>
        <w:t xml:space="preserve">Gibbs, G. </w:t>
      </w:r>
      <w:r w:rsidR="003A4AAF">
        <w:rPr>
          <w:rFonts w:ascii="Arial" w:hAnsi="Arial" w:cs="Arial"/>
          <w:lang w:val="en-GB"/>
        </w:rPr>
        <w:t>,</w:t>
      </w:r>
      <w:r w:rsidR="003A4AAF" w:rsidRPr="003A4AAF">
        <w:rPr>
          <w:rFonts w:ascii="Arial" w:hAnsi="Arial" w:cs="Arial"/>
          <w:lang w:val="en-GB"/>
        </w:rPr>
        <w:t>1988)</w:t>
      </w:r>
      <w:r w:rsidR="003A4AAF">
        <w:rPr>
          <w:rFonts w:ascii="Arial" w:hAnsi="Arial" w:cs="Arial"/>
          <w:lang w:val="en-GB"/>
        </w:rPr>
        <w:t>:</w:t>
      </w:r>
    </w:p>
    <w:p w14:paraId="136A48C9" w14:textId="77777777" w:rsidR="004B0412" w:rsidRDefault="004B0412" w:rsidP="00402B4B">
      <w:pPr>
        <w:spacing w:line="360" w:lineRule="auto"/>
        <w:ind w:firstLine="720"/>
        <w:jc w:val="both"/>
        <w:rPr>
          <w:rFonts w:ascii="Arial" w:hAnsi="Arial" w:cs="Arial"/>
        </w:rPr>
      </w:pPr>
      <w:r w:rsidRPr="004B0412">
        <w:rPr>
          <w:rFonts w:ascii="Arial" w:hAnsi="Arial" w:cs="Arial"/>
        </w:rPr>
        <w:t xml:space="preserve">1. Description: Provide a factual account of what happened during the experience. </w:t>
      </w:r>
    </w:p>
    <w:p w14:paraId="0F008474" w14:textId="21E6196E" w:rsidR="004B0412" w:rsidRDefault="004B0412" w:rsidP="00402B4B">
      <w:pPr>
        <w:spacing w:line="360" w:lineRule="auto"/>
        <w:ind w:firstLine="720"/>
        <w:jc w:val="both"/>
        <w:rPr>
          <w:rFonts w:ascii="Arial" w:hAnsi="Arial" w:cs="Arial"/>
        </w:rPr>
      </w:pPr>
      <w:r w:rsidRPr="004B0412">
        <w:rPr>
          <w:rFonts w:ascii="Arial" w:hAnsi="Arial" w:cs="Arial"/>
        </w:rPr>
        <w:t xml:space="preserve">2. Feelings: Reflect on the emotional response you had during the experience. </w:t>
      </w:r>
    </w:p>
    <w:p w14:paraId="444EF678" w14:textId="77777777" w:rsidR="004B0412" w:rsidRDefault="004B0412" w:rsidP="00402B4B">
      <w:pPr>
        <w:spacing w:line="360" w:lineRule="auto"/>
        <w:ind w:firstLine="720"/>
        <w:jc w:val="both"/>
        <w:rPr>
          <w:rFonts w:ascii="Arial" w:hAnsi="Arial" w:cs="Arial"/>
        </w:rPr>
      </w:pPr>
      <w:r w:rsidRPr="004B0412">
        <w:rPr>
          <w:rFonts w:ascii="Arial" w:hAnsi="Arial" w:cs="Arial"/>
        </w:rPr>
        <w:t xml:space="preserve">3. Evaluation: Assess what went well and what did not. </w:t>
      </w:r>
    </w:p>
    <w:p w14:paraId="0212E969" w14:textId="77777777" w:rsidR="004B0412" w:rsidRDefault="004B0412" w:rsidP="00402B4B">
      <w:pPr>
        <w:spacing w:line="360" w:lineRule="auto"/>
        <w:ind w:firstLine="720"/>
        <w:jc w:val="both"/>
        <w:rPr>
          <w:rFonts w:ascii="Arial" w:hAnsi="Arial" w:cs="Arial"/>
        </w:rPr>
      </w:pPr>
      <w:r w:rsidRPr="004B0412">
        <w:rPr>
          <w:rFonts w:ascii="Arial" w:hAnsi="Arial" w:cs="Arial"/>
        </w:rPr>
        <w:t xml:space="preserve">4. Analysis: Explore why the situation occurred, focusing on key factors and underlying causes. </w:t>
      </w:r>
    </w:p>
    <w:p w14:paraId="1CFE9059" w14:textId="77777777" w:rsidR="004B0412" w:rsidRDefault="004B0412" w:rsidP="00402B4B">
      <w:pPr>
        <w:spacing w:line="360" w:lineRule="auto"/>
        <w:ind w:firstLine="720"/>
        <w:jc w:val="both"/>
        <w:rPr>
          <w:rFonts w:ascii="Arial" w:hAnsi="Arial" w:cs="Arial"/>
        </w:rPr>
      </w:pPr>
      <w:r w:rsidRPr="004B0412">
        <w:rPr>
          <w:rFonts w:ascii="Arial" w:hAnsi="Arial" w:cs="Arial"/>
        </w:rPr>
        <w:t xml:space="preserve">5. Conclusion: Summarize the lessons learned and identify what could have been done differently. </w:t>
      </w:r>
    </w:p>
    <w:p w14:paraId="79731A56" w14:textId="77777777" w:rsidR="004B0412" w:rsidRDefault="004B0412" w:rsidP="00402B4B">
      <w:pPr>
        <w:spacing w:line="360" w:lineRule="auto"/>
        <w:ind w:firstLine="720"/>
        <w:jc w:val="both"/>
        <w:rPr>
          <w:rFonts w:ascii="Arial" w:hAnsi="Arial" w:cs="Arial"/>
        </w:rPr>
      </w:pPr>
      <w:r w:rsidRPr="004B0412">
        <w:rPr>
          <w:rFonts w:ascii="Arial" w:hAnsi="Arial" w:cs="Arial"/>
        </w:rPr>
        <w:t>6. Action Plan: Develop strategies and actions to apply in future situations to improve performance.</w:t>
      </w:r>
      <w:r w:rsidRPr="004B0412">
        <w:rPr>
          <w:rFonts w:ascii="Arial" w:hAnsi="Arial" w:cs="Arial"/>
        </w:rPr>
        <w:t xml:space="preserve"> </w:t>
      </w:r>
    </w:p>
    <w:p w14:paraId="5BB6C673" w14:textId="6CF47681" w:rsidR="005B2807" w:rsidRDefault="001E51DA" w:rsidP="00402B4B">
      <w:pPr>
        <w:spacing w:line="360" w:lineRule="auto"/>
        <w:ind w:firstLine="720"/>
        <w:jc w:val="both"/>
        <w:rPr>
          <w:rFonts w:ascii="Arial" w:hAnsi="Arial" w:cs="Arial"/>
        </w:rPr>
      </w:pPr>
      <w:r w:rsidRPr="00232987">
        <w:rPr>
          <w:rFonts w:ascii="Arial" w:hAnsi="Arial" w:cs="Arial"/>
        </w:rPr>
        <w:t xml:space="preserve">During my placement </w:t>
      </w:r>
      <w:r w:rsidR="00C53CE2" w:rsidRPr="00C53CE2">
        <w:rPr>
          <w:rFonts w:ascii="Arial" w:hAnsi="Arial" w:cs="Arial"/>
        </w:rPr>
        <w:t>at the Delta by Marriott in Swansea</w:t>
      </w:r>
      <w:r w:rsidR="00C53CE2">
        <w:rPr>
          <w:rFonts w:ascii="Arial" w:hAnsi="Arial" w:cs="Arial"/>
        </w:rPr>
        <w:t xml:space="preserve">, </w:t>
      </w:r>
      <w:r w:rsidRPr="00232987">
        <w:rPr>
          <w:rFonts w:ascii="Arial" w:hAnsi="Arial" w:cs="Arial"/>
        </w:rPr>
        <w:t xml:space="preserve">I was at front desk </w:t>
      </w:r>
      <w:r w:rsidR="005B2807" w:rsidRPr="00232987">
        <w:rPr>
          <w:rFonts w:ascii="Arial" w:hAnsi="Arial" w:cs="Arial"/>
        </w:rPr>
        <w:t xml:space="preserve">department </w:t>
      </w:r>
      <w:r w:rsidRPr="00232987">
        <w:rPr>
          <w:rFonts w:ascii="Arial" w:hAnsi="Arial" w:cs="Arial"/>
        </w:rPr>
        <w:t xml:space="preserve">for 3 weeks and during my shifts I </w:t>
      </w:r>
      <w:r w:rsidR="00C53CE2">
        <w:rPr>
          <w:rFonts w:ascii="Arial" w:hAnsi="Arial" w:cs="Arial"/>
        </w:rPr>
        <w:t>had the opportunity to observe</w:t>
      </w:r>
      <w:r w:rsidR="00C53CE2" w:rsidRPr="00C53CE2">
        <w:rPr>
          <w:rFonts w:ascii="Segoe UI Historic" w:hAnsi="Segoe UI Historic" w:cs="Segoe UI Historic"/>
          <w:color w:val="080809"/>
          <w:sz w:val="23"/>
          <w:szCs w:val="23"/>
          <w:shd w:val="clear" w:color="auto" w:fill="F0F0F0"/>
        </w:rPr>
        <w:t xml:space="preserve"> </w:t>
      </w:r>
      <w:r w:rsidR="00C53CE2" w:rsidRPr="00C53CE2">
        <w:rPr>
          <w:rFonts w:ascii="Arial" w:hAnsi="Arial" w:cs="Arial"/>
        </w:rPr>
        <w:t>staff performance, managing guest expectations, and ensuring smooth operations under high-pressure situations.</w:t>
      </w:r>
      <w:r w:rsidR="00C53CE2">
        <w:rPr>
          <w:rFonts w:ascii="Arial" w:hAnsi="Arial" w:cs="Arial"/>
        </w:rPr>
        <w:t xml:space="preserve"> S</w:t>
      </w:r>
      <w:r w:rsidRPr="00232987">
        <w:rPr>
          <w:rFonts w:ascii="Arial" w:hAnsi="Arial" w:cs="Arial"/>
        </w:rPr>
        <w:t>everal issues</w:t>
      </w:r>
      <w:r w:rsidR="00C53CE2">
        <w:rPr>
          <w:rFonts w:ascii="Arial" w:hAnsi="Arial" w:cs="Arial"/>
        </w:rPr>
        <w:t xml:space="preserve"> </w:t>
      </w:r>
      <w:r w:rsidRPr="00232987">
        <w:rPr>
          <w:rFonts w:ascii="Arial" w:hAnsi="Arial" w:cs="Arial"/>
        </w:rPr>
        <w:t xml:space="preserve">occurred </w:t>
      </w:r>
      <w:r w:rsidR="00C53CE2">
        <w:rPr>
          <w:rFonts w:ascii="Arial" w:hAnsi="Arial" w:cs="Arial"/>
        </w:rPr>
        <w:t>and they were</w:t>
      </w:r>
      <w:r w:rsidR="005B2807" w:rsidRPr="00232987">
        <w:rPr>
          <w:rFonts w:ascii="Arial" w:hAnsi="Arial" w:cs="Arial"/>
        </w:rPr>
        <w:t xml:space="preserve"> caused by different factors such as technical factors, housekeeping issues, financial </w:t>
      </w:r>
      <w:r w:rsidR="00C53CE2">
        <w:rPr>
          <w:rFonts w:ascii="Arial" w:hAnsi="Arial" w:cs="Arial"/>
        </w:rPr>
        <w:t xml:space="preserve">reasons </w:t>
      </w:r>
      <w:r w:rsidR="005B2807" w:rsidRPr="00232987">
        <w:rPr>
          <w:rFonts w:ascii="Arial" w:hAnsi="Arial" w:cs="Arial"/>
        </w:rPr>
        <w:t xml:space="preserve">or just misunderstandings. </w:t>
      </w:r>
    </w:p>
    <w:p w14:paraId="4999869F" w14:textId="7B28633C" w:rsidR="00B37657" w:rsidRDefault="00B37657" w:rsidP="00402B4B">
      <w:pPr>
        <w:spacing w:line="360" w:lineRule="auto"/>
        <w:ind w:firstLine="720"/>
        <w:jc w:val="both"/>
        <w:rPr>
          <w:rFonts w:ascii="Arial" w:hAnsi="Arial" w:cs="Arial"/>
        </w:rPr>
      </w:pPr>
      <w:r w:rsidRPr="00B37657">
        <w:rPr>
          <w:rFonts w:ascii="Arial" w:hAnsi="Arial" w:cs="Arial"/>
        </w:rPr>
        <w:t>Among the</w:t>
      </w:r>
      <w:r>
        <w:rPr>
          <w:rFonts w:ascii="Arial" w:hAnsi="Arial" w:cs="Arial"/>
        </w:rPr>
        <w:t xml:space="preserve"> encountered</w:t>
      </w:r>
      <w:r w:rsidRPr="00B37657">
        <w:rPr>
          <w:rFonts w:ascii="Arial" w:hAnsi="Arial" w:cs="Arial"/>
        </w:rPr>
        <w:t xml:space="preserve"> experiences</w:t>
      </w:r>
      <w:r>
        <w:rPr>
          <w:rFonts w:ascii="Arial" w:hAnsi="Arial" w:cs="Arial"/>
        </w:rPr>
        <w:t xml:space="preserve">, </w:t>
      </w:r>
      <w:r w:rsidRPr="00B37657">
        <w:rPr>
          <w:rFonts w:ascii="Arial" w:hAnsi="Arial" w:cs="Arial"/>
        </w:rPr>
        <w:t xml:space="preserve">I </w:t>
      </w:r>
      <w:r>
        <w:rPr>
          <w:rFonts w:ascii="Arial" w:hAnsi="Arial" w:cs="Arial"/>
        </w:rPr>
        <w:t xml:space="preserve">would like </w:t>
      </w:r>
      <w:r w:rsidR="003A4AAF">
        <w:rPr>
          <w:rFonts w:ascii="Arial" w:hAnsi="Arial" w:cs="Arial"/>
        </w:rPr>
        <w:t xml:space="preserve">to </w:t>
      </w:r>
      <w:r w:rsidRPr="00B37657">
        <w:rPr>
          <w:rFonts w:ascii="Arial" w:hAnsi="Arial" w:cs="Arial"/>
        </w:rPr>
        <w:t>mention the following</w:t>
      </w:r>
      <w:r>
        <w:rPr>
          <w:rFonts w:ascii="Arial" w:hAnsi="Arial" w:cs="Arial"/>
        </w:rPr>
        <w:t xml:space="preserve">: an elderly couple came to check-in, but unfortunately the booking was made wrong for a date in February instead of January, a </w:t>
      </w:r>
      <w:r w:rsidRPr="00B37657">
        <w:rPr>
          <w:rFonts w:ascii="Arial" w:hAnsi="Arial" w:cs="Arial"/>
        </w:rPr>
        <w:t xml:space="preserve"> guest reported that the air conditioning was not functioning in their room, leading to a request for room transfer</w:t>
      </w:r>
      <w:r>
        <w:rPr>
          <w:rFonts w:ascii="Arial" w:hAnsi="Arial" w:cs="Arial"/>
        </w:rPr>
        <w:t xml:space="preserve">, a </w:t>
      </w:r>
      <w:r w:rsidRPr="00B37657">
        <w:rPr>
          <w:rFonts w:ascii="Arial" w:hAnsi="Arial" w:cs="Arial"/>
        </w:rPr>
        <w:t xml:space="preserve">guest disputed their final bill due to confusion over extra charges for </w:t>
      </w:r>
      <w:r>
        <w:rPr>
          <w:rFonts w:ascii="Arial" w:hAnsi="Arial" w:cs="Arial"/>
        </w:rPr>
        <w:t xml:space="preserve">dinner and drinks at the bar, a young </w:t>
      </w:r>
      <w:r>
        <w:rPr>
          <w:rFonts w:ascii="Arial" w:hAnsi="Arial" w:cs="Arial"/>
        </w:rPr>
        <w:lastRenderedPageBreak/>
        <w:t>couple complained about pictures on booking.com and have the wrong idea of booking a room in a towel building instead of the real hotel building.</w:t>
      </w:r>
    </w:p>
    <w:p w14:paraId="093ADAA0" w14:textId="14E2EB1B" w:rsidR="00B37657" w:rsidRDefault="00B37657" w:rsidP="00D22B95">
      <w:pPr>
        <w:spacing w:line="360" w:lineRule="auto"/>
        <w:ind w:firstLine="720"/>
        <w:jc w:val="both"/>
        <w:rPr>
          <w:rFonts w:ascii="Arial" w:hAnsi="Arial" w:cs="Arial"/>
        </w:rPr>
      </w:pPr>
      <w:r w:rsidRPr="00B37657">
        <w:rPr>
          <w:rFonts w:ascii="Arial" w:hAnsi="Arial" w:cs="Arial"/>
        </w:rPr>
        <w:t>Reflecting on these experiences, I realized the importance of work-based skills and technical knowledge. Supervisors must have a deep understanding of hotel policies, guest service standards, and operational procedures to guide their teams and resolve issues efficiently. Communication and emotional intelligence were especially crucial in managing guest complaints, ensuring they felt valued and respected.</w:t>
      </w:r>
      <w:r w:rsidR="00D22B95">
        <w:rPr>
          <w:rFonts w:ascii="Arial" w:hAnsi="Arial" w:cs="Arial"/>
        </w:rPr>
        <w:t xml:space="preserve"> </w:t>
      </w:r>
      <w:r w:rsidR="00D22B95" w:rsidRPr="007F4E9D">
        <w:rPr>
          <w:rFonts w:ascii="Arial" w:hAnsi="Arial" w:cs="Arial"/>
        </w:rPr>
        <w:t>According to Fallon, M. and Rutherford, D., the role of a front desk manager is to support the associates, who in turn look after the customers, ultimately ensuring the success of the business. It’s essentially the same responsibility, just with different participants.</w:t>
      </w:r>
    </w:p>
    <w:p w14:paraId="478CD0C3" w14:textId="6961A8D7" w:rsidR="007D70AD" w:rsidRPr="00232987" w:rsidRDefault="00D22B95" w:rsidP="00D22B95">
      <w:pPr>
        <w:spacing w:line="360" w:lineRule="auto"/>
        <w:ind w:firstLine="720"/>
        <w:jc w:val="both"/>
        <w:rPr>
          <w:rFonts w:ascii="Arial" w:hAnsi="Arial" w:cs="Arial"/>
        </w:rPr>
      </w:pPr>
      <w:r w:rsidRPr="00D22B95">
        <w:rPr>
          <w:rFonts w:ascii="Arial" w:hAnsi="Arial" w:cs="Arial"/>
        </w:rPr>
        <w:t>This reflection helped me</w:t>
      </w:r>
      <w:r>
        <w:rPr>
          <w:rFonts w:ascii="Arial" w:hAnsi="Arial" w:cs="Arial"/>
        </w:rPr>
        <w:t xml:space="preserve"> to</w:t>
      </w:r>
      <w:r w:rsidRPr="00D22B95">
        <w:rPr>
          <w:rFonts w:ascii="Arial" w:hAnsi="Arial" w:cs="Arial"/>
        </w:rPr>
        <w:t xml:space="preserve"> develop a clearer strategy for personal and professional growth. </w:t>
      </w:r>
      <w:r>
        <w:rPr>
          <w:rFonts w:ascii="Arial" w:hAnsi="Arial" w:cs="Arial"/>
        </w:rPr>
        <w:t>After this placement, I</w:t>
      </w:r>
      <w:r w:rsidRPr="00D22B95">
        <w:rPr>
          <w:rFonts w:ascii="Arial" w:hAnsi="Arial" w:cs="Arial"/>
        </w:rPr>
        <w:t xml:space="preserve"> identified areas to improve, such as enhancing my communication and task management skills.</w:t>
      </w:r>
      <w:r>
        <w:rPr>
          <w:rFonts w:ascii="Arial" w:hAnsi="Arial" w:cs="Arial"/>
        </w:rPr>
        <w:t xml:space="preserve"> (</w:t>
      </w:r>
      <w:r w:rsidRPr="00D22B95">
        <w:rPr>
          <w:rFonts w:ascii="Arial" w:hAnsi="Arial" w:cs="Arial"/>
        </w:rPr>
        <w:t xml:space="preserve">Lashley, C., &amp; Morrison, A. </w:t>
      </w:r>
      <w:r>
        <w:rPr>
          <w:rFonts w:ascii="Arial" w:hAnsi="Arial" w:cs="Arial"/>
        </w:rPr>
        <w:t>,</w:t>
      </w:r>
      <w:r w:rsidRPr="00D22B95">
        <w:rPr>
          <w:rFonts w:ascii="Arial" w:hAnsi="Arial" w:cs="Arial"/>
        </w:rPr>
        <w:t>20</w:t>
      </w:r>
      <w:r>
        <w:rPr>
          <w:rFonts w:ascii="Arial" w:hAnsi="Arial" w:cs="Arial"/>
        </w:rPr>
        <w:t>20</w:t>
      </w:r>
      <w:r w:rsidRPr="00D22B95">
        <w:rPr>
          <w:rFonts w:ascii="Arial" w:hAnsi="Arial" w:cs="Arial"/>
        </w:rPr>
        <w:t xml:space="preserve">) For future </w:t>
      </w:r>
      <w:r>
        <w:rPr>
          <w:rFonts w:ascii="Arial" w:hAnsi="Arial" w:cs="Arial"/>
        </w:rPr>
        <w:t>cases</w:t>
      </w:r>
      <w:r w:rsidRPr="00D22B95">
        <w:rPr>
          <w:rFonts w:ascii="Arial" w:hAnsi="Arial" w:cs="Arial"/>
        </w:rPr>
        <w:t>, I plan to proactively anticipate guest need</w:t>
      </w:r>
      <w:r>
        <w:rPr>
          <w:rFonts w:ascii="Arial" w:hAnsi="Arial" w:cs="Arial"/>
        </w:rPr>
        <w:t>s, double check bar bills and</w:t>
      </w:r>
      <w:r w:rsidRPr="00D22B95">
        <w:rPr>
          <w:rFonts w:ascii="Arial" w:hAnsi="Arial" w:cs="Arial"/>
        </w:rPr>
        <w:t xml:space="preserve"> ensure accurate billing procedures to prevent misunderstandings</w:t>
      </w:r>
      <w:r>
        <w:rPr>
          <w:rFonts w:ascii="Arial" w:hAnsi="Arial" w:cs="Arial"/>
        </w:rPr>
        <w:t>.</w:t>
      </w:r>
    </w:p>
    <w:p w14:paraId="7C270515" w14:textId="77777777" w:rsidR="00916BE7" w:rsidRDefault="00D22B95" w:rsidP="00402B4B">
      <w:pPr>
        <w:spacing w:line="360" w:lineRule="auto"/>
        <w:ind w:firstLine="720"/>
        <w:jc w:val="both"/>
        <w:rPr>
          <w:rFonts w:ascii="Arial" w:hAnsi="Arial" w:cs="Arial"/>
        </w:rPr>
      </w:pPr>
      <w:r w:rsidRPr="00D22B95">
        <w:rPr>
          <w:rFonts w:ascii="Arial" w:hAnsi="Arial" w:cs="Arial"/>
        </w:rPr>
        <w:t>I would like to analyze an unpleasant situation that I encountered, which I found to be the most significant and thought-provoking event during my time in the front desk department</w:t>
      </w:r>
      <w:r w:rsidR="00916BE7">
        <w:rPr>
          <w:rFonts w:ascii="Arial" w:hAnsi="Arial" w:cs="Arial"/>
        </w:rPr>
        <w:t xml:space="preserve"> using </w:t>
      </w:r>
      <w:r w:rsidR="00916BE7" w:rsidRPr="00312A53">
        <w:rPr>
          <w:rFonts w:ascii="Arial" w:hAnsi="Arial" w:cs="Arial"/>
        </w:rPr>
        <w:t>Gibbs Reflective Cycle</w:t>
      </w:r>
      <w:r w:rsidR="00916BE7">
        <w:rPr>
          <w:rFonts w:ascii="Arial" w:hAnsi="Arial" w:cs="Arial"/>
        </w:rPr>
        <w:t xml:space="preserve"> method.</w:t>
      </w:r>
      <w:r w:rsidR="00916BE7" w:rsidRPr="00312A53">
        <w:rPr>
          <w:rFonts w:ascii="Arial" w:hAnsi="Arial" w:cs="Arial"/>
        </w:rPr>
        <w:t xml:space="preserve"> </w:t>
      </w:r>
    </w:p>
    <w:p w14:paraId="50E15847" w14:textId="49C44659" w:rsidR="00916BE7" w:rsidRDefault="00916BE7" w:rsidP="00402B4B">
      <w:pPr>
        <w:spacing w:line="360" w:lineRule="auto"/>
        <w:ind w:firstLine="720"/>
        <w:jc w:val="both"/>
        <w:rPr>
          <w:rFonts w:ascii="Arial" w:hAnsi="Arial" w:cs="Arial"/>
        </w:rPr>
      </w:pPr>
      <w:r>
        <w:rPr>
          <w:rFonts w:ascii="Arial" w:hAnsi="Arial" w:cs="Arial"/>
        </w:rPr>
        <w:t xml:space="preserve">1. Description: </w:t>
      </w:r>
      <w:r w:rsidR="00D22B95" w:rsidRPr="00D22B95">
        <w:rPr>
          <w:rFonts w:ascii="Arial" w:hAnsi="Arial" w:cs="Arial"/>
        </w:rPr>
        <w:t xml:space="preserve">At check-in, a young couple expressed dissatisfaction, stating that they were disappointed because they had expected to be accommodated in a tower hotel. They explained that their expectation was based on the first image displayed on the Booking.com page for the Delta by Marriott in Swansea, which featured a picture of a tower block (Booking.com, 2024). This misunderstanding led to an extended discussion between the couple and the hotel representatives, with both sides presenting their arguments. The manager ultimately decided to offer a 25% discount on the total amount paid for their two-night stay in an effort to appease the guests and retain them as customers. However, this attempt was unsuccessful, as the guests did not appear satisfied with the resolution. The situation worsened upon check-out when they claimed that their reservation included breakfast, though the Front Desk Associate informed them that breakfast was not part of the original booking and requested payment. The guests </w:t>
      </w:r>
      <w:r w:rsidR="00D22B95" w:rsidRPr="00D22B95">
        <w:rPr>
          <w:rFonts w:ascii="Arial" w:hAnsi="Arial" w:cs="Arial"/>
        </w:rPr>
        <w:lastRenderedPageBreak/>
        <w:t xml:space="preserve">paid but insisted on filing a formal complaint, leaving me disappointed by the overall outcome of the encounter. </w:t>
      </w:r>
    </w:p>
    <w:p w14:paraId="58CC0FB1" w14:textId="77777777" w:rsidR="00916BE7" w:rsidRDefault="00916BE7" w:rsidP="00402B4B">
      <w:pPr>
        <w:spacing w:line="360" w:lineRule="auto"/>
        <w:ind w:firstLine="720"/>
        <w:jc w:val="both"/>
        <w:rPr>
          <w:rFonts w:ascii="Arial" w:hAnsi="Arial" w:cs="Arial"/>
        </w:rPr>
      </w:pPr>
      <w:r>
        <w:rPr>
          <w:rFonts w:ascii="Arial" w:hAnsi="Arial" w:cs="Arial"/>
        </w:rPr>
        <w:t xml:space="preserve">2. Feelings: </w:t>
      </w:r>
      <w:r w:rsidRPr="00916BE7">
        <w:rPr>
          <w:rFonts w:ascii="Arial" w:hAnsi="Arial" w:cs="Arial"/>
        </w:rPr>
        <w:t>Initially, I felt overwhelmed and concerned about how to handle such conflicts effectively. However, observing the supervisor and other experienced staff taught me how to remain calm, communicate clearly, and empathize with the guests’ concerns.</w:t>
      </w:r>
      <w:r w:rsidRPr="00916BE7">
        <w:rPr>
          <w:rFonts w:ascii="Arial" w:hAnsi="Arial" w:cs="Arial"/>
        </w:rPr>
        <w:t xml:space="preserve"> </w:t>
      </w:r>
      <w:r w:rsidR="00D22B95" w:rsidRPr="00D22B95">
        <w:rPr>
          <w:rFonts w:ascii="Arial" w:hAnsi="Arial" w:cs="Arial"/>
        </w:rPr>
        <w:t xml:space="preserve">Reflecting on the incident, I empathized with the guests’ perspective. As individuals unfamiliar with the city and hotel location, it is reasonable that they could have been misled by the initial photo on the booking platform, which may have given the impression that the hotel was housed in a tall tower. </w:t>
      </w:r>
    </w:p>
    <w:p w14:paraId="51BF4243" w14:textId="7EE708A2" w:rsidR="00916BE7" w:rsidRDefault="00916BE7" w:rsidP="00402B4B">
      <w:pPr>
        <w:spacing w:line="360" w:lineRule="auto"/>
        <w:ind w:firstLine="720"/>
        <w:jc w:val="both"/>
        <w:rPr>
          <w:rFonts w:ascii="Arial" w:hAnsi="Arial" w:cs="Arial"/>
        </w:rPr>
      </w:pPr>
      <w:r>
        <w:rPr>
          <w:rFonts w:ascii="Arial" w:hAnsi="Arial" w:cs="Arial"/>
        </w:rPr>
        <w:t>3 Evaluation: Th</w:t>
      </w:r>
      <w:r w:rsidRPr="00916BE7">
        <w:rPr>
          <w:rFonts w:ascii="Arial" w:hAnsi="Arial" w:cs="Arial"/>
        </w:rPr>
        <w:t xml:space="preserve">is experience highlighted the importance of both technical knowledge and interpersonal skills in hotel administration. </w:t>
      </w:r>
      <w:r w:rsidR="00DE4024">
        <w:rPr>
          <w:rFonts w:ascii="Arial" w:hAnsi="Arial" w:cs="Arial"/>
        </w:rPr>
        <w:t>(</w:t>
      </w:r>
      <w:r w:rsidR="00DE4024" w:rsidRPr="007107BC">
        <w:rPr>
          <w:rFonts w:ascii="Arial" w:hAnsi="Arial" w:cs="Arial"/>
        </w:rPr>
        <w:t>John R. Walker, Josielyn T. Walker.</w:t>
      </w:r>
      <w:r w:rsidR="00DE4024">
        <w:rPr>
          <w:rFonts w:ascii="Arial" w:hAnsi="Arial" w:cs="Arial"/>
        </w:rPr>
        <w:t xml:space="preserve">, </w:t>
      </w:r>
      <w:r w:rsidR="00DE4024">
        <w:rPr>
          <w:rFonts w:ascii="Arial" w:hAnsi="Arial" w:cs="Arial"/>
        </w:rPr>
        <w:t xml:space="preserve">2014) </w:t>
      </w:r>
      <w:r w:rsidRPr="00916BE7">
        <w:rPr>
          <w:rFonts w:ascii="Arial" w:hAnsi="Arial" w:cs="Arial"/>
        </w:rPr>
        <w:t>While the manager’s decision to offer a discount demonstrated good customer service intentions, the outcome was not entirely successful due to unclear communication about reservation details.</w:t>
      </w:r>
    </w:p>
    <w:p w14:paraId="5C8F4325" w14:textId="21B0707A" w:rsidR="00916BE7" w:rsidRDefault="00916BE7" w:rsidP="00402B4B">
      <w:pPr>
        <w:spacing w:line="360" w:lineRule="auto"/>
        <w:ind w:firstLine="720"/>
        <w:jc w:val="both"/>
        <w:rPr>
          <w:rFonts w:ascii="Arial" w:hAnsi="Arial" w:cs="Arial"/>
        </w:rPr>
      </w:pPr>
      <w:r>
        <w:rPr>
          <w:rFonts w:ascii="Arial" w:hAnsi="Arial" w:cs="Arial"/>
        </w:rPr>
        <w:t xml:space="preserve">4 Analysis: </w:t>
      </w:r>
      <w:r w:rsidRPr="00916BE7">
        <w:rPr>
          <w:rFonts w:ascii="Arial" w:hAnsi="Arial" w:cs="Arial"/>
        </w:rPr>
        <w:t>I realized that work-based skills such as time management, multitasking, and teamwork are essential for maintaining smooth operations at the front desk. Additionally, technical knowledge of hotel policies, reservation systems, and guest service protocols is crucial to prevent misunderstandings.</w:t>
      </w:r>
    </w:p>
    <w:p w14:paraId="2A0C9655" w14:textId="792C95B4" w:rsidR="00916BE7" w:rsidRDefault="00916BE7" w:rsidP="00402B4B">
      <w:pPr>
        <w:spacing w:line="360" w:lineRule="auto"/>
        <w:ind w:firstLine="720"/>
        <w:jc w:val="both"/>
        <w:rPr>
          <w:rFonts w:ascii="Arial" w:hAnsi="Arial" w:cs="Arial"/>
        </w:rPr>
      </w:pPr>
      <w:r>
        <w:rPr>
          <w:rFonts w:ascii="Arial" w:hAnsi="Arial" w:cs="Arial"/>
        </w:rPr>
        <w:t xml:space="preserve">5 Conclusion: </w:t>
      </w:r>
      <w:r w:rsidRPr="00916BE7">
        <w:rPr>
          <w:rFonts w:ascii="Arial" w:hAnsi="Arial" w:cs="Arial"/>
        </w:rPr>
        <w:t>My placement experience significantly enhanced my understanding of hotel administration. I learned that effective guest service relies on a balance of technical expertise and soft skills.</w:t>
      </w:r>
    </w:p>
    <w:p w14:paraId="544AFB32" w14:textId="501E217A" w:rsidR="00916BE7" w:rsidRDefault="00916BE7" w:rsidP="00402B4B">
      <w:pPr>
        <w:spacing w:line="360" w:lineRule="auto"/>
        <w:ind w:firstLine="720"/>
        <w:jc w:val="both"/>
        <w:rPr>
          <w:rFonts w:ascii="Arial" w:hAnsi="Arial" w:cs="Arial"/>
        </w:rPr>
      </w:pPr>
      <w:r>
        <w:rPr>
          <w:rFonts w:ascii="Arial" w:hAnsi="Arial" w:cs="Arial"/>
        </w:rPr>
        <w:t>6. Action plan:</w:t>
      </w:r>
    </w:p>
    <w:p w14:paraId="27783C27" w14:textId="6546372A" w:rsidR="0068537E" w:rsidRDefault="00D22B95" w:rsidP="00402B4B">
      <w:pPr>
        <w:spacing w:line="360" w:lineRule="auto"/>
        <w:ind w:firstLine="720"/>
        <w:jc w:val="both"/>
        <w:rPr>
          <w:rFonts w:ascii="Arial" w:hAnsi="Arial" w:cs="Arial"/>
        </w:rPr>
      </w:pPr>
      <w:r w:rsidRPr="00D22B95">
        <w:rPr>
          <w:rFonts w:ascii="Arial" w:hAnsi="Arial" w:cs="Arial"/>
        </w:rPr>
        <w:t xml:space="preserve">A potential solution would be for Booking.com to update the primary image to one that accurately reflects the hotel’s façade. However, </w:t>
      </w:r>
      <w:r>
        <w:rPr>
          <w:rFonts w:ascii="Arial" w:hAnsi="Arial" w:cs="Arial"/>
        </w:rPr>
        <w:t xml:space="preserve">long-time employed </w:t>
      </w:r>
      <w:r w:rsidRPr="00D22B95">
        <w:rPr>
          <w:rFonts w:ascii="Arial" w:hAnsi="Arial" w:cs="Arial"/>
        </w:rPr>
        <w:t>front desk staff mentioned that they had not previously encountered similar complaints from other guests.</w:t>
      </w:r>
      <w:r w:rsidR="00402A91">
        <w:rPr>
          <w:rFonts w:ascii="Arial" w:hAnsi="Arial" w:cs="Arial"/>
        </w:rPr>
        <w:t xml:space="preserve"> </w:t>
      </w:r>
    </w:p>
    <w:p w14:paraId="2768AF88" w14:textId="49609979" w:rsidR="00402A91" w:rsidRDefault="00402A91" w:rsidP="00402B4B">
      <w:pPr>
        <w:spacing w:line="360" w:lineRule="auto"/>
        <w:ind w:firstLine="720"/>
        <w:jc w:val="both"/>
        <w:rPr>
          <w:rFonts w:ascii="Arial" w:hAnsi="Arial" w:cs="Arial"/>
        </w:rPr>
      </w:pPr>
      <w:r>
        <w:rPr>
          <w:rFonts w:ascii="Arial" w:hAnsi="Arial" w:cs="Arial"/>
        </w:rPr>
        <w:t xml:space="preserve">My conclusions after placement period are that </w:t>
      </w:r>
      <w:r w:rsidRPr="00402A91">
        <w:rPr>
          <w:rFonts w:ascii="Arial" w:hAnsi="Arial" w:cs="Arial"/>
        </w:rPr>
        <w:t xml:space="preserve">I gained a better understanding of how to manage guest expectations and maintain professionalism in challenging </w:t>
      </w:r>
      <w:r w:rsidRPr="00402A91">
        <w:rPr>
          <w:rFonts w:ascii="Arial" w:hAnsi="Arial" w:cs="Arial"/>
        </w:rPr>
        <w:lastRenderedPageBreak/>
        <w:t>situations</w:t>
      </w:r>
      <w:r w:rsidR="00A92230">
        <w:rPr>
          <w:rFonts w:ascii="Arial" w:hAnsi="Arial" w:cs="Arial"/>
        </w:rPr>
        <w:t>,</w:t>
      </w:r>
      <w:r w:rsidRPr="00402A91">
        <w:rPr>
          <w:rFonts w:ascii="Arial" w:hAnsi="Arial" w:cs="Arial"/>
        </w:rPr>
        <w:t xml:space="preserve"> I learned to collaborate more effectively with other departments, such as housekeeping and maintenance, to ensure a seamless guest experience.</w:t>
      </w:r>
    </w:p>
    <w:p w14:paraId="2605568E" w14:textId="110ACB56" w:rsidR="00A92230" w:rsidRDefault="00A92230" w:rsidP="00402B4B">
      <w:pPr>
        <w:spacing w:line="360" w:lineRule="auto"/>
        <w:ind w:firstLine="720"/>
        <w:jc w:val="both"/>
        <w:rPr>
          <w:rFonts w:ascii="Arial" w:hAnsi="Arial" w:cs="Arial"/>
        </w:rPr>
      </w:pPr>
      <w:r>
        <w:rPr>
          <w:rFonts w:ascii="Arial" w:hAnsi="Arial" w:cs="Arial"/>
        </w:rPr>
        <w:t xml:space="preserve">My future strategy is to </w:t>
      </w:r>
      <w:r w:rsidRPr="00A92230">
        <w:rPr>
          <w:rFonts w:ascii="Arial" w:hAnsi="Arial" w:cs="Arial"/>
        </w:rPr>
        <w:t>work on improving my ability to communicate under pressure through role-playing scenarios and customer service workshops.</w:t>
      </w:r>
      <w:r>
        <w:rPr>
          <w:rFonts w:ascii="Arial" w:hAnsi="Arial" w:cs="Arial"/>
        </w:rPr>
        <w:t xml:space="preserve"> </w:t>
      </w:r>
      <w:r w:rsidRPr="00A92230">
        <w:rPr>
          <w:rFonts w:ascii="Arial" w:hAnsi="Arial" w:cs="Arial"/>
        </w:rPr>
        <w:t>intend to develop better multitasking abilities by practicing structured task prioritization techniques, such as using task management tools and setting realistic timelines during peak business periods.</w:t>
      </w:r>
      <w:r>
        <w:rPr>
          <w:rFonts w:ascii="Arial" w:hAnsi="Arial" w:cs="Arial"/>
        </w:rPr>
        <w:t xml:space="preserve"> </w:t>
      </w:r>
      <w:r w:rsidRPr="00A92230">
        <w:rPr>
          <w:rFonts w:ascii="Arial" w:hAnsi="Arial" w:cs="Arial"/>
        </w:rPr>
        <w:t>I plan to learn more about hotel property management systems (PMS), such as Opera</w:t>
      </w:r>
      <w:r>
        <w:rPr>
          <w:rFonts w:ascii="Arial" w:hAnsi="Arial" w:cs="Arial"/>
        </w:rPr>
        <w:t xml:space="preserve"> and to stay </w:t>
      </w:r>
      <w:r w:rsidRPr="00A92230">
        <w:rPr>
          <w:rFonts w:ascii="Arial" w:hAnsi="Arial" w:cs="Arial"/>
        </w:rPr>
        <w:t>informed about hospitality trends and best practices</w:t>
      </w:r>
      <w:r>
        <w:rPr>
          <w:rFonts w:ascii="Arial" w:hAnsi="Arial" w:cs="Arial"/>
        </w:rPr>
        <w:t>.</w:t>
      </w:r>
    </w:p>
    <w:p w14:paraId="38427A96" w14:textId="77777777" w:rsidR="0068537E" w:rsidRDefault="0068537E" w:rsidP="00402B4B">
      <w:pPr>
        <w:spacing w:line="360" w:lineRule="auto"/>
        <w:ind w:firstLine="720"/>
        <w:jc w:val="both"/>
        <w:rPr>
          <w:rFonts w:ascii="Arial" w:hAnsi="Arial" w:cs="Arial"/>
        </w:rPr>
      </w:pPr>
    </w:p>
    <w:p w14:paraId="6B5384E8" w14:textId="77777777" w:rsidR="0068537E" w:rsidRDefault="0068537E" w:rsidP="00402B4B">
      <w:pPr>
        <w:spacing w:line="360" w:lineRule="auto"/>
        <w:ind w:firstLine="720"/>
        <w:jc w:val="both"/>
        <w:rPr>
          <w:rFonts w:ascii="Arial" w:hAnsi="Arial" w:cs="Arial"/>
        </w:rPr>
      </w:pPr>
    </w:p>
    <w:p w14:paraId="76D8556C" w14:textId="77777777" w:rsidR="0068537E" w:rsidRDefault="0068537E" w:rsidP="00402B4B">
      <w:pPr>
        <w:spacing w:line="360" w:lineRule="auto"/>
        <w:ind w:firstLine="720"/>
        <w:jc w:val="both"/>
        <w:rPr>
          <w:rFonts w:ascii="Arial" w:hAnsi="Arial" w:cs="Arial"/>
        </w:rPr>
      </w:pPr>
    </w:p>
    <w:p w14:paraId="38061033" w14:textId="77777777" w:rsidR="0068537E" w:rsidRDefault="0068537E" w:rsidP="00402B4B">
      <w:pPr>
        <w:spacing w:line="360" w:lineRule="auto"/>
        <w:ind w:firstLine="720"/>
        <w:jc w:val="both"/>
        <w:rPr>
          <w:rFonts w:ascii="Arial" w:hAnsi="Arial" w:cs="Arial"/>
        </w:rPr>
      </w:pPr>
    </w:p>
    <w:p w14:paraId="65B0A9F7" w14:textId="77777777" w:rsidR="007D70AD" w:rsidRDefault="007D70AD" w:rsidP="007107BC">
      <w:pPr>
        <w:spacing w:line="360" w:lineRule="auto"/>
        <w:jc w:val="both"/>
        <w:rPr>
          <w:rFonts w:ascii="Arial" w:hAnsi="Arial" w:cs="Arial"/>
        </w:rPr>
      </w:pPr>
    </w:p>
    <w:p w14:paraId="5D8E0DA3" w14:textId="77777777" w:rsidR="007D70AD" w:rsidRDefault="007D70AD" w:rsidP="00402B4B">
      <w:pPr>
        <w:spacing w:line="360" w:lineRule="auto"/>
        <w:ind w:firstLine="720"/>
        <w:jc w:val="both"/>
        <w:rPr>
          <w:rFonts w:ascii="Arial" w:hAnsi="Arial" w:cs="Arial"/>
        </w:rPr>
      </w:pPr>
    </w:p>
    <w:p w14:paraId="295197ED" w14:textId="77777777" w:rsidR="00A92230" w:rsidRDefault="00A92230" w:rsidP="00402B4B">
      <w:pPr>
        <w:spacing w:line="360" w:lineRule="auto"/>
        <w:ind w:firstLine="720"/>
        <w:jc w:val="both"/>
        <w:rPr>
          <w:rFonts w:ascii="Arial" w:hAnsi="Arial" w:cs="Arial"/>
        </w:rPr>
      </w:pPr>
    </w:p>
    <w:p w14:paraId="73F73AA2" w14:textId="77777777" w:rsidR="007107BC" w:rsidRDefault="007107BC" w:rsidP="00402B4B">
      <w:pPr>
        <w:spacing w:line="360" w:lineRule="auto"/>
        <w:ind w:firstLine="720"/>
        <w:jc w:val="both"/>
        <w:rPr>
          <w:rFonts w:ascii="Arial" w:hAnsi="Arial" w:cs="Arial"/>
        </w:rPr>
      </w:pPr>
    </w:p>
    <w:p w14:paraId="13911519" w14:textId="77777777" w:rsidR="003A4AAF" w:rsidRDefault="003A4AAF" w:rsidP="00402B4B">
      <w:pPr>
        <w:spacing w:line="360" w:lineRule="auto"/>
        <w:ind w:firstLine="720"/>
        <w:jc w:val="both"/>
        <w:rPr>
          <w:rFonts w:ascii="Arial" w:hAnsi="Arial" w:cs="Arial"/>
        </w:rPr>
      </w:pPr>
    </w:p>
    <w:p w14:paraId="0466D2A7" w14:textId="77777777" w:rsidR="003A4AAF" w:rsidRDefault="003A4AAF" w:rsidP="00402B4B">
      <w:pPr>
        <w:spacing w:line="360" w:lineRule="auto"/>
        <w:ind w:firstLine="720"/>
        <w:jc w:val="both"/>
        <w:rPr>
          <w:rFonts w:ascii="Arial" w:hAnsi="Arial" w:cs="Arial"/>
        </w:rPr>
      </w:pPr>
    </w:p>
    <w:p w14:paraId="1D08328A" w14:textId="77777777" w:rsidR="003A4AAF" w:rsidRDefault="003A4AAF" w:rsidP="00402B4B">
      <w:pPr>
        <w:spacing w:line="360" w:lineRule="auto"/>
        <w:ind w:firstLine="720"/>
        <w:jc w:val="both"/>
        <w:rPr>
          <w:rFonts w:ascii="Arial" w:hAnsi="Arial" w:cs="Arial"/>
        </w:rPr>
      </w:pPr>
    </w:p>
    <w:p w14:paraId="1200A5F7" w14:textId="77777777" w:rsidR="003A4AAF" w:rsidRDefault="003A4AAF" w:rsidP="00402B4B">
      <w:pPr>
        <w:spacing w:line="360" w:lineRule="auto"/>
        <w:ind w:firstLine="720"/>
        <w:jc w:val="both"/>
        <w:rPr>
          <w:rFonts w:ascii="Arial" w:hAnsi="Arial" w:cs="Arial"/>
        </w:rPr>
      </w:pPr>
    </w:p>
    <w:p w14:paraId="17B4677E" w14:textId="77777777" w:rsidR="003A4AAF" w:rsidRDefault="003A4AAF" w:rsidP="00402B4B">
      <w:pPr>
        <w:spacing w:line="360" w:lineRule="auto"/>
        <w:ind w:firstLine="720"/>
        <w:jc w:val="both"/>
        <w:rPr>
          <w:rFonts w:ascii="Arial" w:hAnsi="Arial" w:cs="Arial"/>
        </w:rPr>
      </w:pPr>
    </w:p>
    <w:p w14:paraId="4E8DC431" w14:textId="77777777" w:rsidR="003A4AAF" w:rsidRDefault="003A4AAF" w:rsidP="00402B4B">
      <w:pPr>
        <w:spacing w:line="360" w:lineRule="auto"/>
        <w:ind w:firstLine="720"/>
        <w:jc w:val="both"/>
        <w:rPr>
          <w:rFonts w:ascii="Arial" w:hAnsi="Arial" w:cs="Arial"/>
        </w:rPr>
      </w:pPr>
    </w:p>
    <w:p w14:paraId="068CF62E" w14:textId="77777777" w:rsidR="003A4AAF" w:rsidRDefault="003A4AAF" w:rsidP="00402B4B">
      <w:pPr>
        <w:spacing w:line="360" w:lineRule="auto"/>
        <w:ind w:firstLine="720"/>
        <w:jc w:val="both"/>
        <w:rPr>
          <w:rFonts w:ascii="Arial" w:hAnsi="Arial" w:cs="Arial"/>
        </w:rPr>
      </w:pPr>
    </w:p>
    <w:p w14:paraId="6A61C0C8" w14:textId="77777777" w:rsidR="007D70AD" w:rsidRDefault="007D70AD" w:rsidP="00402B4B">
      <w:pPr>
        <w:spacing w:line="360" w:lineRule="auto"/>
        <w:ind w:firstLine="720"/>
        <w:jc w:val="both"/>
        <w:rPr>
          <w:rFonts w:ascii="Arial" w:hAnsi="Arial" w:cs="Arial"/>
        </w:rPr>
      </w:pPr>
    </w:p>
    <w:p w14:paraId="70B65540" w14:textId="7F0A2500" w:rsidR="00402B4B" w:rsidRPr="0068537E" w:rsidRDefault="0068537E" w:rsidP="0068537E">
      <w:pPr>
        <w:pStyle w:val="Heading1"/>
        <w:rPr>
          <w:rFonts w:ascii="Arial" w:hAnsi="Arial" w:cs="Arial"/>
          <w:sz w:val="24"/>
          <w:szCs w:val="24"/>
        </w:rPr>
      </w:pPr>
      <w:bookmarkStart w:id="0" w:name="_Toc181907066"/>
      <w:r w:rsidRPr="00D8746F">
        <w:rPr>
          <w:rFonts w:ascii="Arial" w:hAnsi="Arial" w:cs="Arial"/>
          <w:sz w:val="24"/>
          <w:szCs w:val="24"/>
        </w:rPr>
        <w:lastRenderedPageBreak/>
        <w:t>References:</w:t>
      </w:r>
      <w:bookmarkEnd w:id="0"/>
    </w:p>
    <w:p w14:paraId="5A9BDD65" w14:textId="2C4A5255" w:rsidR="009E1545" w:rsidRDefault="009E1545" w:rsidP="00C943A7">
      <w:pPr>
        <w:ind w:firstLine="720"/>
        <w:jc w:val="both"/>
        <w:rPr>
          <w:rFonts w:ascii="Arial" w:hAnsi="Arial" w:cs="Arial"/>
        </w:rPr>
      </w:pPr>
      <w:r w:rsidRPr="00957B45">
        <w:rPr>
          <w:rFonts w:ascii="Arial" w:hAnsi="Arial" w:cs="Arial"/>
        </w:rPr>
        <w:t xml:space="preserve">Booking.com (2024) </w:t>
      </w:r>
      <w:r>
        <w:rPr>
          <w:rFonts w:ascii="Arial" w:hAnsi="Arial" w:cs="Arial"/>
          <w:i/>
          <w:iCs/>
        </w:rPr>
        <w:t>P</w:t>
      </w:r>
      <w:r w:rsidRPr="009E1545">
        <w:rPr>
          <w:rFonts w:ascii="Arial" w:hAnsi="Arial" w:cs="Arial"/>
          <w:i/>
          <w:iCs/>
        </w:rPr>
        <w:t>hotos</w:t>
      </w:r>
      <w:r>
        <w:rPr>
          <w:rFonts w:ascii="Arial" w:hAnsi="Arial" w:cs="Arial"/>
          <w:i/>
          <w:iCs/>
        </w:rPr>
        <w:t xml:space="preserve"> </w:t>
      </w:r>
      <w:r w:rsidRPr="009E1545">
        <w:rPr>
          <w:rFonts w:ascii="Arial" w:hAnsi="Arial" w:cs="Arial"/>
          <w:i/>
          <w:iCs/>
        </w:rPr>
        <w:t>Gallery</w:t>
      </w:r>
      <w:r w:rsidRPr="00957B45">
        <w:rPr>
          <w:rFonts w:ascii="Arial" w:hAnsi="Arial" w:cs="Arial"/>
          <w:i/>
          <w:iCs/>
        </w:rPr>
        <w:t>.</w:t>
      </w:r>
      <w:r w:rsidRPr="00957B45">
        <w:rPr>
          <w:rFonts w:ascii="Arial" w:hAnsi="Arial" w:cs="Arial"/>
        </w:rPr>
        <w:t xml:space="preserve"> Available at:</w:t>
      </w:r>
      <w:r>
        <w:rPr>
          <w:rFonts w:ascii="Arial" w:hAnsi="Arial" w:cs="Arial"/>
        </w:rPr>
        <w:t xml:space="preserve"> </w:t>
      </w:r>
      <w:hyperlink r:id="rId8" w:history="1">
        <w:r w:rsidRPr="009E1545">
          <w:rPr>
            <w:rStyle w:val="Hyperlink"/>
            <w:rFonts w:ascii="Arial" w:hAnsi="Arial" w:cs="Arial"/>
          </w:rPr>
          <w:t>Delta Hotels by Marriott Swansea, Swansea (updated prices 2025)</w:t>
        </w:r>
      </w:hyperlink>
      <w:r w:rsidRPr="00957B45">
        <w:rPr>
          <w:rFonts w:ascii="Arial" w:hAnsi="Arial" w:cs="Arial"/>
          <w:b/>
          <w:bCs/>
        </w:rPr>
        <w:t xml:space="preserve"> </w:t>
      </w:r>
      <w:r w:rsidRPr="00957B45">
        <w:rPr>
          <w:rFonts w:ascii="Arial" w:hAnsi="Arial" w:cs="Arial"/>
        </w:rPr>
        <w:t xml:space="preserve">Accessed on: </w:t>
      </w:r>
      <w:r>
        <w:rPr>
          <w:rFonts w:ascii="Arial" w:hAnsi="Arial" w:cs="Arial"/>
        </w:rPr>
        <w:t>05</w:t>
      </w:r>
      <w:r w:rsidRPr="009E1545">
        <w:rPr>
          <w:rFonts w:ascii="Arial" w:hAnsi="Arial" w:cs="Arial"/>
          <w:vertAlign w:val="superscript"/>
        </w:rPr>
        <w:t>th</w:t>
      </w:r>
      <w:r>
        <w:rPr>
          <w:rFonts w:ascii="Arial" w:hAnsi="Arial" w:cs="Arial"/>
        </w:rPr>
        <w:t xml:space="preserve"> February 2025.</w:t>
      </w:r>
      <w:r w:rsidRPr="007560D9">
        <w:rPr>
          <w:rFonts w:ascii="Arial" w:hAnsi="Arial" w:cs="Arial"/>
        </w:rPr>
        <w:t xml:space="preserve"> </w:t>
      </w:r>
    </w:p>
    <w:p w14:paraId="23560D2F" w14:textId="5BB62AD9" w:rsidR="007F4E9D" w:rsidRDefault="007F4E9D" w:rsidP="007F4E9D">
      <w:pPr>
        <w:spacing w:line="360" w:lineRule="auto"/>
        <w:ind w:firstLine="720"/>
        <w:jc w:val="both"/>
        <w:rPr>
          <w:rFonts w:ascii="Arial" w:hAnsi="Arial" w:cs="Arial"/>
        </w:rPr>
      </w:pPr>
      <w:r w:rsidRPr="007F4E9D">
        <w:rPr>
          <w:rFonts w:ascii="Arial" w:hAnsi="Arial" w:cs="Arial"/>
        </w:rPr>
        <w:t>Denney</w:t>
      </w:r>
      <w:r>
        <w:rPr>
          <w:rFonts w:ascii="Arial" w:hAnsi="Arial" w:cs="Arial"/>
        </w:rPr>
        <w:t xml:space="preserve"> </w:t>
      </w:r>
      <w:r w:rsidRPr="007F4E9D">
        <w:rPr>
          <w:rFonts w:ascii="Arial" w:hAnsi="Arial" w:cs="Arial"/>
        </w:rPr>
        <w:t>G. Rutherford,</w:t>
      </w:r>
      <w:r>
        <w:rPr>
          <w:rFonts w:ascii="Arial" w:hAnsi="Arial" w:cs="Arial"/>
        </w:rPr>
        <w:t xml:space="preserve"> </w:t>
      </w:r>
      <w:r w:rsidRPr="007F4E9D">
        <w:rPr>
          <w:rFonts w:ascii="Arial" w:hAnsi="Arial" w:cs="Arial"/>
        </w:rPr>
        <w:t>Michael J. O'Fallon,</w:t>
      </w:r>
      <w:r>
        <w:rPr>
          <w:rFonts w:ascii="Arial" w:hAnsi="Arial" w:cs="Arial"/>
        </w:rPr>
        <w:t xml:space="preserve"> </w:t>
      </w:r>
      <w:r w:rsidRPr="007F4E9D">
        <w:rPr>
          <w:rFonts w:ascii="Arial" w:hAnsi="Arial" w:cs="Arial"/>
        </w:rPr>
        <w:t xml:space="preserve">and Denney G. Rutherford </w:t>
      </w:r>
      <w:r>
        <w:rPr>
          <w:rFonts w:ascii="Arial" w:hAnsi="Arial" w:cs="Arial"/>
        </w:rPr>
        <w:t xml:space="preserve"> </w:t>
      </w:r>
      <w:r w:rsidRPr="007F4E9D">
        <w:rPr>
          <w:rFonts w:ascii="Arial" w:hAnsi="Arial" w:cs="Arial"/>
        </w:rPr>
        <w:t>(20</w:t>
      </w:r>
      <w:r>
        <w:rPr>
          <w:rFonts w:ascii="Arial" w:hAnsi="Arial" w:cs="Arial"/>
        </w:rPr>
        <w:t>06</w:t>
      </w:r>
      <w:r w:rsidRPr="007F4E9D">
        <w:rPr>
          <w:rFonts w:ascii="Arial" w:hAnsi="Arial" w:cs="Arial"/>
        </w:rPr>
        <w:t xml:space="preserve">) </w:t>
      </w:r>
      <w:r w:rsidRPr="007F4E9D">
        <w:rPr>
          <w:rFonts w:ascii="Arial" w:hAnsi="Arial" w:cs="Arial"/>
          <w:i/>
          <w:iCs/>
        </w:rPr>
        <w:t>Hotel Management and Operations.</w:t>
      </w:r>
      <w:r w:rsidRPr="007F4E9D">
        <w:rPr>
          <w:rFonts w:ascii="Arial" w:hAnsi="Arial" w:cs="Arial"/>
        </w:rPr>
        <w:t xml:space="preserve"> </w:t>
      </w:r>
      <w:r>
        <w:rPr>
          <w:rFonts w:ascii="Arial" w:hAnsi="Arial" w:cs="Arial"/>
        </w:rPr>
        <w:t>4</w:t>
      </w:r>
      <w:r w:rsidRPr="007F4E9D">
        <w:rPr>
          <w:rFonts w:ascii="Arial" w:hAnsi="Arial" w:cs="Arial"/>
          <w:vertAlign w:val="superscript"/>
        </w:rPr>
        <w:t>th</w:t>
      </w:r>
      <w:r>
        <w:rPr>
          <w:rFonts w:ascii="Arial" w:hAnsi="Arial" w:cs="Arial"/>
        </w:rPr>
        <w:t xml:space="preserve"> edition. </w:t>
      </w:r>
      <w:r w:rsidRPr="007F4E9D">
        <w:rPr>
          <w:rFonts w:ascii="Arial" w:hAnsi="Arial" w:cs="Arial"/>
        </w:rPr>
        <w:t>John Wiley &amp; Sons, Incorporated</w:t>
      </w:r>
      <w:r>
        <w:rPr>
          <w:rFonts w:ascii="Arial" w:hAnsi="Arial" w:cs="Arial"/>
        </w:rPr>
        <w:t>.</w:t>
      </w:r>
    </w:p>
    <w:p w14:paraId="0BB1CFDC" w14:textId="77777777" w:rsidR="003A4AAF" w:rsidRDefault="009E1545" w:rsidP="003A4AAF">
      <w:pPr>
        <w:spacing w:line="360" w:lineRule="auto"/>
        <w:ind w:firstLine="720"/>
        <w:jc w:val="both"/>
        <w:rPr>
          <w:rFonts w:ascii="Arial" w:hAnsi="Arial" w:cs="Arial"/>
        </w:rPr>
      </w:pPr>
      <w:r w:rsidRPr="00C943A7">
        <w:rPr>
          <w:rFonts w:ascii="Arial" w:hAnsi="Arial" w:cs="Arial"/>
        </w:rPr>
        <w:t xml:space="preserve">EHL Insights. (2025) </w:t>
      </w:r>
      <w:r w:rsidRPr="00C943A7">
        <w:rPr>
          <w:rFonts w:ascii="Arial" w:hAnsi="Arial" w:cs="Arial"/>
          <w:i/>
          <w:iCs/>
        </w:rPr>
        <w:t>Enhancing the Guest Experience at the Hotel Front Desk</w:t>
      </w:r>
      <w:r w:rsidRPr="00C943A7">
        <w:rPr>
          <w:rFonts w:ascii="Arial" w:hAnsi="Arial" w:cs="Arial"/>
        </w:rPr>
        <w:t xml:space="preserve">. Available at: </w:t>
      </w:r>
      <w:hyperlink r:id="rId9" w:tgtFrame="_blank" w:history="1">
        <w:r w:rsidRPr="00C943A7">
          <w:rPr>
            <w:rStyle w:val="Hyperlink"/>
            <w:rFonts w:ascii="Arial" w:hAnsi="Arial" w:cs="Arial"/>
          </w:rPr>
          <w:t>https://hospitalityinsights.ehl.edu/hotel-front-desk-guest-experience</w:t>
        </w:r>
      </w:hyperlink>
      <w:r w:rsidRPr="00C943A7">
        <w:rPr>
          <w:rFonts w:ascii="Arial" w:hAnsi="Arial" w:cs="Arial"/>
        </w:rPr>
        <w:t xml:space="preserve"> Accessed</w:t>
      </w:r>
      <w:r w:rsidR="003E10F1">
        <w:rPr>
          <w:rFonts w:ascii="Arial" w:hAnsi="Arial" w:cs="Arial"/>
        </w:rPr>
        <w:t xml:space="preserve"> on 8</w:t>
      </w:r>
      <w:r w:rsidR="003E10F1" w:rsidRPr="003E10F1">
        <w:rPr>
          <w:rFonts w:ascii="Arial" w:hAnsi="Arial" w:cs="Arial"/>
          <w:vertAlign w:val="superscript"/>
        </w:rPr>
        <w:t>th</w:t>
      </w:r>
      <w:r w:rsidR="003E10F1">
        <w:rPr>
          <w:rFonts w:ascii="Arial" w:hAnsi="Arial" w:cs="Arial"/>
        </w:rPr>
        <w:t xml:space="preserve"> </w:t>
      </w:r>
      <w:r w:rsidRPr="00C943A7">
        <w:rPr>
          <w:rFonts w:ascii="Arial" w:hAnsi="Arial" w:cs="Arial"/>
        </w:rPr>
        <w:t>February 2025.</w:t>
      </w:r>
    </w:p>
    <w:p w14:paraId="4C7B6714" w14:textId="68CD0386" w:rsidR="003A4AAF" w:rsidRDefault="003A4AAF" w:rsidP="003A4AAF">
      <w:pPr>
        <w:spacing w:line="360" w:lineRule="auto"/>
        <w:ind w:firstLine="720"/>
        <w:jc w:val="both"/>
        <w:rPr>
          <w:rFonts w:ascii="Arial" w:hAnsi="Arial" w:cs="Arial"/>
        </w:rPr>
      </w:pPr>
      <w:r w:rsidRPr="003A4AAF">
        <w:rPr>
          <w:rFonts w:ascii="Arial" w:hAnsi="Arial" w:cs="Arial"/>
          <w:lang w:val="en-GB"/>
        </w:rPr>
        <w:t xml:space="preserve">Gibbs, G. (1988) </w:t>
      </w:r>
      <w:r w:rsidRPr="003A4AAF">
        <w:rPr>
          <w:rFonts w:ascii="Arial" w:hAnsi="Arial" w:cs="Arial"/>
          <w:i/>
          <w:iCs/>
          <w:lang w:val="en-GB"/>
        </w:rPr>
        <w:t>Learning by Doing: A Guide to Teaching and Learning Methods</w:t>
      </w:r>
      <w:r w:rsidRPr="003A4AAF">
        <w:rPr>
          <w:rFonts w:ascii="Arial" w:hAnsi="Arial" w:cs="Arial"/>
          <w:lang w:val="en-GB"/>
        </w:rPr>
        <w:t>. Oxford: Further Education Unit, Oxford Polytechnic.</w:t>
      </w:r>
    </w:p>
    <w:p w14:paraId="1E5B2886" w14:textId="0E1115F5" w:rsidR="002937A0" w:rsidRDefault="002937A0" w:rsidP="00C943A7">
      <w:pPr>
        <w:spacing w:line="360" w:lineRule="auto"/>
        <w:ind w:firstLine="720"/>
        <w:jc w:val="both"/>
        <w:rPr>
          <w:rFonts w:ascii="Arial" w:hAnsi="Arial" w:cs="Arial"/>
        </w:rPr>
      </w:pPr>
      <w:r w:rsidRPr="002937A0">
        <w:rPr>
          <w:rFonts w:ascii="Arial" w:hAnsi="Arial" w:cs="Arial"/>
        </w:rPr>
        <w:t xml:space="preserve">Hagg, E. (2013) </w:t>
      </w:r>
      <w:r w:rsidRPr="002937A0">
        <w:rPr>
          <w:rFonts w:ascii="Arial" w:hAnsi="Arial" w:cs="Arial"/>
          <w:i/>
          <w:iCs/>
        </w:rPr>
        <w:t>Internship Guide: Work Placements Step by Step</w:t>
      </w:r>
      <w:r w:rsidRPr="002937A0">
        <w:rPr>
          <w:rFonts w:ascii="Arial" w:hAnsi="Arial" w:cs="Arial"/>
        </w:rPr>
        <w:t>. 5th Ed. The Hague: Eleven International Publishing.</w:t>
      </w:r>
    </w:p>
    <w:p w14:paraId="3B5540F6" w14:textId="461A7169" w:rsidR="007107BC" w:rsidRDefault="007107BC" w:rsidP="00C943A7">
      <w:pPr>
        <w:spacing w:line="360" w:lineRule="auto"/>
        <w:ind w:firstLine="720"/>
        <w:jc w:val="both"/>
        <w:rPr>
          <w:rFonts w:ascii="Arial" w:hAnsi="Arial" w:cs="Arial"/>
        </w:rPr>
      </w:pPr>
      <w:r w:rsidRPr="007107BC">
        <w:rPr>
          <w:rFonts w:ascii="Arial" w:hAnsi="Arial" w:cs="Arial"/>
        </w:rPr>
        <w:t>John R. Walker, Josielyn T. Walker.</w:t>
      </w:r>
      <w:r>
        <w:rPr>
          <w:rFonts w:ascii="Arial" w:hAnsi="Arial" w:cs="Arial"/>
        </w:rPr>
        <w:t xml:space="preserve"> (2014) </w:t>
      </w:r>
      <w:r w:rsidRPr="007107BC">
        <w:rPr>
          <w:rFonts w:ascii="Arial" w:hAnsi="Arial" w:cs="Arial"/>
          <w:i/>
          <w:iCs/>
        </w:rPr>
        <w:t>Introduction to hospitality management.</w:t>
      </w:r>
      <w:r>
        <w:rPr>
          <w:rFonts w:ascii="Arial" w:hAnsi="Arial" w:cs="Arial"/>
        </w:rPr>
        <w:t xml:space="preserve"> 4</w:t>
      </w:r>
      <w:r w:rsidRPr="007107BC">
        <w:rPr>
          <w:rFonts w:ascii="Arial" w:hAnsi="Arial" w:cs="Arial"/>
          <w:vertAlign w:val="superscript"/>
        </w:rPr>
        <w:t>th</w:t>
      </w:r>
      <w:r>
        <w:rPr>
          <w:rFonts w:ascii="Arial" w:hAnsi="Arial" w:cs="Arial"/>
        </w:rPr>
        <w:t xml:space="preserve"> Ed.</w:t>
      </w:r>
      <w:r w:rsidRPr="00752F71">
        <w:rPr>
          <w:rFonts w:ascii="Arial" w:hAnsi="Arial" w:cs="Arial"/>
        </w:rPr>
        <w:t>. London: Pearson.</w:t>
      </w:r>
    </w:p>
    <w:p w14:paraId="29C79382" w14:textId="104182AD" w:rsidR="00752F71" w:rsidRDefault="00752F71" w:rsidP="00C943A7">
      <w:pPr>
        <w:spacing w:line="360" w:lineRule="auto"/>
        <w:ind w:firstLine="720"/>
        <w:jc w:val="both"/>
        <w:rPr>
          <w:rFonts w:ascii="Arial" w:hAnsi="Arial" w:cs="Arial"/>
        </w:rPr>
      </w:pPr>
      <w:r w:rsidRPr="00752F71">
        <w:rPr>
          <w:rFonts w:ascii="Arial" w:hAnsi="Arial" w:cs="Arial"/>
        </w:rPr>
        <w:t xml:space="preserve">Johnston, R., Clark, G. &amp; </w:t>
      </w:r>
      <w:proofErr w:type="spellStart"/>
      <w:r w:rsidRPr="00752F71">
        <w:rPr>
          <w:rFonts w:ascii="Arial" w:hAnsi="Arial" w:cs="Arial"/>
        </w:rPr>
        <w:t>Shulver</w:t>
      </w:r>
      <w:proofErr w:type="spellEnd"/>
      <w:r w:rsidRPr="00752F71">
        <w:rPr>
          <w:rFonts w:ascii="Arial" w:hAnsi="Arial" w:cs="Arial"/>
        </w:rPr>
        <w:t xml:space="preserve">, M. (2012) </w:t>
      </w:r>
      <w:r w:rsidRPr="0079217E">
        <w:rPr>
          <w:rFonts w:ascii="Arial" w:hAnsi="Arial" w:cs="Arial"/>
          <w:i/>
          <w:iCs/>
        </w:rPr>
        <w:t xml:space="preserve">Service Operations Management: Improving Service Delivery. </w:t>
      </w:r>
      <w:r>
        <w:rPr>
          <w:rFonts w:ascii="Arial" w:hAnsi="Arial" w:cs="Arial"/>
        </w:rPr>
        <w:t>4</w:t>
      </w:r>
      <w:r w:rsidRPr="00752F71">
        <w:rPr>
          <w:rFonts w:ascii="Arial" w:hAnsi="Arial" w:cs="Arial"/>
        </w:rPr>
        <w:t>th Ed. London: Pearson.</w:t>
      </w:r>
    </w:p>
    <w:p w14:paraId="5B33E6E5" w14:textId="507EBBCC" w:rsidR="00D22B95" w:rsidRPr="00C943A7" w:rsidRDefault="00D22B95" w:rsidP="00C943A7">
      <w:pPr>
        <w:spacing w:line="360" w:lineRule="auto"/>
        <w:ind w:firstLine="720"/>
        <w:jc w:val="both"/>
        <w:rPr>
          <w:rFonts w:ascii="Arial" w:hAnsi="Arial" w:cs="Arial"/>
        </w:rPr>
      </w:pPr>
      <w:r w:rsidRPr="00D22B95">
        <w:rPr>
          <w:rFonts w:ascii="Arial" w:hAnsi="Arial" w:cs="Arial"/>
        </w:rPr>
        <w:t>Lashley, C., &amp; Morrison, A. (20</w:t>
      </w:r>
      <w:r>
        <w:rPr>
          <w:rFonts w:ascii="Arial" w:hAnsi="Arial" w:cs="Arial"/>
        </w:rPr>
        <w:t>20</w:t>
      </w:r>
      <w:r w:rsidRPr="00D22B95">
        <w:rPr>
          <w:rFonts w:ascii="Arial" w:hAnsi="Arial" w:cs="Arial"/>
        </w:rPr>
        <w:t xml:space="preserve">). </w:t>
      </w:r>
      <w:r w:rsidRPr="00D22B95">
        <w:rPr>
          <w:rFonts w:ascii="Arial" w:hAnsi="Arial" w:cs="Arial"/>
          <w:i/>
          <w:iCs/>
        </w:rPr>
        <w:t>In Search of Hospitality: Theoretical Perspectives and Debates</w:t>
      </w:r>
      <w:r w:rsidRPr="00D22B95">
        <w:rPr>
          <w:rFonts w:ascii="Arial" w:hAnsi="Arial" w:cs="Arial"/>
        </w:rPr>
        <w:t>. Butterworth-Heinemann</w:t>
      </w:r>
    </w:p>
    <w:p w14:paraId="4B20D2EA" w14:textId="0AFA4DB2" w:rsidR="00C943A7" w:rsidRDefault="00C943A7" w:rsidP="00C943A7">
      <w:pPr>
        <w:spacing w:line="360" w:lineRule="auto"/>
        <w:ind w:firstLine="720"/>
        <w:jc w:val="both"/>
        <w:rPr>
          <w:rFonts w:ascii="Arial" w:hAnsi="Arial" w:cs="Arial"/>
        </w:rPr>
      </w:pPr>
      <w:r w:rsidRPr="00C943A7">
        <w:rPr>
          <w:rFonts w:ascii="Arial" w:hAnsi="Arial" w:cs="Arial"/>
        </w:rPr>
        <w:t xml:space="preserve">Marriott International. (2025). </w:t>
      </w:r>
      <w:r w:rsidRPr="00C943A7">
        <w:rPr>
          <w:rFonts w:ascii="Arial" w:hAnsi="Arial" w:cs="Arial"/>
          <w:i/>
          <w:iCs/>
        </w:rPr>
        <w:t>Delta Hotels Swansea - Overview.</w:t>
      </w:r>
      <w:r w:rsidRPr="00C943A7">
        <w:rPr>
          <w:rFonts w:ascii="Arial" w:hAnsi="Arial" w:cs="Arial"/>
        </w:rPr>
        <w:t xml:space="preserve"> Available at: </w:t>
      </w:r>
      <w:hyperlink r:id="rId10" w:tgtFrame="_blank" w:history="1">
        <w:r w:rsidRPr="00C943A7">
          <w:rPr>
            <w:rStyle w:val="Hyperlink"/>
            <w:rFonts w:ascii="Arial" w:hAnsi="Arial" w:cs="Arial"/>
          </w:rPr>
          <w:t>https://www.marriott.com/en-us/hotels/cwlsd-delta-hotels-swansea/overview/</w:t>
        </w:r>
      </w:hyperlink>
      <w:r w:rsidRPr="00C943A7">
        <w:rPr>
          <w:rFonts w:ascii="Arial" w:hAnsi="Arial" w:cs="Arial"/>
        </w:rPr>
        <w:t xml:space="preserve"> Accessed</w:t>
      </w:r>
      <w:r w:rsidR="003E10F1">
        <w:rPr>
          <w:rFonts w:ascii="Arial" w:hAnsi="Arial" w:cs="Arial"/>
        </w:rPr>
        <w:t xml:space="preserve"> on</w:t>
      </w:r>
      <w:r w:rsidRPr="00C943A7">
        <w:rPr>
          <w:rFonts w:ascii="Arial" w:hAnsi="Arial" w:cs="Arial"/>
        </w:rPr>
        <w:t>: 8</w:t>
      </w:r>
      <w:r w:rsidR="003E10F1" w:rsidRPr="003E10F1">
        <w:rPr>
          <w:rFonts w:ascii="Arial" w:hAnsi="Arial" w:cs="Arial"/>
          <w:vertAlign w:val="superscript"/>
        </w:rPr>
        <w:t>th</w:t>
      </w:r>
      <w:r w:rsidR="003E10F1">
        <w:rPr>
          <w:rFonts w:ascii="Arial" w:hAnsi="Arial" w:cs="Arial"/>
        </w:rPr>
        <w:t xml:space="preserve"> </w:t>
      </w:r>
      <w:r w:rsidRPr="00C943A7">
        <w:rPr>
          <w:rFonts w:ascii="Arial" w:hAnsi="Arial" w:cs="Arial"/>
        </w:rPr>
        <w:t>February 2025.</w:t>
      </w:r>
    </w:p>
    <w:p w14:paraId="0C4F30FA" w14:textId="0F6C3199" w:rsidR="003E10F1" w:rsidRDefault="003E10F1" w:rsidP="003E10F1">
      <w:pPr>
        <w:spacing w:line="360" w:lineRule="auto"/>
        <w:ind w:firstLine="720"/>
        <w:jc w:val="both"/>
        <w:rPr>
          <w:rFonts w:ascii="Arial" w:hAnsi="Arial" w:cs="Arial"/>
        </w:rPr>
      </w:pPr>
      <w:r w:rsidRPr="003E10F1">
        <w:rPr>
          <w:rFonts w:ascii="Arial" w:hAnsi="Arial" w:cs="Arial"/>
        </w:rPr>
        <w:t xml:space="preserve">PIC Management. (2025). </w:t>
      </w:r>
      <w:r w:rsidRPr="003E10F1">
        <w:rPr>
          <w:rFonts w:ascii="Arial" w:hAnsi="Arial" w:cs="Arial"/>
          <w:i/>
          <w:iCs/>
        </w:rPr>
        <w:t>Front office internship: description.</w:t>
      </w:r>
      <w:r w:rsidRPr="003E10F1">
        <w:rPr>
          <w:rFonts w:ascii="Arial" w:hAnsi="Arial" w:cs="Arial"/>
        </w:rPr>
        <w:t xml:space="preserve"> Available at: </w:t>
      </w:r>
      <w:hyperlink r:id="rId11" w:tgtFrame="_blank" w:history="1">
        <w:r w:rsidRPr="003E10F1">
          <w:rPr>
            <w:rStyle w:val="Hyperlink"/>
            <w:rFonts w:ascii="Arial" w:hAnsi="Arial" w:cs="Arial"/>
          </w:rPr>
          <w:t>https://www.pic-management.com/en/students/internships-descriptions-by-sector/front-office/</w:t>
        </w:r>
      </w:hyperlink>
      <w:r w:rsidRPr="003E10F1">
        <w:rPr>
          <w:rFonts w:ascii="Arial" w:hAnsi="Arial" w:cs="Arial"/>
        </w:rPr>
        <w:t xml:space="preserve"> Accessed</w:t>
      </w:r>
      <w:r>
        <w:rPr>
          <w:rFonts w:ascii="Arial" w:hAnsi="Arial" w:cs="Arial"/>
        </w:rPr>
        <w:t xml:space="preserve"> on 7</w:t>
      </w:r>
      <w:r w:rsidRPr="003E10F1">
        <w:rPr>
          <w:rFonts w:ascii="Arial" w:hAnsi="Arial" w:cs="Arial"/>
          <w:vertAlign w:val="superscript"/>
        </w:rPr>
        <w:t>th</w:t>
      </w:r>
      <w:r>
        <w:rPr>
          <w:rFonts w:ascii="Arial" w:hAnsi="Arial" w:cs="Arial"/>
        </w:rPr>
        <w:t xml:space="preserve"> </w:t>
      </w:r>
      <w:r w:rsidRPr="003E10F1">
        <w:rPr>
          <w:rFonts w:ascii="Arial" w:hAnsi="Arial" w:cs="Arial"/>
        </w:rPr>
        <w:t>February 2025</w:t>
      </w:r>
      <w:r>
        <w:rPr>
          <w:rFonts w:ascii="Arial" w:hAnsi="Arial" w:cs="Arial"/>
        </w:rPr>
        <w:t>.</w:t>
      </w:r>
    </w:p>
    <w:p w14:paraId="11E96048" w14:textId="34DC8A17" w:rsidR="0079217E" w:rsidRPr="003E10F1" w:rsidRDefault="0079217E" w:rsidP="003E10F1">
      <w:pPr>
        <w:spacing w:line="360" w:lineRule="auto"/>
        <w:ind w:firstLine="720"/>
        <w:jc w:val="both"/>
        <w:rPr>
          <w:rFonts w:ascii="Arial" w:hAnsi="Arial" w:cs="Arial"/>
        </w:rPr>
      </w:pPr>
      <w:r w:rsidRPr="0079217E">
        <w:rPr>
          <w:rFonts w:ascii="Arial" w:hAnsi="Arial" w:cs="Arial"/>
        </w:rPr>
        <w:t xml:space="preserve">Vallen, G.K. &amp; Valen, Jerome J. (2014) </w:t>
      </w:r>
      <w:r w:rsidRPr="0079217E">
        <w:rPr>
          <w:rFonts w:ascii="Arial" w:hAnsi="Arial" w:cs="Arial"/>
          <w:i/>
          <w:iCs/>
        </w:rPr>
        <w:t xml:space="preserve">Check-In Check Out: Managing Hotel Operations. </w:t>
      </w:r>
      <w:r w:rsidRPr="0079217E">
        <w:rPr>
          <w:rFonts w:ascii="Arial" w:hAnsi="Arial" w:cs="Arial"/>
        </w:rPr>
        <w:t>9th Ed. Harlow: Pearson Education Limited.</w:t>
      </w:r>
    </w:p>
    <w:p w14:paraId="4E099DB8" w14:textId="77B4EE7E" w:rsidR="00C943A7" w:rsidRDefault="00C943A7" w:rsidP="00C943A7">
      <w:pPr>
        <w:spacing w:line="360" w:lineRule="auto"/>
        <w:ind w:firstLine="720"/>
        <w:jc w:val="both"/>
        <w:rPr>
          <w:rFonts w:ascii="Arial" w:hAnsi="Arial" w:cs="Arial"/>
        </w:rPr>
      </w:pPr>
      <w:r w:rsidRPr="00C943A7">
        <w:rPr>
          <w:rFonts w:ascii="Arial" w:hAnsi="Arial" w:cs="Arial"/>
        </w:rPr>
        <w:lastRenderedPageBreak/>
        <w:t xml:space="preserve">Wood, R.C. (2013) </w:t>
      </w:r>
      <w:r w:rsidRPr="002937A0">
        <w:rPr>
          <w:rFonts w:ascii="Arial" w:hAnsi="Arial" w:cs="Arial"/>
          <w:i/>
          <w:iCs/>
        </w:rPr>
        <w:t>Key Concepts in Hospitality Management.</w:t>
      </w:r>
      <w:r w:rsidRPr="00C943A7">
        <w:rPr>
          <w:rFonts w:ascii="Arial" w:hAnsi="Arial" w:cs="Arial"/>
        </w:rPr>
        <w:t xml:space="preserve"> London: SAGE Publications Ltd.</w:t>
      </w:r>
    </w:p>
    <w:p w14:paraId="74210240" w14:textId="77777777" w:rsidR="00D715C0" w:rsidRDefault="00D715C0" w:rsidP="00C943A7">
      <w:pPr>
        <w:spacing w:line="360" w:lineRule="auto"/>
        <w:ind w:firstLine="720"/>
        <w:jc w:val="both"/>
        <w:rPr>
          <w:rFonts w:ascii="Arial" w:hAnsi="Arial" w:cs="Arial"/>
        </w:rPr>
      </w:pPr>
    </w:p>
    <w:sectPr w:rsidR="00D715C0">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FC412" w14:textId="77777777" w:rsidR="00706C4B" w:rsidRDefault="00706C4B" w:rsidP="007D70AD">
      <w:pPr>
        <w:spacing w:after="0" w:line="240" w:lineRule="auto"/>
      </w:pPr>
      <w:r>
        <w:separator/>
      </w:r>
    </w:p>
  </w:endnote>
  <w:endnote w:type="continuationSeparator" w:id="0">
    <w:p w14:paraId="4B521F0C" w14:textId="77777777" w:rsidR="00706C4B" w:rsidRDefault="00706C4B" w:rsidP="007D70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02156"/>
      <w:docPartObj>
        <w:docPartGallery w:val="Page Numbers (Bottom of Page)"/>
        <w:docPartUnique/>
      </w:docPartObj>
    </w:sdtPr>
    <w:sdtEndPr>
      <w:rPr>
        <w:noProof/>
      </w:rPr>
    </w:sdtEndPr>
    <w:sdtContent>
      <w:p w14:paraId="2A3C355C" w14:textId="291E6A2E" w:rsidR="007D70AD" w:rsidRDefault="007D70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1B70D8" w14:textId="77777777" w:rsidR="007D70AD" w:rsidRDefault="007D70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F03F2" w14:textId="77777777" w:rsidR="00706C4B" w:rsidRDefault="00706C4B" w:rsidP="007D70AD">
      <w:pPr>
        <w:spacing w:after="0" w:line="240" w:lineRule="auto"/>
      </w:pPr>
      <w:r>
        <w:separator/>
      </w:r>
    </w:p>
  </w:footnote>
  <w:footnote w:type="continuationSeparator" w:id="0">
    <w:p w14:paraId="21D82671" w14:textId="77777777" w:rsidR="00706C4B" w:rsidRDefault="00706C4B" w:rsidP="007D70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C2AFF"/>
    <w:multiLevelType w:val="hybridMultilevel"/>
    <w:tmpl w:val="77DA8474"/>
    <w:lvl w:ilvl="0" w:tplc="F2CC3A46">
      <w:start w:val="1"/>
      <w:numFmt w:val="bullet"/>
      <w:lvlText w:val="•"/>
      <w:lvlJc w:val="left"/>
      <w:pPr>
        <w:tabs>
          <w:tab w:val="num" w:pos="720"/>
        </w:tabs>
        <w:ind w:left="720" w:hanging="360"/>
      </w:pPr>
      <w:rPr>
        <w:rFonts w:ascii="Arial" w:hAnsi="Arial" w:hint="default"/>
      </w:rPr>
    </w:lvl>
    <w:lvl w:ilvl="1" w:tplc="DB829B2E" w:tentative="1">
      <w:start w:val="1"/>
      <w:numFmt w:val="bullet"/>
      <w:lvlText w:val="•"/>
      <w:lvlJc w:val="left"/>
      <w:pPr>
        <w:tabs>
          <w:tab w:val="num" w:pos="1440"/>
        </w:tabs>
        <w:ind w:left="1440" w:hanging="360"/>
      </w:pPr>
      <w:rPr>
        <w:rFonts w:ascii="Arial" w:hAnsi="Arial" w:hint="default"/>
      </w:rPr>
    </w:lvl>
    <w:lvl w:ilvl="2" w:tplc="AA945A2E" w:tentative="1">
      <w:start w:val="1"/>
      <w:numFmt w:val="bullet"/>
      <w:lvlText w:val="•"/>
      <w:lvlJc w:val="left"/>
      <w:pPr>
        <w:tabs>
          <w:tab w:val="num" w:pos="2160"/>
        </w:tabs>
        <w:ind w:left="2160" w:hanging="360"/>
      </w:pPr>
      <w:rPr>
        <w:rFonts w:ascii="Arial" w:hAnsi="Arial" w:hint="default"/>
      </w:rPr>
    </w:lvl>
    <w:lvl w:ilvl="3" w:tplc="1488F71C" w:tentative="1">
      <w:start w:val="1"/>
      <w:numFmt w:val="bullet"/>
      <w:lvlText w:val="•"/>
      <w:lvlJc w:val="left"/>
      <w:pPr>
        <w:tabs>
          <w:tab w:val="num" w:pos="2880"/>
        </w:tabs>
        <w:ind w:left="2880" w:hanging="360"/>
      </w:pPr>
      <w:rPr>
        <w:rFonts w:ascii="Arial" w:hAnsi="Arial" w:hint="default"/>
      </w:rPr>
    </w:lvl>
    <w:lvl w:ilvl="4" w:tplc="78085870" w:tentative="1">
      <w:start w:val="1"/>
      <w:numFmt w:val="bullet"/>
      <w:lvlText w:val="•"/>
      <w:lvlJc w:val="left"/>
      <w:pPr>
        <w:tabs>
          <w:tab w:val="num" w:pos="3600"/>
        </w:tabs>
        <w:ind w:left="3600" w:hanging="360"/>
      </w:pPr>
      <w:rPr>
        <w:rFonts w:ascii="Arial" w:hAnsi="Arial" w:hint="default"/>
      </w:rPr>
    </w:lvl>
    <w:lvl w:ilvl="5" w:tplc="35F09AAE" w:tentative="1">
      <w:start w:val="1"/>
      <w:numFmt w:val="bullet"/>
      <w:lvlText w:val="•"/>
      <w:lvlJc w:val="left"/>
      <w:pPr>
        <w:tabs>
          <w:tab w:val="num" w:pos="4320"/>
        </w:tabs>
        <w:ind w:left="4320" w:hanging="360"/>
      </w:pPr>
      <w:rPr>
        <w:rFonts w:ascii="Arial" w:hAnsi="Arial" w:hint="default"/>
      </w:rPr>
    </w:lvl>
    <w:lvl w:ilvl="6" w:tplc="897C0324" w:tentative="1">
      <w:start w:val="1"/>
      <w:numFmt w:val="bullet"/>
      <w:lvlText w:val="•"/>
      <w:lvlJc w:val="left"/>
      <w:pPr>
        <w:tabs>
          <w:tab w:val="num" w:pos="5040"/>
        </w:tabs>
        <w:ind w:left="5040" w:hanging="360"/>
      </w:pPr>
      <w:rPr>
        <w:rFonts w:ascii="Arial" w:hAnsi="Arial" w:hint="default"/>
      </w:rPr>
    </w:lvl>
    <w:lvl w:ilvl="7" w:tplc="B93A6B20" w:tentative="1">
      <w:start w:val="1"/>
      <w:numFmt w:val="bullet"/>
      <w:lvlText w:val="•"/>
      <w:lvlJc w:val="left"/>
      <w:pPr>
        <w:tabs>
          <w:tab w:val="num" w:pos="5760"/>
        </w:tabs>
        <w:ind w:left="5760" w:hanging="360"/>
      </w:pPr>
      <w:rPr>
        <w:rFonts w:ascii="Arial" w:hAnsi="Arial" w:hint="default"/>
      </w:rPr>
    </w:lvl>
    <w:lvl w:ilvl="8" w:tplc="362E0B6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DAF0745"/>
    <w:multiLevelType w:val="hybridMultilevel"/>
    <w:tmpl w:val="CCF8EC12"/>
    <w:lvl w:ilvl="0" w:tplc="45289DD8">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855479E"/>
    <w:multiLevelType w:val="hybridMultilevel"/>
    <w:tmpl w:val="919C8E90"/>
    <w:lvl w:ilvl="0" w:tplc="8B66633E">
      <w:start w:val="1"/>
      <w:numFmt w:val="bullet"/>
      <w:lvlText w:val=""/>
      <w:lvlJc w:val="left"/>
      <w:pPr>
        <w:tabs>
          <w:tab w:val="num" w:pos="720"/>
        </w:tabs>
        <w:ind w:left="720" w:hanging="360"/>
      </w:pPr>
      <w:rPr>
        <w:rFonts w:ascii="Wingdings" w:hAnsi="Wingdings" w:hint="default"/>
      </w:rPr>
    </w:lvl>
    <w:lvl w:ilvl="1" w:tplc="AA74B59C" w:tentative="1">
      <w:start w:val="1"/>
      <w:numFmt w:val="bullet"/>
      <w:lvlText w:val=""/>
      <w:lvlJc w:val="left"/>
      <w:pPr>
        <w:tabs>
          <w:tab w:val="num" w:pos="1440"/>
        </w:tabs>
        <w:ind w:left="1440" w:hanging="360"/>
      </w:pPr>
      <w:rPr>
        <w:rFonts w:ascii="Wingdings" w:hAnsi="Wingdings" w:hint="default"/>
      </w:rPr>
    </w:lvl>
    <w:lvl w:ilvl="2" w:tplc="8FECD070" w:tentative="1">
      <w:start w:val="1"/>
      <w:numFmt w:val="bullet"/>
      <w:lvlText w:val=""/>
      <w:lvlJc w:val="left"/>
      <w:pPr>
        <w:tabs>
          <w:tab w:val="num" w:pos="2160"/>
        </w:tabs>
        <w:ind w:left="2160" w:hanging="360"/>
      </w:pPr>
      <w:rPr>
        <w:rFonts w:ascii="Wingdings" w:hAnsi="Wingdings" w:hint="default"/>
      </w:rPr>
    </w:lvl>
    <w:lvl w:ilvl="3" w:tplc="003C4D84" w:tentative="1">
      <w:start w:val="1"/>
      <w:numFmt w:val="bullet"/>
      <w:lvlText w:val=""/>
      <w:lvlJc w:val="left"/>
      <w:pPr>
        <w:tabs>
          <w:tab w:val="num" w:pos="2880"/>
        </w:tabs>
        <w:ind w:left="2880" w:hanging="360"/>
      </w:pPr>
      <w:rPr>
        <w:rFonts w:ascii="Wingdings" w:hAnsi="Wingdings" w:hint="default"/>
      </w:rPr>
    </w:lvl>
    <w:lvl w:ilvl="4" w:tplc="38EAFC84" w:tentative="1">
      <w:start w:val="1"/>
      <w:numFmt w:val="bullet"/>
      <w:lvlText w:val=""/>
      <w:lvlJc w:val="left"/>
      <w:pPr>
        <w:tabs>
          <w:tab w:val="num" w:pos="3600"/>
        </w:tabs>
        <w:ind w:left="3600" w:hanging="360"/>
      </w:pPr>
      <w:rPr>
        <w:rFonts w:ascii="Wingdings" w:hAnsi="Wingdings" w:hint="default"/>
      </w:rPr>
    </w:lvl>
    <w:lvl w:ilvl="5" w:tplc="E45E699A" w:tentative="1">
      <w:start w:val="1"/>
      <w:numFmt w:val="bullet"/>
      <w:lvlText w:val=""/>
      <w:lvlJc w:val="left"/>
      <w:pPr>
        <w:tabs>
          <w:tab w:val="num" w:pos="4320"/>
        </w:tabs>
        <w:ind w:left="4320" w:hanging="360"/>
      </w:pPr>
      <w:rPr>
        <w:rFonts w:ascii="Wingdings" w:hAnsi="Wingdings" w:hint="default"/>
      </w:rPr>
    </w:lvl>
    <w:lvl w:ilvl="6" w:tplc="B87883C6" w:tentative="1">
      <w:start w:val="1"/>
      <w:numFmt w:val="bullet"/>
      <w:lvlText w:val=""/>
      <w:lvlJc w:val="left"/>
      <w:pPr>
        <w:tabs>
          <w:tab w:val="num" w:pos="5040"/>
        </w:tabs>
        <w:ind w:left="5040" w:hanging="360"/>
      </w:pPr>
      <w:rPr>
        <w:rFonts w:ascii="Wingdings" w:hAnsi="Wingdings" w:hint="default"/>
      </w:rPr>
    </w:lvl>
    <w:lvl w:ilvl="7" w:tplc="E93A171C" w:tentative="1">
      <w:start w:val="1"/>
      <w:numFmt w:val="bullet"/>
      <w:lvlText w:val=""/>
      <w:lvlJc w:val="left"/>
      <w:pPr>
        <w:tabs>
          <w:tab w:val="num" w:pos="5760"/>
        </w:tabs>
        <w:ind w:left="5760" w:hanging="360"/>
      </w:pPr>
      <w:rPr>
        <w:rFonts w:ascii="Wingdings" w:hAnsi="Wingdings" w:hint="default"/>
      </w:rPr>
    </w:lvl>
    <w:lvl w:ilvl="8" w:tplc="FA66A92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97B2BCA"/>
    <w:multiLevelType w:val="hybridMultilevel"/>
    <w:tmpl w:val="C8947042"/>
    <w:lvl w:ilvl="0" w:tplc="C710442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8761915">
    <w:abstractNumId w:val="1"/>
  </w:num>
  <w:num w:numId="2" w16cid:durableId="1945722999">
    <w:abstractNumId w:val="3"/>
  </w:num>
  <w:num w:numId="3" w16cid:durableId="1295401739">
    <w:abstractNumId w:val="2"/>
  </w:num>
  <w:num w:numId="4" w16cid:durableId="2067414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7AC"/>
    <w:rsid w:val="000E1B9A"/>
    <w:rsid w:val="001E51DA"/>
    <w:rsid w:val="00232987"/>
    <w:rsid w:val="00243D8D"/>
    <w:rsid w:val="0029281A"/>
    <w:rsid w:val="002937A0"/>
    <w:rsid w:val="002C2AD6"/>
    <w:rsid w:val="002D37AC"/>
    <w:rsid w:val="00312A53"/>
    <w:rsid w:val="00384C87"/>
    <w:rsid w:val="003A4AAF"/>
    <w:rsid w:val="003E10F1"/>
    <w:rsid w:val="00402A91"/>
    <w:rsid w:val="00402B4B"/>
    <w:rsid w:val="00456BDB"/>
    <w:rsid w:val="004A7143"/>
    <w:rsid w:val="004B0412"/>
    <w:rsid w:val="005B2807"/>
    <w:rsid w:val="005E1382"/>
    <w:rsid w:val="00631407"/>
    <w:rsid w:val="00635CDC"/>
    <w:rsid w:val="0068537E"/>
    <w:rsid w:val="00706C4B"/>
    <w:rsid w:val="007107BC"/>
    <w:rsid w:val="00752F71"/>
    <w:rsid w:val="0079217E"/>
    <w:rsid w:val="007D70AD"/>
    <w:rsid w:val="007F4E9D"/>
    <w:rsid w:val="009073BE"/>
    <w:rsid w:val="00916BE7"/>
    <w:rsid w:val="00976381"/>
    <w:rsid w:val="00984843"/>
    <w:rsid w:val="009B1D86"/>
    <w:rsid w:val="009E1545"/>
    <w:rsid w:val="00A92230"/>
    <w:rsid w:val="00B37657"/>
    <w:rsid w:val="00BE58F5"/>
    <w:rsid w:val="00C16CF7"/>
    <w:rsid w:val="00C53CE2"/>
    <w:rsid w:val="00C943A7"/>
    <w:rsid w:val="00CB6ADD"/>
    <w:rsid w:val="00D22B95"/>
    <w:rsid w:val="00D715C0"/>
    <w:rsid w:val="00D74A31"/>
    <w:rsid w:val="00DE4024"/>
    <w:rsid w:val="00DF1086"/>
    <w:rsid w:val="00E37030"/>
    <w:rsid w:val="00F77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29B99"/>
  <w15:chartTrackingRefBased/>
  <w15:docId w15:val="{49084DCE-2E50-4E02-BE7B-33DD93DFF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37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37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37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37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37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37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37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37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37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37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37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37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37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37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37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37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37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37AC"/>
    <w:rPr>
      <w:rFonts w:eastAsiaTheme="majorEastAsia" w:cstheme="majorBidi"/>
      <w:color w:val="272727" w:themeColor="text1" w:themeTint="D8"/>
    </w:rPr>
  </w:style>
  <w:style w:type="paragraph" w:styleId="Title">
    <w:name w:val="Title"/>
    <w:basedOn w:val="Normal"/>
    <w:next w:val="Normal"/>
    <w:link w:val="TitleChar"/>
    <w:uiPriority w:val="10"/>
    <w:qFormat/>
    <w:rsid w:val="002D37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37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37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37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37AC"/>
    <w:pPr>
      <w:spacing w:before="160"/>
      <w:jc w:val="center"/>
    </w:pPr>
    <w:rPr>
      <w:i/>
      <w:iCs/>
      <w:color w:val="404040" w:themeColor="text1" w:themeTint="BF"/>
    </w:rPr>
  </w:style>
  <w:style w:type="character" w:customStyle="1" w:styleId="QuoteChar">
    <w:name w:val="Quote Char"/>
    <w:basedOn w:val="DefaultParagraphFont"/>
    <w:link w:val="Quote"/>
    <w:uiPriority w:val="29"/>
    <w:rsid w:val="002D37AC"/>
    <w:rPr>
      <w:i/>
      <w:iCs/>
      <w:color w:val="404040" w:themeColor="text1" w:themeTint="BF"/>
    </w:rPr>
  </w:style>
  <w:style w:type="paragraph" w:styleId="ListParagraph">
    <w:name w:val="List Paragraph"/>
    <w:basedOn w:val="Normal"/>
    <w:uiPriority w:val="34"/>
    <w:qFormat/>
    <w:rsid w:val="002D37AC"/>
    <w:pPr>
      <w:ind w:left="720"/>
      <w:contextualSpacing/>
    </w:pPr>
  </w:style>
  <w:style w:type="character" w:styleId="IntenseEmphasis">
    <w:name w:val="Intense Emphasis"/>
    <w:basedOn w:val="DefaultParagraphFont"/>
    <w:uiPriority w:val="21"/>
    <w:qFormat/>
    <w:rsid w:val="002D37AC"/>
    <w:rPr>
      <w:i/>
      <w:iCs/>
      <w:color w:val="0F4761" w:themeColor="accent1" w:themeShade="BF"/>
    </w:rPr>
  </w:style>
  <w:style w:type="paragraph" w:styleId="IntenseQuote">
    <w:name w:val="Intense Quote"/>
    <w:basedOn w:val="Normal"/>
    <w:next w:val="Normal"/>
    <w:link w:val="IntenseQuoteChar"/>
    <w:uiPriority w:val="30"/>
    <w:qFormat/>
    <w:rsid w:val="002D37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37AC"/>
    <w:rPr>
      <w:i/>
      <w:iCs/>
      <w:color w:val="0F4761" w:themeColor="accent1" w:themeShade="BF"/>
    </w:rPr>
  </w:style>
  <w:style w:type="character" w:styleId="IntenseReference">
    <w:name w:val="Intense Reference"/>
    <w:basedOn w:val="DefaultParagraphFont"/>
    <w:uiPriority w:val="32"/>
    <w:qFormat/>
    <w:rsid w:val="002D37AC"/>
    <w:rPr>
      <w:b/>
      <w:bCs/>
      <w:smallCaps/>
      <w:color w:val="0F4761" w:themeColor="accent1" w:themeShade="BF"/>
      <w:spacing w:val="5"/>
    </w:rPr>
  </w:style>
  <w:style w:type="character" w:styleId="Hyperlink">
    <w:name w:val="Hyperlink"/>
    <w:basedOn w:val="DefaultParagraphFont"/>
    <w:uiPriority w:val="99"/>
    <w:unhideWhenUsed/>
    <w:rsid w:val="009E1545"/>
    <w:rPr>
      <w:color w:val="467886" w:themeColor="hyperlink"/>
      <w:u w:val="single"/>
    </w:rPr>
  </w:style>
  <w:style w:type="character" w:styleId="UnresolvedMention">
    <w:name w:val="Unresolved Mention"/>
    <w:basedOn w:val="DefaultParagraphFont"/>
    <w:uiPriority w:val="99"/>
    <w:semiHidden/>
    <w:unhideWhenUsed/>
    <w:rsid w:val="009E1545"/>
    <w:rPr>
      <w:color w:val="605E5C"/>
      <w:shd w:val="clear" w:color="auto" w:fill="E1DFDD"/>
    </w:rPr>
  </w:style>
  <w:style w:type="paragraph" w:styleId="Header">
    <w:name w:val="header"/>
    <w:basedOn w:val="Normal"/>
    <w:link w:val="HeaderChar"/>
    <w:uiPriority w:val="99"/>
    <w:unhideWhenUsed/>
    <w:rsid w:val="007D70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0AD"/>
  </w:style>
  <w:style w:type="paragraph" w:styleId="Footer">
    <w:name w:val="footer"/>
    <w:basedOn w:val="Normal"/>
    <w:link w:val="FooterChar"/>
    <w:uiPriority w:val="99"/>
    <w:unhideWhenUsed/>
    <w:rsid w:val="007D70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0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194920">
      <w:bodyDiv w:val="1"/>
      <w:marLeft w:val="0"/>
      <w:marRight w:val="0"/>
      <w:marTop w:val="0"/>
      <w:marBottom w:val="0"/>
      <w:divBdr>
        <w:top w:val="none" w:sz="0" w:space="0" w:color="auto"/>
        <w:left w:val="none" w:sz="0" w:space="0" w:color="auto"/>
        <w:bottom w:val="none" w:sz="0" w:space="0" w:color="auto"/>
        <w:right w:val="none" w:sz="0" w:space="0" w:color="auto"/>
      </w:divBdr>
      <w:divsChild>
        <w:div w:id="2035379251">
          <w:marLeft w:val="360"/>
          <w:marRight w:val="0"/>
          <w:marTop w:val="200"/>
          <w:marBottom w:val="0"/>
          <w:divBdr>
            <w:top w:val="none" w:sz="0" w:space="0" w:color="auto"/>
            <w:left w:val="none" w:sz="0" w:space="0" w:color="auto"/>
            <w:bottom w:val="none" w:sz="0" w:space="0" w:color="auto"/>
            <w:right w:val="none" w:sz="0" w:space="0" w:color="auto"/>
          </w:divBdr>
        </w:div>
      </w:divsChild>
    </w:div>
    <w:div w:id="1756323259">
      <w:bodyDiv w:val="1"/>
      <w:marLeft w:val="0"/>
      <w:marRight w:val="0"/>
      <w:marTop w:val="0"/>
      <w:marBottom w:val="0"/>
      <w:divBdr>
        <w:top w:val="none" w:sz="0" w:space="0" w:color="auto"/>
        <w:left w:val="none" w:sz="0" w:space="0" w:color="auto"/>
        <w:bottom w:val="none" w:sz="0" w:space="0" w:color="auto"/>
        <w:right w:val="none" w:sz="0" w:space="0" w:color="auto"/>
      </w:divBdr>
      <w:divsChild>
        <w:div w:id="11229244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oking.com/hotel/gb/swansea-marriott.en-gb.html?label=msn-1CRFGzTfomhdrKqG0JTyMQ-80401975799458%3Atikwd-80402149104160%3Aaud-816715537%3Aloc-188%3Aneo%3Amte%3Alp42064%3Adec%3Aqsbooking.com+uk&amp;sid=a65a603043df0fd1cb7300c4742f48c6&amp;aid=2369661&amp;ucfs=1&amp;arphpl=1&amp;checkin=2025-02-15&amp;checkout=2025-02-1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ic-management.com/en/students/internships-descriptions-by-sector/front-office/" TargetMode="External"/><Relationship Id="rId5" Type="http://schemas.openxmlformats.org/officeDocument/2006/relationships/webSettings" Target="webSettings.xml"/><Relationship Id="rId10" Type="http://schemas.openxmlformats.org/officeDocument/2006/relationships/hyperlink" Target="https://www.marriott.com/en-us/hotels/cwlsd-delta-hotels-swansea/overview/" TargetMode="External"/><Relationship Id="rId4" Type="http://schemas.openxmlformats.org/officeDocument/2006/relationships/settings" Target="settings.xml"/><Relationship Id="rId9" Type="http://schemas.openxmlformats.org/officeDocument/2006/relationships/hyperlink" Target="https://hospitalityinsights.ehl.edu/hotel-front-desk-guest-experie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81D3B-B948-4312-8118-D22D819F2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1745</Words>
  <Characters>9949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Trasc</dc:creator>
  <cp:keywords/>
  <dc:description/>
  <cp:lastModifiedBy>Catalina Trasc</cp:lastModifiedBy>
  <cp:revision>22</cp:revision>
  <dcterms:created xsi:type="dcterms:W3CDTF">2025-02-08T19:14:00Z</dcterms:created>
  <dcterms:modified xsi:type="dcterms:W3CDTF">2025-02-10T22:03:00Z</dcterms:modified>
</cp:coreProperties>
</file>