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8DFE05" w14:textId="258E4764" w:rsidR="009226FA" w:rsidRDefault="009226FA">
      <w:r>
        <w:rPr>
          <w:rStyle w:val="wacimagecontainer"/>
          <w:rFonts w:ascii="Segoe UI" w:hAnsi="Segoe UI" w:cs="Segoe UI"/>
          <w:noProof/>
          <w:color w:val="000000"/>
          <w:sz w:val="18"/>
          <w:szCs w:val="18"/>
          <w:shd w:val="clear" w:color="auto" w:fill="FFFFFF"/>
        </w:rPr>
        <w:drawing>
          <wp:inline distT="0" distB="0" distL="0" distR="0" wp14:anchorId="5E5583A5" wp14:editId="1DDA846B">
            <wp:extent cx="4130040" cy="1569720"/>
            <wp:effectExtent l="0" t="0" r="3810" b="0"/>
            <wp:docPr id="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30040" cy="1569720"/>
                    </a:xfrm>
                    <a:prstGeom prst="rect">
                      <a:avLst/>
                    </a:prstGeom>
                    <a:noFill/>
                    <a:ln>
                      <a:noFill/>
                    </a:ln>
                  </pic:spPr>
                </pic:pic>
              </a:graphicData>
            </a:graphic>
          </wp:inline>
        </w:drawing>
      </w:r>
    </w:p>
    <w:p w14:paraId="45CFDB41" w14:textId="5DF1C03C" w:rsidR="009226FA" w:rsidRDefault="009226FA"/>
    <w:p w14:paraId="756B6FA6" w14:textId="4C27E3D3" w:rsidR="009226FA" w:rsidRDefault="009226FA">
      <w:r>
        <w:rPr>
          <w:rFonts w:ascii="Calibri" w:hAnsi="Calibri" w:cs="Calibri"/>
          <w:color w:val="000000"/>
          <w:shd w:val="clear" w:color="auto" w:fill="FFFFFF"/>
        </w:rPr>
        <w:br/>
      </w:r>
    </w:p>
    <w:p w14:paraId="030B2E56" w14:textId="77777777" w:rsidR="0099066C" w:rsidRDefault="0099066C" w:rsidP="0099066C">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40"/>
          <w:szCs w:val="40"/>
        </w:rPr>
        <w:t>Assessment 1</w:t>
      </w:r>
      <w:r>
        <w:rPr>
          <w:rStyle w:val="eop"/>
          <w:rFonts w:ascii="Arial" w:eastAsiaTheme="majorEastAsia" w:hAnsi="Arial" w:cs="Arial"/>
          <w:sz w:val="40"/>
          <w:szCs w:val="40"/>
        </w:rPr>
        <w:t> </w:t>
      </w:r>
    </w:p>
    <w:p w14:paraId="5EFD48D2" w14:textId="77777777" w:rsidR="0099066C" w:rsidRDefault="0099066C" w:rsidP="0099066C">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40"/>
          <w:szCs w:val="40"/>
        </w:rPr>
        <w:t>Supporting Paper</w:t>
      </w:r>
      <w:r>
        <w:rPr>
          <w:rStyle w:val="eop"/>
          <w:rFonts w:ascii="Arial" w:eastAsiaTheme="majorEastAsia" w:hAnsi="Arial" w:cs="Arial"/>
          <w:sz w:val="40"/>
          <w:szCs w:val="40"/>
        </w:rPr>
        <w:t> </w:t>
      </w:r>
    </w:p>
    <w:p w14:paraId="67761651" w14:textId="77777777" w:rsidR="009226FA" w:rsidRDefault="009226FA"/>
    <w:p w14:paraId="01629B31" w14:textId="77777777" w:rsidR="009226FA" w:rsidRDefault="009226FA"/>
    <w:p w14:paraId="72BC88E3" w14:textId="77777777" w:rsidR="009226FA" w:rsidRDefault="009226FA"/>
    <w:p w14:paraId="1044EF43" w14:textId="77777777" w:rsidR="0099066C" w:rsidRPr="0099066C" w:rsidRDefault="0099066C" w:rsidP="0099066C">
      <w:pPr>
        <w:spacing w:after="0" w:line="240" w:lineRule="auto"/>
        <w:textAlignment w:val="baseline"/>
        <w:rPr>
          <w:rFonts w:ascii="Segoe UI" w:eastAsia="Times New Roman" w:hAnsi="Segoe UI" w:cs="Segoe UI"/>
          <w:kern w:val="0"/>
          <w:sz w:val="18"/>
          <w:szCs w:val="18"/>
          <w:lang w:eastAsia="en-GB"/>
          <w14:ligatures w14:val="none"/>
        </w:rPr>
      </w:pPr>
      <w:r w:rsidRPr="0099066C">
        <w:rPr>
          <w:rFonts w:ascii="Arial" w:eastAsia="Times New Roman" w:hAnsi="Arial" w:cs="Arial"/>
          <w:kern w:val="0"/>
          <w:sz w:val="32"/>
          <w:szCs w:val="32"/>
          <w:lang w:eastAsia="en-GB"/>
          <w14:ligatures w14:val="none"/>
        </w:rPr>
        <w:t>Student name: Sophia Acheampong SARPONG </w:t>
      </w:r>
    </w:p>
    <w:p w14:paraId="3F9B99E2" w14:textId="77777777" w:rsidR="0099066C" w:rsidRPr="0099066C" w:rsidRDefault="0099066C" w:rsidP="0099066C">
      <w:pPr>
        <w:spacing w:after="0" w:line="240" w:lineRule="auto"/>
        <w:textAlignment w:val="baseline"/>
        <w:rPr>
          <w:rFonts w:ascii="Segoe UI" w:eastAsia="Times New Roman" w:hAnsi="Segoe UI" w:cs="Segoe UI"/>
          <w:kern w:val="0"/>
          <w:sz w:val="18"/>
          <w:szCs w:val="18"/>
          <w:lang w:eastAsia="en-GB"/>
          <w14:ligatures w14:val="none"/>
        </w:rPr>
      </w:pPr>
      <w:r w:rsidRPr="0099066C">
        <w:rPr>
          <w:rFonts w:ascii="Arial" w:eastAsia="Times New Roman" w:hAnsi="Arial" w:cs="Arial"/>
          <w:kern w:val="0"/>
          <w:sz w:val="32"/>
          <w:szCs w:val="32"/>
          <w:lang w:eastAsia="en-GB"/>
          <w14:ligatures w14:val="none"/>
        </w:rPr>
        <w:t>Student ID: 2030974 </w:t>
      </w:r>
    </w:p>
    <w:p w14:paraId="4F6B43F3" w14:textId="77777777" w:rsidR="0099066C" w:rsidRPr="0099066C" w:rsidRDefault="0099066C" w:rsidP="0099066C">
      <w:pPr>
        <w:spacing w:after="0" w:line="240" w:lineRule="auto"/>
        <w:textAlignment w:val="baseline"/>
        <w:rPr>
          <w:rFonts w:ascii="Segoe UI" w:eastAsia="Times New Roman" w:hAnsi="Segoe UI" w:cs="Segoe UI"/>
          <w:kern w:val="0"/>
          <w:sz w:val="18"/>
          <w:szCs w:val="18"/>
          <w:lang w:eastAsia="en-GB"/>
          <w14:ligatures w14:val="none"/>
        </w:rPr>
      </w:pPr>
      <w:r w:rsidRPr="0099066C">
        <w:rPr>
          <w:rFonts w:ascii="Arial" w:eastAsia="Times New Roman" w:hAnsi="Arial" w:cs="Arial"/>
          <w:kern w:val="0"/>
          <w:sz w:val="32"/>
          <w:szCs w:val="32"/>
          <w:lang w:eastAsia="en-GB"/>
          <w14:ligatures w14:val="none"/>
        </w:rPr>
        <w:t> </w:t>
      </w:r>
    </w:p>
    <w:p w14:paraId="611A9ABD" w14:textId="5582ED4D" w:rsidR="0099066C" w:rsidRPr="0099066C" w:rsidRDefault="0099066C" w:rsidP="0099066C">
      <w:pPr>
        <w:spacing w:after="0" w:line="240" w:lineRule="auto"/>
        <w:textAlignment w:val="baseline"/>
        <w:rPr>
          <w:rFonts w:ascii="Segoe UI" w:eastAsia="Times New Roman" w:hAnsi="Segoe UI" w:cs="Segoe UI"/>
          <w:kern w:val="0"/>
          <w:sz w:val="18"/>
          <w:szCs w:val="18"/>
          <w:lang w:eastAsia="en-GB"/>
          <w14:ligatures w14:val="none"/>
        </w:rPr>
      </w:pPr>
      <w:r w:rsidRPr="0099066C">
        <w:rPr>
          <w:rFonts w:ascii="Arial" w:eastAsia="Times New Roman" w:hAnsi="Arial" w:cs="Arial"/>
          <w:kern w:val="0"/>
          <w:sz w:val="32"/>
          <w:szCs w:val="32"/>
          <w:lang w:eastAsia="en-GB"/>
          <w14:ligatures w14:val="none"/>
        </w:rPr>
        <w:t xml:space="preserve">Module name: </w:t>
      </w:r>
      <w:r>
        <w:rPr>
          <w:rFonts w:ascii="Arial" w:eastAsia="Times New Roman" w:hAnsi="Arial" w:cs="Arial"/>
          <w:kern w:val="0"/>
          <w:sz w:val="32"/>
          <w:szCs w:val="32"/>
          <w:lang w:eastAsia="en-GB"/>
          <w14:ligatures w14:val="none"/>
        </w:rPr>
        <w:t>Living with care: Older Person</w:t>
      </w:r>
    </w:p>
    <w:p w14:paraId="54AF4037" w14:textId="6E12F035" w:rsidR="0099066C" w:rsidRPr="0099066C" w:rsidRDefault="0099066C" w:rsidP="0099066C">
      <w:pPr>
        <w:spacing w:after="0" w:line="240" w:lineRule="auto"/>
        <w:textAlignment w:val="baseline"/>
        <w:rPr>
          <w:rFonts w:ascii="Segoe UI" w:eastAsia="Times New Roman" w:hAnsi="Segoe UI" w:cs="Segoe UI"/>
          <w:kern w:val="0"/>
          <w:sz w:val="18"/>
          <w:szCs w:val="18"/>
          <w:lang w:eastAsia="en-GB"/>
          <w14:ligatures w14:val="none"/>
        </w:rPr>
      </w:pPr>
      <w:r w:rsidRPr="0099066C">
        <w:rPr>
          <w:rFonts w:ascii="Arial" w:eastAsia="Times New Roman" w:hAnsi="Arial" w:cs="Arial"/>
          <w:kern w:val="0"/>
          <w:sz w:val="32"/>
          <w:szCs w:val="32"/>
          <w:lang w:eastAsia="en-GB"/>
          <w14:ligatures w14:val="none"/>
        </w:rPr>
        <w:t>Module code: BMHP600</w:t>
      </w:r>
      <w:r w:rsidRPr="0099066C">
        <w:rPr>
          <w:rFonts w:ascii="Arial" w:eastAsia="Times New Roman" w:hAnsi="Arial" w:cs="Arial"/>
          <w:kern w:val="0"/>
          <w:sz w:val="32"/>
          <w:szCs w:val="32"/>
          <w:lang w:eastAsia="en-GB"/>
          <w14:ligatures w14:val="none"/>
        </w:rPr>
        <w:t>9</w:t>
      </w:r>
    </w:p>
    <w:p w14:paraId="623F6BF9" w14:textId="46FA566D" w:rsidR="0099066C" w:rsidRPr="0099066C" w:rsidRDefault="0099066C" w:rsidP="0099066C">
      <w:pPr>
        <w:spacing w:after="0" w:line="240" w:lineRule="auto"/>
        <w:textAlignment w:val="baseline"/>
        <w:rPr>
          <w:rFonts w:ascii="Segoe UI" w:eastAsia="Times New Roman" w:hAnsi="Segoe UI" w:cs="Segoe UI"/>
          <w:kern w:val="0"/>
          <w:sz w:val="18"/>
          <w:szCs w:val="18"/>
          <w:lang w:val="fr-FR" w:eastAsia="en-GB"/>
          <w14:ligatures w14:val="none"/>
        </w:rPr>
      </w:pPr>
      <w:proofErr w:type="spellStart"/>
      <w:r w:rsidRPr="0099066C">
        <w:rPr>
          <w:rFonts w:ascii="Arial" w:eastAsia="Times New Roman" w:hAnsi="Arial" w:cs="Arial"/>
          <w:kern w:val="0"/>
          <w:sz w:val="32"/>
          <w:szCs w:val="32"/>
          <w:lang w:val="fr-FR" w:eastAsia="en-GB"/>
          <w14:ligatures w14:val="none"/>
        </w:rPr>
        <w:t>Lecturer</w:t>
      </w:r>
      <w:proofErr w:type="spellEnd"/>
      <w:r w:rsidRPr="0099066C">
        <w:rPr>
          <w:rFonts w:ascii="Arial" w:eastAsia="Times New Roman" w:hAnsi="Arial" w:cs="Arial"/>
          <w:kern w:val="0"/>
          <w:sz w:val="32"/>
          <w:szCs w:val="32"/>
          <w:lang w:val="fr-FR" w:eastAsia="en-GB"/>
          <w14:ligatures w14:val="none"/>
        </w:rPr>
        <w:t xml:space="preserve"> </w:t>
      </w:r>
      <w:proofErr w:type="spellStart"/>
      <w:proofErr w:type="gramStart"/>
      <w:r w:rsidRPr="0099066C">
        <w:rPr>
          <w:rFonts w:ascii="Arial" w:eastAsia="Times New Roman" w:hAnsi="Arial" w:cs="Arial"/>
          <w:kern w:val="0"/>
          <w:sz w:val="32"/>
          <w:szCs w:val="32"/>
          <w:lang w:val="fr-FR" w:eastAsia="en-GB"/>
          <w14:ligatures w14:val="none"/>
        </w:rPr>
        <w:t>name</w:t>
      </w:r>
      <w:proofErr w:type="spellEnd"/>
      <w:r w:rsidRPr="0099066C">
        <w:rPr>
          <w:rFonts w:ascii="Arial" w:eastAsia="Times New Roman" w:hAnsi="Arial" w:cs="Arial"/>
          <w:kern w:val="0"/>
          <w:sz w:val="32"/>
          <w:szCs w:val="32"/>
          <w:lang w:val="fr-FR" w:eastAsia="en-GB"/>
          <w14:ligatures w14:val="none"/>
        </w:rPr>
        <w:t>:</w:t>
      </w:r>
      <w:proofErr w:type="gramEnd"/>
      <w:r w:rsidRPr="0099066C">
        <w:rPr>
          <w:rFonts w:ascii="Arial" w:eastAsia="Times New Roman" w:hAnsi="Arial" w:cs="Arial"/>
          <w:kern w:val="0"/>
          <w:sz w:val="32"/>
          <w:szCs w:val="32"/>
          <w:lang w:val="fr-FR" w:eastAsia="en-GB"/>
          <w14:ligatures w14:val="none"/>
        </w:rPr>
        <w:t xml:space="preserve"> </w:t>
      </w:r>
      <w:r>
        <w:rPr>
          <w:rFonts w:ascii="Arial" w:eastAsia="Times New Roman" w:hAnsi="Arial" w:cs="Arial"/>
          <w:kern w:val="0"/>
          <w:sz w:val="32"/>
          <w:szCs w:val="32"/>
          <w:lang w:val="fr-FR" w:eastAsia="en-GB"/>
          <w14:ligatures w14:val="none"/>
        </w:rPr>
        <w:t xml:space="preserve">Dr Laila </w:t>
      </w:r>
      <w:proofErr w:type="spellStart"/>
      <w:r>
        <w:rPr>
          <w:rFonts w:ascii="Arial" w:eastAsia="Times New Roman" w:hAnsi="Arial" w:cs="Arial"/>
          <w:kern w:val="0"/>
          <w:sz w:val="32"/>
          <w:szCs w:val="32"/>
          <w:lang w:val="fr-FR" w:eastAsia="en-GB"/>
          <w14:ligatures w14:val="none"/>
        </w:rPr>
        <w:t>Surani</w:t>
      </w:r>
      <w:proofErr w:type="spellEnd"/>
    </w:p>
    <w:p w14:paraId="361E222C" w14:textId="4E031D8E" w:rsidR="0099066C" w:rsidRPr="0099066C" w:rsidRDefault="0099066C" w:rsidP="0099066C">
      <w:pPr>
        <w:spacing w:after="0" w:line="240" w:lineRule="auto"/>
        <w:textAlignment w:val="baseline"/>
        <w:rPr>
          <w:rFonts w:ascii="Segoe UI" w:eastAsia="Times New Roman" w:hAnsi="Segoe UI" w:cs="Segoe UI"/>
          <w:kern w:val="0"/>
          <w:sz w:val="18"/>
          <w:szCs w:val="18"/>
          <w:lang w:eastAsia="en-GB"/>
          <w14:ligatures w14:val="none"/>
        </w:rPr>
      </w:pPr>
      <w:r w:rsidRPr="0099066C">
        <w:rPr>
          <w:rFonts w:ascii="Arial" w:eastAsia="Times New Roman" w:hAnsi="Arial" w:cs="Arial"/>
          <w:kern w:val="0"/>
          <w:sz w:val="32"/>
          <w:szCs w:val="32"/>
          <w:lang w:eastAsia="en-GB"/>
          <w14:ligatures w14:val="none"/>
        </w:rPr>
        <w:t xml:space="preserve">Date: </w:t>
      </w:r>
      <w:r>
        <w:rPr>
          <w:rFonts w:ascii="Arial" w:eastAsia="Times New Roman" w:hAnsi="Arial" w:cs="Arial"/>
          <w:kern w:val="0"/>
          <w:sz w:val="32"/>
          <w:szCs w:val="32"/>
          <w:lang w:eastAsia="en-GB"/>
          <w14:ligatures w14:val="none"/>
        </w:rPr>
        <w:t>1</w:t>
      </w:r>
      <w:r w:rsidRPr="0099066C">
        <w:rPr>
          <w:rFonts w:ascii="Arial" w:eastAsia="Times New Roman" w:hAnsi="Arial" w:cs="Arial"/>
          <w:kern w:val="0"/>
          <w:sz w:val="32"/>
          <w:szCs w:val="32"/>
          <w:lang w:eastAsia="en-GB"/>
          <w14:ligatures w14:val="none"/>
        </w:rPr>
        <w:t>2</w:t>
      </w:r>
      <w:r>
        <w:rPr>
          <w:rFonts w:ascii="Arial" w:eastAsia="Times New Roman" w:hAnsi="Arial" w:cs="Arial"/>
          <w:kern w:val="0"/>
          <w:sz w:val="32"/>
          <w:szCs w:val="32"/>
          <w:lang w:eastAsia="en-GB"/>
          <w14:ligatures w14:val="none"/>
        </w:rPr>
        <w:t>th</w:t>
      </w:r>
      <w:r w:rsidRPr="0099066C">
        <w:rPr>
          <w:rFonts w:ascii="Arial" w:eastAsia="Times New Roman" w:hAnsi="Arial" w:cs="Arial"/>
          <w:kern w:val="0"/>
          <w:sz w:val="32"/>
          <w:szCs w:val="32"/>
          <w:lang w:eastAsia="en-GB"/>
          <w14:ligatures w14:val="none"/>
        </w:rPr>
        <w:t xml:space="preserve"> April 2024, 2pm (UK time). </w:t>
      </w:r>
    </w:p>
    <w:p w14:paraId="6ECBE087" w14:textId="77777777" w:rsidR="009226FA" w:rsidRDefault="009226FA"/>
    <w:p w14:paraId="06F0568D" w14:textId="77777777" w:rsidR="009226FA" w:rsidRDefault="009226FA"/>
    <w:p w14:paraId="17EB6A1B" w14:textId="77777777" w:rsidR="006F47C6" w:rsidRDefault="006F47C6"/>
    <w:p w14:paraId="1A2BE1D6" w14:textId="77777777" w:rsidR="006F47C6" w:rsidRDefault="006F47C6"/>
    <w:p w14:paraId="739FA80D" w14:textId="77777777" w:rsidR="006F47C6" w:rsidRDefault="006F47C6"/>
    <w:p w14:paraId="25BF5580" w14:textId="77777777" w:rsidR="006F47C6" w:rsidRDefault="006F47C6"/>
    <w:p w14:paraId="04C838B9" w14:textId="77777777" w:rsidR="006F47C6" w:rsidRDefault="006F47C6"/>
    <w:p w14:paraId="55168BFA" w14:textId="77777777" w:rsidR="006F47C6" w:rsidRDefault="006F47C6"/>
    <w:p w14:paraId="1C85793C" w14:textId="77777777" w:rsidR="006F47C6" w:rsidRDefault="006F47C6"/>
    <w:p w14:paraId="601D8013" w14:textId="77777777" w:rsidR="006F47C6" w:rsidRDefault="006F47C6"/>
    <w:p w14:paraId="0595F64F" w14:textId="77777777" w:rsidR="006F47C6" w:rsidRDefault="006F47C6"/>
    <w:p w14:paraId="38CAA260" w14:textId="77777777" w:rsidR="006F47C6" w:rsidRPr="0099066C" w:rsidRDefault="006F47C6">
      <w:pPr>
        <w:rPr>
          <w:b/>
          <w:bCs/>
        </w:rPr>
      </w:pPr>
    </w:p>
    <w:p w14:paraId="0B4C9750" w14:textId="04C58D36" w:rsidR="006F47C6" w:rsidRPr="0099066C" w:rsidRDefault="006F47C6" w:rsidP="00292768">
      <w:pPr>
        <w:spacing w:line="360" w:lineRule="auto"/>
        <w:rPr>
          <w:rFonts w:ascii="Arial" w:hAnsi="Arial" w:cs="Arial"/>
          <w:b/>
          <w:bCs/>
        </w:rPr>
      </w:pPr>
      <w:r w:rsidRPr="0099066C">
        <w:rPr>
          <w:rFonts w:ascii="Arial" w:hAnsi="Arial" w:cs="Arial"/>
          <w:b/>
          <w:bCs/>
        </w:rPr>
        <w:lastRenderedPageBreak/>
        <w:t>Introduction</w:t>
      </w:r>
    </w:p>
    <w:p w14:paraId="5187CED0" w14:textId="77777777" w:rsidR="006F47C6" w:rsidRPr="00292768" w:rsidRDefault="006F47C6" w:rsidP="00292768">
      <w:pPr>
        <w:spacing w:line="360" w:lineRule="auto"/>
        <w:rPr>
          <w:rFonts w:ascii="Arial" w:hAnsi="Arial" w:cs="Arial"/>
        </w:rPr>
      </w:pPr>
    </w:p>
    <w:p w14:paraId="350F9B87" w14:textId="349D67B6" w:rsidR="006F47C6" w:rsidRPr="00292768" w:rsidRDefault="0062452B" w:rsidP="00292768">
      <w:pPr>
        <w:spacing w:line="360" w:lineRule="auto"/>
        <w:rPr>
          <w:rFonts w:ascii="Arial" w:hAnsi="Arial" w:cs="Arial"/>
        </w:rPr>
      </w:pPr>
      <w:r w:rsidRPr="00292768">
        <w:rPr>
          <w:rFonts w:ascii="Arial" w:hAnsi="Arial" w:cs="Arial"/>
        </w:rPr>
        <w:t xml:space="preserve">Nowadays, technology is something that you and </w:t>
      </w:r>
      <w:r w:rsidR="005D3000" w:rsidRPr="00292768">
        <w:rPr>
          <w:rFonts w:ascii="Arial" w:hAnsi="Arial" w:cs="Arial"/>
        </w:rPr>
        <w:t>I</w:t>
      </w:r>
      <w:r w:rsidRPr="00292768">
        <w:rPr>
          <w:rFonts w:ascii="Arial" w:hAnsi="Arial" w:cs="Arial"/>
        </w:rPr>
        <w:t xml:space="preserve"> can’t live without it.</w:t>
      </w:r>
      <w:r w:rsidR="005D3000" w:rsidRPr="00292768">
        <w:rPr>
          <w:rFonts w:ascii="Arial" w:hAnsi="Arial" w:cs="Arial"/>
        </w:rPr>
        <w:t xml:space="preserve"> Today, we gather to delve into a crucial debate that resonates across generations is the use of technology a necessity for the elderly populations in the UK, or is it an optional aspect of an older person’s life?</w:t>
      </w:r>
      <w:r w:rsidRPr="00292768">
        <w:rPr>
          <w:rFonts w:ascii="Arial" w:hAnsi="Arial" w:cs="Arial"/>
        </w:rPr>
        <w:t xml:space="preserve"> </w:t>
      </w:r>
      <w:r w:rsidR="005D3000" w:rsidRPr="00292768">
        <w:rPr>
          <w:rFonts w:ascii="Arial" w:hAnsi="Arial" w:cs="Arial"/>
        </w:rPr>
        <w:t xml:space="preserve">This generation is all about technology, the cars, our smartphones, the health sector, new machines in the operation room etc… Technology is improving our quality of life </w:t>
      </w:r>
      <w:proofErr w:type="gramStart"/>
      <w:r w:rsidR="005D3000" w:rsidRPr="00292768">
        <w:rPr>
          <w:rFonts w:ascii="Arial" w:hAnsi="Arial" w:cs="Arial"/>
        </w:rPr>
        <w:t>and also</w:t>
      </w:r>
      <w:proofErr w:type="gramEnd"/>
      <w:r w:rsidR="005D3000" w:rsidRPr="00292768">
        <w:rPr>
          <w:rFonts w:ascii="Arial" w:hAnsi="Arial" w:cs="Arial"/>
        </w:rPr>
        <w:t xml:space="preserve"> improving for the older adults and make things easier for them.</w:t>
      </w:r>
    </w:p>
    <w:p w14:paraId="316217B7" w14:textId="77777777" w:rsidR="006F47C6" w:rsidRPr="00292768" w:rsidRDefault="006F47C6" w:rsidP="00292768">
      <w:pPr>
        <w:spacing w:line="360" w:lineRule="auto"/>
        <w:rPr>
          <w:rFonts w:ascii="Arial" w:hAnsi="Arial" w:cs="Arial"/>
        </w:rPr>
      </w:pPr>
    </w:p>
    <w:p w14:paraId="4D76B474" w14:textId="673CD606" w:rsidR="006F47C6" w:rsidRPr="00292768" w:rsidRDefault="006F47C6" w:rsidP="00292768">
      <w:pPr>
        <w:spacing w:line="360" w:lineRule="auto"/>
        <w:rPr>
          <w:rFonts w:ascii="Arial" w:hAnsi="Arial" w:cs="Arial"/>
        </w:rPr>
      </w:pPr>
      <w:r w:rsidRPr="00292768">
        <w:rPr>
          <w:rFonts w:ascii="Arial" w:hAnsi="Arial" w:cs="Arial"/>
        </w:rPr>
        <w:t>The use of technology for Older Adults</w:t>
      </w:r>
    </w:p>
    <w:p w14:paraId="1DBB6711" w14:textId="25DA5674" w:rsidR="006F47C6" w:rsidRPr="0099066C" w:rsidRDefault="006F47C6" w:rsidP="00292768">
      <w:pPr>
        <w:spacing w:line="360" w:lineRule="auto"/>
        <w:rPr>
          <w:rFonts w:ascii="Arial" w:hAnsi="Arial" w:cs="Arial"/>
          <w:b/>
          <w:bCs/>
        </w:rPr>
      </w:pPr>
      <w:r w:rsidRPr="0099066C">
        <w:rPr>
          <w:rFonts w:ascii="Arial" w:hAnsi="Arial" w:cs="Arial"/>
          <w:b/>
          <w:bCs/>
        </w:rPr>
        <w:t>Advantages:</w:t>
      </w:r>
    </w:p>
    <w:p w14:paraId="04433639" w14:textId="60C3AA2E" w:rsidR="006F47C6" w:rsidRPr="00292768" w:rsidRDefault="0062452B" w:rsidP="00292768">
      <w:pPr>
        <w:spacing w:line="360" w:lineRule="auto"/>
        <w:rPr>
          <w:rFonts w:ascii="Arial" w:hAnsi="Arial" w:cs="Arial"/>
        </w:rPr>
      </w:pPr>
      <w:r w:rsidRPr="00292768">
        <w:rPr>
          <w:rFonts w:ascii="Arial" w:hAnsi="Arial" w:cs="Arial"/>
        </w:rPr>
        <w:t>Technology is something that is part of our daily lives. Technology can enhance older adults’ quality of life by promoting social connections, providing access to information and other resources. But it can also support the health management, ensuring their safety and can also offer some entertainment. With the advance of technology, the older adults can be more active in the community and in their social lives which will also prevent them from isolation and loneliness. Here are some benefits of the technology for the older adults:</w:t>
      </w:r>
    </w:p>
    <w:p w14:paraId="44CB80BA" w14:textId="60BF58F4" w:rsidR="006F47C6" w:rsidRPr="00292768" w:rsidRDefault="006F47C6" w:rsidP="00292768">
      <w:pPr>
        <w:pStyle w:val="ListParagraph"/>
        <w:numPr>
          <w:ilvl w:val="0"/>
          <w:numId w:val="1"/>
        </w:numPr>
        <w:spacing w:line="360" w:lineRule="auto"/>
        <w:rPr>
          <w:rFonts w:ascii="Arial" w:hAnsi="Arial" w:cs="Arial"/>
        </w:rPr>
      </w:pPr>
      <w:r w:rsidRPr="0099066C">
        <w:rPr>
          <w:rFonts w:ascii="Arial" w:hAnsi="Arial" w:cs="Arial"/>
          <w:u w:val="single"/>
        </w:rPr>
        <w:t>Health Monitoring</w:t>
      </w:r>
      <w:r w:rsidRPr="00292768">
        <w:rPr>
          <w:rFonts w:ascii="Arial" w:hAnsi="Arial" w:cs="Arial"/>
        </w:rPr>
        <w:t xml:space="preserve">: Health Monitoring is good for the Older Adults because it </w:t>
      </w:r>
      <w:r w:rsidR="006E0BAC" w:rsidRPr="00292768">
        <w:rPr>
          <w:rFonts w:ascii="Arial" w:hAnsi="Arial" w:cs="Arial"/>
        </w:rPr>
        <w:t>helps</w:t>
      </w:r>
      <w:r w:rsidRPr="00292768">
        <w:rPr>
          <w:rFonts w:ascii="Arial" w:hAnsi="Arial" w:cs="Arial"/>
        </w:rPr>
        <w:t xml:space="preserve"> them to have control over their life. They </w:t>
      </w:r>
      <w:r w:rsidR="0062452B" w:rsidRPr="00292768">
        <w:rPr>
          <w:rFonts w:ascii="Arial" w:hAnsi="Arial" w:cs="Arial"/>
        </w:rPr>
        <w:t>can</w:t>
      </w:r>
      <w:r w:rsidRPr="00292768">
        <w:rPr>
          <w:rFonts w:ascii="Arial" w:hAnsi="Arial" w:cs="Arial"/>
        </w:rPr>
        <w:t xml:space="preserve"> also check their health at any time. </w:t>
      </w:r>
      <w:r w:rsidR="006E0BAC" w:rsidRPr="00292768">
        <w:rPr>
          <w:rFonts w:ascii="Arial" w:hAnsi="Arial" w:cs="Arial"/>
        </w:rPr>
        <w:t xml:space="preserve">Older adults can also stay fit and healthy by tracking the vital signs of their bodies (blood pressure, heart rate, and weight). They can also monitor their activity level. </w:t>
      </w:r>
      <w:r w:rsidR="00292768">
        <w:rPr>
          <w:rFonts w:ascii="Arial" w:hAnsi="Arial" w:cs="Arial"/>
        </w:rPr>
        <w:t>(National Library of Medicine, 2024)</w:t>
      </w:r>
    </w:p>
    <w:p w14:paraId="3410D670" w14:textId="15FBE61B" w:rsidR="006F47C6" w:rsidRPr="00292768" w:rsidRDefault="006F47C6" w:rsidP="00292768">
      <w:pPr>
        <w:pStyle w:val="ListParagraph"/>
        <w:numPr>
          <w:ilvl w:val="0"/>
          <w:numId w:val="1"/>
        </w:numPr>
        <w:spacing w:line="360" w:lineRule="auto"/>
        <w:rPr>
          <w:rFonts w:ascii="Arial" w:hAnsi="Arial" w:cs="Arial"/>
        </w:rPr>
      </w:pPr>
      <w:r w:rsidRPr="0099066C">
        <w:rPr>
          <w:rFonts w:ascii="Arial" w:hAnsi="Arial" w:cs="Arial"/>
          <w:u w:val="single"/>
        </w:rPr>
        <w:t>Independence</w:t>
      </w:r>
      <w:r w:rsidR="006E0BAC" w:rsidRPr="00292768">
        <w:rPr>
          <w:rFonts w:ascii="Arial" w:hAnsi="Arial" w:cs="Arial"/>
        </w:rPr>
        <w:t xml:space="preserve">: Technology improve and increase the independence of the Older Adults. After retiring from their job, they start dedicating their time to their hobbies and interest, they like to spend more time in what they couldn’t do before. </w:t>
      </w:r>
    </w:p>
    <w:p w14:paraId="30F12794" w14:textId="3D9DC367" w:rsidR="006F47C6" w:rsidRPr="00292768" w:rsidRDefault="006F47C6" w:rsidP="00292768">
      <w:pPr>
        <w:pStyle w:val="ListParagraph"/>
        <w:numPr>
          <w:ilvl w:val="0"/>
          <w:numId w:val="1"/>
        </w:numPr>
        <w:spacing w:line="360" w:lineRule="auto"/>
        <w:rPr>
          <w:rFonts w:ascii="Arial" w:hAnsi="Arial" w:cs="Arial"/>
        </w:rPr>
      </w:pPr>
      <w:r w:rsidRPr="0099066C">
        <w:rPr>
          <w:rFonts w:ascii="Arial" w:hAnsi="Arial" w:cs="Arial"/>
          <w:u w:val="single"/>
        </w:rPr>
        <w:t>Cognitive stimulation</w:t>
      </w:r>
      <w:r w:rsidR="006E0BAC" w:rsidRPr="00292768">
        <w:rPr>
          <w:rFonts w:ascii="Arial" w:hAnsi="Arial" w:cs="Arial"/>
        </w:rPr>
        <w:t xml:space="preserve">: With the cognitive stimulation, you Older Adults can keep stimulating their brain with games or intellectual games, read some books through the online books, do some online courses </w:t>
      </w:r>
      <w:proofErr w:type="spellStart"/>
      <w:r w:rsidR="006E0BAC" w:rsidRPr="00292768">
        <w:rPr>
          <w:rFonts w:ascii="Arial" w:hAnsi="Arial" w:cs="Arial"/>
        </w:rPr>
        <w:t>ect</w:t>
      </w:r>
      <w:proofErr w:type="spellEnd"/>
      <w:r w:rsidR="006E0BAC" w:rsidRPr="00292768">
        <w:rPr>
          <w:rFonts w:ascii="Arial" w:hAnsi="Arial" w:cs="Arial"/>
        </w:rPr>
        <w:t>…</w:t>
      </w:r>
    </w:p>
    <w:p w14:paraId="22E8DD95" w14:textId="3B3CB004" w:rsidR="006F47C6" w:rsidRPr="00292768" w:rsidRDefault="006F47C6" w:rsidP="00292768">
      <w:pPr>
        <w:pStyle w:val="ListParagraph"/>
        <w:numPr>
          <w:ilvl w:val="0"/>
          <w:numId w:val="1"/>
        </w:numPr>
        <w:spacing w:line="360" w:lineRule="auto"/>
        <w:rPr>
          <w:rFonts w:ascii="Arial" w:hAnsi="Arial" w:cs="Arial"/>
        </w:rPr>
      </w:pPr>
      <w:r w:rsidRPr="0099066C">
        <w:rPr>
          <w:rFonts w:ascii="Arial" w:hAnsi="Arial" w:cs="Arial"/>
          <w:u w:val="single"/>
        </w:rPr>
        <w:t>Improve communication:</w:t>
      </w:r>
      <w:r w:rsidR="006E0BAC" w:rsidRPr="00292768">
        <w:rPr>
          <w:rFonts w:ascii="Arial" w:hAnsi="Arial" w:cs="Arial"/>
        </w:rPr>
        <w:t xml:space="preserve"> Some of the Older Adults may sometimes live far from their families and loved ones, this is when technology comes in the picture. With technology, you can easily stay in contact with your family, friends and loved ones. You can call them at any time, receive information on</w:t>
      </w:r>
      <w:r w:rsidR="0062452B" w:rsidRPr="00292768">
        <w:rPr>
          <w:rFonts w:ascii="Arial" w:hAnsi="Arial" w:cs="Arial"/>
        </w:rPr>
        <w:t xml:space="preserve"> t</w:t>
      </w:r>
      <w:r w:rsidR="006E0BAC" w:rsidRPr="00292768">
        <w:rPr>
          <w:rFonts w:ascii="Arial" w:hAnsi="Arial" w:cs="Arial"/>
        </w:rPr>
        <w:t>ime, calling them for special events. Technology makes the distance smaller.</w:t>
      </w:r>
      <w:r w:rsidR="00292768">
        <w:rPr>
          <w:rFonts w:ascii="Arial" w:hAnsi="Arial" w:cs="Arial"/>
        </w:rPr>
        <w:t xml:space="preserve"> (SeniroLiving.Org,2024)</w:t>
      </w:r>
    </w:p>
    <w:p w14:paraId="7DF4368D" w14:textId="36EC4B57" w:rsidR="006E0BAC" w:rsidRPr="00292768" w:rsidRDefault="006E0BAC" w:rsidP="00292768">
      <w:pPr>
        <w:pStyle w:val="ListParagraph"/>
        <w:numPr>
          <w:ilvl w:val="0"/>
          <w:numId w:val="1"/>
        </w:numPr>
        <w:spacing w:line="360" w:lineRule="auto"/>
        <w:rPr>
          <w:rFonts w:ascii="Arial" w:hAnsi="Arial" w:cs="Arial"/>
        </w:rPr>
      </w:pPr>
      <w:r w:rsidRPr="0099066C">
        <w:rPr>
          <w:rFonts w:ascii="Arial" w:hAnsi="Arial" w:cs="Arial"/>
          <w:u w:val="single"/>
        </w:rPr>
        <w:lastRenderedPageBreak/>
        <w:t>Access to information</w:t>
      </w:r>
      <w:r w:rsidRPr="00292768">
        <w:rPr>
          <w:rFonts w:ascii="Arial" w:hAnsi="Arial" w:cs="Arial"/>
        </w:rPr>
        <w:t xml:space="preserve">: Technology </w:t>
      </w:r>
      <w:r w:rsidR="0062452B" w:rsidRPr="00292768">
        <w:rPr>
          <w:rFonts w:ascii="Arial" w:hAnsi="Arial" w:cs="Arial"/>
        </w:rPr>
        <w:t>nowadays</w:t>
      </w:r>
      <w:r w:rsidRPr="00292768">
        <w:rPr>
          <w:rFonts w:ascii="Arial" w:hAnsi="Arial" w:cs="Arial"/>
        </w:rPr>
        <w:t xml:space="preserve"> have so </w:t>
      </w:r>
      <w:r w:rsidR="0062452B" w:rsidRPr="00292768">
        <w:rPr>
          <w:rFonts w:ascii="Arial" w:hAnsi="Arial" w:cs="Arial"/>
        </w:rPr>
        <w:t>many benefits. Through Google, Safari etc… you can get any information you want, any recipe you need for the cakes or about the temperature. Technology it’s an easy access to information.</w:t>
      </w:r>
    </w:p>
    <w:p w14:paraId="53E1E387" w14:textId="77777777" w:rsidR="005D3000" w:rsidRPr="00292768" w:rsidRDefault="005D3000" w:rsidP="00292768">
      <w:pPr>
        <w:spacing w:line="360" w:lineRule="auto"/>
        <w:ind w:left="360"/>
        <w:rPr>
          <w:rFonts w:ascii="Arial" w:hAnsi="Arial" w:cs="Arial"/>
        </w:rPr>
      </w:pPr>
    </w:p>
    <w:p w14:paraId="7D2868A2" w14:textId="2E0D0417" w:rsidR="005D3000" w:rsidRPr="0099066C" w:rsidRDefault="005D3000" w:rsidP="00292768">
      <w:pPr>
        <w:spacing w:line="360" w:lineRule="auto"/>
        <w:ind w:left="360"/>
        <w:rPr>
          <w:rFonts w:ascii="Arial" w:hAnsi="Arial" w:cs="Arial"/>
          <w:b/>
          <w:bCs/>
        </w:rPr>
      </w:pPr>
      <w:r w:rsidRPr="0099066C">
        <w:rPr>
          <w:rFonts w:ascii="Arial" w:hAnsi="Arial" w:cs="Arial"/>
          <w:b/>
          <w:bCs/>
        </w:rPr>
        <w:t>Disadvantages:</w:t>
      </w:r>
    </w:p>
    <w:p w14:paraId="6F51B870" w14:textId="0DF0CDF1" w:rsidR="00EF3FA8" w:rsidRPr="00292768" w:rsidRDefault="00EF3FA8" w:rsidP="00292768">
      <w:pPr>
        <w:spacing w:line="360" w:lineRule="auto"/>
        <w:rPr>
          <w:rFonts w:ascii="Arial" w:hAnsi="Arial" w:cs="Arial"/>
        </w:rPr>
      </w:pPr>
      <w:r w:rsidRPr="00292768">
        <w:rPr>
          <w:rFonts w:ascii="Arial" w:hAnsi="Arial" w:cs="Arial"/>
        </w:rPr>
        <w:t xml:space="preserve">Technology can be a disadvantage for the older adults. Why? The older adults are not used to the new applications and new procedures that are going on online. These makes technology harder for the older adults. It will take time for them to get used to the new devices </w:t>
      </w:r>
      <w:r w:rsidR="00DA6B06" w:rsidRPr="00292768">
        <w:rPr>
          <w:rFonts w:ascii="Arial" w:hAnsi="Arial" w:cs="Arial"/>
        </w:rPr>
        <w:t xml:space="preserve">or online technology. Technology makes them more vulnerable to certain fraud and scams. A </w:t>
      </w:r>
      <w:r w:rsidR="00292768" w:rsidRPr="00292768">
        <w:rPr>
          <w:rFonts w:ascii="Arial" w:hAnsi="Arial" w:cs="Arial"/>
        </w:rPr>
        <w:t>study</w:t>
      </w:r>
      <w:r w:rsidR="00DA6B06" w:rsidRPr="00292768">
        <w:rPr>
          <w:rFonts w:ascii="Arial" w:hAnsi="Arial" w:cs="Arial"/>
        </w:rPr>
        <w:t xml:space="preserve"> shows that in 2022, a lot of older adults said they don’t like the new technology and 90% of the 60+ are more likely or have been victim of fraud which makes the use of technology harder for the older adults.</w:t>
      </w:r>
    </w:p>
    <w:p w14:paraId="1B0C947F" w14:textId="54AE7711" w:rsidR="005D3000" w:rsidRPr="00292768" w:rsidRDefault="005D3000" w:rsidP="00292768">
      <w:pPr>
        <w:pStyle w:val="ListParagraph"/>
        <w:numPr>
          <w:ilvl w:val="0"/>
          <w:numId w:val="2"/>
        </w:numPr>
        <w:spacing w:line="360" w:lineRule="auto"/>
        <w:rPr>
          <w:rFonts w:ascii="Arial" w:hAnsi="Arial" w:cs="Arial"/>
        </w:rPr>
      </w:pPr>
      <w:r w:rsidRPr="0099066C">
        <w:rPr>
          <w:rFonts w:ascii="Arial" w:hAnsi="Arial" w:cs="Arial"/>
          <w:u w:val="single"/>
        </w:rPr>
        <w:t>Physical Limitations</w:t>
      </w:r>
      <w:r w:rsidRPr="00292768">
        <w:rPr>
          <w:rFonts w:ascii="Arial" w:hAnsi="Arial" w:cs="Arial"/>
        </w:rPr>
        <w:t>:</w:t>
      </w:r>
      <w:r w:rsidR="00FE7A44" w:rsidRPr="00292768">
        <w:rPr>
          <w:rFonts w:ascii="Arial" w:hAnsi="Arial" w:cs="Arial"/>
        </w:rPr>
        <w:t xml:space="preserve"> Using to much new technologies like smartphones, tablets or laptop can cause some health problems and sedentary behaviour such as eye strain, neck and back pain, and can also reduce the mobility.</w:t>
      </w:r>
    </w:p>
    <w:p w14:paraId="000F84D2" w14:textId="46D7F188" w:rsidR="005D3000" w:rsidRPr="00292768" w:rsidRDefault="005D3000" w:rsidP="00292768">
      <w:pPr>
        <w:pStyle w:val="ListParagraph"/>
        <w:numPr>
          <w:ilvl w:val="0"/>
          <w:numId w:val="2"/>
        </w:numPr>
        <w:spacing w:line="360" w:lineRule="auto"/>
        <w:rPr>
          <w:rFonts w:ascii="Arial" w:hAnsi="Arial" w:cs="Arial"/>
        </w:rPr>
      </w:pPr>
      <w:r w:rsidRPr="0099066C">
        <w:rPr>
          <w:rFonts w:ascii="Arial" w:hAnsi="Arial" w:cs="Arial"/>
          <w:u w:val="single"/>
        </w:rPr>
        <w:t>Privacy Concerns</w:t>
      </w:r>
      <w:r w:rsidRPr="00292768">
        <w:rPr>
          <w:rFonts w:ascii="Arial" w:hAnsi="Arial" w:cs="Arial"/>
        </w:rPr>
        <w:t>:</w:t>
      </w:r>
      <w:r w:rsidR="005B5242" w:rsidRPr="00292768">
        <w:rPr>
          <w:rFonts w:ascii="Arial" w:hAnsi="Arial" w:cs="Arial"/>
        </w:rPr>
        <w:t xml:space="preserve"> The older adults may be more vulnerable to scams, fraud, and privacy breaches online which can be due to the lack of training and not enough awareness and education on it. They could share personal information which will let some use this information for scams and frauds.</w:t>
      </w:r>
      <w:r w:rsidR="00557284">
        <w:rPr>
          <w:rFonts w:ascii="Arial" w:hAnsi="Arial" w:cs="Arial"/>
        </w:rPr>
        <w:t xml:space="preserve"> (Carevision,2024)</w:t>
      </w:r>
    </w:p>
    <w:p w14:paraId="206B2637" w14:textId="6559BB48" w:rsidR="005D3000" w:rsidRPr="00292768" w:rsidRDefault="005D3000" w:rsidP="00292768">
      <w:pPr>
        <w:pStyle w:val="ListParagraph"/>
        <w:numPr>
          <w:ilvl w:val="0"/>
          <w:numId w:val="2"/>
        </w:numPr>
        <w:spacing w:line="360" w:lineRule="auto"/>
        <w:rPr>
          <w:rFonts w:ascii="Arial" w:hAnsi="Arial" w:cs="Arial"/>
        </w:rPr>
      </w:pPr>
      <w:r w:rsidRPr="0099066C">
        <w:rPr>
          <w:rFonts w:ascii="Arial" w:hAnsi="Arial" w:cs="Arial"/>
          <w:u w:val="single"/>
        </w:rPr>
        <w:t>Social isolations</w:t>
      </w:r>
      <w:r w:rsidR="005B5242" w:rsidRPr="00292768">
        <w:rPr>
          <w:rFonts w:ascii="Arial" w:hAnsi="Arial" w:cs="Arial"/>
        </w:rPr>
        <w:t xml:space="preserve">: </w:t>
      </w:r>
      <w:r w:rsidR="005B5242" w:rsidRPr="00292768">
        <w:rPr>
          <w:rFonts w:ascii="Arial" w:hAnsi="Arial" w:cs="Arial"/>
          <w:color w:val="000000" w:themeColor="text1"/>
          <w:shd w:val="clear" w:color="auto" w:fill="FFFFFF"/>
        </w:rPr>
        <w:t xml:space="preserve">Ironically, excessive use of technology can occasionally lead to social isolation if elderly people rely too much on digital communication at the expense of in person interactions. </w:t>
      </w:r>
      <w:r w:rsidR="005B5242" w:rsidRPr="00292768">
        <w:rPr>
          <w:rFonts w:ascii="Arial" w:hAnsi="Arial" w:cs="Arial"/>
          <w:color w:val="000000" w:themeColor="text1"/>
          <w:shd w:val="clear" w:color="auto" w:fill="FFFFFF"/>
        </w:rPr>
        <w:t>Particularly affected people may be those who live in rural areas or are less mobile.</w:t>
      </w:r>
      <w:r w:rsidR="00557284">
        <w:rPr>
          <w:rFonts w:ascii="Arial" w:hAnsi="Arial" w:cs="Arial"/>
          <w:color w:val="000000" w:themeColor="text1"/>
          <w:shd w:val="clear" w:color="auto" w:fill="FFFFFF"/>
        </w:rPr>
        <w:t xml:space="preserve"> </w:t>
      </w:r>
    </w:p>
    <w:p w14:paraId="6DA2FF47" w14:textId="594A6C3E" w:rsidR="005D3000" w:rsidRPr="00292768" w:rsidRDefault="005D3000" w:rsidP="00292768">
      <w:pPr>
        <w:pStyle w:val="ListParagraph"/>
        <w:numPr>
          <w:ilvl w:val="0"/>
          <w:numId w:val="2"/>
        </w:numPr>
        <w:spacing w:line="360" w:lineRule="auto"/>
        <w:rPr>
          <w:rFonts w:ascii="Arial" w:hAnsi="Arial" w:cs="Arial"/>
        </w:rPr>
      </w:pPr>
      <w:r w:rsidRPr="0099066C">
        <w:rPr>
          <w:rFonts w:ascii="Arial" w:hAnsi="Arial" w:cs="Arial"/>
          <w:u w:val="single"/>
        </w:rPr>
        <w:t>Lack of familiarity</w:t>
      </w:r>
      <w:r w:rsidRPr="00292768">
        <w:rPr>
          <w:rFonts w:ascii="Arial" w:hAnsi="Arial" w:cs="Arial"/>
        </w:rPr>
        <w:t xml:space="preserve">: </w:t>
      </w:r>
      <w:r w:rsidR="005B5242" w:rsidRPr="00292768">
        <w:rPr>
          <w:rFonts w:ascii="Arial" w:hAnsi="Arial" w:cs="Arial"/>
        </w:rPr>
        <w:t>Sometimes technology can be very hard to understand, they may face some challenges learning to use new technologies</w:t>
      </w:r>
      <w:r w:rsidR="00FE7A44" w:rsidRPr="00292768">
        <w:rPr>
          <w:rFonts w:ascii="Arial" w:hAnsi="Arial" w:cs="Arial"/>
        </w:rPr>
        <w:t xml:space="preserve">. These challenges </w:t>
      </w:r>
      <w:r w:rsidR="000A795A" w:rsidRPr="00292768">
        <w:rPr>
          <w:rFonts w:ascii="Arial" w:hAnsi="Arial" w:cs="Arial"/>
        </w:rPr>
        <w:t>can lead</w:t>
      </w:r>
      <w:r w:rsidR="00FE7A44" w:rsidRPr="00292768">
        <w:rPr>
          <w:rFonts w:ascii="Arial" w:hAnsi="Arial" w:cs="Arial"/>
        </w:rPr>
        <w:t xml:space="preserve"> them to frustration and pushing them away and not willing to adopt the new technology.</w:t>
      </w:r>
      <w:r w:rsidR="0099066C">
        <w:rPr>
          <w:rFonts w:ascii="Arial" w:hAnsi="Arial" w:cs="Arial"/>
        </w:rPr>
        <w:t xml:space="preserve"> (National Library of Medicine,2024)</w:t>
      </w:r>
    </w:p>
    <w:p w14:paraId="26220816" w14:textId="77CD3392" w:rsidR="005D3000" w:rsidRPr="00292768" w:rsidRDefault="005D3000" w:rsidP="00292768">
      <w:pPr>
        <w:pStyle w:val="ListParagraph"/>
        <w:numPr>
          <w:ilvl w:val="0"/>
          <w:numId w:val="2"/>
        </w:numPr>
        <w:spacing w:line="360" w:lineRule="auto"/>
        <w:rPr>
          <w:rFonts w:ascii="Arial" w:hAnsi="Arial" w:cs="Arial"/>
        </w:rPr>
      </w:pPr>
      <w:r w:rsidRPr="0099066C">
        <w:rPr>
          <w:rFonts w:ascii="Arial" w:hAnsi="Arial" w:cs="Arial"/>
          <w:u w:val="single"/>
        </w:rPr>
        <w:t>Cognitive decline</w:t>
      </w:r>
      <w:r w:rsidRPr="00292768">
        <w:rPr>
          <w:rFonts w:ascii="Arial" w:hAnsi="Arial" w:cs="Arial"/>
        </w:rPr>
        <w:t xml:space="preserve">: </w:t>
      </w:r>
      <w:r w:rsidR="000A795A" w:rsidRPr="00292768">
        <w:rPr>
          <w:rFonts w:ascii="Arial" w:hAnsi="Arial" w:cs="Arial"/>
        </w:rPr>
        <w:t>The cognitive decline is more frequent in the older adults because the age, learning new things and new skills can become harder for the older population.</w:t>
      </w:r>
    </w:p>
    <w:p w14:paraId="4FF88196" w14:textId="48710960" w:rsidR="00FE7A44" w:rsidRPr="00292768" w:rsidRDefault="00FE7A44" w:rsidP="00292768">
      <w:pPr>
        <w:spacing w:line="360" w:lineRule="auto"/>
        <w:rPr>
          <w:rFonts w:ascii="Arial" w:hAnsi="Arial" w:cs="Arial"/>
        </w:rPr>
      </w:pPr>
      <w:r w:rsidRPr="00292768">
        <w:rPr>
          <w:rFonts w:ascii="Arial" w:hAnsi="Arial" w:cs="Arial"/>
        </w:rPr>
        <w:t xml:space="preserve">These disadvantages </w:t>
      </w:r>
      <w:r w:rsidR="000A795A" w:rsidRPr="00292768">
        <w:rPr>
          <w:rFonts w:ascii="Arial" w:hAnsi="Arial" w:cs="Arial"/>
        </w:rPr>
        <w:t>require</w:t>
      </w:r>
      <w:r w:rsidRPr="00292768">
        <w:rPr>
          <w:rFonts w:ascii="Arial" w:hAnsi="Arial" w:cs="Arial"/>
        </w:rPr>
        <w:t xml:space="preserve"> a holistic approach that can includes digital education, privacy protection measure, support networks and better strategies which will help to promote a balanced use of technology among the older adults.</w:t>
      </w:r>
      <w:r w:rsidR="000A795A" w:rsidRPr="00292768">
        <w:rPr>
          <w:rFonts w:ascii="Arial" w:hAnsi="Arial" w:cs="Arial"/>
        </w:rPr>
        <w:t xml:space="preserve"> This includes the function of the memory, reasoning, attention, and language skills.</w:t>
      </w:r>
    </w:p>
    <w:p w14:paraId="6BD8FD1B" w14:textId="77777777" w:rsidR="00EF3FA8" w:rsidRPr="00292768" w:rsidRDefault="00EF3FA8" w:rsidP="00292768">
      <w:pPr>
        <w:spacing w:line="360" w:lineRule="auto"/>
        <w:rPr>
          <w:rFonts w:ascii="Arial" w:hAnsi="Arial" w:cs="Arial"/>
        </w:rPr>
      </w:pPr>
    </w:p>
    <w:p w14:paraId="183A47C7" w14:textId="16EEE15C" w:rsidR="00EF3FA8" w:rsidRPr="00292768" w:rsidRDefault="000A795A" w:rsidP="00292768">
      <w:pPr>
        <w:spacing w:line="360" w:lineRule="auto"/>
        <w:rPr>
          <w:rFonts w:ascii="Arial" w:hAnsi="Arial" w:cs="Arial"/>
          <w:color w:val="000000" w:themeColor="text1"/>
          <w:shd w:val="clear" w:color="auto" w:fill="FFFFFF"/>
        </w:rPr>
      </w:pPr>
      <w:r w:rsidRPr="00292768">
        <w:rPr>
          <w:rFonts w:ascii="Arial" w:hAnsi="Arial" w:cs="Arial"/>
          <w:color w:val="000000" w:themeColor="text1"/>
          <w:shd w:val="clear" w:color="auto" w:fill="FFFFFF"/>
        </w:rPr>
        <w:t xml:space="preserve">In conclusion, even though there may be some drawbacks to older people using technology, the benefits frequently outweigh these issues. </w:t>
      </w:r>
      <w:r w:rsidR="00EF3FA8" w:rsidRPr="00292768">
        <w:rPr>
          <w:rFonts w:ascii="Arial" w:hAnsi="Arial" w:cs="Arial"/>
          <w:color w:val="000000" w:themeColor="text1"/>
          <w:shd w:val="clear" w:color="auto" w:fill="FFFFFF"/>
        </w:rPr>
        <w:t>Technology has the potential to significantly enhance the quality of life for senior citizens by promoting independence, connectivity, and overall well-being. Those who embrace technology can continue to communicate with friends and family, have access to essential information and resources, and engage in activities that enhance social connections and mental stimulation. Elderly people can benefit from a range of technological tools and devices, such as communication tools, health monitoring devices, entertainment options, and security measures.</w:t>
      </w:r>
    </w:p>
    <w:p w14:paraId="1E6F0367" w14:textId="0DE83E6E" w:rsidR="000A795A" w:rsidRDefault="000A795A" w:rsidP="00292768">
      <w:pPr>
        <w:spacing w:line="360" w:lineRule="auto"/>
        <w:rPr>
          <w:rFonts w:ascii="Arial" w:hAnsi="Arial" w:cs="Arial"/>
          <w:color w:val="000000" w:themeColor="text1"/>
          <w:shd w:val="clear" w:color="auto" w:fill="FFFFFF"/>
        </w:rPr>
      </w:pPr>
      <w:r w:rsidRPr="00292768">
        <w:rPr>
          <w:rFonts w:ascii="Arial" w:hAnsi="Arial" w:cs="Arial"/>
          <w:color w:val="000000" w:themeColor="text1"/>
          <w:shd w:val="clear" w:color="auto" w:fill="FFFFFF"/>
        </w:rPr>
        <w:t xml:space="preserve">The group 1 </w:t>
      </w:r>
      <w:r w:rsidR="00292768" w:rsidRPr="00292768">
        <w:rPr>
          <w:rFonts w:ascii="Arial" w:hAnsi="Arial" w:cs="Arial"/>
          <w:color w:val="000000" w:themeColor="text1"/>
          <w:shd w:val="clear" w:color="auto" w:fill="FFFFFF"/>
        </w:rPr>
        <w:t>still stand on the fact that technology is good for the older people because it will them the choice, the power, the control and the peace of mind over their health but will also help them in their daily life and daily tasks. It will also give them the opportunity to stay close to their family and loved ones which are sometimes far away from them.</w:t>
      </w:r>
    </w:p>
    <w:p w14:paraId="4E94BA41" w14:textId="77777777" w:rsidR="00557284" w:rsidRDefault="00557284" w:rsidP="00292768">
      <w:pPr>
        <w:spacing w:line="360" w:lineRule="auto"/>
        <w:rPr>
          <w:rFonts w:ascii="Arial" w:hAnsi="Arial" w:cs="Arial"/>
          <w:color w:val="000000" w:themeColor="text1"/>
          <w:shd w:val="clear" w:color="auto" w:fill="FFFFFF"/>
        </w:rPr>
      </w:pPr>
    </w:p>
    <w:p w14:paraId="12E0984C" w14:textId="77777777" w:rsidR="00557284" w:rsidRDefault="00557284" w:rsidP="00292768">
      <w:pPr>
        <w:spacing w:line="360" w:lineRule="auto"/>
        <w:rPr>
          <w:rFonts w:ascii="Arial" w:hAnsi="Arial" w:cs="Arial"/>
          <w:color w:val="000000" w:themeColor="text1"/>
          <w:shd w:val="clear" w:color="auto" w:fill="FFFFFF"/>
        </w:rPr>
      </w:pPr>
    </w:p>
    <w:p w14:paraId="13FFEBAE" w14:textId="77777777" w:rsidR="00557284" w:rsidRDefault="00557284" w:rsidP="00292768">
      <w:pPr>
        <w:spacing w:line="360" w:lineRule="auto"/>
        <w:rPr>
          <w:rFonts w:ascii="Arial" w:hAnsi="Arial" w:cs="Arial"/>
          <w:color w:val="000000" w:themeColor="text1"/>
          <w:shd w:val="clear" w:color="auto" w:fill="FFFFFF"/>
        </w:rPr>
      </w:pPr>
    </w:p>
    <w:p w14:paraId="34969106" w14:textId="77777777" w:rsidR="00557284" w:rsidRDefault="00557284" w:rsidP="00292768">
      <w:pPr>
        <w:spacing w:line="360" w:lineRule="auto"/>
        <w:rPr>
          <w:rFonts w:ascii="Arial" w:hAnsi="Arial" w:cs="Arial"/>
          <w:color w:val="000000" w:themeColor="text1"/>
          <w:shd w:val="clear" w:color="auto" w:fill="FFFFFF"/>
        </w:rPr>
      </w:pPr>
    </w:p>
    <w:p w14:paraId="183F139E" w14:textId="77777777" w:rsidR="00557284" w:rsidRDefault="00557284" w:rsidP="00292768">
      <w:pPr>
        <w:spacing w:line="360" w:lineRule="auto"/>
        <w:rPr>
          <w:rFonts w:ascii="Arial" w:hAnsi="Arial" w:cs="Arial"/>
          <w:color w:val="000000" w:themeColor="text1"/>
          <w:shd w:val="clear" w:color="auto" w:fill="FFFFFF"/>
        </w:rPr>
      </w:pPr>
    </w:p>
    <w:p w14:paraId="260CA438" w14:textId="77777777" w:rsidR="00557284" w:rsidRDefault="00557284" w:rsidP="00292768">
      <w:pPr>
        <w:spacing w:line="360" w:lineRule="auto"/>
        <w:rPr>
          <w:rFonts w:ascii="Arial" w:hAnsi="Arial" w:cs="Arial"/>
          <w:color w:val="000000" w:themeColor="text1"/>
          <w:shd w:val="clear" w:color="auto" w:fill="FFFFFF"/>
        </w:rPr>
      </w:pPr>
    </w:p>
    <w:p w14:paraId="28FD7263" w14:textId="77777777" w:rsidR="00557284" w:rsidRDefault="00557284" w:rsidP="00292768">
      <w:pPr>
        <w:spacing w:line="360" w:lineRule="auto"/>
        <w:rPr>
          <w:rFonts w:ascii="Arial" w:hAnsi="Arial" w:cs="Arial"/>
          <w:color w:val="000000" w:themeColor="text1"/>
          <w:shd w:val="clear" w:color="auto" w:fill="FFFFFF"/>
        </w:rPr>
      </w:pPr>
    </w:p>
    <w:p w14:paraId="6862DC44" w14:textId="77777777" w:rsidR="00557284" w:rsidRDefault="00557284" w:rsidP="00292768">
      <w:pPr>
        <w:spacing w:line="360" w:lineRule="auto"/>
        <w:rPr>
          <w:rFonts w:ascii="Arial" w:hAnsi="Arial" w:cs="Arial"/>
          <w:color w:val="000000" w:themeColor="text1"/>
          <w:shd w:val="clear" w:color="auto" w:fill="FFFFFF"/>
        </w:rPr>
      </w:pPr>
    </w:p>
    <w:p w14:paraId="792B88EF" w14:textId="77777777" w:rsidR="00557284" w:rsidRDefault="00557284" w:rsidP="00292768">
      <w:pPr>
        <w:spacing w:line="360" w:lineRule="auto"/>
        <w:rPr>
          <w:rFonts w:ascii="Arial" w:hAnsi="Arial" w:cs="Arial"/>
          <w:color w:val="000000" w:themeColor="text1"/>
          <w:shd w:val="clear" w:color="auto" w:fill="FFFFFF"/>
        </w:rPr>
      </w:pPr>
    </w:p>
    <w:p w14:paraId="782F2141" w14:textId="77777777" w:rsidR="00557284" w:rsidRDefault="00557284" w:rsidP="00292768">
      <w:pPr>
        <w:spacing w:line="360" w:lineRule="auto"/>
        <w:rPr>
          <w:rFonts w:ascii="Arial" w:hAnsi="Arial" w:cs="Arial"/>
          <w:color w:val="000000" w:themeColor="text1"/>
          <w:shd w:val="clear" w:color="auto" w:fill="FFFFFF"/>
        </w:rPr>
      </w:pPr>
    </w:p>
    <w:p w14:paraId="188A64E2" w14:textId="77777777" w:rsidR="00557284" w:rsidRDefault="00557284" w:rsidP="00292768">
      <w:pPr>
        <w:spacing w:line="360" w:lineRule="auto"/>
        <w:rPr>
          <w:rFonts w:ascii="Arial" w:hAnsi="Arial" w:cs="Arial"/>
          <w:color w:val="000000" w:themeColor="text1"/>
          <w:shd w:val="clear" w:color="auto" w:fill="FFFFFF"/>
        </w:rPr>
      </w:pPr>
    </w:p>
    <w:p w14:paraId="709A55BD" w14:textId="77777777" w:rsidR="00557284" w:rsidRDefault="00557284" w:rsidP="00292768">
      <w:pPr>
        <w:spacing w:line="360" w:lineRule="auto"/>
        <w:rPr>
          <w:rFonts w:ascii="Arial" w:hAnsi="Arial" w:cs="Arial"/>
          <w:color w:val="000000" w:themeColor="text1"/>
          <w:shd w:val="clear" w:color="auto" w:fill="FFFFFF"/>
        </w:rPr>
      </w:pPr>
    </w:p>
    <w:p w14:paraId="5CCC7F2D" w14:textId="77777777" w:rsidR="00557284" w:rsidRDefault="00557284" w:rsidP="00292768">
      <w:pPr>
        <w:spacing w:line="360" w:lineRule="auto"/>
        <w:rPr>
          <w:rFonts w:ascii="Arial" w:hAnsi="Arial" w:cs="Arial"/>
          <w:color w:val="000000" w:themeColor="text1"/>
          <w:shd w:val="clear" w:color="auto" w:fill="FFFFFF"/>
        </w:rPr>
      </w:pPr>
    </w:p>
    <w:p w14:paraId="735F57B9" w14:textId="77777777" w:rsidR="00557284" w:rsidRDefault="00557284" w:rsidP="00292768">
      <w:pPr>
        <w:spacing w:line="360" w:lineRule="auto"/>
        <w:rPr>
          <w:rFonts w:ascii="Arial" w:hAnsi="Arial" w:cs="Arial"/>
          <w:color w:val="000000" w:themeColor="text1"/>
          <w:shd w:val="clear" w:color="auto" w:fill="FFFFFF"/>
        </w:rPr>
      </w:pPr>
    </w:p>
    <w:p w14:paraId="66E14CFA" w14:textId="77777777" w:rsidR="00557284" w:rsidRDefault="00557284" w:rsidP="00292768">
      <w:pPr>
        <w:spacing w:line="360" w:lineRule="auto"/>
        <w:rPr>
          <w:rFonts w:ascii="Arial" w:hAnsi="Arial" w:cs="Arial"/>
          <w:color w:val="000000" w:themeColor="text1"/>
          <w:shd w:val="clear" w:color="auto" w:fill="FFFFFF"/>
        </w:rPr>
      </w:pPr>
    </w:p>
    <w:p w14:paraId="336D66B7" w14:textId="77777777" w:rsidR="00557284" w:rsidRDefault="00557284" w:rsidP="00292768">
      <w:pPr>
        <w:spacing w:line="360" w:lineRule="auto"/>
        <w:rPr>
          <w:rFonts w:ascii="Arial" w:hAnsi="Arial" w:cs="Arial"/>
          <w:color w:val="000000" w:themeColor="text1"/>
          <w:shd w:val="clear" w:color="auto" w:fill="FFFFFF"/>
        </w:rPr>
      </w:pPr>
    </w:p>
    <w:p w14:paraId="32D5D983" w14:textId="71C2B706" w:rsidR="00557284" w:rsidRPr="0099066C" w:rsidRDefault="00557284" w:rsidP="00292768">
      <w:pPr>
        <w:spacing w:line="360" w:lineRule="auto"/>
        <w:rPr>
          <w:rFonts w:ascii="Arial" w:hAnsi="Arial" w:cs="Arial"/>
          <w:b/>
          <w:bCs/>
          <w:color w:val="000000" w:themeColor="text1"/>
          <w:shd w:val="clear" w:color="auto" w:fill="FFFFFF"/>
        </w:rPr>
      </w:pPr>
      <w:r w:rsidRPr="0099066C">
        <w:rPr>
          <w:rFonts w:ascii="Arial" w:hAnsi="Arial" w:cs="Arial"/>
          <w:b/>
          <w:bCs/>
          <w:color w:val="000000" w:themeColor="text1"/>
          <w:shd w:val="clear" w:color="auto" w:fill="FFFFFF"/>
        </w:rPr>
        <w:lastRenderedPageBreak/>
        <w:t>References:</w:t>
      </w:r>
    </w:p>
    <w:p w14:paraId="1AD93FC4" w14:textId="77777777" w:rsidR="009226FA" w:rsidRDefault="009226FA" w:rsidP="009226FA">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9226FA">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2024</w:t>
      </w:r>
      <w:r w:rsidRPr="009226FA">
        <w:rPr>
          <w:rFonts w:ascii="Times New Roman" w:eastAsia="Times New Roman" w:hAnsi="Times New Roman" w:cs="Times New Roman"/>
          <w:kern w:val="0"/>
          <w:sz w:val="24"/>
          <w:szCs w:val="24"/>
          <w:lang w:eastAsia="en-GB"/>
          <w14:ligatures w14:val="none"/>
        </w:rPr>
        <w:t xml:space="preserve">) </w:t>
      </w:r>
      <w:r w:rsidRPr="009226FA">
        <w:rPr>
          <w:rFonts w:ascii="Times New Roman" w:eastAsia="Times New Roman" w:hAnsi="Times New Roman" w:cs="Times New Roman"/>
          <w:i/>
          <w:iCs/>
          <w:kern w:val="0"/>
          <w:sz w:val="24"/>
          <w:szCs w:val="24"/>
          <w:lang w:eastAsia="en-GB"/>
          <w14:ligatures w14:val="none"/>
        </w:rPr>
        <w:t>Why do many seniors have trouble using technology? | no isolation</w:t>
      </w:r>
      <w:r w:rsidRPr="009226FA">
        <w:rPr>
          <w:rFonts w:ascii="Times New Roman" w:eastAsia="Times New Roman" w:hAnsi="Times New Roman" w:cs="Times New Roman"/>
          <w:kern w:val="0"/>
          <w:sz w:val="24"/>
          <w:szCs w:val="24"/>
          <w:lang w:eastAsia="en-GB"/>
          <w14:ligatures w14:val="none"/>
        </w:rPr>
        <w:t xml:space="preserve">. Available at: https://www.noisolation.com/research/why-do-many-seniors-have-trouble-using-technology (Accessed: 11 April 2024). </w:t>
      </w:r>
    </w:p>
    <w:p w14:paraId="1B70056B" w14:textId="77777777" w:rsidR="009226FA" w:rsidRPr="009226FA" w:rsidRDefault="009226FA" w:rsidP="009226FA">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9226FA">
        <w:rPr>
          <w:rFonts w:ascii="Times New Roman" w:eastAsia="Times New Roman" w:hAnsi="Times New Roman" w:cs="Times New Roman"/>
          <w:kern w:val="0"/>
          <w:sz w:val="24"/>
          <w:szCs w:val="24"/>
          <w:lang w:eastAsia="en-GB"/>
          <w14:ligatures w14:val="none"/>
        </w:rPr>
        <w:t xml:space="preserve">Admin (2019) </w:t>
      </w:r>
      <w:r w:rsidRPr="009226FA">
        <w:rPr>
          <w:rFonts w:ascii="Times New Roman" w:eastAsia="Times New Roman" w:hAnsi="Times New Roman" w:cs="Times New Roman"/>
          <w:i/>
          <w:iCs/>
          <w:kern w:val="0"/>
          <w:sz w:val="24"/>
          <w:szCs w:val="24"/>
          <w:lang w:eastAsia="en-GB"/>
          <w14:ligatures w14:val="none"/>
        </w:rPr>
        <w:t>Older adults and technology: Moving beyond the stereotypes</w:t>
      </w:r>
      <w:r w:rsidRPr="009226FA">
        <w:rPr>
          <w:rFonts w:ascii="Times New Roman" w:eastAsia="Times New Roman" w:hAnsi="Times New Roman" w:cs="Times New Roman"/>
          <w:kern w:val="0"/>
          <w:sz w:val="24"/>
          <w:szCs w:val="24"/>
          <w:lang w:eastAsia="en-GB"/>
          <w14:ligatures w14:val="none"/>
        </w:rPr>
        <w:t xml:space="preserve">, </w:t>
      </w:r>
      <w:r w:rsidRPr="009226FA">
        <w:rPr>
          <w:rFonts w:ascii="Times New Roman" w:eastAsia="Times New Roman" w:hAnsi="Times New Roman" w:cs="Times New Roman"/>
          <w:i/>
          <w:iCs/>
          <w:kern w:val="0"/>
          <w:sz w:val="24"/>
          <w:szCs w:val="24"/>
          <w:lang w:eastAsia="en-GB"/>
          <w14:ligatures w14:val="none"/>
        </w:rPr>
        <w:t xml:space="preserve">Stanford </w:t>
      </w:r>
      <w:proofErr w:type="spellStart"/>
      <w:r w:rsidRPr="009226FA">
        <w:rPr>
          <w:rFonts w:ascii="Times New Roman" w:eastAsia="Times New Roman" w:hAnsi="Times New Roman" w:cs="Times New Roman"/>
          <w:i/>
          <w:iCs/>
          <w:kern w:val="0"/>
          <w:sz w:val="24"/>
          <w:szCs w:val="24"/>
          <w:lang w:eastAsia="en-GB"/>
          <w14:ligatures w14:val="none"/>
        </w:rPr>
        <w:t>Center</w:t>
      </w:r>
      <w:proofErr w:type="spellEnd"/>
      <w:r w:rsidRPr="009226FA">
        <w:rPr>
          <w:rFonts w:ascii="Times New Roman" w:eastAsia="Times New Roman" w:hAnsi="Times New Roman" w:cs="Times New Roman"/>
          <w:i/>
          <w:iCs/>
          <w:kern w:val="0"/>
          <w:sz w:val="24"/>
          <w:szCs w:val="24"/>
          <w:lang w:eastAsia="en-GB"/>
          <w14:ligatures w14:val="none"/>
        </w:rPr>
        <w:t xml:space="preserve"> on Longevity</w:t>
      </w:r>
      <w:r w:rsidRPr="009226FA">
        <w:rPr>
          <w:rFonts w:ascii="Times New Roman" w:eastAsia="Times New Roman" w:hAnsi="Times New Roman" w:cs="Times New Roman"/>
          <w:kern w:val="0"/>
          <w:sz w:val="24"/>
          <w:szCs w:val="24"/>
          <w:lang w:eastAsia="en-GB"/>
          <w14:ligatures w14:val="none"/>
        </w:rPr>
        <w:t xml:space="preserve">. Available at: https://longevity.stanford.edu/older-adults-and-technology-moving-beyond-the-stereotypes/ (Accessed: 11 April 2024). </w:t>
      </w:r>
    </w:p>
    <w:p w14:paraId="338C8ABA" w14:textId="77777777" w:rsidR="009226FA" w:rsidRDefault="009226FA" w:rsidP="009226FA">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Age UK (2024) </w:t>
      </w:r>
      <w:r w:rsidRPr="009226FA">
        <w:rPr>
          <w:rFonts w:ascii="Times New Roman" w:eastAsia="Times New Roman" w:hAnsi="Times New Roman" w:cs="Times New Roman"/>
          <w:i/>
          <w:iCs/>
          <w:kern w:val="0"/>
          <w:sz w:val="24"/>
          <w:szCs w:val="24"/>
          <w:lang w:eastAsia="en-GB"/>
          <w14:ligatures w14:val="none"/>
        </w:rPr>
        <w:t>Helping older people get online</w:t>
      </w:r>
      <w:r w:rsidRPr="009226FA">
        <w:rPr>
          <w:rFonts w:ascii="Times New Roman" w:eastAsia="Times New Roman" w:hAnsi="Times New Roman" w:cs="Times New Roman"/>
          <w:kern w:val="0"/>
          <w:sz w:val="24"/>
          <w:szCs w:val="24"/>
          <w:lang w:eastAsia="en-GB"/>
          <w14:ligatures w14:val="none"/>
        </w:rPr>
        <w:t xml:space="preserve">. Available at: https://www.ageuk.org.uk/our-impact/programmes/digital-skills/ (Accessed: 11 April 2024). </w:t>
      </w:r>
    </w:p>
    <w:p w14:paraId="31B2C588" w14:textId="77777777" w:rsidR="009226FA" w:rsidRDefault="009226FA" w:rsidP="00557284">
      <w:pPr>
        <w:pStyle w:val="NormalWeb"/>
        <w:ind w:left="567" w:hanging="567"/>
      </w:pPr>
      <w:proofErr w:type="spellStart"/>
      <w:r>
        <w:t>CareVision</w:t>
      </w:r>
      <w:proofErr w:type="spellEnd"/>
      <w:r>
        <w:t xml:space="preserve"> (2024) </w:t>
      </w:r>
      <w:r>
        <w:rPr>
          <w:i/>
          <w:iCs/>
        </w:rPr>
        <w:t>Top 5 challenges for seniors using technology</w:t>
      </w:r>
      <w:r>
        <w:t xml:space="preserve">. </w:t>
      </w:r>
      <w:r>
        <w:t xml:space="preserve">Available at: https://carevision.com/top-5-challenges-seniors-using-technology-2/ (Accessed: 11 April 2024). </w:t>
      </w:r>
    </w:p>
    <w:p w14:paraId="3250C295" w14:textId="77777777" w:rsidR="009226FA" w:rsidRPr="009226FA" w:rsidRDefault="009226FA" w:rsidP="009226FA">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LinkedIn (2024) </w:t>
      </w:r>
      <w:r w:rsidRPr="009226FA">
        <w:rPr>
          <w:rFonts w:ascii="Times New Roman" w:eastAsia="Times New Roman" w:hAnsi="Times New Roman" w:cs="Times New Roman"/>
          <w:i/>
          <w:iCs/>
          <w:kern w:val="0"/>
          <w:sz w:val="24"/>
          <w:szCs w:val="24"/>
          <w:lang w:eastAsia="en-GB"/>
          <w14:ligatures w14:val="none"/>
        </w:rPr>
        <w:t>Monitor health</w:t>
      </w:r>
      <w:r w:rsidRPr="009226FA">
        <w:rPr>
          <w:rFonts w:ascii="Times New Roman" w:eastAsia="Times New Roman" w:hAnsi="Times New Roman" w:cs="Times New Roman"/>
          <w:kern w:val="0"/>
          <w:sz w:val="24"/>
          <w:szCs w:val="24"/>
          <w:lang w:eastAsia="en-GB"/>
          <w14:ligatures w14:val="none"/>
        </w:rPr>
        <w:t xml:space="preserve"> (no date) </w:t>
      </w:r>
      <w:r w:rsidRPr="009226FA">
        <w:rPr>
          <w:rFonts w:ascii="Times New Roman" w:eastAsia="Times New Roman" w:hAnsi="Times New Roman" w:cs="Times New Roman"/>
          <w:i/>
          <w:iCs/>
          <w:kern w:val="0"/>
          <w:sz w:val="24"/>
          <w:szCs w:val="24"/>
          <w:lang w:eastAsia="en-GB"/>
          <w14:ligatures w14:val="none"/>
        </w:rPr>
        <w:t>LinkedIn</w:t>
      </w:r>
      <w:r w:rsidRPr="009226FA">
        <w:rPr>
          <w:rFonts w:ascii="Times New Roman" w:eastAsia="Times New Roman" w:hAnsi="Times New Roman" w:cs="Times New Roman"/>
          <w:kern w:val="0"/>
          <w:sz w:val="24"/>
          <w:szCs w:val="24"/>
          <w:lang w:eastAsia="en-GB"/>
          <w14:ligatures w14:val="none"/>
        </w:rPr>
        <w:t xml:space="preserve">. Available at: https://www.linkedin.com/company/monitor-health/ (Accessed: 11 April 2024). </w:t>
      </w:r>
    </w:p>
    <w:p w14:paraId="5F458F3D" w14:textId="77777777" w:rsidR="009226FA" w:rsidRPr="00557284" w:rsidRDefault="009226FA" w:rsidP="00557284">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557284">
        <w:rPr>
          <w:rFonts w:ascii="Times New Roman" w:eastAsia="Times New Roman" w:hAnsi="Times New Roman" w:cs="Times New Roman"/>
          <w:kern w:val="0"/>
          <w:sz w:val="24"/>
          <w:szCs w:val="24"/>
          <w:lang w:eastAsia="en-GB"/>
          <w14:ligatures w14:val="none"/>
        </w:rPr>
        <w:t xml:space="preserve">Olmedo-Aguirre, J.O. </w:t>
      </w:r>
      <w:r w:rsidRPr="00557284">
        <w:rPr>
          <w:rFonts w:ascii="Times New Roman" w:eastAsia="Times New Roman" w:hAnsi="Times New Roman" w:cs="Times New Roman"/>
          <w:i/>
          <w:iCs/>
          <w:kern w:val="0"/>
          <w:sz w:val="24"/>
          <w:szCs w:val="24"/>
          <w:lang w:eastAsia="en-GB"/>
          <w14:ligatures w14:val="none"/>
        </w:rPr>
        <w:t>et al.</w:t>
      </w:r>
      <w:r w:rsidRPr="00557284">
        <w:rPr>
          <w:rFonts w:ascii="Times New Roman" w:eastAsia="Times New Roman" w:hAnsi="Times New Roman" w:cs="Times New Roman"/>
          <w:kern w:val="0"/>
          <w:sz w:val="24"/>
          <w:szCs w:val="24"/>
          <w:lang w:eastAsia="en-GB"/>
          <w14:ligatures w14:val="none"/>
        </w:rPr>
        <w:t xml:space="preserve"> (2022) </w:t>
      </w:r>
      <w:r w:rsidRPr="00557284">
        <w:rPr>
          <w:rFonts w:ascii="Times New Roman" w:eastAsia="Times New Roman" w:hAnsi="Times New Roman" w:cs="Times New Roman"/>
          <w:i/>
          <w:iCs/>
          <w:kern w:val="0"/>
          <w:sz w:val="24"/>
          <w:szCs w:val="24"/>
          <w:lang w:eastAsia="en-GB"/>
          <w14:ligatures w14:val="none"/>
        </w:rPr>
        <w:t>Remote Healthcare for elderly people using wearables: A Review</w:t>
      </w:r>
      <w:r w:rsidRPr="00557284">
        <w:rPr>
          <w:rFonts w:ascii="Times New Roman" w:eastAsia="Times New Roman" w:hAnsi="Times New Roman" w:cs="Times New Roman"/>
          <w:kern w:val="0"/>
          <w:sz w:val="24"/>
          <w:szCs w:val="24"/>
          <w:lang w:eastAsia="en-GB"/>
          <w14:ligatures w14:val="none"/>
        </w:rPr>
        <w:t xml:space="preserve">, </w:t>
      </w:r>
      <w:r w:rsidRPr="00557284">
        <w:rPr>
          <w:rFonts w:ascii="Times New Roman" w:eastAsia="Times New Roman" w:hAnsi="Times New Roman" w:cs="Times New Roman"/>
          <w:i/>
          <w:iCs/>
          <w:kern w:val="0"/>
          <w:sz w:val="24"/>
          <w:szCs w:val="24"/>
          <w:lang w:eastAsia="en-GB"/>
          <w14:ligatures w14:val="none"/>
        </w:rPr>
        <w:t>Biosensors</w:t>
      </w:r>
      <w:r w:rsidRPr="00557284">
        <w:rPr>
          <w:rFonts w:ascii="Times New Roman" w:eastAsia="Times New Roman" w:hAnsi="Times New Roman" w:cs="Times New Roman"/>
          <w:kern w:val="0"/>
          <w:sz w:val="24"/>
          <w:szCs w:val="24"/>
          <w:lang w:eastAsia="en-GB"/>
          <w14:ligatures w14:val="none"/>
        </w:rPr>
        <w:t xml:space="preserve">. Available at: https://www.ncbi.nlm.nih.gov/pmc/articles/PMC8869443/ (Accessed: 11 April 2024). </w:t>
      </w:r>
    </w:p>
    <w:p w14:paraId="0A951172" w14:textId="77777777" w:rsidR="009226FA" w:rsidRDefault="009226FA" w:rsidP="00557284">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557284">
        <w:rPr>
          <w:rFonts w:ascii="Times New Roman" w:eastAsia="Times New Roman" w:hAnsi="Times New Roman" w:cs="Times New Roman"/>
          <w:kern w:val="0"/>
          <w:sz w:val="24"/>
          <w:szCs w:val="24"/>
          <w:lang w:eastAsia="en-GB"/>
          <w14:ligatures w14:val="none"/>
        </w:rPr>
        <w:t>Whelan, C. (</w:t>
      </w:r>
      <w:r>
        <w:rPr>
          <w:rFonts w:ascii="Times New Roman" w:eastAsia="Times New Roman" w:hAnsi="Times New Roman" w:cs="Times New Roman"/>
          <w:kern w:val="0"/>
          <w:sz w:val="24"/>
          <w:szCs w:val="24"/>
          <w:lang w:eastAsia="en-GB"/>
          <w14:ligatures w14:val="none"/>
        </w:rPr>
        <w:t>2024</w:t>
      </w:r>
      <w:r w:rsidRPr="00557284">
        <w:rPr>
          <w:rFonts w:ascii="Times New Roman" w:eastAsia="Times New Roman" w:hAnsi="Times New Roman" w:cs="Times New Roman"/>
          <w:kern w:val="0"/>
          <w:sz w:val="24"/>
          <w:szCs w:val="24"/>
          <w:lang w:eastAsia="en-GB"/>
          <w14:ligatures w14:val="none"/>
        </w:rPr>
        <w:t xml:space="preserve">) </w:t>
      </w:r>
      <w:r w:rsidRPr="00557284">
        <w:rPr>
          <w:rFonts w:ascii="Times New Roman" w:eastAsia="Times New Roman" w:hAnsi="Times New Roman" w:cs="Times New Roman"/>
          <w:i/>
          <w:iCs/>
          <w:kern w:val="0"/>
          <w:sz w:val="24"/>
          <w:szCs w:val="24"/>
          <w:lang w:eastAsia="en-GB"/>
          <w14:ligatures w14:val="none"/>
        </w:rPr>
        <w:t>Technology for seniors</w:t>
      </w:r>
      <w:r w:rsidRPr="00557284">
        <w:rPr>
          <w:rFonts w:ascii="Times New Roman" w:eastAsia="Times New Roman" w:hAnsi="Times New Roman" w:cs="Times New Roman"/>
          <w:kern w:val="0"/>
          <w:sz w:val="24"/>
          <w:szCs w:val="24"/>
          <w:lang w:eastAsia="en-GB"/>
          <w14:ligatures w14:val="none"/>
        </w:rPr>
        <w:t xml:space="preserve">, </w:t>
      </w:r>
      <w:r w:rsidRPr="00557284">
        <w:rPr>
          <w:rFonts w:ascii="Times New Roman" w:eastAsia="Times New Roman" w:hAnsi="Times New Roman" w:cs="Times New Roman"/>
          <w:i/>
          <w:iCs/>
          <w:kern w:val="0"/>
          <w:sz w:val="24"/>
          <w:szCs w:val="24"/>
          <w:lang w:eastAsia="en-GB"/>
          <w14:ligatures w14:val="none"/>
        </w:rPr>
        <w:t>SeniorLiving.org</w:t>
      </w:r>
      <w:r w:rsidRPr="00557284">
        <w:rPr>
          <w:rFonts w:ascii="Times New Roman" w:eastAsia="Times New Roman" w:hAnsi="Times New Roman" w:cs="Times New Roman"/>
          <w:kern w:val="0"/>
          <w:sz w:val="24"/>
          <w:szCs w:val="24"/>
          <w:lang w:eastAsia="en-GB"/>
          <w14:ligatures w14:val="none"/>
        </w:rPr>
        <w:t xml:space="preserve">. Available at: https://www.seniorliving.org/tech/#:~:text=How%20Technology%20Can%20Help%20Older%20Adults%201%20Provides,Connects%20them%20with%20friends%2C%20family%2C%20and%20healthcare%20providers (Accessed: 11 April 2024). </w:t>
      </w:r>
    </w:p>
    <w:p w14:paraId="6D5FA604" w14:textId="77777777" w:rsidR="009226FA" w:rsidRPr="009226FA" w:rsidRDefault="009226FA" w:rsidP="009226FA">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p>
    <w:p w14:paraId="14E4A809" w14:textId="77777777" w:rsidR="009226FA" w:rsidRPr="009226FA" w:rsidRDefault="009226FA" w:rsidP="009226FA">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p>
    <w:p w14:paraId="700B4A60" w14:textId="77777777" w:rsidR="00557284" w:rsidRPr="00557284" w:rsidRDefault="00557284" w:rsidP="00557284">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p>
    <w:p w14:paraId="1B972691" w14:textId="77777777" w:rsidR="00557284" w:rsidRDefault="00557284" w:rsidP="00557284">
      <w:pPr>
        <w:pStyle w:val="NormalWeb"/>
        <w:ind w:left="567" w:hanging="567"/>
      </w:pPr>
    </w:p>
    <w:p w14:paraId="16AE3360" w14:textId="77777777" w:rsidR="00557284" w:rsidRPr="00292768" w:rsidRDefault="00557284" w:rsidP="00292768">
      <w:pPr>
        <w:spacing w:line="360" w:lineRule="auto"/>
        <w:rPr>
          <w:rFonts w:ascii="Arial" w:hAnsi="Arial" w:cs="Arial"/>
          <w:color w:val="000000" w:themeColor="text1"/>
        </w:rPr>
      </w:pPr>
    </w:p>
    <w:sectPr w:rsidR="00557284" w:rsidRPr="002927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A13330"/>
    <w:multiLevelType w:val="hybridMultilevel"/>
    <w:tmpl w:val="A7226B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D7E307E"/>
    <w:multiLevelType w:val="hybridMultilevel"/>
    <w:tmpl w:val="011270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8927462">
    <w:abstractNumId w:val="1"/>
  </w:num>
  <w:num w:numId="2" w16cid:durableId="1626736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F47C6"/>
    <w:rsid w:val="000A795A"/>
    <w:rsid w:val="001C66AF"/>
    <w:rsid w:val="00292768"/>
    <w:rsid w:val="00557284"/>
    <w:rsid w:val="005B5242"/>
    <w:rsid w:val="005D3000"/>
    <w:rsid w:val="0062452B"/>
    <w:rsid w:val="006E0BAC"/>
    <w:rsid w:val="006F47C6"/>
    <w:rsid w:val="007D7BA7"/>
    <w:rsid w:val="009226FA"/>
    <w:rsid w:val="0099066C"/>
    <w:rsid w:val="009D26AE"/>
    <w:rsid w:val="00A22F0C"/>
    <w:rsid w:val="00A97EB3"/>
    <w:rsid w:val="00DA6B06"/>
    <w:rsid w:val="00EF3FA8"/>
    <w:rsid w:val="00FE7A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A54BB"/>
  <w15:chartTrackingRefBased/>
  <w15:docId w15:val="{AD2D7A73-8728-49C0-B30C-8A681411A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47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47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47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47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47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47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47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47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47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47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47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47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47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47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47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47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47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47C6"/>
    <w:rPr>
      <w:rFonts w:eastAsiaTheme="majorEastAsia" w:cstheme="majorBidi"/>
      <w:color w:val="272727" w:themeColor="text1" w:themeTint="D8"/>
    </w:rPr>
  </w:style>
  <w:style w:type="paragraph" w:styleId="Title">
    <w:name w:val="Title"/>
    <w:basedOn w:val="Normal"/>
    <w:next w:val="Normal"/>
    <w:link w:val="TitleChar"/>
    <w:uiPriority w:val="10"/>
    <w:qFormat/>
    <w:rsid w:val="006F47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47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47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47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47C6"/>
    <w:pPr>
      <w:spacing w:before="160"/>
      <w:jc w:val="center"/>
    </w:pPr>
    <w:rPr>
      <w:i/>
      <w:iCs/>
      <w:color w:val="404040" w:themeColor="text1" w:themeTint="BF"/>
    </w:rPr>
  </w:style>
  <w:style w:type="character" w:customStyle="1" w:styleId="QuoteChar">
    <w:name w:val="Quote Char"/>
    <w:basedOn w:val="DefaultParagraphFont"/>
    <w:link w:val="Quote"/>
    <w:uiPriority w:val="29"/>
    <w:rsid w:val="006F47C6"/>
    <w:rPr>
      <w:i/>
      <w:iCs/>
      <w:color w:val="404040" w:themeColor="text1" w:themeTint="BF"/>
    </w:rPr>
  </w:style>
  <w:style w:type="paragraph" w:styleId="ListParagraph">
    <w:name w:val="List Paragraph"/>
    <w:basedOn w:val="Normal"/>
    <w:uiPriority w:val="34"/>
    <w:qFormat/>
    <w:rsid w:val="006F47C6"/>
    <w:pPr>
      <w:ind w:left="720"/>
      <w:contextualSpacing/>
    </w:pPr>
  </w:style>
  <w:style w:type="character" w:styleId="IntenseEmphasis">
    <w:name w:val="Intense Emphasis"/>
    <w:basedOn w:val="DefaultParagraphFont"/>
    <w:uiPriority w:val="21"/>
    <w:qFormat/>
    <w:rsid w:val="006F47C6"/>
    <w:rPr>
      <w:i/>
      <w:iCs/>
      <w:color w:val="0F4761" w:themeColor="accent1" w:themeShade="BF"/>
    </w:rPr>
  </w:style>
  <w:style w:type="paragraph" w:styleId="IntenseQuote">
    <w:name w:val="Intense Quote"/>
    <w:basedOn w:val="Normal"/>
    <w:next w:val="Normal"/>
    <w:link w:val="IntenseQuoteChar"/>
    <w:uiPriority w:val="30"/>
    <w:qFormat/>
    <w:rsid w:val="006F47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47C6"/>
    <w:rPr>
      <w:i/>
      <w:iCs/>
      <w:color w:val="0F4761" w:themeColor="accent1" w:themeShade="BF"/>
    </w:rPr>
  </w:style>
  <w:style w:type="character" w:styleId="IntenseReference">
    <w:name w:val="Intense Reference"/>
    <w:basedOn w:val="DefaultParagraphFont"/>
    <w:uiPriority w:val="32"/>
    <w:qFormat/>
    <w:rsid w:val="006F47C6"/>
    <w:rPr>
      <w:b/>
      <w:bCs/>
      <w:smallCaps/>
      <w:color w:val="0F4761" w:themeColor="accent1" w:themeShade="BF"/>
      <w:spacing w:val="5"/>
    </w:rPr>
  </w:style>
  <w:style w:type="paragraph" w:styleId="NormalWeb">
    <w:name w:val="Normal (Web)"/>
    <w:basedOn w:val="Normal"/>
    <w:uiPriority w:val="99"/>
    <w:semiHidden/>
    <w:unhideWhenUsed/>
    <w:rsid w:val="00557284"/>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wacimagecontainer">
    <w:name w:val="wacimagecontainer"/>
    <w:basedOn w:val="DefaultParagraphFont"/>
    <w:rsid w:val="009226FA"/>
  </w:style>
  <w:style w:type="paragraph" w:customStyle="1" w:styleId="paragraph">
    <w:name w:val="paragraph"/>
    <w:basedOn w:val="Normal"/>
    <w:rsid w:val="0099066C"/>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normaltextrun">
    <w:name w:val="normaltextrun"/>
    <w:basedOn w:val="DefaultParagraphFont"/>
    <w:rsid w:val="0099066C"/>
  </w:style>
  <w:style w:type="character" w:customStyle="1" w:styleId="eop">
    <w:name w:val="eop"/>
    <w:basedOn w:val="DefaultParagraphFont"/>
    <w:rsid w:val="009906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8311828">
      <w:bodyDiv w:val="1"/>
      <w:marLeft w:val="0"/>
      <w:marRight w:val="0"/>
      <w:marTop w:val="0"/>
      <w:marBottom w:val="0"/>
      <w:divBdr>
        <w:top w:val="none" w:sz="0" w:space="0" w:color="auto"/>
        <w:left w:val="none" w:sz="0" w:space="0" w:color="auto"/>
        <w:bottom w:val="none" w:sz="0" w:space="0" w:color="auto"/>
        <w:right w:val="none" w:sz="0" w:space="0" w:color="auto"/>
      </w:divBdr>
    </w:div>
    <w:div w:id="452527443">
      <w:bodyDiv w:val="1"/>
      <w:marLeft w:val="0"/>
      <w:marRight w:val="0"/>
      <w:marTop w:val="0"/>
      <w:marBottom w:val="0"/>
      <w:divBdr>
        <w:top w:val="none" w:sz="0" w:space="0" w:color="auto"/>
        <w:left w:val="none" w:sz="0" w:space="0" w:color="auto"/>
        <w:bottom w:val="none" w:sz="0" w:space="0" w:color="auto"/>
        <w:right w:val="none" w:sz="0" w:space="0" w:color="auto"/>
      </w:divBdr>
    </w:div>
    <w:div w:id="642273997">
      <w:bodyDiv w:val="1"/>
      <w:marLeft w:val="0"/>
      <w:marRight w:val="0"/>
      <w:marTop w:val="0"/>
      <w:marBottom w:val="0"/>
      <w:divBdr>
        <w:top w:val="none" w:sz="0" w:space="0" w:color="auto"/>
        <w:left w:val="none" w:sz="0" w:space="0" w:color="auto"/>
        <w:bottom w:val="none" w:sz="0" w:space="0" w:color="auto"/>
        <w:right w:val="none" w:sz="0" w:space="0" w:color="auto"/>
      </w:divBdr>
    </w:div>
    <w:div w:id="898127766">
      <w:bodyDiv w:val="1"/>
      <w:marLeft w:val="0"/>
      <w:marRight w:val="0"/>
      <w:marTop w:val="0"/>
      <w:marBottom w:val="0"/>
      <w:divBdr>
        <w:top w:val="none" w:sz="0" w:space="0" w:color="auto"/>
        <w:left w:val="none" w:sz="0" w:space="0" w:color="auto"/>
        <w:bottom w:val="none" w:sz="0" w:space="0" w:color="auto"/>
        <w:right w:val="none" w:sz="0" w:space="0" w:color="auto"/>
      </w:divBdr>
    </w:div>
    <w:div w:id="1137916565">
      <w:bodyDiv w:val="1"/>
      <w:marLeft w:val="0"/>
      <w:marRight w:val="0"/>
      <w:marTop w:val="0"/>
      <w:marBottom w:val="0"/>
      <w:divBdr>
        <w:top w:val="none" w:sz="0" w:space="0" w:color="auto"/>
        <w:left w:val="none" w:sz="0" w:space="0" w:color="auto"/>
        <w:bottom w:val="none" w:sz="0" w:space="0" w:color="auto"/>
        <w:right w:val="none" w:sz="0" w:space="0" w:color="auto"/>
      </w:divBdr>
    </w:div>
    <w:div w:id="1235361716">
      <w:bodyDiv w:val="1"/>
      <w:marLeft w:val="0"/>
      <w:marRight w:val="0"/>
      <w:marTop w:val="0"/>
      <w:marBottom w:val="0"/>
      <w:divBdr>
        <w:top w:val="none" w:sz="0" w:space="0" w:color="auto"/>
        <w:left w:val="none" w:sz="0" w:space="0" w:color="auto"/>
        <w:bottom w:val="none" w:sz="0" w:space="0" w:color="auto"/>
        <w:right w:val="none" w:sz="0" w:space="0" w:color="auto"/>
      </w:divBdr>
      <w:divsChild>
        <w:div w:id="1969044723">
          <w:marLeft w:val="0"/>
          <w:marRight w:val="0"/>
          <w:marTop w:val="0"/>
          <w:marBottom w:val="0"/>
          <w:divBdr>
            <w:top w:val="none" w:sz="0" w:space="0" w:color="auto"/>
            <w:left w:val="none" w:sz="0" w:space="0" w:color="auto"/>
            <w:bottom w:val="none" w:sz="0" w:space="0" w:color="auto"/>
            <w:right w:val="none" w:sz="0" w:space="0" w:color="auto"/>
          </w:divBdr>
        </w:div>
        <w:div w:id="1188720269">
          <w:marLeft w:val="0"/>
          <w:marRight w:val="0"/>
          <w:marTop w:val="0"/>
          <w:marBottom w:val="0"/>
          <w:divBdr>
            <w:top w:val="none" w:sz="0" w:space="0" w:color="auto"/>
            <w:left w:val="none" w:sz="0" w:space="0" w:color="auto"/>
            <w:bottom w:val="none" w:sz="0" w:space="0" w:color="auto"/>
            <w:right w:val="none" w:sz="0" w:space="0" w:color="auto"/>
          </w:divBdr>
        </w:div>
      </w:divsChild>
    </w:div>
    <w:div w:id="1347708471">
      <w:bodyDiv w:val="1"/>
      <w:marLeft w:val="0"/>
      <w:marRight w:val="0"/>
      <w:marTop w:val="0"/>
      <w:marBottom w:val="0"/>
      <w:divBdr>
        <w:top w:val="none" w:sz="0" w:space="0" w:color="auto"/>
        <w:left w:val="none" w:sz="0" w:space="0" w:color="auto"/>
        <w:bottom w:val="none" w:sz="0" w:space="0" w:color="auto"/>
        <w:right w:val="none" w:sz="0" w:space="0" w:color="auto"/>
      </w:divBdr>
    </w:div>
    <w:div w:id="1420446206">
      <w:bodyDiv w:val="1"/>
      <w:marLeft w:val="0"/>
      <w:marRight w:val="0"/>
      <w:marTop w:val="0"/>
      <w:marBottom w:val="0"/>
      <w:divBdr>
        <w:top w:val="none" w:sz="0" w:space="0" w:color="auto"/>
        <w:left w:val="none" w:sz="0" w:space="0" w:color="auto"/>
        <w:bottom w:val="none" w:sz="0" w:space="0" w:color="auto"/>
        <w:right w:val="none" w:sz="0" w:space="0" w:color="auto"/>
      </w:divBdr>
    </w:div>
    <w:div w:id="1475947160">
      <w:bodyDiv w:val="1"/>
      <w:marLeft w:val="0"/>
      <w:marRight w:val="0"/>
      <w:marTop w:val="0"/>
      <w:marBottom w:val="0"/>
      <w:divBdr>
        <w:top w:val="none" w:sz="0" w:space="0" w:color="auto"/>
        <w:left w:val="none" w:sz="0" w:space="0" w:color="auto"/>
        <w:bottom w:val="none" w:sz="0" w:space="0" w:color="auto"/>
        <w:right w:val="none" w:sz="0" w:space="0" w:color="auto"/>
      </w:divBdr>
      <w:divsChild>
        <w:div w:id="439762942">
          <w:marLeft w:val="0"/>
          <w:marRight w:val="0"/>
          <w:marTop w:val="0"/>
          <w:marBottom w:val="0"/>
          <w:divBdr>
            <w:top w:val="none" w:sz="0" w:space="0" w:color="auto"/>
            <w:left w:val="none" w:sz="0" w:space="0" w:color="auto"/>
            <w:bottom w:val="none" w:sz="0" w:space="0" w:color="auto"/>
            <w:right w:val="none" w:sz="0" w:space="0" w:color="auto"/>
          </w:divBdr>
        </w:div>
        <w:div w:id="315913844">
          <w:marLeft w:val="0"/>
          <w:marRight w:val="0"/>
          <w:marTop w:val="0"/>
          <w:marBottom w:val="0"/>
          <w:divBdr>
            <w:top w:val="none" w:sz="0" w:space="0" w:color="auto"/>
            <w:left w:val="none" w:sz="0" w:space="0" w:color="auto"/>
            <w:bottom w:val="none" w:sz="0" w:space="0" w:color="auto"/>
            <w:right w:val="none" w:sz="0" w:space="0" w:color="auto"/>
          </w:divBdr>
        </w:div>
        <w:div w:id="2082016394">
          <w:marLeft w:val="0"/>
          <w:marRight w:val="0"/>
          <w:marTop w:val="0"/>
          <w:marBottom w:val="0"/>
          <w:divBdr>
            <w:top w:val="none" w:sz="0" w:space="0" w:color="auto"/>
            <w:left w:val="none" w:sz="0" w:space="0" w:color="auto"/>
            <w:bottom w:val="none" w:sz="0" w:space="0" w:color="auto"/>
            <w:right w:val="none" w:sz="0" w:space="0" w:color="auto"/>
          </w:divBdr>
        </w:div>
        <w:div w:id="447507086">
          <w:marLeft w:val="0"/>
          <w:marRight w:val="0"/>
          <w:marTop w:val="0"/>
          <w:marBottom w:val="0"/>
          <w:divBdr>
            <w:top w:val="none" w:sz="0" w:space="0" w:color="auto"/>
            <w:left w:val="none" w:sz="0" w:space="0" w:color="auto"/>
            <w:bottom w:val="none" w:sz="0" w:space="0" w:color="auto"/>
            <w:right w:val="none" w:sz="0" w:space="0" w:color="auto"/>
          </w:divBdr>
        </w:div>
        <w:div w:id="1836726225">
          <w:marLeft w:val="0"/>
          <w:marRight w:val="0"/>
          <w:marTop w:val="0"/>
          <w:marBottom w:val="0"/>
          <w:divBdr>
            <w:top w:val="none" w:sz="0" w:space="0" w:color="auto"/>
            <w:left w:val="none" w:sz="0" w:space="0" w:color="auto"/>
            <w:bottom w:val="none" w:sz="0" w:space="0" w:color="auto"/>
            <w:right w:val="none" w:sz="0" w:space="0" w:color="auto"/>
          </w:divBdr>
        </w:div>
        <w:div w:id="1590578704">
          <w:marLeft w:val="0"/>
          <w:marRight w:val="0"/>
          <w:marTop w:val="0"/>
          <w:marBottom w:val="0"/>
          <w:divBdr>
            <w:top w:val="none" w:sz="0" w:space="0" w:color="auto"/>
            <w:left w:val="none" w:sz="0" w:space="0" w:color="auto"/>
            <w:bottom w:val="none" w:sz="0" w:space="0" w:color="auto"/>
            <w:right w:val="none" w:sz="0" w:space="0" w:color="auto"/>
          </w:divBdr>
        </w:div>
        <w:div w:id="1246456999">
          <w:marLeft w:val="0"/>
          <w:marRight w:val="0"/>
          <w:marTop w:val="0"/>
          <w:marBottom w:val="0"/>
          <w:divBdr>
            <w:top w:val="none" w:sz="0" w:space="0" w:color="auto"/>
            <w:left w:val="none" w:sz="0" w:space="0" w:color="auto"/>
            <w:bottom w:val="none" w:sz="0" w:space="0" w:color="auto"/>
            <w:right w:val="none" w:sz="0" w:space="0" w:color="auto"/>
          </w:divBdr>
        </w:div>
      </w:divsChild>
    </w:div>
    <w:div w:id="1648437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1121</Words>
  <Characters>6396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Sarpong Janice</dc:creator>
  <cp:keywords/>
  <dc:description/>
  <cp:lastModifiedBy>Sarpong Janice</cp:lastModifiedBy>
  <cp:revision>2</cp:revision>
  <dcterms:created xsi:type="dcterms:W3CDTF">2024-04-11T00:45:00Z</dcterms:created>
  <dcterms:modified xsi:type="dcterms:W3CDTF">2024-04-11T00:45:00Z</dcterms:modified>
</cp:coreProperties>
</file>