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DB7633" w:rsidRDefault="00ED5964" w:rsidP="00D129F1">
      <w:pPr>
        <w:jc w:val="both"/>
        <w:rPr>
          <w:rFonts w:ascii="Arial" w:hAnsi="Arial" w:cs="Arial"/>
          <w:sz w:val="22"/>
        </w:rPr>
      </w:pPr>
      <w:r w:rsidRPr="00BC4F91">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BC4F91" w:rsidRDefault="00ED5964" w:rsidP="00D129F1">
      <w:pPr>
        <w:spacing w:line="360" w:lineRule="auto"/>
        <w:jc w:val="both"/>
        <w:rPr>
          <w:rFonts w:ascii="Arial" w:hAnsi="Arial" w:cs="Arial"/>
        </w:rPr>
      </w:pPr>
    </w:p>
    <w:p w14:paraId="478C11A1" w14:textId="77777777" w:rsidR="00ED5964" w:rsidRPr="00BC4F91" w:rsidRDefault="00ED5964" w:rsidP="00D129F1">
      <w:pPr>
        <w:spacing w:line="360" w:lineRule="auto"/>
        <w:jc w:val="both"/>
        <w:rPr>
          <w:rFonts w:ascii="Arial" w:hAnsi="Arial" w:cs="Arial"/>
        </w:rPr>
      </w:pPr>
    </w:p>
    <w:p w14:paraId="6B8ADB81" w14:textId="77777777" w:rsidR="006A5CFC" w:rsidRPr="00BC4F91" w:rsidRDefault="006A5CFC" w:rsidP="00D129F1">
      <w:pPr>
        <w:spacing w:line="360" w:lineRule="auto"/>
        <w:jc w:val="both"/>
        <w:rPr>
          <w:rFonts w:ascii="Arial" w:hAnsi="Arial" w:cs="Arial"/>
        </w:rPr>
      </w:pPr>
    </w:p>
    <w:p w14:paraId="14BD977D" w14:textId="77777777" w:rsidR="00DB6D4A" w:rsidRPr="00BC4F91" w:rsidRDefault="00DB6D4A" w:rsidP="00D129F1">
      <w:pPr>
        <w:spacing w:line="360" w:lineRule="auto"/>
        <w:jc w:val="both"/>
        <w:rPr>
          <w:rFonts w:ascii="Arial" w:hAnsi="Arial" w:cs="Arial"/>
        </w:rPr>
      </w:pPr>
    </w:p>
    <w:p w14:paraId="2EF804A0" w14:textId="7C461C0C" w:rsidR="00ED5964" w:rsidRPr="00BC4F91" w:rsidRDefault="00ED5964" w:rsidP="00D129F1">
      <w:pPr>
        <w:spacing w:line="360" w:lineRule="auto"/>
        <w:jc w:val="both"/>
        <w:rPr>
          <w:rFonts w:ascii="Arial" w:hAnsi="Arial" w:cs="Arial"/>
          <w:sz w:val="28"/>
          <w:szCs w:val="28"/>
        </w:rPr>
      </w:pPr>
      <w:r w:rsidRPr="00BC4F91">
        <w:rPr>
          <w:rFonts w:ascii="Arial" w:hAnsi="Arial" w:cs="Arial"/>
          <w:sz w:val="28"/>
          <w:szCs w:val="28"/>
        </w:rPr>
        <w:t xml:space="preserve">Name: </w:t>
      </w:r>
      <w:r w:rsidR="00DB6D4A" w:rsidRPr="00BC4F91">
        <w:rPr>
          <w:rFonts w:ascii="Arial" w:hAnsi="Arial" w:cs="Arial"/>
          <w:sz w:val="28"/>
          <w:szCs w:val="28"/>
        </w:rPr>
        <w:t xml:space="preserve">                                     Alexsandra Tochi Oyeniyi </w:t>
      </w:r>
    </w:p>
    <w:p w14:paraId="485B6F49" w14:textId="007FC042" w:rsidR="00ED5964" w:rsidRPr="00BC4F91" w:rsidRDefault="00ED5964" w:rsidP="00D129F1">
      <w:pPr>
        <w:spacing w:line="360" w:lineRule="auto"/>
        <w:jc w:val="both"/>
        <w:rPr>
          <w:rFonts w:ascii="Arial" w:hAnsi="Arial" w:cs="Arial"/>
          <w:sz w:val="28"/>
          <w:szCs w:val="28"/>
        </w:rPr>
      </w:pPr>
      <w:r w:rsidRPr="00BC4F91">
        <w:rPr>
          <w:rFonts w:ascii="Arial" w:hAnsi="Arial" w:cs="Arial"/>
          <w:sz w:val="28"/>
          <w:szCs w:val="28"/>
        </w:rPr>
        <w:t xml:space="preserve">Student ID: </w:t>
      </w:r>
      <w:r w:rsidR="00DB6D4A" w:rsidRPr="00BC4F91">
        <w:rPr>
          <w:rFonts w:ascii="Arial" w:hAnsi="Arial" w:cs="Arial"/>
          <w:sz w:val="28"/>
          <w:szCs w:val="28"/>
        </w:rPr>
        <w:t xml:space="preserve">                             2538401</w:t>
      </w:r>
    </w:p>
    <w:p w14:paraId="3C1E7A20" w14:textId="12BD5CE8" w:rsidR="00ED5964" w:rsidRPr="00BC4F91" w:rsidRDefault="00ED5964" w:rsidP="00D129F1">
      <w:pPr>
        <w:spacing w:line="360" w:lineRule="auto"/>
        <w:jc w:val="both"/>
        <w:rPr>
          <w:rFonts w:ascii="Arial" w:hAnsi="Arial" w:cs="Arial"/>
          <w:sz w:val="28"/>
          <w:szCs w:val="28"/>
        </w:rPr>
      </w:pPr>
      <w:r w:rsidRPr="00BC4F91">
        <w:rPr>
          <w:rFonts w:ascii="Arial" w:hAnsi="Arial" w:cs="Arial"/>
          <w:sz w:val="28"/>
          <w:szCs w:val="28"/>
        </w:rPr>
        <w:t xml:space="preserve">Module Code: </w:t>
      </w:r>
      <w:r w:rsidR="00DB6D4A" w:rsidRPr="00BC4F91">
        <w:rPr>
          <w:rFonts w:ascii="Arial" w:hAnsi="Arial" w:cs="Arial"/>
          <w:sz w:val="28"/>
          <w:szCs w:val="28"/>
        </w:rPr>
        <w:t xml:space="preserve">                         LCHS4001</w:t>
      </w:r>
    </w:p>
    <w:p w14:paraId="4EEB2DA3" w14:textId="576D4720" w:rsidR="00ED5964" w:rsidRPr="00BC4F91" w:rsidRDefault="00ED5964" w:rsidP="00D129F1">
      <w:pPr>
        <w:spacing w:line="360" w:lineRule="auto"/>
        <w:jc w:val="both"/>
        <w:rPr>
          <w:rFonts w:ascii="Arial" w:hAnsi="Arial" w:cs="Arial"/>
          <w:sz w:val="28"/>
          <w:szCs w:val="28"/>
        </w:rPr>
      </w:pPr>
      <w:r w:rsidRPr="00BC4F91">
        <w:rPr>
          <w:rFonts w:ascii="Arial" w:hAnsi="Arial" w:cs="Arial"/>
          <w:sz w:val="28"/>
          <w:szCs w:val="28"/>
        </w:rPr>
        <w:t xml:space="preserve">Module: </w:t>
      </w:r>
      <w:r w:rsidR="00DB6D4A" w:rsidRPr="00BC4F91">
        <w:rPr>
          <w:rFonts w:ascii="Arial" w:hAnsi="Arial" w:cs="Arial"/>
          <w:sz w:val="28"/>
          <w:szCs w:val="28"/>
        </w:rPr>
        <w:t xml:space="preserve">                                   Academic and Employability Skills</w:t>
      </w:r>
    </w:p>
    <w:p w14:paraId="112342CB" w14:textId="21E412F7" w:rsidR="00ED5964" w:rsidRPr="00BC4F91" w:rsidRDefault="00ED5964" w:rsidP="00D129F1">
      <w:pPr>
        <w:spacing w:line="360" w:lineRule="auto"/>
        <w:jc w:val="both"/>
        <w:rPr>
          <w:rFonts w:ascii="Arial" w:hAnsi="Arial" w:cs="Arial"/>
          <w:sz w:val="28"/>
          <w:szCs w:val="28"/>
        </w:rPr>
      </w:pPr>
      <w:r w:rsidRPr="00BC4F91">
        <w:rPr>
          <w:rFonts w:ascii="Arial" w:hAnsi="Arial" w:cs="Arial"/>
          <w:sz w:val="28"/>
          <w:szCs w:val="28"/>
        </w:rPr>
        <w:t xml:space="preserve">Lecturer: </w:t>
      </w:r>
      <w:r w:rsidR="00A94EB4" w:rsidRPr="00BC4F91">
        <w:rPr>
          <w:rFonts w:ascii="Arial" w:hAnsi="Arial" w:cs="Arial"/>
          <w:sz w:val="28"/>
          <w:szCs w:val="28"/>
        </w:rPr>
        <w:t xml:space="preserve">                                 Oluwadamilola Tayo </w:t>
      </w:r>
    </w:p>
    <w:p w14:paraId="3DFBDFC0" w14:textId="00744062" w:rsidR="00A94EB4" w:rsidRPr="00BC4F91" w:rsidRDefault="00A94EB4" w:rsidP="00D129F1">
      <w:pPr>
        <w:spacing w:line="360" w:lineRule="auto"/>
        <w:jc w:val="both"/>
        <w:rPr>
          <w:rFonts w:ascii="Arial" w:hAnsi="Arial" w:cs="Arial"/>
          <w:sz w:val="22"/>
        </w:rPr>
      </w:pPr>
      <w:r w:rsidRPr="00BC4F91">
        <w:rPr>
          <w:rFonts w:ascii="Arial" w:hAnsi="Arial" w:cs="Arial"/>
          <w:sz w:val="28"/>
          <w:szCs w:val="28"/>
        </w:rPr>
        <w:t xml:space="preserve">Assignment Title:                     </w:t>
      </w:r>
      <w:r w:rsidR="004814D7" w:rsidRPr="00BC4F91">
        <w:rPr>
          <w:rFonts w:ascii="Arial" w:hAnsi="Arial" w:cs="Arial"/>
          <w:sz w:val="28"/>
          <w:szCs w:val="28"/>
        </w:rPr>
        <w:t>Social Worker</w:t>
      </w:r>
    </w:p>
    <w:p w14:paraId="78C0B80E" w14:textId="77777777" w:rsidR="00ED5964" w:rsidRPr="00BC4F91" w:rsidRDefault="00ED5964" w:rsidP="00D129F1">
      <w:pPr>
        <w:spacing w:line="360" w:lineRule="auto"/>
        <w:jc w:val="both"/>
        <w:rPr>
          <w:rFonts w:ascii="Arial" w:hAnsi="Arial" w:cs="Arial"/>
          <w:sz w:val="28"/>
          <w:szCs w:val="28"/>
        </w:rPr>
      </w:pPr>
    </w:p>
    <w:p w14:paraId="0C6F95D6" w14:textId="77777777" w:rsidR="00ED5964" w:rsidRPr="00BC4F91" w:rsidRDefault="00ED5964" w:rsidP="00D129F1">
      <w:pPr>
        <w:spacing w:line="360" w:lineRule="auto"/>
        <w:jc w:val="both"/>
        <w:rPr>
          <w:rFonts w:ascii="Arial" w:hAnsi="Arial" w:cs="Arial"/>
          <w:sz w:val="28"/>
          <w:szCs w:val="28"/>
        </w:rPr>
      </w:pPr>
    </w:p>
    <w:p w14:paraId="71D7459F" w14:textId="77777777" w:rsidR="00ED5964" w:rsidRPr="00BC4F91" w:rsidRDefault="00ED5964" w:rsidP="00D129F1">
      <w:pPr>
        <w:spacing w:line="360" w:lineRule="auto"/>
        <w:jc w:val="both"/>
        <w:rPr>
          <w:rFonts w:ascii="Arial" w:hAnsi="Arial" w:cs="Arial"/>
          <w:sz w:val="28"/>
          <w:szCs w:val="28"/>
        </w:rPr>
      </w:pPr>
    </w:p>
    <w:p w14:paraId="38621A58" w14:textId="77777777" w:rsidR="00ED5964" w:rsidRPr="00BC4F91" w:rsidRDefault="00ED5964" w:rsidP="00D129F1">
      <w:pPr>
        <w:spacing w:line="360" w:lineRule="auto"/>
        <w:jc w:val="both"/>
        <w:rPr>
          <w:rFonts w:ascii="Arial" w:hAnsi="Arial" w:cs="Arial"/>
          <w:sz w:val="28"/>
          <w:szCs w:val="28"/>
        </w:rPr>
      </w:pPr>
    </w:p>
    <w:p w14:paraId="6988A1DC" w14:textId="77777777" w:rsidR="00ED5964" w:rsidRPr="00BC4F91" w:rsidRDefault="00ED5964" w:rsidP="00D129F1">
      <w:pPr>
        <w:spacing w:line="360" w:lineRule="auto"/>
        <w:jc w:val="both"/>
        <w:rPr>
          <w:rFonts w:ascii="Arial" w:hAnsi="Arial" w:cs="Arial"/>
          <w:sz w:val="28"/>
          <w:szCs w:val="28"/>
        </w:rPr>
      </w:pPr>
    </w:p>
    <w:p w14:paraId="25C114EE" w14:textId="77777777" w:rsidR="00ED5964" w:rsidRPr="00BC4F91" w:rsidRDefault="00ED5964" w:rsidP="00D129F1">
      <w:pPr>
        <w:spacing w:line="360" w:lineRule="auto"/>
        <w:jc w:val="both"/>
        <w:rPr>
          <w:rFonts w:ascii="Arial" w:hAnsi="Arial" w:cs="Arial"/>
          <w:sz w:val="28"/>
          <w:szCs w:val="28"/>
        </w:rPr>
      </w:pPr>
    </w:p>
    <w:p w14:paraId="4A73B1BE" w14:textId="77777777" w:rsidR="00ED5964" w:rsidRPr="00BC4F91" w:rsidRDefault="00ED5964" w:rsidP="00D129F1">
      <w:pPr>
        <w:spacing w:line="360" w:lineRule="auto"/>
        <w:jc w:val="both"/>
        <w:rPr>
          <w:rFonts w:ascii="Arial" w:hAnsi="Arial" w:cs="Arial"/>
          <w:sz w:val="28"/>
          <w:szCs w:val="28"/>
        </w:rPr>
      </w:pPr>
    </w:p>
    <w:p w14:paraId="072506E1" w14:textId="083BFB4E" w:rsidR="00ED5964" w:rsidRPr="00BC4F91" w:rsidRDefault="00ED5964" w:rsidP="00D129F1">
      <w:pPr>
        <w:spacing w:line="360" w:lineRule="auto"/>
        <w:jc w:val="both"/>
        <w:rPr>
          <w:rFonts w:ascii="Arial" w:hAnsi="Arial" w:cs="Arial"/>
          <w:sz w:val="28"/>
          <w:szCs w:val="28"/>
        </w:rPr>
      </w:pPr>
      <w:r w:rsidRPr="00BC4F91">
        <w:rPr>
          <w:rFonts w:ascii="Arial" w:hAnsi="Arial" w:cs="Arial"/>
          <w:sz w:val="28"/>
          <w:szCs w:val="28"/>
        </w:rPr>
        <w:tab/>
      </w:r>
      <w:r w:rsidRPr="00BC4F91">
        <w:rPr>
          <w:rFonts w:ascii="Arial" w:hAnsi="Arial" w:cs="Arial"/>
          <w:sz w:val="28"/>
          <w:szCs w:val="28"/>
        </w:rPr>
        <w:tab/>
      </w:r>
      <w:r w:rsidRPr="00BC4F91">
        <w:rPr>
          <w:rFonts w:ascii="Arial" w:hAnsi="Arial" w:cs="Arial"/>
          <w:sz w:val="28"/>
          <w:szCs w:val="28"/>
        </w:rPr>
        <w:tab/>
      </w:r>
      <w:r w:rsidR="006A5CFC" w:rsidRPr="00BC4F91">
        <w:rPr>
          <w:rFonts w:ascii="Arial" w:hAnsi="Arial" w:cs="Arial"/>
          <w:sz w:val="28"/>
          <w:szCs w:val="28"/>
        </w:rPr>
        <w:tab/>
      </w:r>
      <w:r w:rsidRPr="00BC4F91">
        <w:rPr>
          <w:rFonts w:ascii="Arial" w:hAnsi="Arial" w:cs="Arial"/>
          <w:sz w:val="28"/>
          <w:szCs w:val="28"/>
        </w:rPr>
        <w:t xml:space="preserve">Submitted on: </w:t>
      </w:r>
      <w:r w:rsidR="4B820464" w:rsidRPr="31D49D7D">
        <w:rPr>
          <w:rFonts w:ascii="Arial" w:hAnsi="Arial" w:cs="Arial"/>
          <w:sz w:val="28"/>
          <w:szCs w:val="28"/>
        </w:rPr>
        <w:t>21 August 2026.</w:t>
      </w:r>
    </w:p>
    <w:p w14:paraId="3C6FB008" w14:textId="77777777" w:rsidR="00ED5964" w:rsidRPr="00BC4F91" w:rsidRDefault="00ED5964" w:rsidP="00D129F1">
      <w:pPr>
        <w:spacing w:line="360" w:lineRule="auto"/>
        <w:jc w:val="both"/>
        <w:rPr>
          <w:rFonts w:ascii="Arial" w:hAnsi="Arial" w:cs="Arial"/>
          <w:sz w:val="28"/>
          <w:szCs w:val="28"/>
        </w:rPr>
      </w:pPr>
    </w:p>
    <w:p w14:paraId="4180CDBC" w14:textId="77777777" w:rsidR="00ED5964" w:rsidRPr="00BC4F91" w:rsidRDefault="00ED5964" w:rsidP="00D129F1">
      <w:pPr>
        <w:spacing w:line="360" w:lineRule="auto"/>
        <w:jc w:val="both"/>
        <w:rPr>
          <w:rFonts w:ascii="Arial" w:hAnsi="Arial" w:cs="Arial"/>
          <w:sz w:val="28"/>
          <w:szCs w:val="28"/>
        </w:rPr>
      </w:pPr>
    </w:p>
    <w:sdt>
      <w:sdtPr>
        <w:rPr>
          <w:rFonts w:ascii="Arial" w:eastAsiaTheme="minorEastAsia" w:hAnsi="Arial" w:cs="Arial"/>
          <w:b/>
          <w:color w:val="auto"/>
          <w:kern w:val="2"/>
          <w:sz w:val="20"/>
          <w:szCs w:val="20"/>
          <w:lang w:val="en-GB" w:eastAsia="zh-CN"/>
          <w14:ligatures w14:val="standardContextual"/>
        </w:rPr>
        <w:id w:val="2083777713"/>
        <w:docPartObj>
          <w:docPartGallery w:val="Table of Contents"/>
          <w:docPartUnique/>
        </w:docPartObj>
      </w:sdtPr>
      <w:sdtEndPr>
        <w:rPr>
          <w:sz w:val="22"/>
          <w:szCs w:val="22"/>
        </w:rPr>
      </w:sdtEndPr>
      <w:sdtContent>
        <w:p w14:paraId="69A45AB4" w14:textId="1BC22B3F" w:rsidR="00184A9A" w:rsidRPr="00BC4F91" w:rsidRDefault="00184A9A" w:rsidP="00D129F1">
          <w:pPr>
            <w:pStyle w:val="TOCHeading"/>
            <w:spacing w:line="360" w:lineRule="auto"/>
            <w:jc w:val="both"/>
            <w:rPr>
              <w:rFonts w:ascii="Arial" w:hAnsi="Arial" w:cs="Arial"/>
              <w:color w:val="4472C4" w:themeColor="accent1"/>
            </w:rPr>
          </w:pPr>
          <w:r w:rsidRPr="00BC4F91">
            <w:rPr>
              <w:rFonts w:ascii="Arial" w:hAnsi="Arial" w:cs="Arial"/>
              <w:color w:val="4471C4"/>
            </w:rPr>
            <w:t>Table of Contents</w:t>
          </w:r>
        </w:p>
        <w:p w14:paraId="116C6917" w14:textId="7A0E2616" w:rsidR="00D129F1" w:rsidRDefault="0156E134">
          <w:pPr>
            <w:pStyle w:val="TOC2"/>
            <w:rPr>
              <w:rFonts w:asciiTheme="minorHAnsi" w:hAnsiTheme="minorHAnsi" w:cstheme="minorBidi"/>
              <w:b w:val="0"/>
              <w:bCs w:val="0"/>
              <w:noProof/>
              <w:sz w:val="24"/>
              <w:szCs w:val="24"/>
              <w:lang w:eastAsia="en-GB"/>
            </w:rPr>
          </w:pPr>
          <w:r w:rsidRPr="00BC4F91">
            <w:fldChar w:fldCharType="begin"/>
          </w:r>
          <w:r w:rsidR="00184A9A" w:rsidRPr="00BC4F91">
            <w:instrText>TOC \o "1-3" \z \u \h</w:instrText>
          </w:r>
          <w:r w:rsidRPr="00BC4F91">
            <w:fldChar w:fldCharType="separate"/>
          </w:r>
          <w:hyperlink w:anchor="_Toc237436823" w:history="1">
            <w:r w:rsidR="00D129F1" w:rsidRPr="00261575">
              <w:rPr>
                <w:rStyle w:val="Hyperlink"/>
                <w:noProof/>
              </w:rPr>
              <w:t>1.1 Introduction</w:t>
            </w:r>
            <w:r w:rsidR="00D129F1">
              <w:rPr>
                <w:noProof/>
                <w:webHidden/>
              </w:rPr>
              <w:tab/>
            </w:r>
            <w:r w:rsidR="00D129F1">
              <w:rPr>
                <w:noProof/>
                <w:webHidden/>
              </w:rPr>
              <w:fldChar w:fldCharType="begin"/>
            </w:r>
            <w:r w:rsidR="00D129F1">
              <w:rPr>
                <w:noProof/>
                <w:webHidden/>
              </w:rPr>
              <w:instrText xml:space="preserve"> PAGEREF _Toc237436823 \h </w:instrText>
            </w:r>
            <w:r w:rsidR="00D129F1">
              <w:rPr>
                <w:noProof/>
                <w:webHidden/>
              </w:rPr>
            </w:r>
            <w:r w:rsidR="00D129F1">
              <w:rPr>
                <w:noProof/>
                <w:webHidden/>
              </w:rPr>
              <w:fldChar w:fldCharType="separate"/>
            </w:r>
            <w:r w:rsidR="00D129F1">
              <w:rPr>
                <w:noProof/>
                <w:webHidden/>
              </w:rPr>
              <w:t>3</w:t>
            </w:r>
            <w:r w:rsidR="00D129F1">
              <w:rPr>
                <w:noProof/>
                <w:webHidden/>
              </w:rPr>
              <w:fldChar w:fldCharType="end"/>
            </w:r>
          </w:hyperlink>
        </w:p>
        <w:p w14:paraId="070847FD" w14:textId="7CCDBDC5" w:rsidR="00D129F1" w:rsidRDefault="00D129F1">
          <w:pPr>
            <w:pStyle w:val="TOC2"/>
            <w:rPr>
              <w:rFonts w:asciiTheme="minorHAnsi" w:hAnsiTheme="minorHAnsi" w:cstheme="minorBidi"/>
              <w:b w:val="0"/>
              <w:bCs w:val="0"/>
              <w:noProof/>
              <w:sz w:val="24"/>
              <w:szCs w:val="24"/>
              <w:lang w:eastAsia="en-GB"/>
            </w:rPr>
          </w:pPr>
          <w:hyperlink w:anchor="_Toc237436824" w:history="1">
            <w:r w:rsidRPr="00261575">
              <w:rPr>
                <w:rStyle w:val="Hyperlink"/>
                <w:noProof/>
              </w:rPr>
              <w:t>2 Social Worker in the Health and Social Care Field</w:t>
            </w:r>
            <w:r>
              <w:rPr>
                <w:noProof/>
                <w:webHidden/>
              </w:rPr>
              <w:tab/>
            </w:r>
            <w:r>
              <w:rPr>
                <w:noProof/>
                <w:webHidden/>
              </w:rPr>
              <w:fldChar w:fldCharType="begin"/>
            </w:r>
            <w:r>
              <w:rPr>
                <w:noProof/>
                <w:webHidden/>
              </w:rPr>
              <w:instrText xml:space="preserve"> PAGEREF _Toc237436824 \h </w:instrText>
            </w:r>
            <w:r>
              <w:rPr>
                <w:noProof/>
                <w:webHidden/>
              </w:rPr>
            </w:r>
            <w:r>
              <w:rPr>
                <w:noProof/>
                <w:webHidden/>
              </w:rPr>
              <w:fldChar w:fldCharType="separate"/>
            </w:r>
            <w:r>
              <w:rPr>
                <w:noProof/>
                <w:webHidden/>
              </w:rPr>
              <w:t>3</w:t>
            </w:r>
            <w:r>
              <w:rPr>
                <w:noProof/>
                <w:webHidden/>
              </w:rPr>
              <w:fldChar w:fldCharType="end"/>
            </w:r>
          </w:hyperlink>
        </w:p>
        <w:p w14:paraId="63BE63F7" w14:textId="2CE33F1B" w:rsidR="00D129F1" w:rsidRDefault="00D129F1">
          <w:pPr>
            <w:pStyle w:val="TOC2"/>
            <w:rPr>
              <w:rFonts w:asciiTheme="minorHAnsi" w:hAnsiTheme="minorHAnsi" w:cstheme="minorBidi"/>
              <w:b w:val="0"/>
              <w:bCs w:val="0"/>
              <w:noProof/>
              <w:sz w:val="24"/>
              <w:szCs w:val="24"/>
              <w:lang w:eastAsia="en-GB"/>
            </w:rPr>
          </w:pPr>
          <w:hyperlink w:anchor="_Toc237436825" w:history="1">
            <w:r w:rsidRPr="00261575">
              <w:rPr>
                <w:rStyle w:val="Hyperlink"/>
                <w:noProof/>
              </w:rPr>
              <w:t>2.1 Description of Social Worker in Health and Social Care</w:t>
            </w:r>
            <w:r>
              <w:rPr>
                <w:noProof/>
                <w:webHidden/>
              </w:rPr>
              <w:tab/>
            </w:r>
            <w:r>
              <w:rPr>
                <w:noProof/>
                <w:webHidden/>
              </w:rPr>
              <w:fldChar w:fldCharType="begin"/>
            </w:r>
            <w:r>
              <w:rPr>
                <w:noProof/>
                <w:webHidden/>
              </w:rPr>
              <w:instrText xml:space="preserve"> PAGEREF _Toc237436825 \h </w:instrText>
            </w:r>
            <w:r>
              <w:rPr>
                <w:noProof/>
                <w:webHidden/>
              </w:rPr>
            </w:r>
            <w:r>
              <w:rPr>
                <w:noProof/>
                <w:webHidden/>
              </w:rPr>
              <w:fldChar w:fldCharType="separate"/>
            </w:r>
            <w:r>
              <w:rPr>
                <w:noProof/>
                <w:webHidden/>
              </w:rPr>
              <w:t>3</w:t>
            </w:r>
            <w:r>
              <w:rPr>
                <w:noProof/>
                <w:webHidden/>
              </w:rPr>
              <w:fldChar w:fldCharType="end"/>
            </w:r>
          </w:hyperlink>
        </w:p>
        <w:p w14:paraId="1A0DD745" w14:textId="779DD551" w:rsidR="00D129F1" w:rsidRDefault="00D129F1">
          <w:pPr>
            <w:pStyle w:val="TOC2"/>
            <w:rPr>
              <w:rFonts w:asciiTheme="minorHAnsi" w:hAnsiTheme="minorHAnsi" w:cstheme="minorBidi"/>
              <w:b w:val="0"/>
              <w:bCs w:val="0"/>
              <w:noProof/>
              <w:sz w:val="24"/>
              <w:szCs w:val="24"/>
              <w:lang w:eastAsia="en-GB"/>
            </w:rPr>
          </w:pPr>
          <w:hyperlink w:anchor="_Toc237436826" w:history="1">
            <w:r w:rsidRPr="00261575">
              <w:rPr>
                <w:rStyle w:val="Hyperlink"/>
                <w:noProof/>
              </w:rPr>
              <w:t>2.2 Explanation of Most Significant Skills Needed for Social Worker in Health and Social Care</w:t>
            </w:r>
            <w:r>
              <w:rPr>
                <w:noProof/>
                <w:webHidden/>
              </w:rPr>
              <w:tab/>
            </w:r>
            <w:r>
              <w:rPr>
                <w:noProof/>
                <w:webHidden/>
              </w:rPr>
              <w:fldChar w:fldCharType="begin"/>
            </w:r>
            <w:r>
              <w:rPr>
                <w:noProof/>
                <w:webHidden/>
              </w:rPr>
              <w:instrText xml:space="preserve"> PAGEREF _Toc237436826 \h </w:instrText>
            </w:r>
            <w:r>
              <w:rPr>
                <w:noProof/>
                <w:webHidden/>
              </w:rPr>
            </w:r>
            <w:r>
              <w:rPr>
                <w:noProof/>
                <w:webHidden/>
              </w:rPr>
              <w:fldChar w:fldCharType="separate"/>
            </w:r>
            <w:r>
              <w:rPr>
                <w:noProof/>
                <w:webHidden/>
              </w:rPr>
              <w:t>4</w:t>
            </w:r>
            <w:r>
              <w:rPr>
                <w:noProof/>
                <w:webHidden/>
              </w:rPr>
              <w:fldChar w:fldCharType="end"/>
            </w:r>
          </w:hyperlink>
        </w:p>
        <w:p w14:paraId="2008320F" w14:textId="0B581E38" w:rsidR="00D129F1" w:rsidRDefault="00D129F1">
          <w:pPr>
            <w:pStyle w:val="TOC2"/>
            <w:rPr>
              <w:rFonts w:asciiTheme="minorHAnsi" w:hAnsiTheme="minorHAnsi" w:cstheme="minorBidi"/>
              <w:b w:val="0"/>
              <w:bCs w:val="0"/>
              <w:noProof/>
              <w:sz w:val="24"/>
              <w:szCs w:val="24"/>
              <w:lang w:eastAsia="en-GB"/>
            </w:rPr>
          </w:pPr>
          <w:hyperlink w:anchor="_Toc237436827" w:history="1">
            <w:r w:rsidRPr="00261575">
              <w:rPr>
                <w:rStyle w:val="Hyperlink"/>
                <w:noProof/>
              </w:rPr>
              <w:t>3 Strategies for Skill Improvement for Social Worker</w:t>
            </w:r>
            <w:r>
              <w:rPr>
                <w:noProof/>
                <w:webHidden/>
              </w:rPr>
              <w:tab/>
            </w:r>
            <w:r>
              <w:rPr>
                <w:noProof/>
                <w:webHidden/>
              </w:rPr>
              <w:fldChar w:fldCharType="begin"/>
            </w:r>
            <w:r>
              <w:rPr>
                <w:noProof/>
                <w:webHidden/>
              </w:rPr>
              <w:instrText xml:space="preserve"> PAGEREF _Toc237436827 \h </w:instrText>
            </w:r>
            <w:r>
              <w:rPr>
                <w:noProof/>
                <w:webHidden/>
              </w:rPr>
            </w:r>
            <w:r>
              <w:rPr>
                <w:noProof/>
                <w:webHidden/>
              </w:rPr>
              <w:fldChar w:fldCharType="separate"/>
            </w:r>
            <w:r>
              <w:rPr>
                <w:noProof/>
                <w:webHidden/>
              </w:rPr>
              <w:t>5</w:t>
            </w:r>
            <w:r>
              <w:rPr>
                <w:noProof/>
                <w:webHidden/>
              </w:rPr>
              <w:fldChar w:fldCharType="end"/>
            </w:r>
          </w:hyperlink>
        </w:p>
        <w:p w14:paraId="75752191" w14:textId="6E865113" w:rsidR="00D129F1" w:rsidRDefault="00D129F1">
          <w:pPr>
            <w:pStyle w:val="TOC2"/>
            <w:rPr>
              <w:rFonts w:asciiTheme="minorHAnsi" w:hAnsiTheme="minorHAnsi" w:cstheme="minorBidi"/>
              <w:b w:val="0"/>
              <w:bCs w:val="0"/>
              <w:noProof/>
              <w:sz w:val="24"/>
              <w:szCs w:val="24"/>
              <w:lang w:eastAsia="en-GB"/>
            </w:rPr>
          </w:pPr>
          <w:hyperlink w:anchor="_Toc237436828" w:history="1">
            <w:r w:rsidRPr="00261575">
              <w:rPr>
                <w:rStyle w:val="Hyperlink"/>
                <w:noProof/>
              </w:rPr>
              <w:t>3.1 Three Strategies to Improve the Skills for Social Worker</w:t>
            </w:r>
            <w:r>
              <w:rPr>
                <w:noProof/>
                <w:webHidden/>
              </w:rPr>
              <w:tab/>
            </w:r>
            <w:r>
              <w:rPr>
                <w:noProof/>
                <w:webHidden/>
              </w:rPr>
              <w:fldChar w:fldCharType="begin"/>
            </w:r>
            <w:r>
              <w:rPr>
                <w:noProof/>
                <w:webHidden/>
              </w:rPr>
              <w:instrText xml:space="preserve"> PAGEREF _Toc237436828 \h </w:instrText>
            </w:r>
            <w:r>
              <w:rPr>
                <w:noProof/>
                <w:webHidden/>
              </w:rPr>
            </w:r>
            <w:r>
              <w:rPr>
                <w:noProof/>
                <w:webHidden/>
              </w:rPr>
              <w:fldChar w:fldCharType="separate"/>
            </w:r>
            <w:r>
              <w:rPr>
                <w:noProof/>
                <w:webHidden/>
              </w:rPr>
              <w:t>5</w:t>
            </w:r>
            <w:r>
              <w:rPr>
                <w:noProof/>
                <w:webHidden/>
              </w:rPr>
              <w:fldChar w:fldCharType="end"/>
            </w:r>
          </w:hyperlink>
        </w:p>
        <w:p w14:paraId="2995B9C1" w14:textId="296555E7" w:rsidR="00D129F1" w:rsidRDefault="00D129F1">
          <w:pPr>
            <w:pStyle w:val="TOC2"/>
            <w:rPr>
              <w:rFonts w:asciiTheme="minorHAnsi" w:hAnsiTheme="minorHAnsi" w:cstheme="minorBidi"/>
              <w:b w:val="0"/>
              <w:bCs w:val="0"/>
              <w:noProof/>
              <w:sz w:val="24"/>
              <w:szCs w:val="24"/>
              <w:lang w:eastAsia="en-GB"/>
            </w:rPr>
          </w:pPr>
          <w:hyperlink w:anchor="_Toc237436829" w:history="1">
            <w:r w:rsidRPr="00261575">
              <w:rPr>
                <w:rStyle w:val="Hyperlink"/>
                <w:noProof/>
              </w:rPr>
              <w:t>4 Conclusion</w:t>
            </w:r>
            <w:r>
              <w:rPr>
                <w:noProof/>
                <w:webHidden/>
              </w:rPr>
              <w:tab/>
            </w:r>
            <w:r>
              <w:rPr>
                <w:noProof/>
                <w:webHidden/>
              </w:rPr>
              <w:fldChar w:fldCharType="begin"/>
            </w:r>
            <w:r>
              <w:rPr>
                <w:noProof/>
                <w:webHidden/>
              </w:rPr>
              <w:instrText xml:space="preserve"> PAGEREF _Toc237436829 \h </w:instrText>
            </w:r>
            <w:r>
              <w:rPr>
                <w:noProof/>
                <w:webHidden/>
              </w:rPr>
            </w:r>
            <w:r>
              <w:rPr>
                <w:noProof/>
                <w:webHidden/>
              </w:rPr>
              <w:fldChar w:fldCharType="separate"/>
            </w:r>
            <w:r>
              <w:rPr>
                <w:noProof/>
                <w:webHidden/>
              </w:rPr>
              <w:t>6</w:t>
            </w:r>
            <w:r>
              <w:rPr>
                <w:noProof/>
                <w:webHidden/>
              </w:rPr>
              <w:fldChar w:fldCharType="end"/>
            </w:r>
          </w:hyperlink>
        </w:p>
        <w:p w14:paraId="7003E12D" w14:textId="41070BCC" w:rsidR="00D129F1" w:rsidRDefault="00D129F1">
          <w:pPr>
            <w:pStyle w:val="TOC2"/>
            <w:rPr>
              <w:rFonts w:asciiTheme="minorHAnsi" w:hAnsiTheme="minorHAnsi" w:cstheme="minorBidi"/>
              <w:b w:val="0"/>
              <w:bCs w:val="0"/>
              <w:noProof/>
              <w:sz w:val="24"/>
              <w:szCs w:val="24"/>
              <w:lang w:eastAsia="en-GB"/>
            </w:rPr>
          </w:pPr>
          <w:hyperlink w:anchor="_Toc237436830" w:history="1">
            <w:r w:rsidRPr="00261575">
              <w:rPr>
                <w:rStyle w:val="Hyperlink"/>
                <w:noProof/>
              </w:rPr>
              <w:t>5 Reference List</w:t>
            </w:r>
            <w:r>
              <w:rPr>
                <w:noProof/>
                <w:webHidden/>
              </w:rPr>
              <w:tab/>
            </w:r>
            <w:r>
              <w:rPr>
                <w:noProof/>
                <w:webHidden/>
              </w:rPr>
              <w:fldChar w:fldCharType="begin"/>
            </w:r>
            <w:r>
              <w:rPr>
                <w:noProof/>
                <w:webHidden/>
              </w:rPr>
              <w:instrText xml:space="preserve"> PAGEREF _Toc237436830 \h </w:instrText>
            </w:r>
            <w:r>
              <w:rPr>
                <w:noProof/>
                <w:webHidden/>
              </w:rPr>
            </w:r>
            <w:r>
              <w:rPr>
                <w:noProof/>
                <w:webHidden/>
              </w:rPr>
              <w:fldChar w:fldCharType="separate"/>
            </w:r>
            <w:r>
              <w:rPr>
                <w:noProof/>
                <w:webHidden/>
              </w:rPr>
              <w:t>7</w:t>
            </w:r>
            <w:r>
              <w:rPr>
                <w:noProof/>
                <w:webHidden/>
              </w:rPr>
              <w:fldChar w:fldCharType="end"/>
            </w:r>
          </w:hyperlink>
        </w:p>
        <w:p w14:paraId="2F2A1EA8" w14:textId="5FE260CD" w:rsidR="0156E134" w:rsidRPr="00BC4F91" w:rsidRDefault="0156E134" w:rsidP="00D129F1">
          <w:pPr>
            <w:pStyle w:val="TOC2"/>
            <w:spacing w:line="360" w:lineRule="auto"/>
            <w:jc w:val="both"/>
            <w:rPr>
              <w:rStyle w:val="Hyperlink"/>
            </w:rPr>
          </w:pPr>
          <w:r w:rsidRPr="00BC4F91">
            <w:fldChar w:fldCharType="end"/>
          </w:r>
        </w:p>
      </w:sdtContent>
    </w:sdt>
    <w:p w14:paraId="6138A55F" w14:textId="6FC1CB48" w:rsidR="00184A9A" w:rsidRPr="00BC4F91" w:rsidRDefault="00A94EB4" w:rsidP="00D129F1">
      <w:pPr>
        <w:pStyle w:val="Heading1"/>
        <w:spacing w:line="360" w:lineRule="auto"/>
        <w:jc w:val="both"/>
        <w:rPr>
          <w:rFonts w:ascii="Arial" w:hAnsi="Arial" w:cs="Arial"/>
        </w:rPr>
      </w:pPr>
      <w:r w:rsidRPr="00BC4F91">
        <w:rPr>
          <w:rFonts w:ascii="Arial" w:hAnsi="Arial" w:cs="Arial"/>
        </w:rPr>
        <w:t xml:space="preserve"> </w:t>
      </w:r>
    </w:p>
    <w:p w14:paraId="4A159F97" w14:textId="77777777" w:rsidR="00ED5964" w:rsidRPr="00BC4F91" w:rsidRDefault="00ED5964" w:rsidP="00D129F1">
      <w:pPr>
        <w:spacing w:line="360" w:lineRule="auto"/>
        <w:jc w:val="both"/>
        <w:rPr>
          <w:rFonts w:ascii="Arial" w:hAnsi="Arial" w:cs="Arial"/>
          <w:b/>
          <w:bCs/>
          <w:sz w:val="28"/>
          <w:szCs w:val="28"/>
        </w:rPr>
      </w:pPr>
    </w:p>
    <w:p w14:paraId="09E24E55" w14:textId="77777777" w:rsidR="00ED5964" w:rsidRPr="00BC4F91" w:rsidRDefault="00ED5964" w:rsidP="00D129F1">
      <w:pPr>
        <w:spacing w:line="360" w:lineRule="auto"/>
        <w:jc w:val="both"/>
        <w:rPr>
          <w:rFonts w:ascii="Arial" w:hAnsi="Arial" w:cs="Arial"/>
          <w:b/>
          <w:bCs/>
          <w:sz w:val="28"/>
          <w:szCs w:val="28"/>
        </w:rPr>
      </w:pPr>
    </w:p>
    <w:p w14:paraId="40BC340F" w14:textId="77777777" w:rsidR="00ED5964" w:rsidRPr="00BC4F91" w:rsidRDefault="00ED5964" w:rsidP="00D129F1">
      <w:pPr>
        <w:spacing w:line="360" w:lineRule="auto"/>
        <w:jc w:val="both"/>
        <w:rPr>
          <w:rFonts w:ascii="Arial" w:hAnsi="Arial" w:cs="Arial"/>
          <w:b/>
          <w:bCs/>
          <w:sz w:val="28"/>
          <w:szCs w:val="28"/>
        </w:rPr>
      </w:pPr>
    </w:p>
    <w:p w14:paraId="41A63835" w14:textId="77777777" w:rsidR="00ED5964" w:rsidRPr="00BC4F91" w:rsidRDefault="00ED5964" w:rsidP="00D129F1">
      <w:pPr>
        <w:spacing w:line="360" w:lineRule="auto"/>
        <w:jc w:val="both"/>
        <w:rPr>
          <w:rFonts w:ascii="Arial" w:hAnsi="Arial" w:cs="Arial"/>
          <w:b/>
          <w:bCs/>
          <w:sz w:val="28"/>
          <w:szCs w:val="28"/>
        </w:rPr>
      </w:pPr>
    </w:p>
    <w:p w14:paraId="123865CA" w14:textId="77777777" w:rsidR="00ED5964" w:rsidRPr="00BC4F91" w:rsidRDefault="00ED5964" w:rsidP="00D129F1">
      <w:pPr>
        <w:spacing w:line="360" w:lineRule="auto"/>
        <w:jc w:val="both"/>
        <w:rPr>
          <w:rFonts w:ascii="Arial" w:hAnsi="Arial" w:cs="Arial"/>
          <w:b/>
          <w:bCs/>
          <w:sz w:val="28"/>
          <w:szCs w:val="28"/>
        </w:rPr>
      </w:pPr>
    </w:p>
    <w:p w14:paraId="2A21042D" w14:textId="77777777" w:rsidR="00ED5964" w:rsidRPr="00BC4F91" w:rsidRDefault="00ED5964" w:rsidP="00D129F1">
      <w:pPr>
        <w:spacing w:line="360" w:lineRule="auto"/>
        <w:jc w:val="both"/>
        <w:rPr>
          <w:rFonts w:ascii="Arial" w:hAnsi="Arial" w:cs="Arial"/>
          <w:b/>
          <w:bCs/>
          <w:sz w:val="28"/>
          <w:szCs w:val="28"/>
        </w:rPr>
      </w:pPr>
    </w:p>
    <w:p w14:paraId="3F8DB7A0" w14:textId="34160CC0" w:rsidR="31D49D7D" w:rsidRDefault="31D49D7D" w:rsidP="00D129F1">
      <w:pPr>
        <w:spacing w:line="360" w:lineRule="auto"/>
        <w:jc w:val="both"/>
        <w:rPr>
          <w:rFonts w:ascii="Arial" w:hAnsi="Arial" w:cs="Arial"/>
          <w:b/>
          <w:bCs/>
          <w:sz w:val="28"/>
          <w:szCs w:val="28"/>
        </w:rPr>
      </w:pPr>
    </w:p>
    <w:p w14:paraId="0590BCBD" w14:textId="1CE1DB30" w:rsidR="31D49D7D" w:rsidRDefault="31D49D7D" w:rsidP="00D129F1">
      <w:pPr>
        <w:spacing w:line="360" w:lineRule="auto"/>
        <w:jc w:val="both"/>
        <w:rPr>
          <w:rFonts w:ascii="Arial" w:hAnsi="Arial" w:cs="Arial"/>
          <w:b/>
          <w:bCs/>
          <w:sz w:val="28"/>
          <w:szCs w:val="28"/>
        </w:rPr>
      </w:pPr>
    </w:p>
    <w:p w14:paraId="260D6869" w14:textId="342071E4" w:rsidR="00D676C3" w:rsidRDefault="00D676C3" w:rsidP="00D129F1">
      <w:pPr>
        <w:spacing w:line="360" w:lineRule="auto"/>
        <w:jc w:val="both"/>
        <w:rPr>
          <w:rFonts w:ascii="Arial" w:hAnsi="Arial" w:cs="Arial"/>
          <w:b/>
          <w:bCs/>
          <w:sz w:val="28"/>
          <w:szCs w:val="28"/>
        </w:rPr>
      </w:pPr>
    </w:p>
    <w:p w14:paraId="0E5B76B2" w14:textId="77777777" w:rsidR="00B85527" w:rsidRDefault="00B85527" w:rsidP="00D129F1">
      <w:pPr>
        <w:spacing w:line="360" w:lineRule="auto"/>
        <w:jc w:val="both"/>
        <w:rPr>
          <w:rFonts w:ascii="Arial" w:hAnsi="Arial" w:cs="Arial"/>
          <w:b/>
          <w:bCs/>
          <w:sz w:val="28"/>
          <w:szCs w:val="28"/>
        </w:rPr>
      </w:pPr>
    </w:p>
    <w:p w14:paraId="2C0C09F7" w14:textId="77777777" w:rsidR="00F03228" w:rsidRDefault="00F03228" w:rsidP="00D129F1">
      <w:pPr>
        <w:spacing w:line="360" w:lineRule="auto"/>
        <w:jc w:val="both"/>
        <w:rPr>
          <w:rFonts w:ascii="Arial" w:hAnsi="Arial" w:cs="Arial"/>
          <w:b/>
          <w:bCs/>
          <w:sz w:val="28"/>
          <w:szCs w:val="28"/>
        </w:rPr>
      </w:pPr>
    </w:p>
    <w:p w14:paraId="0FAAC94C" w14:textId="77777777" w:rsidR="00F03228" w:rsidRPr="00F03228" w:rsidRDefault="00F03228" w:rsidP="00D129F1">
      <w:pPr>
        <w:spacing w:line="360" w:lineRule="auto"/>
        <w:jc w:val="both"/>
        <w:rPr>
          <w:rFonts w:ascii="Arial" w:hAnsi="Arial" w:cs="Arial"/>
          <w:b/>
          <w:bCs/>
          <w:sz w:val="21"/>
          <w:szCs w:val="21"/>
        </w:rPr>
      </w:pPr>
    </w:p>
    <w:p w14:paraId="7E817B09" w14:textId="50F31860" w:rsidR="00A035CD" w:rsidRPr="00BC4F91" w:rsidRDefault="00AA77C8" w:rsidP="00D129F1">
      <w:pPr>
        <w:pStyle w:val="Heading2"/>
        <w:spacing w:line="360" w:lineRule="auto"/>
        <w:jc w:val="both"/>
        <w:rPr>
          <w:rFonts w:ascii="Arial" w:hAnsi="Arial" w:cs="Arial"/>
          <w:color w:val="4472C4" w:themeColor="accent1"/>
        </w:rPr>
      </w:pPr>
      <w:bookmarkStart w:id="0" w:name="_Toc237436823"/>
      <w:r w:rsidRPr="00BC4F91">
        <w:rPr>
          <w:rFonts w:ascii="Arial" w:hAnsi="Arial" w:cs="Arial"/>
          <w:color w:val="4471C4"/>
        </w:rPr>
        <w:lastRenderedPageBreak/>
        <w:t>1</w:t>
      </w:r>
      <w:r w:rsidR="00500295" w:rsidRPr="00BC4F91">
        <w:rPr>
          <w:rFonts w:ascii="Arial" w:hAnsi="Arial" w:cs="Arial"/>
          <w:color w:val="4471C4"/>
        </w:rPr>
        <w:t xml:space="preserve">.1 </w:t>
      </w:r>
      <w:r w:rsidR="00A035CD" w:rsidRPr="00BC4F91">
        <w:rPr>
          <w:rFonts w:ascii="Arial" w:hAnsi="Arial" w:cs="Arial"/>
          <w:color w:val="4471C4"/>
        </w:rPr>
        <w:t>Introduction</w:t>
      </w:r>
      <w:bookmarkEnd w:id="0"/>
    </w:p>
    <w:p w14:paraId="13724DC2" w14:textId="77777777" w:rsidR="003D3E8A" w:rsidRPr="00BC4F91" w:rsidRDefault="003D3E8A" w:rsidP="00D129F1">
      <w:pPr>
        <w:spacing w:after="0" w:line="360" w:lineRule="auto"/>
        <w:jc w:val="both"/>
        <w:rPr>
          <w:rFonts w:ascii="Arial" w:hAnsi="Arial" w:cs="Arial"/>
          <w:sz w:val="22"/>
        </w:rPr>
      </w:pPr>
    </w:p>
    <w:p w14:paraId="51BF1AA5" w14:textId="0A18161E" w:rsidR="00446CEF" w:rsidRPr="0019060B" w:rsidRDefault="00FD0685" w:rsidP="00D129F1">
      <w:pPr>
        <w:spacing w:after="0" w:line="360" w:lineRule="auto"/>
        <w:jc w:val="both"/>
        <w:rPr>
          <w:rFonts w:ascii="Arial" w:hAnsi="Arial" w:cs="Arial"/>
          <w:sz w:val="22"/>
        </w:rPr>
      </w:pPr>
      <w:r w:rsidRPr="0019060B">
        <w:rPr>
          <w:rFonts w:ascii="Arial" w:hAnsi="Arial" w:cs="Arial"/>
          <w:sz w:val="22"/>
        </w:rPr>
        <w:t xml:space="preserve">Health and social care </w:t>
      </w:r>
      <w:r w:rsidR="007E731F" w:rsidRPr="0019060B">
        <w:rPr>
          <w:rFonts w:ascii="Arial" w:hAnsi="Arial" w:cs="Arial"/>
          <w:sz w:val="22"/>
        </w:rPr>
        <w:t>refer</w:t>
      </w:r>
      <w:r w:rsidRPr="0019060B">
        <w:rPr>
          <w:rFonts w:ascii="Arial" w:hAnsi="Arial" w:cs="Arial"/>
          <w:sz w:val="22"/>
        </w:rPr>
        <w:t xml:space="preserve"> to the combined services that support individuals in maintaining physical health, emotional wellbeing, and independence. </w:t>
      </w:r>
      <w:r w:rsidR="00910DC6" w:rsidRPr="0019060B">
        <w:rPr>
          <w:rFonts w:ascii="Arial" w:hAnsi="Arial" w:cs="Arial"/>
          <w:sz w:val="22"/>
        </w:rPr>
        <w:t xml:space="preserve">NHS </w:t>
      </w:r>
      <w:r w:rsidR="005B2993" w:rsidRPr="0019060B">
        <w:rPr>
          <w:rFonts w:ascii="Arial" w:hAnsi="Arial" w:cs="Arial"/>
          <w:sz w:val="22"/>
        </w:rPr>
        <w:t>is the largest provider of health</w:t>
      </w:r>
      <w:r w:rsidR="00315F07" w:rsidRPr="0019060B">
        <w:rPr>
          <w:rFonts w:ascii="Arial" w:hAnsi="Arial" w:cs="Arial"/>
          <w:sz w:val="22"/>
        </w:rPr>
        <w:t>care in</w:t>
      </w:r>
      <w:r w:rsidRPr="0019060B">
        <w:rPr>
          <w:rFonts w:ascii="Arial" w:hAnsi="Arial" w:cs="Arial"/>
          <w:sz w:val="22"/>
        </w:rPr>
        <w:t xml:space="preserve"> the UK,</w:t>
      </w:r>
      <w:r w:rsidR="00373E0B" w:rsidRPr="0019060B">
        <w:rPr>
          <w:rFonts w:ascii="Arial" w:hAnsi="Arial" w:cs="Arial"/>
          <w:sz w:val="22"/>
        </w:rPr>
        <w:t xml:space="preserve"> alongsid</w:t>
      </w:r>
      <w:r w:rsidR="005E2B36" w:rsidRPr="0019060B">
        <w:rPr>
          <w:rFonts w:ascii="Arial" w:hAnsi="Arial" w:cs="Arial"/>
          <w:sz w:val="22"/>
        </w:rPr>
        <w:t>e</w:t>
      </w:r>
      <w:r w:rsidRPr="0019060B">
        <w:rPr>
          <w:rFonts w:ascii="Arial" w:hAnsi="Arial" w:cs="Arial"/>
          <w:sz w:val="22"/>
        </w:rPr>
        <w:t xml:space="preserve"> private providers, local authorities, and voluntary organisations</w:t>
      </w:r>
      <w:r w:rsidR="005977E1" w:rsidRPr="0019060B">
        <w:rPr>
          <w:rFonts w:ascii="Arial" w:hAnsi="Arial" w:cs="Arial"/>
          <w:sz w:val="22"/>
        </w:rPr>
        <w:t xml:space="preserve"> (</w:t>
      </w:r>
      <w:r w:rsidR="000E1AEF" w:rsidRPr="0019060B">
        <w:rPr>
          <w:rFonts w:ascii="Arial" w:hAnsi="Arial" w:cs="Arial"/>
          <w:sz w:val="22"/>
        </w:rPr>
        <w:t>I</w:t>
      </w:r>
      <w:r w:rsidR="005977E1" w:rsidRPr="0019060B">
        <w:rPr>
          <w:rFonts w:ascii="Arial" w:hAnsi="Arial" w:cs="Arial"/>
          <w:sz w:val="22"/>
        </w:rPr>
        <w:t>nsti</w:t>
      </w:r>
      <w:r w:rsidR="00B34BF2" w:rsidRPr="0019060B">
        <w:rPr>
          <w:rFonts w:ascii="Arial" w:hAnsi="Arial" w:cs="Arial"/>
          <w:sz w:val="22"/>
        </w:rPr>
        <w:t xml:space="preserve">tute of </w:t>
      </w:r>
      <w:r w:rsidR="000E1AEF" w:rsidRPr="0019060B">
        <w:rPr>
          <w:rFonts w:ascii="Arial" w:hAnsi="Arial" w:cs="Arial"/>
          <w:sz w:val="22"/>
        </w:rPr>
        <w:t>M</w:t>
      </w:r>
      <w:r w:rsidR="00B34BF2" w:rsidRPr="0019060B">
        <w:rPr>
          <w:rFonts w:ascii="Arial" w:hAnsi="Arial" w:cs="Arial"/>
          <w:sz w:val="22"/>
        </w:rPr>
        <w:t>en</w:t>
      </w:r>
      <w:r w:rsidR="000E1AEF" w:rsidRPr="0019060B">
        <w:rPr>
          <w:rFonts w:ascii="Arial" w:hAnsi="Arial" w:cs="Arial"/>
          <w:sz w:val="22"/>
        </w:rPr>
        <w:t>tal Health, 2025).</w:t>
      </w:r>
      <w:r w:rsidR="00FF6EA0" w:rsidRPr="0019060B">
        <w:rPr>
          <w:rFonts w:ascii="Arial" w:hAnsi="Arial" w:cs="Arial"/>
          <w:sz w:val="22"/>
        </w:rPr>
        <w:t xml:space="preserve"> </w:t>
      </w:r>
      <w:r w:rsidR="00446CEF" w:rsidRPr="0019060B">
        <w:rPr>
          <w:rFonts w:ascii="Arial" w:eastAsia="Arial" w:hAnsi="Arial" w:cs="Arial"/>
          <w:sz w:val="22"/>
        </w:rPr>
        <w:t>Health and social care professions include a diverse range of roles that promote individuals’ physical, emotional, and social well-being, which includes medical and social care</w:t>
      </w:r>
      <w:r w:rsidR="6B806E50" w:rsidRPr="31D49D7D">
        <w:rPr>
          <w:rFonts w:ascii="Arial" w:eastAsia="Arial" w:hAnsi="Arial" w:cs="Arial"/>
          <w:sz w:val="22"/>
        </w:rPr>
        <w:t xml:space="preserve"> such as</w:t>
      </w:r>
      <w:r w:rsidR="00661250" w:rsidRPr="31D49D7D">
        <w:rPr>
          <w:rFonts w:ascii="Arial" w:eastAsia="Arial" w:hAnsi="Arial" w:cs="Arial"/>
          <w:sz w:val="22"/>
        </w:rPr>
        <w:t xml:space="preserve"> </w:t>
      </w:r>
      <w:r w:rsidR="421C46B7" w:rsidRPr="31D49D7D">
        <w:rPr>
          <w:rFonts w:ascii="Arial" w:eastAsia="Arial" w:hAnsi="Arial" w:cs="Arial"/>
          <w:sz w:val="22"/>
        </w:rPr>
        <w:t>d</w:t>
      </w:r>
      <w:r w:rsidR="00446CEF" w:rsidRPr="31D49D7D">
        <w:rPr>
          <w:rFonts w:ascii="Arial" w:eastAsia="Arial" w:hAnsi="Arial" w:cs="Arial"/>
          <w:sz w:val="22"/>
        </w:rPr>
        <w:t xml:space="preserve">octors, </w:t>
      </w:r>
      <w:r w:rsidR="4A00D406" w:rsidRPr="31D49D7D">
        <w:rPr>
          <w:rFonts w:ascii="Arial" w:eastAsia="Arial" w:hAnsi="Arial" w:cs="Arial"/>
          <w:sz w:val="22"/>
        </w:rPr>
        <w:t>s</w:t>
      </w:r>
      <w:r w:rsidR="00446CEF" w:rsidRPr="31D49D7D">
        <w:rPr>
          <w:rFonts w:ascii="Arial" w:eastAsia="Arial" w:hAnsi="Arial" w:cs="Arial"/>
          <w:sz w:val="22"/>
        </w:rPr>
        <w:t xml:space="preserve">ocial </w:t>
      </w:r>
      <w:r w:rsidR="670AE444" w:rsidRPr="31D49D7D">
        <w:rPr>
          <w:rFonts w:ascii="Arial" w:eastAsia="Arial" w:hAnsi="Arial" w:cs="Arial"/>
          <w:sz w:val="22"/>
        </w:rPr>
        <w:t>w</w:t>
      </w:r>
      <w:r w:rsidR="00446CEF" w:rsidRPr="31D49D7D">
        <w:rPr>
          <w:rFonts w:ascii="Arial" w:eastAsia="Arial" w:hAnsi="Arial" w:cs="Arial"/>
          <w:sz w:val="22"/>
        </w:rPr>
        <w:t xml:space="preserve">orkers, </w:t>
      </w:r>
      <w:r w:rsidR="5C530BAB" w:rsidRPr="31D49D7D">
        <w:rPr>
          <w:rFonts w:ascii="Arial" w:eastAsia="Arial" w:hAnsi="Arial" w:cs="Arial"/>
          <w:sz w:val="22"/>
        </w:rPr>
        <w:t>n</w:t>
      </w:r>
      <w:r w:rsidR="00446CEF" w:rsidRPr="31D49D7D">
        <w:rPr>
          <w:rFonts w:ascii="Arial" w:eastAsia="Arial" w:hAnsi="Arial" w:cs="Arial"/>
          <w:sz w:val="22"/>
        </w:rPr>
        <w:t>urses,</w:t>
      </w:r>
      <w:r w:rsidR="008F0436" w:rsidRPr="31D49D7D">
        <w:rPr>
          <w:rFonts w:ascii="Arial" w:eastAsia="Arial" w:hAnsi="Arial" w:cs="Arial"/>
          <w:sz w:val="22"/>
        </w:rPr>
        <w:t xml:space="preserve"> </w:t>
      </w:r>
      <w:r w:rsidR="33092EA7" w:rsidRPr="31D49D7D">
        <w:rPr>
          <w:rFonts w:ascii="Arial" w:eastAsia="Arial" w:hAnsi="Arial" w:cs="Arial"/>
          <w:sz w:val="22"/>
        </w:rPr>
        <w:t>p</w:t>
      </w:r>
      <w:r w:rsidR="008F0436" w:rsidRPr="31D49D7D">
        <w:rPr>
          <w:rFonts w:ascii="Arial" w:eastAsia="Arial" w:hAnsi="Arial" w:cs="Arial"/>
          <w:sz w:val="22"/>
        </w:rPr>
        <w:t xml:space="preserve">hysical </w:t>
      </w:r>
      <w:r w:rsidR="3ABB315E" w:rsidRPr="31D49D7D">
        <w:rPr>
          <w:rFonts w:ascii="Arial" w:eastAsia="Arial" w:hAnsi="Arial" w:cs="Arial"/>
          <w:sz w:val="22"/>
        </w:rPr>
        <w:t>t</w:t>
      </w:r>
      <w:r w:rsidR="008F0436" w:rsidRPr="31D49D7D">
        <w:rPr>
          <w:rFonts w:ascii="Arial" w:eastAsia="Arial" w:hAnsi="Arial" w:cs="Arial"/>
          <w:sz w:val="22"/>
        </w:rPr>
        <w:t xml:space="preserve">herapists, </w:t>
      </w:r>
      <w:r w:rsidR="7018C467" w:rsidRPr="31D49D7D">
        <w:rPr>
          <w:rFonts w:ascii="Arial" w:eastAsia="Arial" w:hAnsi="Arial" w:cs="Arial"/>
          <w:sz w:val="22"/>
        </w:rPr>
        <w:t>s</w:t>
      </w:r>
      <w:r w:rsidR="008F0436" w:rsidRPr="31D49D7D">
        <w:rPr>
          <w:rFonts w:ascii="Arial" w:eastAsia="Arial" w:hAnsi="Arial" w:cs="Arial"/>
          <w:sz w:val="22"/>
        </w:rPr>
        <w:t>peech-</w:t>
      </w:r>
      <w:r w:rsidR="1F17002D" w:rsidRPr="31D49D7D">
        <w:rPr>
          <w:rFonts w:ascii="Arial" w:eastAsia="Arial" w:hAnsi="Arial" w:cs="Arial"/>
          <w:sz w:val="22"/>
        </w:rPr>
        <w:t>l</w:t>
      </w:r>
      <w:r w:rsidR="008F0436" w:rsidRPr="31D49D7D">
        <w:rPr>
          <w:rFonts w:ascii="Arial" w:eastAsia="Arial" w:hAnsi="Arial" w:cs="Arial"/>
          <w:sz w:val="22"/>
        </w:rPr>
        <w:t xml:space="preserve">anguage </w:t>
      </w:r>
      <w:r w:rsidR="4D537A4C" w:rsidRPr="31D49D7D">
        <w:rPr>
          <w:rFonts w:ascii="Arial" w:eastAsia="Arial" w:hAnsi="Arial" w:cs="Arial"/>
          <w:sz w:val="22"/>
        </w:rPr>
        <w:t>therapist</w:t>
      </w:r>
      <w:r w:rsidR="00D1187F" w:rsidRPr="31D49D7D">
        <w:rPr>
          <w:rFonts w:ascii="Arial" w:eastAsia="Arial" w:hAnsi="Arial" w:cs="Arial"/>
          <w:sz w:val="22"/>
        </w:rPr>
        <w:t>.</w:t>
      </w:r>
      <w:r w:rsidR="00D1187F" w:rsidRPr="0019060B">
        <w:rPr>
          <w:rFonts w:ascii="Arial" w:eastAsia="Arial" w:hAnsi="Arial" w:cs="Arial"/>
          <w:sz w:val="22"/>
        </w:rPr>
        <w:t xml:space="preserve"> A Social Worker is a professional, responsible for providing clinical expertise to enhance individuals’ quality of life by addressing social care and interpersonal challenges while promoting wellbeing, equality and human rights (BASW, 2023). </w:t>
      </w:r>
      <w:r w:rsidR="003853EE" w:rsidRPr="0019060B">
        <w:rPr>
          <w:rFonts w:ascii="Arial" w:eastAsia="Arial" w:hAnsi="Arial" w:cs="Arial"/>
          <w:sz w:val="22"/>
        </w:rPr>
        <w:t xml:space="preserve"> </w:t>
      </w:r>
      <w:r w:rsidR="7A5A8382" w:rsidRPr="31D49D7D">
        <w:rPr>
          <w:rFonts w:ascii="Arial" w:hAnsi="Arial" w:cs="Arial"/>
          <w:sz w:val="22"/>
        </w:rPr>
        <w:t xml:space="preserve">They </w:t>
      </w:r>
      <w:r w:rsidR="0092687F" w:rsidRPr="31D49D7D">
        <w:rPr>
          <w:rFonts w:ascii="Arial" w:hAnsi="Arial" w:cs="Arial"/>
          <w:sz w:val="22"/>
        </w:rPr>
        <w:t>enhanc</w:t>
      </w:r>
      <w:r w:rsidR="06C94F54" w:rsidRPr="31D49D7D">
        <w:rPr>
          <w:rFonts w:ascii="Arial" w:hAnsi="Arial" w:cs="Arial"/>
          <w:sz w:val="22"/>
        </w:rPr>
        <w:t>e</w:t>
      </w:r>
      <w:r w:rsidR="0092687F" w:rsidRPr="0019060B">
        <w:rPr>
          <w:rFonts w:ascii="Arial" w:hAnsi="Arial" w:cs="Arial"/>
          <w:sz w:val="22"/>
        </w:rPr>
        <w:t xml:space="preserve"> people’s quality of life, </w:t>
      </w:r>
      <w:r w:rsidR="6A23357C" w:rsidRPr="31D49D7D">
        <w:rPr>
          <w:rFonts w:ascii="Arial" w:hAnsi="Arial" w:cs="Arial"/>
          <w:sz w:val="22"/>
        </w:rPr>
        <w:t>by</w:t>
      </w:r>
      <w:r w:rsidR="0092687F" w:rsidRPr="31D49D7D">
        <w:rPr>
          <w:rFonts w:ascii="Arial" w:hAnsi="Arial" w:cs="Arial"/>
          <w:sz w:val="22"/>
        </w:rPr>
        <w:t xml:space="preserve"> </w:t>
      </w:r>
      <w:r w:rsidR="0092687F" w:rsidRPr="0019060B">
        <w:rPr>
          <w:rFonts w:ascii="Arial" w:hAnsi="Arial" w:cs="Arial"/>
          <w:sz w:val="22"/>
        </w:rPr>
        <w:t xml:space="preserve">promoting social justice, tackling complex social challenges, making a significant contribution to the well-being of both individuals and communities. </w:t>
      </w:r>
      <w:r w:rsidR="00E0627A">
        <w:rPr>
          <w:rFonts w:ascii="Arial" w:hAnsi="Arial" w:cs="Arial"/>
          <w:sz w:val="22"/>
        </w:rPr>
        <w:t>The aim of t</w:t>
      </w:r>
      <w:r w:rsidR="00BE1CFC">
        <w:rPr>
          <w:rFonts w:ascii="Arial" w:hAnsi="Arial" w:cs="Arial"/>
          <w:sz w:val="22"/>
        </w:rPr>
        <w:t>his report</w:t>
      </w:r>
      <w:r w:rsidR="00CF7704">
        <w:rPr>
          <w:rFonts w:ascii="Arial" w:hAnsi="Arial" w:cs="Arial"/>
          <w:sz w:val="22"/>
        </w:rPr>
        <w:t xml:space="preserve"> is to discuss the role</w:t>
      </w:r>
      <w:r w:rsidR="00343990">
        <w:rPr>
          <w:rFonts w:ascii="Arial" w:hAnsi="Arial" w:cs="Arial"/>
          <w:sz w:val="22"/>
        </w:rPr>
        <w:t xml:space="preserve"> </w:t>
      </w:r>
      <w:r w:rsidR="00A23F16">
        <w:rPr>
          <w:rFonts w:ascii="Arial" w:hAnsi="Arial" w:cs="Arial"/>
          <w:sz w:val="22"/>
        </w:rPr>
        <w:t xml:space="preserve">of a Social Worker in health and social </w:t>
      </w:r>
      <w:r w:rsidR="00AC4373">
        <w:rPr>
          <w:rFonts w:ascii="Arial" w:hAnsi="Arial" w:cs="Arial"/>
          <w:sz w:val="22"/>
        </w:rPr>
        <w:t xml:space="preserve">care. </w:t>
      </w:r>
      <w:r w:rsidR="00446CEF" w:rsidRPr="0019060B">
        <w:rPr>
          <w:rFonts w:ascii="Arial" w:eastAsia="Arial" w:hAnsi="Arial" w:cs="Arial"/>
          <w:sz w:val="22"/>
        </w:rPr>
        <w:t>Th</w:t>
      </w:r>
      <w:r w:rsidR="008F0436" w:rsidRPr="0019060B">
        <w:rPr>
          <w:rFonts w:ascii="Arial" w:eastAsia="Arial" w:hAnsi="Arial" w:cs="Arial"/>
          <w:sz w:val="22"/>
        </w:rPr>
        <w:t xml:space="preserve">e </w:t>
      </w:r>
      <w:r w:rsidR="00446CEF" w:rsidRPr="0019060B">
        <w:rPr>
          <w:rFonts w:ascii="Arial" w:eastAsia="Arial" w:hAnsi="Arial" w:cs="Arial"/>
          <w:sz w:val="22"/>
        </w:rPr>
        <w:t xml:space="preserve">report will cover the </w:t>
      </w:r>
      <w:r w:rsidR="7907B721" w:rsidRPr="31D49D7D">
        <w:rPr>
          <w:rFonts w:ascii="Arial" w:eastAsia="Arial" w:hAnsi="Arial" w:cs="Arial"/>
          <w:sz w:val="22"/>
        </w:rPr>
        <w:t>duties, essential</w:t>
      </w:r>
      <w:r w:rsidR="008F0436" w:rsidRPr="0019060B">
        <w:rPr>
          <w:rFonts w:ascii="Arial" w:eastAsia="Arial" w:hAnsi="Arial" w:cs="Arial"/>
          <w:sz w:val="22"/>
        </w:rPr>
        <w:t xml:space="preserve"> skills required to perform this role, </w:t>
      </w:r>
      <w:r w:rsidR="6870FA66" w:rsidRPr="31D49D7D">
        <w:rPr>
          <w:rFonts w:ascii="Arial" w:eastAsia="Arial" w:hAnsi="Arial" w:cs="Arial"/>
          <w:sz w:val="22"/>
        </w:rPr>
        <w:t>and</w:t>
      </w:r>
      <w:r w:rsidR="008F0436" w:rsidRPr="31D49D7D">
        <w:rPr>
          <w:rFonts w:ascii="Arial" w:eastAsia="Arial" w:hAnsi="Arial" w:cs="Arial"/>
          <w:sz w:val="22"/>
        </w:rPr>
        <w:t xml:space="preserve"> </w:t>
      </w:r>
      <w:r w:rsidR="008F0436" w:rsidRPr="0019060B">
        <w:rPr>
          <w:rFonts w:ascii="Arial" w:eastAsia="Arial" w:hAnsi="Arial" w:cs="Arial"/>
          <w:sz w:val="22"/>
        </w:rPr>
        <w:t>strategy to achieve these skills</w:t>
      </w:r>
      <w:r w:rsidR="00D1187F" w:rsidRPr="0019060B">
        <w:rPr>
          <w:rFonts w:ascii="Arial" w:eastAsia="Arial" w:hAnsi="Arial" w:cs="Arial"/>
          <w:sz w:val="22"/>
        </w:rPr>
        <w:t>.</w:t>
      </w:r>
    </w:p>
    <w:p w14:paraId="4CC61BC1" w14:textId="08E672BB" w:rsidR="00F36ADC" w:rsidRPr="00BC4F91" w:rsidRDefault="00F36ADC" w:rsidP="00D129F1">
      <w:pPr>
        <w:spacing w:after="0" w:line="360" w:lineRule="auto"/>
        <w:jc w:val="both"/>
        <w:rPr>
          <w:rFonts w:ascii="Arial" w:eastAsia="Arial" w:hAnsi="Arial" w:cs="Arial"/>
          <w:sz w:val="22"/>
        </w:rPr>
      </w:pPr>
    </w:p>
    <w:p w14:paraId="64F36E68" w14:textId="1A238F1C" w:rsidR="3C659699" w:rsidRPr="00BC4F91" w:rsidRDefault="00730806" w:rsidP="00D129F1">
      <w:pPr>
        <w:pStyle w:val="Heading2"/>
        <w:spacing w:line="360" w:lineRule="auto"/>
        <w:jc w:val="both"/>
        <w:rPr>
          <w:rFonts w:ascii="Arial" w:hAnsi="Arial" w:cs="Arial"/>
          <w:color w:val="4472C4" w:themeColor="accent1"/>
        </w:rPr>
      </w:pPr>
      <w:bookmarkStart w:id="1" w:name="_Toc237436824"/>
      <w:r w:rsidRPr="00BC4F91">
        <w:rPr>
          <w:rFonts w:ascii="Arial" w:hAnsi="Arial" w:cs="Arial"/>
          <w:color w:val="4471C4"/>
        </w:rPr>
        <w:t xml:space="preserve">2 Social Worker </w:t>
      </w:r>
      <w:r w:rsidR="3C659699" w:rsidRPr="00BC4F91">
        <w:rPr>
          <w:rFonts w:ascii="Arial" w:hAnsi="Arial" w:cs="Arial"/>
          <w:color w:val="4471C4"/>
        </w:rPr>
        <w:t>in the Health and Social Care Fiel</w:t>
      </w:r>
      <w:r w:rsidR="00D1187F" w:rsidRPr="00BC4F91">
        <w:rPr>
          <w:rFonts w:ascii="Arial" w:hAnsi="Arial" w:cs="Arial"/>
          <w:color w:val="4471C4"/>
        </w:rPr>
        <w:t>d</w:t>
      </w:r>
      <w:bookmarkEnd w:id="1"/>
    </w:p>
    <w:p w14:paraId="3C079BEF" w14:textId="401104E7" w:rsidR="0156E134" w:rsidRPr="00BC4F91" w:rsidRDefault="0156E134" w:rsidP="00D129F1">
      <w:pPr>
        <w:spacing w:after="0" w:line="360" w:lineRule="auto"/>
        <w:jc w:val="both"/>
        <w:rPr>
          <w:rFonts w:ascii="Arial" w:hAnsi="Arial" w:cs="Arial"/>
          <w:sz w:val="21"/>
          <w:szCs w:val="21"/>
        </w:rPr>
      </w:pPr>
    </w:p>
    <w:p w14:paraId="50A9FBC6" w14:textId="3A74D227" w:rsidR="008B0B22" w:rsidRPr="00BC4F91" w:rsidRDefault="5CF7C3DB" w:rsidP="00D129F1">
      <w:pPr>
        <w:pStyle w:val="Heading2"/>
        <w:spacing w:line="360" w:lineRule="auto"/>
        <w:jc w:val="both"/>
        <w:rPr>
          <w:rFonts w:ascii="Arial" w:hAnsi="Arial" w:cs="Arial"/>
          <w:color w:val="4472C4" w:themeColor="accent1"/>
        </w:rPr>
      </w:pPr>
      <w:bookmarkStart w:id="2" w:name="_Toc237436825"/>
      <w:r w:rsidRPr="00BC4F91">
        <w:rPr>
          <w:rFonts w:ascii="Arial" w:hAnsi="Arial" w:cs="Arial"/>
          <w:color w:val="4471C4"/>
        </w:rPr>
        <w:t>2.1</w:t>
      </w:r>
      <w:r w:rsidR="002370CE" w:rsidRPr="00BC4F91">
        <w:rPr>
          <w:rFonts w:ascii="Arial" w:hAnsi="Arial" w:cs="Arial"/>
          <w:color w:val="4471C4"/>
        </w:rPr>
        <w:t xml:space="preserve"> </w:t>
      </w:r>
      <w:r w:rsidR="071F48DC" w:rsidRPr="00BC4F91">
        <w:rPr>
          <w:rFonts w:ascii="Arial" w:hAnsi="Arial" w:cs="Arial"/>
          <w:color w:val="4471C4"/>
        </w:rPr>
        <w:t>Description</w:t>
      </w:r>
      <w:r w:rsidR="00070818" w:rsidRPr="00BC4F91">
        <w:rPr>
          <w:rFonts w:ascii="Arial" w:hAnsi="Arial" w:cs="Arial"/>
          <w:color w:val="4471C4"/>
        </w:rPr>
        <w:t xml:space="preserve"> </w:t>
      </w:r>
      <w:r w:rsidR="13BD3D5D" w:rsidRPr="00BC4F91">
        <w:rPr>
          <w:rFonts w:ascii="Arial" w:hAnsi="Arial" w:cs="Arial"/>
          <w:color w:val="4471C4"/>
        </w:rPr>
        <w:t xml:space="preserve">of </w:t>
      </w:r>
      <w:r w:rsidR="00730806" w:rsidRPr="00BC4F91">
        <w:rPr>
          <w:rFonts w:ascii="Arial" w:hAnsi="Arial" w:cs="Arial"/>
          <w:color w:val="4471C4"/>
        </w:rPr>
        <w:t>Social Worker</w:t>
      </w:r>
      <w:r w:rsidR="008B0B22" w:rsidRPr="00BC4F91">
        <w:rPr>
          <w:rFonts w:ascii="Arial" w:hAnsi="Arial" w:cs="Arial"/>
          <w:color w:val="4471C4"/>
        </w:rPr>
        <w:t xml:space="preserve"> in Health</w:t>
      </w:r>
      <w:r w:rsidR="3464B4D3" w:rsidRPr="00BC4F91">
        <w:rPr>
          <w:rFonts w:ascii="Arial" w:hAnsi="Arial" w:cs="Arial"/>
          <w:color w:val="4471C4"/>
        </w:rPr>
        <w:t xml:space="preserve"> and Social </w:t>
      </w:r>
      <w:r w:rsidR="3D6135D7" w:rsidRPr="00BC4F91">
        <w:rPr>
          <w:rFonts w:ascii="Arial" w:hAnsi="Arial" w:cs="Arial"/>
          <w:color w:val="4471C4"/>
        </w:rPr>
        <w:t>C</w:t>
      </w:r>
      <w:r w:rsidR="008B0B22" w:rsidRPr="00BC4F91">
        <w:rPr>
          <w:rFonts w:ascii="Arial" w:hAnsi="Arial" w:cs="Arial"/>
          <w:color w:val="4471C4"/>
        </w:rPr>
        <w:t>are</w:t>
      </w:r>
      <w:bookmarkEnd w:id="2"/>
      <w:r w:rsidR="008B0B22" w:rsidRPr="00BC4F91">
        <w:rPr>
          <w:rFonts w:ascii="Arial" w:hAnsi="Arial" w:cs="Arial"/>
          <w:color w:val="4471C4"/>
        </w:rPr>
        <w:t xml:space="preserve"> </w:t>
      </w:r>
    </w:p>
    <w:p w14:paraId="26E0D1A5" w14:textId="06C7C686" w:rsidR="0156E134" w:rsidRPr="00BC4F91" w:rsidRDefault="0156E134" w:rsidP="00D129F1">
      <w:pPr>
        <w:spacing w:after="0" w:line="360" w:lineRule="auto"/>
        <w:jc w:val="both"/>
        <w:rPr>
          <w:rFonts w:ascii="Arial" w:hAnsi="Arial" w:cs="Arial"/>
          <w:sz w:val="22"/>
        </w:rPr>
      </w:pPr>
    </w:p>
    <w:p w14:paraId="689729DA" w14:textId="1B26F8A4" w:rsidR="004A02D6" w:rsidRPr="006359E7" w:rsidRDefault="004A02D6" w:rsidP="00D129F1">
      <w:pPr>
        <w:spacing w:after="0" w:line="360" w:lineRule="auto"/>
        <w:jc w:val="both"/>
        <w:rPr>
          <w:rFonts w:ascii="Arial" w:hAnsi="Arial" w:cs="Arial"/>
          <w:sz w:val="22"/>
        </w:rPr>
      </w:pPr>
      <w:r w:rsidRPr="006359E7">
        <w:rPr>
          <w:rFonts w:ascii="Arial" w:hAnsi="Arial" w:cs="Arial"/>
          <w:sz w:val="22"/>
        </w:rPr>
        <w:t xml:space="preserve">Social </w:t>
      </w:r>
      <w:r w:rsidRPr="31D49D7D">
        <w:rPr>
          <w:rFonts w:ascii="Arial" w:hAnsi="Arial" w:cs="Arial"/>
          <w:sz w:val="22"/>
        </w:rPr>
        <w:t>Worker</w:t>
      </w:r>
      <w:r w:rsidR="06AC631E" w:rsidRPr="31D49D7D">
        <w:rPr>
          <w:rFonts w:ascii="Arial" w:hAnsi="Arial" w:cs="Arial"/>
          <w:sz w:val="22"/>
        </w:rPr>
        <w:t>s</w:t>
      </w:r>
      <w:r w:rsidRPr="31D49D7D">
        <w:rPr>
          <w:rFonts w:ascii="Arial" w:hAnsi="Arial" w:cs="Arial"/>
          <w:sz w:val="22"/>
        </w:rPr>
        <w:t xml:space="preserve"> </w:t>
      </w:r>
      <w:r w:rsidR="7410A40B" w:rsidRPr="31D49D7D">
        <w:rPr>
          <w:rFonts w:ascii="Arial" w:hAnsi="Arial" w:cs="Arial"/>
          <w:sz w:val="22"/>
        </w:rPr>
        <w:t>are</w:t>
      </w:r>
      <w:r w:rsidRPr="006359E7">
        <w:rPr>
          <w:rFonts w:ascii="Arial" w:hAnsi="Arial" w:cs="Arial"/>
          <w:sz w:val="22"/>
        </w:rPr>
        <w:t xml:space="preserve"> important because they promote social justice, protect vulnerable individuals, and support quality of life (BASW, 2025).</w:t>
      </w:r>
      <w:r w:rsidR="00460B92" w:rsidRPr="006359E7">
        <w:rPr>
          <w:rFonts w:ascii="Arial" w:hAnsi="Arial" w:cs="Arial"/>
          <w:sz w:val="22"/>
        </w:rPr>
        <w:t xml:space="preserve"> They</w:t>
      </w:r>
      <w:r w:rsidRPr="006359E7">
        <w:rPr>
          <w:rFonts w:ascii="Arial" w:hAnsi="Arial" w:cs="Arial"/>
          <w:sz w:val="22"/>
        </w:rPr>
        <w:t xml:space="preserve"> support vulnerable groups, including children, older adults, people with disabilities, and individuals experiencing financial hardship, </w:t>
      </w:r>
      <w:r w:rsidR="4E015147" w:rsidRPr="31D49D7D">
        <w:rPr>
          <w:rFonts w:ascii="Arial" w:hAnsi="Arial" w:cs="Arial"/>
          <w:sz w:val="22"/>
        </w:rPr>
        <w:t>by</w:t>
      </w:r>
      <w:r w:rsidRPr="006359E7">
        <w:rPr>
          <w:rFonts w:ascii="Arial" w:hAnsi="Arial" w:cs="Arial"/>
          <w:sz w:val="22"/>
        </w:rPr>
        <w:t xml:space="preserve"> protecting </w:t>
      </w:r>
      <w:r w:rsidR="156B76E8" w:rsidRPr="31D49D7D">
        <w:rPr>
          <w:rFonts w:ascii="Arial" w:hAnsi="Arial" w:cs="Arial"/>
          <w:sz w:val="22"/>
        </w:rPr>
        <w:t>them</w:t>
      </w:r>
      <w:r w:rsidRPr="31D49D7D">
        <w:rPr>
          <w:rFonts w:ascii="Arial" w:hAnsi="Arial" w:cs="Arial"/>
          <w:sz w:val="22"/>
        </w:rPr>
        <w:t xml:space="preserve"> f</w:t>
      </w:r>
      <w:r w:rsidR="69BD52C8" w:rsidRPr="31D49D7D">
        <w:rPr>
          <w:rFonts w:ascii="Arial" w:hAnsi="Arial" w:cs="Arial"/>
          <w:sz w:val="22"/>
        </w:rPr>
        <w:t>ro</w:t>
      </w:r>
      <w:r w:rsidRPr="31D49D7D">
        <w:rPr>
          <w:rFonts w:ascii="Arial" w:hAnsi="Arial" w:cs="Arial"/>
          <w:sz w:val="22"/>
        </w:rPr>
        <w:t>m</w:t>
      </w:r>
      <w:r w:rsidRPr="006359E7">
        <w:rPr>
          <w:rFonts w:ascii="Arial" w:hAnsi="Arial" w:cs="Arial"/>
          <w:sz w:val="22"/>
        </w:rPr>
        <w:t xml:space="preserve"> abuse, promoting equality, human right, and supporting with essential services such as healthcare, education, housing</w:t>
      </w:r>
      <w:r w:rsidR="00B531C1" w:rsidRPr="006359E7">
        <w:rPr>
          <w:rFonts w:ascii="Arial" w:hAnsi="Arial" w:cs="Arial"/>
          <w:sz w:val="22"/>
        </w:rPr>
        <w:t xml:space="preserve"> </w:t>
      </w:r>
      <w:r w:rsidR="00481ADC" w:rsidRPr="006359E7">
        <w:rPr>
          <w:rFonts w:ascii="Arial" w:hAnsi="Arial" w:cs="Arial"/>
          <w:sz w:val="22"/>
        </w:rPr>
        <w:t>(</w:t>
      </w:r>
      <w:r w:rsidR="00B531C1" w:rsidRPr="006359E7">
        <w:rPr>
          <w:rFonts w:ascii="Arial" w:hAnsi="Arial" w:cs="Arial"/>
          <w:sz w:val="22"/>
        </w:rPr>
        <w:t>BAS</w:t>
      </w:r>
      <w:r w:rsidR="00481ADC" w:rsidRPr="006359E7">
        <w:rPr>
          <w:rFonts w:ascii="Arial" w:hAnsi="Arial" w:cs="Arial"/>
          <w:sz w:val="22"/>
        </w:rPr>
        <w:t>W, 2023).</w:t>
      </w:r>
      <w:r w:rsidR="001A1BDE" w:rsidRPr="006359E7">
        <w:rPr>
          <w:rFonts w:ascii="Arial" w:hAnsi="Arial" w:cs="Arial"/>
          <w:sz w:val="22"/>
        </w:rPr>
        <w:t xml:space="preserve"> They carry out comprehensive assessment to identify clients’ needs, strengths, and difficulties</w:t>
      </w:r>
      <w:r w:rsidR="264CF0D8" w:rsidRPr="31D49D7D">
        <w:rPr>
          <w:rFonts w:ascii="Arial" w:hAnsi="Arial" w:cs="Arial"/>
          <w:sz w:val="22"/>
        </w:rPr>
        <w:t xml:space="preserve"> using </w:t>
      </w:r>
      <w:r w:rsidR="001A1BDE" w:rsidRPr="006359E7">
        <w:rPr>
          <w:rFonts w:ascii="Arial" w:hAnsi="Arial" w:cs="Arial"/>
          <w:sz w:val="22"/>
        </w:rPr>
        <w:t xml:space="preserve">these evaluations, </w:t>
      </w:r>
      <w:r w:rsidR="001A1BDE" w:rsidRPr="31D49D7D">
        <w:rPr>
          <w:rFonts w:ascii="Arial" w:hAnsi="Arial" w:cs="Arial"/>
          <w:sz w:val="22"/>
        </w:rPr>
        <w:t>t</w:t>
      </w:r>
      <w:r w:rsidR="13A0CF0C" w:rsidRPr="31D49D7D">
        <w:rPr>
          <w:rFonts w:ascii="Arial" w:hAnsi="Arial" w:cs="Arial"/>
          <w:sz w:val="22"/>
        </w:rPr>
        <w:t>o</w:t>
      </w:r>
      <w:r w:rsidR="001A1BDE" w:rsidRPr="31D49D7D">
        <w:rPr>
          <w:rFonts w:ascii="Arial" w:hAnsi="Arial" w:cs="Arial"/>
          <w:sz w:val="22"/>
        </w:rPr>
        <w:t xml:space="preserve"> </w:t>
      </w:r>
      <w:r w:rsidR="001A1BDE" w:rsidRPr="006359E7">
        <w:rPr>
          <w:rFonts w:ascii="Arial" w:hAnsi="Arial" w:cs="Arial"/>
          <w:sz w:val="22"/>
        </w:rPr>
        <w:t xml:space="preserve">create tailored plans designed to meet individual needs and achieve positive outcomes. </w:t>
      </w:r>
      <w:r w:rsidR="15CCDAD5" w:rsidRPr="31D49D7D">
        <w:rPr>
          <w:rFonts w:ascii="Arial" w:hAnsi="Arial" w:cs="Arial"/>
          <w:sz w:val="22"/>
        </w:rPr>
        <w:t>Al</w:t>
      </w:r>
      <w:r w:rsidR="001A1BDE" w:rsidRPr="31D49D7D">
        <w:rPr>
          <w:rFonts w:ascii="Arial" w:hAnsi="Arial" w:cs="Arial"/>
          <w:sz w:val="22"/>
        </w:rPr>
        <w:t>so</w:t>
      </w:r>
      <w:r w:rsidR="506D8EB9" w:rsidRPr="31D49D7D">
        <w:rPr>
          <w:rFonts w:ascii="Arial" w:hAnsi="Arial" w:cs="Arial"/>
          <w:sz w:val="22"/>
        </w:rPr>
        <w:t>, they</w:t>
      </w:r>
      <w:r w:rsidR="001A1BDE" w:rsidRPr="006359E7">
        <w:rPr>
          <w:rFonts w:ascii="Arial" w:hAnsi="Arial" w:cs="Arial"/>
          <w:sz w:val="22"/>
        </w:rPr>
        <w:t xml:space="preserve"> ensure that appropriate health and social care services are commissioned on behalf of service users, including the duty of offer direct payments (</w:t>
      </w:r>
      <w:proofErr w:type="spellStart"/>
      <w:r w:rsidR="001A1BDE" w:rsidRPr="006359E7">
        <w:rPr>
          <w:rFonts w:ascii="Arial" w:hAnsi="Arial" w:cs="Arial"/>
          <w:sz w:val="22"/>
        </w:rPr>
        <w:t>Dhavaleshwar</w:t>
      </w:r>
      <w:proofErr w:type="spellEnd"/>
      <w:r w:rsidR="001A1BDE" w:rsidRPr="006359E7">
        <w:rPr>
          <w:rFonts w:ascii="Arial" w:hAnsi="Arial" w:cs="Arial"/>
          <w:sz w:val="22"/>
        </w:rPr>
        <w:t>, 2016).</w:t>
      </w:r>
    </w:p>
    <w:p w14:paraId="6B60377B" w14:textId="5023624A" w:rsidR="00D1187F" w:rsidRDefault="004A02D6" w:rsidP="00D129F1">
      <w:pPr>
        <w:spacing w:after="0" w:line="360" w:lineRule="auto"/>
        <w:jc w:val="both"/>
        <w:rPr>
          <w:rFonts w:ascii="Arial" w:hAnsi="Arial" w:cs="Arial"/>
          <w:sz w:val="22"/>
        </w:rPr>
      </w:pPr>
      <w:r w:rsidRPr="006359E7">
        <w:rPr>
          <w:rFonts w:ascii="Arial" w:hAnsi="Arial" w:cs="Arial"/>
          <w:sz w:val="22"/>
        </w:rPr>
        <w:t>Social workers often face demanding caseloads, limited resources, and complex personal and family situations, which can make their work challenging and emotionally exhausting.</w:t>
      </w:r>
      <w:r w:rsidR="00273BF4" w:rsidRPr="006359E7">
        <w:rPr>
          <w:rFonts w:ascii="Arial" w:hAnsi="Arial" w:cs="Arial"/>
          <w:sz w:val="22"/>
        </w:rPr>
        <w:t xml:space="preserve"> </w:t>
      </w:r>
      <w:r w:rsidR="00AC107B" w:rsidRPr="006359E7">
        <w:rPr>
          <w:rFonts w:ascii="Arial" w:hAnsi="Arial" w:cs="Arial"/>
          <w:sz w:val="22"/>
        </w:rPr>
        <w:t xml:space="preserve">Also, </w:t>
      </w:r>
      <w:r w:rsidRPr="006359E7">
        <w:rPr>
          <w:rFonts w:ascii="Arial" w:hAnsi="Arial" w:cs="Arial"/>
          <w:sz w:val="22"/>
        </w:rPr>
        <w:t>the need to balance legal, ethical, and professional responsibilities while engaging with individuals who may be reluctant to accept support or intervention</w:t>
      </w:r>
      <w:r w:rsidR="00AC107B" w:rsidRPr="006359E7">
        <w:rPr>
          <w:rFonts w:ascii="Arial" w:hAnsi="Arial" w:cs="Arial"/>
          <w:sz w:val="22"/>
        </w:rPr>
        <w:t xml:space="preserve"> can be </w:t>
      </w:r>
      <w:r w:rsidR="004E53B5" w:rsidRPr="006359E7">
        <w:rPr>
          <w:rFonts w:ascii="Arial" w:hAnsi="Arial" w:cs="Arial"/>
          <w:sz w:val="22"/>
        </w:rPr>
        <w:t>challenging.</w:t>
      </w:r>
      <w:r w:rsidR="00153B79" w:rsidRPr="006359E7">
        <w:rPr>
          <w:rFonts w:ascii="Arial" w:hAnsi="Arial" w:cs="Arial"/>
          <w:sz w:val="22"/>
        </w:rPr>
        <w:t xml:space="preserve"> </w:t>
      </w:r>
      <w:r w:rsidR="00CF9230" w:rsidRPr="006359E7">
        <w:rPr>
          <w:rFonts w:ascii="Arial" w:hAnsi="Arial" w:cs="Arial"/>
          <w:sz w:val="22"/>
        </w:rPr>
        <w:t xml:space="preserve">Some essential </w:t>
      </w:r>
      <w:r w:rsidR="00CF9230" w:rsidRPr="006359E7">
        <w:rPr>
          <w:rFonts w:ascii="Arial" w:hAnsi="Arial" w:cs="Arial"/>
          <w:sz w:val="22"/>
        </w:rPr>
        <w:lastRenderedPageBreak/>
        <w:t xml:space="preserve">skills of a social worker </w:t>
      </w:r>
      <w:r w:rsidR="794E5FD4" w:rsidRPr="006359E7">
        <w:rPr>
          <w:rFonts w:ascii="Arial" w:hAnsi="Arial" w:cs="Arial"/>
          <w:sz w:val="22"/>
        </w:rPr>
        <w:t>include</w:t>
      </w:r>
      <w:r w:rsidR="00CF9230" w:rsidRPr="006359E7">
        <w:rPr>
          <w:rFonts w:ascii="Arial" w:hAnsi="Arial" w:cs="Arial"/>
          <w:sz w:val="22"/>
        </w:rPr>
        <w:t>,</w:t>
      </w:r>
      <w:r w:rsidR="27C6EE26" w:rsidRPr="006359E7">
        <w:rPr>
          <w:rFonts w:ascii="Arial" w:hAnsi="Arial" w:cs="Arial"/>
          <w:sz w:val="22"/>
        </w:rPr>
        <w:t xml:space="preserve"> organisation</w:t>
      </w:r>
      <w:r w:rsidR="3B6FC57C" w:rsidRPr="006359E7">
        <w:rPr>
          <w:rFonts w:ascii="Arial" w:hAnsi="Arial" w:cs="Arial"/>
          <w:sz w:val="22"/>
        </w:rPr>
        <w:t>al</w:t>
      </w:r>
      <w:r w:rsidR="27C6EE26" w:rsidRPr="006359E7">
        <w:rPr>
          <w:rFonts w:ascii="Arial" w:hAnsi="Arial" w:cs="Arial"/>
          <w:sz w:val="22"/>
        </w:rPr>
        <w:t xml:space="preserve"> skills, empathy, </w:t>
      </w:r>
      <w:r w:rsidR="2C45D880" w:rsidRPr="006359E7">
        <w:rPr>
          <w:rFonts w:ascii="Arial" w:hAnsi="Arial" w:cs="Arial"/>
          <w:sz w:val="22"/>
        </w:rPr>
        <w:t xml:space="preserve">ability to work under pressure, </w:t>
      </w:r>
      <w:r w:rsidR="68EB70A3" w:rsidRPr="006359E7">
        <w:rPr>
          <w:rFonts w:ascii="Arial" w:hAnsi="Arial" w:cs="Arial"/>
          <w:sz w:val="22"/>
        </w:rPr>
        <w:t>resilience, and communication skills</w:t>
      </w:r>
      <w:r w:rsidR="543076C9" w:rsidRPr="006359E7">
        <w:rPr>
          <w:rFonts w:ascii="Arial" w:hAnsi="Arial" w:cs="Arial"/>
          <w:sz w:val="22"/>
        </w:rPr>
        <w:t xml:space="preserve"> (NHS careers, 2026).</w:t>
      </w:r>
    </w:p>
    <w:p w14:paraId="1DEC4524" w14:textId="77777777" w:rsidR="00052119" w:rsidRPr="006359E7" w:rsidRDefault="00052119" w:rsidP="00D129F1">
      <w:pPr>
        <w:spacing w:after="0" w:line="360" w:lineRule="auto"/>
        <w:jc w:val="both"/>
        <w:rPr>
          <w:rFonts w:ascii="Arial" w:hAnsi="Arial" w:cs="Arial"/>
          <w:sz w:val="22"/>
        </w:rPr>
      </w:pPr>
    </w:p>
    <w:p w14:paraId="1CB8B0F1" w14:textId="40BC5D62" w:rsidR="0156E134" w:rsidRDefault="00135680" w:rsidP="00D129F1">
      <w:pPr>
        <w:spacing w:after="0" w:line="360" w:lineRule="auto"/>
        <w:jc w:val="both"/>
        <w:rPr>
          <w:rFonts w:ascii="Arial" w:hAnsi="Arial" w:cs="Arial"/>
          <w:sz w:val="22"/>
        </w:rPr>
      </w:pPr>
      <w:r>
        <w:rPr>
          <w:noProof/>
        </w:rPr>
        <w:drawing>
          <wp:inline distT="0" distB="0" distL="0" distR="0" wp14:anchorId="0765F154" wp14:editId="5EB7A102">
            <wp:extent cx="3489649" cy="1959397"/>
            <wp:effectExtent l="0" t="0" r="0" b="3175"/>
            <wp:docPr id="1064295529" name="Picture 1" descr="A family is sitting on a couch, engaged in a discussion while holding papers and a baby in their l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295529" name="Picture 1" descr="A family is sitting on a couch, engaged in a discussion while holding papers and a baby in their lap.&#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7795" cy="1980816"/>
                    </a:xfrm>
                    <a:prstGeom prst="rect">
                      <a:avLst/>
                    </a:prstGeom>
                    <a:noFill/>
                    <a:ln>
                      <a:noFill/>
                    </a:ln>
                  </pic:spPr>
                </pic:pic>
              </a:graphicData>
            </a:graphic>
          </wp:inline>
        </w:drawing>
      </w:r>
      <w:r w:rsidR="0040237D">
        <w:rPr>
          <w:rFonts w:ascii="Arial" w:hAnsi="Arial" w:cs="Arial"/>
          <w:sz w:val="22"/>
        </w:rPr>
        <w:t>(Stock image)</w:t>
      </w:r>
    </w:p>
    <w:p w14:paraId="1ED73F90" w14:textId="77777777" w:rsidR="0040237D" w:rsidRPr="00BC4F91" w:rsidRDefault="0040237D" w:rsidP="00D129F1">
      <w:pPr>
        <w:spacing w:after="0" w:line="360" w:lineRule="auto"/>
        <w:jc w:val="both"/>
        <w:rPr>
          <w:rFonts w:ascii="Arial" w:hAnsi="Arial" w:cs="Arial"/>
          <w:sz w:val="22"/>
        </w:rPr>
      </w:pPr>
    </w:p>
    <w:p w14:paraId="4010C35E" w14:textId="3A147C28" w:rsidR="00EC7EBE" w:rsidRPr="00BC4F91" w:rsidRDefault="04019B15" w:rsidP="00D129F1">
      <w:pPr>
        <w:pStyle w:val="Heading2"/>
        <w:spacing w:line="360" w:lineRule="auto"/>
        <w:jc w:val="both"/>
        <w:rPr>
          <w:rFonts w:ascii="Arial" w:hAnsi="Arial" w:cs="Arial"/>
          <w:color w:val="4472C4" w:themeColor="accent1"/>
        </w:rPr>
      </w:pPr>
      <w:bookmarkStart w:id="3" w:name="_Toc237436826"/>
      <w:r w:rsidRPr="00BC4F91">
        <w:rPr>
          <w:rFonts w:ascii="Arial" w:hAnsi="Arial" w:cs="Arial"/>
          <w:color w:val="4471C4"/>
        </w:rPr>
        <w:t>2.2</w:t>
      </w:r>
      <w:r w:rsidR="00676FEB" w:rsidRPr="00BC4F91">
        <w:rPr>
          <w:rFonts w:ascii="Arial" w:hAnsi="Arial" w:cs="Arial"/>
          <w:color w:val="4471C4"/>
        </w:rPr>
        <w:t xml:space="preserve"> </w:t>
      </w:r>
      <w:r w:rsidR="00DD5135" w:rsidRPr="00BC4F91">
        <w:rPr>
          <w:rFonts w:ascii="Arial" w:hAnsi="Arial" w:cs="Arial"/>
          <w:color w:val="4471C4"/>
        </w:rPr>
        <w:t>Explanation</w:t>
      </w:r>
      <w:r w:rsidR="00805726" w:rsidRPr="00BC4F91">
        <w:rPr>
          <w:rFonts w:ascii="Arial" w:hAnsi="Arial" w:cs="Arial"/>
          <w:color w:val="4471C4"/>
        </w:rPr>
        <w:t xml:space="preserve"> of </w:t>
      </w:r>
      <w:r w:rsidR="549B9698" w:rsidRPr="00BC4F91">
        <w:rPr>
          <w:rFonts w:ascii="Arial" w:hAnsi="Arial" w:cs="Arial"/>
          <w:color w:val="4471C4"/>
        </w:rPr>
        <w:t>M</w:t>
      </w:r>
      <w:r w:rsidR="00824CB1" w:rsidRPr="00BC4F91">
        <w:rPr>
          <w:rFonts w:ascii="Arial" w:hAnsi="Arial" w:cs="Arial"/>
          <w:color w:val="4471C4"/>
        </w:rPr>
        <w:t xml:space="preserve">ost </w:t>
      </w:r>
      <w:r w:rsidR="7AC44C89" w:rsidRPr="00BC4F91">
        <w:rPr>
          <w:rFonts w:ascii="Arial" w:hAnsi="Arial" w:cs="Arial"/>
          <w:color w:val="4471C4"/>
        </w:rPr>
        <w:t>S</w:t>
      </w:r>
      <w:r w:rsidR="00824CB1" w:rsidRPr="00BC4F91">
        <w:rPr>
          <w:rFonts w:ascii="Arial" w:hAnsi="Arial" w:cs="Arial"/>
          <w:color w:val="4471C4"/>
        </w:rPr>
        <w:t xml:space="preserve">ignificant </w:t>
      </w:r>
      <w:r w:rsidR="556E2D6A" w:rsidRPr="00BC4F91">
        <w:rPr>
          <w:rFonts w:ascii="Arial" w:hAnsi="Arial" w:cs="Arial"/>
          <w:color w:val="4471C4"/>
        </w:rPr>
        <w:t>S</w:t>
      </w:r>
      <w:r w:rsidR="00D4006B" w:rsidRPr="00BC4F91">
        <w:rPr>
          <w:rFonts w:ascii="Arial" w:hAnsi="Arial" w:cs="Arial"/>
          <w:color w:val="4471C4"/>
        </w:rPr>
        <w:t xml:space="preserve">kills </w:t>
      </w:r>
      <w:r w:rsidR="653BE314" w:rsidRPr="00BC4F91">
        <w:rPr>
          <w:rFonts w:ascii="Arial" w:hAnsi="Arial" w:cs="Arial"/>
          <w:color w:val="4471C4"/>
        </w:rPr>
        <w:t>N</w:t>
      </w:r>
      <w:r w:rsidR="00D4006B" w:rsidRPr="00BC4F91">
        <w:rPr>
          <w:rFonts w:ascii="Arial" w:hAnsi="Arial" w:cs="Arial"/>
          <w:color w:val="4471C4"/>
        </w:rPr>
        <w:t xml:space="preserve">eeded for </w:t>
      </w:r>
      <w:r w:rsidR="00CF7295" w:rsidRPr="00BC4F91">
        <w:rPr>
          <w:rFonts w:ascii="Arial" w:hAnsi="Arial" w:cs="Arial"/>
          <w:color w:val="4471C4"/>
        </w:rPr>
        <w:t>Social Worker</w:t>
      </w:r>
      <w:r w:rsidR="007138EF" w:rsidRPr="00BC4F91">
        <w:rPr>
          <w:rFonts w:ascii="Arial" w:hAnsi="Arial" w:cs="Arial"/>
          <w:color w:val="4471C4"/>
        </w:rPr>
        <w:t xml:space="preserve"> in Health</w:t>
      </w:r>
      <w:r w:rsidR="655ACEAB" w:rsidRPr="00BC4F91">
        <w:rPr>
          <w:rFonts w:ascii="Arial" w:hAnsi="Arial" w:cs="Arial"/>
          <w:color w:val="4471C4"/>
        </w:rPr>
        <w:t xml:space="preserve"> and Social C</w:t>
      </w:r>
      <w:r w:rsidR="007138EF" w:rsidRPr="00BC4F91">
        <w:rPr>
          <w:rFonts w:ascii="Arial" w:hAnsi="Arial" w:cs="Arial"/>
          <w:color w:val="4471C4"/>
        </w:rPr>
        <w:t>are</w:t>
      </w:r>
      <w:bookmarkEnd w:id="3"/>
    </w:p>
    <w:p w14:paraId="0B308DE1" w14:textId="77777777" w:rsidR="004C4EF5" w:rsidRDefault="004C4EF5" w:rsidP="00D129F1">
      <w:pPr>
        <w:spacing w:after="0" w:line="360" w:lineRule="auto"/>
        <w:jc w:val="both"/>
        <w:rPr>
          <w:rFonts w:ascii="Arial" w:hAnsi="Arial" w:cs="Arial"/>
          <w:sz w:val="22"/>
        </w:rPr>
      </w:pPr>
    </w:p>
    <w:p w14:paraId="2A4EFFAC" w14:textId="21008B2D" w:rsidR="00890633" w:rsidRPr="00685754" w:rsidRDefault="006E64C9" w:rsidP="00D129F1">
      <w:pPr>
        <w:spacing w:after="0" w:line="360" w:lineRule="auto"/>
        <w:jc w:val="both"/>
        <w:rPr>
          <w:rFonts w:ascii="Arial" w:hAnsi="Arial" w:cs="Arial"/>
          <w:sz w:val="22"/>
        </w:rPr>
      </w:pPr>
      <w:r w:rsidRPr="00685754">
        <w:rPr>
          <w:rFonts w:ascii="Arial" w:hAnsi="Arial" w:cs="Arial"/>
          <w:sz w:val="22"/>
        </w:rPr>
        <w:t>Social workers in health and social care require a combination of interpersonal, analytical, and professional skills to deliver safe, effective, and compassionate support.</w:t>
      </w:r>
      <w:r w:rsidR="00294174" w:rsidRPr="00685754">
        <w:rPr>
          <w:rFonts w:ascii="Arial" w:hAnsi="Arial" w:cs="Arial"/>
          <w:sz w:val="22"/>
        </w:rPr>
        <w:t xml:space="preserve"> Th</w:t>
      </w:r>
      <w:r w:rsidR="00402995" w:rsidRPr="00685754">
        <w:rPr>
          <w:rFonts w:ascii="Arial" w:hAnsi="Arial" w:cs="Arial"/>
          <w:sz w:val="22"/>
        </w:rPr>
        <w:t xml:space="preserve">ese </w:t>
      </w:r>
      <w:r w:rsidR="00294174" w:rsidRPr="00685754">
        <w:rPr>
          <w:rFonts w:ascii="Arial" w:hAnsi="Arial" w:cs="Arial"/>
          <w:sz w:val="22"/>
        </w:rPr>
        <w:t xml:space="preserve">skills </w:t>
      </w:r>
      <w:r w:rsidR="004C4EF5" w:rsidRPr="00685754">
        <w:rPr>
          <w:rFonts w:ascii="Arial" w:hAnsi="Arial" w:cs="Arial"/>
          <w:sz w:val="22"/>
        </w:rPr>
        <w:t>include</w:t>
      </w:r>
      <w:r w:rsidR="00402995" w:rsidRPr="00685754">
        <w:rPr>
          <w:rFonts w:ascii="Arial" w:hAnsi="Arial" w:cs="Arial"/>
          <w:sz w:val="22"/>
        </w:rPr>
        <w:t xml:space="preserve"> </w:t>
      </w:r>
      <w:r w:rsidR="00AF52EB" w:rsidRPr="31D49D7D">
        <w:rPr>
          <w:rFonts w:ascii="Arial" w:hAnsi="Arial" w:cs="Arial"/>
          <w:sz w:val="22"/>
        </w:rPr>
        <w:t>organisation</w:t>
      </w:r>
      <w:r w:rsidR="3596A36A" w:rsidRPr="31D49D7D">
        <w:rPr>
          <w:rFonts w:ascii="Arial" w:hAnsi="Arial" w:cs="Arial"/>
          <w:sz w:val="22"/>
        </w:rPr>
        <w:t>al</w:t>
      </w:r>
      <w:r w:rsidR="00AF52EB" w:rsidRPr="00685754">
        <w:rPr>
          <w:rFonts w:ascii="Arial" w:hAnsi="Arial" w:cs="Arial"/>
          <w:sz w:val="22"/>
        </w:rPr>
        <w:t xml:space="preserve"> skills</w:t>
      </w:r>
      <w:r w:rsidR="004A2C71" w:rsidRPr="00685754">
        <w:rPr>
          <w:rFonts w:ascii="Arial" w:hAnsi="Arial" w:cs="Arial"/>
          <w:sz w:val="22"/>
        </w:rPr>
        <w:t xml:space="preserve">, </w:t>
      </w:r>
      <w:r w:rsidR="00AF52EB" w:rsidRPr="00685754">
        <w:rPr>
          <w:rFonts w:ascii="Arial" w:hAnsi="Arial" w:cs="Arial"/>
          <w:sz w:val="22"/>
        </w:rPr>
        <w:t>empathy</w:t>
      </w:r>
      <w:r w:rsidR="004A2C71" w:rsidRPr="00685754">
        <w:rPr>
          <w:rFonts w:ascii="Arial" w:hAnsi="Arial" w:cs="Arial"/>
          <w:sz w:val="22"/>
        </w:rPr>
        <w:t xml:space="preserve">, </w:t>
      </w:r>
      <w:r w:rsidR="00AF52EB" w:rsidRPr="00685754">
        <w:rPr>
          <w:rFonts w:ascii="Arial" w:hAnsi="Arial" w:cs="Arial"/>
          <w:sz w:val="22"/>
        </w:rPr>
        <w:t>relationship-building skills</w:t>
      </w:r>
      <w:r w:rsidR="00553140" w:rsidRPr="00685754">
        <w:rPr>
          <w:rFonts w:ascii="Arial" w:hAnsi="Arial" w:cs="Arial"/>
          <w:sz w:val="22"/>
        </w:rPr>
        <w:t xml:space="preserve">, </w:t>
      </w:r>
      <w:r w:rsidR="00AF52EB" w:rsidRPr="00685754">
        <w:rPr>
          <w:rFonts w:ascii="Arial" w:hAnsi="Arial" w:cs="Arial"/>
          <w:sz w:val="22"/>
        </w:rPr>
        <w:t>resilience</w:t>
      </w:r>
      <w:r w:rsidR="00553140" w:rsidRPr="00685754">
        <w:rPr>
          <w:rFonts w:ascii="Arial" w:hAnsi="Arial" w:cs="Arial"/>
          <w:sz w:val="22"/>
        </w:rPr>
        <w:t xml:space="preserve">, </w:t>
      </w:r>
      <w:r w:rsidR="00AF52EB" w:rsidRPr="00685754">
        <w:rPr>
          <w:rFonts w:ascii="Arial" w:hAnsi="Arial" w:cs="Arial"/>
          <w:sz w:val="22"/>
        </w:rPr>
        <w:t>problem-solving skills</w:t>
      </w:r>
      <w:r w:rsidR="00553140" w:rsidRPr="00685754">
        <w:rPr>
          <w:rFonts w:ascii="Arial" w:hAnsi="Arial" w:cs="Arial"/>
          <w:sz w:val="22"/>
        </w:rPr>
        <w:t>,</w:t>
      </w:r>
      <w:r w:rsidR="00303CD4" w:rsidRPr="00685754">
        <w:rPr>
          <w:rFonts w:ascii="Arial" w:hAnsi="Arial" w:cs="Arial"/>
          <w:sz w:val="22"/>
        </w:rPr>
        <w:t xml:space="preserve"> </w:t>
      </w:r>
      <w:r w:rsidR="00553140" w:rsidRPr="00685754">
        <w:rPr>
          <w:rFonts w:ascii="Arial" w:hAnsi="Arial" w:cs="Arial"/>
          <w:sz w:val="22"/>
        </w:rPr>
        <w:t>team</w:t>
      </w:r>
      <w:r w:rsidR="00303CD4" w:rsidRPr="00685754">
        <w:rPr>
          <w:rFonts w:ascii="Arial" w:hAnsi="Arial" w:cs="Arial"/>
          <w:sz w:val="22"/>
        </w:rPr>
        <w:t xml:space="preserve">work, interpersonal skills, </w:t>
      </w:r>
      <w:r w:rsidR="0044322C" w:rsidRPr="00685754">
        <w:rPr>
          <w:rFonts w:ascii="Arial" w:hAnsi="Arial" w:cs="Arial"/>
          <w:sz w:val="22"/>
        </w:rPr>
        <w:t xml:space="preserve">communication skills, and </w:t>
      </w:r>
      <w:r w:rsidR="00AF52EB" w:rsidRPr="00685754">
        <w:rPr>
          <w:rFonts w:ascii="Arial" w:hAnsi="Arial" w:cs="Arial"/>
          <w:sz w:val="22"/>
        </w:rPr>
        <w:t>motivational skills</w:t>
      </w:r>
      <w:r w:rsidR="0044322C" w:rsidRPr="00685754">
        <w:rPr>
          <w:rFonts w:ascii="Arial" w:hAnsi="Arial" w:cs="Arial"/>
          <w:sz w:val="22"/>
        </w:rPr>
        <w:t>.</w:t>
      </w:r>
    </w:p>
    <w:p w14:paraId="7E5E05CC" w14:textId="0003BBF9" w:rsidR="4B5C652B" w:rsidRPr="00685754" w:rsidRDefault="4B5C652B" w:rsidP="00D129F1">
      <w:pPr>
        <w:spacing w:after="0" w:line="360" w:lineRule="auto"/>
        <w:jc w:val="both"/>
        <w:rPr>
          <w:rFonts w:ascii="Arial" w:eastAsia="Arial" w:hAnsi="Arial" w:cs="Arial"/>
          <w:sz w:val="22"/>
        </w:rPr>
      </w:pPr>
      <w:r w:rsidRPr="00685754">
        <w:rPr>
          <w:rFonts w:ascii="Arial" w:hAnsi="Arial" w:cs="Arial"/>
          <w:sz w:val="22"/>
        </w:rPr>
        <w:t xml:space="preserve">Empathy is a vital skill in social work, involving the capacity to understand and relate to the emotions and experiences of others. It enables social workers to build meaningful relationships with clients, gain insight into their situations, and offer effective support and assistance </w:t>
      </w:r>
      <w:r w:rsidR="2E87A58C" w:rsidRPr="00685754">
        <w:rPr>
          <w:rFonts w:ascii="Arial" w:hAnsi="Arial" w:cs="Arial"/>
          <w:sz w:val="22"/>
        </w:rPr>
        <w:t>(</w:t>
      </w:r>
      <w:r w:rsidR="001B2582" w:rsidRPr="00685754">
        <w:rPr>
          <w:rFonts w:ascii="Arial" w:hAnsi="Arial" w:cs="Arial"/>
          <w:sz w:val="22"/>
        </w:rPr>
        <w:t>Weisz and</w:t>
      </w:r>
      <w:r w:rsidR="61EA57A1" w:rsidRPr="00685754">
        <w:rPr>
          <w:rFonts w:ascii="Arial" w:hAnsi="Arial" w:cs="Arial"/>
          <w:sz w:val="22"/>
        </w:rPr>
        <w:t xml:space="preserve"> Zaki,</w:t>
      </w:r>
      <w:r w:rsidR="00B310DF" w:rsidRPr="00685754">
        <w:rPr>
          <w:rFonts w:ascii="Arial" w:hAnsi="Arial" w:cs="Arial"/>
          <w:sz w:val="22"/>
        </w:rPr>
        <w:t xml:space="preserve"> </w:t>
      </w:r>
      <w:r w:rsidR="06E65E21" w:rsidRPr="00685754">
        <w:rPr>
          <w:rFonts w:ascii="Arial" w:hAnsi="Arial" w:cs="Arial"/>
          <w:sz w:val="22"/>
        </w:rPr>
        <w:t>2017)</w:t>
      </w:r>
      <w:r w:rsidR="35621FDC" w:rsidRPr="00685754">
        <w:rPr>
          <w:rFonts w:ascii="Arial" w:hAnsi="Arial" w:cs="Arial"/>
          <w:sz w:val="22"/>
        </w:rPr>
        <w:t>.</w:t>
      </w:r>
      <w:r w:rsidR="00983DFC" w:rsidRPr="00685754">
        <w:rPr>
          <w:rFonts w:ascii="Arial" w:hAnsi="Arial" w:cs="Arial"/>
          <w:sz w:val="22"/>
        </w:rPr>
        <w:t xml:space="preserve"> Therefore,</w:t>
      </w:r>
      <w:r w:rsidR="000B21FE" w:rsidRPr="00685754">
        <w:rPr>
          <w:rFonts w:ascii="Arial" w:hAnsi="Arial" w:cs="Arial"/>
          <w:sz w:val="22"/>
        </w:rPr>
        <w:t xml:space="preserve"> to ensure</w:t>
      </w:r>
      <w:r w:rsidR="00A22685" w:rsidRPr="00685754">
        <w:rPr>
          <w:rFonts w:ascii="Arial" w:hAnsi="Arial" w:cs="Arial"/>
          <w:sz w:val="22"/>
        </w:rPr>
        <w:t xml:space="preserve"> that social worker can respond</w:t>
      </w:r>
      <w:r w:rsidR="00983DFC" w:rsidRPr="00685754">
        <w:rPr>
          <w:rFonts w:ascii="Arial" w:hAnsi="Arial" w:cs="Arial"/>
          <w:sz w:val="22"/>
        </w:rPr>
        <w:t xml:space="preserve"> compassionately and effectively to the diverse needs of the individuals they serve</w:t>
      </w:r>
      <w:r w:rsidR="009659E6" w:rsidRPr="00685754">
        <w:rPr>
          <w:rFonts w:ascii="Arial" w:hAnsi="Arial" w:cs="Arial"/>
          <w:sz w:val="22"/>
        </w:rPr>
        <w:t xml:space="preserve">, </w:t>
      </w:r>
      <w:r w:rsidR="004C7AE8" w:rsidRPr="00685754">
        <w:rPr>
          <w:rFonts w:ascii="Arial" w:hAnsi="Arial" w:cs="Arial"/>
          <w:sz w:val="22"/>
        </w:rPr>
        <w:t>they</w:t>
      </w:r>
      <w:r w:rsidR="00BE609B" w:rsidRPr="00685754">
        <w:rPr>
          <w:rFonts w:ascii="Arial" w:hAnsi="Arial" w:cs="Arial"/>
          <w:sz w:val="22"/>
        </w:rPr>
        <w:t xml:space="preserve"> </w:t>
      </w:r>
      <w:r w:rsidR="00A75D4B" w:rsidRPr="00685754">
        <w:rPr>
          <w:rFonts w:ascii="Arial" w:hAnsi="Arial" w:cs="Arial"/>
          <w:sz w:val="22"/>
        </w:rPr>
        <w:t>must</w:t>
      </w:r>
      <w:r w:rsidR="00BE609B" w:rsidRPr="00685754">
        <w:rPr>
          <w:rFonts w:ascii="Arial" w:hAnsi="Arial" w:cs="Arial"/>
          <w:sz w:val="22"/>
        </w:rPr>
        <w:t xml:space="preserve"> possess empathy.</w:t>
      </w:r>
    </w:p>
    <w:p w14:paraId="2EEDD949" w14:textId="15B77F1B" w:rsidR="4B5C652B" w:rsidRPr="00685754" w:rsidRDefault="4B5C652B" w:rsidP="00D129F1">
      <w:pPr>
        <w:spacing w:after="0" w:line="360" w:lineRule="auto"/>
        <w:jc w:val="both"/>
        <w:rPr>
          <w:rFonts w:ascii="Arial" w:hAnsi="Arial" w:cs="Arial"/>
          <w:sz w:val="22"/>
        </w:rPr>
      </w:pPr>
      <w:r w:rsidRPr="00685754">
        <w:rPr>
          <w:rFonts w:ascii="Arial" w:hAnsi="Arial" w:cs="Arial"/>
          <w:sz w:val="22"/>
        </w:rPr>
        <w:t xml:space="preserve">Communication skills, including both verbal and non-verbal forms, are essential in social work. Social workers need to communicate information clearly and effectively with clients, colleagues, and other professionals, enabling them to advocate for clients' needs and ensure that support and services are delivered </w:t>
      </w:r>
      <w:r w:rsidR="00A29847" w:rsidRPr="00685754">
        <w:rPr>
          <w:rFonts w:ascii="Arial" w:hAnsi="Arial" w:cs="Arial"/>
          <w:sz w:val="22"/>
        </w:rPr>
        <w:t xml:space="preserve">appropriately </w:t>
      </w:r>
      <w:r w:rsidR="6E80D840" w:rsidRPr="00685754">
        <w:rPr>
          <w:rFonts w:ascii="Arial" w:hAnsi="Arial" w:cs="Arial"/>
          <w:sz w:val="22"/>
        </w:rPr>
        <w:t>(</w:t>
      </w:r>
      <w:r w:rsidR="0E3C769F" w:rsidRPr="00685754">
        <w:rPr>
          <w:rFonts w:ascii="Arial" w:hAnsi="Arial" w:cs="Arial"/>
          <w:sz w:val="22"/>
        </w:rPr>
        <w:t>Koprowska</w:t>
      </w:r>
      <w:r w:rsidR="27442736" w:rsidRPr="31D49D7D">
        <w:rPr>
          <w:rFonts w:ascii="Arial" w:hAnsi="Arial" w:cs="Arial"/>
          <w:sz w:val="22"/>
        </w:rPr>
        <w:t>,</w:t>
      </w:r>
      <w:r w:rsidR="0E3C769F" w:rsidRPr="00685754">
        <w:rPr>
          <w:rFonts w:ascii="Arial" w:hAnsi="Arial" w:cs="Arial"/>
          <w:sz w:val="22"/>
        </w:rPr>
        <w:t xml:space="preserve"> </w:t>
      </w:r>
      <w:r w:rsidR="5DA19676" w:rsidRPr="00685754">
        <w:rPr>
          <w:rFonts w:ascii="Arial" w:hAnsi="Arial" w:cs="Arial"/>
          <w:sz w:val="22"/>
        </w:rPr>
        <w:t>2024)</w:t>
      </w:r>
      <w:r w:rsidR="130A7C82" w:rsidRPr="00685754">
        <w:rPr>
          <w:rFonts w:ascii="Arial" w:hAnsi="Arial" w:cs="Arial"/>
          <w:sz w:val="22"/>
        </w:rPr>
        <w:t>.</w:t>
      </w:r>
      <w:r w:rsidR="00AD2142" w:rsidRPr="00685754">
        <w:rPr>
          <w:rFonts w:ascii="Arial" w:hAnsi="Arial" w:cs="Arial"/>
          <w:sz w:val="22"/>
        </w:rPr>
        <w:t xml:space="preserve"> For example</w:t>
      </w:r>
      <w:r w:rsidR="00185883" w:rsidRPr="00685754">
        <w:rPr>
          <w:rFonts w:ascii="Arial" w:hAnsi="Arial" w:cs="Arial"/>
          <w:sz w:val="22"/>
        </w:rPr>
        <w:t>,</w:t>
      </w:r>
      <w:r w:rsidR="00467EB7" w:rsidRPr="00685754">
        <w:rPr>
          <w:rFonts w:ascii="Arial" w:hAnsi="Arial" w:cs="Arial"/>
          <w:sz w:val="22"/>
        </w:rPr>
        <w:t xml:space="preserve"> </w:t>
      </w:r>
      <w:r w:rsidR="00185883" w:rsidRPr="00685754">
        <w:rPr>
          <w:rFonts w:ascii="Arial" w:hAnsi="Arial" w:cs="Arial"/>
          <w:sz w:val="22"/>
        </w:rPr>
        <w:t xml:space="preserve">a </w:t>
      </w:r>
      <w:r w:rsidR="00C5505C" w:rsidRPr="00685754">
        <w:rPr>
          <w:rFonts w:ascii="Arial" w:hAnsi="Arial" w:cs="Arial"/>
          <w:sz w:val="22"/>
        </w:rPr>
        <w:t>social worker supports a young person entering foster care</w:t>
      </w:r>
      <w:r w:rsidR="00185883" w:rsidRPr="00685754">
        <w:rPr>
          <w:rFonts w:ascii="Arial" w:hAnsi="Arial" w:cs="Arial"/>
          <w:sz w:val="22"/>
        </w:rPr>
        <w:t xml:space="preserve"> by breaking</w:t>
      </w:r>
      <w:r w:rsidR="00C5505C" w:rsidRPr="00685754">
        <w:rPr>
          <w:rFonts w:ascii="Arial" w:hAnsi="Arial" w:cs="Arial"/>
          <w:sz w:val="22"/>
        </w:rPr>
        <w:t xml:space="preserve"> complicated procedures (court dates, placement meetings, rights and responsibilities) into plain language, so the young person doe</w:t>
      </w:r>
      <w:r w:rsidR="00744D39" w:rsidRPr="00685754">
        <w:rPr>
          <w:rFonts w:ascii="Arial" w:hAnsi="Arial" w:cs="Arial"/>
          <w:sz w:val="22"/>
        </w:rPr>
        <w:t xml:space="preserve">s not </w:t>
      </w:r>
      <w:r w:rsidR="00C5505C" w:rsidRPr="00685754">
        <w:rPr>
          <w:rFonts w:ascii="Arial" w:hAnsi="Arial" w:cs="Arial"/>
          <w:sz w:val="22"/>
        </w:rPr>
        <w:t>feel confused</w:t>
      </w:r>
      <w:r w:rsidR="00AB1F7D" w:rsidRPr="00685754">
        <w:rPr>
          <w:rFonts w:ascii="Arial" w:hAnsi="Arial" w:cs="Arial"/>
          <w:sz w:val="22"/>
        </w:rPr>
        <w:t>.</w:t>
      </w:r>
      <w:r w:rsidR="000A1CFE" w:rsidRPr="00685754">
        <w:rPr>
          <w:rFonts w:ascii="Arial" w:hAnsi="Arial" w:cs="Arial"/>
          <w:sz w:val="22"/>
        </w:rPr>
        <w:t xml:space="preserve"> </w:t>
      </w:r>
      <w:r w:rsidR="00CD0B8A" w:rsidRPr="00685754">
        <w:rPr>
          <w:rFonts w:ascii="Arial" w:hAnsi="Arial" w:cs="Arial"/>
          <w:sz w:val="22"/>
        </w:rPr>
        <w:t xml:space="preserve">Hence, effective communication </w:t>
      </w:r>
      <w:r w:rsidR="00CA36FD" w:rsidRPr="00685754">
        <w:rPr>
          <w:rFonts w:ascii="Arial" w:hAnsi="Arial" w:cs="Arial"/>
          <w:sz w:val="22"/>
        </w:rPr>
        <w:t>is an esse</w:t>
      </w:r>
      <w:r w:rsidR="004A2C5F" w:rsidRPr="00685754">
        <w:rPr>
          <w:rFonts w:ascii="Arial" w:hAnsi="Arial" w:cs="Arial"/>
          <w:sz w:val="22"/>
        </w:rPr>
        <w:t>ntial skill</w:t>
      </w:r>
      <w:r w:rsidR="00A85544" w:rsidRPr="00685754">
        <w:rPr>
          <w:rFonts w:ascii="Arial" w:hAnsi="Arial" w:cs="Arial"/>
          <w:sz w:val="22"/>
        </w:rPr>
        <w:t xml:space="preserve"> </w:t>
      </w:r>
      <w:r w:rsidR="00F50D3B" w:rsidRPr="00685754">
        <w:rPr>
          <w:rFonts w:ascii="Arial" w:hAnsi="Arial" w:cs="Arial"/>
          <w:sz w:val="22"/>
        </w:rPr>
        <w:t>for a social worker.</w:t>
      </w:r>
      <w:r w:rsidR="00152067" w:rsidRPr="00685754">
        <w:rPr>
          <w:rFonts w:ascii="Arial" w:hAnsi="Arial" w:cs="Arial"/>
          <w:sz w:val="22"/>
        </w:rPr>
        <w:t xml:space="preserve"> </w:t>
      </w:r>
    </w:p>
    <w:p w14:paraId="051D5E77" w14:textId="311791E3" w:rsidR="009106FA" w:rsidRPr="00685754" w:rsidRDefault="0FE7D2A3" w:rsidP="00D129F1">
      <w:pPr>
        <w:spacing w:after="0" w:line="360" w:lineRule="auto"/>
        <w:jc w:val="both"/>
        <w:rPr>
          <w:rFonts w:ascii="Arial" w:hAnsi="Arial" w:cs="Arial"/>
          <w:sz w:val="22"/>
        </w:rPr>
      </w:pPr>
      <w:r w:rsidRPr="00685754">
        <w:rPr>
          <w:rFonts w:ascii="Arial" w:hAnsi="Arial" w:cs="Arial"/>
          <w:sz w:val="22"/>
        </w:rPr>
        <w:t>P</w:t>
      </w:r>
      <w:r w:rsidR="70EE5832" w:rsidRPr="00685754">
        <w:rPr>
          <w:rFonts w:ascii="Arial" w:hAnsi="Arial" w:cs="Arial"/>
          <w:sz w:val="22"/>
        </w:rPr>
        <w:t xml:space="preserve">roblem solving skills </w:t>
      </w:r>
      <w:r w:rsidR="00DA1DBA" w:rsidRPr="00685754">
        <w:rPr>
          <w:rFonts w:ascii="Arial" w:hAnsi="Arial" w:cs="Arial"/>
          <w:sz w:val="22"/>
        </w:rPr>
        <w:t xml:space="preserve">mean that a social worker </w:t>
      </w:r>
      <w:r w:rsidR="007F7CF6" w:rsidRPr="00685754">
        <w:rPr>
          <w:rFonts w:ascii="Arial" w:hAnsi="Arial" w:cs="Arial"/>
          <w:sz w:val="22"/>
        </w:rPr>
        <w:t>can</w:t>
      </w:r>
      <w:r w:rsidR="4B5C652B" w:rsidRPr="00685754">
        <w:rPr>
          <w:rFonts w:ascii="Arial" w:hAnsi="Arial" w:cs="Arial"/>
          <w:sz w:val="22"/>
        </w:rPr>
        <w:t xml:space="preserve"> assess situations carefully, interpret information objectively, and consider different perspectives</w:t>
      </w:r>
      <w:r w:rsidR="001072C0">
        <w:rPr>
          <w:rFonts w:ascii="Arial" w:hAnsi="Arial" w:cs="Arial"/>
          <w:sz w:val="22"/>
        </w:rPr>
        <w:t xml:space="preserve"> (Social Work In</w:t>
      </w:r>
      <w:r w:rsidR="00F06113">
        <w:rPr>
          <w:rFonts w:ascii="Arial" w:hAnsi="Arial" w:cs="Arial"/>
          <w:sz w:val="22"/>
        </w:rPr>
        <w:t>stitute, 20</w:t>
      </w:r>
      <w:r w:rsidR="001D4E14">
        <w:rPr>
          <w:rFonts w:ascii="Arial" w:hAnsi="Arial" w:cs="Arial"/>
          <w:sz w:val="22"/>
        </w:rPr>
        <w:t xml:space="preserve">25). </w:t>
      </w:r>
      <w:r w:rsidR="4B5C652B" w:rsidRPr="00685754">
        <w:rPr>
          <w:rFonts w:ascii="Arial" w:hAnsi="Arial" w:cs="Arial"/>
          <w:sz w:val="22"/>
        </w:rPr>
        <w:t xml:space="preserve">This </w:t>
      </w:r>
      <w:r w:rsidR="4B5C652B" w:rsidRPr="00685754">
        <w:rPr>
          <w:rFonts w:ascii="Arial" w:hAnsi="Arial" w:cs="Arial"/>
          <w:sz w:val="22"/>
        </w:rPr>
        <w:lastRenderedPageBreak/>
        <w:t xml:space="preserve">skill is crucial for </w:t>
      </w:r>
      <w:r w:rsidR="4B5C652B" w:rsidRPr="00685754">
        <w:rPr>
          <w:rFonts w:ascii="Arial" w:eastAsia="Arial" w:hAnsi="Arial" w:cs="Arial"/>
          <w:sz w:val="22"/>
        </w:rPr>
        <w:t>making</w:t>
      </w:r>
      <w:r w:rsidR="4B5C652B" w:rsidRPr="00685754">
        <w:rPr>
          <w:rFonts w:ascii="Arial" w:hAnsi="Arial" w:cs="Arial"/>
          <w:sz w:val="22"/>
        </w:rPr>
        <w:t xml:space="preserve"> sound decisions, solving complex problems, and designing effective intervention plans that address clients' needs.</w:t>
      </w:r>
      <w:r w:rsidR="00F037D8" w:rsidRPr="00685754">
        <w:rPr>
          <w:rFonts w:ascii="Arial" w:hAnsi="Arial" w:cs="Arial"/>
          <w:sz w:val="22"/>
        </w:rPr>
        <w:t xml:space="preserve"> For example, a</w:t>
      </w:r>
      <w:r w:rsidR="009106FA" w:rsidRPr="00685754">
        <w:rPr>
          <w:rFonts w:ascii="Arial" w:hAnsi="Arial" w:cs="Arial"/>
          <w:sz w:val="22"/>
        </w:rPr>
        <w:t xml:space="preserve"> social worker quickly arranges emergency housing for a homeless family by</w:t>
      </w:r>
      <w:r w:rsidR="00BA3921" w:rsidRPr="00685754">
        <w:rPr>
          <w:rFonts w:ascii="Arial" w:hAnsi="Arial" w:cs="Arial"/>
          <w:sz w:val="22"/>
        </w:rPr>
        <w:t xml:space="preserve"> </w:t>
      </w:r>
      <w:r w:rsidR="009106FA" w:rsidRPr="00685754">
        <w:rPr>
          <w:rFonts w:ascii="Arial" w:hAnsi="Arial" w:cs="Arial"/>
          <w:sz w:val="22"/>
        </w:rPr>
        <w:t>contacting agencies, assessing risks, and coordinating safe accommodation.</w:t>
      </w:r>
      <w:r w:rsidR="00AE7A37" w:rsidRPr="00685754">
        <w:rPr>
          <w:rFonts w:ascii="Arial" w:hAnsi="Arial" w:cs="Arial"/>
          <w:sz w:val="22"/>
        </w:rPr>
        <w:t xml:space="preserve"> </w:t>
      </w:r>
      <w:r w:rsidR="00433098" w:rsidRPr="00685754">
        <w:rPr>
          <w:rFonts w:ascii="Arial" w:hAnsi="Arial" w:cs="Arial"/>
          <w:sz w:val="22"/>
        </w:rPr>
        <w:t xml:space="preserve">This shows </w:t>
      </w:r>
      <w:r w:rsidR="00674275" w:rsidRPr="00685754">
        <w:rPr>
          <w:rFonts w:ascii="Arial" w:hAnsi="Arial" w:cs="Arial"/>
          <w:sz w:val="22"/>
        </w:rPr>
        <w:t>that</w:t>
      </w:r>
      <w:r w:rsidR="00433098" w:rsidRPr="00685754">
        <w:rPr>
          <w:rFonts w:ascii="Arial" w:hAnsi="Arial" w:cs="Arial"/>
          <w:sz w:val="22"/>
        </w:rPr>
        <w:t xml:space="preserve"> problem</w:t>
      </w:r>
      <w:r w:rsidR="00433098" w:rsidRPr="00685754">
        <w:rPr>
          <w:rFonts w:ascii="Cambria Math" w:hAnsi="Cambria Math" w:cs="Cambria Math"/>
          <w:sz w:val="22"/>
        </w:rPr>
        <w:t>‑</w:t>
      </w:r>
      <w:r w:rsidR="00433098" w:rsidRPr="00685754">
        <w:rPr>
          <w:rFonts w:ascii="Arial" w:hAnsi="Arial" w:cs="Arial"/>
          <w:sz w:val="22"/>
        </w:rPr>
        <w:t xml:space="preserve">solving skills improve </w:t>
      </w:r>
      <w:r w:rsidR="004976E6" w:rsidRPr="00685754">
        <w:rPr>
          <w:rFonts w:ascii="Arial" w:hAnsi="Arial" w:cs="Arial"/>
          <w:sz w:val="22"/>
        </w:rPr>
        <w:t>clients’ safety</w:t>
      </w:r>
      <w:r w:rsidR="00433098" w:rsidRPr="00685754">
        <w:rPr>
          <w:rFonts w:ascii="Arial" w:hAnsi="Arial" w:cs="Arial"/>
          <w:sz w:val="22"/>
        </w:rPr>
        <w:t xml:space="preserve"> and wellbeing.</w:t>
      </w:r>
    </w:p>
    <w:p w14:paraId="2D875C95" w14:textId="0956CE60" w:rsidR="59530B7D" w:rsidRPr="00685754" w:rsidRDefault="59530B7D" w:rsidP="00D129F1">
      <w:pPr>
        <w:spacing w:after="0" w:line="360" w:lineRule="auto"/>
        <w:jc w:val="both"/>
        <w:rPr>
          <w:rFonts w:ascii="Arial" w:hAnsi="Arial" w:cs="Arial"/>
          <w:sz w:val="22"/>
        </w:rPr>
      </w:pPr>
      <w:r w:rsidRPr="00685754">
        <w:rPr>
          <w:rFonts w:ascii="Arial" w:hAnsi="Arial" w:cs="Arial"/>
          <w:sz w:val="22"/>
        </w:rPr>
        <w:t>When a social worker does not have the right skills, it can lead to poor assessments, ineffective support, and serious risks for vulnerable individuals and families. Important issues such as abuse, neglect, or mental health concerns may be missed, resulting in harm to service users. Poor communication and decision-making can damage trust, while a lack of knowledge about laws and professional standards may lead to ethical or legal problems. Overall, inadequate skills can negatively affect the wellbeing and safety of those receiving support and reduce the quality of care provided</w:t>
      </w:r>
      <w:r w:rsidR="001D4E14">
        <w:rPr>
          <w:rFonts w:ascii="Arial" w:hAnsi="Arial" w:cs="Arial"/>
          <w:sz w:val="22"/>
        </w:rPr>
        <w:t xml:space="preserve">. </w:t>
      </w:r>
    </w:p>
    <w:p w14:paraId="7338813D" w14:textId="4FC7FAD4" w:rsidR="00C85A7C" w:rsidRPr="00BC4F91" w:rsidRDefault="00C85A7C" w:rsidP="00D129F1">
      <w:pPr>
        <w:spacing w:after="0" w:line="360" w:lineRule="auto"/>
        <w:jc w:val="both"/>
        <w:rPr>
          <w:rFonts w:ascii="Arial" w:hAnsi="Arial" w:cs="Arial"/>
          <w:sz w:val="22"/>
        </w:rPr>
      </w:pPr>
    </w:p>
    <w:p w14:paraId="2CAEA1EC" w14:textId="315585EE" w:rsidR="002370CE" w:rsidRPr="00BC4F91" w:rsidRDefault="1F09BC6E" w:rsidP="00D129F1">
      <w:pPr>
        <w:pStyle w:val="Heading2"/>
        <w:spacing w:line="360" w:lineRule="auto"/>
        <w:jc w:val="both"/>
        <w:rPr>
          <w:rFonts w:ascii="Arial" w:hAnsi="Arial" w:cs="Arial"/>
          <w:color w:val="4472C4" w:themeColor="accent1"/>
        </w:rPr>
      </w:pPr>
      <w:bookmarkStart w:id="4" w:name="_Toc237436827"/>
      <w:r w:rsidRPr="00BC4F91">
        <w:rPr>
          <w:rFonts w:ascii="Arial" w:hAnsi="Arial" w:cs="Arial"/>
          <w:color w:val="4471C4"/>
        </w:rPr>
        <w:t>3</w:t>
      </w:r>
      <w:r w:rsidR="005D5457" w:rsidRPr="00BC4F91">
        <w:rPr>
          <w:rFonts w:ascii="Arial" w:hAnsi="Arial" w:cs="Arial"/>
          <w:color w:val="4471C4"/>
        </w:rPr>
        <w:t xml:space="preserve"> </w:t>
      </w:r>
      <w:r w:rsidR="003003FD" w:rsidRPr="00BC4F91">
        <w:rPr>
          <w:rFonts w:ascii="Arial" w:hAnsi="Arial" w:cs="Arial"/>
          <w:color w:val="4471C4"/>
        </w:rPr>
        <w:t>Strategies</w:t>
      </w:r>
      <w:r w:rsidR="00183CB9" w:rsidRPr="00BC4F91">
        <w:rPr>
          <w:rFonts w:ascii="Arial" w:hAnsi="Arial" w:cs="Arial"/>
          <w:color w:val="4471C4"/>
        </w:rPr>
        <w:t xml:space="preserve"> </w:t>
      </w:r>
      <w:r w:rsidR="59AB5A3E" w:rsidRPr="00BC4F91">
        <w:rPr>
          <w:rFonts w:ascii="Arial" w:hAnsi="Arial" w:cs="Arial"/>
          <w:color w:val="4471C4"/>
        </w:rPr>
        <w:t xml:space="preserve">for Skill Improvement for </w:t>
      </w:r>
      <w:r w:rsidR="00730806" w:rsidRPr="00BC4F91">
        <w:rPr>
          <w:rFonts w:ascii="Arial" w:hAnsi="Arial" w:cs="Arial"/>
          <w:color w:val="4471C4"/>
        </w:rPr>
        <w:t>Social Worker</w:t>
      </w:r>
      <w:bookmarkEnd w:id="4"/>
    </w:p>
    <w:p w14:paraId="533323D8" w14:textId="72F364FC" w:rsidR="00500295" w:rsidRPr="00BC4F91" w:rsidRDefault="0C5D0C5C" w:rsidP="00D129F1">
      <w:pPr>
        <w:pStyle w:val="Heading2"/>
        <w:spacing w:line="360" w:lineRule="auto"/>
        <w:jc w:val="both"/>
        <w:rPr>
          <w:rFonts w:ascii="Arial" w:hAnsi="Arial" w:cs="Arial"/>
        </w:rPr>
      </w:pPr>
      <w:bookmarkStart w:id="5" w:name="_Toc237436828"/>
      <w:r w:rsidRPr="00BC4F91">
        <w:rPr>
          <w:rFonts w:ascii="Arial" w:hAnsi="Arial" w:cs="Arial"/>
          <w:color w:val="4471C4"/>
        </w:rPr>
        <w:t xml:space="preserve">3.1 Three Strategies </w:t>
      </w:r>
      <w:r w:rsidR="00183CB9" w:rsidRPr="00BC4F91">
        <w:rPr>
          <w:rFonts w:ascii="Arial" w:hAnsi="Arial" w:cs="Arial"/>
          <w:color w:val="4471C4"/>
        </w:rPr>
        <w:t xml:space="preserve">to </w:t>
      </w:r>
      <w:r w:rsidR="5CE671C3" w:rsidRPr="00BC4F91">
        <w:rPr>
          <w:rFonts w:ascii="Arial" w:hAnsi="Arial" w:cs="Arial"/>
          <w:color w:val="4471C4"/>
        </w:rPr>
        <w:t>I</w:t>
      </w:r>
      <w:r w:rsidR="00183CB9" w:rsidRPr="00BC4F91">
        <w:rPr>
          <w:rFonts w:ascii="Arial" w:hAnsi="Arial" w:cs="Arial"/>
          <w:color w:val="4471C4"/>
        </w:rPr>
        <w:t xml:space="preserve">mprove the </w:t>
      </w:r>
      <w:r w:rsidR="40F0AB75" w:rsidRPr="00BC4F91">
        <w:rPr>
          <w:rFonts w:ascii="Arial" w:hAnsi="Arial" w:cs="Arial"/>
          <w:color w:val="4471C4"/>
        </w:rPr>
        <w:t>S</w:t>
      </w:r>
      <w:r w:rsidR="00183CB9" w:rsidRPr="00BC4F91">
        <w:rPr>
          <w:rFonts w:ascii="Arial" w:hAnsi="Arial" w:cs="Arial"/>
          <w:color w:val="4471C4"/>
        </w:rPr>
        <w:t>kills</w:t>
      </w:r>
      <w:r w:rsidR="005D5457" w:rsidRPr="00BC4F91">
        <w:rPr>
          <w:rFonts w:ascii="Arial" w:hAnsi="Arial" w:cs="Arial"/>
          <w:color w:val="4471C4"/>
        </w:rPr>
        <w:t xml:space="preserve"> </w:t>
      </w:r>
      <w:r w:rsidR="00070818" w:rsidRPr="00BC4F91">
        <w:rPr>
          <w:rFonts w:ascii="Arial" w:hAnsi="Arial" w:cs="Arial"/>
          <w:color w:val="4471C4"/>
        </w:rPr>
        <w:t xml:space="preserve">for </w:t>
      </w:r>
      <w:r w:rsidR="00730806" w:rsidRPr="00BC4F91">
        <w:rPr>
          <w:rFonts w:ascii="Arial" w:hAnsi="Arial" w:cs="Arial"/>
          <w:color w:val="4471C4"/>
        </w:rPr>
        <w:t>Social Worker</w:t>
      </w:r>
      <w:bookmarkEnd w:id="5"/>
    </w:p>
    <w:p w14:paraId="790ADE75" w14:textId="0E58BA01" w:rsidR="0156E134" w:rsidRPr="00BC4F91" w:rsidRDefault="0156E134" w:rsidP="00D129F1">
      <w:pPr>
        <w:spacing w:after="0" w:line="360" w:lineRule="auto"/>
        <w:jc w:val="both"/>
        <w:rPr>
          <w:rFonts w:ascii="Arial" w:hAnsi="Arial" w:cs="Arial"/>
          <w:sz w:val="21"/>
          <w:szCs w:val="21"/>
        </w:rPr>
      </w:pPr>
    </w:p>
    <w:p w14:paraId="6960B1F5" w14:textId="77777777" w:rsidR="001B2E5F" w:rsidRPr="00685754" w:rsidRDefault="001B2E5F" w:rsidP="00D129F1">
      <w:pPr>
        <w:spacing w:after="0" w:line="360" w:lineRule="auto"/>
        <w:jc w:val="both"/>
        <w:rPr>
          <w:rFonts w:ascii="Arial" w:eastAsia="Segoe UI" w:hAnsi="Arial" w:cs="Arial"/>
          <w:sz w:val="22"/>
        </w:rPr>
      </w:pPr>
      <w:r w:rsidRPr="00685754">
        <w:rPr>
          <w:rFonts w:ascii="Arial" w:eastAsia="Segoe UI" w:hAnsi="Arial" w:cs="Arial"/>
          <w:sz w:val="22"/>
        </w:rPr>
        <w:t>Developing core professional skills is essential for effective social work practice, and several strategies can support this growth. One important approach for enhancing empathy is the use of role</w:t>
      </w:r>
      <w:r w:rsidRPr="00685754">
        <w:rPr>
          <w:rFonts w:ascii="Cambria Math" w:eastAsia="Segoe UI" w:hAnsi="Cambria Math" w:cs="Cambria Math"/>
          <w:sz w:val="22"/>
        </w:rPr>
        <w:t>‑</w:t>
      </w:r>
      <w:r w:rsidRPr="00685754">
        <w:rPr>
          <w:rFonts w:ascii="Arial" w:eastAsia="Segoe UI" w:hAnsi="Arial" w:cs="Arial"/>
          <w:sz w:val="22"/>
        </w:rPr>
        <w:t>playing techniques. By engaging in simulated scenarios, social workers can temporarily step into the experiences of others, allowing them to better understand clients’ emotions, perspectives, and internal struggles. This experiential learning deepens emotional insight and strengthens the ability to respond compassionately. For example, Weisz and Zaki (2017) describe a study in which medical students spent a night in a hospital to experience the environment from a patient’s point of view. Participants reported increased interest in improving doctor–patient relationships, demonstrating how immersive role</w:t>
      </w:r>
      <w:r w:rsidRPr="00685754">
        <w:rPr>
          <w:rFonts w:ascii="Cambria Math" w:eastAsia="Segoe UI" w:hAnsi="Cambria Math" w:cs="Cambria Math"/>
          <w:sz w:val="22"/>
        </w:rPr>
        <w:t>‑</w:t>
      </w:r>
      <w:r w:rsidRPr="00685754">
        <w:rPr>
          <w:rFonts w:ascii="Arial" w:eastAsia="Segoe UI" w:hAnsi="Arial" w:cs="Arial"/>
          <w:sz w:val="22"/>
        </w:rPr>
        <w:t>play can effectively foster empathy and understanding.</w:t>
      </w:r>
    </w:p>
    <w:p w14:paraId="7C1B758C" w14:textId="737BF2A3" w:rsidR="00FF2921" w:rsidRPr="00685754" w:rsidRDefault="000107F5" w:rsidP="00D129F1">
      <w:pPr>
        <w:spacing w:after="0" w:line="360" w:lineRule="auto"/>
        <w:jc w:val="both"/>
        <w:rPr>
          <w:rFonts w:ascii="Arial" w:eastAsia="Arial" w:hAnsi="Arial" w:cs="Arial"/>
          <w:sz w:val="22"/>
        </w:rPr>
      </w:pPr>
      <w:r w:rsidRPr="00685754">
        <w:rPr>
          <w:rFonts w:ascii="Arial" w:eastAsia="Segoe UI" w:hAnsi="Arial" w:cs="Arial"/>
          <w:sz w:val="22"/>
        </w:rPr>
        <w:t xml:space="preserve">Communication skills can also be significantly improved through structured training and practice. Attending workshops focused on interviewing, counselling, conflict resolution, and professional communication enables social workers to refine both verbal and </w:t>
      </w:r>
      <w:r w:rsidR="00020503" w:rsidRPr="00685754">
        <w:rPr>
          <w:rFonts w:ascii="Arial" w:eastAsia="Segoe UI" w:hAnsi="Arial" w:cs="Arial"/>
          <w:sz w:val="22"/>
        </w:rPr>
        <w:t>non</w:t>
      </w:r>
      <w:r w:rsidR="00020503" w:rsidRPr="31D49D7D">
        <w:rPr>
          <w:rFonts w:ascii="Cambria Math" w:eastAsia="Segoe UI" w:hAnsi="Cambria Math" w:cs="Cambria Math"/>
          <w:sz w:val="22"/>
        </w:rPr>
        <w:t>-</w:t>
      </w:r>
      <w:r w:rsidR="00020503" w:rsidRPr="00685754">
        <w:rPr>
          <w:rFonts w:ascii="Arial" w:eastAsia="Segoe UI" w:hAnsi="Arial" w:cs="Arial"/>
          <w:sz w:val="22"/>
        </w:rPr>
        <w:t>verbal</w:t>
      </w:r>
      <w:r w:rsidRPr="00685754">
        <w:rPr>
          <w:rFonts w:ascii="Arial" w:eastAsia="Segoe UI" w:hAnsi="Arial" w:cs="Arial"/>
          <w:sz w:val="22"/>
        </w:rPr>
        <w:t xml:space="preserve"> communication techniques. Strengthening written communication is equally important, as social workers must produce clear, accurate, and objective case notes and reports. Using professional language, maintaining confidentiality, and adhering to ethical standards ensures that written documentation supports effective </w:t>
      </w:r>
      <w:r w:rsidR="00020503" w:rsidRPr="00685754">
        <w:rPr>
          <w:rFonts w:ascii="Arial" w:eastAsia="Segoe UI" w:hAnsi="Arial" w:cs="Arial"/>
          <w:sz w:val="22"/>
        </w:rPr>
        <w:t>decision</w:t>
      </w:r>
      <w:r w:rsidR="00020503" w:rsidRPr="31D49D7D">
        <w:rPr>
          <w:rFonts w:ascii="Cambria Math" w:eastAsia="Segoe UI" w:hAnsi="Cambria Math" w:cs="Cambria Math"/>
          <w:sz w:val="22"/>
        </w:rPr>
        <w:t>-</w:t>
      </w:r>
      <w:r w:rsidR="00020503" w:rsidRPr="00685754">
        <w:rPr>
          <w:rFonts w:ascii="Arial" w:eastAsia="Segoe UI" w:hAnsi="Arial" w:cs="Arial"/>
          <w:sz w:val="22"/>
        </w:rPr>
        <w:t>making</w:t>
      </w:r>
      <w:r w:rsidRPr="00685754">
        <w:rPr>
          <w:rFonts w:ascii="Arial" w:eastAsia="Segoe UI" w:hAnsi="Arial" w:cs="Arial"/>
          <w:sz w:val="22"/>
        </w:rPr>
        <w:t xml:space="preserve"> and </w:t>
      </w:r>
      <w:r w:rsidR="00020503" w:rsidRPr="00685754">
        <w:rPr>
          <w:rFonts w:ascii="Arial" w:eastAsia="Segoe UI" w:hAnsi="Arial" w:cs="Arial"/>
          <w:sz w:val="22"/>
        </w:rPr>
        <w:t>inter</w:t>
      </w:r>
      <w:r w:rsidR="00020503" w:rsidRPr="31D49D7D">
        <w:rPr>
          <w:rFonts w:ascii="Cambria Math" w:eastAsia="Segoe UI" w:hAnsi="Cambria Math" w:cs="Cambria Math"/>
          <w:sz w:val="22"/>
        </w:rPr>
        <w:t>a</w:t>
      </w:r>
      <w:r w:rsidR="00020503" w:rsidRPr="00685754">
        <w:rPr>
          <w:rFonts w:ascii="Arial" w:eastAsia="Segoe UI" w:hAnsi="Arial" w:cs="Arial"/>
          <w:sz w:val="22"/>
        </w:rPr>
        <w:t>gency</w:t>
      </w:r>
      <w:r w:rsidRPr="00685754">
        <w:rPr>
          <w:rFonts w:ascii="Arial" w:eastAsia="Segoe UI" w:hAnsi="Arial" w:cs="Arial"/>
          <w:sz w:val="22"/>
        </w:rPr>
        <w:t xml:space="preserve"> collaboration</w:t>
      </w:r>
      <w:r w:rsidR="6AF5E112" w:rsidRPr="31D49D7D">
        <w:rPr>
          <w:rFonts w:ascii="Arial" w:eastAsia="Segoe UI" w:hAnsi="Arial" w:cs="Arial"/>
          <w:sz w:val="22"/>
        </w:rPr>
        <w:t xml:space="preserve"> </w:t>
      </w:r>
      <w:r w:rsidR="6AF5E112" w:rsidRPr="31D49D7D">
        <w:rPr>
          <w:rFonts w:ascii="Arial" w:eastAsia="Arial" w:hAnsi="Arial" w:cs="Arial"/>
          <w:sz w:val="22"/>
        </w:rPr>
        <w:t>Social Work England (2019).</w:t>
      </w:r>
    </w:p>
    <w:p w14:paraId="59366CF7" w14:textId="44796762" w:rsidR="008D3A48" w:rsidRPr="00685754" w:rsidRDefault="75836FC7" w:rsidP="00D129F1">
      <w:pPr>
        <w:spacing w:after="0" w:line="360" w:lineRule="auto"/>
        <w:jc w:val="both"/>
        <w:rPr>
          <w:rFonts w:ascii="Arial" w:eastAsia="Segoe UI" w:hAnsi="Arial" w:cs="Arial"/>
          <w:sz w:val="22"/>
        </w:rPr>
      </w:pPr>
      <w:r w:rsidRPr="00685754">
        <w:rPr>
          <w:rFonts w:ascii="Arial" w:eastAsia="Segoe UI" w:hAnsi="Arial" w:cs="Arial"/>
          <w:sz w:val="22"/>
        </w:rPr>
        <w:t xml:space="preserve">Social workers develop problem-solving skills by combining theoretical knowledge with practical experience, critical thinking, reflective practice, collaboration, and continuous </w:t>
      </w:r>
      <w:r w:rsidRPr="00685754">
        <w:rPr>
          <w:rFonts w:ascii="Arial" w:eastAsia="Segoe UI" w:hAnsi="Arial" w:cs="Arial"/>
          <w:sz w:val="22"/>
        </w:rPr>
        <w:lastRenderedPageBreak/>
        <w:t>professional development. These skills enable them to assess complex situations, make informed decisions, and implement effective interventions that support clients in overcoming challenges and achieving positive outcomes. Through ongoing learning and practice, social workers become better equipped to address diverse needs and promote the well-being of individuals, families, and communities</w:t>
      </w:r>
      <w:r w:rsidR="7AB60C2B" w:rsidRPr="00685754">
        <w:rPr>
          <w:rFonts w:ascii="Arial" w:eastAsia="Segoe UI" w:hAnsi="Arial" w:cs="Arial"/>
          <w:sz w:val="22"/>
        </w:rPr>
        <w:t xml:space="preserve"> (Social Work Institute, 2025).</w:t>
      </w:r>
      <w:r w:rsidR="008D3A48" w:rsidRPr="00685754">
        <w:rPr>
          <w:rFonts w:ascii="Arial" w:hAnsi="Arial" w:cs="Arial"/>
          <w:sz w:val="22"/>
        </w:rPr>
        <w:t xml:space="preserve"> </w:t>
      </w:r>
    </w:p>
    <w:p w14:paraId="69525E12" w14:textId="2D672B02" w:rsidR="6F3208D0" w:rsidRPr="00685754" w:rsidRDefault="008D3A48" w:rsidP="00D129F1">
      <w:pPr>
        <w:spacing w:after="0" w:line="360" w:lineRule="auto"/>
        <w:jc w:val="both"/>
        <w:rPr>
          <w:rFonts w:ascii="Arial" w:eastAsia="Segoe UI" w:hAnsi="Arial" w:cs="Arial"/>
          <w:sz w:val="22"/>
        </w:rPr>
      </w:pPr>
      <w:r w:rsidRPr="00685754">
        <w:rPr>
          <w:rFonts w:ascii="Arial" w:eastAsia="Segoe UI" w:hAnsi="Arial" w:cs="Arial"/>
          <w:sz w:val="22"/>
        </w:rPr>
        <w:t>Together, these strategies</w:t>
      </w:r>
      <w:r w:rsidR="008322D6" w:rsidRPr="00685754">
        <w:rPr>
          <w:rFonts w:ascii="Arial" w:eastAsia="Segoe UI" w:hAnsi="Arial" w:cs="Arial"/>
          <w:sz w:val="22"/>
        </w:rPr>
        <w:t xml:space="preserve"> </w:t>
      </w:r>
      <w:r w:rsidR="3E2DFA6D" w:rsidRPr="31D49D7D">
        <w:rPr>
          <w:rFonts w:ascii="Arial" w:eastAsia="Segoe UI" w:hAnsi="Arial" w:cs="Arial"/>
          <w:sz w:val="22"/>
        </w:rPr>
        <w:t xml:space="preserve">- </w:t>
      </w:r>
      <w:r w:rsidRPr="00685754">
        <w:rPr>
          <w:rFonts w:ascii="Arial" w:eastAsia="Segoe UI" w:hAnsi="Arial" w:cs="Arial"/>
          <w:sz w:val="22"/>
        </w:rPr>
        <w:t xml:space="preserve">empathy building through </w:t>
      </w:r>
      <w:r w:rsidR="00CD7D2E" w:rsidRPr="00685754">
        <w:rPr>
          <w:rFonts w:ascii="Arial" w:eastAsia="Segoe UI" w:hAnsi="Arial" w:cs="Arial"/>
          <w:sz w:val="22"/>
        </w:rPr>
        <w:t>role</w:t>
      </w:r>
      <w:r w:rsidR="00CD7D2E" w:rsidRPr="31D49D7D">
        <w:rPr>
          <w:rFonts w:ascii="Cambria Math" w:eastAsia="Segoe UI" w:hAnsi="Cambria Math" w:cs="Cambria Math"/>
          <w:sz w:val="22"/>
        </w:rPr>
        <w:t>-</w:t>
      </w:r>
      <w:r w:rsidR="00CD7D2E" w:rsidRPr="00685754">
        <w:rPr>
          <w:rFonts w:ascii="Arial" w:eastAsia="Segoe UI" w:hAnsi="Arial" w:cs="Arial"/>
          <w:sz w:val="22"/>
        </w:rPr>
        <w:t>play</w:t>
      </w:r>
      <w:r w:rsidRPr="00685754">
        <w:rPr>
          <w:rFonts w:ascii="Arial" w:eastAsia="Segoe UI" w:hAnsi="Arial" w:cs="Arial"/>
          <w:sz w:val="22"/>
        </w:rPr>
        <w:t xml:space="preserve">, communication enhancement through training and practice, and </w:t>
      </w:r>
      <w:r w:rsidR="00CD7D2E" w:rsidRPr="00685754">
        <w:rPr>
          <w:rFonts w:ascii="Arial" w:eastAsia="Segoe UI" w:hAnsi="Arial" w:cs="Arial"/>
          <w:sz w:val="22"/>
        </w:rPr>
        <w:t>problem</w:t>
      </w:r>
      <w:r w:rsidR="00CD7D2E" w:rsidRPr="31D49D7D">
        <w:rPr>
          <w:rFonts w:ascii="Cambria Math" w:eastAsia="Segoe UI" w:hAnsi="Cambria Math" w:cs="Cambria Math"/>
          <w:sz w:val="22"/>
        </w:rPr>
        <w:t>-</w:t>
      </w:r>
      <w:r w:rsidR="00CD7D2E" w:rsidRPr="00685754">
        <w:rPr>
          <w:rFonts w:ascii="Arial" w:eastAsia="Segoe UI" w:hAnsi="Arial" w:cs="Arial"/>
          <w:sz w:val="22"/>
        </w:rPr>
        <w:t>solving</w:t>
      </w:r>
      <w:r w:rsidRPr="00685754">
        <w:rPr>
          <w:rFonts w:ascii="Arial" w:eastAsia="Segoe UI" w:hAnsi="Arial" w:cs="Arial"/>
          <w:sz w:val="22"/>
        </w:rPr>
        <w:t xml:space="preserve"> development through ongoing learning</w:t>
      </w:r>
      <w:r w:rsidR="007F32A0" w:rsidRPr="00685754">
        <w:rPr>
          <w:rFonts w:ascii="Arial" w:eastAsia="Segoe UI" w:hAnsi="Arial" w:cs="Arial"/>
          <w:sz w:val="22"/>
        </w:rPr>
        <w:t xml:space="preserve"> </w:t>
      </w:r>
      <w:r w:rsidRPr="00685754">
        <w:rPr>
          <w:rFonts w:ascii="Arial" w:eastAsia="Segoe UI" w:hAnsi="Arial" w:cs="Arial"/>
          <w:sz w:val="22"/>
        </w:rPr>
        <w:t>equip social workers with the essential competencies needed to support individuals, families, and communities effectively. By committing to continuous skill improvement, social workers strengthen their professional practice and enhance the quality of care they provide.</w:t>
      </w:r>
    </w:p>
    <w:p w14:paraId="58A1B501" w14:textId="2F942CCF" w:rsidR="0156E134" w:rsidRPr="00BC4F91" w:rsidRDefault="0156E134" w:rsidP="00D129F1">
      <w:pPr>
        <w:spacing w:after="0" w:line="360" w:lineRule="auto"/>
        <w:jc w:val="both"/>
        <w:rPr>
          <w:rFonts w:ascii="Arial" w:hAnsi="Arial" w:cs="Arial"/>
          <w:sz w:val="21"/>
          <w:szCs w:val="21"/>
        </w:rPr>
      </w:pPr>
    </w:p>
    <w:p w14:paraId="0DEE642C" w14:textId="3F4A9E64" w:rsidR="00776C6A" w:rsidRPr="000F75EA" w:rsidRDefault="5617AA6E" w:rsidP="00D129F1">
      <w:pPr>
        <w:pStyle w:val="Heading2"/>
        <w:spacing w:line="360" w:lineRule="auto"/>
        <w:jc w:val="both"/>
        <w:rPr>
          <w:rFonts w:ascii="Arial" w:hAnsi="Arial" w:cs="Arial"/>
          <w:color w:val="4471C4"/>
        </w:rPr>
      </w:pPr>
      <w:bookmarkStart w:id="6" w:name="_Toc237436829"/>
      <w:r w:rsidRPr="00BC4F91">
        <w:rPr>
          <w:rFonts w:ascii="Arial" w:hAnsi="Arial" w:cs="Arial"/>
          <w:color w:val="4471C4"/>
        </w:rPr>
        <w:t>4</w:t>
      </w:r>
      <w:r w:rsidR="00A946CB" w:rsidRPr="00BC4F91">
        <w:rPr>
          <w:rFonts w:ascii="Arial" w:hAnsi="Arial" w:cs="Arial"/>
          <w:color w:val="4471C4"/>
        </w:rPr>
        <w:t xml:space="preserve"> Conclusion</w:t>
      </w:r>
      <w:bookmarkEnd w:id="6"/>
    </w:p>
    <w:p w14:paraId="09A50344" w14:textId="0B6A6410" w:rsidR="003458DB" w:rsidRPr="007860EA" w:rsidRDefault="0052704C" w:rsidP="00D129F1">
      <w:pPr>
        <w:spacing w:after="0" w:line="360" w:lineRule="auto"/>
        <w:jc w:val="both"/>
        <w:rPr>
          <w:rFonts w:ascii="Arial" w:hAnsi="Arial" w:cs="Arial"/>
          <w:sz w:val="22"/>
        </w:rPr>
      </w:pPr>
      <w:r w:rsidRPr="007860EA">
        <w:rPr>
          <w:rFonts w:ascii="Arial" w:hAnsi="Arial" w:cs="Arial"/>
          <w:sz w:val="22"/>
        </w:rPr>
        <w:t xml:space="preserve">Social workers play a vital role in supporting vulnerable individuals and promoting social well-being. </w:t>
      </w:r>
      <w:r w:rsidR="00430088" w:rsidRPr="007860EA">
        <w:rPr>
          <w:rFonts w:ascii="Arial" w:hAnsi="Arial" w:cs="Arial"/>
          <w:sz w:val="22"/>
        </w:rPr>
        <w:t>They</w:t>
      </w:r>
      <w:r w:rsidR="7C4612AF" w:rsidRPr="007860EA">
        <w:rPr>
          <w:rFonts w:ascii="Arial" w:hAnsi="Arial" w:cs="Arial"/>
          <w:sz w:val="22"/>
        </w:rPr>
        <w:t xml:space="preserve"> achieve positive outcome by b</w:t>
      </w:r>
      <w:r w:rsidR="248E2EE0" w:rsidRPr="007860EA">
        <w:rPr>
          <w:rFonts w:ascii="Arial" w:hAnsi="Arial" w:cs="Arial"/>
          <w:sz w:val="22"/>
        </w:rPr>
        <w:t xml:space="preserve">uilding trusting relationship, communicating effectively, and </w:t>
      </w:r>
      <w:r w:rsidR="1770D8A9" w:rsidRPr="007860EA">
        <w:rPr>
          <w:rFonts w:ascii="Arial" w:hAnsi="Arial" w:cs="Arial"/>
          <w:sz w:val="22"/>
        </w:rPr>
        <w:t xml:space="preserve">collaborating </w:t>
      </w:r>
      <w:r w:rsidR="1E9BE21A" w:rsidRPr="007860EA">
        <w:rPr>
          <w:rFonts w:ascii="Arial" w:hAnsi="Arial" w:cs="Arial"/>
          <w:sz w:val="22"/>
        </w:rPr>
        <w:t xml:space="preserve">with other professionals to provide person-centred </w:t>
      </w:r>
      <w:r w:rsidR="7AB2496B" w:rsidRPr="007860EA">
        <w:rPr>
          <w:rFonts w:ascii="Arial" w:hAnsi="Arial" w:cs="Arial"/>
          <w:sz w:val="22"/>
        </w:rPr>
        <w:t>approaches while</w:t>
      </w:r>
      <w:r w:rsidR="0704C361" w:rsidRPr="007860EA">
        <w:rPr>
          <w:rFonts w:ascii="Arial" w:hAnsi="Arial" w:cs="Arial"/>
          <w:sz w:val="22"/>
        </w:rPr>
        <w:t xml:space="preserve"> continue developing their skills and prevent burnout.</w:t>
      </w:r>
      <w:r w:rsidR="0AB8AAB6" w:rsidRPr="007860EA">
        <w:rPr>
          <w:rFonts w:ascii="Arial" w:hAnsi="Arial" w:cs="Arial"/>
          <w:sz w:val="22"/>
        </w:rPr>
        <w:t xml:space="preserve"> Despite challenges with</w:t>
      </w:r>
      <w:r w:rsidR="00430088" w:rsidRPr="007860EA">
        <w:rPr>
          <w:rFonts w:ascii="Arial" w:hAnsi="Arial" w:cs="Arial"/>
          <w:sz w:val="22"/>
        </w:rPr>
        <w:t xml:space="preserve"> </w:t>
      </w:r>
      <w:r w:rsidR="0AB8AAB6" w:rsidRPr="007860EA">
        <w:rPr>
          <w:rFonts w:ascii="Arial" w:hAnsi="Arial" w:cs="Arial"/>
          <w:sz w:val="22"/>
        </w:rPr>
        <w:t>workloads and limited resources, they use comm</w:t>
      </w:r>
      <w:r w:rsidR="6B2C4369" w:rsidRPr="007860EA">
        <w:rPr>
          <w:rFonts w:ascii="Arial" w:hAnsi="Arial" w:cs="Arial"/>
          <w:sz w:val="22"/>
        </w:rPr>
        <w:t xml:space="preserve">unication, advocacy, collaboration, and person-centred </w:t>
      </w:r>
      <w:r w:rsidR="246D6E4E" w:rsidRPr="007860EA">
        <w:rPr>
          <w:rFonts w:ascii="Arial" w:hAnsi="Arial" w:cs="Arial"/>
          <w:sz w:val="22"/>
        </w:rPr>
        <w:t>approaches to achieve positive outcomes for individuals and communities.</w:t>
      </w:r>
      <w:r w:rsidR="008766AC" w:rsidRPr="007860EA">
        <w:rPr>
          <w:rFonts w:ascii="Arial" w:hAnsi="Arial" w:cs="Arial"/>
          <w:sz w:val="22"/>
        </w:rPr>
        <w:t xml:space="preserve"> Ensuring safe, high</w:t>
      </w:r>
      <w:r w:rsidR="008766AC" w:rsidRPr="007860EA">
        <w:rPr>
          <w:rFonts w:ascii="Cambria Math" w:hAnsi="Cambria Math" w:cs="Cambria Math"/>
          <w:sz w:val="22"/>
        </w:rPr>
        <w:t>‑</w:t>
      </w:r>
      <w:r w:rsidR="008766AC" w:rsidRPr="007860EA">
        <w:rPr>
          <w:rFonts w:ascii="Arial" w:hAnsi="Arial" w:cs="Arial"/>
          <w:sz w:val="22"/>
        </w:rPr>
        <w:t>quality care in social work depends on practitioners developing strong professional skills that support effective and ethical practice. This report highlighted the importance of core competencies such as empathy, communication, and problem</w:t>
      </w:r>
      <w:r w:rsidR="008766AC" w:rsidRPr="007860EA">
        <w:rPr>
          <w:rFonts w:ascii="Cambria Math" w:hAnsi="Cambria Math" w:cs="Cambria Math"/>
          <w:sz w:val="22"/>
        </w:rPr>
        <w:t>‑</w:t>
      </w:r>
      <w:r w:rsidR="008766AC" w:rsidRPr="007860EA">
        <w:rPr>
          <w:rFonts w:ascii="Arial" w:hAnsi="Arial" w:cs="Arial"/>
          <w:sz w:val="22"/>
        </w:rPr>
        <w:t>solving, outlined the challenges associated with each, and discussed key strategies for strengthening these abilities through role</w:t>
      </w:r>
      <w:r w:rsidR="008766AC" w:rsidRPr="007860EA">
        <w:rPr>
          <w:rFonts w:ascii="Cambria Math" w:hAnsi="Cambria Math" w:cs="Cambria Math"/>
          <w:sz w:val="22"/>
        </w:rPr>
        <w:t>‑</w:t>
      </w:r>
      <w:r w:rsidR="008766AC" w:rsidRPr="007860EA">
        <w:rPr>
          <w:rFonts w:ascii="Arial" w:hAnsi="Arial" w:cs="Arial"/>
          <w:sz w:val="22"/>
        </w:rPr>
        <w:t>play, training, reflective practice, and continuous learning. Together, these approaches help social workers respond confidently to complex situations and provide meaningful support to individuals, families, and communities. Ultimately, ongoing skill development is essential for maintaining professional standards and promoting positive outcomes across all areas of social work practice.</w:t>
      </w:r>
    </w:p>
    <w:p w14:paraId="20C6EEA0" w14:textId="77777777" w:rsidR="008766AC" w:rsidRPr="007860EA" w:rsidRDefault="008766AC" w:rsidP="00D129F1">
      <w:pPr>
        <w:spacing w:after="0" w:line="360" w:lineRule="auto"/>
        <w:jc w:val="both"/>
        <w:rPr>
          <w:rFonts w:ascii="Arial" w:hAnsi="Arial" w:cs="Arial"/>
          <w:sz w:val="22"/>
        </w:rPr>
      </w:pPr>
    </w:p>
    <w:p w14:paraId="71BD10B9" w14:textId="1B1196FB" w:rsidR="003458DB" w:rsidRPr="007860EA" w:rsidRDefault="003458DB" w:rsidP="00D129F1">
      <w:pPr>
        <w:spacing w:after="0" w:line="360" w:lineRule="auto"/>
        <w:jc w:val="both"/>
        <w:rPr>
          <w:rFonts w:ascii="Arial" w:hAnsi="Arial" w:cs="Arial"/>
          <w:sz w:val="22"/>
        </w:rPr>
      </w:pPr>
    </w:p>
    <w:p w14:paraId="76565AE3" w14:textId="30601B75" w:rsidR="003458DB" w:rsidRPr="007860EA" w:rsidRDefault="00F1720B" w:rsidP="00D129F1">
      <w:pPr>
        <w:pStyle w:val="ListParagraph"/>
        <w:spacing w:after="0" w:line="360" w:lineRule="auto"/>
        <w:jc w:val="both"/>
        <w:rPr>
          <w:rFonts w:ascii="Arial" w:hAnsi="Arial" w:cs="Arial"/>
          <w:sz w:val="22"/>
        </w:rPr>
      </w:pPr>
      <w:r w:rsidRPr="007860EA">
        <w:rPr>
          <w:rFonts w:ascii="Arial" w:hAnsi="Arial" w:cs="Arial"/>
          <w:sz w:val="22"/>
        </w:rPr>
        <w:t xml:space="preserve"> </w:t>
      </w:r>
    </w:p>
    <w:p w14:paraId="3F34EF19" w14:textId="5E3278EB" w:rsidR="00D676C3" w:rsidRPr="007860EA" w:rsidRDefault="00D676C3" w:rsidP="00D129F1">
      <w:pPr>
        <w:spacing w:line="360" w:lineRule="auto"/>
        <w:jc w:val="both"/>
        <w:rPr>
          <w:rFonts w:ascii="Arial" w:hAnsi="Arial" w:cs="Arial"/>
          <w:sz w:val="22"/>
        </w:rPr>
      </w:pPr>
      <w:r w:rsidRPr="007860EA">
        <w:rPr>
          <w:rFonts w:ascii="Arial" w:hAnsi="Arial" w:cs="Arial"/>
          <w:sz w:val="22"/>
        </w:rPr>
        <w:br w:type="page"/>
      </w:r>
    </w:p>
    <w:p w14:paraId="5155B0ED" w14:textId="77777777" w:rsidR="00D676C3" w:rsidRPr="00BC4F91" w:rsidRDefault="00D676C3" w:rsidP="00D129F1">
      <w:pPr>
        <w:pStyle w:val="ListParagraph"/>
        <w:spacing w:after="0" w:line="360" w:lineRule="auto"/>
        <w:jc w:val="both"/>
        <w:rPr>
          <w:rFonts w:ascii="Arial" w:hAnsi="Arial" w:cs="Arial"/>
          <w:sz w:val="21"/>
          <w:szCs w:val="21"/>
        </w:rPr>
      </w:pPr>
    </w:p>
    <w:p w14:paraId="6C4B494D" w14:textId="3FD9A722" w:rsidR="00226D31" w:rsidRPr="00BC4F91" w:rsidRDefault="00226D31" w:rsidP="00D129F1">
      <w:pPr>
        <w:pStyle w:val="Heading2"/>
        <w:spacing w:line="360" w:lineRule="auto"/>
        <w:jc w:val="both"/>
        <w:rPr>
          <w:rFonts w:ascii="Arial" w:hAnsi="Arial" w:cs="Arial"/>
        </w:rPr>
      </w:pPr>
      <w:bookmarkStart w:id="7" w:name="_Toc237436830"/>
      <w:r w:rsidRPr="00BC4F91">
        <w:rPr>
          <w:rFonts w:ascii="Arial" w:hAnsi="Arial" w:cs="Arial"/>
          <w:color w:val="4471C4"/>
        </w:rPr>
        <w:t>5 Reference List</w:t>
      </w:r>
      <w:bookmarkEnd w:id="7"/>
    </w:p>
    <w:p w14:paraId="69CC583D" w14:textId="49FBD7FD" w:rsidR="2A977109" w:rsidRPr="00BC4F91" w:rsidRDefault="2A977109" w:rsidP="00D129F1">
      <w:pPr>
        <w:spacing w:line="360" w:lineRule="auto"/>
        <w:jc w:val="both"/>
        <w:rPr>
          <w:rFonts w:ascii="Arial" w:eastAsia="Arial" w:hAnsi="Arial" w:cs="Arial"/>
          <w:sz w:val="22"/>
        </w:rPr>
      </w:pPr>
      <w:r w:rsidRPr="31D49D7D">
        <w:rPr>
          <w:rFonts w:ascii="Arial" w:eastAsia="Arial" w:hAnsi="Arial" w:cs="Arial"/>
          <w:sz w:val="22"/>
        </w:rPr>
        <w:t>British Association of Social Workers BASW</w:t>
      </w:r>
      <w:r w:rsidR="007D715F" w:rsidRPr="31D49D7D">
        <w:rPr>
          <w:rFonts w:ascii="Arial" w:eastAsia="Arial" w:hAnsi="Arial" w:cs="Arial"/>
          <w:sz w:val="22"/>
        </w:rPr>
        <w:t xml:space="preserve"> (2025)</w:t>
      </w:r>
      <w:r w:rsidR="00B053E9">
        <w:rPr>
          <w:rFonts w:ascii="Arial" w:eastAsia="Arial" w:hAnsi="Arial" w:cs="Arial"/>
          <w:sz w:val="22"/>
        </w:rPr>
        <w:t>.</w:t>
      </w:r>
      <w:r w:rsidR="007D715F" w:rsidRPr="31D49D7D">
        <w:rPr>
          <w:rFonts w:ascii="Arial" w:eastAsia="Arial" w:hAnsi="Arial" w:cs="Arial"/>
          <w:sz w:val="22"/>
        </w:rPr>
        <w:t xml:space="preserve"> </w:t>
      </w:r>
      <w:r w:rsidR="1E889643" w:rsidRPr="31D49D7D">
        <w:rPr>
          <w:rFonts w:ascii="Arial" w:eastAsia="Arial" w:hAnsi="Arial" w:cs="Arial"/>
          <w:i/>
          <w:sz w:val="22"/>
        </w:rPr>
        <w:t xml:space="preserve">Promoting human rights and social justice </w:t>
      </w:r>
      <w:r w:rsidR="3B2D122C" w:rsidRPr="31D49D7D">
        <w:rPr>
          <w:rFonts w:ascii="Arial" w:eastAsia="Arial" w:hAnsi="Arial" w:cs="Arial"/>
          <w:sz w:val="22"/>
        </w:rPr>
        <w:t>Available</w:t>
      </w:r>
      <w:r w:rsidR="2CE564F2" w:rsidRPr="31D49D7D">
        <w:rPr>
          <w:rFonts w:ascii="Arial" w:eastAsia="Arial" w:hAnsi="Arial" w:cs="Arial"/>
          <w:i/>
          <w:sz w:val="22"/>
        </w:rPr>
        <w:t xml:space="preserve"> at</w:t>
      </w:r>
      <w:r w:rsidR="1E889643" w:rsidRPr="31D49D7D">
        <w:rPr>
          <w:rFonts w:ascii="Arial" w:eastAsia="Arial" w:hAnsi="Arial" w:cs="Arial"/>
          <w:sz w:val="22"/>
        </w:rPr>
        <w:t xml:space="preserve"> </w:t>
      </w:r>
      <w:hyperlink r:id="rId13">
        <w:r w:rsidR="7117FE18" w:rsidRPr="31D49D7D">
          <w:rPr>
            <w:rStyle w:val="Hyperlink"/>
            <w:rFonts w:ascii="Arial" w:eastAsia="Arial" w:hAnsi="Arial" w:cs="Arial"/>
            <w:sz w:val="22"/>
          </w:rPr>
          <w:t>https://basw.co.uk/articles/promoting-human-rights-and-social-justice</w:t>
        </w:r>
      </w:hyperlink>
      <w:r w:rsidR="5FE29C31" w:rsidRPr="31D49D7D">
        <w:rPr>
          <w:rFonts w:ascii="Arial" w:eastAsia="Arial" w:hAnsi="Arial" w:cs="Arial"/>
          <w:sz w:val="22"/>
        </w:rPr>
        <w:t xml:space="preserve"> Accessed 19 July 2026.</w:t>
      </w:r>
    </w:p>
    <w:p w14:paraId="7FBC4147" w14:textId="6C8239D1" w:rsidR="6C998E61" w:rsidRPr="00BC4F91" w:rsidRDefault="6C998E61" w:rsidP="00D129F1">
      <w:pPr>
        <w:spacing w:line="360" w:lineRule="auto"/>
        <w:jc w:val="both"/>
        <w:rPr>
          <w:rFonts w:ascii="Arial" w:eastAsia="Arial" w:hAnsi="Arial" w:cs="Arial"/>
          <w:sz w:val="22"/>
        </w:rPr>
      </w:pPr>
      <w:r w:rsidRPr="31D49D7D">
        <w:rPr>
          <w:rFonts w:ascii="Arial" w:eastAsia="Arial" w:hAnsi="Arial" w:cs="Arial"/>
          <w:sz w:val="22"/>
        </w:rPr>
        <w:t>British Association of Social Workers BASW (2023)</w:t>
      </w:r>
      <w:r w:rsidR="00B053E9">
        <w:rPr>
          <w:rFonts w:ascii="Arial" w:eastAsia="Arial" w:hAnsi="Arial" w:cs="Arial"/>
          <w:sz w:val="22"/>
        </w:rPr>
        <w:t xml:space="preserve">. </w:t>
      </w:r>
      <w:r w:rsidRPr="31D49D7D">
        <w:rPr>
          <w:rFonts w:ascii="Arial" w:eastAsia="Arial" w:hAnsi="Arial" w:cs="Arial"/>
          <w:i/>
          <w:sz w:val="22"/>
        </w:rPr>
        <w:t>What social worker do</w:t>
      </w:r>
      <w:r w:rsidR="0AF4BE5F" w:rsidRPr="31D49D7D">
        <w:rPr>
          <w:rFonts w:ascii="Arial" w:eastAsia="Arial" w:hAnsi="Arial" w:cs="Arial"/>
          <w:sz w:val="22"/>
        </w:rPr>
        <w:t>? Available at</w:t>
      </w:r>
      <w:r w:rsidR="124A8A79" w:rsidRPr="31D49D7D">
        <w:rPr>
          <w:rFonts w:ascii="Arial" w:eastAsia="Arial" w:hAnsi="Arial" w:cs="Arial"/>
          <w:sz w:val="22"/>
        </w:rPr>
        <w:t xml:space="preserve">: </w:t>
      </w:r>
      <w:hyperlink r:id="rId14">
        <w:r w:rsidR="124A8A79" w:rsidRPr="31D49D7D">
          <w:rPr>
            <w:rStyle w:val="Hyperlink"/>
            <w:rFonts w:ascii="Arial" w:eastAsia="Arial" w:hAnsi="Arial" w:cs="Arial"/>
            <w:sz w:val="22"/>
          </w:rPr>
          <w:t>What social workers do | BASW</w:t>
        </w:r>
      </w:hyperlink>
      <w:r w:rsidR="124A8A79" w:rsidRPr="31D49D7D">
        <w:rPr>
          <w:rFonts w:ascii="Arial" w:eastAsia="Arial" w:hAnsi="Arial" w:cs="Arial"/>
          <w:sz w:val="22"/>
        </w:rPr>
        <w:t xml:space="preserve"> Accessed 27 June 2026.</w:t>
      </w:r>
    </w:p>
    <w:p w14:paraId="57DC4E79" w14:textId="4844792B" w:rsidR="5D0227E6" w:rsidRPr="00BC4F91" w:rsidRDefault="5D0227E6" w:rsidP="00D129F1">
      <w:pPr>
        <w:spacing w:line="360" w:lineRule="auto"/>
        <w:jc w:val="both"/>
        <w:rPr>
          <w:rFonts w:ascii="Arial" w:eastAsia="Arial" w:hAnsi="Arial" w:cs="Arial"/>
          <w:sz w:val="22"/>
        </w:rPr>
      </w:pPr>
      <w:proofErr w:type="spellStart"/>
      <w:r w:rsidRPr="31D49D7D">
        <w:rPr>
          <w:rFonts w:ascii="Arial" w:eastAsia="Arial" w:hAnsi="Arial" w:cs="Arial"/>
          <w:sz w:val="22"/>
        </w:rPr>
        <w:t>Dhavaleshwar</w:t>
      </w:r>
      <w:proofErr w:type="spellEnd"/>
      <w:r w:rsidRPr="31D49D7D">
        <w:rPr>
          <w:rFonts w:ascii="Arial" w:eastAsia="Arial" w:hAnsi="Arial" w:cs="Arial"/>
          <w:sz w:val="22"/>
        </w:rPr>
        <w:t>, C.U., (20</w:t>
      </w:r>
      <w:r w:rsidR="3A2527C1" w:rsidRPr="31D49D7D">
        <w:rPr>
          <w:rFonts w:ascii="Arial" w:eastAsia="Arial" w:hAnsi="Arial" w:cs="Arial"/>
          <w:sz w:val="22"/>
        </w:rPr>
        <w:t>1</w:t>
      </w:r>
      <w:r w:rsidRPr="31D49D7D">
        <w:rPr>
          <w:rFonts w:ascii="Arial" w:eastAsia="Arial" w:hAnsi="Arial" w:cs="Arial"/>
          <w:sz w:val="22"/>
        </w:rPr>
        <w:t>6). “</w:t>
      </w:r>
      <w:r w:rsidRPr="31D49D7D">
        <w:rPr>
          <w:rFonts w:ascii="Arial" w:eastAsia="Arial" w:hAnsi="Arial" w:cs="Arial"/>
          <w:i/>
          <w:sz w:val="22"/>
        </w:rPr>
        <w:t>The role</w:t>
      </w:r>
      <w:r w:rsidR="7A39C5A7" w:rsidRPr="31D49D7D">
        <w:rPr>
          <w:rFonts w:ascii="Arial" w:eastAsia="Arial" w:hAnsi="Arial" w:cs="Arial"/>
          <w:i/>
          <w:sz w:val="22"/>
        </w:rPr>
        <w:t xml:space="preserve"> of social worker in community development</w:t>
      </w:r>
      <w:r w:rsidR="7A39C5A7" w:rsidRPr="31D49D7D">
        <w:rPr>
          <w:rFonts w:ascii="Arial" w:eastAsia="Arial" w:hAnsi="Arial" w:cs="Arial"/>
          <w:sz w:val="22"/>
        </w:rPr>
        <w:t xml:space="preserve">”. International </w:t>
      </w:r>
      <w:r w:rsidR="73CC7684" w:rsidRPr="31D49D7D">
        <w:rPr>
          <w:rFonts w:ascii="Arial" w:eastAsia="Arial" w:hAnsi="Arial" w:cs="Arial"/>
          <w:sz w:val="22"/>
        </w:rPr>
        <w:t>R</w:t>
      </w:r>
      <w:r w:rsidR="7A39C5A7" w:rsidRPr="31D49D7D">
        <w:rPr>
          <w:rFonts w:ascii="Arial" w:eastAsia="Arial" w:hAnsi="Arial" w:cs="Arial"/>
          <w:sz w:val="22"/>
        </w:rPr>
        <w:t>ese</w:t>
      </w:r>
      <w:r w:rsidR="039C24E5" w:rsidRPr="31D49D7D">
        <w:rPr>
          <w:rFonts w:ascii="Arial" w:eastAsia="Arial" w:hAnsi="Arial" w:cs="Arial"/>
          <w:sz w:val="22"/>
        </w:rPr>
        <w:t xml:space="preserve">arch </w:t>
      </w:r>
      <w:r w:rsidR="37C9DA83" w:rsidRPr="31D49D7D">
        <w:rPr>
          <w:rFonts w:ascii="Arial" w:eastAsia="Arial" w:hAnsi="Arial" w:cs="Arial"/>
          <w:sz w:val="22"/>
        </w:rPr>
        <w:t>J</w:t>
      </w:r>
      <w:r w:rsidR="039C24E5" w:rsidRPr="31D49D7D">
        <w:rPr>
          <w:rFonts w:ascii="Arial" w:eastAsia="Arial" w:hAnsi="Arial" w:cs="Arial"/>
          <w:sz w:val="22"/>
        </w:rPr>
        <w:t xml:space="preserve">ournal of </w:t>
      </w:r>
      <w:r w:rsidR="1877C21B" w:rsidRPr="31D49D7D">
        <w:rPr>
          <w:rFonts w:ascii="Arial" w:eastAsia="Arial" w:hAnsi="Arial" w:cs="Arial"/>
          <w:sz w:val="22"/>
        </w:rPr>
        <w:t>S</w:t>
      </w:r>
      <w:r w:rsidR="039C24E5" w:rsidRPr="31D49D7D">
        <w:rPr>
          <w:rFonts w:ascii="Arial" w:eastAsia="Arial" w:hAnsi="Arial" w:cs="Arial"/>
          <w:sz w:val="22"/>
        </w:rPr>
        <w:t>ocial Sciences</w:t>
      </w:r>
      <w:r w:rsidR="50BE02F2" w:rsidRPr="31D49D7D">
        <w:rPr>
          <w:rFonts w:ascii="Arial" w:eastAsia="Arial" w:hAnsi="Arial" w:cs="Arial"/>
          <w:sz w:val="22"/>
        </w:rPr>
        <w:t>, 5(10), pp.61-63.</w:t>
      </w:r>
      <w:r w:rsidR="2AB28227" w:rsidRPr="31D49D7D">
        <w:rPr>
          <w:rFonts w:ascii="Arial" w:eastAsia="Arial" w:hAnsi="Arial" w:cs="Arial"/>
          <w:sz w:val="22"/>
        </w:rPr>
        <w:t xml:space="preserve"> </w:t>
      </w:r>
      <w:hyperlink r:id="rId15">
        <w:r w:rsidR="2AB28227" w:rsidRPr="31D49D7D">
          <w:rPr>
            <w:rStyle w:val="Hyperlink"/>
            <w:rFonts w:ascii="Arial" w:eastAsia="Arial" w:hAnsi="Arial" w:cs="Arial"/>
            <w:sz w:val="22"/>
          </w:rPr>
          <w:t>https://www.researchgate.net/publication/312297019_The_Role_of_Social_Worker_in_Community_Development</w:t>
        </w:r>
      </w:hyperlink>
    </w:p>
    <w:p w14:paraId="3C50F522" w14:textId="5AF0FC56" w:rsidR="15F54C1F" w:rsidRPr="00BC4F91" w:rsidRDefault="33BEF427" w:rsidP="00D129F1">
      <w:pPr>
        <w:spacing w:line="360" w:lineRule="auto"/>
        <w:jc w:val="both"/>
        <w:rPr>
          <w:rFonts w:ascii="Arial" w:eastAsia="Arial" w:hAnsi="Arial" w:cs="Arial"/>
          <w:color w:val="222222"/>
          <w:sz w:val="22"/>
        </w:rPr>
      </w:pPr>
      <w:r w:rsidRPr="31D49D7D">
        <w:rPr>
          <w:rFonts w:ascii="Arial" w:eastAsia="Arial" w:hAnsi="Arial" w:cs="Arial"/>
          <w:color w:val="222222"/>
          <w:sz w:val="22"/>
        </w:rPr>
        <w:t>Institute of Mental Health, (2025)</w:t>
      </w:r>
      <w:r w:rsidR="00B053E9">
        <w:rPr>
          <w:rFonts w:ascii="Arial" w:eastAsia="Arial" w:hAnsi="Arial" w:cs="Arial"/>
          <w:color w:val="222222"/>
          <w:sz w:val="22"/>
        </w:rPr>
        <w:t>.</w:t>
      </w:r>
      <w:r w:rsidRPr="31D49D7D">
        <w:rPr>
          <w:rFonts w:ascii="Arial" w:eastAsia="Arial" w:hAnsi="Arial" w:cs="Arial"/>
          <w:sz w:val="22"/>
        </w:rPr>
        <w:t xml:space="preserve"> </w:t>
      </w:r>
      <w:r w:rsidRPr="31D49D7D">
        <w:rPr>
          <w:rFonts w:ascii="Arial" w:eastAsia="Arial" w:hAnsi="Arial" w:cs="Arial"/>
          <w:i/>
          <w:iCs/>
          <w:color w:val="222222"/>
          <w:sz w:val="22"/>
        </w:rPr>
        <w:t>What is Health and Social Care? Everything You Need to Know</w:t>
      </w:r>
      <w:r w:rsidRPr="31D49D7D">
        <w:rPr>
          <w:rFonts w:ascii="Arial" w:eastAsia="Arial" w:hAnsi="Arial" w:cs="Arial"/>
          <w:color w:val="222222"/>
          <w:sz w:val="22"/>
        </w:rPr>
        <w:t xml:space="preserve">. Available at </w:t>
      </w:r>
      <w:hyperlink r:id="rId16">
        <w:r w:rsidRPr="31D49D7D">
          <w:rPr>
            <w:rStyle w:val="Hyperlink"/>
            <w:rFonts w:ascii="Arial" w:eastAsia="Arial" w:hAnsi="Arial" w:cs="Arial"/>
            <w:sz w:val="22"/>
          </w:rPr>
          <w:t>What is Health and Social Care? – Everything You Need to Know.</w:t>
        </w:r>
      </w:hyperlink>
      <w:r w:rsidRPr="31D49D7D">
        <w:rPr>
          <w:rFonts w:ascii="Arial" w:eastAsia="Arial" w:hAnsi="Arial" w:cs="Arial"/>
          <w:color w:val="222222"/>
          <w:sz w:val="22"/>
        </w:rPr>
        <w:t xml:space="preserve"> (</w:t>
      </w:r>
      <w:r w:rsidRPr="31D49D7D">
        <w:rPr>
          <w:rFonts w:ascii="Arial" w:eastAsia="Arial" w:hAnsi="Arial" w:cs="Arial"/>
          <w:sz w:val="22"/>
        </w:rPr>
        <w:t>Accessed 23 July 2026).</w:t>
      </w:r>
    </w:p>
    <w:p w14:paraId="637BFF2C" w14:textId="33CB836B" w:rsidR="15F54C1F" w:rsidRPr="00BC4F91" w:rsidRDefault="4F9CBF7D" w:rsidP="00D129F1">
      <w:pPr>
        <w:spacing w:before="240" w:after="240" w:line="360" w:lineRule="auto"/>
        <w:jc w:val="both"/>
        <w:rPr>
          <w:rFonts w:ascii="Arial" w:eastAsia="Arial" w:hAnsi="Arial" w:cs="Arial"/>
          <w:sz w:val="22"/>
        </w:rPr>
      </w:pPr>
      <w:r w:rsidRPr="31D49D7D">
        <w:rPr>
          <w:rFonts w:ascii="Arial" w:eastAsia="Arial" w:hAnsi="Arial" w:cs="Arial"/>
          <w:sz w:val="22"/>
        </w:rPr>
        <w:t>Koprowska, J. (2024)</w:t>
      </w:r>
      <w:r w:rsidR="00CA46B4">
        <w:rPr>
          <w:rFonts w:ascii="Arial" w:eastAsia="Arial" w:hAnsi="Arial" w:cs="Arial"/>
          <w:sz w:val="22"/>
        </w:rPr>
        <w:t>.</w:t>
      </w:r>
      <w:r w:rsidRPr="31D49D7D">
        <w:rPr>
          <w:rFonts w:ascii="Arial" w:eastAsia="Arial" w:hAnsi="Arial" w:cs="Arial"/>
          <w:sz w:val="22"/>
        </w:rPr>
        <w:t xml:space="preserve"> </w:t>
      </w:r>
      <w:r w:rsidRPr="31D49D7D">
        <w:rPr>
          <w:rFonts w:ascii="Arial" w:eastAsia="Arial" w:hAnsi="Arial" w:cs="Arial"/>
          <w:i/>
          <w:iCs/>
          <w:sz w:val="22"/>
        </w:rPr>
        <w:t>Communication and interpersonal skills in social work</w:t>
      </w:r>
      <w:r w:rsidRPr="31D49D7D">
        <w:rPr>
          <w:rFonts w:ascii="Arial" w:eastAsia="Arial" w:hAnsi="Arial" w:cs="Arial"/>
          <w:sz w:val="22"/>
        </w:rPr>
        <w:t xml:space="preserve">. [Online]. SAGE Publications. Available at: </w:t>
      </w:r>
      <w:hyperlink r:id="rId17">
        <w:r w:rsidRPr="31D49D7D">
          <w:rPr>
            <w:rStyle w:val="Hyperlink"/>
            <w:rFonts w:ascii="Arial" w:eastAsia="Arial" w:hAnsi="Arial" w:cs="Arial"/>
            <w:sz w:val="22"/>
          </w:rPr>
          <w:t>https://books.google.co.uk/books?id=T1rbEAAAQBAJ</w:t>
        </w:r>
      </w:hyperlink>
      <w:r w:rsidRPr="31D49D7D">
        <w:rPr>
          <w:rFonts w:ascii="Arial" w:eastAsia="Arial" w:hAnsi="Arial" w:cs="Arial"/>
          <w:sz w:val="22"/>
        </w:rPr>
        <w:t xml:space="preserve"> (Accessed: 27 July 2026).</w:t>
      </w:r>
    </w:p>
    <w:p w14:paraId="25E2A840" w14:textId="217D8088" w:rsidR="15F54C1F" w:rsidRPr="00BC4F91" w:rsidRDefault="15F54C1F" w:rsidP="00D129F1">
      <w:pPr>
        <w:spacing w:line="360" w:lineRule="auto"/>
        <w:jc w:val="both"/>
        <w:rPr>
          <w:rFonts w:ascii="Arial" w:eastAsia="Arial" w:hAnsi="Arial" w:cs="Arial"/>
          <w:sz w:val="22"/>
        </w:rPr>
      </w:pPr>
      <w:r w:rsidRPr="31D49D7D">
        <w:rPr>
          <w:rFonts w:ascii="Arial" w:eastAsia="Arial" w:hAnsi="Arial" w:cs="Arial"/>
          <w:sz w:val="22"/>
        </w:rPr>
        <w:t>NHS Careers (2026)</w:t>
      </w:r>
      <w:r w:rsidR="00CA46B4">
        <w:rPr>
          <w:rFonts w:ascii="Arial" w:eastAsia="Arial" w:hAnsi="Arial" w:cs="Arial"/>
          <w:sz w:val="22"/>
        </w:rPr>
        <w:t>.</w:t>
      </w:r>
      <w:r w:rsidRPr="31D49D7D">
        <w:rPr>
          <w:rFonts w:ascii="Arial" w:eastAsia="Arial" w:hAnsi="Arial" w:cs="Arial"/>
          <w:sz w:val="22"/>
        </w:rPr>
        <w:t xml:space="preserve"> </w:t>
      </w:r>
      <w:r w:rsidRPr="31D49D7D">
        <w:rPr>
          <w:rFonts w:ascii="Arial" w:eastAsia="Arial" w:hAnsi="Arial" w:cs="Arial"/>
          <w:i/>
          <w:sz w:val="22"/>
        </w:rPr>
        <w:t>Social Worker</w:t>
      </w:r>
      <w:r w:rsidR="1E0A39BF" w:rsidRPr="31D49D7D">
        <w:rPr>
          <w:rFonts w:ascii="Arial" w:eastAsia="Arial" w:hAnsi="Arial" w:cs="Arial"/>
          <w:i/>
          <w:sz w:val="22"/>
        </w:rPr>
        <w:t xml:space="preserve">. </w:t>
      </w:r>
      <w:r w:rsidR="774169CC" w:rsidRPr="31D49D7D">
        <w:rPr>
          <w:rFonts w:ascii="Arial" w:eastAsia="Arial" w:hAnsi="Arial" w:cs="Arial"/>
          <w:sz w:val="22"/>
        </w:rPr>
        <w:t xml:space="preserve">Available at: </w:t>
      </w:r>
      <w:hyperlink r:id="rId18">
        <w:r w:rsidR="774169CC" w:rsidRPr="31D49D7D">
          <w:rPr>
            <w:rStyle w:val="Hyperlink"/>
            <w:rFonts w:ascii="Arial" w:eastAsia="Arial" w:hAnsi="Arial" w:cs="Arial"/>
            <w:sz w:val="22"/>
          </w:rPr>
          <w:t>Social worker | Health Careers</w:t>
        </w:r>
      </w:hyperlink>
      <w:r w:rsidR="774169CC" w:rsidRPr="31D49D7D">
        <w:rPr>
          <w:rFonts w:ascii="Arial" w:eastAsia="Arial" w:hAnsi="Arial" w:cs="Arial"/>
          <w:sz w:val="22"/>
        </w:rPr>
        <w:t xml:space="preserve"> </w:t>
      </w:r>
      <w:r w:rsidR="21762281" w:rsidRPr="31D49D7D">
        <w:rPr>
          <w:rFonts w:ascii="Arial" w:eastAsia="Arial" w:hAnsi="Arial" w:cs="Arial"/>
          <w:sz w:val="22"/>
        </w:rPr>
        <w:t>(</w:t>
      </w:r>
      <w:r w:rsidR="15EF98CA" w:rsidRPr="31D49D7D">
        <w:rPr>
          <w:rFonts w:ascii="Arial" w:eastAsia="Arial" w:hAnsi="Arial" w:cs="Arial"/>
          <w:sz w:val="22"/>
        </w:rPr>
        <w:t>A</w:t>
      </w:r>
      <w:r w:rsidR="7C67FEE9" w:rsidRPr="31D49D7D">
        <w:rPr>
          <w:rFonts w:ascii="Arial" w:eastAsia="Arial" w:hAnsi="Arial" w:cs="Arial"/>
          <w:sz w:val="22"/>
        </w:rPr>
        <w:t>ccessed 16 July 2026</w:t>
      </w:r>
      <w:r w:rsidR="68E71B3F" w:rsidRPr="31D49D7D">
        <w:rPr>
          <w:rFonts w:ascii="Arial" w:eastAsia="Arial" w:hAnsi="Arial" w:cs="Arial"/>
          <w:sz w:val="22"/>
        </w:rPr>
        <w:t>)</w:t>
      </w:r>
      <w:r w:rsidR="7C67FEE9" w:rsidRPr="31D49D7D">
        <w:rPr>
          <w:rFonts w:ascii="Arial" w:eastAsia="Arial" w:hAnsi="Arial" w:cs="Arial"/>
          <w:sz w:val="22"/>
        </w:rPr>
        <w:t>.</w:t>
      </w:r>
    </w:p>
    <w:p w14:paraId="37555C3A" w14:textId="66B8A105" w:rsidR="3E962BBE" w:rsidRPr="00BC4F91" w:rsidRDefault="3E962BBE" w:rsidP="00D129F1">
      <w:pPr>
        <w:spacing w:before="210" w:after="210" w:line="360" w:lineRule="auto"/>
        <w:jc w:val="both"/>
        <w:rPr>
          <w:rFonts w:ascii="Arial" w:eastAsia="Arial" w:hAnsi="Arial" w:cs="Arial"/>
          <w:sz w:val="22"/>
        </w:rPr>
      </w:pPr>
      <w:r w:rsidRPr="31D49D7D">
        <w:rPr>
          <w:rFonts w:ascii="Arial" w:eastAsia="Arial" w:hAnsi="Arial" w:cs="Arial"/>
          <w:sz w:val="22"/>
        </w:rPr>
        <w:t>Social Work England (2019)</w:t>
      </w:r>
      <w:r w:rsidR="00CA46B4">
        <w:rPr>
          <w:rFonts w:ascii="Arial" w:eastAsia="Arial" w:hAnsi="Arial" w:cs="Arial"/>
          <w:sz w:val="22"/>
        </w:rPr>
        <w:t>.</w:t>
      </w:r>
      <w:r w:rsidRPr="31D49D7D">
        <w:rPr>
          <w:rFonts w:ascii="Arial" w:eastAsia="Arial" w:hAnsi="Arial" w:cs="Arial"/>
          <w:sz w:val="22"/>
        </w:rPr>
        <w:t xml:space="preserve"> </w:t>
      </w:r>
      <w:r w:rsidRPr="31D49D7D">
        <w:rPr>
          <w:rFonts w:ascii="Arial" w:eastAsia="Arial" w:hAnsi="Arial" w:cs="Arial"/>
          <w:i/>
          <w:iCs/>
          <w:sz w:val="22"/>
        </w:rPr>
        <w:t>Professional Standards</w:t>
      </w:r>
      <w:r w:rsidRPr="31D49D7D">
        <w:rPr>
          <w:rFonts w:ascii="Arial" w:eastAsia="Arial" w:hAnsi="Arial" w:cs="Arial"/>
          <w:sz w:val="22"/>
        </w:rPr>
        <w:t>. Available</w:t>
      </w:r>
      <w:r w:rsidR="55BABDCA" w:rsidRPr="31D49D7D">
        <w:rPr>
          <w:rFonts w:ascii="Arial" w:eastAsia="Arial" w:hAnsi="Arial" w:cs="Arial"/>
          <w:sz w:val="22"/>
        </w:rPr>
        <w:t xml:space="preserve"> at: </w:t>
      </w:r>
      <w:hyperlink r:id="rId19">
        <w:r w:rsidR="55BABDCA" w:rsidRPr="31D49D7D">
          <w:rPr>
            <w:rStyle w:val="Hyperlink"/>
          </w:rPr>
          <w:t>Professional standards - Social Work England</w:t>
        </w:r>
      </w:hyperlink>
      <w:r w:rsidR="55BABDCA" w:rsidRPr="31D49D7D">
        <w:rPr>
          <w:rFonts w:ascii="Arial" w:eastAsia="Arial" w:hAnsi="Arial" w:cs="Arial"/>
          <w:sz w:val="22"/>
        </w:rPr>
        <w:t xml:space="preserve"> </w:t>
      </w:r>
      <w:r w:rsidR="376BB6CF" w:rsidRPr="31D49D7D">
        <w:rPr>
          <w:rFonts w:ascii="Arial" w:eastAsia="Arial" w:hAnsi="Arial" w:cs="Arial"/>
          <w:sz w:val="22"/>
        </w:rPr>
        <w:t>(</w:t>
      </w:r>
      <w:r w:rsidR="00752A75" w:rsidRPr="31D49D7D">
        <w:rPr>
          <w:rFonts w:ascii="Arial" w:eastAsia="Arial" w:hAnsi="Arial" w:cs="Arial"/>
          <w:sz w:val="22"/>
        </w:rPr>
        <w:t xml:space="preserve">Accessed </w:t>
      </w:r>
      <w:r w:rsidR="005503B4" w:rsidRPr="31D49D7D">
        <w:rPr>
          <w:rFonts w:ascii="Arial" w:eastAsia="Arial" w:hAnsi="Arial" w:cs="Arial"/>
          <w:sz w:val="22"/>
        </w:rPr>
        <w:t>19</w:t>
      </w:r>
      <w:r w:rsidR="00632F4A" w:rsidRPr="31D49D7D">
        <w:rPr>
          <w:rFonts w:ascii="Arial" w:eastAsia="Arial" w:hAnsi="Arial" w:cs="Arial"/>
          <w:sz w:val="22"/>
        </w:rPr>
        <w:t xml:space="preserve"> June 2026</w:t>
      </w:r>
      <w:r w:rsidR="2E3822F9" w:rsidRPr="31D49D7D">
        <w:rPr>
          <w:rFonts w:ascii="Arial" w:eastAsia="Arial" w:hAnsi="Arial" w:cs="Arial"/>
          <w:sz w:val="22"/>
        </w:rPr>
        <w:t>)</w:t>
      </w:r>
      <w:r w:rsidR="00632F4A" w:rsidRPr="31D49D7D">
        <w:rPr>
          <w:rFonts w:ascii="Arial" w:eastAsia="Arial" w:hAnsi="Arial" w:cs="Arial"/>
          <w:sz w:val="22"/>
        </w:rPr>
        <w:t>.</w:t>
      </w:r>
    </w:p>
    <w:p w14:paraId="029FFDF6" w14:textId="54061ED2" w:rsidR="6DD307BC" w:rsidRPr="00BC4F91" w:rsidRDefault="0960E26E" w:rsidP="00D129F1">
      <w:pPr>
        <w:spacing w:line="360" w:lineRule="auto"/>
        <w:jc w:val="both"/>
        <w:rPr>
          <w:rFonts w:ascii="Arial" w:eastAsia="Arial" w:hAnsi="Arial" w:cs="Arial"/>
          <w:sz w:val="22"/>
        </w:rPr>
      </w:pPr>
      <w:r w:rsidRPr="31D49D7D">
        <w:rPr>
          <w:rFonts w:ascii="Arial" w:eastAsia="Arial" w:hAnsi="Arial" w:cs="Arial"/>
          <w:sz w:val="22"/>
        </w:rPr>
        <w:t xml:space="preserve">Social Work Institute </w:t>
      </w:r>
      <w:r w:rsidR="4BA86F6A" w:rsidRPr="31D49D7D">
        <w:rPr>
          <w:rFonts w:ascii="Arial" w:eastAsia="Arial" w:hAnsi="Arial" w:cs="Arial"/>
          <w:sz w:val="22"/>
        </w:rPr>
        <w:t>(2025)</w:t>
      </w:r>
      <w:r w:rsidR="00CA46B4">
        <w:rPr>
          <w:rFonts w:ascii="Arial" w:eastAsia="Arial" w:hAnsi="Arial" w:cs="Arial"/>
          <w:sz w:val="22"/>
        </w:rPr>
        <w:t>.</w:t>
      </w:r>
      <w:r w:rsidR="4BA86F6A" w:rsidRPr="31D49D7D">
        <w:rPr>
          <w:rFonts w:ascii="Arial" w:eastAsia="Arial" w:hAnsi="Arial" w:cs="Arial"/>
          <w:i/>
          <w:sz w:val="22"/>
        </w:rPr>
        <w:t xml:space="preserve"> The problem-solving process</w:t>
      </w:r>
      <w:r w:rsidR="5F7B90AC" w:rsidRPr="31D49D7D">
        <w:rPr>
          <w:rFonts w:ascii="Arial" w:eastAsia="Arial" w:hAnsi="Arial" w:cs="Arial"/>
          <w:i/>
          <w:sz w:val="22"/>
        </w:rPr>
        <w:t xml:space="preserve"> in social case work</w:t>
      </w:r>
      <w:r w:rsidR="00395FDF" w:rsidRPr="31D49D7D">
        <w:rPr>
          <w:rFonts w:ascii="Arial" w:eastAsia="Arial" w:hAnsi="Arial" w:cs="Arial"/>
          <w:sz w:val="22"/>
        </w:rPr>
        <w:t>. Available at</w:t>
      </w:r>
      <w:r w:rsidR="00AF10B9" w:rsidRPr="31D49D7D">
        <w:rPr>
          <w:rFonts w:ascii="Arial" w:eastAsia="Arial" w:hAnsi="Arial" w:cs="Arial"/>
          <w:sz w:val="22"/>
        </w:rPr>
        <w:t xml:space="preserve">: </w:t>
      </w:r>
      <w:r w:rsidR="00395FDF" w:rsidRPr="31D49D7D">
        <w:rPr>
          <w:rFonts w:ascii="Arial" w:eastAsia="Arial" w:hAnsi="Arial" w:cs="Arial"/>
          <w:sz w:val="22"/>
        </w:rPr>
        <w:t xml:space="preserve"> </w:t>
      </w:r>
      <w:hyperlink r:id="rId20">
        <w:r w:rsidR="6DD307BC" w:rsidRPr="31D49D7D">
          <w:rPr>
            <w:rStyle w:val="Hyperlink"/>
            <w:rFonts w:ascii="Arial" w:eastAsia="Arial" w:hAnsi="Arial" w:cs="Arial"/>
            <w:sz w:val="22"/>
          </w:rPr>
          <w:t>The Problem-Solving Process in Social Case Work • Social Work Institute</w:t>
        </w:r>
      </w:hyperlink>
      <w:r w:rsidR="00F71202" w:rsidRPr="31D49D7D">
        <w:rPr>
          <w:rFonts w:ascii="Arial" w:eastAsia="Arial" w:hAnsi="Arial" w:cs="Arial"/>
          <w:sz w:val="22"/>
        </w:rPr>
        <w:t xml:space="preserve"> </w:t>
      </w:r>
      <w:r w:rsidR="00AF10B9" w:rsidRPr="31D49D7D">
        <w:rPr>
          <w:rFonts w:ascii="Arial" w:eastAsia="Arial" w:hAnsi="Arial" w:cs="Arial"/>
          <w:sz w:val="22"/>
        </w:rPr>
        <w:t xml:space="preserve"> </w:t>
      </w:r>
      <w:r w:rsidR="5A507606" w:rsidRPr="31D49D7D">
        <w:rPr>
          <w:rFonts w:ascii="Arial" w:eastAsia="Arial" w:hAnsi="Arial" w:cs="Arial"/>
          <w:sz w:val="22"/>
        </w:rPr>
        <w:t>(</w:t>
      </w:r>
      <w:r w:rsidR="00AF10B9" w:rsidRPr="31D49D7D">
        <w:rPr>
          <w:rFonts w:ascii="Arial" w:eastAsia="Arial" w:hAnsi="Arial" w:cs="Arial"/>
          <w:sz w:val="22"/>
        </w:rPr>
        <w:t>Accessed 23</w:t>
      </w:r>
      <w:r w:rsidR="00440240" w:rsidRPr="31D49D7D">
        <w:rPr>
          <w:rFonts w:ascii="Arial" w:eastAsia="Arial" w:hAnsi="Arial" w:cs="Arial"/>
          <w:sz w:val="22"/>
        </w:rPr>
        <w:t xml:space="preserve"> July 2026</w:t>
      </w:r>
      <w:r w:rsidR="359115AC" w:rsidRPr="31D49D7D">
        <w:rPr>
          <w:rFonts w:ascii="Arial" w:eastAsia="Arial" w:hAnsi="Arial" w:cs="Arial"/>
          <w:sz w:val="22"/>
        </w:rPr>
        <w:t>)</w:t>
      </w:r>
      <w:r w:rsidR="00663A18" w:rsidRPr="31D49D7D">
        <w:rPr>
          <w:rFonts w:ascii="Arial" w:eastAsia="Arial" w:hAnsi="Arial" w:cs="Arial"/>
          <w:sz w:val="22"/>
        </w:rPr>
        <w:t>.</w:t>
      </w:r>
    </w:p>
    <w:p w14:paraId="269985A6" w14:textId="09D94E9C" w:rsidR="00954733" w:rsidRPr="00BC4F91" w:rsidRDefault="003E5785" w:rsidP="00D129F1">
      <w:pPr>
        <w:spacing w:before="210" w:after="210" w:line="360" w:lineRule="auto"/>
        <w:jc w:val="both"/>
        <w:rPr>
          <w:rFonts w:ascii="Arial" w:eastAsia="Arial" w:hAnsi="Arial" w:cs="Arial"/>
          <w:sz w:val="22"/>
        </w:rPr>
      </w:pPr>
      <w:r w:rsidRPr="31D49D7D">
        <w:rPr>
          <w:rFonts w:ascii="Arial" w:eastAsia="Arial" w:hAnsi="Arial" w:cs="Arial"/>
          <w:sz w:val="22"/>
        </w:rPr>
        <w:t>Social</w:t>
      </w:r>
      <w:r w:rsidR="00F97E15" w:rsidRPr="31D49D7D">
        <w:rPr>
          <w:rFonts w:ascii="Arial" w:eastAsia="Arial" w:hAnsi="Arial" w:cs="Arial"/>
          <w:sz w:val="22"/>
        </w:rPr>
        <w:t xml:space="preserve"> Work Institute</w:t>
      </w:r>
      <w:r w:rsidR="004A70BE" w:rsidRPr="31D49D7D">
        <w:rPr>
          <w:rFonts w:ascii="Arial" w:eastAsia="Arial" w:hAnsi="Arial" w:cs="Arial"/>
          <w:sz w:val="22"/>
        </w:rPr>
        <w:t xml:space="preserve"> (2024)</w:t>
      </w:r>
      <w:r w:rsidR="00CA46B4">
        <w:rPr>
          <w:rFonts w:ascii="Arial" w:eastAsia="Arial" w:hAnsi="Arial" w:cs="Arial"/>
          <w:sz w:val="22"/>
        </w:rPr>
        <w:t>.</w:t>
      </w:r>
      <w:r w:rsidR="00E42053" w:rsidRPr="31D49D7D">
        <w:rPr>
          <w:rFonts w:ascii="Arial" w:eastAsia="Arial" w:hAnsi="Arial" w:cs="Arial"/>
          <w:sz w:val="22"/>
        </w:rPr>
        <w:t xml:space="preserve"> </w:t>
      </w:r>
      <w:r w:rsidR="00E42053" w:rsidRPr="31D49D7D">
        <w:rPr>
          <w:rFonts w:ascii="Arial" w:eastAsia="Arial" w:hAnsi="Arial" w:cs="Arial"/>
          <w:i/>
          <w:iCs/>
          <w:sz w:val="22"/>
        </w:rPr>
        <w:t>The Future of Social</w:t>
      </w:r>
      <w:r w:rsidR="009E599D" w:rsidRPr="31D49D7D">
        <w:rPr>
          <w:rFonts w:ascii="Arial" w:eastAsia="Arial" w:hAnsi="Arial" w:cs="Arial"/>
          <w:i/>
          <w:iCs/>
          <w:sz w:val="22"/>
        </w:rPr>
        <w:t xml:space="preserve"> Work: Ch</w:t>
      </w:r>
      <w:r w:rsidR="00151165" w:rsidRPr="31D49D7D">
        <w:rPr>
          <w:rFonts w:ascii="Arial" w:eastAsia="Arial" w:hAnsi="Arial" w:cs="Arial"/>
          <w:i/>
          <w:iCs/>
          <w:sz w:val="22"/>
        </w:rPr>
        <w:t>allenges and Aspirations</w:t>
      </w:r>
      <w:r w:rsidR="00F97E15" w:rsidRPr="31D49D7D">
        <w:rPr>
          <w:rFonts w:ascii="Arial" w:eastAsia="Arial" w:hAnsi="Arial" w:cs="Arial"/>
          <w:sz w:val="22"/>
        </w:rPr>
        <w:t xml:space="preserve"> </w:t>
      </w:r>
      <w:hyperlink r:id="rId21">
        <w:r w:rsidR="00FF066C" w:rsidRPr="31D49D7D">
          <w:rPr>
            <w:rFonts w:ascii="Arial" w:eastAsia="Arial" w:hAnsi="Arial" w:cs="Arial"/>
            <w:color w:val="0000FF"/>
            <w:sz w:val="22"/>
            <w:u w:val="single"/>
          </w:rPr>
          <w:t>The Future of Social Work: Challenges and Aspirations • Social Work Institute</w:t>
        </w:r>
      </w:hyperlink>
      <w:r w:rsidR="008D37CF" w:rsidRPr="31D49D7D">
        <w:rPr>
          <w:rFonts w:ascii="Arial" w:eastAsia="Arial" w:hAnsi="Arial" w:cs="Arial"/>
          <w:sz w:val="22"/>
        </w:rPr>
        <w:t xml:space="preserve"> </w:t>
      </w:r>
      <w:r w:rsidR="0B0FD0A5" w:rsidRPr="31D49D7D">
        <w:rPr>
          <w:rFonts w:ascii="Arial" w:eastAsia="Arial" w:hAnsi="Arial" w:cs="Arial"/>
          <w:sz w:val="22"/>
        </w:rPr>
        <w:t>(</w:t>
      </w:r>
      <w:r w:rsidR="008D37CF" w:rsidRPr="31D49D7D">
        <w:rPr>
          <w:rFonts w:ascii="Arial" w:eastAsia="Arial" w:hAnsi="Arial" w:cs="Arial"/>
          <w:sz w:val="22"/>
        </w:rPr>
        <w:t>Accessed</w:t>
      </w:r>
      <w:r w:rsidR="00976BB7" w:rsidRPr="31D49D7D">
        <w:rPr>
          <w:rFonts w:ascii="Arial" w:eastAsia="Arial" w:hAnsi="Arial" w:cs="Arial"/>
          <w:sz w:val="22"/>
        </w:rPr>
        <w:t xml:space="preserve"> 22 July 2026</w:t>
      </w:r>
      <w:r w:rsidR="60F309B2" w:rsidRPr="31D49D7D">
        <w:rPr>
          <w:rFonts w:ascii="Arial" w:eastAsia="Arial" w:hAnsi="Arial" w:cs="Arial"/>
          <w:sz w:val="22"/>
        </w:rPr>
        <w:t>)</w:t>
      </w:r>
      <w:r w:rsidR="00976BB7" w:rsidRPr="31D49D7D">
        <w:rPr>
          <w:rFonts w:ascii="Arial" w:eastAsia="Arial" w:hAnsi="Arial" w:cs="Arial"/>
          <w:sz w:val="22"/>
        </w:rPr>
        <w:t>.</w:t>
      </w:r>
    </w:p>
    <w:p w14:paraId="174DE1DC" w14:textId="0A6E98EA" w:rsidR="43BCC6EC" w:rsidRPr="00BC4F91" w:rsidRDefault="76059796" w:rsidP="00D129F1">
      <w:pPr>
        <w:spacing w:line="360" w:lineRule="auto"/>
        <w:jc w:val="both"/>
        <w:rPr>
          <w:rFonts w:ascii="Arial" w:eastAsia="Arial" w:hAnsi="Arial" w:cs="Arial"/>
          <w:sz w:val="22"/>
        </w:rPr>
      </w:pPr>
      <w:r w:rsidRPr="31D49D7D">
        <w:rPr>
          <w:rFonts w:ascii="Arial" w:eastAsia="Arial" w:hAnsi="Arial" w:cs="Arial"/>
          <w:sz w:val="22"/>
        </w:rPr>
        <w:t xml:space="preserve">Weisz, E and Zaki, J. (2017). </w:t>
      </w:r>
      <w:r w:rsidRPr="31D49D7D">
        <w:rPr>
          <w:rFonts w:ascii="Arial" w:eastAsia="Arial" w:hAnsi="Arial" w:cs="Arial"/>
          <w:i/>
          <w:iCs/>
          <w:sz w:val="22"/>
        </w:rPr>
        <w:t>Empathy building interventions: A review of existing work and suggestions for future directions.</w:t>
      </w:r>
      <w:r w:rsidRPr="31D49D7D">
        <w:rPr>
          <w:rFonts w:ascii="Arial" w:eastAsia="Arial" w:hAnsi="Arial" w:cs="Arial"/>
          <w:sz w:val="22"/>
        </w:rPr>
        <w:t xml:space="preserve"> New York: Oxford University Press.</w:t>
      </w:r>
    </w:p>
    <w:p w14:paraId="1061E000" w14:textId="74C333AE" w:rsidR="43BCC6EC" w:rsidRPr="00BC4F91" w:rsidRDefault="43BCC6EC" w:rsidP="00D129F1">
      <w:pPr>
        <w:spacing w:line="360" w:lineRule="auto"/>
        <w:jc w:val="both"/>
        <w:rPr>
          <w:rFonts w:ascii="Arial" w:eastAsia="Arial" w:hAnsi="Arial" w:cs="Arial"/>
          <w:sz w:val="22"/>
        </w:rPr>
      </w:pPr>
    </w:p>
    <w:p w14:paraId="01619AB1" w14:textId="33FC0F1D" w:rsidR="00456FCA" w:rsidRPr="00BC4F91" w:rsidRDefault="00456FCA" w:rsidP="00D129F1">
      <w:pPr>
        <w:spacing w:after="0" w:line="360" w:lineRule="auto"/>
        <w:jc w:val="both"/>
        <w:rPr>
          <w:rFonts w:ascii="Arial" w:hAnsi="Arial" w:cs="Arial"/>
          <w:sz w:val="22"/>
        </w:rPr>
      </w:pPr>
    </w:p>
    <w:sectPr w:rsidR="00456FCA" w:rsidRPr="00BC4F91" w:rsidSect="00D676C3">
      <w:headerReference w:type="even" r:id="rId22"/>
      <w:head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19C03" w14:textId="77777777" w:rsidR="00B1432C" w:rsidRDefault="00B1432C" w:rsidP="003C7C97">
      <w:pPr>
        <w:spacing w:after="0" w:line="240" w:lineRule="auto"/>
      </w:pPr>
      <w:r>
        <w:separator/>
      </w:r>
    </w:p>
  </w:endnote>
  <w:endnote w:type="continuationSeparator" w:id="0">
    <w:p w14:paraId="383D2564" w14:textId="77777777" w:rsidR="00B1432C" w:rsidRDefault="00B1432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7278E" w14:textId="77777777" w:rsidR="00B1432C" w:rsidRDefault="00B1432C" w:rsidP="003C7C97">
      <w:pPr>
        <w:spacing w:after="0" w:line="240" w:lineRule="auto"/>
      </w:pPr>
      <w:r>
        <w:separator/>
      </w:r>
    </w:p>
  </w:footnote>
  <w:footnote w:type="continuationSeparator" w:id="0">
    <w:p w14:paraId="544B1B53" w14:textId="77777777" w:rsidR="00B1432C" w:rsidRDefault="00B1432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013EDE32"/>
    <w:lvl w:ilvl="0" w:tplc="DE40FB36">
      <w:start w:val="1"/>
      <w:numFmt w:val="bullet"/>
      <w:lvlText w:val=""/>
      <w:lvlJc w:val="left"/>
      <w:pPr>
        <w:ind w:left="720" w:hanging="360"/>
      </w:pPr>
      <w:rPr>
        <w:rFonts w:ascii="Symbol" w:hAnsi="Symbol" w:hint="default"/>
      </w:rPr>
    </w:lvl>
    <w:lvl w:ilvl="1" w:tplc="0D7CC15C">
      <w:start w:val="1"/>
      <w:numFmt w:val="bullet"/>
      <w:lvlText w:val="o"/>
      <w:lvlJc w:val="left"/>
      <w:pPr>
        <w:ind w:left="1440" w:hanging="360"/>
      </w:pPr>
      <w:rPr>
        <w:rFonts w:ascii="Courier New" w:hAnsi="Courier New" w:hint="default"/>
      </w:rPr>
    </w:lvl>
    <w:lvl w:ilvl="2" w:tplc="92E2802A">
      <w:start w:val="1"/>
      <w:numFmt w:val="bullet"/>
      <w:lvlText w:val=""/>
      <w:lvlJc w:val="left"/>
      <w:pPr>
        <w:ind w:left="2160" w:hanging="360"/>
      </w:pPr>
      <w:rPr>
        <w:rFonts w:ascii="Wingdings" w:hAnsi="Wingdings" w:hint="default"/>
      </w:rPr>
    </w:lvl>
    <w:lvl w:ilvl="3" w:tplc="3774B136">
      <w:start w:val="1"/>
      <w:numFmt w:val="bullet"/>
      <w:lvlText w:val=""/>
      <w:lvlJc w:val="left"/>
      <w:pPr>
        <w:ind w:left="2880" w:hanging="360"/>
      </w:pPr>
      <w:rPr>
        <w:rFonts w:ascii="Symbol" w:hAnsi="Symbol" w:hint="default"/>
      </w:rPr>
    </w:lvl>
    <w:lvl w:ilvl="4" w:tplc="E920EE24">
      <w:start w:val="1"/>
      <w:numFmt w:val="bullet"/>
      <w:lvlText w:val="o"/>
      <w:lvlJc w:val="left"/>
      <w:pPr>
        <w:ind w:left="3600" w:hanging="360"/>
      </w:pPr>
      <w:rPr>
        <w:rFonts w:ascii="Courier New" w:hAnsi="Courier New" w:hint="default"/>
      </w:rPr>
    </w:lvl>
    <w:lvl w:ilvl="5" w:tplc="877E8C9E">
      <w:start w:val="1"/>
      <w:numFmt w:val="bullet"/>
      <w:lvlText w:val=""/>
      <w:lvlJc w:val="left"/>
      <w:pPr>
        <w:ind w:left="4320" w:hanging="360"/>
      </w:pPr>
      <w:rPr>
        <w:rFonts w:ascii="Wingdings" w:hAnsi="Wingdings" w:hint="default"/>
      </w:rPr>
    </w:lvl>
    <w:lvl w:ilvl="6" w:tplc="0D164FE0">
      <w:start w:val="1"/>
      <w:numFmt w:val="bullet"/>
      <w:lvlText w:val=""/>
      <w:lvlJc w:val="left"/>
      <w:pPr>
        <w:ind w:left="5040" w:hanging="360"/>
      </w:pPr>
      <w:rPr>
        <w:rFonts w:ascii="Symbol" w:hAnsi="Symbol" w:hint="default"/>
      </w:rPr>
    </w:lvl>
    <w:lvl w:ilvl="7" w:tplc="AD2CE65C">
      <w:start w:val="1"/>
      <w:numFmt w:val="bullet"/>
      <w:lvlText w:val="o"/>
      <w:lvlJc w:val="left"/>
      <w:pPr>
        <w:ind w:left="5760" w:hanging="360"/>
      </w:pPr>
      <w:rPr>
        <w:rFonts w:ascii="Courier New" w:hAnsi="Courier New" w:hint="default"/>
      </w:rPr>
    </w:lvl>
    <w:lvl w:ilvl="8" w:tplc="F39C628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C0AB4CC"/>
    <w:lvl w:ilvl="0" w:tplc="82BA89EE">
      <w:start w:val="1"/>
      <w:numFmt w:val="bullet"/>
      <w:lvlText w:val=""/>
      <w:lvlJc w:val="left"/>
      <w:pPr>
        <w:ind w:left="720" w:hanging="360"/>
      </w:pPr>
      <w:rPr>
        <w:rFonts w:ascii="Symbol" w:hAnsi="Symbol" w:hint="default"/>
      </w:rPr>
    </w:lvl>
    <w:lvl w:ilvl="1" w:tplc="D5E67A50">
      <w:start w:val="1"/>
      <w:numFmt w:val="bullet"/>
      <w:lvlText w:val="o"/>
      <w:lvlJc w:val="left"/>
      <w:pPr>
        <w:ind w:left="1440" w:hanging="360"/>
      </w:pPr>
      <w:rPr>
        <w:rFonts w:ascii="Courier New" w:hAnsi="Courier New" w:hint="default"/>
      </w:rPr>
    </w:lvl>
    <w:lvl w:ilvl="2" w:tplc="E1D43998">
      <w:start w:val="1"/>
      <w:numFmt w:val="bullet"/>
      <w:lvlText w:val=""/>
      <w:lvlJc w:val="left"/>
      <w:pPr>
        <w:ind w:left="2160" w:hanging="360"/>
      </w:pPr>
      <w:rPr>
        <w:rFonts w:ascii="Wingdings" w:hAnsi="Wingdings" w:hint="default"/>
      </w:rPr>
    </w:lvl>
    <w:lvl w:ilvl="3" w:tplc="0C0EE882">
      <w:start w:val="1"/>
      <w:numFmt w:val="bullet"/>
      <w:lvlText w:val=""/>
      <w:lvlJc w:val="left"/>
      <w:pPr>
        <w:ind w:left="2880" w:hanging="360"/>
      </w:pPr>
      <w:rPr>
        <w:rFonts w:ascii="Symbol" w:hAnsi="Symbol" w:hint="default"/>
      </w:rPr>
    </w:lvl>
    <w:lvl w:ilvl="4" w:tplc="68A64986">
      <w:start w:val="1"/>
      <w:numFmt w:val="bullet"/>
      <w:lvlText w:val="o"/>
      <w:lvlJc w:val="left"/>
      <w:pPr>
        <w:ind w:left="3600" w:hanging="360"/>
      </w:pPr>
      <w:rPr>
        <w:rFonts w:ascii="Courier New" w:hAnsi="Courier New" w:hint="default"/>
      </w:rPr>
    </w:lvl>
    <w:lvl w:ilvl="5" w:tplc="2F622600">
      <w:start w:val="1"/>
      <w:numFmt w:val="bullet"/>
      <w:lvlText w:val=""/>
      <w:lvlJc w:val="left"/>
      <w:pPr>
        <w:ind w:left="4320" w:hanging="360"/>
      </w:pPr>
      <w:rPr>
        <w:rFonts w:ascii="Wingdings" w:hAnsi="Wingdings" w:hint="default"/>
      </w:rPr>
    </w:lvl>
    <w:lvl w:ilvl="6" w:tplc="27B6CCE0">
      <w:start w:val="1"/>
      <w:numFmt w:val="bullet"/>
      <w:lvlText w:val=""/>
      <w:lvlJc w:val="left"/>
      <w:pPr>
        <w:ind w:left="5040" w:hanging="360"/>
      </w:pPr>
      <w:rPr>
        <w:rFonts w:ascii="Symbol" w:hAnsi="Symbol" w:hint="default"/>
      </w:rPr>
    </w:lvl>
    <w:lvl w:ilvl="7" w:tplc="47840794">
      <w:start w:val="1"/>
      <w:numFmt w:val="bullet"/>
      <w:lvlText w:val="o"/>
      <w:lvlJc w:val="left"/>
      <w:pPr>
        <w:ind w:left="5760" w:hanging="360"/>
      </w:pPr>
      <w:rPr>
        <w:rFonts w:ascii="Courier New" w:hAnsi="Courier New" w:hint="default"/>
      </w:rPr>
    </w:lvl>
    <w:lvl w:ilvl="8" w:tplc="FF1206F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CE76163C"/>
    <w:lvl w:ilvl="0" w:tplc="78C0EF44">
      <w:start w:val="1"/>
      <w:numFmt w:val="bullet"/>
      <w:lvlText w:val=""/>
      <w:lvlJc w:val="left"/>
      <w:pPr>
        <w:ind w:left="720" w:hanging="360"/>
      </w:pPr>
      <w:rPr>
        <w:rFonts w:ascii="Symbol" w:hAnsi="Symbol" w:hint="default"/>
      </w:rPr>
    </w:lvl>
    <w:lvl w:ilvl="1" w:tplc="A3A80280">
      <w:start w:val="1"/>
      <w:numFmt w:val="bullet"/>
      <w:lvlText w:val="o"/>
      <w:lvlJc w:val="left"/>
      <w:pPr>
        <w:ind w:left="1440" w:hanging="360"/>
      </w:pPr>
      <w:rPr>
        <w:rFonts w:ascii="Courier New" w:hAnsi="Courier New" w:hint="default"/>
      </w:rPr>
    </w:lvl>
    <w:lvl w:ilvl="2" w:tplc="3BC2FB80">
      <w:start w:val="1"/>
      <w:numFmt w:val="bullet"/>
      <w:lvlText w:val=""/>
      <w:lvlJc w:val="left"/>
      <w:pPr>
        <w:ind w:left="2160" w:hanging="360"/>
      </w:pPr>
      <w:rPr>
        <w:rFonts w:ascii="Wingdings" w:hAnsi="Wingdings" w:hint="default"/>
      </w:rPr>
    </w:lvl>
    <w:lvl w:ilvl="3" w:tplc="1D54A2CE">
      <w:start w:val="1"/>
      <w:numFmt w:val="bullet"/>
      <w:lvlText w:val=""/>
      <w:lvlJc w:val="left"/>
      <w:pPr>
        <w:ind w:left="2880" w:hanging="360"/>
      </w:pPr>
      <w:rPr>
        <w:rFonts w:ascii="Symbol" w:hAnsi="Symbol" w:hint="default"/>
      </w:rPr>
    </w:lvl>
    <w:lvl w:ilvl="4" w:tplc="6172BE74">
      <w:start w:val="1"/>
      <w:numFmt w:val="bullet"/>
      <w:lvlText w:val="o"/>
      <w:lvlJc w:val="left"/>
      <w:pPr>
        <w:ind w:left="3600" w:hanging="360"/>
      </w:pPr>
      <w:rPr>
        <w:rFonts w:ascii="Courier New" w:hAnsi="Courier New" w:hint="default"/>
      </w:rPr>
    </w:lvl>
    <w:lvl w:ilvl="5" w:tplc="19D69B0C">
      <w:start w:val="1"/>
      <w:numFmt w:val="bullet"/>
      <w:lvlText w:val=""/>
      <w:lvlJc w:val="left"/>
      <w:pPr>
        <w:ind w:left="4320" w:hanging="360"/>
      </w:pPr>
      <w:rPr>
        <w:rFonts w:ascii="Wingdings" w:hAnsi="Wingdings" w:hint="default"/>
      </w:rPr>
    </w:lvl>
    <w:lvl w:ilvl="6" w:tplc="921A61B0">
      <w:start w:val="1"/>
      <w:numFmt w:val="bullet"/>
      <w:lvlText w:val=""/>
      <w:lvlJc w:val="left"/>
      <w:pPr>
        <w:ind w:left="5040" w:hanging="360"/>
      </w:pPr>
      <w:rPr>
        <w:rFonts w:ascii="Symbol" w:hAnsi="Symbol" w:hint="default"/>
      </w:rPr>
    </w:lvl>
    <w:lvl w:ilvl="7" w:tplc="1FBA9FB0">
      <w:start w:val="1"/>
      <w:numFmt w:val="bullet"/>
      <w:lvlText w:val="o"/>
      <w:lvlJc w:val="left"/>
      <w:pPr>
        <w:ind w:left="5760" w:hanging="360"/>
      </w:pPr>
      <w:rPr>
        <w:rFonts w:ascii="Courier New" w:hAnsi="Courier New" w:hint="default"/>
      </w:rPr>
    </w:lvl>
    <w:lvl w:ilvl="8" w:tplc="A74EE25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506FBFE"/>
    <w:lvl w:ilvl="0" w:tplc="EA0A4362">
      <w:start w:val="1"/>
      <w:numFmt w:val="bullet"/>
      <w:lvlText w:val=""/>
      <w:lvlJc w:val="left"/>
      <w:pPr>
        <w:ind w:left="720" w:hanging="360"/>
      </w:pPr>
      <w:rPr>
        <w:rFonts w:ascii="Symbol" w:hAnsi="Symbol" w:hint="default"/>
      </w:rPr>
    </w:lvl>
    <w:lvl w:ilvl="1" w:tplc="67884DF2">
      <w:start w:val="1"/>
      <w:numFmt w:val="bullet"/>
      <w:lvlText w:val="o"/>
      <w:lvlJc w:val="left"/>
      <w:pPr>
        <w:ind w:left="1440" w:hanging="360"/>
      </w:pPr>
      <w:rPr>
        <w:rFonts w:ascii="Courier New" w:hAnsi="Courier New" w:hint="default"/>
      </w:rPr>
    </w:lvl>
    <w:lvl w:ilvl="2" w:tplc="C074BAD2">
      <w:start w:val="1"/>
      <w:numFmt w:val="bullet"/>
      <w:lvlText w:val=""/>
      <w:lvlJc w:val="left"/>
      <w:pPr>
        <w:ind w:left="2160" w:hanging="360"/>
      </w:pPr>
      <w:rPr>
        <w:rFonts w:ascii="Wingdings" w:hAnsi="Wingdings" w:hint="default"/>
      </w:rPr>
    </w:lvl>
    <w:lvl w:ilvl="3" w:tplc="93362902">
      <w:start w:val="1"/>
      <w:numFmt w:val="bullet"/>
      <w:lvlText w:val=""/>
      <w:lvlJc w:val="left"/>
      <w:pPr>
        <w:ind w:left="2880" w:hanging="360"/>
      </w:pPr>
      <w:rPr>
        <w:rFonts w:ascii="Symbol" w:hAnsi="Symbol" w:hint="default"/>
      </w:rPr>
    </w:lvl>
    <w:lvl w:ilvl="4" w:tplc="78BE8D78">
      <w:start w:val="1"/>
      <w:numFmt w:val="bullet"/>
      <w:lvlText w:val="o"/>
      <w:lvlJc w:val="left"/>
      <w:pPr>
        <w:ind w:left="3600" w:hanging="360"/>
      </w:pPr>
      <w:rPr>
        <w:rFonts w:ascii="Courier New" w:hAnsi="Courier New" w:hint="default"/>
      </w:rPr>
    </w:lvl>
    <w:lvl w:ilvl="5" w:tplc="DDCEAD74">
      <w:start w:val="1"/>
      <w:numFmt w:val="bullet"/>
      <w:lvlText w:val=""/>
      <w:lvlJc w:val="left"/>
      <w:pPr>
        <w:ind w:left="4320" w:hanging="360"/>
      </w:pPr>
      <w:rPr>
        <w:rFonts w:ascii="Wingdings" w:hAnsi="Wingdings" w:hint="default"/>
      </w:rPr>
    </w:lvl>
    <w:lvl w:ilvl="6" w:tplc="BEA6816C">
      <w:start w:val="1"/>
      <w:numFmt w:val="bullet"/>
      <w:lvlText w:val=""/>
      <w:lvlJc w:val="left"/>
      <w:pPr>
        <w:ind w:left="5040" w:hanging="360"/>
      </w:pPr>
      <w:rPr>
        <w:rFonts w:ascii="Symbol" w:hAnsi="Symbol" w:hint="default"/>
      </w:rPr>
    </w:lvl>
    <w:lvl w:ilvl="7" w:tplc="766818E4">
      <w:start w:val="1"/>
      <w:numFmt w:val="bullet"/>
      <w:lvlText w:val="o"/>
      <w:lvlJc w:val="left"/>
      <w:pPr>
        <w:ind w:left="5760" w:hanging="360"/>
      </w:pPr>
      <w:rPr>
        <w:rFonts w:ascii="Courier New" w:hAnsi="Courier New" w:hint="default"/>
      </w:rPr>
    </w:lvl>
    <w:lvl w:ilvl="8" w:tplc="477CD17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7A809A6"/>
    <w:lvl w:ilvl="0" w:tplc="7C1A6E42">
      <w:start w:val="1"/>
      <w:numFmt w:val="bullet"/>
      <w:lvlText w:val=""/>
      <w:lvlJc w:val="left"/>
      <w:pPr>
        <w:ind w:left="720" w:hanging="360"/>
      </w:pPr>
      <w:rPr>
        <w:rFonts w:ascii="Symbol" w:hAnsi="Symbol" w:hint="default"/>
      </w:rPr>
    </w:lvl>
    <w:lvl w:ilvl="1" w:tplc="78281C42">
      <w:start w:val="1"/>
      <w:numFmt w:val="bullet"/>
      <w:lvlText w:val="o"/>
      <w:lvlJc w:val="left"/>
      <w:pPr>
        <w:ind w:left="1440" w:hanging="360"/>
      </w:pPr>
      <w:rPr>
        <w:rFonts w:ascii="Courier New" w:hAnsi="Courier New" w:hint="default"/>
      </w:rPr>
    </w:lvl>
    <w:lvl w:ilvl="2" w:tplc="6B7024FE">
      <w:start w:val="1"/>
      <w:numFmt w:val="bullet"/>
      <w:lvlText w:val=""/>
      <w:lvlJc w:val="left"/>
      <w:pPr>
        <w:ind w:left="2160" w:hanging="360"/>
      </w:pPr>
      <w:rPr>
        <w:rFonts w:ascii="Wingdings" w:hAnsi="Wingdings" w:hint="default"/>
      </w:rPr>
    </w:lvl>
    <w:lvl w:ilvl="3" w:tplc="7B169CEC">
      <w:start w:val="1"/>
      <w:numFmt w:val="bullet"/>
      <w:lvlText w:val=""/>
      <w:lvlJc w:val="left"/>
      <w:pPr>
        <w:ind w:left="2880" w:hanging="360"/>
      </w:pPr>
      <w:rPr>
        <w:rFonts w:ascii="Symbol" w:hAnsi="Symbol" w:hint="default"/>
      </w:rPr>
    </w:lvl>
    <w:lvl w:ilvl="4" w:tplc="A5147E6E">
      <w:start w:val="1"/>
      <w:numFmt w:val="bullet"/>
      <w:lvlText w:val="o"/>
      <w:lvlJc w:val="left"/>
      <w:pPr>
        <w:ind w:left="3600" w:hanging="360"/>
      </w:pPr>
      <w:rPr>
        <w:rFonts w:ascii="Courier New" w:hAnsi="Courier New" w:hint="default"/>
      </w:rPr>
    </w:lvl>
    <w:lvl w:ilvl="5" w:tplc="CB2E2C32">
      <w:start w:val="1"/>
      <w:numFmt w:val="bullet"/>
      <w:lvlText w:val=""/>
      <w:lvlJc w:val="left"/>
      <w:pPr>
        <w:ind w:left="4320" w:hanging="360"/>
      </w:pPr>
      <w:rPr>
        <w:rFonts w:ascii="Wingdings" w:hAnsi="Wingdings" w:hint="default"/>
      </w:rPr>
    </w:lvl>
    <w:lvl w:ilvl="6" w:tplc="C5026282">
      <w:start w:val="1"/>
      <w:numFmt w:val="bullet"/>
      <w:lvlText w:val=""/>
      <w:lvlJc w:val="left"/>
      <w:pPr>
        <w:ind w:left="5040" w:hanging="360"/>
      </w:pPr>
      <w:rPr>
        <w:rFonts w:ascii="Symbol" w:hAnsi="Symbol" w:hint="default"/>
      </w:rPr>
    </w:lvl>
    <w:lvl w:ilvl="7" w:tplc="6DE08D7E">
      <w:start w:val="1"/>
      <w:numFmt w:val="bullet"/>
      <w:lvlText w:val="o"/>
      <w:lvlJc w:val="left"/>
      <w:pPr>
        <w:ind w:left="5760" w:hanging="360"/>
      </w:pPr>
      <w:rPr>
        <w:rFonts w:ascii="Courier New" w:hAnsi="Courier New" w:hint="default"/>
      </w:rPr>
    </w:lvl>
    <w:lvl w:ilvl="8" w:tplc="A7169F4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28F8230A"/>
    <w:lvl w:ilvl="0" w:tplc="81AC4872">
      <w:start w:val="1"/>
      <w:numFmt w:val="bullet"/>
      <w:lvlText w:val=""/>
      <w:lvlJc w:val="left"/>
      <w:pPr>
        <w:ind w:left="720" w:hanging="360"/>
      </w:pPr>
      <w:rPr>
        <w:rFonts w:ascii="Symbol" w:hAnsi="Symbol" w:hint="default"/>
      </w:rPr>
    </w:lvl>
    <w:lvl w:ilvl="1" w:tplc="9FBEBE68">
      <w:start w:val="1"/>
      <w:numFmt w:val="bullet"/>
      <w:lvlText w:val="o"/>
      <w:lvlJc w:val="left"/>
      <w:pPr>
        <w:ind w:left="1440" w:hanging="360"/>
      </w:pPr>
      <w:rPr>
        <w:rFonts w:ascii="Courier New" w:hAnsi="Courier New" w:hint="default"/>
      </w:rPr>
    </w:lvl>
    <w:lvl w:ilvl="2" w:tplc="17E042B4">
      <w:start w:val="1"/>
      <w:numFmt w:val="bullet"/>
      <w:lvlText w:val=""/>
      <w:lvlJc w:val="left"/>
      <w:pPr>
        <w:ind w:left="2160" w:hanging="360"/>
      </w:pPr>
      <w:rPr>
        <w:rFonts w:ascii="Wingdings" w:hAnsi="Wingdings" w:hint="default"/>
      </w:rPr>
    </w:lvl>
    <w:lvl w:ilvl="3" w:tplc="421A6848">
      <w:start w:val="1"/>
      <w:numFmt w:val="bullet"/>
      <w:lvlText w:val=""/>
      <w:lvlJc w:val="left"/>
      <w:pPr>
        <w:ind w:left="2880" w:hanging="360"/>
      </w:pPr>
      <w:rPr>
        <w:rFonts w:ascii="Symbol" w:hAnsi="Symbol" w:hint="default"/>
      </w:rPr>
    </w:lvl>
    <w:lvl w:ilvl="4" w:tplc="277E770C">
      <w:start w:val="1"/>
      <w:numFmt w:val="bullet"/>
      <w:lvlText w:val="o"/>
      <w:lvlJc w:val="left"/>
      <w:pPr>
        <w:ind w:left="3600" w:hanging="360"/>
      </w:pPr>
      <w:rPr>
        <w:rFonts w:ascii="Courier New" w:hAnsi="Courier New" w:hint="default"/>
      </w:rPr>
    </w:lvl>
    <w:lvl w:ilvl="5" w:tplc="71BA484A">
      <w:start w:val="1"/>
      <w:numFmt w:val="bullet"/>
      <w:lvlText w:val=""/>
      <w:lvlJc w:val="left"/>
      <w:pPr>
        <w:ind w:left="4320" w:hanging="360"/>
      </w:pPr>
      <w:rPr>
        <w:rFonts w:ascii="Wingdings" w:hAnsi="Wingdings" w:hint="default"/>
      </w:rPr>
    </w:lvl>
    <w:lvl w:ilvl="6" w:tplc="AD365AEC">
      <w:start w:val="1"/>
      <w:numFmt w:val="bullet"/>
      <w:lvlText w:val=""/>
      <w:lvlJc w:val="left"/>
      <w:pPr>
        <w:ind w:left="5040" w:hanging="360"/>
      </w:pPr>
      <w:rPr>
        <w:rFonts w:ascii="Symbol" w:hAnsi="Symbol" w:hint="default"/>
      </w:rPr>
    </w:lvl>
    <w:lvl w:ilvl="7" w:tplc="9850D714">
      <w:start w:val="1"/>
      <w:numFmt w:val="bullet"/>
      <w:lvlText w:val="o"/>
      <w:lvlJc w:val="left"/>
      <w:pPr>
        <w:ind w:left="5760" w:hanging="360"/>
      </w:pPr>
      <w:rPr>
        <w:rFonts w:ascii="Courier New" w:hAnsi="Courier New" w:hint="default"/>
      </w:rPr>
    </w:lvl>
    <w:lvl w:ilvl="8" w:tplc="AE8CA5EE">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4365178">
    <w:abstractNumId w:val="11"/>
  </w:num>
  <w:num w:numId="2" w16cid:durableId="286667954">
    <w:abstractNumId w:val="12"/>
  </w:num>
  <w:num w:numId="3" w16cid:durableId="263000196">
    <w:abstractNumId w:val="1"/>
  </w:num>
  <w:num w:numId="4" w16cid:durableId="860972292">
    <w:abstractNumId w:val="3"/>
  </w:num>
  <w:num w:numId="5" w16cid:durableId="282230142">
    <w:abstractNumId w:val="15"/>
  </w:num>
  <w:num w:numId="6" w16cid:durableId="152852605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7F5"/>
    <w:rsid w:val="0001708D"/>
    <w:rsid w:val="0001715D"/>
    <w:rsid w:val="00020503"/>
    <w:rsid w:val="00022C42"/>
    <w:rsid w:val="00027B15"/>
    <w:rsid w:val="00030A05"/>
    <w:rsid w:val="0003668D"/>
    <w:rsid w:val="00052119"/>
    <w:rsid w:val="00061C7E"/>
    <w:rsid w:val="0006571A"/>
    <w:rsid w:val="00067BB7"/>
    <w:rsid w:val="00070818"/>
    <w:rsid w:val="00077920"/>
    <w:rsid w:val="0008238F"/>
    <w:rsid w:val="00082EC6"/>
    <w:rsid w:val="00085388"/>
    <w:rsid w:val="0009023C"/>
    <w:rsid w:val="0009647B"/>
    <w:rsid w:val="000A1CFE"/>
    <w:rsid w:val="000B21FE"/>
    <w:rsid w:val="000B5280"/>
    <w:rsid w:val="000D41DC"/>
    <w:rsid w:val="000E1AEF"/>
    <w:rsid w:val="000E4D88"/>
    <w:rsid w:val="000F75EA"/>
    <w:rsid w:val="001072C0"/>
    <w:rsid w:val="00125D37"/>
    <w:rsid w:val="00127C1A"/>
    <w:rsid w:val="001319A6"/>
    <w:rsid w:val="00133E3F"/>
    <w:rsid w:val="00135680"/>
    <w:rsid w:val="00150D81"/>
    <w:rsid w:val="00151165"/>
    <w:rsid w:val="00152067"/>
    <w:rsid w:val="001532FA"/>
    <w:rsid w:val="00153B79"/>
    <w:rsid w:val="00166CEB"/>
    <w:rsid w:val="00173CC0"/>
    <w:rsid w:val="00181BCE"/>
    <w:rsid w:val="0018345E"/>
    <w:rsid w:val="00183630"/>
    <w:rsid w:val="00183CB9"/>
    <w:rsid w:val="00184A9A"/>
    <w:rsid w:val="00185883"/>
    <w:rsid w:val="0018765E"/>
    <w:rsid w:val="0019060B"/>
    <w:rsid w:val="00193BD3"/>
    <w:rsid w:val="001947DF"/>
    <w:rsid w:val="001A1BDE"/>
    <w:rsid w:val="001A2C5C"/>
    <w:rsid w:val="001B22BB"/>
    <w:rsid w:val="001B2582"/>
    <w:rsid w:val="001B2E5F"/>
    <w:rsid w:val="001B619C"/>
    <w:rsid w:val="001D1110"/>
    <w:rsid w:val="001D1D3C"/>
    <w:rsid w:val="001D4E14"/>
    <w:rsid w:val="001E73DB"/>
    <w:rsid w:val="00215F8C"/>
    <w:rsid w:val="002205D4"/>
    <w:rsid w:val="00222C3A"/>
    <w:rsid w:val="00226D31"/>
    <w:rsid w:val="00236401"/>
    <w:rsid w:val="002370CE"/>
    <w:rsid w:val="00240F8D"/>
    <w:rsid w:val="002426F9"/>
    <w:rsid w:val="00242974"/>
    <w:rsid w:val="00267FD5"/>
    <w:rsid w:val="002719AD"/>
    <w:rsid w:val="00273BF4"/>
    <w:rsid w:val="00294174"/>
    <w:rsid w:val="002976D4"/>
    <w:rsid w:val="002A5577"/>
    <w:rsid w:val="002B4AA4"/>
    <w:rsid w:val="002B770A"/>
    <w:rsid w:val="002E71BA"/>
    <w:rsid w:val="002F5066"/>
    <w:rsid w:val="002F791A"/>
    <w:rsid w:val="003003FD"/>
    <w:rsid w:val="00300D03"/>
    <w:rsid w:val="00303CD4"/>
    <w:rsid w:val="00310245"/>
    <w:rsid w:val="00315F07"/>
    <w:rsid w:val="00316C95"/>
    <w:rsid w:val="0033454E"/>
    <w:rsid w:val="00341CE5"/>
    <w:rsid w:val="00343990"/>
    <w:rsid w:val="003458DB"/>
    <w:rsid w:val="003523D3"/>
    <w:rsid w:val="00364C35"/>
    <w:rsid w:val="0037076A"/>
    <w:rsid w:val="00373E0B"/>
    <w:rsid w:val="003776B6"/>
    <w:rsid w:val="003853EE"/>
    <w:rsid w:val="00395FDF"/>
    <w:rsid w:val="00396F60"/>
    <w:rsid w:val="003A51D6"/>
    <w:rsid w:val="003B125E"/>
    <w:rsid w:val="003B28D4"/>
    <w:rsid w:val="003B2A5E"/>
    <w:rsid w:val="003C0DE9"/>
    <w:rsid w:val="003C7C97"/>
    <w:rsid w:val="003D3E8A"/>
    <w:rsid w:val="003E5785"/>
    <w:rsid w:val="003E5F30"/>
    <w:rsid w:val="0040237D"/>
    <w:rsid w:val="00402995"/>
    <w:rsid w:val="00405D23"/>
    <w:rsid w:val="00406B8D"/>
    <w:rsid w:val="00410068"/>
    <w:rsid w:val="0041618E"/>
    <w:rsid w:val="00421ECB"/>
    <w:rsid w:val="0042295C"/>
    <w:rsid w:val="00426EEC"/>
    <w:rsid w:val="00430088"/>
    <w:rsid w:val="004314EF"/>
    <w:rsid w:val="00433098"/>
    <w:rsid w:val="00440240"/>
    <w:rsid w:val="0044322C"/>
    <w:rsid w:val="00443BF2"/>
    <w:rsid w:val="004466C3"/>
    <w:rsid w:val="00446CEF"/>
    <w:rsid w:val="00447979"/>
    <w:rsid w:val="004552CE"/>
    <w:rsid w:val="00456FCA"/>
    <w:rsid w:val="00460B92"/>
    <w:rsid w:val="0046185B"/>
    <w:rsid w:val="00463DF3"/>
    <w:rsid w:val="00467EB7"/>
    <w:rsid w:val="00474ABB"/>
    <w:rsid w:val="004814D7"/>
    <w:rsid w:val="00481ADC"/>
    <w:rsid w:val="00481FF7"/>
    <w:rsid w:val="00491B49"/>
    <w:rsid w:val="004976E6"/>
    <w:rsid w:val="004A02D6"/>
    <w:rsid w:val="004A2C5F"/>
    <w:rsid w:val="004A2C71"/>
    <w:rsid w:val="004A42AD"/>
    <w:rsid w:val="004A70BE"/>
    <w:rsid w:val="004C4EF5"/>
    <w:rsid w:val="004C5E91"/>
    <w:rsid w:val="004C7AE8"/>
    <w:rsid w:val="004D22E6"/>
    <w:rsid w:val="004E53B5"/>
    <w:rsid w:val="004E66CC"/>
    <w:rsid w:val="00500295"/>
    <w:rsid w:val="00501AAF"/>
    <w:rsid w:val="00515735"/>
    <w:rsid w:val="0052704C"/>
    <w:rsid w:val="00527AFA"/>
    <w:rsid w:val="00530413"/>
    <w:rsid w:val="00537519"/>
    <w:rsid w:val="00537FE8"/>
    <w:rsid w:val="005419DA"/>
    <w:rsid w:val="00542C97"/>
    <w:rsid w:val="00544217"/>
    <w:rsid w:val="005503B4"/>
    <w:rsid w:val="00553140"/>
    <w:rsid w:val="0055499C"/>
    <w:rsid w:val="00565FED"/>
    <w:rsid w:val="005678AC"/>
    <w:rsid w:val="005679BD"/>
    <w:rsid w:val="005709B1"/>
    <w:rsid w:val="00572B3B"/>
    <w:rsid w:val="005836D2"/>
    <w:rsid w:val="00587C58"/>
    <w:rsid w:val="005977E1"/>
    <w:rsid w:val="005A7FD4"/>
    <w:rsid w:val="005B16AE"/>
    <w:rsid w:val="005B1A84"/>
    <w:rsid w:val="005B2993"/>
    <w:rsid w:val="005C195B"/>
    <w:rsid w:val="005D1AF9"/>
    <w:rsid w:val="005D5457"/>
    <w:rsid w:val="005E2699"/>
    <w:rsid w:val="005E2B36"/>
    <w:rsid w:val="005E44B5"/>
    <w:rsid w:val="005E6F5D"/>
    <w:rsid w:val="00603888"/>
    <w:rsid w:val="00612DEA"/>
    <w:rsid w:val="00614572"/>
    <w:rsid w:val="0061522F"/>
    <w:rsid w:val="00617282"/>
    <w:rsid w:val="0061746F"/>
    <w:rsid w:val="00620256"/>
    <w:rsid w:val="00621EA9"/>
    <w:rsid w:val="00621FA7"/>
    <w:rsid w:val="006232DF"/>
    <w:rsid w:val="00624534"/>
    <w:rsid w:val="006259F3"/>
    <w:rsid w:val="00631F2E"/>
    <w:rsid w:val="00632F4A"/>
    <w:rsid w:val="00633A17"/>
    <w:rsid w:val="006359E7"/>
    <w:rsid w:val="00641A98"/>
    <w:rsid w:val="006457C0"/>
    <w:rsid w:val="00647C4B"/>
    <w:rsid w:val="00652BB7"/>
    <w:rsid w:val="00661250"/>
    <w:rsid w:val="00661758"/>
    <w:rsid w:val="00663A18"/>
    <w:rsid w:val="006672F7"/>
    <w:rsid w:val="00674275"/>
    <w:rsid w:val="0067612C"/>
    <w:rsid w:val="00676FEB"/>
    <w:rsid w:val="0068301C"/>
    <w:rsid w:val="00685754"/>
    <w:rsid w:val="006912C4"/>
    <w:rsid w:val="006A5CFC"/>
    <w:rsid w:val="006B245E"/>
    <w:rsid w:val="006C5138"/>
    <w:rsid w:val="006C689B"/>
    <w:rsid w:val="006C72B5"/>
    <w:rsid w:val="006D7789"/>
    <w:rsid w:val="006E005C"/>
    <w:rsid w:val="006E64C9"/>
    <w:rsid w:val="006E6EE5"/>
    <w:rsid w:val="006F0029"/>
    <w:rsid w:val="0070614C"/>
    <w:rsid w:val="007119B0"/>
    <w:rsid w:val="007138EF"/>
    <w:rsid w:val="00730806"/>
    <w:rsid w:val="0073329A"/>
    <w:rsid w:val="00744D39"/>
    <w:rsid w:val="00747E87"/>
    <w:rsid w:val="007509AE"/>
    <w:rsid w:val="00752A75"/>
    <w:rsid w:val="007632A9"/>
    <w:rsid w:val="00771847"/>
    <w:rsid w:val="00774092"/>
    <w:rsid w:val="00776C6A"/>
    <w:rsid w:val="00776CEA"/>
    <w:rsid w:val="00777AF9"/>
    <w:rsid w:val="00782830"/>
    <w:rsid w:val="007860EA"/>
    <w:rsid w:val="0078664A"/>
    <w:rsid w:val="007B0F6D"/>
    <w:rsid w:val="007B600A"/>
    <w:rsid w:val="007C0684"/>
    <w:rsid w:val="007C43A6"/>
    <w:rsid w:val="007C62C3"/>
    <w:rsid w:val="007D25AA"/>
    <w:rsid w:val="007D715F"/>
    <w:rsid w:val="007E731F"/>
    <w:rsid w:val="007F0873"/>
    <w:rsid w:val="007F32A0"/>
    <w:rsid w:val="007F7CF6"/>
    <w:rsid w:val="00805726"/>
    <w:rsid w:val="00815117"/>
    <w:rsid w:val="00822790"/>
    <w:rsid w:val="00824CB1"/>
    <w:rsid w:val="00831A9E"/>
    <w:rsid w:val="008322D6"/>
    <w:rsid w:val="0084039A"/>
    <w:rsid w:val="008520F8"/>
    <w:rsid w:val="00855F34"/>
    <w:rsid w:val="00870306"/>
    <w:rsid w:val="008766AC"/>
    <w:rsid w:val="00877EB0"/>
    <w:rsid w:val="008826B6"/>
    <w:rsid w:val="00890633"/>
    <w:rsid w:val="008A3141"/>
    <w:rsid w:val="008A442D"/>
    <w:rsid w:val="008A5222"/>
    <w:rsid w:val="008B0B22"/>
    <w:rsid w:val="008C58B0"/>
    <w:rsid w:val="008C591B"/>
    <w:rsid w:val="008C6182"/>
    <w:rsid w:val="008D37CF"/>
    <w:rsid w:val="008D3A48"/>
    <w:rsid w:val="008D7C7A"/>
    <w:rsid w:val="008E4E94"/>
    <w:rsid w:val="008F0436"/>
    <w:rsid w:val="0090779E"/>
    <w:rsid w:val="009106FA"/>
    <w:rsid w:val="00910DC6"/>
    <w:rsid w:val="009142B6"/>
    <w:rsid w:val="00920055"/>
    <w:rsid w:val="00920F33"/>
    <w:rsid w:val="00926458"/>
    <w:rsid w:val="0092687F"/>
    <w:rsid w:val="00933720"/>
    <w:rsid w:val="00934F1B"/>
    <w:rsid w:val="00936E9B"/>
    <w:rsid w:val="0093747B"/>
    <w:rsid w:val="0095325F"/>
    <w:rsid w:val="00954733"/>
    <w:rsid w:val="00962CB7"/>
    <w:rsid w:val="009659E6"/>
    <w:rsid w:val="0096614E"/>
    <w:rsid w:val="00976BB7"/>
    <w:rsid w:val="00983DFC"/>
    <w:rsid w:val="00994CCB"/>
    <w:rsid w:val="009A0D8E"/>
    <w:rsid w:val="009B0855"/>
    <w:rsid w:val="009C7588"/>
    <w:rsid w:val="009C7E52"/>
    <w:rsid w:val="009D4F4A"/>
    <w:rsid w:val="009D59BD"/>
    <w:rsid w:val="009E4934"/>
    <w:rsid w:val="009E599D"/>
    <w:rsid w:val="009E5FFC"/>
    <w:rsid w:val="009F40A7"/>
    <w:rsid w:val="009F4199"/>
    <w:rsid w:val="009F57E1"/>
    <w:rsid w:val="009F5CE6"/>
    <w:rsid w:val="00A035CD"/>
    <w:rsid w:val="00A17577"/>
    <w:rsid w:val="00A22685"/>
    <w:rsid w:val="00A23F16"/>
    <w:rsid w:val="00A24FB8"/>
    <w:rsid w:val="00A29847"/>
    <w:rsid w:val="00A41180"/>
    <w:rsid w:val="00A43DF3"/>
    <w:rsid w:val="00A50E80"/>
    <w:rsid w:val="00A513B0"/>
    <w:rsid w:val="00A5355E"/>
    <w:rsid w:val="00A62014"/>
    <w:rsid w:val="00A63F7F"/>
    <w:rsid w:val="00A667CE"/>
    <w:rsid w:val="00A75042"/>
    <w:rsid w:val="00A75D4B"/>
    <w:rsid w:val="00A774BC"/>
    <w:rsid w:val="00A82678"/>
    <w:rsid w:val="00A85544"/>
    <w:rsid w:val="00A946CB"/>
    <w:rsid w:val="00A94C26"/>
    <w:rsid w:val="00A94EB4"/>
    <w:rsid w:val="00AA77C8"/>
    <w:rsid w:val="00AB112E"/>
    <w:rsid w:val="00AB1435"/>
    <w:rsid w:val="00AB1F7D"/>
    <w:rsid w:val="00AB3E26"/>
    <w:rsid w:val="00AC107B"/>
    <w:rsid w:val="00AC2ADC"/>
    <w:rsid w:val="00AC4373"/>
    <w:rsid w:val="00AC51A9"/>
    <w:rsid w:val="00AC7BE2"/>
    <w:rsid w:val="00AD2142"/>
    <w:rsid w:val="00AE35BF"/>
    <w:rsid w:val="00AE4B55"/>
    <w:rsid w:val="00AE51A4"/>
    <w:rsid w:val="00AE5210"/>
    <w:rsid w:val="00AE7A37"/>
    <w:rsid w:val="00AF10B9"/>
    <w:rsid w:val="00AF52EB"/>
    <w:rsid w:val="00B053E9"/>
    <w:rsid w:val="00B1067E"/>
    <w:rsid w:val="00B1432C"/>
    <w:rsid w:val="00B310DF"/>
    <w:rsid w:val="00B31114"/>
    <w:rsid w:val="00B344DC"/>
    <w:rsid w:val="00B34BF2"/>
    <w:rsid w:val="00B3744A"/>
    <w:rsid w:val="00B531C1"/>
    <w:rsid w:val="00B81790"/>
    <w:rsid w:val="00B81986"/>
    <w:rsid w:val="00B81BBC"/>
    <w:rsid w:val="00B82615"/>
    <w:rsid w:val="00B85527"/>
    <w:rsid w:val="00B85882"/>
    <w:rsid w:val="00BA3921"/>
    <w:rsid w:val="00BB3B7F"/>
    <w:rsid w:val="00BB7AA9"/>
    <w:rsid w:val="00BC4F91"/>
    <w:rsid w:val="00BD03D5"/>
    <w:rsid w:val="00BD08BD"/>
    <w:rsid w:val="00BE1CFC"/>
    <w:rsid w:val="00BE2ABA"/>
    <w:rsid w:val="00BE609B"/>
    <w:rsid w:val="00BF31DB"/>
    <w:rsid w:val="00BF740A"/>
    <w:rsid w:val="00C04FA1"/>
    <w:rsid w:val="00C3215E"/>
    <w:rsid w:val="00C37563"/>
    <w:rsid w:val="00C40239"/>
    <w:rsid w:val="00C42E27"/>
    <w:rsid w:val="00C45272"/>
    <w:rsid w:val="00C47770"/>
    <w:rsid w:val="00C5505C"/>
    <w:rsid w:val="00C60603"/>
    <w:rsid w:val="00C62156"/>
    <w:rsid w:val="00C65ED5"/>
    <w:rsid w:val="00C75856"/>
    <w:rsid w:val="00C85A7C"/>
    <w:rsid w:val="00C95214"/>
    <w:rsid w:val="00CA36FD"/>
    <w:rsid w:val="00CA46B4"/>
    <w:rsid w:val="00CA5E39"/>
    <w:rsid w:val="00CC3F59"/>
    <w:rsid w:val="00CD0B8A"/>
    <w:rsid w:val="00CD4774"/>
    <w:rsid w:val="00CD7ACE"/>
    <w:rsid w:val="00CD7D2E"/>
    <w:rsid w:val="00CE1732"/>
    <w:rsid w:val="00CE66FF"/>
    <w:rsid w:val="00CF7295"/>
    <w:rsid w:val="00CF7704"/>
    <w:rsid w:val="00CF9230"/>
    <w:rsid w:val="00D10AAF"/>
    <w:rsid w:val="00D1187F"/>
    <w:rsid w:val="00D129F1"/>
    <w:rsid w:val="00D2661C"/>
    <w:rsid w:val="00D27540"/>
    <w:rsid w:val="00D4006B"/>
    <w:rsid w:val="00D40D7A"/>
    <w:rsid w:val="00D64A0D"/>
    <w:rsid w:val="00D659B4"/>
    <w:rsid w:val="00D66497"/>
    <w:rsid w:val="00D676C3"/>
    <w:rsid w:val="00D750B4"/>
    <w:rsid w:val="00D75A5A"/>
    <w:rsid w:val="00D81C18"/>
    <w:rsid w:val="00D8461A"/>
    <w:rsid w:val="00D9416C"/>
    <w:rsid w:val="00D95CAF"/>
    <w:rsid w:val="00DA1DBA"/>
    <w:rsid w:val="00DA3AFF"/>
    <w:rsid w:val="00DA53B3"/>
    <w:rsid w:val="00DA649A"/>
    <w:rsid w:val="00DB40C2"/>
    <w:rsid w:val="00DB60B6"/>
    <w:rsid w:val="00DB6D4A"/>
    <w:rsid w:val="00DB7633"/>
    <w:rsid w:val="00DB77F5"/>
    <w:rsid w:val="00DC1CC6"/>
    <w:rsid w:val="00DD5135"/>
    <w:rsid w:val="00DE3F0B"/>
    <w:rsid w:val="00DF6EB0"/>
    <w:rsid w:val="00E0627A"/>
    <w:rsid w:val="00E067A8"/>
    <w:rsid w:val="00E13924"/>
    <w:rsid w:val="00E15FD5"/>
    <w:rsid w:val="00E1725A"/>
    <w:rsid w:val="00E23876"/>
    <w:rsid w:val="00E33758"/>
    <w:rsid w:val="00E42053"/>
    <w:rsid w:val="00E53E5E"/>
    <w:rsid w:val="00E547D0"/>
    <w:rsid w:val="00E63914"/>
    <w:rsid w:val="00E64325"/>
    <w:rsid w:val="00E673C5"/>
    <w:rsid w:val="00E67967"/>
    <w:rsid w:val="00E82723"/>
    <w:rsid w:val="00E91459"/>
    <w:rsid w:val="00E936E1"/>
    <w:rsid w:val="00E94D4F"/>
    <w:rsid w:val="00EA29A5"/>
    <w:rsid w:val="00EAA025"/>
    <w:rsid w:val="00EC107C"/>
    <w:rsid w:val="00EC63D7"/>
    <w:rsid w:val="00EC7BC6"/>
    <w:rsid w:val="00EC7EBE"/>
    <w:rsid w:val="00EC7FD2"/>
    <w:rsid w:val="00ED5964"/>
    <w:rsid w:val="00EE17FD"/>
    <w:rsid w:val="00EE1D81"/>
    <w:rsid w:val="00EE70D7"/>
    <w:rsid w:val="00EF2B1D"/>
    <w:rsid w:val="00EF5E2A"/>
    <w:rsid w:val="00F03228"/>
    <w:rsid w:val="00F037D8"/>
    <w:rsid w:val="00F06113"/>
    <w:rsid w:val="00F1720B"/>
    <w:rsid w:val="00F36ADC"/>
    <w:rsid w:val="00F44C98"/>
    <w:rsid w:val="00F50D3B"/>
    <w:rsid w:val="00F5174B"/>
    <w:rsid w:val="00F605C6"/>
    <w:rsid w:val="00F66430"/>
    <w:rsid w:val="00F6785B"/>
    <w:rsid w:val="00F71202"/>
    <w:rsid w:val="00F77844"/>
    <w:rsid w:val="00F84111"/>
    <w:rsid w:val="00F85AF7"/>
    <w:rsid w:val="00F9012D"/>
    <w:rsid w:val="00F915D6"/>
    <w:rsid w:val="00F925BA"/>
    <w:rsid w:val="00F97E15"/>
    <w:rsid w:val="00FA1E09"/>
    <w:rsid w:val="00FA7B01"/>
    <w:rsid w:val="00FB05F9"/>
    <w:rsid w:val="00FB1C46"/>
    <w:rsid w:val="00FB498B"/>
    <w:rsid w:val="00FD0685"/>
    <w:rsid w:val="00FE2EED"/>
    <w:rsid w:val="00FF02C7"/>
    <w:rsid w:val="00FF066C"/>
    <w:rsid w:val="00FF2921"/>
    <w:rsid w:val="00FF2B0A"/>
    <w:rsid w:val="00FF5D06"/>
    <w:rsid w:val="00FF6EA0"/>
    <w:rsid w:val="0156E134"/>
    <w:rsid w:val="028D5F6D"/>
    <w:rsid w:val="02AEF76F"/>
    <w:rsid w:val="02D28E08"/>
    <w:rsid w:val="031BD857"/>
    <w:rsid w:val="035EEE68"/>
    <w:rsid w:val="037F61BD"/>
    <w:rsid w:val="039C24E5"/>
    <w:rsid w:val="039D865D"/>
    <w:rsid w:val="03B86450"/>
    <w:rsid w:val="03EE46A3"/>
    <w:rsid w:val="03EF191D"/>
    <w:rsid w:val="03F72721"/>
    <w:rsid w:val="04019B15"/>
    <w:rsid w:val="0418CDA5"/>
    <w:rsid w:val="0421FE78"/>
    <w:rsid w:val="04719887"/>
    <w:rsid w:val="04D669FE"/>
    <w:rsid w:val="04F3B793"/>
    <w:rsid w:val="050A9619"/>
    <w:rsid w:val="05384DEF"/>
    <w:rsid w:val="05898B5D"/>
    <w:rsid w:val="067E27EE"/>
    <w:rsid w:val="06AC631E"/>
    <w:rsid w:val="06C94F54"/>
    <w:rsid w:val="06E65E21"/>
    <w:rsid w:val="0704C361"/>
    <w:rsid w:val="071F48DC"/>
    <w:rsid w:val="072E58A1"/>
    <w:rsid w:val="07AF11A9"/>
    <w:rsid w:val="07BF8E46"/>
    <w:rsid w:val="0801C1A5"/>
    <w:rsid w:val="080BD63A"/>
    <w:rsid w:val="0839EC8B"/>
    <w:rsid w:val="085E46A9"/>
    <w:rsid w:val="08AFED47"/>
    <w:rsid w:val="08CF56E8"/>
    <w:rsid w:val="0960E26E"/>
    <w:rsid w:val="09BA03A3"/>
    <w:rsid w:val="09E87608"/>
    <w:rsid w:val="09EE9487"/>
    <w:rsid w:val="0A1BD9C6"/>
    <w:rsid w:val="0AB8AAB6"/>
    <w:rsid w:val="0ACDDEF7"/>
    <w:rsid w:val="0AF4BE5F"/>
    <w:rsid w:val="0B0FD0A5"/>
    <w:rsid w:val="0B44E005"/>
    <w:rsid w:val="0B63C713"/>
    <w:rsid w:val="0B803A3C"/>
    <w:rsid w:val="0BCC8350"/>
    <w:rsid w:val="0C261B1A"/>
    <w:rsid w:val="0C5D0C5C"/>
    <w:rsid w:val="0C623289"/>
    <w:rsid w:val="0CF501EC"/>
    <w:rsid w:val="0D491DFF"/>
    <w:rsid w:val="0DEACD93"/>
    <w:rsid w:val="0E190814"/>
    <w:rsid w:val="0E2ADE59"/>
    <w:rsid w:val="0E2F46BB"/>
    <w:rsid w:val="0E3C769F"/>
    <w:rsid w:val="0E6E8F08"/>
    <w:rsid w:val="0E903E23"/>
    <w:rsid w:val="0EE386CE"/>
    <w:rsid w:val="0EFB4ED9"/>
    <w:rsid w:val="0F205075"/>
    <w:rsid w:val="0F22CEFA"/>
    <w:rsid w:val="0F9E1FC8"/>
    <w:rsid w:val="0FE7D2A3"/>
    <w:rsid w:val="1070C03A"/>
    <w:rsid w:val="1083BD9B"/>
    <w:rsid w:val="10D27B05"/>
    <w:rsid w:val="10FB4877"/>
    <w:rsid w:val="116C8402"/>
    <w:rsid w:val="11738B3A"/>
    <w:rsid w:val="117B9882"/>
    <w:rsid w:val="11B6A093"/>
    <w:rsid w:val="11D2A9BA"/>
    <w:rsid w:val="124A8A79"/>
    <w:rsid w:val="124FE399"/>
    <w:rsid w:val="125BFFFC"/>
    <w:rsid w:val="126FCD1B"/>
    <w:rsid w:val="12DDB619"/>
    <w:rsid w:val="130A7C82"/>
    <w:rsid w:val="13373CCE"/>
    <w:rsid w:val="1393B3D2"/>
    <w:rsid w:val="13A0CF0C"/>
    <w:rsid w:val="13BD3D5D"/>
    <w:rsid w:val="14016AA4"/>
    <w:rsid w:val="140594E1"/>
    <w:rsid w:val="144191E7"/>
    <w:rsid w:val="144CF4C2"/>
    <w:rsid w:val="147E565D"/>
    <w:rsid w:val="14A55C8B"/>
    <w:rsid w:val="14AA69B9"/>
    <w:rsid w:val="14EC286F"/>
    <w:rsid w:val="1513A5B4"/>
    <w:rsid w:val="151D1C17"/>
    <w:rsid w:val="156B76E8"/>
    <w:rsid w:val="15CCDAD5"/>
    <w:rsid w:val="15EF98CA"/>
    <w:rsid w:val="15F54C1F"/>
    <w:rsid w:val="1643B4C5"/>
    <w:rsid w:val="166EB492"/>
    <w:rsid w:val="16E7BF5F"/>
    <w:rsid w:val="16F51717"/>
    <w:rsid w:val="1770D8A9"/>
    <w:rsid w:val="17A319AF"/>
    <w:rsid w:val="17A68321"/>
    <w:rsid w:val="17CD03C4"/>
    <w:rsid w:val="180837F9"/>
    <w:rsid w:val="18625B0D"/>
    <w:rsid w:val="1867FA80"/>
    <w:rsid w:val="1877C21B"/>
    <w:rsid w:val="19AFE8D9"/>
    <w:rsid w:val="19CDADB2"/>
    <w:rsid w:val="1A27FBCF"/>
    <w:rsid w:val="1A29EB79"/>
    <w:rsid w:val="1A9F74B5"/>
    <w:rsid w:val="1AE236D0"/>
    <w:rsid w:val="1B401739"/>
    <w:rsid w:val="1B48B0F1"/>
    <w:rsid w:val="1BA9D847"/>
    <w:rsid w:val="1BBB8502"/>
    <w:rsid w:val="1BE49AF9"/>
    <w:rsid w:val="1C153DC0"/>
    <w:rsid w:val="1C29F2B8"/>
    <w:rsid w:val="1C394091"/>
    <w:rsid w:val="1CC8CD01"/>
    <w:rsid w:val="1CE8C486"/>
    <w:rsid w:val="1D779DC5"/>
    <w:rsid w:val="1E0A39BF"/>
    <w:rsid w:val="1E504AB9"/>
    <w:rsid w:val="1E889643"/>
    <w:rsid w:val="1E9BE21A"/>
    <w:rsid w:val="1F09BC6E"/>
    <w:rsid w:val="1F0DF435"/>
    <w:rsid w:val="1F17002D"/>
    <w:rsid w:val="1F70D04E"/>
    <w:rsid w:val="1FB7DC4B"/>
    <w:rsid w:val="1FC434DB"/>
    <w:rsid w:val="2008D94E"/>
    <w:rsid w:val="209C6AFA"/>
    <w:rsid w:val="2101917B"/>
    <w:rsid w:val="21762281"/>
    <w:rsid w:val="21B2305A"/>
    <w:rsid w:val="21ED478F"/>
    <w:rsid w:val="220E702E"/>
    <w:rsid w:val="2233BF8E"/>
    <w:rsid w:val="223D457C"/>
    <w:rsid w:val="227B7CDF"/>
    <w:rsid w:val="22C09ED5"/>
    <w:rsid w:val="22CF21F6"/>
    <w:rsid w:val="2304BA3B"/>
    <w:rsid w:val="235A4883"/>
    <w:rsid w:val="238F0E0A"/>
    <w:rsid w:val="239B752F"/>
    <w:rsid w:val="23AEB372"/>
    <w:rsid w:val="242ABBEB"/>
    <w:rsid w:val="24535EA4"/>
    <w:rsid w:val="246D6E4E"/>
    <w:rsid w:val="2470E960"/>
    <w:rsid w:val="248E2EE0"/>
    <w:rsid w:val="24B94061"/>
    <w:rsid w:val="25BD34EF"/>
    <w:rsid w:val="25EADC56"/>
    <w:rsid w:val="264CF0D8"/>
    <w:rsid w:val="264F3435"/>
    <w:rsid w:val="269CDD20"/>
    <w:rsid w:val="26C1D29F"/>
    <w:rsid w:val="26E064A7"/>
    <w:rsid w:val="27442736"/>
    <w:rsid w:val="27903E1F"/>
    <w:rsid w:val="27C6EE26"/>
    <w:rsid w:val="27CFCE46"/>
    <w:rsid w:val="2800C989"/>
    <w:rsid w:val="280D8C94"/>
    <w:rsid w:val="2820FEF8"/>
    <w:rsid w:val="28C21AA1"/>
    <w:rsid w:val="28FB8B74"/>
    <w:rsid w:val="2925308F"/>
    <w:rsid w:val="295A2E97"/>
    <w:rsid w:val="29C3AC2A"/>
    <w:rsid w:val="29D77C04"/>
    <w:rsid w:val="2A238158"/>
    <w:rsid w:val="2A8D6795"/>
    <w:rsid w:val="2A977109"/>
    <w:rsid w:val="2AB28227"/>
    <w:rsid w:val="2AC4D4FB"/>
    <w:rsid w:val="2B44B73A"/>
    <w:rsid w:val="2C45D880"/>
    <w:rsid w:val="2C824D9B"/>
    <w:rsid w:val="2C8BFBA2"/>
    <w:rsid w:val="2CE564F2"/>
    <w:rsid w:val="2CEB25DD"/>
    <w:rsid w:val="2D03AC73"/>
    <w:rsid w:val="2D3FBD5D"/>
    <w:rsid w:val="2D4F50C8"/>
    <w:rsid w:val="2D90C7F6"/>
    <w:rsid w:val="2D98AA92"/>
    <w:rsid w:val="2E010241"/>
    <w:rsid w:val="2E3822F9"/>
    <w:rsid w:val="2E4A76C0"/>
    <w:rsid w:val="2E53AEA4"/>
    <w:rsid w:val="2E61E19F"/>
    <w:rsid w:val="2E87A58C"/>
    <w:rsid w:val="2EB4D04F"/>
    <w:rsid w:val="2F34A9E5"/>
    <w:rsid w:val="2F8385F8"/>
    <w:rsid w:val="30173F44"/>
    <w:rsid w:val="3023A11D"/>
    <w:rsid w:val="302F58ED"/>
    <w:rsid w:val="305CC718"/>
    <w:rsid w:val="305D68D0"/>
    <w:rsid w:val="30FA9264"/>
    <w:rsid w:val="311088C9"/>
    <w:rsid w:val="3152292E"/>
    <w:rsid w:val="319EDA69"/>
    <w:rsid w:val="31D49D7D"/>
    <w:rsid w:val="320C7A5F"/>
    <w:rsid w:val="329C0BB3"/>
    <w:rsid w:val="329F7A41"/>
    <w:rsid w:val="32A2B83B"/>
    <w:rsid w:val="32A94BB2"/>
    <w:rsid w:val="32C9BE27"/>
    <w:rsid w:val="33092EA7"/>
    <w:rsid w:val="331A8BE1"/>
    <w:rsid w:val="332D2D8F"/>
    <w:rsid w:val="33B13CBD"/>
    <w:rsid w:val="33BEF427"/>
    <w:rsid w:val="3464B4D3"/>
    <w:rsid w:val="34664D80"/>
    <w:rsid w:val="347A29A3"/>
    <w:rsid w:val="349468EF"/>
    <w:rsid w:val="34CBE047"/>
    <w:rsid w:val="34ED56EE"/>
    <w:rsid w:val="35621FDC"/>
    <w:rsid w:val="359115AC"/>
    <w:rsid w:val="3596A36A"/>
    <w:rsid w:val="35F7E7ED"/>
    <w:rsid w:val="3651F379"/>
    <w:rsid w:val="3697CCBD"/>
    <w:rsid w:val="36A547F9"/>
    <w:rsid w:val="3738B198"/>
    <w:rsid w:val="376BB6CF"/>
    <w:rsid w:val="37C9DA83"/>
    <w:rsid w:val="37E0668F"/>
    <w:rsid w:val="37F08B8A"/>
    <w:rsid w:val="38871EED"/>
    <w:rsid w:val="38BFA4CF"/>
    <w:rsid w:val="38C3B407"/>
    <w:rsid w:val="38F3CDBC"/>
    <w:rsid w:val="393D4DA9"/>
    <w:rsid w:val="39BE6FB4"/>
    <w:rsid w:val="39C228B5"/>
    <w:rsid w:val="3A2527C1"/>
    <w:rsid w:val="3A2FD873"/>
    <w:rsid w:val="3A45B5A8"/>
    <w:rsid w:val="3A61B46F"/>
    <w:rsid w:val="3ABB315E"/>
    <w:rsid w:val="3AD74487"/>
    <w:rsid w:val="3B2D122C"/>
    <w:rsid w:val="3B6FC57C"/>
    <w:rsid w:val="3B71462D"/>
    <w:rsid w:val="3C0ADF0D"/>
    <w:rsid w:val="3C36273E"/>
    <w:rsid w:val="3C659699"/>
    <w:rsid w:val="3C8FB418"/>
    <w:rsid w:val="3CD1E20A"/>
    <w:rsid w:val="3D6135D7"/>
    <w:rsid w:val="3D62A1D4"/>
    <w:rsid w:val="3D8ED476"/>
    <w:rsid w:val="3D901D83"/>
    <w:rsid w:val="3DAE899B"/>
    <w:rsid w:val="3E13D26F"/>
    <w:rsid w:val="3E2DFA6D"/>
    <w:rsid w:val="3E962BBE"/>
    <w:rsid w:val="3EB030DF"/>
    <w:rsid w:val="3EB07144"/>
    <w:rsid w:val="3EF892E3"/>
    <w:rsid w:val="3F0F485B"/>
    <w:rsid w:val="3FB0D947"/>
    <w:rsid w:val="3FFD67C8"/>
    <w:rsid w:val="404CA1AD"/>
    <w:rsid w:val="4053B46B"/>
    <w:rsid w:val="407352E9"/>
    <w:rsid w:val="40852961"/>
    <w:rsid w:val="4092531B"/>
    <w:rsid w:val="40D6DD2C"/>
    <w:rsid w:val="40F0AB75"/>
    <w:rsid w:val="40FD3E83"/>
    <w:rsid w:val="411B8D20"/>
    <w:rsid w:val="413CFE20"/>
    <w:rsid w:val="4143E611"/>
    <w:rsid w:val="4149E0A6"/>
    <w:rsid w:val="4163851D"/>
    <w:rsid w:val="41732456"/>
    <w:rsid w:val="41833E4A"/>
    <w:rsid w:val="419EE592"/>
    <w:rsid w:val="421C46B7"/>
    <w:rsid w:val="427FB7E7"/>
    <w:rsid w:val="429F72BC"/>
    <w:rsid w:val="42A04AA9"/>
    <w:rsid w:val="42B7481A"/>
    <w:rsid w:val="42FE14DE"/>
    <w:rsid w:val="433A5C23"/>
    <w:rsid w:val="433D4487"/>
    <w:rsid w:val="43656502"/>
    <w:rsid w:val="43B30640"/>
    <w:rsid w:val="43BCC6EC"/>
    <w:rsid w:val="43C32F6D"/>
    <w:rsid w:val="43EA1907"/>
    <w:rsid w:val="44450A35"/>
    <w:rsid w:val="446B6EF3"/>
    <w:rsid w:val="45018F4B"/>
    <w:rsid w:val="4547A094"/>
    <w:rsid w:val="455A9FB9"/>
    <w:rsid w:val="45C8D415"/>
    <w:rsid w:val="45D0D738"/>
    <w:rsid w:val="45F36C3D"/>
    <w:rsid w:val="45F7FCBB"/>
    <w:rsid w:val="4600A182"/>
    <w:rsid w:val="46458263"/>
    <w:rsid w:val="46546346"/>
    <w:rsid w:val="4661674F"/>
    <w:rsid w:val="46978FBD"/>
    <w:rsid w:val="4733035B"/>
    <w:rsid w:val="4757556B"/>
    <w:rsid w:val="47AB21B7"/>
    <w:rsid w:val="47C3A84F"/>
    <w:rsid w:val="47E4753B"/>
    <w:rsid w:val="47F32FA4"/>
    <w:rsid w:val="4826F197"/>
    <w:rsid w:val="485D4C31"/>
    <w:rsid w:val="48797AE8"/>
    <w:rsid w:val="48820724"/>
    <w:rsid w:val="48942F29"/>
    <w:rsid w:val="48A96D18"/>
    <w:rsid w:val="49397CEB"/>
    <w:rsid w:val="496730AD"/>
    <w:rsid w:val="498D0DD9"/>
    <w:rsid w:val="49D7BA76"/>
    <w:rsid w:val="4A00D406"/>
    <w:rsid w:val="4AA516FD"/>
    <w:rsid w:val="4B506D17"/>
    <w:rsid w:val="4B5C652B"/>
    <w:rsid w:val="4B820464"/>
    <w:rsid w:val="4BA37837"/>
    <w:rsid w:val="4BA86F6A"/>
    <w:rsid w:val="4BC7533E"/>
    <w:rsid w:val="4BD19303"/>
    <w:rsid w:val="4C467DAD"/>
    <w:rsid w:val="4C92DC47"/>
    <w:rsid w:val="4D27EDE4"/>
    <w:rsid w:val="4D3BC637"/>
    <w:rsid w:val="4D537A4C"/>
    <w:rsid w:val="4DA29D29"/>
    <w:rsid w:val="4DB6D0D6"/>
    <w:rsid w:val="4E015147"/>
    <w:rsid w:val="4E707105"/>
    <w:rsid w:val="4E75CF46"/>
    <w:rsid w:val="4E9E73B0"/>
    <w:rsid w:val="4EB64F65"/>
    <w:rsid w:val="4F562B04"/>
    <w:rsid w:val="4F65C40D"/>
    <w:rsid w:val="4F79160B"/>
    <w:rsid w:val="4F9CBF7D"/>
    <w:rsid w:val="4FC3DE0E"/>
    <w:rsid w:val="4FF40E20"/>
    <w:rsid w:val="50395A71"/>
    <w:rsid w:val="504A51FF"/>
    <w:rsid w:val="5060F5F0"/>
    <w:rsid w:val="506C1863"/>
    <w:rsid w:val="506D8EB9"/>
    <w:rsid w:val="506F78BE"/>
    <w:rsid w:val="508C382A"/>
    <w:rsid w:val="50A18503"/>
    <w:rsid w:val="50BE02F2"/>
    <w:rsid w:val="50EA075D"/>
    <w:rsid w:val="50F3F3A2"/>
    <w:rsid w:val="51676032"/>
    <w:rsid w:val="51C875DD"/>
    <w:rsid w:val="51E9465C"/>
    <w:rsid w:val="522C1476"/>
    <w:rsid w:val="522DA7DC"/>
    <w:rsid w:val="523AFA96"/>
    <w:rsid w:val="5242DD36"/>
    <w:rsid w:val="5293F137"/>
    <w:rsid w:val="52D2CD0F"/>
    <w:rsid w:val="52DFF2F9"/>
    <w:rsid w:val="52F2413B"/>
    <w:rsid w:val="5314106E"/>
    <w:rsid w:val="5353759F"/>
    <w:rsid w:val="5373BC59"/>
    <w:rsid w:val="537B9E25"/>
    <w:rsid w:val="543076C9"/>
    <w:rsid w:val="54524A8C"/>
    <w:rsid w:val="549B9698"/>
    <w:rsid w:val="550FF52D"/>
    <w:rsid w:val="55596DC5"/>
    <w:rsid w:val="55601833"/>
    <w:rsid w:val="556E2D6A"/>
    <w:rsid w:val="55BABDCA"/>
    <w:rsid w:val="55C5872D"/>
    <w:rsid w:val="55ECC15B"/>
    <w:rsid w:val="5617AA6E"/>
    <w:rsid w:val="56205CFE"/>
    <w:rsid w:val="562C864A"/>
    <w:rsid w:val="5685B068"/>
    <w:rsid w:val="568EEB5D"/>
    <w:rsid w:val="56B62314"/>
    <w:rsid w:val="570E8C1F"/>
    <w:rsid w:val="571DFF27"/>
    <w:rsid w:val="579A999C"/>
    <w:rsid w:val="57D55F55"/>
    <w:rsid w:val="583E0518"/>
    <w:rsid w:val="5870F876"/>
    <w:rsid w:val="5879ADF7"/>
    <w:rsid w:val="588F9291"/>
    <w:rsid w:val="58C041BF"/>
    <w:rsid w:val="58C3A275"/>
    <w:rsid w:val="58D15858"/>
    <w:rsid w:val="58D84D39"/>
    <w:rsid w:val="58E81E7F"/>
    <w:rsid w:val="58FC7491"/>
    <w:rsid w:val="5925C6C7"/>
    <w:rsid w:val="59530B7D"/>
    <w:rsid w:val="5999DEDC"/>
    <w:rsid w:val="59AB5A3E"/>
    <w:rsid w:val="59DE0408"/>
    <w:rsid w:val="59E58125"/>
    <w:rsid w:val="5A041098"/>
    <w:rsid w:val="5A2F79DD"/>
    <w:rsid w:val="5A507606"/>
    <w:rsid w:val="5A6EBD4E"/>
    <w:rsid w:val="5B5435BF"/>
    <w:rsid w:val="5BA69720"/>
    <w:rsid w:val="5C179319"/>
    <w:rsid w:val="5C530BAB"/>
    <w:rsid w:val="5C8C09DD"/>
    <w:rsid w:val="5CE671C3"/>
    <w:rsid w:val="5CF7C3DB"/>
    <w:rsid w:val="5D0227E6"/>
    <w:rsid w:val="5D101354"/>
    <w:rsid w:val="5D18D413"/>
    <w:rsid w:val="5D41B550"/>
    <w:rsid w:val="5D49BF1F"/>
    <w:rsid w:val="5D6C57FE"/>
    <w:rsid w:val="5D7820EC"/>
    <w:rsid w:val="5DA19676"/>
    <w:rsid w:val="5E22AFC1"/>
    <w:rsid w:val="5EB28EA7"/>
    <w:rsid w:val="5ED8A4E8"/>
    <w:rsid w:val="5EE4764F"/>
    <w:rsid w:val="5F25781C"/>
    <w:rsid w:val="5F67A34E"/>
    <w:rsid w:val="5F7B90AC"/>
    <w:rsid w:val="5FE29C31"/>
    <w:rsid w:val="5FF8ABDD"/>
    <w:rsid w:val="5FF9A00C"/>
    <w:rsid w:val="600A293B"/>
    <w:rsid w:val="60754021"/>
    <w:rsid w:val="60D44D0A"/>
    <w:rsid w:val="60E43228"/>
    <w:rsid w:val="60F309B2"/>
    <w:rsid w:val="610236F3"/>
    <w:rsid w:val="61E2B6D9"/>
    <w:rsid w:val="61EA57A1"/>
    <w:rsid w:val="620E41D1"/>
    <w:rsid w:val="621430C3"/>
    <w:rsid w:val="625B558F"/>
    <w:rsid w:val="6288133F"/>
    <w:rsid w:val="62DCD77D"/>
    <w:rsid w:val="63A85202"/>
    <w:rsid w:val="63A859B4"/>
    <w:rsid w:val="63AE548E"/>
    <w:rsid w:val="640197AF"/>
    <w:rsid w:val="640BE5E6"/>
    <w:rsid w:val="645EBB36"/>
    <w:rsid w:val="6473A5BA"/>
    <w:rsid w:val="64A141A1"/>
    <w:rsid w:val="64A2185F"/>
    <w:rsid w:val="650B6344"/>
    <w:rsid w:val="653BE314"/>
    <w:rsid w:val="653EFB66"/>
    <w:rsid w:val="655ACEAB"/>
    <w:rsid w:val="655D47CD"/>
    <w:rsid w:val="65744095"/>
    <w:rsid w:val="65C616F6"/>
    <w:rsid w:val="65E5EEFA"/>
    <w:rsid w:val="66237A31"/>
    <w:rsid w:val="6626A3B1"/>
    <w:rsid w:val="66C2859E"/>
    <w:rsid w:val="66EBA1AA"/>
    <w:rsid w:val="6704D3D8"/>
    <w:rsid w:val="670AE444"/>
    <w:rsid w:val="673E7CB1"/>
    <w:rsid w:val="67AC66D6"/>
    <w:rsid w:val="680A670D"/>
    <w:rsid w:val="6870FA66"/>
    <w:rsid w:val="68E71B3F"/>
    <w:rsid w:val="68EA5DC3"/>
    <w:rsid w:val="68EB70A3"/>
    <w:rsid w:val="68FDE6E5"/>
    <w:rsid w:val="6905CAC2"/>
    <w:rsid w:val="692681ED"/>
    <w:rsid w:val="6964292B"/>
    <w:rsid w:val="69992482"/>
    <w:rsid w:val="69BD52C8"/>
    <w:rsid w:val="69D80C8C"/>
    <w:rsid w:val="6A19C92C"/>
    <w:rsid w:val="6A23357C"/>
    <w:rsid w:val="6A6DDD8E"/>
    <w:rsid w:val="6ACD755D"/>
    <w:rsid w:val="6AF5E112"/>
    <w:rsid w:val="6B1E7305"/>
    <w:rsid w:val="6B2C4369"/>
    <w:rsid w:val="6B806E50"/>
    <w:rsid w:val="6C06E84C"/>
    <w:rsid w:val="6C2C16FE"/>
    <w:rsid w:val="6C6E2A7B"/>
    <w:rsid w:val="6C6F1BAB"/>
    <w:rsid w:val="6C998E61"/>
    <w:rsid w:val="6CC3E53D"/>
    <w:rsid w:val="6CD03BBB"/>
    <w:rsid w:val="6CDEB528"/>
    <w:rsid w:val="6D66CD82"/>
    <w:rsid w:val="6D9BE750"/>
    <w:rsid w:val="6DAC9956"/>
    <w:rsid w:val="6DD307BC"/>
    <w:rsid w:val="6DF06211"/>
    <w:rsid w:val="6E80D840"/>
    <w:rsid w:val="6F3208D0"/>
    <w:rsid w:val="6F515C4B"/>
    <w:rsid w:val="6F5E227E"/>
    <w:rsid w:val="6F6CA072"/>
    <w:rsid w:val="6FAF8DC8"/>
    <w:rsid w:val="6FB27D26"/>
    <w:rsid w:val="7018C467"/>
    <w:rsid w:val="70BF32E3"/>
    <w:rsid w:val="70C87C70"/>
    <w:rsid w:val="70E26F27"/>
    <w:rsid w:val="70EE5832"/>
    <w:rsid w:val="7117FE18"/>
    <w:rsid w:val="71444A30"/>
    <w:rsid w:val="714698D1"/>
    <w:rsid w:val="715453BD"/>
    <w:rsid w:val="727A17B0"/>
    <w:rsid w:val="7338B500"/>
    <w:rsid w:val="7363AE29"/>
    <w:rsid w:val="73AE3123"/>
    <w:rsid w:val="73CC7684"/>
    <w:rsid w:val="7410A40B"/>
    <w:rsid w:val="741EC0B9"/>
    <w:rsid w:val="7447A5CA"/>
    <w:rsid w:val="74579D63"/>
    <w:rsid w:val="746199A5"/>
    <w:rsid w:val="7491DA37"/>
    <w:rsid w:val="74A1DB23"/>
    <w:rsid w:val="74CD7C78"/>
    <w:rsid w:val="751F899D"/>
    <w:rsid w:val="752FC3B6"/>
    <w:rsid w:val="753F1A46"/>
    <w:rsid w:val="75836FC7"/>
    <w:rsid w:val="758CF6FF"/>
    <w:rsid w:val="7590404E"/>
    <w:rsid w:val="759A1527"/>
    <w:rsid w:val="76059796"/>
    <w:rsid w:val="76403D8C"/>
    <w:rsid w:val="764F25A7"/>
    <w:rsid w:val="7667B354"/>
    <w:rsid w:val="766E71E7"/>
    <w:rsid w:val="76896A79"/>
    <w:rsid w:val="76D5C582"/>
    <w:rsid w:val="772F3DF6"/>
    <w:rsid w:val="774169CC"/>
    <w:rsid w:val="7768FF25"/>
    <w:rsid w:val="778054F9"/>
    <w:rsid w:val="77F83A0E"/>
    <w:rsid w:val="7907B721"/>
    <w:rsid w:val="7945B200"/>
    <w:rsid w:val="794E5FD4"/>
    <w:rsid w:val="79637159"/>
    <w:rsid w:val="7986302A"/>
    <w:rsid w:val="79FF335F"/>
    <w:rsid w:val="7A39C5A7"/>
    <w:rsid w:val="7A5A8382"/>
    <w:rsid w:val="7AAF960E"/>
    <w:rsid w:val="7AB2496B"/>
    <w:rsid w:val="7AB60C2B"/>
    <w:rsid w:val="7AC44C89"/>
    <w:rsid w:val="7AD1FD88"/>
    <w:rsid w:val="7AF23806"/>
    <w:rsid w:val="7AF85F9A"/>
    <w:rsid w:val="7B492947"/>
    <w:rsid w:val="7B778A02"/>
    <w:rsid w:val="7BB5BDC5"/>
    <w:rsid w:val="7BC3E7A0"/>
    <w:rsid w:val="7BE96438"/>
    <w:rsid w:val="7C013798"/>
    <w:rsid w:val="7C4612AF"/>
    <w:rsid w:val="7C67FEE9"/>
    <w:rsid w:val="7C74EDEE"/>
    <w:rsid w:val="7C99BCC3"/>
    <w:rsid w:val="7DA602E3"/>
    <w:rsid w:val="7E0A7217"/>
    <w:rsid w:val="7E15C3FB"/>
    <w:rsid w:val="7E15D3A6"/>
    <w:rsid w:val="7E3EB010"/>
    <w:rsid w:val="7E8890E7"/>
    <w:rsid w:val="7EA0284D"/>
    <w:rsid w:val="7F89E3A2"/>
    <w:rsid w:val="7FB348F7"/>
    <w:rsid w:val="7FD759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A94EB4"/>
    <w:pPr>
      <w:tabs>
        <w:tab w:val="right" w:leader="dot" w:pos="9015"/>
      </w:tabs>
      <w:spacing w:before="120" w:after="0"/>
      <w:ind w:left="220"/>
    </w:pPr>
    <w:rPr>
      <w:rFonts w:ascii="Arial" w:hAnsi="Arial" w:cs="Arial"/>
      <w:b/>
      <w:bCs/>
      <w:sz w:val="22"/>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7B600A"/>
    <w:rPr>
      <w:color w:val="605E5C"/>
      <w:shd w:val="clear" w:color="auto" w:fill="E1DFDD"/>
    </w:rPr>
  </w:style>
  <w:style w:type="character" w:styleId="FollowedHyperlink">
    <w:name w:val="FollowedHyperlink"/>
    <w:basedOn w:val="DefaultParagraphFont"/>
    <w:uiPriority w:val="99"/>
    <w:semiHidden/>
    <w:unhideWhenUsed/>
    <w:rsid w:val="00AF52EB"/>
    <w:rPr>
      <w:color w:val="954F72" w:themeColor="followedHyperlink"/>
      <w:u w:val="single"/>
    </w:rPr>
  </w:style>
  <w:style w:type="paragraph" w:styleId="NoSpacing">
    <w:name w:val="No Spacing"/>
    <w:uiPriority w:val="1"/>
    <w:qFormat/>
    <w:rsid w:val="00DB7633"/>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asw.co.uk/articles/promoting-human-rights-and-social-justice" TargetMode="External"/><Relationship Id="rId18" Type="http://schemas.openxmlformats.org/officeDocument/2006/relationships/hyperlink" Target="https://www.healthcareers.nhs.uk/explore-roles/wider-healthcare-team/roles-wider-healthcare-team/clinical-support-staff/social-worker" TargetMode="External"/><Relationship Id="rId3" Type="http://schemas.openxmlformats.org/officeDocument/2006/relationships/customXml" Target="../customXml/item3.xml"/><Relationship Id="rId21" Type="http://schemas.openxmlformats.org/officeDocument/2006/relationships/hyperlink" Target="https://socialwork.institute/origin-development/future-social-work-challenges-aspiration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books.google.co.uk/books?id=T1rbEAAAQBAJ&amp;utm_source=copilot.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iomh.co.uk/what-is-health-and-social-care-everything-you-need-to-know/" TargetMode="External"/><Relationship Id="rId20" Type="http://schemas.openxmlformats.org/officeDocument/2006/relationships/hyperlink" Target="https://socialwork.institute/intervention-in-correctional-settings/problem-solving-process-social-case-wor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researchgate.net/publication/312297019_The_Role_of_Social_Worker_in_Community_Development" TargetMode="Externa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socialworkengland.org.uk/standards/professional-standar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asw.co.uk/about-social-work/what-social-work/what-social-workers-do"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8a14efc-8158-4062-9bc8-f81230b4ef5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B5D19D5245B9409983EC810C9067F8" ma:contentTypeVersion="5" ma:contentTypeDescription="Create a new document." ma:contentTypeScope="" ma:versionID="102afd08b104b1b81db084ba3915bf66">
  <xsd:schema xmlns:xsd="http://www.w3.org/2001/XMLSchema" xmlns:xs="http://www.w3.org/2001/XMLSchema" xmlns:p="http://schemas.microsoft.com/office/2006/metadata/properties" xmlns:ns3="b8a14efc-8158-4062-9bc8-f81230b4ef5c" targetNamespace="http://schemas.microsoft.com/office/2006/metadata/properties" ma:root="true" ma:fieldsID="eca5752a9ca28d80609a9b2117bc000d" ns3:_="">
    <xsd:import namespace="b8a14efc-8158-4062-9bc8-f81230b4ef5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a14efc-8158-4062-9bc8-f81230b4ef5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94FFB-0906-480E-92F8-CEECC87B3438}">
  <ds:schemaRefs>
    <ds:schemaRef ds:uri="http://schemas.microsoft.com/office/2006/metadata/properties"/>
    <ds:schemaRef ds:uri="http://schemas.microsoft.com/office/infopath/2007/PartnerControls"/>
    <ds:schemaRef ds:uri="b8a14efc-8158-4062-9bc8-f81230b4ef5c"/>
  </ds:schemaRefs>
</ds:datastoreItem>
</file>

<file path=customXml/itemProps2.xml><?xml version="1.0" encoding="utf-8"?>
<ds:datastoreItem xmlns:ds="http://schemas.openxmlformats.org/officeDocument/2006/customXml" ds:itemID="{8BA6C505-8643-4BD5-8864-E79EAEE7CD90}">
  <ds:schemaRefs>
    <ds:schemaRef ds:uri="http://schemas.microsoft.com/sharepoint/v3/contenttype/forms"/>
  </ds:schemaRefs>
</ds:datastoreItem>
</file>

<file path=customXml/itemProps3.xml><?xml version="1.0" encoding="utf-8"?>
<ds:datastoreItem xmlns:ds="http://schemas.openxmlformats.org/officeDocument/2006/customXml" ds:itemID="{CB8382E0-BFF8-410E-9FCE-D185C1B23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a14efc-8158-4062-9bc8-f81230b4ef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2034</Words>
  <Characters>11594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Alexsandra Oyeniyi (2538401)</cp:lastModifiedBy>
  <cp:revision>2</cp:revision>
  <dcterms:created xsi:type="dcterms:W3CDTF">2026-08-12T13:27:00Z</dcterms:created>
  <dcterms:modified xsi:type="dcterms:W3CDTF">2026-08-12T13:27:00Z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0x010100AFB5D19D5245B9409983EC810C9067F8</vt:lpwstr>
  </property>
</Properties>
</file>