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78A6" w:rsidRPr="003C29DF" w:rsidRDefault="003C29DF" w:rsidP="00176B3B">
      <w:pPr>
        <w:spacing w:line="480" w:lineRule="auto"/>
        <w:rPr>
          <w:rFonts w:ascii="Times New Roman" w:hAnsi="Times New Roman" w:cs="Times New Roman"/>
          <w:sz w:val="24"/>
        </w:rPr>
      </w:pPr>
      <w:r w:rsidRPr="003C29DF">
        <w:rPr>
          <w:rFonts w:ascii="Times New Roman" w:hAnsi="Times New Roman" w:cs="Times New Roman"/>
          <w:sz w:val="24"/>
        </w:rPr>
        <w:t xml:space="preserve">Running Head: </w:t>
      </w:r>
      <w:proofErr w:type="spellStart"/>
      <w:r w:rsidRPr="003C29DF">
        <w:rPr>
          <w:rFonts w:ascii="Times New Roman" w:hAnsi="Times New Roman" w:cs="Times New Roman"/>
          <w:sz w:val="24"/>
        </w:rPr>
        <w:t>Portfoilo</w:t>
      </w:r>
      <w:proofErr w:type="spellEnd"/>
      <w:r w:rsidRPr="003C29DF">
        <w:rPr>
          <w:rFonts w:ascii="Times New Roman" w:hAnsi="Times New Roman" w:cs="Times New Roman"/>
          <w:sz w:val="24"/>
        </w:rPr>
        <w:t xml:space="preserve"> - Professional Career Development</w:t>
      </w:r>
    </w:p>
    <w:p w:rsidR="003C29DF" w:rsidRPr="003C29DF" w:rsidRDefault="003C29DF" w:rsidP="00176B3B">
      <w:pPr>
        <w:spacing w:line="480" w:lineRule="auto"/>
        <w:rPr>
          <w:rFonts w:ascii="Times New Roman" w:hAnsi="Times New Roman" w:cs="Times New Roman"/>
          <w:sz w:val="24"/>
        </w:rPr>
      </w:pPr>
    </w:p>
    <w:p w:rsidR="003C29DF" w:rsidRPr="003C29DF" w:rsidRDefault="003C29DF" w:rsidP="00176B3B">
      <w:pPr>
        <w:spacing w:line="480" w:lineRule="auto"/>
        <w:rPr>
          <w:rFonts w:ascii="Times New Roman" w:hAnsi="Times New Roman" w:cs="Times New Roman"/>
          <w:sz w:val="24"/>
        </w:rPr>
      </w:pPr>
    </w:p>
    <w:p w:rsidR="003C29DF" w:rsidRPr="003C29DF" w:rsidRDefault="003C29DF" w:rsidP="00176B3B">
      <w:pPr>
        <w:spacing w:line="480" w:lineRule="auto"/>
        <w:rPr>
          <w:rFonts w:ascii="Times New Roman" w:hAnsi="Times New Roman" w:cs="Times New Roman"/>
          <w:sz w:val="24"/>
        </w:rPr>
      </w:pPr>
    </w:p>
    <w:p w:rsidR="003C29DF" w:rsidRPr="003C29DF" w:rsidRDefault="003C29DF" w:rsidP="00176B3B">
      <w:pPr>
        <w:spacing w:line="480" w:lineRule="auto"/>
        <w:rPr>
          <w:rFonts w:ascii="Times New Roman" w:hAnsi="Times New Roman" w:cs="Times New Roman"/>
          <w:sz w:val="24"/>
        </w:rPr>
      </w:pPr>
    </w:p>
    <w:p w:rsidR="003C29DF" w:rsidRPr="003C29DF" w:rsidRDefault="003C29DF" w:rsidP="00176B3B">
      <w:pPr>
        <w:spacing w:line="480" w:lineRule="auto"/>
        <w:rPr>
          <w:rFonts w:ascii="Times New Roman" w:hAnsi="Times New Roman" w:cs="Times New Roman"/>
          <w:sz w:val="24"/>
        </w:rPr>
      </w:pPr>
    </w:p>
    <w:p w:rsidR="003C29DF" w:rsidRPr="003C29DF" w:rsidRDefault="003C29DF" w:rsidP="00176B3B">
      <w:pPr>
        <w:spacing w:line="480" w:lineRule="auto"/>
        <w:rPr>
          <w:rFonts w:ascii="Times New Roman" w:hAnsi="Times New Roman" w:cs="Times New Roman"/>
          <w:sz w:val="24"/>
        </w:rPr>
      </w:pPr>
    </w:p>
    <w:p w:rsidR="003C29DF" w:rsidRPr="003C29DF" w:rsidRDefault="003C29DF" w:rsidP="00176B3B">
      <w:pPr>
        <w:spacing w:line="480" w:lineRule="auto"/>
        <w:rPr>
          <w:rFonts w:ascii="Times New Roman" w:hAnsi="Times New Roman" w:cs="Times New Roman"/>
          <w:sz w:val="24"/>
        </w:rPr>
      </w:pPr>
    </w:p>
    <w:p w:rsidR="003C29DF" w:rsidRPr="003C29DF" w:rsidRDefault="003C29DF" w:rsidP="00176B3B">
      <w:pPr>
        <w:spacing w:line="480" w:lineRule="auto"/>
        <w:jc w:val="center"/>
        <w:rPr>
          <w:rFonts w:ascii="Times New Roman" w:hAnsi="Times New Roman" w:cs="Times New Roman"/>
          <w:sz w:val="24"/>
        </w:rPr>
      </w:pPr>
      <w:proofErr w:type="spellStart"/>
      <w:r w:rsidRPr="003C29DF">
        <w:rPr>
          <w:rFonts w:ascii="Times New Roman" w:hAnsi="Times New Roman" w:cs="Times New Roman"/>
          <w:sz w:val="24"/>
        </w:rPr>
        <w:t>Portfoilo</w:t>
      </w:r>
      <w:proofErr w:type="spellEnd"/>
      <w:r w:rsidRPr="003C29DF">
        <w:rPr>
          <w:rFonts w:ascii="Times New Roman" w:hAnsi="Times New Roman" w:cs="Times New Roman"/>
          <w:sz w:val="24"/>
        </w:rPr>
        <w:t xml:space="preserve"> - Professional Career Development</w:t>
      </w:r>
    </w:p>
    <w:p w:rsidR="003C29DF" w:rsidRPr="003C29DF" w:rsidRDefault="003C29DF" w:rsidP="00176B3B">
      <w:pPr>
        <w:spacing w:line="480" w:lineRule="auto"/>
        <w:jc w:val="center"/>
        <w:rPr>
          <w:rFonts w:ascii="Times New Roman" w:hAnsi="Times New Roman" w:cs="Times New Roman"/>
          <w:sz w:val="24"/>
        </w:rPr>
      </w:pPr>
      <w:r w:rsidRPr="003C29DF">
        <w:rPr>
          <w:rFonts w:ascii="Times New Roman" w:hAnsi="Times New Roman" w:cs="Times New Roman"/>
          <w:sz w:val="24"/>
        </w:rPr>
        <w:t>[Name of Writer]</w:t>
      </w:r>
    </w:p>
    <w:p w:rsidR="00D96625" w:rsidRDefault="003C29DF" w:rsidP="00176B3B">
      <w:pPr>
        <w:spacing w:line="480" w:lineRule="auto"/>
        <w:jc w:val="center"/>
        <w:rPr>
          <w:rFonts w:ascii="Times New Roman" w:hAnsi="Times New Roman" w:cs="Times New Roman"/>
          <w:sz w:val="24"/>
        </w:rPr>
      </w:pPr>
      <w:r w:rsidRPr="003C29DF">
        <w:rPr>
          <w:rFonts w:ascii="Times New Roman" w:hAnsi="Times New Roman" w:cs="Times New Roman"/>
          <w:sz w:val="24"/>
        </w:rPr>
        <w:t>[Name of Institution]</w:t>
      </w:r>
    </w:p>
    <w:p w:rsidR="00D96625" w:rsidRDefault="00D96625" w:rsidP="00176B3B">
      <w:pPr>
        <w:spacing w:line="480" w:lineRule="auto"/>
        <w:rPr>
          <w:rFonts w:ascii="Times New Roman" w:hAnsi="Times New Roman" w:cs="Times New Roman"/>
          <w:sz w:val="24"/>
        </w:rPr>
      </w:pPr>
      <w:r>
        <w:rPr>
          <w:rFonts w:ascii="Times New Roman" w:hAnsi="Times New Roman" w:cs="Times New Roman"/>
          <w:sz w:val="24"/>
        </w:rPr>
        <w:br w:type="page"/>
      </w:r>
    </w:p>
    <w:p w:rsidR="00D96625" w:rsidRPr="003C29DF" w:rsidRDefault="002D4EAC" w:rsidP="00176B3B">
      <w:pPr>
        <w:spacing w:line="480" w:lineRule="auto"/>
        <w:jc w:val="center"/>
        <w:rPr>
          <w:rFonts w:ascii="Times New Roman" w:hAnsi="Times New Roman" w:cs="Times New Roman"/>
          <w:sz w:val="24"/>
        </w:rPr>
      </w:pPr>
      <w:r w:rsidRPr="003C29DF">
        <w:rPr>
          <w:rFonts w:ascii="Times New Roman" w:hAnsi="Times New Roman" w:cs="Times New Roman"/>
          <w:sz w:val="24"/>
        </w:rPr>
        <w:lastRenderedPageBreak/>
        <w:t>Portfolio</w:t>
      </w:r>
      <w:r w:rsidR="00D96625" w:rsidRPr="003C29DF">
        <w:rPr>
          <w:rFonts w:ascii="Times New Roman" w:hAnsi="Times New Roman" w:cs="Times New Roman"/>
          <w:sz w:val="24"/>
        </w:rPr>
        <w:t xml:space="preserve"> - Professional Career Development</w:t>
      </w:r>
    </w:p>
    <w:p w:rsidR="003C29DF" w:rsidRDefault="00D96625" w:rsidP="00176B3B">
      <w:pPr>
        <w:pStyle w:val="Heading1"/>
        <w:spacing w:line="480" w:lineRule="auto"/>
      </w:pPr>
      <w:r w:rsidRPr="00D96625">
        <w:t>Introduction</w:t>
      </w:r>
    </w:p>
    <w:p w:rsidR="00ED0020" w:rsidRPr="0046536A" w:rsidRDefault="00ED0020" w:rsidP="00ED0020">
      <w:pPr>
        <w:spacing w:line="480" w:lineRule="auto"/>
        <w:ind w:firstLine="709"/>
        <w:rPr>
          <w:rFonts w:ascii="Times New Roman" w:hAnsi="Times New Roman" w:cs="Times New Roman"/>
          <w:color w:val="000000" w:themeColor="text1"/>
          <w:sz w:val="24"/>
        </w:rPr>
      </w:pPr>
      <w:r w:rsidRPr="0046536A">
        <w:rPr>
          <w:rFonts w:ascii="Times New Roman" w:hAnsi="Times New Roman" w:cs="Times New Roman"/>
          <w:color w:val="000000" w:themeColor="text1"/>
          <w:sz w:val="24"/>
        </w:rPr>
        <w:t xml:space="preserve">Being a good teacher is a task that can be completed in a lifetime. I always remember this famous saying in my heart: "The mediocre teacher is according to the textbook, the better teacher answers the questions, the outstanding teacher enlightens and motivates." The response to the students' class is an important basis for judging the success of the course, and learning according to the students. The effect and teacher feedback correct the teaching method in time. Good teachers never force students to learn, but inspire them to learn independently. In the teaching, eagerly let students learn knowledge and adopting cramming teaching will only suppress the nature and motivation of their learning, and they will lose their enthusiasm for in-depth study of academics. After observing the classroom teaching of most of the teachers, the personal charm that the teachers showed in teaching shocked me. They have endless love and patience for students, do their best to answer questions, care and discipline, and set a good example for students. Since then, I have made up my mind to actively learn from the teachers, to meet every </w:t>
      </w:r>
      <w:proofErr w:type="spellStart"/>
      <w:r w:rsidR="006F1C02">
        <w:rPr>
          <w:rFonts w:ascii="Times New Roman" w:hAnsi="Times New Roman" w:cs="Times New Roman"/>
          <w:color w:val="000000" w:themeColor="text1"/>
          <w:sz w:val="24"/>
        </w:rPr>
        <w:t>Britisher</w:t>
      </w:r>
      <w:proofErr w:type="spellEnd"/>
      <w:r w:rsidRPr="0046536A">
        <w:rPr>
          <w:rFonts w:ascii="Times New Roman" w:hAnsi="Times New Roman" w:cs="Times New Roman"/>
          <w:color w:val="000000" w:themeColor="text1"/>
          <w:sz w:val="24"/>
        </w:rPr>
        <w:t xml:space="preserve"> class with full enthusiasm, to try a variety of ways to inspire students to learn, to prevent mechanical and boring preaching.</w:t>
      </w:r>
    </w:p>
    <w:p w:rsidR="00D96625" w:rsidRDefault="00D96625" w:rsidP="00176B3B">
      <w:pPr>
        <w:pStyle w:val="Heading1"/>
        <w:spacing w:line="480" w:lineRule="auto"/>
      </w:pPr>
      <w:r w:rsidRPr="00D96625">
        <w:t>Discussion</w:t>
      </w:r>
    </w:p>
    <w:p w:rsidR="002D4EAC" w:rsidRPr="007A6734" w:rsidRDefault="002D4EAC" w:rsidP="00176B3B">
      <w:pPr>
        <w:spacing w:line="480" w:lineRule="auto"/>
        <w:ind w:firstLine="709"/>
        <w:rPr>
          <w:rFonts w:ascii="Times New Roman" w:hAnsi="Times New Roman" w:cs="Times New Roman"/>
          <w:sz w:val="24"/>
        </w:rPr>
      </w:pPr>
      <w:r w:rsidRPr="007A6734">
        <w:rPr>
          <w:rFonts w:ascii="Times New Roman" w:hAnsi="Times New Roman" w:cs="Times New Roman"/>
          <w:sz w:val="24"/>
        </w:rPr>
        <w:t xml:space="preserve">"Foreign Language Teaching and Research" is the Beijing Foreign Studies University, formerly known as "western languages", is </w:t>
      </w:r>
      <w:r w:rsidR="00720292">
        <w:rPr>
          <w:rFonts w:ascii="Times New Roman" w:hAnsi="Times New Roman" w:cs="Times New Roman"/>
          <w:sz w:val="24"/>
        </w:rPr>
        <w:t>UK</w:t>
      </w:r>
      <w:r w:rsidRPr="007A6734">
        <w:rPr>
          <w:rFonts w:ascii="Times New Roman" w:hAnsi="Times New Roman" w:cs="Times New Roman"/>
          <w:sz w:val="24"/>
        </w:rPr>
        <w:t xml:space="preserve">'s first foreign language academic journal, founded in 1957 </w:t>
      </w:r>
      <w:proofErr w:type="spellStart"/>
      <w:r w:rsidRPr="007A6734">
        <w:rPr>
          <w:rFonts w:ascii="Times New Roman" w:hAnsi="Times New Roman" w:cs="Times New Roman"/>
          <w:sz w:val="24"/>
        </w:rPr>
        <w:t>Nian</w:t>
      </w:r>
      <w:proofErr w:type="spellEnd"/>
      <w:r w:rsidRPr="007A6734">
        <w:rPr>
          <w:rFonts w:ascii="Times New Roman" w:hAnsi="Times New Roman" w:cs="Times New Roman"/>
          <w:sz w:val="24"/>
        </w:rPr>
        <w:t xml:space="preserve"> 6 months. Initially a quarterly, 1959 Year 1 </w:t>
      </w:r>
      <w:proofErr w:type="spellStart"/>
      <w:r w:rsidRPr="007A6734">
        <w:rPr>
          <w:rFonts w:ascii="Times New Roman" w:hAnsi="Times New Roman" w:cs="Times New Roman"/>
          <w:sz w:val="24"/>
        </w:rPr>
        <w:t>Qi</w:t>
      </w:r>
      <w:proofErr w:type="spellEnd"/>
      <w:r w:rsidRPr="007A6734">
        <w:rPr>
          <w:rFonts w:ascii="Times New Roman" w:hAnsi="Times New Roman" w:cs="Times New Roman"/>
          <w:sz w:val="24"/>
        </w:rPr>
        <w:t xml:space="preserve"> began as a bimonthly. Since the 4th issue of </w:t>
      </w:r>
      <w:proofErr w:type="gramStart"/>
      <w:r w:rsidRPr="007A6734">
        <w:rPr>
          <w:rFonts w:ascii="Times New Roman" w:hAnsi="Times New Roman" w:cs="Times New Roman"/>
          <w:sz w:val="24"/>
        </w:rPr>
        <w:t>1959 ,</w:t>
      </w:r>
      <w:proofErr w:type="gramEnd"/>
      <w:r w:rsidRPr="007A6734">
        <w:rPr>
          <w:rFonts w:ascii="Times New Roman" w:hAnsi="Times New Roman" w:cs="Times New Roman"/>
          <w:sz w:val="24"/>
        </w:rPr>
        <w:t xml:space="preserve"> it has been renamed "Foreign Language Teaching and Research." 1962 Year 1 onwards Complex is a quarterly, out to 1966 Year 2 </w:t>
      </w:r>
      <w:proofErr w:type="gramStart"/>
      <w:r w:rsidRPr="007A6734">
        <w:rPr>
          <w:rFonts w:ascii="Times New Roman" w:hAnsi="Times New Roman" w:cs="Times New Roman"/>
          <w:sz w:val="24"/>
        </w:rPr>
        <w:t>period</w:t>
      </w:r>
      <w:proofErr w:type="gramEnd"/>
      <w:r w:rsidRPr="007A6734">
        <w:rPr>
          <w:rFonts w:ascii="Times New Roman" w:hAnsi="Times New Roman" w:cs="Times New Roman"/>
          <w:sz w:val="24"/>
        </w:rPr>
        <w:t xml:space="preserve">. Since then, it has been suspended for 12 years due to the Cultural Revolution, and resumed </w:t>
      </w:r>
      <w:r w:rsidRPr="007A6734">
        <w:rPr>
          <w:rFonts w:ascii="Times New Roman" w:hAnsi="Times New Roman" w:cs="Times New Roman"/>
          <w:sz w:val="24"/>
        </w:rPr>
        <w:lastRenderedPageBreak/>
        <w:t xml:space="preserve">publication in September 1978. The title is still "Foreign Language Teaching and Research." Since </w:t>
      </w:r>
      <w:proofErr w:type="gramStart"/>
      <w:r w:rsidRPr="007A6734">
        <w:rPr>
          <w:rFonts w:ascii="Times New Roman" w:hAnsi="Times New Roman" w:cs="Times New Roman"/>
          <w:sz w:val="24"/>
        </w:rPr>
        <w:t>2000 ,</w:t>
      </w:r>
      <w:proofErr w:type="gramEnd"/>
      <w:r w:rsidRPr="007A6734">
        <w:rPr>
          <w:rFonts w:ascii="Times New Roman" w:hAnsi="Times New Roman" w:cs="Times New Roman"/>
          <w:sz w:val="24"/>
        </w:rPr>
        <w:t xml:space="preserve"> the publication period has been changed to two months.</w:t>
      </w:r>
    </w:p>
    <w:p w:rsidR="002D4EAC" w:rsidRPr="007A6734" w:rsidRDefault="002D4EAC" w:rsidP="00176B3B">
      <w:pPr>
        <w:spacing w:line="480" w:lineRule="auto"/>
        <w:ind w:firstLine="709"/>
        <w:rPr>
          <w:rFonts w:ascii="Times New Roman" w:hAnsi="Times New Roman" w:cs="Times New Roman"/>
          <w:sz w:val="24"/>
        </w:rPr>
      </w:pPr>
      <w:r w:rsidRPr="007A6734">
        <w:rPr>
          <w:rFonts w:ascii="Times New Roman" w:hAnsi="Times New Roman" w:cs="Times New Roman"/>
          <w:sz w:val="24"/>
        </w:rPr>
        <w:t xml:space="preserve">"Foreign Language Teaching and Research" with the international forefront of academic standards, and editorial style review system are strictly complied with international practice, hired well-known domestic and foreign experts editorial board, from the north outside the Ministry of Education Humanities and Social Sciences Key Research Base , " </w:t>
      </w:r>
      <w:proofErr w:type="spellStart"/>
      <w:r w:rsidR="00720292">
        <w:rPr>
          <w:rFonts w:ascii="Times New Roman" w:hAnsi="Times New Roman" w:cs="Times New Roman"/>
          <w:sz w:val="24"/>
        </w:rPr>
        <w:t>Britishers</w:t>
      </w:r>
      <w:proofErr w:type="spellEnd"/>
      <w:r w:rsidRPr="007A6734">
        <w:rPr>
          <w:rFonts w:ascii="Times New Roman" w:hAnsi="Times New Roman" w:cs="Times New Roman"/>
          <w:sz w:val="24"/>
        </w:rPr>
        <w:t xml:space="preserve"> Foreign Language Education Research </w:t>
      </w:r>
      <w:proofErr w:type="spellStart"/>
      <w:r w:rsidRPr="007A6734">
        <w:rPr>
          <w:rFonts w:ascii="Times New Roman" w:hAnsi="Times New Roman" w:cs="Times New Roman"/>
          <w:sz w:val="24"/>
        </w:rPr>
        <w:t>Center</w:t>
      </w:r>
      <w:proofErr w:type="spellEnd"/>
      <w:r w:rsidRPr="007A6734">
        <w:rPr>
          <w:rFonts w:ascii="Times New Roman" w:hAnsi="Times New Roman" w:cs="Times New Roman"/>
          <w:sz w:val="24"/>
        </w:rPr>
        <w:t xml:space="preserve"> " researchers and institutes responsible for language editing, and implement peer anonymous reviewers. Articles published by Beijing Foreign typographical Foreign Language Teaching and Research Press, Post Office </w:t>
      </w:r>
      <w:proofErr w:type="spellStart"/>
      <w:r w:rsidRPr="007A6734">
        <w:rPr>
          <w:rFonts w:ascii="Times New Roman" w:hAnsi="Times New Roman" w:cs="Times New Roman"/>
          <w:sz w:val="24"/>
        </w:rPr>
        <w:t>Dingshu</w:t>
      </w:r>
      <w:proofErr w:type="spellEnd"/>
      <w:r w:rsidRPr="007A6734">
        <w:rPr>
          <w:rFonts w:ascii="Times New Roman" w:hAnsi="Times New Roman" w:cs="Times New Roman"/>
          <w:sz w:val="24"/>
        </w:rPr>
        <w:t xml:space="preserve"> long-term 1 million copies or more, in recent years, each lasting an average print run of 1.5 million copies, second to none in the country in various academic journals.</w:t>
      </w:r>
    </w:p>
    <w:p w:rsidR="002D4EAC" w:rsidRPr="007A6734" w:rsidRDefault="002D4EAC" w:rsidP="00176B3B">
      <w:pPr>
        <w:spacing w:line="480" w:lineRule="auto"/>
        <w:ind w:firstLine="709"/>
        <w:rPr>
          <w:rFonts w:ascii="Times New Roman" w:hAnsi="Times New Roman" w:cs="Times New Roman"/>
          <w:sz w:val="24"/>
        </w:rPr>
      </w:pPr>
      <w:r w:rsidRPr="007A6734">
        <w:rPr>
          <w:rFonts w:ascii="Times New Roman" w:hAnsi="Times New Roman" w:cs="Times New Roman"/>
          <w:sz w:val="24"/>
        </w:rPr>
        <w:t xml:space="preserve">Professor Wang </w:t>
      </w:r>
      <w:proofErr w:type="spellStart"/>
      <w:r w:rsidRPr="007A6734">
        <w:rPr>
          <w:rFonts w:ascii="Times New Roman" w:hAnsi="Times New Roman" w:cs="Times New Roman"/>
          <w:sz w:val="24"/>
        </w:rPr>
        <w:t>Zuoliang</w:t>
      </w:r>
      <w:proofErr w:type="spellEnd"/>
      <w:r w:rsidRPr="007A6734">
        <w:rPr>
          <w:rFonts w:ascii="Times New Roman" w:hAnsi="Times New Roman" w:cs="Times New Roman"/>
          <w:sz w:val="24"/>
        </w:rPr>
        <w:t xml:space="preserve"> and Professor </w:t>
      </w:r>
      <w:proofErr w:type="spellStart"/>
      <w:r w:rsidRPr="007A6734">
        <w:rPr>
          <w:rFonts w:ascii="Times New Roman" w:hAnsi="Times New Roman" w:cs="Times New Roman"/>
          <w:sz w:val="24"/>
        </w:rPr>
        <w:t>Xu</w:t>
      </w:r>
      <w:proofErr w:type="spellEnd"/>
      <w:r w:rsidRPr="007A6734">
        <w:rPr>
          <w:rFonts w:ascii="Times New Roman" w:hAnsi="Times New Roman" w:cs="Times New Roman"/>
          <w:sz w:val="24"/>
        </w:rPr>
        <w:t xml:space="preserve"> </w:t>
      </w:r>
      <w:proofErr w:type="spellStart"/>
      <w:r w:rsidRPr="007A6734">
        <w:rPr>
          <w:rFonts w:ascii="Times New Roman" w:hAnsi="Times New Roman" w:cs="Times New Roman"/>
          <w:sz w:val="24"/>
        </w:rPr>
        <w:t>Guozhen</w:t>
      </w:r>
      <w:proofErr w:type="spellEnd"/>
      <w:r w:rsidRPr="007A6734">
        <w:rPr>
          <w:rFonts w:ascii="Times New Roman" w:hAnsi="Times New Roman" w:cs="Times New Roman"/>
          <w:sz w:val="24"/>
        </w:rPr>
        <w:t xml:space="preserve">, famous scholars in foreign languages ​​in </w:t>
      </w:r>
      <w:r w:rsidR="00720292">
        <w:rPr>
          <w:rFonts w:ascii="Times New Roman" w:hAnsi="Times New Roman" w:cs="Times New Roman"/>
          <w:sz w:val="24"/>
        </w:rPr>
        <w:t>UK</w:t>
      </w:r>
      <w:r w:rsidRPr="007A6734">
        <w:rPr>
          <w:rFonts w:ascii="Times New Roman" w:hAnsi="Times New Roman" w:cs="Times New Roman"/>
          <w:sz w:val="24"/>
        </w:rPr>
        <w:t xml:space="preserve">, have served as editors of this journal. The journal has linguistics, foreign language education, translation studies, </w:t>
      </w:r>
      <w:proofErr w:type="spellStart"/>
      <w:r w:rsidR="00720292">
        <w:rPr>
          <w:rFonts w:ascii="Times New Roman" w:hAnsi="Times New Roman" w:cs="Times New Roman"/>
          <w:sz w:val="24"/>
        </w:rPr>
        <w:t>Britishers</w:t>
      </w:r>
      <w:proofErr w:type="spellEnd"/>
      <w:r w:rsidRPr="007A6734">
        <w:rPr>
          <w:rFonts w:ascii="Times New Roman" w:hAnsi="Times New Roman" w:cs="Times New Roman"/>
          <w:sz w:val="24"/>
        </w:rPr>
        <w:t xml:space="preserve"> and foreign literature and cultural comparative studies, covering all major aspects of foreign language disciplines. Among them, linguistics and foreign language education are the brands and strengths of this journal. Especially in the first batch of foreign language education columns that entered the Ministry of Education's philosophy and social sciences column construction project in early </w:t>
      </w:r>
      <w:proofErr w:type="gramStart"/>
      <w:r w:rsidRPr="007A6734">
        <w:rPr>
          <w:rFonts w:ascii="Times New Roman" w:hAnsi="Times New Roman" w:cs="Times New Roman"/>
          <w:sz w:val="24"/>
        </w:rPr>
        <w:t>2005 ,</w:t>
      </w:r>
      <w:proofErr w:type="gramEnd"/>
      <w:r w:rsidRPr="007A6734">
        <w:rPr>
          <w:rFonts w:ascii="Times New Roman" w:hAnsi="Times New Roman" w:cs="Times New Roman"/>
          <w:sz w:val="24"/>
        </w:rPr>
        <w:t xml:space="preserve"> it is well-known in the foreign language community</w:t>
      </w:r>
    </w:p>
    <w:p w:rsidR="001550FE" w:rsidRDefault="001550FE" w:rsidP="00176B3B">
      <w:pPr>
        <w:spacing w:line="480" w:lineRule="auto"/>
        <w:rPr>
          <w:rFonts w:ascii="Times New Roman" w:hAnsi="Times New Roman" w:cs="Times New Roman"/>
          <w:i/>
          <w:sz w:val="24"/>
        </w:rPr>
      </w:pPr>
      <w:r w:rsidRPr="001550FE">
        <w:rPr>
          <w:rFonts w:ascii="Times New Roman" w:hAnsi="Times New Roman" w:cs="Times New Roman"/>
          <w:i/>
          <w:sz w:val="24"/>
        </w:rPr>
        <w:t>SWOT Analysis</w:t>
      </w:r>
    </w:p>
    <w:p w:rsidR="00916C3E" w:rsidRDefault="006562DB" w:rsidP="00176B3B">
      <w:pPr>
        <w:pStyle w:val="NormalWeb"/>
        <w:spacing w:after="240" w:afterAutospacing="0" w:line="480" w:lineRule="auto"/>
        <w:ind w:firstLine="709"/>
      </w:pPr>
      <w:r w:rsidRPr="006562DB">
        <w:t xml:space="preserve">SWOT analysis is a situational analysis method proposed by the management professor of the University of San Francisco in the early 1980s by </w:t>
      </w:r>
      <w:proofErr w:type="spellStart"/>
      <w:r w:rsidRPr="006562DB">
        <w:t>Verrick</w:t>
      </w:r>
      <w:proofErr w:type="spellEnd"/>
      <w:r w:rsidRPr="006562DB">
        <w:t xml:space="preserve"> It is a widely used tool, which is often used in enterprise strategy formulation, competitor analysis, etc., mainly </w:t>
      </w:r>
      <w:r w:rsidRPr="006562DB">
        <w:lastRenderedPageBreak/>
        <w:t xml:space="preserve">to analyze the advantages, disadvantages, opportunities and threats of the competitive environment of enterprises. In English teaching, SWOT analysis can still be used to analyze the environment in which English teaching is conducted. Through analysis and improvement of teaching methods, teaching efficiency can be improved and better teaching results can be achieved, </w:t>
      </w:r>
      <w:r w:rsidRPr="006562DB">
        <w:br/>
      </w:r>
      <w:r w:rsidRPr="00916C3E">
        <w:rPr>
          <w:rStyle w:val="Heading1Char"/>
        </w:rPr>
        <w:t>1 Advantages (Strengths)</w:t>
      </w:r>
      <w:r w:rsidRPr="006562DB">
        <w:t xml:space="preserve"> </w:t>
      </w:r>
      <w:r w:rsidRPr="006562DB">
        <w:br/>
      </w:r>
      <w:r w:rsidRPr="00916C3E">
        <w:rPr>
          <w:rStyle w:val="Heading2Char"/>
        </w:rPr>
        <w:t>1.1 Policy Environment Advantages</w:t>
      </w:r>
      <w:r w:rsidRPr="006562DB">
        <w:t xml:space="preserve"> </w:t>
      </w:r>
    </w:p>
    <w:p w:rsidR="006F1C02" w:rsidRDefault="006562DB" w:rsidP="00176B3B">
      <w:pPr>
        <w:pStyle w:val="NormalWeb"/>
        <w:spacing w:after="240" w:afterAutospacing="0" w:line="480" w:lineRule="auto"/>
        <w:ind w:firstLine="709"/>
      </w:pPr>
      <w:r w:rsidRPr="006562DB">
        <w:t xml:space="preserve">The Ministry of Education once stated in Document No. 4 of 2001: “Undergraduate education should create conditions for the use of foreign languages such as English for public and professional courses. For biotechnology, information technology and other majors in high-tech fields, and to adapt to </w:t>
      </w:r>
      <w:r w:rsidR="00720292">
        <w:t>UK</w:t>
      </w:r>
      <w:r w:rsidRPr="006562DB">
        <w:t>’s accession to the WTO The financial, legal and other majors required must take the first step and strive to achieve 5%-10% of the courses offered in foreign languages within three years</w:t>
      </w:r>
      <w:r w:rsidR="006F1C02">
        <w:t xml:space="preserve"> </w:t>
      </w:r>
      <w:r w:rsidR="006F1C02" w:rsidRPr="006F1C02">
        <w:t>(</w:t>
      </w:r>
      <w:proofErr w:type="spellStart"/>
      <w:r w:rsidR="006F1C02" w:rsidRPr="006F1C02">
        <w:t>Fragoulis</w:t>
      </w:r>
      <w:proofErr w:type="spellEnd"/>
      <w:r w:rsidR="006F1C02" w:rsidRPr="006F1C02">
        <w:t xml:space="preserve"> &amp; </w:t>
      </w:r>
      <w:proofErr w:type="spellStart"/>
      <w:r w:rsidR="006F1C02" w:rsidRPr="006F1C02">
        <w:t>Tsiplakides</w:t>
      </w:r>
      <w:proofErr w:type="spellEnd"/>
      <w:r w:rsidR="006F1C02" w:rsidRPr="006F1C02">
        <w:t xml:space="preserve"> 2009)</w:t>
      </w:r>
      <w:r w:rsidRPr="006562DB">
        <w:t>. This document lays the foundation for the university to adopt English teaching and shows</w:t>
      </w:r>
      <w:r w:rsidR="006F1C02">
        <w:t xml:space="preserve"> the </w:t>
      </w:r>
      <w:proofErr w:type="spellStart"/>
      <w:r w:rsidR="006F1C02">
        <w:t>stat&amp;s</w:t>
      </w:r>
      <w:proofErr w:type="spellEnd"/>
      <w:r w:rsidR="006F1C02">
        <w:t xml:space="preserve"> teaching of English</w:t>
      </w:r>
      <w:r w:rsidRPr="006562DB">
        <w:t xml:space="preserve"> Value. </w:t>
      </w:r>
    </w:p>
    <w:p w:rsidR="00916C3E" w:rsidRDefault="006562DB" w:rsidP="00176B3B">
      <w:pPr>
        <w:pStyle w:val="NormalWeb"/>
        <w:spacing w:after="240" w:afterAutospacing="0" w:line="480" w:lineRule="auto"/>
        <w:ind w:firstLine="709"/>
      </w:pPr>
      <w:r w:rsidRPr="006562DB">
        <w:t>On September 26, 2007, the Ministry of Education website published the “Teaching Requirements for College English Courses”, The requirement is: College English courses should be integrated into the school’s credit system, and 10% of the total undergraduate credits shou</w:t>
      </w:r>
      <w:r w:rsidR="006F1C02">
        <w:t xml:space="preserve">ld be guaranteed (16 credits) </w:t>
      </w:r>
      <w:r w:rsidR="006F1C02" w:rsidRPr="006F1C02">
        <w:t>(</w:t>
      </w:r>
      <w:proofErr w:type="spellStart"/>
      <w:r w:rsidR="006F1C02" w:rsidRPr="006F1C02">
        <w:t>Develotte</w:t>
      </w:r>
      <w:proofErr w:type="spellEnd"/>
      <w:r w:rsidR="006F1C02" w:rsidRPr="006F1C02">
        <w:t xml:space="preserve">, </w:t>
      </w:r>
      <w:proofErr w:type="spellStart"/>
      <w:r w:rsidR="006F1C02" w:rsidRPr="006F1C02">
        <w:t>Guichon</w:t>
      </w:r>
      <w:proofErr w:type="spellEnd"/>
      <w:r w:rsidR="006F1C02" w:rsidRPr="006F1C02">
        <w:t xml:space="preserve"> &amp; Vincent 2010)</w:t>
      </w:r>
      <w:r w:rsidRPr="006562DB">
        <w:t xml:space="preserve">. At the same time, it is also suggested that colleges and universities should establish perfect teaching documents and teaching management documents; improve the appointment management of teachers to ensure that the teacher-student ratio is reasonable; and build a faculty with reasonable age, academic qualifications and professional titles. All of these show the </w:t>
      </w:r>
      <w:r w:rsidRPr="006562DB">
        <w:lastRenderedPageBreak/>
        <w:t xml:space="preserve">country’s determination and intensity to strengthen English teaching, and provide a good policy environment for English teaching. </w:t>
      </w:r>
    </w:p>
    <w:p w:rsidR="00916C3E" w:rsidRPr="00916C3E" w:rsidRDefault="006562DB" w:rsidP="00176B3B">
      <w:pPr>
        <w:pStyle w:val="Heading2"/>
        <w:spacing w:line="480" w:lineRule="auto"/>
      </w:pPr>
      <w:r w:rsidRPr="006562DB">
        <w:br/>
      </w:r>
      <w:r w:rsidRPr="00916C3E">
        <w:t xml:space="preserve">L2 Talent advantage </w:t>
      </w:r>
    </w:p>
    <w:p w:rsidR="00EB7176" w:rsidRDefault="006562DB" w:rsidP="00176B3B">
      <w:pPr>
        <w:pStyle w:val="NormalWeb"/>
        <w:spacing w:after="240" w:afterAutospacing="0" w:line="480" w:lineRule="auto"/>
        <w:ind w:firstLine="709"/>
      </w:pPr>
      <w:r w:rsidRPr="006562DB">
        <w:t xml:space="preserve">Since 2002, the number of English foreign teachers has been increasing. At present, the State Administration of Foreign Experts Affairs has established cooperative relations with more than 100 foreign expert organizations abroad, and the number of experts who have been recommended to work in </w:t>
      </w:r>
      <w:r w:rsidR="00720292">
        <w:t>UK</w:t>
      </w:r>
      <w:r w:rsidRPr="006562DB">
        <w:t xml:space="preserve"> through foreign expert organizations has reached more than 10,000. At the same time, in order to better improve the level of management of foreign experts and protect the legitimate interests of experts in </w:t>
      </w:r>
      <w:r w:rsidR="00720292">
        <w:t>UK</w:t>
      </w:r>
      <w:r w:rsidRPr="006562DB">
        <w:t xml:space="preserve">, the State Administration of Foreign Experts has also held training courses for foreign cadres on many occasions, formulating and implementing the salary standards and living conditions of foreign educators, </w:t>
      </w:r>
      <w:r w:rsidR="006F1C02">
        <w:t xml:space="preserve">and </w:t>
      </w:r>
      <w:r w:rsidRPr="006562DB">
        <w:t>experts</w:t>
      </w:r>
      <w:r w:rsidR="006F1C02">
        <w:t xml:space="preserve"> </w:t>
      </w:r>
      <w:r w:rsidR="006F1C02" w:rsidRPr="006F1C02">
        <w:t>(</w:t>
      </w:r>
      <w:proofErr w:type="spellStart"/>
      <w:r w:rsidR="006F1C02" w:rsidRPr="006F1C02">
        <w:t>Hinkel</w:t>
      </w:r>
      <w:proofErr w:type="spellEnd"/>
      <w:r w:rsidR="006F1C02" w:rsidRPr="006F1C02">
        <w:t xml:space="preserve"> 2011)</w:t>
      </w:r>
      <w:r w:rsidRPr="006562DB">
        <w:t xml:space="preserve">. </w:t>
      </w:r>
    </w:p>
    <w:p w:rsidR="006562DB" w:rsidRDefault="006562DB" w:rsidP="00176B3B">
      <w:pPr>
        <w:pStyle w:val="NormalWeb"/>
        <w:spacing w:after="240" w:afterAutospacing="0" w:line="480" w:lineRule="auto"/>
        <w:ind w:firstLine="709"/>
      </w:pPr>
      <w:r w:rsidRPr="006562DB">
        <w:t xml:space="preserve">In addition, many colleges and universities in </w:t>
      </w:r>
      <w:r w:rsidR="00720292">
        <w:t>UK</w:t>
      </w:r>
      <w:r w:rsidRPr="006562DB">
        <w:t xml:space="preserve">, including some key universities, colleges, higher vocational colleges. </w:t>
      </w:r>
      <w:proofErr w:type="gramStart"/>
      <w:r w:rsidRPr="006562DB">
        <w:t>independent</w:t>
      </w:r>
      <w:proofErr w:type="gramEnd"/>
      <w:r w:rsidRPr="006562DB">
        <w:t xml:space="preserve"> colleges and secondary colleges, have established English majors and trained a large number of English-speaking professionals. These talents have passed the English major during the university. </w:t>
      </w:r>
      <w:proofErr w:type="gramStart"/>
      <w:r w:rsidRPr="006562DB">
        <w:t>Level, Professional Level 8 and other exams that demonstrate their English proficiency, and obtained the corresponding certificate of conformity</w:t>
      </w:r>
      <w:r w:rsidR="006F1C02">
        <w:t xml:space="preserve"> </w:t>
      </w:r>
      <w:r w:rsidR="006F1C02" w:rsidRPr="006F1C02">
        <w:t>(Rivers 2018)</w:t>
      </w:r>
      <w:r w:rsidRPr="006562DB">
        <w:t>.</w:t>
      </w:r>
      <w:proofErr w:type="gramEnd"/>
      <w:r w:rsidRPr="006562DB">
        <w:t xml:space="preserve"> Many of them have invested in college English teaching after further study, and have become the current English teaching in colleges and universities in </w:t>
      </w:r>
      <w:r w:rsidR="00720292">
        <w:t>UK</w:t>
      </w:r>
      <w:r w:rsidRPr="006562DB">
        <w:t xml:space="preserve">. </w:t>
      </w:r>
    </w:p>
    <w:p w:rsidR="00E025AA" w:rsidRDefault="00E025AA" w:rsidP="00176B3B">
      <w:pPr>
        <w:pStyle w:val="Heading1"/>
        <w:spacing w:line="480" w:lineRule="auto"/>
      </w:pPr>
      <w:r w:rsidRPr="00E025AA">
        <w:t xml:space="preserve">2 Weaknesses </w:t>
      </w:r>
    </w:p>
    <w:p w:rsidR="00E025AA" w:rsidRDefault="00E025AA" w:rsidP="00176B3B">
      <w:pPr>
        <w:pStyle w:val="NormalWeb"/>
        <w:spacing w:after="240" w:afterAutospacing="0" w:line="480" w:lineRule="auto"/>
        <w:rPr>
          <w:rStyle w:val="Heading2Char"/>
        </w:rPr>
      </w:pPr>
      <w:r w:rsidRPr="00E025AA">
        <w:rPr>
          <w:rStyle w:val="Heading2Char"/>
        </w:rPr>
        <w:t xml:space="preserve">2.1. A large number of professional teachers </w:t>
      </w:r>
    </w:p>
    <w:p w:rsidR="00E025AA" w:rsidRDefault="00E025AA" w:rsidP="00176B3B">
      <w:pPr>
        <w:spacing w:line="480" w:lineRule="auto"/>
        <w:ind w:firstLine="709"/>
        <w:rPr>
          <w:rFonts w:ascii="Times New Roman" w:hAnsi="Times New Roman" w:cs="Times New Roman"/>
        </w:rPr>
      </w:pPr>
      <w:r w:rsidRPr="00E025AA">
        <w:rPr>
          <w:rFonts w:ascii="Times New Roman" w:hAnsi="Times New Roman" w:cs="Times New Roman"/>
        </w:rPr>
        <w:lastRenderedPageBreak/>
        <w:t xml:space="preserve">Although we have a large number of foreign teachers since 2008, foreign teachers who have real experience in teaching English are only a small part of them. Some foreign teachers who come to the school are only foreigners who travel or study in </w:t>
      </w:r>
      <w:r w:rsidR="00720292">
        <w:rPr>
          <w:rFonts w:ascii="Times New Roman" w:hAnsi="Times New Roman" w:cs="Times New Roman"/>
        </w:rPr>
        <w:t>UK</w:t>
      </w:r>
      <w:r w:rsidRPr="00E025AA">
        <w:rPr>
          <w:rFonts w:ascii="Times New Roman" w:hAnsi="Times New Roman" w:cs="Times New Roman"/>
        </w:rPr>
        <w:t xml:space="preserve">, but do not teach. </w:t>
      </w:r>
      <w:proofErr w:type="gramStart"/>
      <w:r w:rsidRPr="00E025AA">
        <w:rPr>
          <w:rFonts w:ascii="Times New Roman" w:hAnsi="Times New Roman" w:cs="Times New Roman"/>
        </w:rPr>
        <w:t>qualifications</w:t>
      </w:r>
      <w:proofErr w:type="gramEnd"/>
      <w:r w:rsidRPr="00E025AA">
        <w:rPr>
          <w:rFonts w:ascii="Times New Roman" w:hAnsi="Times New Roman" w:cs="Times New Roman"/>
        </w:rPr>
        <w:t xml:space="preserve">. </w:t>
      </w:r>
      <w:proofErr w:type="gramStart"/>
      <w:r w:rsidRPr="00E025AA">
        <w:rPr>
          <w:rFonts w:ascii="Times New Roman" w:hAnsi="Times New Roman" w:cs="Times New Roman"/>
        </w:rPr>
        <w:t>At the same time.</w:t>
      </w:r>
      <w:proofErr w:type="gramEnd"/>
      <w:r w:rsidRPr="00E025AA">
        <w:rPr>
          <w:rFonts w:ascii="Times New Roman" w:hAnsi="Times New Roman" w:cs="Times New Roman"/>
        </w:rPr>
        <w:t xml:space="preserve"> English teachers mostly like to stay in big cities, such </w:t>
      </w:r>
      <w:r w:rsidRPr="00E025AA">
        <w:rPr>
          <w:rFonts w:ascii="Times New Roman" w:hAnsi="Times New Roman" w:cs="Times New Roman"/>
          <w:b/>
          <w:bCs/>
        </w:rPr>
        <w:t xml:space="preserve">as </w:t>
      </w:r>
      <w:r w:rsidRPr="00E025AA">
        <w:rPr>
          <w:rFonts w:ascii="Times New Roman" w:hAnsi="Times New Roman" w:cs="Times New Roman"/>
        </w:rPr>
        <w:t>Guangzhou, Shenzhen, Shanghai, Beijing and other first-tier cities. It is still difficult for small and medium-sized cities that want to find foreign teachers</w:t>
      </w:r>
      <w:r w:rsidR="006F1C02">
        <w:rPr>
          <w:rFonts w:ascii="Times New Roman" w:hAnsi="Times New Roman" w:cs="Times New Roman"/>
        </w:rPr>
        <w:t xml:space="preserve"> </w:t>
      </w:r>
      <w:r w:rsidR="006F1C02" w:rsidRPr="006F1C02">
        <w:rPr>
          <w:rFonts w:ascii="Times New Roman" w:hAnsi="Times New Roman" w:cs="Times New Roman"/>
        </w:rPr>
        <w:t>(</w:t>
      </w:r>
      <w:proofErr w:type="spellStart"/>
      <w:r w:rsidR="006F1C02" w:rsidRPr="006F1C02">
        <w:rPr>
          <w:rFonts w:ascii="Times New Roman" w:hAnsi="Times New Roman" w:cs="Times New Roman"/>
        </w:rPr>
        <w:t>Fauziati</w:t>
      </w:r>
      <w:proofErr w:type="spellEnd"/>
      <w:r w:rsidR="006F1C02" w:rsidRPr="006F1C02">
        <w:rPr>
          <w:rFonts w:ascii="Times New Roman" w:hAnsi="Times New Roman" w:cs="Times New Roman"/>
        </w:rPr>
        <w:t xml:space="preserve"> 2010)</w:t>
      </w:r>
      <w:r w:rsidRPr="00E025AA">
        <w:rPr>
          <w:rFonts w:ascii="Times New Roman" w:hAnsi="Times New Roman" w:cs="Times New Roman"/>
        </w:rPr>
        <w:t xml:space="preserve">. They can only find them through some intermediary agencies, or reduce them. Teaching needs. In addition, the income level of small and medium-sized cities cannot attract foreigners, so in these cities, the demand for English tutors </w:t>
      </w:r>
      <w:r w:rsidRPr="00E025AA">
        <w:rPr>
          <w:rFonts w:ascii="Times New Roman" w:hAnsi="Times New Roman" w:cs="Times New Roman"/>
          <w:b/>
          <w:bCs/>
        </w:rPr>
        <w:t xml:space="preserve">is </w:t>
      </w:r>
      <w:r>
        <w:rPr>
          <w:rFonts w:ascii="Times New Roman" w:hAnsi="Times New Roman" w:cs="Times New Roman"/>
        </w:rPr>
        <w:t>still relatively.</w:t>
      </w:r>
    </w:p>
    <w:p w:rsidR="00E025AA" w:rsidRDefault="00E025AA" w:rsidP="00176B3B">
      <w:pPr>
        <w:spacing w:line="480" w:lineRule="auto"/>
        <w:ind w:firstLine="709"/>
        <w:rPr>
          <w:rFonts w:ascii="Times New Roman" w:hAnsi="Times New Roman" w:cs="Times New Roman"/>
        </w:rPr>
      </w:pPr>
      <w:r>
        <w:rPr>
          <w:rFonts w:ascii="Times New Roman" w:hAnsi="Times New Roman" w:cs="Times New Roman"/>
        </w:rPr>
        <w:t>L</w:t>
      </w:r>
      <w:r w:rsidRPr="00E025AA">
        <w:rPr>
          <w:rFonts w:ascii="Times New Roman" w:hAnsi="Times New Roman" w:cs="Times New Roman"/>
        </w:rPr>
        <w:t xml:space="preserve">ow degree of specialization of </w:t>
      </w:r>
      <w:proofErr w:type="gramStart"/>
      <w:r w:rsidRPr="00E025AA">
        <w:rPr>
          <w:rFonts w:ascii="Times New Roman" w:hAnsi="Times New Roman" w:cs="Times New Roman"/>
        </w:rPr>
        <w:t xml:space="preserve">teachers </w:t>
      </w:r>
      <w:r>
        <w:rPr>
          <w:rFonts w:ascii="Times New Roman" w:hAnsi="Times New Roman" w:cs="Times New Roman"/>
        </w:rPr>
        <w:t xml:space="preserve"> </w:t>
      </w:r>
      <w:r w:rsidRPr="00E025AA">
        <w:rPr>
          <w:rFonts w:ascii="Times New Roman" w:hAnsi="Times New Roman" w:cs="Times New Roman"/>
        </w:rPr>
        <w:t>of</w:t>
      </w:r>
      <w:proofErr w:type="gramEnd"/>
      <w:r w:rsidRPr="00E025AA">
        <w:rPr>
          <w:rFonts w:ascii="Times New Roman" w:hAnsi="Times New Roman" w:cs="Times New Roman"/>
        </w:rPr>
        <w:t xml:space="preserve"> foreign teachers only English Teaching in a relatively small group, for those good location, well-funded schools, foreign teachers also relatively high. However, for other schools, a large number of English teachers can only be selected from local college graduates</w:t>
      </w:r>
      <w:r w:rsidR="006F1C02">
        <w:rPr>
          <w:rFonts w:ascii="Times New Roman" w:hAnsi="Times New Roman" w:cs="Times New Roman"/>
        </w:rPr>
        <w:t xml:space="preserve"> </w:t>
      </w:r>
      <w:r w:rsidR="006F1C02" w:rsidRPr="006F1C02">
        <w:rPr>
          <w:rFonts w:ascii="Times New Roman" w:hAnsi="Times New Roman" w:cs="Times New Roman"/>
        </w:rPr>
        <w:t>(Rivers 2018)</w:t>
      </w:r>
      <w:r w:rsidRPr="00E025AA">
        <w:rPr>
          <w:rFonts w:ascii="Times New Roman" w:hAnsi="Times New Roman" w:cs="Times New Roman"/>
        </w:rPr>
        <w:t>. These college graduates mainly come from normal colleges and universities. Although they are highly professional they can master pedagogy and psychology very well. The application in the teaching process, but compared with the degree of professionalism of teachers in other countries and regions, there is still a certain gap. At the same time, due to the limited number of English teachers, the teaching tasks undertaken by each teacher are very heavy, and the teaching pressure is huge. In addition to completing their own teaching tasks, it is not enough to engage in other teaching research</w:t>
      </w:r>
      <w:r w:rsidR="006F1C02">
        <w:rPr>
          <w:rFonts w:ascii="Times New Roman" w:hAnsi="Times New Roman" w:cs="Times New Roman"/>
        </w:rPr>
        <w:t xml:space="preserve"> </w:t>
      </w:r>
      <w:r w:rsidR="006F1C02" w:rsidRPr="006F1C02">
        <w:rPr>
          <w:rFonts w:ascii="Times New Roman" w:hAnsi="Times New Roman" w:cs="Times New Roman"/>
        </w:rPr>
        <w:t>(</w:t>
      </w:r>
      <w:proofErr w:type="spellStart"/>
      <w:r w:rsidR="006F1C02" w:rsidRPr="006F1C02">
        <w:rPr>
          <w:rFonts w:ascii="Times New Roman" w:hAnsi="Times New Roman" w:cs="Times New Roman"/>
        </w:rPr>
        <w:t>Fragoulis</w:t>
      </w:r>
      <w:proofErr w:type="spellEnd"/>
      <w:r w:rsidR="006F1C02" w:rsidRPr="006F1C02">
        <w:rPr>
          <w:rFonts w:ascii="Times New Roman" w:hAnsi="Times New Roman" w:cs="Times New Roman"/>
        </w:rPr>
        <w:t xml:space="preserve"> &amp; </w:t>
      </w:r>
      <w:proofErr w:type="spellStart"/>
      <w:r w:rsidR="006F1C02" w:rsidRPr="006F1C02">
        <w:rPr>
          <w:rFonts w:ascii="Times New Roman" w:hAnsi="Times New Roman" w:cs="Times New Roman"/>
        </w:rPr>
        <w:t>Tsiplakides</w:t>
      </w:r>
      <w:proofErr w:type="spellEnd"/>
      <w:r w:rsidR="006F1C02" w:rsidRPr="006F1C02">
        <w:rPr>
          <w:rFonts w:ascii="Times New Roman" w:hAnsi="Times New Roman" w:cs="Times New Roman"/>
        </w:rPr>
        <w:t xml:space="preserve"> 2009)</w:t>
      </w:r>
      <w:r w:rsidRPr="00E025AA">
        <w:rPr>
          <w:rFonts w:ascii="Times New Roman" w:hAnsi="Times New Roman" w:cs="Times New Roman"/>
        </w:rPr>
        <w:t xml:space="preserve">. </w:t>
      </w:r>
    </w:p>
    <w:p w:rsidR="006F1C02" w:rsidRDefault="006F1C02" w:rsidP="00176B3B">
      <w:pPr>
        <w:spacing w:line="480" w:lineRule="auto"/>
        <w:ind w:firstLine="709"/>
        <w:rPr>
          <w:rFonts w:ascii="Times New Roman" w:hAnsi="Times New Roman" w:cs="Times New Roman"/>
        </w:rPr>
      </w:pPr>
    </w:p>
    <w:p w:rsidR="00C46C79" w:rsidRDefault="00C46C79" w:rsidP="00176B3B">
      <w:pPr>
        <w:pStyle w:val="NormalWeb"/>
        <w:spacing w:after="240" w:afterAutospacing="0" w:line="480" w:lineRule="auto"/>
        <w:rPr>
          <w:rStyle w:val="Heading1Char"/>
        </w:rPr>
      </w:pPr>
      <w:r w:rsidRPr="00C46C79">
        <w:rPr>
          <w:rStyle w:val="Heading1Char"/>
        </w:rPr>
        <w:t xml:space="preserve">Opportunities </w:t>
      </w:r>
    </w:p>
    <w:p w:rsidR="006F1C02" w:rsidRDefault="00C46C79" w:rsidP="00176B3B">
      <w:pPr>
        <w:spacing w:line="480" w:lineRule="auto"/>
        <w:ind w:firstLine="709"/>
        <w:rPr>
          <w:rFonts w:ascii="Times New Roman" w:hAnsi="Times New Roman" w:cs="Times New Roman"/>
          <w:sz w:val="24"/>
        </w:rPr>
      </w:pPr>
      <w:r w:rsidRPr="00C46C79">
        <w:rPr>
          <w:rFonts w:ascii="Times New Roman" w:hAnsi="Times New Roman" w:cs="Times New Roman"/>
          <w:sz w:val="24"/>
        </w:rPr>
        <w:t>As the internationalization of English accelerates, the world pays more and more attention to English teaching</w:t>
      </w:r>
      <w:r w:rsidR="006F1C02">
        <w:rPr>
          <w:rFonts w:ascii="Times New Roman" w:hAnsi="Times New Roman" w:cs="Times New Roman"/>
          <w:sz w:val="24"/>
        </w:rPr>
        <w:t xml:space="preserve"> </w:t>
      </w:r>
      <w:r w:rsidR="006F1C02" w:rsidRPr="006F1C02">
        <w:rPr>
          <w:rFonts w:ascii="Times New Roman" w:hAnsi="Times New Roman" w:cs="Times New Roman"/>
          <w:sz w:val="24"/>
        </w:rPr>
        <w:t>(Rivers 2018)</w:t>
      </w:r>
      <w:r w:rsidRPr="00C46C79">
        <w:rPr>
          <w:rFonts w:ascii="Times New Roman" w:hAnsi="Times New Roman" w:cs="Times New Roman"/>
          <w:sz w:val="24"/>
        </w:rPr>
        <w:t xml:space="preserve">. In addition to some countries in Asia, EU countries have begun to pay attention. The </w:t>
      </w:r>
      <w:proofErr w:type="spellStart"/>
      <w:r w:rsidR="00720292">
        <w:rPr>
          <w:rFonts w:ascii="Times New Roman" w:hAnsi="Times New Roman" w:cs="Times New Roman"/>
          <w:sz w:val="24"/>
        </w:rPr>
        <w:t>Britishers</w:t>
      </w:r>
      <w:proofErr w:type="spellEnd"/>
      <w:r w:rsidRPr="00C46C79">
        <w:rPr>
          <w:rFonts w:ascii="Times New Roman" w:hAnsi="Times New Roman" w:cs="Times New Roman"/>
          <w:sz w:val="24"/>
        </w:rPr>
        <w:t xml:space="preserve"> government has given considerable attention to English teaching from the </w:t>
      </w:r>
      <w:proofErr w:type="spellStart"/>
      <w:r w:rsidRPr="00C46C79">
        <w:rPr>
          <w:rFonts w:ascii="Times New Roman" w:hAnsi="Times New Roman" w:cs="Times New Roman"/>
          <w:sz w:val="24"/>
        </w:rPr>
        <w:t>poiicy</w:t>
      </w:r>
      <w:proofErr w:type="spellEnd"/>
      <w:r w:rsidRPr="00C46C79">
        <w:rPr>
          <w:rFonts w:ascii="Times New Roman" w:hAnsi="Times New Roman" w:cs="Times New Roman"/>
          <w:sz w:val="24"/>
        </w:rPr>
        <w:t xml:space="preserve">. For example, in 2004, </w:t>
      </w:r>
      <w:r w:rsidR="00720292">
        <w:rPr>
          <w:rFonts w:ascii="Times New Roman" w:hAnsi="Times New Roman" w:cs="Times New Roman"/>
          <w:sz w:val="24"/>
        </w:rPr>
        <w:t>UK</w:t>
      </w:r>
      <w:r w:rsidRPr="00C46C79">
        <w:rPr>
          <w:rFonts w:ascii="Times New Roman" w:hAnsi="Times New Roman" w:cs="Times New Roman"/>
          <w:sz w:val="24"/>
        </w:rPr>
        <w:t xml:space="preserve"> issued the Teaching English Course Requirements (Trial). In 2006, the Ministry of Education No, 4 </w:t>
      </w:r>
      <w:proofErr w:type="gramStart"/>
      <w:r w:rsidRPr="00C46C79">
        <w:rPr>
          <w:rFonts w:ascii="Times New Roman" w:hAnsi="Times New Roman" w:cs="Times New Roman"/>
          <w:sz w:val="24"/>
        </w:rPr>
        <w:t>document</w:t>
      </w:r>
      <w:proofErr w:type="gramEnd"/>
      <w:r w:rsidRPr="00C46C79">
        <w:rPr>
          <w:rFonts w:ascii="Times New Roman" w:hAnsi="Times New Roman" w:cs="Times New Roman"/>
          <w:sz w:val="24"/>
        </w:rPr>
        <w:t xml:space="preserve">, the </w:t>
      </w:r>
      <w:r w:rsidRPr="00C46C79">
        <w:rPr>
          <w:rFonts w:ascii="Times New Roman" w:hAnsi="Times New Roman" w:cs="Times New Roman"/>
          <w:sz w:val="24"/>
        </w:rPr>
        <w:lastRenderedPageBreak/>
        <w:t>Ministry of Education, further improved teaching. Quality, full implementation of the notice of college English teaching reform, etc</w:t>
      </w:r>
      <w:r w:rsidR="006F1C02">
        <w:rPr>
          <w:rFonts w:ascii="Times New Roman" w:hAnsi="Times New Roman" w:cs="Times New Roman"/>
          <w:sz w:val="24"/>
        </w:rPr>
        <w:t xml:space="preserve"> </w:t>
      </w:r>
      <w:r w:rsidR="006F1C02" w:rsidRPr="006F1C02">
        <w:rPr>
          <w:rFonts w:ascii="Times New Roman" w:hAnsi="Times New Roman" w:cs="Times New Roman"/>
          <w:sz w:val="24"/>
        </w:rPr>
        <w:t>(</w:t>
      </w:r>
      <w:proofErr w:type="spellStart"/>
      <w:r w:rsidR="006F1C02" w:rsidRPr="006F1C02">
        <w:rPr>
          <w:rFonts w:ascii="Times New Roman" w:hAnsi="Times New Roman" w:cs="Times New Roman"/>
          <w:sz w:val="24"/>
        </w:rPr>
        <w:t>Develotte</w:t>
      </w:r>
      <w:proofErr w:type="spellEnd"/>
      <w:r w:rsidR="006F1C02" w:rsidRPr="006F1C02">
        <w:rPr>
          <w:rFonts w:ascii="Times New Roman" w:hAnsi="Times New Roman" w:cs="Times New Roman"/>
          <w:sz w:val="24"/>
        </w:rPr>
        <w:t xml:space="preserve">, </w:t>
      </w:r>
      <w:proofErr w:type="spellStart"/>
      <w:r w:rsidR="006F1C02" w:rsidRPr="006F1C02">
        <w:rPr>
          <w:rFonts w:ascii="Times New Roman" w:hAnsi="Times New Roman" w:cs="Times New Roman"/>
          <w:sz w:val="24"/>
        </w:rPr>
        <w:t>Guichon</w:t>
      </w:r>
      <w:proofErr w:type="spellEnd"/>
      <w:r w:rsidR="006F1C02" w:rsidRPr="006F1C02">
        <w:rPr>
          <w:rFonts w:ascii="Times New Roman" w:hAnsi="Times New Roman" w:cs="Times New Roman"/>
          <w:sz w:val="24"/>
        </w:rPr>
        <w:t xml:space="preserve"> &amp; Vincent 2010)</w:t>
      </w:r>
      <w:r w:rsidRPr="00C46C79">
        <w:rPr>
          <w:rFonts w:ascii="Times New Roman" w:hAnsi="Times New Roman" w:cs="Times New Roman"/>
          <w:sz w:val="24"/>
        </w:rPr>
        <w:t xml:space="preserve">. In addition to the states emphasis on English teaching, each university has guided the spirit and requirements of relevant documents, and formulated relevant English construction plans for the characteristics of English teaching in ‘its own schools, which further improved the level and quality of college English teaching. </w:t>
      </w:r>
    </w:p>
    <w:p w:rsidR="00C46C79" w:rsidRDefault="00C46C79" w:rsidP="00176B3B">
      <w:pPr>
        <w:spacing w:line="480" w:lineRule="auto"/>
        <w:ind w:firstLine="709"/>
        <w:rPr>
          <w:rFonts w:ascii="Times New Roman" w:hAnsi="Times New Roman" w:cs="Times New Roman"/>
          <w:sz w:val="24"/>
        </w:rPr>
      </w:pPr>
      <w:r w:rsidRPr="00C46C79">
        <w:rPr>
          <w:rFonts w:ascii="Times New Roman" w:hAnsi="Times New Roman" w:cs="Times New Roman"/>
          <w:sz w:val="24"/>
        </w:rPr>
        <w:t xml:space="preserve">Support for English teaching is not just about policy. Nowadays, many colleges and universities are beginning to increase their investment in English teaching hardware and software facilities. Such as: make full use of the school’s website to open up English columns: purchase radio stations, open English FM radio: buy computers, headphones, and arrange special classrooms to place these facilities, add multimedia classrooms and multi-functional voice classrooms, to facilitate students to listen to English Say teaching. </w:t>
      </w:r>
      <w:r w:rsidRPr="00C46C79">
        <w:rPr>
          <w:rFonts w:ascii="Times New Roman" w:hAnsi="Times New Roman" w:cs="Times New Roman"/>
          <w:sz w:val="24"/>
        </w:rPr>
        <w:br/>
        <w:t>In addition, the development of the Internet has also brought good opportunities for English teaching</w:t>
      </w:r>
      <w:r w:rsidR="006F1C02">
        <w:rPr>
          <w:rFonts w:ascii="Times New Roman" w:hAnsi="Times New Roman" w:cs="Times New Roman"/>
          <w:sz w:val="24"/>
        </w:rPr>
        <w:t xml:space="preserve"> </w:t>
      </w:r>
      <w:r w:rsidR="006F1C02" w:rsidRPr="006F1C02">
        <w:rPr>
          <w:rFonts w:ascii="Times New Roman" w:hAnsi="Times New Roman" w:cs="Times New Roman"/>
          <w:sz w:val="24"/>
        </w:rPr>
        <w:t>(</w:t>
      </w:r>
      <w:proofErr w:type="spellStart"/>
      <w:r w:rsidR="006F1C02" w:rsidRPr="006F1C02">
        <w:rPr>
          <w:rFonts w:ascii="Times New Roman" w:hAnsi="Times New Roman" w:cs="Times New Roman"/>
          <w:sz w:val="24"/>
        </w:rPr>
        <w:t>Fragoulis</w:t>
      </w:r>
      <w:proofErr w:type="spellEnd"/>
      <w:r w:rsidR="006F1C02" w:rsidRPr="006F1C02">
        <w:rPr>
          <w:rFonts w:ascii="Times New Roman" w:hAnsi="Times New Roman" w:cs="Times New Roman"/>
          <w:sz w:val="24"/>
        </w:rPr>
        <w:t xml:space="preserve"> &amp; </w:t>
      </w:r>
      <w:proofErr w:type="spellStart"/>
      <w:r w:rsidR="006F1C02" w:rsidRPr="006F1C02">
        <w:rPr>
          <w:rFonts w:ascii="Times New Roman" w:hAnsi="Times New Roman" w:cs="Times New Roman"/>
          <w:sz w:val="24"/>
        </w:rPr>
        <w:t>Tsiplakides</w:t>
      </w:r>
      <w:proofErr w:type="spellEnd"/>
      <w:r w:rsidR="006F1C02" w:rsidRPr="006F1C02">
        <w:rPr>
          <w:rFonts w:ascii="Times New Roman" w:hAnsi="Times New Roman" w:cs="Times New Roman"/>
          <w:sz w:val="24"/>
        </w:rPr>
        <w:t xml:space="preserve"> 2009)</w:t>
      </w:r>
      <w:r w:rsidRPr="00C46C79">
        <w:rPr>
          <w:rFonts w:ascii="Times New Roman" w:hAnsi="Times New Roman" w:cs="Times New Roman"/>
          <w:sz w:val="24"/>
        </w:rPr>
        <w:t>. On the web, there are many excellent websites, such as Put English, which can help students learn English to a great extent. At the same time, due to the large amount of teaching resources on the network, English teachers can easily obtain the latest teaching materials and related tutoring materials from the Internet, update their knowledge fields, expand their horizons, and provide great opportunities for English teaching</w:t>
      </w:r>
      <w:r w:rsidR="006F1C02">
        <w:rPr>
          <w:rFonts w:ascii="Times New Roman" w:hAnsi="Times New Roman" w:cs="Times New Roman"/>
          <w:sz w:val="24"/>
        </w:rPr>
        <w:t xml:space="preserve"> </w:t>
      </w:r>
      <w:r w:rsidR="006F1C02" w:rsidRPr="006F1C02">
        <w:rPr>
          <w:rFonts w:ascii="Times New Roman" w:hAnsi="Times New Roman" w:cs="Times New Roman"/>
          <w:sz w:val="24"/>
        </w:rPr>
        <w:t>(</w:t>
      </w:r>
      <w:proofErr w:type="spellStart"/>
      <w:r w:rsidR="006F1C02" w:rsidRPr="006F1C02">
        <w:rPr>
          <w:rFonts w:ascii="Times New Roman" w:hAnsi="Times New Roman" w:cs="Times New Roman"/>
          <w:sz w:val="24"/>
        </w:rPr>
        <w:t>Develotte</w:t>
      </w:r>
      <w:proofErr w:type="spellEnd"/>
      <w:r w:rsidR="006F1C02" w:rsidRPr="006F1C02">
        <w:rPr>
          <w:rFonts w:ascii="Times New Roman" w:hAnsi="Times New Roman" w:cs="Times New Roman"/>
          <w:sz w:val="24"/>
        </w:rPr>
        <w:t xml:space="preserve">, </w:t>
      </w:r>
      <w:proofErr w:type="spellStart"/>
      <w:r w:rsidR="006F1C02" w:rsidRPr="006F1C02">
        <w:rPr>
          <w:rFonts w:ascii="Times New Roman" w:hAnsi="Times New Roman" w:cs="Times New Roman"/>
          <w:sz w:val="24"/>
        </w:rPr>
        <w:t>Guichon</w:t>
      </w:r>
      <w:proofErr w:type="spellEnd"/>
      <w:r w:rsidR="006F1C02" w:rsidRPr="006F1C02">
        <w:rPr>
          <w:rFonts w:ascii="Times New Roman" w:hAnsi="Times New Roman" w:cs="Times New Roman"/>
          <w:sz w:val="24"/>
        </w:rPr>
        <w:t xml:space="preserve"> &amp; Vincent 2010)</w:t>
      </w:r>
      <w:r w:rsidRPr="00C46C79">
        <w:rPr>
          <w:rFonts w:ascii="Times New Roman" w:hAnsi="Times New Roman" w:cs="Times New Roman"/>
          <w:sz w:val="24"/>
        </w:rPr>
        <w:t xml:space="preserve">. </w:t>
      </w:r>
    </w:p>
    <w:p w:rsidR="006F1C02" w:rsidRPr="00C46C79" w:rsidRDefault="006F1C02" w:rsidP="00176B3B">
      <w:pPr>
        <w:spacing w:line="480" w:lineRule="auto"/>
        <w:ind w:firstLine="709"/>
        <w:rPr>
          <w:rFonts w:ascii="Times New Roman" w:hAnsi="Times New Roman" w:cs="Times New Roman"/>
          <w:sz w:val="36"/>
        </w:rPr>
      </w:pPr>
    </w:p>
    <w:p w:rsidR="00176B3B" w:rsidRDefault="00720292" w:rsidP="00176B3B">
      <w:pPr>
        <w:pStyle w:val="NormalWeb"/>
        <w:spacing w:after="240" w:afterAutospacing="0" w:line="480" w:lineRule="auto"/>
        <w:rPr>
          <w:rStyle w:val="Heading2Char"/>
        </w:rPr>
      </w:pPr>
      <w:r w:rsidRPr="00720292">
        <w:rPr>
          <w:rStyle w:val="Heading2Char"/>
        </w:rPr>
        <w:t xml:space="preserve">Threats </w:t>
      </w:r>
    </w:p>
    <w:p w:rsidR="00176B3B" w:rsidRDefault="00720292" w:rsidP="00176B3B">
      <w:pPr>
        <w:pStyle w:val="NormalWeb"/>
        <w:spacing w:after="240" w:afterAutospacing="0" w:line="480" w:lineRule="auto"/>
        <w:ind w:firstLine="720"/>
        <w:rPr>
          <w:szCs w:val="20"/>
        </w:rPr>
      </w:pPr>
      <w:proofErr w:type="spellStart"/>
      <w:r w:rsidRPr="00176B3B">
        <w:rPr>
          <w:szCs w:val="20"/>
        </w:rPr>
        <w:t>Britishers</w:t>
      </w:r>
      <w:proofErr w:type="spellEnd"/>
      <w:r w:rsidRPr="00176B3B">
        <w:rPr>
          <w:szCs w:val="20"/>
        </w:rPr>
        <w:t xml:space="preserve">, also known as </w:t>
      </w:r>
      <w:proofErr w:type="spellStart"/>
      <w:r w:rsidRPr="00176B3B">
        <w:rPr>
          <w:szCs w:val="20"/>
        </w:rPr>
        <w:t>Britishers</w:t>
      </w:r>
      <w:proofErr w:type="spellEnd"/>
      <w:r w:rsidRPr="00176B3B">
        <w:rPr>
          <w:szCs w:val="20"/>
        </w:rPr>
        <w:t xml:space="preserve">, belongs to the Sino-Tibetan language analysis, while English belongs to the West Germanic branch of the Indo-European Germanic </w:t>
      </w:r>
      <w:r w:rsidRPr="00176B3B">
        <w:rPr>
          <w:szCs w:val="20"/>
        </w:rPr>
        <w:lastRenderedPageBreak/>
        <w:t xml:space="preserve">language family, although different languages and cultures exist in some places. </w:t>
      </w:r>
      <w:proofErr w:type="gramStart"/>
      <w:r w:rsidRPr="00176B3B">
        <w:rPr>
          <w:szCs w:val="20"/>
        </w:rPr>
        <w:t>Similarities, but there are still significant cultural differences and conflicts between the two</w:t>
      </w:r>
      <w:r w:rsidR="006F1C02">
        <w:rPr>
          <w:szCs w:val="20"/>
        </w:rPr>
        <w:t xml:space="preserve"> </w:t>
      </w:r>
      <w:r w:rsidR="006F1C02" w:rsidRPr="006F1C02">
        <w:rPr>
          <w:szCs w:val="20"/>
        </w:rPr>
        <w:t>(Rivers 2018)</w:t>
      </w:r>
      <w:r w:rsidRPr="00176B3B">
        <w:rPr>
          <w:szCs w:val="20"/>
        </w:rPr>
        <w:t>.</w:t>
      </w:r>
      <w:proofErr w:type="gramEnd"/>
      <w:r w:rsidRPr="00176B3B">
        <w:rPr>
          <w:szCs w:val="20"/>
        </w:rPr>
        <w:t xml:space="preserve"> </w:t>
      </w:r>
      <w:r w:rsidRPr="00176B3B">
        <w:rPr>
          <w:szCs w:val="20"/>
        </w:rPr>
        <w:br/>
        <w:t xml:space="preserve">In the process of teaching English, many teachers are talking about foreign culture, foreign history and foreign aft. The extracurricular books recommended by students are also foreign works. </w:t>
      </w:r>
      <w:proofErr w:type="gramStart"/>
      <w:r w:rsidRPr="00176B3B">
        <w:rPr>
          <w:szCs w:val="20"/>
        </w:rPr>
        <w:t>When students participate in English activities on campus.</w:t>
      </w:r>
      <w:proofErr w:type="gramEnd"/>
      <w:r w:rsidRPr="00176B3B">
        <w:rPr>
          <w:szCs w:val="20"/>
        </w:rPr>
        <w:t xml:space="preserve"> The methods adopted are also in the way of imitating foreign countries, rarely involving </w:t>
      </w:r>
      <w:proofErr w:type="spellStart"/>
      <w:r w:rsidRPr="00176B3B">
        <w:rPr>
          <w:szCs w:val="20"/>
        </w:rPr>
        <w:t>Britishers</w:t>
      </w:r>
      <w:proofErr w:type="spellEnd"/>
      <w:r w:rsidRPr="00176B3B">
        <w:rPr>
          <w:szCs w:val="20"/>
        </w:rPr>
        <w:t xml:space="preserve"> and </w:t>
      </w:r>
      <w:proofErr w:type="spellStart"/>
      <w:r w:rsidRPr="00176B3B">
        <w:rPr>
          <w:szCs w:val="20"/>
        </w:rPr>
        <w:t>Britishers</w:t>
      </w:r>
      <w:proofErr w:type="spellEnd"/>
      <w:r w:rsidRPr="00176B3B">
        <w:rPr>
          <w:szCs w:val="20"/>
        </w:rPr>
        <w:t xml:space="preserve"> culture, neglecting the spread and learning of </w:t>
      </w:r>
      <w:proofErr w:type="spellStart"/>
      <w:r w:rsidRPr="00176B3B">
        <w:rPr>
          <w:szCs w:val="20"/>
        </w:rPr>
        <w:t>Britishers</w:t>
      </w:r>
      <w:proofErr w:type="spellEnd"/>
      <w:r w:rsidRPr="00176B3B">
        <w:rPr>
          <w:szCs w:val="20"/>
        </w:rPr>
        <w:t xml:space="preserve"> culture</w:t>
      </w:r>
      <w:r w:rsidR="006F1C02">
        <w:rPr>
          <w:szCs w:val="20"/>
        </w:rPr>
        <w:t xml:space="preserve"> </w:t>
      </w:r>
      <w:r w:rsidR="006F1C02" w:rsidRPr="006F1C02">
        <w:rPr>
          <w:szCs w:val="20"/>
        </w:rPr>
        <w:t>(</w:t>
      </w:r>
      <w:proofErr w:type="spellStart"/>
      <w:r w:rsidR="006F1C02" w:rsidRPr="006F1C02">
        <w:rPr>
          <w:szCs w:val="20"/>
        </w:rPr>
        <w:t>Hinkel</w:t>
      </w:r>
      <w:proofErr w:type="spellEnd"/>
      <w:r w:rsidR="006F1C02" w:rsidRPr="006F1C02">
        <w:rPr>
          <w:szCs w:val="20"/>
        </w:rPr>
        <w:t xml:space="preserve"> 2011)</w:t>
      </w:r>
      <w:r w:rsidRPr="00176B3B">
        <w:rPr>
          <w:szCs w:val="20"/>
        </w:rPr>
        <w:t xml:space="preserve">. Although our purpose in learning English is to be in line with international standards and to facilitate external communication, we cannot become a slave in English. We completely forget the culture and traditions of our country and weaken our cultural awareness. </w:t>
      </w:r>
    </w:p>
    <w:p w:rsidR="00720292" w:rsidRPr="00176B3B" w:rsidRDefault="00720292" w:rsidP="00176B3B">
      <w:pPr>
        <w:pStyle w:val="NormalWeb"/>
        <w:spacing w:after="240" w:afterAutospacing="0" w:line="480" w:lineRule="auto"/>
        <w:ind w:firstLine="720"/>
        <w:rPr>
          <w:sz w:val="32"/>
        </w:rPr>
      </w:pPr>
      <w:r w:rsidRPr="00176B3B">
        <w:rPr>
          <w:szCs w:val="20"/>
        </w:rPr>
        <w:t xml:space="preserve">In addition, only a few cities have begun to popularize English from pre-school education. When students from all over the country gather in the university environment it increases the difficulty of teaching English. Some students only study English for about six years, and some have more than ten years of learning experience. Such a mixed phenomenon requires the English teacher to have a good grasp, and </w:t>
      </w:r>
      <w:proofErr w:type="spellStart"/>
      <w:r w:rsidRPr="00176B3B">
        <w:rPr>
          <w:szCs w:val="20"/>
        </w:rPr>
        <w:t>can not</w:t>
      </w:r>
      <w:proofErr w:type="spellEnd"/>
      <w:r w:rsidRPr="00176B3B">
        <w:rPr>
          <w:szCs w:val="20"/>
        </w:rPr>
        <w:t xml:space="preserve"> ignore the students’ poor performance or foundation</w:t>
      </w:r>
      <w:r w:rsidR="006F1C02">
        <w:rPr>
          <w:szCs w:val="20"/>
        </w:rPr>
        <w:t xml:space="preserve"> </w:t>
      </w:r>
      <w:r w:rsidR="006F1C02" w:rsidRPr="006F1C02">
        <w:rPr>
          <w:szCs w:val="20"/>
        </w:rPr>
        <w:t>(</w:t>
      </w:r>
      <w:proofErr w:type="spellStart"/>
      <w:r w:rsidR="006F1C02" w:rsidRPr="006F1C02">
        <w:rPr>
          <w:szCs w:val="20"/>
        </w:rPr>
        <w:t>Milovanov</w:t>
      </w:r>
      <w:proofErr w:type="spellEnd"/>
      <w:r w:rsidR="006F1C02" w:rsidRPr="006F1C02">
        <w:rPr>
          <w:szCs w:val="20"/>
        </w:rPr>
        <w:t xml:space="preserve"> 2010)</w:t>
      </w:r>
      <w:r w:rsidRPr="00176B3B">
        <w:rPr>
          <w:szCs w:val="20"/>
        </w:rPr>
        <w:t xml:space="preserve">. </w:t>
      </w:r>
    </w:p>
    <w:p w:rsidR="006562DB" w:rsidRPr="006562DB" w:rsidRDefault="006562DB" w:rsidP="00176B3B">
      <w:pPr>
        <w:spacing w:line="480" w:lineRule="auto"/>
      </w:pPr>
    </w:p>
    <w:p w:rsidR="001550FE" w:rsidRDefault="001550FE" w:rsidP="00176B3B">
      <w:pPr>
        <w:spacing w:line="480" w:lineRule="auto"/>
        <w:rPr>
          <w:rFonts w:ascii="Times New Roman" w:hAnsi="Times New Roman" w:cs="Times New Roman"/>
          <w:i/>
          <w:sz w:val="24"/>
        </w:rPr>
      </w:pPr>
      <w:r w:rsidRPr="001550FE">
        <w:rPr>
          <w:rFonts w:ascii="Times New Roman" w:hAnsi="Times New Roman" w:cs="Times New Roman"/>
          <w:i/>
          <w:sz w:val="24"/>
        </w:rPr>
        <w:t xml:space="preserve">PESTLE </w:t>
      </w:r>
      <w:r>
        <w:rPr>
          <w:rFonts w:ascii="Times New Roman" w:hAnsi="Times New Roman" w:cs="Times New Roman"/>
          <w:i/>
          <w:sz w:val="24"/>
        </w:rPr>
        <w:t>Analysis</w:t>
      </w:r>
    </w:p>
    <w:p w:rsidR="00630A08" w:rsidRPr="00630A08" w:rsidRDefault="00630A08" w:rsidP="00630A08">
      <w:pPr>
        <w:spacing w:after="375" w:line="480" w:lineRule="auto"/>
        <w:ind w:firstLine="709"/>
        <w:rPr>
          <w:rFonts w:ascii="Times New Roman" w:eastAsia="Times New Roman" w:hAnsi="Times New Roman" w:cs="Times New Roman"/>
          <w:color w:val="000000" w:themeColor="text1"/>
          <w:sz w:val="24"/>
          <w:szCs w:val="24"/>
          <w:lang w:eastAsia="en-GB"/>
        </w:rPr>
      </w:pPr>
      <w:r w:rsidRPr="00630A08">
        <w:rPr>
          <w:rFonts w:ascii="Times New Roman" w:eastAsia="Times New Roman" w:hAnsi="Times New Roman" w:cs="Times New Roman"/>
          <w:color w:val="000000" w:themeColor="text1"/>
          <w:sz w:val="24"/>
          <w:szCs w:val="24"/>
          <w:lang w:eastAsia="en-GB"/>
        </w:rPr>
        <w:t xml:space="preserve">2015 is the most unforgettable and most crucial year of my life. During the year, I successfully obtained a master's degree and passed the selection examination jointly organized by the British Council and the </w:t>
      </w:r>
      <w:proofErr w:type="spellStart"/>
      <w:r w:rsidRPr="00630A08">
        <w:rPr>
          <w:rFonts w:ascii="Times New Roman" w:eastAsia="Times New Roman" w:hAnsi="Times New Roman" w:cs="Times New Roman"/>
          <w:color w:val="000000" w:themeColor="text1"/>
          <w:sz w:val="24"/>
          <w:szCs w:val="24"/>
          <w:lang w:eastAsia="en-GB"/>
        </w:rPr>
        <w:t>Hanban</w:t>
      </w:r>
      <w:proofErr w:type="spellEnd"/>
      <w:r w:rsidRPr="00630A08">
        <w:rPr>
          <w:rFonts w:ascii="Times New Roman" w:eastAsia="Times New Roman" w:hAnsi="Times New Roman" w:cs="Times New Roman"/>
          <w:color w:val="000000" w:themeColor="text1"/>
          <w:sz w:val="24"/>
          <w:szCs w:val="24"/>
          <w:lang w:eastAsia="en-GB"/>
        </w:rPr>
        <w:t xml:space="preserve">. I became a member of the 2015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Language Teaching Assistant. On September 10, 2015, we embarked on a journey and started a 10-month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language teaching job in each of our positions. So far, I have been working at </w:t>
      </w:r>
      <w:proofErr w:type="spellStart"/>
      <w:r w:rsidRPr="00630A08">
        <w:rPr>
          <w:rFonts w:ascii="Times New Roman" w:eastAsia="Times New Roman" w:hAnsi="Times New Roman" w:cs="Times New Roman"/>
          <w:color w:val="000000" w:themeColor="text1"/>
          <w:sz w:val="24"/>
          <w:szCs w:val="24"/>
          <w:lang w:eastAsia="en-GB"/>
        </w:rPr>
        <w:t>Winchmore</w:t>
      </w:r>
      <w:proofErr w:type="spellEnd"/>
      <w:r w:rsidRPr="00630A08">
        <w:rPr>
          <w:rFonts w:ascii="Times New Roman" w:eastAsia="Times New Roman" w:hAnsi="Times New Roman" w:cs="Times New Roman"/>
          <w:color w:val="000000" w:themeColor="text1"/>
          <w:sz w:val="24"/>
          <w:szCs w:val="24"/>
          <w:lang w:eastAsia="en-GB"/>
        </w:rPr>
        <w:t xml:space="preserve"> School in London for more than five months.</w:t>
      </w:r>
    </w:p>
    <w:p w:rsidR="00630A08" w:rsidRPr="00630A08" w:rsidRDefault="00630A08" w:rsidP="00630A08">
      <w:pPr>
        <w:spacing w:after="375" w:line="480" w:lineRule="auto"/>
        <w:ind w:firstLine="709"/>
        <w:rPr>
          <w:rFonts w:ascii="Times New Roman" w:eastAsia="Times New Roman" w:hAnsi="Times New Roman" w:cs="Times New Roman"/>
          <w:color w:val="000000" w:themeColor="text1"/>
          <w:sz w:val="24"/>
          <w:szCs w:val="24"/>
          <w:lang w:eastAsia="en-GB"/>
        </w:rPr>
      </w:pPr>
      <w:r w:rsidRPr="00630A08">
        <w:rPr>
          <w:rFonts w:ascii="Times New Roman" w:eastAsia="Times New Roman" w:hAnsi="Times New Roman" w:cs="Times New Roman"/>
          <w:color w:val="000000" w:themeColor="text1"/>
          <w:sz w:val="24"/>
          <w:szCs w:val="24"/>
          <w:lang w:eastAsia="en-GB"/>
        </w:rPr>
        <w:lastRenderedPageBreak/>
        <w:t xml:space="preserve">The school I teach is </w:t>
      </w:r>
      <w:proofErr w:type="spellStart"/>
      <w:r w:rsidRPr="00630A08">
        <w:rPr>
          <w:rFonts w:ascii="Times New Roman" w:eastAsia="Times New Roman" w:hAnsi="Times New Roman" w:cs="Times New Roman"/>
          <w:color w:val="000000" w:themeColor="text1"/>
          <w:sz w:val="24"/>
          <w:szCs w:val="24"/>
          <w:lang w:eastAsia="en-GB"/>
        </w:rPr>
        <w:t>Winchmore</w:t>
      </w:r>
      <w:proofErr w:type="spellEnd"/>
      <w:r w:rsidRPr="00630A08">
        <w:rPr>
          <w:rFonts w:ascii="Times New Roman" w:eastAsia="Times New Roman" w:hAnsi="Times New Roman" w:cs="Times New Roman"/>
          <w:color w:val="000000" w:themeColor="text1"/>
          <w:sz w:val="24"/>
          <w:szCs w:val="24"/>
          <w:lang w:eastAsia="en-GB"/>
        </w:rPr>
        <w:t xml:space="preserve"> School, a prestigious school with a long history of construction in the North London area. The school has more than 1,700 students and more than 200 faculty members. </w:t>
      </w:r>
      <w:proofErr w:type="spellStart"/>
      <w:r w:rsidRPr="00630A08">
        <w:rPr>
          <w:rFonts w:ascii="Times New Roman" w:eastAsia="Times New Roman" w:hAnsi="Times New Roman" w:cs="Times New Roman"/>
          <w:color w:val="000000" w:themeColor="text1"/>
          <w:sz w:val="24"/>
          <w:szCs w:val="24"/>
          <w:lang w:eastAsia="en-GB"/>
        </w:rPr>
        <w:t>Winchmore</w:t>
      </w:r>
      <w:proofErr w:type="spellEnd"/>
      <w:r w:rsidRPr="00630A08">
        <w:rPr>
          <w:rFonts w:ascii="Times New Roman" w:eastAsia="Times New Roman" w:hAnsi="Times New Roman" w:cs="Times New Roman"/>
          <w:color w:val="000000" w:themeColor="text1"/>
          <w:sz w:val="24"/>
          <w:szCs w:val="24"/>
          <w:lang w:eastAsia="en-GB"/>
        </w:rPr>
        <w:t xml:space="preserve"> School is a well-known art school in North London. The school has a wide range of campus activities, attracting a large number of students from all over the world to apply for admission each year.</w:t>
      </w:r>
    </w:p>
    <w:p w:rsidR="00630A08" w:rsidRPr="00630A08" w:rsidRDefault="00630A08" w:rsidP="00630A08">
      <w:pPr>
        <w:spacing w:after="375" w:line="480" w:lineRule="auto"/>
        <w:ind w:firstLine="709"/>
        <w:rPr>
          <w:rFonts w:ascii="Times New Roman" w:eastAsia="Times New Roman" w:hAnsi="Times New Roman" w:cs="Times New Roman"/>
          <w:color w:val="000000" w:themeColor="text1"/>
          <w:sz w:val="24"/>
          <w:szCs w:val="24"/>
          <w:lang w:eastAsia="en-GB"/>
        </w:rPr>
      </w:pPr>
      <w:r w:rsidRPr="00630A08">
        <w:rPr>
          <w:rFonts w:ascii="Times New Roman" w:eastAsia="Times New Roman" w:hAnsi="Times New Roman" w:cs="Times New Roman"/>
          <w:color w:val="000000" w:themeColor="text1"/>
          <w:sz w:val="24"/>
          <w:szCs w:val="24"/>
          <w:lang w:eastAsia="en-GB"/>
        </w:rPr>
        <w:t xml:space="preserve">We have been in Beijing for one month of teaching assistant training before coming to the UK. These courses are taught by experts and teachers from </w:t>
      </w:r>
      <w:proofErr w:type="spellStart"/>
      <w:r w:rsidRPr="00630A08">
        <w:rPr>
          <w:rFonts w:ascii="Times New Roman" w:eastAsia="Times New Roman" w:hAnsi="Times New Roman" w:cs="Times New Roman"/>
          <w:color w:val="000000" w:themeColor="text1"/>
          <w:sz w:val="24"/>
          <w:szCs w:val="24"/>
          <w:lang w:eastAsia="en-GB"/>
        </w:rPr>
        <w:t>Hanban</w:t>
      </w:r>
      <w:proofErr w:type="spellEnd"/>
      <w:r w:rsidRPr="00630A08">
        <w:rPr>
          <w:rFonts w:ascii="Times New Roman" w:eastAsia="Times New Roman" w:hAnsi="Times New Roman" w:cs="Times New Roman"/>
          <w:color w:val="000000" w:themeColor="text1"/>
          <w:sz w:val="24"/>
          <w:szCs w:val="24"/>
          <w:lang w:eastAsia="en-GB"/>
        </w:rPr>
        <w:t xml:space="preserve"> and the British Council for Cultural Education. The courses are practical, lively and interesting, covering all aspects of working and living in the UK. I can learn very meaningful knowledge from the course and learn a lot of practical teaching skills. Although we had a thorough preparation before departure, when I settled in London to prepare for work, I seemed to be caught in a tangled confrontation with various problems and difficulties. For example, I must be familiar with it within 10 days. London's transportation, obtaining biometric information cards and handling various living accommodations within the specified time; alerting to physical discomfort caused by sudden changes in climate, jet lag; and preventing cultural shocks caused by sudden entry into other countries. Fortunately, such difficulties are just a piece of cake for me because I met a friendly, harmonious office team.</w:t>
      </w:r>
    </w:p>
    <w:p w:rsidR="00630A08" w:rsidRPr="00630A08" w:rsidRDefault="00630A08" w:rsidP="00630A08">
      <w:pPr>
        <w:spacing w:after="375" w:line="480" w:lineRule="auto"/>
        <w:ind w:firstLine="709"/>
        <w:rPr>
          <w:rFonts w:ascii="Times New Roman" w:eastAsia="Times New Roman" w:hAnsi="Times New Roman" w:cs="Times New Roman"/>
          <w:color w:val="000000" w:themeColor="text1"/>
          <w:sz w:val="24"/>
          <w:szCs w:val="24"/>
          <w:lang w:eastAsia="en-GB"/>
        </w:rPr>
      </w:pPr>
      <w:r w:rsidRPr="00630A08">
        <w:rPr>
          <w:rFonts w:ascii="Times New Roman" w:eastAsia="Times New Roman" w:hAnsi="Times New Roman" w:cs="Times New Roman"/>
          <w:color w:val="000000" w:themeColor="text1"/>
          <w:sz w:val="24"/>
          <w:szCs w:val="24"/>
          <w:lang w:eastAsia="en-GB"/>
        </w:rPr>
        <w:t xml:space="preserve">When I first arrived at </w:t>
      </w:r>
      <w:proofErr w:type="spellStart"/>
      <w:r w:rsidRPr="00630A08">
        <w:rPr>
          <w:rFonts w:ascii="Times New Roman" w:eastAsia="Times New Roman" w:hAnsi="Times New Roman" w:cs="Times New Roman"/>
          <w:color w:val="000000" w:themeColor="text1"/>
          <w:sz w:val="24"/>
          <w:szCs w:val="24"/>
          <w:lang w:eastAsia="en-GB"/>
        </w:rPr>
        <w:t>Winchmore</w:t>
      </w:r>
      <w:proofErr w:type="spellEnd"/>
      <w:r w:rsidRPr="00630A08">
        <w:rPr>
          <w:rFonts w:ascii="Times New Roman" w:eastAsia="Times New Roman" w:hAnsi="Times New Roman" w:cs="Times New Roman"/>
          <w:color w:val="000000" w:themeColor="text1"/>
          <w:sz w:val="24"/>
          <w:szCs w:val="24"/>
          <w:lang w:eastAsia="en-GB"/>
        </w:rPr>
        <w:t xml:space="preserve"> School, it was a beautiful Friday afternoon. After meeting my mentor (instructor at work) at the train station, we drove to the cafe together, where I met all the colleagues who came to meet me. Through a brief conversation, I feel that MFL (Modern Foreign Languages ​​Department) is a big family full of love. Since my colleagues in this department come from different countries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English, Italian, French, German, Spanish, Colombian, etc.), this is also the most international department of the whole school. After more in-depth contact, I found the modern foreign language </w:t>
      </w:r>
      <w:r w:rsidRPr="00630A08">
        <w:rPr>
          <w:rFonts w:ascii="Times New Roman" w:eastAsia="Times New Roman" w:hAnsi="Times New Roman" w:cs="Times New Roman"/>
          <w:color w:val="000000" w:themeColor="text1"/>
          <w:sz w:val="24"/>
          <w:szCs w:val="24"/>
          <w:lang w:eastAsia="en-GB"/>
        </w:rPr>
        <w:lastRenderedPageBreak/>
        <w:t>department. The teachers can be said that they are all stunts, can support a lot of days in teaching, and are extremely cheerful and generous in their after-school life. Living in the MFL family can not only improve their teaching quality, but also the most valuable thing is to make a group of colleagues who are also teachers and friends.</w:t>
      </w:r>
    </w:p>
    <w:p w:rsidR="00630A08" w:rsidRPr="00630A08" w:rsidRDefault="00630A08" w:rsidP="00630A08">
      <w:pPr>
        <w:spacing w:after="375" w:line="480" w:lineRule="auto"/>
        <w:ind w:firstLine="709"/>
        <w:rPr>
          <w:rFonts w:ascii="Times New Roman" w:eastAsia="Times New Roman" w:hAnsi="Times New Roman" w:cs="Times New Roman"/>
          <w:color w:val="000000" w:themeColor="text1"/>
          <w:sz w:val="24"/>
          <w:szCs w:val="24"/>
          <w:lang w:eastAsia="en-GB"/>
        </w:rPr>
      </w:pPr>
      <w:r w:rsidRPr="00630A08">
        <w:rPr>
          <w:rFonts w:ascii="Times New Roman" w:eastAsia="Times New Roman" w:hAnsi="Times New Roman" w:cs="Times New Roman"/>
          <w:color w:val="000000" w:themeColor="text1"/>
          <w:sz w:val="24"/>
          <w:szCs w:val="24"/>
          <w:lang w:eastAsia="en-GB"/>
        </w:rPr>
        <w:t xml:space="preserve">After a month of study and study, I found that I have basically cleared the obstacles. During this period, I was fully familiar with the school environment, and I continued to consult with the teachers who watched the class. I always explored the questions arising from the management of classroom teaching in the UK... After I finished class, the class teacher would give me feedback and give them feedback. </w:t>
      </w:r>
      <w:proofErr w:type="gramStart"/>
      <w:r w:rsidRPr="00630A08">
        <w:rPr>
          <w:rFonts w:ascii="Times New Roman" w:eastAsia="Times New Roman" w:hAnsi="Times New Roman" w:cs="Times New Roman"/>
          <w:color w:val="000000" w:themeColor="text1"/>
          <w:sz w:val="24"/>
          <w:szCs w:val="24"/>
          <w:lang w:eastAsia="en-GB"/>
        </w:rPr>
        <w:t>Professional vision to judge and guide, provide me with pertinent teaching suggestions and teach teaching skills.</w:t>
      </w:r>
      <w:proofErr w:type="gramEnd"/>
      <w:r w:rsidRPr="00630A08">
        <w:rPr>
          <w:rFonts w:ascii="Times New Roman" w:eastAsia="Times New Roman" w:hAnsi="Times New Roman" w:cs="Times New Roman"/>
          <w:color w:val="000000" w:themeColor="text1"/>
          <w:sz w:val="24"/>
          <w:szCs w:val="24"/>
          <w:lang w:eastAsia="en-GB"/>
        </w:rPr>
        <w:t xml:space="preserve"> The teachers have helped me with my heart and pains, and provided sufficient reference for the development of the next lesson-oriented teaching plan. In just a few months, I was pleasantly surprised by my own progress in teaching, and because of the enlightenment and encouragement of my colleagues, I was lenient in the preparation of classes, and </w:t>
      </w:r>
      <w:proofErr w:type="spellStart"/>
      <w:r w:rsidRPr="00630A08">
        <w:rPr>
          <w:rFonts w:ascii="Times New Roman" w:eastAsia="Times New Roman" w:hAnsi="Times New Roman" w:cs="Times New Roman"/>
          <w:color w:val="000000" w:themeColor="text1"/>
          <w:sz w:val="24"/>
          <w:szCs w:val="24"/>
          <w:lang w:eastAsia="en-GB"/>
        </w:rPr>
        <w:t>Wen</w:t>
      </w:r>
      <w:proofErr w:type="spellEnd"/>
      <w:r w:rsidRPr="00630A08">
        <w:rPr>
          <w:rFonts w:ascii="Times New Roman" w:eastAsia="Times New Roman" w:hAnsi="Times New Roman" w:cs="Times New Roman"/>
          <w:color w:val="000000" w:themeColor="text1"/>
          <w:sz w:val="24"/>
          <w:szCs w:val="24"/>
          <w:lang w:eastAsia="en-GB"/>
        </w:rPr>
        <w:t xml:space="preserve"> </w:t>
      </w:r>
      <w:proofErr w:type="spellStart"/>
      <w:r w:rsidRPr="00630A08">
        <w:rPr>
          <w:rFonts w:ascii="Times New Roman" w:eastAsia="Times New Roman" w:hAnsi="Times New Roman" w:cs="Times New Roman"/>
          <w:color w:val="000000" w:themeColor="text1"/>
          <w:sz w:val="24"/>
          <w:szCs w:val="24"/>
          <w:lang w:eastAsia="en-GB"/>
        </w:rPr>
        <w:t>Siquan</w:t>
      </w:r>
      <w:proofErr w:type="spellEnd"/>
      <w:r w:rsidRPr="00630A08">
        <w:rPr>
          <w:rFonts w:ascii="Times New Roman" w:eastAsia="Times New Roman" w:hAnsi="Times New Roman" w:cs="Times New Roman"/>
          <w:color w:val="000000" w:themeColor="text1"/>
          <w:sz w:val="24"/>
          <w:szCs w:val="24"/>
          <w:lang w:eastAsia="en-GB"/>
        </w:rPr>
        <w:t>.</w:t>
      </w:r>
    </w:p>
    <w:p w:rsidR="00630A08" w:rsidRPr="00630A08" w:rsidRDefault="00630A08" w:rsidP="00630A08">
      <w:pPr>
        <w:spacing w:after="375" w:line="480" w:lineRule="auto"/>
        <w:ind w:firstLine="709"/>
        <w:rPr>
          <w:rFonts w:ascii="Times New Roman" w:eastAsia="Times New Roman" w:hAnsi="Times New Roman" w:cs="Times New Roman"/>
          <w:color w:val="000000" w:themeColor="text1"/>
          <w:sz w:val="24"/>
          <w:szCs w:val="24"/>
          <w:lang w:eastAsia="en-GB"/>
        </w:rPr>
      </w:pPr>
      <w:r w:rsidRPr="00630A08">
        <w:rPr>
          <w:rFonts w:ascii="Times New Roman" w:eastAsia="Times New Roman" w:hAnsi="Times New Roman" w:cs="Times New Roman"/>
          <w:color w:val="000000" w:themeColor="text1"/>
          <w:sz w:val="24"/>
          <w:szCs w:val="24"/>
          <w:lang w:eastAsia="en-GB"/>
        </w:rPr>
        <w:t xml:space="preserve">I introduced the customs and culture knowledge of many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and </w:t>
      </w:r>
      <w:proofErr w:type="spellStart"/>
      <w:r w:rsidRPr="00630A08">
        <w:rPr>
          <w:rFonts w:ascii="Times New Roman" w:eastAsia="Times New Roman" w:hAnsi="Times New Roman" w:cs="Times New Roman"/>
          <w:color w:val="000000" w:themeColor="text1"/>
          <w:sz w:val="24"/>
          <w:szCs w:val="24"/>
          <w:lang w:eastAsia="en-GB"/>
        </w:rPr>
        <w:t>neighboring</w:t>
      </w:r>
      <w:proofErr w:type="spellEnd"/>
      <w:r w:rsidRPr="00630A08">
        <w:rPr>
          <w:rFonts w:ascii="Times New Roman" w:eastAsia="Times New Roman" w:hAnsi="Times New Roman" w:cs="Times New Roman"/>
          <w:color w:val="000000" w:themeColor="text1"/>
          <w:sz w:val="24"/>
          <w:szCs w:val="24"/>
          <w:lang w:eastAsia="en-GB"/>
        </w:rPr>
        <w:t xml:space="preserve"> Asian countries to the students. I am very pleased and proud to see the students are full of enthusiasm for understanding </w:t>
      </w:r>
      <w:r w:rsidR="006F1C02">
        <w:rPr>
          <w:rFonts w:ascii="Times New Roman" w:eastAsia="Times New Roman" w:hAnsi="Times New Roman" w:cs="Times New Roman"/>
          <w:color w:val="000000" w:themeColor="text1"/>
          <w:sz w:val="24"/>
          <w:szCs w:val="24"/>
          <w:lang w:eastAsia="en-GB"/>
        </w:rPr>
        <w:t>UK</w:t>
      </w:r>
      <w:r w:rsidRPr="00630A08">
        <w:rPr>
          <w:rFonts w:ascii="Times New Roman" w:eastAsia="Times New Roman" w:hAnsi="Times New Roman" w:cs="Times New Roman"/>
          <w:color w:val="000000" w:themeColor="text1"/>
          <w:sz w:val="24"/>
          <w:szCs w:val="24"/>
          <w:lang w:eastAsia="en-GB"/>
        </w:rPr>
        <w:t xml:space="preserve">. After a few lessons on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traditional culture, interesting customs and cultural connotations, many students are deeply fond of this great country we call “mother”. When learning about </w:t>
      </w:r>
      <w:r w:rsidR="006F1C02">
        <w:rPr>
          <w:rFonts w:ascii="Times New Roman" w:eastAsia="Times New Roman" w:hAnsi="Times New Roman" w:cs="Times New Roman"/>
          <w:color w:val="000000" w:themeColor="text1"/>
          <w:sz w:val="24"/>
          <w:szCs w:val="24"/>
          <w:lang w:eastAsia="en-GB"/>
        </w:rPr>
        <w:t>UK</w:t>
      </w:r>
      <w:r w:rsidRPr="00630A08">
        <w:rPr>
          <w:rFonts w:ascii="Times New Roman" w:eastAsia="Times New Roman" w:hAnsi="Times New Roman" w:cs="Times New Roman"/>
          <w:color w:val="000000" w:themeColor="text1"/>
          <w:sz w:val="24"/>
          <w:szCs w:val="24"/>
          <w:lang w:eastAsia="en-GB"/>
        </w:rPr>
        <w:t xml:space="preserve">, the students learned with great enthusiasm; when they tried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customs and cultural activities and gourmet cuisine, the students expressed their irresistible enthusiasm! In just a few months of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language learning, some students can write greeting cards for me in the new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language on the occasion of the festival; some students are full of expectations for the trip to </w:t>
      </w:r>
      <w:r w:rsidR="006F1C02">
        <w:rPr>
          <w:rFonts w:ascii="Times New Roman" w:eastAsia="Times New Roman" w:hAnsi="Times New Roman" w:cs="Times New Roman"/>
          <w:color w:val="000000" w:themeColor="text1"/>
          <w:sz w:val="24"/>
          <w:szCs w:val="24"/>
          <w:lang w:eastAsia="en-GB"/>
        </w:rPr>
        <w:t>UK</w:t>
      </w:r>
      <w:r w:rsidRPr="00630A08">
        <w:rPr>
          <w:rFonts w:ascii="Times New Roman" w:eastAsia="Times New Roman" w:hAnsi="Times New Roman" w:cs="Times New Roman"/>
          <w:color w:val="000000" w:themeColor="text1"/>
          <w:sz w:val="24"/>
          <w:szCs w:val="24"/>
          <w:lang w:eastAsia="en-GB"/>
        </w:rPr>
        <w:t xml:space="preserve"> in March; some students told me that they like to learn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very much and Immerse yourself in the </w:t>
      </w:r>
      <w:proofErr w:type="spellStart"/>
      <w:r w:rsidR="006F1C02">
        <w:rPr>
          <w:rFonts w:ascii="Times New Roman" w:eastAsia="Times New Roman" w:hAnsi="Times New Roman" w:cs="Times New Roman"/>
          <w:color w:val="000000" w:themeColor="text1"/>
          <w:sz w:val="24"/>
          <w:szCs w:val="24"/>
          <w:lang w:eastAsia="en-GB"/>
        </w:rPr>
        <w:lastRenderedPageBreak/>
        <w:t>Britisher</w:t>
      </w:r>
      <w:proofErr w:type="spellEnd"/>
      <w:r w:rsidRPr="00630A08">
        <w:rPr>
          <w:rFonts w:ascii="Times New Roman" w:eastAsia="Times New Roman" w:hAnsi="Times New Roman" w:cs="Times New Roman"/>
          <w:color w:val="000000" w:themeColor="text1"/>
          <w:sz w:val="24"/>
          <w:szCs w:val="24"/>
          <w:lang w:eastAsia="en-GB"/>
        </w:rPr>
        <w:t xml:space="preserve"> songs of our new studies; there are also some students who are very interested in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social life. They are even sketching out the blueprint for studying in </w:t>
      </w:r>
      <w:r w:rsidR="006F1C02">
        <w:rPr>
          <w:rFonts w:ascii="Times New Roman" w:eastAsia="Times New Roman" w:hAnsi="Times New Roman" w:cs="Times New Roman"/>
          <w:color w:val="000000" w:themeColor="text1"/>
          <w:sz w:val="24"/>
          <w:szCs w:val="24"/>
          <w:lang w:eastAsia="en-GB"/>
        </w:rPr>
        <w:t>UK</w:t>
      </w:r>
      <w:r w:rsidRPr="00630A08">
        <w:rPr>
          <w:rFonts w:ascii="Times New Roman" w:eastAsia="Times New Roman" w:hAnsi="Times New Roman" w:cs="Times New Roman"/>
          <w:color w:val="000000" w:themeColor="text1"/>
          <w:sz w:val="24"/>
          <w:szCs w:val="24"/>
          <w:lang w:eastAsia="en-GB"/>
        </w:rPr>
        <w:t>... These sweet experiences and warm words have given me a great sense of accomplishment and satisfaction.</w:t>
      </w:r>
    </w:p>
    <w:p w:rsidR="00630A08" w:rsidRPr="00630A08" w:rsidRDefault="00630A08" w:rsidP="00630A08">
      <w:pPr>
        <w:spacing w:after="375" w:line="480" w:lineRule="auto"/>
        <w:ind w:firstLine="709"/>
        <w:rPr>
          <w:rFonts w:ascii="Times New Roman" w:eastAsia="Times New Roman" w:hAnsi="Times New Roman" w:cs="Times New Roman"/>
          <w:color w:val="000000" w:themeColor="text1"/>
          <w:sz w:val="24"/>
          <w:szCs w:val="24"/>
          <w:lang w:eastAsia="en-GB"/>
        </w:rPr>
      </w:pPr>
      <w:r w:rsidRPr="00630A08">
        <w:rPr>
          <w:rFonts w:ascii="Times New Roman" w:eastAsia="Times New Roman" w:hAnsi="Times New Roman" w:cs="Times New Roman"/>
          <w:color w:val="000000" w:themeColor="text1"/>
          <w:sz w:val="24"/>
          <w:szCs w:val="24"/>
          <w:lang w:eastAsia="en-GB"/>
        </w:rPr>
        <w:t xml:space="preserve">In addition to the regular </w:t>
      </w:r>
      <w:proofErr w:type="spellStart"/>
      <w:r w:rsidR="006F1C02">
        <w:rPr>
          <w:rFonts w:ascii="Times New Roman" w:eastAsia="Times New Roman" w:hAnsi="Times New Roman" w:cs="Times New Roman"/>
          <w:color w:val="000000" w:themeColor="text1"/>
          <w:sz w:val="24"/>
          <w:szCs w:val="24"/>
          <w:lang w:eastAsia="en-GB"/>
        </w:rPr>
        <w:t>Britisher</w:t>
      </w:r>
      <w:proofErr w:type="spellEnd"/>
      <w:r w:rsidRPr="00630A08">
        <w:rPr>
          <w:rFonts w:ascii="Times New Roman" w:eastAsia="Times New Roman" w:hAnsi="Times New Roman" w:cs="Times New Roman"/>
          <w:color w:val="000000" w:themeColor="text1"/>
          <w:sz w:val="24"/>
          <w:szCs w:val="24"/>
          <w:lang w:eastAsia="en-GB"/>
        </w:rPr>
        <w:t xml:space="preserve"> lessons, I also serve as a teaching assistant in geography. A propaganda slogan hanging in the geography classroom always reminds me of it - "geography class, the best subject on the planet...</w:t>
      </w:r>
      <w:proofErr w:type="gramStart"/>
      <w:r w:rsidRPr="00630A08">
        <w:rPr>
          <w:rFonts w:ascii="Times New Roman" w:eastAsia="Times New Roman" w:hAnsi="Times New Roman" w:cs="Times New Roman"/>
          <w:color w:val="000000" w:themeColor="text1"/>
          <w:sz w:val="24"/>
          <w:szCs w:val="24"/>
          <w:lang w:eastAsia="en-GB"/>
        </w:rPr>
        <w:t>".</w:t>
      </w:r>
      <w:proofErr w:type="gramEnd"/>
      <w:r w:rsidRPr="00630A08">
        <w:rPr>
          <w:rFonts w:ascii="Times New Roman" w:eastAsia="Times New Roman" w:hAnsi="Times New Roman" w:cs="Times New Roman"/>
          <w:color w:val="000000" w:themeColor="text1"/>
          <w:sz w:val="24"/>
          <w:szCs w:val="24"/>
          <w:lang w:eastAsia="en-GB"/>
        </w:rPr>
        <w:t xml:space="preserve"> Participating in the auxiliary teaching of geography class not only allows me to re-recognize the amazing natural world, but also learns the local teaching techniques and classroom management methods. It is no exaggeration to say that every time I participate in the teaching of geography, my teaching thinking mode and education concept are refreshed. In the geography class, students have the freedom to choose the way they are pursuing and learning. In the classroom, they have multiple rights and spaces, and use various teaching facilities to improve their knowledge. More often, students use a team-based learning model to complete a stunning pre-class presentation. A clear division of </w:t>
      </w:r>
      <w:proofErr w:type="spellStart"/>
      <w:r w:rsidRPr="00630A08">
        <w:rPr>
          <w:rFonts w:ascii="Times New Roman" w:eastAsia="Times New Roman" w:hAnsi="Times New Roman" w:cs="Times New Roman"/>
          <w:color w:val="000000" w:themeColor="text1"/>
          <w:sz w:val="24"/>
          <w:szCs w:val="24"/>
          <w:lang w:eastAsia="en-GB"/>
        </w:rPr>
        <w:t>labor</w:t>
      </w:r>
      <w:proofErr w:type="spellEnd"/>
      <w:r w:rsidRPr="00630A08">
        <w:rPr>
          <w:rFonts w:ascii="Times New Roman" w:eastAsia="Times New Roman" w:hAnsi="Times New Roman" w:cs="Times New Roman"/>
          <w:color w:val="000000" w:themeColor="text1"/>
          <w:sz w:val="24"/>
          <w:szCs w:val="24"/>
          <w:lang w:eastAsia="en-GB"/>
        </w:rPr>
        <w:t xml:space="preserve"> and role shifts within the group both exercise the leadership of the students and strengthen their sense of cooperation in the process of preparation before and after the class presentation. In addition, they will also get a lot of skills and quality exercises such as execution, teamwork, and presentation skills. It can be said to be integrated and multi-faceted. I had the privilege of witnessing the complete preparation process for the class geography group. Students are quick and ingenious, try their best to try and actively plan and use various resources, such as: ask the teachers in the classroom, discuss with their peers or ask their friends, find answers online, study relevant materials... and more Seek ideas from the geographic knowledge bulletin boards, maps, and model layouts that are placed on the walls and roofs of the teachers. Undoubtedly, the British school has created an educational growth environment for students who are extremely free but can </w:t>
      </w:r>
      <w:r w:rsidRPr="00630A08">
        <w:rPr>
          <w:rFonts w:ascii="Times New Roman" w:eastAsia="Times New Roman" w:hAnsi="Times New Roman" w:cs="Times New Roman"/>
          <w:color w:val="000000" w:themeColor="text1"/>
          <w:sz w:val="24"/>
          <w:szCs w:val="24"/>
          <w:lang w:eastAsia="en-GB"/>
        </w:rPr>
        <w:lastRenderedPageBreak/>
        <w:t xml:space="preserve">stimulate students' self-learning attitude and explore solutions. I deeply feel that there is no best in </w:t>
      </w:r>
      <w:proofErr w:type="spellStart"/>
      <w:r w:rsidRPr="00630A08">
        <w:rPr>
          <w:rFonts w:ascii="Times New Roman" w:eastAsia="Times New Roman" w:hAnsi="Times New Roman" w:cs="Times New Roman"/>
          <w:color w:val="000000" w:themeColor="text1"/>
          <w:sz w:val="24"/>
          <w:szCs w:val="24"/>
          <w:lang w:eastAsia="en-GB"/>
        </w:rPr>
        <w:t>Winchmore</w:t>
      </w:r>
      <w:proofErr w:type="spellEnd"/>
      <w:r w:rsidRPr="00630A08">
        <w:rPr>
          <w:rFonts w:ascii="Times New Roman" w:eastAsia="Times New Roman" w:hAnsi="Times New Roman" w:cs="Times New Roman"/>
          <w:color w:val="000000" w:themeColor="text1"/>
          <w:sz w:val="24"/>
          <w:szCs w:val="24"/>
          <w:lang w:eastAsia="en-GB"/>
        </w:rPr>
        <w:t xml:space="preserve"> School, only better; in this kind of education model that emphasizes guidance, the role of enlightenment is far greater than that of preaching.</w:t>
      </w:r>
    </w:p>
    <w:p w:rsidR="000246BF" w:rsidRPr="000246BF" w:rsidRDefault="000246BF" w:rsidP="009518B9">
      <w:pPr>
        <w:spacing w:after="375" w:line="480" w:lineRule="auto"/>
        <w:ind w:firstLine="709"/>
        <w:rPr>
          <w:rFonts w:ascii="Times New Roman" w:eastAsia="Times New Roman" w:hAnsi="Times New Roman" w:cs="Times New Roman"/>
          <w:color w:val="333333"/>
          <w:sz w:val="24"/>
          <w:szCs w:val="24"/>
          <w:lang w:eastAsia="en-GB"/>
        </w:rPr>
      </w:pPr>
      <w:r w:rsidRPr="000246BF">
        <w:rPr>
          <w:rFonts w:ascii="Times New Roman" w:eastAsia="Times New Roman" w:hAnsi="Times New Roman" w:cs="Times New Roman"/>
          <w:color w:val="333333"/>
          <w:sz w:val="24"/>
          <w:szCs w:val="24"/>
          <w:lang w:eastAsia="en-GB"/>
        </w:rPr>
        <w:t>Travel is also an important way for schools to practice education. Sometimes some courses are set outdoors, replacing the rote memorization of books with the skills acquired on the vast land. This is a very scientific method of learning. More practical exercises in language learning can be used in foreign excursions at holiday schools. </w:t>
      </w:r>
      <w:proofErr w:type="spellStart"/>
      <w:r w:rsidRPr="000246BF">
        <w:rPr>
          <w:rFonts w:ascii="Times New Roman" w:eastAsia="Times New Roman" w:hAnsi="Times New Roman" w:cs="Times New Roman"/>
          <w:color w:val="333333"/>
          <w:sz w:val="24"/>
          <w:szCs w:val="24"/>
          <w:lang w:eastAsia="en-GB"/>
        </w:rPr>
        <w:t>Winchmore</w:t>
      </w:r>
      <w:proofErr w:type="spellEnd"/>
      <w:r w:rsidRPr="000246BF">
        <w:rPr>
          <w:rFonts w:ascii="Times New Roman" w:eastAsia="Times New Roman" w:hAnsi="Times New Roman" w:cs="Times New Roman"/>
          <w:color w:val="333333"/>
          <w:sz w:val="24"/>
          <w:szCs w:val="24"/>
          <w:lang w:eastAsia="en-GB"/>
        </w:rPr>
        <w:t xml:space="preserve"> School often organizes students to travel abroad or hike around the UK. For example, students who like Spanish can participate in the summer tour of Spain. Those who love photography and beauty can choose to travel in Iceland during the spring. The school is a friendship school, so it is essential to visit </w:t>
      </w:r>
      <w:r w:rsidR="006F1C02">
        <w:rPr>
          <w:rFonts w:ascii="Times New Roman" w:eastAsia="Times New Roman" w:hAnsi="Times New Roman" w:cs="Times New Roman"/>
          <w:color w:val="333333"/>
          <w:sz w:val="24"/>
          <w:szCs w:val="24"/>
          <w:lang w:eastAsia="en-GB"/>
        </w:rPr>
        <w:t>UK</w:t>
      </w:r>
      <w:r w:rsidRPr="000246BF">
        <w:rPr>
          <w:rFonts w:ascii="Times New Roman" w:eastAsia="Times New Roman" w:hAnsi="Times New Roman" w:cs="Times New Roman"/>
          <w:color w:val="333333"/>
          <w:sz w:val="24"/>
          <w:szCs w:val="24"/>
          <w:lang w:eastAsia="en-GB"/>
        </w:rPr>
        <w:t xml:space="preserve"> every year. In March each year, the principals and departments and grade leaders lead the team. Some students will sit in the classrooms of our middle school to experience the charm of oriental culture and understand the daily life of </w:t>
      </w:r>
      <w:proofErr w:type="spellStart"/>
      <w:r w:rsidR="006F1C02">
        <w:rPr>
          <w:rFonts w:ascii="Times New Roman" w:eastAsia="Times New Roman" w:hAnsi="Times New Roman" w:cs="Times New Roman"/>
          <w:color w:val="333333"/>
          <w:sz w:val="24"/>
          <w:szCs w:val="24"/>
          <w:lang w:eastAsia="en-GB"/>
        </w:rPr>
        <w:t>Britisher</w:t>
      </w:r>
      <w:proofErr w:type="spellEnd"/>
      <w:r w:rsidRPr="000246BF">
        <w:rPr>
          <w:rFonts w:ascii="Times New Roman" w:eastAsia="Times New Roman" w:hAnsi="Times New Roman" w:cs="Times New Roman"/>
          <w:color w:val="333333"/>
          <w:sz w:val="24"/>
          <w:szCs w:val="24"/>
          <w:lang w:eastAsia="en-GB"/>
        </w:rPr>
        <w:t xml:space="preserve"> students. The ancients said: It is better to read thousands of books than to read thousands of books. </w:t>
      </w:r>
      <w:proofErr w:type="spellStart"/>
      <w:r w:rsidRPr="000246BF">
        <w:rPr>
          <w:rFonts w:ascii="Times New Roman" w:eastAsia="Times New Roman" w:hAnsi="Times New Roman" w:cs="Times New Roman"/>
          <w:color w:val="333333"/>
          <w:sz w:val="24"/>
          <w:szCs w:val="24"/>
          <w:lang w:eastAsia="en-GB"/>
        </w:rPr>
        <w:t>Winchmore</w:t>
      </w:r>
      <w:proofErr w:type="spellEnd"/>
      <w:r w:rsidRPr="000246BF">
        <w:rPr>
          <w:rFonts w:ascii="Times New Roman" w:eastAsia="Times New Roman" w:hAnsi="Times New Roman" w:cs="Times New Roman"/>
          <w:color w:val="333333"/>
          <w:sz w:val="24"/>
          <w:szCs w:val="24"/>
          <w:lang w:eastAsia="en-GB"/>
        </w:rPr>
        <w:t xml:space="preserve"> School enables students to apply what they have learned in youthful journeys in youth, increasing their sense of accomplishment and deepening their memory of knowledge, which will be a fortune on their path to growth.</w:t>
      </w:r>
    </w:p>
    <w:p w:rsidR="000246BF" w:rsidRPr="000246BF" w:rsidRDefault="000246BF" w:rsidP="009518B9">
      <w:pPr>
        <w:spacing w:after="375" w:line="480" w:lineRule="auto"/>
        <w:ind w:firstLine="709"/>
        <w:rPr>
          <w:rFonts w:ascii="Times New Roman" w:eastAsia="Times New Roman" w:hAnsi="Times New Roman" w:cs="Times New Roman"/>
          <w:color w:val="333333"/>
          <w:sz w:val="24"/>
          <w:szCs w:val="24"/>
          <w:lang w:eastAsia="en-GB"/>
        </w:rPr>
      </w:pPr>
      <w:r w:rsidRPr="000246BF">
        <w:rPr>
          <w:rFonts w:ascii="Times New Roman" w:eastAsia="Times New Roman" w:hAnsi="Times New Roman" w:cs="Times New Roman"/>
          <w:color w:val="333333"/>
          <w:sz w:val="24"/>
          <w:szCs w:val="24"/>
          <w:lang w:eastAsia="en-GB"/>
        </w:rPr>
        <w:t xml:space="preserve">In the school is full of smart and diligent students. The self-designed fashions displayed in the halls and pavilions, the numerous paintings on the inner walls of the buildings, the stage play works by the students who sweated and sweated, the melodious sounds from the practice rooms... everything </w:t>
      </w:r>
      <w:proofErr w:type="spellStart"/>
      <w:r w:rsidRPr="000246BF">
        <w:rPr>
          <w:rFonts w:ascii="Times New Roman" w:eastAsia="Times New Roman" w:hAnsi="Times New Roman" w:cs="Times New Roman"/>
          <w:color w:val="333333"/>
          <w:sz w:val="24"/>
          <w:szCs w:val="24"/>
          <w:lang w:eastAsia="en-GB"/>
        </w:rPr>
        <w:t>Everything</w:t>
      </w:r>
      <w:proofErr w:type="spellEnd"/>
      <w:r w:rsidRPr="000246BF">
        <w:rPr>
          <w:rFonts w:ascii="Times New Roman" w:eastAsia="Times New Roman" w:hAnsi="Times New Roman" w:cs="Times New Roman"/>
          <w:color w:val="333333"/>
          <w:sz w:val="24"/>
          <w:szCs w:val="24"/>
          <w:lang w:eastAsia="en-GB"/>
        </w:rPr>
        <w:t xml:space="preserve"> is declared to us that this is an art palace that is stacked with sweat and glory. Not only the teachers are willing to contribute, but the school also actively participates in public welfare activities and grateful to the society. It is the unchanging tenet of </w:t>
      </w:r>
      <w:proofErr w:type="spellStart"/>
      <w:r w:rsidRPr="000246BF">
        <w:rPr>
          <w:rFonts w:ascii="Times New Roman" w:eastAsia="Times New Roman" w:hAnsi="Times New Roman" w:cs="Times New Roman"/>
          <w:color w:val="333333"/>
          <w:sz w:val="24"/>
          <w:szCs w:val="24"/>
          <w:lang w:eastAsia="en-GB"/>
        </w:rPr>
        <w:t>Winchmore</w:t>
      </w:r>
      <w:proofErr w:type="spellEnd"/>
      <w:r w:rsidRPr="000246BF">
        <w:rPr>
          <w:rFonts w:ascii="Times New Roman" w:eastAsia="Times New Roman" w:hAnsi="Times New Roman" w:cs="Times New Roman"/>
          <w:color w:val="333333"/>
          <w:sz w:val="24"/>
          <w:szCs w:val="24"/>
          <w:lang w:eastAsia="en-GB"/>
        </w:rPr>
        <w:t xml:space="preserve"> School to cultivate students' public welfare </w:t>
      </w:r>
      <w:r w:rsidRPr="000246BF">
        <w:rPr>
          <w:rFonts w:ascii="Times New Roman" w:eastAsia="Times New Roman" w:hAnsi="Times New Roman" w:cs="Times New Roman"/>
          <w:color w:val="333333"/>
          <w:sz w:val="24"/>
          <w:szCs w:val="24"/>
          <w:lang w:eastAsia="en-GB"/>
        </w:rPr>
        <w:lastRenderedPageBreak/>
        <w:t xml:space="preserve">and to be a useful person to the society. The school regularly provides students with venues and support to ensure that students can successfully hold individual solo performances or New Year concerts, art exhibitions, etc. Tickets are sold for all performances, but all proceeds are donated to vulnerable groups in society. This measure has also been vividly reflected in the faculty and staff. For example, teachers have the task of duty or cleaning every day. The task will be paid accordingly, but most of these rewards will be donated to poor families; or some teachers use their own specialties. </w:t>
      </w:r>
      <w:proofErr w:type="gramStart"/>
      <w:r w:rsidRPr="000246BF">
        <w:rPr>
          <w:rFonts w:ascii="Times New Roman" w:eastAsia="Times New Roman" w:hAnsi="Times New Roman" w:cs="Times New Roman"/>
          <w:color w:val="333333"/>
          <w:sz w:val="24"/>
          <w:szCs w:val="24"/>
          <w:lang w:eastAsia="en-GB"/>
        </w:rPr>
        <w:t>Paid to teach colleagues the unique culinary skills to raise funds to donate to nearby churches.</w:t>
      </w:r>
      <w:proofErr w:type="gramEnd"/>
      <w:r w:rsidRPr="000246BF">
        <w:rPr>
          <w:rFonts w:ascii="Times New Roman" w:eastAsia="Times New Roman" w:hAnsi="Times New Roman" w:cs="Times New Roman"/>
          <w:color w:val="333333"/>
          <w:sz w:val="24"/>
          <w:szCs w:val="24"/>
          <w:lang w:eastAsia="en-GB"/>
        </w:rPr>
        <w:t> All of these profoundly affect the students' world outlook and outlook on life. They learn to be grateful, learn to give, and learn to spread their energy and charity infinitely while demonstrating self and acquiring different skills.</w:t>
      </w:r>
    </w:p>
    <w:p w:rsidR="000246BF" w:rsidRPr="000246BF" w:rsidRDefault="000246BF" w:rsidP="009518B9">
      <w:pPr>
        <w:spacing w:after="375" w:line="480" w:lineRule="auto"/>
        <w:ind w:firstLine="709"/>
        <w:rPr>
          <w:rFonts w:ascii="Times New Roman" w:eastAsia="Times New Roman" w:hAnsi="Times New Roman" w:cs="Times New Roman"/>
          <w:color w:val="333333"/>
          <w:sz w:val="24"/>
          <w:szCs w:val="24"/>
          <w:lang w:eastAsia="en-GB"/>
        </w:rPr>
      </w:pPr>
      <w:proofErr w:type="spellStart"/>
      <w:r w:rsidRPr="000246BF">
        <w:rPr>
          <w:rFonts w:ascii="Times New Roman" w:eastAsia="Times New Roman" w:hAnsi="Times New Roman" w:cs="Times New Roman"/>
          <w:color w:val="333333"/>
          <w:sz w:val="24"/>
          <w:szCs w:val="24"/>
          <w:lang w:eastAsia="en-GB"/>
        </w:rPr>
        <w:t>Winchmore</w:t>
      </w:r>
      <w:proofErr w:type="spellEnd"/>
      <w:r w:rsidRPr="000246BF">
        <w:rPr>
          <w:rFonts w:ascii="Times New Roman" w:eastAsia="Times New Roman" w:hAnsi="Times New Roman" w:cs="Times New Roman"/>
          <w:color w:val="333333"/>
          <w:sz w:val="24"/>
          <w:szCs w:val="24"/>
          <w:lang w:eastAsia="en-GB"/>
        </w:rPr>
        <w:t xml:space="preserve"> School is a well-known multicultural school. Every day, students from all over the world are tempered by individual schools, especially cultural ones. What I experience more here is the sense of pleasure in the collision of wisdom and culture, and the satisfaction of tracing the source of culture. It is very interesting to discuss issues with students from different cultural circles. For a problem, they often give dozens or even hundreds of different answers based on their respective background culture. These talented students also often come up with the best solution for the teacher. Their active thinking has helped them thrive in sunshine, openness and individuality. And I, a 24-year-old </w:t>
      </w:r>
      <w:proofErr w:type="spellStart"/>
      <w:r w:rsidR="006F1C02">
        <w:rPr>
          <w:rFonts w:ascii="Times New Roman" w:eastAsia="Times New Roman" w:hAnsi="Times New Roman" w:cs="Times New Roman"/>
          <w:color w:val="333333"/>
          <w:sz w:val="24"/>
          <w:szCs w:val="24"/>
          <w:lang w:eastAsia="en-GB"/>
        </w:rPr>
        <w:t>Britisher</w:t>
      </w:r>
      <w:proofErr w:type="spellEnd"/>
      <w:r w:rsidRPr="000246BF">
        <w:rPr>
          <w:rFonts w:ascii="Times New Roman" w:eastAsia="Times New Roman" w:hAnsi="Times New Roman" w:cs="Times New Roman"/>
          <w:color w:val="333333"/>
          <w:sz w:val="24"/>
          <w:szCs w:val="24"/>
          <w:lang w:eastAsia="en-GB"/>
        </w:rPr>
        <w:t xml:space="preserve"> assistant teacher, </w:t>
      </w:r>
      <w:proofErr w:type="gramStart"/>
      <w:r w:rsidRPr="000246BF">
        <w:rPr>
          <w:rFonts w:ascii="Times New Roman" w:eastAsia="Times New Roman" w:hAnsi="Times New Roman" w:cs="Times New Roman"/>
          <w:color w:val="333333"/>
          <w:sz w:val="24"/>
          <w:szCs w:val="24"/>
          <w:lang w:eastAsia="en-GB"/>
        </w:rPr>
        <w:t>is</w:t>
      </w:r>
      <w:proofErr w:type="gramEnd"/>
      <w:r w:rsidRPr="000246BF">
        <w:rPr>
          <w:rFonts w:ascii="Times New Roman" w:eastAsia="Times New Roman" w:hAnsi="Times New Roman" w:cs="Times New Roman"/>
          <w:color w:val="333333"/>
          <w:sz w:val="24"/>
          <w:szCs w:val="24"/>
          <w:lang w:eastAsia="en-GB"/>
        </w:rPr>
        <w:t xml:space="preserve"> more like a big sister. Every time a student asks for help, I feel a heavy sense of responsibility; every time students and I talk and discuss in the corridor, I will sincerely admire their optimism; every time they use just after class or after school </w:t>
      </w:r>
      <w:proofErr w:type="gramStart"/>
      <w:r w:rsidRPr="000246BF">
        <w:rPr>
          <w:rFonts w:ascii="Times New Roman" w:eastAsia="Times New Roman" w:hAnsi="Times New Roman" w:cs="Times New Roman"/>
          <w:color w:val="333333"/>
          <w:sz w:val="24"/>
          <w:szCs w:val="24"/>
          <w:lang w:eastAsia="en-GB"/>
        </w:rPr>
        <w:t>When</w:t>
      </w:r>
      <w:proofErr w:type="gramEnd"/>
      <w:r w:rsidRPr="000246BF">
        <w:rPr>
          <w:rFonts w:ascii="Times New Roman" w:eastAsia="Times New Roman" w:hAnsi="Times New Roman" w:cs="Times New Roman"/>
          <w:color w:val="333333"/>
          <w:sz w:val="24"/>
          <w:szCs w:val="24"/>
          <w:lang w:eastAsia="en-GB"/>
        </w:rPr>
        <w:t xml:space="preserve"> I learned </w:t>
      </w:r>
      <w:proofErr w:type="spellStart"/>
      <w:r w:rsidR="006F1C02">
        <w:rPr>
          <w:rFonts w:ascii="Times New Roman" w:eastAsia="Times New Roman" w:hAnsi="Times New Roman" w:cs="Times New Roman"/>
          <w:color w:val="333333"/>
          <w:sz w:val="24"/>
          <w:szCs w:val="24"/>
          <w:lang w:eastAsia="en-GB"/>
        </w:rPr>
        <w:t>Britisher</w:t>
      </w:r>
      <w:proofErr w:type="spellEnd"/>
      <w:r w:rsidRPr="000246BF">
        <w:rPr>
          <w:rFonts w:ascii="Times New Roman" w:eastAsia="Times New Roman" w:hAnsi="Times New Roman" w:cs="Times New Roman"/>
          <w:color w:val="333333"/>
          <w:sz w:val="24"/>
          <w:szCs w:val="24"/>
          <w:lang w:eastAsia="en-GB"/>
        </w:rPr>
        <w:t xml:space="preserve">, I was deeply touched by their courtesy. In the process of teaching students </w:t>
      </w:r>
      <w:proofErr w:type="spellStart"/>
      <w:r w:rsidR="006F1C02">
        <w:rPr>
          <w:rFonts w:ascii="Times New Roman" w:eastAsia="Times New Roman" w:hAnsi="Times New Roman" w:cs="Times New Roman"/>
          <w:color w:val="333333"/>
          <w:sz w:val="24"/>
          <w:szCs w:val="24"/>
          <w:lang w:eastAsia="en-GB"/>
        </w:rPr>
        <w:t>Britisher</w:t>
      </w:r>
      <w:proofErr w:type="spellEnd"/>
      <w:r w:rsidRPr="000246BF">
        <w:rPr>
          <w:rFonts w:ascii="Times New Roman" w:eastAsia="Times New Roman" w:hAnsi="Times New Roman" w:cs="Times New Roman"/>
          <w:color w:val="333333"/>
          <w:sz w:val="24"/>
          <w:szCs w:val="24"/>
          <w:lang w:eastAsia="en-GB"/>
        </w:rPr>
        <w:t>, I often think back to my high school age. I am also very willing to accompany these lovely students to grow up again and regain their youthful path.</w:t>
      </w:r>
    </w:p>
    <w:p w:rsidR="002029F5" w:rsidRDefault="002029F5" w:rsidP="00176B3B">
      <w:pPr>
        <w:pStyle w:val="Heading1"/>
        <w:spacing w:line="480" w:lineRule="auto"/>
      </w:pPr>
    </w:p>
    <w:p w:rsidR="00B82C02" w:rsidRDefault="00D96625" w:rsidP="00176B3B">
      <w:pPr>
        <w:pStyle w:val="Heading1"/>
        <w:spacing w:line="480" w:lineRule="auto"/>
      </w:pPr>
      <w:r w:rsidRPr="00D96625">
        <w:t>Conclusion</w:t>
      </w:r>
    </w:p>
    <w:p w:rsidR="002029F5" w:rsidRDefault="002029F5" w:rsidP="006F1C02">
      <w:pPr>
        <w:spacing w:line="480" w:lineRule="auto"/>
        <w:ind w:firstLine="709"/>
        <w:rPr>
          <w:rFonts w:ascii="Times New Roman" w:hAnsi="Times New Roman" w:cs="Times New Roman"/>
          <w:color w:val="333333"/>
          <w:sz w:val="24"/>
        </w:rPr>
      </w:pPr>
      <w:r w:rsidRPr="002029F5">
        <w:rPr>
          <w:rFonts w:ascii="Times New Roman" w:hAnsi="Times New Roman" w:cs="Times New Roman"/>
          <w:color w:val="333333"/>
          <w:sz w:val="24"/>
        </w:rPr>
        <w:t xml:space="preserve">The experience, growth, learning and harvest that I have given to English teaching assistants in the UK for ten months must not be described by only one “amazing”. I still remember all the colleagues in the department to celebrate Christmas dinner at Covent Garden. I was impressed by their courage and courage. On the eve of the New Year holiday, the whole school teachers gathered at the bar. Under the rendering of the British Pub culture, everyone was heart-to-heart, but still not forgetting. The principal and mentor are warm and full of care when I am caring for me; I still remember to introduce the </w:t>
      </w:r>
      <w:proofErr w:type="spellStart"/>
      <w:r w:rsidR="006F1C02">
        <w:rPr>
          <w:rFonts w:ascii="Times New Roman" w:hAnsi="Times New Roman" w:cs="Times New Roman"/>
          <w:color w:val="333333"/>
          <w:sz w:val="24"/>
        </w:rPr>
        <w:t>Britisher</w:t>
      </w:r>
      <w:proofErr w:type="spellEnd"/>
      <w:r w:rsidRPr="002029F5">
        <w:rPr>
          <w:rFonts w:ascii="Times New Roman" w:hAnsi="Times New Roman" w:cs="Times New Roman"/>
          <w:color w:val="333333"/>
          <w:sz w:val="24"/>
        </w:rPr>
        <w:t xml:space="preserve"> wine culture to mentor and try to drink the feeling of "selling a glass of wine"---that moment is not only the arm, but also the </w:t>
      </w:r>
      <w:proofErr w:type="spellStart"/>
      <w:r w:rsidR="006F1C02">
        <w:rPr>
          <w:rFonts w:ascii="Times New Roman" w:hAnsi="Times New Roman" w:cs="Times New Roman"/>
          <w:color w:val="333333"/>
          <w:sz w:val="24"/>
        </w:rPr>
        <w:t>Britisher</w:t>
      </w:r>
      <w:proofErr w:type="spellEnd"/>
      <w:r w:rsidRPr="002029F5">
        <w:rPr>
          <w:rFonts w:ascii="Times New Roman" w:hAnsi="Times New Roman" w:cs="Times New Roman"/>
          <w:color w:val="333333"/>
          <w:sz w:val="24"/>
        </w:rPr>
        <w:t xml:space="preserve"> and English. Cultural and emotional integration; remember to visit museums with other language assistants, collect candy and share sweetness when returning from holiday; remember that students who are flying in the street kiss cheeks and enthusiastically use "hello" to follow I greeted me; I still helped the Vice-Chancellor, Mr. Thompson, to collect materials and prepare materials for the students’ trip to </w:t>
      </w:r>
      <w:r w:rsidR="006F1C02">
        <w:rPr>
          <w:rFonts w:ascii="Times New Roman" w:hAnsi="Times New Roman" w:cs="Times New Roman"/>
          <w:color w:val="333333"/>
          <w:sz w:val="24"/>
        </w:rPr>
        <w:t>UK</w:t>
      </w:r>
      <w:r w:rsidRPr="002029F5">
        <w:rPr>
          <w:rFonts w:ascii="Times New Roman" w:hAnsi="Times New Roman" w:cs="Times New Roman"/>
          <w:color w:val="333333"/>
          <w:sz w:val="24"/>
        </w:rPr>
        <w:t xml:space="preserve"> in March. The school organized the students to raise the </w:t>
      </w:r>
      <w:proofErr w:type="spellStart"/>
      <w:r w:rsidR="006F1C02">
        <w:rPr>
          <w:rFonts w:ascii="Times New Roman" w:hAnsi="Times New Roman" w:cs="Times New Roman"/>
          <w:color w:val="333333"/>
          <w:sz w:val="24"/>
        </w:rPr>
        <w:t>Britisher</w:t>
      </w:r>
      <w:proofErr w:type="spellEnd"/>
      <w:r w:rsidRPr="002029F5">
        <w:rPr>
          <w:rFonts w:ascii="Times New Roman" w:hAnsi="Times New Roman" w:cs="Times New Roman"/>
          <w:color w:val="333333"/>
          <w:sz w:val="24"/>
        </w:rPr>
        <w:t xml:space="preserve"> flag during the Spring Festival and greeted the </w:t>
      </w:r>
      <w:proofErr w:type="spellStart"/>
      <w:r w:rsidR="006F1C02">
        <w:rPr>
          <w:rFonts w:ascii="Times New Roman" w:hAnsi="Times New Roman" w:cs="Times New Roman"/>
          <w:color w:val="333333"/>
          <w:sz w:val="24"/>
        </w:rPr>
        <w:t>Britisher</w:t>
      </w:r>
      <w:proofErr w:type="spellEnd"/>
      <w:r w:rsidRPr="002029F5">
        <w:rPr>
          <w:rFonts w:ascii="Times New Roman" w:hAnsi="Times New Roman" w:cs="Times New Roman"/>
          <w:color w:val="333333"/>
          <w:sz w:val="24"/>
        </w:rPr>
        <w:t xml:space="preserve"> New Year with the highest courtesy. Whenever I see the five-star red flag on the British campus, the inner national pride and glory can no longer be suppressed---our work is so glorious and valuable!</w:t>
      </w:r>
    </w:p>
    <w:p w:rsidR="00F67DDF" w:rsidRPr="00F67DDF" w:rsidRDefault="00F67DDF" w:rsidP="00F67DDF">
      <w:pPr>
        <w:spacing w:line="480" w:lineRule="auto"/>
        <w:ind w:firstLine="709"/>
        <w:rPr>
          <w:rFonts w:ascii="Times New Roman" w:hAnsi="Times New Roman" w:cs="Times New Roman"/>
          <w:sz w:val="24"/>
        </w:rPr>
      </w:pPr>
      <w:r w:rsidRPr="00F67DDF">
        <w:rPr>
          <w:rFonts w:ascii="Times New Roman" w:hAnsi="Times New Roman" w:cs="Times New Roman"/>
          <w:sz w:val="24"/>
        </w:rPr>
        <w:t xml:space="preserve">Every student is an angel, and it is their uniqueness and uniqueness that makes our world more </w:t>
      </w:r>
      <w:proofErr w:type="spellStart"/>
      <w:r w:rsidRPr="00F67DDF">
        <w:rPr>
          <w:rFonts w:ascii="Times New Roman" w:hAnsi="Times New Roman" w:cs="Times New Roman"/>
          <w:sz w:val="24"/>
        </w:rPr>
        <w:t>colorful</w:t>
      </w:r>
      <w:proofErr w:type="spellEnd"/>
      <w:r w:rsidRPr="00F67DDF">
        <w:rPr>
          <w:rFonts w:ascii="Times New Roman" w:hAnsi="Times New Roman" w:cs="Times New Roman"/>
          <w:sz w:val="24"/>
        </w:rPr>
        <w:t xml:space="preserve">. While walking on campus, I noticed that the school proposed a “4B” approach to solving problems to help students get out of trouble. “4B” refers to Brain, Board, Book, and Buddy; “4B” is a good solution to the problem, a reasonable ability to develop independent thinking. </w:t>
      </w:r>
      <w:proofErr w:type="gramStart"/>
      <w:r w:rsidRPr="00F67DDF">
        <w:rPr>
          <w:rFonts w:ascii="Times New Roman" w:hAnsi="Times New Roman" w:cs="Times New Roman"/>
          <w:sz w:val="24"/>
        </w:rPr>
        <w:t xml:space="preserve">The model, which is a very good interpretation of the core of heuristic </w:t>
      </w:r>
      <w:r w:rsidRPr="00F67DDF">
        <w:rPr>
          <w:rFonts w:ascii="Times New Roman" w:hAnsi="Times New Roman" w:cs="Times New Roman"/>
          <w:sz w:val="24"/>
        </w:rPr>
        <w:lastRenderedPageBreak/>
        <w:t>education.</w:t>
      </w:r>
      <w:proofErr w:type="gramEnd"/>
      <w:r w:rsidRPr="00F67DDF">
        <w:rPr>
          <w:rFonts w:ascii="Times New Roman" w:hAnsi="Times New Roman" w:cs="Times New Roman"/>
          <w:sz w:val="24"/>
        </w:rPr>
        <w:t xml:space="preserve"> Educating students in the UK and exploring ways to help them learn to progress have greatly satisfied their long-cherished aspirations.</w:t>
      </w:r>
    </w:p>
    <w:p w:rsidR="00F67DDF" w:rsidRPr="00F67DDF" w:rsidRDefault="00F67DDF" w:rsidP="00F67DDF">
      <w:pPr>
        <w:spacing w:line="480" w:lineRule="auto"/>
        <w:ind w:firstLine="709"/>
        <w:rPr>
          <w:rFonts w:ascii="Times New Roman" w:hAnsi="Times New Roman" w:cs="Times New Roman"/>
          <w:sz w:val="24"/>
        </w:rPr>
      </w:pPr>
    </w:p>
    <w:p w:rsidR="00F67DDF" w:rsidRPr="002029F5" w:rsidRDefault="00F67DDF" w:rsidP="00F67DDF">
      <w:pPr>
        <w:spacing w:line="480" w:lineRule="auto"/>
        <w:ind w:firstLine="709"/>
        <w:rPr>
          <w:rFonts w:ascii="Times New Roman" w:hAnsi="Times New Roman" w:cs="Times New Roman"/>
          <w:sz w:val="24"/>
        </w:rPr>
      </w:pPr>
      <w:proofErr w:type="spellStart"/>
      <w:r w:rsidRPr="00F67DDF">
        <w:rPr>
          <w:rFonts w:ascii="Times New Roman" w:hAnsi="Times New Roman" w:cs="Times New Roman"/>
          <w:sz w:val="24"/>
        </w:rPr>
        <w:t>Winchmore</w:t>
      </w:r>
      <w:proofErr w:type="spellEnd"/>
      <w:r w:rsidRPr="00F67DDF">
        <w:rPr>
          <w:rFonts w:ascii="Times New Roman" w:hAnsi="Times New Roman" w:cs="Times New Roman"/>
          <w:sz w:val="24"/>
        </w:rPr>
        <w:t xml:space="preserve"> School's motto is “Learning to realize potential.” I think the best job is not the so-called high-paying job or work to gain reputation, but to realize its value in the position that suits you best. . The most successful people often stand out in their own positions and contribute their own strength to change the world around them; and everyone's success is also inseparable from the knowledge and support that he has learned from his peers, and from different angles. Perceive the world. Along the way, there are a lot of things, every bit of it... </w:t>
      </w:r>
      <w:proofErr w:type="gramStart"/>
      <w:r w:rsidRPr="00F67DDF">
        <w:rPr>
          <w:rFonts w:ascii="Times New Roman" w:hAnsi="Times New Roman" w:cs="Times New Roman"/>
          <w:sz w:val="24"/>
        </w:rPr>
        <w:t>Every memory, like a few treasures.</w:t>
      </w:r>
      <w:proofErr w:type="gramEnd"/>
    </w:p>
    <w:p w:rsidR="00B82C02" w:rsidRDefault="00B82C02" w:rsidP="00176B3B">
      <w:pPr>
        <w:spacing w:line="480" w:lineRule="auto"/>
        <w:rPr>
          <w:rFonts w:ascii="Times New Roman" w:hAnsi="Times New Roman" w:cs="Times New Roman"/>
          <w:sz w:val="24"/>
        </w:rPr>
      </w:pPr>
      <w:r>
        <w:br w:type="page"/>
      </w:r>
    </w:p>
    <w:p w:rsidR="00D96625" w:rsidRDefault="00B82C02" w:rsidP="00176B3B">
      <w:pPr>
        <w:pStyle w:val="Heading1"/>
        <w:spacing w:line="480" w:lineRule="auto"/>
        <w:jc w:val="center"/>
        <w:rPr>
          <w:i w:val="0"/>
        </w:rPr>
      </w:pPr>
      <w:r w:rsidRPr="000D1C9D">
        <w:rPr>
          <w:i w:val="0"/>
        </w:rPr>
        <w:lastRenderedPageBreak/>
        <w:t>References</w:t>
      </w:r>
    </w:p>
    <w:p w:rsidR="000D1C9D" w:rsidRPr="000D1C9D" w:rsidRDefault="000D1C9D" w:rsidP="00176B3B">
      <w:pPr>
        <w:spacing w:line="480" w:lineRule="auto"/>
      </w:pPr>
    </w:p>
    <w:p w:rsidR="00B82C02" w:rsidRPr="00B82C02" w:rsidRDefault="00B82C02" w:rsidP="00176B3B">
      <w:pPr>
        <w:spacing w:line="480" w:lineRule="auto"/>
        <w:ind w:left="720" w:hanging="720"/>
        <w:rPr>
          <w:rFonts w:ascii="Times New Roman" w:hAnsi="Times New Roman" w:cs="Times New Roman"/>
          <w:sz w:val="28"/>
        </w:rPr>
      </w:pPr>
      <w:proofErr w:type="spellStart"/>
      <w:r w:rsidRPr="00B82C02">
        <w:rPr>
          <w:rFonts w:ascii="Times New Roman" w:hAnsi="Times New Roman" w:cs="Times New Roman"/>
          <w:color w:val="222222"/>
          <w:sz w:val="24"/>
          <w:szCs w:val="20"/>
          <w:shd w:val="clear" w:color="auto" w:fill="FFFFFF"/>
        </w:rPr>
        <w:t>Develotte</w:t>
      </w:r>
      <w:proofErr w:type="spellEnd"/>
      <w:r w:rsidRPr="00B82C02">
        <w:rPr>
          <w:rFonts w:ascii="Times New Roman" w:hAnsi="Times New Roman" w:cs="Times New Roman"/>
          <w:color w:val="222222"/>
          <w:sz w:val="24"/>
          <w:szCs w:val="20"/>
          <w:shd w:val="clear" w:color="auto" w:fill="FFFFFF"/>
        </w:rPr>
        <w:t xml:space="preserve">, C., </w:t>
      </w:r>
      <w:proofErr w:type="spellStart"/>
      <w:r w:rsidRPr="00B82C02">
        <w:rPr>
          <w:rFonts w:ascii="Times New Roman" w:hAnsi="Times New Roman" w:cs="Times New Roman"/>
          <w:color w:val="222222"/>
          <w:sz w:val="24"/>
          <w:szCs w:val="20"/>
          <w:shd w:val="clear" w:color="auto" w:fill="FFFFFF"/>
        </w:rPr>
        <w:t>Guichon</w:t>
      </w:r>
      <w:proofErr w:type="spellEnd"/>
      <w:r w:rsidRPr="00B82C02">
        <w:rPr>
          <w:rFonts w:ascii="Times New Roman" w:hAnsi="Times New Roman" w:cs="Times New Roman"/>
          <w:color w:val="222222"/>
          <w:sz w:val="24"/>
          <w:szCs w:val="20"/>
          <w:shd w:val="clear" w:color="auto" w:fill="FFFFFF"/>
        </w:rPr>
        <w:t xml:space="preserve">, N. and Vincent, C., 2010. </w:t>
      </w:r>
      <w:proofErr w:type="gramStart"/>
      <w:r w:rsidRPr="00B82C02">
        <w:rPr>
          <w:rFonts w:ascii="Times New Roman" w:hAnsi="Times New Roman" w:cs="Times New Roman"/>
          <w:color w:val="222222"/>
          <w:sz w:val="24"/>
          <w:szCs w:val="20"/>
          <w:shd w:val="clear" w:color="auto" w:fill="FFFFFF"/>
        </w:rPr>
        <w:t>The use of the webcam for teaching a foreign language in a desktop videoconferencing environment.</w:t>
      </w:r>
      <w:proofErr w:type="gramEnd"/>
      <w:r w:rsidRPr="00B82C02">
        <w:rPr>
          <w:rFonts w:ascii="Times New Roman" w:hAnsi="Times New Roman" w:cs="Times New Roman"/>
          <w:color w:val="222222"/>
          <w:sz w:val="24"/>
          <w:szCs w:val="20"/>
          <w:shd w:val="clear" w:color="auto" w:fill="FFFFFF"/>
        </w:rPr>
        <w:t> </w:t>
      </w:r>
      <w:proofErr w:type="spellStart"/>
      <w:r w:rsidRPr="00B82C02">
        <w:rPr>
          <w:rFonts w:ascii="Times New Roman" w:hAnsi="Times New Roman" w:cs="Times New Roman"/>
          <w:i/>
          <w:iCs/>
          <w:color w:val="222222"/>
          <w:sz w:val="24"/>
          <w:szCs w:val="20"/>
          <w:shd w:val="clear" w:color="auto" w:fill="FFFFFF"/>
        </w:rPr>
        <w:t>ReCALL</w:t>
      </w:r>
      <w:proofErr w:type="spellEnd"/>
      <w:r w:rsidRPr="00B82C02">
        <w:rPr>
          <w:rFonts w:ascii="Times New Roman" w:hAnsi="Times New Roman" w:cs="Times New Roman"/>
          <w:color w:val="222222"/>
          <w:sz w:val="24"/>
          <w:szCs w:val="20"/>
          <w:shd w:val="clear" w:color="auto" w:fill="FFFFFF"/>
        </w:rPr>
        <w:t>, </w:t>
      </w:r>
      <w:r w:rsidRPr="00B82C02">
        <w:rPr>
          <w:rFonts w:ascii="Times New Roman" w:hAnsi="Times New Roman" w:cs="Times New Roman"/>
          <w:i/>
          <w:iCs/>
          <w:color w:val="222222"/>
          <w:sz w:val="24"/>
          <w:szCs w:val="20"/>
          <w:shd w:val="clear" w:color="auto" w:fill="FFFFFF"/>
        </w:rPr>
        <w:t>22</w:t>
      </w:r>
      <w:r w:rsidRPr="00B82C02">
        <w:rPr>
          <w:rFonts w:ascii="Times New Roman" w:hAnsi="Times New Roman" w:cs="Times New Roman"/>
          <w:color w:val="222222"/>
          <w:sz w:val="24"/>
          <w:szCs w:val="20"/>
          <w:shd w:val="clear" w:color="auto" w:fill="FFFFFF"/>
        </w:rPr>
        <w:t>(3), pp.293-312.</w:t>
      </w:r>
    </w:p>
    <w:p w:rsidR="00B82C02" w:rsidRPr="00B82C02" w:rsidRDefault="00B82C02" w:rsidP="00176B3B">
      <w:pPr>
        <w:spacing w:line="480" w:lineRule="auto"/>
        <w:ind w:left="720" w:hanging="720"/>
        <w:rPr>
          <w:rFonts w:ascii="Times New Roman" w:hAnsi="Times New Roman" w:cs="Times New Roman"/>
          <w:color w:val="222222"/>
          <w:sz w:val="24"/>
          <w:szCs w:val="20"/>
          <w:shd w:val="clear" w:color="auto" w:fill="FFFFFF"/>
        </w:rPr>
      </w:pPr>
      <w:proofErr w:type="spellStart"/>
      <w:r w:rsidRPr="00B82C02">
        <w:rPr>
          <w:rFonts w:ascii="Times New Roman" w:hAnsi="Times New Roman" w:cs="Times New Roman"/>
          <w:color w:val="222222"/>
          <w:sz w:val="24"/>
          <w:szCs w:val="20"/>
          <w:shd w:val="clear" w:color="auto" w:fill="FFFFFF"/>
        </w:rPr>
        <w:t>Fauziati</w:t>
      </w:r>
      <w:proofErr w:type="spellEnd"/>
      <w:r w:rsidRPr="00B82C02">
        <w:rPr>
          <w:rFonts w:ascii="Times New Roman" w:hAnsi="Times New Roman" w:cs="Times New Roman"/>
          <w:color w:val="222222"/>
          <w:sz w:val="24"/>
          <w:szCs w:val="20"/>
          <w:shd w:val="clear" w:color="auto" w:fill="FFFFFF"/>
        </w:rPr>
        <w:t xml:space="preserve">, E., 2010. </w:t>
      </w:r>
      <w:proofErr w:type="gramStart"/>
      <w:r w:rsidRPr="00B82C02">
        <w:rPr>
          <w:rFonts w:ascii="Times New Roman" w:hAnsi="Times New Roman" w:cs="Times New Roman"/>
          <w:color w:val="222222"/>
          <w:sz w:val="24"/>
          <w:szCs w:val="20"/>
          <w:shd w:val="clear" w:color="auto" w:fill="FFFFFF"/>
        </w:rPr>
        <w:t>Teaching English as a foreign language (TEFL).</w:t>
      </w:r>
      <w:proofErr w:type="gramEnd"/>
    </w:p>
    <w:p w:rsidR="00B82C02" w:rsidRPr="00B82C02" w:rsidRDefault="00B82C02" w:rsidP="00176B3B">
      <w:pPr>
        <w:spacing w:line="480" w:lineRule="auto"/>
        <w:ind w:left="720" w:hanging="720"/>
        <w:rPr>
          <w:rFonts w:ascii="Times New Roman" w:hAnsi="Times New Roman" w:cs="Times New Roman"/>
          <w:color w:val="222222"/>
          <w:sz w:val="24"/>
          <w:szCs w:val="20"/>
          <w:shd w:val="clear" w:color="auto" w:fill="FFFFFF"/>
        </w:rPr>
      </w:pPr>
      <w:proofErr w:type="spellStart"/>
      <w:r w:rsidRPr="00B82C02">
        <w:rPr>
          <w:rFonts w:ascii="Times New Roman" w:hAnsi="Times New Roman" w:cs="Times New Roman"/>
          <w:color w:val="222222"/>
          <w:sz w:val="24"/>
          <w:szCs w:val="20"/>
          <w:shd w:val="clear" w:color="auto" w:fill="FFFFFF"/>
        </w:rPr>
        <w:t>Fragoulis</w:t>
      </w:r>
      <w:proofErr w:type="spellEnd"/>
      <w:r w:rsidRPr="00B82C02">
        <w:rPr>
          <w:rFonts w:ascii="Times New Roman" w:hAnsi="Times New Roman" w:cs="Times New Roman"/>
          <w:color w:val="222222"/>
          <w:sz w:val="24"/>
          <w:szCs w:val="20"/>
          <w:shd w:val="clear" w:color="auto" w:fill="FFFFFF"/>
        </w:rPr>
        <w:t xml:space="preserve">, I. and </w:t>
      </w:r>
      <w:proofErr w:type="spellStart"/>
      <w:r w:rsidRPr="00B82C02">
        <w:rPr>
          <w:rFonts w:ascii="Times New Roman" w:hAnsi="Times New Roman" w:cs="Times New Roman"/>
          <w:color w:val="222222"/>
          <w:sz w:val="24"/>
          <w:szCs w:val="20"/>
          <w:shd w:val="clear" w:color="auto" w:fill="FFFFFF"/>
        </w:rPr>
        <w:t>Tsiplakides</w:t>
      </w:r>
      <w:proofErr w:type="spellEnd"/>
      <w:r w:rsidRPr="00B82C02">
        <w:rPr>
          <w:rFonts w:ascii="Times New Roman" w:hAnsi="Times New Roman" w:cs="Times New Roman"/>
          <w:color w:val="222222"/>
          <w:sz w:val="24"/>
          <w:szCs w:val="20"/>
          <w:shd w:val="clear" w:color="auto" w:fill="FFFFFF"/>
        </w:rPr>
        <w:t>, I., 2009. Project-Based Learning in the Teaching of English as a Foreign Language in Greek Primary Schools: From Theory to Practice. </w:t>
      </w:r>
      <w:proofErr w:type="gramStart"/>
      <w:r w:rsidRPr="00B82C02">
        <w:rPr>
          <w:rFonts w:ascii="Times New Roman" w:hAnsi="Times New Roman" w:cs="Times New Roman"/>
          <w:i/>
          <w:iCs/>
          <w:color w:val="222222"/>
          <w:sz w:val="24"/>
          <w:szCs w:val="20"/>
          <w:shd w:val="clear" w:color="auto" w:fill="FFFFFF"/>
        </w:rPr>
        <w:t>English Language Teaching</w:t>
      </w:r>
      <w:r w:rsidRPr="00B82C02">
        <w:rPr>
          <w:rFonts w:ascii="Times New Roman" w:hAnsi="Times New Roman" w:cs="Times New Roman"/>
          <w:color w:val="222222"/>
          <w:sz w:val="24"/>
          <w:szCs w:val="20"/>
          <w:shd w:val="clear" w:color="auto" w:fill="FFFFFF"/>
        </w:rPr>
        <w:t>, </w:t>
      </w:r>
      <w:r w:rsidRPr="00B82C02">
        <w:rPr>
          <w:rFonts w:ascii="Times New Roman" w:hAnsi="Times New Roman" w:cs="Times New Roman"/>
          <w:i/>
          <w:iCs/>
          <w:color w:val="222222"/>
          <w:sz w:val="24"/>
          <w:szCs w:val="20"/>
          <w:shd w:val="clear" w:color="auto" w:fill="FFFFFF"/>
        </w:rPr>
        <w:t>2</w:t>
      </w:r>
      <w:r w:rsidRPr="00B82C02">
        <w:rPr>
          <w:rFonts w:ascii="Times New Roman" w:hAnsi="Times New Roman" w:cs="Times New Roman"/>
          <w:color w:val="222222"/>
          <w:sz w:val="24"/>
          <w:szCs w:val="20"/>
          <w:shd w:val="clear" w:color="auto" w:fill="FFFFFF"/>
        </w:rPr>
        <w:t>(3), pp.113-119.</w:t>
      </w:r>
      <w:proofErr w:type="gramEnd"/>
    </w:p>
    <w:p w:rsidR="00B82C02" w:rsidRPr="00B82C02" w:rsidRDefault="00B82C02" w:rsidP="00176B3B">
      <w:pPr>
        <w:spacing w:line="480" w:lineRule="auto"/>
        <w:ind w:left="720" w:hanging="720"/>
        <w:rPr>
          <w:rFonts w:ascii="Times New Roman" w:hAnsi="Times New Roman" w:cs="Times New Roman"/>
          <w:color w:val="222222"/>
          <w:sz w:val="24"/>
          <w:szCs w:val="20"/>
          <w:shd w:val="clear" w:color="auto" w:fill="FFFFFF"/>
        </w:rPr>
      </w:pPr>
      <w:proofErr w:type="spellStart"/>
      <w:proofErr w:type="gramStart"/>
      <w:r w:rsidRPr="00B82C02">
        <w:rPr>
          <w:rFonts w:ascii="Times New Roman" w:hAnsi="Times New Roman" w:cs="Times New Roman"/>
          <w:color w:val="222222"/>
          <w:sz w:val="24"/>
          <w:szCs w:val="20"/>
          <w:shd w:val="clear" w:color="auto" w:fill="FFFFFF"/>
        </w:rPr>
        <w:t>Hinkel</w:t>
      </w:r>
      <w:proofErr w:type="spellEnd"/>
      <w:r w:rsidRPr="00B82C02">
        <w:rPr>
          <w:rFonts w:ascii="Times New Roman" w:hAnsi="Times New Roman" w:cs="Times New Roman"/>
          <w:color w:val="222222"/>
          <w:sz w:val="24"/>
          <w:szCs w:val="20"/>
          <w:shd w:val="clear" w:color="auto" w:fill="FFFFFF"/>
        </w:rPr>
        <w:t>, E. ed., 2011.</w:t>
      </w:r>
      <w:proofErr w:type="gramEnd"/>
      <w:r w:rsidRPr="00B82C02">
        <w:rPr>
          <w:rFonts w:ascii="Times New Roman" w:hAnsi="Times New Roman" w:cs="Times New Roman"/>
          <w:color w:val="222222"/>
          <w:sz w:val="24"/>
          <w:szCs w:val="20"/>
          <w:shd w:val="clear" w:color="auto" w:fill="FFFFFF"/>
        </w:rPr>
        <w:t> </w:t>
      </w:r>
      <w:r w:rsidRPr="00B82C02">
        <w:rPr>
          <w:rFonts w:ascii="Times New Roman" w:hAnsi="Times New Roman" w:cs="Times New Roman"/>
          <w:i/>
          <w:iCs/>
          <w:color w:val="222222"/>
          <w:sz w:val="24"/>
          <w:szCs w:val="20"/>
          <w:shd w:val="clear" w:color="auto" w:fill="FFFFFF"/>
        </w:rPr>
        <w:t>Handbook of research in second language teaching and learning</w:t>
      </w:r>
      <w:r w:rsidRPr="00B82C02">
        <w:rPr>
          <w:rFonts w:ascii="Times New Roman" w:hAnsi="Times New Roman" w:cs="Times New Roman"/>
          <w:color w:val="222222"/>
          <w:sz w:val="24"/>
          <w:szCs w:val="20"/>
          <w:shd w:val="clear" w:color="auto" w:fill="FFFFFF"/>
        </w:rPr>
        <w:t xml:space="preserve"> (Vol. 2). </w:t>
      </w:r>
      <w:proofErr w:type="spellStart"/>
      <w:proofErr w:type="gramStart"/>
      <w:r w:rsidRPr="00B82C02">
        <w:rPr>
          <w:rFonts w:ascii="Times New Roman" w:hAnsi="Times New Roman" w:cs="Times New Roman"/>
          <w:color w:val="222222"/>
          <w:sz w:val="24"/>
          <w:szCs w:val="20"/>
          <w:shd w:val="clear" w:color="auto" w:fill="FFFFFF"/>
        </w:rPr>
        <w:t>Routledge</w:t>
      </w:r>
      <w:proofErr w:type="spellEnd"/>
      <w:r w:rsidRPr="00B82C02">
        <w:rPr>
          <w:rFonts w:ascii="Times New Roman" w:hAnsi="Times New Roman" w:cs="Times New Roman"/>
          <w:color w:val="222222"/>
          <w:sz w:val="24"/>
          <w:szCs w:val="20"/>
          <w:shd w:val="clear" w:color="auto" w:fill="FFFFFF"/>
        </w:rPr>
        <w:t>.</w:t>
      </w:r>
      <w:proofErr w:type="gramEnd"/>
    </w:p>
    <w:p w:rsidR="00B82C02" w:rsidRPr="00B82C02" w:rsidRDefault="00B82C02" w:rsidP="00176B3B">
      <w:pPr>
        <w:spacing w:line="480" w:lineRule="auto"/>
        <w:ind w:left="720" w:hanging="720"/>
        <w:rPr>
          <w:rFonts w:ascii="Times New Roman" w:hAnsi="Times New Roman" w:cs="Times New Roman"/>
          <w:color w:val="222222"/>
          <w:sz w:val="24"/>
          <w:szCs w:val="20"/>
          <w:shd w:val="clear" w:color="auto" w:fill="FFFFFF"/>
        </w:rPr>
      </w:pPr>
      <w:proofErr w:type="gramStart"/>
      <w:r w:rsidRPr="00B82C02">
        <w:rPr>
          <w:rFonts w:ascii="Times New Roman" w:hAnsi="Times New Roman" w:cs="Times New Roman"/>
          <w:color w:val="222222"/>
          <w:sz w:val="24"/>
          <w:szCs w:val="20"/>
          <w:shd w:val="clear" w:color="auto" w:fill="FFFFFF"/>
        </w:rPr>
        <w:t>McCarthy, M. and Carter, R., 2014.</w:t>
      </w:r>
      <w:proofErr w:type="gramEnd"/>
      <w:r w:rsidRPr="00B82C02">
        <w:rPr>
          <w:rFonts w:ascii="Times New Roman" w:hAnsi="Times New Roman" w:cs="Times New Roman"/>
          <w:color w:val="222222"/>
          <w:sz w:val="24"/>
          <w:szCs w:val="20"/>
          <w:shd w:val="clear" w:color="auto" w:fill="FFFFFF"/>
        </w:rPr>
        <w:t> </w:t>
      </w:r>
      <w:r w:rsidRPr="00B82C02">
        <w:rPr>
          <w:rFonts w:ascii="Times New Roman" w:hAnsi="Times New Roman" w:cs="Times New Roman"/>
          <w:i/>
          <w:iCs/>
          <w:color w:val="222222"/>
          <w:sz w:val="24"/>
          <w:szCs w:val="20"/>
          <w:shd w:val="clear" w:color="auto" w:fill="FFFFFF"/>
        </w:rPr>
        <w:t>Language as discourse: Perspectives for language teaching</w:t>
      </w:r>
      <w:r w:rsidRPr="00B82C02">
        <w:rPr>
          <w:rFonts w:ascii="Times New Roman" w:hAnsi="Times New Roman" w:cs="Times New Roman"/>
          <w:color w:val="222222"/>
          <w:sz w:val="24"/>
          <w:szCs w:val="20"/>
          <w:shd w:val="clear" w:color="auto" w:fill="FFFFFF"/>
        </w:rPr>
        <w:t xml:space="preserve">. </w:t>
      </w:r>
      <w:proofErr w:type="spellStart"/>
      <w:proofErr w:type="gramStart"/>
      <w:r w:rsidRPr="00B82C02">
        <w:rPr>
          <w:rFonts w:ascii="Times New Roman" w:hAnsi="Times New Roman" w:cs="Times New Roman"/>
          <w:color w:val="222222"/>
          <w:sz w:val="24"/>
          <w:szCs w:val="20"/>
          <w:shd w:val="clear" w:color="auto" w:fill="FFFFFF"/>
        </w:rPr>
        <w:t>Routledge</w:t>
      </w:r>
      <w:proofErr w:type="spellEnd"/>
      <w:r w:rsidRPr="00B82C02">
        <w:rPr>
          <w:rFonts w:ascii="Times New Roman" w:hAnsi="Times New Roman" w:cs="Times New Roman"/>
          <w:color w:val="222222"/>
          <w:sz w:val="24"/>
          <w:szCs w:val="20"/>
          <w:shd w:val="clear" w:color="auto" w:fill="FFFFFF"/>
        </w:rPr>
        <w:t>.</w:t>
      </w:r>
      <w:proofErr w:type="gramEnd"/>
    </w:p>
    <w:p w:rsidR="00B82C02" w:rsidRPr="00B82C02" w:rsidRDefault="00B82C02" w:rsidP="00176B3B">
      <w:pPr>
        <w:spacing w:line="480" w:lineRule="auto"/>
        <w:ind w:left="720" w:hanging="720"/>
        <w:rPr>
          <w:rFonts w:ascii="Times New Roman" w:hAnsi="Times New Roman" w:cs="Times New Roman"/>
          <w:color w:val="222222"/>
          <w:sz w:val="24"/>
          <w:szCs w:val="20"/>
          <w:shd w:val="clear" w:color="auto" w:fill="FFFFFF"/>
        </w:rPr>
      </w:pPr>
      <w:proofErr w:type="spellStart"/>
      <w:proofErr w:type="gramStart"/>
      <w:r w:rsidRPr="00B82C02">
        <w:rPr>
          <w:rFonts w:ascii="Times New Roman" w:hAnsi="Times New Roman" w:cs="Times New Roman"/>
          <w:color w:val="222222"/>
          <w:sz w:val="24"/>
          <w:szCs w:val="20"/>
          <w:shd w:val="clear" w:color="auto" w:fill="FFFFFF"/>
        </w:rPr>
        <w:t>Milovanov</w:t>
      </w:r>
      <w:proofErr w:type="spellEnd"/>
      <w:r w:rsidRPr="00B82C02">
        <w:rPr>
          <w:rFonts w:ascii="Times New Roman" w:hAnsi="Times New Roman" w:cs="Times New Roman"/>
          <w:color w:val="222222"/>
          <w:sz w:val="24"/>
          <w:szCs w:val="20"/>
          <w:shd w:val="clear" w:color="auto" w:fill="FFFFFF"/>
        </w:rPr>
        <w:t xml:space="preserve">, R., </w:t>
      </w:r>
      <w:proofErr w:type="spellStart"/>
      <w:r w:rsidRPr="00B82C02">
        <w:rPr>
          <w:rFonts w:ascii="Times New Roman" w:hAnsi="Times New Roman" w:cs="Times New Roman"/>
          <w:color w:val="222222"/>
          <w:sz w:val="24"/>
          <w:szCs w:val="20"/>
          <w:shd w:val="clear" w:color="auto" w:fill="FFFFFF"/>
        </w:rPr>
        <w:t>Pietilä</w:t>
      </w:r>
      <w:proofErr w:type="spellEnd"/>
      <w:r w:rsidRPr="00B82C02">
        <w:rPr>
          <w:rFonts w:ascii="Times New Roman" w:hAnsi="Times New Roman" w:cs="Times New Roman"/>
          <w:color w:val="222222"/>
          <w:sz w:val="24"/>
          <w:szCs w:val="20"/>
          <w:shd w:val="clear" w:color="auto" w:fill="FFFFFF"/>
        </w:rPr>
        <w:t xml:space="preserve">, P., </w:t>
      </w:r>
      <w:proofErr w:type="spellStart"/>
      <w:r w:rsidRPr="00B82C02">
        <w:rPr>
          <w:rFonts w:ascii="Times New Roman" w:hAnsi="Times New Roman" w:cs="Times New Roman"/>
          <w:color w:val="222222"/>
          <w:sz w:val="24"/>
          <w:szCs w:val="20"/>
          <w:shd w:val="clear" w:color="auto" w:fill="FFFFFF"/>
        </w:rPr>
        <w:t>Tervaniemi</w:t>
      </w:r>
      <w:proofErr w:type="spellEnd"/>
      <w:r w:rsidRPr="00B82C02">
        <w:rPr>
          <w:rFonts w:ascii="Times New Roman" w:hAnsi="Times New Roman" w:cs="Times New Roman"/>
          <w:color w:val="222222"/>
          <w:sz w:val="24"/>
          <w:szCs w:val="20"/>
          <w:shd w:val="clear" w:color="auto" w:fill="FFFFFF"/>
        </w:rPr>
        <w:t xml:space="preserve">, M. and </w:t>
      </w:r>
      <w:proofErr w:type="spellStart"/>
      <w:r w:rsidRPr="00B82C02">
        <w:rPr>
          <w:rFonts w:ascii="Times New Roman" w:hAnsi="Times New Roman" w:cs="Times New Roman"/>
          <w:color w:val="222222"/>
          <w:sz w:val="24"/>
          <w:szCs w:val="20"/>
          <w:shd w:val="clear" w:color="auto" w:fill="FFFFFF"/>
        </w:rPr>
        <w:t>Esquef</w:t>
      </w:r>
      <w:proofErr w:type="spellEnd"/>
      <w:r w:rsidRPr="00B82C02">
        <w:rPr>
          <w:rFonts w:ascii="Times New Roman" w:hAnsi="Times New Roman" w:cs="Times New Roman"/>
          <w:color w:val="222222"/>
          <w:sz w:val="24"/>
          <w:szCs w:val="20"/>
          <w:shd w:val="clear" w:color="auto" w:fill="FFFFFF"/>
        </w:rPr>
        <w:t>, P.A., 2010.</w:t>
      </w:r>
      <w:proofErr w:type="gramEnd"/>
      <w:r w:rsidRPr="00B82C02">
        <w:rPr>
          <w:rFonts w:ascii="Times New Roman" w:hAnsi="Times New Roman" w:cs="Times New Roman"/>
          <w:color w:val="222222"/>
          <w:sz w:val="24"/>
          <w:szCs w:val="20"/>
          <w:shd w:val="clear" w:color="auto" w:fill="FFFFFF"/>
        </w:rPr>
        <w:t xml:space="preserve"> Foreign language pronunciation skills and musical aptitude: A study of Finnish adults with higher education. </w:t>
      </w:r>
      <w:proofErr w:type="gramStart"/>
      <w:r w:rsidRPr="00B82C02">
        <w:rPr>
          <w:rFonts w:ascii="Times New Roman" w:hAnsi="Times New Roman" w:cs="Times New Roman"/>
          <w:i/>
          <w:iCs/>
          <w:color w:val="222222"/>
          <w:sz w:val="24"/>
          <w:szCs w:val="20"/>
          <w:shd w:val="clear" w:color="auto" w:fill="FFFFFF"/>
        </w:rPr>
        <w:t>Learning and Individual Differences</w:t>
      </w:r>
      <w:r w:rsidRPr="00B82C02">
        <w:rPr>
          <w:rFonts w:ascii="Times New Roman" w:hAnsi="Times New Roman" w:cs="Times New Roman"/>
          <w:color w:val="222222"/>
          <w:sz w:val="24"/>
          <w:szCs w:val="20"/>
          <w:shd w:val="clear" w:color="auto" w:fill="FFFFFF"/>
        </w:rPr>
        <w:t>, </w:t>
      </w:r>
      <w:r w:rsidRPr="00B82C02">
        <w:rPr>
          <w:rFonts w:ascii="Times New Roman" w:hAnsi="Times New Roman" w:cs="Times New Roman"/>
          <w:i/>
          <w:iCs/>
          <w:color w:val="222222"/>
          <w:sz w:val="24"/>
          <w:szCs w:val="20"/>
          <w:shd w:val="clear" w:color="auto" w:fill="FFFFFF"/>
        </w:rPr>
        <w:t>20</w:t>
      </w:r>
      <w:r w:rsidRPr="00B82C02">
        <w:rPr>
          <w:rFonts w:ascii="Times New Roman" w:hAnsi="Times New Roman" w:cs="Times New Roman"/>
          <w:color w:val="222222"/>
          <w:sz w:val="24"/>
          <w:szCs w:val="20"/>
          <w:shd w:val="clear" w:color="auto" w:fill="FFFFFF"/>
        </w:rPr>
        <w:t>(1), pp.56-60.</w:t>
      </w:r>
      <w:proofErr w:type="gramEnd"/>
    </w:p>
    <w:p w:rsidR="00B82C02" w:rsidRPr="00B82C02" w:rsidRDefault="00B82C02" w:rsidP="00176B3B">
      <w:pPr>
        <w:spacing w:line="480" w:lineRule="auto"/>
        <w:ind w:left="720" w:hanging="720"/>
        <w:rPr>
          <w:rFonts w:ascii="Times New Roman" w:hAnsi="Times New Roman" w:cs="Times New Roman"/>
          <w:color w:val="222222"/>
          <w:sz w:val="24"/>
          <w:szCs w:val="20"/>
          <w:shd w:val="clear" w:color="auto" w:fill="FFFFFF"/>
        </w:rPr>
      </w:pPr>
      <w:r w:rsidRPr="00B82C02">
        <w:rPr>
          <w:rFonts w:ascii="Times New Roman" w:hAnsi="Times New Roman" w:cs="Times New Roman"/>
          <w:color w:val="222222"/>
          <w:sz w:val="24"/>
          <w:szCs w:val="20"/>
          <w:shd w:val="clear" w:color="auto" w:fill="FFFFFF"/>
        </w:rPr>
        <w:t>Rivers, W.M., 2018. </w:t>
      </w:r>
      <w:proofErr w:type="gramStart"/>
      <w:r w:rsidRPr="00B82C02">
        <w:rPr>
          <w:rFonts w:ascii="Times New Roman" w:hAnsi="Times New Roman" w:cs="Times New Roman"/>
          <w:i/>
          <w:iCs/>
          <w:color w:val="222222"/>
          <w:sz w:val="24"/>
          <w:szCs w:val="20"/>
          <w:shd w:val="clear" w:color="auto" w:fill="FFFFFF"/>
        </w:rPr>
        <w:t>Teaching Foreign Language Skills Rev Ed</w:t>
      </w:r>
      <w:r w:rsidRPr="00B82C02">
        <w:rPr>
          <w:rFonts w:ascii="Times New Roman" w:hAnsi="Times New Roman" w:cs="Times New Roman"/>
          <w:color w:val="222222"/>
          <w:sz w:val="24"/>
          <w:szCs w:val="20"/>
          <w:shd w:val="clear" w:color="auto" w:fill="FFFFFF"/>
        </w:rPr>
        <w:t>. University of Chicago Press.</w:t>
      </w:r>
      <w:proofErr w:type="gramEnd"/>
    </w:p>
    <w:sectPr w:rsidR="00B82C02" w:rsidRPr="00B82C02" w:rsidSect="006E7F0A">
      <w:headerReference w:type="default" r:id="rId6"/>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028C2" w:rsidRDefault="00E028C2" w:rsidP="006E7F0A">
      <w:pPr>
        <w:spacing w:after="0" w:line="240" w:lineRule="auto"/>
      </w:pPr>
      <w:r>
        <w:separator/>
      </w:r>
    </w:p>
  </w:endnote>
  <w:endnote w:type="continuationSeparator" w:id="0">
    <w:p w:rsidR="00E028C2" w:rsidRDefault="00E028C2" w:rsidP="006E7F0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028C2" w:rsidRDefault="00E028C2" w:rsidP="006E7F0A">
      <w:pPr>
        <w:spacing w:after="0" w:line="240" w:lineRule="auto"/>
      </w:pPr>
      <w:r>
        <w:separator/>
      </w:r>
    </w:p>
  </w:footnote>
  <w:footnote w:type="continuationSeparator" w:id="0">
    <w:p w:rsidR="00E028C2" w:rsidRDefault="00E028C2" w:rsidP="006E7F0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7F0A" w:rsidRPr="006E7F0A" w:rsidRDefault="006E7F0A">
    <w:pPr>
      <w:pStyle w:val="Header"/>
      <w:jc w:val="right"/>
      <w:rPr>
        <w:rFonts w:ascii="Times New Roman" w:hAnsi="Times New Roman" w:cs="Times New Roman"/>
        <w:sz w:val="24"/>
      </w:rPr>
    </w:pPr>
    <w:r w:rsidRPr="006E7F0A">
      <w:rPr>
        <w:rFonts w:ascii="Times New Roman" w:hAnsi="Times New Roman" w:cs="Times New Roman"/>
        <w:sz w:val="24"/>
      </w:rPr>
      <w:t xml:space="preserve">PDP     </w:t>
    </w:r>
    <w:sdt>
      <w:sdtPr>
        <w:rPr>
          <w:rFonts w:ascii="Times New Roman" w:hAnsi="Times New Roman" w:cs="Times New Roman"/>
          <w:sz w:val="24"/>
        </w:rPr>
        <w:id w:val="38766674"/>
        <w:docPartObj>
          <w:docPartGallery w:val="Page Numbers (Top of Page)"/>
          <w:docPartUnique/>
        </w:docPartObj>
      </w:sdtPr>
      <w:sdtContent>
        <w:r w:rsidRPr="006E7F0A">
          <w:rPr>
            <w:rFonts w:ascii="Times New Roman" w:hAnsi="Times New Roman" w:cs="Times New Roman"/>
            <w:sz w:val="24"/>
          </w:rPr>
          <w:fldChar w:fldCharType="begin"/>
        </w:r>
        <w:r w:rsidRPr="006E7F0A">
          <w:rPr>
            <w:rFonts w:ascii="Times New Roman" w:hAnsi="Times New Roman" w:cs="Times New Roman"/>
            <w:sz w:val="24"/>
          </w:rPr>
          <w:instrText xml:space="preserve"> PAGE   \* MERGEFORMAT </w:instrText>
        </w:r>
        <w:r w:rsidRPr="006E7F0A">
          <w:rPr>
            <w:rFonts w:ascii="Times New Roman" w:hAnsi="Times New Roman" w:cs="Times New Roman"/>
            <w:sz w:val="24"/>
          </w:rPr>
          <w:fldChar w:fldCharType="separate"/>
        </w:r>
        <w:r w:rsidR="006F1C02">
          <w:rPr>
            <w:rFonts w:ascii="Times New Roman" w:hAnsi="Times New Roman" w:cs="Times New Roman"/>
            <w:noProof/>
            <w:sz w:val="24"/>
          </w:rPr>
          <w:t>16</w:t>
        </w:r>
        <w:r w:rsidRPr="006E7F0A">
          <w:rPr>
            <w:rFonts w:ascii="Times New Roman" w:hAnsi="Times New Roman" w:cs="Times New Roman"/>
            <w:sz w:val="24"/>
          </w:rPr>
          <w:fldChar w:fldCharType="end"/>
        </w:r>
      </w:sdtContent>
    </w:sdt>
  </w:p>
  <w:p w:rsidR="006E7F0A" w:rsidRPr="006E7F0A" w:rsidRDefault="006E7F0A">
    <w:pPr>
      <w:pStyle w:val="Header"/>
      <w:rPr>
        <w:rFonts w:ascii="Times New Roman" w:hAnsi="Times New Roman" w:cs="Times New Roman"/>
        <w:sz w:val="24"/>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8A3192"/>
    <w:rsid w:val="000246BF"/>
    <w:rsid w:val="000C78A6"/>
    <w:rsid w:val="000D1C9D"/>
    <w:rsid w:val="00135B28"/>
    <w:rsid w:val="001550FE"/>
    <w:rsid w:val="00176B3B"/>
    <w:rsid w:val="002029F5"/>
    <w:rsid w:val="002D4EAC"/>
    <w:rsid w:val="003C29DF"/>
    <w:rsid w:val="0046536A"/>
    <w:rsid w:val="00555237"/>
    <w:rsid w:val="00630A08"/>
    <w:rsid w:val="006562DB"/>
    <w:rsid w:val="006E7F0A"/>
    <w:rsid w:val="006F1C02"/>
    <w:rsid w:val="00720292"/>
    <w:rsid w:val="007A6734"/>
    <w:rsid w:val="008A3192"/>
    <w:rsid w:val="00916C3E"/>
    <w:rsid w:val="009518B9"/>
    <w:rsid w:val="00A55B45"/>
    <w:rsid w:val="00B32A8E"/>
    <w:rsid w:val="00B82C02"/>
    <w:rsid w:val="00BF49EF"/>
    <w:rsid w:val="00C46C79"/>
    <w:rsid w:val="00D96625"/>
    <w:rsid w:val="00E025AA"/>
    <w:rsid w:val="00E028C2"/>
    <w:rsid w:val="00EB7176"/>
    <w:rsid w:val="00ED0020"/>
    <w:rsid w:val="00F67DD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78A6"/>
  </w:style>
  <w:style w:type="paragraph" w:styleId="Heading1">
    <w:name w:val="heading 1"/>
    <w:basedOn w:val="Normal"/>
    <w:next w:val="Normal"/>
    <w:link w:val="Heading1Char"/>
    <w:uiPriority w:val="9"/>
    <w:qFormat/>
    <w:rsid w:val="00D96625"/>
    <w:pPr>
      <w:outlineLvl w:val="0"/>
    </w:pPr>
    <w:rPr>
      <w:rFonts w:ascii="Times New Roman" w:hAnsi="Times New Roman" w:cs="Times New Roman"/>
      <w:b/>
      <w:i/>
      <w:sz w:val="24"/>
    </w:rPr>
  </w:style>
  <w:style w:type="paragraph" w:styleId="Heading2">
    <w:name w:val="heading 2"/>
    <w:basedOn w:val="Heading1"/>
    <w:next w:val="Normal"/>
    <w:link w:val="Heading2Char"/>
    <w:uiPriority w:val="9"/>
    <w:unhideWhenUsed/>
    <w:qFormat/>
    <w:rsid w:val="00916C3E"/>
    <w:pPr>
      <w:outlineLvl w:val="1"/>
    </w:pPr>
    <w:rPr>
      <w:b w:val="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7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F0A"/>
  </w:style>
  <w:style w:type="paragraph" w:styleId="Footer">
    <w:name w:val="footer"/>
    <w:basedOn w:val="Normal"/>
    <w:link w:val="FooterChar"/>
    <w:uiPriority w:val="99"/>
    <w:semiHidden/>
    <w:unhideWhenUsed/>
    <w:rsid w:val="006E7F0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E7F0A"/>
  </w:style>
  <w:style w:type="character" w:customStyle="1" w:styleId="Heading1Char">
    <w:name w:val="Heading 1 Char"/>
    <w:basedOn w:val="DefaultParagraphFont"/>
    <w:link w:val="Heading1"/>
    <w:uiPriority w:val="9"/>
    <w:rsid w:val="00D96625"/>
    <w:rPr>
      <w:rFonts w:ascii="Times New Roman" w:hAnsi="Times New Roman" w:cs="Times New Roman"/>
      <w:b/>
      <w:i/>
      <w:sz w:val="24"/>
    </w:rPr>
  </w:style>
  <w:style w:type="paragraph" w:styleId="NormalWeb">
    <w:name w:val="Normal (Web)"/>
    <w:basedOn w:val="Normal"/>
    <w:uiPriority w:val="99"/>
    <w:semiHidden/>
    <w:unhideWhenUsed/>
    <w:rsid w:val="00656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16C3E"/>
    <w:rPr>
      <w:rFonts w:ascii="Times New Roman" w:hAnsi="Times New Roman" w:cs="Times New Roman"/>
      <w:i/>
      <w:sz w:val="24"/>
    </w:rPr>
  </w:style>
</w:styles>
</file>

<file path=word/webSettings.xml><?xml version="1.0" encoding="utf-8"?>
<w:webSettings xmlns:r="http://schemas.openxmlformats.org/officeDocument/2006/relationships" xmlns:w="http://schemas.openxmlformats.org/wordprocessingml/2006/main">
  <w:divs>
    <w:div w:id="56515621">
      <w:bodyDiv w:val="1"/>
      <w:marLeft w:val="0"/>
      <w:marRight w:val="0"/>
      <w:marTop w:val="0"/>
      <w:marBottom w:val="0"/>
      <w:divBdr>
        <w:top w:val="none" w:sz="0" w:space="0" w:color="auto"/>
        <w:left w:val="none" w:sz="0" w:space="0" w:color="auto"/>
        <w:bottom w:val="none" w:sz="0" w:space="0" w:color="auto"/>
        <w:right w:val="none" w:sz="0" w:space="0" w:color="auto"/>
      </w:divBdr>
    </w:div>
    <w:div w:id="92630236">
      <w:bodyDiv w:val="1"/>
      <w:marLeft w:val="0"/>
      <w:marRight w:val="0"/>
      <w:marTop w:val="0"/>
      <w:marBottom w:val="0"/>
      <w:divBdr>
        <w:top w:val="none" w:sz="0" w:space="0" w:color="auto"/>
        <w:left w:val="none" w:sz="0" w:space="0" w:color="auto"/>
        <w:bottom w:val="none" w:sz="0" w:space="0" w:color="auto"/>
        <w:right w:val="none" w:sz="0" w:space="0" w:color="auto"/>
      </w:divBdr>
    </w:div>
    <w:div w:id="133842131">
      <w:bodyDiv w:val="1"/>
      <w:marLeft w:val="0"/>
      <w:marRight w:val="0"/>
      <w:marTop w:val="0"/>
      <w:marBottom w:val="0"/>
      <w:divBdr>
        <w:top w:val="none" w:sz="0" w:space="0" w:color="auto"/>
        <w:left w:val="none" w:sz="0" w:space="0" w:color="auto"/>
        <w:bottom w:val="none" w:sz="0" w:space="0" w:color="auto"/>
        <w:right w:val="none" w:sz="0" w:space="0" w:color="auto"/>
      </w:divBdr>
    </w:div>
    <w:div w:id="186606470">
      <w:bodyDiv w:val="1"/>
      <w:marLeft w:val="0"/>
      <w:marRight w:val="0"/>
      <w:marTop w:val="0"/>
      <w:marBottom w:val="0"/>
      <w:divBdr>
        <w:top w:val="none" w:sz="0" w:space="0" w:color="auto"/>
        <w:left w:val="none" w:sz="0" w:space="0" w:color="auto"/>
        <w:bottom w:val="none" w:sz="0" w:space="0" w:color="auto"/>
        <w:right w:val="none" w:sz="0" w:space="0" w:color="auto"/>
      </w:divBdr>
    </w:div>
    <w:div w:id="235894054">
      <w:bodyDiv w:val="1"/>
      <w:marLeft w:val="0"/>
      <w:marRight w:val="0"/>
      <w:marTop w:val="0"/>
      <w:marBottom w:val="0"/>
      <w:divBdr>
        <w:top w:val="none" w:sz="0" w:space="0" w:color="auto"/>
        <w:left w:val="none" w:sz="0" w:space="0" w:color="auto"/>
        <w:bottom w:val="none" w:sz="0" w:space="0" w:color="auto"/>
        <w:right w:val="none" w:sz="0" w:space="0" w:color="auto"/>
      </w:divBdr>
    </w:div>
    <w:div w:id="410855433">
      <w:bodyDiv w:val="1"/>
      <w:marLeft w:val="0"/>
      <w:marRight w:val="0"/>
      <w:marTop w:val="0"/>
      <w:marBottom w:val="0"/>
      <w:divBdr>
        <w:top w:val="none" w:sz="0" w:space="0" w:color="auto"/>
        <w:left w:val="none" w:sz="0" w:space="0" w:color="auto"/>
        <w:bottom w:val="none" w:sz="0" w:space="0" w:color="auto"/>
        <w:right w:val="none" w:sz="0" w:space="0" w:color="auto"/>
      </w:divBdr>
    </w:div>
    <w:div w:id="426313188">
      <w:bodyDiv w:val="1"/>
      <w:marLeft w:val="0"/>
      <w:marRight w:val="0"/>
      <w:marTop w:val="0"/>
      <w:marBottom w:val="0"/>
      <w:divBdr>
        <w:top w:val="none" w:sz="0" w:space="0" w:color="auto"/>
        <w:left w:val="none" w:sz="0" w:space="0" w:color="auto"/>
        <w:bottom w:val="none" w:sz="0" w:space="0" w:color="auto"/>
        <w:right w:val="none" w:sz="0" w:space="0" w:color="auto"/>
      </w:divBdr>
    </w:div>
    <w:div w:id="447088254">
      <w:bodyDiv w:val="1"/>
      <w:marLeft w:val="0"/>
      <w:marRight w:val="0"/>
      <w:marTop w:val="0"/>
      <w:marBottom w:val="0"/>
      <w:divBdr>
        <w:top w:val="none" w:sz="0" w:space="0" w:color="auto"/>
        <w:left w:val="none" w:sz="0" w:space="0" w:color="auto"/>
        <w:bottom w:val="none" w:sz="0" w:space="0" w:color="auto"/>
        <w:right w:val="none" w:sz="0" w:space="0" w:color="auto"/>
      </w:divBdr>
    </w:div>
    <w:div w:id="1036080515">
      <w:bodyDiv w:val="1"/>
      <w:marLeft w:val="0"/>
      <w:marRight w:val="0"/>
      <w:marTop w:val="0"/>
      <w:marBottom w:val="0"/>
      <w:divBdr>
        <w:top w:val="none" w:sz="0" w:space="0" w:color="auto"/>
        <w:left w:val="none" w:sz="0" w:space="0" w:color="auto"/>
        <w:bottom w:val="none" w:sz="0" w:space="0" w:color="auto"/>
        <w:right w:val="none" w:sz="0" w:space="0" w:color="auto"/>
      </w:divBdr>
    </w:div>
    <w:div w:id="1045059474">
      <w:bodyDiv w:val="1"/>
      <w:marLeft w:val="0"/>
      <w:marRight w:val="0"/>
      <w:marTop w:val="0"/>
      <w:marBottom w:val="0"/>
      <w:divBdr>
        <w:top w:val="none" w:sz="0" w:space="0" w:color="auto"/>
        <w:left w:val="none" w:sz="0" w:space="0" w:color="auto"/>
        <w:bottom w:val="none" w:sz="0" w:space="0" w:color="auto"/>
        <w:right w:val="none" w:sz="0" w:space="0" w:color="auto"/>
      </w:divBdr>
    </w:div>
    <w:div w:id="1054819260">
      <w:bodyDiv w:val="1"/>
      <w:marLeft w:val="0"/>
      <w:marRight w:val="0"/>
      <w:marTop w:val="0"/>
      <w:marBottom w:val="0"/>
      <w:divBdr>
        <w:top w:val="none" w:sz="0" w:space="0" w:color="auto"/>
        <w:left w:val="none" w:sz="0" w:space="0" w:color="auto"/>
        <w:bottom w:val="none" w:sz="0" w:space="0" w:color="auto"/>
        <w:right w:val="none" w:sz="0" w:space="0" w:color="auto"/>
      </w:divBdr>
    </w:div>
    <w:div w:id="1119034338">
      <w:bodyDiv w:val="1"/>
      <w:marLeft w:val="0"/>
      <w:marRight w:val="0"/>
      <w:marTop w:val="0"/>
      <w:marBottom w:val="0"/>
      <w:divBdr>
        <w:top w:val="none" w:sz="0" w:space="0" w:color="auto"/>
        <w:left w:val="none" w:sz="0" w:space="0" w:color="auto"/>
        <w:bottom w:val="none" w:sz="0" w:space="0" w:color="auto"/>
        <w:right w:val="none" w:sz="0" w:space="0" w:color="auto"/>
      </w:divBdr>
    </w:div>
    <w:div w:id="1155151097">
      <w:bodyDiv w:val="1"/>
      <w:marLeft w:val="0"/>
      <w:marRight w:val="0"/>
      <w:marTop w:val="0"/>
      <w:marBottom w:val="0"/>
      <w:divBdr>
        <w:top w:val="none" w:sz="0" w:space="0" w:color="auto"/>
        <w:left w:val="none" w:sz="0" w:space="0" w:color="auto"/>
        <w:bottom w:val="none" w:sz="0" w:space="0" w:color="auto"/>
        <w:right w:val="none" w:sz="0" w:space="0" w:color="auto"/>
      </w:divBdr>
    </w:div>
    <w:div w:id="1183203682">
      <w:bodyDiv w:val="1"/>
      <w:marLeft w:val="0"/>
      <w:marRight w:val="0"/>
      <w:marTop w:val="0"/>
      <w:marBottom w:val="0"/>
      <w:divBdr>
        <w:top w:val="none" w:sz="0" w:space="0" w:color="auto"/>
        <w:left w:val="none" w:sz="0" w:space="0" w:color="auto"/>
        <w:bottom w:val="none" w:sz="0" w:space="0" w:color="auto"/>
        <w:right w:val="none" w:sz="0" w:space="0" w:color="auto"/>
      </w:divBdr>
    </w:div>
    <w:div w:id="1410543085">
      <w:bodyDiv w:val="1"/>
      <w:marLeft w:val="0"/>
      <w:marRight w:val="0"/>
      <w:marTop w:val="0"/>
      <w:marBottom w:val="0"/>
      <w:divBdr>
        <w:top w:val="none" w:sz="0" w:space="0" w:color="auto"/>
        <w:left w:val="none" w:sz="0" w:space="0" w:color="auto"/>
        <w:bottom w:val="none" w:sz="0" w:space="0" w:color="auto"/>
        <w:right w:val="none" w:sz="0" w:space="0" w:color="auto"/>
      </w:divBdr>
    </w:div>
    <w:div w:id="1570267752">
      <w:bodyDiv w:val="1"/>
      <w:marLeft w:val="0"/>
      <w:marRight w:val="0"/>
      <w:marTop w:val="0"/>
      <w:marBottom w:val="0"/>
      <w:divBdr>
        <w:top w:val="none" w:sz="0" w:space="0" w:color="auto"/>
        <w:left w:val="none" w:sz="0" w:space="0" w:color="auto"/>
        <w:bottom w:val="none" w:sz="0" w:space="0" w:color="auto"/>
        <w:right w:val="none" w:sz="0" w:space="0" w:color="auto"/>
      </w:divBdr>
    </w:div>
    <w:div w:id="1576549814">
      <w:bodyDiv w:val="1"/>
      <w:marLeft w:val="0"/>
      <w:marRight w:val="0"/>
      <w:marTop w:val="0"/>
      <w:marBottom w:val="0"/>
      <w:divBdr>
        <w:top w:val="none" w:sz="0" w:space="0" w:color="auto"/>
        <w:left w:val="none" w:sz="0" w:space="0" w:color="auto"/>
        <w:bottom w:val="none" w:sz="0" w:space="0" w:color="auto"/>
        <w:right w:val="none" w:sz="0" w:space="0" w:color="auto"/>
      </w:divBdr>
    </w:div>
    <w:div w:id="1666084697">
      <w:bodyDiv w:val="1"/>
      <w:marLeft w:val="0"/>
      <w:marRight w:val="0"/>
      <w:marTop w:val="0"/>
      <w:marBottom w:val="0"/>
      <w:divBdr>
        <w:top w:val="none" w:sz="0" w:space="0" w:color="auto"/>
        <w:left w:val="none" w:sz="0" w:space="0" w:color="auto"/>
        <w:bottom w:val="none" w:sz="0" w:space="0" w:color="auto"/>
        <w:right w:val="none" w:sz="0" w:space="0" w:color="auto"/>
      </w:divBdr>
    </w:div>
    <w:div w:id="1708143804">
      <w:bodyDiv w:val="1"/>
      <w:marLeft w:val="0"/>
      <w:marRight w:val="0"/>
      <w:marTop w:val="0"/>
      <w:marBottom w:val="0"/>
      <w:divBdr>
        <w:top w:val="none" w:sz="0" w:space="0" w:color="auto"/>
        <w:left w:val="none" w:sz="0" w:space="0" w:color="auto"/>
        <w:bottom w:val="none" w:sz="0" w:space="0" w:color="auto"/>
        <w:right w:val="none" w:sz="0" w:space="0" w:color="auto"/>
      </w:divBdr>
    </w:div>
    <w:div w:id="1893997974">
      <w:bodyDiv w:val="1"/>
      <w:marLeft w:val="0"/>
      <w:marRight w:val="0"/>
      <w:marTop w:val="0"/>
      <w:marBottom w:val="0"/>
      <w:divBdr>
        <w:top w:val="none" w:sz="0" w:space="0" w:color="auto"/>
        <w:left w:val="none" w:sz="0" w:space="0" w:color="auto"/>
        <w:bottom w:val="none" w:sz="0" w:space="0" w:color="auto"/>
        <w:right w:val="none" w:sz="0" w:space="0" w:color="auto"/>
      </w:divBdr>
    </w:div>
    <w:div w:id="1958025551">
      <w:bodyDiv w:val="1"/>
      <w:marLeft w:val="0"/>
      <w:marRight w:val="0"/>
      <w:marTop w:val="0"/>
      <w:marBottom w:val="0"/>
      <w:divBdr>
        <w:top w:val="none" w:sz="0" w:space="0" w:color="auto"/>
        <w:left w:val="none" w:sz="0" w:space="0" w:color="auto"/>
        <w:bottom w:val="none" w:sz="0" w:space="0" w:color="auto"/>
        <w:right w:val="none" w:sz="0" w:space="0" w:color="auto"/>
      </w:divBdr>
    </w:div>
    <w:div w:id="2031445266">
      <w:bodyDiv w:val="1"/>
      <w:marLeft w:val="0"/>
      <w:marRight w:val="0"/>
      <w:marTop w:val="0"/>
      <w:marBottom w:val="0"/>
      <w:divBdr>
        <w:top w:val="none" w:sz="0" w:space="0" w:color="auto"/>
        <w:left w:val="none" w:sz="0" w:space="0" w:color="auto"/>
        <w:bottom w:val="none" w:sz="0" w:space="0" w:color="auto"/>
        <w:right w:val="none" w:sz="0" w:space="0" w:color="auto"/>
      </w:divBdr>
    </w:div>
    <w:div w:id="2102797272">
      <w:bodyDiv w:val="1"/>
      <w:marLeft w:val="0"/>
      <w:marRight w:val="0"/>
      <w:marTop w:val="0"/>
      <w:marBottom w:val="0"/>
      <w:divBdr>
        <w:top w:val="none" w:sz="0" w:space="0" w:color="auto"/>
        <w:left w:val="none" w:sz="0" w:space="0" w:color="auto"/>
        <w:bottom w:val="none" w:sz="0" w:space="0" w:color="auto"/>
        <w:right w:val="none" w:sz="0" w:space="0" w:color="auto"/>
      </w:divBdr>
    </w:div>
    <w:div w:id="2122912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16</Pages>
  <Words>4120</Words>
  <Characters>23484</Characters>
  <Application>Microsoft Office Word</Application>
  <DocSecurity>0</DocSecurity>
  <Lines>195</Lines>
  <Paragraphs>55</Paragraphs>
  <ScaleCrop>false</ScaleCrop>
  <Company/>
  <LinksUpToDate>false</LinksUpToDate>
  <CharactersWithSpaces>27549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HK-202</dc:creator>
  <cp:lastModifiedBy>HK-202</cp:lastModifiedBy>
  <cp:revision>28</cp:revision>
  <dcterms:created xsi:type="dcterms:W3CDTF">2019-04-12T10:19:00Z</dcterms:created>
  <dcterms:modified xsi:type="dcterms:W3CDTF">2019-04-12T11:23:00Z</dcterms:modified>
</cp:coreProperties>
</file>