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506D17" w14:textId="77777777" w:rsidR="007A38C7" w:rsidRPr="002B7FE4" w:rsidRDefault="007A38C7" w:rsidP="002B7FE4">
      <w:pPr>
        <w:spacing w:line="360" w:lineRule="auto"/>
        <w:rPr>
          <w:rFonts w:ascii="Arial" w:hAnsi="Arial" w:cs="Arial"/>
        </w:rPr>
      </w:pPr>
    </w:p>
    <w:p w14:paraId="665C0CA0" w14:textId="367BC31A" w:rsidR="00517EAA" w:rsidRPr="002B7FE4" w:rsidRDefault="00517EAA" w:rsidP="002B7FE4">
      <w:pPr>
        <w:spacing w:line="360" w:lineRule="auto"/>
        <w:rPr>
          <w:rFonts w:ascii="Arial" w:hAnsi="Arial" w:cs="Arial"/>
        </w:rPr>
      </w:pPr>
    </w:p>
    <w:p w14:paraId="0D48DB9D" w14:textId="77777777" w:rsidR="00517EAA" w:rsidRPr="002B7FE4" w:rsidRDefault="00517EAA" w:rsidP="002B7FE4">
      <w:pPr>
        <w:spacing w:line="360" w:lineRule="auto"/>
        <w:rPr>
          <w:rFonts w:ascii="Arial" w:hAnsi="Arial" w:cs="Arial"/>
        </w:rPr>
      </w:pPr>
    </w:p>
    <w:p w14:paraId="7369C809" w14:textId="77777777" w:rsidR="00517EAA" w:rsidRPr="002B7FE4" w:rsidRDefault="00517EAA" w:rsidP="002B7FE4">
      <w:pPr>
        <w:spacing w:line="360" w:lineRule="auto"/>
        <w:rPr>
          <w:rFonts w:ascii="Arial" w:hAnsi="Arial" w:cs="Arial"/>
        </w:rPr>
      </w:pPr>
    </w:p>
    <w:p w14:paraId="7FCB4A7E" w14:textId="77777777" w:rsidR="00517EAA" w:rsidRPr="002B7FE4" w:rsidRDefault="00517EAA" w:rsidP="002B7FE4">
      <w:pPr>
        <w:spacing w:line="360" w:lineRule="auto"/>
        <w:rPr>
          <w:rFonts w:ascii="Arial" w:hAnsi="Arial" w:cs="Arial"/>
        </w:rPr>
      </w:pPr>
    </w:p>
    <w:p w14:paraId="5184C219" w14:textId="77777777" w:rsidR="00517EAA" w:rsidRPr="002B7FE4" w:rsidRDefault="00517EAA" w:rsidP="002B7FE4">
      <w:pPr>
        <w:spacing w:line="360" w:lineRule="auto"/>
        <w:rPr>
          <w:rFonts w:ascii="Arial" w:hAnsi="Arial" w:cs="Arial"/>
        </w:rPr>
      </w:pPr>
    </w:p>
    <w:p w14:paraId="0A4880A8" w14:textId="77777777" w:rsidR="00517EAA" w:rsidRPr="002B7FE4" w:rsidRDefault="00517EAA" w:rsidP="002B7FE4">
      <w:pPr>
        <w:spacing w:line="360" w:lineRule="auto"/>
        <w:rPr>
          <w:rFonts w:ascii="Arial" w:hAnsi="Arial" w:cs="Arial"/>
          <w:sz w:val="32"/>
          <w:szCs w:val="32"/>
        </w:rPr>
      </w:pPr>
    </w:p>
    <w:p w14:paraId="6A759842" w14:textId="540C1AB0" w:rsidR="007A38C7" w:rsidRPr="002B7FE4" w:rsidRDefault="007A38C7" w:rsidP="002B7FE4">
      <w:pPr>
        <w:spacing w:line="360" w:lineRule="auto"/>
        <w:jc w:val="center"/>
        <w:rPr>
          <w:rFonts w:ascii="Arial" w:hAnsi="Arial" w:cs="Arial"/>
          <w:sz w:val="32"/>
          <w:szCs w:val="32"/>
        </w:rPr>
      </w:pPr>
      <w:r w:rsidRPr="002B7FE4">
        <w:rPr>
          <w:rFonts w:ascii="Arial" w:hAnsi="Arial" w:cs="Arial"/>
          <w:sz w:val="32"/>
          <w:szCs w:val="32"/>
        </w:rPr>
        <w:t>Learning Log</w:t>
      </w:r>
    </w:p>
    <w:p w14:paraId="7D6F44D0" w14:textId="77777777" w:rsidR="00517EAA" w:rsidRPr="002B7FE4" w:rsidRDefault="00517EAA" w:rsidP="002B7FE4">
      <w:pPr>
        <w:spacing w:line="360" w:lineRule="auto"/>
        <w:jc w:val="center"/>
        <w:rPr>
          <w:rFonts w:ascii="Arial" w:hAnsi="Arial" w:cs="Arial"/>
          <w:sz w:val="32"/>
          <w:szCs w:val="32"/>
        </w:rPr>
      </w:pPr>
    </w:p>
    <w:p w14:paraId="1F13F1A3" w14:textId="5C45004A" w:rsidR="007A38C7" w:rsidRPr="002B7FE4" w:rsidRDefault="00A65D08" w:rsidP="002B7FE4">
      <w:pPr>
        <w:spacing w:line="360" w:lineRule="auto"/>
        <w:jc w:val="center"/>
        <w:rPr>
          <w:rFonts w:ascii="Arial" w:hAnsi="Arial" w:cs="Arial"/>
          <w:sz w:val="32"/>
          <w:szCs w:val="32"/>
        </w:rPr>
      </w:pPr>
      <w:r w:rsidRPr="002B7FE4">
        <w:rPr>
          <w:rFonts w:ascii="Arial" w:hAnsi="Arial" w:cs="Arial"/>
          <w:sz w:val="32"/>
          <w:szCs w:val="32"/>
        </w:rPr>
        <w:t xml:space="preserve">Managing </w:t>
      </w:r>
      <w:r w:rsidR="007A38C7" w:rsidRPr="002B7FE4">
        <w:rPr>
          <w:rFonts w:ascii="Arial" w:hAnsi="Arial" w:cs="Arial"/>
          <w:sz w:val="32"/>
          <w:szCs w:val="32"/>
        </w:rPr>
        <w:t>Food and Beverage</w:t>
      </w:r>
      <w:r w:rsidR="00517EAA" w:rsidRPr="002B7FE4">
        <w:rPr>
          <w:rFonts w:ascii="Arial" w:hAnsi="Arial" w:cs="Arial"/>
          <w:sz w:val="32"/>
          <w:szCs w:val="32"/>
        </w:rPr>
        <w:t xml:space="preserve"> </w:t>
      </w:r>
      <w:r w:rsidRPr="002B7FE4">
        <w:rPr>
          <w:rFonts w:ascii="Arial" w:hAnsi="Arial" w:cs="Arial"/>
          <w:sz w:val="32"/>
          <w:szCs w:val="32"/>
        </w:rPr>
        <w:t>Operations</w:t>
      </w:r>
    </w:p>
    <w:p w14:paraId="1C19C9A1" w14:textId="3028FDBE" w:rsidR="00517EAA" w:rsidRPr="002B7FE4" w:rsidRDefault="00A65D08" w:rsidP="002B7FE4">
      <w:pPr>
        <w:spacing w:line="360" w:lineRule="auto"/>
        <w:jc w:val="center"/>
        <w:rPr>
          <w:rFonts w:ascii="Arial" w:hAnsi="Arial" w:cs="Arial"/>
          <w:sz w:val="32"/>
          <w:szCs w:val="32"/>
        </w:rPr>
      </w:pPr>
      <w:r w:rsidRPr="002B7FE4">
        <w:rPr>
          <w:rFonts w:ascii="Arial" w:hAnsi="Arial" w:cs="Arial"/>
          <w:sz w:val="32"/>
          <w:szCs w:val="32"/>
        </w:rPr>
        <w:t>at</w:t>
      </w:r>
    </w:p>
    <w:p w14:paraId="73DF87E9" w14:textId="0DEACE18" w:rsidR="00517EAA" w:rsidRPr="002B7FE4" w:rsidRDefault="00517EAA" w:rsidP="002B7FE4">
      <w:pPr>
        <w:spacing w:line="360" w:lineRule="auto"/>
        <w:jc w:val="center"/>
        <w:rPr>
          <w:rFonts w:ascii="Arial" w:hAnsi="Arial" w:cs="Arial"/>
          <w:sz w:val="32"/>
          <w:szCs w:val="32"/>
        </w:rPr>
      </w:pPr>
      <w:r w:rsidRPr="002B7FE4">
        <w:rPr>
          <w:rFonts w:ascii="Arial" w:hAnsi="Arial" w:cs="Arial"/>
          <w:sz w:val="32"/>
          <w:szCs w:val="32"/>
        </w:rPr>
        <w:t>Novotel</w:t>
      </w:r>
      <w:r w:rsidR="00392E12" w:rsidRPr="002B7FE4">
        <w:rPr>
          <w:rFonts w:ascii="Arial" w:hAnsi="Arial" w:cs="Arial"/>
          <w:sz w:val="32"/>
          <w:szCs w:val="32"/>
        </w:rPr>
        <w:t xml:space="preserve"> </w:t>
      </w:r>
      <w:r w:rsidRPr="002B7FE4">
        <w:rPr>
          <w:rFonts w:ascii="Arial" w:hAnsi="Arial" w:cs="Arial"/>
          <w:sz w:val="32"/>
          <w:szCs w:val="32"/>
        </w:rPr>
        <w:t>Milton Keynes</w:t>
      </w:r>
    </w:p>
    <w:p w14:paraId="5D4C7DFD" w14:textId="77777777" w:rsidR="00517EAA" w:rsidRPr="002B7FE4" w:rsidRDefault="00517EAA" w:rsidP="002B7FE4">
      <w:pPr>
        <w:spacing w:line="360" w:lineRule="auto"/>
        <w:rPr>
          <w:rFonts w:ascii="Arial" w:hAnsi="Arial" w:cs="Arial"/>
        </w:rPr>
      </w:pPr>
    </w:p>
    <w:p w14:paraId="348D3F0A" w14:textId="77777777" w:rsidR="00517EAA" w:rsidRPr="002B7FE4" w:rsidRDefault="00517EAA" w:rsidP="002B7FE4">
      <w:pPr>
        <w:spacing w:line="360" w:lineRule="auto"/>
        <w:rPr>
          <w:rFonts w:ascii="Arial" w:hAnsi="Arial" w:cs="Arial"/>
        </w:rPr>
      </w:pPr>
    </w:p>
    <w:p w14:paraId="18F2624A" w14:textId="77777777" w:rsidR="00517EAA" w:rsidRPr="002B7FE4" w:rsidRDefault="00517EAA" w:rsidP="002B7FE4">
      <w:pPr>
        <w:spacing w:line="360" w:lineRule="auto"/>
        <w:jc w:val="center"/>
        <w:rPr>
          <w:rFonts w:ascii="Arial" w:hAnsi="Arial" w:cs="Arial"/>
        </w:rPr>
      </w:pPr>
    </w:p>
    <w:p w14:paraId="25DBFBA0" w14:textId="77777777" w:rsidR="00517EAA" w:rsidRPr="002B7FE4" w:rsidRDefault="00517EAA" w:rsidP="002B7FE4">
      <w:pPr>
        <w:spacing w:line="360" w:lineRule="auto"/>
        <w:jc w:val="center"/>
        <w:rPr>
          <w:rFonts w:ascii="Arial" w:hAnsi="Arial" w:cs="Arial"/>
        </w:rPr>
      </w:pPr>
    </w:p>
    <w:p w14:paraId="4D115442" w14:textId="77777777" w:rsidR="00517EAA" w:rsidRPr="002B7FE4" w:rsidRDefault="00517EAA" w:rsidP="002B7FE4">
      <w:pPr>
        <w:spacing w:line="360" w:lineRule="auto"/>
        <w:jc w:val="center"/>
        <w:rPr>
          <w:rFonts w:ascii="Arial" w:hAnsi="Arial" w:cs="Arial"/>
        </w:rPr>
      </w:pPr>
    </w:p>
    <w:p w14:paraId="4AD12F78" w14:textId="77777777" w:rsidR="00517EAA" w:rsidRPr="002B7FE4" w:rsidRDefault="00517EAA" w:rsidP="002B7FE4">
      <w:pPr>
        <w:spacing w:line="360" w:lineRule="auto"/>
        <w:jc w:val="center"/>
        <w:rPr>
          <w:rFonts w:ascii="Arial" w:hAnsi="Arial" w:cs="Arial"/>
        </w:rPr>
      </w:pPr>
    </w:p>
    <w:p w14:paraId="49D6C55D" w14:textId="77777777" w:rsidR="00517EAA" w:rsidRPr="002B7FE4" w:rsidRDefault="00517EAA" w:rsidP="002B7FE4">
      <w:pPr>
        <w:spacing w:line="360" w:lineRule="auto"/>
        <w:jc w:val="center"/>
        <w:rPr>
          <w:rFonts w:ascii="Arial" w:hAnsi="Arial" w:cs="Arial"/>
        </w:rPr>
      </w:pPr>
    </w:p>
    <w:p w14:paraId="72DE5140" w14:textId="74FB061F" w:rsidR="00517EAA" w:rsidRPr="002B7FE4" w:rsidRDefault="00517EAA" w:rsidP="002B7FE4">
      <w:pPr>
        <w:spacing w:line="360" w:lineRule="auto"/>
        <w:jc w:val="center"/>
        <w:rPr>
          <w:rFonts w:ascii="Arial" w:hAnsi="Arial" w:cs="Arial"/>
        </w:rPr>
      </w:pPr>
      <w:r w:rsidRPr="002B7FE4">
        <w:rPr>
          <w:rFonts w:ascii="Arial" w:hAnsi="Arial" w:cs="Arial"/>
        </w:rPr>
        <w:t>Student name: Madalin Popescu</w:t>
      </w:r>
    </w:p>
    <w:p w14:paraId="52053AC2" w14:textId="06115D52" w:rsidR="00517EAA" w:rsidRPr="002B7FE4" w:rsidRDefault="00517EAA" w:rsidP="002B7FE4">
      <w:pPr>
        <w:spacing w:line="360" w:lineRule="auto"/>
        <w:jc w:val="center"/>
        <w:rPr>
          <w:rFonts w:ascii="Arial" w:hAnsi="Arial" w:cs="Arial"/>
        </w:rPr>
      </w:pPr>
      <w:r w:rsidRPr="002B7FE4">
        <w:rPr>
          <w:rFonts w:ascii="Arial" w:hAnsi="Arial" w:cs="Arial"/>
        </w:rPr>
        <w:t>Student number: 2207349</w:t>
      </w:r>
    </w:p>
    <w:p w14:paraId="14FD051B" w14:textId="07D96837" w:rsidR="00517EAA" w:rsidRPr="002B7FE4" w:rsidRDefault="00517EAA" w:rsidP="002B7FE4">
      <w:pPr>
        <w:spacing w:line="360" w:lineRule="auto"/>
        <w:jc w:val="center"/>
        <w:rPr>
          <w:rFonts w:ascii="Arial" w:hAnsi="Arial" w:cs="Arial"/>
        </w:rPr>
      </w:pPr>
      <w:r w:rsidRPr="002B7FE4">
        <w:rPr>
          <w:rFonts w:ascii="Arial" w:hAnsi="Arial" w:cs="Arial"/>
        </w:rPr>
        <w:t xml:space="preserve">Module name: </w:t>
      </w:r>
      <w:r w:rsidRPr="002B7FE4">
        <w:rPr>
          <w:rFonts w:ascii="Arial" w:hAnsi="Arial" w:cs="Arial"/>
        </w:rPr>
        <w:t>Managing Food &amp; Beverage Operation</w:t>
      </w:r>
      <w:r w:rsidRPr="002B7FE4">
        <w:rPr>
          <w:rFonts w:ascii="Arial" w:hAnsi="Arial" w:cs="Arial"/>
        </w:rPr>
        <w:t>s</w:t>
      </w:r>
    </w:p>
    <w:p w14:paraId="5736A28B" w14:textId="56105EB1" w:rsidR="00517EAA" w:rsidRPr="002B7FE4" w:rsidRDefault="00517EAA" w:rsidP="002B7FE4">
      <w:pPr>
        <w:spacing w:line="360" w:lineRule="auto"/>
        <w:jc w:val="center"/>
        <w:rPr>
          <w:rFonts w:ascii="Arial" w:hAnsi="Arial" w:cs="Arial"/>
        </w:rPr>
      </w:pPr>
      <w:r w:rsidRPr="002B7FE4">
        <w:rPr>
          <w:rFonts w:ascii="Arial" w:hAnsi="Arial" w:cs="Arial"/>
        </w:rPr>
        <w:t xml:space="preserve">Module Code: BMIH6002 </w:t>
      </w:r>
    </w:p>
    <w:p w14:paraId="68836477" w14:textId="330A434E" w:rsidR="00A3311B" w:rsidRPr="002B7FE4" w:rsidRDefault="00517EAA" w:rsidP="002B7FE4">
      <w:pPr>
        <w:spacing w:line="360" w:lineRule="auto"/>
        <w:jc w:val="center"/>
        <w:rPr>
          <w:rFonts w:ascii="Arial" w:hAnsi="Arial" w:cs="Arial"/>
        </w:rPr>
      </w:pPr>
      <w:r w:rsidRPr="002B7FE4">
        <w:rPr>
          <w:rFonts w:ascii="Arial" w:hAnsi="Arial" w:cs="Arial"/>
        </w:rPr>
        <w:t>Tutor name: Jessica Newport</w:t>
      </w:r>
    </w:p>
    <w:p w14:paraId="53B135BC" w14:textId="77777777" w:rsidR="00392E12" w:rsidRPr="002B7FE4" w:rsidRDefault="00392E12" w:rsidP="002B7FE4">
      <w:pPr>
        <w:spacing w:line="360" w:lineRule="auto"/>
        <w:jc w:val="center"/>
        <w:rPr>
          <w:rFonts w:ascii="Arial" w:hAnsi="Arial" w:cs="Arial"/>
        </w:rPr>
      </w:pPr>
    </w:p>
    <w:p w14:paraId="67E73C3F" w14:textId="090EE0B2" w:rsidR="005028E8" w:rsidRPr="00880950" w:rsidRDefault="003A146F" w:rsidP="002B7FE4">
      <w:pPr>
        <w:spacing w:line="360" w:lineRule="auto"/>
        <w:rPr>
          <w:rFonts w:ascii="Arial" w:hAnsi="Arial" w:cs="Arial"/>
          <w:sz w:val="20"/>
          <w:szCs w:val="20"/>
        </w:rPr>
      </w:pPr>
      <w:r w:rsidRPr="00880950">
        <w:rPr>
          <w:rFonts w:ascii="Arial" w:hAnsi="Arial" w:cs="Arial"/>
          <w:sz w:val="20"/>
          <w:szCs w:val="20"/>
        </w:rPr>
        <w:t>According to Lynch (2023),</w:t>
      </w:r>
      <w:r w:rsidR="00A65D08" w:rsidRPr="00880950">
        <w:rPr>
          <w:rFonts w:ascii="Arial" w:eastAsia="Times New Roman" w:hAnsi="Arial" w:cs="Arial"/>
          <w:kern w:val="0"/>
          <w:sz w:val="20"/>
          <w:szCs w:val="20"/>
          <w:lang w:eastAsia="en-GB"/>
          <w14:ligatures w14:val="none"/>
        </w:rPr>
        <w:t xml:space="preserve"> </w:t>
      </w:r>
      <w:r w:rsidR="00A65D08" w:rsidRPr="00880950">
        <w:rPr>
          <w:rFonts w:ascii="Arial" w:hAnsi="Arial" w:cs="Arial"/>
          <w:sz w:val="20"/>
          <w:szCs w:val="20"/>
        </w:rPr>
        <w:t xml:space="preserve">A learning log is a tool that can be used to record information such as thoughts, reflections, experiences, and impressions. It can also help with self-awareness, resilience, and adaptation by documenting progress, creating objectives, and assisting in the identification of areas that need development. </w:t>
      </w:r>
      <w:proofErr w:type="gramStart"/>
      <w:r w:rsidR="00A65D08" w:rsidRPr="00880950">
        <w:rPr>
          <w:rFonts w:ascii="Arial" w:hAnsi="Arial" w:cs="Arial"/>
          <w:sz w:val="20"/>
          <w:szCs w:val="20"/>
        </w:rPr>
        <w:t>In order to</w:t>
      </w:r>
      <w:proofErr w:type="gramEnd"/>
      <w:r w:rsidR="00A65D08" w:rsidRPr="00880950">
        <w:rPr>
          <w:rFonts w:ascii="Arial" w:hAnsi="Arial" w:cs="Arial"/>
          <w:sz w:val="20"/>
          <w:szCs w:val="20"/>
        </w:rPr>
        <w:t xml:space="preserve"> prepare the learning log, I will be employing the ERA Cycle as a model for engaging in reflectio</w:t>
      </w:r>
      <w:r w:rsidR="00A65D08" w:rsidRPr="00880950">
        <w:rPr>
          <w:rFonts w:ascii="Arial" w:hAnsi="Arial" w:cs="Arial"/>
          <w:sz w:val="20"/>
          <w:szCs w:val="20"/>
        </w:rPr>
        <w:t>n</w:t>
      </w:r>
      <w:r w:rsidR="005028E8" w:rsidRPr="00880950">
        <w:rPr>
          <w:rFonts w:ascii="Arial" w:hAnsi="Arial" w:cs="Arial"/>
          <w:sz w:val="20"/>
          <w:szCs w:val="20"/>
        </w:rPr>
        <w:t>.</w:t>
      </w:r>
    </w:p>
    <w:p w14:paraId="7756A281" w14:textId="6B3FC3AC" w:rsidR="007A38C7" w:rsidRPr="00880950" w:rsidRDefault="005028E8" w:rsidP="002B7FE4">
      <w:pPr>
        <w:spacing w:line="360" w:lineRule="auto"/>
        <w:rPr>
          <w:rFonts w:ascii="Arial" w:hAnsi="Arial" w:cs="Arial"/>
          <w:sz w:val="20"/>
          <w:szCs w:val="20"/>
        </w:rPr>
      </w:pPr>
      <w:r w:rsidRPr="00880950">
        <w:rPr>
          <w:rFonts w:ascii="Arial" w:hAnsi="Arial" w:cs="Arial"/>
          <w:sz w:val="20"/>
          <w:szCs w:val="20"/>
        </w:rPr>
        <w:t xml:space="preserve">ERA Cycle is providing just 3 simple sections </w:t>
      </w:r>
      <w:proofErr w:type="gramStart"/>
      <w:r w:rsidRPr="00880950">
        <w:rPr>
          <w:rFonts w:ascii="Arial" w:hAnsi="Arial" w:cs="Arial"/>
          <w:sz w:val="20"/>
          <w:szCs w:val="20"/>
        </w:rPr>
        <w:t>in order to</w:t>
      </w:r>
      <w:proofErr w:type="gramEnd"/>
      <w:r w:rsidRPr="00880950">
        <w:rPr>
          <w:rFonts w:ascii="Arial" w:hAnsi="Arial" w:cs="Arial"/>
          <w:sz w:val="20"/>
          <w:szCs w:val="20"/>
        </w:rPr>
        <w:t xml:space="preserve"> be able to reflect and write about the experience. Experience, Reflection and Action are the</w:t>
      </w:r>
      <w:r w:rsidR="00A3311B" w:rsidRPr="00880950">
        <w:rPr>
          <w:rFonts w:ascii="Arial" w:hAnsi="Arial" w:cs="Arial"/>
          <w:sz w:val="20"/>
          <w:szCs w:val="20"/>
        </w:rPr>
        <w:t xml:space="preserve"> three</w:t>
      </w:r>
      <w:r w:rsidRPr="00880950">
        <w:rPr>
          <w:rFonts w:ascii="Arial" w:hAnsi="Arial" w:cs="Arial"/>
          <w:sz w:val="20"/>
          <w:szCs w:val="20"/>
        </w:rPr>
        <w:t xml:space="preserve"> pillars of the </w:t>
      </w:r>
      <w:r w:rsidR="00AA0601" w:rsidRPr="00880950">
        <w:rPr>
          <w:rFonts w:ascii="Arial" w:hAnsi="Arial" w:cs="Arial"/>
          <w:sz w:val="20"/>
          <w:szCs w:val="20"/>
        </w:rPr>
        <w:t xml:space="preserve">model, and I will discuss each one separately, providing clear examples. </w:t>
      </w:r>
      <w:r w:rsidRPr="00880950">
        <w:rPr>
          <w:rFonts w:ascii="Arial" w:hAnsi="Arial" w:cs="Arial"/>
          <w:sz w:val="20"/>
          <w:szCs w:val="20"/>
        </w:rPr>
        <w:t>(Robinson, 2022</w:t>
      </w:r>
      <w:r w:rsidRPr="00880950">
        <w:rPr>
          <w:rFonts w:ascii="Arial" w:hAnsi="Arial" w:cs="Arial"/>
          <w:sz w:val="20"/>
          <w:szCs w:val="20"/>
        </w:rPr>
        <w:t>).</w:t>
      </w:r>
    </w:p>
    <w:p w14:paraId="66E4CB2B" w14:textId="1D44ED07" w:rsidR="007A38C7" w:rsidRPr="00880950" w:rsidRDefault="003776E4" w:rsidP="002B7FE4">
      <w:pPr>
        <w:spacing w:line="360" w:lineRule="auto"/>
        <w:rPr>
          <w:rFonts w:ascii="Arial" w:hAnsi="Arial" w:cs="Arial"/>
          <w:sz w:val="20"/>
          <w:szCs w:val="20"/>
        </w:rPr>
      </w:pPr>
      <w:r w:rsidRPr="00880950">
        <w:rPr>
          <w:rFonts w:ascii="Arial" w:hAnsi="Arial" w:cs="Arial"/>
          <w:sz w:val="20"/>
          <w:szCs w:val="20"/>
        </w:rPr>
        <w:t>The experience</w:t>
      </w:r>
      <w:r w:rsidR="00392E12" w:rsidRPr="00880950">
        <w:rPr>
          <w:rFonts w:ascii="Arial" w:hAnsi="Arial" w:cs="Arial"/>
          <w:sz w:val="20"/>
          <w:szCs w:val="20"/>
        </w:rPr>
        <w:t xml:space="preserve"> assessed</w:t>
      </w:r>
      <w:r w:rsidRPr="00880950">
        <w:rPr>
          <w:rFonts w:ascii="Arial" w:hAnsi="Arial" w:cs="Arial"/>
          <w:sz w:val="20"/>
          <w:szCs w:val="20"/>
        </w:rPr>
        <w:t xml:space="preserve"> had taken place</w:t>
      </w:r>
      <w:r w:rsidR="00AA0601" w:rsidRPr="00880950">
        <w:rPr>
          <w:rFonts w:ascii="Arial" w:hAnsi="Arial" w:cs="Arial"/>
          <w:sz w:val="20"/>
          <w:szCs w:val="20"/>
        </w:rPr>
        <w:t xml:space="preserve"> over 20 weeks,</w:t>
      </w:r>
      <w:r w:rsidRPr="00880950">
        <w:rPr>
          <w:rFonts w:ascii="Arial" w:hAnsi="Arial" w:cs="Arial"/>
          <w:sz w:val="20"/>
          <w:szCs w:val="20"/>
        </w:rPr>
        <w:t xml:space="preserve"> at Novotel Milton Keynes</w:t>
      </w:r>
      <w:r w:rsidR="00AA0601" w:rsidRPr="00880950">
        <w:rPr>
          <w:rFonts w:ascii="Arial" w:hAnsi="Arial" w:cs="Arial"/>
          <w:sz w:val="20"/>
          <w:szCs w:val="20"/>
        </w:rPr>
        <w:t xml:space="preserve"> hotel</w:t>
      </w:r>
      <w:r w:rsidRPr="00880950">
        <w:rPr>
          <w:rFonts w:ascii="Arial" w:hAnsi="Arial" w:cs="Arial"/>
          <w:sz w:val="20"/>
          <w:szCs w:val="20"/>
        </w:rPr>
        <w:t xml:space="preserve">, which is </w:t>
      </w:r>
      <w:r w:rsidRPr="00880950">
        <w:rPr>
          <w:rFonts w:ascii="Arial" w:hAnsi="Arial" w:cs="Arial"/>
          <w:sz w:val="20"/>
          <w:szCs w:val="20"/>
        </w:rPr>
        <w:t>a modern 3-star hotel located in Stanton Wood, offering a family-friendly, quiet setting just a four-minute drive from the city cente</w:t>
      </w:r>
      <w:r w:rsidRPr="00880950">
        <w:rPr>
          <w:rFonts w:ascii="Arial" w:hAnsi="Arial" w:cs="Arial"/>
          <w:sz w:val="20"/>
          <w:szCs w:val="20"/>
        </w:rPr>
        <w:t xml:space="preserve">r. </w:t>
      </w:r>
      <w:r w:rsidRPr="00880950">
        <w:rPr>
          <w:rFonts w:ascii="Arial" w:hAnsi="Arial" w:cs="Arial"/>
          <w:sz w:val="20"/>
          <w:szCs w:val="20"/>
        </w:rPr>
        <w:t>(All</w:t>
      </w:r>
      <w:r w:rsidRPr="00880950">
        <w:rPr>
          <w:rFonts w:ascii="Arial" w:hAnsi="Arial" w:cs="Arial"/>
          <w:sz w:val="20"/>
          <w:szCs w:val="20"/>
        </w:rPr>
        <w:t>-</w:t>
      </w:r>
      <w:r w:rsidRPr="00880950">
        <w:rPr>
          <w:rFonts w:ascii="Arial" w:hAnsi="Arial" w:cs="Arial"/>
          <w:sz w:val="20"/>
          <w:szCs w:val="20"/>
        </w:rPr>
        <w:t>Accor, 2019</w:t>
      </w:r>
      <w:r w:rsidRPr="00880950">
        <w:rPr>
          <w:rFonts w:ascii="Arial" w:hAnsi="Arial" w:cs="Arial"/>
          <w:sz w:val="20"/>
          <w:szCs w:val="20"/>
        </w:rPr>
        <w:t>).</w:t>
      </w:r>
    </w:p>
    <w:p w14:paraId="1B88E087" w14:textId="027EE700" w:rsidR="007A38C7" w:rsidRPr="00880950" w:rsidRDefault="007A38C7" w:rsidP="002B7FE4">
      <w:pPr>
        <w:spacing w:line="360" w:lineRule="auto"/>
        <w:rPr>
          <w:rFonts w:ascii="Arial" w:hAnsi="Arial" w:cs="Arial"/>
          <w:sz w:val="20"/>
          <w:szCs w:val="20"/>
        </w:rPr>
      </w:pPr>
      <w:r w:rsidRPr="007A38C7">
        <w:rPr>
          <w:rFonts w:ascii="Arial" w:hAnsi="Arial" w:cs="Arial"/>
          <w:sz w:val="20"/>
          <w:szCs w:val="20"/>
        </w:rPr>
        <w:t>Experienc</w:t>
      </w:r>
      <w:r w:rsidR="003776E4" w:rsidRPr="00880950">
        <w:rPr>
          <w:rFonts w:ascii="Arial" w:hAnsi="Arial" w:cs="Arial"/>
          <w:sz w:val="20"/>
          <w:szCs w:val="20"/>
        </w:rPr>
        <w:t>e</w:t>
      </w:r>
    </w:p>
    <w:p w14:paraId="1B289987" w14:textId="77777777" w:rsidR="003446F1" w:rsidRPr="00880950" w:rsidRDefault="003446F1" w:rsidP="002B7FE4">
      <w:pPr>
        <w:spacing w:line="360" w:lineRule="auto"/>
        <w:rPr>
          <w:rFonts w:ascii="Arial" w:hAnsi="Arial" w:cs="Arial"/>
          <w:sz w:val="20"/>
          <w:szCs w:val="20"/>
        </w:rPr>
      </w:pPr>
      <w:r w:rsidRPr="003446F1">
        <w:rPr>
          <w:rFonts w:ascii="Arial" w:hAnsi="Arial" w:cs="Arial"/>
          <w:sz w:val="20"/>
          <w:szCs w:val="20"/>
        </w:rPr>
        <w:t>In the course of my time spent in the food and beverage department of the Novotel Hotel in Milton Keynes, I was responsible for a wide variety of tasks, such as serving customers, maintaining inventory of supplies, and setting up tables and chairs. My past employment in the industry was brought back to mind by the experience, which also provided me with an additional opportunity to put my expertise of hospitality management into practice. I was both thrilled and challenged by the even</w:t>
      </w:r>
      <w:r w:rsidRPr="00880950">
        <w:rPr>
          <w:rFonts w:ascii="Arial" w:hAnsi="Arial" w:cs="Arial"/>
          <w:sz w:val="20"/>
          <w:szCs w:val="20"/>
        </w:rPr>
        <w:t>t.</w:t>
      </w:r>
    </w:p>
    <w:p w14:paraId="3818DF48" w14:textId="4DDC6F0F" w:rsidR="002B7FE4" w:rsidRPr="00880950" w:rsidRDefault="003446F1" w:rsidP="002B7FE4">
      <w:pPr>
        <w:spacing w:line="360" w:lineRule="auto"/>
        <w:rPr>
          <w:rFonts w:ascii="Arial" w:hAnsi="Arial" w:cs="Arial"/>
          <w:sz w:val="20"/>
          <w:szCs w:val="20"/>
        </w:rPr>
      </w:pPr>
      <w:r w:rsidRPr="003446F1">
        <w:rPr>
          <w:rFonts w:ascii="Arial" w:hAnsi="Arial" w:cs="Arial"/>
          <w:sz w:val="20"/>
          <w:szCs w:val="20"/>
        </w:rPr>
        <w:t xml:space="preserve">The key obligation that I had in terms of providing customer service was to cater to the requirements of clients who were present in the restaurant and the bar. The pleasure of meeting customers, taking their orders, and ensuring that they had a wonderful dining experience was brought back to me, and I was able to experience it again. I found the experience to be both enjoyable and thrilling, especially considering that I had previously worked as a server in Romania, where the restaurant was significantly busier and larger than the </w:t>
      </w:r>
      <w:proofErr w:type="gramStart"/>
      <w:r w:rsidRPr="003446F1">
        <w:rPr>
          <w:rFonts w:ascii="Arial" w:hAnsi="Arial" w:cs="Arial"/>
          <w:sz w:val="20"/>
          <w:szCs w:val="20"/>
        </w:rPr>
        <w:t>one</w:t>
      </w:r>
      <w:proofErr w:type="gramEnd"/>
      <w:r w:rsidRPr="003446F1">
        <w:rPr>
          <w:rFonts w:ascii="Arial" w:hAnsi="Arial" w:cs="Arial"/>
          <w:sz w:val="20"/>
          <w:szCs w:val="20"/>
        </w:rPr>
        <w:t xml:space="preserve"> I was working in no</w:t>
      </w:r>
      <w:r w:rsidRPr="00880950">
        <w:rPr>
          <w:rFonts w:ascii="Arial" w:hAnsi="Arial" w:cs="Arial"/>
          <w:sz w:val="20"/>
          <w:szCs w:val="20"/>
        </w:rPr>
        <w:t>w</w:t>
      </w:r>
      <w:r w:rsidR="00392E12" w:rsidRPr="00880950">
        <w:rPr>
          <w:rFonts w:ascii="Arial" w:hAnsi="Arial" w:cs="Arial"/>
          <w:sz w:val="20"/>
          <w:szCs w:val="20"/>
        </w:rPr>
        <w:t xml:space="preserve">. </w:t>
      </w:r>
      <w:r w:rsidR="002B7FE4" w:rsidRPr="00880950">
        <w:rPr>
          <w:rFonts w:ascii="Arial" w:hAnsi="Arial" w:cs="Arial"/>
          <w:sz w:val="20"/>
          <w:szCs w:val="20"/>
        </w:rPr>
        <w:t xml:space="preserve">As an example, one day, in the morning shift, for breakfast, the system was down and there </w:t>
      </w:r>
      <w:proofErr w:type="gramStart"/>
      <w:r w:rsidR="002B7FE4" w:rsidRPr="00880950">
        <w:rPr>
          <w:rFonts w:ascii="Arial" w:hAnsi="Arial" w:cs="Arial"/>
          <w:sz w:val="20"/>
          <w:szCs w:val="20"/>
        </w:rPr>
        <w:t>was</w:t>
      </w:r>
      <w:proofErr w:type="gramEnd"/>
      <w:r w:rsidR="002B7FE4" w:rsidRPr="00880950">
        <w:rPr>
          <w:rFonts w:ascii="Arial" w:hAnsi="Arial" w:cs="Arial"/>
          <w:sz w:val="20"/>
          <w:szCs w:val="20"/>
        </w:rPr>
        <w:t xml:space="preserve"> much more customers coming for breakfast than the system had booked and we had to rearrange the whole area setting in order to be able to accommodate all of them.  Me and the team working at the time had a quick meeting and discussed how to rearrange the room and how to share the responsibilities in order to be able to offer to all customers a pleasant and </w:t>
      </w:r>
      <w:proofErr w:type="gramStart"/>
      <w:r w:rsidR="002B7FE4" w:rsidRPr="00880950">
        <w:rPr>
          <w:rFonts w:ascii="Arial" w:hAnsi="Arial" w:cs="Arial"/>
          <w:sz w:val="20"/>
          <w:szCs w:val="20"/>
        </w:rPr>
        <w:t>worry free</w:t>
      </w:r>
      <w:proofErr w:type="gramEnd"/>
      <w:r w:rsidR="002B7FE4" w:rsidRPr="00880950">
        <w:rPr>
          <w:rFonts w:ascii="Arial" w:hAnsi="Arial" w:cs="Arial"/>
          <w:sz w:val="20"/>
          <w:szCs w:val="20"/>
        </w:rPr>
        <w:t xml:space="preserve"> experience. At the end of the breakfast, the manager came and congratulated all of us for making sure all customers are served and happy. </w:t>
      </w:r>
    </w:p>
    <w:p w14:paraId="47AE35AE" w14:textId="6E676DF2" w:rsidR="006E730D" w:rsidRPr="00880950" w:rsidRDefault="003446F1" w:rsidP="002B7FE4">
      <w:pPr>
        <w:spacing w:line="360" w:lineRule="auto"/>
        <w:rPr>
          <w:rFonts w:ascii="Arial" w:hAnsi="Arial" w:cs="Arial"/>
          <w:sz w:val="20"/>
          <w:szCs w:val="20"/>
        </w:rPr>
      </w:pPr>
      <w:r w:rsidRPr="003446F1">
        <w:rPr>
          <w:rFonts w:ascii="Arial" w:hAnsi="Arial" w:cs="Arial"/>
          <w:sz w:val="20"/>
          <w:szCs w:val="20"/>
        </w:rPr>
        <w:t>By working closely with my coworkers, who were able to give me with insightful information regarding the relevance of cooperation within the hospitality industry</w:t>
      </w:r>
      <w:r w:rsidR="006E730D" w:rsidRPr="00880950">
        <w:rPr>
          <w:rFonts w:ascii="Arial" w:hAnsi="Arial" w:cs="Arial"/>
          <w:sz w:val="20"/>
          <w:szCs w:val="20"/>
        </w:rPr>
        <w:t>.</w:t>
      </w:r>
      <w:r w:rsidRPr="003446F1">
        <w:rPr>
          <w:rFonts w:ascii="Arial" w:hAnsi="Arial" w:cs="Arial"/>
          <w:sz w:val="20"/>
          <w:szCs w:val="20"/>
        </w:rPr>
        <w:t xml:space="preserve"> I was able to place an emphasis on the value of establishing a team that works together. </w:t>
      </w:r>
      <w:proofErr w:type="gramStart"/>
      <w:r w:rsidRPr="003446F1">
        <w:rPr>
          <w:rFonts w:ascii="Arial" w:hAnsi="Arial" w:cs="Arial"/>
          <w:sz w:val="20"/>
          <w:szCs w:val="20"/>
        </w:rPr>
        <w:t>In order to</w:t>
      </w:r>
      <w:proofErr w:type="gramEnd"/>
      <w:r w:rsidRPr="003446F1">
        <w:rPr>
          <w:rFonts w:ascii="Arial" w:hAnsi="Arial" w:cs="Arial"/>
          <w:sz w:val="20"/>
          <w:szCs w:val="20"/>
        </w:rPr>
        <w:t xml:space="preserve"> handle stressful situations in a more effective manner, we were able to successfully communicate with one another</w:t>
      </w:r>
      <w:r w:rsidR="006E730D" w:rsidRPr="00880950">
        <w:rPr>
          <w:rFonts w:ascii="Arial" w:hAnsi="Arial" w:cs="Arial"/>
          <w:sz w:val="20"/>
          <w:szCs w:val="20"/>
        </w:rPr>
        <w:t>.</w:t>
      </w:r>
      <w:r w:rsidR="00880950">
        <w:rPr>
          <w:rFonts w:ascii="Arial" w:hAnsi="Arial" w:cs="Arial"/>
          <w:sz w:val="20"/>
          <w:szCs w:val="20"/>
        </w:rPr>
        <w:t xml:space="preserve"> </w:t>
      </w:r>
      <w:r w:rsidR="00DA4D91" w:rsidRPr="00DA4D91">
        <w:rPr>
          <w:rFonts w:ascii="Arial" w:hAnsi="Arial" w:cs="Arial"/>
          <w:sz w:val="20"/>
          <w:szCs w:val="20"/>
        </w:rPr>
        <w:t xml:space="preserve">As an example of </w:t>
      </w:r>
      <w:r w:rsidR="006E730D" w:rsidRPr="00880950">
        <w:rPr>
          <w:rFonts w:ascii="Arial" w:hAnsi="Arial" w:cs="Arial"/>
          <w:sz w:val="20"/>
          <w:szCs w:val="20"/>
        </w:rPr>
        <w:t>account</w:t>
      </w:r>
      <w:r w:rsidR="00DA4D91" w:rsidRPr="00DA4D91">
        <w:rPr>
          <w:rFonts w:ascii="Arial" w:hAnsi="Arial" w:cs="Arial"/>
          <w:sz w:val="20"/>
          <w:szCs w:val="20"/>
        </w:rPr>
        <w:t xml:space="preserve"> management, </w:t>
      </w:r>
      <w:r w:rsidR="006E730D" w:rsidRPr="00880950">
        <w:rPr>
          <w:rFonts w:ascii="Arial" w:hAnsi="Arial" w:cs="Arial"/>
          <w:sz w:val="20"/>
          <w:szCs w:val="20"/>
        </w:rPr>
        <w:t>I took part in stock evaluation and inventory management, which enlightened me about the operations that take place behind the scenes in the food and beverage department</w:t>
      </w:r>
      <w:r w:rsidR="006E730D" w:rsidRPr="00880950">
        <w:rPr>
          <w:rFonts w:ascii="Arial" w:hAnsi="Arial" w:cs="Arial"/>
          <w:sz w:val="20"/>
          <w:szCs w:val="20"/>
        </w:rPr>
        <w:t xml:space="preserve"> and </w:t>
      </w:r>
      <w:r w:rsidR="006E730D" w:rsidRPr="00880950">
        <w:rPr>
          <w:rFonts w:ascii="Arial" w:hAnsi="Arial" w:cs="Arial"/>
          <w:sz w:val="20"/>
          <w:szCs w:val="20"/>
        </w:rPr>
        <w:lastRenderedPageBreak/>
        <w:t>I</w:t>
      </w:r>
      <w:r w:rsidR="006E730D" w:rsidRPr="00880950">
        <w:rPr>
          <w:rFonts w:ascii="Arial" w:hAnsi="Arial" w:cs="Arial"/>
          <w:sz w:val="20"/>
          <w:szCs w:val="20"/>
        </w:rPr>
        <w:t xml:space="preserve"> gained knowledge about these tasks</w:t>
      </w:r>
      <w:r w:rsidR="006E730D" w:rsidRPr="00880950">
        <w:rPr>
          <w:rFonts w:ascii="Arial" w:hAnsi="Arial" w:cs="Arial"/>
          <w:sz w:val="20"/>
          <w:szCs w:val="20"/>
        </w:rPr>
        <w:t xml:space="preserve"> as well, which are a little bit different from what I knew from previous experiences. </w:t>
      </w:r>
    </w:p>
    <w:p w14:paraId="289D2694" w14:textId="77777777" w:rsidR="00880950" w:rsidRDefault="00880950" w:rsidP="002B7FE4">
      <w:pPr>
        <w:spacing w:line="360" w:lineRule="auto"/>
        <w:rPr>
          <w:rFonts w:ascii="Arial" w:hAnsi="Arial" w:cs="Arial"/>
          <w:sz w:val="20"/>
          <w:szCs w:val="20"/>
        </w:rPr>
      </w:pPr>
    </w:p>
    <w:p w14:paraId="302D1955" w14:textId="6B749463" w:rsidR="00392E12" w:rsidRPr="00880950" w:rsidRDefault="007942BB" w:rsidP="002B7FE4">
      <w:pPr>
        <w:spacing w:line="360" w:lineRule="auto"/>
        <w:rPr>
          <w:rFonts w:ascii="Arial" w:hAnsi="Arial" w:cs="Arial"/>
          <w:sz w:val="20"/>
          <w:szCs w:val="20"/>
        </w:rPr>
      </w:pPr>
      <w:r w:rsidRPr="00880950">
        <w:rPr>
          <w:rFonts w:ascii="Arial" w:hAnsi="Arial" w:cs="Arial"/>
          <w:sz w:val="20"/>
          <w:szCs w:val="20"/>
        </w:rPr>
        <w:t xml:space="preserve">The second part of my learning log will focus on the </w:t>
      </w:r>
      <w:r w:rsidR="007A38C7" w:rsidRPr="007A38C7">
        <w:rPr>
          <w:rFonts w:ascii="Arial" w:hAnsi="Arial" w:cs="Arial"/>
          <w:sz w:val="20"/>
          <w:szCs w:val="20"/>
        </w:rPr>
        <w:t>Reflection</w:t>
      </w:r>
      <w:r w:rsidRPr="00880950">
        <w:rPr>
          <w:rFonts w:ascii="Arial" w:hAnsi="Arial" w:cs="Arial"/>
          <w:sz w:val="20"/>
          <w:szCs w:val="20"/>
        </w:rPr>
        <w:t xml:space="preserve"> area </w:t>
      </w:r>
      <w:r w:rsidR="00880950">
        <w:rPr>
          <w:rFonts w:ascii="Arial" w:hAnsi="Arial" w:cs="Arial"/>
          <w:sz w:val="20"/>
          <w:szCs w:val="20"/>
        </w:rPr>
        <w:t>of ERA cycle model.</w:t>
      </w:r>
    </w:p>
    <w:p w14:paraId="0FCA4B13" w14:textId="77777777" w:rsidR="00992C16" w:rsidRPr="00880950" w:rsidRDefault="006E730D" w:rsidP="002B7FE4">
      <w:pPr>
        <w:spacing w:line="360" w:lineRule="auto"/>
        <w:rPr>
          <w:rFonts w:ascii="Arial" w:hAnsi="Arial" w:cs="Arial"/>
          <w:sz w:val="20"/>
          <w:szCs w:val="20"/>
        </w:rPr>
      </w:pPr>
      <w:r w:rsidRPr="006E730D">
        <w:rPr>
          <w:rFonts w:ascii="Arial" w:hAnsi="Arial" w:cs="Arial"/>
          <w:sz w:val="20"/>
          <w:szCs w:val="20"/>
        </w:rPr>
        <w:t xml:space="preserve">I am feeling glad for </w:t>
      </w:r>
      <w:proofErr w:type="gramStart"/>
      <w:r w:rsidRPr="006E730D">
        <w:rPr>
          <w:rFonts w:ascii="Arial" w:hAnsi="Arial" w:cs="Arial"/>
          <w:sz w:val="20"/>
          <w:szCs w:val="20"/>
        </w:rPr>
        <w:t>all of</w:t>
      </w:r>
      <w:proofErr w:type="gramEnd"/>
      <w:r w:rsidRPr="006E730D">
        <w:rPr>
          <w:rFonts w:ascii="Arial" w:hAnsi="Arial" w:cs="Arial"/>
          <w:sz w:val="20"/>
          <w:szCs w:val="20"/>
        </w:rPr>
        <w:t xml:space="preserve"> the times that I spent there, as I was able to tick all of the boxes in order to have a wonderful placement. Reflecting on my experience is making me feel enthusiastic about how the placement period had been and appreciative for </w:t>
      </w:r>
      <w:proofErr w:type="gramStart"/>
      <w:r w:rsidRPr="006E730D">
        <w:rPr>
          <w:rFonts w:ascii="Arial" w:hAnsi="Arial" w:cs="Arial"/>
          <w:sz w:val="20"/>
          <w:szCs w:val="20"/>
        </w:rPr>
        <w:t>all of</w:t>
      </w:r>
      <w:proofErr w:type="gramEnd"/>
      <w:r w:rsidRPr="006E730D">
        <w:rPr>
          <w:rFonts w:ascii="Arial" w:hAnsi="Arial" w:cs="Arial"/>
          <w:sz w:val="20"/>
          <w:szCs w:val="20"/>
        </w:rPr>
        <w:t xml:space="preserve"> the moments that</w:t>
      </w:r>
      <w:r w:rsidR="00992C16" w:rsidRPr="00880950">
        <w:rPr>
          <w:rFonts w:ascii="Arial" w:hAnsi="Arial" w:cs="Arial"/>
          <w:sz w:val="20"/>
          <w:szCs w:val="20"/>
        </w:rPr>
        <w:t xml:space="preserve"> I had been spending </w:t>
      </w:r>
      <w:r w:rsidRPr="006E730D">
        <w:rPr>
          <w:rFonts w:ascii="Arial" w:hAnsi="Arial" w:cs="Arial"/>
          <w:sz w:val="20"/>
          <w:szCs w:val="20"/>
        </w:rPr>
        <w:t xml:space="preserve">there. </w:t>
      </w:r>
    </w:p>
    <w:p w14:paraId="7335D47A" w14:textId="77777777" w:rsidR="00992C16" w:rsidRPr="00880950" w:rsidRDefault="006E730D" w:rsidP="002B7FE4">
      <w:pPr>
        <w:spacing w:line="360" w:lineRule="auto"/>
        <w:rPr>
          <w:rFonts w:ascii="Arial" w:hAnsi="Arial" w:cs="Arial"/>
          <w:sz w:val="20"/>
          <w:szCs w:val="20"/>
        </w:rPr>
      </w:pPr>
      <w:r w:rsidRPr="006E730D">
        <w:rPr>
          <w:rFonts w:ascii="Arial" w:hAnsi="Arial" w:cs="Arial"/>
          <w:sz w:val="20"/>
          <w:szCs w:val="20"/>
        </w:rPr>
        <w:br/>
        <w:t>In terms of connecting with customers, I discovered that interacting with visitors brought me a lot of delight</w:t>
      </w:r>
      <w:r w:rsidR="00992C16" w:rsidRPr="00880950">
        <w:rPr>
          <w:rFonts w:ascii="Arial" w:hAnsi="Arial" w:cs="Arial"/>
          <w:sz w:val="20"/>
          <w:szCs w:val="20"/>
        </w:rPr>
        <w:t xml:space="preserve">, as </w:t>
      </w:r>
      <w:proofErr w:type="gramStart"/>
      <w:r w:rsidR="00992C16" w:rsidRPr="00880950">
        <w:rPr>
          <w:rFonts w:ascii="Arial" w:hAnsi="Arial" w:cs="Arial"/>
          <w:sz w:val="20"/>
          <w:szCs w:val="20"/>
        </w:rPr>
        <w:t>In</w:t>
      </w:r>
      <w:proofErr w:type="gramEnd"/>
      <w:r w:rsidR="00992C16" w:rsidRPr="00880950">
        <w:rPr>
          <w:rFonts w:ascii="Arial" w:hAnsi="Arial" w:cs="Arial"/>
          <w:sz w:val="20"/>
          <w:szCs w:val="20"/>
        </w:rPr>
        <w:t xml:space="preserve"> my current workplace I do not have to meet so many new people.</w:t>
      </w:r>
      <w:r w:rsidRPr="006E730D">
        <w:rPr>
          <w:rFonts w:ascii="Arial" w:hAnsi="Arial" w:cs="Arial"/>
          <w:sz w:val="20"/>
          <w:szCs w:val="20"/>
        </w:rPr>
        <w:t xml:space="preserve"> Whenever</w:t>
      </w:r>
      <w:r w:rsidR="00992C16" w:rsidRPr="00880950">
        <w:rPr>
          <w:rFonts w:ascii="Arial" w:hAnsi="Arial" w:cs="Arial"/>
          <w:sz w:val="20"/>
          <w:szCs w:val="20"/>
        </w:rPr>
        <w:t>, when</w:t>
      </w:r>
      <w:r w:rsidRPr="006E730D">
        <w:rPr>
          <w:rFonts w:ascii="Arial" w:hAnsi="Arial" w:cs="Arial"/>
          <w:sz w:val="20"/>
          <w:szCs w:val="20"/>
        </w:rPr>
        <w:t xml:space="preserve"> I received positive comments from consumers, I felt like I had done something</w:t>
      </w:r>
      <w:r w:rsidR="00992C16" w:rsidRPr="00880950">
        <w:rPr>
          <w:rFonts w:ascii="Arial" w:hAnsi="Arial" w:cs="Arial"/>
          <w:sz w:val="20"/>
          <w:szCs w:val="20"/>
        </w:rPr>
        <w:t xml:space="preserve"> good</w:t>
      </w:r>
      <w:r w:rsidRPr="006E730D">
        <w:rPr>
          <w:rFonts w:ascii="Arial" w:hAnsi="Arial" w:cs="Arial"/>
          <w:sz w:val="20"/>
          <w:szCs w:val="20"/>
        </w:rPr>
        <w:t xml:space="preserve">, while any concerns </w:t>
      </w:r>
      <w:r w:rsidR="00992C16" w:rsidRPr="00880950">
        <w:rPr>
          <w:rFonts w:ascii="Arial" w:hAnsi="Arial" w:cs="Arial"/>
          <w:sz w:val="20"/>
          <w:szCs w:val="20"/>
        </w:rPr>
        <w:t xml:space="preserve">who reached me by my customers </w:t>
      </w:r>
      <w:r w:rsidRPr="006E730D">
        <w:rPr>
          <w:rFonts w:ascii="Arial" w:hAnsi="Arial" w:cs="Arial"/>
          <w:sz w:val="20"/>
          <w:szCs w:val="20"/>
        </w:rPr>
        <w:t xml:space="preserve">inspired me to think about </w:t>
      </w:r>
      <w:r w:rsidR="00992C16" w:rsidRPr="00880950">
        <w:rPr>
          <w:rFonts w:ascii="Arial" w:hAnsi="Arial" w:cs="Arial"/>
          <w:sz w:val="20"/>
          <w:szCs w:val="20"/>
        </w:rPr>
        <w:t xml:space="preserve">the </w:t>
      </w:r>
      <w:r w:rsidRPr="006E730D">
        <w:rPr>
          <w:rFonts w:ascii="Arial" w:hAnsi="Arial" w:cs="Arial"/>
          <w:sz w:val="20"/>
          <w:szCs w:val="20"/>
        </w:rPr>
        <w:t>areas in which I might improve</w:t>
      </w:r>
      <w:r w:rsidR="00992C16" w:rsidRPr="00880950">
        <w:rPr>
          <w:rFonts w:ascii="Arial" w:hAnsi="Arial" w:cs="Arial"/>
          <w:sz w:val="20"/>
          <w:szCs w:val="20"/>
        </w:rPr>
        <w:t xml:space="preserve"> in the future</w:t>
      </w:r>
      <w:r w:rsidRPr="006E730D">
        <w:rPr>
          <w:rFonts w:ascii="Arial" w:hAnsi="Arial" w:cs="Arial"/>
          <w:sz w:val="20"/>
          <w:szCs w:val="20"/>
        </w:rPr>
        <w:t xml:space="preserve">. Once more, I have come to the realisation that efficient communication is very necessary </w:t>
      </w:r>
      <w:proofErr w:type="gramStart"/>
      <w:r w:rsidRPr="006E730D">
        <w:rPr>
          <w:rFonts w:ascii="Arial" w:hAnsi="Arial" w:cs="Arial"/>
          <w:sz w:val="20"/>
          <w:szCs w:val="20"/>
        </w:rPr>
        <w:t>in order to</w:t>
      </w:r>
      <w:proofErr w:type="gramEnd"/>
      <w:r w:rsidRPr="006E730D">
        <w:rPr>
          <w:rFonts w:ascii="Arial" w:hAnsi="Arial" w:cs="Arial"/>
          <w:sz w:val="20"/>
          <w:szCs w:val="20"/>
        </w:rPr>
        <w:t xml:space="preserve"> confront and resolve concerns. (Baker and Thompson</w:t>
      </w:r>
      <w:r w:rsidR="00992C16" w:rsidRPr="00880950">
        <w:rPr>
          <w:rFonts w:ascii="Arial" w:hAnsi="Arial" w:cs="Arial"/>
          <w:sz w:val="20"/>
          <w:szCs w:val="20"/>
        </w:rPr>
        <w:t>, 2017).</w:t>
      </w:r>
    </w:p>
    <w:p w14:paraId="74C22E66" w14:textId="62F5AB80" w:rsidR="00392E12" w:rsidRPr="00880950" w:rsidRDefault="006E730D" w:rsidP="002B7FE4">
      <w:pPr>
        <w:spacing w:line="360" w:lineRule="auto"/>
        <w:rPr>
          <w:rFonts w:ascii="Arial" w:hAnsi="Arial" w:cs="Arial"/>
          <w:sz w:val="20"/>
          <w:szCs w:val="20"/>
        </w:rPr>
      </w:pPr>
      <w:r w:rsidRPr="006E730D">
        <w:rPr>
          <w:rFonts w:ascii="Arial" w:hAnsi="Arial" w:cs="Arial"/>
          <w:sz w:val="20"/>
          <w:szCs w:val="20"/>
        </w:rPr>
        <w:t xml:space="preserve">Through the hard shifts that focused on learning in high-pressure scenarios, I was able to increase my capacity to maintain my composure under duress. </w:t>
      </w:r>
      <w:proofErr w:type="gramStart"/>
      <w:r w:rsidRPr="006E730D">
        <w:rPr>
          <w:rFonts w:ascii="Arial" w:hAnsi="Arial" w:cs="Arial"/>
          <w:sz w:val="20"/>
          <w:szCs w:val="20"/>
        </w:rPr>
        <w:t>In particular, at</w:t>
      </w:r>
      <w:proofErr w:type="gramEnd"/>
      <w:r w:rsidRPr="006E730D">
        <w:rPr>
          <w:rFonts w:ascii="Arial" w:hAnsi="Arial" w:cs="Arial"/>
          <w:sz w:val="20"/>
          <w:szCs w:val="20"/>
        </w:rPr>
        <w:t xml:space="preserve"> peak hours, when the dining room was full </w:t>
      </w:r>
      <w:r w:rsidR="00992C16" w:rsidRPr="00880950">
        <w:rPr>
          <w:rFonts w:ascii="Arial" w:hAnsi="Arial" w:cs="Arial"/>
          <w:sz w:val="20"/>
          <w:szCs w:val="20"/>
        </w:rPr>
        <w:t>of</w:t>
      </w:r>
      <w:r w:rsidRPr="006E730D">
        <w:rPr>
          <w:rFonts w:ascii="Arial" w:hAnsi="Arial" w:cs="Arial"/>
          <w:sz w:val="20"/>
          <w:szCs w:val="20"/>
        </w:rPr>
        <w:t xml:space="preserve"> people who were looking to dine and have an excellent dining experience, it brought to light the necessity of time management and prioritisation.  </w:t>
      </w:r>
      <w:r w:rsidR="00992C16" w:rsidRPr="00880950">
        <w:rPr>
          <w:rFonts w:ascii="Arial" w:hAnsi="Arial" w:cs="Arial"/>
          <w:sz w:val="20"/>
          <w:szCs w:val="20"/>
        </w:rPr>
        <w:t>(</w:t>
      </w:r>
      <w:proofErr w:type="spellStart"/>
      <w:r w:rsidRPr="006E730D">
        <w:rPr>
          <w:rFonts w:ascii="Arial" w:hAnsi="Arial" w:cs="Arial"/>
          <w:sz w:val="20"/>
          <w:szCs w:val="20"/>
        </w:rPr>
        <w:t>Ladkin</w:t>
      </w:r>
      <w:proofErr w:type="spellEnd"/>
      <w:r w:rsidR="00992C16" w:rsidRPr="00880950">
        <w:rPr>
          <w:rFonts w:ascii="Arial" w:hAnsi="Arial" w:cs="Arial"/>
          <w:sz w:val="20"/>
          <w:szCs w:val="20"/>
        </w:rPr>
        <w:t>, 2017)</w:t>
      </w:r>
      <w:r w:rsidRPr="006E730D">
        <w:rPr>
          <w:rFonts w:ascii="Arial" w:hAnsi="Arial" w:cs="Arial"/>
          <w:sz w:val="20"/>
          <w:szCs w:val="20"/>
        </w:rPr>
        <w:br/>
      </w:r>
      <w:r w:rsidRPr="006E730D">
        <w:rPr>
          <w:rFonts w:ascii="Arial" w:hAnsi="Arial" w:cs="Arial"/>
          <w:sz w:val="20"/>
          <w:szCs w:val="20"/>
        </w:rPr>
        <w:br/>
        <w:t xml:space="preserve">By mentioning the need of comprehending operations, I was able to get a more in-depth comprehension of restaurant operations in the hospitality practices of the United Kingdom, as well as the relevance of handling inventory. According to Hassanien and </w:t>
      </w:r>
      <w:proofErr w:type="spellStart"/>
      <w:r w:rsidRPr="006E730D">
        <w:rPr>
          <w:rFonts w:ascii="Arial" w:hAnsi="Arial" w:cs="Arial"/>
          <w:sz w:val="20"/>
          <w:szCs w:val="20"/>
        </w:rPr>
        <w:t>Kheiri's</w:t>
      </w:r>
      <w:proofErr w:type="spellEnd"/>
      <w:r w:rsidRPr="006E730D">
        <w:rPr>
          <w:rFonts w:ascii="Arial" w:hAnsi="Arial" w:cs="Arial"/>
          <w:sz w:val="20"/>
          <w:szCs w:val="20"/>
        </w:rPr>
        <w:t xml:space="preserve"> </w:t>
      </w:r>
      <w:r w:rsidR="002B7FE4" w:rsidRPr="00880950">
        <w:rPr>
          <w:rFonts w:ascii="Arial" w:hAnsi="Arial" w:cs="Arial"/>
          <w:sz w:val="20"/>
          <w:szCs w:val="20"/>
        </w:rPr>
        <w:t>(2020),</w:t>
      </w:r>
      <w:r w:rsidRPr="006E730D">
        <w:rPr>
          <w:rFonts w:ascii="Arial" w:hAnsi="Arial" w:cs="Arial"/>
          <w:sz w:val="20"/>
          <w:szCs w:val="20"/>
        </w:rPr>
        <w:t xml:space="preserve"> having knowledge of food safety and hygiene methods become vital </w:t>
      </w:r>
      <w:proofErr w:type="gramStart"/>
      <w:r w:rsidRPr="006E730D">
        <w:rPr>
          <w:rFonts w:ascii="Arial" w:hAnsi="Arial" w:cs="Arial"/>
          <w:sz w:val="20"/>
          <w:szCs w:val="20"/>
        </w:rPr>
        <w:t>in order to</w:t>
      </w:r>
      <w:proofErr w:type="gramEnd"/>
      <w:r w:rsidRPr="006E730D">
        <w:rPr>
          <w:rFonts w:ascii="Arial" w:hAnsi="Arial" w:cs="Arial"/>
          <w:sz w:val="20"/>
          <w:szCs w:val="20"/>
        </w:rPr>
        <w:t xml:space="preserve"> sustaining excellent servic</w:t>
      </w:r>
      <w:r w:rsidRPr="00880950">
        <w:rPr>
          <w:rFonts w:ascii="Arial" w:hAnsi="Arial" w:cs="Arial"/>
          <w:sz w:val="20"/>
          <w:szCs w:val="20"/>
        </w:rPr>
        <w:t>e</w:t>
      </w:r>
      <w:r w:rsidR="00992C16" w:rsidRPr="00880950">
        <w:rPr>
          <w:rFonts w:ascii="Arial" w:hAnsi="Arial" w:cs="Arial"/>
          <w:sz w:val="20"/>
          <w:szCs w:val="20"/>
        </w:rPr>
        <w:t>.</w:t>
      </w:r>
      <w:r w:rsidR="002B7FE4" w:rsidRPr="00880950">
        <w:rPr>
          <w:rFonts w:ascii="Arial" w:hAnsi="Arial" w:cs="Arial"/>
          <w:sz w:val="20"/>
          <w:szCs w:val="20"/>
        </w:rPr>
        <w:t xml:space="preserve"> While on placement, I studied again practices and methods that I used to put in practice at my previous hotel placement, at Premier Inn in Bedford, on level 4.</w:t>
      </w:r>
    </w:p>
    <w:p w14:paraId="43702E47" w14:textId="77777777" w:rsidR="00880950" w:rsidRDefault="00880950" w:rsidP="002B7FE4">
      <w:pPr>
        <w:spacing w:line="360" w:lineRule="auto"/>
        <w:rPr>
          <w:rFonts w:ascii="Arial" w:hAnsi="Arial" w:cs="Arial"/>
          <w:sz w:val="20"/>
          <w:szCs w:val="20"/>
        </w:rPr>
      </w:pPr>
    </w:p>
    <w:p w14:paraId="0617A199" w14:textId="77777777" w:rsidR="00880950" w:rsidRDefault="002B7FE4" w:rsidP="002B7FE4">
      <w:pPr>
        <w:spacing w:line="360" w:lineRule="auto"/>
        <w:rPr>
          <w:rFonts w:ascii="Arial" w:hAnsi="Arial" w:cs="Arial"/>
          <w:sz w:val="20"/>
          <w:szCs w:val="20"/>
        </w:rPr>
      </w:pPr>
      <w:r w:rsidRPr="002B7FE4">
        <w:rPr>
          <w:rFonts w:ascii="Arial" w:hAnsi="Arial" w:cs="Arial"/>
          <w:sz w:val="20"/>
          <w:szCs w:val="20"/>
        </w:rPr>
        <w:t>The last step in using ERA cycle in creating a learning log is the action part.</w:t>
      </w:r>
    </w:p>
    <w:p w14:paraId="67229BF6" w14:textId="41AC326F" w:rsidR="002B7FE4" w:rsidRPr="00880950" w:rsidRDefault="002B7FE4" w:rsidP="002B7FE4">
      <w:pPr>
        <w:spacing w:line="360" w:lineRule="auto"/>
        <w:rPr>
          <w:rFonts w:ascii="Arial" w:hAnsi="Arial" w:cs="Arial"/>
          <w:sz w:val="20"/>
          <w:szCs w:val="20"/>
        </w:rPr>
      </w:pPr>
      <w:r w:rsidRPr="002B7FE4">
        <w:rPr>
          <w:rFonts w:ascii="Arial" w:hAnsi="Arial" w:cs="Arial"/>
          <w:sz w:val="20"/>
          <w:szCs w:val="20"/>
        </w:rPr>
        <w:t xml:space="preserve"> After finishing the first two steps, deciding what actions should be taking is the most important part.</w:t>
      </w:r>
      <w:r w:rsidR="00EB3AF0" w:rsidRPr="00880950">
        <w:rPr>
          <w:rFonts w:ascii="Times New Roman" w:eastAsia="Times New Roman" w:hAnsi="Times New Roman" w:cs="Times New Roman"/>
          <w:kern w:val="0"/>
          <w:sz w:val="20"/>
          <w:szCs w:val="20"/>
          <w:lang w:eastAsia="en-GB"/>
          <w14:ligatures w14:val="none"/>
        </w:rPr>
        <w:t xml:space="preserve"> </w:t>
      </w:r>
      <w:r w:rsidR="00EB3AF0" w:rsidRPr="00880950">
        <w:rPr>
          <w:rFonts w:ascii="Arial" w:hAnsi="Arial" w:cs="Arial"/>
          <w:sz w:val="20"/>
          <w:szCs w:val="20"/>
        </w:rPr>
        <w:t>(Sewell, 2017</w:t>
      </w:r>
      <w:r w:rsidR="00EB3AF0" w:rsidRPr="00880950">
        <w:rPr>
          <w:rFonts w:ascii="Arial" w:hAnsi="Arial" w:cs="Arial"/>
          <w:sz w:val="20"/>
          <w:szCs w:val="20"/>
        </w:rPr>
        <w:t xml:space="preserve">). </w:t>
      </w:r>
      <w:r w:rsidRPr="002B7FE4">
        <w:rPr>
          <w:rFonts w:ascii="Arial" w:hAnsi="Arial" w:cs="Arial"/>
          <w:sz w:val="20"/>
          <w:szCs w:val="20"/>
        </w:rPr>
        <w:t xml:space="preserve"> Based on the insights gained from my placement will shape my future career in hospitality when I </w:t>
      </w:r>
      <w:r w:rsidR="00EB3AF0" w:rsidRPr="00880950">
        <w:rPr>
          <w:rFonts w:ascii="Arial" w:hAnsi="Arial" w:cs="Arial"/>
          <w:sz w:val="20"/>
          <w:szCs w:val="20"/>
        </w:rPr>
        <w:t>decide</w:t>
      </w:r>
      <w:r w:rsidRPr="002B7FE4">
        <w:rPr>
          <w:rFonts w:ascii="Arial" w:hAnsi="Arial" w:cs="Arial"/>
          <w:sz w:val="20"/>
          <w:szCs w:val="20"/>
        </w:rPr>
        <w:t xml:space="preserve"> that my actual workplace is no longer a pleasure for me. When this will happen, I plan to take the following actions</w:t>
      </w:r>
      <w:r w:rsidRPr="00880950">
        <w:rPr>
          <w:rFonts w:ascii="Arial" w:hAnsi="Arial" w:cs="Arial"/>
          <w:sz w:val="20"/>
          <w:szCs w:val="20"/>
        </w:rPr>
        <w:t>:</w:t>
      </w:r>
    </w:p>
    <w:p w14:paraId="694E57B1" w14:textId="20459E2C" w:rsidR="007A38C7" w:rsidRPr="007A38C7" w:rsidRDefault="007A38C7" w:rsidP="002B7FE4">
      <w:pPr>
        <w:spacing w:line="360" w:lineRule="auto"/>
        <w:rPr>
          <w:rFonts w:ascii="Arial" w:hAnsi="Arial" w:cs="Arial"/>
          <w:sz w:val="20"/>
          <w:szCs w:val="20"/>
        </w:rPr>
      </w:pPr>
      <w:r w:rsidRPr="007A38C7">
        <w:rPr>
          <w:rFonts w:ascii="Arial" w:hAnsi="Arial" w:cs="Arial"/>
          <w:sz w:val="20"/>
          <w:szCs w:val="20"/>
        </w:rPr>
        <w:t xml:space="preserve">Enhance </w:t>
      </w:r>
      <w:r w:rsidR="00992C16" w:rsidRPr="00880950">
        <w:rPr>
          <w:rFonts w:ascii="Arial" w:hAnsi="Arial" w:cs="Arial"/>
          <w:sz w:val="20"/>
          <w:szCs w:val="20"/>
        </w:rPr>
        <w:t>Skills:</w:t>
      </w:r>
      <w:r w:rsidR="00880950">
        <w:rPr>
          <w:rFonts w:ascii="Arial" w:hAnsi="Arial" w:cs="Arial"/>
          <w:sz w:val="20"/>
          <w:szCs w:val="20"/>
        </w:rPr>
        <w:t xml:space="preserve"> </w:t>
      </w:r>
      <w:r w:rsidR="00992C16" w:rsidRPr="00880950">
        <w:rPr>
          <w:rFonts w:ascii="Arial" w:hAnsi="Arial" w:cs="Arial"/>
          <w:sz w:val="20"/>
          <w:szCs w:val="20"/>
        </w:rPr>
        <w:t>As Zeithaml et al., (2020) suggest, f</w:t>
      </w:r>
      <w:r w:rsidR="00992C16" w:rsidRPr="00992C16">
        <w:rPr>
          <w:rFonts w:ascii="Arial" w:hAnsi="Arial" w:cs="Arial"/>
          <w:sz w:val="20"/>
          <w:szCs w:val="20"/>
        </w:rPr>
        <w:t xml:space="preserve">or the purpose of strengthening </w:t>
      </w:r>
      <w:r w:rsidR="00992C16" w:rsidRPr="00880950">
        <w:rPr>
          <w:rFonts w:ascii="Arial" w:hAnsi="Arial" w:cs="Arial"/>
          <w:sz w:val="20"/>
          <w:szCs w:val="20"/>
        </w:rPr>
        <w:t xml:space="preserve">the </w:t>
      </w:r>
      <w:r w:rsidR="00992C16" w:rsidRPr="00992C16">
        <w:rPr>
          <w:rFonts w:ascii="Arial" w:hAnsi="Arial" w:cs="Arial"/>
          <w:sz w:val="20"/>
          <w:szCs w:val="20"/>
        </w:rPr>
        <w:t xml:space="preserve">capacity to deal with difficult circumstances, I </w:t>
      </w:r>
      <w:r w:rsidR="00992C16" w:rsidRPr="00880950">
        <w:rPr>
          <w:rFonts w:ascii="Arial" w:hAnsi="Arial" w:cs="Arial"/>
          <w:sz w:val="20"/>
          <w:szCs w:val="20"/>
        </w:rPr>
        <w:t>would pursue</w:t>
      </w:r>
      <w:r w:rsidR="00992C16" w:rsidRPr="00992C16">
        <w:rPr>
          <w:rFonts w:ascii="Arial" w:hAnsi="Arial" w:cs="Arial"/>
          <w:sz w:val="20"/>
          <w:szCs w:val="20"/>
        </w:rPr>
        <w:t xml:space="preserve"> additional coursework in customer service and resolution of disputes practices</w:t>
      </w:r>
      <w:r w:rsidR="00992C16" w:rsidRPr="00880950">
        <w:rPr>
          <w:rFonts w:ascii="Arial" w:hAnsi="Arial" w:cs="Arial"/>
          <w:sz w:val="20"/>
          <w:szCs w:val="20"/>
        </w:rPr>
        <w:t>.</w:t>
      </w:r>
    </w:p>
    <w:p w14:paraId="2A779EE1" w14:textId="77777777" w:rsidR="00880950" w:rsidRDefault="007A38C7" w:rsidP="002B7FE4">
      <w:pPr>
        <w:spacing w:line="360" w:lineRule="auto"/>
        <w:rPr>
          <w:rFonts w:ascii="Arial" w:hAnsi="Arial" w:cs="Arial"/>
          <w:sz w:val="20"/>
          <w:szCs w:val="20"/>
        </w:rPr>
      </w:pPr>
      <w:r w:rsidRPr="007A38C7">
        <w:rPr>
          <w:rFonts w:ascii="Arial" w:hAnsi="Arial" w:cs="Arial"/>
          <w:sz w:val="20"/>
          <w:szCs w:val="20"/>
        </w:rPr>
        <w:lastRenderedPageBreak/>
        <w:t>Seek Feedback</w:t>
      </w:r>
      <w:r w:rsidR="00992C16" w:rsidRPr="00880950">
        <w:rPr>
          <w:rFonts w:ascii="Arial" w:hAnsi="Arial" w:cs="Arial"/>
          <w:sz w:val="20"/>
          <w:szCs w:val="20"/>
        </w:rPr>
        <w:t>:</w:t>
      </w:r>
      <w:r w:rsidR="00880950">
        <w:rPr>
          <w:rFonts w:ascii="Arial" w:hAnsi="Arial" w:cs="Arial"/>
          <w:sz w:val="20"/>
          <w:szCs w:val="20"/>
        </w:rPr>
        <w:t xml:space="preserve"> I</w:t>
      </w:r>
      <w:r w:rsidR="00FC5844" w:rsidRPr="00880950">
        <w:rPr>
          <w:rFonts w:ascii="Arial" w:hAnsi="Arial" w:cs="Arial"/>
          <w:sz w:val="20"/>
          <w:szCs w:val="20"/>
        </w:rPr>
        <w:t xml:space="preserve"> am aware of the significance of receiving feedback, whether it comes from my superiors or my peers, and I intend to actively seek such input </w:t>
      </w:r>
      <w:proofErr w:type="gramStart"/>
      <w:r w:rsidR="00FC5844" w:rsidRPr="00880950">
        <w:rPr>
          <w:rFonts w:ascii="Arial" w:hAnsi="Arial" w:cs="Arial"/>
          <w:sz w:val="20"/>
          <w:szCs w:val="20"/>
        </w:rPr>
        <w:t>in order to</w:t>
      </w:r>
      <w:proofErr w:type="gramEnd"/>
      <w:r w:rsidR="00FC5844" w:rsidRPr="00880950">
        <w:rPr>
          <w:rFonts w:ascii="Arial" w:hAnsi="Arial" w:cs="Arial"/>
          <w:sz w:val="20"/>
          <w:szCs w:val="20"/>
        </w:rPr>
        <w:t xml:space="preserve"> further develop my abilitie</w:t>
      </w:r>
      <w:r w:rsidR="00FC5844" w:rsidRPr="00880950">
        <w:rPr>
          <w:rFonts w:ascii="Arial" w:hAnsi="Arial" w:cs="Arial"/>
          <w:sz w:val="20"/>
          <w:szCs w:val="20"/>
        </w:rPr>
        <w:t xml:space="preserve">s. </w:t>
      </w:r>
      <w:r w:rsidRPr="007A38C7">
        <w:rPr>
          <w:rFonts w:ascii="Arial" w:hAnsi="Arial" w:cs="Arial"/>
          <w:sz w:val="20"/>
          <w:szCs w:val="20"/>
        </w:rPr>
        <w:t>(Kirkpatrick &amp; Kirkpatrick, 2016).</w:t>
      </w:r>
    </w:p>
    <w:p w14:paraId="58C0E92A" w14:textId="4A16F1F5" w:rsidR="007A38C7" w:rsidRPr="007A38C7" w:rsidRDefault="007A38C7" w:rsidP="002B7FE4">
      <w:pPr>
        <w:spacing w:line="360" w:lineRule="auto"/>
        <w:rPr>
          <w:rFonts w:ascii="Arial" w:hAnsi="Arial" w:cs="Arial"/>
          <w:sz w:val="20"/>
          <w:szCs w:val="20"/>
        </w:rPr>
      </w:pPr>
      <w:r w:rsidRPr="007A38C7">
        <w:rPr>
          <w:rFonts w:ascii="Arial" w:hAnsi="Arial" w:cs="Arial"/>
          <w:sz w:val="20"/>
          <w:szCs w:val="20"/>
        </w:rPr>
        <w:t>Networking</w:t>
      </w:r>
      <w:r w:rsidR="00FC5844" w:rsidRPr="00880950">
        <w:rPr>
          <w:rFonts w:ascii="Arial" w:hAnsi="Arial" w:cs="Arial"/>
          <w:sz w:val="20"/>
          <w:szCs w:val="20"/>
        </w:rPr>
        <w:t>:</w:t>
      </w:r>
      <w:r w:rsidRPr="007A38C7">
        <w:rPr>
          <w:rFonts w:ascii="Arial" w:hAnsi="Arial" w:cs="Arial"/>
          <w:sz w:val="20"/>
          <w:szCs w:val="20"/>
        </w:rPr>
        <w:t xml:space="preserve"> </w:t>
      </w:r>
      <w:r w:rsidR="00A65D08" w:rsidRPr="00880950">
        <w:rPr>
          <w:rFonts w:ascii="Arial" w:hAnsi="Arial" w:cs="Arial"/>
          <w:sz w:val="20"/>
          <w:szCs w:val="20"/>
        </w:rPr>
        <w:t>The significance of networking in this sector has been brought to my attention through the process of forming relationships with my coworkers. It is my intention to continue using these relationships and to look for opportunities to be mentore</w:t>
      </w:r>
      <w:r w:rsidR="00A65D08" w:rsidRPr="00880950">
        <w:rPr>
          <w:rFonts w:ascii="Arial" w:hAnsi="Arial" w:cs="Arial"/>
          <w:sz w:val="20"/>
          <w:szCs w:val="20"/>
        </w:rPr>
        <w:t xml:space="preserve">d. </w:t>
      </w:r>
      <w:r w:rsidRPr="007A38C7">
        <w:rPr>
          <w:rFonts w:ascii="Arial" w:hAnsi="Arial" w:cs="Arial"/>
          <w:sz w:val="20"/>
          <w:szCs w:val="20"/>
        </w:rPr>
        <w:t>(Miller &amp; Smith, 2019).</w:t>
      </w:r>
    </w:p>
    <w:p w14:paraId="7BBDD03D" w14:textId="77777777" w:rsidR="007A38C7" w:rsidRPr="007A38C7" w:rsidRDefault="007A38C7" w:rsidP="002B7FE4">
      <w:pPr>
        <w:spacing w:line="360" w:lineRule="auto"/>
        <w:rPr>
          <w:rFonts w:ascii="Arial" w:hAnsi="Arial" w:cs="Arial"/>
          <w:sz w:val="20"/>
          <w:szCs w:val="20"/>
        </w:rPr>
      </w:pPr>
    </w:p>
    <w:p w14:paraId="3BEAA826" w14:textId="277F8E11" w:rsidR="007A38C7" w:rsidRPr="007A38C7" w:rsidRDefault="007A38C7" w:rsidP="002B7FE4">
      <w:pPr>
        <w:spacing w:line="360" w:lineRule="auto"/>
        <w:rPr>
          <w:rFonts w:ascii="Arial" w:hAnsi="Arial" w:cs="Arial"/>
          <w:sz w:val="20"/>
          <w:szCs w:val="20"/>
        </w:rPr>
      </w:pPr>
      <w:r w:rsidRPr="007A38C7">
        <w:rPr>
          <w:rFonts w:ascii="Arial" w:hAnsi="Arial" w:cs="Arial"/>
          <w:sz w:val="20"/>
          <w:szCs w:val="20"/>
        </w:rPr>
        <w:t>Conclusion</w:t>
      </w:r>
    </w:p>
    <w:p w14:paraId="53D266B7" w14:textId="1B06CA91" w:rsidR="007A38C7" w:rsidRPr="007A38C7" w:rsidRDefault="00A65D08" w:rsidP="00AA0601">
      <w:pPr>
        <w:spacing w:line="360" w:lineRule="auto"/>
        <w:ind w:firstLine="720"/>
        <w:rPr>
          <w:rFonts w:ascii="Arial" w:hAnsi="Arial" w:cs="Arial"/>
          <w:sz w:val="20"/>
          <w:szCs w:val="20"/>
        </w:rPr>
      </w:pPr>
      <w:r w:rsidRPr="00A65D08">
        <w:rPr>
          <w:rFonts w:ascii="Arial" w:hAnsi="Arial" w:cs="Arial"/>
          <w:sz w:val="20"/>
          <w:szCs w:val="20"/>
        </w:rPr>
        <w:t>I found my time spent working in the food and beverage area of the Novotel Hotel in Milton Keynes to be really enlightening. Both the lively environment and the chance to acquire knowledge in a setting that was representative of the actual world were enjoyable to me. Through this placement, I was able to solidify my interest in the hospitality business, and I am excited to put the skills and information I received to use in my future ambition</w:t>
      </w:r>
      <w:r w:rsidRPr="00880950">
        <w:rPr>
          <w:rFonts w:ascii="Arial" w:hAnsi="Arial" w:cs="Arial"/>
          <w:sz w:val="20"/>
          <w:szCs w:val="20"/>
        </w:rPr>
        <w:t>s</w:t>
      </w:r>
      <w:r w:rsidR="007A38C7" w:rsidRPr="007A38C7">
        <w:rPr>
          <w:rFonts w:ascii="Arial" w:hAnsi="Arial" w:cs="Arial"/>
          <w:sz w:val="20"/>
          <w:szCs w:val="20"/>
        </w:rPr>
        <w:t>.</w:t>
      </w:r>
    </w:p>
    <w:p w14:paraId="49E8E758" w14:textId="07026D9C" w:rsidR="00897FE2" w:rsidRPr="00880950" w:rsidRDefault="002B7FE4" w:rsidP="002B7FE4">
      <w:pPr>
        <w:spacing w:line="360" w:lineRule="auto"/>
        <w:rPr>
          <w:rFonts w:ascii="Arial" w:hAnsi="Arial" w:cs="Arial"/>
          <w:sz w:val="20"/>
          <w:szCs w:val="20"/>
        </w:rPr>
      </w:pPr>
      <w:r w:rsidRPr="00880950">
        <w:rPr>
          <w:rFonts w:ascii="Arial" w:hAnsi="Arial" w:cs="Arial"/>
          <w:sz w:val="20"/>
          <w:szCs w:val="20"/>
        </w:rPr>
        <w:t xml:space="preserve">I will </w:t>
      </w:r>
      <w:proofErr w:type="gramStart"/>
      <w:r w:rsidRPr="00880950">
        <w:rPr>
          <w:rFonts w:ascii="Arial" w:hAnsi="Arial" w:cs="Arial"/>
          <w:sz w:val="20"/>
          <w:szCs w:val="20"/>
        </w:rPr>
        <w:t>definitely keep</w:t>
      </w:r>
      <w:proofErr w:type="gramEnd"/>
      <w:r w:rsidRPr="00880950">
        <w:rPr>
          <w:rFonts w:ascii="Arial" w:hAnsi="Arial" w:cs="Arial"/>
          <w:sz w:val="20"/>
          <w:szCs w:val="20"/>
        </w:rPr>
        <w:t xml:space="preserve"> in contact with the hotel’s team members and as soon as I will decide to change my career, I will contact them for further</w:t>
      </w:r>
      <w:r w:rsidR="00AA0601" w:rsidRPr="00880950">
        <w:rPr>
          <w:rFonts w:ascii="Arial" w:hAnsi="Arial" w:cs="Arial"/>
          <w:sz w:val="20"/>
          <w:szCs w:val="20"/>
        </w:rPr>
        <w:t xml:space="preserve"> help and</w:t>
      </w:r>
      <w:r w:rsidRPr="00880950">
        <w:rPr>
          <w:rFonts w:ascii="Arial" w:hAnsi="Arial" w:cs="Arial"/>
          <w:sz w:val="20"/>
          <w:szCs w:val="20"/>
        </w:rPr>
        <w:t xml:space="preserve"> references. </w:t>
      </w:r>
    </w:p>
    <w:p w14:paraId="3D31FBDD" w14:textId="77777777" w:rsidR="00EB3AF0" w:rsidRDefault="00EB3AF0" w:rsidP="002B7FE4">
      <w:pPr>
        <w:spacing w:line="360" w:lineRule="auto"/>
        <w:rPr>
          <w:rFonts w:ascii="Arial" w:hAnsi="Arial" w:cs="Arial"/>
        </w:rPr>
      </w:pPr>
    </w:p>
    <w:p w14:paraId="31C50253" w14:textId="77777777" w:rsidR="00EB3AF0" w:rsidRDefault="00EB3AF0" w:rsidP="002B7FE4">
      <w:pPr>
        <w:spacing w:line="360" w:lineRule="auto"/>
        <w:rPr>
          <w:rFonts w:ascii="Arial" w:hAnsi="Arial" w:cs="Arial"/>
        </w:rPr>
      </w:pPr>
    </w:p>
    <w:p w14:paraId="356165B6" w14:textId="77777777" w:rsidR="00880950" w:rsidRDefault="00880950" w:rsidP="002B7FE4">
      <w:pPr>
        <w:spacing w:line="360" w:lineRule="auto"/>
        <w:rPr>
          <w:rFonts w:ascii="Arial" w:hAnsi="Arial" w:cs="Arial"/>
        </w:rPr>
      </w:pPr>
    </w:p>
    <w:p w14:paraId="170C73D6" w14:textId="77777777" w:rsidR="00880950" w:rsidRDefault="00880950" w:rsidP="002B7FE4">
      <w:pPr>
        <w:spacing w:line="360" w:lineRule="auto"/>
        <w:rPr>
          <w:rFonts w:ascii="Arial" w:hAnsi="Arial" w:cs="Arial"/>
        </w:rPr>
      </w:pPr>
    </w:p>
    <w:p w14:paraId="3968EDCE" w14:textId="77777777" w:rsidR="00880950" w:rsidRDefault="00880950" w:rsidP="002B7FE4">
      <w:pPr>
        <w:spacing w:line="360" w:lineRule="auto"/>
        <w:rPr>
          <w:rFonts w:ascii="Arial" w:hAnsi="Arial" w:cs="Arial"/>
        </w:rPr>
      </w:pPr>
    </w:p>
    <w:p w14:paraId="542F7178" w14:textId="77777777" w:rsidR="00880950" w:rsidRDefault="00880950" w:rsidP="002B7FE4">
      <w:pPr>
        <w:spacing w:line="360" w:lineRule="auto"/>
        <w:rPr>
          <w:rFonts w:ascii="Arial" w:hAnsi="Arial" w:cs="Arial"/>
        </w:rPr>
      </w:pPr>
    </w:p>
    <w:p w14:paraId="773412A6" w14:textId="77777777" w:rsidR="00880950" w:rsidRDefault="00880950" w:rsidP="002B7FE4">
      <w:pPr>
        <w:spacing w:line="360" w:lineRule="auto"/>
        <w:rPr>
          <w:rFonts w:ascii="Arial" w:hAnsi="Arial" w:cs="Arial"/>
        </w:rPr>
      </w:pPr>
    </w:p>
    <w:p w14:paraId="0D7A188C" w14:textId="77777777" w:rsidR="00880950" w:rsidRDefault="00880950" w:rsidP="002B7FE4">
      <w:pPr>
        <w:spacing w:line="360" w:lineRule="auto"/>
        <w:rPr>
          <w:rFonts w:ascii="Arial" w:hAnsi="Arial" w:cs="Arial"/>
        </w:rPr>
      </w:pPr>
    </w:p>
    <w:p w14:paraId="176E1B07" w14:textId="77777777" w:rsidR="00880950" w:rsidRDefault="00880950" w:rsidP="002B7FE4">
      <w:pPr>
        <w:spacing w:line="360" w:lineRule="auto"/>
        <w:rPr>
          <w:rFonts w:ascii="Arial" w:hAnsi="Arial" w:cs="Arial"/>
        </w:rPr>
      </w:pPr>
    </w:p>
    <w:p w14:paraId="18A1CA86" w14:textId="77777777" w:rsidR="00880950" w:rsidRDefault="00880950" w:rsidP="002B7FE4">
      <w:pPr>
        <w:spacing w:line="360" w:lineRule="auto"/>
        <w:rPr>
          <w:rFonts w:ascii="Arial" w:hAnsi="Arial" w:cs="Arial"/>
        </w:rPr>
      </w:pPr>
    </w:p>
    <w:p w14:paraId="536A8B7A" w14:textId="77777777" w:rsidR="00880950" w:rsidRDefault="00880950" w:rsidP="002B7FE4">
      <w:pPr>
        <w:spacing w:line="360" w:lineRule="auto"/>
        <w:rPr>
          <w:rFonts w:ascii="Arial" w:hAnsi="Arial" w:cs="Arial"/>
        </w:rPr>
      </w:pPr>
    </w:p>
    <w:p w14:paraId="506F87A6" w14:textId="77777777" w:rsidR="00880950" w:rsidRDefault="00880950" w:rsidP="002B7FE4">
      <w:pPr>
        <w:spacing w:line="360" w:lineRule="auto"/>
        <w:rPr>
          <w:rFonts w:ascii="Arial" w:hAnsi="Arial" w:cs="Arial"/>
        </w:rPr>
      </w:pPr>
    </w:p>
    <w:p w14:paraId="48D2ABC9" w14:textId="77777777" w:rsidR="00880950" w:rsidRDefault="00880950" w:rsidP="002B7FE4">
      <w:pPr>
        <w:spacing w:line="360" w:lineRule="auto"/>
        <w:rPr>
          <w:rFonts w:ascii="Arial" w:hAnsi="Arial" w:cs="Arial"/>
        </w:rPr>
      </w:pPr>
    </w:p>
    <w:p w14:paraId="36BEF04D" w14:textId="77777777" w:rsidR="00880950" w:rsidRDefault="00880950" w:rsidP="002B7FE4">
      <w:pPr>
        <w:spacing w:line="360" w:lineRule="auto"/>
        <w:rPr>
          <w:rFonts w:ascii="Arial" w:hAnsi="Arial" w:cs="Arial"/>
        </w:rPr>
      </w:pPr>
    </w:p>
    <w:p w14:paraId="1313F86A" w14:textId="77777777" w:rsidR="00880950" w:rsidRDefault="00880950" w:rsidP="002B7FE4">
      <w:pPr>
        <w:spacing w:line="360" w:lineRule="auto"/>
        <w:rPr>
          <w:rFonts w:ascii="Arial" w:hAnsi="Arial" w:cs="Arial"/>
        </w:rPr>
      </w:pPr>
    </w:p>
    <w:p w14:paraId="54EB6AD7" w14:textId="77777777" w:rsidR="00EB3AF0" w:rsidRPr="00EB3AF0" w:rsidRDefault="00EB3AF0" w:rsidP="00EB3AF0">
      <w:pPr>
        <w:spacing w:line="360" w:lineRule="auto"/>
        <w:rPr>
          <w:rFonts w:ascii="Arial" w:hAnsi="Arial" w:cs="Arial"/>
          <w:b/>
          <w:bCs/>
        </w:rPr>
      </w:pPr>
      <w:r w:rsidRPr="00EB3AF0">
        <w:rPr>
          <w:rFonts w:ascii="Arial" w:hAnsi="Arial" w:cs="Arial"/>
          <w:b/>
          <w:bCs/>
        </w:rPr>
        <w:lastRenderedPageBreak/>
        <w:t>Reference list</w:t>
      </w:r>
    </w:p>
    <w:p w14:paraId="666EA5C7" w14:textId="56CC9341"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All Accor (2019) </w:t>
      </w:r>
      <w:r w:rsidRPr="00EB3AF0">
        <w:rPr>
          <w:rFonts w:ascii="Arial" w:hAnsi="Arial" w:cs="Arial"/>
          <w:i/>
          <w:iCs/>
          <w:sz w:val="20"/>
          <w:szCs w:val="20"/>
        </w:rPr>
        <w:t>Rates - Novotel Milton Keynes ALL - Accor Live Limitless</w:t>
      </w:r>
      <w:r w:rsidRPr="00EB3AF0">
        <w:rPr>
          <w:rFonts w:ascii="Arial" w:hAnsi="Arial" w:cs="Arial"/>
          <w:sz w:val="20"/>
          <w:szCs w:val="20"/>
        </w:rPr>
        <w:t>. Available at: https://all.accor.com/ssr/app/novotel/rates/3272/index.en.shtml?destination=milton-keynes-uk&amp;compositions=1&amp;dateIn=2025-03-04&amp;dateOut=2025-03-05&amp;nights=1&amp;hideWDR=false&amp;accessibleRooms=false.</w:t>
      </w:r>
    </w:p>
    <w:p w14:paraId="3DDA9DCF" w14:textId="77777777" w:rsidR="00EB3AF0" w:rsidRPr="00EB3AF0" w:rsidRDefault="00EB3AF0" w:rsidP="00EB3AF0">
      <w:pPr>
        <w:spacing w:line="360" w:lineRule="auto"/>
        <w:rPr>
          <w:rFonts w:ascii="Arial" w:hAnsi="Arial" w:cs="Arial"/>
          <w:sz w:val="20"/>
          <w:szCs w:val="20"/>
        </w:rPr>
      </w:pPr>
    </w:p>
    <w:p w14:paraId="06E4D1DD" w14:textId="2B7E5BCF"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Baker, M. &amp; Thompson, B. (2018). </w:t>
      </w:r>
      <w:r w:rsidRPr="00EB3AF0">
        <w:rPr>
          <w:rFonts w:ascii="Arial" w:hAnsi="Arial" w:cs="Arial"/>
          <w:i/>
          <w:iCs/>
          <w:sz w:val="20"/>
          <w:szCs w:val="20"/>
        </w:rPr>
        <w:t>Customer Service Excellence: Principles and Practice</w:t>
      </w:r>
      <w:r w:rsidRPr="00EB3AF0">
        <w:rPr>
          <w:rFonts w:ascii="Arial" w:hAnsi="Arial" w:cs="Arial"/>
          <w:sz w:val="20"/>
          <w:szCs w:val="20"/>
        </w:rPr>
        <w:t xml:space="preserve">. London: Routledge. </w:t>
      </w:r>
    </w:p>
    <w:p w14:paraId="1353BF97" w14:textId="39A6D6F2"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Hassanien, A. &amp; </w:t>
      </w:r>
      <w:proofErr w:type="spellStart"/>
      <w:r w:rsidRPr="00EB3AF0">
        <w:rPr>
          <w:rFonts w:ascii="Arial" w:hAnsi="Arial" w:cs="Arial"/>
          <w:sz w:val="20"/>
          <w:szCs w:val="20"/>
        </w:rPr>
        <w:t>Kheiri</w:t>
      </w:r>
      <w:proofErr w:type="spellEnd"/>
      <w:r w:rsidRPr="00EB3AF0">
        <w:rPr>
          <w:rFonts w:ascii="Arial" w:hAnsi="Arial" w:cs="Arial"/>
          <w:sz w:val="20"/>
          <w:szCs w:val="20"/>
        </w:rPr>
        <w:t xml:space="preserve">, R. (2020). </w:t>
      </w:r>
      <w:r w:rsidRPr="00EB3AF0">
        <w:rPr>
          <w:rFonts w:ascii="Arial" w:hAnsi="Arial" w:cs="Arial"/>
          <w:i/>
          <w:iCs/>
          <w:sz w:val="20"/>
          <w:szCs w:val="20"/>
        </w:rPr>
        <w:t>Food Safety and Hygiene Practices in the Hospitality Industry</w:t>
      </w:r>
      <w:r w:rsidRPr="00EB3AF0">
        <w:rPr>
          <w:rFonts w:ascii="Arial" w:hAnsi="Arial" w:cs="Arial"/>
          <w:sz w:val="20"/>
          <w:szCs w:val="20"/>
        </w:rPr>
        <w:t xml:space="preserve">, Journal of Food Safety, 40(3), pp. 165-172. </w:t>
      </w:r>
    </w:p>
    <w:p w14:paraId="0EE9AF18" w14:textId="5E00E72B" w:rsidR="00EB3AF0" w:rsidRPr="00EB3AF0" w:rsidRDefault="00EB3AF0" w:rsidP="00EB3AF0">
      <w:pPr>
        <w:spacing w:line="360" w:lineRule="auto"/>
        <w:rPr>
          <w:rFonts w:ascii="Arial" w:hAnsi="Arial" w:cs="Arial"/>
          <w:sz w:val="20"/>
          <w:szCs w:val="20"/>
        </w:rPr>
      </w:pPr>
      <w:proofErr w:type="spellStart"/>
      <w:r w:rsidRPr="00EB3AF0">
        <w:rPr>
          <w:rFonts w:ascii="Arial" w:hAnsi="Arial" w:cs="Arial"/>
          <w:sz w:val="20"/>
          <w:szCs w:val="20"/>
        </w:rPr>
        <w:t>iller</w:t>
      </w:r>
      <w:proofErr w:type="spellEnd"/>
      <w:r w:rsidRPr="00EB3AF0">
        <w:rPr>
          <w:rFonts w:ascii="Arial" w:hAnsi="Arial" w:cs="Arial"/>
          <w:sz w:val="20"/>
          <w:szCs w:val="20"/>
        </w:rPr>
        <w:t xml:space="preserve">, G. &amp; Smith, R. (2019). </w:t>
      </w:r>
      <w:r w:rsidRPr="00EB3AF0">
        <w:rPr>
          <w:rFonts w:ascii="Arial" w:hAnsi="Arial" w:cs="Arial"/>
          <w:i/>
          <w:iCs/>
          <w:sz w:val="20"/>
          <w:szCs w:val="20"/>
        </w:rPr>
        <w:t>Building Professional Networks in the Hospitality Industry</w:t>
      </w:r>
      <w:r w:rsidRPr="00EB3AF0">
        <w:rPr>
          <w:rFonts w:ascii="Arial" w:hAnsi="Arial" w:cs="Arial"/>
          <w:sz w:val="20"/>
          <w:szCs w:val="20"/>
        </w:rPr>
        <w:t xml:space="preserve">, *International Journal of Hospitality Management*, 83, pp. 203-209. </w:t>
      </w:r>
    </w:p>
    <w:p w14:paraId="35EED7C7" w14:textId="1FF36502"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Kirkpatrick, D. &amp; Kirkpatrick, J. (2016). </w:t>
      </w:r>
      <w:r w:rsidRPr="00EB3AF0">
        <w:rPr>
          <w:rFonts w:ascii="Arial" w:hAnsi="Arial" w:cs="Arial"/>
          <w:i/>
          <w:iCs/>
          <w:sz w:val="20"/>
          <w:szCs w:val="20"/>
        </w:rPr>
        <w:t>Evaluating Training Programs: The Four Levels</w:t>
      </w:r>
      <w:r w:rsidRPr="00EB3AF0">
        <w:rPr>
          <w:rFonts w:ascii="Arial" w:hAnsi="Arial" w:cs="Arial"/>
          <w:sz w:val="20"/>
          <w:szCs w:val="20"/>
        </w:rPr>
        <w:t xml:space="preserve">. 5th ed. San Francisco: Berrett-Koehler Publishers. </w:t>
      </w:r>
    </w:p>
    <w:p w14:paraId="26D8BFA4" w14:textId="0189D1C5" w:rsidR="00EB3AF0" w:rsidRPr="00EB3AF0" w:rsidRDefault="00EB3AF0" w:rsidP="00EB3AF0">
      <w:pPr>
        <w:spacing w:line="360" w:lineRule="auto"/>
        <w:rPr>
          <w:rFonts w:ascii="Arial" w:hAnsi="Arial" w:cs="Arial"/>
          <w:sz w:val="20"/>
          <w:szCs w:val="20"/>
        </w:rPr>
      </w:pPr>
      <w:proofErr w:type="spellStart"/>
      <w:r w:rsidRPr="00EB3AF0">
        <w:rPr>
          <w:rFonts w:ascii="Arial" w:hAnsi="Arial" w:cs="Arial"/>
          <w:sz w:val="20"/>
          <w:szCs w:val="20"/>
        </w:rPr>
        <w:t>Ladkin</w:t>
      </w:r>
      <w:proofErr w:type="spellEnd"/>
      <w:r w:rsidRPr="00EB3AF0">
        <w:rPr>
          <w:rFonts w:ascii="Arial" w:hAnsi="Arial" w:cs="Arial"/>
          <w:sz w:val="20"/>
          <w:szCs w:val="20"/>
        </w:rPr>
        <w:t xml:space="preserve">, A. (2017). </w:t>
      </w:r>
      <w:r w:rsidRPr="00EB3AF0">
        <w:rPr>
          <w:rFonts w:ascii="Arial" w:hAnsi="Arial" w:cs="Arial"/>
          <w:i/>
          <w:iCs/>
          <w:sz w:val="20"/>
          <w:szCs w:val="20"/>
        </w:rPr>
        <w:t>Workplace Learning in Hospitality: A Comprehensive Guide</w:t>
      </w:r>
      <w:r w:rsidRPr="00EB3AF0">
        <w:rPr>
          <w:rFonts w:ascii="Arial" w:hAnsi="Arial" w:cs="Arial"/>
          <w:sz w:val="20"/>
          <w:szCs w:val="20"/>
        </w:rPr>
        <w:t xml:space="preserve">. New York: Routledge. </w:t>
      </w:r>
    </w:p>
    <w:p w14:paraId="643CC1F4" w14:textId="22A4F6EE"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Lynch, M. (2023) </w:t>
      </w:r>
      <w:r w:rsidRPr="00EB3AF0">
        <w:rPr>
          <w:rFonts w:ascii="Arial" w:hAnsi="Arial" w:cs="Arial"/>
          <w:i/>
          <w:iCs/>
          <w:sz w:val="20"/>
          <w:szCs w:val="20"/>
        </w:rPr>
        <w:t xml:space="preserve">Learning logs to encourage reflective </w:t>
      </w:r>
      <w:r w:rsidR="00880950" w:rsidRPr="00880950">
        <w:rPr>
          <w:rFonts w:ascii="Arial" w:hAnsi="Arial" w:cs="Arial"/>
          <w:i/>
          <w:iCs/>
          <w:sz w:val="20"/>
          <w:szCs w:val="20"/>
        </w:rPr>
        <w:t>learning.</w:t>
      </w:r>
      <w:r w:rsidRPr="00EB3AF0">
        <w:rPr>
          <w:rFonts w:ascii="Arial" w:hAnsi="Arial" w:cs="Arial"/>
          <w:sz w:val="20"/>
          <w:szCs w:val="20"/>
        </w:rPr>
        <w:t xml:space="preserve"> Available at: https://pedagogue.app/learning-logs-to-encourage-reflective-learning/.</w:t>
      </w:r>
    </w:p>
    <w:p w14:paraId="09E9A382" w14:textId="77777777"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Robinson, J. (2022) </w:t>
      </w:r>
      <w:r w:rsidRPr="00EB3AF0">
        <w:rPr>
          <w:rFonts w:ascii="Arial" w:hAnsi="Arial" w:cs="Arial"/>
          <w:i/>
          <w:iCs/>
          <w:sz w:val="20"/>
          <w:szCs w:val="20"/>
        </w:rPr>
        <w:t>Self-introspection and Improvement with ERA Reflective Cycle</w:t>
      </w:r>
      <w:r w:rsidRPr="00EB3AF0">
        <w:rPr>
          <w:rFonts w:ascii="Arial" w:hAnsi="Arial" w:cs="Arial"/>
          <w:sz w:val="20"/>
          <w:szCs w:val="20"/>
        </w:rPr>
        <w:t>. Available at: https://crowjack.com/blog/strategy/reflection-models/era-cycle.</w:t>
      </w:r>
    </w:p>
    <w:p w14:paraId="63325AFC" w14:textId="77777777"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Sewell, C. (2017) </w:t>
      </w:r>
      <w:r w:rsidRPr="00EB3AF0">
        <w:rPr>
          <w:rFonts w:ascii="Arial" w:hAnsi="Arial" w:cs="Arial"/>
          <w:i/>
          <w:iCs/>
          <w:sz w:val="20"/>
          <w:szCs w:val="20"/>
        </w:rPr>
        <w:t>REFLECTIVE PRACTICE WORKSHOP</w:t>
      </w:r>
      <w:r w:rsidRPr="00EB3AF0">
        <w:rPr>
          <w:rFonts w:ascii="Arial" w:hAnsi="Arial" w:cs="Arial"/>
          <w:sz w:val="20"/>
          <w:szCs w:val="20"/>
        </w:rPr>
        <w:t>.</w:t>
      </w:r>
    </w:p>
    <w:p w14:paraId="1DD96E8F" w14:textId="77777777" w:rsidR="00EB3AF0" w:rsidRPr="00EB3AF0" w:rsidRDefault="00EB3AF0" w:rsidP="00EB3AF0">
      <w:pPr>
        <w:spacing w:line="360" w:lineRule="auto"/>
        <w:rPr>
          <w:rFonts w:ascii="Arial" w:hAnsi="Arial" w:cs="Arial"/>
          <w:sz w:val="20"/>
          <w:szCs w:val="20"/>
        </w:rPr>
      </w:pPr>
      <w:r w:rsidRPr="00EB3AF0">
        <w:rPr>
          <w:rFonts w:ascii="Arial" w:hAnsi="Arial" w:cs="Arial"/>
          <w:sz w:val="20"/>
          <w:szCs w:val="20"/>
        </w:rPr>
        <w:t xml:space="preserve">Zeithaml, V., Bitner, M. &amp; Gremler, D. (2020). *Services Marketing: Integrating Customer Focus Across the Firm*. 7th ed. New York: McGraw-Hill. </w:t>
      </w:r>
    </w:p>
    <w:p w14:paraId="38D6D3A5" w14:textId="77777777" w:rsidR="00EB3AF0" w:rsidRPr="00880950" w:rsidRDefault="00EB3AF0" w:rsidP="002B7FE4">
      <w:pPr>
        <w:spacing w:line="360" w:lineRule="auto"/>
        <w:rPr>
          <w:rFonts w:ascii="Arial" w:hAnsi="Arial" w:cs="Arial"/>
          <w:sz w:val="20"/>
          <w:szCs w:val="20"/>
        </w:rPr>
      </w:pPr>
    </w:p>
    <w:sectPr w:rsidR="00EB3AF0" w:rsidRPr="008809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5F1"/>
    <w:rsid w:val="00184DE2"/>
    <w:rsid w:val="002464FB"/>
    <w:rsid w:val="002B7FE4"/>
    <w:rsid w:val="003446F1"/>
    <w:rsid w:val="003776E4"/>
    <w:rsid w:val="00392E12"/>
    <w:rsid w:val="003A146F"/>
    <w:rsid w:val="005028E8"/>
    <w:rsid w:val="00517EAA"/>
    <w:rsid w:val="006E730D"/>
    <w:rsid w:val="007942BB"/>
    <w:rsid w:val="007A38C7"/>
    <w:rsid w:val="00880950"/>
    <w:rsid w:val="00897FE2"/>
    <w:rsid w:val="00992C16"/>
    <w:rsid w:val="00A3311B"/>
    <w:rsid w:val="00A65D08"/>
    <w:rsid w:val="00AA0601"/>
    <w:rsid w:val="00DA4D91"/>
    <w:rsid w:val="00EB3AF0"/>
    <w:rsid w:val="00F15AAC"/>
    <w:rsid w:val="00F40ED0"/>
    <w:rsid w:val="00FC5844"/>
    <w:rsid w:val="00FF25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99F2F"/>
  <w15:chartTrackingRefBased/>
  <w15:docId w15:val="{31A93C67-72FC-43B7-ABE3-30D1013D2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5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2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5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2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5F1"/>
    <w:rPr>
      <w:rFonts w:eastAsiaTheme="majorEastAsia" w:cstheme="majorBidi"/>
      <w:color w:val="272727" w:themeColor="text1" w:themeTint="D8"/>
    </w:rPr>
  </w:style>
  <w:style w:type="paragraph" w:styleId="Title">
    <w:name w:val="Title"/>
    <w:basedOn w:val="Normal"/>
    <w:next w:val="Normal"/>
    <w:link w:val="TitleChar"/>
    <w:uiPriority w:val="10"/>
    <w:qFormat/>
    <w:rsid w:val="00FF2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5F1"/>
    <w:pPr>
      <w:spacing w:before="160"/>
      <w:jc w:val="center"/>
    </w:pPr>
    <w:rPr>
      <w:i/>
      <w:iCs/>
      <w:color w:val="404040" w:themeColor="text1" w:themeTint="BF"/>
    </w:rPr>
  </w:style>
  <w:style w:type="character" w:customStyle="1" w:styleId="QuoteChar">
    <w:name w:val="Quote Char"/>
    <w:basedOn w:val="DefaultParagraphFont"/>
    <w:link w:val="Quote"/>
    <w:uiPriority w:val="29"/>
    <w:rsid w:val="00FF25F1"/>
    <w:rPr>
      <w:i/>
      <w:iCs/>
      <w:color w:val="404040" w:themeColor="text1" w:themeTint="BF"/>
    </w:rPr>
  </w:style>
  <w:style w:type="paragraph" w:styleId="ListParagraph">
    <w:name w:val="List Paragraph"/>
    <w:basedOn w:val="Normal"/>
    <w:uiPriority w:val="34"/>
    <w:qFormat/>
    <w:rsid w:val="00FF25F1"/>
    <w:pPr>
      <w:ind w:left="720"/>
      <w:contextualSpacing/>
    </w:pPr>
  </w:style>
  <w:style w:type="character" w:styleId="IntenseEmphasis">
    <w:name w:val="Intense Emphasis"/>
    <w:basedOn w:val="DefaultParagraphFont"/>
    <w:uiPriority w:val="21"/>
    <w:qFormat/>
    <w:rsid w:val="00FF25F1"/>
    <w:rPr>
      <w:i/>
      <w:iCs/>
      <w:color w:val="0F4761" w:themeColor="accent1" w:themeShade="BF"/>
    </w:rPr>
  </w:style>
  <w:style w:type="paragraph" w:styleId="IntenseQuote">
    <w:name w:val="Intense Quote"/>
    <w:basedOn w:val="Normal"/>
    <w:next w:val="Normal"/>
    <w:link w:val="IntenseQuoteChar"/>
    <w:uiPriority w:val="30"/>
    <w:qFormat/>
    <w:rsid w:val="00FF2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5F1"/>
    <w:rPr>
      <w:i/>
      <w:iCs/>
      <w:color w:val="0F4761" w:themeColor="accent1" w:themeShade="BF"/>
    </w:rPr>
  </w:style>
  <w:style w:type="character" w:styleId="IntenseReference">
    <w:name w:val="Intense Reference"/>
    <w:basedOn w:val="DefaultParagraphFont"/>
    <w:uiPriority w:val="32"/>
    <w:qFormat/>
    <w:rsid w:val="00FF25F1"/>
    <w:rPr>
      <w:b/>
      <w:bCs/>
      <w:smallCaps/>
      <w:color w:val="0F4761" w:themeColor="accent1" w:themeShade="BF"/>
      <w:spacing w:val="5"/>
    </w:rPr>
  </w:style>
  <w:style w:type="paragraph" w:styleId="NormalWeb">
    <w:name w:val="Normal (Web)"/>
    <w:basedOn w:val="Normal"/>
    <w:uiPriority w:val="99"/>
    <w:semiHidden/>
    <w:unhideWhenUsed/>
    <w:rsid w:val="003A146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348014">
      <w:bodyDiv w:val="1"/>
      <w:marLeft w:val="0"/>
      <w:marRight w:val="0"/>
      <w:marTop w:val="0"/>
      <w:marBottom w:val="0"/>
      <w:divBdr>
        <w:top w:val="none" w:sz="0" w:space="0" w:color="auto"/>
        <w:left w:val="none" w:sz="0" w:space="0" w:color="auto"/>
        <w:bottom w:val="none" w:sz="0" w:space="0" w:color="auto"/>
        <w:right w:val="none" w:sz="0" w:space="0" w:color="auto"/>
      </w:divBdr>
    </w:div>
    <w:div w:id="91048976">
      <w:bodyDiv w:val="1"/>
      <w:marLeft w:val="0"/>
      <w:marRight w:val="0"/>
      <w:marTop w:val="0"/>
      <w:marBottom w:val="0"/>
      <w:divBdr>
        <w:top w:val="none" w:sz="0" w:space="0" w:color="auto"/>
        <w:left w:val="none" w:sz="0" w:space="0" w:color="auto"/>
        <w:bottom w:val="none" w:sz="0" w:space="0" w:color="auto"/>
        <w:right w:val="none" w:sz="0" w:space="0" w:color="auto"/>
      </w:divBdr>
    </w:div>
    <w:div w:id="151407559">
      <w:bodyDiv w:val="1"/>
      <w:marLeft w:val="0"/>
      <w:marRight w:val="0"/>
      <w:marTop w:val="0"/>
      <w:marBottom w:val="0"/>
      <w:divBdr>
        <w:top w:val="none" w:sz="0" w:space="0" w:color="auto"/>
        <w:left w:val="none" w:sz="0" w:space="0" w:color="auto"/>
        <w:bottom w:val="none" w:sz="0" w:space="0" w:color="auto"/>
        <w:right w:val="none" w:sz="0" w:space="0" w:color="auto"/>
      </w:divBdr>
      <w:divsChild>
        <w:div w:id="1410929752">
          <w:marLeft w:val="0"/>
          <w:marRight w:val="0"/>
          <w:marTop w:val="0"/>
          <w:marBottom w:val="0"/>
          <w:divBdr>
            <w:top w:val="none" w:sz="0" w:space="0" w:color="auto"/>
            <w:left w:val="none" w:sz="0" w:space="0" w:color="auto"/>
            <w:bottom w:val="none" w:sz="0" w:space="0" w:color="auto"/>
            <w:right w:val="none" w:sz="0" w:space="0" w:color="auto"/>
          </w:divBdr>
          <w:divsChild>
            <w:div w:id="37554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947598">
      <w:bodyDiv w:val="1"/>
      <w:marLeft w:val="0"/>
      <w:marRight w:val="0"/>
      <w:marTop w:val="0"/>
      <w:marBottom w:val="0"/>
      <w:divBdr>
        <w:top w:val="none" w:sz="0" w:space="0" w:color="auto"/>
        <w:left w:val="none" w:sz="0" w:space="0" w:color="auto"/>
        <w:bottom w:val="none" w:sz="0" w:space="0" w:color="auto"/>
        <w:right w:val="none" w:sz="0" w:space="0" w:color="auto"/>
      </w:divBdr>
    </w:div>
    <w:div w:id="311176102">
      <w:bodyDiv w:val="1"/>
      <w:marLeft w:val="0"/>
      <w:marRight w:val="0"/>
      <w:marTop w:val="0"/>
      <w:marBottom w:val="0"/>
      <w:divBdr>
        <w:top w:val="none" w:sz="0" w:space="0" w:color="auto"/>
        <w:left w:val="none" w:sz="0" w:space="0" w:color="auto"/>
        <w:bottom w:val="none" w:sz="0" w:space="0" w:color="auto"/>
        <w:right w:val="none" w:sz="0" w:space="0" w:color="auto"/>
      </w:divBdr>
    </w:div>
    <w:div w:id="371658357">
      <w:bodyDiv w:val="1"/>
      <w:marLeft w:val="0"/>
      <w:marRight w:val="0"/>
      <w:marTop w:val="0"/>
      <w:marBottom w:val="0"/>
      <w:divBdr>
        <w:top w:val="none" w:sz="0" w:space="0" w:color="auto"/>
        <w:left w:val="none" w:sz="0" w:space="0" w:color="auto"/>
        <w:bottom w:val="none" w:sz="0" w:space="0" w:color="auto"/>
        <w:right w:val="none" w:sz="0" w:space="0" w:color="auto"/>
      </w:divBdr>
    </w:div>
    <w:div w:id="374962081">
      <w:bodyDiv w:val="1"/>
      <w:marLeft w:val="0"/>
      <w:marRight w:val="0"/>
      <w:marTop w:val="0"/>
      <w:marBottom w:val="0"/>
      <w:divBdr>
        <w:top w:val="none" w:sz="0" w:space="0" w:color="auto"/>
        <w:left w:val="none" w:sz="0" w:space="0" w:color="auto"/>
        <w:bottom w:val="none" w:sz="0" w:space="0" w:color="auto"/>
        <w:right w:val="none" w:sz="0" w:space="0" w:color="auto"/>
      </w:divBdr>
    </w:div>
    <w:div w:id="405342941">
      <w:bodyDiv w:val="1"/>
      <w:marLeft w:val="0"/>
      <w:marRight w:val="0"/>
      <w:marTop w:val="0"/>
      <w:marBottom w:val="0"/>
      <w:divBdr>
        <w:top w:val="none" w:sz="0" w:space="0" w:color="auto"/>
        <w:left w:val="none" w:sz="0" w:space="0" w:color="auto"/>
        <w:bottom w:val="none" w:sz="0" w:space="0" w:color="auto"/>
        <w:right w:val="none" w:sz="0" w:space="0" w:color="auto"/>
      </w:divBdr>
    </w:div>
    <w:div w:id="448745187">
      <w:bodyDiv w:val="1"/>
      <w:marLeft w:val="0"/>
      <w:marRight w:val="0"/>
      <w:marTop w:val="0"/>
      <w:marBottom w:val="0"/>
      <w:divBdr>
        <w:top w:val="none" w:sz="0" w:space="0" w:color="auto"/>
        <w:left w:val="none" w:sz="0" w:space="0" w:color="auto"/>
        <w:bottom w:val="none" w:sz="0" w:space="0" w:color="auto"/>
        <w:right w:val="none" w:sz="0" w:space="0" w:color="auto"/>
      </w:divBdr>
    </w:div>
    <w:div w:id="496847336">
      <w:bodyDiv w:val="1"/>
      <w:marLeft w:val="0"/>
      <w:marRight w:val="0"/>
      <w:marTop w:val="0"/>
      <w:marBottom w:val="0"/>
      <w:divBdr>
        <w:top w:val="none" w:sz="0" w:space="0" w:color="auto"/>
        <w:left w:val="none" w:sz="0" w:space="0" w:color="auto"/>
        <w:bottom w:val="none" w:sz="0" w:space="0" w:color="auto"/>
        <w:right w:val="none" w:sz="0" w:space="0" w:color="auto"/>
      </w:divBdr>
    </w:div>
    <w:div w:id="545990630">
      <w:bodyDiv w:val="1"/>
      <w:marLeft w:val="0"/>
      <w:marRight w:val="0"/>
      <w:marTop w:val="0"/>
      <w:marBottom w:val="0"/>
      <w:divBdr>
        <w:top w:val="none" w:sz="0" w:space="0" w:color="auto"/>
        <w:left w:val="none" w:sz="0" w:space="0" w:color="auto"/>
        <w:bottom w:val="none" w:sz="0" w:space="0" w:color="auto"/>
        <w:right w:val="none" w:sz="0" w:space="0" w:color="auto"/>
      </w:divBdr>
    </w:div>
    <w:div w:id="592278346">
      <w:bodyDiv w:val="1"/>
      <w:marLeft w:val="0"/>
      <w:marRight w:val="0"/>
      <w:marTop w:val="0"/>
      <w:marBottom w:val="0"/>
      <w:divBdr>
        <w:top w:val="none" w:sz="0" w:space="0" w:color="auto"/>
        <w:left w:val="none" w:sz="0" w:space="0" w:color="auto"/>
        <w:bottom w:val="none" w:sz="0" w:space="0" w:color="auto"/>
        <w:right w:val="none" w:sz="0" w:space="0" w:color="auto"/>
      </w:divBdr>
    </w:div>
    <w:div w:id="629819669">
      <w:bodyDiv w:val="1"/>
      <w:marLeft w:val="0"/>
      <w:marRight w:val="0"/>
      <w:marTop w:val="0"/>
      <w:marBottom w:val="0"/>
      <w:divBdr>
        <w:top w:val="none" w:sz="0" w:space="0" w:color="auto"/>
        <w:left w:val="none" w:sz="0" w:space="0" w:color="auto"/>
        <w:bottom w:val="none" w:sz="0" w:space="0" w:color="auto"/>
        <w:right w:val="none" w:sz="0" w:space="0" w:color="auto"/>
      </w:divBdr>
      <w:divsChild>
        <w:div w:id="1908877853">
          <w:marLeft w:val="0"/>
          <w:marRight w:val="0"/>
          <w:marTop w:val="0"/>
          <w:marBottom w:val="0"/>
          <w:divBdr>
            <w:top w:val="none" w:sz="0" w:space="0" w:color="auto"/>
            <w:left w:val="none" w:sz="0" w:space="0" w:color="auto"/>
            <w:bottom w:val="none" w:sz="0" w:space="0" w:color="auto"/>
            <w:right w:val="none" w:sz="0" w:space="0" w:color="auto"/>
          </w:divBdr>
        </w:div>
      </w:divsChild>
    </w:div>
    <w:div w:id="635643269">
      <w:bodyDiv w:val="1"/>
      <w:marLeft w:val="0"/>
      <w:marRight w:val="0"/>
      <w:marTop w:val="0"/>
      <w:marBottom w:val="0"/>
      <w:divBdr>
        <w:top w:val="none" w:sz="0" w:space="0" w:color="auto"/>
        <w:left w:val="none" w:sz="0" w:space="0" w:color="auto"/>
        <w:bottom w:val="none" w:sz="0" w:space="0" w:color="auto"/>
        <w:right w:val="none" w:sz="0" w:space="0" w:color="auto"/>
      </w:divBdr>
    </w:div>
    <w:div w:id="704059585">
      <w:bodyDiv w:val="1"/>
      <w:marLeft w:val="0"/>
      <w:marRight w:val="0"/>
      <w:marTop w:val="0"/>
      <w:marBottom w:val="0"/>
      <w:divBdr>
        <w:top w:val="none" w:sz="0" w:space="0" w:color="auto"/>
        <w:left w:val="none" w:sz="0" w:space="0" w:color="auto"/>
        <w:bottom w:val="none" w:sz="0" w:space="0" w:color="auto"/>
        <w:right w:val="none" w:sz="0" w:space="0" w:color="auto"/>
      </w:divBdr>
    </w:div>
    <w:div w:id="845438633">
      <w:bodyDiv w:val="1"/>
      <w:marLeft w:val="0"/>
      <w:marRight w:val="0"/>
      <w:marTop w:val="0"/>
      <w:marBottom w:val="0"/>
      <w:divBdr>
        <w:top w:val="none" w:sz="0" w:space="0" w:color="auto"/>
        <w:left w:val="none" w:sz="0" w:space="0" w:color="auto"/>
        <w:bottom w:val="none" w:sz="0" w:space="0" w:color="auto"/>
        <w:right w:val="none" w:sz="0" w:space="0" w:color="auto"/>
      </w:divBdr>
    </w:div>
    <w:div w:id="928654962">
      <w:bodyDiv w:val="1"/>
      <w:marLeft w:val="0"/>
      <w:marRight w:val="0"/>
      <w:marTop w:val="0"/>
      <w:marBottom w:val="0"/>
      <w:divBdr>
        <w:top w:val="none" w:sz="0" w:space="0" w:color="auto"/>
        <w:left w:val="none" w:sz="0" w:space="0" w:color="auto"/>
        <w:bottom w:val="none" w:sz="0" w:space="0" w:color="auto"/>
        <w:right w:val="none" w:sz="0" w:space="0" w:color="auto"/>
      </w:divBdr>
      <w:divsChild>
        <w:div w:id="1466049296">
          <w:marLeft w:val="0"/>
          <w:marRight w:val="0"/>
          <w:marTop w:val="0"/>
          <w:marBottom w:val="0"/>
          <w:divBdr>
            <w:top w:val="none" w:sz="0" w:space="0" w:color="auto"/>
            <w:left w:val="none" w:sz="0" w:space="0" w:color="auto"/>
            <w:bottom w:val="none" w:sz="0" w:space="0" w:color="auto"/>
            <w:right w:val="none" w:sz="0" w:space="0" w:color="auto"/>
          </w:divBdr>
          <w:divsChild>
            <w:div w:id="50693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879657">
      <w:bodyDiv w:val="1"/>
      <w:marLeft w:val="0"/>
      <w:marRight w:val="0"/>
      <w:marTop w:val="0"/>
      <w:marBottom w:val="0"/>
      <w:divBdr>
        <w:top w:val="none" w:sz="0" w:space="0" w:color="auto"/>
        <w:left w:val="none" w:sz="0" w:space="0" w:color="auto"/>
        <w:bottom w:val="none" w:sz="0" w:space="0" w:color="auto"/>
        <w:right w:val="none" w:sz="0" w:space="0" w:color="auto"/>
      </w:divBdr>
    </w:div>
    <w:div w:id="961611491">
      <w:bodyDiv w:val="1"/>
      <w:marLeft w:val="0"/>
      <w:marRight w:val="0"/>
      <w:marTop w:val="0"/>
      <w:marBottom w:val="0"/>
      <w:divBdr>
        <w:top w:val="none" w:sz="0" w:space="0" w:color="auto"/>
        <w:left w:val="none" w:sz="0" w:space="0" w:color="auto"/>
        <w:bottom w:val="none" w:sz="0" w:space="0" w:color="auto"/>
        <w:right w:val="none" w:sz="0" w:space="0" w:color="auto"/>
      </w:divBdr>
    </w:div>
    <w:div w:id="1063138090">
      <w:bodyDiv w:val="1"/>
      <w:marLeft w:val="0"/>
      <w:marRight w:val="0"/>
      <w:marTop w:val="0"/>
      <w:marBottom w:val="0"/>
      <w:divBdr>
        <w:top w:val="none" w:sz="0" w:space="0" w:color="auto"/>
        <w:left w:val="none" w:sz="0" w:space="0" w:color="auto"/>
        <w:bottom w:val="none" w:sz="0" w:space="0" w:color="auto"/>
        <w:right w:val="none" w:sz="0" w:space="0" w:color="auto"/>
      </w:divBdr>
    </w:div>
    <w:div w:id="1108701705">
      <w:bodyDiv w:val="1"/>
      <w:marLeft w:val="0"/>
      <w:marRight w:val="0"/>
      <w:marTop w:val="0"/>
      <w:marBottom w:val="0"/>
      <w:divBdr>
        <w:top w:val="none" w:sz="0" w:space="0" w:color="auto"/>
        <w:left w:val="none" w:sz="0" w:space="0" w:color="auto"/>
        <w:bottom w:val="none" w:sz="0" w:space="0" w:color="auto"/>
        <w:right w:val="none" w:sz="0" w:space="0" w:color="auto"/>
      </w:divBdr>
    </w:div>
    <w:div w:id="1161039560">
      <w:bodyDiv w:val="1"/>
      <w:marLeft w:val="0"/>
      <w:marRight w:val="0"/>
      <w:marTop w:val="0"/>
      <w:marBottom w:val="0"/>
      <w:divBdr>
        <w:top w:val="none" w:sz="0" w:space="0" w:color="auto"/>
        <w:left w:val="none" w:sz="0" w:space="0" w:color="auto"/>
        <w:bottom w:val="none" w:sz="0" w:space="0" w:color="auto"/>
        <w:right w:val="none" w:sz="0" w:space="0" w:color="auto"/>
      </w:divBdr>
    </w:div>
    <w:div w:id="1265843766">
      <w:bodyDiv w:val="1"/>
      <w:marLeft w:val="0"/>
      <w:marRight w:val="0"/>
      <w:marTop w:val="0"/>
      <w:marBottom w:val="0"/>
      <w:divBdr>
        <w:top w:val="none" w:sz="0" w:space="0" w:color="auto"/>
        <w:left w:val="none" w:sz="0" w:space="0" w:color="auto"/>
        <w:bottom w:val="none" w:sz="0" w:space="0" w:color="auto"/>
        <w:right w:val="none" w:sz="0" w:space="0" w:color="auto"/>
      </w:divBdr>
    </w:div>
    <w:div w:id="1271203918">
      <w:bodyDiv w:val="1"/>
      <w:marLeft w:val="0"/>
      <w:marRight w:val="0"/>
      <w:marTop w:val="0"/>
      <w:marBottom w:val="0"/>
      <w:divBdr>
        <w:top w:val="none" w:sz="0" w:space="0" w:color="auto"/>
        <w:left w:val="none" w:sz="0" w:space="0" w:color="auto"/>
        <w:bottom w:val="none" w:sz="0" w:space="0" w:color="auto"/>
        <w:right w:val="none" w:sz="0" w:space="0" w:color="auto"/>
      </w:divBdr>
    </w:div>
    <w:div w:id="1343437630">
      <w:bodyDiv w:val="1"/>
      <w:marLeft w:val="0"/>
      <w:marRight w:val="0"/>
      <w:marTop w:val="0"/>
      <w:marBottom w:val="0"/>
      <w:divBdr>
        <w:top w:val="none" w:sz="0" w:space="0" w:color="auto"/>
        <w:left w:val="none" w:sz="0" w:space="0" w:color="auto"/>
        <w:bottom w:val="none" w:sz="0" w:space="0" w:color="auto"/>
        <w:right w:val="none" w:sz="0" w:space="0" w:color="auto"/>
      </w:divBdr>
    </w:div>
    <w:div w:id="1431779192">
      <w:bodyDiv w:val="1"/>
      <w:marLeft w:val="0"/>
      <w:marRight w:val="0"/>
      <w:marTop w:val="0"/>
      <w:marBottom w:val="0"/>
      <w:divBdr>
        <w:top w:val="none" w:sz="0" w:space="0" w:color="auto"/>
        <w:left w:val="none" w:sz="0" w:space="0" w:color="auto"/>
        <w:bottom w:val="none" w:sz="0" w:space="0" w:color="auto"/>
        <w:right w:val="none" w:sz="0" w:space="0" w:color="auto"/>
      </w:divBdr>
    </w:div>
    <w:div w:id="1431924954">
      <w:bodyDiv w:val="1"/>
      <w:marLeft w:val="0"/>
      <w:marRight w:val="0"/>
      <w:marTop w:val="0"/>
      <w:marBottom w:val="0"/>
      <w:divBdr>
        <w:top w:val="none" w:sz="0" w:space="0" w:color="auto"/>
        <w:left w:val="none" w:sz="0" w:space="0" w:color="auto"/>
        <w:bottom w:val="none" w:sz="0" w:space="0" w:color="auto"/>
        <w:right w:val="none" w:sz="0" w:space="0" w:color="auto"/>
      </w:divBdr>
    </w:div>
    <w:div w:id="1471051761">
      <w:bodyDiv w:val="1"/>
      <w:marLeft w:val="0"/>
      <w:marRight w:val="0"/>
      <w:marTop w:val="0"/>
      <w:marBottom w:val="0"/>
      <w:divBdr>
        <w:top w:val="none" w:sz="0" w:space="0" w:color="auto"/>
        <w:left w:val="none" w:sz="0" w:space="0" w:color="auto"/>
        <w:bottom w:val="none" w:sz="0" w:space="0" w:color="auto"/>
        <w:right w:val="none" w:sz="0" w:space="0" w:color="auto"/>
      </w:divBdr>
    </w:div>
    <w:div w:id="1534149155">
      <w:bodyDiv w:val="1"/>
      <w:marLeft w:val="0"/>
      <w:marRight w:val="0"/>
      <w:marTop w:val="0"/>
      <w:marBottom w:val="0"/>
      <w:divBdr>
        <w:top w:val="none" w:sz="0" w:space="0" w:color="auto"/>
        <w:left w:val="none" w:sz="0" w:space="0" w:color="auto"/>
        <w:bottom w:val="none" w:sz="0" w:space="0" w:color="auto"/>
        <w:right w:val="none" w:sz="0" w:space="0" w:color="auto"/>
      </w:divBdr>
    </w:div>
    <w:div w:id="1618829078">
      <w:bodyDiv w:val="1"/>
      <w:marLeft w:val="0"/>
      <w:marRight w:val="0"/>
      <w:marTop w:val="0"/>
      <w:marBottom w:val="0"/>
      <w:divBdr>
        <w:top w:val="none" w:sz="0" w:space="0" w:color="auto"/>
        <w:left w:val="none" w:sz="0" w:space="0" w:color="auto"/>
        <w:bottom w:val="none" w:sz="0" w:space="0" w:color="auto"/>
        <w:right w:val="none" w:sz="0" w:space="0" w:color="auto"/>
      </w:divBdr>
    </w:div>
    <w:div w:id="1664046019">
      <w:bodyDiv w:val="1"/>
      <w:marLeft w:val="0"/>
      <w:marRight w:val="0"/>
      <w:marTop w:val="0"/>
      <w:marBottom w:val="0"/>
      <w:divBdr>
        <w:top w:val="none" w:sz="0" w:space="0" w:color="auto"/>
        <w:left w:val="none" w:sz="0" w:space="0" w:color="auto"/>
        <w:bottom w:val="none" w:sz="0" w:space="0" w:color="auto"/>
        <w:right w:val="none" w:sz="0" w:space="0" w:color="auto"/>
      </w:divBdr>
    </w:div>
    <w:div w:id="1693340599">
      <w:bodyDiv w:val="1"/>
      <w:marLeft w:val="0"/>
      <w:marRight w:val="0"/>
      <w:marTop w:val="0"/>
      <w:marBottom w:val="0"/>
      <w:divBdr>
        <w:top w:val="none" w:sz="0" w:space="0" w:color="auto"/>
        <w:left w:val="none" w:sz="0" w:space="0" w:color="auto"/>
        <w:bottom w:val="none" w:sz="0" w:space="0" w:color="auto"/>
        <w:right w:val="none" w:sz="0" w:space="0" w:color="auto"/>
      </w:divBdr>
    </w:div>
    <w:div w:id="1757558709">
      <w:bodyDiv w:val="1"/>
      <w:marLeft w:val="0"/>
      <w:marRight w:val="0"/>
      <w:marTop w:val="0"/>
      <w:marBottom w:val="0"/>
      <w:divBdr>
        <w:top w:val="none" w:sz="0" w:space="0" w:color="auto"/>
        <w:left w:val="none" w:sz="0" w:space="0" w:color="auto"/>
        <w:bottom w:val="none" w:sz="0" w:space="0" w:color="auto"/>
        <w:right w:val="none" w:sz="0" w:space="0" w:color="auto"/>
      </w:divBdr>
    </w:div>
    <w:div w:id="1758407467">
      <w:bodyDiv w:val="1"/>
      <w:marLeft w:val="0"/>
      <w:marRight w:val="0"/>
      <w:marTop w:val="0"/>
      <w:marBottom w:val="0"/>
      <w:divBdr>
        <w:top w:val="none" w:sz="0" w:space="0" w:color="auto"/>
        <w:left w:val="none" w:sz="0" w:space="0" w:color="auto"/>
        <w:bottom w:val="none" w:sz="0" w:space="0" w:color="auto"/>
        <w:right w:val="none" w:sz="0" w:space="0" w:color="auto"/>
      </w:divBdr>
    </w:div>
    <w:div w:id="1763798369">
      <w:bodyDiv w:val="1"/>
      <w:marLeft w:val="0"/>
      <w:marRight w:val="0"/>
      <w:marTop w:val="0"/>
      <w:marBottom w:val="0"/>
      <w:divBdr>
        <w:top w:val="none" w:sz="0" w:space="0" w:color="auto"/>
        <w:left w:val="none" w:sz="0" w:space="0" w:color="auto"/>
        <w:bottom w:val="none" w:sz="0" w:space="0" w:color="auto"/>
        <w:right w:val="none" w:sz="0" w:space="0" w:color="auto"/>
      </w:divBdr>
    </w:div>
    <w:div w:id="1773627949">
      <w:bodyDiv w:val="1"/>
      <w:marLeft w:val="0"/>
      <w:marRight w:val="0"/>
      <w:marTop w:val="0"/>
      <w:marBottom w:val="0"/>
      <w:divBdr>
        <w:top w:val="none" w:sz="0" w:space="0" w:color="auto"/>
        <w:left w:val="none" w:sz="0" w:space="0" w:color="auto"/>
        <w:bottom w:val="none" w:sz="0" w:space="0" w:color="auto"/>
        <w:right w:val="none" w:sz="0" w:space="0" w:color="auto"/>
      </w:divBdr>
    </w:div>
    <w:div w:id="1789667029">
      <w:bodyDiv w:val="1"/>
      <w:marLeft w:val="0"/>
      <w:marRight w:val="0"/>
      <w:marTop w:val="0"/>
      <w:marBottom w:val="0"/>
      <w:divBdr>
        <w:top w:val="none" w:sz="0" w:space="0" w:color="auto"/>
        <w:left w:val="none" w:sz="0" w:space="0" w:color="auto"/>
        <w:bottom w:val="none" w:sz="0" w:space="0" w:color="auto"/>
        <w:right w:val="none" w:sz="0" w:space="0" w:color="auto"/>
      </w:divBdr>
    </w:div>
    <w:div w:id="1926260439">
      <w:bodyDiv w:val="1"/>
      <w:marLeft w:val="0"/>
      <w:marRight w:val="0"/>
      <w:marTop w:val="0"/>
      <w:marBottom w:val="0"/>
      <w:divBdr>
        <w:top w:val="none" w:sz="0" w:space="0" w:color="auto"/>
        <w:left w:val="none" w:sz="0" w:space="0" w:color="auto"/>
        <w:bottom w:val="none" w:sz="0" w:space="0" w:color="auto"/>
        <w:right w:val="none" w:sz="0" w:space="0" w:color="auto"/>
      </w:divBdr>
    </w:div>
    <w:div w:id="1947493078">
      <w:bodyDiv w:val="1"/>
      <w:marLeft w:val="0"/>
      <w:marRight w:val="0"/>
      <w:marTop w:val="0"/>
      <w:marBottom w:val="0"/>
      <w:divBdr>
        <w:top w:val="none" w:sz="0" w:space="0" w:color="auto"/>
        <w:left w:val="none" w:sz="0" w:space="0" w:color="auto"/>
        <w:bottom w:val="none" w:sz="0" w:space="0" w:color="auto"/>
        <w:right w:val="none" w:sz="0" w:space="0" w:color="auto"/>
      </w:divBdr>
    </w:div>
    <w:div w:id="2093043319">
      <w:bodyDiv w:val="1"/>
      <w:marLeft w:val="0"/>
      <w:marRight w:val="0"/>
      <w:marTop w:val="0"/>
      <w:marBottom w:val="0"/>
      <w:divBdr>
        <w:top w:val="none" w:sz="0" w:space="0" w:color="auto"/>
        <w:left w:val="none" w:sz="0" w:space="0" w:color="auto"/>
        <w:bottom w:val="none" w:sz="0" w:space="0" w:color="auto"/>
        <w:right w:val="none" w:sz="0" w:space="0" w:color="auto"/>
      </w:divBdr>
    </w:div>
    <w:div w:id="2130738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TotalTime>
  <Pages>1</Pages>
  <Words>1303</Words>
  <Characters>7431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Popescu (2207349)</dc:creator>
  <cp:keywords/>
  <dc:description/>
  <cp:lastModifiedBy>Madalin Popescu (2207349)</cp:lastModifiedBy>
  <cp:revision>3</cp:revision>
  <dcterms:created xsi:type="dcterms:W3CDTF">2025-03-04T09:47:00Z</dcterms:created>
  <dcterms:modified xsi:type="dcterms:W3CDTF">2025-03-04T17:07:00Z</dcterms:modified>
</cp:coreProperties>
</file>