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3DFA8" w14:textId="27D41A65" w:rsidR="00807714" w:rsidRPr="00AD0EED" w:rsidRDefault="00000000" w:rsidP="00AD0EED">
      <w:pPr>
        <w:widowControl w:val="0"/>
        <w:pBdr>
          <w:top w:val="nil"/>
          <w:left w:val="nil"/>
          <w:bottom w:val="nil"/>
          <w:right w:val="nil"/>
          <w:between w:val="nil"/>
        </w:pBdr>
        <w:spacing w:after="0"/>
        <w:ind w:left="0" w:hanging="2"/>
      </w:pPr>
      <w:r>
        <w:pict w14:anchorId="0E299E8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0;margin-top:0;width:50pt;height:50pt;z-index:251658240;visibility:hidden"/>
        </w:pict>
      </w:r>
      <w:bookmarkStart w:id="0" w:name="bookmark=id.gjdgxs" w:colFirst="0" w:colLast="0"/>
      <w:bookmarkEnd w:id="0"/>
    </w:p>
    <w:p w14:paraId="5D2C3790" w14:textId="7481A410" w:rsidR="00AD0EED" w:rsidRPr="00147AC1" w:rsidRDefault="00581A44" w:rsidP="000041F3">
      <w:pPr>
        <w:pStyle w:val="Citatintens"/>
        <w:pBdr>
          <w:top w:val="single" w:sz="4" w:space="31" w:color="4F81BD" w:themeColor="accent1"/>
        </w:pBdr>
        <w:ind w:left="1" w:hanging="3"/>
        <w:rPr>
          <w:rStyle w:val="Accentuaresubtil"/>
          <w:rFonts w:ascii="Arial" w:hAnsi="Arial" w:cs="Arial"/>
          <w:b/>
          <w:bCs/>
          <w:i/>
          <w:iCs/>
          <w:sz w:val="28"/>
          <w:szCs w:val="28"/>
          <w:lang w:val="en-US"/>
        </w:rPr>
      </w:pPr>
      <w:r w:rsidRPr="00147AC1">
        <w:rPr>
          <w:rStyle w:val="Accentuaresubtil"/>
          <w:rFonts w:ascii="Arial" w:hAnsi="Arial" w:cs="Arial"/>
          <w:b/>
          <w:bCs/>
          <w:sz w:val="28"/>
          <w:szCs w:val="28"/>
        </w:rPr>
        <w:t>Business Plan for</w:t>
      </w:r>
      <w:bookmarkStart w:id="1" w:name="bookmark=id.30j0zll" w:colFirst="0" w:colLast="0"/>
      <w:bookmarkEnd w:id="1"/>
      <w:r w:rsidRPr="00147AC1">
        <w:rPr>
          <w:rStyle w:val="Accentuaresubtil"/>
          <w:rFonts w:ascii="Arial" w:hAnsi="Arial" w:cs="Arial"/>
          <w:b/>
          <w:bCs/>
          <w:sz w:val="28"/>
          <w:szCs w:val="28"/>
        </w:rPr>
        <w:t xml:space="preserve"> </w:t>
      </w:r>
      <w:bookmarkStart w:id="2" w:name="_Toc157305802"/>
      <w:r w:rsidR="006B4CD2" w:rsidRPr="00147AC1">
        <w:rPr>
          <w:rFonts w:ascii="Arial" w:eastAsia="Times New Roman" w:hAnsi="Arial" w:cs="Arial"/>
          <w:b/>
          <w:bCs/>
          <w:color w:val="1F1F1F"/>
          <w:position w:val="0"/>
          <w:sz w:val="28"/>
          <w:szCs w:val="28"/>
          <w:lang w:val="en-US"/>
        </w:rPr>
        <w:t xml:space="preserve"> </w:t>
      </w:r>
      <w:r w:rsidR="006B4CD2" w:rsidRPr="00147AC1">
        <w:rPr>
          <w:rFonts w:ascii="Arial" w:hAnsi="Arial" w:cs="Arial"/>
          <w:b/>
          <w:bCs/>
          <w:color w:val="404040" w:themeColor="text1" w:themeTint="BF"/>
          <w:sz w:val="28"/>
          <w:szCs w:val="28"/>
          <w:lang w:val="en-US"/>
        </w:rPr>
        <w:t>Glamping in the Greenbelt: A Sustainable Escape for Londoner</w:t>
      </w:r>
      <w:bookmarkEnd w:id="2"/>
      <w:r w:rsidR="006B4CD2" w:rsidRPr="00147AC1">
        <w:rPr>
          <w:rFonts w:ascii="Arial" w:hAnsi="Arial" w:cs="Arial"/>
          <w:b/>
          <w:bCs/>
          <w:color w:val="404040" w:themeColor="text1" w:themeTint="BF"/>
          <w:sz w:val="28"/>
          <w:szCs w:val="28"/>
          <w:lang w:val="en-US"/>
        </w:rPr>
        <w:t>s</w:t>
      </w:r>
    </w:p>
    <w:p w14:paraId="46A2D109" w14:textId="77777777" w:rsidR="006B4CD2" w:rsidRPr="00147AC1" w:rsidRDefault="00AE2E05" w:rsidP="000041F3">
      <w:pPr>
        <w:pStyle w:val="Citatintens"/>
        <w:pBdr>
          <w:top w:val="single" w:sz="4" w:space="31" w:color="4F81BD" w:themeColor="accent1"/>
        </w:pBdr>
        <w:spacing w:line="360" w:lineRule="auto"/>
        <w:ind w:left="1" w:hanging="3"/>
        <w:rPr>
          <w:rStyle w:val="Accentuaresubtil"/>
          <w:rFonts w:ascii="Arial" w:hAnsi="Arial" w:cs="Arial"/>
          <w:b/>
          <w:bCs/>
          <w:sz w:val="28"/>
          <w:szCs w:val="28"/>
        </w:rPr>
      </w:pPr>
      <w:r w:rsidRPr="00147AC1">
        <w:rPr>
          <w:rStyle w:val="Accentuaresubtil"/>
          <w:rFonts w:ascii="Arial" w:hAnsi="Arial" w:cs="Arial"/>
          <w:b/>
          <w:bCs/>
          <w:sz w:val="28"/>
          <w:szCs w:val="28"/>
        </w:rPr>
        <w:t>Name- Valeria Nistor</w:t>
      </w:r>
      <w:r w:rsidR="00581A44" w:rsidRPr="00147AC1">
        <w:rPr>
          <w:rStyle w:val="Accentuaresubtil"/>
          <w:rFonts w:ascii="Arial" w:hAnsi="Arial" w:cs="Arial"/>
          <w:b/>
          <w:bCs/>
          <w:sz w:val="28"/>
          <w:szCs w:val="28"/>
        </w:rPr>
        <w:t> </w:t>
      </w:r>
    </w:p>
    <w:p w14:paraId="289833D5" w14:textId="392662AC" w:rsidR="00807714" w:rsidRPr="00147AC1" w:rsidRDefault="006B4CD2" w:rsidP="000041F3">
      <w:pPr>
        <w:pStyle w:val="Citatintens"/>
        <w:pBdr>
          <w:top w:val="single" w:sz="4" w:space="31" w:color="4F81BD" w:themeColor="accent1"/>
        </w:pBdr>
        <w:spacing w:line="360" w:lineRule="auto"/>
        <w:ind w:left="1" w:hanging="3"/>
        <w:rPr>
          <w:rStyle w:val="Accentuaresubtil"/>
          <w:rFonts w:ascii="Arial" w:hAnsi="Arial" w:cs="Arial"/>
          <w:b/>
          <w:bCs/>
          <w:sz w:val="28"/>
          <w:szCs w:val="28"/>
        </w:rPr>
      </w:pPr>
      <w:r w:rsidRPr="00147AC1">
        <w:rPr>
          <w:rStyle w:val="Accentuaresubtil"/>
          <w:rFonts w:ascii="Arial" w:hAnsi="Arial" w:cs="Arial"/>
          <w:b/>
          <w:bCs/>
          <w:sz w:val="28"/>
          <w:szCs w:val="28"/>
        </w:rPr>
        <w:t>Student ID numbers- 2206486</w:t>
      </w:r>
      <w:r w:rsidR="00581A44" w:rsidRPr="00147AC1">
        <w:rPr>
          <w:rStyle w:val="Accentuaresubtil"/>
          <w:rFonts w:ascii="Arial" w:hAnsi="Arial" w:cs="Arial"/>
          <w:b/>
          <w:bCs/>
          <w:sz w:val="28"/>
          <w:szCs w:val="28"/>
        </w:rPr>
        <w:t> </w:t>
      </w:r>
    </w:p>
    <w:p w14:paraId="4B6608AE" w14:textId="6075BB93" w:rsidR="00AE2E05" w:rsidRPr="00147AC1" w:rsidRDefault="00AE2E05" w:rsidP="000041F3">
      <w:pPr>
        <w:pStyle w:val="Citatintens"/>
        <w:pBdr>
          <w:top w:val="single" w:sz="4" w:space="31" w:color="4F81BD" w:themeColor="accent1"/>
        </w:pBdr>
        <w:spacing w:line="360" w:lineRule="auto"/>
        <w:ind w:left="1" w:hanging="3"/>
        <w:rPr>
          <w:rStyle w:val="Accentuaresubtil"/>
          <w:rFonts w:ascii="Arial" w:hAnsi="Arial" w:cs="Arial"/>
          <w:b/>
          <w:bCs/>
          <w:sz w:val="28"/>
          <w:szCs w:val="28"/>
        </w:rPr>
      </w:pPr>
      <w:r w:rsidRPr="00147AC1">
        <w:rPr>
          <w:rStyle w:val="Accentuaresubtil"/>
          <w:rFonts w:ascii="Arial" w:hAnsi="Arial" w:cs="Arial"/>
          <w:b/>
          <w:bCs/>
          <w:sz w:val="28"/>
          <w:szCs w:val="28"/>
        </w:rPr>
        <w:t>Group -6</w:t>
      </w:r>
    </w:p>
    <w:p w14:paraId="15637B9F" w14:textId="77777777" w:rsidR="00DE39C2" w:rsidRPr="00147AC1" w:rsidRDefault="00DE39C2" w:rsidP="000041F3">
      <w:pPr>
        <w:pStyle w:val="Citatintens"/>
        <w:pBdr>
          <w:top w:val="single" w:sz="4" w:space="31" w:color="4F81BD" w:themeColor="accent1"/>
        </w:pBdr>
        <w:spacing w:line="360" w:lineRule="auto"/>
        <w:ind w:left="1" w:hanging="3"/>
        <w:rPr>
          <w:rStyle w:val="Accentuaresubtil"/>
          <w:rFonts w:ascii="Arial" w:hAnsi="Arial" w:cs="Arial"/>
          <w:b/>
          <w:bCs/>
          <w:sz w:val="28"/>
          <w:szCs w:val="28"/>
        </w:rPr>
      </w:pPr>
      <w:r w:rsidRPr="00147AC1">
        <w:rPr>
          <w:rStyle w:val="Accentuaresubtil"/>
          <w:rFonts w:ascii="Arial" w:hAnsi="Arial" w:cs="Arial"/>
          <w:b/>
          <w:bCs/>
          <w:sz w:val="28"/>
          <w:szCs w:val="28"/>
        </w:rPr>
        <w:t>The module title: Entrepreneurship</w:t>
      </w:r>
    </w:p>
    <w:p w14:paraId="248A5230" w14:textId="77777777" w:rsidR="00DE39C2" w:rsidRPr="00147AC1" w:rsidRDefault="00DE39C2" w:rsidP="000041F3">
      <w:pPr>
        <w:pStyle w:val="Citatintens"/>
        <w:pBdr>
          <w:top w:val="single" w:sz="4" w:space="31" w:color="4F81BD" w:themeColor="accent1"/>
        </w:pBdr>
        <w:spacing w:line="360" w:lineRule="auto"/>
        <w:ind w:left="1" w:hanging="3"/>
        <w:rPr>
          <w:rStyle w:val="Accentuaresubtil"/>
          <w:rFonts w:ascii="Arial" w:hAnsi="Arial" w:cs="Arial"/>
          <w:b/>
          <w:bCs/>
          <w:sz w:val="28"/>
          <w:szCs w:val="28"/>
        </w:rPr>
      </w:pPr>
      <w:r w:rsidRPr="00147AC1">
        <w:rPr>
          <w:rStyle w:val="Accentuaresubtil"/>
          <w:rFonts w:ascii="Arial" w:hAnsi="Arial" w:cs="Arial"/>
          <w:b/>
          <w:bCs/>
          <w:sz w:val="28"/>
          <w:szCs w:val="28"/>
        </w:rPr>
        <w:t>The Module code: BMIH5001</w:t>
      </w:r>
    </w:p>
    <w:p w14:paraId="697FC397" w14:textId="143D0356" w:rsidR="00DE39C2" w:rsidRDefault="00DE39C2" w:rsidP="000041F3">
      <w:pPr>
        <w:pStyle w:val="Citatintens"/>
        <w:pBdr>
          <w:top w:val="single" w:sz="4" w:space="31" w:color="4F81BD" w:themeColor="accent1"/>
        </w:pBdr>
        <w:spacing w:line="360" w:lineRule="auto"/>
        <w:ind w:left="1" w:hanging="3"/>
        <w:rPr>
          <w:rStyle w:val="Accentuaresubtil"/>
          <w:rFonts w:ascii="Arial" w:hAnsi="Arial" w:cs="Arial"/>
          <w:b/>
          <w:bCs/>
          <w:sz w:val="28"/>
          <w:szCs w:val="28"/>
        </w:rPr>
      </w:pPr>
      <w:r w:rsidRPr="00147AC1">
        <w:rPr>
          <w:rStyle w:val="Accentuaresubtil"/>
          <w:rFonts w:ascii="Arial" w:hAnsi="Arial" w:cs="Arial"/>
          <w:b/>
          <w:bCs/>
          <w:sz w:val="28"/>
          <w:szCs w:val="28"/>
        </w:rPr>
        <w:t>Your lecturer’s name.</w:t>
      </w:r>
      <w:r w:rsidR="00C30EE8" w:rsidRPr="00147AC1">
        <w:rPr>
          <w:rStyle w:val="Accentuaresubtil"/>
          <w:rFonts w:ascii="Arial" w:hAnsi="Arial" w:cs="Arial"/>
          <w:b/>
          <w:bCs/>
          <w:sz w:val="28"/>
          <w:szCs w:val="28"/>
        </w:rPr>
        <w:t xml:space="preserve">  Charlotte Joyner</w:t>
      </w:r>
      <w:r w:rsidR="007A751A">
        <w:rPr>
          <w:rStyle w:val="Accentuaresubtil"/>
          <w:rFonts w:ascii="Arial" w:hAnsi="Arial" w:cs="Arial"/>
          <w:b/>
          <w:bCs/>
          <w:sz w:val="28"/>
          <w:szCs w:val="28"/>
        </w:rPr>
        <w:t>, Ben C</w:t>
      </w:r>
      <w:r w:rsidR="002C740D">
        <w:rPr>
          <w:rStyle w:val="Accentuaresubtil"/>
          <w:rFonts w:ascii="Arial" w:hAnsi="Arial" w:cs="Arial"/>
          <w:b/>
          <w:bCs/>
          <w:sz w:val="28"/>
          <w:szCs w:val="28"/>
        </w:rPr>
        <w:t>hong</w:t>
      </w:r>
    </w:p>
    <w:p w14:paraId="6CB0B3AF" w14:textId="77777777" w:rsidR="002C740D" w:rsidRPr="002C740D" w:rsidRDefault="002C740D" w:rsidP="002C740D">
      <w:pPr>
        <w:ind w:left="0" w:hanging="2"/>
      </w:pPr>
    </w:p>
    <w:p w14:paraId="52D732FA" w14:textId="77777777" w:rsidR="00AE2E05" w:rsidRDefault="00AE2E05" w:rsidP="00F41268">
      <w:pPr>
        <w:spacing w:line="360" w:lineRule="auto"/>
        <w:ind w:left="0" w:hanging="2"/>
        <w:jc w:val="both"/>
        <w:rPr>
          <w:rFonts w:eastAsia="Times New Roman" w:cs="Times New Roman"/>
          <w:color w:val="002060"/>
          <w:szCs w:val="24"/>
        </w:rPr>
      </w:pPr>
    </w:p>
    <w:p w14:paraId="31DFE95C" w14:textId="77777777" w:rsidR="00807714" w:rsidRDefault="00581A44" w:rsidP="00F41268">
      <w:pPr>
        <w:widowControl w:val="0"/>
        <w:pBdr>
          <w:top w:val="nil"/>
          <w:left w:val="nil"/>
          <w:bottom w:val="nil"/>
          <w:right w:val="nil"/>
          <w:between w:val="nil"/>
        </w:pBdr>
        <w:spacing w:after="0" w:line="360" w:lineRule="auto"/>
        <w:ind w:left="0" w:hanging="2"/>
        <w:jc w:val="center"/>
        <w:rPr>
          <w:rFonts w:eastAsia="Times New Roman" w:cs="Times New Roman"/>
          <w:b/>
          <w:color w:val="002060"/>
          <w:szCs w:val="24"/>
        </w:rPr>
      </w:pPr>
      <w:r>
        <w:br w:type="page"/>
      </w:r>
      <w:r>
        <w:rPr>
          <w:rFonts w:eastAsia="Times New Roman" w:cs="Times New Roman"/>
          <w:b/>
          <w:color w:val="002060"/>
          <w:szCs w:val="24"/>
        </w:rPr>
        <w:lastRenderedPageBreak/>
        <w:t>Business plan contents</w:t>
      </w:r>
    </w:p>
    <w:sdt>
      <w:sdtPr>
        <w:rPr>
          <w:noProof w:val="0"/>
          <w:sz w:val="24"/>
        </w:rPr>
        <w:id w:val="-698093107"/>
        <w:docPartObj>
          <w:docPartGallery w:val="Table of Contents"/>
          <w:docPartUnique/>
        </w:docPartObj>
      </w:sdtPr>
      <w:sdtContent>
        <w:p w14:paraId="760830CE" w14:textId="77777777" w:rsidR="00F41268" w:rsidRDefault="00581A44" w:rsidP="00F41268">
          <w:pPr>
            <w:pStyle w:val="Cuprins1"/>
            <w:ind w:left="0" w:hanging="2"/>
            <w:rPr>
              <w:rFonts w:asciiTheme="minorHAnsi" w:eastAsiaTheme="minorEastAsia" w:hAnsiTheme="minorHAnsi" w:cstheme="minorBidi"/>
              <w:position w:val="0"/>
              <w:lang w:eastAsia="en-GB"/>
            </w:rPr>
          </w:pPr>
          <w:r>
            <w:fldChar w:fldCharType="begin"/>
          </w:r>
          <w:r>
            <w:instrText xml:space="preserve"> TOC \h \u \z \t "Heading 1,1,"</w:instrText>
          </w:r>
          <w:r>
            <w:fldChar w:fldCharType="separate"/>
          </w:r>
          <w:hyperlink w:anchor="_Toc164786435" w:history="1">
            <w:r w:rsidRPr="00A717CB">
              <w:rPr>
                <w:rStyle w:val="Hyperlink"/>
                <w:rFonts w:eastAsia="Times New Roman" w:cs="Times New Roman"/>
              </w:rPr>
              <w:t xml:space="preserve">1 </w:t>
            </w:r>
            <w:r w:rsidRPr="00A717CB">
              <w:rPr>
                <w:rStyle w:val="Hyperlink"/>
                <w:rFonts w:eastAsia="Times New Roman" w:cs="Times New Roman"/>
                <w:b/>
              </w:rPr>
              <w:t>Executive summary</w:t>
            </w:r>
            <w:r>
              <w:rPr>
                <w:webHidden/>
              </w:rPr>
              <w:tab/>
            </w:r>
            <w:r>
              <w:rPr>
                <w:webHidden/>
              </w:rPr>
              <w:fldChar w:fldCharType="begin"/>
            </w:r>
            <w:r>
              <w:rPr>
                <w:webHidden/>
              </w:rPr>
              <w:instrText xml:space="preserve"> PAGEREF _Toc164786435 \h </w:instrText>
            </w:r>
            <w:r>
              <w:rPr>
                <w:webHidden/>
              </w:rPr>
            </w:r>
            <w:r>
              <w:rPr>
                <w:webHidden/>
              </w:rPr>
              <w:fldChar w:fldCharType="separate"/>
            </w:r>
            <w:r>
              <w:rPr>
                <w:webHidden/>
              </w:rPr>
              <w:t>3</w:t>
            </w:r>
            <w:r>
              <w:rPr>
                <w:webHidden/>
              </w:rPr>
              <w:fldChar w:fldCharType="end"/>
            </w:r>
          </w:hyperlink>
        </w:p>
        <w:p w14:paraId="33454C7E"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36" w:history="1">
            <w:r w:rsidR="00581A44" w:rsidRPr="00A717CB">
              <w:rPr>
                <w:rStyle w:val="Hyperlink"/>
                <w:rFonts w:eastAsia="Times New Roman" w:cs="Times New Roman"/>
              </w:rPr>
              <w:t>    </w:t>
            </w:r>
            <w:r w:rsidR="00581A44">
              <w:rPr>
                <w:webHidden/>
              </w:rPr>
              <w:tab/>
            </w:r>
            <w:r w:rsidR="00581A44">
              <w:rPr>
                <w:webHidden/>
              </w:rPr>
              <w:fldChar w:fldCharType="begin"/>
            </w:r>
            <w:r w:rsidR="00581A44">
              <w:rPr>
                <w:webHidden/>
              </w:rPr>
              <w:instrText xml:space="preserve"> PAGEREF _Toc164786436 \h </w:instrText>
            </w:r>
            <w:r w:rsidR="00581A44">
              <w:rPr>
                <w:webHidden/>
              </w:rPr>
            </w:r>
            <w:r w:rsidR="00581A44">
              <w:rPr>
                <w:webHidden/>
              </w:rPr>
              <w:fldChar w:fldCharType="separate"/>
            </w:r>
            <w:r w:rsidR="00581A44">
              <w:rPr>
                <w:webHidden/>
              </w:rPr>
              <w:t>3</w:t>
            </w:r>
            <w:r w:rsidR="00581A44">
              <w:rPr>
                <w:webHidden/>
              </w:rPr>
              <w:fldChar w:fldCharType="end"/>
            </w:r>
          </w:hyperlink>
        </w:p>
        <w:p w14:paraId="049448C8"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37" w:history="1">
            <w:r w:rsidR="00581A44" w:rsidRPr="00A717CB">
              <w:rPr>
                <w:rStyle w:val="Hyperlink"/>
                <w:rFonts w:eastAsia="Times New Roman" w:cs="Times New Roman"/>
              </w:rPr>
              <w:t>2 Business details</w:t>
            </w:r>
            <w:r w:rsidR="00581A44">
              <w:rPr>
                <w:webHidden/>
              </w:rPr>
              <w:tab/>
            </w:r>
            <w:r w:rsidR="00581A44">
              <w:rPr>
                <w:webHidden/>
              </w:rPr>
              <w:fldChar w:fldCharType="begin"/>
            </w:r>
            <w:r w:rsidR="00581A44">
              <w:rPr>
                <w:webHidden/>
              </w:rPr>
              <w:instrText xml:space="preserve"> PAGEREF _Toc164786437 \h </w:instrText>
            </w:r>
            <w:r w:rsidR="00581A44">
              <w:rPr>
                <w:webHidden/>
              </w:rPr>
            </w:r>
            <w:r w:rsidR="00581A44">
              <w:rPr>
                <w:webHidden/>
              </w:rPr>
              <w:fldChar w:fldCharType="separate"/>
            </w:r>
            <w:r w:rsidR="00581A44">
              <w:rPr>
                <w:webHidden/>
              </w:rPr>
              <w:t>4</w:t>
            </w:r>
            <w:r w:rsidR="00581A44">
              <w:rPr>
                <w:webHidden/>
              </w:rPr>
              <w:fldChar w:fldCharType="end"/>
            </w:r>
          </w:hyperlink>
        </w:p>
        <w:p w14:paraId="47B8CD50"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38" w:history="1">
            <w:r w:rsidR="00581A44" w:rsidRPr="00A717CB">
              <w:rPr>
                <w:rStyle w:val="Hyperlink"/>
                <w:rFonts w:eastAsia="Times New Roman" w:cs="Times New Roman"/>
              </w:rPr>
              <w:t>3 Key personnel</w:t>
            </w:r>
            <w:r w:rsidR="00581A44">
              <w:rPr>
                <w:webHidden/>
              </w:rPr>
              <w:tab/>
            </w:r>
            <w:r w:rsidR="00581A44">
              <w:rPr>
                <w:webHidden/>
              </w:rPr>
              <w:fldChar w:fldCharType="begin"/>
            </w:r>
            <w:r w:rsidR="00581A44">
              <w:rPr>
                <w:webHidden/>
              </w:rPr>
              <w:instrText xml:space="preserve"> PAGEREF _Toc164786438 \h </w:instrText>
            </w:r>
            <w:r w:rsidR="00581A44">
              <w:rPr>
                <w:webHidden/>
              </w:rPr>
            </w:r>
            <w:r w:rsidR="00581A44">
              <w:rPr>
                <w:webHidden/>
              </w:rPr>
              <w:fldChar w:fldCharType="separate"/>
            </w:r>
            <w:r w:rsidR="00581A44">
              <w:rPr>
                <w:webHidden/>
              </w:rPr>
              <w:t>6</w:t>
            </w:r>
            <w:r w:rsidR="00581A44">
              <w:rPr>
                <w:webHidden/>
              </w:rPr>
              <w:fldChar w:fldCharType="end"/>
            </w:r>
          </w:hyperlink>
        </w:p>
        <w:p w14:paraId="17A959CB"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39" w:history="1">
            <w:r w:rsidR="00581A44" w:rsidRPr="00A717CB">
              <w:rPr>
                <w:rStyle w:val="Hyperlink"/>
                <w:rFonts w:eastAsia="Times New Roman" w:cs="Times New Roman"/>
              </w:rPr>
              <w:t>Salary expectations £35,000 per annum      </w:t>
            </w:r>
            <w:r w:rsidR="00581A44">
              <w:rPr>
                <w:webHidden/>
              </w:rPr>
              <w:tab/>
            </w:r>
            <w:r w:rsidR="00581A44">
              <w:rPr>
                <w:webHidden/>
              </w:rPr>
              <w:fldChar w:fldCharType="begin"/>
            </w:r>
            <w:r w:rsidR="00581A44">
              <w:rPr>
                <w:webHidden/>
              </w:rPr>
              <w:instrText xml:space="preserve"> PAGEREF _Toc164786439 \h </w:instrText>
            </w:r>
            <w:r w:rsidR="00581A44">
              <w:rPr>
                <w:webHidden/>
              </w:rPr>
            </w:r>
            <w:r w:rsidR="00581A44">
              <w:rPr>
                <w:webHidden/>
              </w:rPr>
              <w:fldChar w:fldCharType="separate"/>
            </w:r>
            <w:r w:rsidR="00581A44">
              <w:rPr>
                <w:webHidden/>
              </w:rPr>
              <w:t>7</w:t>
            </w:r>
            <w:r w:rsidR="00581A44">
              <w:rPr>
                <w:webHidden/>
              </w:rPr>
              <w:fldChar w:fldCharType="end"/>
            </w:r>
          </w:hyperlink>
        </w:p>
        <w:p w14:paraId="56E69185"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40" w:history="1">
            <w:r w:rsidR="00581A44" w:rsidRPr="00A717CB">
              <w:rPr>
                <w:rStyle w:val="Hyperlink"/>
                <w:rFonts w:eastAsia="Times New Roman" w:cs="Times New Roman"/>
              </w:rPr>
              <w:t>Vision</w:t>
            </w:r>
            <w:r w:rsidR="00581A44">
              <w:rPr>
                <w:webHidden/>
              </w:rPr>
              <w:tab/>
            </w:r>
            <w:r w:rsidR="00581A44">
              <w:rPr>
                <w:webHidden/>
              </w:rPr>
              <w:fldChar w:fldCharType="begin"/>
            </w:r>
            <w:r w:rsidR="00581A44">
              <w:rPr>
                <w:webHidden/>
              </w:rPr>
              <w:instrText xml:space="preserve"> PAGEREF _Toc164786440 \h </w:instrText>
            </w:r>
            <w:r w:rsidR="00581A44">
              <w:rPr>
                <w:webHidden/>
              </w:rPr>
            </w:r>
            <w:r w:rsidR="00581A44">
              <w:rPr>
                <w:webHidden/>
              </w:rPr>
              <w:fldChar w:fldCharType="separate"/>
            </w:r>
            <w:r w:rsidR="00581A44">
              <w:rPr>
                <w:webHidden/>
              </w:rPr>
              <w:t>9</w:t>
            </w:r>
            <w:r w:rsidR="00581A44">
              <w:rPr>
                <w:webHidden/>
              </w:rPr>
              <w:fldChar w:fldCharType="end"/>
            </w:r>
          </w:hyperlink>
        </w:p>
        <w:p w14:paraId="66696DCF"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41" w:history="1">
            <w:r w:rsidR="00581A44" w:rsidRPr="00A717CB">
              <w:rPr>
                <w:rStyle w:val="Hyperlink"/>
                <w:rFonts w:eastAsia="Times New Roman" w:cs="Times New Roman"/>
              </w:rPr>
              <w:t>4 The business idea</w:t>
            </w:r>
            <w:r w:rsidR="00581A44">
              <w:rPr>
                <w:webHidden/>
              </w:rPr>
              <w:tab/>
            </w:r>
            <w:r w:rsidR="00581A44">
              <w:rPr>
                <w:webHidden/>
              </w:rPr>
              <w:fldChar w:fldCharType="begin"/>
            </w:r>
            <w:r w:rsidR="00581A44">
              <w:rPr>
                <w:webHidden/>
              </w:rPr>
              <w:instrText xml:space="preserve"> PAGEREF _Toc164786441 \h </w:instrText>
            </w:r>
            <w:r w:rsidR="00581A44">
              <w:rPr>
                <w:webHidden/>
              </w:rPr>
            </w:r>
            <w:r w:rsidR="00581A44">
              <w:rPr>
                <w:webHidden/>
              </w:rPr>
              <w:fldChar w:fldCharType="separate"/>
            </w:r>
            <w:r w:rsidR="00581A44">
              <w:rPr>
                <w:webHidden/>
              </w:rPr>
              <w:t>9</w:t>
            </w:r>
            <w:r w:rsidR="00581A44">
              <w:rPr>
                <w:webHidden/>
              </w:rPr>
              <w:fldChar w:fldCharType="end"/>
            </w:r>
          </w:hyperlink>
        </w:p>
        <w:p w14:paraId="75A69DE0"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42" w:history="1">
            <w:r w:rsidR="00581A44" w:rsidRPr="00A717CB">
              <w:rPr>
                <w:rStyle w:val="Hyperlink"/>
                <w:rFonts w:eastAsia="Times New Roman" w:cs="Times New Roman"/>
              </w:rPr>
              <w:t>5 Business goals</w:t>
            </w:r>
            <w:r w:rsidR="00581A44">
              <w:rPr>
                <w:webHidden/>
              </w:rPr>
              <w:tab/>
            </w:r>
            <w:r w:rsidR="00581A44">
              <w:rPr>
                <w:webHidden/>
              </w:rPr>
              <w:fldChar w:fldCharType="begin"/>
            </w:r>
            <w:r w:rsidR="00581A44">
              <w:rPr>
                <w:webHidden/>
              </w:rPr>
              <w:instrText xml:space="preserve"> PAGEREF _Toc164786442 \h </w:instrText>
            </w:r>
            <w:r w:rsidR="00581A44">
              <w:rPr>
                <w:webHidden/>
              </w:rPr>
            </w:r>
            <w:r w:rsidR="00581A44">
              <w:rPr>
                <w:webHidden/>
              </w:rPr>
              <w:fldChar w:fldCharType="separate"/>
            </w:r>
            <w:r w:rsidR="00581A44">
              <w:rPr>
                <w:webHidden/>
              </w:rPr>
              <w:t>10</w:t>
            </w:r>
            <w:r w:rsidR="00581A44">
              <w:rPr>
                <w:webHidden/>
              </w:rPr>
              <w:fldChar w:fldCharType="end"/>
            </w:r>
          </w:hyperlink>
        </w:p>
        <w:p w14:paraId="14038800"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43" w:history="1">
            <w:r w:rsidR="00581A44" w:rsidRPr="00A717CB">
              <w:rPr>
                <w:rStyle w:val="Hyperlink"/>
                <w:rFonts w:eastAsia="Times New Roman" w:cs="Times New Roman"/>
              </w:rPr>
              <w:t>6 What the business does</w:t>
            </w:r>
            <w:r w:rsidR="00581A44">
              <w:rPr>
                <w:webHidden/>
              </w:rPr>
              <w:tab/>
            </w:r>
            <w:r w:rsidR="00581A44">
              <w:rPr>
                <w:webHidden/>
              </w:rPr>
              <w:fldChar w:fldCharType="begin"/>
            </w:r>
            <w:r w:rsidR="00581A44">
              <w:rPr>
                <w:webHidden/>
              </w:rPr>
              <w:instrText xml:space="preserve"> PAGEREF _Toc164786443 \h </w:instrText>
            </w:r>
            <w:r w:rsidR="00581A44">
              <w:rPr>
                <w:webHidden/>
              </w:rPr>
            </w:r>
            <w:r w:rsidR="00581A44">
              <w:rPr>
                <w:webHidden/>
              </w:rPr>
              <w:fldChar w:fldCharType="separate"/>
            </w:r>
            <w:r w:rsidR="00581A44">
              <w:rPr>
                <w:webHidden/>
              </w:rPr>
              <w:t>11</w:t>
            </w:r>
            <w:r w:rsidR="00581A44">
              <w:rPr>
                <w:webHidden/>
              </w:rPr>
              <w:fldChar w:fldCharType="end"/>
            </w:r>
          </w:hyperlink>
        </w:p>
        <w:p w14:paraId="66851195"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44" w:history="1">
            <w:r w:rsidR="00581A44" w:rsidRPr="00A717CB">
              <w:rPr>
                <w:rStyle w:val="Hyperlink"/>
                <w:rFonts w:eastAsia="Times New Roman" w:cs="Times New Roman"/>
              </w:rPr>
              <w:t>7 What makes the business different (Value Proposition)</w:t>
            </w:r>
            <w:r w:rsidR="00581A44">
              <w:rPr>
                <w:webHidden/>
              </w:rPr>
              <w:tab/>
            </w:r>
            <w:r w:rsidR="00581A44">
              <w:rPr>
                <w:webHidden/>
              </w:rPr>
              <w:fldChar w:fldCharType="begin"/>
            </w:r>
            <w:r w:rsidR="00581A44">
              <w:rPr>
                <w:webHidden/>
              </w:rPr>
              <w:instrText xml:space="preserve"> PAGEREF _Toc164786444 \h </w:instrText>
            </w:r>
            <w:r w:rsidR="00581A44">
              <w:rPr>
                <w:webHidden/>
              </w:rPr>
            </w:r>
            <w:r w:rsidR="00581A44">
              <w:rPr>
                <w:webHidden/>
              </w:rPr>
              <w:fldChar w:fldCharType="separate"/>
            </w:r>
            <w:r w:rsidR="00581A44">
              <w:rPr>
                <w:webHidden/>
              </w:rPr>
              <w:t>12</w:t>
            </w:r>
            <w:r w:rsidR="00581A44">
              <w:rPr>
                <w:webHidden/>
              </w:rPr>
              <w:fldChar w:fldCharType="end"/>
            </w:r>
          </w:hyperlink>
        </w:p>
        <w:p w14:paraId="1A007A11"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45" w:history="1">
            <w:r w:rsidR="00581A44" w:rsidRPr="00A717CB">
              <w:rPr>
                <w:rStyle w:val="Hyperlink"/>
                <w:rFonts w:eastAsia="Times New Roman" w:cs="Times New Roman"/>
              </w:rPr>
              <w:t>8 Legal requirements (including regulations and licences particular to your business)</w:t>
            </w:r>
            <w:r w:rsidR="00581A44">
              <w:rPr>
                <w:webHidden/>
              </w:rPr>
              <w:tab/>
            </w:r>
            <w:r w:rsidR="00581A44">
              <w:rPr>
                <w:webHidden/>
              </w:rPr>
              <w:fldChar w:fldCharType="begin"/>
            </w:r>
            <w:r w:rsidR="00581A44">
              <w:rPr>
                <w:webHidden/>
              </w:rPr>
              <w:instrText xml:space="preserve"> PAGEREF _Toc164786445 \h </w:instrText>
            </w:r>
            <w:r w:rsidR="00581A44">
              <w:rPr>
                <w:webHidden/>
              </w:rPr>
            </w:r>
            <w:r w:rsidR="00581A44">
              <w:rPr>
                <w:webHidden/>
              </w:rPr>
              <w:fldChar w:fldCharType="separate"/>
            </w:r>
            <w:r w:rsidR="00581A44">
              <w:rPr>
                <w:webHidden/>
              </w:rPr>
              <w:t>12</w:t>
            </w:r>
            <w:r w:rsidR="00581A44">
              <w:rPr>
                <w:webHidden/>
              </w:rPr>
              <w:fldChar w:fldCharType="end"/>
            </w:r>
          </w:hyperlink>
        </w:p>
        <w:p w14:paraId="1F579819"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46" w:history="1">
            <w:r w:rsidR="00581A44" w:rsidRPr="00A717CB">
              <w:rPr>
                <w:rStyle w:val="Hyperlink"/>
                <w:rFonts w:eastAsia="Times New Roman" w:cs="Times New Roman"/>
              </w:rPr>
              <w:t>Marketing</w:t>
            </w:r>
            <w:r w:rsidR="00581A44">
              <w:rPr>
                <w:webHidden/>
              </w:rPr>
              <w:tab/>
            </w:r>
            <w:r w:rsidR="00581A44">
              <w:rPr>
                <w:webHidden/>
              </w:rPr>
              <w:fldChar w:fldCharType="begin"/>
            </w:r>
            <w:r w:rsidR="00581A44">
              <w:rPr>
                <w:webHidden/>
              </w:rPr>
              <w:instrText xml:space="preserve"> PAGEREF _Toc164786446 \h </w:instrText>
            </w:r>
            <w:r w:rsidR="00581A44">
              <w:rPr>
                <w:webHidden/>
              </w:rPr>
            </w:r>
            <w:r w:rsidR="00581A44">
              <w:rPr>
                <w:webHidden/>
              </w:rPr>
              <w:fldChar w:fldCharType="separate"/>
            </w:r>
            <w:r w:rsidR="00581A44">
              <w:rPr>
                <w:webHidden/>
              </w:rPr>
              <w:t>13</w:t>
            </w:r>
            <w:r w:rsidR="00581A44">
              <w:rPr>
                <w:webHidden/>
              </w:rPr>
              <w:fldChar w:fldCharType="end"/>
            </w:r>
          </w:hyperlink>
        </w:p>
        <w:p w14:paraId="7E72BA37"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47" w:history="1">
            <w:r w:rsidR="00581A44" w:rsidRPr="00A717CB">
              <w:rPr>
                <w:rStyle w:val="Hyperlink"/>
                <w:rFonts w:eastAsia="Times New Roman" w:cs="Times New Roman"/>
              </w:rPr>
              <w:t>9 Market research</w:t>
            </w:r>
            <w:r w:rsidR="00581A44">
              <w:rPr>
                <w:webHidden/>
              </w:rPr>
              <w:tab/>
            </w:r>
            <w:r w:rsidR="00581A44">
              <w:rPr>
                <w:webHidden/>
              </w:rPr>
              <w:fldChar w:fldCharType="begin"/>
            </w:r>
            <w:r w:rsidR="00581A44">
              <w:rPr>
                <w:webHidden/>
              </w:rPr>
              <w:instrText xml:space="preserve"> PAGEREF _Toc164786447 \h </w:instrText>
            </w:r>
            <w:r w:rsidR="00581A44">
              <w:rPr>
                <w:webHidden/>
              </w:rPr>
            </w:r>
            <w:r w:rsidR="00581A44">
              <w:rPr>
                <w:webHidden/>
              </w:rPr>
              <w:fldChar w:fldCharType="separate"/>
            </w:r>
            <w:r w:rsidR="00581A44">
              <w:rPr>
                <w:webHidden/>
              </w:rPr>
              <w:t>13</w:t>
            </w:r>
            <w:r w:rsidR="00581A44">
              <w:rPr>
                <w:webHidden/>
              </w:rPr>
              <w:fldChar w:fldCharType="end"/>
            </w:r>
          </w:hyperlink>
        </w:p>
        <w:p w14:paraId="125EC698"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48" w:history="1">
            <w:r w:rsidR="00581A44" w:rsidRPr="00A717CB">
              <w:rPr>
                <w:rStyle w:val="Hyperlink"/>
                <w:rFonts w:eastAsia="Times New Roman" w:cs="Times New Roman"/>
              </w:rPr>
              <w:t>10 Profiling customers</w:t>
            </w:r>
            <w:r w:rsidR="00581A44">
              <w:rPr>
                <w:webHidden/>
              </w:rPr>
              <w:tab/>
            </w:r>
            <w:r w:rsidR="00581A44">
              <w:rPr>
                <w:webHidden/>
              </w:rPr>
              <w:fldChar w:fldCharType="begin"/>
            </w:r>
            <w:r w:rsidR="00581A44">
              <w:rPr>
                <w:webHidden/>
              </w:rPr>
              <w:instrText xml:space="preserve"> PAGEREF _Toc164786448 \h </w:instrText>
            </w:r>
            <w:r w:rsidR="00581A44">
              <w:rPr>
                <w:webHidden/>
              </w:rPr>
            </w:r>
            <w:r w:rsidR="00581A44">
              <w:rPr>
                <w:webHidden/>
              </w:rPr>
              <w:fldChar w:fldCharType="separate"/>
            </w:r>
            <w:r w:rsidR="00581A44">
              <w:rPr>
                <w:webHidden/>
              </w:rPr>
              <w:t>13</w:t>
            </w:r>
            <w:r w:rsidR="00581A44">
              <w:rPr>
                <w:webHidden/>
              </w:rPr>
              <w:fldChar w:fldCharType="end"/>
            </w:r>
          </w:hyperlink>
        </w:p>
        <w:p w14:paraId="58F57D60"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49" w:history="1">
            <w:r w:rsidR="00581A44" w:rsidRPr="00A717CB">
              <w:rPr>
                <w:rStyle w:val="Hyperlink"/>
                <w:rFonts w:eastAsia="Times New Roman" w:cs="Times New Roman"/>
              </w:rPr>
              <w:t>11 Profiling competitors</w:t>
            </w:r>
            <w:r w:rsidR="00581A44">
              <w:rPr>
                <w:webHidden/>
              </w:rPr>
              <w:tab/>
            </w:r>
            <w:r w:rsidR="00581A44">
              <w:rPr>
                <w:webHidden/>
              </w:rPr>
              <w:fldChar w:fldCharType="begin"/>
            </w:r>
            <w:r w:rsidR="00581A44">
              <w:rPr>
                <w:webHidden/>
              </w:rPr>
              <w:instrText xml:space="preserve"> PAGEREF _Toc164786449 \h </w:instrText>
            </w:r>
            <w:r w:rsidR="00581A44">
              <w:rPr>
                <w:webHidden/>
              </w:rPr>
            </w:r>
            <w:r w:rsidR="00581A44">
              <w:rPr>
                <w:webHidden/>
              </w:rPr>
              <w:fldChar w:fldCharType="separate"/>
            </w:r>
            <w:r w:rsidR="00581A44">
              <w:rPr>
                <w:webHidden/>
              </w:rPr>
              <w:t>14</w:t>
            </w:r>
            <w:r w:rsidR="00581A44">
              <w:rPr>
                <w:webHidden/>
              </w:rPr>
              <w:fldChar w:fldCharType="end"/>
            </w:r>
          </w:hyperlink>
        </w:p>
        <w:p w14:paraId="5CD7A2A4"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50" w:history="1">
            <w:r w:rsidR="00581A44" w:rsidRPr="00A717CB">
              <w:rPr>
                <w:rStyle w:val="Hyperlink"/>
                <w:rFonts w:eastAsia="Times New Roman" w:cs="Times New Roman"/>
              </w:rPr>
              <w:t>12 Managing market risks</w:t>
            </w:r>
            <w:r w:rsidR="00581A44">
              <w:rPr>
                <w:webHidden/>
              </w:rPr>
              <w:tab/>
            </w:r>
            <w:r w:rsidR="00581A44">
              <w:rPr>
                <w:webHidden/>
              </w:rPr>
              <w:fldChar w:fldCharType="begin"/>
            </w:r>
            <w:r w:rsidR="00581A44">
              <w:rPr>
                <w:webHidden/>
              </w:rPr>
              <w:instrText xml:space="preserve"> PAGEREF _Toc164786450 \h </w:instrText>
            </w:r>
            <w:r w:rsidR="00581A44">
              <w:rPr>
                <w:webHidden/>
              </w:rPr>
            </w:r>
            <w:r w:rsidR="00581A44">
              <w:rPr>
                <w:webHidden/>
              </w:rPr>
              <w:fldChar w:fldCharType="separate"/>
            </w:r>
            <w:r w:rsidR="00581A44">
              <w:rPr>
                <w:webHidden/>
              </w:rPr>
              <w:t>15</w:t>
            </w:r>
            <w:r w:rsidR="00581A44">
              <w:rPr>
                <w:webHidden/>
              </w:rPr>
              <w:fldChar w:fldCharType="end"/>
            </w:r>
          </w:hyperlink>
        </w:p>
        <w:p w14:paraId="57875474"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51" w:history="1">
            <w:r w:rsidR="00581A44" w:rsidRPr="00A717CB">
              <w:rPr>
                <w:rStyle w:val="Hyperlink"/>
                <w:rFonts w:eastAsia="Times New Roman" w:cs="Times New Roman"/>
              </w:rPr>
              <w:t xml:space="preserve">13 </w:t>
            </w:r>
            <w:r w:rsidR="00581A44" w:rsidRPr="00A717CB">
              <w:rPr>
                <w:rStyle w:val="Hyperlink"/>
                <w:rFonts w:eastAsia="Times New Roman" w:cs="Times New Roman"/>
                <w:b/>
              </w:rPr>
              <w:t>Pricing</w:t>
            </w:r>
            <w:r w:rsidR="00581A44">
              <w:rPr>
                <w:webHidden/>
              </w:rPr>
              <w:tab/>
            </w:r>
            <w:r w:rsidR="00581A44">
              <w:rPr>
                <w:webHidden/>
              </w:rPr>
              <w:fldChar w:fldCharType="begin"/>
            </w:r>
            <w:r w:rsidR="00581A44">
              <w:rPr>
                <w:webHidden/>
              </w:rPr>
              <w:instrText xml:space="preserve"> PAGEREF _Toc164786451 \h </w:instrText>
            </w:r>
            <w:r w:rsidR="00581A44">
              <w:rPr>
                <w:webHidden/>
              </w:rPr>
            </w:r>
            <w:r w:rsidR="00581A44">
              <w:rPr>
                <w:webHidden/>
              </w:rPr>
              <w:fldChar w:fldCharType="separate"/>
            </w:r>
            <w:r w:rsidR="00581A44">
              <w:rPr>
                <w:webHidden/>
              </w:rPr>
              <w:t>16</w:t>
            </w:r>
            <w:r w:rsidR="00581A44">
              <w:rPr>
                <w:webHidden/>
              </w:rPr>
              <w:fldChar w:fldCharType="end"/>
            </w:r>
          </w:hyperlink>
        </w:p>
        <w:p w14:paraId="7DBFCF09"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52" w:history="1">
            <w:r w:rsidR="00581A44" w:rsidRPr="00A717CB">
              <w:rPr>
                <w:rStyle w:val="Hyperlink"/>
                <w:rFonts w:eastAsia="Times New Roman" w:cs="Times New Roman"/>
              </w:rPr>
              <w:t>14 Promotion and advertising</w:t>
            </w:r>
            <w:r w:rsidR="00581A44">
              <w:rPr>
                <w:webHidden/>
              </w:rPr>
              <w:tab/>
            </w:r>
            <w:r w:rsidR="00581A44">
              <w:rPr>
                <w:webHidden/>
              </w:rPr>
              <w:fldChar w:fldCharType="begin"/>
            </w:r>
            <w:r w:rsidR="00581A44">
              <w:rPr>
                <w:webHidden/>
              </w:rPr>
              <w:instrText xml:space="preserve"> PAGEREF _Toc164786452 \h </w:instrText>
            </w:r>
            <w:r w:rsidR="00581A44">
              <w:rPr>
                <w:webHidden/>
              </w:rPr>
            </w:r>
            <w:r w:rsidR="00581A44">
              <w:rPr>
                <w:webHidden/>
              </w:rPr>
              <w:fldChar w:fldCharType="separate"/>
            </w:r>
            <w:r w:rsidR="00581A44">
              <w:rPr>
                <w:webHidden/>
              </w:rPr>
              <w:t>17</w:t>
            </w:r>
            <w:r w:rsidR="00581A44">
              <w:rPr>
                <w:webHidden/>
              </w:rPr>
              <w:fldChar w:fldCharType="end"/>
            </w:r>
          </w:hyperlink>
        </w:p>
        <w:p w14:paraId="427697DC"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53" w:history="1">
            <w:r w:rsidR="00581A44" w:rsidRPr="00A717CB">
              <w:rPr>
                <w:rStyle w:val="Hyperlink"/>
                <w:rFonts w:eastAsia="Times New Roman" w:cs="Times New Roman"/>
              </w:rPr>
              <w:t>Running the business</w:t>
            </w:r>
            <w:r w:rsidR="00581A44">
              <w:rPr>
                <w:webHidden/>
              </w:rPr>
              <w:tab/>
            </w:r>
            <w:r w:rsidR="00581A44">
              <w:rPr>
                <w:webHidden/>
              </w:rPr>
              <w:fldChar w:fldCharType="begin"/>
            </w:r>
            <w:r w:rsidR="00581A44">
              <w:rPr>
                <w:webHidden/>
              </w:rPr>
              <w:instrText xml:space="preserve"> PAGEREF _Toc164786453 \h </w:instrText>
            </w:r>
            <w:r w:rsidR="00581A44">
              <w:rPr>
                <w:webHidden/>
              </w:rPr>
            </w:r>
            <w:r w:rsidR="00581A44">
              <w:rPr>
                <w:webHidden/>
              </w:rPr>
              <w:fldChar w:fldCharType="separate"/>
            </w:r>
            <w:r w:rsidR="00581A44">
              <w:rPr>
                <w:webHidden/>
              </w:rPr>
              <w:t>18</w:t>
            </w:r>
            <w:r w:rsidR="00581A44">
              <w:rPr>
                <w:webHidden/>
              </w:rPr>
              <w:fldChar w:fldCharType="end"/>
            </w:r>
          </w:hyperlink>
        </w:p>
        <w:p w14:paraId="5AACBC0C"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54" w:history="1">
            <w:r w:rsidR="00581A44" w:rsidRPr="00A717CB">
              <w:rPr>
                <w:rStyle w:val="Hyperlink"/>
                <w:rFonts w:eastAsia="Times New Roman" w:cs="Times New Roman"/>
              </w:rPr>
              <w:t>15 Staff</w:t>
            </w:r>
            <w:r w:rsidR="00581A44">
              <w:rPr>
                <w:webHidden/>
              </w:rPr>
              <w:tab/>
            </w:r>
            <w:r w:rsidR="00581A44">
              <w:rPr>
                <w:webHidden/>
              </w:rPr>
              <w:fldChar w:fldCharType="begin"/>
            </w:r>
            <w:r w:rsidR="00581A44">
              <w:rPr>
                <w:webHidden/>
              </w:rPr>
              <w:instrText xml:space="preserve"> PAGEREF _Toc164786454 \h </w:instrText>
            </w:r>
            <w:r w:rsidR="00581A44">
              <w:rPr>
                <w:webHidden/>
              </w:rPr>
            </w:r>
            <w:r w:rsidR="00581A44">
              <w:rPr>
                <w:webHidden/>
              </w:rPr>
              <w:fldChar w:fldCharType="separate"/>
            </w:r>
            <w:r w:rsidR="00581A44">
              <w:rPr>
                <w:webHidden/>
              </w:rPr>
              <w:t>18</w:t>
            </w:r>
            <w:r w:rsidR="00581A44">
              <w:rPr>
                <w:webHidden/>
              </w:rPr>
              <w:fldChar w:fldCharType="end"/>
            </w:r>
          </w:hyperlink>
        </w:p>
        <w:p w14:paraId="2FB6EC21"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55" w:history="1">
            <w:r w:rsidR="00581A44" w:rsidRPr="00A717CB">
              <w:rPr>
                <w:rStyle w:val="Hyperlink"/>
                <w:rFonts w:eastAsia="Times New Roman" w:cs="Times New Roman"/>
              </w:rPr>
              <w:t>16 Premises</w:t>
            </w:r>
            <w:r w:rsidR="00581A44">
              <w:rPr>
                <w:webHidden/>
              </w:rPr>
              <w:tab/>
            </w:r>
            <w:r w:rsidR="00581A44">
              <w:rPr>
                <w:webHidden/>
              </w:rPr>
              <w:fldChar w:fldCharType="begin"/>
            </w:r>
            <w:r w:rsidR="00581A44">
              <w:rPr>
                <w:webHidden/>
              </w:rPr>
              <w:instrText xml:space="preserve"> PAGEREF _Toc164786455 \h </w:instrText>
            </w:r>
            <w:r w:rsidR="00581A44">
              <w:rPr>
                <w:webHidden/>
              </w:rPr>
            </w:r>
            <w:r w:rsidR="00581A44">
              <w:rPr>
                <w:webHidden/>
              </w:rPr>
              <w:fldChar w:fldCharType="separate"/>
            </w:r>
            <w:r w:rsidR="00581A44">
              <w:rPr>
                <w:webHidden/>
              </w:rPr>
              <w:t>19</w:t>
            </w:r>
            <w:r w:rsidR="00581A44">
              <w:rPr>
                <w:webHidden/>
              </w:rPr>
              <w:fldChar w:fldCharType="end"/>
            </w:r>
          </w:hyperlink>
        </w:p>
        <w:p w14:paraId="178D8AAD"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56" w:history="1">
            <w:r w:rsidR="00581A44" w:rsidRPr="00A717CB">
              <w:rPr>
                <w:rStyle w:val="Hyperlink"/>
                <w:rFonts w:eastAsia="Times New Roman" w:cs="Times New Roman"/>
              </w:rPr>
              <w:t>17 Suppliers</w:t>
            </w:r>
            <w:r w:rsidR="00581A44">
              <w:rPr>
                <w:webHidden/>
              </w:rPr>
              <w:tab/>
            </w:r>
            <w:r w:rsidR="00581A44">
              <w:rPr>
                <w:webHidden/>
              </w:rPr>
              <w:fldChar w:fldCharType="begin"/>
            </w:r>
            <w:r w:rsidR="00581A44">
              <w:rPr>
                <w:webHidden/>
              </w:rPr>
              <w:instrText xml:space="preserve"> PAGEREF _Toc164786456 \h </w:instrText>
            </w:r>
            <w:r w:rsidR="00581A44">
              <w:rPr>
                <w:webHidden/>
              </w:rPr>
            </w:r>
            <w:r w:rsidR="00581A44">
              <w:rPr>
                <w:webHidden/>
              </w:rPr>
              <w:fldChar w:fldCharType="separate"/>
            </w:r>
            <w:r w:rsidR="00581A44">
              <w:rPr>
                <w:webHidden/>
              </w:rPr>
              <w:t>19</w:t>
            </w:r>
            <w:r w:rsidR="00581A44">
              <w:rPr>
                <w:webHidden/>
              </w:rPr>
              <w:fldChar w:fldCharType="end"/>
            </w:r>
          </w:hyperlink>
        </w:p>
        <w:p w14:paraId="2C0DDCC6"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57" w:history="1">
            <w:r w:rsidR="00581A44" w:rsidRPr="00A717CB">
              <w:rPr>
                <w:rStyle w:val="Hyperlink"/>
                <w:rFonts w:eastAsia="Times New Roman" w:cs="Times New Roman"/>
              </w:rPr>
              <w:t>18 Equipment</w:t>
            </w:r>
            <w:r w:rsidR="00581A44">
              <w:rPr>
                <w:webHidden/>
              </w:rPr>
              <w:tab/>
            </w:r>
            <w:r w:rsidR="00581A44">
              <w:rPr>
                <w:webHidden/>
              </w:rPr>
              <w:fldChar w:fldCharType="begin"/>
            </w:r>
            <w:r w:rsidR="00581A44">
              <w:rPr>
                <w:webHidden/>
              </w:rPr>
              <w:instrText xml:space="preserve"> PAGEREF _Toc164786457 \h </w:instrText>
            </w:r>
            <w:r w:rsidR="00581A44">
              <w:rPr>
                <w:webHidden/>
              </w:rPr>
            </w:r>
            <w:r w:rsidR="00581A44">
              <w:rPr>
                <w:webHidden/>
              </w:rPr>
              <w:fldChar w:fldCharType="separate"/>
            </w:r>
            <w:r w:rsidR="00581A44">
              <w:rPr>
                <w:webHidden/>
              </w:rPr>
              <w:t>19</w:t>
            </w:r>
            <w:r w:rsidR="00581A44">
              <w:rPr>
                <w:webHidden/>
              </w:rPr>
              <w:fldChar w:fldCharType="end"/>
            </w:r>
          </w:hyperlink>
        </w:p>
        <w:p w14:paraId="2ADB6E2C"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58" w:history="1">
            <w:r w:rsidR="00581A44" w:rsidRPr="00A717CB">
              <w:rPr>
                <w:rStyle w:val="Hyperlink"/>
                <w:rFonts w:eastAsia="Times New Roman" w:cs="Times New Roman"/>
              </w:rPr>
              <w:t>19 Managing operational risks</w:t>
            </w:r>
            <w:r w:rsidR="00581A44">
              <w:rPr>
                <w:webHidden/>
              </w:rPr>
              <w:tab/>
            </w:r>
            <w:r w:rsidR="00581A44">
              <w:rPr>
                <w:webHidden/>
              </w:rPr>
              <w:fldChar w:fldCharType="begin"/>
            </w:r>
            <w:r w:rsidR="00581A44">
              <w:rPr>
                <w:webHidden/>
              </w:rPr>
              <w:instrText xml:space="preserve"> PAGEREF _Toc164786458 \h </w:instrText>
            </w:r>
            <w:r w:rsidR="00581A44">
              <w:rPr>
                <w:webHidden/>
              </w:rPr>
            </w:r>
            <w:r w:rsidR="00581A44">
              <w:rPr>
                <w:webHidden/>
              </w:rPr>
              <w:fldChar w:fldCharType="separate"/>
            </w:r>
            <w:r w:rsidR="00581A44">
              <w:rPr>
                <w:webHidden/>
              </w:rPr>
              <w:t>20</w:t>
            </w:r>
            <w:r w:rsidR="00581A44">
              <w:rPr>
                <w:webHidden/>
              </w:rPr>
              <w:fldChar w:fldCharType="end"/>
            </w:r>
          </w:hyperlink>
        </w:p>
        <w:p w14:paraId="3F1E6A72"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59" w:history="1">
            <w:r w:rsidR="00581A44" w:rsidRPr="00A717CB">
              <w:rPr>
                <w:rStyle w:val="Hyperlink"/>
                <w:rFonts w:eastAsia="Times New Roman" w:cs="Times New Roman"/>
              </w:rPr>
              <w:t>Finance</w:t>
            </w:r>
            <w:r w:rsidR="00581A44">
              <w:rPr>
                <w:webHidden/>
              </w:rPr>
              <w:tab/>
            </w:r>
            <w:r w:rsidR="00581A44">
              <w:rPr>
                <w:webHidden/>
              </w:rPr>
              <w:fldChar w:fldCharType="begin"/>
            </w:r>
            <w:r w:rsidR="00581A44">
              <w:rPr>
                <w:webHidden/>
              </w:rPr>
              <w:instrText xml:space="preserve"> PAGEREF _Toc164786459 \h </w:instrText>
            </w:r>
            <w:r w:rsidR="00581A44">
              <w:rPr>
                <w:webHidden/>
              </w:rPr>
            </w:r>
            <w:r w:rsidR="00581A44">
              <w:rPr>
                <w:webHidden/>
              </w:rPr>
              <w:fldChar w:fldCharType="separate"/>
            </w:r>
            <w:r w:rsidR="00581A44">
              <w:rPr>
                <w:webHidden/>
              </w:rPr>
              <w:t>20</w:t>
            </w:r>
            <w:r w:rsidR="00581A44">
              <w:rPr>
                <w:webHidden/>
              </w:rPr>
              <w:fldChar w:fldCharType="end"/>
            </w:r>
          </w:hyperlink>
        </w:p>
        <w:p w14:paraId="0CE676CD"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60" w:history="1">
            <w:r w:rsidR="00581A44" w:rsidRPr="00A717CB">
              <w:rPr>
                <w:rStyle w:val="Hyperlink"/>
                <w:rFonts w:eastAsia="Times New Roman" w:cs="Times New Roman"/>
                <w:b/>
              </w:rPr>
              <w:t>20 Start-up costs</w:t>
            </w:r>
            <w:r w:rsidR="00581A44">
              <w:rPr>
                <w:webHidden/>
              </w:rPr>
              <w:tab/>
            </w:r>
            <w:r w:rsidR="00581A44">
              <w:rPr>
                <w:webHidden/>
              </w:rPr>
              <w:fldChar w:fldCharType="begin"/>
            </w:r>
            <w:r w:rsidR="00581A44">
              <w:rPr>
                <w:webHidden/>
              </w:rPr>
              <w:instrText xml:space="preserve"> PAGEREF _Toc164786460 \h </w:instrText>
            </w:r>
            <w:r w:rsidR="00581A44">
              <w:rPr>
                <w:webHidden/>
              </w:rPr>
            </w:r>
            <w:r w:rsidR="00581A44">
              <w:rPr>
                <w:webHidden/>
              </w:rPr>
              <w:fldChar w:fldCharType="separate"/>
            </w:r>
            <w:r w:rsidR="00581A44">
              <w:rPr>
                <w:webHidden/>
              </w:rPr>
              <w:t>21</w:t>
            </w:r>
            <w:r w:rsidR="00581A44">
              <w:rPr>
                <w:webHidden/>
              </w:rPr>
              <w:fldChar w:fldCharType="end"/>
            </w:r>
          </w:hyperlink>
        </w:p>
        <w:p w14:paraId="006852B8"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61" w:history="1">
            <w:r w:rsidR="00581A44" w:rsidRPr="00A717CB">
              <w:rPr>
                <w:rStyle w:val="Hyperlink"/>
                <w:rFonts w:eastAsia="Times New Roman" w:cs="Times New Roman"/>
                <w:b/>
              </w:rPr>
              <w:t>21 Profit and loss forecast</w:t>
            </w:r>
            <w:r w:rsidR="00581A44">
              <w:rPr>
                <w:webHidden/>
              </w:rPr>
              <w:tab/>
            </w:r>
            <w:r w:rsidR="00581A44">
              <w:rPr>
                <w:webHidden/>
              </w:rPr>
              <w:fldChar w:fldCharType="begin"/>
            </w:r>
            <w:r w:rsidR="00581A44">
              <w:rPr>
                <w:webHidden/>
              </w:rPr>
              <w:instrText xml:space="preserve"> PAGEREF _Toc164786461 \h </w:instrText>
            </w:r>
            <w:r w:rsidR="00581A44">
              <w:rPr>
                <w:webHidden/>
              </w:rPr>
            </w:r>
            <w:r w:rsidR="00581A44">
              <w:rPr>
                <w:webHidden/>
              </w:rPr>
              <w:fldChar w:fldCharType="separate"/>
            </w:r>
            <w:r w:rsidR="00581A44">
              <w:rPr>
                <w:webHidden/>
              </w:rPr>
              <w:t>22</w:t>
            </w:r>
            <w:r w:rsidR="00581A44">
              <w:rPr>
                <w:webHidden/>
              </w:rPr>
              <w:fldChar w:fldCharType="end"/>
            </w:r>
          </w:hyperlink>
        </w:p>
        <w:p w14:paraId="3D3A11D2"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62" w:history="1">
            <w:r w:rsidR="00581A44" w:rsidRPr="00A717CB">
              <w:rPr>
                <w:rStyle w:val="Hyperlink"/>
                <w:rFonts w:eastAsia="Times New Roman" w:cs="Times New Roman"/>
                <w:b/>
              </w:rPr>
              <w:t>22 Sourcing Finance</w:t>
            </w:r>
            <w:r w:rsidR="00581A44">
              <w:rPr>
                <w:webHidden/>
              </w:rPr>
              <w:tab/>
            </w:r>
            <w:r w:rsidR="00581A44">
              <w:rPr>
                <w:webHidden/>
              </w:rPr>
              <w:fldChar w:fldCharType="begin"/>
            </w:r>
            <w:r w:rsidR="00581A44">
              <w:rPr>
                <w:webHidden/>
              </w:rPr>
              <w:instrText xml:space="preserve"> PAGEREF _Toc164786462 \h </w:instrText>
            </w:r>
            <w:r w:rsidR="00581A44">
              <w:rPr>
                <w:webHidden/>
              </w:rPr>
            </w:r>
            <w:r w:rsidR="00581A44">
              <w:rPr>
                <w:webHidden/>
              </w:rPr>
              <w:fldChar w:fldCharType="separate"/>
            </w:r>
            <w:r w:rsidR="00581A44">
              <w:rPr>
                <w:webHidden/>
              </w:rPr>
              <w:t>23</w:t>
            </w:r>
            <w:r w:rsidR="00581A44">
              <w:rPr>
                <w:webHidden/>
              </w:rPr>
              <w:fldChar w:fldCharType="end"/>
            </w:r>
          </w:hyperlink>
        </w:p>
        <w:p w14:paraId="77CA68DF"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63" w:history="1">
            <w:r w:rsidR="00581A44" w:rsidRPr="00A717CB">
              <w:rPr>
                <w:rStyle w:val="Hyperlink"/>
                <w:rFonts w:eastAsia="Times New Roman" w:cs="Times New Roman"/>
                <w:b/>
              </w:rPr>
              <w:t>23 Managing financial risks</w:t>
            </w:r>
            <w:r w:rsidR="00581A44">
              <w:rPr>
                <w:webHidden/>
              </w:rPr>
              <w:tab/>
            </w:r>
            <w:r w:rsidR="00581A44">
              <w:rPr>
                <w:webHidden/>
              </w:rPr>
              <w:fldChar w:fldCharType="begin"/>
            </w:r>
            <w:r w:rsidR="00581A44">
              <w:rPr>
                <w:webHidden/>
              </w:rPr>
              <w:instrText xml:space="preserve"> PAGEREF _Toc164786463 \h </w:instrText>
            </w:r>
            <w:r w:rsidR="00581A44">
              <w:rPr>
                <w:webHidden/>
              </w:rPr>
            </w:r>
            <w:r w:rsidR="00581A44">
              <w:rPr>
                <w:webHidden/>
              </w:rPr>
              <w:fldChar w:fldCharType="separate"/>
            </w:r>
            <w:r w:rsidR="00581A44">
              <w:rPr>
                <w:webHidden/>
              </w:rPr>
              <w:t>23</w:t>
            </w:r>
            <w:r w:rsidR="00581A44">
              <w:rPr>
                <w:webHidden/>
              </w:rPr>
              <w:fldChar w:fldCharType="end"/>
            </w:r>
          </w:hyperlink>
        </w:p>
        <w:p w14:paraId="2B263B75" w14:textId="77777777" w:rsidR="00F41268" w:rsidRDefault="00000000" w:rsidP="00F41268">
          <w:pPr>
            <w:pStyle w:val="Cuprins1"/>
            <w:ind w:left="0" w:hanging="2"/>
            <w:rPr>
              <w:rFonts w:asciiTheme="minorHAnsi" w:eastAsiaTheme="minorEastAsia" w:hAnsiTheme="minorHAnsi" w:cstheme="minorBidi"/>
              <w:position w:val="0"/>
              <w:lang w:eastAsia="en-GB"/>
            </w:rPr>
          </w:pPr>
          <w:hyperlink w:anchor="_Toc164786464" w:history="1">
            <w:r w:rsidR="00581A44" w:rsidRPr="00A717CB">
              <w:rPr>
                <w:rStyle w:val="Hyperlink"/>
              </w:rPr>
              <w:t xml:space="preserve">25 </w:t>
            </w:r>
            <w:r w:rsidR="00581A44" w:rsidRPr="00A717CB">
              <w:rPr>
                <w:rStyle w:val="Hyperlink"/>
                <w:rFonts w:cs="Times New Roman"/>
                <w:b/>
              </w:rPr>
              <w:t>Conclusion</w:t>
            </w:r>
            <w:r w:rsidR="00581A44">
              <w:rPr>
                <w:webHidden/>
              </w:rPr>
              <w:tab/>
            </w:r>
            <w:r w:rsidR="00581A44">
              <w:rPr>
                <w:webHidden/>
              </w:rPr>
              <w:fldChar w:fldCharType="begin"/>
            </w:r>
            <w:r w:rsidR="00581A44">
              <w:rPr>
                <w:webHidden/>
              </w:rPr>
              <w:instrText xml:space="preserve"> PAGEREF _Toc164786464 \h </w:instrText>
            </w:r>
            <w:r w:rsidR="00581A44">
              <w:rPr>
                <w:webHidden/>
              </w:rPr>
            </w:r>
            <w:r w:rsidR="00581A44">
              <w:rPr>
                <w:webHidden/>
              </w:rPr>
              <w:fldChar w:fldCharType="separate"/>
            </w:r>
            <w:r w:rsidR="00581A44">
              <w:rPr>
                <w:webHidden/>
              </w:rPr>
              <w:t>28</w:t>
            </w:r>
            <w:r w:rsidR="00581A44">
              <w:rPr>
                <w:webHidden/>
              </w:rPr>
              <w:fldChar w:fldCharType="end"/>
            </w:r>
          </w:hyperlink>
        </w:p>
        <w:p w14:paraId="74C3C880" w14:textId="77777777" w:rsidR="00807714" w:rsidRDefault="00581A44" w:rsidP="00F41268">
          <w:pPr>
            <w:pBdr>
              <w:top w:val="nil"/>
              <w:left w:val="nil"/>
              <w:bottom w:val="nil"/>
              <w:right w:val="nil"/>
              <w:between w:val="nil"/>
            </w:pBdr>
            <w:tabs>
              <w:tab w:val="right" w:pos="10456"/>
            </w:tabs>
            <w:spacing w:after="120" w:line="360" w:lineRule="auto"/>
            <w:ind w:left="0" w:hanging="2"/>
            <w:jc w:val="both"/>
            <w:rPr>
              <w:rFonts w:eastAsia="Times New Roman" w:cs="Times New Roman"/>
              <w:color w:val="000000"/>
              <w:szCs w:val="24"/>
            </w:rPr>
          </w:pPr>
          <w:r>
            <w:fldChar w:fldCharType="end"/>
          </w:r>
        </w:p>
      </w:sdtContent>
    </w:sdt>
    <w:p w14:paraId="6710A275" w14:textId="77777777" w:rsidR="00807714" w:rsidRDefault="00807714" w:rsidP="00F41268">
      <w:pPr>
        <w:spacing w:line="360" w:lineRule="auto"/>
        <w:ind w:left="0" w:hanging="2"/>
        <w:jc w:val="both"/>
        <w:rPr>
          <w:rFonts w:eastAsia="Times New Roman" w:cs="Times New Roman"/>
          <w:color w:val="002060"/>
          <w:szCs w:val="24"/>
        </w:rPr>
        <w:sectPr w:rsidR="00807714" w:rsidSect="00D531B9">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pgNumType w:start="1"/>
          <w:cols w:space="720"/>
          <w:titlePg/>
        </w:sectPr>
      </w:pPr>
    </w:p>
    <w:p w14:paraId="04355513"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2060"/>
          <w:szCs w:val="24"/>
        </w:rPr>
      </w:pPr>
    </w:p>
    <w:tbl>
      <w:tblPr>
        <w:tblStyle w:val="a0"/>
        <w:tblW w:w="10740" w:type="dxa"/>
        <w:tblInd w:w="-108" w:type="dxa"/>
        <w:tblLayout w:type="fixed"/>
        <w:tblLook w:val="0000" w:firstRow="0" w:lastRow="0" w:firstColumn="0" w:lastColumn="0" w:noHBand="0" w:noVBand="0"/>
      </w:tblPr>
      <w:tblGrid>
        <w:gridCol w:w="515"/>
        <w:gridCol w:w="9907"/>
        <w:gridCol w:w="318"/>
      </w:tblGrid>
      <w:tr w:rsidR="00F10396" w14:paraId="1F438C3C" w14:textId="77777777">
        <w:trPr>
          <w:cantSplit/>
        </w:trPr>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D0D62F7" w14:textId="77777777" w:rsidR="00807714" w:rsidRDefault="00807714" w:rsidP="00F41268">
            <w:pPr>
              <w:spacing w:line="360" w:lineRule="auto"/>
              <w:ind w:left="0" w:hanging="2"/>
              <w:jc w:val="both"/>
              <w:rPr>
                <w:rFonts w:eastAsia="Times New Roman" w:cs="Times New Roman"/>
                <w:szCs w:val="24"/>
              </w:rPr>
            </w:pPr>
          </w:p>
        </w:tc>
        <w:tc>
          <w:tcPr>
            <w:tcW w:w="10225" w:type="dxa"/>
            <w:gridSpan w:val="2"/>
            <w:tcBorders>
              <w:top w:val="single" w:sz="4" w:space="0" w:color="DBE5F1"/>
              <w:left w:val="single" w:sz="4" w:space="0" w:color="DBE5F1"/>
              <w:bottom w:val="single" w:sz="4" w:space="0" w:color="DBE5F1"/>
              <w:right w:val="single" w:sz="4" w:space="0" w:color="DBE5F1"/>
            </w:tcBorders>
            <w:shd w:val="clear" w:color="auto" w:fill="DBE5F1"/>
          </w:tcPr>
          <w:p w14:paraId="559A65E3" w14:textId="77777777" w:rsidR="00807714" w:rsidRDefault="00807714" w:rsidP="00F41268">
            <w:pPr>
              <w:spacing w:line="360" w:lineRule="auto"/>
              <w:ind w:left="0" w:hanging="2"/>
              <w:jc w:val="both"/>
              <w:rPr>
                <w:rFonts w:eastAsia="Times New Roman" w:cs="Times New Roman"/>
                <w:szCs w:val="24"/>
              </w:rPr>
            </w:pPr>
          </w:p>
        </w:tc>
      </w:tr>
      <w:tr w:rsidR="00F10396" w14:paraId="3FBE22BD" w14:textId="77777777" w:rsidTr="00CA583C">
        <w:trPr>
          <w:cantSplit/>
          <w:trHeigh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D679A4F"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907" w:type="dxa"/>
            <w:vMerge w:val="restart"/>
            <w:tcBorders>
              <w:top w:val="single" w:sz="4" w:space="0" w:color="DBE5F1"/>
              <w:left w:val="single" w:sz="4" w:space="0" w:color="DBE5F1"/>
              <w:right w:val="single" w:sz="4" w:space="0" w:color="DBE5F1"/>
            </w:tcBorders>
            <w:shd w:val="clear" w:color="auto" w:fill="auto"/>
          </w:tcPr>
          <w:p w14:paraId="0A97B19A" w14:textId="77777777" w:rsidR="00807714" w:rsidRDefault="00581A44" w:rsidP="00F41268">
            <w:pPr>
              <w:pStyle w:val="Titlu1"/>
              <w:spacing w:line="360" w:lineRule="auto"/>
              <w:ind w:left="0" w:hanging="2"/>
              <w:jc w:val="both"/>
              <w:rPr>
                <w:rFonts w:ascii="Times New Roman" w:eastAsia="Times New Roman" w:hAnsi="Times New Roman" w:cs="Times New Roman"/>
                <w:b/>
                <w:sz w:val="24"/>
                <w:szCs w:val="24"/>
              </w:rPr>
            </w:pPr>
            <w:bookmarkStart w:id="3" w:name="_heading=h.tyjcwt" w:colFirst="0" w:colLast="0"/>
            <w:bookmarkStart w:id="4" w:name="_Toc164786435"/>
            <w:bookmarkEnd w:id="3"/>
            <w:r>
              <w:rPr>
                <w:rFonts w:ascii="Times New Roman" w:eastAsia="Times New Roman" w:hAnsi="Times New Roman" w:cs="Times New Roman"/>
                <w:sz w:val="24"/>
                <w:szCs w:val="24"/>
              </w:rPr>
              <w:t xml:space="preserve">1 </w:t>
            </w:r>
            <w:r>
              <w:rPr>
                <w:rFonts w:ascii="Times New Roman" w:eastAsia="Times New Roman" w:hAnsi="Times New Roman" w:cs="Times New Roman"/>
                <w:b/>
                <w:sz w:val="24"/>
                <w:szCs w:val="24"/>
              </w:rPr>
              <w:t>Executive summary</w:t>
            </w:r>
            <w:bookmarkEnd w:id="4"/>
          </w:p>
          <w:p w14:paraId="78851FCF" w14:textId="77777777" w:rsidR="00807714" w:rsidRPr="00F41268" w:rsidRDefault="00581A44" w:rsidP="00F41268">
            <w:pPr>
              <w:spacing w:line="360" w:lineRule="auto"/>
              <w:ind w:left="0" w:hanging="2"/>
              <w:jc w:val="both"/>
              <w:rPr>
                <w:rFonts w:cs="Times New Roman"/>
                <w:szCs w:val="24"/>
              </w:rPr>
            </w:pPr>
            <w:r w:rsidRPr="00F41268">
              <w:rPr>
                <w:rFonts w:cs="Times New Roman"/>
                <w:szCs w:val="24"/>
              </w:rPr>
              <w:t xml:space="preserve">Glamping in the Greenbelt, a sustainable escape for Londoners is a business idea which revolves around providing a luxurious experience of camping which is </w:t>
            </w:r>
            <w:r w:rsidR="00F41268" w:rsidRPr="00F41268">
              <w:rPr>
                <w:rFonts w:cs="Times New Roman"/>
                <w:szCs w:val="24"/>
              </w:rPr>
              <w:t>eco-friendly</w:t>
            </w:r>
            <w:r w:rsidRPr="00F41268">
              <w:rPr>
                <w:rFonts w:cs="Times New Roman"/>
                <w:szCs w:val="24"/>
              </w:rPr>
              <w:t>, sustainable and conveniently situated within the area of Greenbelt surrounding London. The business targets the audience in London who seek a getaway from their urban life quickly and shortly with an emphasis towards nature, sustainability and relaxation. The report will evaluate the business idea of Glamping in the Greenbelt and focus on presenting its key people, activities, products, services and financial resources to build the business.</w:t>
            </w:r>
          </w:p>
          <w:p w14:paraId="26223140" w14:textId="77777777" w:rsidR="00807714" w:rsidRDefault="00807714" w:rsidP="00F41268">
            <w:pPr>
              <w:pStyle w:val="Titlu1"/>
              <w:spacing w:line="360" w:lineRule="auto"/>
              <w:ind w:left="0" w:hanging="2"/>
              <w:jc w:val="both"/>
              <w:rPr>
                <w:rFonts w:ascii="Times New Roman" w:eastAsia="Times New Roman" w:hAnsi="Times New Roman" w:cs="Times New Roman"/>
                <w:sz w:val="24"/>
                <w:szCs w:val="24"/>
              </w:rPr>
            </w:pPr>
            <w:bookmarkStart w:id="5" w:name="_heading=h.ryerqy3xqa3q" w:colFirst="0" w:colLast="0"/>
            <w:bookmarkEnd w:id="5"/>
          </w:p>
          <w:p w14:paraId="08C83134" w14:textId="77777777" w:rsidR="00807714" w:rsidRDefault="00581A44" w:rsidP="00F41268">
            <w:pPr>
              <w:pStyle w:val="Titlu1"/>
              <w:spacing w:line="360" w:lineRule="auto"/>
              <w:ind w:left="0" w:hanging="2"/>
              <w:jc w:val="both"/>
              <w:rPr>
                <w:rFonts w:ascii="Times New Roman" w:eastAsia="Times New Roman" w:hAnsi="Times New Roman" w:cs="Times New Roman"/>
                <w:color w:val="403152"/>
                <w:sz w:val="24"/>
                <w:szCs w:val="24"/>
              </w:rPr>
            </w:pPr>
            <w:bookmarkStart w:id="6" w:name="_Toc164786436"/>
            <w:r>
              <w:rPr>
                <w:rFonts w:ascii="Times New Roman" w:eastAsia="Times New Roman" w:hAnsi="Times New Roman" w:cs="Times New Roman"/>
                <w:sz w:val="24"/>
                <w:szCs w:val="24"/>
              </w:rPr>
              <w:t>    </w:t>
            </w:r>
            <w:bookmarkEnd w:id="6"/>
          </w:p>
        </w:tc>
        <w:tc>
          <w:tcPr>
            <w:tcW w:w="318"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3146047" w14:textId="77777777" w:rsidR="00807714" w:rsidRDefault="00807714" w:rsidP="00F41268">
            <w:pPr>
              <w:spacing w:line="360" w:lineRule="auto"/>
              <w:ind w:left="0" w:hanging="2"/>
              <w:jc w:val="both"/>
              <w:rPr>
                <w:rFonts w:eastAsia="Times New Roman" w:cs="Times New Roman"/>
                <w:szCs w:val="24"/>
              </w:rPr>
            </w:pPr>
          </w:p>
        </w:tc>
      </w:tr>
      <w:tr w:rsidR="00F10396" w14:paraId="5C4C6A19" w14:textId="77777777" w:rsidTr="00CA583C">
        <w:trPr>
          <w:cantSplit/>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C47872C"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907" w:type="dxa"/>
            <w:vMerge/>
            <w:tcBorders>
              <w:top w:val="single" w:sz="4" w:space="0" w:color="DBE5F1"/>
              <w:left w:val="single" w:sz="4" w:space="0" w:color="DBE5F1"/>
              <w:right w:val="single" w:sz="4" w:space="0" w:color="DBE5F1"/>
            </w:tcBorders>
            <w:shd w:val="clear" w:color="auto" w:fill="auto"/>
          </w:tcPr>
          <w:p w14:paraId="5F19A402"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318" w:type="dxa"/>
            <w:vMerge/>
            <w:tcBorders>
              <w:top w:val="single" w:sz="4" w:space="0" w:color="DBE5F1"/>
              <w:left w:val="single" w:sz="4" w:space="0" w:color="DBE5F1"/>
              <w:bottom w:val="single" w:sz="4" w:space="0" w:color="DBE5F1"/>
              <w:right w:val="single" w:sz="4" w:space="0" w:color="DBE5F1"/>
            </w:tcBorders>
            <w:shd w:val="clear" w:color="auto" w:fill="DBE5F1"/>
          </w:tcPr>
          <w:p w14:paraId="75B5D8D5"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r>
      <w:tr w:rsidR="00F10396" w14:paraId="332A1F98" w14:textId="77777777" w:rsidTr="00CA583C">
        <w:trPr>
          <w:cantSplit/>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A8F31B2"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907" w:type="dxa"/>
            <w:vMerge/>
            <w:tcBorders>
              <w:top w:val="single" w:sz="4" w:space="0" w:color="DBE5F1"/>
              <w:left w:val="single" w:sz="4" w:space="0" w:color="DBE5F1"/>
              <w:right w:val="single" w:sz="4" w:space="0" w:color="DBE5F1"/>
            </w:tcBorders>
            <w:shd w:val="clear" w:color="auto" w:fill="auto"/>
          </w:tcPr>
          <w:p w14:paraId="62727A17"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318" w:type="dxa"/>
            <w:vMerge/>
            <w:tcBorders>
              <w:top w:val="single" w:sz="4" w:space="0" w:color="DBE5F1"/>
              <w:left w:val="single" w:sz="4" w:space="0" w:color="DBE5F1"/>
              <w:bottom w:val="single" w:sz="4" w:space="0" w:color="DBE5F1"/>
              <w:right w:val="single" w:sz="4" w:space="0" w:color="DBE5F1"/>
            </w:tcBorders>
            <w:shd w:val="clear" w:color="auto" w:fill="DBE5F1"/>
          </w:tcPr>
          <w:p w14:paraId="5CC2AB15"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r>
      <w:tr w:rsidR="00F10396" w14:paraId="06661535" w14:textId="77777777" w:rsidTr="00CA583C">
        <w:trPr>
          <w:cantSplit/>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20AD153"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907" w:type="dxa"/>
            <w:vMerge/>
            <w:tcBorders>
              <w:top w:val="single" w:sz="4" w:space="0" w:color="DBE5F1"/>
              <w:left w:val="single" w:sz="4" w:space="0" w:color="DBE5F1"/>
              <w:right w:val="single" w:sz="4" w:space="0" w:color="DBE5F1"/>
            </w:tcBorders>
            <w:shd w:val="clear" w:color="auto" w:fill="auto"/>
          </w:tcPr>
          <w:p w14:paraId="240D4574"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318" w:type="dxa"/>
            <w:vMerge/>
            <w:tcBorders>
              <w:top w:val="single" w:sz="4" w:space="0" w:color="DBE5F1"/>
              <w:left w:val="single" w:sz="4" w:space="0" w:color="DBE5F1"/>
              <w:bottom w:val="single" w:sz="4" w:space="0" w:color="DBE5F1"/>
              <w:right w:val="single" w:sz="4" w:space="0" w:color="DBE5F1"/>
            </w:tcBorders>
            <w:shd w:val="clear" w:color="auto" w:fill="DBE5F1"/>
          </w:tcPr>
          <w:p w14:paraId="2C2E46FD"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r>
      <w:tr w:rsidR="00F10396" w14:paraId="3266A4DD" w14:textId="77777777" w:rsidTr="00CA583C">
        <w:trPr>
          <w:cantSplit/>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54835B3"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907" w:type="dxa"/>
            <w:vMerge/>
            <w:tcBorders>
              <w:top w:val="single" w:sz="4" w:space="0" w:color="DBE5F1"/>
              <w:left w:val="single" w:sz="4" w:space="0" w:color="DBE5F1"/>
              <w:right w:val="single" w:sz="4" w:space="0" w:color="DBE5F1"/>
            </w:tcBorders>
            <w:shd w:val="clear" w:color="auto" w:fill="auto"/>
          </w:tcPr>
          <w:p w14:paraId="0E40C449"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318" w:type="dxa"/>
            <w:vMerge/>
            <w:tcBorders>
              <w:top w:val="single" w:sz="4" w:space="0" w:color="DBE5F1"/>
              <w:left w:val="single" w:sz="4" w:space="0" w:color="DBE5F1"/>
              <w:bottom w:val="single" w:sz="4" w:space="0" w:color="DBE5F1"/>
              <w:right w:val="single" w:sz="4" w:space="0" w:color="DBE5F1"/>
            </w:tcBorders>
            <w:shd w:val="clear" w:color="auto" w:fill="DBE5F1"/>
          </w:tcPr>
          <w:p w14:paraId="65B6D718"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r>
      <w:tr w:rsidR="00F10396" w14:paraId="7F17E925" w14:textId="77777777">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26CF7067" w14:textId="77777777" w:rsidR="00807714" w:rsidRDefault="00807714" w:rsidP="00F41268">
            <w:pPr>
              <w:spacing w:line="360" w:lineRule="auto"/>
              <w:ind w:left="0" w:hanging="2"/>
              <w:jc w:val="both"/>
              <w:rPr>
                <w:rFonts w:eastAsia="Times New Roman" w:cs="Times New Roman"/>
                <w:szCs w:val="24"/>
              </w:rPr>
            </w:pPr>
          </w:p>
        </w:tc>
      </w:tr>
    </w:tbl>
    <w:p w14:paraId="53582674" w14:textId="77777777" w:rsidR="00807714" w:rsidRDefault="00581A44" w:rsidP="00F41268">
      <w:pPr>
        <w:tabs>
          <w:tab w:val="left" w:pos="3538"/>
        </w:tabs>
        <w:spacing w:line="360" w:lineRule="auto"/>
        <w:ind w:left="0" w:hanging="2"/>
        <w:jc w:val="both"/>
        <w:rPr>
          <w:rFonts w:eastAsia="Times New Roman" w:cs="Times New Roman"/>
          <w:szCs w:val="24"/>
        </w:rPr>
      </w:pPr>
      <w:r>
        <w:rPr>
          <w:rFonts w:eastAsia="Times New Roman" w:cs="Times New Roman"/>
          <w:szCs w:val="24"/>
        </w:rPr>
        <w:lastRenderedPageBreak/>
        <w:tab/>
      </w:r>
    </w:p>
    <w:tbl>
      <w:tblPr>
        <w:tblStyle w:val="a1"/>
        <w:tblW w:w="10740" w:type="dxa"/>
        <w:tblInd w:w="-108" w:type="dxa"/>
        <w:tblLayout w:type="fixed"/>
        <w:tblLook w:val="0000" w:firstRow="0" w:lastRow="0" w:firstColumn="0" w:lastColumn="0" w:noHBand="0" w:noVBand="0"/>
      </w:tblPr>
      <w:tblGrid>
        <w:gridCol w:w="574"/>
        <w:gridCol w:w="9594"/>
        <w:gridCol w:w="572"/>
      </w:tblGrid>
      <w:tr w:rsidR="00F10396" w14:paraId="5EA1E549" w14:textId="77777777">
        <w:trPr>
          <w:cantSplit/>
          <w:trHeight w:val="505"/>
        </w:trPr>
        <w:tc>
          <w:tcPr>
            <w:tcW w:w="57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77C80D46"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10166" w:type="dxa"/>
            <w:gridSpan w:val="2"/>
            <w:tcBorders>
              <w:top w:val="single" w:sz="4" w:space="0" w:color="DBE5F1"/>
              <w:left w:val="single" w:sz="4" w:space="0" w:color="DBE5F1"/>
              <w:bottom w:val="single" w:sz="4" w:space="0" w:color="DBE5F1"/>
              <w:right w:val="single" w:sz="4" w:space="0" w:color="DBE5F1"/>
            </w:tcBorders>
            <w:shd w:val="clear" w:color="auto" w:fill="DBE5F1"/>
          </w:tcPr>
          <w:p w14:paraId="50B22E2A" w14:textId="77777777" w:rsidR="00807714" w:rsidRDefault="00807714" w:rsidP="00F41268">
            <w:pPr>
              <w:spacing w:line="360" w:lineRule="auto"/>
              <w:ind w:left="0" w:hanging="2"/>
              <w:jc w:val="both"/>
              <w:rPr>
                <w:rFonts w:eastAsia="Times New Roman" w:cs="Times New Roman"/>
                <w:szCs w:val="24"/>
              </w:rPr>
            </w:pPr>
          </w:p>
        </w:tc>
      </w:tr>
      <w:tr w:rsidR="00F10396" w14:paraId="0EA8D2B2" w14:textId="77777777">
        <w:trPr>
          <w:cantSplit/>
          <w:trHeight w:val="1985"/>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3E60E2B"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594" w:type="dxa"/>
            <w:tcBorders>
              <w:top w:val="single" w:sz="4" w:space="0" w:color="DBE5F1"/>
              <w:left w:val="single" w:sz="4" w:space="0" w:color="DBE5F1"/>
              <w:right w:val="single" w:sz="4" w:space="0" w:color="DBE5F1"/>
            </w:tcBorders>
            <w:shd w:val="clear" w:color="auto" w:fill="auto"/>
          </w:tcPr>
          <w:p w14:paraId="24A7A6AB" w14:textId="354986AD" w:rsidR="00807714" w:rsidRDefault="00581A44" w:rsidP="00C925DE">
            <w:pPr>
              <w:pStyle w:val="Titlu1"/>
              <w:spacing w:line="360" w:lineRule="auto"/>
              <w:ind w:left="0" w:hanging="2"/>
              <w:jc w:val="both"/>
              <w:rPr>
                <w:rFonts w:ascii="Times New Roman" w:eastAsia="Times New Roman" w:hAnsi="Times New Roman" w:cs="Times New Roman"/>
                <w:sz w:val="24"/>
                <w:szCs w:val="24"/>
              </w:rPr>
            </w:pPr>
            <w:bookmarkStart w:id="7" w:name="_heading=h.3dy6vkm" w:colFirst="0" w:colLast="0"/>
            <w:bookmarkStart w:id="8" w:name="_Toc164786437"/>
            <w:bookmarkEnd w:id="7"/>
            <w:r>
              <w:rPr>
                <w:rFonts w:ascii="Times New Roman" w:eastAsia="Times New Roman" w:hAnsi="Times New Roman" w:cs="Times New Roman"/>
                <w:sz w:val="24"/>
                <w:szCs w:val="24"/>
              </w:rPr>
              <w:t>2 Business details</w:t>
            </w:r>
            <w:bookmarkEnd w:id="8"/>
          </w:p>
          <w:p w14:paraId="4EB1A74A" w14:textId="60C069D2"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bookmarkStart w:id="9" w:name="_heading=h.1t3h5sf" w:colFirst="0" w:colLast="0"/>
            <w:bookmarkEnd w:id="9"/>
            <w:r>
              <w:rPr>
                <w:rFonts w:ascii="Times New Roman" w:eastAsia="Times New Roman" w:hAnsi="Times New Roman" w:cs="Times New Roman"/>
                <w:sz w:val="24"/>
                <w:szCs w:val="24"/>
              </w:rPr>
              <w:t xml:space="preserve">Company name: </w:t>
            </w:r>
            <w:r>
              <w:rPr>
                <w:rFonts w:ascii="Times New Roman" w:eastAsia="Times New Roman" w:hAnsi="Times New Roman" w:cs="Times New Roman"/>
                <w:b/>
                <w:i/>
                <w:sz w:val="24"/>
                <w:szCs w:val="24"/>
              </w:rPr>
              <w:t>Glamping in the Greenbel</w:t>
            </w:r>
          </w:p>
        </w:tc>
        <w:tc>
          <w:tcPr>
            <w:tcW w:w="572"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06BB26E" w14:textId="77777777" w:rsidR="00807714" w:rsidRDefault="00807714" w:rsidP="00F41268">
            <w:pPr>
              <w:spacing w:line="360" w:lineRule="auto"/>
              <w:ind w:left="0" w:hanging="2"/>
              <w:jc w:val="both"/>
              <w:rPr>
                <w:rFonts w:eastAsia="Times New Roman" w:cs="Times New Roman"/>
                <w:szCs w:val="24"/>
              </w:rPr>
            </w:pPr>
          </w:p>
        </w:tc>
      </w:tr>
      <w:tr w:rsidR="00F10396" w14:paraId="402C067C" w14:textId="77777777">
        <w:trPr>
          <w:cantSplit/>
          <w:trHeight w:val="2608"/>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7DA7BAFF"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594" w:type="dxa"/>
            <w:tcBorders>
              <w:left w:val="single" w:sz="4" w:space="0" w:color="DBE5F1"/>
              <w:right w:val="single" w:sz="4" w:space="0" w:color="DBE5F1"/>
            </w:tcBorders>
            <w:shd w:val="clear" w:color="auto" w:fill="auto"/>
          </w:tcPr>
          <w:p w14:paraId="26BDBBA7"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bookmarkStart w:id="10" w:name="_heading=h.4d34og8" w:colFirst="0" w:colLast="0"/>
            <w:bookmarkEnd w:id="10"/>
            <w:r>
              <w:rPr>
                <w:rFonts w:ascii="Times New Roman" w:eastAsia="Times New Roman" w:hAnsi="Times New Roman" w:cs="Times New Roman"/>
                <w:sz w:val="24"/>
                <w:szCs w:val="24"/>
              </w:rPr>
              <w:t>Address: Glamping in the Greenbelt is situated within the area of Greenbelt surrounding London.</w:t>
            </w:r>
          </w:p>
          <w:p w14:paraId="57D4C89D"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p w14:paraId="4591A2C8"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 </w:t>
            </w:r>
          </w:p>
          <w:p w14:paraId="19210BCD" w14:textId="7CF72E58" w:rsidR="00C925DE" w:rsidRDefault="00C925DE" w:rsidP="00F41268">
            <w:pPr>
              <w:spacing w:line="360" w:lineRule="auto"/>
              <w:ind w:left="0" w:hanging="2"/>
              <w:jc w:val="both"/>
              <w:rPr>
                <w:rFonts w:eastAsia="Times New Roman" w:cs="Times New Roman"/>
                <w:szCs w:val="24"/>
              </w:rPr>
            </w:pP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23CE6601"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r>
      <w:tr w:rsidR="00F10396" w14:paraId="012ECF89" w14:textId="77777777">
        <w:trPr>
          <w:cantSplit/>
          <w:trHeight w:val="113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74019FE1"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594" w:type="dxa"/>
            <w:tcBorders>
              <w:left w:val="single" w:sz="4" w:space="0" w:color="DBE5F1"/>
              <w:right w:val="single" w:sz="4" w:space="0" w:color="DBE5F1"/>
            </w:tcBorders>
            <w:shd w:val="clear" w:color="auto" w:fill="auto"/>
          </w:tcPr>
          <w:p w14:paraId="7D5F7CF6"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Primary contact method</w:t>
            </w:r>
          </w:p>
          <w:p w14:paraId="5349DDE1"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Email: Glamping in the Greenbelt06@gmail.com</w:t>
            </w:r>
          </w:p>
          <w:p w14:paraId="53D1EBF6" w14:textId="77777777" w:rsidR="00807714" w:rsidRDefault="00807714" w:rsidP="00F41268">
            <w:pPr>
              <w:spacing w:line="360" w:lineRule="auto"/>
              <w:ind w:left="0" w:hanging="2"/>
              <w:jc w:val="both"/>
              <w:rPr>
                <w:rFonts w:eastAsia="Times New Roman" w:cs="Times New Roman"/>
                <w:szCs w:val="24"/>
              </w:rPr>
            </w:pPr>
          </w:p>
          <w:p w14:paraId="3756136F"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   </w:t>
            </w: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7C3465B5"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r>
      <w:tr w:rsidR="00F10396" w14:paraId="028A29CB" w14:textId="77777777">
        <w:trPr>
          <w:cantSplit/>
          <w:trHeight w:val="113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7BDC7B21"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594" w:type="dxa"/>
            <w:tcBorders>
              <w:left w:val="single" w:sz="4" w:space="0" w:color="DBE5F1"/>
              <w:right w:val="single" w:sz="4" w:space="0" w:color="DBE5F1"/>
            </w:tcBorders>
            <w:shd w:val="clear" w:color="auto" w:fill="auto"/>
          </w:tcPr>
          <w:p w14:paraId="546CA251" w14:textId="77777777" w:rsidR="00807714" w:rsidRDefault="00807714" w:rsidP="00F41268">
            <w:pPr>
              <w:spacing w:line="360" w:lineRule="auto"/>
              <w:ind w:left="0" w:hanging="2"/>
              <w:jc w:val="both"/>
              <w:rPr>
                <w:rFonts w:eastAsia="Times New Roman" w:cs="Times New Roman"/>
                <w:szCs w:val="24"/>
              </w:rPr>
            </w:pP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669BD012"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r>
      <w:tr w:rsidR="00F10396" w14:paraId="0AE6874B" w14:textId="77777777">
        <w:trPr>
          <w:cantSplit/>
          <w:trHeight w:val="748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9720FC4"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594" w:type="dxa"/>
            <w:tcBorders>
              <w:left w:val="single" w:sz="4" w:space="0" w:color="DBE5F1"/>
              <w:bottom w:val="single" w:sz="4" w:space="0" w:color="DBE5F1"/>
              <w:right w:val="single" w:sz="4" w:space="0" w:color="DBE5F1"/>
            </w:tcBorders>
            <w:shd w:val="clear" w:color="auto" w:fill="auto"/>
          </w:tcPr>
          <w:p w14:paraId="77D37C76"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bookmarkStart w:id="11" w:name="_heading=h.3rdcrjn" w:colFirst="0" w:colLast="0"/>
            <w:bookmarkEnd w:id="11"/>
            <w:r>
              <w:rPr>
                <w:rFonts w:ascii="Times New Roman" w:eastAsia="Times New Roman" w:hAnsi="Times New Roman" w:cs="Times New Roman"/>
                <w:sz w:val="24"/>
                <w:szCs w:val="24"/>
              </w:rPr>
              <w:t>The business will:</w:t>
            </w:r>
          </w:p>
          <w:p w14:paraId="075ABCCA"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Glamping in the Greenbelt offers a luxurious experience of camping involving accommodations and facilities which is eco eco-friendly, sustainable and conveniently situated within the area of Greenbelt surrounding London. The business targets the audience in London who seek a getaway from their urban life quickly and shortly with an emphasis towards nature, sustainability and relaxation.      </w:t>
            </w:r>
          </w:p>
          <w:p w14:paraId="3F093460" w14:textId="77777777" w:rsidR="00807714" w:rsidRDefault="00807714" w:rsidP="00F41268">
            <w:pPr>
              <w:spacing w:line="360" w:lineRule="auto"/>
              <w:ind w:left="0" w:hanging="2"/>
              <w:jc w:val="both"/>
              <w:rPr>
                <w:rFonts w:eastAsia="Times New Roman" w:cs="Times New Roman"/>
                <w:szCs w:val="24"/>
              </w:rPr>
            </w:pPr>
          </w:p>
          <w:p w14:paraId="5F2B1A0B" w14:textId="77777777" w:rsidR="00807714" w:rsidRDefault="00807714" w:rsidP="00F41268">
            <w:pPr>
              <w:spacing w:line="360" w:lineRule="auto"/>
              <w:ind w:left="0" w:hanging="2"/>
              <w:jc w:val="both"/>
              <w:rPr>
                <w:rFonts w:eastAsia="Times New Roman" w:cs="Times New Roman"/>
                <w:szCs w:val="24"/>
              </w:rPr>
            </w:pP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139309AA"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r>
      <w:tr w:rsidR="00F10396" w14:paraId="7928C542" w14:textId="77777777">
        <w:trPr>
          <w:trHeight w:val="265"/>
        </w:trPr>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48E0F521"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bl>
    <w:p w14:paraId="2C245FC0" w14:textId="77777777" w:rsidR="00807714" w:rsidRDefault="00581A44" w:rsidP="00F41268">
      <w:pPr>
        <w:spacing w:line="360" w:lineRule="auto"/>
        <w:ind w:left="0" w:hanging="2"/>
        <w:jc w:val="both"/>
        <w:rPr>
          <w:rFonts w:eastAsia="Times New Roman" w:cs="Times New Roman"/>
          <w:szCs w:val="24"/>
        </w:rPr>
      </w:pPr>
      <w:r>
        <w:br w:type="page"/>
      </w:r>
    </w:p>
    <w:tbl>
      <w:tblPr>
        <w:tblStyle w:val="a2"/>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4"/>
        <w:gridCol w:w="2031"/>
        <w:gridCol w:w="2028"/>
        <w:gridCol w:w="2028"/>
        <w:gridCol w:w="2028"/>
        <w:gridCol w:w="1675"/>
        <w:gridCol w:w="376"/>
      </w:tblGrid>
      <w:tr w:rsidR="00F10396" w14:paraId="4DAB6C45" w14:textId="77777777" w:rsidTr="00CA583C">
        <w:trPr>
          <w:cantSplit/>
          <w:trHeight w:val="340"/>
        </w:trPr>
        <w:tc>
          <w:tcPr>
            <w:tcW w:w="57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A7A1C73"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2031" w:type="dxa"/>
            <w:tcBorders>
              <w:top w:val="single" w:sz="4" w:space="0" w:color="DBE5F1"/>
              <w:left w:val="single" w:sz="4" w:space="0" w:color="DBE5F1"/>
              <w:bottom w:val="single" w:sz="4" w:space="0" w:color="DBE5F1"/>
              <w:right w:val="single" w:sz="4" w:space="0" w:color="DBE5F1"/>
            </w:tcBorders>
            <w:shd w:val="clear" w:color="auto" w:fill="DBE5F1"/>
          </w:tcPr>
          <w:p w14:paraId="09A21723" w14:textId="77777777" w:rsidR="00807714" w:rsidRDefault="00807714" w:rsidP="00F41268">
            <w:pPr>
              <w:spacing w:line="360" w:lineRule="auto"/>
              <w:ind w:left="0" w:hanging="2"/>
              <w:jc w:val="both"/>
              <w:rPr>
                <w:rFonts w:eastAsia="Times New Roman" w:cs="Times New Roman"/>
                <w:szCs w:val="24"/>
              </w:rPr>
            </w:pPr>
          </w:p>
        </w:tc>
        <w:tc>
          <w:tcPr>
            <w:tcW w:w="2028" w:type="dxa"/>
            <w:tcBorders>
              <w:top w:val="single" w:sz="4" w:space="0" w:color="DBE5F1"/>
              <w:left w:val="single" w:sz="4" w:space="0" w:color="DBE5F1"/>
              <w:bottom w:val="single" w:sz="4" w:space="0" w:color="DBE5F1"/>
              <w:right w:val="single" w:sz="4" w:space="0" w:color="DBE5F1"/>
            </w:tcBorders>
            <w:shd w:val="clear" w:color="auto" w:fill="DBE5F1"/>
          </w:tcPr>
          <w:p w14:paraId="2A5E4566" w14:textId="77777777" w:rsidR="00807714" w:rsidRDefault="00807714" w:rsidP="00F41268">
            <w:pPr>
              <w:spacing w:line="360" w:lineRule="auto"/>
              <w:ind w:left="0" w:hanging="2"/>
              <w:jc w:val="both"/>
              <w:rPr>
                <w:rFonts w:eastAsia="Times New Roman" w:cs="Times New Roman"/>
                <w:szCs w:val="24"/>
              </w:rPr>
            </w:pPr>
          </w:p>
        </w:tc>
        <w:tc>
          <w:tcPr>
            <w:tcW w:w="2028" w:type="dxa"/>
            <w:tcBorders>
              <w:top w:val="single" w:sz="4" w:space="0" w:color="DBE5F1"/>
              <w:left w:val="single" w:sz="4" w:space="0" w:color="DBE5F1"/>
              <w:bottom w:val="single" w:sz="4" w:space="0" w:color="DBE5F1"/>
              <w:right w:val="single" w:sz="4" w:space="0" w:color="DBE5F1"/>
            </w:tcBorders>
            <w:shd w:val="clear" w:color="auto" w:fill="DBE5F1"/>
          </w:tcPr>
          <w:p w14:paraId="7D992FEB"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2028" w:type="dxa"/>
            <w:tcBorders>
              <w:top w:val="single" w:sz="8" w:space="0" w:color="DBE5F1"/>
              <w:left w:val="single" w:sz="4" w:space="0" w:color="DBE5F1"/>
              <w:bottom w:val="single" w:sz="8" w:space="0" w:color="DBE5F1"/>
              <w:right w:val="single" w:sz="4" w:space="0" w:color="DBE5F1"/>
            </w:tcBorders>
            <w:shd w:val="clear" w:color="auto" w:fill="DBE5F1"/>
          </w:tcPr>
          <w:p w14:paraId="78D050B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2051" w:type="dxa"/>
            <w:gridSpan w:val="2"/>
            <w:tcBorders>
              <w:top w:val="single" w:sz="4" w:space="0" w:color="DBE5F1"/>
              <w:left w:val="single" w:sz="4" w:space="0" w:color="DBE5F1"/>
              <w:bottom w:val="nil"/>
              <w:right w:val="single" w:sz="4" w:space="0" w:color="DBE5F1"/>
            </w:tcBorders>
            <w:shd w:val="clear" w:color="auto" w:fill="DBE5F1"/>
          </w:tcPr>
          <w:p w14:paraId="6AB5708B" w14:textId="77777777" w:rsidR="00807714" w:rsidRDefault="00807714" w:rsidP="00F41268">
            <w:pPr>
              <w:spacing w:line="360" w:lineRule="auto"/>
              <w:ind w:left="0" w:hanging="2"/>
              <w:jc w:val="both"/>
              <w:rPr>
                <w:rFonts w:eastAsia="Times New Roman" w:cs="Times New Roman"/>
                <w:szCs w:val="24"/>
              </w:rPr>
            </w:pPr>
          </w:p>
        </w:tc>
      </w:tr>
      <w:tr w:rsidR="00F10396" w14:paraId="47CE9F0E" w14:textId="77777777">
        <w:trPr>
          <w:cantSplit/>
          <w:trHeight w:val="124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446582DC"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790" w:type="dxa"/>
            <w:gridSpan w:val="5"/>
            <w:tcBorders>
              <w:top w:val="nil"/>
              <w:left w:val="single" w:sz="4" w:space="0" w:color="DBE5F1"/>
              <w:bottom w:val="single" w:sz="6" w:space="0" w:color="A6A6A6"/>
              <w:right w:val="single" w:sz="4" w:space="0" w:color="DBE5F1"/>
            </w:tcBorders>
            <w:shd w:val="clear" w:color="auto" w:fill="auto"/>
            <w:vAlign w:val="center"/>
          </w:tcPr>
          <w:p w14:paraId="055A0C11" w14:textId="77777777" w:rsidR="00807714" w:rsidRDefault="00581A44" w:rsidP="00F41268">
            <w:pPr>
              <w:pStyle w:val="Titlu1"/>
              <w:spacing w:line="360" w:lineRule="auto"/>
              <w:ind w:left="0" w:hanging="2"/>
              <w:jc w:val="both"/>
              <w:rPr>
                <w:rFonts w:ascii="Times New Roman" w:eastAsia="Times New Roman" w:hAnsi="Times New Roman" w:cs="Times New Roman"/>
                <w:sz w:val="24"/>
                <w:szCs w:val="24"/>
              </w:rPr>
            </w:pPr>
            <w:bookmarkStart w:id="12" w:name="_heading=h.lnxbz9" w:colFirst="0" w:colLast="0"/>
            <w:bookmarkStart w:id="13" w:name="_Toc164786438"/>
            <w:bookmarkEnd w:id="12"/>
            <w:r>
              <w:rPr>
                <w:rFonts w:ascii="Times New Roman" w:eastAsia="Times New Roman" w:hAnsi="Times New Roman" w:cs="Times New Roman"/>
                <w:sz w:val="24"/>
                <w:szCs w:val="24"/>
              </w:rPr>
              <w:t>3 Key personnel</w:t>
            </w:r>
            <w:bookmarkEnd w:id="13"/>
          </w:p>
          <w:p w14:paraId="6A8D88FE" w14:textId="77777777" w:rsidR="00807714" w:rsidRDefault="00807714" w:rsidP="00F41268">
            <w:pPr>
              <w:pStyle w:val="Titlu1"/>
              <w:spacing w:line="360" w:lineRule="auto"/>
              <w:ind w:left="0" w:hanging="2"/>
              <w:jc w:val="both"/>
              <w:rPr>
                <w:rFonts w:ascii="Times New Roman" w:eastAsia="Times New Roman" w:hAnsi="Times New Roman" w:cs="Times New Roman"/>
                <w:sz w:val="24"/>
                <w:szCs w:val="24"/>
              </w:rPr>
            </w:pPr>
          </w:p>
          <w:p w14:paraId="52CD678B"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bookmarkStart w:id="14" w:name="_heading=h.35nkun2" w:colFirst="0" w:colLast="0"/>
            <w:bookmarkEnd w:id="14"/>
            <w:r>
              <w:rPr>
                <w:rFonts w:ascii="Times New Roman" w:eastAsia="Times New Roman" w:hAnsi="Times New Roman" w:cs="Times New Roman"/>
                <w:sz w:val="24"/>
                <w:szCs w:val="24"/>
              </w:rPr>
              <w:t>Details of owner(s):</w:t>
            </w:r>
          </w:p>
          <w:p w14:paraId="2D0A0F39"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p w14:paraId="75F6BB5F"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 xml:space="preserve">Name: </w:t>
            </w:r>
            <w:r>
              <w:rPr>
                <w:rFonts w:eastAsia="Times New Roman" w:cs="Times New Roman"/>
                <w:szCs w:val="24"/>
              </w:rPr>
              <w:t>Aura Moroka</w:t>
            </w:r>
            <w:r>
              <w:rPr>
                <w:rFonts w:eastAsia="Times New Roman" w:cs="Times New Roman"/>
                <w:color w:val="000000"/>
                <w:szCs w:val="24"/>
              </w:rPr>
              <w:t>     </w:t>
            </w:r>
          </w:p>
        </w:tc>
        <w:tc>
          <w:tcPr>
            <w:tcW w:w="376" w:type="dxa"/>
            <w:tcBorders>
              <w:top w:val="single" w:sz="4" w:space="0" w:color="DBE5F1"/>
              <w:left w:val="single" w:sz="4" w:space="0" w:color="DBE5F1"/>
              <w:bottom w:val="single" w:sz="4" w:space="0" w:color="DBE5F1"/>
              <w:right w:val="single" w:sz="4" w:space="0" w:color="DBE5F1"/>
            </w:tcBorders>
            <w:shd w:val="clear" w:color="auto" w:fill="DBE5F1"/>
          </w:tcPr>
          <w:p w14:paraId="157F1829" w14:textId="77777777" w:rsidR="00807714" w:rsidRDefault="00807714" w:rsidP="00F41268">
            <w:pPr>
              <w:spacing w:line="360" w:lineRule="auto"/>
              <w:ind w:left="0" w:hanging="2"/>
              <w:jc w:val="both"/>
              <w:rPr>
                <w:rFonts w:eastAsia="Times New Roman" w:cs="Times New Roman"/>
                <w:szCs w:val="24"/>
              </w:rPr>
            </w:pPr>
          </w:p>
        </w:tc>
      </w:tr>
      <w:tr w:rsidR="00F10396" w14:paraId="12934995" w14:textId="77777777">
        <w:trPr>
          <w:cantSplit/>
          <w:trHeight w:val="56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5CB8C4D6"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790" w:type="dxa"/>
            <w:gridSpan w:val="5"/>
            <w:tcBorders>
              <w:top w:val="single" w:sz="6" w:space="0" w:color="A6A6A6"/>
              <w:left w:val="single" w:sz="4" w:space="0" w:color="DBE5F1"/>
              <w:bottom w:val="single" w:sz="6" w:space="0" w:color="A6A6A6"/>
              <w:right w:val="single" w:sz="4" w:space="0" w:color="DBE5F1"/>
            </w:tcBorders>
            <w:shd w:val="clear" w:color="auto" w:fill="auto"/>
            <w:vAlign w:val="center"/>
          </w:tcPr>
          <w:p w14:paraId="37641D09"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 xml:space="preserve">Position/main responsibilities: </w:t>
            </w:r>
            <w:r>
              <w:rPr>
                <w:rFonts w:eastAsia="Times New Roman" w:cs="Times New Roman"/>
                <w:szCs w:val="24"/>
              </w:rPr>
              <w:t xml:space="preserve"> The main responsibility of the owner in this company is associated with managing the strategic direction overall for the business (Camp, 2023). This also includes management of major partnerships and finance and overseeing public relations and marketing.</w:t>
            </w:r>
            <w:r>
              <w:rPr>
                <w:rFonts w:eastAsia="Times New Roman" w:cs="Times New Roman"/>
                <w:color w:val="000000"/>
                <w:szCs w:val="24"/>
              </w:rPr>
              <w:t> </w:t>
            </w:r>
            <w:r>
              <w:rPr>
                <w:rFonts w:eastAsia="Times New Roman" w:cs="Times New Roman"/>
                <w:color w:val="000000"/>
                <w:szCs w:val="24"/>
              </w:rPr>
              <w:t>    </w:t>
            </w:r>
          </w:p>
        </w:tc>
        <w:tc>
          <w:tcPr>
            <w:tcW w:w="376" w:type="dxa"/>
            <w:tcBorders>
              <w:top w:val="single" w:sz="4" w:space="0" w:color="DBE5F1"/>
              <w:left w:val="single" w:sz="4" w:space="0" w:color="DBE5F1"/>
              <w:bottom w:val="single" w:sz="4" w:space="0" w:color="DBE5F1"/>
              <w:right w:val="single" w:sz="4" w:space="0" w:color="DBE5F1"/>
            </w:tcBorders>
            <w:shd w:val="clear" w:color="auto" w:fill="DBE5F1"/>
          </w:tcPr>
          <w:p w14:paraId="16BAAD33" w14:textId="77777777" w:rsidR="00807714" w:rsidRDefault="00807714" w:rsidP="00F41268">
            <w:pPr>
              <w:spacing w:line="360" w:lineRule="auto"/>
              <w:ind w:left="0" w:hanging="2"/>
              <w:jc w:val="both"/>
              <w:rPr>
                <w:rFonts w:eastAsia="Times New Roman" w:cs="Times New Roman"/>
                <w:szCs w:val="24"/>
              </w:rPr>
            </w:pPr>
          </w:p>
        </w:tc>
      </w:tr>
      <w:tr w:rsidR="00F10396" w14:paraId="081ED402" w14:textId="77777777">
        <w:trPr>
          <w:cantSplit/>
          <w:trHeight w:val="851"/>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377A9A9E"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790" w:type="dxa"/>
            <w:gridSpan w:val="5"/>
            <w:vMerge w:val="restart"/>
            <w:tcBorders>
              <w:top w:val="single" w:sz="6" w:space="0" w:color="A6A6A6"/>
              <w:left w:val="single" w:sz="4" w:space="0" w:color="DBE5F1"/>
              <w:right w:val="single" w:sz="4" w:space="0" w:color="DBE5F1"/>
            </w:tcBorders>
            <w:shd w:val="clear" w:color="auto" w:fill="auto"/>
            <w:vAlign w:val="center"/>
          </w:tcPr>
          <w:p w14:paraId="758A6FCB"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 xml:space="preserve">Experience and knowledge of our industry: </w:t>
            </w:r>
          </w:p>
          <w:p w14:paraId="5AEFBB20" w14:textId="77777777" w:rsidR="00807714" w:rsidRDefault="00581A44" w:rsidP="00F41268">
            <w:pPr>
              <w:numPr>
                <w:ilvl w:val="0"/>
                <w:numId w:val="23"/>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4 years of experience in the eco-tourism sector</w:t>
            </w:r>
          </w:p>
          <w:p w14:paraId="39EAA88C" w14:textId="77777777" w:rsidR="00807714" w:rsidRDefault="00581A44" w:rsidP="00F41268">
            <w:pPr>
              <w:numPr>
                <w:ilvl w:val="0"/>
                <w:numId w:val="23"/>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Good knowledge about ecotourism and sustainable business practices.</w:t>
            </w:r>
            <w:r>
              <w:rPr>
                <w:rFonts w:eastAsia="Times New Roman" w:cs="Times New Roman"/>
                <w:color w:val="000000"/>
                <w:szCs w:val="24"/>
              </w:rPr>
              <w:t>     </w:t>
            </w:r>
          </w:p>
        </w:tc>
        <w:tc>
          <w:tcPr>
            <w:tcW w:w="376"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7A50C83D" w14:textId="77777777" w:rsidR="00807714" w:rsidRDefault="00807714" w:rsidP="00F41268">
            <w:pPr>
              <w:spacing w:line="360" w:lineRule="auto"/>
              <w:ind w:left="0" w:hanging="2"/>
              <w:jc w:val="both"/>
              <w:rPr>
                <w:rFonts w:eastAsia="Times New Roman" w:cs="Times New Roman"/>
                <w:szCs w:val="24"/>
              </w:rPr>
            </w:pPr>
          </w:p>
        </w:tc>
      </w:tr>
      <w:tr w:rsidR="00F10396" w14:paraId="3F34B177" w14:textId="77777777">
        <w:trPr>
          <w:cantSplit/>
          <w:trHeight w:val="510"/>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21B81058"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790" w:type="dxa"/>
            <w:gridSpan w:val="5"/>
            <w:vMerge/>
            <w:tcBorders>
              <w:top w:val="single" w:sz="6" w:space="0" w:color="A6A6A6"/>
              <w:left w:val="single" w:sz="4" w:space="0" w:color="DBE5F1"/>
              <w:right w:val="single" w:sz="4" w:space="0" w:color="DBE5F1"/>
            </w:tcBorders>
            <w:shd w:val="clear" w:color="auto" w:fill="auto"/>
            <w:vAlign w:val="center"/>
          </w:tcPr>
          <w:p w14:paraId="2D57BB9D"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376" w:type="dxa"/>
            <w:vMerge/>
            <w:tcBorders>
              <w:top w:val="single" w:sz="4" w:space="0" w:color="DBE5F1"/>
              <w:left w:val="single" w:sz="4" w:space="0" w:color="DBE5F1"/>
              <w:bottom w:val="single" w:sz="4" w:space="0" w:color="DBE5F1"/>
              <w:right w:val="single" w:sz="4" w:space="0" w:color="DBE5F1"/>
            </w:tcBorders>
            <w:shd w:val="clear" w:color="auto" w:fill="DBE5F1"/>
          </w:tcPr>
          <w:p w14:paraId="19C53FFE"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r>
      <w:tr w:rsidR="00F10396" w14:paraId="553FFF37" w14:textId="77777777">
        <w:trPr>
          <w:cantSplit/>
          <w:trHeight w:val="90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6388F2ED"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17DC5FFE"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 xml:space="preserve">Previous employment: </w:t>
            </w:r>
            <w:r>
              <w:rPr>
                <w:rFonts w:eastAsia="Times New Roman" w:cs="Times New Roman"/>
                <w:szCs w:val="24"/>
              </w:rPr>
              <w:t>Operational manager at UK EcoStay.</w:t>
            </w:r>
            <w:r>
              <w:rPr>
                <w:rFonts w:eastAsia="Times New Roman" w:cs="Times New Roman"/>
                <w:color w:val="000000"/>
                <w:szCs w:val="24"/>
              </w:rPr>
              <w:t>     </w:t>
            </w:r>
          </w:p>
        </w:tc>
        <w:tc>
          <w:tcPr>
            <w:tcW w:w="376" w:type="dxa"/>
            <w:tcBorders>
              <w:top w:val="single" w:sz="4" w:space="0" w:color="DBE5F1"/>
              <w:left w:val="single" w:sz="8" w:space="0" w:color="DBE5F1"/>
              <w:bottom w:val="single" w:sz="8" w:space="0" w:color="DBE5F1"/>
              <w:right w:val="single" w:sz="8" w:space="0" w:color="DBE5F1"/>
            </w:tcBorders>
            <w:shd w:val="clear" w:color="auto" w:fill="DBE5F1"/>
          </w:tcPr>
          <w:p w14:paraId="7C5B4A58" w14:textId="77777777" w:rsidR="00807714" w:rsidRDefault="00807714" w:rsidP="00F41268">
            <w:pPr>
              <w:spacing w:line="360" w:lineRule="auto"/>
              <w:ind w:left="0" w:hanging="2"/>
              <w:jc w:val="both"/>
              <w:rPr>
                <w:rFonts w:eastAsia="Times New Roman" w:cs="Times New Roman"/>
                <w:szCs w:val="24"/>
              </w:rPr>
            </w:pPr>
          </w:p>
        </w:tc>
      </w:tr>
      <w:tr w:rsidR="00F10396" w14:paraId="7F71A5B9" w14:textId="77777777">
        <w:trPr>
          <w:cantSplit/>
          <w:trHeight w:val="851"/>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132EB487"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01D066D4"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Key skills brought to the business:  </w:t>
            </w:r>
          </w:p>
          <w:p w14:paraId="330586F1" w14:textId="77777777" w:rsidR="00807714" w:rsidRDefault="00581A44" w:rsidP="00F41268">
            <w:pPr>
              <w:numPr>
                <w:ilvl w:val="0"/>
                <w:numId w:val="1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Leadership and strategic planning</w:t>
            </w:r>
          </w:p>
          <w:p w14:paraId="7616A0AB" w14:textId="77777777" w:rsidR="00807714" w:rsidRDefault="00581A44" w:rsidP="00F41268">
            <w:pPr>
              <w:numPr>
                <w:ilvl w:val="0"/>
                <w:numId w:val="1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Strong networking skills</w:t>
            </w:r>
            <w:r>
              <w:rPr>
                <w:rFonts w:eastAsia="Times New Roman" w:cs="Times New Roman"/>
                <w:color w:val="000000"/>
                <w:szCs w:val="24"/>
              </w:rPr>
              <w:t>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D1EBE26" w14:textId="77777777" w:rsidR="00807714" w:rsidRDefault="00807714" w:rsidP="00F41268">
            <w:pPr>
              <w:spacing w:line="360" w:lineRule="auto"/>
              <w:ind w:left="0" w:hanging="2"/>
              <w:jc w:val="both"/>
              <w:rPr>
                <w:rFonts w:eastAsia="Times New Roman" w:cs="Times New Roman"/>
                <w:szCs w:val="24"/>
              </w:rPr>
            </w:pPr>
          </w:p>
        </w:tc>
      </w:tr>
      <w:tr w:rsidR="00F10396" w14:paraId="71F4297D" w14:textId="77777777">
        <w:trPr>
          <w:cantSplit/>
          <w:trHeight w:val="851"/>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45EF95F4"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13589346"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Business experience and any training undertaken:</w:t>
            </w:r>
          </w:p>
          <w:p w14:paraId="4816B1E8" w14:textId="77777777" w:rsidR="00807714" w:rsidRDefault="00581A44" w:rsidP="00F41268">
            <w:pPr>
              <w:numPr>
                <w:ilvl w:val="0"/>
                <w:numId w:val="29"/>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 xml:space="preserve">Completed training in </w:t>
            </w:r>
            <w:r w:rsidR="004D36B6">
              <w:rPr>
                <w:rFonts w:eastAsia="Times New Roman" w:cs="Times New Roman"/>
                <w:szCs w:val="24"/>
              </w:rPr>
              <w:t>sustainable management</w:t>
            </w:r>
            <w:r>
              <w:rPr>
                <w:rFonts w:eastAsia="Times New Roman" w:cs="Times New Roman"/>
                <w:szCs w:val="24"/>
              </w:rPr>
              <w:t xml:space="preserve"> of business</w:t>
            </w:r>
          </w:p>
          <w:p w14:paraId="29B3E414" w14:textId="77777777" w:rsidR="00807714" w:rsidRDefault="00581A44" w:rsidP="00F41268">
            <w:pPr>
              <w:numPr>
                <w:ilvl w:val="0"/>
                <w:numId w:val="29"/>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Expertise in hands-on management</w:t>
            </w:r>
            <w:r>
              <w:rPr>
                <w:rFonts w:eastAsia="Times New Roman" w:cs="Times New Roman"/>
                <w:color w:val="000000"/>
                <w:szCs w:val="24"/>
              </w:rPr>
              <w:t>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541A216" w14:textId="77777777" w:rsidR="00807714" w:rsidRDefault="00807714" w:rsidP="00F41268">
            <w:pPr>
              <w:spacing w:line="360" w:lineRule="auto"/>
              <w:ind w:left="0" w:hanging="2"/>
              <w:jc w:val="both"/>
              <w:rPr>
                <w:rFonts w:eastAsia="Times New Roman" w:cs="Times New Roman"/>
                <w:szCs w:val="24"/>
              </w:rPr>
            </w:pPr>
          </w:p>
        </w:tc>
      </w:tr>
      <w:tr w:rsidR="00F10396" w14:paraId="087D5A00"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3EE89839"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7C248743"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Academic/professional qualifications:  MSc in Tourism Management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0661D43" w14:textId="77777777" w:rsidR="00807714" w:rsidRDefault="00807714" w:rsidP="00F41268">
            <w:pPr>
              <w:spacing w:line="360" w:lineRule="auto"/>
              <w:ind w:left="0" w:hanging="2"/>
              <w:jc w:val="both"/>
              <w:rPr>
                <w:rFonts w:eastAsia="Times New Roman" w:cs="Times New Roman"/>
                <w:szCs w:val="24"/>
              </w:rPr>
            </w:pPr>
          </w:p>
        </w:tc>
      </w:tr>
      <w:tr w:rsidR="00F10396" w14:paraId="719094C9"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4BF2707D"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790" w:type="dxa"/>
            <w:gridSpan w:val="5"/>
            <w:tcBorders>
              <w:top w:val="single" w:sz="6" w:space="0" w:color="A6A6A6"/>
              <w:left w:val="single" w:sz="4" w:space="0" w:color="DBE5F1"/>
              <w:bottom w:val="nil"/>
              <w:right w:val="single" w:sz="8" w:space="0" w:color="DBE5F1"/>
            </w:tcBorders>
            <w:shd w:val="clear" w:color="auto" w:fill="auto"/>
            <w:vAlign w:val="center"/>
          </w:tcPr>
          <w:p w14:paraId="2ED257FC"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Salary expectations £</w:t>
            </w:r>
            <w:r>
              <w:rPr>
                <w:rFonts w:eastAsia="Times New Roman" w:cs="Times New Roman"/>
                <w:szCs w:val="24"/>
              </w:rPr>
              <w:t>8</w:t>
            </w:r>
            <w:r>
              <w:rPr>
                <w:rFonts w:eastAsia="Times New Roman" w:cs="Times New Roman"/>
                <w:color w:val="000000"/>
                <w:szCs w:val="24"/>
              </w:rPr>
              <w:t>0,000 per annum    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6861997" w14:textId="77777777" w:rsidR="00807714" w:rsidRDefault="00807714" w:rsidP="00F41268">
            <w:pPr>
              <w:spacing w:line="360" w:lineRule="auto"/>
              <w:ind w:left="0" w:hanging="2"/>
              <w:jc w:val="both"/>
              <w:rPr>
                <w:rFonts w:eastAsia="Times New Roman" w:cs="Times New Roman"/>
                <w:szCs w:val="24"/>
              </w:rPr>
            </w:pPr>
          </w:p>
        </w:tc>
      </w:tr>
      <w:tr w:rsidR="00F10396" w14:paraId="1FB045E5" w14:textId="77777777">
        <w:trPr>
          <w:cantSplit/>
          <w:trHeight w:val="680"/>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52A8E88A"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790" w:type="dxa"/>
            <w:gridSpan w:val="5"/>
            <w:tcBorders>
              <w:top w:val="nil"/>
              <w:left w:val="single" w:sz="4" w:space="0" w:color="DBE5F1"/>
              <w:bottom w:val="nil"/>
              <w:right w:val="single" w:sz="8" w:space="0" w:color="DBE5F1"/>
            </w:tcBorders>
            <w:shd w:val="clear" w:color="auto" w:fill="auto"/>
            <w:vAlign w:val="center"/>
          </w:tcPr>
          <w:p w14:paraId="34EDEA59"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Name:  Jasy Lin    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644279C" w14:textId="77777777" w:rsidR="00807714" w:rsidRDefault="00807714" w:rsidP="00F41268">
            <w:pPr>
              <w:spacing w:line="360" w:lineRule="auto"/>
              <w:ind w:left="0" w:hanging="2"/>
              <w:jc w:val="both"/>
              <w:rPr>
                <w:rFonts w:eastAsia="Times New Roman" w:cs="Times New Roman"/>
                <w:szCs w:val="24"/>
              </w:rPr>
            </w:pPr>
          </w:p>
        </w:tc>
      </w:tr>
      <w:tr w:rsidR="00F10396" w14:paraId="44EBDE15" w14:textId="77777777">
        <w:trPr>
          <w:cantSplit/>
          <w:trHeight w:val="39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48761AD6"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790" w:type="dxa"/>
            <w:gridSpan w:val="5"/>
            <w:tcBorders>
              <w:top w:val="nil"/>
              <w:left w:val="single" w:sz="4" w:space="0" w:color="DBE5F1"/>
              <w:bottom w:val="nil"/>
              <w:right w:val="single" w:sz="8" w:space="0" w:color="DBE5F1"/>
            </w:tcBorders>
            <w:shd w:val="clear" w:color="auto" w:fill="auto"/>
            <w:vAlign w:val="center"/>
          </w:tcPr>
          <w:p w14:paraId="75F069DE"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 xml:space="preserve">Position/main responsibilities:  </w:t>
            </w:r>
            <w:r>
              <w:rPr>
                <w:rFonts w:eastAsia="Times New Roman" w:cs="Times New Roman"/>
                <w:szCs w:val="24"/>
              </w:rPr>
              <w:t>Operation management, quality control and supervision.</w:t>
            </w:r>
            <w:r>
              <w:rPr>
                <w:rFonts w:eastAsia="Times New Roman" w:cs="Times New Roman"/>
                <w:color w:val="000000"/>
                <w:szCs w:val="24"/>
              </w:rPr>
              <w:t>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31A5998"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3D4B03DE"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27B39882"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90" w:type="dxa"/>
            <w:gridSpan w:val="5"/>
            <w:tcBorders>
              <w:top w:val="nil"/>
              <w:left w:val="single" w:sz="4" w:space="0" w:color="DBE5F1"/>
              <w:bottom w:val="single" w:sz="6" w:space="0" w:color="A6A6A6"/>
              <w:right w:val="single" w:sz="8" w:space="0" w:color="DBE5F1"/>
            </w:tcBorders>
            <w:shd w:val="clear" w:color="auto" w:fill="auto"/>
            <w:vAlign w:val="center"/>
          </w:tcPr>
          <w:p w14:paraId="2FEE74A4"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9FD8101" w14:textId="77777777" w:rsidR="00807714" w:rsidRDefault="00807714" w:rsidP="00F41268">
            <w:pPr>
              <w:spacing w:line="360" w:lineRule="auto"/>
              <w:ind w:left="0" w:hanging="2"/>
              <w:jc w:val="both"/>
              <w:rPr>
                <w:rFonts w:eastAsia="Times New Roman" w:cs="Times New Roman"/>
                <w:szCs w:val="24"/>
              </w:rPr>
            </w:pPr>
          </w:p>
        </w:tc>
      </w:tr>
      <w:tr w:rsidR="00F10396" w14:paraId="4625038E"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1E022D6"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0EA50E4A"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Experience and knowledge of our industry:  </w:t>
            </w:r>
            <w:r>
              <w:rPr>
                <w:rFonts w:eastAsia="Times New Roman" w:cs="Times New Roman"/>
                <w:szCs w:val="24"/>
              </w:rPr>
              <w:t>4 years of expertise  in managing  boutique hotel</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D21D63E" w14:textId="77777777" w:rsidR="00807714" w:rsidRDefault="00807714" w:rsidP="00F41268">
            <w:pPr>
              <w:spacing w:line="360" w:lineRule="auto"/>
              <w:ind w:left="0" w:hanging="2"/>
              <w:jc w:val="both"/>
              <w:rPr>
                <w:rFonts w:eastAsia="Times New Roman" w:cs="Times New Roman"/>
                <w:szCs w:val="24"/>
              </w:rPr>
            </w:pPr>
          </w:p>
        </w:tc>
      </w:tr>
      <w:tr w:rsidR="00F10396" w14:paraId="322B4765" w14:textId="77777777">
        <w:trPr>
          <w:cantSplit/>
          <w:trHeight w:val="73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15064252"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2C2AEE33"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color w:val="000000"/>
                <w:szCs w:val="24"/>
              </w:rPr>
              <w:t>Previous employment:  </w:t>
            </w:r>
            <w:r>
              <w:rPr>
                <w:rFonts w:eastAsia="Times New Roman" w:cs="Times New Roman"/>
                <w:szCs w:val="24"/>
              </w:rPr>
              <w:t xml:space="preserve">Operational manager at </w:t>
            </w:r>
            <w:r w:rsidR="004D36B6">
              <w:rPr>
                <w:rFonts w:eastAsia="Times New Roman" w:cs="Times New Roman"/>
                <w:szCs w:val="24"/>
              </w:rPr>
              <w:t>London Boutique</w:t>
            </w:r>
            <w:r>
              <w:rPr>
                <w:rFonts w:eastAsia="Times New Roman" w:cs="Times New Roman"/>
                <w:szCs w:val="24"/>
              </w:rPr>
              <w:t xml:space="preserve"> Retreats     </w:t>
            </w:r>
          </w:p>
          <w:p w14:paraId="0600ED07"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C91D87E" w14:textId="77777777" w:rsidR="00807714" w:rsidRDefault="00807714" w:rsidP="00F41268">
            <w:pPr>
              <w:spacing w:line="360" w:lineRule="auto"/>
              <w:ind w:left="0" w:hanging="2"/>
              <w:jc w:val="both"/>
              <w:rPr>
                <w:rFonts w:eastAsia="Times New Roman" w:cs="Times New Roman"/>
                <w:szCs w:val="24"/>
              </w:rPr>
            </w:pPr>
          </w:p>
        </w:tc>
      </w:tr>
      <w:tr w:rsidR="00F10396" w14:paraId="2327F024" w14:textId="77777777">
        <w:trPr>
          <w:cantSplit/>
          <w:trHeight w:val="73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415EBDA4"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6A9E0F26"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Key skills brought to the business:  </w:t>
            </w:r>
          </w:p>
          <w:p w14:paraId="4CB80516" w14:textId="77777777" w:rsidR="00807714" w:rsidRDefault="00581A44" w:rsidP="00F41268">
            <w:pPr>
              <w:numPr>
                <w:ilvl w:val="0"/>
                <w:numId w:val="1"/>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Strong customer service skills</w:t>
            </w:r>
          </w:p>
          <w:p w14:paraId="4AA8067E" w14:textId="77777777" w:rsidR="00807714" w:rsidRDefault="00581A44" w:rsidP="00F41268">
            <w:pPr>
              <w:numPr>
                <w:ilvl w:val="0"/>
                <w:numId w:val="1"/>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Staff development</w:t>
            </w:r>
          </w:p>
          <w:p w14:paraId="2B0DE006" w14:textId="77777777" w:rsidR="00807714" w:rsidRDefault="00581A44" w:rsidP="00F41268">
            <w:pPr>
              <w:numPr>
                <w:ilvl w:val="0"/>
                <w:numId w:val="1"/>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Operational efficiency</w:t>
            </w:r>
            <w:r>
              <w:rPr>
                <w:rFonts w:eastAsia="Times New Roman" w:cs="Times New Roman"/>
                <w:color w:val="000000"/>
                <w:szCs w:val="24"/>
              </w:rPr>
              <w:t>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E580E43" w14:textId="77777777" w:rsidR="00807714" w:rsidRDefault="00807714" w:rsidP="00F41268">
            <w:pPr>
              <w:spacing w:line="360" w:lineRule="auto"/>
              <w:ind w:left="0" w:hanging="2"/>
              <w:jc w:val="both"/>
              <w:rPr>
                <w:rFonts w:eastAsia="Times New Roman" w:cs="Times New Roman"/>
                <w:szCs w:val="24"/>
              </w:rPr>
            </w:pPr>
          </w:p>
        </w:tc>
      </w:tr>
      <w:tr w:rsidR="00F10396" w14:paraId="1E2F54CF" w14:textId="77777777">
        <w:trPr>
          <w:cantSplit/>
          <w:trHeight w:val="73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4E3459B6"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496283A4"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 xml:space="preserve">Business experience and any training undertaken:  Training </w:t>
            </w:r>
            <w:r>
              <w:rPr>
                <w:rFonts w:eastAsia="Times New Roman" w:cs="Times New Roman"/>
                <w:szCs w:val="24"/>
              </w:rPr>
              <w:t>program in Hospitality management</w:t>
            </w:r>
            <w:r>
              <w:rPr>
                <w:rFonts w:eastAsia="Times New Roman" w:cs="Times New Roman"/>
                <w:color w:val="000000"/>
                <w:szCs w:val="24"/>
              </w:rPr>
              <w:t>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3611353" w14:textId="77777777" w:rsidR="00807714" w:rsidRDefault="00807714" w:rsidP="00F41268">
            <w:pPr>
              <w:spacing w:line="360" w:lineRule="auto"/>
              <w:ind w:left="0" w:hanging="2"/>
              <w:jc w:val="both"/>
              <w:rPr>
                <w:rFonts w:eastAsia="Times New Roman" w:cs="Times New Roman"/>
                <w:szCs w:val="24"/>
              </w:rPr>
            </w:pPr>
          </w:p>
        </w:tc>
      </w:tr>
      <w:tr w:rsidR="00F10396" w14:paraId="10A3A273" w14:textId="77777777">
        <w:trPr>
          <w:cantSplit/>
          <w:trHeight w:val="851"/>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18D55421"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4B09420A"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Academic/professional qualifications:</w:t>
            </w:r>
            <w:r>
              <w:rPr>
                <w:rFonts w:eastAsia="Times New Roman" w:cs="Times New Roman"/>
                <w:szCs w:val="24"/>
              </w:rPr>
              <w:t xml:space="preserve"> BA in Management.</w:t>
            </w:r>
            <w:r>
              <w:rPr>
                <w:rFonts w:eastAsia="Times New Roman" w:cs="Times New Roman"/>
                <w:color w:val="000000"/>
                <w:szCs w:val="24"/>
              </w:rPr>
              <w:t>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D37617C" w14:textId="77777777" w:rsidR="00807714" w:rsidRDefault="00807714" w:rsidP="00F41268">
            <w:pPr>
              <w:spacing w:line="360" w:lineRule="auto"/>
              <w:ind w:left="0" w:hanging="2"/>
              <w:jc w:val="both"/>
              <w:rPr>
                <w:rFonts w:eastAsia="Times New Roman" w:cs="Times New Roman"/>
                <w:szCs w:val="24"/>
              </w:rPr>
            </w:pPr>
          </w:p>
        </w:tc>
      </w:tr>
      <w:tr w:rsidR="00F10396" w14:paraId="02D4D767"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709BC56E"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790" w:type="dxa"/>
            <w:gridSpan w:val="5"/>
            <w:tcBorders>
              <w:top w:val="single" w:sz="6" w:space="0" w:color="A6A6A6"/>
              <w:left w:val="single" w:sz="4" w:space="0" w:color="DBE5F1"/>
              <w:bottom w:val="single" w:sz="8" w:space="0" w:color="DBE5F1"/>
              <w:right w:val="single" w:sz="8" w:space="0" w:color="DBE5F1"/>
            </w:tcBorders>
            <w:shd w:val="clear" w:color="auto" w:fill="auto"/>
            <w:vAlign w:val="center"/>
          </w:tcPr>
          <w:p w14:paraId="22F1FAE2" w14:textId="77777777" w:rsidR="00807714" w:rsidRDefault="00581A44" w:rsidP="00F41268">
            <w:pPr>
              <w:pStyle w:val="Titlu1"/>
              <w:spacing w:line="360" w:lineRule="auto"/>
              <w:ind w:left="0" w:hanging="2"/>
              <w:jc w:val="both"/>
              <w:rPr>
                <w:rFonts w:ascii="Times New Roman" w:eastAsia="Times New Roman" w:hAnsi="Times New Roman" w:cs="Times New Roman"/>
                <w:color w:val="000000"/>
                <w:sz w:val="24"/>
                <w:szCs w:val="24"/>
              </w:rPr>
            </w:pPr>
            <w:bookmarkStart w:id="15" w:name="_Toc164786439"/>
            <w:r>
              <w:rPr>
                <w:rFonts w:ascii="Times New Roman" w:eastAsia="Times New Roman" w:hAnsi="Times New Roman" w:cs="Times New Roman"/>
                <w:sz w:val="24"/>
                <w:szCs w:val="24"/>
              </w:rPr>
              <w:t>Salary expectations £35,000 per annum      </w:t>
            </w:r>
            <w:bookmarkEnd w:id="15"/>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8327590" w14:textId="77777777" w:rsidR="00807714" w:rsidRDefault="00807714" w:rsidP="00F41268">
            <w:pPr>
              <w:spacing w:line="360" w:lineRule="auto"/>
              <w:ind w:left="0" w:hanging="2"/>
              <w:jc w:val="both"/>
              <w:rPr>
                <w:rFonts w:eastAsia="Times New Roman" w:cs="Times New Roman"/>
                <w:szCs w:val="24"/>
              </w:rPr>
            </w:pPr>
          </w:p>
        </w:tc>
      </w:tr>
      <w:tr w:rsidR="00F10396" w14:paraId="54035057" w14:textId="77777777">
        <w:trPr>
          <w:cantSplit/>
          <w:trHeight w:val="39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3A5845D6"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677BFE28"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Name:  Sera Gomez    </w:t>
            </w:r>
          </w:p>
          <w:p w14:paraId="1AD22617"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 xml:space="preserve">Position/main responsibilities: </w:t>
            </w:r>
          </w:p>
          <w:p w14:paraId="0B0C06DE" w14:textId="77777777" w:rsidR="00807714" w:rsidRDefault="00581A44" w:rsidP="00F41268">
            <w:pPr>
              <w:numPr>
                <w:ilvl w:val="0"/>
                <w:numId w:val="25"/>
              </w:numPr>
              <w:spacing w:after="0" w:line="360" w:lineRule="auto"/>
              <w:ind w:left="0" w:hanging="2"/>
              <w:jc w:val="both"/>
              <w:rPr>
                <w:rFonts w:eastAsia="Times New Roman" w:cs="Times New Roman"/>
                <w:szCs w:val="24"/>
              </w:rPr>
            </w:pPr>
            <w:r>
              <w:rPr>
                <w:rFonts w:eastAsia="Times New Roman" w:cs="Times New Roman"/>
                <w:szCs w:val="24"/>
              </w:rPr>
              <w:t>Sustainability programs and environmental compliance.</w:t>
            </w:r>
          </w:p>
          <w:p w14:paraId="67702333" w14:textId="77777777" w:rsidR="00807714" w:rsidRDefault="00581A44" w:rsidP="00F41268">
            <w:pPr>
              <w:numPr>
                <w:ilvl w:val="0"/>
                <w:numId w:val="25"/>
              </w:numPr>
              <w:spacing w:line="360" w:lineRule="auto"/>
              <w:ind w:left="0" w:hanging="2"/>
              <w:jc w:val="both"/>
              <w:rPr>
                <w:rFonts w:eastAsia="Times New Roman" w:cs="Times New Roman"/>
                <w:szCs w:val="24"/>
              </w:rPr>
            </w:pPr>
            <w:r>
              <w:rPr>
                <w:rFonts w:eastAsia="Times New Roman" w:cs="Times New Roman"/>
                <w:szCs w:val="24"/>
              </w:rPr>
              <w:t>Local partnership program     </w:t>
            </w:r>
          </w:p>
        </w:tc>
      </w:tr>
      <w:tr w:rsidR="00F10396" w14:paraId="03B97F70" w14:textId="77777777">
        <w:trPr>
          <w:trHeight w:val="628"/>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1E2DFA44" w14:textId="77777777" w:rsidR="00807714" w:rsidRDefault="00807714" w:rsidP="00F41268">
            <w:pPr>
              <w:spacing w:line="360" w:lineRule="auto"/>
              <w:ind w:left="0" w:hanging="2"/>
              <w:jc w:val="both"/>
              <w:rPr>
                <w:rFonts w:eastAsia="Times New Roman" w:cs="Times New Roman"/>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64E6C251"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Experience and knowledge of our industry:      </w:t>
            </w:r>
          </w:p>
        </w:tc>
      </w:tr>
      <w:tr w:rsidR="00F10396" w14:paraId="3283D62E"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7E5A8F46" w14:textId="77777777" w:rsidR="00807714" w:rsidRDefault="00807714" w:rsidP="00F41268">
            <w:pPr>
              <w:spacing w:line="360" w:lineRule="auto"/>
              <w:ind w:left="0" w:hanging="2"/>
              <w:jc w:val="both"/>
              <w:rPr>
                <w:rFonts w:eastAsia="Times New Roman" w:cs="Times New Roman"/>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73377B58" w14:textId="77777777" w:rsidR="00807714" w:rsidRDefault="00581A44" w:rsidP="00F41268">
            <w:pPr>
              <w:numPr>
                <w:ilvl w:val="0"/>
                <w:numId w:val="11"/>
              </w:numPr>
              <w:spacing w:line="360" w:lineRule="auto"/>
              <w:ind w:left="0" w:hanging="2"/>
              <w:jc w:val="both"/>
              <w:rPr>
                <w:rFonts w:eastAsia="Times New Roman" w:cs="Times New Roman"/>
                <w:szCs w:val="24"/>
              </w:rPr>
            </w:pPr>
            <w:r>
              <w:rPr>
                <w:rFonts w:eastAsia="Times New Roman" w:cs="Times New Roman"/>
                <w:szCs w:val="24"/>
              </w:rPr>
              <w:t>2 years in consulting environment and sustainable business practice.</w:t>
            </w:r>
          </w:p>
        </w:tc>
      </w:tr>
      <w:tr w:rsidR="00F10396" w14:paraId="3CDFC905"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06BC7C41" w14:textId="77777777" w:rsidR="00807714" w:rsidRDefault="00807714" w:rsidP="00F41268">
            <w:pPr>
              <w:spacing w:line="360" w:lineRule="auto"/>
              <w:ind w:left="0" w:hanging="2"/>
              <w:jc w:val="both"/>
              <w:rPr>
                <w:rFonts w:eastAsia="Times New Roman" w:cs="Times New Roman"/>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07F77F6A"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Previous employment:  Business consultant on environment and sustainable business practice in Green Solution Ltd.    </w:t>
            </w:r>
          </w:p>
        </w:tc>
      </w:tr>
      <w:tr w:rsidR="00F10396" w14:paraId="23D03401"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702F918A" w14:textId="77777777" w:rsidR="00807714" w:rsidRDefault="00807714" w:rsidP="00F41268">
            <w:pPr>
              <w:spacing w:line="360" w:lineRule="auto"/>
              <w:ind w:left="0" w:hanging="2"/>
              <w:jc w:val="both"/>
              <w:rPr>
                <w:rFonts w:eastAsia="Times New Roman" w:cs="Times New Roman"/>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6BEF5B55"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Key skills brought to the business:  </w:t>
            </w:r>
          </w:p>
          <w:p w14:paraId="588FC3FD" w14:textId="77777777" w:rsidR="00807714" w:rsidRDefault="00581A44" w:rsidP="00F41268">
            <w:pPr>
              <w:numPr>
                <w:ilvl w:val="0"/>
                <w:numId w:val="6"/>
              </w:numPr>
              <w:spacing w:after="0" w:line="360" w:lineRule="auto"/>
              <w:ind w:left="0" w:hanging="2"/>
              <w:jc w:val="both"/>
              <w:rPr>
                <w:rFonts w:eastAsia="Times New Roman" w:cs="Times New Roman"/>
                <w:szCs w:val="24"/>
              </w:rPr>
            </w:pPr>
            <w:r>
              <w:rPr>
                <w:rFonts w:eastAsia="Times New Roman" w:cs="Times New Roman"/>
                <w:szCs w:val="24"/>
              </w:rPr>
              <w:t>Project management skills</w:t>
            </w:r>
          </w:p>
          <w:p w14:paraId="1E5EA158" w14:textId="77777777" w:rsidR="00807714" w:rsidRDefault="00581A44" w:rsidP="00F41268">
            <w:pPr>
              <w:numPr>
                <w:ilvl w:val="0"/>
                <w:numId w:val="6"/>
              </w:numPr>
              <w:spacing w:after="0" w:line="360" w:lineRule="auto"/>
              <w:ind w:left="0" w:hanging="2"/>
              <w:jc w:val="both"/>
              <w:rPr>
                <w:rFonts w:eastAsia="Times New Roman" w:cs="Times New Roman"/>
                <w:szCs w:val="24"/>
              </w:rPr>
            </w:pPr>
            <w:r>
              <w:rPr>
                <w:rFonts w:eastAsia="Times New Roman" w:cs="Times New Roman"/>
                <w:szCs w:val="24"/>
              </w:rPr>
              <w:t>Experience in offering Business Consultancy</w:t>
            </w:r>
          </w:p>
          <w:p w14:paraId="2F607E0B" w14:textId="77777777" w:rsidR="00807714" w:rsidRDefault="00581A44" w:rsidP="00F41268">
            <w:pPr>
              <w:numPr>
                <w:ilvl w:val="0"/>
                <w:numId w:val="6"/>
              </w:numPr>
              <w:spacing w:line="360" w:lineRule="auto"/>
              <w:ind w:left="0" w:hanging="2"/>
              <w:jc w:val="both"/>
              <w:rPr>
                <w:rFonts w:eastAsia="Times New Roman" w:cs="Times New Roman"/>
                <w:szCs w:val="24"/>
              </w:rPr>
            </w:pPr>
            <w:r>
              <w:rPr>
                <w:rFonts w:eastAsia="Times New Roman" w:cs="Times New Roman"/>
                <w:szCs w:val="24"/>
              </w:rPr>
              <w:t>Communication skills.    </w:t>
            </w:r>
          </w:p>
        </w:tc>
      </w:tr>
      <w:tr w:rsidR="00F10396" w14:paraId="463D3885"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0567D333" w14:textId="77777777" w:rsidR="00807714" w:rsidRDefault="00807714" w:rsidP="00F41268">
            <w:pPr>
              <w:spacing w:line="360" w:lineRule="auto"/>
              <w:ind w:left="0" w:hanging="2"/>
              <w:jc w:val="both"/>
              <w:rPr>
                <w:rFonts w:eastAsia="Times New Roman" w:cs="Times New Roman"/>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7B1DEDEB"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Business experience and any training undertaken:  Training in Environmental Management Systems.    </w:t>
            </w:r>
          </w:p>
        </w:tc>
      </w:tr>
      <w:tr w:rsidR="00F10396" w14:paraId="2357E92B"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35AE32BD" w14:textId="77777777" w:rsidR="00807714" w:rsidRDefault="00807714" w:rsidP="00F41268">
            <w:pPr>
              <w:spacing w:line="360" w:lineRule="auto"/>
              <w:ind w:left="0" w:hanging="2"/>
              <w:jc w:val="both"/>
              <w:rPr>
                <w:rFonts w:eastAsia="Times New Roman" w:cs="Times New Roman"/>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76DD5021"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Academic/professional qualifications:  Environmental Science Degree.    </w:t>
            </w:r>
          </w:p>
        </w:tc>
      </w:tr>
      <w:tr w:rsidR="00F10396" w14:paraId="03B454BA"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7E98CEBD" w14:textId="77777777" w:rsidR="00807714" w:rsidRDefault="00807714" w:rsidP="00F41268">
            <w:pPr>
              <w:spacing w:line="360" w:lineRule="auto"/>
              <w:ind w:left="0" w:hanging="2"/>
              <w:jc w:val="both"/>
              <w:rPr>
                <w:rFonts w:eastAsia="Times New Roman" w:cs="Times New Roman"/>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47402ABC"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Salary expectations £45,000 per annum </w:t>
            </w:r>
          </w:p>
        </w:tc>
      </w:tr>
      <w:tr w:rsidR="00F10396" w14:paraId="03FB9E5A"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382322A9" w14:textId="77777777" w:rsidR="00807714" w:rsidRDefault="00807714" w:rsidP="00F41268">
            <w:pPr>
              <w:spacing w:line="360" w:lineRule="auto"/>
              <w:ind w:left="0" w:hanging="2"/>
              <w:jc w:val="both"/>
              <w:rPr>
                <w:rFonts w:eastAsia="Times New Roman" w:cs="Times New Roman"/>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36F584FD"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Name:  Lucy Smith    </w:t>
            </w:r>
          </w:p>
        </w:tc>
      </w:tr>
      <w:tr w:rsidR="00F10396" w14:paraId="26D79D9D"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66F69E43" w14:textId="77777777" w:rsidR="00807714" w:rsidRDefault="00807714" w:rsidP="00F41268">
            <w:pPr>
              <w:spacing w:line="360" w:lineRule="auto"/>
              <w:ind w:left="0" w:hanging="2"/>
              <w:jc w:val="both"/>
              <w:rPr>
                <w:rFonts w:eastAsia="Times New Roman" w:cs="Times New Roman"/>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1E2259B1"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Position/main responsibilities: Managing financial duties    </w:t>
            </w:r>
          </w:p>
        </w:tc>
      </w:tr>
      <w:tr w:rsidR="00F10396" w14:paraId="0EF985A3"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38C6605C" w14:textId="77777777" w:rsidR="00807714" w:rsidRDefault="00807714" w:rsidP="00F41268">
            <w:pPr>
              <w:spacing w:line="360" w:lineRule="auto"/>
              <w:ind w:left="0" w:hanging="2"/>
              <w:jc w:val="both"/>
              <w:rPr>
                <w:rFonts w:eastAsia="Times New Roman" w:cs="Times New Roman"/>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2D6B7879"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Experience and knowledge of our industry:  Professional training in managing finance   </w:t>
            </w:r>
          </w:p>
        </w:tc>
      </w:tr>
      <w:tr w:rsidR="00F10396" w14:paraId="0E514844" w14:textId="77777777">
        <w:trPr>
          <w:trHeight w:val="643"/>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1588833A" w14:textId="77777777" w:rsidR="00807714" w:rsidRDefault="00807714" w:rsidP="00F41268">
            <w:pPr>
              <w:spacing w:line="360" w:lineRule="auto"/>
              <w:ind w:left="0" w:hanging="2"/>
              <w:jc w:val="both"/>
              <w:rPr>
                <w:rFonts w:eastAsia="Times New Roman" w:cs="Times New Roman"/>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311F06B6"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Experience and knowledge of our industry:      </w:t>
            </w:r>
          </w:p>
        </w:tc>
      </w:tr>
      <w:tr w:rsidR="00F10396" w14:paraId="64F259F9"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5F4E0B81" w14:textId="77777777" w:rsidR="00807714" w:rsidRDefault="00807714" w:rsidP="00F41268">
            <w:pPr>
              <w:spacing w:line="360" w:lineRule="auto"/>
              <w:ind w:left="0" w:hanging="2"/>
              <w:jc w:val="both"/>
              <w:rPr>
                <w:rFonts w:eastAsia="Times New Roman" w:cs="Times New Roman"/>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501C338C"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Previous employment:  Financial advisor in the tourism sector   </w:t>
            </w:r>
          </w:p>
        </w:tc>
      </w:tr>
      <w:tr w:rsidR="00F10396" w14:paraId="533AA96F"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407296AD" w14:textId="77777777" w:rsidR="00807714" w:rsidRDefault="00807714" w:rsidP="00F41268">
            <w:pPr>
              <w:spacing w:line="360" w:lineRule="auto"/>
              <w:ind w:left="0" w:hanging="2"/>
              <w:jc w:val="both"/>
              <w:rPr>
                <w:rFonts w:eastAsia="Times New Roman" w:cs="Times New Roman"/>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070B2FEF"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Key skills brought to the business:  Finance management skills, ICT skills and communication skills.    </w:t>
            </w:r>
          </w:p>
        </w:tc>
      </w:tr>
      <w:tr w:rsidR="00F10396" w14:paraId="2B21292D"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0C82D75A" w14:textId="77777777" w:rsidR="00807714" w:rsidRDefault="00807714" w:rsidP="00F41268">
            <w:pPr>
              <w:spacing w:line="360" w:lineRule="auto"/>
              <w:ind w:left="0" w:hanging="2"/>
              <w:jc w:val="both"/>
              <w:rPr>
                <w:rFonts w:eastAsia="Times New Roman" w:cs="Times New Roman"/>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128C4AE0"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Business experience and any training undertaken:   Professional training in managing finance     </w:t>
            </w:r>
          </w:p>
        </w:tc>
      </w:tr>
      <w:tr w:rsidR="00F10396" w14:paraId="38190425"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323566DC" w14:textId="77777777" w:rsidR="00807714" w:rsidRDefault="00807714" w:rsidP="00F41268">
            <w:pPr>
              <w:spacing w:line="360" w:lineRule="auto"/>
              <w:ind w:left="0" w:hanging="2"/>
              <w:jc w:val="both"/>
              <w:rPr>
                <w:rFonts w:eastAsia="Times New Roman" w:cs="Times New Roman"/>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45B7D2A6"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Academic/professional qualifications:    Bachelor of Business  </w:t>
            </w:r>
          </w:p>
        </w:tc>
      </w:tr>
      <w:tr w:rsidR="00F10396" w14:paraId="20663853"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32C0D11D" w14:textId="77777777" w:rsidR="00807714" w:rsidRDefault="00807714" w:rsidP="00F41268">
            <w:pPr>
              <w:spacing w:line="360" w:lineRule="auto"/>
              <w:ind w:left="0" w:hanging="2"/>
              <w:jc w:val="both"/>
              <w:rPr>
                <w:rFonts w:eastAsia="Times New Roman" w:cs="Times New Roman"/>
                <w:szCs w:val="24"/>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2A231EED"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Salary expectations £ 35000 per annum      </w:t>
            </w:r>
          </w:p>
        </w:tc>
      </w:tr>
    </w:tbl>
    <w:p w14:paraId="0C8B93E9" w14:textId="77777777" w:rsidR="00807714" w:rsidRDefault="00807714" w:rsidP="00F41268">
      <w:pPr>
        <w:spacing w:line="360" w:lineRule="auto"/>
        <w:ind w:left="0" w:hanging="2"/>
        <w:jc w:val="both"/>
        <w:rPr>
          <w:rFonts w:eastAsia="Times New Roman" w:cs="Times New Roman"/>
          <w:szCs w:val="24"/>
        </w:rPr>
        <w:sectPr w:rsidR="00807714" w:rsidSect="00D531B9">
          <w:pgSz w:w="11906" w:h="16838"/>
          <w:pgMar w:top="899" w:right="720" w:bottom="720" w:left="720" w:header="708" w:footer="266" w:gutter="0"/>
          <w:cols w:space="720"/>
        </w:sectPr>
      </w:pPr>
      <w:bookmarkStart w:id="16" w:name="_heading=h.3whwml4" w:colFirst="0" w:colLast="0"/>
      <w:bookmarkEnd w:id="16"/>
    </w:p>
    <w:p w14:paraId="61B5F742" w14:textId="77777777" w:rsidR="00807714" w:rsidRDefault="00581A44" w:rsidP="00F41268">
      <w:pPr>
        <w:pStyle w:val="Titlu1"/>
        <w:spacing w:line="360" w:lineRule="auto"/>
        <w:ind w:left="0" w:hanging="2"/>
        <w:jc w:val="both"/>
        <w:rPr>
          <w:rFonts w:ascii="Times New Roman" w:eastAsia="Times New Roman" w:hAnsi="Times New Roman" w:cs="Times New Roman"/>
          <w:sz w:val="24"/>
          <w:szCs w:val="24"/>
        </w:rPr>
      </w:pPr>
      <w:bookmarkStart w:id="17" w:name="_Toc164786440"/>
      <w:r>
        <w:rPr>
          <w:rFonts w:ascii="Times New Roman" w:eastAsia="Times New Roman" w:hAnsi="Times New Roman" w:cs="Times New Roman"/>
          <w:sz w:val="24"/>
          <w:szCs w:val="24"/>
        </w:rPr>
        <w:lastRenderedPageBreak/>
        <w:t>Vision</w:t>
      </w:r>
      <w:bookmarkEnd w:id="17"/>
    </w:p>
    <w:tbl>
      <w:tblPr>
        <w:tblStyle w:val="a3"/>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748"/>
        <w:gridCol w:w="90"/>
        <w:gridCol w:w="335"/>
      </w:tblGrid>
      <w:tr w:rsidR="00F10396" w14:paraId="732252BD" w14:textId="77777777">
        <w:trPr>
          <w:trHeight w:val="106"/>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1CDB7FDC"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838" w:type="dxa"/>
            <w:gridSpan w:val="2"/>
            <w:tcBorders>
              <w:top w:val="single" w:sz="8" w:space="0" w:color="DBE5F1"/>
              <w:left w:val="single" w:sz="8" w:space="0" w:color="DBE5F1"/>
              <w:bottom w:val="single" w:sz="8" w:space="0" w:color="DBE5F1"/>
              <w:right w:val="single" w:sz="8" w:space="0" w:color="DBE5F1"/>
            </w:tcBorders>
            <w:shd w:val="clear" w:color="auto" w:fill="DBE5F1"/>
          </w:tcPr>
          <w:p w14:paraId="2BC4EF71"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3D2297B2"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51C17E36" w14:textId="77777777">
        <w:trPr>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6CD1D04"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18" w:name="_heading=h.2bn6wsx" w:colFirst="0" w:colLast="0"/>
            <w:bookmarkEnd w:id="18"/>
          </w:p>
        </w:tc>
        <w:tc>
          <w:tcPr>
            <w:tcW w:w="9838" w:type="dxa"/>
            <w:gridSpan w:val="2"/>
            <w:tcBorders>
              <w:top w:val="single" w:sz="8" w:space="0" w:color="DBE5F1"/>
              <w:left w:val="single" w:sz="8" w:space="0" w:color="DBE5F1"/>
              <w:bottom w:val="nil"/>
              <w:right w:val="single" w:sz="8" w:space="0" w:color="DBE5F1"/>
            </w:tcBorders>
            <w:shd w:val="clear" w:color="auto" w:fill="auto"/>
          </w:tcPr>
          <w:p w14:paraId="05DEDBC7" w14:textId="77777777" w:rsidR="00807714" w:rsidRDefault="00581A44" w:rsidP="00F41268">
            <w:pPr>
              <w:pStyle w:val="Titlu1"/>
              <w:spacing w:line="360" w:lineRule="auto"/>
              <w:ind w:left="0" w:hanging="2"/>
              <w:jc w:val="both"/>
              <w:rPr>
                <w:rFonts w:ascii="Times New Roman" w:eastAsia="Times New Roman" w:hAnsi="Times New Roman" w:cs="Times New Roman"/>
                <w:sz w:val="24"/>
                <w:szCs w:val="24"/>
              </w:rPr>
            </w:pPr>
            <w:bookmarkStart w:id="19" w:name="_Toc164786441"/>
            <w:r>
              <w:rPr>
                <w:rFonts w:ascii="Times New Roman" w:eastAsia="Times New Roman" w:hAnsi="Times New Roman" w:cs="Times New Roman"/>
                <w:sz w:val="24"/>
                <w:szCs w:val="24"/>
              </w:rPr>
              <w:t>4 The business idea</w:t>
            </w:r>
            <w:bookmarkEnd w:id="19"/>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51A2130B" w14:textId="77777777" w:rsidR="00807714" w:rsidRDefault="00807714" w:rsidP="00F41268">
            <w:pPr>
              <w:spacing w:line="360" w:lineRule="auto"/>
              <w:ind w:left="0" w:hanging="2"/>
              <w:jc w:val="both"/>
              <w:rPr>
                <w:rFonts w:eastAsia="Times New Roman" w:cs="Times New Roman"/>
                <w:szCs w:val="24"/>
              </w:rPr>
            </w:pPr>
          </w:p>
        </w:tc>
      </w:tr>
      <w:tr w:rsidR="00F10396" w14:paraId="73DAF865" w14:textId="77777777">
        <w:trPr>
          <w:cantSplit/>
          <w:trHeight w:val="56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13C911"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20" w:name="_heading=h.qsh70q" w:colFirst="0" w:colLast="0"/>
            <w:bookmarkEnd w:id="20"/>
          </w:p>
        </w:tc>
        <w:tc>
          <w:tcPr>
            <w:tcW w:w="9838" w:type="dxa"/>
            <w:gridSpan w:val="2"/>
            <w:vMerge w:val="restart"/>
            <w:tcBorders>
              <w:top w:val="nil"/>
              <w:left w:val="single" w:sz="8" w:space="0" w:color="DBE5F1"/>
              <w:right w:val="single" w:sz="8" w:space="0" w:color="DBE5F1"/>
            </w:tcBorders>
            <w:shd w:val="clear" w:color="auto" w:fill="auto"/>
          </w:tcPr>
          <w:p w14:paraId="1D1556C9"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Sum up your business idea: </w:t>
            </w:r>
            <w:r>
              <w:rPr>
                <w:rFonts w:ascii="Times New Roman" w:eastAsia="Times New Roman" w:hAnsi="Times New Roman" w:cs="Times New Roman"/>
                <w:b/>
                <w:i/>
                <w:sz w:val="24"/>
                <w:szCs w:val="24"/>
              </w:rPr>
              <w:t>Glamping in the Greenbelt</w:t>
            </w:r>
            <w:r>
              <w:rPr>
                <w:rFonts w:ascii="Times New Roman" w:eastAsia="Times New Roman" w:hAnsi="Times New Roman" w:cs="Times New Roman"/>
                <w:sz w:val="24"/>
                <w:szCs w:val="24"/>
              </w:rPr>
              <w:t xml:space="preserve">, a sustainable escape for Londoners is the business idea which revolves around providing a luxurious experience of camping which is eco-friendly, sustainable and conveniently situated within the area of Greenbelt surrounding London. </w:t>
            </w:r>
          </w:p>
          <w:p w14:paraId="56AF2D0B"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Value Propositions</w:t>
            </w:r>
          </w:p>
          <w:p w14:paraId="195FD88A" w14:textId="77777777" w:rsidR="00807714" w:rsidRDefault="00581A44" w:rsidP="00F41268">
            <w:pPr>
              <w:numPr>
                <w:ilvl w:val="0"/>
                <w:numId w:val="8"/>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Accessibility and Convenience</w:t>
            </w:r>
          </w:p>
          <w:p w14:paraId="0D02DBEF" w14:textId="77777777" w:rsidR="00807714" w:rsidRDefault="00581A44" w:rsidP="00F41268">
            <w:pPr>
              <w:numPr>
                <w:ilvl w:val="0"/>
                <w:numId w:val="8"/>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 xml:space="preserve">Eco-Friendly and </w:t>
            </w:r>
            <w:r w:rsidR="004D36B6">
              <w:rPr>
                <w:rFonts w:eastAsia="Times New Roman" w:cs="Times New Roman"/>
                <w:szCs w:val="24"/>
              </w:rPr>
              <w:t>Luxurious Glamping</w:t>
            </w:r>
            <w:r>
              <w:rPr>
                <w:rFonts w:eastAsia="Times New Roman" w:cs="Times New Roman"/>
                <w:szCs w:val="24"/>
              </w:rPr>
              <w:t xml:space="preserve"> Experience</w:t>
            </w:r>
          </w:p>
          <w:p w14:paraId="41BC2356"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Customer Segments</w:t>
            </w:r>
          </w:p>
          <w:p w14:paraId="69A466F7" w14:textId="77777777" w:rsidR="00807714" w:rsidRDefault="00581A44" w:rsidP="00F41268">
            <w:pPr>
              <w:numPr>
                <w:ilvl w:val="0"/>
                <w:numId w:val="13"/>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The business target audience is eco-conscious travellers and urban dwellers</w:t>
            </w:r>
          </w:p>
          <w:p w14:paraId="630F11EE"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Channels</w:t>
            </w:r>
          </w:p>
          <w:p w14:paraId="542FCF7F" w14:textId="77777777" w:rsidR="00807714" w:rsidRDefault="00581A44" w:rsidP="00F41268">
            <w:pPr>
              <w:numPr>
                <w:ilvl w:val="0"/>
                <w:numId w:val="24"/>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Online Marketing</w:t>
            </w:r>
          </w:p>
          <w:p w14:paraId="49381487" w14:textId="77777777" w:rsidR="00807714" w:rsidRDefault="00581A44" w:rsidP="00F41268">
            <w:pPr>
              <w:numPr>
                <w:ilvl w:val="0"/>
                <w:numId w:val="24"/>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Social Media Marketing</w:t>
            </w:r>
          </w:p>
          <w:p w14:paraId="07784D46" w14:textId="77777777" w:rsidR="00807714" w:rsidRDefault="00581A44" w:rsidP="00F41268">
            <w:pPr>
              <w:numPr>
                <w:ilvl w:val="0"/>
                <w:numId w:val="24"/>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Online Booking Platform</w:t>
            </w:r>
          </w:p>
          <w:p w14:paraId="2D391BD2"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Customer Relationships</w:t>
            </w:r>
          </w:p>
          <w:p w14:paraId="02ED1345" w14:textId="77777777" w:rsidR="00807714" w:rsidRDefault="00581A44" w:rsidP="00F41268">
            <w:pPr>
              <w:numPr>
                <w:ilvl w:val="0"/>
                <w:numId w:val="33"/>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Focused on community building and personalised service to build relationships.</w:t>
            </w:r>
          </w:p>
          <w:p w14:paraId="5C08F896"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Revenue Streams</w:t>
            </w:r>
          </w:p>
          <w:p w14:paraId="5F356703" w14:textId="77777777" w:rsidR="00807714" w:rsidRDefault="00581A44" w:rsidP="00F41268">
            <w:pPr>
              <w:numPr>
                <w:ilvl w:val="0"/>
                <w:numId w:val="33"/>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Accommodation Charges</w:t>
            </w:r>
          </w:p>
          <w:p w14:paraId="1EBDCABD" w14:textId="77777777" w:rsidR="00807714" w:rsidRDefault="00581A44" w:rsidP="00F41268">
            <w:pPr>
              <w:numPr>
                <w:ilvl w:val="0"/>
                <w:numId w:val="33"/>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Customer services</w:t>
            </w:r>
          </w:p>
          <w:p w14:paraId="721776AB"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Key Resources</w:t>
            </w:r>
          </w:p>
          <w:p w14:paraId="09307F4D" w14:textId="77777777" w:rsidR="00807714" w:rsidRDefault="00581A44" w:rsidP="00F41268">
            <w:pPr>
              <w:numPr>
                <w:ilvl w:val="0"/>
                <w:numId w:val="26"/>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Trained and skilled employees</w:t>
            </w:r>
          </w:p>
          <w:p w14:paraId="24906625" w14:textId="77777777" w:rsidR="00807714" w:rsidRDefault="00581A44" w:rsidP="00F41268">
            <w:pPr>
              <w:numPr>
                <w:ilvl w:val="0"/>
                <w:numId w:val="26"/>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Sustainable and environmentally friendly accommodations.</w:t>
            </w:r>
          </w:p>
          <w:p w14:paraId="52AB639F"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Core activities</w:t>
            </w:r>
          </w:p>
          <w:p w14:paraId="14199DDC" w14:textId="77777777" w:rsidR="00807714" w:rsidRDefault="00581A44" w:rsidP="00F41268">
            <w:pPr>
              <w:numPr>
                <w:ilvl w:val="0"/>
                <w:numId w:val="26"/>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 xml:space="preserve">Customer Service </w:t>
            </w:r>
            <w:r w:rsidR="004D36B6">
              <w:rPr>
                <w:rFonts w:eastAsia="Times New Roman" w:cs="Times New Roman"/>
                <w:szCs w:val="24"/>
              </w:rPr>
              <w:t>and marketing</w:t>
            </w:r>
          </w:p>
          <w:p w14:paraId="35C9C542" w14:textId="77777777" w:rsidR="00807714" w:rsidRDefault="00581A44" w:rsidP="00F41268">
            <w:pPr>
              <w:numPr>
                <w:ilvl w:val="0"/>
                <w:numId w:val="26"/>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Facilities maintenance</w:t>
            </w:r>
          </w:p>
          <w:p w14:paraId="18A141A2"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Core Partnership</w:t>
            </w:r>
          </w:p>
          <w:p w14:paraId="7D5F905B" w14:textId="77777777" w:rsidR="00807714" w:rsidRDefault="00581A44" w:rsidP="00F41268">
            <w:pPr>
              <w:numPr>
                <w:ilvl w:val="0"/>
                <w:numId w:val="26"/>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Sustainability Consultants</w:t>
            </w:r>
          </w:p>
          <w:p w14:paraId="5631EF37" w14:textId="77777777" w:rsidR="00807714" w:rsidRDefault="00581A44" w:rsidP="00F41268">
            <w:pPr>
              <w:numPr>
                <w:ilvl w:val="0"/>
                <w:numId w:val="26"/>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Local artisans and suppliers</w:t>
            </w:r>
          </w:p>
          <w:p w14:paraId="54B2EA12"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Cost structure</w:t>
            </w:r>
          </w:p>
          <w:p w14:paraId="6ECA8D40" w14:textId="77777777" w:rsidR="00807714" w:rsidRDefault="00581A44" w:rsidP="00F41268">
            <w:pPr>
              <w:numPr>
                <w:ilvl w:val="0"/>
                <w:numId w:val="14"/>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 xml:space="preserve">Operational expenses </w:t>
            </w:r>
          </w:p>
          <w:p w14:paraId="6B99D2D9" w14:textId="77777777" w:rsidR="00807714" w:rsidRDefault="00581A44" w:rsidP="00F41268">
            <w:pPr>
              <w:numPr>
                <w:ilvl w:val="0"/>
                <w:numId w:val="14"/>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Setup cost of business</w:t>
            </w: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073ABFC1" w14:textId="77777777" w:rsidR="00807714" w:rsidRDefault="00807714" w:rsidP="00F41268">
            <w:pPr>
              <w:spacing w:line="360" w:lineRule="auto"/>
              <w:ind w:left="0" w:hanging="2"/>
              <w:jc w:val="both"/>
              <w:rPr>
                <w:rFonts w:eastAsia="Times New Roman" w:cs="Times New Roman"/>
                <w:szCs w:val="24"/>
              </w:rPr>
            </w:pPr>
          </w:p>
        </w:tc>
      </w:tr>
      <w:tr w:rsidR="00F10396" w14:paraId="71A69692" w14:textId="77777777">
        <w:trPr>
          <w:cantSplit/>
          <w:trHeight w:val="56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32783E1E"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838" w:type="dxa"/>
            <w:gridSpan w:val="2"/>
            <w:vMerge/>
            <w:tcBorders>
              <w:top w:val="nil"/>
              <w:left w:val="single" w:sz="8" w:space="0" w:color="DBE5F1"/>
              <w:right w:val="single" w:sz="8" w:space="0" w:color="DBE5F1"/>
            </w:tcBorders>
            <w:shd w:val="clear" w:color="auto" w:fill="auto"/>
          </w:tcPr>
          <w:p w14:paraId="49F3CF74"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296A64B7" w14:textId="77777777" w:rsidR="00807714" w:rsidRDefault="00807714" w:rsidP="00F41268">
            <w:pPr>
              <w:spacing w:line="360" w:lineRule="auto"/>
              <w:ind w:left="0" w:hanging="2"/>
              <w:jc w:val="both"/>
              <w:rPr>
                <w:rFonts w:eastAsia="Times New Roman" w:cs="Times New Roman"/>
                <w:szCs w:val="24"/>
              </w:rPr>
            </w:pPr>
          </w:p>
        </w:tc>
      </w:tr>
      <w:tr w:rsidR="00F10396" w14:paraId="49453931" w14:textId="77777777">
        <w:trPr>
          <w:cantSplit/>
          <w:trHeight w:val="56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1EEB53EE"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838" w:type="dxa"/>
            <w:gridSpan w:val="2"/>
            <w:vMerge/>
            <w:tcBorders>
              <w:top w:val="nil"/>
              <w:left w:val="single" w:sz="8" w:space="0" w:color="DBE5F1"/>
              <w:right w:val="single" w:sz="8" w:space="0" w:color="DBE5F1"/>
            </w:tcBorders>
            <w:shd w:val="clear" w:color="auto" w:fill="auto"/>
          </w:tcPr>
          <w:p w14:paraId="44FF92B9"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1BACA511" w14:textId="77777777" w:rsidR="00807714" w:rsidRDefault="00807714" w:rsidP="00F41268">
            <w:pPr>
              <w:spacing w:line="360" w:lineRule="auto"/>
              <w:ind w:left="0" w:hanging="2"/>
              <w:jc w:val="both"/>
              <w:rPr>
                <w:rFonts w:eastAsia="Times New Roman" w:cs="Times New Roman"/>
                <w:szCs w:val="24"/>
              </w:rPr>
            </w:pPr>
          </w:p>
        </w:tc>
      </w:tr>
      <w:tr w:rsidR="00F10396" w14:paraId="4C66FFF9" w14:textId="77777777">
        <w:trPr>
          <w:cantSplit/>
          <w:trHeight w:val="56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7FAFF998" w14:textId="77777777" w:rsidR="00807714" w:rsidRDefault="00807714" w:rsidP="00F41268">
            <w:pPr>
              <w:spacing w:line="360" w:lineRule="auto"/>
              <w:ind w:left="0" w:hanging="2"/>
              <w:jc w:val="both"/>
              <w:rPr>
                <w:rFonts w:eastAsia="Times New Roman" w:cs="Times New Roman"/>
                <w:szCs w:val="24"/>
              </w:rPr>
            </w:pPr>
          </w:p>
        </w:tc>
        <w:tc>
          <w:tcPr>
            <w:tcW w:w="9838" w:type="dxa"/>
            <w:gridSpan w:val="2"/>
            <w:vMerge/>
            <w:tcBorders>
              <w:top w:val="nil"/>
              <w:left w:val="single" w:sz="8" w:space="0" w:color="DBE5F1"/>
              <w:right w:val="single" w:sz="8" w:space="0" w:color="DBE5F1"/>
            </w:tcBorders>
            <w:shd w:val="clear" w:color="auto" w:fill="auto"/>
          </w:tcPr>
          <w:p w14:paraId="1D073288"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382A5E0E" w14:textId="77777777" w:rsidR="00807714" w:rsidRDefault="00807714" w:rsidP="00F41268">
            <w:pPr>
              <w:spacing w:line="360" w:lineRule="auto"/>
              <w:ind w:left="0" w:hanging="2"/>
              <w:jc w:val="both"/>
              <w:rPr>
                <w:rFonts w:eastAsia="Times New Roman" w:cs="Times New Roman"/>
                <w:szCs w:val="24"/>
              </w:rPr>
            </w:pPr>
          </w:p>
        </w:tc>
      </w:tr>
      <w:tr w:rsidR="00F10396" w14:paraId="286EDD50" w14:textId="77777777">
        <w:trPr>
          <w:cantSplit/>
          <w:trHeight w:val="56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2676D8D6" w14:textId="77777777" w:rsidR="00807714" w:rsidRDefault="00807714" w:rsidP="00F41268">
            <w:pPr>
              <w:spacing w:line="360" w:lineRule="auto"/>
              <w:ind w:left="0" w:hanging="2"/>
              <w:jc w:val="both"/>
              <w:rPr>
                <w:rFonts w:eastAsia="Times New Roman" w:cs="Times New Roman"/>
                <w:szCs w:val="24"/>
              </w:rPr>
            </w:pPr>
          </w:p>
        </w:tc>
        <w:tc>
          <w:tcPr>
            <w:tcW w:w="9838" w:type="dxa"/>
            <w:gridSpan w:val="2"/>
            <w:vMerge/>
            <w:tcBorders>
              <w:top w:val="nil"/>
              <w:left w:val="single" w:sz="8" w:space="0" w:color="DBE5F1"/>
              <w:right w:val="single" w:sz="8" w:space="0" w:color="DBE5F1"/>
            </w:tcBorders>
            <w:shd w:val="clear" w:color="auto" w:fill="auto"/>
          </w:tcPr>
          <w:p w14:paraId="38695A5E"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3CBC8CB5" w14:textId="77777777" w:rsidR="00807714" w:rsidRDefault="00807714" w:rsidP="00F41268">
            <w:pPr>
              <w:spacing w:line="360" w:lineRule="auto"/>
              <w:ind w:left="0" w:hanging="2"/>
              <w:jc w:val="both"/>
              <w:rPr>
                <w:rFonts w:eastAsia="Times New Roman" w:cs="Times New Roman"/>
                <w:szCs w:val="24"/>
              </w:rPr>
            </w:pPr>
          </w:p>
        </w:tc>
      </w:tr>
      <w:tr w:rsidR="00F10396" w14:paraId="24777ECD" w14:textId="77777777">
        <w:trPr>
          <w:trHeight w:val="56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402D0C92"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838" w:type="dxa"/>
            <w:gridSpan w:val="2"/>
            <w:tcBorders>
              <w:top w:val="single" w:sz="8" w:space="0" w:color="DBE5F1"/>
              <w:left w:val="single" w:sz="8" w:space="0" w:color="DBE5F1"/>
              <w:bottom w:val="single" w:sz="8" w:space="0" w:color="DBE5F1"/>
              <w:right w:val="single" w:sz="8" w:space="0" w:color="DBE5F1"/>
            </w:tcBorders>
            <w:shd w:val="clear" w:color="auto" w:fill="DBE5F1"/>
          </w:tcPr>
          <w:p w14:paraId="1B4813F5"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37326C74"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572FCE31" w14:textId="77777777">
        <w:trPr>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17483E1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21" w:name="_heading=h.3as4poj" w:colFirst="0" w:colLast="0"/>
            <w:bookmarkEnd w:id="21"/>
          </w:p>
        </w:tc>
        <w:tc>
          <w:tcPr>
            <w:tcW w:w="9838" w:type="dxa"/>
            <w:gridSpan w:val="2"/>
            <w:tcBorders>
              <w:top w:val="single" w:sz="8" w:space="0" w:color="DBE5F1"/>
              <w:left w:val="single" w:sz="8" w:space="0" w:color="DBE5F1"/>
              <w:bottom w:val="nil"/>
              <w:right w:val="single" w:sz="8" w:space="0" w:color="DBE5F1"/>
            </w:tcBorders>
            <w:shd w:val="clear" w:color="auto" w:fill="auto"/>
          </w:tcPr>
          <w:p w14:paraId="4982B400" w14:textId="77777777" w:rsidR="00807714" w:rsidRDefault="00581A44" w:rsidP="00F41268">
            <w:pPr>
              <w:pStyle w:val="Titlu1"/>
              <w:spacing w:line="360" w:lineRule="auto"/>
              <w:ind w:left="0" w:hanging="2"/>
              <w:jc w:val="both"/>
              <w:rPr>
                <w:rFonts w:ascii="Times New Roman" w:eastAsia="Times New Roman" w:hAnsi="Times New Roman" w:cs="Times New Roman"/>
                <w:sz w:val="24"/>
                <w:szCs w:val="24"/>
              </w:rPr>
            </w:pPr>
            <w:bookmarkStart w:id="22" w:name="_Toc164786442"/>
            <w:r>
              <w:rPr>
                <w:rFonts w:ascii="Times New Roman" w:eastAsia="Times New Roman" w:hAnsi="Times New Roman" w:cs="Times New Roman"/>
                <w:sz w:val="24"/>
                <w:szCs w:val="24"/>
              </w:rPr>
              <w:t>5 Business goals</w:t>
            </w:r>
            <w:bookmarkEnd w:id="22"/>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36402DF5" w14:textId="77777777" w:rsidR="00807714" w:rsidRDefault="00807714" w:rsidP="00F41268">
            <w:pPr>
              <w:spacing w:line="360" w:lineRule="auto"/>
              <w:ind w:left="0" w:hanging="2"/>
              <w:jc w:val="both"/>
              <w:rPr>
                <w:rFonts w:eastAsia="Times New Roman" w:cs="Times New Roman"/>
                <w:szCs w:val="24"/>
              </w:rPr>
            </w:pPr>
          </w:p>
        </w:tc>
      </w:tr>
      <w:tr w:rsidR="00F10396" w14:paraId="6EB1B0E1" w14:textId="77777777">
        <w:trPr>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600624DC"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838" w:type="dxa"/>
            <w:gridSpan w:val="2"/>
            <w:tcBorders>
              <w:top w:val="nil"/>
              <w:left w:val="single" w:sz="8" w:space="0" w:color="DBE5F1"/>
              <w:bottom w:val="nil"/>
              <w:right w:val="single" w:sz="8" w:space="0" w:color="DBE5F1"/>
            </w:tcBorders>
            <w:shd w:val="clear" w:color="auto" w:fill="auto"/>
          </w:tcPr>
          <w:p w14:paraId="66C0FDD0" w14:textId="77777777" w:rsidR="00807714" w:rsidRDefault="00581A44" w:rsidP="00F41268">
            <w:pPr>
              <w:numPr>
                <w:ilvl w:val="0"/>
                <w:numId w:val="9"/>
              </w:numPr>
              <w:spacing w:line="360" w:lineRule="auto"/>
              <w:ind w:left="0" w:hanging="2"/>
              <w:jc w:val="both"/>
              <w:rPr>
                <w:rFonts w:eastAsia="Times New Roman" w:cs="Times New Roman"/>
                <w:szCs w:val="24"/>
              </w:rPr>
            </w:pPr>
            <w:r>
              <w:rPr>
                <w:rFonts w:eastAsia="Times New Roman" w:cs="Times New Roman"/>
                <w:szCs w:val="24"/>
              </w:rPr>
              <w:t>What do you want to achieve in your first year of business? (for example,  turnover of £100,000 or trading at breakeven)</w:t>
            </w: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14D5F200" w14:textId="77777777" w:rsidR="00807714" w:rsidRDefault="00807714" w:rsidP="00F41268">
            <w:pPr>
              <w:spacing w:line="360" w:lineRule="auto"/>
              <w:ind w:left="0" w:hanging="2"/>
              <w:jc w:val="both"/>
              <w:rPr>
                <w:rFonts w:eastAsia="Times New Roman" w:cs="Times New Roman"/>
                <w:szCs w:val="24"/>
              </w:rPr>
            </w:pPr>
          </w:p>
        </w:tc>
      </w:tr>
      <w:tr w:rsidR="00F10396" w14:paraId="5D830DB7" w14:textId="77777777">
        <w:trPr>
          <w:cantSplit/>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31DBA17F"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838" w:type="dxa"/>
            <w:gridSpan w:val="2"/>
            <w:vMerge w:val="restart"/>
            <w:tcBorders>
              <w:top w:val="nil"/>
              <w:left w:val="single" w:sz="8" w:space="0" w:color="DBE5F1"/>
              <w:bottom w:val="single" w:sz="6" w:space="0" w:color="A6A6A6"/>
              <w:right w:val="single" w:sz="8" w:space="0" w:color="DBE5F1"/>
            </w:tcBorders>
            <w:shd w:val="clear" w:color="auto" w:fill="auto"/>
          </w:tcPr>
          <w:p w14:paraId="51CF656B" w14:textId="77777777" w:rsidR="00807714" w:rsidRDefault="00581A44" w:rsidP="00F41268">
            <w:pPr>
              <w:spacing w:after="0" w:line="360" w:lineRule="auto"/>
              <w:ind w:left="0" w:hanging="2"/>
              <w:jc w:val="both"/>
              <w:rPr>
                <w:rFonts w:eastAsia="Times New Roman" w:cs="Times New Roman"/>
                <w:szCs w:val="24"/>
              </w:rPr>
            </w:pPr>
            <w:r>
              <w:rPr>
                <w:rFonts w:eastAsia="Times New Roman" w:cs="Times New Roman"/>
                <w:szCs w:val="24"/>
              </w:rPr>
              <w:t>The first-year targets of the business are</w:t>
            </w:r>
          </w:p>
          <w:p w14:paraId="1C72A35F" w14:textId="77777777" w:rsidR="00807714" w:rsidRDefault="00581A44" w:rsidP="00F41268">
            <w:pPr>
              <w:numPr>
                <w:ilvl w:val="0"/>
                <w:numId w:val="17"/>
              </w:numPr>
              <w:spacing w:after="0" w:line="360" w:lineRule="auto"/>
              <w:ind w:left="0" w:hanging="2"/>
              <w:jc w:val="both"/>
              <w:rPr>
                <w:rFonts w:eastAsia="Times New Roman" w:cs="Times New Roman"/>
                <w:szCs w:val="24"/>
              </w:rPr>
            </w:pPr>
            <w:r>
              <w:rPr>
                <w:rFonts w:eastAsia="Times New Roman" w:cs="Times New Roman"/>
                <w:szCs w:val="24"/>
              </w:rPr>
              <w:t>Operational target: Build Glamping in the Greenbelt as a top business choice for sustainable and environmentally friendly getaways in London.</w:t>
            </w:r>
          </w:p>
          <w:p w14:paraId="74F243C2" w14:textId="77777777" w:rsidR="00807714" w:rsidRDefault="00581A44" w:rsidP="00F41268">
            <w:pPr>
              <w:numPr>
                <w:ilvl w:val="0"/>
                <w:numId w:val="17"/>
              </w:numPr>
              <w:spacing w:after="0" w:line="360" w:lineRule="auto"/>
              <w:ind w:left="0" w:hanging="2"/>
              <w:jc w:val="both"/>
              <w:rPr>
                <w:rFonts w:eastAsia="Times New Roman" w:cs="Times New Roman"/>
                <w:szCs w:val="24"/>
              </w:rPr>
            </w:pPr>
            <w:r>
              <w:rPr>
                <w:rFonts w:eastAsia="Times New Roman" w:cs="Times New Roman"/>
                <w:szCs w:val="24"/>
              </w:rPr>
              <w:t>Financial target: To obtain a turnover of £90,000</w:t>
            </w:r>
          </w:p>
          <w:p w14:paraId="0D1E57ED" w14:textId="77777777" w:rsidR="00807714" w:rsidRDefault="00581A44" w:rsidP="00F41268">
            <w:pPr>
              <w:numPr>
                <w:ilvl w:val="0"/>
                <w:numId w:val="17"/>
              </w:numPr>
              <w:spacing w:after="0" w:line="360" w:lineRule="auto"/>
              <w:ind w:left="0" w:hanging="2"/>
              <w:jc w:val="both"/>
              <w:rPr>
                <w:rFonts w:eastAsia="Times New Roman" w:cs="Times New Roman"/>
                <w:szCs w:val="24"/>
              </w:rPr>
            </w:pPr>
            <w:r>
              <w:rPr>
                <w:rFonts w:eastAsia="Times New Roman" w:cs="Times New Roman"/>
                <w:szCs w:val="24"/>
              </w:rPr>
              <w:t>Sustainability target: To achieve zero waste business operation.</w:t>
            </w:r>
          </w:p>
          <w:p w14:paraId="601FC8AE" w14:textId="77777777" w:rsidR="00807714" w:rsidRDefault="00807714" w:rsidP="00F41268">
            <w:pPr>
              <w:spacing w:after="0" w:line="360" w:lineRule="auto"/>
              <w:ind w:left="0" w:hanging="2"/>
              <w:jc w:val="both"/>
              <w:rPr>
                <w:rFonts w:eastAsia="Times New Roman" w:cs="Times New Roman"/>
                <w:szCs w:val="24"/>
              </w:rPr>
            </w:pPr>
          </w:p>
          <w:p w14:paraId="3E62B425" w14:textId="77777777" w:rsidR="00807714" w:rsidRDefault="00807714" w:rsidP="00F41268">
            <w:pPr>
              <w:spacing w:after="0" w:line="360" w:lineRule="auto"/>
              <w:ind w:left="0" w:hanging="2"/>
              <w:jc w:val="both"/>
              <w:rPr>
                <w:rFonts w:eastAsia="Times New Roman" w:cs="Times New Roman"/>
                <w:szCs w:val="24"/>
              </w:rPr>
            </w:pPr>
          </w:p>
          <w:p w14:paraId="6BA5CFB9" w14:textId="77777777" w:rsidR="00807714" w:rsidRDefault="00807714" w:rsidP="00F41268">
            <w:pPr>
              <w:spacing w:after="0" w:line="360" w:lineRule="auto"/>
              <w:ind w:left="0" w:hanging="2"/>
              <w:jc w:val="both"/>
              <w:rPr>
                <w:rFonts w:eastAsia="Times New Roman" w:cs="Times New Roman"/>
                <w:szCs w:val="24"/>
              </w:rPr>
            </w:pPr>
          </w:p>
          <w:p w14:paraId="531ED5B5" w14:textId="77777777" w:rsidR="00807714" w:rsidRDefault="00807714" w:rsidP="00F41268">
            <w:pPr>
              <w:spacing w:after="0" w:line="360" w:lineRule="auto"/>
              <w:ind w:left="0" w:hanging="2"/>
              <w:jc w:val="both"/>
              <w:rPr>
                <w:rFonts w:eastAsia="Times New Roman" w:cs="Times New Roman"/>
                <w:szCs w:val="24"/>
              </w:rPr>
            </w:pPr>
          </w:p>
          <w:p w14:paraId="60F95100" w14:textId="77777777" w:rsidR="00807714" w:rsidRDefault="00807714" w:rsidP="00F41268">
            <w:pPr>
              <w:spacing w:after="0" w:line="360" w:lineRule="auto"/>
              <w:ind w:left="0" w:hanging="2"/>
              <w:jc w:val="both"/>
              <w:rPr>
                <w:rFonts w:eastAsia="Times New Roman" w:cs="Times New Roman"/>
                <w:szCs w:val="24"/>
              </w:rPr>
            </w:pPr>
          </w:p>
          <w:p w14:paraId="57A55B71" w14:textId="77777777" w:rsidR="00807714" w:rsidRDefault="00807714" w:rsidP="00F41268">
            <w:pPr>
              <w:spacing w:after="0" w:line="360" w:lineRule="auto"/>
              <w:ind w:left="0" w:hanging="2"/>
              <w:jc w:val="both"/>
              <w:rPr>
                <w:rFonts w:eastAsia="Times New Roman" w:cs="Times New Roman"/>
                <w:szCs w:val="24"/>
              </w:rPr>
            </w:pPr>
          </w:p>
          <w:p w14:paraId="7DB1F436" w14:textId="77777777" w:rsidR="00807714" w:rsidRDefault="00807714" w:rsidP="00F41268">
            <w:pPr>
              <w:spacing w:after="0" w:line="360" w:lineRule="auto"/>
              <w:ind w:left="0" w:hanging="2"/>
              <w:jc w:val="both"/>
              <w:rPr>
                <w:rFonts w:eastAsia="Times New Roman" w:cs="Times New Roman"/>
                <w:szCs w:val="24"/>
              </w:rPr>
            </w:pPr>
          </w:p>
          <w:p w14:paraId="2EF2A69E" w14:textId="77777777" w:rsidR="00807714" w:rsidRDefault="00807714" w:rsidP="00F41268">
            <w:pPr>
              <w:spacing w:after="0" w:line="360" w:lineRule="auto"/>
              <w:ind w:left="0" w:hanging="2"/>
              <w:jc w:val="both"/>
              <w:rPr>
                <w:rFonts w:eastAsia="Times New Roman" w:cs="Times New Roman"/>
                <w:szCs w:val="24"/>
              </w:rPr>
            </w:pPr>
          </w:p>
          <w:p w14:paraId="2DEEBD90" w14:textId="77777777" w:rsidR="00807714" w:rsidRDefault="00807714" w:rsidP="00F41268">
            <w:pPr>
              <w:spacing w:after="0" w:line="360" w:lineRule="auto"/>
              <w:ind w:left="0" w:hanging="2"/>
              <w:jc w:val="both"/>
              <w:rPr>
                <w:rFonts w:eastAsia="Times New Roman" w:cs="Times New Roman"/>
                <w:szCs w:val="24"/>
              </w:rPr>
            </w:pPr>
          </w:p>
          <w:p w14:paraId="3AEAFFB3" w14:textId="77777777" w:rsidR="00807714" w:rsidRDefault="00807714" w:rsidP="00F41268">
            <w:pPr>
              <w:spacing w:after="0" w:line="360" w:lineRule="auto"/>
              <w:ind w:left="0" w:hanging="2"/>
              <w:jc w:val="both"/>
              <w:rPr>
                <w:rFonts w:eastAsia="Times New Roman" w:cs="Times New Roman"/>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64604D51" w14:textId="77777777" w:rsidR="00807714" w:rsidRDefault="00807714" w:rsidP="00F41268">
            <w:pPr>
              <w:spacing w:line="360" w:lineRule="auto"/>
              <w:ind w:left="0" w:hanging="2"/>
              <w:jc w:val="both"/>
              <w:rPr>
                <w:rFonts w:eastAsia="Times New Roman" w:cs="Times New Roman"/>
                <w:szCs w:val="24"/>
              </w:rPr>
            </w:pPr>
          </w:p>
        </w:tc>
      </w:tr>
      <w:tr w:rsidR="00F10396" w14:paraId="0E7C0AB6" w14:textId="77777777">
        <w:trPr>
          <w:cantSplit/>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7B217E6"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838" w:type="dxa"/>
            <w:gridSpan w:val="2"/>
            <w:vMerge/>
            <w:tcBorders>
              <w:top w:val="nil"/>
              <w:left w:val="single" w:sz="8" w:space="0" w:color="DBE5F1"/>
              <w:bottom w:val="single" w:sz="6" w:space="0" w:color="A6A6A6"/>
              <w:right w:val="single" w:sz="8" w:space="0" w:color="DBE5F1"/>
            </w:tcBorders>
            <w:shd w:val="clear" w:color="auto" w:fill="auto"/>
          </w:tcPr>
          <w:p w14:paraId="564B940A"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2C7B3A65" w14:textId="77777777" w:rsidR="00807714" w:rsidRDefault="00807714" w:rsidP="00F41268">
            <w:pPr>
              <w:spacing w:line="360" w:lineRule="auto"/>
              <w:ind w:left="0" w:hanging="2"/>
              <w:jc w:val="both"/>
              <w:rPr>
                <w:rFonts w:eastAsia="Times New Roman" w:cs="Times New Roman"/>
                <w:szCs w:val="24"/>
              </w:rPr>
            </w:pPr>
          </w:p>
        </w:tc>
      </w:tr>
      <w:tr w:rsidR="00F10396" w14:paraId="30186646" w14:textId="77777777">
        <w:trPr>
          <w:cantSplit/>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47B3AFAC"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838" w:type="dxa"/>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5367453B" w14:textId="77777777" w:rsidR="00807714" w:rsidRDefault="00581A44" w:rsidP="00F41268">
            <w:pPr>
              <w:numPr>
                <w:ilvl w:val="0"/>
                <w:numId w:val="9"/>
              </w:numPr>
              <w:spacing w:line="360" w:lineRule="auto"/>
              <w:ind w:left="0" w:hanging="2"/>
              <w:jc w:val="both"/>
              <w:rPr>
                <w:rFonts w:eastAsia="Times New Roman" w:cs="Times New Roman"/>
                <w:szCs w:val="24"/>
              </w:rPr>
            </w:pPr>
            <w:r>
              <w:rPr>
                <w:rFonts w:eastAsia="Times New Roman" w:cs="Times New Roman"/>
                <w:szCs w:val="24"/>
              </w:rPr>
              <w:t>Where do you see your business in 3-5 years?</w:t>
            </w:r>
          </w:p>
          <w:p w14:paraId="3BD7C9EA" w14:textId="77777777" w:rsidR="00807714" w:rsidRDefault="00581A44" w:rsidP="00F41268">
            <w:pPr>
              <w:numPr>
                <w:ilvl w:val="0"/>
                <w:numId w:val="10"/>
              </w:numPr>
              <w:spacing w:after="0" w:line="360" w:lineRule="auto"/>
              <w:ind w:left="0" w:hanging="2"/>
              <w:jc w:val="both"/>
              <w:rPr>
                <w:rFonts w:eastAsia="Times New Roman" w:cs="Times New Roman"/>
                <w:szCs w:val="24"/>
              </w:rPr>
            </w:pPr>
            <w:r>
              <w:rPr>
                <w:rFonts w:eastAsia="Times New Roman" w:cs="Times New Roman"/>
                <w:szCs w:val="24"/>
              </w:rPr>
              <w:t>Innovation: Enhance sustainability practice and continuous updates</w:t>
            </w:r>
          </w:p>
          <w:p w14:paraId="6069FBE9" w14:textId="77777777" w:rsidR="00807714" w:rsidRDefault="00581A44" w:rsidP="00F41268">
            <w:pPr>
              <w:numPr>
                <w:ilvl w:val="0"/>
                <w:numId w:val="10"/>
              </w:numPr>
              <w:spacing w:after="0" w:line="360" w:lineRule="auto"/>
              <w:ind w:left="0" w:hanging="2"/>
              <w:jc w:val="both"/>
              <w:rPr>
                <w:rFonts w:eastAsia="Times New Roman" w:cs="Times New Roman"/>
                <w:szCs w:val="24"/>
              </w:rPr>
            </w:pPr>
            <w:r>
              <w:rPr>
                <w:rFonts w:eastAsia="Times New Roman" w:cs="Times New Roman"/>
                <w:szCs w:val="24"/>
              </w:rPr>
              <w:lastRenderedPageBreak/>
              <w:t>Growth: Expand the business with more varied experiences.</w:t>
            </w:r>
          </w:p>
          <w:p w14:paraId="5CF1F4AE" w14:textId="77777777" w:rsidR="00807714" w:rsidRDefault="00581A44" w:rsidP="00F41268">
            <w:pPr>
              <w:numPr>
                <w:ilvl w:val="0"/>
                <w:numId w:val="10"/>
              </w:numPr>
              <w:spacing w:after="0" w:line="360" w:lineRule="auto"/>
              <w:ind w:left="0" w:hanging="2"/>
              <w:jc w:val="both"/>
              <w:rPr>
                <w:rFonts w:eastAsia="Times New Roman" w:cs="Times New Roman"/>
                <w:szCs w:val="24"/>
              </w:rPr>
            </w:pPr>
            <w:r>
              <w:rPr>
                <w:rFonts w:eastAsia="Times New Roman" w:cs="Times New Roman"/>
                <w:szCs w:val="24"/>
              </w:rPr>
              <w:t>Market position: To position the brand as the most recognised in UK eco-friendly glamping.  </w:t>
            </w:r>
          </w:p>
          <w:p w14:paraId="4944ABA6" w14:textId="77777777" w:rsidR="00807714" w:rsidRDefault="00807714" w:rsidP="00F41268">
            <w:pPr>
              <w:numPr>
                <w:ilvl w:val="0"/>
                <w:numId w:val="10"/>
              </w:numPr>
              <w:spacing w:after="0" w:line="360" w:lineRule="auto"/>
              <w:ind w:left="0" w:hanging="2"/>
              <w:jc w:val="both"/>
              <w:rPr>
                <w:rFonts w:eastAsia="Times New Roman" w:cs="Times New Roman"/>
                <w:szCs w:val="24"/>
              </w:rPr>
            </w:pPr>
          </w:p>
          <w:p w14:paraId="6A79E37B" w14:textId="77777777" w:rsidR="00807714" w:rsidRDefault="00807714" w:rsidP="00F41268">
            <w:pPr>
              <w:spacing w:after="0" w:line="360" w:lineRule="auto"/>
              <w:ind w:left="0" w:hanging="2"/>
              <w:jc w:val="both"/>
              <w:rPr>
                <w:rFonts w:eastAsia="Times New Roman" w:cs="Times New Roman"/>
                <w:szCs w:val="24"/>
              </w:rPr>
            </w:pPr>
          </w:p>
          <w:p w14:paraId="6118E044" w14:textId="77777777" w:rsidR="00807714" w:rsidRDefault="00807714" w:rsidP="00F41268">
            <w:pPr>
              <w:spacing w:after="0" w:line="360" w:lineRule="auto"/>
              <w:ind w:left="0" w:hanging="2"/>
              <w:jc w:val="both"/>
              <w:rPr>
                <w:rFonts w:eastAsia="Times New Roman" w:cs="Times New Roman"/>
                <w:szCs w:val="24"/>
              </w:rPr>
            </w:pPr>
          </w:p>
          <w:p w14:paraId="126070D7" w14:textId="77777777" w:rsidR="00807714" w:rsidRDefault="00807714" w:rsidP="00F41268">
            <w:pPr>
              <w:spacing w:after="0" w:line="360" w:lineRule="auto"/>
              <w:ind w:left="0" w:hanging="2"/>
              <w:jc w:val="both"/>
              <w:rPr>
                <w:rFonts w:eastAsia="Times New Roman" w:cs="Times New Roman"/>
                <w:szCs w:val="24"/>
              </w:rPr>
            </w:pPr>
          </w:p>
          <w:p w14:paraId="18D59D4F" w14:textId="77777777" w:rsidR="00807714" w:rsidRDefault="00807714" w:rsidP="00F41268">
            <w:pPr>
              <w:spacing w:after="0" w:line="360" w:lineRule="auto"/>
              <w:ind w:left="0" w:hanging="2"/>
              <w:jc w:val="both"/>
              <w:rPr>
                <w:rFonts w:eastAsia="Times New Roman" w:cs="Times New Roman"/>
                <w:szCs w:val="24"/>
              </w:rPr>
            </w:pPr>
          </w:p>
          <w:p w14:paraId="560091D3" w14:textId="77777777" w:rsidR="00807714" w:rsidRDefault="00807714" w:rsidP="00F41268">
            <w:pPr>
              <w:spacing w:after="0" w:line="360" w:lineRule="auto"/>
              <w:ind w:left="0" w:hanging="2"/>
              <w:jc w:val="both"/>
              <w:rPr>
                <w:rFonts w:eastAsia="Times New Roman" w:cs="Times New Roman"/>
                <w:szCs w:val="24"/>
              </w:rPr>
            </w:pPr>
          </w:p>
          <w:p w14:paraId="6EE73958" w14:textId="77777777" w:rsidR="00807714" w:rsidRDefault="00807714" w:rsidP="00F41268">
            <w:pPr>
              <w:spacing w:after="0" w:line="360" w:lineRule="auto"/>
              <w:ind w:left="0" w:hanging="2"/>
              <w:jc w:val="both"/>
              <w:rPr>
                <w:rFonts w:eastAsia="Times New Roman" w:cs="Times New Roman"/>
                <w:szCs w:val="24"/>
              </w:rPr>
            </w:pPr>
          </w:p>
          <w:p w14:paraId="378FE22D" w14:textId="77777777" w:rsidR="00807714" w:rsidRDefault="00807714" w:rsidP="00F41268">
            <w:pPr>
              <w:spacing w:after="0" w:line="360" w:lineRule="auto"/>
              <w:ind w:left="0" w:hanging="2"/>
              <w:jc w:val="both"/>
              <w:rPr>
                <w:rFonts w:eastAsia="Times New Roman" w:cs="Times New Roman"/>
                <w:szCs w:val="24"/>
              </w:rPr>
            </w:pPr>
          </w:p>
          <w:p w14:paraId="25E49FE8" w14:textId="77777777" w:rsidR="00807714" w:rsidRDefault="00807714" w:rsidP="00F41268">
            <w:pPr>
              <w:spacing w:after="0" w:line="360" w:lineRule="auto"/>
              <w:ind w:left="0" w:hanging="2"/>
              <w:jc w:val="both"/>
              <w:rPr>
                <w:rFonts w:eastAsia="Times New Roman" w:cs="Times New Roman"/>
                <w:szCs w:val="24"/>
              </w:rPr>
            </w:pPr>
          </w:p>
          <w:p w14:paraId="4ED74CAA" w14:textId="77777777" w:rsidR="00807714" w:rsidRDefault="00807714" w:rsidP="00F41268">
            <w:pPr>
              <w:spacing w:after="0" w:line="360" w:lineRule="auto"/>
              <w:ind w:left="0" w:hanging="2"/>
              <w:jc w:val="both"/>
              <w:rPr>
                <w:rFonts w:eastAsia="Times New Roman" w:cs="Times New Roman"/>
                <w:szCs w:val="24"/>
              </w:rPr>
            </w:pPr>
          </w:p>
          <w:p w14:paraId="34A4F73E" w14:textId="77777777" w:rsidR="00807714" w:rsidRDefault="00807714" w:rsidP="00F41268">
            <w:pPr>
              <w:spacing w:after="0" w:line="360" w:lineRule="auto"/>
              <w:ind w:left="0" w:hanging="2"/>
              <w:jc w:val="both"/>
              <w:rPr>
                <w:rFonts w:eastAsia="Times New Roman" w:cs="Times New Roman"/>
                <w:szCs w:val="24"/>
              </w:rPr>
            </w:pPr>
          </w:p>
          <w:p w14:paraId="37ADC510" w14:textId="77777777" w:rsidR="00807714" w:rsidRDefault="00807714" w:rsidP="00F41268">
            <w:pPr>
              <w:spacing w:after="0" w:line="360" w:lineRule="auto"/>
              <w:ind w:left="0" w:hanging="2"/>
              <w:jc w:val="both"/>
              <w:rPr>
                <w:rFonts w:eastAsia="Times New Roman" w:cs="Times New Roman"/>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206DD1DA" w14:textId="77777777" w:rsidR="00807714" w:rsidRDefault="00807714" w:rsidP="00F41268">
            <w:pPr>
              <w:spacing w:line="360" w:lineRule="auto"/>
              <w:ind w:left="0" w:hanging="2"/>
              <w:jc w:val="both"/>
              <w:rPr>
                <w:rFonts w:eastAsia="Times New Roman" w:cs="Times New Roman"/>
                <w:szCs w:val="24"/>
              </w:rPr>
            </w:pPr>
          </w:p>
        </w:tc>
      </w:tr>
      <w:tr w:rsidR="00F10396" w14:paraId="4726F21D" w14:textId="77777777">
        <w:trPr>
          <w:cantSplit/>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3318493F"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838" w:type="dxa"/>
            <w:gridSpan w:val="2"/>
            <w:vMerge/>
            <w:tcBorders>
              <w:top w:val="single" w:sz="6" w:space="0" w:color="A6A6A6"/>
              <w:left w:val="single" w:sz="8" w:space="0" w:color="DBE5F1"/>
              <w:bottom w:val="single" w:sz="6" w:space="0" w:color="A6A6A6"/>
              <w:right w:val="single" w:sz="8" w:space="0" w:color="DBE5F1"/>
            </w:tcBorders>
            <w:shd w:val="clear" w:color="auto" w:fill="auto"/>
          </w:tcPr>
          <w:p w14:paraId="45BECA1B"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435C4DF1" w14:textId="77777777" w:rsidR="00807714" w:rsidRDefault="00807714" w:rsidP="00F41268">
            <w:pPr>
              <w:spacing w:line="360" w:lineRule="auto"/>
              <w:ind w:left="0" w:hanging="2"/>
              <w:jc w:val="both"/>
              <w:rPr>
                <w:rFonts w:eastAsia="Times New Roman" w:cs="Times New Roman"/>
                <w:szCs w:val="24"/>
              </w:rPr>
            </w:pPr>
          </w:p>
        </w:tc>
      </w:tr>
      <w:tr w:rsidR="00F10396" w14:paraId="18CA25D4" w14:textId="77777777">
        <w:trPr>
          <w:cantSplit/>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3C231B0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838" w:type="dxa"/>
            <w:gridSpan w:val="2"/>
            <w:vMerge/>
            <w:tcBorders>
              <w:top w:val="single" w:sz="6" w:space="0" w:color="A6A6A6"/>
              <w:left w:val="single" w:sz="8" w:space="0" w:color="DBE5F1"/>
              <w:bottom w:val="single" w:sz="6" w:space="0" w:color="A6A6A6"/>
              <w:right w:val="single" w:sz="8" w:space="0" w:color="DBE5F1"/>
            </w:tcBorders>
            <w:shd w:val="clear" w:color="auto" w:fill="auto"/>
          </w:tcPr>
          <w:p w14:paraId="29D0A2E0"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335" w:type="dxa"/>
            <w:tcBorders>
              <w:top w:val="single" w:sz="8" w:space="0" w:color="DBE5F1"/>
              <w:left w:val="single" w:sz="8" w:space="0" w:color="DBE5F1"/>
              <w:bottom w:val="single" w:sz="8" w:space="0" w:color="DBE5F1"/>
              <w:right w:val="single" w:sz="8" w:space="0" w:color="DBE5F1"/>
            </w:tcBorders>
            <w:shd w:val="clear" w:color="auto" w:fill="DBE5F1"/>
          </w:tcPr>
          <w:p w14:paraId="44054238" w14:textId="77777777" w:rsidR="00807714" w:rsidRDefault="00807714" w:rsidP="00F41268">
            <w:pPr>
              <w:spacing w:line="360" w:lineRule="auto"/>
              <w:ind w:left="0" w:hanging="2"/>
              <w:jc w:val="both"/>
              <w:rPr>
                <w:rFonts w:eastAsia="Times New Roman" w:cs="Times New Roman"/>
                <w:szCs w:val="24"/>
              </w:rPr>
            </w:pPr>
          </w:p>
        </w:tc>
      </w:tr>
      <w:tr w:rsidR="00F10396" w14:paraId="28B94AD8" w14:textId="77777777">
        <w:trPr>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1E19F46F"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10173" w:type="dxa"/>
            <w:gridSpan w:val="3"/>
            <w:tcBorders>
              <w:top w:val="single" w:sz="8" w:space="0" w:color="DBE5F1"/>
              <w:left w:val="single" w:sz="8" w:space="0" w:color="DBE5F1"/>
              <w:bottom w:val="single" w:sz="8" w:space="0" w:color="DBE5F1"/>
              <w:right w:val="single" w:sz="8" w:space="0" w:color="DBE5F1"/>
            </w:tcBorders>
            <w:shd w:val="clear" w:color="auto" w:fill="DBE5F1"/>
          </w:tcPr>
          <w:p w14:paraId="64C30590"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125CCC1B" w14:textId="77777777">
        <w:trPr>
          <w:trHeight w:val="473"/>
        </w:trPr>
        <w:tc>
          <w:tcPr>
            <w:tcW w:w="567" w:type="dxa"/>
            <w:tcBorders>
              <w:top w:val="single" w:sz="4" w:space="0" w:color="DBE5F1"/>
              <w:left w:val="single" w:sz="4" w:space="0" w:color="DBE5F1"/>
              <w:bottom w:val="single" w:sz="8" w:space="0" w:color="DBE5F1"/>
              <w:right w:val="single" w:sz="8" w:space="0" w:color="DBE5F1"/>
            </w:tcBorders>
            <w:shd w:val="clear" w:color="auto" w:fill="DBE5F1"/>
          </w:tcPr>
          <w:p w14:paraId="6778F8AA"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48" w:type="dxa"/>
            <w:tcBorders>
              <w:top w:val="single" w:sz="8" w:space="0" w:color="DBE5F1"/>
              <w:left w:val="single" w:sz="8" w:space="0" w:color="DBE5F1"/>
              <w:bottom w:val="single" w:sz="8" w:space="0" w:color="DBE5F1"/>
              <w:right w:val="single" w:sz="8" w:space="0" w:color="DBE5F1"/>
            </w:tcBorders>
            <w:shd w:val="clear" w:color="auto" w:fill="DBE5F1"/>
          </w:tcPr>
          <w:p w14:paraId="26E87471"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425" w:type="dxa"/>
            <w:gridSpan w:val="2"/>
            <w:tcBorders>
              <w:top w:val="single" w:sz="8" w:space="0" w:color="DBE5F1"/>
              <w:left w:val="single" w:sz="8" w:space="0" w:color="DBE5F1"/>
              <w:bottom w:val="single" w:sz="8" w:space="0" w:color="DBE5F1"/>
              <w:right w:val="single" w:sz="8" w:space="0" w:color="DBE5F1"/>
            </w:tcBorders>
            <w:shd w:val="clear" w:color="auto" w:fill="DBE5F1"/>
          </w:tcPr>
          <w:p w14:paraId="3EC7CEFE" w14:textId="77777777" w:rsidR="00807714" w:rsidRDefault="00807714" w:rsidP="00F41268">
            <w:pPr>
              <w:pStyle w:val="Titlu1"/>
              <w:spacing w:line="360" w:lineRule="auto"/>
              <w:ind w:left="0" w:hanging="2"/>
              <w:jc w:val="both"/>
              <w:rPr>
                <w:rFonts w:ascii="Times New Roman" w:eastAsia="Times New Roman" w:hAnsi="Times New Roman" w:cs="Times New Roman"/>
                <w:sz w:val="24"/>
                <w:szCs w:val="24"/>
              </w:rPr>
            </w:pPr>
          </w:p>
        </w:tc>
      </w:tr>
      <w:tr w:rsidR="00F10396" w14:paraId="2B0553AA" w14:textId="77777777">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D0ED585"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23" w:name="_heading=h.49x2ik5" w:colFirst="0" w:colLast="0"/>
            <w:bookmarkEnd w:id="23"/>
          </w:p>
        </w:tc>
        <w:tc>
          <w:tcPr>
            <w:tcW w:w="9748" w:type="dxa"/>
            <w:tcBorders>
              <w:top w:val="single" w:sz="8" w:space="0" w:color="DBE5F1"/>
              <w:left w:val="single" w:sz="8" w:space="0" w:color="DBE5F1"/>
              <w:bottom w:val="nil"/>
              <w:right w:val="single" w:sz="8" w:space="0" w:color="DBE5F1"/>
            </w:tcBorders>
            <w:shd w:val="clear" w:color="auto" w:fill="auto"/>
          </w:tcPr>
          <w:p w14:paraId="0D21FB27" w14:textId="77777777" w:rsidR="00807714" w:rsidRDefault="00581A44" w:rsidP="00F41268">
            <w:pPr>
              <w:pStyle w:val="Titlu1"/>
              <w:spacing w:line="360" w:lineRule="auto"/>
              <w:ind w:left="0" w:hanging="2"/>
              <w:jc w:val="both"/>
              <w:rPr>
                <w:rFonts w:ascii="Times New Roman" w:eastAsia="Times New Roman" w:hAnsi="Times New Roman" w:cs="Times New Roman"/>
                <w:sz w:val="24"/>
                <w:szCs w:val="24"/>
              </w:rPr>
            </w:pPr>
            <w:bookmarkStart w:id="24" w:name="_Toc164786443"/>
            <w:r>
              <w:rPr>
                <w:rFonts w:ascii="Times New Roman" w:eastAsia="Times New Roman" w:hAnsi="Times New Roman" w:cs="Times New Roman"/>
                <w:sz w:val="24"/>
                <w:szCs w:val="24"/>
              </w:rPr>
              <w:t>6 What the business does</w:t>
            </w:r>
            <w:bookmarkEnd w:id="24"/>
          </w:p>
          <w:p w14:paraId="6BACC49B" w14:textId="77777777" w:rsidR="00807714" w:rsidRDefault="00807714" w:rsidP="00F41268">
            <w:pPr>
              <w:pStyle w:val="Titlu1"/>
              <w:spacing w:line="360" w:lineRule="auto"/>
              <w:ind w:left="0" w:hanging="2"/>
              <w:jc w:val="both"/>
              <w:rPr>
                <w:rFonts w:ascii="Times New Roman" w:eastAsia="Times New Roman" w:hAnsi="Times New Roman" w:cs="Times New Roman"/>
                <w:sz w:val="24"/>
                <w:szCs w:val="24"/>
              </w:rPr>
            </w:pPr>
          </w:p>
          <w:p w14:paraId="5DFF6C69"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70C0"/>
                <w:szCs w:val="24"/>
              </w:rPr>
            </w:pPr>
          </w:p>
        </w:tc>
        <w:tc>
          <w:tcPr>
            <w:tcW w:w="425" w:type="dxa"/>
            <w:gridSpan w:val="2"/>
            <w:tcBorders>
              <w:top w:val="single" w:sz="8" w:space="0" w:color="DBE5F1"/>
              <w:left w:val="single" w:sz="8" w:space="0" w:color="DBE5F1"/>
              <w:bottom w:val="single" w:sz="8" w:space="0" w:color="DBE5F1"/>
              <w:right w:val="single" w:sz="8" w:space="0" w:color="DBE5F1"/>
            </w:tcBorders>
            <w:shd w:val="clear" w:color="auto" w:fill="DBE5F1"/>
          </w:tcPr>
          <w:p w14:paraId="2AEEECF6" w14:textId="77777777" w:rsidR="00807714" w:rsidRDefault="00807714" w:rsidP="00F41268">
            <w:pPr>
              <w:pStyle w:val="Titlu1"/>
              <w:spacing w:line="360" w:lineRule="auto"/>
              <w:ind w:left="0" w:hanging="2"/>
              <w:jc w:val="both"/>
              <w:rPr>
                <w:rFonts w:ascii="Times New Roman" w:eastAsia="Times New Roman" w:hAnsi="Times New Roman" w:cs="Times New Roman"/>
                <w:sz w:val="24"/>
                <w:szCs w:val="24"/>
              </w:rPr>
            </w:pPr>
          </w:p>
        </w:tc>
      </w:tr>
      <w:tr w:rsidR="00F10396" w14:paraId="7BFC8CDC" w14:textId="77777777">
        <w:trPr>
          <w:cantSplit/>
          <w:trHeight w:val="1291"/>
        </w:trPr>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06676060"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48" w:type="dxa"/>
            <w:vMerge w:val="restart"/>
            <w:tcBorders>
              <w:top w:val="nil"/>
              <w:left w:val="single" w:sz="8" w:space="0" w:color="DBE5F1"/>
              <w:bottom w:val="nil"/>
              <w:right w:val="single" w:sz="8" w:space="0" w:color="DBE5F1"/>
            </w:tcBorders>
            <w:shd w:val="clear" w:color="auto" w:fill="auto"/>
          </w:tcPr>
          <w:p w14:paraId="46E8FE85"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bl>
            <w:tblPr>
              <w:tblStyle w:val="a4"/>
              <w:tblW w:w="7612"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2238"/>
              <w:gridCol w:w="2722"/>
              <w:gridCol w:w="2652"/>
            </w:tblGrid>
            <w:tr w:rsidR="00F10396" w14:paraId="7A651722" w14:textId="77777777">
              <w:trPr>
                <w:trHeight w:val="340"/>
                <w:jc w:val="center"/>
              </w:trPr>
              <w:tc>
                <w:tcPr>
                  <w:tcW w:w="2238" w:type="dxa"/>
                </w:tcPr>
                <w:p w14:paraId="7378FE45"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70C0"/>
                      <w:szCs w:val="24"/>
                    </w:rPr>
                  </w:pPr>
                  <w:r>
                    <w:rPr>
                      <w:rFonts w:eastAsia="Times New Roman" w:cs="Times New Roman"/>
                      <w:b/>
                      <w:color w:val="0070C0"/>
                      <w:szCs w:val="24"/>
                    </w:rPr>
                    <w:t>Product/service</w:t>
                  </w:r>
                </w:p>
              </w:tc>
              <w:tc>
                <w:tcPr>
                  <w:tcW w:w="2722" w:type="dxa"/>
                </w:tcPr>
                <w:p w14:paraId="03BF81A0"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70C0"/>
                      <w:szCs w:val="24"/>
                    </w:rPr>
                  </w:pPr>
                  <w:r>
                    <w:rPr>
                      <w:rFonts w:eastAsia="Times New Roman" w:cs="Times New Roman"/>
                      <w:b/>
                      <w:color w:val="0070C0"/>
                      <w:szCs w:val="24"/>
                    </w:rPr>
                    <w:t>Features</w:t>
                  </w:r>
                </w:p>
              </w:tc>
              <w:tc>
                <w:tcPr>
                  <w:tcW w:w="2652" w:type="dxa"/>
                </w:tcPr>
                <w:p w14:paraId="64DC819C"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70C0"/>
                      <w:szCs w:val="24"/>
                    </w:rPr>
                  </w:pPr>
                  <w:r>
                    <w:rPr>
                      <w:rFonts w:eastAsia="Times New Roman" w:cs="Times New Roman"/>
                      <w:b/>
                      <w:color w:val="0070C0"/>
                      <w:szCs w:val="24"/>
                    </w:rPr>
                    <w:t>Benefits</w:t>
                  </w:r>
                </w:p>
              </w:tc>
            </w:tr>
            <w:tr w:rsidR="00F10396" w14:paraId="13E5B132" w14:textId="77777777">
              <w:trPr>
                <w:trHeight w:val="340"/>
                <w:jc w:val="center"/>
              </w:trPr>
              <w:tc>
                <w:tcPr>
                  <w:tcW w:w="2238" w:type="dxa"/>
                </w:tcPr>
                <w:p w14:paraId="13356EE9" w14:textId="77777777" w:rsidR="00807714" w:rsidRDefault="00581A44" w:rsidP="00F41268">
                  <w:pPr>
                    <w:numPr>
                      <w:ilvl w:val="0"/>
                      <w:numId w:val="10"/>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Nature-based activities such as guided walks, foraging, tours and yoga.</w:t>
                  </w:r>
                  <w:r>
                    <w:rPr>
                      <w:rFonts w:eastAsia="Times New Roman" w:cs="Times New Roman"/>
                      <w:color w:val="000000"/>
                      <w:szCs w:val="24"/>
                    </w:rPr>
                    <w:t>    </w:t>
                  </w:r>
                </w:p>
                <w:p w14:paraId="03ECA85B" w14:textId="77777777" w:rsidR="00807714" w:rsidRDefault="00807714" w:rsidP="00F41268">
                  <w:pPr>
                    <w:numPr>
                      <w:ilvl w:val="0"/>
                      <w:numId w:val="10"/>
                    </w:num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2722" w:type="dxa"/>
                </w:tcPr>
                <w:p w14:paraId="29035804" w14:textId="77777777" w:rsidR="00807714" w:rsidRDefault="00581A44" w:rsidP="00F41268">
                  <w:pPr>
                    <w:numPr>
                      <w:ilvl w:val="0"/>
                      <w:numId w:val="3"/>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Lower carbon footprint.</w:t>
                  </w:r>
                </w:p>
                <w:p w14:paraId="00546AB2" w14:textId="77777777" w:rsidR="00807714" w:rsidRDefault="00581A44" w:rsidP="00F41268">
                  <w:pPr>
                    <w:numPr>
                      <w:ilvl w:val="0"/>
                      <w:numId w:val="3"/>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Close to London</w:t>
                  </w:r>
                  <w:r>
                    <w:rPr>
                      <w:rFonts w:eastAsia="Times New Roman" w:cs="Times New Roman"/>
                      <w:color w:val="000000"/>
                      <w:szCs w:val="24"/>
                    </w:rPr>
                    <w:t>     </w:t>
                  </w:r>
                </w:p>
                <w:p w14:paraId="418DEEF4" w14:textId="77777777" w:rsidR="00807714" w:rsidRDefault="00807714" w:rsidP="00F41268">
                  <w:pPr>
                    <w:numPr>
                      <w:ilvl w:val="0"/>
                      <w:numId w:val="3"/>
                    </w:num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2652" w:type="dxa"/>
                </w:tcPr>
                <w:p w14:paraId="7D14DAA2" w14:textId="77777777" w:rsidR="00807714" w:rsidRDefault="00581A44" w:rsidP="00F41268">
                  <w:pPr>
                    <w:numPr>
                      <w:ilvl w:val="0"/>
                      <w:numId w:val="3"/>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Offers stress-free escape.</w:t>
                  </w:r>
                </w:p>
                <w:p w14:paraId="241478D5" w14:textId="77777777" w:rsidR="00807714" w:rsidRDefault="00581A44" w:rsidP="00F41268">
                  <w:pPr>
                    <w:numPr>
                      <w:ilvl w:val="0"/>
                      <w:numId w:val="3"/>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Promotes well-being and relaxation.</w:t>
                  </w:r>
                  <w:r>
                    <w:rPr>
                      <w:rFonts w:eastAsia="Times New Roman" w:cs="Times New Roman"/>
                      <w:color w:val="000000"/>
                      <w:szCs w:val="24"/>
                    </w:rPr>
                    <w:t>     </w:t>
                  </w:r>
                </w:p>
                <w:p w14:paraId="406C4025" w14:textId="77777777" w:rsidR="00807714" w:rsidRDefault="00807714" w:rsidP="00F41268">
                  <w:pPr>
                    <w:numPr>
                      <w:ilvl w:val="0"/>
                      <w:numId w:val="3"/>
                    </w:num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24873AF5" w14:textId="77777777">
              <w:trPr>
                <w:trHeight w:val="340"/>
                <w:jc w:val="center"/>
              </w:trPr>
              <w:tc>
                <w:tcPr>
                  <w:tcW w:w="2238" w:type="dxa"/>
                </w:tcPr>
                <w:p w14:paraId="6DCB9843" w14:textId="77777777" w:rsidR="00807714" w:rsidRDefault="00581A44" w:rsidP="00F41268">
                  <w:pPr>
                    <w:numPr>
                      <w:ilvl w:val="0"/>
                      <w:numId w:val="3"/>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Luxurious and  Eco-Friendly Accommodations.</w:t>
                  </w:r>
                </w:p>
              </w:tc>
              <w:tc>
                <w:tcPr>
                  <w:tcW w:w="2722" w:type="dxa"/>
                </w:tcPr>
                <w:p w14:paraId="369D3F05" w14:textId="77777777" w:rsidR="00807714" w:rsidRDefault="00581A44" w:rsidP="00F41268">
                  <w:pPr>
                    <w:numPr>
                      <w:ilvl w:val="0"/>
                      <w:numId w:val="3"/>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Waste management system.</w:t>
                  </w:r>
                </w:p>
                <w:p w14:paraId="4987863F" w14:textId="77777777" w:rsidR="00807714" w:rsidRDefault="00581A44" w:rsidP="00F41268">
                  <w:pPr>
                    <w:numPr>
                      <w:ilvl w:val="0"/>
                      <w:numId w:val="3"/>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Organic materials</w:t>
                  </w:r>
                </w:p>
                <w:p w14:paraId="6F35FA26" w14:textId="77777777" w:rsidR="00807714" w:rsidRDefault="00581A44" w:rsidP="00F41268">
                  <w:pPr>
                    <w:numPr>
                      <w:ilvl w:val="0"/>
                      <w:numId w:val="3"/>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Renewable energy (Shahane, 2023).</w:t>
                  </w:r>
                </w:p>
              </w:tc>
              <w:tc>
                <w:tcPr>
                  <w:tcW w:w="2652" w:type="dxa"/>
                </w:tcPr>
                <w:p w14:paraId="04CA66CA" w14:textId="77777777" w:rsidR="00807714" w:rsidRDefault="00581A44" w:rsidP="00F41268">
                  <w:pPr>
                    <w:numPr>
                      <w:ilvl w:val="0"/>
                      <w:numId w:val="3"/>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Provides an immersive experience of nature.</w:t>
                  </w:r>
                </w:p>
                <w:p w14:paraId="63D604E9" w14:textId="77777777" w:rsidR="00807714" w:rsidRDefault="00581A44" w:rsidP="00F41268">
                  <w:pPr>
                    <w:numPr>
                      <w:ilvl w:val="0"/>
                      <w:numId w:val="3"/>
                    </w:numPr>
                    <w:pBdr>
                      <w:top w:val="nil"/>
                      <w:left w:val="nil"/>
                      <w:bottom w:val="nil"/>
                      <w:right w:val="nil"/>
                      <w:between w:val="nil"/>
                    </w:pBdr>
                    <w:spacing w:after="0" w:line="360" w:lineRule="auto"/>
                    <w:ind w:left="0" w:hanging="2"/>
                    <w:jc w:val="both"/>
                    <w:rPr>
                      <w:rFonts w:eastAsia="Times New Roman" w:cs="Times New Roman"/>
                      <w:szCs w:val="24"/>
                    </w:rPr>
                  </w:pPr>
                  <w:r>
                    <w:rPr>
                      <w:rFonts w:eastAsia="Times New Roman" w:cs="Times New Roman"/>
                      <w:szCs w:val="24"/>
                    </w:rPr>
                    <w:t>Convenient and comfortable.</w:t>
                  </w:r>
                </w:p>
              </w:tc>
            </w:tr>
          </w:tbl>
          <w:p w14:paraId="72ED9A73"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425" w:type="dxa"/>
            <w:gridSpan w:val="2"/>
            <w:vMerge w:val="restart"/>
            <w:tcBorders>
              <w:top w:val="nil"/>
              <w:left w:val="single" w:sz="8" w:space="0" w:color="DBE5F1"/>
              <w:bottom w:val="nil"/>
              <w:right w:val="single" w:sz="8" w:space="0" w:color="DBE5F1"/>
            </w:tcBorders>
            <w:shd w:val="clear" w:color="auto" w:fill="auto"/>
          </w:tcPr>
          <w:p w14:paraId="204B18A1" w14:textId="77777777" w:rsidR="00807714" w:rsidRDefault="00807714" w:rsidP="00F41268">
            <w:pPr>
              <w:pStyle w:val="Titlu1"/>
              <w:spacing w:line="360" w:lineRule="auto"/>
              <w:ind w:left="0" w:hanging="2"/>
              <w:jc w:val="both"/>
              <w:rPr>
                <w:rFonts w:ascii="Times New Roman" w:eastAsia="Times New Roman" w:hAnsi="Times New Roman" w:cs="Times New Roman"/>
                <w:sz w:val="24"/>
                <w:szCs w:val="24"/>
              </w:rPr>
            </w:pPr>
          </w:p>
        </w:tc>
      </w:tr>
      <w:tr w:rsidR="00F10396" w14:paraId="4449E08F" w14:textId="77777777">
        <w:trPr>
          <w:cantSplit/>
          <w:trHeight w:val="1380"/>
        </w:trPr>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14:paraId="22B4D2DA"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9748" w:type="dxa"/>
            <w:vMerge/>
            <w:tcBorders>
              <w:top w:val="nil"/>
              <w:left w:val="single" w:sz="8" w:space="0" w:color="DBE5F1"/>
              <w:bottom w:val="nil"/>
              <w:right w:val="single" w:sz="8" w:space="0" w:color="DBE5F1"/>
            </w:tcBorders>
            <w:shd w:val="clear" w:color="auto" w:fill="auto"/>
          </w:tcPr>
          <w:p w14:paraId="0E09C3A6"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425" w:type="dxa"/>
            <w:gridSpan w:val="2"/>
            <w:vMerge/>
            <w:tcBorders>
              <w:top w:val="nil"/>
              <w:left w:val="single" w:sz="8" w:space="0" w:color="DBE5F1"/>
              <w:bottom w:val="nil"/>
              <w:right w:val="single" w:sz="8" w:space="0" w:color="DBE5F1"/>
            </w:tcBorders>
            <w:shd w:val="clear" w:color="auto" w:fill="auto"/>
          </w:tcPr>
          <w:p w14:paraId="27A3719A"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r>
      <w:tr w:rsidR="00F10396" w14:paraId="6BD343D4" w14:textId="77777777">
        <w:trPr>
          <w:trHeight w:val="653"/>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6138AFF4"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25" w:name="_heading=h.2lwamvv" w:colFirst="0" w:colLast="0"/>
            <w:bookmarkEnd w:id="25"/>
          </w:p>
        </w:tc>
        <w:tc>
          <w:tcPr>
            <w:tcW w:w="9748" w:type="dxa"/>
            <w:tcBorders>
              <w:top w:val="nil"/>
              <w:left w:val="single" w:sz="8" w:space="0" w:color="DBE5F1"/>
              <w:bottom w:val="nil"/>
              <w:right w:val="single" w:sz="8" w:space="0" w:color="DBE5F1"/>
            </w:tcBorders>
            <w:shd w:val="clear" w:color="auto" w:fill="auto"/>
          </w:tcPr>
          <w:p w14:paraId="56C313F5" w14:textId="77777777" w:rsidR="00807714" w:rsidRDefault="00581A44" w:rsidP="00F41268">
            <w:pPr>
              <w:pStyle w:val="Titlu1"/>
              <w:spacing w:line="360" w:lineRule="auto"/>
              <w:ind w:left="0" w:hanging="2"/>
              <w:jc w:val="both"/>
              <w:rPr>
                <w:rFonts w:ascii="Times New Roman" w:eastAsia="Times New Roman" w:hAnsi="Times New Roman" w:cs="Times New Roman"/>
                <w:sz w:val="24"/>
                <w:szCs w:val="24"/>
              </w:rPr>
            </w:pPr>
            <w:bookmarkStart w:id="26" w:name="_Toc164786444"/>
            <w:r>
              <w:rPr>
                <w:rFonts w:ascii="Times New Roman" w:eastAsia="Times New Roman" w:hAnsi="Times New Roman" w:cs="Times New Roman"/>
                <w:sz w:val="24"/>
                <w:szCs w:val="24"/>
              </w:rPr>
              <w:t>7 What makes the business different (Value Proposition)</w:t>
            </w:r>
            <w:bookmarkEnd w:id="26"/>
          </w:p>
          <w:p w14:paraId="14E18290"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lastRenderedPageBreak/>
              <w:t>Your product/service is unique or different compared with the competition because:</w:t>
            </w:r>
          </w:p>
        </w:tc>
        <w:tc>
          <w:tcPr>
            <w:tcW w:w="425" w:type="dxa"/>
            <w:gridSpan w:val="2"/>
            <w:tcBorders>
              <w:top w:val="single" w:sz="8" w:space="0" w:color="DBE5F1"/>
              <w:left w:val="single" w:sz="8" w:space="0" w:color="DBE5F1"/>
              <w:bottom w:val="single" w:sz="8" w:space="0" w:color="DBE5F1"/>
              <w:right w:val="single" w:sz="8" w:space="0" w:color="DBE5F1"/>
            </w:tcBorders>
            <w:shd w:val="clear" w:color="auto" w:fill="DBE5F1"/>
          </w:tcPr>
          <w:p w14:paraId="2A5A78A6" w14:textId="77777777" w:rsidR="00807714" w:rsidRDefault="00807714" w:rsidP="00F41268">
            <w:pPr>
              <w:pStyle w:val="Titlu1"/>
              <w:spacing w:line="360" w:lineRule="auto"/>
              <w:ind w:left="0" w:hanging="2"/>
              <w:jc w:val="both"/>
              <w:rPr>
                <w:rFonts w:ascii="Times New Roman" w:eastAsia="Times New Roman" w:hAnsi="Times New Roman" w:cs="Times New Roman"/>
                <w:sz w:val="24"/>
                <w:szCs w:val="24"/>
              </w:rPr>
            </w:pPr>
          </w:p>
        </w:tc>
      </w:tr>
      <w:tr w:rsidR="00F10396" w14:paraId="19789255" w14:textId="77777777">
        <w:trPr>
          <w:cantSplit/>
          <w:trHeight w:val="1985"/>
        </w:trPr>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22DE1FD1"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27" w:name="bookmark=id.111kx3o" w:colFirst="0" w:colLast="0"/>
            <w:bookmarkEnd w:id="27"/>
          </w:p>
        </w:tc>
        <w:tc>
          <w:tcPr>
            <w:tcW w:w="9748" w:type="dxa"/>
            <w:tcBorders>
              <w:top w:val="nil"/>
              <w:left w:val="single" w:sz="8" w:space="0" w:color="DBE5F1"/>
              <w:bottom w:val="single" w:sz="8" w:space="0" w:color="DBE5F1"/>
              <w:right w:val="single" w:sz="8" w:space="0" w:color="DBE5F1"/>
            </w:tcBorders>
            <w:shd w:val="clear" w:color="auto" w:fill="auto"/>
          </w:tcPr>
          <w:p w14:paraId="3E775BE2" w14:textId="77777777" w:rsidR="00807714" w:rsidRDefault="00581A44" w:rsidP="00F41268">
            <w:pPr>
              <w:numPr>
                <w:ilvl w:val="0"/>
                <w:numId w:val="10"/>
              </w:numPr>
              <w:spacing w:after="0" w:line="360" w:lineRule="auto"/>
              <w:ind w:left="0" w:hanging="2"/>
              <w:jc w:val="both"/>
              <w:rPr>
                <w:rFonts w:eastAsia="Times New Roman" w:cs="Times New Roman"/>
                <w:szCs w:val="24"/>
              </w:rPr>
            </w:pPr>
            <w:r>
              <w:rPr>
                <w:rFonts w:eastAsia="Times New Roman" w:cs="Times New Roman"/>
                <w:b/>
                <w:szCs w:val="24"/>
              </w:rPr>
              <w:t>Integration of sustainability and luxury</w:t>
            </w:r>
            <w:r>
              <w:rPr>
                <w:rFonts w:eastAsia="Times New Roman" w:cs="Times New Roman"/>
                <w:szCs w:val="24"/>
              </w:rPr>
              <w:t>: Unlike other camping sites every element of the business and services is built to offer both luxurious and eco-friendly services.</w:t>
            </w:r>
          </w:p>
          <w:p w14:paraId="040CC778" w14:textId="77777777" w:rsidR="00807714" w:rsidRDefault="00581A44" w:rsidP="00F41268">
            <w:pPr>
              <w:numPr>
                <w:ilvl w:val="0"/>
                <w:numId w:val="10"/>
              </w:numPr>
              <w:spacing w:after="0" w:line="360" w:lineRule="auto"/>
              <w:ind w:left="0" w:hanging="2"/>
              <w:jc w:val="both"/>
              <w:rPr>
                <w:rFonts w:eastAsia="Times New Roman" w:cs="Times New Roman"/>
                <w:szCs w:val="24"/>
              </w:rPr>
            </w:pPr>
            <w:r>
              <w:rPr>
                <w:rFonts w:eastAsia="Times New Roman" w:cs="Times New Roman"/>
                <w:b/>
                <w:szCs w:val="24"/>
              </w:rPr>
              <w:t>Environmental engagement and community engagement</w:t>
            </w:r>
            <w:r>
              <w:rPr>
                <w:rFonts w:eastAsia="Times New Roman" w:cs="Times New Roman"/>
                <w:szCs w:val="24"/>
              </w:rPr>
              <w:t>: Active community enrichment and local conservation efforts and their contribution differentiate the business from other competitors.</w:t>
            </w:r>
          </w:p>
        </w:tc>
        <w:tc>
          <w:tcPr>
            <w:tcW w:w="425" w:type="dxa"/>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794CFC50"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377C86DD" w14:textId="77777777">
        <w:trPr>
          <w:cantSplit/>
          <w:trHeight w:val="146"/>
        </w:trPr>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14:paraId="419297BA"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48" w:type="dxa"/>
            <w:tcBorders>
              <w:top w:val="single" w:sz="8" w:space="0" w:color="DBE5F1"/>
              <w:left w:val="single" w:sz="8" w:space="0" w:color="DBE5F1"/>
              <w:bottom w:val="single" w:sz="4" w:space="0" w:color="DBE5F1"/>
              <w:right w:val="single" w:sz="8" w:space="0" w:color="DBE5F1"/>
            </w:tcBorders>
            <w:shd w:val="clear" w:color="auto" w:fill="DBE5F1"/>
          </w:tcPr>
          <w:p w14:paraId="2FD39409"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425" w:type="dxa"/>
            <w:gridSpan w:val="2"/>
            <w:vMerge/>
            <w:tcBorders>
              <w:top w:val="single" w:sz="8" w:space="0" w:color="DBE5F1"/>
              <w:left w:val="single" w:sz="8" w:space="0" w:color="DBE5F1"/>
              <w:bottom w:val="single" w:sz="8" w:space="0" w:color="DBE5F1"/>
              <w:right w:val="single" w:sz="8" w:space="0" w:color="DBE5F1"/>
            </w:tcBorders>
            <w:shd w:val="clear" w:color="auto" w:fill="DBE5F1"/>
          </w:tcPr>
          <w:p w14:paraId="62E2F276"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r>
    </w:tbl>
    <w:p w14:paraId="3F4E98A3" w14:textId="77777777" w:rsidR="00807714" w:rsidRDefault="00807714" w:rsidP="00F41268">
      <w:pPr>
        <w:spacing w:line="360" w:lineRule="auto"/>
        <w:ind w:left="0" w:hanging="2"/>
        <w:jc w:val="both"/>
        <w:rPr>
          <w:rFonts w:eastAsia="Times New Roman" w:cs="Times New Roman"/>
          <w:szCs w:val="24"/>
        </w:rPr>
      </w:pPr>
    </w:p>
    <w:tbl>
      <w:tblPr>
        <w:tblStyle w:val="a5"/>
        <w:tblW w:w="107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748"/>
        <w:gridCol w:w="425"/>
      </w:tblGrid>
      <w:tr w:rsidR="00F10396" w14:paraId="1F496068" w14:textId="77777777">
        <w:trPr>
          <w:cantSplit/>
          <w:trHeight w:val="423"/>
        </w:trPr>
        <w:tc>
          <w:tcPr>
            <w:tcW w:w="567" w:type="dxa"/>
            <w:tcBorders>
              <w:top w:val="single" w:sz="4" w:space="0" w:color="DBE5F1"/>
              <w:left w:val="single" w:sz="8" w:space="0" w:color="DBE5F1"/>
              <w:bottom w:val="single" w:sz="8" w:space="0" w:color="DBE5F1"/>
              <w:right w:val="single" w:sz="8" w:space="0" w:color="DBE5F1"/>
            </w:tcBorders>
            <w:shd w:val="clear" w:color="auto" w:fill="DBE5F1"/>
          </w:tcPr>
          <w:p w14:paraId="45428293" w14:textId="77777777" w:rsidR="00807714" w:rsidRDefault="00807714" w:rsidP="00F41268">
            <w:pPr>
              <w:pStyle w:val="Titlu1"/>
              <w:spacing w:line="360" w:lineRule="auto"/>
              <w:ind w:left="0" w:hanging="2"/>
              <w:jc w:val="both"/>
              <w:rPr>
                <w:rFonts w:ascii="Times New Roman" w:eastAsia="Times New Roman" w:hAnsi="Times New Roman" w:cs="Times New Roman"/>
                <w:sz w:val="24"/>
                <w:szCs w:val="24"/>
              </w:rPr>
            </w:pPr>
          </w:p>
        </w:tc>
        <w:tc>
          <w:tcPr>
            <w:tcW w:w="9748" w:type="dxa"/>
            <w:tcBorders>
              <w:top w:val="single" w:sz="4" w:space="0" w:color="DBE5F1"/>
              <w:left w:val="single" w:sz="8" w:space="0" w:color="DBE5F1"/>
              <w:bottom w:val="single" w:sz="8" w:space="0" w:color="DBE5F1"/>
              <w:right w:val="single" w:sz="8" w:space="0" w:color="DBE5F1"/>
            </w:tcBorders>
            <w:shd w:val="clear" w:color="auto" w:fill="DBE5F1"/>
          </w:tcPr>
          <w:p w14:paraId="239827AE"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425" w:type="dxa"/>
            <w:tcBorders>
              <w:top w:val="single" w:sz="4" w:space="0" w:color="DBE5F1"/>
              <w:left w:val="single" w:sz="8" w:space="0" w:color="DBE5F1"/>
              <w:bottom w:val="single" w:sz="8" w:space="0" w:color="DBE5F1"/>
              <w:right w:val="single" w:sz="8" w:space="0" w:color="DBE5F1"/>
            </w:tcBorders>
            <w:shd w:val="clear" w:color="auto" w:fill="DBE5F1"/>
          </w:tcPr>
          <w:p w14:paraId="1F3715BB" w14:textId="77777777" w:rsidR="00807714" w:rsidRDefault="00807714" w:rsidP="00F41268">
            <w:pPr>
              <w:pStyle w:val="Titlu1"/>
              <w:spacing w:line="360" w:lineRule="auto"/>
              <w:ind w:left="0" w:hanging="2"/>
              <w:jc w:val="both"/>
              <w:rPr>
                <w:rFonts w:ascii="Times New Roman" w:eastAsia="Times New Roman" w:hAnsi="Times New Roman" w:cs="Times New Roman"/>
                <w:sz w:val="24"/>
                <w:szCs w:val="24"/>
              </w:rPr>
            </w:pPr>
          </w:p>
        </w:tc>
      </w:tr>
      <w:tr w:rsidR="00F10396" w14:paraId="084108F2" w14:textId="77777777">
        <w:trPr>
          <w:trHeight w:val="2381"/>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5D043578" w14:textId="77777777" w:rsidR="00807714" w:rsidRDefault="00807714" w:rsidP="00F41268">
            <w:pPr>
              <w:pStyle w:val="Titlu1"/>
              <w:spacing w:line="360" w:lineRule="auto"/>
              <w:ind w:left="0" w:hanging="2"/>
              <w:jc w:val="both"/>
              <w:rPr>
                <w:rFonts w:ascii="Times New Roman" w:eastAsia="Times New Roman" w:hAnsi="Times New Roman" w:cs="Times New Roman"/>
                <w:sz w:val="24"/>
                <w:szCs w:val="24"/>
              </w:rPr>
            </w:pPr>
            <w:bookmarkStart w:id="28" w:name="_heading=h.3l18frh" w:colFirst="0" w:colLast="0"/>
            <w:bookmarkEnd w:id="28"/>
          </w:p>
        </w:tc>
        <w:tc>
          <w:tcPr>
            <w:tcW w:w="9748" w:type="dxa"/>
            <w:tcBorders>
              <w:top w:val="single" w:sz="8" w:space="0" w:color="DBE5F1"/>
              <w:left w:val="single" w:sz="8" w:space="0" w:color="DBE5F1"/>
              <w:bottom w:val="nil"/>
              <w:right w:val="single" w:sz="8" w:space="0" w:color="DBE5F1"/>
            </w:tcBorders>
            <w:shd w:val="clear" w:color="auto" w:fill="auto"/>
          </w:tcPr>
          <w:p w14:paraId="05842592" w14:textId="77777777" w:rsidR="00807714" w:rsidRDefault="00581A44" w:rsidP="00F41268">
            <w:pPr>
              <w:pStyle w:val="Titlu1"/>
              <w:spacing w:line="360" w:lineRule="auto"/>
              <w:ind w:left="0" w:hanging="2"/>
              <w:jc w:val="both"/>
              <w:rPr>
                <w:rFonts w:ascii="Times New Roman" w:eastAsia="Times New Roman" w:hAnsi="Times New Roman" w:cs="Times New Roman"/>
                <w:sz w:val="24"/>
                <w:szCs w:val="24"/>
              </w:rPr>
            </w:pPr>
            <w:bookmarkStart w:id="29" w:name="_Toc164786445"/>
            <w:r>
              <w:rPr>
                <w:rFonts w:ascii="Times New Roman" w:eastAsia="Times New Roman" w:hAnsi="Times New Roman" w:cs="Times New Roman"/>
                <w:sz w:val="24"/>
                <w:szCs w:val="24"/>
              </w:rPr>
              <w:t>8 Legal requirements (including regulations and licences particular to your business)</w:t>
            </w:r>
            <w:bookmarkEnd w:id="29"/>
          </w:p>
          <w:p w14:paraId="39A217DF"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30" w:name="bookmark=id.206ipza" w:colFirst="0" w:colLast="0"/>
            <w:bookmarkEnd w:id="30"/>
            <w:r>
              <w:rPr>
                <w:rFonts w:eastAsia="Times New Roman" w:cs="Times New Roman"/>
                <w:color w:val="000000"/>
                <w:szCs w:val="24"/>
              </w:rPr>
              <w:t>The legal and insurance requirements that apply to your business are:</w:t>
            </w:r>
          </w:p>
          <w:p w14:paraId="1A7AAAF1" w14:textId="77777777" w:rsidR="00807714" w:rsidRDefault="00581A44" w:rsidP="00F41268">
            <w:pPr>
              <w:numPr>
                <w:ilvl w:val="0"/>
                <w:numId w:val="4"/>
              </w:numPr>
              <w:spacing w:after="0" w:line="360" w:lineRule="auto"/>
              <w:ind w:left="0" w:hanging="2"/>
              <w:jc w:val="both"/>
              <w:rPr>
                <w:rFonts w:eastAsia="Times New Roman" w:cs="Times New Roman"/>
                <w:szCs w:val="24"/>
              </w:rPr>
            </w:pPr>
            <w:r>
              <w:rPr>
                <w:rFonts w:eastAsia="Times New Roman" w:cs="Times New Roman"/>
                <w:szCs w:val="24"/>
              </w:rPr>
              <w:t xml:space="preserve">The business will need </w:t>
            </w:r>
            <w:r>
              <w:rPr>
                <w:rFonts w:eastAsia="Times New Roman" w:cs="Times New Roman"/>
                <w:b/>
                <w:i/>
                <w:szCs w:val="24"/>
              </w:rPr>
              <w:t>planning permission</w:t>
            </w:r>
            <w:r>
              <w:rPr>
                <w:rFonts w:eastAsia="Times New Roman" w:cs="Times New Roman"/>
                <w:szCs w:val="24"/>
              </w:rPr>
              <w:t xml:space="preserve"> to build its business in the Greenbelt area.</w:t>
            </w:r>
          </w:p>
          <w:p w14:paraId="6EFCACB9" w14:textId="77777777" w:rsidR="00807714" w:rsidRDefault="00581A44" w:rsidP="00F41268">
            <w:pPr>
              <w:numPr>
                <w:ilvl w:val="0"/>
                <w:numId w:val="4"/>
              </w:numPr>
              <w:spacing w:after="0" w:line="360" w:lineRule="auto"/>
              <w:ind w:left="0" w:hanging="2"/>
              <w:jc w:val="both"/>
              <w:rPr>
                <w:rFonts w:eastAsia="Times New Roman" w:cs="Times New Roman"/>
                <w:szCs w:val="24"/>
              </w:rPr>
            </w:pPr>
            <w:r>
              <w:rPr>
                <w:rFonts w:eastAsia="Times New Roman" w:cs="Times New Roman"/>
                <w:szCs w:val="24"/>
              </w:rPr>
              <w:t>The business also needs to incorporate environmental</w:t>
            </w:r>
            <w:r>
              <w:rPr>
                <w:rFonts w:eastAsia="Times New Roman" w:cs="Times New Roman"/>
                <w:b/>
                <w:i/>
                <w:szCs w:val="24"/>
              </w:rPr>
              <w:t xml:space="preserve"> licence</w:t>
            </w:r>
            <w:r>
              <w:rPr>
                <w:rFonts w:eastAsia="Times New Roman" w:cs="Times New Roman"/>
                <w:szCs w:val="24"/>
              </w:rPr>
              <w:t>s and regulations for energy use and waste management.</w:t>
            </w:r>
          </w:p>
        </w:tc>
        <w:tc>
          <w:tcPr>
            <w:tcW w:w="425" w:type="dxa"/>
            <w:tcBorders>
              <w:top w:val="single" w:sz="8" w:space="0" w:color="DBE5F1"/>
              <w:left w:val="single" w:sz="8" w:space="0" w:color="DBE5F1"/>
              <w:bottom w:val="single" w:sz="8" w:space="0" w:color="DBE5F1"/>
              <w:right w:val="single" w:sz="8" w:space="0" w:color="DBE5F1"/>
            </w:tcBorders>
            <w:shd w:val="clear" w:color="auto" w:fill="DBE5F1"/>
          </w:tcPr>
          <w:p w14:paraId="6E7B38DB" w14:textId="77777777" w:rsidR="00807714" w:rsidRDefault="00807714" w:rsidP="00F41268">
            <w:pPr>
              <w:pStyle w:val="Titlu1"/>
              <w:spacing w:line="360" w:lineRule="auto"/>
              <w:ind w:left="0" w:hanging="2"/>
              <w:jc w:val="both"/>
              <w:rPr>
                <w:rFonts w:ascii="Times New Roman" w:eastAsia="Times New Roman" w:hAnsi="Times New Roman" w:cs="Times New Roman"/>
                <w:sz w:val="24"/>
                <w:szCs w:val="24"/>
              </w:rPr>
            </w:pPr>
          </w:p>
        </w:tc>
      </w:tr>
      <w:tr w:rsidR="00F10396" w14:paraId="35530B8B" w14:textId="77777777">
        <w:trPr>
          <w:trHeight w:val="2381"/>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4200E83B" w14:textId="77777777" w:rsidR="00807714" w:rsidRDefault="00807714" w:rsidP="00F41268">
            <w:pPr>
              <w:pStyle w:val="Titlu1"/>
              <w:spacing w:line="360" w:lineRule="auto"/>
              <w:ind w:left="0" w:hanging="2"/>
              <w:jc w:val="both"/>
              <w:rPr>
                <w:rFonts w:ascii="Times New Roman" w:eastAsia="Times New Roman" w:hAnsi="Times New Roman" w:cs="Times New Roman"/>
                <w:sz w:val="24"/>
                <w:szCs w:val="24"/>
              </w:rPr>
            </w:pPr>
          </w:p>
        </w:tc>
        <w:tc>
          <w:tcPr>
            <w:tcW w:w="9748" w:type="dxa"/>
            <w:tcBorders>
              <w:top w:val="nil"/>
              <w:left w:val="single" w:sz="8" w:space="0" w:color="DBE5F1"/>
              <w:bottom w:val="single" w:sz="8" w:space="0" w:color="DBE5F1"/>
              <w:right w:val="single" w:sz="8" w:space="0" w:color="DBE5F1"/>
            </w:tcBorders>
            <w:shd w:val="clear" w:color="auto" w:fill="auto"/>
          </w:tcPr>
          <w:p w14:paraId="37DA01BE"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31" w:name="bookmark=id.4k668n3" w:colFirst="0" w:colLast="0"/>
            <w:bookmarkEnd w:id="31"/>
            <w:r>
              <w:rPr>
                <w:rFonts w:eastAsia="Times New Roman" w:cs="Times New Roman"/>
                <w:color w:val="000000"/>
                <w:szCs w:val="24"/>
              </w:rPr>
              <w:t>You will meet your legal and insurance requirements by:</w:t>
            </w:r>
          </w:p>
          <w:p w14:paraId="4181957D" w14:textId="77777777" w:rsidR="00807714" w:rsidRDefault="00581A44" w:rsidP="00F41268">
            <w:pPr>
              <w:numPr>
                <w:ilvl w:val="0"/>
                <w:numId w:val="5"/>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b/>
                <w:i/>
                <w:color w:val="000000"/>
                <w:szCs w:val="24"/>
              </w:rPr>
              <w:t>A regular audit</w:t>
            </w:r>
            <w:r>
              <w:rPr>
                <w:rFonts w:eastAsia="Times New Roman" w:cs="Times New Roman"/>
                <w:color w:val="000000"/>
                <w:szCs w:val="24"/>
              </w:rPr>
              <w:t xml:space="preserve"> is required to maintain effective compliance with insurance policies and environmental standards (Davidson</w:t>
            </w:r>
            <w:r>
              <w:rPr>
                <w:rFonts w:eastAsia="Times New Roman" w:cs="Times New Roman"/>
                <w:szCs w:val="24"/>
              </w:rPr>
              <w:t xml:space="preserve"> </w:t>
            </w:r>
            <w:r>
              <w:rPr>
                <w:rFonts w:eastAsia="Times New Roman" w:cs="Times New Roman"/>
                <w:i/>
                <w:szCs w:val="24"/>
              </w:rPr>
              <w:t>et al.,</w:t>
            </w:r>
            <w:r>
              <w:rPr>
                <w:rFonts w:eastAsia="Times New Roman" w:cs="Times New Roman"/>
                <w:color w:val="000000"/>
                <w:szCs w:val="24"/>
              </w:rPr>
              <w:t xml:space="preserve"> 2023).</w:t>
            </w:r>
          </w:p>
          <w:p w14:paraId="2350B07B" w14:textId="77777777" w:rsidR="00807714" w:rsidRDefault="00581A44" w:rsidP="00F41268">
            <w:pPr>
              <w:numPr>
                <w:ilvl w:val="0"/>
                <w:numId w:val="5"/>
              </w:numPr>
              <w:spacing w:after="0" w:line="360" w:lineRule="auto"/>
              <w:ind w:left="0" w:hanging="2"/>
              <w:jc w:val="both"/>
              <w:rPr>
                <w:rFonts w:eastAsia="Times New Roman" w:cs="Times New Roman"/>
                <w:szCs w:val="24"/>
              </w:rPr>
            </w:pPr>
            <w:r>
              <w:rPr>
                <w:rFonts w:eastAsia="Times New Roman" w:cs="Times New Roman"/>
                <w:b/>
                <w:i/>
                <w:color w:val="000000"/>
                <w:szCs w:val="24"/>
              </w:rPr>
              <w:t>Legal advisor</w:t>
            </w:r>
            <w:r>
              <w:rPr>
                <w:rFonts w:eastAsia="Times New Roman" w:cs="Times New Roman"/>
                <w:color w:val="000000"/>
                <w:szCs w:val="24"/>
              </w:rPr>
              <w:t xml:space="preserve"> consultation is also needed to ensure the development of the business will effective local planning laws </w:t>
            </w:r>
          </w:p>
        </w:tc>
        <w:tc>
          <w:tcPr>
            <w:tcW w:w="425" w:type="dxa"/>
            <w:tcBorders>
              <w:top w:val="single" w:sz="8" w:space="0" w:color="DBE5F1"/>
              <w:left w:val="single" w:sz="8" w:space="0" w:color="DBE5F1"/>
              <w:bottom w:val="single" w:sz="8" w:space="0" w:color="DBE5F1"/>
              <w:right w:val="single" w:sz="8" w:space="0" w:color="DBE5F1"/>
            </w:tcBorders>
            <w:shd w:val="clear" w:color="auto" w:fill="DBE5F1"/>
          </w:tcPr>
          <w:p w14:paraId="698F30E1" w14:textId="77777777" w:rsidR="00807714" w:rsidRDefault="00807714" w:rsidP="00F41268">
            <w:pPr>
              <w:pStyle w:val="Titlu1"/>
              <w:spacing w:line="360" w:lineRule="auto"/>
              <w:ind w:left="0" w:hanging="2"/>
              <w:jc w:val="both"/>
              <w:rPr>
                <w:rFonts w:ascii="Times New Roman" w:eastAsia="Times New Roman" w:hAnsi="Times New Roman" w:cs="Times New Roman"/>
                <w:sz w:val="24"/>
                <w:szCs w:val="24"/>
              </w:rPr>
            </w:pPr>
          </w:p>
        </w:tc>
      </w:tr>
      <w:tr w:rsidR="00F10396" w14:paraId="5CCB089A" w14:textId="77777777">
        <w:trPr>
          <w:cantSplit/>
          <w:trHeight w:val="264"/>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4DEEAB3D" w14:textId="77777777" w:rsidR="00807714" w:rsidRDefault="00807714" w:rsidP="00F41268">
            <w:pPr>
              <w:pStyle w:val="Titlu1"/>
              <w:spacing w:line="360" w:lineRule="auto"/>
              <w:ind w:left="0" w:hanging="2"/>
              <w:jc w:val="both"/>
              <w:rPr>
                <w:rFonts w:ascii="Times New Roman" w:eastAsia="Times New Roman" w:hAnsi="Times New Roman" w:cs="Times New Roman"/>
                <w:sz w:val="24"/>
                <w:szCs w:val="24"/>
              </w:rPr>
            </w:pPr>
          </w:p>
        </w:tc>
        <w:tc>
          <w:tcPr>
            <w:tcW w:w="9748" w:type="dxa"/>
            <w:tcBorders>
              <w:top w:val="single" w:sz="8" w:space="0" w:color="DBE5F1"/>
              <w:left w:val="single" w:sz="8" w:space="0" w:color="DBE5F1"/>
              <w:bottom w:val="single" w:sz="8" w:space="0" w:color="DBE5F1"/>
              <w:right w:val="single" w:sz="8" w:space="0" w:color="DBE5F1"/>
            </w:tcBorders>
            <w:shd w:val="clear" w:color="auto" w:fill="DBE5F1"/>
          </w:tcPr>
          <w:p w14:paraId="582C1189" w14:textId="77777777" w:rsidR="00807714" w:rsidRDefault="00807714" w:rsidP="00F41268">
            <w:pPr>
              <w:pStyle w:val="Titlu1"/>
              <w:spacing w:line="360" w:lineRule="auto"/>
              <w:ind w:left="0" w:hanging="2"/>
              <w:jc w:val="both"/>
              <w:rPr>
                <w:rFonts w:ascii="Times New Roman" w:eastAsia="Times New Roman" w:hAnsi="Times New Roman" w:cs="Times New Roman"/>
                <w:sz w:val="24"/>
                <w:szCs w:val="24"/>
              </w:rPr>
            </w:pPr>
          </w:p>
        </w:tc>
        <w:tc>
          <w:tcPr>
            <w:tcW w:w="425" w:type="dxa"/>
            <w:tcBorders>
              <w:top w:val="single" w:sz="8" w:space="0" w:color="DBE5F1"/>
              <w:left w:val="single" w:sz="8" w:space="0" w:color="DBE5F1"/>
              <w:bottom w:val="single" w:sz="8" w:space="0" w:color="DBE5F1"/>
              <w:right w:val="single" w:sz="8" w:space="0" w:color="DBE5F1"/>
            </w:tcBorders>
            <w:shd w:val="clear" w:color="auto" w:fill="DBE5F1"/>
          </w:tcPr>
          <w:p w14:paraId="2DA98E76" w14:textId="77777777" w:rsidR="00807714" w:rsidRDefault="00807714" w:rsidP="00F41268">
            <w:pPr>
              <w:pStyle w:val="Titlu1"/>
              <w:spacing w:line="360" w:lineRule="auto"/>
              <w:ind w:left="0" w:hanging="2"/>
              <w:jc w:val="both"/>
              <w:rPr>
                <w:rFonts w:ascii="Times New Roman" w:eastAsia="Times New Roman" w:hAnsi="Times New Roman" w:cs="Times New Roman"/>
                <w:sz w:val="24"/>
                <w:szCs w:val="24"/>
              </w:rPr>
            </w:pPr>
          </w:p>
        </w:tc>
      </w:tr>
    </w:tbl>
    <w:p w14:paraId="7415DD93" w14:textId="77777777" w:rsidR="00807714" w:rsidRDefault="00807714" w:rsidP="00F41268">
      <w:pPr>
        <w:spacing w:line="360" w:lineRule="auto"/>
        <w:ind w:left="0" w:hanging="2"/>
        <w:jc w:val="both"/>
        <w:rPr>
          <w:rFonts w:eastAsia="Times New Roman" w:cs="Times New Roman"/>
          <w:szCs w:val="24"/>
        </w:rPr>
        <w:sectPr w:rsidR="00807714" w:rsidSect="00D531B9">
          <w:pgSz w:w="11906" w:h="16838"/>
          <w:pgMar w:top="720" w:right="720" w:bottom="720" w:left="720" w:header="708" w:footer="708" w:gutter="0"/>
          <w:cols w:space="720"/>
        </w:sectPr>
      </w:pPr>
      <w:bookmarkStart w:id="32" w:name="_heading=h.2zbgiuw" w:colFirst="0" w:colLast="0"/>
      <w:bookmarkEnd w:id="32"/>
    </w:p>
    <w:p w14:paraId="05E2443F" w14:textId="77777777" w:rsidR="00807714" w:rsidRDefault="00581A44" w:rsidP="00F41268">
      <w:pPr>
        <w:pStyle w:val="Titlu1"/>
        <w:spacing w:line="360" w:lineRule="auto"/>
        <w:ind w:left="0" w:hanging="2"/>
        <w:jc w:val="both"/>
        <w:rPr>
          <w:rFonts w:ascii="Times New Roman" w:eastAsia="Times New Roman" w:hAnsi="Times New Roman" w:cs="Times New Roman"/>
          <w:sz w:val="24"/>
          <w:szCs w:val="24"/>
        </w:rPr>
      </w:pPr>
      <w:bookmarkStart w:id="33" w:name="_Toc164786446"/>
      <w:r>
        <w:rPr>
          <w:rFonts w:ascii="Times New Roman" w:eastAsia="Times New Roman" w:hAnsi="Times New Roman" w:cs="Times New Roman"/>
          <w:sz w:val="24"/>
          <w:szCs w:val="24"/>
        </w:rPr>
        <w:lastRenderedPageBreak/>
        <w:t>Marketing</w:t>
      </w:r>
      <w:bookmarkEnd w:id="33"/>
    </w:p>
    <w:tbl>
      <w:tblPr>
        <w:tblStyle w:val="a6"/>
        <w:tblW w:w="10673" w:type="dxa"/>
        <w:tblInd w:w="-1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542"/>
        <w:gridCol w:w="564"/>
      </w:tblGrid>
      <w:tr w:rsidR="00F10396" w14:paraId="26544AC4" w14:textId="77777777">
        <w:trPr>
          <w:trHeight w:val="189"/>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5460D178"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542" w:type="dxa"/>
            <w:tcBorders>
              <w:top w:val="single" w:sz="8" w:space="0" w:color="DBE5F1"/>
              <w:left w:val="single" w:sz="8" w:space="0" w:color="DBE5F1"/>
              <w:bottom w:val="single" w:sz="8" w:space="0" w:color="DBE5F1"/>
              <w:right w:val="single" w:sz="8" w:space="0" w:color="DBE5F1"/>
            </w:tcBorders>
            <w:shd w:val="clear" w:color="auto" w:fill="DBE5F1"/>
          </w:tcPr>
          <w:p w14:paraId="2150C55B"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32B008F4"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42847B1C" w14:textId="77777777">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AC4F7AE"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34" w:name="_heading=h.1egqt2p" w:colFirst="0" w:colLast="0"/>
            <w:bookmarkEnd w:id="34"/>
          </w:p>
        </w:tc>
        <w:tc>
          <w:tcPr>
            <w:tcW w:w="9542" w:type="dxa"/>
            <w:tcBorders>
              <w:top w:val="single" w:sz="8" w:space="0" w:color="DBE5F1"/>
              <w:left w:val="single" w:sz="8" w:space="0" w:color="DBE5F1"/>
              <w:bottom w:val="nil"/>
              <w:right w:val="single" w:sz="8" w:space="0" w:color="DBE5F1"/>
            </w:tcBorders>
            <w:shd w:val="clear" w:color="auto" w:fill="auto"/>
          </w:tcPr>
          <w:p w14:paraId="415E83B6" w14:textId="77777777" w:rsidR="00807714" w:rsidRDefault="00581A44" w:rsidP="00F41268">
            <w:pPr>
              <w:pStyle w:val="Titlu1"/>
              <w:spacing w:line="360" w:lineRule="auto"/>
              <w:ind w:left="0" w:hanging="2"/>
              <w:jc w:val="both"/>
              <w:rPr>
                <w:rFonts w:ascii="Times New Roman" w:eastAsia="Times New Roman" w:hAnsi="Times New Roman" w:cs="Times New Roman"/>
                <w:sz w:val="24"/>
                <w:szCs w:val="24"/>
              </w:rPr>
            </w:pPr>
            <w:bookmarkStart w:id="35" w:name="_Toc164786447"/>
            <w:r>
              <w:rPr>
                <w:rFonts w:ascii="Times New Roman" w:eastAsia="Times New Roman" w:hAnsi="Times New Roman" w:cs="Times New Roman"/>
                <w:sz w:val="24"/>
                <w:szCs w:val="24"/>
              </w:rPr>
              <w:t>9 Market research</w:t>
            </w:r>
            <w:bookmarkEnd w:id="35"/>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61EFAB1E"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467BB122" w14:textId="77777777">
        <w:trPr>
          <w:cantSplit/>
          <w:trHeight w:val="2012"/>
        </w:trPr>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6F73B982"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36" w:name="_heading=h.3ygebqi" w:colFirst="0" w:colLast="0"/>
            <w:bookmarkEnd w:id="36"/>
          </w:p>
        </w:tc>
        <w:tc>
          <w:tcPr>
            <w:tcW w:w="9542" w:type="dxa"/>
            <w:tcBorders>
              <w:top w:val="nil"/>
              <w:left w:val="single" w:sz="8" w:space="0" w:color="DBE5F1"/>
              <w:bottom w:val="nil"/>
              <w:right w:val="single" w:sz="8" w:space="0" w:color="DBE5F1"/>
            </w:tcBorders>
            <w:shd w:val="clear" w:color="auto" w:fill="auto"/>
          </w:tcPr>
          <w:p w14:paraId="45A0B659"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Trends in your chosen market are:</w:t>
            </w:r>
          </w:p>
          <w:p w14:paraId="41805391" w14:textId="77777777" w:rsidR="00807714" w:rsidRDefault="00581A44" w:rsidP="00F41268">
            <w:pPr>
              <w:numPr>
                <w:ilvl w:val="0"/>
                <w:numId w:val="7"/>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Urban Escape Demand: The increased demand among Londoners and other city dwellers for accessible and quick getaway</w:t>
            </w:r>
            <w:r>
              <w:rPr>
                <w:rFonts w:eastAsia="Times New Roman" w:cs="Times New Roman"/>
                <w:color w:val="000000"/>
                <w:szCs w:val="24"/>
              </w:rPr>
              <w:t> </w:t>
            </w:r>
            <w:r>
              <w:rPr>
                <w:rFonts w:eastAsia="Times New Roman" w:cs="Times New Roman"/>
                <w:szCs w:val="24"/>
              </w:rPr>
              <w:t>s from the environment.</w:t>
            </w:r>
          </w:p>
          <w:p w14:paraId="7312B658" w14:textId="77777777" w:rsidR="00807714" w:rsidRDefault="00581A44" w:rsidP="00F41268">
            <w:pPr>
              <w:numPr>
                <w:ilvl w:val="0"/>
                <w:numId w:val="7"/>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 xml:space="preserve">Increased demand for ecotourism: Rise of audience interest towards environmental experience and sustainable accommodation (Kropinova </w:t>
            </w:r>
            <w:r>
              <w:rPr>
                <w:rFonts w:eastAsia="Times New Roman" w:cs="Times New Roman"/>
                <w:i/>
                <w:szCs w:val="24"/>
              </w:rPr>
              <w:t xml:space="preserve">et al., </w:t>
            </w:r>
            <w:r>
              <w:rPr>
                <w:rFonts w:eastAsia="Times New Roman" w:cs="Times New Roman"/>
                <w:szCs w:val="24"/>
              </w:rPr>
              <w:t>2023).</w:t>
            </w:r>
            <w:r>
              <w:rPr>
                <w:rFonts w:eastAsia="Times New Roman" w:cs="Times New Roman"/>
                <w:color w:val="000000"/>
                <w:szCs w:val="24"/>
              </w:rPr>
              <w:t>    </w:t>
            </w:r>
          </w:p>
        </w:tc>
        <w:tc>
          <w:tcPr>
            <w:tcW w:w="564"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2FEA318D"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31F8E28C" w14:textId="77777777">
        <w:trPr>
          <w:cantSplit/>
          <w:trHeight w:val="1417"/>
        </w:trPr>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14:paraId="12474710"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542" w:type="dxa"/>
            <w:tcBorders>
              <w:top w:val="nil"/>
              <w:left w:val="single" w:sz="8" w:space="0" w:color="DBE5F1"/>
              <w:bottom w:val="nil"/>
              <w:right w:val="single" w:sz="8" w:space="0" w:color="DBE5F1"/>
            </w:tcBorders>
            <w:shd w:val="clear" w:color="auto" w:fill="auto"/>
          </w:tcPr>
          <w:p w14:paraId="537DDEE4"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bookmarkStart w:id="37" w:name="_heading=h.sqyw64" w:colFirst="0" w:colLast="0"/>
            <w:bookmarkEnd w:id="37"/>
            <w:r>
              <w:rPr>
                <w:rFonts w:ascii="Times New Roman" w:eastAsia="Times New Roman" w:hAnsi="Times New Roman" w:cs="Times New Roman"/>
                <w:sz w:val="24"/>
                <w:szCs w:val="24"/>
              </w:rPr>
              <w:t>How you know this:</w:t>
            </w:r>
          </w:p>
          <w:p w14:paraId="1EDCC5DE" w14:textId="77777777" w:rsidR="00807714" w:rsidRDefault="00581A44" w:rsidP="00F41268">
            <w:pPr>
              <w:numPr>
                <w:ilvl w:val="0"/>
                <w:numId w:val="7"/>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The</w:t>
            </w:r>
            <w:r>
              <w:rPr>
                <w:rFonts w:eastAsia="Times New Roman" w:cs="Times New Roman"/>
                <w:szCs w:val="24"/>
              </w:rPr>
              <w:t xml:space="preserve"> market report from Global Ecotourism has forecasted report towards significant growth and development towards sustainable travel options (Hafezi </w:t>
            </w:r>
            <w:r>
              <w:rPr>
                <w:rFonts w:eastAsia="Times New Roman" w:cs="Times New Roman"/>
                <w:i/>
                <w:szCs w:val="24"/>
              </w:rPr>
              <w:t xml:space="preserve">et al., </w:t>
            </w:r>
            <w:r>
              <w:rPr>
                <w:rFonts w:eastAsia="Times New Roman" w:cs="Times New Roman"/>
                <w:szCs w:val="24"/>
              </w:rPr>
              <w:t>2023).</w:t>
            </w:r>
          </w:p>
          <w:p w14:paraId="169FA4DA" w14:textId="77777777" w:rsidR="00807714" w:rsidRDefault="00581A44" w:rsidP="00F41268">
            <w:pPr>
              <w:numPr>
                <w:ilvl w:val="0"/>
                <w:numId w:val="7"/>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 xml:space="preserve">Analysis from Europe and other UK similar businesses also presents the growth of luxurious glamping. </w:t>
            </w:r>
            <w:r>
              <w:rPr>
                <w:rFonts w:eastAsia="Times New Roman" w:cs="Times New Roman"/>
                <w:color w:val="000000"/>
                <w:szCs w:val="24"/>
              </w:rPr>
              <w:t>   </w:t>
            </w:r>
          </w:p>
        </w:tc>
        <w:tc>
          <w:tcPr>
            <w:tcW w:w="564" w:type="dxa"/>
            <w:vMerge/>
            <w:tcBorders>
              <w:top w:val="single" w:sz="8" w:space="0" w:color="DBE5F1"/>
              <w:left w:val="single" w:sz="8" w:space="0" w:color="DBE5F1"/>
              <w:bottom w:val="single" w:sz="8" w:space="0" w:color="DBE5F1"/>
              <w:right w:val="single" w:sz="8" w:space="0" w:color="DBE5F1"/>
            </w:tcBorders>
            <w:shd w:val="clear" w:color="auto" w:fill="DBE5F1"/>
          </w:tcPr>
          <w:p w14:paraId="0583F273"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7A41E3BB" w14:textId="77777777">
        <w:trPr>
          <w:trHeight w:val="2438"/>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3417D440"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38" w:name="_heading=h.1rvwp1q" w:colFirst="0" w:colLast="0"/>
            <w:bookmarkEnd w:id="38"/>
          </w:p>
        </w:tc>
        <w:tc>
          <w:tcPr>
            <w:tcW w:w="9542" w:type="dxa"/>
            <w:tcBorders>
              <w:top w:val="nil"/>
              <w:left w:val="single" w:sz="8" w:space="0" w:color="DBE5F1"/>
              <w:bottom w:val="nil"/>
              <w:right w:val="single" w:sz="8" w:space="0" w:color="DBE5F1"/>
            </w:tcBorders>
            <w:shd w:val="clear" w:color="auto" w:fill="auto"/>
          </w:tcPr>
          <w:p w14:paraId="1136685B" w14:textId="77777777" w:rsidR="00807714" w:rsidRDefault="00581A44" w:rsidP="00F41268">
            <w:pPr>
              <w:pStyle w:val="Titlu1"/>
              <w:spacing w:line="360" w:lineRule="auto"/>
              <w:ind w:left="0" w:hanging="2"/>
              <w:jc w:val="both"/>
              <w:rPr>
                <w:rFonts w:ascii="Times New Roman" w:eastAsia="Times New Roman" w:hAnsi="Times New Roman" w:cs="Times New Roman"/>
                <w:sz w:val="24"/>
                <w:szCs w:val="24"/>
              </w:rPr>
            </w:pPr>
            <w:bookmarkStart w:id="39" w:name="_Toc164786448"/>
            <w:r>
              <w:rPr>
                <w:rFonts w:ascii="Times New Roman" w:eastAsia="Times New Roman" w:hAnsi="Times New Roman" w:cs="Times New Roman"/>
                <w:sz w:val="24"/>
                <w:szCs w:val="24"/>
              </w:rPr>
              <w:t>10 Profiling customers</w:t>
            </w:r>
            <w:bookmarkEnd w:id="39"/>
          </w:p>
          <w:p w14:paraId="6F4E1B03"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bookmarkStart w:id="40" w:name="_heading=h.4bvk7pj" w:colFirst="0" w:colLast="0"/>
            <w:bookmarkEnd w:id="40"/>
            <w:r>
              <w:rPr>
                <w:rFonts w:ascii="Times New Roman" w:eastAsia="Times New Roman" w:hAnsi="Times New Roman" w:cs="Times New Roman"/>
                <w:sz w:val="24"/>
                <w:szCs w:val="24"/>
              </w:rPr>
              <w:t xml:space="preserve">The customer groups you will be selling to are: </w:t>
            </w:r>
            <w:r>
              <w:rPr>
                <w:rFonts w:ascii="Times New Roman" w:eastAsia="Times New Roman" w:hAnsi="Times New Roman" w:cs="Times New Roman"/>
                <w:color w:val="1F3864"/>
                <w:sz w:val="24"/>
                <w:szCs w:val="24"/>
              </w:rPr>
              <w:t>(4 x Customer profiles minimum)</w:t>
            </w:r>
          </w:p>
          <w:p w14:paraId="226F2586" w14:textId="77777777" w:rsidR="00807714" w:rsidRDefault="00581A44" w:rsidP="00F41268">
            <w:pPr>
              <w:numPr>
                <w:ilvl w:val="0"/>
                <w:numId w:val="27"/>
              </w:numPr>
              <w:spacing w:after="0" w:line="360" w:lineRule="auto"/>
              <w:ind w:left="0" w:hanging="2"/>
              <w:jc w:val="both"/>
              <w:rPr>
                <w:rFonts w:eastAsia="Times New Roman" w:cs="Times New Roman"/>
                <w:szCs w:val="24"/>
              </w:rPr>
            </w:pPr>
            <w:r>
              <w:rPr>
                <w:rFonts w:eastAsia="Times New Roman" w:cs="Times New Roman"/>
                <w:szCs w:val="24"/>
              </w:rPr>
              <w:t>Family adventures: These customer groups are families having children seeking relaxation and convenience.</w:t>
            </w:r>
          </w:p>
          <w:p w14:paraId="1CFF3AA8" w14:textId="77777777" w:rsidR="00807714" w:rsidRDefault="00581A44" w:rsidP="00F41268">
            <w:pPr>
              <w:numPr>
                <w:ilvl w:val="0"/>
                <w:numId w:val="27"/>
              </w:numPr>
              <w:spacing w:after="0" w:line="360" w:lineRule="auto"/>
              <w:ind w:left="0" w:hanging="2"/>
              <w:jc w:val="both"/>
              <w:rPr>
                <w:rFonts w:eastAsia="Times New Roman" w:cs="Times New Roman"/>
                <w:szCs w:val="24"/>
              </w:rPr>
            </w:pPr>
            <w:r>
              <w:rPr>
                <w:rFonts w:eastAsia="Times New Roman" w:cs="Times New Roman"/>
                <w:szCs w:val="24"/>
              </w:rPr>
              <w:t>Luxury seekers: Couples or individuals seeking high-end and  Luxury glamping experiences.   </w:t>
            </w:r>
          </w:p>
          <w:p w14:paraId="067A029F" w14:textId="77777777" w:rsidR="00807714" w:rsidRDefault="00581A44" w:rsidP="00F41268">
            <w:pPr>
              <w:numPr>
                <w:ilvl w:val="0"/>
                <w:numId w:val="27"/>
              </w:numPr>
              <w:spacing w:after="0" w:line="360" w:lineRule="auto"/>
              <w:ind w:left="0" w:hanging="2"/>
              <w:jc w:val="both"/>
              <w:rPr>
                <w:rFonts w:eastAsia="Times New Roman" w:cs="Times New Roman"/>
                <w:szCs w:val="24"/>
              </w:rPr>
            </w:pPr>
            <w:r>
              <w:rPr>
                <w:rFonts w:eastAsia="Times New Roman" w:cs="Times New Roman"/>
                <w:szCs w:val="24"/>
              </w:rPr>
              <w:t>Green Travelers: These are the eco-conscious travellers choosing sustainable options for glamping.</w:t>
            </w:r>
          </w:p>
          <w:p w14:paraId="11C33B19" w14:textId="77777777" w:rsidR="00807714" w:rsidRDefault="00581A44" w:rsidP="00F41268">
            <w:pPr>
              <w:numPr>
                <w:ilvl w:val="0"/>
                <w:numId w:val="27"/>
              </w:numPr>
              <w:spacing w:after="0" w:line="360" w:lineRule="auto"/>
              <w:ind w:left="0" w:hanging="2"/>
              <w:jc w:val="both"/>
              <w:rPr>
                <w:rFonts w:eastAsia="Times New Roman" w:cs="Times New Roman"/>
                <w:szCs w:val="24"/>
              </w:rPr>
            </w:pPr>
            <w:r>
              <w:rPr>
                <w:rFonts w:eastAsia="Times New Roman" w:cs="Times New Roman"/>
                <w:szCs w:val="24"/>
              </w:rPr>
              <w:t>Urban Escapers: They are professionals and employees of London seeking</w:t>
            </w:r>
            <w:r>
              <w:rPr>
                <w:rFonts w:eastAsia="Times New Roman" w:cs="Times New Roman"/>
                <w:color w:val="000000"/>
                <w:szCs w:val="24"/>
              </w:rPr>
              <w:t> </w:t>
            </w:r>
            <w:r>
              <w:rPr>
                <w:rFonts w:eastAsia="Times New Roman" w:cs="Times New Roman"/>
                <w:szCs w:val="24"/>
              </w:rPr>
              <w:t xml:space="preserve"> relaxation and convenience and need a break from city life.</w:t>
            </w: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09BEDD71"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7D7E3E51" w14:textId="77777777">
        <w:trPr>
          <w:trHeight w:val="494"/>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4CCA792A"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41" w:name="_heading=h.1664s55" w:colFirst="0" w:colLast="0"/>
            <w:bookmarkEnd w:id="41"/>
          </w:p>
        </w:tc>
        <w:tc>
          <w:tcPr>
            <w:tcW w:w="9542" w:type="dxa"/>
            <w:tcBorders>
              <w:top w:val="nil"/>
              <w:left w:val="single" w:sz="8" w:space="0" w:color="DBE5F1"/>
              <w:bottom w:val="nil"/>
              <w:right w:val="single" w:sz="8" w:space="0" w:color="DBE5F1"/>
            </w:tcBorders>
            <w:shd w:val="clear" w:color="auto" w:fill="auto"/>
          </w:tcPr>
          <w:p w14:paraId="0E972065"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Your customer research has shown what your customers want is: </w:t>
            </w: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56C277E4"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3B97D188" w14:textId="77777777">
        <w:trPr>
          <w:trHeight w:val="2155"/>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6F29971E"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42" w:name="bookmark=id.3q5sasy" w:colFirst="0" w:colLast="0"/>
            <w:bookmarkEnd w:id="42"/>
          </w:p>
        </w:tc>
        <w:tc>
          <w:tcPr>
            <w:tcW w:w="9542" w:type="dxa"/>
            <w:tcBorders>
              <w:top w:val="nil"/>
              <w:left w:val="single" w:sz="8" w:space="0" w:color="DBE5F1"/>
              <w:bottom w:val="nil"/>
              <w:right w:val="single" w:sz="8" w:space="0" w:color="DBE5F1"/>
            </w:tcBorders>
            <w:shd w:val="clear" w:color="auto" w:fill="auto"/>
          </w:tcPr>
          <w:p w14:paraId="2997571B" w14:textId="77777777" w:rsidR="00807714" w:rsidRDefault="00581A44" w:rsidP="00F41268">
            <w:pPr>
              <w:numPr>
                <w:ilvl w:val="0"/>
                <w:numId w:val="28"/>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 xml:space="preserve">Per latest trend and demand of potential customers shows that 80% of them prefer sustainable and environmentally friendly travel choices (Nowacki </w:t>
            </w:r>
            <w:r>
              <w:rPr>
                <w:rFonts w:eastAsia="Times New Roman" w:cs="Times New Roman"/>
                <w:i/>
                <w:szCs w:val="24"/>
              </w:rPr>
              <w:t xml:space="preserve">et al., </w:t>
            </w:r>
            <w:r>
              <w:rPr>
                <w:rFonts w:eastAsia="Times New Roman" w:cs="Times New Roman"/>
                <w:szCs w:val="24"/>
              </w:rPr>
              <w:t>2023).</w:t>
            </w: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2DF56E5E"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497A3183" w14:textId="77777777">
        <w:trPr>
          <w:trHeight w:val="2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4A4E2FE3"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542" w:type="dxa"/>
            <w:tcBorders>
              <w:top w:val="nil"/>
              <w:left w:val="single" w:sz="8" w:space="0" w:color="DBE5F1"/>
              <w:bottom w:val="nil"/>
              <w:right w:val="single" w:sz="8" w:space="0" w:color="DBE5F1"/>
            </w:tcBorders>
            <w:shd w:val="clear" w:color="auto" w:fill="auto"/>
          </w:tcPr>
          <w:p w14:paraId="348FFD5E"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12F7DA30"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18B5DBEF" w14:textId="77777777">
        <w:trPr>
          <w:trHeight w:val="2155"/>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6FCA52C4"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43" w:name="_heading=h.25b2l0r" w:colFirst="0" w:colLast="0"/>
            <w:bookmarkEnd w:id="43"/>
          </w:p>
        </w:tc>
        <w:tc>
          <w:tcPr>
            <w:tcW w:w="9542" w:type="dxa"/>
            <w:tcBorders>
              <w:top w:val="nil"/>
              <w:left w:val="single" w:sz="8" w:space="0" w:color="DBE5F1"/>
              <w:bottom w:val="nil"/>
              <w:right w:val="single" w:sz="8" w:space="0" w:color="DBE5F1"/>
            </w:tcBorders>
            <w:shd w:val="clear" w:color="auto" w:fill="auto"/>
          </w:tcPr>
          <w:p w14:paraId="3FD623C9"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you know this:</w:t>
            </w:r>
          </w:p>
          <w:p w14:paraId="1527B628"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p w14:paraId="2F83D1BB" w14:textId="77777777" w:rsidR="00807714" w:rsidRDefault="00581A44" w:rsidP="00F41268">
            <w:pPr>
              <w:numPr>
                <w:ilvl w:val="0"/>
                <w:numId w:val="30"/>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 xml:space="preserve">The online search trends for “glamping near London” </w:t>
            </w:r>
            <w:r>
              <w:rPr>
                <w:rFonts w:eastAsia="Times New Roman" w:cs="Times New Roman"/>
                <w:color w:val="000000"/>
                <w:szCs w:val="24"/>
              </w:rPr>
              <w:t> show</w:t>
            </w:r>
            <w:r>
              <w:rPr>
                <w:rFonts w:eastAsia="Times New Roman" w:cs="Times New Roman"/>
                <w:szCs w:val="24"/>
              </w:rPr>
              <w:t xml:space="preserve"> the rise of sustainable and environmentally friendly travel choices (Kim </w:t>
            </w:r>
            <w:r>
              <w:rPr>
                <w:rFonts w:eastAsia="Times New Roman" w:cs="Times New Roman"/>
                <w:i/>
                <w:szCs w:val="24"/>
              </w:rPr>
              <w:t xml:space="preserve">et al., </w:t>
            </w:r>
            <w:r>
              <w:rPr>
                <w:rFonts w:eastAsia="Times New Roman" w:cs="Times New Roman"/>
                <w:szCs w:val="24"/>
              </w:rPr>
              <w:t>2023).</w:t>
            </w: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6F11CB6C"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3DDE53D9" w14:textId="77777777">
        <w:trPr>
          <w:trHeight w:val="3868"/>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13C3104E"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44" w:name="_heading=h.34g0dwd" w:colFirst="0" w:colLast="0"/>
            <w:bookmarkEnd w:id="44"/>
          </w:p>
        </w:tc>
        <w:tc>
          <w:tcPr>
            <w:tcW w:w="9542" w:type="dxa"/>
            <w:tcBorders>
              <w:top w:val="nil"/>
              <w:left w:val="single" w:sz="8" w:space="0" w:color="DBE5F1"/>
              <w:bottom w:val="single" w:sz="8" w:space="0" w:color="DBE5F1"/>
              <w:right w:val="single" w:sz="8" w:space="0" w:color="DBE5F1"/>
            </w:tcBorders>
            <w:shd w:val="clear" w:color="auto" w:fill="auto"/>
          </w:tcPr>
          <w:p w14:paraId="3D5547D1"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bookmarkStart w:id="45" w:name="_heading=h.1jlao46" w:colFirst="0" w:colLast="0"/>
            <w:bookmarkEnd w:id="45"/>
            <w:r>
              <w:rPr>
                <w:rFonts w:ascii="Times New Roman" w:eastAsia="Times New Roman" w:hAnsi="Times New Roman" w:cs="Times New Roman"/>
                <w:sz w:val="24"/>
                <w:szCs w:val="24"/>
              </w:rPr>
              <w:t>Number of customers you expect to win in each group and what they might pay:</w:t>
            </w:r>
          </w:p>
          <w:p w14:paraId="0BB101B5"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tbl>
            <w:tblPr>
              <w:tblStyle w:val="a7"/>
              <w:tblW w:w="7149"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2238"/>
              <w:gridCol w:w="2575"/>
              <w:gridCol w:w="2336"/>
            </w:tblGrid>
            <w:tr w:rsidR="00F10396" w14:paraId="072426BE" w14:textId="77777777">
              <w:trPr>
                <w:cantSplit/>
                <w:trHeight w:val="785"/>
                <w:jc w:val="center"/>
              </w:trPr>
              <w:tc>
                <w:tcPr>
                  <w:tcW w:w="2238" w:type="dxa"/>
                </w:tcPr>
                <w:p w14:paraId="209B3BFF"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Group</w:t>
                  </w:r>
                </w:p>
                <w:p w14:paraId="7E5964CC"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tc>
              <w:tc>
                <w:tcPr>
                  <w:tcW w:w="2575" w:type="dxa"/>
                </w:tcPr>
                <w:p w14:paraId="467CEB08"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bookmarkStart w:id="46" w:name="_heading=h.43ky6rz" w:colFirst="0" w:colLast="0"/>
                  <w:bookmarkEnd w:id="46"/>
                  <w:r>
                    <w:rPr>
                      <w:rFonts w:ascii="Times New Roman" w:eastAsia="Times New Roman" w:hAnsi="Times New Roman" w:cs="Times New Roman"/>
                      <w:sz w:val="24"/>
                      <w:szCs w:val="24"/>
                    </w:rPr>
                    <w:t>Number of customers</w:t>
                  </w:r>
                </w:p>
                <w:p w14:paraId="415174BD"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tc>
              <w:tc>
                <w:tcPr>
                  <w:tcW w:w="2336" w:type="dxa"/>
                </w:tcPr>
                <w:p w14:paraId="6CF84089"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bookmarkStart w:id="47" w:name="_heading=h.2iq8gzs" w:colFirst="0" w:colLast="0"/>
                  <w:bookmarkEnd w:id="47"/>
                  <w:r>
                    <w:rPr>
                      <w:rFonts w:ascii="Times New Roman" w:eastAsia="Times New Roman" w:hAnsi="Times New Roman" w:cs="Times New Roman"/>
                      <w:sz w:val="24"/>
                      <w:szCs w:val="24"/>
                    </w:rPr>
                    <w:t>The price they might pay per unit</w:t>
                  </w:r>
                </w:p>
                <w:p w14:paraId="0AD0CBB9"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tc>
            </w:tr>
            <w:tr w:rsidR="00F10396" w14:paraId="1DD845D8" w14:textId="77777777">
              <w:trPr>
                <w:cantSplit/>
                <w:trHeight w:val="476"/>
                <w:jc w:val="center"/>
              </w:trPr>
              <w:tc>
                <w:tcPr>
                  <w:tcW w:w="2238" w:type="dxa"/>
                </w:tcPr>
                <w:p w14:paraId="10EEF2C9"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bookmarkStart w:id="48" w:name="_heading=h.3hv69ve" w:colFirst="0" w:colLast="0"/>
                  <w:bookmarkEnd w:id="48"/>
                  <w:r>
                    <w:rPr>
                      <w:rFonts w:ascii="Times New Roman" w:eastAsia="Times New Roman" w:hAnsi="Times New Roman" w:cs="Times New Roman"/>
                      <w:sz w:val="24"/>
                      <w:szCs w:val="24"/>
                    </w:rPr>
                    <w:t>Family adventures</w:t>
                  </w:r>
                </w:p>
                <w:p w14:paraId="39E4BF7E"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tc>
              <w:tc>
                <w:tcPr>
                  <w:tcW w:w="2575" w:type="dxa"/>
                </w:tcPr>
                <w:p w14:paraId="179320A3"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bookmarkStart w:id="49" w:name="_heading=h.4h042r0" w:colFirst="0" w:colLast="0"/>
                  <w:bookmarkEnd w:id="49"/>
                  <w:r>
                    <w:rPr>
                      <w:rFonts w:ascii="Times New Roman" w:eastAsia="Times New Roman" w:hAnsi="Times New Roman" w:cs="Times New Roman"/>
                      <w:sz w:val="24"/>
                      <w:szCs w:val="24"/>
                    </w:rPr>
                    <w:t>     200</w:t>
                  </w:r>
                </w:p>
                <w:p w14:paraId="0257DB38"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tc>
              <w:tc>
                <w:tcPr>
                  <w:tcW w:w="2336" w:type="dxa"/>
                </w:tcPr>
                <w:p w14:paraId="7F81AA30"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£200-£250     </w:t>
                  </w:r>
                </w:p>
                <w:p w14:paraId="2C6AF225"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tc>
            </w:tr>
            <w:tr w:rsidR="00F10396" w14:paraId="4AE1424C" w14:textId="77777777">
              <w:trPr>
                <w:cantSplit/>
                <w:trHeight w:val="352"/>
                <w:jc w:val="center"/>
              </w:trPr>
              <w:tc>
                <w:tcPr>
                  <w:tcW w:w="2238" w:type="dxa"/>
                </w:tcPr>
                <w:p w14:paraId="0CFC1F20"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bookmarkStart w:id="50" w:name="_heading=h.3vac5uf" w:colFirst="0" w:colLast="0"/>
                  <w:bookmarkEnd w:id="50"/>
                  <w:r>
                    <w:rPr>
                      <w:rFonts w:ascii="Times New Roman" w:eastAsia="Times New Roman" w:hAnsi="Times New Roman" w:cs="Times New Roman"/>
                      <w:sz w:val="24"/>
                      <w:szCs w:val="24"/>
                    </w:rPr>
                    <w:t>Luxury seekers    </w:t>
                  </w:r>
                </w:p>
                <w:p w14:paraId="3F42D62F"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tc>
              <w:tc>
                <w:tcPr>
                  <w:tcW w:w="2575" w:type="dxa"/>
                </w:tcPr>
                <w:p w14:paraId="021F8E76"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bookmarkStart w:id="51" w:name="_heading=h.pkwqa1" w:colFirst="0" w:colLast="0"/>
                  <w:bookmarkEnd w:id="51"/>
                  <w:r>
                    <w:rPr>
                      <w:rFonts w:ascii="Times New Roman" w:eastAsia="Times New Roman" w:hAnsi="Times New Roman" w:cs="Times New Roman"/>
                      <w:sz w:val="24"/>
                      <w:szCs w:val="24"/>
                    </w:rPr>
                    <w:t>     100</w:t>
                  </w:r>
                </w:p>
                <w:p w14:paraId="0FA8FFFD"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tc>
              <w:tc>
                <w:tcPr>
                  <w:tcW w:w="2336" w:type="dxa"/>
                </w:tcPr>
                <w:p w14:paraId="61714C73"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£400-£450     </w:t>
                  </w:r>
                </w:p>
                <w:p w14:paraId="528EC9D1"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tc>
            </w:tr>
            <w:tr w:rsidR="00F10396" w14:paraId="5EC9B97D" w14:textId="77777777">
              <w:trPr>
                <w:cantSplit/>
                <w:trHeight w:val="346"/>
                <w:jc w:val="center"/>
              </w:trPr>
              <w:tc>
                <w:tcPr>
                  <w:tcW w:w="2238" w:type="dxa"/>
                </w:tcPr>
                <w:p w14:paraId="3EB9429D"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bookmarkStart w:id="52" w:name="_heading=h.48pi1tg" w:colFirst="0" w:colLast="0"/>
                  <w:bookmarkEnd w:id="52"/>
                  <w:r>
                    <w:rPr>
                      <w:rFonts w:ascii="Times New Roman" w:eastAsia="Times New Roman" w:hAnsi="Times New Roman" w:cs="Times New Roman"/>
                      <w:sz w:val="24"/>
                      <w:szCs w:val="24"/>
                    </w:rPr>
                    <w:t>Green Travelers</w:t>
                  </w:r>
                  <w:r>
                    <w:rPr>
                      <w:rFonts w:ascii="Times New Roman" w:eastAsia="Times New Roman" w:hAnsi="Times New Roman" w:cs="Times New Roman"/>
                      <w:sz w:val="24"/>
                      <w:szCs w:val="24"/>
                    </w:rPr>
                    <w:t> </w:t>
                  </w:r>
                </w:p>
                <w:p w14:paraId="643D552E"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tc>
              <w:tc>
                <w:tcPr>
                  <w:tcW w:w="2575" w:type="dxa"/>
                </w:tcPr>
                <w:p w14:paraId="1FF99EE1"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bookmarkStart w:id="53" w:name="_heading=h.1302m92" w:colFirst="0" w:colLast="0"/>
                  <w:bookmarkEnd w:id="53"/>
                  <w:r>
                    <w:rPr>
                      <w:rFonts w:ascii="Times New Roman" w:eastAsia="Times New Roman" w:hAnsi="Times New Roman" w:cs="Times New Roman"/>
                      <w:sz w:val="24"/>
                      <w:szCs w:val="24"/>
                    </w:rPr>
                    <w:t>     250</w:t>
                  </w:r>
                </w:p>
                <w:p w14:paraId="4650D70F"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tc>
              <w:tc>
                <w:tcPr>
                  <w:tcW w:w="2336" w:type="dxa"/>
                </w:tcPr>
                <w:p w14:paraId="26573291"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£190-£230     </w:t>
                  </w:r>
                </w:p>
                <w:p w14:paraId="7A3BAF87"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tc>
            </w:tr>
            <w:tr w:rsidR="00F10396" w14:paraId="69189CEB" w14:textId="77777777">
              <w:trPr>
                <w:cantSplit/>
                <w:trHeight w:val="369"/>
                <w:jc w:val="center"/>
              </w:trPr>
              <w:tc>
                <w:tcPr>
                  <w:tcW w:w="2238" w:type="dxa"/>
                </w:tcPr>
                <w:p w14:paraId="7BDDDC87"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bookmarkStart w:id="54" w:name="_heading=h.haapch" w:colFirst="0" w:colLast="0"/>
                  <w:bookmarkEnd w:id="54"/>
                  <w:r>
                    <w:rPr>
                      <w:rFonts w:ascii="Times New Roman" w:eastAsia="Times New Roman" w:hAnsi="Times New Roman" w:cs="Times New Roman"/>
                      <w:sz w:val="24"/>
                      <w:szCs w:val="24"/>
                    </w:rPr>
                    <w:t>Urban Escapers</w:t>
                  </w:r>
                </w:p>
                <w:p w14:paraId="09622B5F"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tc>
              <w:tc>
                <w:tcPr>
                  <w:tcW w:w="2575" w:type="dxa"/>
                </w:tcPr>
                <w:p w14:paraId="16268699"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bookmarkStart w:id="55" w:name="_heading=h.1gf8i83" w:colFirst="0" w:colLast="0"/>
                  <w:bookmarkEnd w:id="55"/>
                  <w:r>
                    <w:rPr>
                      <w:rFonts w:ascii="Times New Roman" w:eastAsia="Times New Roman" w:hAnsi="Times New Roman" w:cs="Times New Roman"/>
                      <w:sz w:val="24"/>
                      <w:szCs w:val="24"/>
                    </w:rPr>
                    <w:t>     600</w:t>
                  </w:r>
                </w:p>
                <w:p w14:paraId="5F066011"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tc>
              <w:tc>
                <w:tcPr>
                  <w:tcW w:w="2336" w:type="dxa"/>
                </w:tcPr>
                <w:p w14:paraId="12A046C4"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£150-£250     </w:t>
                  </w:r>
                </w:p>
                <w:p w14:paraId="29C797D5"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tc>
            </w:tr>
          </w:tbl>
          <w:p w14:paraId="7048DBB4"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36217DA8"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4655B8C1" w14:textId="77777777">
        <w:trPr>
          <w:trHeight w:val="22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1543800E"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542" w:type="dxa"/>
            <w:tcBorders>
              <w:top w:val="single" w:sz="8" w:space="0" w:color="DBE5F1"/>
              <w:left w:val="single" w:sz="8" w:space="0" w:color="DBE5F1"/>
              <w:bottom w:val="single" w:sz="8" w:space="0" w:color="DBE5F1"/>
              <w:right w:val="single" w:sz="8" w:space="0" w:color="DBE5F1"/>
            </w:tcBorders>
            <w:shd w:val="clear" w:color="auto" w:fill="DBE5F1"/>
          </w:tcPr>
          <w:p w14:paraId="599452DB"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14:paraId="2A3B771F"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bl>
    <w:p w14:paraId="619D8B71" w14:textId="77777777" w:rsidR="00807714" w:rsidRDefault="00807714" w:rsidP="00F41268">
      <w:pPr>
        <w:spacing w:line="360" w:lineRule="auto"/>
        <w:ind w:left="0" w:hanging="2"/>
        <w:jc w:val="both"/>
        <w:rPr>
          <w:rFonts w:eastAsia="Times New Roman" w:cs="Times New Roman"/>
          <w:szCs w:val="24"/>
        </w:rPr>
      </w:pPr>
    </w:p>
    <w:tbl>
      <w:tblPr>
        <w:tblStyle w:val="a8"/>
        <w:tblW w:w="10915" w:type="dxa"/>
        <w:tblInd w:w="-1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492"/>
        <w:gridCol w:w="288"/>
        <w:gridCol w:w="568"/>
      </w:tblGrid>
      <w:tr w:rsidR="00F10396" w14:paraId="6FE5627F" w14:textId="77777777">
        <w:trPr>
          <w:trHeight w:val="331"/>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73FB6B41"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492" w:type="dxa"/>
            <w:tcBorders>
              <w:top w:val="single" w:sz="8" w:space="0" w:color="DBE5F1"/>
              <w:left w:val="single" w:sz="8" w:space="0" w:color="DBE5F1"/>
              <w:bottom w:val="single" w:sz="8" w:space="0" w:color="DBE5F1"/>
              <w:right w:val="single" w:sz="8" w:space="0" w:color="DBE5F1"/>
            </w:tcBorders>
            <w:shd w:val="clear" w:color="auto" w:fill="DBE5F1"/>
          </w:tcPr>
          <w:p w14:paraId="0F4E8A76"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856" w:type="dxa"/>
            <w:gridSpan w:val="2"/>
            <w:tcBorders>
              <w:top w:val="single" w:sz="8" w:space="0" w:color="DBE5F1"/>
              <w:left w:val="single" w:sz="8" w:space="0" w:color="DBE5F1"/>
              <w:bottom w:val="single" w:sz="8" w:space="0" w:color="DBE5F1"/>
              <w:right w:val="single" w:sz="8" w:space="0" w:color="DBE5F1"/>
            </w:tcBorders>
            <w:shd w:val="clear" w:color="auto" w:fill="DBE5F1"/>
          </w:tcPr>
          <w:p w14:paraId="53228F6E"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42B63284" w14:textId="77777777">
        <w:tc>
          <w:tcPr>
            <w:tcW w:w="567" w:type="dxa"/>
            <w:tcBorders>
              <w:top w:val="single" w:sz="8" w:space="0" w:color="DBE5F1"/>
              <w:left w:val="single" w:sz="4" w:space="0" w:color="DBE5F1"/>
              <w:bottom w:val="single" w:sz="8" w:space="0" w:color="DBE5F1"/>
              <w:right w:val="single" w:sz="4" w:space="0" w:color="DBE5F1"/>
            </w:tcBorders>
            <w:shd w:val="clear" w:color="auto" w:fill="DBE5F1"/>
          </w:tcPr>
          <w:p w14:paraId="4E00A5C9"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56" w:name="_heading=h.3jtnz0s" w:colFirst="0" w:colLast="0"/>
            <w:bookmarkEnd w:id="56"/>
          </w:p>
        </w:tc>
        <w:tc>
          <w:tcPr>
            <w:tcW w:w="9780" w:type="dxa"/>
            <w:gridSpan w:val="2"/>
            <w:tcBorders>
              <w:top w:val="single" w:sz="6" w:space="0" w:color="E5DFEC"/>
              <w:left w:val="single" w:sz="4" w:space="0" w:color="DBE5F1"/>
              <w:bottom w:val="nil"/>
              <w:right w:val="single" w:sz="8" w:space="0" w:color="DBE5F1"/>
            </w:tcBorders>
            <w:shd w:val="clear" w:color="auto" w:fill="auto"/>
          </w:tcPr>
          <w:p w14:paraId="09E4EF68" w14:textId="77777777" w:rsidR="00807714" w:rsidRDefault="00581A44" w:rsidP="00F41268">
            <w:pPr>
              <w:pStyle w:val="Titlu1"/>
              <w:spacing w:line="360" w:lineRule="auto"/>
              <w:ind w:left="0" w:hanging="2"/>
              <w:jc w:val="both"/>
              <w:rPr>
                <w:rFonts w:ascii="Times New Roman" w:eastAsia="Times New Roman" w:hAnsi="Times New Roman" w:cs="Times New Roman"/>
                <w:color w:val="0070C0"/>
                <w:sz w:val="24"/>
                <w:szCs w:val="24"/>
              </w:rPr>
            </w:pPr>
            <w:bookmarkStart w:id="57" w:name="_Toc164786449"/>
            <w:r>
              <w:rPr>
                <w:rFonts w:ascii="Times New Roman" w:eastAsia="Times New Roman" w:hAnsi="Times New Roman" w:cs="Times New Roman"/>
                <w:sz w:val="24"/>
                <w:szCs w:val="24"/>
              </w:rPr>
              <w:t>11 Profiling competitors</w:t>
            </w:r>
            <w:bookmarkEnd w:id="57"/>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2EC12506"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631BDDD5" w14:textId="77777777">
        <w:trPr>
          <w:cantSplit/>
          <w:trHeight w:val="2099"/>
        </w:trPr>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62BCDBE6"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80" w:type="dxa"/>
            <w:gridSpan w:val="2"/>
            <w:tcBorders>
              <w:top w:val="nil"/>
              <w:left w:val="single" w:sz="8" w:space="0" w:color="DBE5F1"/>
              <w:bottom w:val="nil"/>
              <w:right w:val="single" w:sz="8" w:space="0" w:color="DBE5F1"/>
            </w:tcBorders>
            <w:shd w:val="clear" w:color="auto" w:fill="auto"/>
          </w:tcPr>
          <w:p w14:paraId="024D009E"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bl>
            <w:tblPr>
              <w:tblStyle w:val="a9"/>
              <w:tblW w:w="8117"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2237"/>
              <w:gridCol w:w="3012"/>
              <w:gridCol w:w="2868"/>
            </w:tblGrid>
            <w:tr w:rsidR="00F10396" w14:paraId="4C1C5D1F" w14:textId="77777777">
              <w:trPr>
                <w:jc w:val="center"/>
              </w:trPr>
              <w:tc>
                <w:tcPr>
                  <w:tcW w:w="2237" w:type="dxa"/>
                </w:tcPr>
                <w:p w14:paraId="5F1D5CC0"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70C0"/>
                      <w:szCs w:val="24"/>
                    </w:rPr>
                  </w:pPr>
                  <w:r>
                    <w:rPr>
                      <w:rFonts w:eastAsia="Times New Roman" w:cs="Times New Roman"/>
                      <w:b/>
                      <w:color w:val="0070C0"/>
                      <w:szCs w:val="24"/>
                    </w:rPr>
                    <w:t>Competitor name</w:t>
                  </w:r>
                </w:p>
              </w:tc>
              <w:tc>
                <w:tcPr>
                  <w:tcW w:w="3012" w:type="dxa"/>
                </w:tcPr>
                <w:p w14:paraId="047C2A2B"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70C0"/>
                      <w:szCs w:val="24"/>
                    </w:rPr>
                  </w:pPr>
                  <w:r>
                    <w:rPr>
                      <w:rFonts w:eastAsia="Times New Roman" w:cs="Times New Roman"/>
                      <w:b/>
                      <w:color w:val="0070C0"/>
                      <w:szCs w:val="24"/>
                    </w:rPr>
                    <w:t>Strengths</w:t>
                  </w:r>
                </w:p>
              </w:tc>
              <w:tc>
                <w:tcPr>
                  <w:tcW w:w="2868" w:type="dxa"/>
                </w:tcPr>
                <w:p w14:paraId="2A6A53C4"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70C0"/>
                      <w:szCs w:val="24"/>
                    </w:rPr>
                  </w:pPr>
                  <w:r>
                    <w:rPr>
                      <w:rFonts w:eastAsia="Times New Roman" w:cs="Times New Roman"/>
                      <w:b/>
                      <w:color w:val="0070C0"/>
                      <w:szCs w:val="24"/>
                    </w:rPr>
                    <w:t>Weaknesses</w:t>
                  </w:r>
                </w:p>
              </w:tc>
            </w:tr>
            <w:tr w:rsidR="00F10396" w14:paraId="3A881508" w14:textId="77777777">
              <w:trPr>
                <w:trHeight w:val="340"/>
                <w:jc w:val="center"/>
              </w:trPr>
              <w:tc>
                <w:tcPr>
                  <w:tcW w:w="2237" w:type="dxa"/>
                </w:tcPr>
                <w:p w14:paraId="772D3CB5" w14:textId="77777777" w:rsidR="00807714" w:rsidRDefault="00581A44" w:rsidP="00F41268">
                  <w:pPr>
                    <w:numPr>
                      <w:ilvl w:val="0"/>
                      <w:numId w:val="30"/>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Green Glamping</w:t>
                  </w:r>
                  <w:r>
                    <w:rPr>
                      <w:rFonts w:eastAsia="Times New Roman" w:cs="Times New Roman"/>
                      <w:color w:val="000000"/>
                      <w:szCs w:val="24"/>
                    </w:rPr>
                    <w:t>     </w:t>
                  </w:r>
                </w:p>
              </w:tc>
              <w:tc>
                <w:tcPr>
                  <w:tcW w:w="3012" w:type="dxa"/>
                </w:tcPr>
                <w:p w14:paraId="1D7EF2C7" w14:textId="77777777" w:rsidR="00807714" w:rsidRDefault="00581A44" w:rsidP="00F41268">
                  <w:pPr>
                    <w:numPr>
                      <w:ilvl w:val="0"/>
                      <w:numId w:val="30"/>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Strong brand reputation.</w:t>
                  </w:r>
                  <w:r>
                    <w:rPr>
                      <w:rFonts w:eastAsia="Times New Roman" w:cs="Times New Roman"/>
                      <w:color w:val="000000"/>
                      <w:szCs w:val="24"/>
                    </w:rPr>
                    <w:t>     </w:t>
                  </w:r>
                </w:p>
              </w:tc>
              <w:tc>
                <w:tcPr>
                  <w:tcW w:w="2868" w:type="dxa"/>
                </w:tcPr>
                <w:p w14:paraId="2A347C0F" w14:textId="77777777" w:rsidR="00807714" w:rsidRDefault="00581A44" w:rsidP="00F41268">
                  <w:pPr>
                    <w:numPr>
                      <w:ilvl w:val="0"/>
                      <w:numId w:val="30"/>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Limited availability.</w:t>
                  </w:r>
                  <w:r>
                    <w:rPr>
                      <w:rFonts w:eastAsia="Times New Roman" w:cs="Times New Roman"/>
                      <w:color w:val="000000"/>
                      <w:szCs w:val="24"/>
                    </w:rPr>
                    <w:t>     </w:t>
                  </w:r>
                </w:p>
              </w:tc>
            </w:tr>
            <w:tr w:rsidR="00F10396" w14:paraId="5064F70A" w14:textId="77777777">
              <w:trPr>
                <w:trHeight w:val="340"/>
                <w:jc w:val="center"/>
              </w:trPr>
              <w:tc>
                <w:tcPr>
                  <w:tcW w:w="2237" w:type="dxa"/>
                </w:tcPr>
                <w:p w14:paraId="119B959F" w14:textId="77777777" w:rsidR="00807714" w:rsidRDefault="00581A44" w:rsidP="00F41268">
                  <w:pPr>
                    <w:numPr>
                      <w:ilvl w:val="0"/>
                      <w:numId w:val="30"/>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Nature Haven</w:t>
                  </w:r>
                  <w:r>
                    <w:rPr>
                      <w:rFonts w:eastAsia="Times New Roman" w:cs="Times New Roman"/>
                      <w:color w:val="000000"/>
                      <w:szCs w:val="24"/>
                    </w:rPr>
                    <w:t>     </w:t>
                  </w:r>
                </w:p>
              </w:tc>
              <w:tc>
                <w:tcPr>
                  <w:tcW w:w="3012" w:type="dxa"/>
                </w:tcPr>
                <w:p w14:paraId="18C7B3B4" w14:textId="77777777" w:rsidR="00807714" w:rsidRDefault="00581A44" w:rsidP="00F41268">
                  <w:pPr>
                    <w:numPr>
                      <w:ilvl w:val="0"/>
                      <w:numId w:val="30"/>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Unique accommodations and designs such as cabins and treehouses.</w:t>
                  </w:r>
                  <w:r>
                    <w:rPr>
                      <w:rFonts w:eastAsia="Times New Roman" w:cs="Times New Roman"/>
                      <w:color w:val="000000"/>
                      <w:szCs w:val="24"/>
                    </w:rPr>
                    <w:t>     </w:t>
                  </w:r>
                </w:p>
              </w:tc>
              <w:tc>
                <w:tcPr>
                  <w:tcW w:w="2868" w:type="dxa"/>
                </w:tcPr>
                <w:p w14:paraId="4045CA0C" w14:textId="77777777" w:rsidR="00807714" w:rsidRDefault="00581A44" w:rsidP="00F41268">
                  <w:pPr>
                    <w:numPr>
                      <w:ilvl w:val="0"/>
                      <w:numId w:val="30"/>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Inadequate dining options</w:t>
                  </w:r>
                  <w:r>
                    <w:rPr>
                      <w:rFonts w:eastAsia="Times New Roman" w:cs="Times New Roman"/>
                      <w:color w:val="000000"/>
                      <w:szCs w:val="24"/>
                    </w:rPr>
                    <w:t>     </w:t>
                  </w:r>
                </w:p>
              </w:tc>
            </w:tr>
          </w:tbl>
          <w:p w14:paraId="4C661BD0"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58" w:name="_heading=h.rjefff" w:colFirst="0" w:colLast="0"/>
            <w:bookmarkEnd w:id="58"/>
          </w:p>
          <w:p w14:paraId="0445EAF5"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you can improve on their offer and/or price(s) unique offerings:</w:t>
            </w:r>
          </w:p>
        </w:tc>
        <w:tc>
          <w:tcPr>
            <w:tcW w:w="568" w:type="dxa"/>
            <w:tcBorders>
              <w:top w:val="nil"/>
              <w:left w:val="single" w:sz="8" w:space="0" w:color="DBE5F1"/>
              <w:bottom w:val="nil"/>
              <w:right w:val="single" w:sz="8" w:space="0" w:color="DBE5F1"/>
            </w:tcBorders>
            <w:shd w:val="clear" w:color="auto" w:fill="auto"/>
          </w:tcPr>
          <w:p w14:paraId="09537E2B"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3424B4B6" w14:textId="77777777">
        <w:trPr>
          <w:cantSplit/>
          <w:trHeight w:val="2835"/>
        </w:trPr>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14:paraId="3F1A26A5"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80" w:type="dxa"/>
            <w:gridSpan w:val="2"/>
            <w:tcBorders>
              <w:top w:val="nil"/>
              <w:left w:val="single" w:sz="8" w:space="0" w:color="DBE5F1"/>
              <w:bottom w:val="single" w:sz="8" w:space="0" w:color="DBE5F1"/>
              <w:right w:val="single" w:sz="8" w:space="0" w:color="DBE5F1"/>
            </w:tcBorders>
            <w:shd w:val="clear" w:color="auto" w:fill="auto"/>
          </w:tcPr>
          <w:p w14:paraId="694961DA" w14:textId="77777777" w:rsidR="00807714" w:rsidRDefault="00581A44" w:rsidP="00F41268">
            <w:pPr>
              <w:numPr>
                <w:ilvl w:val="0"/>
                <w:numId w:val="30"/>
              </w:numPr>
              <w:spacing w:after="0" w:line="360" w:lineRule="auto"/>
              <w:ind w:left="0" w:hanging="2"/>
              <w:jc w:val="both"/>
              <w:rPr>
                <w:rFonts w:eastAsia="Times New Roman" w:cs="Times New Roman"/>
                <w:color w:val="403152"/>
                <w:szCs w:val="24"/>
              </w:rPr>
            </w:pPr>
            <w:r>
              <w:rPr>
                <w:rFonts w:eastAsia="Times New Roman" w:cs="Times New Roman"/>
                <w:b/>
                <w:szCs w:val="24"/>
              </w:rPr>
              <w:t>Premium service</w:t>
            </w:r>
            <w:r>
              <w:rPr>
                <w:rFonts w:eastAsia="Times New Roman" w:cs="Times New Roman"/>
                <w:szCs w:val="24"/>
              </w:rPr>
              <w:t>: The business can focus on attention and personalised service to detail cultivating memorable experiences for all.</w:t>
            </w:r>
          </w:p>
          <w:p w14:paraId="3F3BE733" w14:textId="77777777" w:rsidR="00807714" w:rsidRDefault="00581A44" w:rsidP="00F41268">
            <w:pPr>
              <w:numPr>
                <w:ilvl w:val="0"/>
                <w:numId w:val="30"/>
              </w:numPr>
              <w:spacing w:after="0" w:line="360" w:lineRule="auto"/>
              <w:ind w:left="0" w:hanging="2"/>
              <w:jc w:val="both"/>
              <w:rPr>
                <w:rFonts w:eastAsia="Times New Roman" w:cs="Times New Roman"/>
                <w:color w:val="403152"/>
                <w:szCs w:val="24"/>
              </w:rPr>
            </w:pPr>
            <w:r>
              <w:rPr>
                <w:rFonts w:eastAsia="Times New Roman" w:cs="Times New Roman"/>
                <w:b/>
                <w:szCs w:val="24"/>
              </w:rPr>
              <w:t>Improved amenities</w:t>
            </w:r>
            <w:r>
              <w:rPr>
                <w:rFonts w:eastAsia="Times New Roman" w:cs="Times New Roman"/>
                <w:szCs w:val="24"/>
              </w:rPr>
              <w:t>: Provide more luxurious amenities in terms of spa service dining options and hot tub.</w:t>
            </w:r>
            <w:r>
              <w:rPr>
                <w:rFonts w:eastAsia="Times New Roman" w:cs="Times New Roman"/>
                <w:color w:val="000000"/>
                <w:szCs w:val="24"/>
              </w:rPr>
              <w:t>   </w:t>
            </w: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782164CB"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5C7DE7F0" w14:textId="77777777">
        <w:trPr>
          <w:trHeight w:val="143"/>
        </w:trPr>
        <w:tc>
          <w:tcPr>
            <w:tcW w:w="567" w:type="dxa"/>
            <w:tcBorders>
              <w:top w:val="single" w:sz="8" w:space="0" w:color="DBE5F1"/>
              <w:left w:val="single" w:sz="8" w:space="0" w:color="DBE5F1"/>
              <w:bottom w:val="single" w:sz="4" w:space="0" w:color="DBE5F1"/>
              <w:right w:val="single" w:sz="8" w:space="0" w:color="DBE5F1"/>
            </w:tcBorders>
            <w:shd w:val="clear" w:color="auto" w:fill="DBE5F1"/>
          </w:tcPr>
          <w:p w14:paraId="7F35726B"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80" w:type="dxa"/>
            <w:gridSpan w:val="2"/>
            <w:tcBorders>
              <w:top w:val="single" w:sz="8" w:space="0" w:color="DBE5F1"/>
              <w:left w:val="single" w:sz="8" w:space="0" w:color="DBE5F1"/>
              <w:bottom w:val="single" w:sz="4" w:space="0" w:color="DBE5F1"/>
              <w:right w:val="single" w:sz="8" w:space="0" w:color="DBE5F1"/>
            </w:tcBorders>
            <w:shd w:val="clear" w:color="auto" w:fill="DBE5F1"/>
          </w:tcPr>
          <w:p w14:paraId="40737DF0"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403152"/>
                <w:szCs w:val="24"/>
              </w:rPr>
            </w:pPr>
          </w:p>
        </w:tc>
        <w:tc>
          <w:tcPr>
            <w:tcW w:w="568" w:type="dxa"/>
            <w:tcBorders>
              <w:top w:val="single" w:sz="8" w:space="0" w:color="DBE5F1"/>
              <w:left w:val="single" w:sz="8" w:space="0" w:color="DBE5F1"/>
              <w:bottom w:val="single" w:sz="4" w:space="0" w:color="DBE5F1"/>
              <w:right w:val="single" w:sz="8" w:space="0" w:color="DBE5F1"/>
            </w:tcBorders>
            <w:shd w:val="clear" w:color="auto" w:fill="DBE5F1"/>
          </w:tcPr>
          <w:p w14:paraId="29B33ED3"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68388B7F" w14:textId="77777777">
        <w:trPr>
          <w:trHeight w:val="143"/>
        </w:trPr>
        <w:tc>
          <w:tcPr>
            <w:tcW w:w="567" w:type="dxa"/>
            <w:tcBorders>
              <w:top w:val="single" w:sz="4" w:space="0" w:color="DBE5F1"/>
              <w:left w:val="single" w:sz="8" w:space="0" w:color="DBE5F1"/>
              <w:bottom w:val="single" w:sz="8" w:space="0" w:color="DBE5F1"/>
              <w:right w:val="single" w:sz="8" w:space="0" w:color="DBE5F1"/>
            </w:tcBorders>
            <w:shd w:val="clear" w:color="auto" w:fill="DBE5F1"/>
          </w:tcPr>
          <w:p w14:paraId="6537C05F"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80" w:type="dxa"/>
            <w:gridSpan w:val="2"/>
            <w:tcBorders>
              <w:top w:val="single" w:sz="4" w:space="0" w:color="DBE5F1"/>
              <w:left w:val="single" w:sz="8" w:space="0" w:color="DBE5F1"/>
              <w:bottom w:val="single" w:sz="4" w:space="0" w:color="DBE5F1"/>
              <w:right w:val="single" w:sz="8" w:space="0" w:color="DBE5F1"/>
            </w:tcBorders>
            <w:shd w:val="clear" w:color="auto" w:fill="DBE5F1"/>
          </w:tcPr>
          <w:p w14:paraId="26DBE2B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403152"/>
                <w:szCs w:val="24"/>
              </w:rPr>
            </w:pPr>
          </w:p>
        </w:tc>
        <w:tc>
          <w:tcPr>
            <w:tcW w:w="568" w:type="dxa"/>
            <w:tcBorders>
              <w:top w:val="single" w:sz="4" w:space="0" w:color="DBE5F1"/>
              <w:left w:val="single" w:sz="8" w:space="0" w:color="DBE5F1"/>
              <w:bottom w:val="single" w:sz="8" w:space="0" w:color="DBE5F1"/>
              <w:right w:val="single" w:sz="8" w:space="0" w:color="DBE5F1"/>
            </w:tcBorders>
            <w:shd w:val="clear" w:color="auto" w:fill="DBE5F1"/>
          </w:tcPr>
          <w:p w14:paraId="5C95570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15002C4B" w14:textId="77777777">
        <w:trPr>
          <w:trHeight w:val="1814"/>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5C4C6CD0"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59" w:name="_heading=h.3bj1y38" w:colFirst="0" w:colLast="0"/>
            <w:bookmarkEnd w:id="59"/>
          </w:p>
        </w:tc>
        <w:tc>
          <w:tcPr>
            <w:tcW w:w="9780" w:type="dxa"/>
            <w:gridSpan w:val="2"/>
            <w:tcBorders>
              <w:top w:val="single" w:sz="4" w:space="0" w:color="DBE5F1"/>
              <w:left w:val="single" w:sz="8" w:space="0" w:color="DBE5F1"/>
              <w:bottom w:val="nil"/>
              <w:right w:val="single" w:sz="8" w:space="0" w:color="DBE5F1"/>
            </w:tcBorders>
            <w:shd w:val="clear" w:color="auto" w:fill="auto"/>
          </w:tcPr>
          <w:p w14:paraId="7AF7540E" w14:textId="77777777" w:rsidR="00807714" w:rsidRDefault="00581A44" w:rsidP="00F41268">
            <w:pPr>
              <w:pStyle w:val="Titlu1"/>
              <w:spacing w:line="360" w:lineRule="auto"/>
              <w:ind w:left="0" w:hanging="2"/>
              <w:jc w:val="both"/>
              <w:rPr>
                <w:rFonts w:ascii="Times New Roman" w:eastAsia="Times New Roman" w:hAnsi="Times New Roman" w:cs="Times New Roman"/>
                <w:sz w:val="24"/>
                <w:szCs w:val="24"/>
              </w:rPr>
            </w:pPr>
            <w:bookmarkStart w:id="60" w:name="_Toc164786450"/>
            <w:r>
              <w:rPr>
                <w:rFonts w:ascii="Times New Roman" w:eastAsia="Times New Roman" w:hAnsi="Times New Roman" w:cs="Times New Roman"/>
                <w:sz w:val="24"/>
                <w:szCs w:val="24"/>
              </w:rPr>
              <w:t>12 Managing market risks</w:t>
            </w:r>
            <w:bookmarkEnd w:id="60"/>
          </w:p>
          <w:p w14:paraId="7D609DE2" w14:textId="77777777" w:rsidR="00807714" w:rsidRDefault="00807714" w:rsidP="00F41268">
            <w:pPr>
              <w:pStyle w:val="Titlu1"/>
              <w:spacing w:line="360" w:lineRule="auto"/>
              <w:ind w:left="0" w:hanging="2"/>
              <w:jc w:val="both"/>
              <w:rPr>
                <w:rFonts w:ascii="Times New Roman" w:eastAsia="Times New Roman" w:hAnsi="Times New Roman" w:cs="Times New Roman"/>
                <w:sz w:val="24"/>
                <w:szCs w:val="24"/>
              </w:rPr>
            </w:pPr>
          </w:p>
          <w:p w14:paraId="7E95F097"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bookmarkStart w:id="61" w:name="_heading=h.1qoc8b1" w:colFirst="0" w:colLast="0"/>
            <w:bookmarkEnd w:id="61"/>
            <w:r>
              <w:rPr>
                <w:rFonts w:ascii="Times New Roman" w:eastAsia="Times New Roman" w:hAnsi="Times New Roman" w:cs="Times New Roman"/>
                <w:sz w:val="24"/>
                <w:szCs w:val="24"/>
              </w:rPr>
              <w:t>Write down the risks you have identified:</w:t>
            </w:r>
          </w:p>
          <w:p w14:paraId="593BDD0C"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p w14:paraId="689BE980" w14:textId="77777777" w:rsidR="00807714" w:rsidRDefault="00581A44" w:rsidP="00F41268">
            <w:pPr>
              <w:numPr>
                <w:ilvl w:val="0"/>
                <w:numId w:val="2"/>
              </w:numPr>
              <w:spacing w:after="0" w:line="360" w:lineRule="auto"/>
              <w:ind w:left="0" w:hanging="2"/>
              <w:jc w:val="both"/>
              <w:rPr>
                <w:rFonts w:eastAsia="Times New Roman" w:cs="Times New Roman"/>
                <w:szCs w:val="24"/>
              </w:rPr>
            </w:pPr>
            <w:r>
              <w:rPr>
                <w:rFonts w:eastAsia="Times New Roman" w:cs="Times New Roman"/>
                <w:b/>
                <w:szCs w:val="24"/>
              </w:rPr>
              <w:t>External environment</w:t>
            </w:r>
            <w:r>
              <w:rPr>
                <w:rFonts w:eastAsia="Times New Roman" w:cs="Times New Roman"/>
                <w:szCs w:val="24"/>
              </w:rPr>
              <w:t>: Shift in travel friends and economic down terms can impact the travel budget of the customers.</w:t>
            </w:r>
          </w:p>
          <w:p w14:paraId="4059D307" w14:textId="77777777" w:rsidR="00807714" w:rsidRDefault="00581A44" w:rsidP="00F41268">
            <w:pPr>
              <w:numPr>
                <w:ilvl w:val="0"/>
                <w:numId w:val="2"/>
              </w:numPr>
              <w:spacing w:after="0" w:line="360" w:lineRule="auto"/>
              <w:ind w:left="0" w:hanging="2"/>
              <w:jc w:val="both"/>
              <w:rPr>
                <w:rFonts w:eastAsia="Times New Roman" w:cs="Times New Roman"/>
                <w:szCs w:val="24"/>
              </w:rPr>
            </w:pPr>
            <w:r>
              <w:rPr>
                <w:rFonts w:eastAsia="Times New Roman" w:cs="Times New Roman"/>
                <w:b/>
                <w:szCs w:val="24"/>
              </w:rPr>
              <w:t>High competition</w:t>
            </w:r>
            <w:r>
              <w:rPr>
                <w:rFonts w:eastAsia="Times New Roman" w:cs="Times New Roman"/>
                <w:szCs w:val="24"/>
              </w:rPr>
              <w:t>: Potential competition from other competitors having a strong reputation can impact the business capabilities towards attracting a wide range of customers.</w:t>
            </w:r>
            <w:r>
              <w:rPr>
                <w:rFonts w:eastAsia="Times New Roman" w:cs="Times New Roman"/>
                <w:color w:val="000000"/>
                <w:szCs w:val="24"/>
              </w:rPr>
              <w:t>    </w:t>
            </w:r>
          </w:p>
          <w:p w14:paraId="5101933A"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4479F030"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641602DD" w14:textId="77777777">
        <w:trPr>
          <w:trHeight w:val="458"/>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42AFFE55"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62" w:name="_heading=h.4anzqyu" w:colFirst="0" w:colLast="0"/>
            <w:bookmarkEnd w:id="62"/>
          </w:p>
        </w:tc>
        <w:tc>
          <w:tcPr>
            <w:tcW w:w="9780" w:type="dxa"/>
            <w:gridSpan w:val="2"/>
            <w:tcBorders>
              <w:top w:val="nil"/>
              <w:left w:val="single" w:sz="8" w:space="0" w:color="DBE5F1"/>
              <w:bottom w:val="nil"/>
              <w:right w:val="single" w:sz="8" w:space="0" w:color="DBE5F1"/>
            </w:tcBorders>
            <w:shd w:val="clear" w:color="auto" w:fill="auto"/>
          </w:tcPr>
          <w:p w14:paraId="74BCC87C"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will you manage these risks so that they become less of a threat:</w:t>
            </w: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09643370"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5F02AF43" w14:textId="77777777">
        <w:trPr>
          <w:trHeight w:val="1247"/>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3B78B473"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63" w:name="bookmark=id.2pta16n" w:colFirst="0" w:colLast="0"/>
            <w:bookmarkEnd w:id="63"/>
          </w:p>
        </w:tc>
        <w:tc>
          <w:tcPr>
            <w:tcW w:w="9780" w:type="dxa"/>
            <w:gridSpan w:val="2"/>
            <w:tcBorders>
              <w:top w:val="nil"/>
              <w:left w:val="single" w:sz="8" w:space="0" w:color="DBE5F1"/>
              <w:bottom w:val="nil"/>
              <w:right w:val="single" w:sz="8" w:space="0" w:color="DBE5F1"/>
            </w:tcBorders>
            <w:shd w:val="clear" w:color="auto" w:fill="auto"/>
          </w:tcPr>
          <w:p w14:paraId="20AF634A" w14:textId="77777777" w:rsidR="00807714" w:rsidRDefault="00581A44" w:rsidP="00F41268">
            <w:pPr>
              <w:numPr>
                <w:ilvl w:val="0"/>
                <w:numId w:val="31"/>
              </w:numPr>
              <w:spacing w:after="0" w:line="360" w:lineRule="auto"/>
              <w:ind w:left="0" w:hanging="2"/>
              <w:jc w:val="both"/>
              <w:rPr>
                <w:rFonts w:eastAsia="Times New Roman" w:cs="Times New Roman"/>
                <w:szCs w:val="24"/>
              </w:rPr>
            </w:pPr>
            <w:r>
              <w:rPr>
                <w:rFonts w:eastAsia="Times New Roman" w:cs="Times New Roman"/>
                <w:b/>
                <w:szCs w:val="24"/>
              </w:rPr>
              <w:t>Branding and marketing</w:t>
            </w:r>
            <w:r>
              <w:rPr>
                <w:rFonts w:eastAsia="Times New Roman" w:cs="Times New Roman"/>
                <w:szCs w:val="24"/>
              </w:rPr>
              <w:t>: B</w:t>
            </w:r>
            <w:r w:rsidR="004D36B6">
              <w:rPr>
                <w:rFonts w:eastAsia="Times New Roman" w:cs="Times New Roman"/>
                <w:szCs w:val="24"/>
              </w:rPr>
              <w:t>y investing</w:t>
            </w:r>
            <w:r>
              <w:rPr>
                <w:rFonts w:eastAsia="Times New Roman" w:cs="Times New Roman"/>
                <w:szCs w:val="24"/>
              </w:rPr>
              <w:t xml:space="preserve"> towards the target in the campaign of marketing to cultivate a strong presence of the brand (Oliveira </w:t>
            </w:r>
            <w:r>
              <w:rPr>
                <w:rFonts w:eastAsia="Times New Roman" w:cs="Times New Roman"/>
                <w:i/>
                <w:szCs w:val="24"/>
              </w:rPr>
              <w:t xml:space="preserve">et al., </w:t>
            </w:r>
            <w:r>
              <w:rPr>
                <w:rFonts w:eastAsia="Times New Roman" w:cs="Times New Roman"/>
                <w:szCs w:val="24"/>
              </w:rPr>
              <w:t>2023).</w:t>
            </w:r>
          </w:p>
          <w:p w14:paraId="0380DA9D" w14:textId="77777777" w:rsidR="00807714" w:rsidRDefault="00581A44" w:rsidP="00F41268">
            <w:pPr>
              <w:numPr>
                <w:ilvl w:val="0"/>
                <w:numId w:val="31"/>
              </w:numPr>
              <w:spacing w:after="0" w:line="360" w:lineRule="auto"/>
              <w:ind w:left="0" w:hanging="2"/>
              <w:jc w:val="both"/>
              <w:rPr>
                <w:rFonts w:eastAsia="Times New Roman" w:cs="Times New Roman"/>
                <w:szCs w:val="24"/>
              </w:rPr>
            </w:pPr>
            <w:r>
              <w:rPr>
                <w:rFonts w:eastAsia="Times New Roman" w:cs="Times New Roman"/>
                <w:b/>
                <w:szCs w:val="24"/>
              </w:rPr>
              <w:t>Diversification</w:t>
            </w:r>
            <w:r>
              <w:rPr>
                <w:rFonts w:eastAsia="Times New Roman" w:cs="Times New Roman"/>
                <w:szCs w:val="24"/>
              </w:rPr>
              <w:t xml:space="preserve">: Seasonal promotion and themed packages to attract a wide range of </w:t>
            </w:r>
            <w:r>
              <w:rPr>
                <w:rFonts w:eastAsia="Times New Roman" w:cs="Times New Roman"/>
                <w:szCs w:val="24"/>
              </w:rPr>
              <w:lastRenderedPageBreak/>
              <w:t>customers all year round.</w:t>
            </w:r>
            <w:r>
              <w:rPr>
                <w:rFonts w:eastAsia="Times New Roman" w:cs="Times New Roman"/>
                <w:color w:val="000000"/>
                <w:szCs w:val="24"/>
              </w:rPr>
              <w:t>   </w:t>
            </w: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014F6C84"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53B2E78D" w14:textId="77777777">
        <w:trPr>
          <w:trHeight w:val="605"/>
        </w:trPr>
        <w:tc>
          <w:tcPr>
            <w:tcW w:w="567" w:type="dxa"/>
            <w:tcBorders>
              <w:top w:val="single" w:sz="8" w:space="0" w:color="DBE5F1"/>
              <w:left w:val="single" w:sz="4" w:space="0" w:color="DBE5F1"/>
              <w:bottom w:val="single" w:sz="8" w:space="0" w:color="DBE5F1"/>
              <w:right w:val="single" w:sz="4" w:space="0" w:color="DBE5F1"/>
            </w:tcBorders>
            <w:shd w:val="clear" w:color="auto" w:fill="DBE5F1"/>
          </w:tcPr>
          <w:p w14:paraId="050A76BC"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64" w:name="_heading=h.14ykbeg" w:colFirst="0" w:colLast="0"/>
            <w:bookmarkEnd w:id="64"/>
          </w:p>
        </w:tc>
        <w:tc>
          <w:tcPr>
            <w:tcW w:w="9780" w:type="dxa"/>
            <w:gridSpan w:val="2"/>
            <w:tcBorders>
              <w:top w:val="nil"/>
              <w:left w:val="single" w:sz="4" w:space="0" w:color="DBE5F1"/>
              <w:bottom w:val="nil"/>
              <w:right w:val="single" w:sz="8" w:space="0" w:color="DBE5F1"/>
            </w:tcBorders>
            <w:shd w:val="clear" w:color="auto" w:fill="auto"/>
          </w:tcPr>
          <w:p w14:paraId="7D79BD9F" w14:textId="77777777" w:rsidR="00807714" w:rsidRDefault="00581A44" w:rsidP="00F41268">
            <w:pPr>
              <w:pStyle w:val="Titlu1"/>
              <w:spacing w:line="360" w:lineRule="auto"/>
              <w:ind w:left="0" w:hanging="2"/>
              <w:jc w:val="both"/>
              <w:rPr>
                <w:rFonts w:ascii="Times New Roman" w:eastAsia="Times New Roman" w:hAnsi="Times New Roman" w:cs="Times New Roman"/>
                <w:b/>
                <w:sz w:val="24"/>
                <w:szCs w:val="24"/>
              </w:rPr>
            </w:pPr>
            <w:bookmarkStart w:id="65" w:name="_Toc164786451"/>
            <w:r>
              <w:rPr>
                <w:rFonts w:ascii="Times New Roman" w:eastAsia="Times New Roman" w:hAnsi="Times New Roman" w:cs="Times New Roman"/>
                <w:sz w:val="24"/>
                <w:szCs w:val="24"/>
              </w:rPr>
              <w:t xml:space="preserve">13 </w:t>
            </w:r>
            <w:r>
              <w:rPr>
                <w:rFonts w:ascii="Times New Roman" w:eastAsia="Times New Roman" w:hAnsi="Times New Roman" w:cs="Times New Roman"/>
                <w:b/>
                <w:sz w:val="24"/>
                <w:szCs w:val="24"/>
              </w:rPr>
              <w:t>Pricing</w:t>
            </w:r>
            <w:bookmarkEnd w:id="65"/>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426C66DC"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409BF046" w14:textId="77777777">
        <w:trPr>
          <w:trHeight w:val="413"/>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116A0011"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66" w:name="_heading=h.3oy7u29" w:colFirst="0" w:colLast="0"/>
            <w:bookmarkEnd w:id="66"/>
          </w:p>
        </w:tc>
        <w:tc>
          <w:tcPr>
            <w:tcW w:w="9780" w:type="dxa"/>
            <w:gridSpan w:val="2"/>
            <w:tcBorders>
              <w:top w:val="nil"/>
              <w:left w:val="single" w:sz="8" w:space="0" w:color="DBE5F1"/>
              <w:bottom w:val="nil"/>
              <w:right w:val="single" w:sz="8" w:space="0" w:color="DBE5F1"/>
            </w:tcBorders>
            <w:shd w:val="clear" w:color="auto" w:fill="auto"/>
          </w:tcPr>
          <w:p w14:paraId="2A91389C"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you can calculate your prices:</w:t>
            </w: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20358780"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4BDE6109" w14:textId="77777777">
        <w:trPr>
          <w:cantSplit/>
          <w:trHeight w:val="2041"/>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395D7ECD"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67" w:name="bookmark=id.243i4a2" w:colFirst="0" w:colLast="0"/>
            <w:bookmarkEnd w:id="67"/>
          </w:p>
        </w:tc>
        <w:tc>
          <w:tcPr>
            <w:tcW w:w="9780" w:type="dxa"/>
            <w:gridSpan w:val="2"/>
            <w:tcBorders>
              <w:top w:val="nil"/>
              <w:left w:val="single" w:sz="8" w:space="0" w:color="DBE5F1"/>
              <w:bottom w:val="single" w:sz="8" w:space="0" w:color="DBE5F1"/>
              <w:right w:val="single" w:sz="8" w:space="0" w:color="DBE5F1"/>
            </w:tcBorders>
            <w:shd w:val="clear" w:color="auto" w:fill="auto"/>
          </w:tcPr>
          <w:p w14:paraId="52D6625A" w14:textId="77777777" w:rsidR="00807714" w:rsidRDefault="00581A44" w:rsidP="00F41268">
            <w:pPr>
              <w:spacing w:after="0" w:line="360" w:lineRule="auto"/>
              <w:ind w:left="0" w:hanging="2"/>
              <w:jc w:val="both"/>
              <w:rPr>
                <w:rFonts w:eastAsia="Times New Roman" w:cs="Times New Roman"/>
                <w:color w:val="000000"/>
                <w:szCs w:val="24"/>
              </w:rPr>
            </w:pPr>
            <w:r>
              <w:rPr>
                <w:rFonts w:eastAsia="Times New Roman" w:cs="Times New Roman"/>
                <w:szCs w:val="24"/>
              </w:rPr>
              <w:t>Calculations of all the prices can be estimated on the basis of operational costs such as staff salaries and accommodation set-up. In addition, considering market demands and competitor prices can allow the business to ensure both profitability and competitive edge.</w:t>
            </w:r>
            <w:r>
              <w:rPr>
                <w:rFonts w:eastAsia="Times New Roman" w:cs="Times New Roman"/>
                <w:color w:val="000000"/>
                <w:szCs w:val="24"/>
              </w:rPr>
              <w:t>     </w:t>
            </w: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0587F569"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78EF3CC1" w14:textId="77777777">
        <w:trPr>
          <w:trHeight w:val="510"/>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2D3D7056"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80" w:type="dxa"/>
            <w:gridSpan w:val="2"/>
            <w:tcBorders>
              <w:top w:val="single" w:sz="8" w:space="0" w:color="DBE5F1"/>
              <w:left w:val="single" w:sz="8" w:space="0" w:color="DBE5F1"/>
              <w:bottom w:val="single" w:sz="8" w:space="0" w:color="DBE5F1"/>
              <w:right w:val="single" w:sz="8" w:space="0" w:color="DBE5F1"/>
            </w:tcBorders>
            <w:shd w:val="clear" w:color="auto" w:fill="DBE5F1"/>
          </w:tcPr>
          <w:p w14:paraId="290B5375"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68" w:type="dxa"/>
            <w:tcBorders>
              <w:top w:val="single" w:sz="8" w:space="0" w:color="DBE5F1"/>
              <w:left w:val="single" w:sz="8" w:space="0" w:color="DBE5F1"/>
              <w:bottom w:val="single" w:sz="8" w:space="0" w:color="DBE5F1"/>
              <w:right w:val="single" w:sz="8" w:space="0" w:color="DBE5F1"/>
            </w:tcBorders>
            <w:shd w:val="clear" w:color="auto" w:fill="DBE5F1"/>
          </w:tcPr>
          <w:p w14:paraId="328D7C88"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bl>
    <w:p w14:paraId="0CFA9FAB" w14:textId="77777777" w:rsidR="00807714" w:rsidRDefault="00807714" w:rsidP="00F41268">
      <w:pPr>
        <w:spacing w:line="360" w:lineRule="auto"/>
        <w:ind w:left="0" w:hanging="2"/>
        <w:jc w:val="both"/>
        <w:rPr>
          <w:rFonts w:eastAsia="Times New Roman" w:cs="Times New Roman"/>
          <w:szCs w:val="24"/>
        </w:rPr>
      </w:pPr>
    </w:p>
    <w:tbl>
      <w:tblPr>
        <w:tblStyle w:val="aa"/>
        <w:tblW w:w="1085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725"/>
        <w:gridCol w:w="567"/>
      </w:tblGrid>
      <w:tr w:rsidR="00F10396" w14:paraId="65B137D5" w14:textId="77777777">
        <w:trPr>
          <w:trHeight w:val="189"/>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05CC17CD"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25" w:type="dxa"/>
            <w:tcBorders>
              <w:top w:val="single" w:sz="4" w:space="0" w:color="DBE5F1"/>
              <w:left w:val="single" w:sz="4" w:space="0" w:color="DBE5F1"/>
              <w:bottom w:val="single" w:sz="4" w:space="0" w:color="DBE5F1"/>
              <w:right w:val="single" w:sz="4" w:space="0" w:color="DBE5F1"/>
            </w:tcBorders>
            <w:shd w:val="clear" w:color="auto" w:fill="DBE5F1"/>
          </w:tcPr>
          <w:p w14:paraId="01B9BB30"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4D4EDE41"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41A63BFA" w14:textId="77777777">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5AB7DD83"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68" w:name="_heading=h.j8sehv" w:colFirst="0" w:colLast="0"/>
            <w:bookmarkEnd w:id="68"/>
          </w:p>
        </w:tc>
        <w:tc>
          <w:tcPr>
            <w:tcW w:w="9725" w:type="dxa"/>
            <w:tcBorders>
              <w:top w:val="single" w:sz="4" w:space="0" w:color="DBE5F1"/>
              <w:left w:val="single" w:sz="4" w:space="0" w:color="DBE5F1"/>
              <w:bottom w:val="nil"/>
              <w:right w:val="single" w:sz="4" w:space="0" w:color="DBE5F1"/>
            </w:tcBorders>
            <w:shd w:val="clear" w:color="auto" w:fill="auto"/>
          </w:tcPr>
          <w:p w14:paraId="5AB9E373"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your prices compare with the competition:</w:t>
            </w: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28578C18"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3BC1B2BC" w14:textId="77777777">
        <w:trPr>
          <w:cantSplit/>
          <w:trHeight w:val="2099"/>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2157B5B2"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25" w:type="dxa"/>
            <w:tcBorders>
              <w:top w:val="nil"/>
              <w:left w:val="single" w:sz="4" w:space="0" w:color="DBE5F1"/>
              <w:bottom w:val="nil"/>
              <w:right w:val="single" w:sz="4" w:space="0" w:color="DBE5F1"/>
            </w:tcBorders>
            <w:shd w:val="clear" w:color="auto" w:fill="auto"/>
          </w:tcPr>
          <w:p w14:paraId="3CE23944"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bl>
            <w:tblPr>
              <w:tblStyle w:val="ab"/>
              <w:tblW w:w="7001"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2238"/>
              <w:gridCol w:w="2238"/>
              <w:gridCol w:w="2525"/>
            </w:tblGrid>
            <w:tr w:rsidR="00F10396" w14:paraId="3D15BDE8" w14:textId="77777777">
              <w:trPr>
                <w:jc w:val="center"/>
              </w:trPr>
              <w:tc>
                <w:tcPr>
                  <w:tcW w:w="2238" w:type="dxa"/>
                </w:tcPr>
                <w:p w14:paraId="4DBBCA1B"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403152"/>
                      <w:szCs w:val="24"/>
                    </w:rPr>
                  </w:pPr>
                  <w:r>
                    <w:rPr>
                      <w:rFonts w:eastAsia="Times New Roman" w:cs="Times New Roman"/>
                      <w:b/>
                      <w:color w:val="403152"/>
                      <w:szCs w:val="24"/>
                    </w:rPr>
                    <w:t>Product/service</w:t>
                  </w:r>
                </w:p>
              </w:tc>
              <w:tc>
                <w:tcPr>
                  <w:tcW w:w="2238" w:type="dxa"/>
                </w:tcPr>
                <w:p w14:paraId="384556EF"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403152"/>
                      <w:szCs w:val="24"/>
                    </w:rPr>
                  </w:pPr>
                  <w:r>
                    <w:rPr>
                      <w:rFonts w:eastAsia="Times New Roman" w:cs="Times New Roman"/>
                      <w:b/>
                      <w:color w:val="403152"/>
                      <w:szCs w:val="24"/>
                    </w:rPr>
                    <w:t>Your price(s)</w:t>
                  </w:r>
                </w:p>
              </w:tc>
              <w:tc>
                <w:tcPr>
                  <w:tcW w:w="2525" w:type="dxa"/>
                </w:tcPr>
                <w:p w14:paraId="5724E298"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403152"/>
                      <w:szCs w:val="24"/>
                    </w:rPr>
                  </w:pPr>
                  <w:r>
                    <w:rPr>
                      <w:rFonts w:eastAsia="Times New Roman" w:cs="Times New Roman"/>
                      <w:b/>
                      <w:color w:val="403152"/>
                      <w:szCs w:val="24"/>
                    </w:rPr>
                    <w:t>Range of competitor prices (per unit)</w:t>
                  </w:r>
                </w:p>
              </w:tc>
            </w:tr>
            <w:tr w:rsidR="00F10396" w14:paraId="0A9506F8" w14:textId="77777777">
              <w:trPr>
                <w:trHeight w:val="855"/>
                <w:jc w:val="center"/>
              </w:trPr>
              <w:tc>
                <w:tcPr>
                  <w:tcW w:w="2238" w:type="dxa"/>
                </w:tcPr>
                <w:p w14:paraId="06233B36"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 xml:space="preserve">Nature Activities </w:t>
                  </w:r>
                  <w:r>
                    <w:rPr>
                      <w:rFonts w:eastAsia="Times New Roman" w:cs="Times New Roman"/>
                      <w:color w:val="000000"/>
                      <w:szCs w:val="24"/>
                    </w:rPr>
                    <w:t>     </w:t>
                  </w:r>
                </w:p>
              </w:tc>
              <w:tc>
                <w:tcPr>
                  <w:tcW w:w="2238" w:type="dxa"/>
                </w:tcPr>
                <w:p w14:paraId="10A33680"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£30-</w:t>
                  </w:r>
                  <w:r>
                    <w:rPr>
                      <w:rFonts w:eastAsia="Times New Roman" w:cs="Times New Roman"/>
                      <w:szCs w:val="24"/>
                    </w:rPr>
                    <w:t>£</w:t>
                  </w:r>
                  <w:r>
                    <w:rPr>
                      <w:rFonts w:eastAsia="Times New Roman" w:cs="Times New Roman"/>
                      <w:color w:val="000000"/>
                      <w:szCs w:val="24"/>
                    </w:rPr>
                    <w:t>45    </w:t>
                  </w:r>
                </w:p>
              </w:tc>
              <w:tc>
                <w:tcPr>
                  <w:tcW w:w="2525" w:type="dxa"/>
                </w:tcPr>
                <w:p w14:paraId="606E8299"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£ 70-</w:t>
                  </w:r>
                  <w:r>
                    <w:rPr>
                      <w:rFonts w:eastAsia="Times New Roman" w:cs="Times New Roman"/>
                      <w:szCs w:val="24"/>
                    </w:rPr>
                    <w:t>£</w:t>
                  </w:r>
                  <w:r>
                    <w:rPr>
                      <w:rFonts w:eastAsia="Times New Roman" w:cs="Times New Roman"/>
                      <w:color w:val="000000"/>
                      <w:szCs w:val="24"/>
                    </w:rPr>
                    <w:t>300     </w:t>
                  </w:r>
                </w:p>
              </w:tc>
            </w:tr>
            <w:tr w:rsidR="00F10396" w14:paraId="258B2D2D" w14:textId="77777777">
              <w:trPr>
                <w:trHeight w:val="312"/>
                <w:jc w:val="center"/>
              </w:trPr>
              <w:tc>
                <w:tcPr>
                  <w:tcW w:w="2238" w:type="dxa"/>
                </w:tcPr>
                <w:p w14:paraId="12391457"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Dining services</w:t>
                  </w:r>
                  <w:r>
                    <w:rPr>
                      <w:rFonts w:eastAsia="Times New Roman" w:cs="Times New Roman"/>
                      <w:color w:val="000000"/>
                      <w:szCs w:val="24"/>
                    </w:rPr>
                    <w:t>   </w:t>
                  </w:r>
                </w:p>
              </w:tc>
              <w:tc>
                <w:tcPr>
                  <w:tcW w:w="2238" w:type="dxa"/>
                </w:tcPr>
                <w:p w14:paraId="32CE0295"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£40-</w:t>
                  </w:r>
                  <w:r>
                    <w:rPr>
                      <w:rFonts w:eastAsia="Times New Roman" w:cs="Times New Roman"/>
                      <w:szCs w:val="24"/>
                    </w:rPr>
                    <w:t>£70</w:t>
                  </w:r>
                  <w:r>
                    <w:rPr>
                      <w:rFonts w:eastAsia="Times New Roman" w:cs="Times New Roman"/>
                      <w:color w:val="000000"/>
                      <w:szCs w:val="24"/>
                    </w:rPr>
                    <w:t>     </w:t>
                  </w:r>
                </w:p>
              </w:tc>
              <w:tc>
                <w:tcPr>
                  <w:tcW w:w="2525" w:type="dxa"/>
                </w:tcPr>
                <w:p w14:paraId="2445D1B7"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£100</w:t>
                  </w:r>
                  <w:r>
                    <w:rPr>
                      <w:rFonts w:eastAsia="Times New Roman" w:cs="Times New Roman"/>
                      <w:szCs w:val="24"/>
                    </w:rPr>
                    <w:t>-£150</w:t>
                  </w:r>
                  <w:r>
                    <w:rPr>
                      <w:rFonts w:eastAsia="Times New Roman" w:cs="Times New Roman"/>
                      <w:color w:val="000000"/>
                      <w:szCs w:val="24"/>
                    </w:rPr>
                    <w:t>     </w:t>
                  </w:r>
                </w:p>
              </w:tc>
            </w:tr>
            <w:tr w:rsidR="00F10396" w14:paraId="6C5A3662" w14:textId="77777777">
              <w:trPr>
                <w:trHeight w:val="312"/>
                <w:jc w:val="center"/>
              </w:trPr>
              <w:tc>
                <w:tcPr>
                  <w:tcW w:w="2238" w:type="dxa"/>
                </w:tcPr>
                <w:p w14:paraId="6750ED10"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 xml:space="preserve">Spa Activities </w:t>
                  </w:r>
                </w:p>
              </w:tc>
              <w:tc>
                <w:tcPr>
                  <w:tcW w:w="2238" w:type="dxa"/>
                </w:tcPr>
                <w:p w14:paraId="26A37739" w14:textId="77777777" w:rsidR="00807714" w:rsidRDefault="00581A44" w:rsidP="00F41268">
                  <w:pPr>
                    <w:spacing w:after="0" w:line="360" w:lineRule="auto"/>
                    <w:ind w:left="0" w:hanging="2"/>
                    <w:jc w:val="both"/>
                    <w:rPr>
                      <w:rFonts w:eastAsia="Times New Roman" w:cs="Times New Roman"/>
                      <w:color w:val="000000"/>
                      <w:szCs w:val="24"/>
                    </w:rPr>
                  </w:pPr>
                  <w:r>
                    <w:rPr>
                      <w:rFonts w:eastAsia="Times New Roman" w:cs="Times New Roman"/>
                      <w:szCs w:val="24"/>
                    </w:rPr>
                    <w:t>£30-£45 </w:t>
                  </w:r>
                </w:p>
              </w:tc>
              <w:tc>
                <w:tcPr>
                  <w:tcW w:w="2525" w:type="dxa"/>
                </w:tcPr>
                <w:p w14:paraId="68219B93"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£ 70-£100 </w:t>
                  </w:r>
                  <w:r>
                    <w:rPr>
                      <w:rFonts w:eastAsia="Times New Roman" w:cs="Times New Roman"/>
                      <w:color w:val="000000"/>
                      <w:szCs w:val="24"/>
                    </w:rPr>
                    <w:t>     </w:t>
                  </w:r>
                </w:p>
              </w:tc>
            </w:tr>
            <w:tr w:rsidR="00F10396" w14:paraId="75A39F92" w14:textId="77777777">
              <w:trPr>
                <w:trHeight w:val="312"/>
                <w:jc w:val="center"/>
              </w:trPr>
              <w:tc>
                <w:tcPr>
                  <w:tcW w:w="2238" w:type="dxa"/>
                </w:tcPr>
                <w:p w14:paraId="5BE54197"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Local tour</w:t>
                  </w:r>
                  <w:r>
                    <w:rPr>
                      <w:rFonts w:eastAsia="Times New Roman" w:cs="Times New Roman"/>
                      <w:color w:val="000000"/>
                      <w:szCs w:val="24"/>
                    </w:rPr>
                    <w:t>   </w:t>
                  </w:r>
                </w:p>
              </w:tc>
              <w:tc>
                <w:tcPr>
                  <w:tcW w:w="2238" w:type="dxa"/>
                </w:tcPr>
                <w:p w14:paraId="05121E98"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£40-</w:t>
                  </w:r>
                  <w:r>
                    <w:rPr>
                      <w:rFonts w:eastAsia="Times New Roman" w:cs="Times New Roman"/>
                      <w:szCs w:val="24"/>
                    </w:rPr>
                    <w:t>£50</w:t>
                  </w:r>
                  <w:r>
                    <w:rPr>
                      <w:rFonts w:eastAsia="Times New Roman" w:cs="Times New Roman"/>
                      <w:color w:val="000000"/>
                      <w:szCs w:val="24"/>
                    </w:rPr>
                    <w:t>     </w:t>
                  </w:r>
                </w:p>
              </w:tc>
              <w:tc>
                <w:tcPr>
                  <w:tcW w:w="2525" w:type="dxa"/>
                </w:tcPr>
                <w:p w14:paraId="232C4D71"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£ 70-£100</w:t>
                  </w:r>
                  <w:r>
                    <w:rPr>
                      <w:rFonts w:eastAsia="Times New Roman" w:cs="Times New Roman"/>
                      <w:color w:val="000000"/>
                      <w:szCs w:val="24"/>
                    </w:rPr>
                    <w:t>     </w:t>
                  </w:r>
                </w:p>
              </w:tc>
            </w:tr>
            <w:tr w:rsidR="00F10396" w14:paraId="40C706FD" w14:textId="77777777">
              <w:trPr>
                <w:trHeight w:val="312"/>
                <w:jc w:val="center"/>
              </w:trPr>
              <w:tc>
                <w:tcPr>
                  <w:tcW w:w="2238" w:type="dxa"/>
                </w:tcPr>
                <w:p w14:paraId="212D94BC"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Yoga</w:t>
                  </w:r>
                  <w:r>
                    <w:rPr>
                      <w:rFonts w:eastAsia="Times New Roman" w:cs="Times New Roman"/>
                      <w:color w:val="000000"/>
                      <w:szCs w:val="24"/>
                    </w:rPr>
                    <w:t>   </w:t>
                  </w:r>
                </w:p>
              </w:tc>
              <w:tc>
                <w:tcPr>
                  <w:tcW w:w="2238" w:type="dxa"/>
                </w:tcPr>
                <w:p w14:paraId="6CAFAAF7"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£20-</w:t>
                  </w:r>
                  <w:r>
                    <w:rPr>
                      <w:rFonts w:eastAsia="Times New Roman" w:cs="Times New Roman"/>
                      <w:szCs w:val="24"/>
                    </w:rPr>
                    <w:t>£</w:t>
                  </w:r>
                  <w:r>
                    <w:rPr>
                      <w:rFonts w:eastAsia="Times New Roman" w:cs="Times New Roman"/>
                      <w:color w:val="000000"/>
                      <w:szCs w:val="24"/>
                    </w:rPr>
                    <w:t>25     </w:t>
                  </w:r>
                </w:p>
              </w:tc>
              <w:tc>
                <w:tcPr>
                  <w:tcW w:w="2525" w:type="dxa"/>
                </w:tcPr>
                <w:p w14:paraId="2A3EA830"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£40-</w:t>
                  </w:r>
                  <w:r>
                    <w:rPr>
                      <w:rFonts w:eastAsia="Times New Roman" w:cs="Times New Roman"/>
                      <w:szCs w:val="24"/>
                    </w:rPr>
                    <w:t>£</w:t>
                  </w:r>
                  <w:r>
                    <w:rPr>
                      <w:rFonts w:eastAsia="Times New Roman" w:cs="Times New Roman"/>
                      <w:color w:val="000000"/>
                      <w:szCs w:val="24"/>
                    </w:rPr>
                    <w:t>45     </w:t>
                  </w:r>
                </w:p>
              </w:tc>
            </w:tr>
          </w:tbl>
          <w:p w14:paraId="2E63F1AD"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B3B448D"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2242E861" w14:textId="77777777">
        <w:trPr>
          <w:cantSplit/>
          <w:trHeight w:val="2552"/>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10F2A427"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25" w:type="dxa"/>
            <w:tcBorders>
              <w:top w:val="nil"/>
              <w:left w:val="single" w:sz="4" w:space="0" w:color="DBE5F1"/>
              <w:bottom w:val="single" w:sz="4" w:space="0" w:color="DBE5F1"/>
              <w:right w:val="single" w:sz="4" w:space="0" w:color="DBE5F1"/>
            </w:tcBorders>
            <w:shd w:val="clear" w:color="auto" w:fill="auto"/>
          </w:tcPr>
          <w:p w14:paraId="47901514"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bookmarkStart w:id="69" w:name="_heading=h.338fx5o" w:colFirst="0" w:colLast="0"/>
            <w:bookmarkEnd w:id="69"/>
            <w:r>
              <w:rPr>
                <w:rFonts w:ascii="Times New Roman" w:eastAsia="Times New Roman" w:hAnsi="Times New Roman" w:cs="Times New Roman"/>
                <w:sz w:val="24"/>
                <w:szCs w:val="24"/>
              </w:rPr>
              <w:t>Reasons for the difference between your price(s) and your competitors’ price(s):</w:t>
            </w:r>
          </w:p>
          <w:p w14:paraId="7D8580D8" w14:textId="77777777" w:rsidR="00807714" w:rsidRDefault="00581A4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b/>
                <w:color w:val="000000"/>
                <w:szCs w:val="24"/>
              </w:rPr>
              <w:t>Value proposition</w:t>
            </w:r>
            <w:r>
              <w:rPr>
                <w:rFonts w:eastAsia="Times New Roman" w:cs="Times New Roman"/>
                <w:color w:val="000000"/>
                <w:szCs w:val="24"/>
              </w:rPr>
              <w:t xml:space="preserve">: </w:t>
            </w:r>
            <w:r>
              <w:rPr>
                <w:rFonts w:eastAsia="Times New Roman" w:cs="Times New Roman"/>
                <w:szCs w:val="24"/>
              </w:rPr>
              <w:t>C</w:t>
            </w:r>
            <w:r>
              <w:rPr>
                <w:rFonts w:eastAsia="Times New Roman" w:cs="Times New Roman"/>
                <w:color w:val="000000"/>
                <w:szCs w:val="24"/>
              </w:rPr>
              <w:t xml:space="preserve">onsumers are generally willing to pay more </w:t>
            </w:r>
            <w:r>
              <w:rPr>
                <w:rFonts w:eastAsia="Times New Roman" w:cs="Times New Roman"/>
                <w:szCs w:val="24"/>
              </w:rPr>
              <w:t>towards a sustainable</w:t>
            </w:r>
            <w:r>
              <w:rPr>
                <w:rFonts w:eastAsia="Times New Roman" w:cs="Times New Roman"/>
                <w:color w:val="000000"/>
                <w:szCs w:val="24"/>
              </w:rPr>
              <w:t xml:space="preserve"> and luxurious case which is close to London and has premium offerings and a range of services.</w:t>
            </w:r>
          </w:p>
          <w:p w14:paraId="05ACE3D8" w14:textId="77777777" w:rsidR="00807714" w:rsidRDefault="00581A44" w:rsidP="00F41268">
            <w:pPr>
              <w:numPr>
                <w:ilvl w:val="0"/>
                <w:numId w:val="32"/>
              </w:numPr>
              <w:spacing w:after="0" w:line="360" w:lineRule="auto"/>
              <w:ind w:left="0" w:hanging="2"/>
              <w:jc w:val="both"/>
              <w:rPr>
                <w:rFonts w:eastAsia="Times New Roman" w:cs="Times New Roman"/>
                <w:szCs w:val="24"/>
              </w:rPr>
            </w:pPr>
            <w:r>
              <w:rPr>
                <w:rFonts w:eastAsia="Times New Roman" w:cs="Times New Roman"/>
                <w:b/>
                <w:color w:val="000000"/>
                <w:szCs w:val="24"/>
              </w:rPr>
              <w:t>Luxury and quality</w:t>
            </w:r>
            <w:r>
              <w:rPr>
                <w:rFonts w:eastAsia="Times New Roman" w:cs="Times New Roman"/>
                <w:color w:val="000000"/>
                <w:szCs w:val="24"/>
              </w:rPr>
              <w:t xml:space="preserve">: </w:t>
            </w:r>
            <w:r>
              <w:rPr>
                <w:rFonts w:eastAsia="Times New Roman" w:cs="Times New Roman"/>
                <w:szCs w:val="24"/>
              </w:rPr>
              <w:t>T</w:t>
            </w:r>
            <w:r>
              <w:rPr>
                <w:rFonts w:eastAsia="Times New Roman" w:cs="Times New Roman"/>
                <w:color w:val="000000"/>
                <w:szCs w:val="24"/>
              </w:rPr>
              <w:t>he cost of the services presents the premium services and amenities offered in terms of quality dining and high accommodation.</w:t>
            </w: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54AD953B"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1A9451B4" w14:textId="77777777">
        <w:trPr>
          <w:trHeight w:val="143"/>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7BD992F2"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25" w:type="dxa"/>
            <w:tcBorders>
              <w:top w:val="single" w:sz="4" w:space="0" w:color="DBE5F1"/>
              <w:left w:val="single" w:sz="4" w:space="0" w:color="DBE5F1"/>
              <w:bottom w:val="single" w:sz="4" w:space="0" w:color="DBE5F1"/>
              <w:right w:val="single" w:sz="4" w:space="0" w:color="DBE5F1"/>
            </w:tcBorders>
            <w:shd w:val="clear" w:color="auto" w:fill="DBE5F1"/>
          </w:tcPr>
          <w:p w14:paraId="64E75994"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1A6472C9"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bl>
    <w:p w14:paraId="470F2136" w14:textId="77777777" w:rsidR="00807714" w:rsidRDefault="00807714" w:rsidP="00F41268">
      <w:pPr>
        <w:spacing w:line="360" w:lineRule="auto"/>
        <w:ind w:left="0" w:hanging="2"/>
        <w:jc w:val="both"/>
        <w:rPr>
          <w:rFonts w:eastAsia="Times New Roman" w:cs="Times New Roman"/>
          <w:szCs w:val="24"/>
        </w:rPr>
      </w:pPr>
    </w:p>
    <w:tbl>
      <w:tblPr>
        <w:tblStyle w:val="ac"/>
        <w:tblW w:w="1085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725"/>
        <w:gridCol w:w="567"/>
      </w:tblGrid>
      <w:tr w:rsidR="00F10396" w14:paraId="3B63311A" w14:textId="77777777">
        <w:trPr>
          <w:trHeight w:val="143"/>
        </w:trPr>
        <w:tc>
          <w:tcPr>
            <w:tcW w:w="567" w:type="dxa"/>
            <w:tcBorders>
              <w:top w:val="single" w:sz="4" w:space="0" w:color="DBE5F1"/>
              <w:left w:val="single" w:sz="4" w:space="0" w:color="DBE5F1"/>
              <w:bottom w:val="single" w:sz="8" w:space="0" w:color="DBE5F1"/>
              <w:right w:val="single" w:sz="8" w:space="0" w:color="DBE5F1"/>
            </w:tcBorders>
            <w:shd w:val="clear" w:color="auto" w:fill="DBE5F1"/>
          </w:tcPr>
          <w:p w14:paraId="2A79DEA6"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25" w:type="dxa"/>
            <w:tcBorders>
              <w:top w:val="single" w:sz="4" w:space="0" w:color="DBE5F1"/>
              <w:left w:val="single" w:sz="8" w:space="0" w:color="DBE5F1"/>
              <w:bottom w:val="single" w:sz="8" w:space="0" w:color="DBE5F1"/>
              <w:right w:val="single" w:sz="8" w:space="0" w:color="DBE5F1"/>
            </w:tcBorders>
            <w:shd w:val="clear" w:color="auto" w:fill="DBE5F1"/>
          </w:tcPr>
          <w:p w14:paraId="205F4B7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67" w:type="dxa"/>
            <w:tcBorders>
              <w:top w:val="single" w:sz="4" w:space="0" w:color="DBE5F1"/>
              <w:left w:val="single" w:sz="8" w:space="0" w:color="DBE5F1"/>
              <w:bottom w:val="single" w:sz="8" w:space="0" w:color="DBE5F1"/>
              <w:right w:val="single" w:sz="4" w:space="0" w:color="DBE5F1"/>
            </w:tcBorders>
            <w:shd w:val="clear" w:color="auto" w:fill="DBE5F1"/>
          </w:tcPr>
          <w:p w14:paraId="02DEE0D0"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778C3AE9" w14:textId="77777777">
        <w:trPr>
          <w:cantSplit/>
          <w:trHeight w:val="867"/>
        </w:trPr>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675F8C5C"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70" w:name="_heading=h.42ddq1a" w:colFirst="0" w:colLast="0"/>
            <w:bookmarkEnd w:id="70"/>
          </w:p>
        </w:tc>
        <w:tc>
          <w:tcPr>
            <w:tcW w:w="9725" w:type="dxa"/>
            <w:tcBorders>
              <w:top w:val="single" w:sz="8" w:space="0" w:color="DBE5F1"/>
              <w:left w:val="single" w:sz="8" w:space="0" w:color="DBE5F1"/>
              <w:bottom w:val="nil"/>
              <w:right w:val="single" w:sz="8" w:space="0" w:color="DBE5F1"/>
            </w:tcBorders>
            <w:shd w:val="clear" w:color="auto" w:fill="auto"/>
          </w:tcPr>
          <w:p w14:paraId="57989510" w14:textId="77777777" w:rsidR="00807714" w:rsidRDefault="00581A44" w:rsidP="00F41268">
            <w:pPr>
              <w:pStyle w:val="Titlu1"/>
              <w:spacing w:line="360" w:lineRule="auto"/>
              <w:ind w:left="0" w:hanging="2"/>
              <w:jc w:val="both"/>
              <w:rPr>
                <w:rFonts w:ascii="Times New Roman" w:eastAsia="Times New Roman" w:hAnsi="Times New Roman" w:cs="Times New Roman"/>
                <w:sz w:val="24"/>
                <w:szCs w:val="24"/>
              </w:rPr>
            </w:pPr>
            <w:bookmarkStart w:id="71" w:name="_heading=h.2hio093" w:colFirst="0" w:colLast="0"/>
            <w:bookmarkStart w:id="72" w:name="_Toc164786452"/>
            <w:bookmarkEnd w:id="71"/>
            <w:r>
              <w:rPr>
                <w:rFonts w:ascii="Times New Roman" w:eastAsia="Times New Roman" w:hAnsi="Times New Roman" w:cs="Times New Roman"/>
                <w:sz w:val="24"/>
                <w:szCs w:val="24"/>
              </w:rPr>
              <w:t>14 Promotion and advertising</w:t>
            </w:r>
            <w:bookmarkEnd w:id="72"/>
          </w:p>
          <w:p w14:paraId="139B7962"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and where will you promote your product/service?</w:t>
            </w:r>
          </w:p>
        </w:tc>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4E8C4DA9"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2496AF4F" w14:textId="77777777">
        <w:trPr>
          <w:cantSplit/>
          <w:trHeight w:val="20"/>
        </w:trPr>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14:paraId="59BCF9C6"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25" w:type="dxa"/>
            <w:tcBorders>
              <w:top w:val="nil"/>
              <w:left w:val="single" w:sz="8" w:space="0" w:color="DBE5F1"/>
              <w:bottom w:val="nil"/>
              <w:right w:val="single" w:sz="8" w:space="0" w:color="DBE5F1"/>
            </w:tcBorders>
            <w:shd w:val="clear" w:color="auto" w:fill="auto"/>
          </w:tcPr>
          <w:p w14:paraId="41C707F5"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14:paraId="0B89127B"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0860BC0F" w14:textId="77777777">
        <w:trPr>
          <w:cantSplit/>
          <w:trHeight w:val="4536"/>
        </w:trPr>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43D02D23"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73" w:name="bookmark=id.wnyagw" w:colFirst="0" w:colLast="0"/>
            <w:bookmarkEnd w:id="73"/>
          </w:p>
        </w:tc>
        <w:tc>
          <w:tcPr>
            <w:tcW w:w="9725" w:type="dxa"/>
            <w:tcBorders>
              <w:top w:val="nil"/>
              <w:left w:val="single" w:sz="8" w:space="0" w:color="DBE5F1"/>
              <w:bottom w:val="nil"/>
              <w:right w:val="single" w:sz="8" w:space="0" w:color="DBE5F1"/>
            </w:tcBorders>
            <w:shd w:val="clear" w:color="auto" w:fill="auto"/>
          </w:tcPr>
          <w:p w14:paraId="24605D7A" w14:textId="77777777" w:rsidR="00807714" w:rsidRDefault="00581A44" w:rsidP="00F41268">
            <w:pPr>
              <w:numPr>
                <w:ilvl w:val="0"/>
                <w:numId w:val="32"/>
              </w:numPr>
              <w:spacing w:after="0" w:line="360" w:lineRule="auto"/>
              <w:ind w:left="0" w:hanging="2"/>
              <w:jc w:val="both"/>
              <w:rPr>
                <w:rFonts w:eastAsia="Times New Roman" w:cs="Times New Roman"/>
                <w:szCs w:val="24"/>
              </w:rPr>
            </w:pPr>
            <w:r>
              <w:rPr>
                <w:rFonts w:eastAsia="Times New Roman" w:cs="Times New Roman"/>
                <w:b/>
                <w:szCs w:val="24"/>
              </w:rPr>
              <w:t>Social media</w:t>
            </w:r>
            <w:r>
              <w:rPr>
                <w:rFonts w:eastAsia="Times New Roman" w:cs="Times New Roman"/>
                <w:szCs w:val="24"/>
              </w:rPr>
              <w:t>: This way in corporate with utilising Facebook and Instagram for opening the promotion updates and posts visually.</w:t>
            </w:r>
          </w:p>
          <w:p w14:paraId="1FEEC8EB" w14:textId="77777777" w:rsidR="00807714" w:rsidRDefault="00581A44" w:rsidP="00F41268">
            <w:pPr>
              <w:numPr>
                <w:ilvl w:val="0"/>
                <w:numId w:val="32"/>
              </w:numPr>
              <w:spacing w:after="0" w:line="360" w:lineRule="auto"/>
              <w:ind w:left="0" w:hanging="2"/>
              <w:jc w:val="both"/>
              <w:rPr>
                <w:rFonts w:eastAsia="Times New Roman" w:cs="Times New Roman"/>
                <w:szCs w:val="24"/>
              </w:rPr>
            </w:pPr>
            <w:r>
              <w:rPr>
                <w:rFonts w:eastAsia="Times New Roman" w:cs="Times New Roman"/>
                <w:b/>
                <w:szCs w:val="24"/>
              </w:rPr>
              <w:t>Travel influencers blogs</w:t>
            </w:r>
            <w:r>
              <w:rPr>
                <w:rFonts w:eastAsia="Times New Roman" w:cs="Times New Roman"/>
                <w:szCs w:val="24"/>
              </w:rPr>
              <w:t>: This will include collaboration with environmentally conscious influences and travel bloggers for features and reviews.</w:t>
            </w:r>
          </w:p>
          <w:p w14:paraId="269EB0AC" w14:textId="77777777" w:rsidR="00807714" w:rsidRDefault="00581A44" w:rsidP="00F41268">
            <w:pPr>
              <w:numPr>
                <w:ilvl w:val="0"/>
                <w:numId w:val="32"/>
              </w:numPr>
              <w:spacing w:after="0" w:line="360" w:lineRule="auto"/>
              <w:ind w:left="0" w:hanging="2"/>
              <w:jc w:val="both"/>
              <w:rPr>
                <w:rFonts w:eastAsia="Times New Roman" w:cs="Times New Roman"/>
                <w:szCs w:val="24"/>
              </w:rPr>
            </w:pPr>
            <w:r>
              <w:rPr>
                <w:rFonts w:eastAsia="Times New Roman" w:cs="Times New Roman"/>
                <w:b/>
                <w:szCs w:val="24"/>
              </w:rPr>
              <w:t>Website SEO</w:t>
            </w:r>
            <w:r>
              <w:rPr>
                <w:rFonts w:eastAsia="Times New Roman" w:cs="Times New Roman"/>
                <w:szCs w:val="24"/>
              </w:rPr>
              <w:t xml:space="preserve">: This will include optimising the website to improve visibility for search engines (Oliveira </w:t>
            </w:r>
            <w:r>
              <w:rPr>
                <w:rFonts w:eastAsia="Times New Roman" w:cs="Times New Roman"/>
                <w:i/>
                <w:szCs w:val="24"/>
              </w:rPr>
              <w:t xml:space="preserve">et al., </w:t>
            </w:r>
            <w:r>
              <w:rPr>
                <w:rFonts w:eastAsia="Times New Roman" w:cs="Times New Roman"/>
                <w:szCs w:val="24"/>
              </w:rPr>
              <w:t>2023).</w:t>
            </w:r>
          </w:p>
          <w:p w14:paraId="30EC6D09" w14:textId="77777777" w:rsidR="00807714" w:rsidRDefault="00581A44" w:rsidP="00F41268">
            <w:pPr>
              <w:numPr>
                <w:ilvl w:val="0"/>
                <w:numId w:val="32"/>
              </w:numPr>
              <w:spacing w:after="0" w:line="360" w:lineRule="auto"/>
              <w:ind w:left="0" w:hanging="2"/>
              <w:jc w:val="both"/>
              <w:rPr>
                <w:rFonts w:eastAsia="Times New Roman" w:cs="Times New Roman"/>
                <w:szCs w:val="24"/>
              </w:rPr>
            </w:pPr>
            <w:r>
              <w:rPr>
                <w:rFonts w:eastAsia="Times New Roman" w:cs="Times New Roman"/>
                <w:b/>
                <w:szCs w:val="24"/>
              </w:rPr>
              <w:t>Email marketing strategy</w:t>
            </w:r>
            <w:r>
              <w:rPr>
                <w:rFonts w:eastAsia="Times New Roman" w:cs="Times New Roman"/>
                <w:szCs w:val="24"/>
              </w:rPr>
              <w:t>: Regular newsletter with a wide range of offers special events, new activities and events.</w:t>
            </w:r>
          </w:p>
          <w:p w14:paraId="791FAEBC" w14:textId="77777777" w:rsidR="00807714" w:rsidRDefault="00581A44" w:rsidP="00F41268">
            <w:pPr>
              <w:numPr>
                <w:ilvl w:val="0"/>
                <w:numId w:val="32"/>
              </w:numPr>
              <w:spacing w:after="0" w:line="360" w:lineRule="auto"/>
              <w:ind w:left="0" w:hanging="2"/>
              <w:jc w:val="both"/>
              <w:rPr>
                <w:rFonts w:eastAsia="Times New Roman" w:cs="Times New Roman"/>
                <w:szCs w:val="24"/>
              </w:rPr>
            </w:pPr>
            <w:r>
              <w:rPr>
                <w:rFonts w:eastAsia="Times New Roman" w:cs="Times New Roman"/>
                <w:b/>
                <w:szCs w:val="24"/>
              </w:rPr>
              <w:t>Involving in local partnership</w:t>
            </w:r>
            <w:r>
              <w:rPr>
                <w:rFonts w:eastAsia="Times New Roman" w:cs="Times New Roman"/>
                <w:szCs w:val="24"/>
              </w:rPr>
              <w:t>: This promotion strategy will include executing with local tourism than hotel offices by utilising cross promotion to reach a wider audience.</w:t>
            </w:r>
            <w:r>
              <w:rPr>
                <w:rFonts w:eastAsia="Times New Roman" w:cs="Times New Roman"/>
                <w:color w:val="000000"/>
                <w:szCs w:val="24"/>
              </w:rPr>
              <w:t>    </w:t>
            </w:r>
          </w:p>
          <w:p w14:paraId="4F7F528A" w14:textId="77777777" w:rsidR="00807714" w:rsidRDefault="00807714" w:rsidP="00F41268">
            <w:pPr>
              <w:numPr>
                <w:ilvl w:val="0"/>
                <w:numId w:val="32"/>
              </w:numPr>
              <w:spacing w:after="0" w:line="360" w:lineRule="auto"/>
              <w:ind w:left="0" w:hanging="2"/>
              <w:jc w:val="both"/>
              <w:rPr>
                <w:rFonts w:eastAsia="Times New Roman" w:cs="Times New Roman"/>
                <w:szCs w:val="24"/>
              </w:rPr>
            </w:pPr>
          </w:p>
          <w:p w14:paraId="628E55DE"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p w14:paraId="09810868"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p w14:paraId="362C40B1"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p w14:paraId="5ABAA802"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p w14:paraId="45CC292C"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p w14:paraId="44544BA9"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p w14:paraId="70E7619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p w14:paraId="7797DDD4"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18261783"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2541959F" w14:textId="77777777">
        <w:trPr>
          <w:cantSplit/>
          <w:trHeight w:val="269"/>
        </w:trPr>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14:paraId="021B3929"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25" w:type="dxa"/>
            <w:tcBorders>
              <w:top w:val="nil"/>
              <w:left w:val="single" w:sz="8" w:space="0" w:color="DBE5F1"/>
              <w:bottom w:val="single" w:sz="8" w:space="0" w:color="DBE5F1"/>
              <w:right w:val="single" w:sz="8" w:space="0" w:color="DBE5F1"/>
            </w:tcBorders>
            <w:shd w:val="clear" w:color="auto" w:fill="auto"/>
          </w:tcPr>
          <w:p w14:paraId="696C85BA"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14:paraId="03531462"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77B3B97B" w14:textId="77777777">
        <w:trPr>
          <w:trHeight w:val="106"/>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6015BA12"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25" w:type="dxa"/>
            <w:tcBorders>
              <w:top w:val="single" w:sz="8" w:space="0" w:color="DBE5F1"/>
              <w:left w:val="single" w:sz="8" w:space="0" w:color="DBE5F1"/>
              <w:bottom w:val="single" w:sz="8" w:space="0" w:color="DBE5F1"/>
              <w:right w:val="single" w:sz="8" w:space="0" w:color="DBE5F1"/>
            </w:tcBorders>
            <w:shd w:val="clear" w:color="auto" w:fill="DBE5F1"/>
          </w:tcPr>
          <w:p w14:paraId="3C90360E"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67" w:type="dxa"/>
            <w:tcBorders>
              <w:top w:val="single" w:sz="8" w:space="0" w:color="DBE5F1"/>
              <w:left w:val="single" w:sz="8" w:space="0" w:color="DBE5F1"/>
              <w:bottom w:val="single" w:sz="8" w:space="0" w:color="DBE5F1"/>
              <w:right w:val="single" w:sz="8" w:space="0" w:color="DBE5F1"/>
            </w:tcBorders>
            <w:shd w:val="clear" w:color="auto" w:fill="DBE5F1"/>
          </w:tcPr>
          <w:p w14:paraId="0376980C"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bl>
    <w:p w14:paraId="44DF9B92" w14:textId="77777777" w:rsidR="00807714" w:rsidRDefault="00807714" w:rsidP="00F41268">
      <w:pPr>
        <w:spacing w:line="360" w:lineRule="auto"/>
        <w:ind w:left="0" w:hanging="2"/>
        <w:jc w:val="both"/>
        <w:rPr>
          <w:rFonts w:eastAsia="Times New Roman" w:cs="Times New Roman"/>
          <w:szCs w:val="24"/>
        </w:rPr>
        <w:sectPr w:rsidR="00807714" w:rsidSect="00D531B9">
          <w:pgSz w:w="11906" w:h="16838"/>
          <w:pgMar w:top="720" w:right="720" w:bottom="539" w:left="720" w:header="708" w:footer="708" w:gutter="0"/>
          <w:cols w:space="720"/>
        </w:sectPr>
      </w:pPr>
      <w:bookmarkStart w:id="74" w:name="_heading=h.3gnlt4p" w:colFirst="0" w:colLast="0"/>
      <w:bookmarkEnd w:id="74"/>
    </w:p>
    <w:p w14:paraId="515FFB7E" w14:textId="77777777" w:rsidR="00807714" w:rsidRDefault="00581A44" w:rsidP="00F41268">
      <w:pPr>
        <w:pStyle w:val="Titlu1"/>
        <w:spacing w:line="360" w:lineRule="auto"/>
        <w:ind w:left="0" w:hanging="2"/>
        <w:jc w:val="both"/>
        <w:rPr>
          <w:rFonts w:ascii="Times New Roman" w:eastAsia="Times New Roman" w:hAnsi="Times New Roman" w:cs="Times New Roman"/>
          <w:sz w:val="24"/>
          <w:szCs w:val="24"/>
        </w:rPr>
      </w:pPr>
      <w:bookmarkStart w:id="75" w:name="_Toc164786453"/>
      <w:r>
        <w:rPr>
          <w:rFonts w:ascii="Times New Roman" w:eastAsia="Times New Roman" w:hAnsi="Times New Roman" w:cs="Times New Roman"/>
          <w:sz w:val="24"/>
          <w:szCs w:val="24"/>
        </w:rPr>
        <w:lastRenderedPageBreak/>
        <w:t>Running the business</w:t>
      </w:r>
      <w:bookmarkEnd w:id="75"/>
    </w:p>
    <w:tbl>
      <w:tblPr>
        <w:tblStyle w:val="ad"/>
        <w:tblW w:w="1090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735"/>
        <w:gridCol w:w="600"/>
      </w:tblGrid>
      <w:tr w:rsidR="00F10396" w14:paraId="45C22845" w14:textId="77777777">
        <w:trPr>
          <w:cantSplit/>
          <w:trHeight w:val="189"/>
        </w:trPr>
        <w:tc>
          <w:tcPr>
            <w:tcW w:w="567" w:type="dxa"/>
            <w:vMerge w:val="restart"/>
            <w:tcBorders>
              <w:top w:val="single" w:sz="4" w:space="0" w:color="DBE5F1"/>
              <w:left w:val="single" w:sz="4" w:space="0" w:color="DBE5F1"/>
              <w:right w:val="single" w:sz="4" w:space="0" w:color="DBE5F1"/>
            </w:tcBorders>
            <w:shd w:val="clear" w:color="auto" w:fill="DBE5F1"/>
          </w:tcPr>
          <w:p w14:paraId="6A3FE73D"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p w14:paraId="3097008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35" w:type="dxa"/>
            <w:tcBorders>
              <w:top w:val="single" w:sz="4" w:space="0" w:color="DBE5F1"/>
              <w:left w:val="single" w:sz="4" w:space="0" w:color="DBE5F1"/>
              <w:bottom w:val="single" w:sz="4" w:space="0" w:color="DBE5F1"/>
              <w:right w:val="single" w:sz="4" w:space="0" w:color="DBE5F1"/>
            </w:tcBorders>
            <w:shd w:val="clear" w:color="auto" w:fill="DBE5F1"/>
          </w:tcPr>
          <w:p w14:paraId="2BFC0E11"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600" w:type="dxa"/>
            <w:tcBorders>
              <w:top w:val="single" w:sz="4" w:space="0" w:color="DBE5F1"/>
              <w:left w:val="single" w:sz="4" w:space="0" w:color="DBE5F1"/>
              <w:bottom w:val="single" w:sz="4" w:space="0" w:color="DBE5F1"/>
              <w:right w:val="single" w:sz="4" w:space="0" w:color="DBE5F1"/>
            </w:tcBorders>
            <w:shd w:val="clear" w:color="auto" w:fill="DBE5F1"/>
          </w:tcPr>
          <w:p w14:paraId="7FB45F8A"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6CD895B5" w14:textId="77777777">
        <w:trPr>
          <w:cantSplit/>
        </w:trPr>
        <w:tc>
          <w:tcPr>
            <w:tcW w:w="567" w:type="dxa"/>
            <w:vMerge/>
            <w:tcBorders>
              <w:top w:val="single" w:sz="4" w:space="0" w:color="DBE5F1"/>
              <w:left w:val="single" w:sz="4" w:space="0" w:color="DBE5F1"/>
              <w:right w:val="single" w:sz="4" w:space="0" w:color="DBE5F1"/>
            </w:tcBorders>
            <w:shd w:val="clear" w:color="auto" w:fill="DBE5F1"/>
          </w:tcPr>
          <w:p w14:paraId="448FB1B6"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35" w:type="dxa"/>
            <w:tcBorders>
              <w:top w:val="single" w:sz="4" w:space="0" w:color="DBE5F1"/>
              <w:left w:val="single" w:sz="4" w:space="0" w:color="DBE5F1"/>
              <w:bottom w:val="nil"/>
              <w:right w:val="single" w:sz="4" w:space="0" w:color="DBE5F1"/>
            </w:tcBorders>
            <w:shd w:val="clear" w:color="auto" w:fill="auto"/>
          </w:tcPr>
          <w:p w14:paraId="57A17A5E" w14:textId="77777777" w:rsidR="00807714" w:rsidRDefault="00581A44" w:rsidP="00F41268">
            <w:pPr>
              <w:pStyle w:val="Titlu1"/>
              <w:spacing w:line="360" w:lineRule="auto"/>
              <w:ind w:left="0" w:hanging="2"/>
              <w:jc w:val="both"/>
              <w:rPr>
                <w:rFonts w:ascii="Times New Roman" w:eastAsia="Times New Roman" w:hAnsi="Times New Roman" w:cs="Times New Roman"/>
                <w:sz w:val="24"/>
                <w:szCs w:val="24"/>
              </w:rPr>
            </w:pPr>
            <w:bookmarkStart w:id="76" w:name="_heading=h.1vsw3ci" w:colFirst="0" w:colLast="0"/>
            <w:bookmarkStart w:id="77" w:name="_Toc164786454"/>
            <w:bookmarkEnd w:id="76"/>
            <w:r>
              <w:rPr>
                <w:rFonts w:ascii="Times New Roman" w:eastAsia="Times New Roman" w:hAnsi="Times New Roman" w:cs="Times New Roman"/>
                <w:sz w:val="24"/>
                <w:szCs w:val="24"/>
              </w:rPr>
              <w:t>15 Staff</w:t>
            </w:r>
            <w:bookmarkEnd w:id="77"/>
          </w:p>
          <w:p w14:paraId="68E04D86" w14:textId="77777777" w:rsidR="00807714" w:rsidRDefault="00807714" w:rsidP="00F41268">
            <w:pPr>
              <w:pStyle w:val="Titlu1"/>
              <w:spacing w:line="360" w:lineRule="auto"/>
              <w:ind w:left="0" w:hanging="2"/>
              <w:jc w:val="both"/>
              <w:rPr>
                <w:rFonts w:ascii="Times New Roman" w:eastAsia="Times New Roman" w:hAnsi="Times New Roman" w:cs="Times New Roman"/>
                <w:sz w:val="24"/>
                <w:szCs w:val="24"/>
              </w:rPr>
            </w:pPr>
          </w:p>
          <w:p w14:paraId="000B04AC"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7030A0"/>
                <w:szCs w:val="24"/>
              </w:rPr>
            </w:pPr>
          </w:p>
          <w:p w14:paraId="41BED8AE"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7030A0"/>
                <w:szCs w:val="24"/>
              </w:rPr>
            </w:pPr>
          </w:p>
        </w:tc>
        <w:tc>
          <w:tcPr>
            <w:tcW w:w="600" w:type="dxa"/>
            <w:tcBorders>
              <w:top w:val="single" w:sz="4" w:space="0" w:color="DBE5F1"/>
              <w:left w:val="single" w:sz="4" w:space="0" w:color="DBE5F1"/>
              <w:bottom w:val="single" w:sz="4" w:space="0" w:color="DBE5F1"/>
              <w:right w:val="single" w:sz="4" w:space="0" w:color="DBE5F1"/>
            </w:tcBorders>
            <w:shd w:val="clear" w:color="auto" w:fill="DBE5F1"/>
          </w:tcPr>
          <w:p w14:paraId="518B6CC5"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3A5DE6A0" w14:textId="77777777">
        <w:trPr>
          <w:cantSplit/>
          <w:trHeight w:val="1291"/>
        </w:trPr>
        <w:tc>
          <w:tcPr>
            <w:tcW w:w="567" w:type="dxa"/>
            <w:vMerge/>
            <w:tcBorders>
              <w:top w:val="single" w:sz="4" w:space="0" w:color="DBE5F1"/>
              <w:left w:val="single" w:sz="4" w:space="0" w:color="DBE5F1"/>
              <w:right w:val="single" w:sz="4" w:space="0" w:color="DBE5F1"/>
            </w:tcBorders>
            <w:shd w:val="clear" w:color="auto" w:fill="DBE5F1"/>
          </w:tcPr>
          <w:p w14:paraId="4BF44048"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35" w:type="dxa"/>
            <w:tcBorders>
              <w:top w:val="nil"/>
              <w:left w:val="single" w:sz="4" w:space="0" w:color="DBE5F1"/>
              <w:bottom w:val="nil"/>
              <w:right w:val="single" w:sz="4" w:space="0" w:color="DBE5F1"/>
            </w:tcBorders>
            <w:shd w:val="clear" w:color="auto" w:fill="auto"/>
          </w:tcPr>
          <w:p w14:paraId="7452E9FD"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bl>
            <w:tblPr>
              <w:tblStyle w:val="ae"/>
              <w:tblW w:w="8748"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2434"/>
              <w:gridCol w:w="1264"/>
              <w:gridCol w:w="2341"/>
              <w:gridCol w:w="2709"/>
            </w:tblGrid>
            <w:tr w:rsidR="00F10396" w14:paraId="4A67D500" w14:textId="77777777">
              <w:trPr>
                <w:jc w:val="center"/>
              </w:trPr>
              <w:tc>
                <w:tcPr>
                  <w:tcW w:w="2434" w:type="dxa"/>
                  <w:tcBorders>
                    <w:top w:val="single" w:sz="8" w:space="0" w:color="A6A6A6"/>
                  </w:tcBorders>
                </w:tcPr>
                <w:p w14:paraId="2BE774F7"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7030A0"/>
                      <w:szCs w:val="24"/>
                    </w:rPr>
                  </w:pPr>
                  <w:r>
                    <w:rPr>
                      <w:rFonts w:eastAsia="Times New Roman" w:cs="Times New Roman"/>
                      <w:b/>
                      <w:color w:val="7030A0"/>
                      <w:szCs w:val="24"/>
                    </w:rPr>
                    <w:t>Role</w:t>
                  </w:r>
                </w:p>
              </w:tc>
              <w:tc>
                <w:tcPr>
                  <w:tcW w:w="1264" w:type="dxa"/>
                  <w:tcBorders>
                    <w:top w:val="single" w:sz="8" w:space="0" w:color="A6A6A6"/>
                  </w:tcBorders>
                </w:tcPr>
                <w:p w14:paraId="697EEA7D"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7030A0"/>
                      <w:szCs w:val="24"/>
                    </w:rPr>
                  </w:pPr>
                  <w:r>
                    <w:rPr>
                      <w:rFonts w:eastAsia="Times New Roman" w:cs="Times New Roman"/>
                      <w:b/>
                      <w:color w:val="7030A0"/>
                      <w:szCs w:val="24"/>
                    </w:rPr>
                    <w:t>Total cost</w:t>
                  </w:r>
                </w:p>
              </w:tc>
              <w:tc>
                <w:tcPr>
                  <w:tcW w:w="2341" w:type="dxa"/>
                  <w:tcBorders>
                    <w:top w:val="single" w:sz="8" w:space="0" w:color="A6A6A6"/>
                  </w:tcBorders>
                </w:tcPr>
                <w:p w14:paraId="44F6B78B"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7030A0"/>
                      <w:szCs w:val="24"/>
                    </w:rPr>
                  </w:pPr>
                  <w:r>
                    <w:rPr>
                      <w:rFonts w:eastAsia="Times New Roman" w:cs="Times New Roman"/>
                      <w:b/>
                      <w:color w:val="7030A0"/>
                      <w:szCs w:val="24"/>
                    </w:rPr>
                    <w:t>Necessary experience</w:t>
                  </w:r>
                </w:p>
              </w:tc>
              <w:tc>
                <w:tcPr>
                  <w:tcW w:w="2709" w:type="dxa"/>
                  <w:tcBorders>
                    <w:top w:val="single" w:sz="8" w:space="0" w:color="A6A6A6"/>
                  </w:tcBorders>
                </w:tcPr>
                <w:p w14:paraId="47EC2C2F"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7030A0"/>
                      <w:szCs w:val="24"/>
                    </w:rPr>
                  </w:pPr>
                  <w:r>
                    <w:rPr>
                      <w:rFonts w:eastAsia="Times New Roman" w:cs="Times New Roman"/>
                      <w:b/>
                      <w:color w:val="7030A0"/>
                      <w:szCs w:val="24"/>
                    </w:rPr>
                    <w:t>Specialist skills and/or qualifications</w:t>
                  </w:r>
                </w:p>
              </w:tc>
            </w:tr>
            <w:tr w:rsidR="00F10396" w14:paraId="3664C68A" w14:textId="77777777">
              <w:trPr>
                <w:trHeight w:val="284"/>
                <w:jc w:val="center"/>
              </w:trPr>
              <w:tc>
                <w:tcPr>
                  <w:tcW w:w="2434" w:type="dxa"/>
                </w:tcPr>
                <w:p w14:paraId="0C63373F" w14:textId="77777777" w:rsidR="00807714" w:rsidRDefault="00581A4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Operations Manager</w:t>
                  </w:r>
                  <w:r>
                    <w:rPr>
                      <w:rFonts w:eastAsia="Times New Roman" w:cs="Times New Roman"/>
                      <w:color w:val="000000"/>
                      <w:szCs w:val="24"/>
                    </w:rPr>
                    <w:t>     </w:t>
                  </w:r>
                </w:p>
              </w:tc>
              <w:tc>
                <w:tcPr>
                  <w:tcW w:w="1264" w:type="dxa"/>
                </w:tcPr>
                <w:p w14:paraId="554B21FC"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78" w:name="bookmark=id.4fsjm0b" w:colFirst="0" w:colLast="0"/>
                  <w:bookmarkEnd w:id="78"/>
                  <w:r>
                    <w:rPr>
                      <w:rFonts w:eastAsia="Times New Roman" w:cs="Times New Roman"/>
                      <w:color w:val="000000"/>
                      <w:szCs w:val="24"/>
                    </w:rPr>
                    <w:t>£ 25,000    </w:t>
                  </w:r>
                </w:p>
                <w:p w14:paraId="3E639FEE"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2341" w:type="dxa"/>
                </w:tcPr>
                <w:p w14:paraId="0EFB5012" w14:textId="77777777" w:rsidR="00807714" w:rsidRDefault="00581A4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Minimum 2 years of expertise in the tour and tourism sector.</w:t>
                  </w:r>
                  <w:r>
                    <w:rPr>
                      <w:rFonts w:eastAsia="Times New Roman" w:cs="Times New Roman"/>
                      <w:color w:val="000000"/>
                      <w:szCs w:val="24"/>
                    </w:rPr>
                    <w:t>     </w:t>
                  </w:r>
                </w:p>
              </w:tc>
              <w:tc>
                <w:tcPr>
                  <w:tcW w:w="2709" w:type="dxa"/>
                </w:tcPr>
                <w:p w14:paraId="5A3B7783" w14:textId="77777777" w:rsidR="00807714" w:rsidRDefault="00581A4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Hospitality management</w:t>
                  </w:r>
                  <w:r>
                    <w:rPr>
                      <w:rFonts w:eastAsia="Times New Roman" w:cs="Times New Roman"/>
                      <w:color w:val="000000"/>
                      <w:szCs w:val="24"/>
                    </w:rPr>
                    <w:t>     </w:t>
                  </w:r>
                </w:p>
              </w:tc>
            </w:tr>
            <w:tr w:rsidR="00F10396" w14:paraId="1D759A46" w14:textId="77777777">
              <w:trPr>
                <w:trHeight w:val="284"/>
                <w:jc w:val="center"/>
              </w:trPr>
              <w:tc>
                <w:tcPr>
                  <w:tcW w:w="2434" w:type="dxa"/>
                </w:tcPr>
                <w:p w14:paraId="53216FD4" w14:textId="77777777" w:rsidR="00807714" w:rsidRDefault="00581A4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Chef</w:t>
                  </w:r>
                  <w:r>
                    <w:rPr>
                      <w:rFonts w:eastAsia="Times New Roman" w:cs="Times New Roman"/>
                      <w:color w:val="000000"/>
                      <w:szCs w:val="24"/>
                    </w:rPr>
                    <w:t>     </w:t>
                  </w:r>
                </w:p>
              </w:tc>
              <w:tc>
                <w:tcPr>
                  <w:tcW w:w="1264" w:type="dxa"/>
                </w:tcPr>
                <w:p w14:paraId="44CBEDBC"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79" w:name="bookmark=id.2uxtw84" w:colFirst="0" w:colLast="0"/>
                  <w:bookmarkEnd w:id="79"/>
                  <w:r>
                    <w:rPr>
                      <w:rFonts w:eastAsia="Times New Roman" w:cs="Times New Roman"/>
                      <w:color w:val="000000"/>
                      <w:szCs w:val="24"/>
                    </w:rPr>
                    <w:t>£ 20,000    </w:t>
                  </w:r>
                </w:p>
                <w:p w14:paraId="5E6C1758"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2341" w:type="dxa"/>
                </w:tcPr>
                <w:p w14:paraId="73C860D5" w14:textId="77777777" w:rsidR="00807714" w:rsidRDefault="00581A44" w:rsidP="00F41268">
                  <w:pPr>
                    <w:numPr>
                      <w:ilvl w:val="0"/>
                      <w:numId w:val="20"/>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1.5 years experience in cooking</w:t>
                  </w:r>
                  <w:r>
                    <w:rPr>
                      <w:rFonts w:eastAsia="Times New Roman" w:cs="Times New Roman"/>
                      <w:color w:val="000000"/>
                      <w:szCs w:val="24"/>
                    </w:rPr>
                    <w:t>     </w:t>
                  </w:r>
                </w:p>
              </w:tc>
              <w:tc>
                <w:tcPr>
                  <w:tcW w:w="2709" w:type="dxa"/>
                </w:tcPr>
                <w:p w14:paraId="6937D1B9" w14:textId="77777777" w:rsidR="00807714" w:rsidRDefault="00581A44" w:rsidP="00F41268">
                  <w:pPr>
                    <w:numPr>
                      <w:ilvl w:val="0"/>
                      <w:numId w:val="20"/>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Expertise in quality dining brands.</w:t>
                  </w:r>
                  <w:r>
                    <w:rPr>
                      <w:rFonts w:eastAsia="Times New Roman" w:cs="Times New Roman"/>
                      <w:color w:val="000000"/>
                      <w:szCs w:val="24"/>
                    </w:rPr>
                    <w:t>     </w:t>
                  </w:r>
                </w:p>
              </w:tc>
            </w:tr>
            <w:tr w:rsidR="00F10396" w14:paraId="60F0FF7A" w14:textId="77777777">
              <w:trPr>
                <w:trHeight w:val="284"/>
                <w:jc w:val="center"/>
              </w:trPr>
              <w:tc>
                <w:tcPr>
                  <w:tcW w:w="2434" w:type="dxa"/>
                </w:tcPr>
                <w:p w14:paraId="43AC30C4" w14:textId="77777777" w:rsidR="00807714" w:rsidRDefault="00581A44" w:rsidP="00F41268">
                  <w:pPr>
                    <w:numPr>
                      <w:ilvl w:val="0"/>
                      <w:numId w:val="20"/>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Customer manager</w:t>
                  </w:r>
                  <w:r>
                    <w:rPr>
                      <w:rFonts w:eastAsia="Times New Roman" w:cs="Times New Roman"/>
                      <w:color w:val="000000"/>
                      <w:szCs w:val="24"/>
                    </w:rPr>
                    <w:t> </w:t>
                  </w:r>
                </w:p>
              </w:tc>
              <w:tc>
                <w:tcPr>
                  <w:tcW w:w="1264" w:type="dxa"/>
                </w:tcPr>
                <w:p w14:paraId="3FD7B807"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80" w:name="bookmark=id.1a346fx" w:colFirst="0" w:colLast="0"/>
                  <w:bookmarkEnd w:id="80"/>
                  <w:r>
                    <w:rPr>
                      <w:rFonts w:eastAsia="Times New Roman" w:cs="Times New Roman"/>
                      <w:color w:val="000000"/>
                      <w:szCs w:val="24"/>
                    </w:rPr>
                    <w:t>£ 21,000    </w:t>
                  </w:r>
                </w:p>
                <w:p w14:paraId="51BBC2CD"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2341" w:type="dxa"/>
                </w:tcPr>
                <w:p w14:paraId="2B2D1FA5" w14:textId="77777777" w:rsidR="00807714" w:rsidRDefault="00581A44" w:rsidP="00F41268">
                  <w:pPr>
                    <w:numPr>
                      <w:ilvl w:val="0"/>
                      <w:numId w:val="2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Expertise in customer management and services</w:t>
                  </w:r>
                  <w:r>
                    <w:rPr>
                      <w:rFonts w:eastAsia="Times New Roman" w:cs="Times New Roman"/>
                      <w:color w:val="000000"/>
                      <w:szCs w:val="24"/>
                    </w:rPr>
                    <w:t>   </w:t>
                  </w:r>
                </w:p>
              </w:tc>
              <w:tc>
                <w:tcPr>
                  <w:tcW w:w="2709" w:type="dxa"/>
                </w:tcPr>
                <w:p w14:paraId="7D23C95D" w14:textId="77777777" w:rsidR="00807714" w:rsidRDefault="00581A44" w:rsidP="00F41268">
                  <w:pPr>
                    <w:numPr>
                      <w:ilvl w:val="0"/>
                      <w:numId w:val="21"/>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Hospitality management  </w:t>
                  </w:r>
                  <w:r>
                    <w:rPr>
                      <w:rFonts w:eastAsia="Times New Roman" w:cs="Times New Roman"/>
                      <w:color w:val="000000"/>
                      <w:szCs w:val="24"/>
                    </w:rPr>
                    <w:t>   </w:t>
                  </w:r>
                </w:p>
              </w:tc>
            </w:tr>
            <w:tr w:rsidR="00F10396" w14:paraId="3FF8B859" w14:textId="77777777">
              <w:trPr>
                <w:trHeight w:val="284"/>
                <w:jc w:val="center"/>
              </w:trPr>
              <w:tc>
                <w:tcPr>
                  <w:tcW w:w="2434" w:type="dxa"/>
                </w:tcPr>
                <w:p w14:paraId="1885CD8E" w14:textId="77777777" w:rsidR="00807714" w:rsidRDefault="00581A44" w:rsidP="00F41268">
                  <w:pPr>
                    <w:numPr>
                      <w:ilvl w:val="0"/>
                      <w:numId w:val="21"/>
                    </w:num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81" w:name="bookmark=id.3u2rp3q" w:colFirst="0" w:colLast="0"/>
                  <w:bookmarkEnd w:id="81"/>
                  <w:r>
                    <w:rPr>
                      <w:rFonts w:eastAsia="Times New Roman" w:cs="Times New Roman"/>
                      <w:color w:val="000000"/>
                      <w:szCs w:val="24"/>
                    </w:rPr>
                    <w:t> </w:t>
                  </w:r>
                  <w:r>
                    <w:rPr>
                      <w:rFonts w:eastAsia="Times New Roman" w:cs="Times New Roman"/>
                      <w:szCs w:val="24"/>
                    </w:rPr>
                    <w:t>Eco consultant</w:t>
                  </w:r>
                </w:p>
                <w:p w14:paraId="602B7915" w14:textId="77777777" w:rsidR="00807714" w:rsidRDefault="00807714" w:rsidP="00F41268">
                  <w:pPr>
                    <w:numPr>
                      <w:ilvl w:val="0"/>
                      <w:numId w:val="21"/>
                    </w:num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1264" w:type="dxa"/>
                </w:tcPr>
                <w:p w14:paraId="7ED0F2D1"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82" w:name="bookmark=id.2981zbj" w:colFirst="0" w:colLast="0"/>
                  <w:bookmarkEnd w:id="82"/>
                  <w:r>
                    <w:rPr>
                      <w:rFonts w:eastAsia="Times New Roman" w:cs="Times New Roman"/>
                      <w:color w:val="000000"/>
                      <w:szCs w:val="24"/>
                    </w:rPr>
                    <w:t>£ 2</w:t>
                  </w:r>
                  <w:r>
                    <w:rPr>
                      <w:rFonts w:eastAsia="Times New Roman" w:cs="Times New Roman"/>
                      <w:szCs w:val="24"/>
                    </w:rPr>
                    <w:t>3000</w:t>
                  </w:r>
                  <w:r>
                    <w:rPr>
                      <w:rFonts w:eastAsia="Times New Roman" w:cs="Times New Roman"/>
                      <w:color w:val="000000"/>
                      <w:szCs w:val="24"/>
                    </w:rPr>
                    <w:t>    </w:t>
                  </w:r>
                  <w:bookmarkStart w:id="83" w:name="bookmark=id.odc9jc" w:colFirst="0" w:colLast="0"/>
                  <w:bookmarkEnd w:id="83"/>
                </w:p>
                <w:p w14:paraId="3100341D"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2341" w:type="dxa"/>
                </w:tcPr>
                <w:p w14:paraId="6FDBFD7F" w14:textId="77777777" w:rsidR="00807714" w:rsidRDefault="00581A44" w:rsidP="00F41268">
                  <w:pPr>
                    <w:numPr>
                      <w:ilvl w:val="0"/>
                      <w:numId w:val="21"/>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Minimum 2 years of expertise in sustainability and environmental consulting.</w:t>
                  </w:r>
                  <w:r>
                    <w:rPr>
                      <w:rFonts w:eastAsia="Times New Roman" w:cs="Times New Roman"/>
                      <w:color w:val="000000"/>
                      <w:szCs w:val="24"/>
                    </w:rPr>
                    <w:t>  </w:t>
                  </w:r>
                  <w:bookmarkStart w:id="84" w:name="bookmark=id.38czs75" w:colFirst="0" w:colLast="0"/>
                  <w:bookmarkEnd w:id="84"/>
                </w:p>
                <w:p w14:paraId="6598DD7B" w14:textId="77777777" w:rsidR="00807714" w:rsidRDefault="00807714" w:rsidP="00F41268">
                  <w:pPr>
                    <w:numPr>
                      <w:ilvl w:val="0"/>
                      <w:numId w:val="21"/>
                    </w:num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2709" w:type="dxa"/>
                </w:tcPr>
                <w:p w14:paraId="3475AAB3" w14:textId="77777777" w:rsidR="00807714" w:rsidRDefault="00581A44" w:rsidP="00F41268">
                  <w:pPr>
                    <w:numPr>
                      <w:ilvl w:val="0"/>
                      <w:numId w:val="21"/>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Degree in environmental science.</w:t>
                  </w:r>
                  <w:r>
                    <w:rPr>
                      <w:rFonts w:eastAsia="Times New Roman" w:cs="Times New Roman"/>
                      <w:color w:val="000000"/>
                      <w:szCs w:val="24"/>
                    </w:rPr>
                    <w:t>     </w:t>
                  </w:r>
                </w:p>
                <w:p w14:paraId="212267E6" w14:textId="77777777" w:rsidR="00807714" w:rsidRDefault="00807714" w:rsidP="00F41268">
                  <w:pPr>
                    <w:numPr>
                      <w:ilvl w:val="0"/>
                      <w:numId w:val="21"/>
                    </w:numPr>
                    <w:pBdr>
                      <w:top w:val="nil"/>
                      <w:left w:val="nil"/>
                      <w:bottom w:val="nil"/>
                      <w:right w:val="nil"/>
                      <w:between w:val="nil"/>
                    </w:pBdr>
                    <w:spacing w:after="0" w:line="360" w:lineRule="auto"/>
                    <w:ind w:left="0" w:hanging="2"/>
                    <w:jc w:val="both"/>
                    <w:rPr>
                      <w:rFonts w:eastAsia="Times New Roman" w:cs="Times New Roman"/>
                      <w:color w:val="000000"/>
                      <w:szCs w:val="24"/>
                    </w:rPr>
                  </w:pPr>
                </w:p>
              </w:tc>
            </w:tr>
          </w:tbl>
          <w:p w14:paraId="43C50759"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600" w:type="dxa"/>
            <w:tcBorders>
              <w:top w:val="nil"/>
              <w:left w:val="single" w:sz="4" w:space="0" w:color="DBE5F1"/>
              <w:bottom w:val="nil"/>
              <w:right w:val="single" w:sz="4" w:space="0" w:color="DBE5F1"/>
            </w:tcBorders>
            <w:shd w:val="clear" w:color="auto" w:fill="auto"/>
          </w:tcPr>
          <w:p w14:paraId="78B7B313"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7D708849" w14:textId="77777777">
        <w:trPr>
          <w:cantSplit/>
          <w:trHeight w:val="1644"/>
        </w:trPr>
        <w:tc>
          <w:tcPr>
            <w:tcW w:w="567" w:type="dxa"/>
            <w:vMerge/>
            <w:tcBorders>
              <w:top w:val="single" w:sz="4" w:space="0" w:color="DBE5F1"/>
              <w:left w:val="single" w:sz="4" w:space="0" w:color="DBE5F1"/>
              <w:right w:val="single" w:sz="4" w:space="0" w:color="DBE5F1"/>
            </w:tcBorders>
            <w:shd w:val="clear" w:color="auto" w:fill="DBE5F1"/>
          </w:tcPr>
          <w:p w14:paraId="3F655261"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35" w:type="dxa"/>
            <w:tcBorders>
              <w:top w:val="nil"/>
              <w:left w:val="single" w:sz="4" w:space="0" w:color="DBE5F1"/>
              <w:bottom w:val="nil"/>
              <w:right w:val="single" w:sz="4" w:space="0" w:color="DBE5F1"/>
            </w:tcBorders>
            <w:shd w:val="clear" w:color="auto" w:fill="auto"/>
          </w:tcPr>
          <w:p w14:paraId="2D162D4E" w14:textId="77777777" w:rsidR="00807714" w:rsidRDefault="00581A44" w:rsidP="00F41268">
            <w:pPr>
              <w:pStyle w:val="Titlu1"/>
              <w:spacing w:line="360" w:lineRule="auto"/>
              <w:ind w:left="0" w:hanging="2"/>
              <w:jc w:val="both"/>
              <w:rPr>
                <w:rFonts w:ascii="Times New Roman" w:eastAsia="Times New Roman" w:hAnsi="Times New Roman" w:cs="Times New Roman"/>
                <w:color w:val="7030A0"/>
                <w:sz w:val="24"/>
                <w:szCs w:val="24"/>
              </w:rPr>
            </w:pPr>
            <w:bookmarkStart w:id="85" w:name="_heading=h.3ls5o66" w:colFirst="0" w:colLast="0"/>
            <w:bookmarkStart w:id="86" w:name="_Toc164786455"/>
            <w:bookmarkEnd w:id="85"/>
            <w:r>
              <w:rPr>
                <w:rFonts w:ascii="Times New Roman" w:eastAsia="Times New Roman" w:hAnsi="Times New Roman" w:cs="Times New Roman"/>
                <w:sz w:val="24"/>
                <w:szCs w:val="24"/>
              </w:rPr>
              <w:t>16 Premises</w:t>
            </w:r>
            <w:bookmarkEnd w:id="86"/>
          </w:p>
          <w:tbl>
            <w:tblPr>
              <w:tblStyle w:val="af"/>
              <w:tblW w:w="8911"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6850"/>
              <w:gridCol w:w="2061"/>
            </w:tblGrid>
            <w:tr w:rsidR="00F10396" w14:paraId="2C34AD9A" w14:textId="77777777">
              <w:trPr>
                <w:jc w:val="center"/>
              </w:trPr>
              <w:tc>
                <w:tcPr>
                  <w:tcW w:w="6850" w:type="dxa"/>
                </w:tcPr>
                <w:p w14:paraId="46D4C98D"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403152"/>
                      <w:szCs w:val="24"/>
                    </w:rPr>
                  </w:pPr>
                </w:p>
              </w:tc>
              <w:tc>
                <w:tcPr>
                  <w:tcW w:w="2061" w:type="dxa"/>
                </w:tcPr>
                <w:p w14:paraId="6C44F33F"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403152"/>
                      <w:szCs w:val="24"/>
                    </w:rPr>
                  </w:pPr>
                  <w:r>
                    <w:rPr>
                      <w:rFonts w:eastAsia="Times New Roman" w:cs="Times New Roman"/>
                      <w:b/>
                      <w:color w:val="403152"/>
                      <w:szCs w:val="24"/>
                    </w:rPr>
                    <w:t>Cost £</w:t>
                  </w:r>
                </w:p>
              </w:tc>
            </w:tr>
            <w:tr w:rsidR="00F10396" w14:paraId="43413A6B" w14:textId="77777777">
              <w:trPr>
                <w:trHeight w:val="284"/>
                <w:jc w:val="center"/>
              </w:trPr>
              <w:tc>
                <w:tcPr>
                  <w:tcW w:w="6850" w:type="dxa"/>
                </w:tcPr>
                <w:p w14:paraId="7BF4AE34"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Premises required at start-up:</w:t>
                  </w:r>
                  <w:bookmarkStart w:id="87" w:name="bookmark=id.20xfydz" w:colFirst="0" w:colLast="0"/>
                  <w:bookmarkEnd w:id="87"/>
                  <w:r>
                    <w:rPr>
                      <w:rFonts w:eastAsia="Times New Roman" w:cs="Times New Roman"/>
                      <w:color w:val="000000"/>
                      <w:szCs w:val="24"/>
                    </w:rPr>
                    <w:t xml:space="preserve">  C</w:t>
                  </w:r>
                  <w:r>
                    <w:rPr>
                      <w:rFonts w:eastAsia="Times New Roman" w:cs="Times New Roman"/>
                      <w:szCs w:val="24"/>
                    </w:rPr>
                    <w:t>onstruction, initial setup and infrastructure</w:t>
                  </w:r>
                  <w:r>
                    <w:rPr>
                      <w:rFonts w:eastAsia="Times New Roman" w:cs="Times New Roman"/>
                      <w:color w:val="000000"/>
                      <w:szCs w:val="24"/>
                    </w:rPr>
                    <w:t>    </w:t>
                  </w:r>
                </w:p>
                <w:p w14:paraId="74CC091B"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2061" w:type="dxa"/>
                </w:tcPr>
                <w:p w14:paraId="528659B4"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88" w:name="bookmark=id.4kx3h1s" w:colFirst="0" w:colLast="0"/>
                  <w:bookmarkEnd w:id="88"/>
                  <w:r>
                    <w:rPr>
                      <w:rFonts w:eastAsia="Times New Roman" w:cs="Times New Roman"/>
                      <w:color w:val="000000"/>
                      <w:szCs w:val="24"/>
                    </w:rPr>
                    <w:t>£</w:t>
                  </w:r>
                  <w:r>
                    <w:rPr>
                      <w:rFonts w:eastAsia="Times New Roman" w:cs="Times New Roman"/>
                      <w:szCs w:val="24"/>
                    </w:rPr>
                    <w:t>20550</w:t>
                  </w:r>
                  <w:r>
                    <w:rPr>
                      <w:rFonts w:eastAsia="Times New Roman" w:cs="Times New Roman"/>
                      <w:color w:val="000000"/>
                      <w:szCs w:val="24"/>
                    </w:rPr>
                    <w:t>    </w:t>
                  </w:r>
                </w:p>
                <w:p w14:paraId="072C22D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651FB66F" w14:textId="77777777">
              <w:trPr>
                <w:trHeight w:val="340"/>
                <w:jc w:val="center"/>
              </w:trPr>
              <w:tc>
                <w:tcPr>
                  <w:tcW w:w="6850" w:type="dxa"/>
                </w:tcPr>
                <w:p w14:paraId="386AEA12"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Premises required in the future (if different):      </w:t>
                  </w:r>
                </w:p>
              </w:tc>
              <w:tc>
                <w:tcPr>
                  <w:tcW w:w="2061" w:type="dxa"/>
                </w:tcPr>
                <w:p w14:paraId="78A28E26"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£ </w:t>
                  </w:r>
                  <w:r>
                    <w:rPr>
                      <w:rFonts w:eastAsia="Times New Roman" w:cs="Times New Roman"/>
                      <w:szCs w:val="24"/>
                    </w:rPr>
                    <w:t>5</w:t>
                  </w:r>
                  <w:r>
                    <w:rPr>
                      <w:rFonts w:eastAsia="Times New Roman" w:cs="Times New Roman"/>
                      <w:color w:val="000000"/>
                      <w:szCs w:val="24"/>
                    </w:rPr>
                    <w:t>0,000    </w:t>
                  </w:r>
                </w:p>
                <w:p w14:paraId="0F34514D"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bl>
          <w:p w14:paraId="0CA6BAC3"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403152"/>
                <w:szCs w:val="24"/>
              </w:rPr>
            </w:pPr>
          </w:p>
        </w:tc>
        <w:tc>
          <w:tcPr>
            <w:tcW w:w="600" w:type="dxa"/>
            <w:tcBorders>
              <w:top w:val="nil"/>
              <w:left w:val="single" w:sz="4" w:space="0" w:color="DBE5F1"/>
              <w:bottom w:val="nil"/>
              <w:right w:val="single" w:sz="4" w:space="0" w:color="DBE5F1"/>
            </w:tcBorders>
            <w:shd w:val="clear" w:color="auto" w:fill="auto"/>
          </w:tcPr>
          <w:p w14:paraId="735776AC"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22C5D494" w14:textId="77777777">
        <w:trPr>
          <w:cantSplit/>
          <w:trHeight w:val="2495"/>
        </w:trPr>
        <w:tc>
          <w:tcPr>
            <w:tcW w:w="567" w:type="dxa"/>
            <w:vMerge/>
            <w:tcBorders>
              <w:top w:val="single" w:sz="4" w:space="0" w:color="DBE5F1"/>
              <w:left w:val="single" w:sz="4" w:space="0" w:color="DBE5F1"/>
              <w:right w:val="single" w:sz="4" w:space="0" w:color="DBE5F1"/>
            </w:tcBorders>
            <w:shd w:val="clear" w:color="auto" w:fill="DBE5F1"/>
          </w:tcPr>
          <w:p w14:paraId="6129569F"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35" w:type="dxa"/>
            <w:vMerge w:val="restart"/>
            <w:tcBorders>
              <w:top w:val="nil"/>
              <w:left w:val="single" w:sz="4" w:space="0" w:color="DBE5F1"/>
              <w:right w:val="single" w:sz="4" w:space="0" w:color="DBE5F1"/>
            </w:tcBorders>
            <w:shd w:val="clear" w:color="auto" w:fill="auto"/>
          </w:tcPr>
          <w:p w14:paraId="09ED0694" w14:textId="77777777" w:rsidR="00807714" w:rsidRDefault="00581A44" w:rsidP="00F41268">
            <w:pPr>
              <w:pStyle w:val="Titlu1"/>
              <w:spacing w:line="360" w:lineRule="auto"/>
              <w:ind w:left="0" w:hanging="2"/>
              <w:jc w:val="both"/>
              <w:rPr>
                <w:rFonts w:ascii="Times New Roman" w:eastAsia="Times New Roman" w:hAnsi="Times New Roman" w:cs="Times New Roman"/>
                <w:sz w:val="24"/>
                <w:szCs w:val="24"/>
              </w:rPr>
            </w:pPr>
            <w:bookmarkStart w:id="89" w:name="_heading=h.1f7o1he" w:colFirst="0" w:colLast="0"/>
            <w:bookmarkStart w:id="90" w:name="_Toc164786456"/>
            <w:bookmarkEnd w:id="89"/>
            <w:r>
              <w:rPr>
                <w:rFonts w:ascii="Times New Roman" w:eastAsia="Times New Roman" w:hAnsi="Times New Roman" w:cs="Times New Roman"/>
                <w:sz w:val="24"/>
                <w:szCs w:val="24"/>
              </w:rPr>
              <w:t>17 Suppliers</w:t>
            </w:r>
            <w:bookmarkEnd w:id="90"/>
          </w:p>
          <w:p w14:paraId="6522160F" w14:textId="77777777" w:rsidR="00807714" w:rsidRDefault="00807714" w:rsidP="00F41268">
            <w:pPr>
              <w:pStyle w:val="Titlu1"/>
              <w:spacing w:line="360" w:lineRule="auto"/>
              <w:ind w:left="0" w:hanging="2"/>
              <w:jc w:val="both"/>
              <w:rPr>
                <w:rFonts w:ascii="Times New Roman" w:eastAsia="Times New Roman" w:hAnsi="Times New Roman" w:cs="Times New Roman"/>
                <w:sz w:val="24"/>
                <w:szCs w:val="24"/>
              </w:rPr>
            </w:pPr>
          </w:p>
          <w:p w14:paraId="67B5236D" w14:textId="77777777" w:rsidR="00807714" w:rsidRDefault="00581A44" w:rsidP="00F41268">
            <w:pPr>
              <w:pStyle w:val="Titlu2"/>
              <w:spacing w:line="360" w:lineRule="auto"/>
              <w:ind w:left="0" w:hanging="2"/>
              <w:jc w:val="both"/>
              <w:rPr>
                <w:rFonts w:ascii="Times New Roman" w:eastAsia="Times New Roman" w:hAnsi="Times New Roman" w:cs="Times New Roman"/>
                <w:sz w:val="24"/>
                <w:szCs w:val="24"/>
              </w:rPr>
            </w:pPr>
            <w:bookmarkStart w:id="91" w:name="_heading=h.3z7bk57" w:colFirst="0" w:colLast="0"/>
            <w:bookmarkEnd w:id="91"/>
            <w:r>
              <w:rPr>
                <w:rFonts w:ascii="Times New Roman" w:eastAsia="Times New Roman" w:hAnsi="Times New Roman" w:cs="Times New Roman"/>
                <w:sz w:val="24"/>
                <w:szCs w:val="24"/>
              </w:rPr>
              <w:t>Your key suppliers and their credit terms</w:t>
            </w:r>
          </w:p>
          <w:p w14:paraId="2B1CEE9B"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tbl>
            <w:tblPr>
              <w:tblStyle w:val="af0"/>
              <w:tblW w:w="9064"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2402"/>
              <w:gridCol w:w="4111"/>
              <w:gridCol w:w="2551"/>
            </w:tblGrid>
            <w:tr w:rsidR="00F10396" w14:paraId="4C1F335B" w14:textId="77777777">
              <w:tc>
                <w:tcPr>
                  <w:tcW w:w="2402" w:type="dxa"/>
                </w:tcPr>
                <w:p w14:paraId="0FFA7A44"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403152"/>
                      <w:szCs w:val="24"/>
                    </w:rPr>
                  </w:pPr>
                  <w:r>
                    <w:rPr>
                      <w:rFonts w:eastAsia="Times New Roman" w:cs="Times New Roman"/>
                      <w:b/>
                      <w:color w:val="403152"/>
                      <w:szCs w:val="24"/>
                    </w:rPr>
                    <w:t>Supplier</w:t>
                  </w:r>
                </w:p>
              </w:tc>
              <w:tc>
                <w:tcPr>
                  <w:tcW w:w="4111" w:type="dxa"/>
                </w:tcPr>
                <w:p w14:paraId="173140E5"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403152"/>
                      <w:szCs w:val="24"/>
                    </w:rPr>
                  </w:pPr>
                  <w:r>
                    <w:rPr>
                      <w:rFonts w:eastAsia="Times New Roman" w:cs="Times New Roman"/>
                      <w:b/>
                      <w:color w:val="403152"/>
                      <w:szCs w:val="24"/>
                    </w:rPr>
                    <w:t>What you’ll buy from them</w:t>
                  </w:r>
                </w:p>
              </w:tc>
              <w:tc>
                <w:tcPr>
                  <w:tcW w:w="2551" w:type="dxa"/>
                </w:tcPr>
                <w:p w14:paraId="579361E3"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403152"/>
                      <w:szCs w:val="24"/>
                    </w:rPr>
                  </w:pPr>
                  <w:r>
                    <w:rPr>
                      <w:rFonts w:eastAsia="Times New Roman" w:cs="Times New Roman"/>
                      <w:b/>
                      <w:color w:val="403152"/>
                      <w:szCs w:val="24"/>
                    </w:rPr>
                    <w:t>Number of days’ credit</w:t>
                  </w:r>
                </w:p>
              </w:tc>
            </w:tr>
            <w:tr w:rsidR="00F10396" w14:paraId="0D970486" w14:textId="77777777">
              <w:trPr>
                <w:trHeight w:val="964"/>
              </w:trPr>
              <w:tc>
                <w:tcPr>
                  <w:tcW w:w="2402" w:type="dxa"/>
                </w:tcPr>
                <w:p w14:paraId="6402077E" w14:textId="77777777" w:rsidR="00807714" w:rsidRDefault="00581A44" w:rsidP="00F41268">
                  <w:pPr>
                    <w:numPr>
                      <w:ilvl w:val="0"/>
                      <w:numId w:val="15"/>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 Outdoor</w:t>
                  </w:r>
                  <w:r>
                    <w:rPr>
                      <w:rFonts w:eastAsia="Times New Roman" w:cs="Times New Roman"/>
                      <w:szCs w:val="24"/>
                    </w:rPr>
                    <w:t xml:space="preserve"> Equipments limited</w:t>
                  </w:r>
                  <w:r>
                    <w:rPr>
                      <w:rFonts w:eastAsia="Times New Roman" w:cs="Times New Roman"/>
                      <w:color w:val="000000"/>
                      <w:szCs w:val="24"/>
                    </w:rPr>
                    <w:t>    </w:t>
                  </w:r>
                </w:p>
              </w:tc>
              <w:tc>
                <w:tcPr>
                  <w:tcW w:w="4111" w:type="dxa"/>
                </w:tcPr>
                <w:p w14:paraId="3CE65A05" w14:textId="77777777" w:rsidR="00807714" w:rsidRDefault="00581A4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Furniture and tents</w:t>
                  </w:r>
                  <w:r>
                    <w:rPr>
                      <w:rFonts w:eastAsia="Times New Roman" w:cs="Times New Roman"/>
                      <w:color w:val="000000"/>
                      <w:szCs w:val="24"/>
                    </w:rPr>
                    <w:t>     </w:t>
                  </w:r>
                </w:p>
                <w:p w14:paraId="6C184536" w14:textId="77777777" w:rsidR="00807714" w:rsidRDefault="0080771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p>
                <w:p w14:paraId="7A2408D2"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2551" w:type="dxa"/>
                </w:tcPr>
                <w:p w14:paraId="5373692F" w14:textId="77777777" w:rsidR="00807714" w:rsidRDefault="00581A4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15</w:t>
                  </w:r>
                  <w:r>
                    <w:rPr>
                      <w:rFonts w:eastAsia="Times New Roman" w:cs="Times New Roman"/>
                      <w:color w:val="000000"/>
                      <w:szCs w:val="24"/>
                    </w:rPr>
                    <w:t> </w:t>
                  </w:r>
                  <w:r>
                    <w:rPr>
                      <w:rFonts w:eastAsia="Times New Roman" w:cs="Times New Roman"/>
                      <w:szCs w:val="24"/>
                    </w:rPr>
                    <w:t>days     </w:t>
                  </w:r>
                  <w:r>
                    <w:rPr>
                      <w:rFonts w:eastAsia="Times New Roman" w:cs="Times New Roman"/>
                      <w:color w:val="000000"/>
                      <w:szCs w:val="24"/>
                    </w:rPr>
                    <w:t>    </w:t>
                  </w:r>
                </w:p>
              </w:tc>
            </w:tr>
            <w:tr w:rsidR="00F10396" w14:paraId="160A7323" w14:textId="77777777">
              <w:trPr>
                <w:trHeight w:val="964"/>
              </w:trPr>
              <w:tc>
                <w:tcPr>
                  <w:tcW w:w="2402" w:type="dxa"/>
                </w:tcPr>
                <w:p w14:paraId="759530FD" w14:textId="77777777" w:rsidR="00807714" w:rsidRDefault="00581A4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Local Farms</w:t>
                  </w:r>
                  <w:r>
                    <w:rPr>
                      <w:rFonts w:eastAsia="Times New Roman" w:cs="Times New Roman"/>
                      <w:color w:val="000000"/>
                      <w:szCs w:val="24"/>
                    </w:rPr>
                    <w:t>     </w:t>
                  </w:r>
                </w:p>
              </w:tc>
              <w:tc>
                <w:tcPr>
                  <w:tcW w:w="4111" w:type="dxa"/>
                </w:tcPr>
                <w:p w14:paraId="77854F78" w14:textId="77777777" w:rsidR="00807714" w:rsidRDefault="00581A4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Organic products for a dining experience</w:t>
                  </w:r>
                  <w:r>
                    <w:rPr>
                      <w:rFonts w:eastAsia="Times New Roman" w:cs="Times New Roman"/>
                      <w:color w:val="000000"/>
                      <w:szCs w:val="24"/>
                    </w:rPr>
                    <w:t>     </w:t>
                  </w:r>
                </w:p>
                <w:p w14:paraId="5046AEA5" w14:textId="77777777" w:rsidR="00807714" w:rsidRDefault="0080771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2551" w:type="dxa"/>
                </w:tcPr>
                <w:p w14:paraId="42A6DA1D" w14:textId="77777777" w:rsidR="00807714" w:rsidRDefault="00581A4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30</w:t>
                  </w:r>
                  <w:r>
                    <w:rPr>
                      <w:rFonts w:eastAsia="Times New Roman" w:cs="Times New Roman"/>
                      <w:color w:val="000000"/>
                      <w:szCs w:val="24"/>
                    </w:rPr>
                    <w:t> </w:t>
                  </w:r>
                  <w:r>
                    <w:rPr>
                      <w:rFonts w:eastAsia="Times New Roman" w:cs="Times New Roman"/>
                      <w:szCs w:val="24"/>
                    </w:rPr>
                    <w:t>days     </w:t>
                  </w:r>
                  <w:r>
                    <w:rPr>
                      <w:rFonts w:eastAsia="Times New Roman" w:cs="Times New Roman"/>
                      <w:color w:val="000000"/>
                      <w:szCs w:val="24"/>
                    </w:rPr>
                    <w:t>    </w:t>
                  </w:r>
                </w:p>
              </w:tc>
            </w:tr>
            <w:tr w:rsidR="00F10396" w14:paraId="34206B56" w14:textId="77777777">
              <w:trPr>
                <w:trHeight w:val="964"/>
              </w:trPr>
              <w:tc>
                <w:tcPr>
                  <w:tcW w:w="2402" w:type="dxa"/>
                </w:tcPr>
                <w:p w14:paraId="29EFCF12" w14:textId="77777777" w:rsidR="00807714" w:rsidRDefault="00581A4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 Sustai</w:t>
                  </w:r>
                  <w:r>
                    <w:rPr>
                      <w:rFonts w:eastAsia="Times New Roman" w:cs="Times New Roman"/>
                      <w:szCs w:val="24"/>
                    </w:rPr>
                    <w:t>nable wood</w:t>
                  </w:r>
                  <w:r>
                    <w:rPr>
                      <w:rFonts w:eastAsia="Times New Roman" w:cs="Times New Roman"/>
                      <w:color w:val="000000"/>
                      <w:szCs w:val="24"/>
                    </w:rPr>
                    <w:t>    </w:t>
                  </w:r>
                </w:p>
                <w:p w14:paraId="6FE7B8B5" w14:textId="77777777" w:rsidR="00807714" w:rsidRDefault="0080771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4111" w:type="dxa"/>
                </w:tcPr>
                <w:p w14:paraId="27A5E96C" w14:textId="77777777" w:rsidR="00807714" w:rsidRDefault="00581A4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Materials of construction</w:t>
                  </w:r>
                  <w:r>
                    <w:rPr>
                      <w:rFonts w:eastAsia="Times New Roman" w:cs="Times New Roman"/>
                      <w:color w:val="000000"/>
                      <w:szCs w:val="24"/>
                    </w:rPr>
                    <w:t>     </w:t>
                  </w:r>
                </w:p>
                <w:p w14:paraId="22F89CD8" w14:textId="77777777" w:rsidR="00807714" w:rsidRDefault="0080771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2551" w:type="dxa"/>
                </w:tcPr>
                <w:p w14:paraId="36A5BE52" w14:textId="77777777" w:rsidR="00807714" w:rsidRDefault="00581A4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15 days</w:t>
                  </w:r>
                  <w:r>
                    <w:rPr>
                      <w:rFonts w:eastAsia="Times New Roman" w:cs="Times New Roman"/>
                      <w:color w:val="000000"/>
                      <w:szCs w:val="24"/>
                    </w:rPr>
                    <w:t>     </w:t>
                  </w:r>
                </w:p>
                <w:p w14:paraId="0F831DF1" w14:textId="77777777" w:rsidR="00807714" w:rsidRDefault="0080771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p>
              </w:tc>
            </w:tr>
          </w:tbl>
          <w:p w14:paraId="5AC2925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403152"/>
                <w:szCs w:val="24"/>
              </w:rPr>
            </w:pPr>
          </w:p>
        </w:tc>
        <w:tc>
          <w:tcPr>
            <w:tcW w:w="600" w:type="dxa"/>
            <w:tcBorders>
              <w:top w:val="nil"/>
              <w:left w:val="single" w:sz="4" w:space="0" w:color="DBE5F1"/>
              <w:right w:val="single" w:sz="4" w:space="0" w:color="DBE5F1"/>
            </w:tcBorders>
            <w:shd w:val="clear" w:color="auto" w:fill="auto"/>
          </w:tcPr>
          <w:p w14:paraId="7574F41C"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7D51126B" w14:textId="77777777">
        <w:trPr>
          <w:cantSplit/>
          <w:trHeight w:val="3116"/>
        </w:trPr>
        <w:tc>
          <w:tcPr>
            <w:tcW w:w="567" w:type="dxa"/>
            <w:vMerge/>
            <w:tcBorders>
              <w:top w:val="single" w:sz="4" w:space="0" w:color="DBE5F1"/>
              <w:left w:val="single" w:sz="4" w:space="0" w:color="DBE5F1"/>
              <w:right w:val="single" w:sz="4" w:space="0" w:color="DBE5F1"/>
            </w:tcBorders>
            <w:shd w:val="clear" w:color="auto" w:fill="DBE5F1"/>
          </w:tcPr>
          <w:p w14:paraId="1A78F5BA"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35" w:type="dxa"/>
            <w:vMerge/>
            <w:tcBorders>
              <w:top w:val="nil"/>
              <w:left w:val="single" w:sz="4" w:space="0" w:color="DBE5F1"/>
              <w:right w:val="single" w:sz="4" w:space="0" w:color="DBE5F1"/>
            </w:tcBorders>
            <w:shd w:val="clear" w:color="auto" w:fill="auto"/>
          </w:tcPr>
          <w:p w14:paraId="2D77B0BF"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600" w:type="dxa"/>
            <w:tcBorders>
              <w:top w:val="single" w:sz="4" w:space="0" w:color="DBE5F1"/>
              <w:left w:val="single" w:sz="4" w:space="0" w:color="DBE5F1"/>
              <w:bottom w:val="single" w:sz="4" w:space="0" w:color="DBE5F1"/>
              <w:right w:val="single" w:sz="4" w:space="0" w:color="DBE5F1"/>
            </w:tcBorders>
            <w:shd w:val="clear" w:color="auto" w:fill="DBE5F1"/>
          </w:tcPr>
          <w:p w14:paraId="63C4507F"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5158229D" w14:textId="77777777">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2A3C7D7F"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35" w:type="dxa"/>
            <w:tcBorders>
              <w:top w:val="single" w:sz="4" w:space="0" w:color="DBE5F1"/>
              <w:left w:val="single" w:sz="4" w:space="0" w:color="DBE5F1"/>
              <w:bottom w:val="single" w:sz="4" w:space="0" w:color="DBE5F1"/>
              <w:right w:val="single" w:sz="4" w:space="0" w:color="DBE5F1"/>
            </w:tcBorders>
            <w:shd w:val="clear" w:color="auto" w:fill="DBE5F1"/>
          </w:tcPr>
          <w:p w14:paraId="6DA736E4"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600" w:type="dxa"/>
            <w:tcBorders>
              <w:top w:val="single" w:sz="4" w:space="0" w:color="DBE5F1"/>
              <w:left w:val="single" w:sz="4" w:space="0" w:color="DBE5F1"/>
              <w:bottom w:val="single" w:sz="4" w:space="0" w:color="DBE5F1"/>
              <w:right w:val="single" w:sz="4" w:space="0" w:color="DBE5F1"/>
            </w:tcBorders>
            <w:shd w:val="clear" w:color="auto" w:fill="DBE5F1"/>
          </w:tcPr>
          <w:p w14:paraId="42F1CD2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bl>
    <w:p w14:paraId="3D34CBE2" w14:textId="77777777" w:rsidR="00807714" w:rsidRDefault="00807714" w:rsidP="00F41268">
      <w:pPr>
        <w:spacing w:line="360" w:lineRule="auto"/>
        <w:ind w:left="0" w:hanging="2"/>
        <w:jc w:val="both"/>
        <w:rPr>
          <w:rFonts w:eastAsia="Times New Roman" w:cs="Times New Roman"/>
          <w:color w:val="002060"/>
          <w:szCs w:val="24"/>
        </w:rPr>
      </w:pPr>
    </w:p>
    <w:p w14:paraId="2D7E77B1" w14:textId="77777777" w:rsidR="00807714" w:rsidRDefault="00807714" w:rsidP="00F41268">
      <w:pPr>
        <w:spacing w:line="360" w:lineRule="auto"/>
        <w:ind w:left="0" w:hanging="2"/>
        <w:jc w:val="both"/>
        <w:rPr>
          <w:rFonts w:eastAsia="Times New Roman" w:cs="Times New Roman"/>
          <w:color w:val="002060"/>
          <w:szCs w:val="24"/>
        </w:rPr>
      </w:pPr>
    </w:p>
    <w:tbl>
      <w:tblPr>
        <w:tblStyle w:val="af1"/>
        <w:tblW w:w="1085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9727"/>
        <w:gridCol w:w="565"/>
      </w:tblGrid>
      <w:tr w:rsidR="00F10396" w14:paraId="5756CA24" w14:textId="77777777">
        <w:trPr>
          <w:trHeight w:val="189"/>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67C28BED"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27" w:type="dxa"/>
            <w:tcBorders>
              <w:top w:val="single" w:sz="4" w:space="0" w:color="DBE5F1"/>
              <w:left w:val="single" w:sz="4" w:space="0" w:color="DBE5F1"/>
              <w:bottom w:val="single" w:sz="4" w:space="0" w:color="DBE5F1"/>
              <w:right w:val="single" w:sz="4" w:space="0" w:color="DBE5F1"/>
            </w:tcBorders>
            <w:shd w:val="clear" w:color="auto" w:fill="DBE5F1"/>
          </w:tcPr>
          <w:p w14:paraId="2D7F0001"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65" w:type="dxa"/>
            <w:tcBorders>
              <w:top w:val="single" w:sz="4" w:space="0" w:color="DBE5F1"/>
              <w:left w:val="single" w:sz="4" w:space="0" w:color="DBE5F1"/>
              <w:bottom w:val="single" w:sz="4" w:space="0" w:color="DBE5F1"/>
              <w:right w:val="single" w:sz="4" w:space="0" w:color="DBE5F1"/>
            </w:tcBorders>
            <w:shd w:val="clear" w:color="auto" w:fill="DBE5F1"/>
          </w:tcPr>
          <w:p w14:paraId="7C2FF855"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3EA5342C" w14:textId="77777777">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3795AB42"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92" w:name="_heading=h.2wwbldi" w:colFirst="0" w:colLast="0"/>
            <w:bookmarkEnd w:id="92"/>
          </w:p>
        </w:tc>
        <w:tc>
          <w:tcPr>
            <w:tcW w:w="9727" w:type="dxa"/>
            <w:tcBorders>
              <w:top w:val="single" w:sz="4" w:space="0" w:color="DBE5F1"/>
              <w:left w:val="single" w:sz="4" w:space="0" w:color="DBE5F1"/>
              <w:bottom w:val="nil"/>
              <w:right w:val="single" w:sz="4" w:space="0" w:color="DBE5F1"/>
            </w:tcBorders>
            <w:shd w:val="clear" w:color="auto" w:fill="auto"/>
          </w:tcPr>
          <w:p w14:paraId="03D7D733" w14:textId="77777777" w:rsidR="00807714" w:rsidRDefault="00581A44" w:rsidP="00F41268">
            <w:pPr>
              <w:pStyle w:val="Titlu1"/>
              <w:spacing w:line="360" w:lineRule="auto"/>
              <w:ind w:left="0" w:hanging="2"/>
              <w:jc w:val="both"/>
              <w:rPr>
                <w:rFonts w:ascii="Times New Roman" w:eastAsia="Times New Roman" w:hAnsi="Times New Roman" w:cs="Times New Roman"/>
                <w:sz w:val="24"/>
                <w:szCs w:val="24"/>
              </w:rPr>
            </w:pPr>
            <w:bookmarkStart w:id="93" w:name="_Toc164786457"/>
            <w:r>
              <w:rPr>
                <w:rFonts w:ascii="Times New Roman" w:eastAsia="Times New Roman" w:hAnsi="Times New Roman" w:cs="Times New Roman"/>
                <w:sz w:val="24"/>
                <w:szCs w:val="24"/>
              </w:rPr>
              <w:t>18 Equipment</w:t>
            </w:r>
            <w:bookmarkEnd w:id="93"/>
          </w:p>
        </w:tc>
        <w:tc>
          <w:tcPr>
            <w:tcW w:w="565" w:type="dxa"/>
            <w:tcBorders>
              <w:top w:val="single" w:sz="4" w:space="0" w:color="DBE5F1"/>
              <w:left w:val="single" w:sz="4" w:space="0" w:color="DBE5F1"/>
              <w:bottom w:val="single" w:sz="4" w:space="0" w:color="DBE5F1"/>
              <w:right w:val="single" w:sz="4" w:space="0" w:color="DBE5F1"/>
            </w:tcBorders>
            <w:shd w:val="clear" w:color="auto" w:fill="DBE5F1"/>
          </w:tcPr>
          <w:p w14:paraId="0A67794D"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47FBB4E0" w14:textId="77777777">
        <w:trPr>
          <w:cantSplit/>
          <w:trHeight w:val="1291"/>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62CF5479"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27" w:type="dxa"/>
            <w:vMerge w:val="restart"/>
            <w:tcBorders>
              <w:top w:val="nil"/>
              <w:left w:val="single" w:sz="4" w:space="0" w:color="DBE5F1"/>
              <w:bottom w:val="nil"/>
              <w:right w:val="single" w:sz="4" w:space="0" w:color="DBE5F1"/>
            </w:tcBorders>
            <w:shd w:val="clear" w:color="auto" w:fill="auto"/>
          </w:tcPr>
          <w:p w14:paraId="46E893A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p w14:paraId="63754482"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bl>
            <w:tblPr>
              <w:tblStyle w:val="af2"/>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1784"/>
              <w:gridCol w:w="1785"/>
              <w:gridCol w:w="1785"/>
              <w:gridCol w:w="1785"/>
            </w:tblGrid>
            <w:tr w:rsidR="00F10396" w14:paraId="5DD42C2C" w14:textId="77777777">
              <w:trPr>
                <w:trHeight w:val="510"/>
              </w:trPr>
              <w:tc>
                <w:tcPr>
                  <w:tcW w:w="1784" w:type="dxa"/>
                </w:tcPr>
                <w:p w14:paraId="24D21D13"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7030A0"/>
                      <w:szCs w:val="24"/>
                    </w:rPr>
                  </w:pPr>
                  <w:r>
                    <w:rPr>
                      <w:rFonts w:eastAsia="Times New Roman" w:cs="Times New Roman"/>
                      <w:b/>
                      <w:color w:val="7030A0"/>
                      <w:szCs w:val="24"/>
                    </w:rPr>
                    <w:t xml:space="preserve">Resource </w:t>
                  </w:r>
                </w:p>
              </w:tc>
              <w:tc>
                <w:tcPr>
                  <w:tcW w:w="1785" w:type="dxa"/>
                </w:tcPr>
                <w:p w14:paraId="2BB22052"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7030A0"/>
                      <w:szCs w:val="24"/>
                    </w:rPr>
                  </w:pPr>
                  <w:r>
                    <w:rPr>
                      <w:rFonts w:eastAsia="Times New Roman" w:cs="Times New Roman"/>
                      <w:b/>
                      <w:color w:val="7030A0"/>
                      <w:szCs w:val="24"/>
                    </w:rPr>
                    <w:t>When</w:t>
                  </w:r>
                </w:p>
              </w:tc>
              <w:tc>
                <w:tcPr>
                  <w:tcW w:w="1785" w:type="dxa"/>
                </w:tcPr>
                <w:p w14:paraId="6B8EA907"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7030A0"/>
                      <w:szCs w:val="24"/>
                    </w:rPr>
                  </w:pPr>
                  <w:r>
                    <w:rPr>
                      <w:rFonts w:eastAsia="Times New Roman" w:cs="Times New Roman"/>
                      <w:b/>
                      <w:color w:val="7030A0"/>
                      <w:szCs w:val="24"/>
                    </w:rPr>
                    <w:t>How funded</w:t>
                  </w:r>
                </w:p>
              </w:tc>
              <w:tc>
                <w:tcPr>
                  <w:tcW w:w="1785" w:type="dxa"/>
                </w:tcPr>
                <w:p w14:paraId="5AF75712"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7030A0"/>
                      <w:szCs w:val="24"/>
                    </w:rPr>
                  </w:pPr>
                  <w:r>
                    <w:rPr>
                      <w:rFonts w:eastAsia="Times New Roman" w:cs="Times New Roman"/>
                      <w:b/>
                      <w:color w:val="7030A0"/>
                      <w:szCs w:val="24"/>
                    </w:rPr>
                    <w:t>Cost £ per unit</w:t>
                  </w:r>
                </w:p>
              </w:tc>
            </w:tr>
            <w:tr w:rsidR="00F10396" w14:paraId="3C1EBAC1" w14:textId="77777777">
              <w:trPr>
                <w:trHeight w:val="397"/>
              </w:trPr>
              <w:tc>
                <w:tcPr>
                  <w:tcW w:w="1784" w:type="dxa"/>
                </w:tcPr>
                <w:p w14:paraId="2FAF7DA2" w14:textId="77777777" w:rsidR="00807714" w:rsidRDefault="00581A44" w:rsidP="00F41268">
                  <w:pPr>
                    <w:numPr>
                      <w:ilvl w:val="0"/>
                      <w:numId w:val="16"/>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Tents</w:t>
                  </w:r>
                  <w:r>
                    <w:rPr>
                      <w:rFonts w:eastAsia="Times New Roman" w:cs="Times New Roman"/>
                      <w:color w:val="000000"/>
                      <w:szCs w:val="24"/>
                    </w:rPr>
                    <w:t>     </w:t>
                  </w:r>
                </w:p>
              </w:tc>
              <w:tc>
                <w:tcPr>
                  <w:tcW w:w="1785" w:type="dxa"/>
                </w:tcPr>
                <w:p w14:paraId="7A738E08" w14:textId="77777777" w:rsidR="00807714" w:rsidRDefault="00581A44" w:rsidP="00F41268">
                  <w:pPr>
                    <w:numPr>
                      <w:ilvl w:val="0"/>
                      <w:numId w:val="16"/>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Startup</w:t>
                  </w:r>
                  <w:r>
                    <w:rPr>
                      <w:rFonts w:eastAsia="Times New Roman" w:cs="Times New Roman"/>
                      <w:color w:val="000000"/>
                      <w:szCs w:val="24"/>
                    </w:rPr>
                    <w:t>     </w:t>
                  </w:r>
                </w:p>
              </w:tc>
              <w:tc>
                <w:tcPr>
                  <w:tcW w:w="1785" w:type="dxa"/>
                </w:tcPr>
                <w:p w14:paraId="3E1CD579" w14:textId="77777777" w:rsidR="00807714" w:rsidRDefault="00581A44" w:rsidP="00F41268">
                  <w:pPr>
                    <w:numPr>
                      <w:ilvl w:val="0"/>
                      <w:numId w:val="16"/>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Loan</w:t>
                  </w:r>
                  <w:r>
                    <w:rPr>
                      <w:rFonts w:eastAsia="Times New Roman" w:cs="Times New Roman"/>
                      <w:color w:val="000000"/>
                      <w:szCs w:val="24"/>
                    </w:rPr>
                    <w:t>     </w:t>
                  </w:r>
                </w:p>
              </w:tc>
              <w:tc>
                <w:tcPr>
                  <w:tcW w:w="1785" w:type="dxa"/>
                </w:tcPr>
                <w:p w14:paraId="73365381"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94" w:name="bookmark=id.1c1lvlb" w:colFirst="0" w:colLast="0"/>
                  <w:bookmarkEnd w:id="94"/>
                  <w:r>
                    <w:rPr>
                      <w:rFonts w:eastAsia="Times New Roman" w:cs="Times New Roman"/>
                      <w:color w:val="000000"/>
                      <w:szCs w:val="24"/>
                    </w:rPr>
                    <w:t>£ 2000    </w:t>
                  </w:r>
                </w:p>
                <w:p w14:paraId="062E5FD2"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5EAFF9C9" w14:textId="77777777">
              <w:trPr>
                <w:trHeight w:val="397"/>
              </w:trPr>
              <w:tc>
                <w:tcPr>
                  <w:tcW w:w="1784" w:type="dxa"/>
                </w:tcPr>
                <w:p w14:paraId="01EF5230" w14:textId="77777777" w:rsidR="00807714" w:rsidRDefault="00581A44" w:rsidP="00F41268">
                  <w:pPr>
                    <w:numPr>
                      <w:ilvl w:val="0"/>
                      <w:numId w:val="16"/>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Kitchen tools and equipment</w:t>
                  </w:r>
                  <w:r>
                    <w:rPr>
                      <w:rFonts w:eastAsia="Times New Roman" w:cs="Times New Roman"/>
                      <w:color w:val="000000"/>
                      <w:szCs w:val="24"/>
                    </w:rPr>
                    <w:t>    </w:t>
                  </w:r>
                </w:p>
              </w:tc>
              <w:tc>
                <w:tcPr>
                  <w:tcW w:w="1785" w:type="dxa"/>
                </w:tcPr>
                <w:p w14:paraId="5530A745" w14:textId="77777777" w:rsidR="00807714" w:rsidRDefault="00581A44" w:rsidP="00F41268">
                  <w:pPr>
                    <w:numPr>
                      <w:ilvl w:val="0"/>
                      <w:numId w:val="16"/>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Startup</w:t>
                  </w:r>
                  <w:r>
                    <w:rPr>
                      <w:rFonts w:eastAsia="Times New Roman" w:cs="Times New Roman"/>
                      <w:color w:val="000000"/>
                      <w:szCs w:val="24"/>
                    </w:rPr>
                    <w:t>     </w:t>
                  </w:r>
                </w:p>
              </w:tc>
              <w:tc>
                <w:tcPr>
                  <w:tcW w:w="1785" w:type="dxa"/>
                </w:tcPr>
                <w:p w14:paraId="468DE5E0" w14:textId="77777777" w:rsidR="00807714" w:rsidRDefault="00581A44" w:rsidP="00F41268">
                  <w:pPr>
                    <w:numPr>
                      <w:ilvl w:val="0"/>
                      <w:numId w:val="16"/>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Investment</w:t>
                  </w:r>
                  <w:r>
                    <w:rPr>
                      <w:rFonts w:eastAsia="Times New Roman" w:cs="Times New Roman"/>
                      <w:color w:val="000000"/>
                      <w:szCs w:val="24"/>
                    </w:rPr>
                    <w:t>     </w:t>
                  </w:r>
                </w:p>
              </w:tc>
              <w:tc>
                <w:tcPr>
                  <w:tcW w:w="1785" w:type="dxa"/>
                </w:tcPr>
                <w:p w14:paraId="4CB88AC1"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£ 1500    </w:t>
                  </w:r>
                </w:p>
              </w:tc>
            </w:tr>
            <w:tr w:rsidR="00F10396" w14:paraId="1F7715A1" w14:textId="77777777">
              <w:trPr>
                <w:trHeight w:val="397"/>
              </w:trPr>
              <w:tc>
                <w:tcPr>
                  <w:tcW w:w="1784" w:type="dxa"/>
                </w:tcPr>
                <w:p w14:paraId="200E6E89" w14:textId="77777777" w:rsidR="00807714" w:rsidRDefault="00581A44" w:rsidP="00F41268">
                  <w:pPr>
                    <w:numPr>
                      <w:ilvl w:val="0"/>
                      <w:numId w:val="16"/>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lastRenderedPageBreak/>
                    <w:t>Spa facilities</w:t>
                  </w:r>
                  <w:r>
                    <w:rPr>
                      <w:rFonts w:eastAsia="Times New Roman" w:cs="Times New Roman"/>
                      <w:color w:val="000000"/>
                      <w:szCs w:val="24"/>
                    </w:rPr>
                    <w:t>     </w:t>
                  </w:r>
                </w:p>
              </w:tc>
              <w:tc>
                <w:tcPr>
                  <w:tcW w:w="1785" w:type="dxa"/>
                </w:tcPr>
                <w:p w14:paraId="64B3416E" w14:textId="77777777" w:rsidR="00807714" w:rsidRDefault="00581A44" w:rsidP="00F41268">
                  <w:pPr>
                    <w:numPr>
                      <w:ilvl w:val="0"/>
                      <w:numId w:val="16"/>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 </w:t>
                  </w:r>
                  <w:r>
                    <w:rPr>
                      <w:rFonts w:eastAsia="Times New Roman" w:cs="Times New Roman"/>
                      <w:szCs w:val="24"/>
                    </w:rPr>
                    <w:t>Startup</w:t>
                  </w:r>
                  <w:r>
                    <w:rPr>
                      <w:rFonts w:eastAsia="Times New Roman" w:cs="Times New Roman"/>
                      <w:color w:val="000000"/>
                      <w:szCs w:val="24"/>
                    </w:rPr>
                    <w:t>    </w:t>
                  </w:r>
                </w:p>
              </w:tc>
              <w:tc>
                <w:tcPr>
                  <w:tcW w:w="1785" w:type="dxa"/>
                </w:tcPr>
                <w:p w14:paraId="4BE1F3A0" w14:textId="77777777" w:rsidR="00807714" w:rsidRDefault="00581A44" w:rsidP="00F41268">
                  <w:pPr>
                    <w:numPr>
                      <w:ilvl w:val="0"/>
                      <w:numId w:val="16"/>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Loan</w:t>
                  </w:r>
                  <w:r>
                    <w:rPr>
                      <w:rFonts w:eastAsia="Times New Roman" w:cs="Times New Roman"/>
                      <w:color w:val="000000"/>
                      <w:szCs w:val="24"/>
                    </w:rPr>
                    <w:t>     </w:t>
                  </w:r>
                </w:p>
              </w:tc>
              <w:tc>
                <w:tcPr>
                  <w:tcW w:w="1785" w:type="dxa"/>
                </w:tcPr>
                <w:p w14:paraId="364C12B9"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£ 1700    </w:t>
                  </w:r>
                </w:p>
              </w:tc>
            </w:tr>
            <w:tr w:rsidR="00F10396" w14:paraId="4292C960" w14:textId="77777777">
              <w:trPr>
                <w:trHeight w:val="397"/>
              </w:trPr>
              <w:tc>
                <w:tcPr>
                  <w:tcW w:w="1784" w:type="dxa"/>
                </w:tcPr>
                <w:p w14:paraId="368593D6" w14:textId="77777777" w:rsidR="00807714" w:rsidRDefault="00581A44" w:rsidP="00F41268">
                  <w:pPr>
                    <w:numPr>
                      <w:ilvl w:val="0"/>
                      <w:numId w:val="16"/>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Outdoor Furniture</w:t>
                  </w:r>
                  <w:r>
                    <w:rPr>
                      <w:rFonts w:eastAsia="Times New Roman" w:cs="Times New Roman"/>
                      <w:color w:val="000000"/>
                      <w:szCs w:val="24"/>
                    </w:rPr>
                    <w:t>     </w:t>
                  </w:r>
                </w:p>
              </w:tc>
              <w:tc>
                <w:tcPr>
                  <w:tcW w:w="1785" w:type="dxa"/>
                </w:tcPr>
                <w:p w14:paraId="3D85441F" w14:textId="77777777" w:rsidR="00807714" w:rsidRDefault="00581A44" w:rsidP="00F41268">
                  <w:pPr>
                    <w:numPr>
                      <w:ilvl w:val="0"/>
                      <w:numId w:val="16"/>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   </w:t>
                  </w:r>
                  <w:r>
                    <w:rPr>
                      <w:rFonts w:eastAsia="Times New Roman" w:cs="Times New Roman"/>
                      <w:szCs w:val="24"/>
                    </w:rPr>
                    <w:t>Startup</w:t>
                  </w:r>
                  <w:r>
                    <w:rPr>
                      <w:rFonts w:eastAsia="Times New Roman" w:cs="Times New Roman"/>
                      <w:color w:val="000000"/>
                      <w:szCs w:val="24"/>
                    </w:rPr>
                    <w:t>  </w:t>
                  </w:r>
                </w:p>
              </w:tc>
              <w:tc>
                <w:tcPr>
                  <w:tcW w:w="1785" w:type="dxa"/>
                </w:tcPr>
                <w:p w14:paraId="3C9328C3" w14:textId="77777777" w:rsidR="00807714" w:rsidRDefault="00581A44" w:rsidP="00F41268">
                  <w:pPr>
                    <w:numPr>
                      <w:ilvl w:val="0"/>
                      <w:numId w:val="16"/>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Profit</w:t>
                  </w:r>
                  <w:r>
                    <w:rPr>
                      <w:rFonts w:eastAsia="Times New Roman" w:cs="Times New Roman"/>
                      <w:color w:val="000000"/>
                      <w:szCs w:val="24"/>
                    </w:rPr>
                    <w:t>     </w:t>
                  </w:r>
                </w:p>
              </w:tc>
              <w:tc>
                <w:tcPr>
                  <w:tcW w:w="1785" w:type="dxa"/>
                </w:tcPr>
                <w:p w14:paraId="748F8FF6"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£ </w:t>
                  </w:r>
                  <w:r>
                    <w:rPr>
                      <w:rFonts w:eastAsia="Times New Roman" w:cs="Times New Roman"/>
                      <w:szCs w:val="24"/>
                    </w:rPr>
                    <w:t>1200</w:t>
                  </w:r>
                  <w:r>
                    <w:rPr>
                      <w:rFonts w:eastAsia="Times New Roman" w:cs="Times New Roman"/>
                      <w:color w:val="000000"/>
                      <w:szCs w:val="24"/>
                    </w:rPr>
                    <w:t>    </w:t>
                  </w:r>
                </w:p>
              </w:tc>
            </w:tr>
          </w:tbl>
          <w:p w14:paraId="14444F34"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6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B9F43E0"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1E8C3EEC" w14:textId="77777777">
        <w:trPr>
          <w:cantSplit/>
          <w:trHeight w:val="2181"/>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1E56E0AD"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27" w:type="dxa"/>
            <w:vMerge/>
            <w:tcBorders>
              <w:top w:val="nil"/>
              <w:left w:val="single" w:sz="4" w:space="0" w:color="DBE5F1"/>
              <w:bottom w:val="nil"/>
              <w:right w:val="single" w:sz="4" w:space="0" w:color="DBE5F1"/>
            </w:tcBorders>
            <w:shd w:val="clear" w:color="auto" w:fill="auto"/>
          </w:tcPr>
          <w:p w14:paraId="05F60486"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65" w:type="dxa"/>
            <w:vMerge/>
            <w:tcBorders>
              <w:top w:val="single" w:sz="4" w:space="0" w:color="DBE5F1"/>
              <w:left w:val="single" w:sz="4" w:space="0" w:color="DBE5F1"/>
              <w:bottom w:val="single" w:sz="4" w:space="0" w:color="DBE5F1"/>
              <w:right w:val="single" w:sz="4" w:space="0" w:color="DBE5F1"/>
            </w:tcBorders>
            <w:shd w:val="clear" w:color="auto" w:fill="DBE5F1"/>
          </w:tcPr>
          <w:p w14:paraId="4A183A95"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5CC58900" w14:textId="77777777">
        <w:trPr>
          <w:cantSplit/>
          <w:trHeight w:val="1408"/>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0556A094"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27" w:type="dxa"/>
            <w:vMerge/>
            <w:tcBorders>
              <w:top w:val="nil"/>
              <w:left w:val="single" w:sz="4" w:space="0" w:color="DBE5F1"/>
              <w:bottom w:val="nil"/>
              <w:right w:val="single" w:sz="4" w:space="0" w:color="DBE5F1"/>
            </w:tcBorders>
            <w:shd w:val="clear" w:color="auto" w:fill="auto"/>
          </w:tcPr>
          <w:p w14:paraId="675B141F"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65" w:type="dxa"/>
            <w:vMerge/>
            <w:tcBorders>
              <w:top w:val="single" w:sz="4" w:space="0" w:color="DBE5F1"/>
              <w:left w:val="single" w:sz="4" w:space="0" w:color="DBE5F1"/>
              <w:bottom w:val="single" w:sz="4" w:space="0" w:color="DBE5F1"/>
              <w:right w:val="single" w:sz="4" w:space="0" w:color="DBE5F1"/>
            </w:tcBorders>
            <w:shd w:val="clear" w:color="auto" w:fill="DBE5F1"/>
          </w:tcPr>
          <w:p w14:paraId="2C1FD89B"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73CDDD30" w14:textId="77777777">
        <w:trPr>
          <w:cantSplit/>
          <w:trHeight w:val="3116"/>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2125A4E9"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27" w:type="dxa"/>
            <w:tcBorders>
              <w:top w:val="nil"/>
              <w:left w:val="single" w:sz="4" w:space="0" w:color="DBE5F1"/>
              <w:bottom w:val="single" w:sz="4" w:space="0" w:color="DBE5F1"/>
              <w:right w:val="single" w:sz="4" w:space="0" w:color="DBE5F1"/>
            </w:tcBorders>
            <w:shd w:val="clear" w:color="auto" w:fill="auto"/>
          </w:tcPr>
          <w:p w14:paraId="3C34454D"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7030A0"/>
                <w:szCs w:val="24"/>
              </w:rPr>
            </w:pPr>
            <w:bookmarkStart w:id="95" w:name="_heading=h.3nqndbk" w:colFirst="0" w:colLast="0"/>
            <w:bookmarkEnd w:id="95"/>
          </w:p>
          <w:p w14:paraId="3C537FD4" w14:textId="77777777" w:rsidR="00807714" w:rsidRDefault="00581A44" w:rsidP="00F41268">
            <w:pPr>
              <w:pStyle w:val="Titlu1"/>
              <w:spacing w:line="360" w:lineRule="auto"/>
              <w:ind w:left="0" w:hanging="2"/>
              <w:jc w:val="both"/>
              <w:rPr>
                <w:rFonts w:ascii="Times New Roman" w:eastAsia="Times New Roman" w:hAnsi="Times New Roman" w:cs="Times New Roman"/>
                <w:color w:val="000000"/>
                <w:sz w:val="24"/>
                <w:szCs w:val="24"/>
              </w:rPr>
            </w:pPr>
            <w:bookmarkStart w:id="96" w:name="_Toc164786458"/>
            <w:r>
              <w:rPr>
                <w:rFonts w:ascii="Times New Roman" w:eastAsia="Times New Roman" w:hAnsi="Times New Roman" w:cs="Times New Roman"/>
                <w:sz w:val="24"/>
                <w:szCs w:val="24"/>
              </w:rPr>
              <w:t>19 Managing operational risks</w:t>
            </w:r>
            <w:bookmarkEnd w:id="96"/>
          </w:p>
          <w:tbl>
            <w:tblPr>
              <w:tblStyle w:val="af3"/>
              <w:tblW w:w="6639"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000" w:firstRow="0" w:lastRow="0" w:firstColumn="0" w:lastColumn="0" w:noHBand="0" w:noVBand="0"/>
            </w:tblPr>
            <w:tblGrid>
              <w:gridCol w:w="3245"/>
              <w:gridCol w:w="3394"/>
            </w:tblGrid>
            <w:tr w:rsidR="00F10396" w14:paraId="23531179" w14:textId="77777777">
              <w:trPr>
                <w:jc w:val="center"/>
              </w:trPr>
              <w:tc>
                <w:tcPr>
                  <w:tcW w:w="3245" w:type="dxa"/>
                </w:tcPr>
                <w:p w14:paraId="6A5BAE39"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7030A0"/>
                      <w:szCs w:val="24"/>
                    </w:rPr>
                  </w:pPr>
                  <w:r>
                    <w:rPr>
                      <w:rFonts w:eastAsia="Times New Roman" w:cs="Times New Roman"/>
                      <w:b/>
                      <w:color w:val="7030A0"/>
                      <w:szCs w:val="24"/>
                    </w:rPr>
                    <w:t>Risk</w:t>
                  </w:r>
                </w:p>
              </w:tc>
              <w:tc>
                <w:tcPr>
                  <w:tcW w:w="3394" w:type="dxa"/>
                </w:tcPr>
                <w:p w14:paraId="5A37A21D"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7030A0"/>
                      <w:szCs w:val="24"/>
                    </w:rPr>
                  </w:pPr>
                  <w:r>
                    <w:rPr>
                      <w:rFonts w:eastAsia="Times New Roman" w:cs="Times New Roman"/>
                      <w:b/>
                      <w:color w:val="7030A0"/>
                      <w:szCs w:val="24"/>
                    </w:rPr>
                    <w:t>Solution</w:t>
                  </w:r>
                </w:p>
              </w:tc>
            </w:tr>
            <w:tr w:rsidR="00F10396" w14:paraId="7A27873F" w14:textId="77777777">
              <w:trPr>
                <w:trHeight w:val="1985"/>
                <w:jc w:val="center"/>
              </w:trPr>
              <w:tc>
                <w:tcPr>
                  <w:tcW w:w="3245" w:type="dxa"/>
                </w:tcPr>
                <w:p w14:paraId="44D207C1"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97" w:name="bookmark=id.22vxnjd" w:colFirst="0" w:colLast="0"/>
                  <w:bookmarkEnd w:id="97"/>
                  <w:r>
                    <w:rPr>
                      <w:rFonts w:eastAsia="Times New Roman" w:cs="Times New Roman"/>
                      <w:color w:val="000000"/>
                      <w:szCs w:val="24"/>
                    </w:rPr>
                    <w:t>Staff</w:t>
                  </w:r>
                </w:p>
                <w:p w14:paraId="488044D0" w14:textId="77777777" w:rsidR="00807714" w:rsidRDefault="00581A4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color w:val="000000"/>
                      <w:szCs w:val="24"/>
                    </w:rPr>
                    <w:t> Employee</w:t>
                  </w:r>
                  <w:r>
                    <w:rPr>
                      <w:rFonts w:eastAsia="Times New Roman" w:cs="Times New Roman"/>
                      <w:szCs w:val="24"/>
                    </w:rPr>
                    <w:t xml:space="preserve"> turnover</w:t>
                  </w:r>
                  <w:r>
                    <w:rPr>
                      <w:rFonts w:eastAsia="Times New Roman" w:cs="Times New Roman"/>
                      <w:color w:val="000000"/>
                      <w:szCs w:val="24"/>
                    </w:rPr>
                    <w:t>    </w:t>
                  </w:r>
                </w:p>
                <w:p w14:paraId="7BDCC743" w14:textId="77777777" w:rsidR="00807714" w:rsidRDefault="00807714" w:rsidP="0067527D">
                  <w:pPr>
                    <w:pBdr>
                      <w:top w:val="nil"/>
                      <w:left w:val="nil"/>
                      <w:bottom w:val="nil"/>
                      <w:right w:val="nil"/>
                      <w:between w:val="nil"/>
                    </w:pBdr>
                    <w:spacing w:after="0" w:line="360" w:lineRule="auto"/>
                    <w:ind w:leftChars="0" w:left="360" w:firstLineChars="0" w:firstLine="0"/>
                    <w:jc w:val="both"/>
                    <w:rPr>
                      <w:rFonts w:eastAsia="Times New Roman" w:cs="Times New Roman"/>
                      <w:color w:val="000000"/>
                      <w:szCs w:val="24"/>
                    </w:rPr>
                  </w:pPr>
                </w:p>
              </w:tc>
              <w:tc>
                <w:tcPr>
                  <w:tcW w:w="3394" w:type="dxa"/>
                </w:tcPr>
                <w:p w14:paraId="5FD53E2A"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p w14:paraId="12BEAF98" w14:textId="77777777" w:rsidR="00807714" w:rsidRDefault="00581A4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Competitive benefits and salaries.</w:t>
                  </w:r>
                  <w:r>
                    <w:rPr>
                      <w:rFonts w:eastAsia="Times New Roman" w:cs="Times New Roman"/>
                      <w:color w:val="000000"/>
                      <w:szCs w:val="24"/>
                    </w:rPr>
                    <w:t> </w:t>
                  </w:r>
                </w:p>
                <w:p w14:paraId="386327FF" w14:textId="77777777" w:rsidR="00807714" w:rsidRDefault="00581A4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Good relations with all the employees.</w:t>
                  </w:r>
                </w:p>
                <w:p w14:paraId="4F0229F1" w14:textId="77777777" w:rsidR="00807714" w:rsidRDefault="00581A4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Regular Training</w:t>
                  </w:r>
                  <w:r>
                    <w:rPr>
                      <w:rFonts w:eastAsia="Times New Roman" w:cs="Times New Roman"/>
                      <w:color w:val="000000"/>
                      <w:szCs w:val="24"/>
                    </w:rPr>
                    <w:t>    </w:t>
                  </w:r>
                </w:p>
                <w:p w14:paraId="210FE742" w14:textId="77777777" w:rsidR="00807714" w:rsidRDefault="0080771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0AACA2C0" w14:textId="77777777">
              <w:trPr>
                <w:trHeight w:val="1985"/>
                <w:jc w:val="center"/>
              </w:trPr>
              <w:tc>
                <w:tcPr>
                  <w:tcW w:w="3245" w:type="dxa"/>
                </w:tcPr>
                <w:p w14:paraId="597C6589" w14:textId="77777777" w:rsidR="00807714" w:rsidRDefault="00581A4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98" w:name="bookmark=id.320vgez" w:colFirst="0" w:colLast="0"/>
                  <w:bookmarkEnd w:id="98"/>
                  <w:r>
                    <w:rPr>
                      <w:rFonts w:eastAsia="Times New Roman" w:cs="Times New Roman"/>
                      <w:color w:val="000000"/>
                      <w:szCs w:val="24"/>
                    </w:rPr>
                    <w:t>Suppliers</w:t>
                  </w:r>
                </w:p>
                <w:p w14:paraId="1450171B" w14:textId="77777777" w:rsidR="00807714" w:rsidRDefault="00581A44" w:rsidP="0067527D">
                  <w:pPr>
                    <w:pBdr>
                      <w:top w:val="nil"/>
                      <w:left w:val="nil"/>
                      <w:bottom w:val="nil"/>
                      <w:right w:val="nil"/>
                      <w:between w:val="nil"/>
                    </w:pBdr>
                    <w:spacing w:after="0" w:line="360" w:lineRule="auto"/>
                    <w:ind w:leftChars="0" w:left="360" w:firstLineChars="0" w:firstLine="0"/>
                    <w:jc w:val="both"/>
                    <w:rPr>
                      <w:rFonts w:eastAsia="Times New Roman" w:cs="Times New Roman"/>
                      <w:color w:val="000000"/>
                      <w:szCs w:val="24"/>
                    </w:rPr>
                  </w:pPr>
                  <w:r>
                    <w:rPr>
                      <w:rFonts w:eastAsia="Times New Roman" w:cs="Times New Roman"/>
                      <w:szCs w:val="24"/>
                    </w:rPr>
                    <w:t>Suppliers delays</w:t>
                  </w:r>
                  <w:r>
                    <w:rPr>
                      <w:rFonts w:eastAsia="Times New Roman" w:cs="Times New Roman"/>
                      <w:color w:val="000000"/>
                      <w:szCs w:val="24"/>
                    </w:rPr>
                    <w:t>     </w:t>
                  </w:r>
                </w:p>
                <w:p w14:paraId="5F933495" w14:textId="77777777" w:rsidR="00807714" w:rsidRDefault="0080771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3394" w:type="dxa"/>
                </w:tcPr>
                <w:p w14:paraId="2D5526CD"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p w14:paraId="36BE44D0" w14:textId="77777777" w:rsidR="00807714" w:rsidRDefault="00581A44" w:rsidP="00F41268">
                  <w:pPr>
                    <w:numPr>
                      <w:ilvl w:val="0"/>
                      <w:numId w:val="32"/>
                    </w:numPr>
                    <w:pBdr>
                      <w:top w:val="nil"/>
                      <w:left w:val="nil"/>
                      <w:bottom w:val="nil"/>
                      <w:right w:val="nil"/>
                      <w:between w:val="nil"/>
                    </w:pBdr>
                    <w:spacing w:after="0" w:line="360" w:lineRule="auto"/>
                    <w:ind w:left="0" w:hanging="2"/>
                    <w:jc w:val="both"/>
                    <w:rPr>
                      <w:rFonts w:eastAsia="Times New Roman" w:cs="Times New Roman"/>
                      <w:color w:val="000000"/>
                      <w:szCs w:val="24"/>
                    </w:rPr>
                  </w:pPr>
                  <w:r>
                    <w:rPr>
                      <w:rFonts w:eastAsia="Times New Roman" w:cs="Times New Roman"/>
                      <w:szCs w:val="24"/>
                    </w:rPr>
                    <w:t>Having supplier's backups.</w:t>
                  </w:r>
                </w:p>
                <w:p w14:paraId="3C62BE33" w14:textId="77777777" w:rsidR="00807714" w:rsidRDefault="00581A44" w:rsidP="00F41268">
                  <w:pPr>
                    <w:numPr>
                      <w:ilvl w:val="0"/>
                      <w:numId w:val="32"/>
                    </w:numPr>
                    <w:spacing w:after="0" w:line="360" w:lineRule="auto"/>
                    <w:ind w:left="0" w:hanging="2"/>
                    <w:jc w:val="both"/>
                    <w:rPr>
                      <w:rFonts w:eastAsia="Times New Roman" w:cs="Times New Roman"/>
                      <w:szCs w:val="24"/>
                    </w:rPr>
                  </w:pPr>
                  <w:r>
                    <w:rPr>
                      <w:rFonts w:eastAsia="Times New Roman" w:cs="Times New Roman"/>
                      <w:szCs w:val="24"/>
                    </w:rPr>
                    <w:t>Good relations with all the employees.</w:t>
                  </w:r>
                  <w:r>
                    <w:rPr>
                      <w:rFonts w:eastAsia="Times New Roman" w:cs="Times New Roman"/>
                      <w:color w:val="000000"/>
                      <w:szCs w:val="24"/>
                    </w:rPr>
                    <w:t>    </w:t>
                  </w:r>
                </w:p>
                <w:p w14:paraId="33276DD0" w14:textId="77777777" w:rsidR="00807714" w:rsidRDefault="00807714" w:rsidP="00F41268">
                  <w:pPr>
                    <w:numPr>
                      <w:ilvl w:val="0"/>
                      <w:numId w:val="32"/>
                    </w:numPr>
                    <w:spacing w:after="0" w:line="360" w:lineRule="auto"/>
                    <w:ind w:left="0" w:hanging="2"/>
                    <w:jc w:val="both"/>
                    <w:rPr>
                      <w:rFonts w:eastAsia="Times New Roman" w:cs="Times New Roman"/>
                      <w:szCs w:val="24"/>
                    </w:rPr>
                  </w:pPr>
                </w:p>
              </w:tc>
            </w:tr>
          </w:tbl>
          <w:p w14:paraId="1BEC5F9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p w14:paraId="561BF46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65" w:type="dxa"/>
            <w:tcBorders>
              <w:top w:val="single" w:sz="4" w:space="0" w:color="DBE5F1"/>
              <w:left w:val="single" w:sz="4" w:space="0" w:color="DBE5F1"/>
              <w:bottom w:val="single" w:sz="4" w:space="0" w:color="DBE5F1"/>
              <w:right w:val="single" w:sz="4" w:space="0" w:color="DBE5F1"/>
            </w:tcBorders>
            <w:shd w:val="clear" w:color="auto" w:fill="DBE5F1"/>
          </w:tcPr>
          <w:p w14:paraId="097BF760"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5A1C5B79" w14:textId="77777777">
        <w:trPr>
          <w:cantSplit/>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3BAB66EF"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27" w:type="dxa"/>
            <w:tcBorders>
              <w:top w:val="single" w:sz="4" w:space="0" w:color="DBE5F1"/>
              <w:left w:val="single" w:sz="4" w:space="0" w:color="DBE5F1"/>
              <w:bottom w:val="single" w:sz="4" w:space="0" w:color="DBE5F1"/>
              <w:right w:val="single" w:sz="4" w:space="0" w:color="DBE5F1"/>
            </w:tcBorders>
            <w:shd w:val="clear" w:color="auto" w:fill="DBE5F1"/>
          </w:tcPr>
          <w:p w14:paraId="3998B943"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65" w:type="dxa"/>
            <w:tcBorders>
              <w:top w:val="single" w:sz="4" w:space="0" w:color="DBE5F1"/>
              <w:left w:val="single" w:sz="4" w:space="0" w:color="DBE5F1"/>
              <w:bottom w:val="single" w:sz="4" w:space="0" w:color="DBE5F1"/>
              <w:right w:val="single" w:sz="4" w:space="0" w:color="DBE5F1"/>
            </w:tcBorders>
            <w:shd w:val="clear" w:color="auto" w:fill="DBE5F1"/>
          </w:tcPr>
          <w:p w14:paraId="33082265"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bl>
    <w:p w14:paraId="0CEE288C" w14:textId="77777777" w:rsidR="00807714" w:rsidRDefault="00807714" w:rsidP="00F41268">
      <w:pPr>
        <w:pStyle w:val="Titlu1"/>
        <w:spacing w:line="360" w:lineRule="auto"/>
        <w:ind w:left="0" w:hanging="2"/>
        <w:jc w:val="both"/>
        <w:rPr>
          <w:rFonts w:ascii="Times New Roman" w:eastAsia="Times New Roman" w:hAnsi="Times New Roman" w:cs="Times New Roman"/>
          <w:sz w:val="24"/>
          <w:szCs w:val="24"/>
        </w:rPr>
      </w:pPr>
    </w:p>
    <w:p w14:paraId="27963271" w14:textId="77777777" w:rsidR="00807714" w:rsidRDefault="00581A44" w:rsidP="00F41268">
      <w:pPr>
        <w:pStyle w:val="Titlu1"/>
        <w:spacing w:line="360" w:lineRule="auto"/>
        <w:ind w:left="0" w:hanging="2"/>
        <w:jc w:val="both"/>
        <w:rPr>
          <w:rFonts w:ascii="Times New Roman" w:eastAsia="Times New Roman" w:hAnsi="Times New Roman" w:cs="Times New Roman"/>
          <w:sz w:val="24"/>
          <w:szCs w:val="24"/>
        </w:rPr>
      </w:pPr>
      <w:bookmarkStart w:id="99" w:name="_Toc164786459"/>
      <w:r>
        <w:rPr>
          <w:rFonts w:ascii="Times New Roman" w:eastAsia="Times New Roman" w:hAnsi="Times New Roman" w:cs="Times New Roman"/>
          <w:sz w:val="24"/>
          <w:szCs w:val="24"/>
        </w:rPr>
        <w:t>Finance</w:t>
      </w:r>
      <w:bookmarkEnd w:id="99"/>
      <w:r>
        <w:rPr>
          <w:rFonts w:ascii="Times New Roman" w:eastAsia="Times New Roman" w:hAnsi="Times New Roman" w:cs="Times New Roman"/>
          <w:sz w:val="24"/>
          <w:szCs w:val="24"/>
        </w:rPr>
        <w:t xml:space="preserve"> </w:t>
      </w:r>
    </w:p>
    <w:p w14:paraId="4819D9A4" w14:textId="77777777" w:rsidR="00807714" w:rsidRDefault="00581A44" w:rsidP="00F41268">
      <w:pPr>
        <w:spacing w:line="360" w:lineRule="auto"/>
        <w:ind w:left="0" w:hanging="2"/>
        <w:jc w:val="both"/>
        <w:rPr>
          <w:rFonts w:eastAsia="Times New Roman" w:cs="Times New Roman"/>
          <w:color w:val="1F3864"/>
          <w:szCs w:val="24"/>
        </w:rPr>
      </w:pPr>
      <w:r>
        <w:rPr>
          <w:rFonts w:eastAsia="Times New Roman" w:cs="Times New Roman"/>
          <w:szCs w:val="24"/>
        </w:rPr>
        <w:t xml:space="preserve">The primary initiated engagement of financial aspects for every individual business is necessary as it is used to provide some structural viewpoint including the contemporary position of Business Development areas in the context of accounting. For every individual business, a general volume of significance to the accounting contemporary approach including some of the conventions is necessary which ultimately provides a structural viewpoint to the business accountability growth (Weetman, 2019). In relation to the present business initiative for this new business venture, the following financial attributes are provided which indicate an optimised accounting positioning benefit. </w:t>
      </w:r>
      <w:r>
        <w:rPr>
          <w:rFonts w:eastAsia="Times New Roman" w:cs="Times New Roman"/>
          <w:color w:val="1F3864"/>
          <w:szCs w:val="24"/>
        </w:rPr>
        <w:tab/>
      </w:r>
      <w:r>
        <w:rPr>
          <w:rFonts w:eastAsia="Times New Roman" w:cs="Times New Roman"/>
          <w:color w:val="1F3864"/>
          <w:szCs w:val="24"/>
        </w:rPr>
        <w:tab/>
      </w:r>
    </w:p>
    <w:tbl>
      <w:tblPr>
        <w:tblStyle w:val="af4"/>
        <w:tblW w:w="1068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9554"/>
        <w:gridCol w:w="158"/>
        <w:gridCol w:w="416"/>
      </w:tblGrid>
      <w:tr w:rsidR="00F10396" w14:paraId="6301D37C" w14:textId="77777777">
        <w:trPr>
          <w:trHeight w:val="42"/>
        </w:trPr>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22BF3216"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554" w:type="dxa"/>
            <w:tcBorders>
              <w:top w:val="single" w:sz="4" w:space="0" w:color="DBE5F1"/>
              <w:left w:val="single" w:sz="4" w:space="0" w:color="DBE5F1"/>
              <w:bottom w:val="single" w:sz="4" w:space="0" w:color="DBE5F1"/>
              <w:right w:val="single" w:sz="4" w:space="0" w:color="DBE5F1"/>
            </w:tcBorders>
            <w:shd w:val="clear" w:color="auto" w:fill="DBE5F1"/>
          </w:tcPr>
          <w:p w14:paraId="1BF130BD"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74" w:type="dxa"/>
            <w:gridSpan w:val="2"/>
            <w:tcBorders>
              <w:top w:val="single" w:sz="4" w:space="0" w:color="DBE5F1"/>
              <w:left w:val="single" w:sz="4" w:space="0" w:color="DBE5F1"/>
              <w:bottom w:val="single" w:sz="4" w:space="0" w:color="DBE5F1"/>
              <w:right w:val="single" w:sz="4" w:space="0" w:color="DBE5F1"/>
            </w:tcBorders>
            <w:shd w:val="clear" w:color="auto" w:fill="DBE5F1"/>
          </w:tcPr>
          <w:p w14:paraId="0EE785B9"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757521F0" w14:textId="77777777">
        <w:trPr>
          <w:trHeight w:val="79"/>
        </w:trPr>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581B2E9C"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100" w:name="_heading=h.2gb3jie" w:colFirst="0" w:colLast="0"/>
            <w:bookmarkEnd w:id="100"/>
          </w:p>
        </w:tc>
        <w:tc>
          <w:tcPr>
            <w:tcW w:w="9554" w:type="dxa"/>
            <w:tcBorders>
              <w:top w:val="single" w:sz="4" w:space="0" w:color="DBE5F1"/>
              <w:left w:val="single" w:sz="4" w:space="0" w:color="DBE5F1"/>
              <w:bottom w:val="nil"/>
              <w:right w:val="single" w:sz="4" w:space="0" w:color="DBE5F1"/>
            </w:tcBorders>
            <w:shd w:val="clear" w:color="auto" w:fill="auto"/>
          </w:tcPr>
          <w:p w14:paraId="25D80C76" w14:textId="77777777" w:rsidR="00807714" w:rsidRDefault="00581A44" w:rsidP="00F41268">
            <w:pPr>
              <w:pStyle w:val="Titlu1"/>
              <w:spacing w:line="360" w:lineRule="auto"/>
              <w:ind w:left="0" w:hanging="2"/>
              <w:jc w:val="both"/>
              <w:rPr>
                <w:rFonts w:ascii="Times New Roman" w:eastAsia="Times New Roman" w:hAnsi="Times New Roman" w:cs="Times New Roman"/>
                <w:b/>
                <w:sz w:val="24"/>
                <w:szCs w:val="24"/>
              </w:rPr>
            </w:pPr>
            <w:bookmarkStart w:id="101" w:name="_Toc164786460"/>
            <w:r>
              <w:rPr>
                <w:rFonts w:ascii="Times New Roman" w:eastAsia="Times New Roman" w:hAnsi="Times New Roman" w:cs="Times New Roman"/>
                <w:b/>
                <w:sz w:val="24"/>
                <w:szCs w:val="24"/>
              </w:rPr>
              <w:t>20 Start-up costs</w:t>
            </w:r>
            <w:bookmarkEnd w:id="101"/>
          </w:p>
          <w:p w14:paraId="6C62D305" w14:textId="77777777" w:rsidR="00807714" w:rsidRDefault="00581A44" w:rsidP="00F41268">
            <w:pPr>
              <w:spacing w:after="0" w:line="360" w:lineRule="auto"/>
              <w:ind w:left="0" w:hanging="2"/>
              <w:jc w:val="both"/>
              <w:rPr>
                <w:rFonts w:eastAsia="Times New Roman" w:cs="Times New Roman"/>
                <w:szCs w:val="24"/>
              </w:rPr>
            </w:pPr>
            <w:r>
              <w:rPr>
                <w:rFonts w:eastAsia="Times New Roman" w:cs="Times New Roman"/>
                <w:szCs w:val="24"/>
              </w:rPr>
              <w:t xml:space="preserve">As per the present operating position of competitors and performance structure of others, the following estimation of business start-up cost has been initiated by the business that formulates the optimised business positioning approach mainly. such details for the business are provided. </w:t>
            </w:r>
          </w:p>
        </w:tc>
        <w:tc>
          <w:tcPr>
            <w:tcW w:w="574" w:type="dxa"/>
            <w:gridSpan w:val="2"/>
            <w:tcBorders>
              <w:top w:val="single" w:sz="4" w:space="0" w:color="DBE5F1"/>
              <w:left w:val="single" w:sz="4" w:space="0" w:color="DBE5F1"/>
              <w:bottom w:val="single" w:sz="4" w:space="0" w:color="DBE5F1"/>
              <w:right w:val="single" w:sz="4" w:space="0" w:color="DBE5F1"/>
            </w:tcBorders>
            <w:shd w:val="clear" w:color="auto" w:fill="DBE5F1"/>
          </w:tcPr>
          <w:p w14:paraId="264663F3"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1305D898" w14:textId="77777777">
        <w:trPr>
          <w:cantSplit/>
          <w:trHeight w:val="307"/>
        </w:trPr>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29A3EB0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bookmarkStart w:id="102" w:name="_heading=h.vgdtq7" w:colFirst="0" w:colLast="0"/>
            <w:bookmarkEnd w:id="102"/>
          </w:p>
        </w:tc>
        <w:tc>
          <w:tcPr>
            <w:tcW w:w="9554" w:type="dxa"/>
            <w:vMerge w:val="restart"/>
            <w:tcBorders>
              <w:top w:val="nil"/>
              <w:left w:val="single" w:sz="4" w:space="0" w:color="DBE5F1"/>
              <w:right w:val="single" w:sz="4" w:space="0" w:color="DBE5F1"/>
            </w:tcBorders>
            <w:shd w:val="clear" w:color="auto" w:fill="auto"/>
            <w:vAlign w:val="center"/>
          </w:tcPr>
          <w:p w14:paraId="107C2252" w14:textId="77777777" w:rsidR="00807714" w:rsidRDefault="00581A44" w:rsidP="00F41268">
            <w:pPr>
              <w:pStyle w:val="Titlu2"/>
              <w:spacing w:line="360" w:lineRule="auto"/>
              <w:ind w:left="0"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details of business start-up costs have been provided (Atrill and McLaney, 2018) </w:t>
            </w:r>
          </w:p>
          <w:p w14:paraId="053D4ECD" w14:textId="77777777" w:rsidR="00807714" w:rsidRDefault="00807714" w:rsidP="00F41268">
            <w:pPr>
              <w:pStyle w:val="Titlu2"/>
              <w:spacing w:line="360" w:lineRule="auto"/>
              <w:ind w:left="0" w:hanging="2"/>
              <w:jc w:val="center"/>
              <w:rPr>
                <w:rFonts w:ascii="Times New Roman" w:eastAsia="Times New Roman" w:hAnsi="Times New Roman" w:cs="Times New Roman"/>
                <w:color w:val="000000"/>
                <w:sz w:val="24"/>
                <w:szCs w:val="24"/>
              </w:rPr>
            </w:pPr>
          </w:p>
          <w:p w14:paraId="1C04CBFE" w14:textId="77777777" w:rsidR="00807714" w:rsidRDefault="00581A44" w:rsidP="00F41268">
            <w:pPr>
              <w:pStyle w:val="Titlu2"/>
              <w:spacing w:line="360" w:lineRule="auto"/>
              <w:ind w:left="0" w:hanging="2"/>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4F81BD"/>
                <w:sz w:val="24"/>
                <w:szCs w:val="24"/>
                <w:lang w:eastAsia="en-GB"/>
              </w:rPr>
              <w:drawing>
                <wp:inline distT="114300" distB="114300" distL="114300" distR="114300" wp14:anchorId="2D99F9D8" wp14:editId="07129C27">
                  <wp:extent cx="4276725" cy="35052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5"/>
                          <a:stretch>
                            <a:fillRect/>
                          </a:stretch>
                        </pic:blipFill>
                        <pic:spPr>
                          <a:xfrm>
                            <a:off x="0" y="0"/>
                            <a:ext cx="4276725" cy="3505200"/>
                          </a:xfrm>
                          <a:prstGeom prst="rect">
                            <a:avLst/>
                          </a:prstGeom>
                        </pic:spPr>
                      </pic:pic>
                    </a:graphicData>
                  </a:graphic>
                </wp:inline>
              </w:drawing>
            </w:r>
          </w:p>
          <w:p w14:paraId="7F12879E" w14:textId="77777777" w:rsidR="00807714" w:rsidRDefault="00581A44" w:rsidP="00F41268">
            <w:pPr>
              <w:spacing w:line="360" w:lineRule="auto"/>
              <w:ind w:left="0" w:hanging="2"/>
              <w:jc w:val="both"/>
              <w:rPr>
                <w:rFonts w:eastAsia="Times New Roman" w:cs="Times New Roman"/>
                <w:szCs w:val="24"/>
              </w:rPr>
            </w:pPr>
            <w:r>
              <w:rPr>
                <w:rFonts w:eastAsia="Times New Roman" w:cs="Times New Roman"/>
                <w:szCs w:val="24"/>
              </w:rPr>
              <w:t xml:space="preserve">                 </w:t>
            </w:r>
          </w:p>
        </w:tc>
        <w:tc>
          <w:tcPr>
            <w:tcW w:w="574" w:type="dxa"/>
            <w:gridSpan w:val="2"/>
            <w:tcBorders>
              <w:top w:val="single" w:sz="4" w:space="0" w:color="DBE5F1"/>
              <w:left w:val="single" w:sz="4" w:space="0" w:color="DBE5F1"/>
              <w:bottom w:val="single" w:sz="4" w:space="0" w:color="DBE5F1"/>
              <w:right w:val="single" w:sz="4" w:space="0" w:color="DBE5F1"/>
            </w:tcBorders>
            <w:shd w:val="clear" w:color="auto" w:fill="DBE5F1"/>
          </w:tcPr>
          <w:p w14:paraId="04E9A905"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53836E67" w14:textId="77777777">
        <w:trPr>
          <w:cantSplit/>
          <w:trHeight w:val="521"/>
        </w:trPr>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62530666"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554" w:type="dxa"/>
            <w:vMerge/>
            <w:tcBorders>
              <w:top w:val="nil"/>
              <w:left w:val="single" w:sz="4" w:space="0" w:color="DBE5F1"/>
              <w:right w:val="single" w:sz="4" w:space="0" w:color="DBE5F1"/>
            </w:tcBorders>
            <w:shd w:val="clear" w:color="auto" w:fill="auto"/>
            <w:vAlign w:val="center"/>
          </w:tcPr>
          <w:p w14:paraId="26296653"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74" w:type="dxa"/>
            <w:gridSpan w:val="2"/>
            <w:tcBorders>
              <w:top w:val="single" w:sz="4" w:space="0" w:color="DBE5F1"/>
              <w:left w:val="single" w:sz="4" w:space="0" w:color="DBE5F1"/>
              <w:bottom w:val="single" w:sz="4" w:space="0" w:color="DBE5F1"/>
              <w:right w:val="single" w:sz="4" w:space="0" w:color="DBE5F1"/>
            </w:tcBorders>
            <w:shd w:val="clear" w:color="auto" w:fill="DBE5F1"/>
          </w:tcPr>
          <w:p w14:paraId="1D474DE1"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24941517" w14:textId="77777777">
        <w:trPr>
          <w:cantSplit/>
          <w:trHeight w:val="334"/>
        </w:trPr>
        <w:tc>
          <w:tcPr>
            <w:tcW w:w="55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742F5210"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p w14:paraId="566C1830" w14:textId="77777777" w:rsidR="00807714" w:rsidRDefault="00807714" w:rsidP="00F41268">
            <w:pPr>
              <w:spacing w:line="360" w:lineRule="auto"/>
              <w:ind w:left="0" w:hanging="2"/>
              <w:jc w:val="both"/>
              <w:rPr>
                <w:rFonts w:eastAsia="Times New Roman" w:cs="Times New Roman"/>
                <w:szCs w:val="24"/>
              </w:rPr>
            </w:pPr>
          </w:p>
        </w:tc>
        <w:tc>
          <w:tcPr>
            <w:tcW w:w="9554" w:type="dxa"/>
            <w:vMerge/>
            <w:tcBorders>
              <w:top w:val="nil"/>
              <w:left w:val="single" w:sz="4" w:space="0" w:color="DBE5F1"/>
              <w:right w:val="single" w:sz="4" w:space="0" w:color="DBE5F1"/>
            </w:tcBorders>
            <w:shd w:val="clear" w:color="auto" w:fill="auto"/>
            <w:vAlign w:val="center"/>
          </w:tcPr>
          <w:p w14:paraId="0BE8C454"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c>
        <w:tc>
          <w:tcPr>
            <w:tcW w:w="574" w:type="dxa"/>
            <w:gridSpan w:val="2"/>
            <w:tcBorders>
              <w:top w:val="single" w:sz="4" w:space="0" w:color="DBE5F1"/>
              <w:left w:val="single" w:sz="4" w:space="0" w:color="DBE5F1"/>
              <w:bottom w:val="single" w:sz="4" w:space="0" w:color="DBE5F1"/>
              <w:right w:val="single" w:sz="4" w:space="0" w:color="DBE5F1"/>
            </w:tcBorders>
            <w:shd w:val="clear" w:color="auto" w:fill="DBE5F1"/>
          </w:tcPr>
          <w:p w14:paraId="7BC08AA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3A899C8C" w14:textId="77777777">
        <w:trPr>
          <w:cantSplit/>
          <w:trHeight w:val="1622"/>
        </w:trPr>
        <w:tc>
          <w:tcPr>
            <w:tcW w:w="554" w:type="dxa"/>
            <w:vMerge/>
            <w:tcBorders>
              <w:top w:val="single" w:sz="4" w:space="0" w:color="DBE5F1"/>
              <w:left w:val="single" w:sz="4" w:space="0" w:color="DBE5F1"/>
              <w:bottom w:val="single" w:sz="4" w:space="0" w:color="DBE5F1"/>
              <w:right w:val="single" w:sz="4" w:space="0" w:color="DBE5F1"/>
            </w:tcBorders>
            <w:shd w:val="clear" w:color="auto" w:fill="DBE5F1"/>
          </w:tcPr>
          <w:p w14:paraId="5FF9E6E6"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554" w:type="dxa"/>
            <w:vMerge/>
            <w:tcBorders>
              <w:top w:val="nil"/>
              <w:left w:val="single" w:sz="4" w:space="0" w:color="DBE5F1"/>
              <w:right w:val="single" w:sz="4" w:space="0" w:color="DBE5F1"/>
            </w:tcBorders>
            <w:shd w:val="clear" w:color="auto" w:fill="auto"/>
            <w:vAlign w:val="center"/>
          </w:tcPr>
          <w:p w14:paraId="111BF3B4"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74" w:type="dxa"/>
            <w:gridSpan w:val="2"/>
            <w:tcBorders>
              <w:top w:val="single" w:sz="4" w:space="0" w:color="DBE5F1"/>
              <w:left w:val="single" w:sz="4" w:space="0" w:color="DBE5F1"/>
              <w:bottom w:val="single" w:sz="4" w:space="0" w:color="DBE5F1"/>
              <w:right w:val="single" w:sz="4" w:space="0" w:color="DBE5F1"/>
            </w:tcBorders>
            <w:shd w:val="clear" w:color="auto" w:fill="DBE5F1"/>
          </w:tcPr>
          <w:p w14:paraId="7860F450"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537E52F7" w14:textId="77777777">
        <w:trPr>
          <w:trHeight w:val="42"/>
        </w:trPr>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4C476786"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554" w:type="dxa"/>
            <w:tcBorders>
              <w:top w:val="single" w:sz="4" w:space="0" w:color="DBE5F1"/>
              <w:left w:val="single" w:sz="4" w:space="0" w:color="DBE5F1"/>
              <w:bottom w:val="single" w:sz="4" w:space="0" w:color="DBE5F1"/>
              <w:right w:val="single" w:sz="4" w:space="0" w:color="DBE5F1"/>
            </w:tcBorders>
            <w:shd w:val="clear" w:color="auto" w:fill="DBE5F1"/>
          </w:tcPr>
          <w:p w14:paraId="6A5B502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574" w:type="dxa"/>
            <w:gridSpan w:val="2"/>
            <w:tcBorders>
              <w:top w:val="single" w:sz="4" w:space="0" w:color="DBE5F1"/>
              <w:left w:val="single" w:sz="4" w:space="0" w:color="DBE5F1"/>
              <w:bottom w:val="single" w:sz="4" w:space="0" w:color="DBE5F1"/>
              <w:right w:val="single" w:sz="4" w:space="0" w:color="DBE5F1"/>
            </w:tcBorders>
            <w:shd w:val="clear" w:color="auto" w:fill="DBE5F1"/>
          </w:tcPr>
          <w:p w14:paraId="4C1EC52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2C7202EE" w14:textId="77777777">
        <w:trPr>
          <w:trHeight w:val="42"/>
        </w:trPr>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3041B9DA"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12" w:type="dxa"/>
            <w:gridSpan w:val="2"/>
            <w:tcBorders>
              <w:top w:val="single" w:sz="4" w:space="0" w:color="DBE5F1"/>
              <w:left w:val="single" w:sz="4" w:space="0" w:color="DBE5F1"/>
              <w:bottom w:val="single" w:sz="4" w:space="0" w:color="DBE5F1"/>
              <w:right w:val="single" w:sz="4" w:space="0" w:color="DBE5F1"/>
            </w:tcBorders>
            <w:shd w:val="clear" w:color="auto" w:fill="DBE5F1"/>
          </w:tcPr>
          <w:p w14:paraId="6483BE2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416" w:type="dxa"/>
            <w:tcBorders>
              <w:top w:val="single" w:sz="4" w:space="0" w:color="DBE5F1"/>
              <w:left w:val="single" w:sz="4" w:space="0" w:color="DBE5F1"/>
              <w:bottom w:val="single" w:sz="4" w:space="0" w:color="DBE5F1"/>
              <w:right w:val="single" w:sz="4" w:space="0" w:color="DBE5F1"/>
            </w:tcBorders>
            <w:shd w:val="clear" w:color="auto" w:fill="DBE5F1"/>
          </w:tcPr>
          <w:p w14:paraId="2D22D5D4"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55055DEA" w14:textId="77777777">
        <w:trPr>
          <w:trHeight w:val="79"/>
        </w:trPr>
        <w:tc>
          <w:tcPr>
            <w:tcW w:w="554" w:type="dxa"/>
            <w:tcBorders>
              <w:top w:val="single" w:sz="4" w:space="0" w:color="DBE5F1"/>
              <w:left w:val="single" w:sz="6" w:space="0" w:color="E5DFEC"/>
              <w:bottom w:val="single" w:sz="4" w:space="0" w:color="DBE5F1"/>
              <w:right w:val="single" w:sz="6" w:space="0" w:color="E5DFEC"/>
            </w:tcBorders>
            <w:shd w:val="clear" w:color="auto" w:fill="DBE5F1"/>
          </w:tcPr>
          <w:p w14:paraId="2CE720EE"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12" w:type="dxa"/>
            <w:gridSpan w:val="2"/>
            <w:tcBorders>
              <w:top w:val="single" w:sz="4" w:space="0" w:color="DBE5F1"/>
              <w:left w:val="single" w:sz="6" w:space="0" w:color="E5DFEC"/>
              <w:bottom w:val="nil"/>
              <w:right w:val="single" w:sz="4" w:space="0" w:color="DBE5F1"/>
            </w:tcBorders>
            <w:shd w:val="clear" w:color="auto" w:fill="auto"/>
          </w:tcPr>
          <w:p w14:paraId="39E71457" w14:textId="77777777" w:rsidR="00807714" w:rsidRDefault="00807714" w:rsidP="00F41268">
            <w:pPr>
              <w:pStyle w:val="Titlu2"/>
              <w:spacing w:line="360" w:lineRule="auto"/>
              <w:ind w:left="0" w:hanging="2"/>
              <w:jc w:val="both"/>
              <w:rPr>
                <w:rFonts w:ascii="Times New Roman" w:eastAsia="Times New Roman" w:hAnsi="Times New Roman" w:cs="Times New Roman"/>
                <w:sz w:val="24"/>
                <w:szCs w:val="24"/>
              </w:rPr>
            </w:pPr>
          </w:p>
          <w:p w14:paraId="71042B30" w14:textId="77777777" w:rsidR="00807714" w:rsidRDefault="00807714" w:rsidP="00F41268">
            <w:pPr>
              <w:spacing w:line="360" w:lineRule="auto"/>
              <w:ind w:left="0" w:hanging="2"/>
              <w:jc w:val="both"/>
              <w:rPr>
                <w:rFonts w:eastAsia="Times New Roman" w:cs="Times New Roman"/>
                <w:szCs w:val="24"/>
              </w:rPr>
            </w:pPr>
          </w:p>
        </w:tc>
        <w:tc>
          <w:tcPr>
            <w:tcW w:w="416" w:type="dxa"/>
            <w:tcBorders>
              <w:top w:val="single" w:sz="4" w:space="0" w:color="DBE5F1"/>
              <w:left w:val="single" w:sz="4" w:space="0" w:color="DBE5F1"/>
              <w:bottom w:val="single" w:sz="4" w:space="0" w:color="DBE5F1"/>
              <w:right w:val="single" w:sz="4" w:space="0" w:color="DBE5F1"/>
            </w:tcBorders>
            <w:shd w:val="clear" w:color="auto" w:fill="DBE5F1"/>
          </w:tcPr>
          <w:p w14:paraId="47F9CB9F"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49B984F5" w14:textId="77777777">
        <w:trPr>
          <w:cantSplit/>
          <w:trHeight w:val="414"/>
        </w:trPr>
        <w:tc>
          <w:tcPr>
            <w:tcW w:w="55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9F0BAF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12" w:type="dxa"/>
            <w:gridSpan w:val="2"/>
            <w:vMerge w:val="restart"/>
            <w:tcBorders>
              <w:top w:val="nil"/>
              <w:left w:val="single" w:sz="4" w:space="0" w:color="DBE5F1"/>
              <w:right w:val="single" w:sz="4" w:space="0" w:color="DBE5F1"/>
            </w:tcBorders>
            <w:shd w:val="clear" w:color="auto" w:fill="auto"/>
          </w:tcPr>
          <w:p w14:paraId="33417138" w14:textId="77777777" w:rsidR="00807714" w:rsidRDefault="00581A44" w:rsidP="00F41268">
            <w:pPr>
              <w:pStyle w:val="Titlu1"/>
              <w:spacing w:line="360" w:lineRule="auto"/>
              <w:ind w:left="0" w:hanging="2"/>
              <w:jc w:val="both"/>
              <w:rPr>
                <w:rFonts w:ascii="Times New Roman" w:eastAsia="Times New Roman" w:hAnsi="Times New Roman" w:cs="Times New Roman"/>
                <w:b/>
                <w:sz w:val="24"/>
                <w:szCs w:val="24"/>
              </w:rPr>
            </w:pPr>
            <w:bookmarkStart w:id="103" w:name="_Toc164786461"/>
            <w:r>
              <w:rPr>
                <w:rFonts w:ascii="Times New Roman" w:eastAsia="Times New Roman" w:hAnsi="Times New Roman" w:cs="Times New Roman"/>
                <w:b/>
                <w:sz w:val="24"/>
                <w:szCs w:val="24"/>
              </w:rPr>
              <w:t>21 Profit and loss forecast</w:t>
            </w:r>
            <w:bookmarkEnd w:id="103"/>
          </w:p>
          <w:p w14:paraId="70A142DD" w14:textId="77777777" w:rsidR="00807714" w:rsidRDefault="00581A44" w:rsidP="00F41268">
            <w:pPr>
              <w:spacing w:after="0" w:line="360" w:lineRule="auto"/>
              <w:ind w:left="0" w:hanging="2"/>
              <w:jc w:val="both"/>
              <w:rPr>
                <w:rFonts w:eastAsia="Times New Roman" w:cs="Times New Roman"/>
                <w:szCs w:val="24"/>
              </w:rPr>
            </w:pPr>
            <w:r>
              <w:rPr>
                <w:rFonts w:eastAsia="Times New Roman" w:cs="Times New Roman"/>
                <w:szCs w:val="24"/>
              </w:rPr>
              <w:t xml:space="preserve">The fundamental initiative of accrual accounting principles is mainly structured for the </w:t>
            </w:r>
            <w:r>
              <w:rPr>
                <w:rFonts w:eastAsia="Times New Roman" w:cs="Times New Roman"/>
                <w:szCs w:val="24"/>
              </w:rPr>
              <w:lastRenderedPageBreak/>
              <w:t>determination of the profit and loss statement of the business in a specified order with the processing of which the overall volume of earning competency of the business, as well as the value positioning growth in the form of revenue and production cost positioning, has been determined (Drury, 2022). For this new business venture, the application of a 3-year</w:t>
            </w:r>
            <w:r>
              <w:rPr>
                <w:rFonts w:eastAsia="Times New Roman" w:cs="Times New Roman"/>
                <w:b/>
                <w:szCs w:val="24"/>
              </w:rPr>
              <w:t xml:space="preserve"> </w:t>
            </w:r>
            <w:r>
              <w:rPr>
                <w:rFonts w:eastAsia="Times New Roman" w:cs="Times New Roman"/>
                <w:szCs w:val="24"/>
              </w:rPr>
              <w:t xml:space="preserve">estimated financial statement has been provided which is captured for the value positioning and performance stability purpose of this business. </w:t>
            </w:r>
          </w:p>
          <w:p w14:paraId="758F0A19" w14:textId="77777777" w:rsidR="00807714" w:rsidRDefault="00581A44" w:rsidP="00F41268">
            <w:pPr>
              <w:spacing w:line="360" w:lineRule="auto"/>
              <w:ind w:left="0" w:hanging="2"/>
              <w:jc w:val="center"/>
              <w:rPr>
                <w:rFonts w:eastAsia="Times New Roman" w:cs="Times New Roman"/>
                <w:szCs w:val="24"/>
              </w:rPr>
            </w:pPr>
            <w:r>
              <w:rPr>
                <w:rFonts w:eastAsia="Times New Roman" w:cs="Times New Roman"/>
                <w:noProof/>
                <w:szCs w:val="24"/>
                <w:lang w:eastAsia="en-GB"/>
              </w:rPr>
              <w:drawing>
                <wp:inline distT="114300" distB="114300" distL="114300" distR="114300" wp14:anchorId="6FFD3EFC" wp14:editId="616639F0">
                  <wp:extent cx="5019675" cy="37242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6"/>
                          <a:stretch>
                            <a:fillRect/>
                          </a:stretch>
                        </pic:blipFill>
                        <pic:spPr>
                          <a:xfrm>
                            <a:off x="0" y="0"/>
                            <a:ext cx="5019675" cy="3724275"/>
                          </a:xfrm>
                          <a:prstGeom prst="rect">
                            <a:avLst/>
                          </a:prstGeom>
                        </pic:spPr>
                      </pic:pic>
                    </a:graphicData>
                  </a:graphic>
                </wp:inline>
              </w:drawing>
            </w:r>
          </w:p>
        </w:tc>
        <w:tc>
          <w:tcPr>
            <w:tcW w:w="416"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B835DFE"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3F1CD8F1" w14:textId="77777777">
        <w:trPr>
          <w:cantSplit/>
          <w:trHeight w:val="521"/>
        </w:trPr>
        <w:tc>
          <w:tcPr>
            <w:tcW w:w="554" w:type="dxa"/>
            <w:vMerge/>
            <w:tcBorders>
              <w:top w:val="single" w:sz="4" w:space="0" w:color="DBE5F1"/>
              <w:left w:val="single" w:sz="4" w:space="0" w:color="DBE5F1"/>
              <w:bottom w:val="single" w:sz="4" w:space="0" w:color="DBE5F1"/>
              <w:right w:val="single" w:sz="4" w:space="0" w:color="DBE5F1"/>
            </w:tcBorders>
            <w:shd w:val="clear" w:color="auto" w:fill="DBE5F1"/>
          </w:tcPr>
          <w:p w14:paraId="6D2E80DF"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12" w:type="dxa"/>
            <w:gridSpan w:val="2"/>
            <w:vMerge/>
            <w:tcBorders>
              <w:top w:val="nil"/>
              <w:left w:val="single" w:sz="4" w:space="0" w:color="DBE5F1"/>
              <w:right w:val="single" w:sz="4" w:space="0" w:color="DBE5F1"/>
            </w:tcBorders>
            <w:shd w:val="clear" w:color="auto" w:fill="auto"/>
          </w:tcPr>
          <w:p w14:paraId="2C12CAFF"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416" w:type="dxa"/>
            <w:vMerge/>
            <w:tcBorders>
              <w:top w:val="single" w:sz="4" w:space="0" w:color="DBE5F1"/>
              <w:left w:val="single" w:sz="4" w:space="0" w:color="DBE5F1"/>
              <w:bottom w:val="single" w:sz="4" w:space="0" w:color="DBE5F1"/>
              <w:right w:val="single" w:sz="4" w:space="0" w:color="DBE5F1"/>
            </w:tcBorders>
            <w:shd w:val="clear" w:color="auto" w:fill="DBE5F1"/>
          </w:tcPr>
          <w:p w14:paraId="68026656"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6BE7311B" w14:textId="77777777">
        <w:trPr>
          <w:cantSplit/>
          <w:trHeight w:val="414"/>
        </w:trPr>
        <w:tc>
          <w:tcPr>
            <w:tcW w:w="554" w:type="dxa"/>
            <w:vMerge/>
            <w:tcBorders>
              <w:top w:val="single" w:sz="4" w:space="0" w:color="DBE5F1"/>
              <w:left w:val="single" w:sz="4" w:space="0" w:color="DBE5F1"/>
              <w:bottom w:val="single" w:sz="4" w:space="0" w:color="DBE5F1"/>
              <w:right w:val="single" w:sz="4" w:space="0" w:color="DBE5F1"/>
            </w:tcBorders>
            <w:shd w:val="clear" w:color="auto" w:fill="DBE5F1"/>
          </w:tcPr>
          <w:p w14:paraId="50BB7E60"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12" w:type="dxa"/>
            <w:gridSpan w:val="2"/>
            <w:vMerge/>
            <w:tcBorders>
              <w:top w:val="nil"/>
              <w:left w:val="single" w:sz="4" w:space="0" w:color="DBE5F1"/>
              <w:right w:val="single" w:sz="4" w:space="0" w:color="DBE5F1"/>
            </w:tcBorders>
            <w:shd w:val="clear" w:color="auto" w:fill="auto"/>
          </w:tcPr>
          <w:p w14:paraId="43EC0723"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416" w:type="dxa"/>
            <w:vMerge/>
            <w:tcBorders>
              <w:top w:val="single" w:sz="4" w:space="0" w:color="DBE5F1"/>
              <w:left w:val="single" w:sz="4" w:space="0" w:color="DBE5F1"/>
              <w:bottom w:val="single" w:sz="4" w:space="0" w:color="DBE5F1"/>
              <w:right w:val="single" w:sz="4" w:space="0" w:color="DBE5F1"/>
            </w:tcBorders>
            <w:shd w:val="clear" w:color="auto" w:fill="DBE5F1"/>
          </w:tcPr>
          <w:p w14:paraId="50DA9085"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1935AF1F" w14:textId="77777777">
        <w:trPr>
          <w:cantSplit/>
          <w:trHeight w:val="1968"/>
        </w:trPr>
        <w:tc>
          <w:tcPr>
            <w:tcW w:w="55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F53BD24"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12" w:type="dxa"/>
            <w:gridSpan w:val="2"/>
            <w:vMerge/>
            <w:tcBorders>
              <w:top w:val="nil"/>
              <w:left w:val="single" w:sz="4" w:space="0" w:color="DBE5F1"/>
              <w:right w:val="single" w:sz="4" w:space="0" w:color="DBE5F1"/>
            </w:tcBorders>
            <w:shd w:val="clear" w:color="auto" w:fill="auto"/>
          </w:tcPr>
          <w:p w14:paraId="6A8BC9F2"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416" w:type="dxa"/>
            <w:tcBorders>
              <w:top w:val="single" w:sz="4" w:space="0" w:color="DBE5F1"/>
              <w:left w:val="single" w:sz="4" w:space="0" w:color="DBE5F1"/>
              <w:bottom w:val="single" w:sz="4" w:space="0" w:color="DBE5F1"/>
              <w:right w:val="single" w:sz="4" w:space="0" w:color="DBE5F1"/>
            </w:tcBorders>
            <w:shd w:val="clear" w:color="auto" w:fill="DBE5F1"/>
          </w:tcPr>
          <w:p w14:paraId="0FCF27C7"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r w:rsidR="00F10396" w14:paraId="3096606A" w14:textId="77777777">
        <w:trPr>
          <w:cantSplit/>
          <w:trHeight w:val="97"/>
        </w:trPr>
        <w:tc>
          <w:tcPr>
            <w:tcW w:w="554" w:type="dxa"/>
            <w:vMerge/>
            <w:tcBorders>
              <w:top w:val="single" w:sz="4" w:space="0" w:color="DBE5F1"/>
              <w:left w:val="single" w:sz="4" w:space="0" w:color="DBE5F1"/>
              <w:bottom w:val="single" w:sz="4" w:space="0" w:color="DBE5F1"/>
              <w:right w:val="single" w:sz="4" w:space="0" w:color="DBE5F1"/>
            </w:tcBorders>
            <w:shd w:val="clear" w:color="auto" w:fill="DBE5F1"/>
          </w:tcPr>
          <w:p w14:paraId="3B8C0A16"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9712" w:type="dxa"/>
            <w:gridSpan w:val="2"/>
            <w:tcBorders>
              <w:top w:val="single" w:sz="4" w:space="0" w:color="DBE5F1"/>
              <w:left w:val="single" w:sz="4" w:space="0" w:color="DBE5F1"/>
              <w:bottom w:val="single" w:sz="4" w:space="0" w:color="DBE5F1"/>
              <w:right w:val="single" w:sz="4" w:space="0" w:color="DBE5F1"/>
            </w:tcBorders>
            <w:shd w:val="clear" w:color="auto" w:fill="DBE5F1"/>
          </w:tcPr>
          <w:p w14:paraId="066BAEF5"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c>
          <w:tcPr>
            <w:tcW w:w="416" w:type="dxa"/>
            <w:tcBorders>
              <w:top w:val="single" w:sz="4" w:space="0" w:color="DBE5F1"/>
              <w:left w:val="single" w:sz="4" w:space="0" w:color="DBE5F1"/>
              <w:bottom w:val="single" w:sz="4" w:space="0" w:color="DBE5F1"/>
              <w:right w:val="single" w:sz="4" w:space="0" w:color="DBE5F1"/>
            </w:tcBorders>
            <w:shd w:val="clear" w:color="auto" w:fill="DBE5F1"/>
          </w:tcPr>
          <w:p w14:paraId="6C23B2FC" w14:textId="77777777" w:rsidR="00807714" w:rsidRDefault="00807714" w:rsidP="00F41268">
            <w:pPr>
              <w:pBdr>
                <w:top w:val="nil"/>
                <w:left w:val="nil"/>
                <w:bottom w:val="nil"/>
                <w:right w:val="nil"/>
                <w:between w:val="nil"/>
              </w:pBdr>
              <w:spacing w:after="0" w:line="360" w:lineRule="auto"/>
              <w:ind w:left="0" w:hanging="2"/>
              <w:jc w:val="both"/>
              <w:rPr>
                <w:rFonts w:eastAsia="Times New Roman" w:cs="Times New Roman"/>
                <w:color w:val="000000"/>
                <w:szCs w:val="24"/>
              </w:rPr>
            </w:pPr>
          </w:p>
        </w:tc>
      </w:tr>
    </w:tbl>
    <w:p w14:paraId="13FD8785" w14:textId="77777777" w:rsidR="00807714" w:rsidRDefault="00807714" w:rsidP="00F41268">
      <w:pPr>
        <w:spacing w:line="360" w:lineRule="auto"/>
        <w:ind w:left="0" w:hanging="2"/>
        <w:jc w:val="both"/>
        <w:rPr>
          <w:rFonts w:eastAsia="Times New Roman" w:cs="Times New Roman"/>
          <w:szCs w:val="24"/>
        </w:rPr>
        <w:sectPr w:rsidR="00807714" w:rsidSect="00D531B9">
          <w:pgSz w:w="11906" w:h="16838"/>
          <w:pgMar w:top="720" w:right="720" w:bottom="720" w:left="720" w:header="708" w:footer="708" w:gutter="0"/>
          <w:cols w:space="720"/>
        </w:sectPr>
      </w:pPr>
    </w:p>
    <w:p w14:paraId="0044B7F6"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bl>
      <w:tblPr>
        <w:tblStyle w:val="af5"/>
        <w:tblpPr w:leftFromText="180" w:rightFromText="180" w:vertAnchor="text"/>
        <w:tblW w:w="10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0"/>
        <w:gridCol w:w="9782"/>
        <w:gridCol w:w="566"/>
      </w:tblGrid>
      <w:tr w:rsidR="00F10396" w14:paraId="5E904E94" w14:textId="77777777">
        <w:trPr>
          <w:trHeight w:val="189"/>
        </w:trPr>
        <w:tc>
          <w:tcPr>
            <w:tcW w:w="570" w:type="dxa"/>
            <w:tcBorders>
              <w:top w:val="single" w:sz="4" w:space="0" w:color="DBE5F1"/>
              <w:left w:val="single" w:sz="4" w:space="0" w:color="DBE5F1"/>
              <w:bottom w:val="single" w:sz="4" w:space="0" w:color="DBE5F1"/>
              <w:right w:val="single" w:sz="4" w:space="0" w:color="DBE5F1"/>
            </w:tcBorders>
            <w:shd w:val="clear" w:color="auto" w:fill="DBE5F1"/>
          </w:tcPr>
          <w:p w14:paraId="67520625"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c>
          <w:tcPr>
            <w:tcW w:w="9783" w:type="dxa"/>
            <w:tcBorders>
              <w:top w:val="single" w:sz="4" w:space="0" w:color="DBE5F1"/>
              <w:left w:val="single" w:sz="4" w:space="0" w:color="DBE5F1"/>
              <w:bottom w:val="single" w:sz="4" w:space="0" w:color="DBE5F1"/>
              <w:right w:val="single" w:sz="4" w:space="0" w:color="DBE5F1"/>
            </w:tcBorders>
            <w:shd w:val="clear" w:color="auto" w:fill="DBE5F1"/>
          </w:tcPr>
          <w:p w14:paraId="50C2B8F8"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c>
          <w:tcPr>
            <w:tcW w:w="566" w:type="dxa"/>
            <w:tcBorders>
              <w:top w:val="single" w:sz="4" w:space="0" w:color="DBE5F1"/>
              <w:left w:val="single" w:sz="4" w:space="0" w:color="DBE5F1"/>
              <w:bottom w:val="single" w:sz="4" w:space="0" w:color="DBE5F1"/>
              <w:right w:val="single" w:sz="4" w:space="0" w:color="DBE5F1"/>
            </w:tcBorders>
            <w:shd w:val="clear" w:color="auto" w:fill="DBE5F1"/>
          </w:tcPr>
          <w:p w14:paraId="593EF02A"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r>
      <w:tr w:rsidR="00F10396" w14:paraId="7CB65C49" w14:textId="77777777">
        <w:trPr>
          <w:trHeight w:val="383"/>
        </w:trPr>
        <w:tc>
          <w:tcPr>
            <w:tcW w:w="570" w:type="dxa"/>
            <w:tcBorders>
              <w:top w:val="single" w:sz="4" w:space="0" w:color="DBE5F1"/>
              <w:left w:val="single" w:sz="4" w:space="0" w:color="DBE5F1"/>
              <w:bottom w:val="single" w:sz="4" w:space="0" w:color="DBE5F1"/>
              <w:right w:val="single" w:sz="4" w:space="0" w:color="DBE5F1"/>
            </w:tcBorders>
            <w:shd w:val="clear" w:color="auto" w:fill="DBE5F1"/>
          </w:tcPr>
          <w:p w14:paraId="61235D01"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bookmarkStart w:id="104" w:name="_heading=h.1ulbmlt" w:colFirst="0" w:colLast="0"/>
            <w:bookmarkEnd w:id="104"/>
          </w:p>
        </w:tc>
        <w:tc>
          <w:tcPr>
            <w:tcW w:w="9783" w:type="dxa"/>
            <w:tcBorders>
              <w:top w:val="single" w:sz="4" w:space="0" w:color="DBE5F1"/>
              <w:left w:val="single" w:sz="4" w:space="0" w:color="DBE5F1"/>
              <w:bottom w:val="nil"/>
              <w:right w:val="single" w:sz="4" w:space="0" w:color="DBE5F1"/>
            </w:tcBorders>
            <w:shd w:val="clear" w:color="auto" w:fill="auto"/>
          </w:tcPr>
          <w:p w14:paraId="24B3D604" w14:textId="77777777" w:rsidR="00807714" w:rsidRDefault="00581A44" w:rsidP="00F41268">
            <w:pPr>
              <w:pStyle w:val="Titlu1"/>
              <w:spacing w:line="360" w:lineRule="auto"/>
              <w:ind w:left="0" w:hanging="2"/>
              <w:jc w:val="both"/>
              <w:textDirection w:val="lrTb"/>
              <w:rPr>
                <w:rFonts w:ascii="Times New Roman" w:eastAsia="Times New Roman" w:hAnsi="Times New Roman" w:cs="Times New Roman"/>
                <w:b/>
                <w:sz w:val="24"/>
                <w:szCs w:val="24"/>
              </w:rPr>
            </w:pPr>
            <w:bookmarkStart w:id="105" w:name="_Toc164786462"/>
            <w:r>
              <w:rPr>
                <w:rFonts w:ascii="Times New Roman" w:eastAsia="Times New Roman" w:hAnsi="Times New Roman" w:cs="Times New Roman"/>
                <w:b/>
                <w:sz w:val="24"/>
                <w:szCs w:val="24"/>
              </w:rPr>
              <w:t>22 Sourcing finance</w:t>
            </w:r>
            <w:bookmarkEnd w:id="105"/>
          </w:p>
          <w:p w14:paraId="22262B73" w14:textId="77777777" w:rsidR="00807714" w:rsidRDefault="00581A44" w:rsidP="00F41268">
            <w:pPr>
              <w:spacing w:after="0" w:line="360" w:lineRule="auto"/>
              <w:ind w:left="0" w:hanging="2"/>
              <w:jc w:val="both"/>
              <w:textDirection w:val="lrTb"/>
              <w:rPr>
                <w:rFonts w:eastAsia="Times New Roman" w:cs="Times New Roman"/>
                <w:szCs w:val="24"/>
              </w:rPr>
            </w:pPr>
            <w:r>
              <w:rPr>
                <w:rFonts w:eastAsia="Times New Roman" w:cs="Times New Roman"/>
                <w:szCs w:val="24"/>
              </w:rPr>
              <w:t xml:space="preserve">The primary initiative includes the formulation structure of proper capital engagement for every individual business necessary as it is used to provide some structural guidance for the maintenance of business operating stability. The primary involvement and the formulation support of proper accounting sources are initiated in a business for managing the business operation and growth and also some of the stability based on which the value positioning development of accounting is managed </w:t>
            </w:r>
            <w:r>
              <w:rPr>
                <w:rFonts w:eastAsia="Times New Roman" w:cs="Times New Roman"/>
                <w:szCs w:val="24"/>
                <w:highlight w:val="white"/>
              </w:rPr>
              <w:t>(</w:t>
            </w:r>
            <w:r>
              <w:rPr>
                <w:rFonts w:eastAsia="Times New Roman" w:cs="Times New Roman"/>
                <w:color w:val="222222"/>
                <w:szCs w:val="24"/>
                <w:highlight w:val="white"/>
              </w:rPr>
              <w:t>Biddle</w:t>
            </w:r>
            <w:r>
              <w:rPr>
                <w:rFonts w:eastAsia="Times New Roman" w:cs="Times New Roman"/>
                <w:i/>
                <w:szCs w:val="24"/>
                <w:highlight w:val="white"/>
              </w:rPr>
              <w:t xml:space="preserve"> et al.,</w:t>
            </w:r>
            <w:r>
              <w:rPr>
                <w:rFonts w:eastAsia="Times New Roman" w:cs="Times New Roman"/>
                <w:szCs w:val="24"/>
                <w:highlight w:val="white"/>
              </w:rPr>
              <w:t xml:space="preserve"> 2022)</w:t>
            </w:r>
            <w:r>
              <w:rPr>
                <w:rFonts w:eastAsia="Times New Roman" w:cs="Times New Roman"/>
                <w:szCs w:val="24"/>
              </w:rPr>
              <w:t xml:space="preserve">. As per the primary engagement the following financial details have been provided that represent the available source of finance for the business. </w:t>
            </w:r>
          </w:p>
        </w:tc>
        <w:tc>
          <w:tcPr>
            <w:tcW w:w="566" w:type="dxa"/>
            <w:tcBorders>
              <w:top w:val="single" w:sz="4" w:space="0" w:color="DBE5F1"/>
              <w:left w:val="single" w:sz="4" w:space="0" w:color="DBE5F1"/>
              <w:bottom w:val="single" w:sz="4" w:space="0" w:color="DBE5F1"/>
              <w:right w:val="single" w:sz="4" w:space="0" w:color="DBE5F1"/>
            </w:tcBorders>
            <w:shd w:val="clear" w:color="auto" w:fill="DBE5F1"/>
          </w:tcPr>
          <w:p w14:paraId="2D5DA602"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r>
    </w:tbl>
    <w:p w14:paraId="7AFF5A3F" w14:textId="77777777" w:rsidR="00807714" w:rsidRDefault="00807714" w:rsidP="00F41268">
      <w:pPr>
        <w:spacing w:after="0" w:line="360" w:lineRule="auto"/>
        <w:ind w:left="0" w:hanging="2"/>
        <w:jc w:val="both"/>
        <w:rPr>
          <w:rFonts w:eastAsia="Times New Roman" w:cs="Times New Roman"/>
          <w:szCs w:val="24"/>
        </w:rPr>
      </w:pPr>
    </w:p>
    <w:tbl>
      <w:tblPr>
        <w:tblStyle w:val="af6"/>
        <w:tblpPr w:leftFromText="180" w:rightFromText="180" w:vertAnchor="text" w:tblpY="4"/>
        <w:tblW w:w="109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0"/>
        <w:gridCol w:w="9784"/>
        <w:gridCol w:w="554"/>
      </w:tblGrid>
      <w:tr w:rsidR="00F10396" w14:paraId="4F6E8764" w14:textId="77777777">
        <w:trPr>
          <w:trHeight w:val="1291"/>
        </w:trPr>
        <w:tc>
          <w:tcPr>
            <w:tcW w:w="570" w:type="dxa"/>
            <w:tcBorders>
              <w:top w:val="single" w:sz="4" w:space="0" w:color="DBE5F1"/>
              <w:left w:val="single" w:sz="4" w:space="0" w:color="DBE5F1"/>
              <w:bottom w:val="single" w:sz="4" w:space="0" w:color="DBE5F1"/>
              <w:right w:val="single" w:sz="4" w:space="0" w:color="DBE5F1"/>
            </w:tcBorders>
            <w:shd w:val="clear" w:color="auto" w:fill="DBE5F1"/>
          </w:tcPr>
          <w:p w14:paraId="31361B4C"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bookmarkStart w:id="106" w:name="_heading=h.4ekz59m" w:colFirst="0" w:colLast="0"/>
            <w:bookmarkEnd w:id="106"/>
          </w:p>
        </w:tc>
        <w:tc>
          <w:tcPr>
            <w:tcW w:w="9784" w:type="dxa"/>
            <w:tcBorders>
              <w:top w:val="nil"/>
              <w:left w:val="single" w:sz="4" w:space="0" w:color="DBE5F1"/>
              <w:bottom w:val="nil"/>
              <w:right w:val="single" w:sz="4" w:space="0" w:color="DBE5F1"/>
            </w:tcBorders>
            <w:shd w:val="clear" w:color="auto" w:fill="auto"/>
          </w:tcPr>
          <w:p w14:paraId="03C2088E" w14:textId="77777777" w:rsidR="00807714" w:rsidRDefault="00581A44" w:rsidP="00F41268">
            <w:pPr>
              <w:pStyle w:val="Titlu2"/>
              <w:spacing w:line="360" w:lineRule="auto"/>
              <w:ind w:left="0" w:hanging="2"/>
              <w:jc w:val="both"/>
              <w:textDirection w:val="lrTb"/>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total borrowing requirement for the business will be estimated to </w:t>
            </w:r>
          </w:p>
          <w:p w14:paraId="45CEF02D" w14:textId="77777777" w:rsidR="00807714" w:rsidRDefault="00581A44" w:rsidP="00F41268">
            <w:pPr>
              <w:pStyle w:val="Titlu2"/>
              <w:spacing w:line="360" w:lineRule="auto"/>
              <w:ind w:left="0" w:hanging="2"/>
              <w:jc w:val="center"/>
              <w:textDirection w:val="lrTb"/>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drawing>
                <wp:inline distT="114300" distB="114300" distL="114300" distR="114300" wp14:anchorId="29C997B6" wp14:editId="35CDEDB2">
                  <wp:extent cx="4676775" cy="111442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7"/>
                          <a:stretch>
                            <a:fillRect/>
                          </a:stretch>
                        </pic:blipFill>
                        <pic:spPr>
                          <a:xfrm>
                            <a:off x="0" y="0"/>
                            <a:ext cx="4676775" cy="1114425"/>
                          </a:xfrm>
                          <a:prstGeom prst="rect">
                            <a:avLst/>
                          </a:prstGeom>
                        </pic:spPr>
                      </pic:pic>
                    </a:graphicData>
                  </a:graphic>
                </wp:inline>
              </w:drawing>
            </w:r>
          </w:p>
          <w:p w14:paraId="2EE0B7DB" w14:textId="77777777" w:rsidR="00807714" w:rsidRDefault="00807714" w:rsidP="00F41268">
            <w:pPr>
              <w:pStyle w:val="Titlu2"/>
              <w:spacing w:line="360" w:lineRule="auto"/>
              <w:ind w:left="0" w:hanging="2"/>
              <w:jc w:val="center"/>
              <w:textDirection w:val="lrTb"/>
              <w:rPr>
                <w:rFonts w:ascii="Times New Roman" w:eastAsia="Times New Roman" w:hAnsi="Times New Roman" w:cs="Times New Roman"/>
                <w:sz w:val="24"/>
                <w:szCs w:val="24"/>
              </w:rPr>
            </w:pPr>
          </w:p>
          <w:p w14:paraId="7DFA074D"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bookmarkStart w:id="107" w:name="_heading=h.2tq9fhf" w:colFirst="0" w:colLast="0"/>
            <w:bookmarkEnd w:id="107"/>
          </w:p>
          <w:p w14:paraId="7BF6FE65"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4D8A5869"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r>
    </w:tbl>
    <w:p w14:paraId="5E4CD999" w14:textId="77777777" w:rsidR="00807714" w:rsidRDefault="00807714" w:rsidP="00F41268">
      <w:pPr>
        <w:spacing w:after="0" w:line="360" w:lineRule="auto"/>
        <w:ind w:left="0" w:hanging="2"/>
        <w:jc w:val="both"/>
        <w:rPr>
          <w:rFonts w:eastAsia="Times New Roman" w:cs="Times New Roman"/>
          <w:szCs w:val="24"/>
        </w:rPr>
      </w:pPr>
    </w:p>
    <w:tbl>
      <w:tblPr>
        <w:tblStyle w:val="af7"/>
        <w:tblpPr w:leftFromText="180" w:rightFromText="180" w:vertAnchor="text" w:tblpY="3876"/>
        <w:tblW w:w="10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0"/>
        <w:gridCol w:w="9782"/>
        <w:gridCol w:w="566"/>
      </w:tblGrid>
      <w:tr w:rsidR="00F10396" w14:paraId="76B58FBB" w14:textId="77777777">
        <w:trPr>
          <w:cantSplit/>
          <w:trHeight w:val="612"/>
        </w:trPr>
        <w:tc>
          <w:tcPr>
            <w:tcW w:w="570"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544AD5B"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bookmarkStart w:id="108" w:name="_heading=h.18vjpp8" w:colFirst="0" w:colLast="0"/>
            <w:bookmarkEnd w:id="108"/>
          </w:p>
        </w:tc>
        <w:tc>
          <w:tcPr>
            <w:tcW w:w="9783" w:type="dxa"/>
            <w:tcBorders>
              <w:top w:val="nil"/>
              <w:left w:val="single" w:sz="4" w:space="0" w:color="DBE5F1"/>
              <w:bottom w:val="nil"/>
              <w:right w:val="single" w:sz="4" w:space="0" w:color="DBE5F1"/>
            </w:tcBorders>
            <w:shd w:val="clear" w:color="auto" w:fill="auto"/>
          </w:tcPr>
          <w:p w14:paraId="76BB4FAD" w14:textId="77777777" w:rsidR="00807714" w:rsidRDefault="00807714" w:rsidP="00F41268">
            <w:pPr>
              <w:pStyle w:val="Titlu1"/>
              <w:spacing w:line="360" w:lineRule="auto"/>
              <w:ind w:left="0" w:hanging="2"/>
              <w:jc w:val="both"/>
              <w:textDirection w:val="lrTb"/>
              <w:rPr>
                <w:rFonts w:ascii="Times New Roman" w:eastAsia="Times New Roman" w:hAnsi="Times New Roman" w:cs="Times New Roman"/>
                <w:sz w:val="24"/>
                <w:szCs w:val="24"/>
              </w:rPr>
            </w:pPr>
          </w:p>
          <w:p w14:paraId="0AEC94F7" w14:textId="77777777" w:rsidR="00807714" w:rsidRDefault="00581A44" w:rsidP="00F41268">
            <w:pPr>
              <w:pStyle w:val="Titlu1"/>
              <w:spacing w:line="360" w:lineRule="auto"/>
              <w:ind w:left="0" w:hanging="2"/>
              <w:jc w:val="both"/>
              <w:textDirection w:val="lrTb"/>
              <w:rPr>
                <w:rFonts w:ascii="Times New Roman" w:eastAsia="Times New Roman" w:hAnsi="Times New Roman" w:cs="Times New Roman"/>
                <w:b/>
                <w:sz w:val="24"/>
                <w:szCs w:val="24"/>
              </w:rPr>
            </w:pPr>
            <w:bookmarkStart w:id="109" w:name="_heading=h.3sv78d1" w:colFirst="0" w:colLast="0"/>
            <w:bookmarkStart w:id="110" w:name="_Toc164786463"/>
            <w:bookmarkEnd w:id="109"/>
            <w:r>
              <w:rPr>
                <w:rFonts w:ascii="Times New Roman" w:eastAsia="Times New Roman" w:hAnsi="Times New Roman" w:cs="Times New Roman"/>
                <w:b/>
                <w:sz w:val="24"/>
                <w:szCs w:val="24"/>
              </w:rPr>
              <w:t>23 Managing financial risks</w:t>
            </w:r>
            <w:bookmarkEnd w:id="110"/>
            <w:r>
              <w:rPr>
                <w:rFonts w:ascii="Times New Roman" w:eastAsia="Times New Roman" w:hAnsi="Times New Roman" w:cs="Times New Roman"/>
                <w:b/>
                <w:sz w:val="24"/>
                <w:szCs w:val="24"/>
              </w:rPr>
              <w:t xml:space="preserve"> </w:t>
            </w:r>
          </w:p>
          <w:p w14:paraId="311B779C" w14:textId="77777777" w:rsidR="00807714" w:rsidRDefault="00581A44" w:rsidP="00F41268">
            <w:pPr>
              <w:pStyle w:val="Titlu2"/>
              <w:spacing w:line="360" w:lineRule="auto"/>
              <w:ind w:left="0" w:hanging="2"/>
              <w:jc w:val="both"/>
              <w:textDirection w:val="lrTb"/>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 the present position with the current operating positioning approach, the following risk engagement can be initiated in the business that probably initiates any kind of negative influence over the business's financial position. </w:t>
            </w:r>
          </w:p>
        </w:tc>
        <w:tc>
          <w:tcPr>
            <w:tcW w:w="566"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5C87823"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r>
      <w:tr w:rsidR="00F10396" w14:paraId="3918BE5A" w14:textId="77777777">
        <w:trPr>
          <w:cantSplit/>
          <w:trHeight w:val="2430"/>
        </w:trPr>
        <w:tc>
          <w:tcPr>
            <w:tcW w:w="570" w:type="dxa"/>
            <w:vMerge/>
            <w:tcBorders>
              <w:top w:val="single" w:sz="4" w:space="0" w:color="DBE5F1"/>
              <w:left w:val="single" w:sz="4" w:space="0" w:color="DBE5F1"/>
              <w:bottom w:val="single" w:sz="4" w:space="0" w:color="DBE5F1"/>
              <w:right w:val="single" w:sz="4" w:space="0" w:color="DBE5F1"/>
            </w:tcBorders>
            <w:shd w:val="clear" w:color="auto" w:fill="DBE5F1"/>
          </w:tcPr>
          <w:p w14:paraId="2E5801E7" w14:textId="77777777" w:rsidR="00807714" w:rsidRDefault="00807714" w:rsidP="00F41268">
            <w:pPr>
              <w:widowControl w:val="0"/>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c>
          <w:tcPr>
            <w:tcW w:w="9783" w:type="dxa"/>
            <w:tcBorders>
              <w:top w:val="nil"/>
              <w:left w:val="single" w:sz="4" w:space="0" w:color="DBE5F1"/>
              <w:bottom w:val="nil"/>
              <w:right w:val="single" w:sz="4" w:space="0" w:color="DBE5F1"/>
            </w:tcBorders>
            <w:shd w:val="clear" w:color="auto" w:fill="auto"/>
          </w:tcPr>
          <w:p w14:paraId="014DD642" w14:textId="77777777" w:rsidR="00807714" w:rsidRDefault="00581A44" w:rsidP="00F41268">
            <w:pPr>
              <w:numPr>
                <w:ilvl w:val="0"/>
                <w:numId w:val="18"/>
              </w:num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bookmarkStart w:id="111" w:name="bookmark=id.280hiku" w:colFirst="0" w:colLast="0"/>
            <w:bookmarkEnd w:id="111"/>
            <w:r>
              <w:rPr>
                <w:rFonts w:eastAsia="Times New Roman" w:cs="Times New Roman"/>
                <w:szCs w:val="24"/>
              </w:rPr>
              <w:t xml:space="preserve">The operating market risk related to declined revenue position due to lower volume up cost of living position </w:t>
            </w:r>
            <w:r>
              <w:rPr>
                <w:rFonts w:eastAsia="Times New Roman" w:cs="Times New Roman"/>
                <w:color w:val="222222"/>
                <w:szCs w:val="24"/>
                <w:highlight w:val="white"/>
              </w:rPr>
              <w:t>(Bindseil, 2020)</w:t>
            </w:r>
          </w:p>
          <w:p w14:paraId="22216590" w14:textId="77777777" w:rsidR="00807714" w:rsidRDefault="00581A44" w:rsidP="00F41268">
            <w:pPr>
              <w:numPr>
                <w:ilvl w:val="0"/>
                <w:numId w:val="18"/>
              </w:num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r>
              <w:rPr>
                <w:rFonts w:eastAsia="Times New Roman" w:cs="Times New Roman"/>
                <w:szCs w:val="24"/>
              </w:rPr>
              <w:t>Expanded tax rate from 19% to 25% that initiates additional financial burden</w:t>
            </w:r>
          </w:p>
          <w:p w14:paraId="76421901" w14:textId="77777777" w:rsidR="00807714" w:rsidRDefault="00581A44" w:rsidP="00F41268">
            <w:pPr>
              <w:numPr>
                <w:ilvl w:val="0"/>
                <w:numId w:val="18"/>
              </w:num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r>
              <w:rPr>
                <w:rFonts w:eastAsia="Times New Roman" w:cs="Times New Roman"/>
                <w:szCs w:val="24"/>
              </w:rPr>
              <w:t>The expanded volume of business interest rates, which initiates additional financial charges</w:t>
            </w:r>
          </w:p>
          <w:p w14:paraId="60C642F2" w14:textId="77777777" w:rsidR="00807714" w:rsidRDefault="00581A44" w:rsidP="00F41268">
            <w:pPr>
              <w:numPr>
                <w:ilvl w:val="0"/>
                <w:numId w:val="18"/>
              </w:num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r>
              <w:rPr>
                <w:rFonts w:eastAsia="Times New Roman" w:cs="Times New Roman"/>
                <w:szCs w:val="24"/>
              </w:rPr>
              <w:t>Insufficient market demand and also a high volume of productive cost</w:t>
            </w:r>
          </w:p>
          <w:p w14:paraId="31031EA6" w14:textId="77777777" w:rsidR="00807714" w:rsidRDefault="00581A44" w:rsidP="00F41268">
            <w:pPr>
              <w:numPr>
                <w:ilvl w:val="0"/>
                <w:numId w:val="18"/>
              </w:num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r>
              <w:rPr>
                <w:rFonts w:eastAsia="Times New Roman" w:cs="Times New Roman"/>
                <w:szCs w:val="24"/>
              </w:rPr>
              <w:t xml:space="preserve">Current trade deficit positions due to trade policies </w:t>
            </w:r>
            <w:r>
              <w:rPr>
                <w:rFonts w:eastAsia="Times New Roman" w:cs="Times New Roman"/>
                <w:color w:val="000000"/>
                <w:szCs w:val="24"/>
              </w:rPr>
              <w:t>    </w:t>
            </w:r>
          </w:p>
        </w:tc>
        <w:tc>
          <w:tcPr>
            <w:tcW w:w="566" w:type="dxa"/>
            <w:vMerge/>
            <w:tcBorders>
              <w:top w:val="single" w:sz="4" w:space="0" w:color="DBE5F1"/>
              <w:left w:val="single" w:sz="4" w:space="0" w:color="DBE5F1"/>
              <w:bottom w:val="single" w:sz="4" w:space="0" w:color="DBE5F1"/>
              <w:right w:val="single" w:sz="4" w:space="0" w:color="DBE5F1"/>
            </w:tcBorders>
            <w:shd w:val="clear" w:color="auto" w:fill="DBE5F1"/>
          </w:tcPr>
          <w:p w14:paraId="5FBB8CE3" w14:textId="77777777" w:rsidR="00807714" w:rsidRDefault="00807714" w:rsidP="00F41268">
            <w:pPr>
              <w:widowControl w:val="0"/>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r>
      <w:tr w:rsidR="00F10396" w14:paraId="423AD61D" w14:textId="77777777">
        <w:trPr>
          <w:cantSplit/>
          <w:trHeight w:val="4365"/>
        </w:trPr>
        <w:tc>
          <w:tcPr>
            <w:tcW w:w="570"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54B4D07"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bookmarkStart w:id="112" w:name="_heading=h.n5rssn" w:colFirst="0" w:colLast="0"/>
            <w:bookmarkEnd w:id="112"/>
          </w:p>
        </w:tc>
        <w:tc>
          <w:tcPr>
            <w:tcW w:w="9783" w:type="dxa"/>
            <w:tcBorders>
              <w:top w:val="nil"/>
              <w:left w:val="single" w:sz="4" w:space="0" w:color="DBE5F1"/>
              <w:bottom w:val="single" w:sz="4" w:space="0" w:color="DBE5F1"/>
              <w:right w:val="single" w:sz="4" w:space="0" w:color="DBE5F1"/>
            </w:tcBorders>
            <w:shd w:val="clear" w:color="auto" w:fill="auto"/>
          </w:tcPr>
          <w:p w14:paraId="34D6C036" w14:textId="77777777" w:rsidR="00807714" w:rsidRDefault="00581A44" w:rsidP="00F41268">
            <w:pPr>
              <w:pStyle w:val="Titlu2"/>
              <w:spacing w:line="360" w:lineRule="auto"/>
              <w:ind w:left="0" w:hanging="2"/>
              <w:jc w:val="both"/>
              <w:textDirection w:val="lrTb"/>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you will minimise their impact:</w:t>
            </w:r>
          </w:p>
          <w:p w14:paraId="2D98BA13" w14:textId="77777777" w:rsidR="00807714" w:rsidRDefault="00581A44" w:rsidP="00F41268">
            <w:pPr>
              <w:pStyle w:val="Titlu2"/>
              <w:spacing w:line="360" w:lineRule="auto"/>
              <w:ind w:left="0" w:hanging="2"/>
              <w:jc w:val="both"/>
              <w:textDirection w:val="lrTb"/>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 the present situation depending on the above risk approach related to the business, the managerial department or the owner of the business needs to provide a significant volume of importance over the product pricing structure on a proper basis so that the stability growth including the market potential can be initiated. Additionally, the following factors are also required to be initiated by the management so that the feasibility level of the business including the declining approach of risk engagement can be initiated. The applied mitigating strategies for the business will be; </w:t>
            </w:r>
          </w:p>
          <w:p w14:paraId="5727384D" w14:textId="77777777" w:rsidR="00807714" w:rsidRDefault="00581A44" w:rsidP="00F41268">
            <w:pPr>
              <w:numPr>
                <w:ilvl w:val="0"/>
                <w:numId w:val="19"/>
              </w:num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r>
              <w:rPr>
                <w:rFonts w:eastAsia="Times New Roman" w:cs="Times New Roman"/>
                <w:szCs w:val="24"/>
              </w:rPr>
              <w:t>A positive volume up productive development including maintenance of product quality and pricing approach in a specified order so that the value positioning growth can be balanced</w:t>
            </w:r>
            <w:bookmarkStart w:id="113" w:name="bookmark=id.375fbgg" w:colFirst="0" w:colLast="0"/>
            <w:bookmarkEnd w:id="113"/>
            <w:r>
              <w:rPr>
                <w:rFonts w:eastAsia="Times New Roman" w:cs="Times New Roman"/>
                <w:color w:val="000000"/>
                <w:szCs w:val="24"/>
              </w:rPr>
              <w:t>     </w:t>
            </w:r>
          </w:p>
          <w:p w14:paraId="16A7D42B" w14:textId="77777777" w:rsidR="00807714" w:rsidRDefault="00581A44" w:rsidP="00F41268">
            <w:pPr>
              <w:numPr>
                <w:ilvl w:val="0"/>
                <w:numId w:val="19"/>
              </w:num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r>
              <w:rPr>
                <w:rFonts w:eastAsia="Times New Roman" w:cs="Times New Roman"/>
                <w:szCs w:val="24"/>
              </w:rPr>
              <w:t xml:space="preserve">Depending on the present market position a proper volume of supply chain development is also required to be established in this business so that the primary issues regarding the supply chain difficulties can be eliminated </w:t>
            </w:r>
          </w:p>
          <w:p w14:paraId="3F832234" w14:textId="77777777" w:rsidR="00807714" w:rsidRDefault="00581A44" w:rsidP="00F41268">
            <w:pPr>
              <w:numPr>
                <w:ilvl w:val="0"/>
                <w:numId w:val="19"/>
              </w:num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r>
              <w:rPr>
                <w:rFonts w:eastAsia="Times New Roman" w:cs="Times New Roman"/>
                <w:szCs w:val="24"/>
              </w:rPr>
              <w:t>The management of the business also needs to initiate some basic promotional attributes including a market stability approach in a proper order so that the volume of business revenue and profit development can be expanded (Britton and Waterston, 2020)</w:t>
            </w:r>
          </w:p>
          <w:p w14:paraId="24C401A7" w14:textId="77777777" w:rsidR="00807714" w:rsidRDefault="00581A44" w:rsidP="00F41268">
            <w:pPr>
              <w:numPr>
                <w:ilvl w:val="0"/>
                <w:numId w:val="19"/>
              </w:num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r>
              <w:rPr>
                <w:rFonts w:eastAsia="Times New Roman" w:cs="Times New Roman"/>
                <w:szCs w:val="24"/>
              </w:rPr>
              <w:t xml:space="preserve">A proper volume of available related to the financial sources is also required in his business so that the optimised growth and statutory position can be balanced </w:t>
            </w:r>
          </w:p>
          <w:p w14:paraId="0E803891" w14:textId="77777777" w:rsidR="00807714" w:rsidRDefault="00581A44" w:rsidP="00F41268">
            <w:pPr>
              <w:numPr>
                <w:ilvl w:val="0"/>
                <w:numId w:val="19"/>
              </w:num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r>
              <w:rPr>
                <w:rFonts w:eastAsia="Times New Roman" w:cs="Times New Roman"/>
                <w:szCs w:val="24"/>
              </w:rPr>
              <w:t xml:space="preserve">Under the present position, the management also needs to structure the business operating value and also some of the market development initiatives in a promotional aspect so that the feasibility growth can easily be balanced. </w:t>
            </w:r>
          </w:p>
          <w:p w14:paraId="6806BE6F" w14:textId="77777777" w:rsidR="00807714" w:rsidRDefault="00807714" w:rsidP="00F41268">
            <w:pPr>
              <w:numPr>
                <w:ilvl w:val="0"/>
                <w:numId w:val="19"/>
              </w:num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p w14:paraId="65C48529"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p w14:paraId="3F3551C2"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p w14:paraId="7B8E4D79"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p w14:paraId="1D3F1E89"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p w14:paraId="19831FC0"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p w14:paraId="5665C225"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p w14:paraId="18D5E487"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p w14:paraId="60ACD5C6"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p w14:paraId="6191F8C0"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p w14:paraId="3800C633"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c>
          <w:tcPr>
            <w:tcW w:w="566" w:type="dxa"/>
            <w:tcBorders>
              <w:top w:val="single" w:sz="4" w:space="0" w:color="DBE5F1"/>
              <w:left w:val="single" w:sz="4" w:space="0" w:color="DBE5F1"/>
              <w:bottom w:val="single" w:sz="4" w:space="0" w:color="DBE5F1"/>
              <w:right w:val="single" w:sz="4" w:space="0" w:color="DBE5F1"/>
            </w:tcBorders>
            <w:shd w:val="clear" w:color="auto" w:fill="DBE5F1"/>
          </w:tcPr>
          <w:p w14:paraId="10C07450"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r>
      <w:tr w:rsidR="00F10396" w14:paraId="2F51041D" w14:textId="77777777">
        <w:trPr>
          <w:cantSplit/>
        </w:trPr>
        <w:tc>
          <w:tcPr>
            <w:tcW w:w="570" w:type="dxa"/>
            <w:vMerge/>
            <w:tcBorders>
              <w:top w:val="single" w:sz="4" w:space="0" w:color="DBE5F1"/>
              <w:left w:val="single" w:sz="4" w:space="0" w:color="DBE5F1"/>
              <w:bottom w:val="single" w:sz="4" w:space="0" w:color="DBE5F1"/>
              <w:right w:val="single" w:sz="4" w:space="0" w:color="DBE5F1"/>
            </w:tcBorders>
            <w:shd w:val="clear" w:color="auto" w:fill="DBE5F1"/>
          </w:tcPr>
          <w:p w14:paraId="6634E116" w14:textId="77777777" w:rsidR="00807714" w:rsidRDefault="00807714" w:rsidP="00F41268">
            <w:pPr>
              <w:widowControl w:val="0"/>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c>
          <w:tcPr>
            <w:tcW w:w="9783" w:type="dxa"/>
            <w:tcBorders>
              <w:top w:val="single" w:sz="4" w:space="0" w:color="DBE5F1"/>
              <w:left w:val="single" w:sz="4" w:space="0" w:color="DBE5F1"/>
              <w:bottom w:val="single" w:sz="4" w:space="0" w:color="DBE5F1"/>
              <w:right w:val="single" w:sz="4" w:space="0" w:color="DBE5F1"/>
            </w:tcBorders>
            <w:shd w:val="clear" w:color="auto" w:fill="DBE5F1"/>
          </w:tcPr>
          <w:p w14:paraId="15ABFEEF"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c>
          <w:tcPr>
            <w:tcW w:w="566" w:type="dxa"/>
            <w:tcBorders>
              <w:top w:val="single" w:sz="4" w:space="0" w:color="DBE5F1"/>
              <w:left w:val="single" w:sz="4" w:space="0" w:color="DBE5F1"/>
              <w:bottom w:val="single" w:sz="4" w:space="0" w:color="DBE5F1"/>
              <w:right w:val="single" w:sz="4" w:space="0" w:color="DBE5F1"/>
            </w:tcBorders>
            <w:shd w:val="clear" w:color="auto" w:fill="DBE5F1"/>
          </w:tcPr>
          <w:p w14:paraId="025FC68F"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r>
    </w:tbl>
    <w:p w14:paraId="52178DCD" w14:textId="77777777" w:rsidR="00807714" w:rsidRDefault="00807714" w:rsidP="00F41268">
      <w:pPr>
        <w:spacing w:line="360" w:lineRule="auto"/>
        <w:ind w:left="0" w:hanging="2"/>
        <w:jc w:val="both"/>
        <w:rPr>
          <w:rFonts w:eastAsia="Times New Roman" w:cs="Times New Roman"/>
          <w:szCs w:val="24"/>
        </w:rPr>
        <w:sectPr w:rsidR="00807714" w:rsidSect="00D531B9">
          <w:pgSz w:w="11906" w:h="16838"/>
          <w:pgMar w:top="720" w:right="720" w:bottom="720" w:left="720" w:header="708" w:footer="708" w:gutter="0"/>
          <w:cols w:space="720"/>
        </w:sectPr>
      </w:pPr>
    </w:p>
    <w:p w14:paraId="6CA7C3F7" w14:textId="77777777" w:rsidR="00807714" w:rsidRDefault="00807714" w:rsidP="00F41268">
      <w:pPr>
        <w:widowControl w:val="0"/>
        <w:pBdr>
          <w:top w:val="nil"/>
          <w:left w:val="nil"/>
          <w:bottom w:val="nil"/>
          <w:right w:val="nil"/>
          <w:between w:val="nil"/>
        </w:pBdr>
        <w:spacing w:after="0" w:line="360" w:lineRule="auto"/>
        <w:ind w:left="0" w:hanging="2"/>
        <w:jc w:val="both"/>
        <w:rPr>
          <w:rFonts w:eastAsia="Times New Roman" w:cs="Times New Roman"/>
          <w:szCs w:val="24"/>
        </w:rPr>
      </w:pPr>
    </w:p>
    <w:tbl>
      <w:tblPr>
        <w:tblStyle w:val="af8"/>
        <w:tblpPr w:leftFromText="180" w:rightFromText="180" w:vertAnchor="text"/>
        <w:tblW w:w="157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7"/>
        <w:gridCol w:w="2672"/>
        <w:gridCol w:w="567"/>
        <w:gridCol w:w="612"/>
        <w:gridCol w:w="10649"/>
        <w:gridCol w:w="45"/>
        <w:gridCol w:w="22"/>
        <w:gridCol w:w="567"/>
      </w:tblGrid>
      <w:tr w:rsidR="00F10396" w14:paraId="4E122FDF" w14:textId="77777777">
        <w:trPr>
          <w:trHeight w:val="20"/>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7B15DA68"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c>
          <w:tcPr>
            <w:tcW w:w="2672" w:type="dxa"/>
            <w:tcBorders>
              <w:top w:val="single" w:sz="4" w:space="0" w:color="DBE5F1"/>
              <w:left w:val="single" w:sz="4" w:space="0" w:color="DBE5F1"/>
              <w:bottom w:val="single" w:sz="4" w:space="0" w:color="DBE5F1"/>
              <w:right w:val="single" w:sz="4" w:space="0" w:color="DBE5F1"/>
            </w:tcBorders>
            <w:shd w:val="clear" w:color="auto" w:fill="DBE5F1"/>
          </w:tcPr>
          <w:p w14:paraId="1068B568"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1C04005E"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c>
          <w:tcPr>
            <w:tcW w:w="612" w:type="dxa"/>
            <w:tcBorders>
              <w:top w:val="single" w:sz="4" w:space="0" w:color="DBE5F1"/>
              <w:left w:val="single" w:sz="4" w:space="0" w:color="DBE5F1"/>
              <w:bottom w:val="single" w:sz="4" w:space="0" w:color="DBE5F1"/>
              <w:right w:val="single" w:sz="4" w:space="0" w:color="DBE5F1"/>
            </w:tcBorders>
            <w:shd w:val="clear" w:color="auto" w:fill="DBE5F1"/>
          </w:tcPr>
          <w:p w14:paraId="608EE8B8"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c>
          <w:tcPr>
            <w:tcW w:w="10716" w:type="dxa"/>
            <w:gridSpan w:val="3"/>
            <w:tcBorders>
              <w:top w:val="single" w:sz="4" w:space="0" w:color="DBE5F1"/>
              <w:left w:val="single" w:sz="4" w:space="0" w:color="DBE5F1"/>
              <w:bottom w:val="single" w:sz="4" w:space="0" w:color="DBE5F1"/>
              <w:right w:val="single" w:sz="4" w:space="0" w:color="DBE5F1"/>
            </w:tcBorders>
            <w:shd w:val="clear" w:color="auto" w:fill="DBE5F1"/>
          </w:tcPr>
          <w:p w14:paraId="6582BB20"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6351A41F"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r>
      <w:tr w:rsidR="00F10396" w14:paraId="3EBE413F" w14:textId="77777777">
        <w:trPr>
          <w:trHeight w:val="562"/>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2AC36C75"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bookmarkStart w:id="114" w:name="_heading=h.1maplo9" w:colFirst="0" w:colLast="0"/>
            <w:bookmarkEnd w:id="114"/>
          </w:p>
        </w:tc>
        <w:tc>
          <w:tcPr>
            <w:tcW w:w="14545" w:type="dxa"/>
            <w:gridSpan w:val="5"/>
            <w:tcBorders>
              <w:top w:val="single" w:sz="4" w:space="0" w:color="DBE5F1"/>
              <w:left w:val="single" w:sz="4" w:space="0" w:color="DBE5F1"/>
              <w:bottom w:val="nil"/>
              <w:right w:val="single" w:sz="4" w:space="0" w:color="DBE5F1"/>
            </w:tcBorders>
            <w:shd w:val="clear" w:color="auto" w:fill="auto"/>
          </w:tcPr>
          <w:p w14:paraId="2624944E" w14:textId="77777777" w:rsidR="00807714" w:rsidRDefault="00581A44" w:rsidP="00F41268">
            <w:pPr>
              <w:pStyle w:val="Titlu2"/>
              <w:spacing w:line="360" w:lineRule="auto"/>
              <w:ind w:left="0" w:hanging="2"/>
              <w:jc w:val="both"/>
              <w:textDirection w:val="lrTb"/>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24 Cash flow forecast  </w:t>
            </w:r>
          </w:p>
          <w:p w14:paraId="645A38F8" w14:textId="77777777" w:rsidR="00807714" w:rsidRDefault="00581A44" w:rsidP="00F41268">
            <w:pPr>
              <w:spacing w:after="0" w:line="360" w:lineRule="auto"/>
              <w:ind w:left="0" w:hanging="2"/>
              <w:jc w:val="both"/>
              <w:textDirection w:val="lrTb"/>
              <w:rPr>
                <w:rFonts w:eastAsia="Times New Roman" w:cs="Times New Roman"/>
                <w:szCs w:val="24"/>
              </w:rPr>
            </w:pPr>
            <w:r>
              <w:t>W</w:t>
            </w:r>
            <w:r>
              <w:rPr>
                <w:rFonts w:eastAsia="Times New Roman" w:cs="Times New Roman"/>
                <w:szCs w:val="24"/>
              </w:rPr>
              <w:t xml:space="preserve">ith the support of the general managerial accounting concept, the applicability of the cash flow budget or the cash flow forecast has been initiated with the processing of which the general recognitions regarding the business cash flow positioning approach can be determined. The positioning approach of this type of determination also allows the business to formulate an optimised financial growth positioning and operating stability approach that brings value formulation support on a developing basis. As per the primary engagement the general details including the formulation of cash inflow and cash outflow details have been provided with the processing of which the general recognitions about the business cash flow initiative can be determined. For the general operating purpose, the 12-month cash flow processing has been initiated.  </w:t>
            </w:r>
          </w:p>
          <w:p w14:paraId="74486A9E"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403152"/>
                <w:szCs w:val="24"/>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192F1827"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r>
      <w:tr w:rsidR="00F10396" w14:paraId="6089AD88" w14:textId="77777777">
        <w:trPr>
          <w:cantSplit/>
          <w:trHeight w:val="2161"/>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23D9E6C1"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c>
          <w:tcPr>
            <w:tcW w:w="14545" w:type="dxa"/>
            <w:gridSpan w:val="5"/>
            <w:vMerge w:val="restart"/>
            <w:tcBorders>
              <w:top w:val="nil"/>
              <w:left w:val="single" w:sz="4" w:space="0" w:color="DBE5F1"/>
              <w:bottom w:val="nil"/>
              <w:right w:val="single" w:sz="4" w:space="0" w:color="DBE5F1"/>
            </w:tcBorders>
            <w:shd w:val="clear" w:color="auto" w:fill="auto"/>
          </w:tcPr>
          <w:p w14:paraId="79763DEC" w14:textId="77777777" w:rsidR="00807714" w:rsidRDefault="00581A44" w:rsidP="00F41268">
            <w:pPr>
              <w:pBdr>
                <w:top w:val="nil"/>
                <w:left w:val="nil"/>
                <w:bottom w:val="nil"/>
                <w:right w:val="nil"/>
                <w:between w:val="nil"/>
              </w:pBdr>
              <w:spacing w:after="0" w:line="360" w:lineRule="auto"/>
              <w:ind w:left="0" w:hanging="2"/>
              <w:jc w:val="both"/>
              <w:textDirection w:val="lrTb"/>
              <w:rPr>
                <w:rFonts w:eastAsia="Times New Roman" w:cs="Times New Roman"/>
                <w:b/>
                <w:szCs w:val="24"/>
              </w:rPr>
            </w:pPr>
            <w:bookmarkStart w:id="115" w:name="_heading=h.46ad4c2" w:colFirst="0" w:colLast="0"/>
            <w:bookmarkEnd w:id="115"/>
            <w:r>
              <w:rPr>
                <w:rFonts w:eastAsia="Times New Roman" w:cs="Times New Roman"/>
                <w:b/>
                <w:noProof/>
                <w:szCs w:val="24"/>
                <w:lang w:eastAsia="en-GB"/>
              </w:rPr>
              <w:drawing>
                <wp:inline distT="114300" distB="114300" distL="114300" distR="114300" wp14:anchorId="38249191" wp14:editId="6DF14196">
                  <wp:extent cx="9144000" cy="15240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8"/>
                          <a:stretch>
                            <a:fillRect/>
                          </a:stretch>
                        </pic:blipFill>
                        <pic:spPr>
                          <a:xfrm>
                            <a:off x="0" y="0"/>
                            <a:ext cx="9144000" cy="1524000"/>
                          </a:xfrm>
                          <a:prstGeom prst="rect">
                            <a:avLst/>
                          </a:prstGeom>
                        </pic:spPr>
                      </pic:pic>
                    </a:graphicData>
                  </a:graphic>
                </wp:inline>
              </w:drawing>
            </w:r>
          </w:p>
          <w:p w14:paraId="48326F56" w14:textId="77777777" w:rsidR="00807714" w:rsidRDefault="00581A44" w:rsidP="00F41268">
            <w:pPr>
              <w:pBdr>
                <w:top w:val="nil"/>
                <w:left w:val="nil"/>
                <w:bottom w:val="nil"/>
                <w:right w:val="nil"/>
                <w:between w:val="nil"/>
              </w:pBdr>
              <w:spacing w:after="0" w:line="360" w:lineRule="auto"/>
              <w:ind w:left="0" w:hanging="2"/>
              <w:jc w:val="both"/>
              <w:textDirection w:val="lrTb"/>
              <w:rPr>
                <w:rFonts w:eastAsia="Times New Roman" w:cs="Times New Roman"/>
                <w:b/>
                <w:szCs w:val="24"/>
              </w:rPr>
            </w:pPr>
            <w:bookmarkStart w:id="116" w:name="_heading=h.uq3bpv8ea882" w:colFirst="0" w:colLast="0"/>
            <w:bookmarkEnd w:id="116"/>
            <w:r>
              <w:rPr>
                <w:rFonts w:eastAsia="Times New Roman" w:cs="Times New Roman"/>
                <w:b/>
                <w:noProof/>
                <w:szCs w:val="24"/>
                <w:lang w:eastAsia="en-GB"/>
              </w:rPr>
              <w:lastRenderedPageBreak/>
              <w:drawing>
                <wp:inline distT="114300" distB="114300" distL="114300" distR="114300" wp14:anchorId="5B6E167F" wp14:editId="2961DB7B">
                  <wp:extent cx="9144000" cy="23749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9"/>
                          <a:stretch>
                            <a:fillRect/>
                          </a:stretch>
                        </pic:blipFill>
                        <pic:spPr>
                          <a:xfrm>
                            <a:off x="0" y="0"/>
                            <a:ext cx="9144000" cy="2374900"/>
                          </a:xfrm>
                          <a:prstGeom prst="rect">
                            <a:avLst/>
                          </a:prstGeom>
                        </pic:spPr>
                      </pic:pic>
                    </a:graphicData>
                  </a:graphic>
                </wp:inline>
              </w:drawing>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51E5FF99"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p w14:paraId="7F8B63C0"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p w14:paraId="217EAE6B"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szCs w:val="24"/>
              </w:rPr>
            </w:pPr>
          </w:p>
          <w:p w14:paraId="13F6077B"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szCs w:val="24"/>
              </w:rPr>
            </w:pPr>
          </w:p>
        </w:tc>
      </w:tr>
      <w:tr w:rsidR="00F10396" w14:paraId="6DF44BC8" w14:textId="77777777">
        <w:trPr>
          <w:cantSplit/>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CD32EEC"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p w14:paraId="6CBBD884" w14:textId="77777777" w:rsidR="00807714" w:rsidRDefault="00807714" w:rsidP="00F41268">
            <w:pPr>
              <w:spacing w:line="360" w:lineRule="auto"/>
              <w:ind w:left="0" w:hanging="2"/>
              <w:jc w:val="both"/>
              <w:textDirection w:val="lrTb"/>
              <w:rPr>
                <w:rFonts w:eastAsia="Times New Roman" w:cs="Times New Roman"/>
                <w:szCs w:val="24"/>
              </w:rPr>
            </w:pPr>
          </w:p>
          <w:p w14:paraId="7D6E3669" w14:textId="77777777" w:rsidR="00807714" w:rsidRDefault="00807714" w:rsidP="00F41268">
            <w:pPr>
              <w:spacing w:line="360" w:lineRule="auto"/>
              <w:ind w:left="0" w:hanging="2"/>
              <w:jc w:val="both"/>
              <w:textDirection w:val="lrTb"/>
              <w:rPr>
                <w:rFonts w:eastAsia="Times New Roman" w:cs="Times New Roman"/>
                <w:szCs w:val="24"/>
              </w:rPr>
            </w:pPr>
          </w:p>
        </w:tc>
        <w:tc>
          <w:tcPr>
            <w:tcW w:w="14545" w:type="dxa"/>
            <w:gridSpan w:val="5"/>
            <w:vMerge/>
            <w:tcBorders>
              <w:top w:val="nil"/>
              <w:left w:val="single" w:sz="4" w:space="0" w:color="DBE5F1"/>
              <w:bottom w:val="nil"/>
              <w:right w:val="single" w:sz="4" w:space="0" w:color="DBE5F1"/>
            </w:tcBorders>
            <w:shd w:val="clear" w:color="auto" w:fill="auto"/>
          </w:tcPr>
          <w:p w14:paraId="082A6118" w14:textId="77777777" w:rsidR="00807714" w:rsidRDefault="00807714" w:rsidP="00F41268">
            <w:pPr>
              <w:widowControl w:val="0"/>
              <w:pBdr>
                <w:top w:val="nil"/>
                <w:left w:val="nil"/>
                <w:bottom w:val="nil"/>
                <w:right w:val="nil"/>
                <w:between w:val="nil"/>
              </w:pBdr>
              <w:spacing w:after="0" w:line="360" w:lineRule="auto"/>
              <w:ind w:left="0" w:hanging="2"/>
              <w:jc w:val="both"/>
              <w:textDirection w:val="lrTb"/>
              <w:rPr>
                <w:rFonts w:eastAsia="Times New Roman" w:cs="Times New Roman"/>
                <w:szCs w:val="24"/>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5CDB8E70" w14:textId="77777777" w:rsidR="00807714" w:rsidRDefault="00807714" w:rsidP="00F41268">
            <w:pPr>
              <w:widowControl w:val="0"/>
              <w:pBdr>
                <w:top w:val="nil"/>
                <w:left w:val="nil"/>
                <w:bottom w:val="nil"/>
                <w:right w:val="nil"/>
                <w:between w:val="nil"/>
              </w:pBdr>
              <w:spacing w:after="0" w:line="360" w:lineRule="auto"/>
              <w:ind w:left="0" w:hanging="2"/>
              <w:jc w:val="both"/>
              <w:textDirection w:val="lrTb"/>
              <w:rPr>
                <w:rFonts w:eastAsia="Times New Roman" w:cs="Times New Roman"/>
                <w:szCs w:val="24"/>
              </w:rPr>
            </w:pPr>
          </w:p>
        </w:tc>
      </w:tr>
      <w:tr w:rsidR="00F10396" w14:paraId="399365C9" w14:textId="77777777">
        <w:trPr>
          <w:cantSplit/>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500C237A" w14:textId="77777777" w:rsidR="00807714" w:rsidRDefault="00807714" w:rsidP="00F41268">
            <w:pPr>
              <w:widowControl w:val="0"/>
              <w:pBdr>
                <w:top w:val="nil"/>
                <w:left w:val="nil"/>
                <w:bottom w:val="nil"/>
                <w:right w:val="nil"/>
                <w:between w:val="nil"/>
              </w:pBdr>
              <w:spacing w:after="0" w:line="360" w:lineRule="auto"/>
              <w:ind w:left="0" w:hanging="2"/>
              <w:jc w:val="both"/>
              <w:textDirection w:val="lrTb"/>
              <w:rPr>
                <w:rFonts w:eastAsia="Times New Roman" w:cs="Times New Roman"/>
                <w:szCs w:val="24"/>
              </w:rPr>
            </w:pPr>
          </w:p>
        </w:tc>
        <w:tc>
          <w:tcPr>
            <w:tcW w:w="14545" w:type="dxa"/>
            <w:gridSpan w:val="5"/>
            <w:vMerge/>
            <w:tcBorders>
              <w:top w:val="nil"/>
              <w:left w:val="single" w:sz="4" w:space="0" w:color="DBE5F1"/>
              <w:bottom w:val="nil"/>
              <w:right w:val="single" w:sz="4" w:space="0" w:color="DBE5F1"/>
            </w:tcBorders>
            <w:shd w:val="clear" w:color="auto" w:fill="auto"/>
          </w:tcPr>
          <w:p w14:paraId="7CB9E7D8" w14:textId="77777777" w:rsidR="00807714" w:rsidRDefault="00807714" w:rsidP="00F41268">
            <w:pPr>
              <w:widowControl w:val="0"/>
              <w:pBdr>
                <w:top w:val="nil"/>
                <w:left w:val="nil"/>
                <w:bottom w:val="nil"/>
                <w:right w:val="nil"/>
                <w:between w:val="nil"/>
              </w:pBdr>
              <w:spacing w:after="0" w:line="360" w:lineRule="auto"/>
              <w:ind w:left="0" w:hanging="2"/>
              <w:jc w:val="both"/>
              <w:textDirection w:val="lrTb"/>
              <w:rPr>
                <w:rFonts w:eastAsia="Times New Roman" w:cs="Times New Roman"/>
                <w:szCs w:val="24"/>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03003239"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r>
      <w:tr w:rsidR="00F10396" w14:paraId="1F5AD900" w14:textId="77777777">
        <w:trPr>
          <w:trHeight w:val="105"/>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66B4A8E3"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c>
          <w:tcPr>
            <w:tcW w:w="2672" w:type="dxa"/>
            <w:tcBorders>
              <w:top w:val="single" w:sz="4" w:space="0" w:color="DBE5F1"/>
              <w:left w:val="single" w:sz="4" w:space="0" w:color="DBE5F1"/>
              <w:bottom w:val="single" w:sz="4" w:space="0" w:color="DBE5F1"/>
              <w:right w:val="single" w:sz="4" w:space="0" w:color="DBE5F1"/>
            </w:tcBorders>
            <w:shd w:val="clear" w:color="auto" w:fill="DBE5F1"/>
          </w:tcPr>
          <w:p w14:paraId="3BBFE747"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4C186E53"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c>
          <w:tcPr>
            <w:tcW w:w="612" w:type="dxa"/>
            <w:tcBorders>
              <w:top w:val="single" w:sz="4" w:space="0" w:color="DBE5F1"/>
              <w:left w:val="single" w:sz="4" w:space="0" w:color="DBE5F1"/>
              <w:bottom w:val="single" w:sz="4" w:space="0" w:color="DBE5F1"/>
              <w:right w:val="single" w:sz="4" w:space="0" w:color="DBE5F1"/>
            </w:tcBorders>
            <w:shd w:val="clear" w:color="auto" w:fill="DBE5F1"/>
          </w:tcPr>
          <w:p w14:paraId="604D56B1"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c>
          <w:tcPr>
            <w:tcW w:w="10649" w:type="dxa"/>
            <w:tcBorders>
              <w:top w:val="single" w:sz="4" w:space="0" w:color="DBE5F1"/>
              <w:left w:val="single" w:sz="4" w:space="0" w:color="DBE5F1"/>
              <w:bottom w:val="single" w:sz="4" w:space="0" w:color="DBE5F1"/>
              <w:right w:val="single" w:sz="4" w:space="0" w:color="DBE5F1"/>
            </w:tcBorders>
            <w:shd w:val="clear" w:color="auto" w:fill="DBE5F1"/>
          </w:tcPr>
          <w:p w14:paraId="1203BDC3"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c>
          <w:tcPr>
            <w:tcW w:w="634" w:type="dxa"/>
            <w:gridSpan w:val="3"/>
            <w:tcBorders>
              <w:top w:val="single" w:sz="4" w:space="0" w:color="DBE5F1"/>
              <w:left w:val="single" w:sz="4" w:space="0" w:color="DBE5F1"/>
              <w:bottom w:val="single" w:sz="4" w:space="0" w:color="DBE5F1"/>
              <w:right w:val="nil"/>
            </w:tcBorders>
            <w:shd w:val="clear" w:color="auto" w:fill="DBE5F1"/>
          </w:tcPr>
          <w:p w14:paraId="3493A62D" w14:textId="77777777" w:rsidR="00807714" w:rsidRDefault="00807714" w:rsidP="00F41268">
            <w:pPr>
              <w:pBdr>
                <w:top w:val="nil"/>
                <w:left w:val="nil"/>
                <w:bottom w:val="nil"/>
                <w:right w:val="nil"/>
                <w:between w:val="nil"/>
              </w:pBdr>
              <w:spacing w:after="0" w:line="360" w:lineRule="auto"/>
              <w:ind w:left="0" w:hanging="2"/>
              <w:jc w:val="both"/>
              <w:textDirection w:val="lrTb"/>
              <w:rPr>
                <w:rFonts w:eastAsia="Times New Roman" w:cs="Times New Roman"/>
                <w:color w:val="000000"/>
                <w:szCs w:val="24"/>
              </w:rPr>
            </w:pPr>
          </w:p>
        </w:tc>
      </w:tr>
    </w:tbl>
    <w:p w14:paraId="7B43A7DE" w14:textId="77777777" w:rsidR="00807714" w:rsidRDefault="00807714" w:rsidP="00F41268">
      <w:pPr>
        <w:spacing w:line="360" w:lineRule="auto"/>
        <w:ind w:left="0" w:hanging="2"/>
        <w:jc w:val="both"/>
        <w:rPr>
          <w:rFonts w:eastAsia="Times New Roman" w:cs="Times New Roman"/>
          <w:color w:val="808080"/>
          <w:szCs w:val="24"/>
        </w:rPr>
      </w:pPr>
    </w:p>
    <w:p w14:paraId="6D8BEBCD" w14:textId="77777777" w:rsidR="00807714" w:rsidRDefault="00807714" w:rsidP="00F41268">
      <w:pPr>
        <w:spacing w:line="360" w:lineRule="auto"/>
        <w:ind w:left="0" w:hanging="2"/>
        <w:jc w:val="both"/>
        <w:rPr>
          <w:rFonts w:eastAsia="Times New Roman" w:cs="Times New Roman"/>
          <w:color w:val="808080"/>
          <w:szCs w:val="24"/>
        </w:rPr>
        <w:sectPr w:rsidR="00807714" w:rsidSect="00D531B9">
          <w:pgSz w:w="16838" w:h="11906" w:orient="landscape"/>
          <w:pgMar w:top="720" w:right="720" w:bottom="720" w:left="720" w:header="709" w:footer="709" w:gutter="0"/>
          <w:cols w:space="720"/>
        </w:sectPr>
      </w:pPr>
    </w:p>
    <w:p w14:paraId="2BE216ED" w14:textId="77777777" w:rsidR="00807714" w:rsidRDefault="00581A44" w:rsidP="00F41268">
      <w:pPr>
        <w:pStyle w:val="Titlu1"/>
        <w:ind w:left="1" w:hanging="3"/>
      </w:pPr>
      <w:bookmarkStart w:id="117" w:name="_Toc164786464"/>
      <w:r>
        <w:lastRenderedPageBreak/>
        <w:t xml:space="preserve">25 </w:t>
      </w:r>
      <w:r w:rsidRPr="00F41268">
        <w:rPr>
          <w:rFonts w:ascii="Times New Roman" w:hAnsi="Times New Roman" w:cs="Times New Roman"/>
          <w:b/>
          <w:sz w:val="24"/>
          <w:szCs w:val="24"/>
        </w:rPr>
        <w:t>Conclusion</w:t>
      </w:r>
      <w:bookmarkEnd w:id="117"/>
    </w:p>
    <w:p w14:paraId="1B965AE4" w14:textId="77777777" w:rsidR="00F41268" w:rsidRDefault="00581A44" w:rsidP="00F41268">
      <w:pPr>
        <w:spacing w:line="360" w:lineRule="auto"/>
        <w:ind w:left="0" w:hanging="2"/>
        <w:jc w:val="both"/>
        <w:rPr>
          <w:rFonts w:eastAsia="Times New Roman" w:cs="Times New Roman"/>
          <w:b/>
          <w:szCs w:val="24"/>
        </w:rPr>
      </w:pPr>
      <w:r w:rsidRPr="00F41268">
        <w:t>The report has evaluated the business idea of Glamping in the Greenbelt and focuses on presenting its key people, activities, products, services and financial resources to build the business. It has focused on elaborating the business idea by reflecting on the important resources, people and investment required. The business idea has also included the offerings of the business in terms of effective customer services, glamping services, dining, tours and more. Further, the study has also incorporated key resources required to set up the business. Overall. Glamping in the Greenbelt can be an effective business plan, a sustainable escape for Londoners and can grow in future as it focuses on providing a luxurious experience of camping which is eco-friendly, sustainable and convenient. In addition, Glamping in the Greenbelt situated within the area of Greenbelt surrounding London can provide convenience for the customers. To conclude the study has presented a detailed financial analysis of the business to make it run and operate in an effective and smooth manner.</w:t>
      </w:r>
    </w:p>
    <w:p w14:paraId="722999AB" w14:textId="77777777" w:rsidR="00807714" w:rsidRPr="00F41268" w:rsidRDefault="00581A44" w:rsidP="00F41268">
      <w:pPr>
        <w:pStyle w:val="Titlu1"/>
        <w:spacing w:line="360" w:lineRule="auto"/>
        <w:ind w:left="1" w:hanging="3"/>
        <w:jc w:val="both"/>
      </w:pPr>
      <w:bookmarkStart w:id="118" w:name="_heading=h.q8ezczkrd5f6" w:colFirst="0" w:colLast="0"/>
      <w:bookmarkEnd w:id="118"/>
      <w:r w:rsidRPr="00F41268">
        <w:br w:type="page"/>
      </w:r>
    </w:p>
    <w:p w14:paraId="40F921D8" w14:textId="77777777" w:rsidR="00807714" w:rsidRDefault="00581A44" w:rsidP="00F41268">
      <w:pPr>
        <w:spacing w:line="360" w:lineRule="auto"/>
        <w:ind w:left="0" w:hanging="2"/>
        <w:jc w:val="both"/>
        <w:rPr>
          <w:rFonts w:eastAsia="Times New Roman" w:cs="Times New Roman"/>
          <w:b/>
          <w:szCs w:val="24"/>
        </w:rPr>
      </w:pPr>
      <w:r>
        <w:rPr>
          <w:rFonts w:eastAsia="Times New Roman" w:cs="Times New Roman"/>
          <w:szCs w:val="24"/>
        </w:rPr>
        <w:lastRenderedPageBreak/>
        <w:t xml:space="preserve">26 </w:t>
      </w:r>
      <w:r>
        <w:rPr>
          <w:rFonts w:eastAsia="Times New Roman" w:cs="Times New Roman"/>
          <w:b/>
          <w:szCs w:val="24"/>
        </w:rPr>
        <w:t>References</w:t>
      </w:r>
    </w:p>
    <w:p w14:paraId="30942486" w14:textId="77777777" w:rsidR="00F41268" w:rsidRDefault="00581A44" w:rsidP="00F41268">
      <w:pPr>
        <w:spacing w:before="240" w:after="240" w:line="360" w:lineRule="auto"/>
        <w:ind w:left="0" w:hanging="2"/>
        <w:jc w:val="both"/>
        <w:rPr>
          <w:rFonts w:eastAsia="Times New Roman" w:cs="Times New Roman"/>
          <w:szCs w:val="24"/>
        </w:rPr>
      </w:pPr>
      <w:r>
        <w:rPr>
          <w:rFonts w:eastAsia="Times New Roman" w:cs="Times New Roman"/>
          <w:szCs w:val="24"/>
        </w:rPr>
        <w:t>Atrill, P. and McLaney, E. (2018). Accounting and Finance for Non-Specialists. 11th Ed. Harlow: Pearson</w:t>
      </w:r>
    </w:p>
    <w:p w14:paraId="3E4A0657" w14:textId="77777777" w:rsidR="00F41268" w:rsidRDefault="00581A44" w:rsidP="00F41268">
      <w:pPr>
        <w:spacing w:before="240" w:after="240" w:line="360" w:lineRule="auto"/>
        <w:ind w:left="0" w:hanging="2"/>
        <w:jc w:val="both"/>
        <w:rPr>
          <w:rFonts w:eastAsia="Times New Roman" w:cs="Times New Roman"/>
          <w:color w:val="222222"/>
          <w:szCs w:val="24"/>
          <w:highlight w:val="white"/>
        </w:rPr>
      </w:pPr>
      <w:r>
        <w:rPr>
          <w:rFonts w:eastAsia="Times New Roman" w:cs="Times New Roman"/>
          <w:color w:val="222222"/>
          <w:szCs w:val="24"/>
          <w:highlight w:val="white"/>
        </w:rPr>
        <w:t xml:space="preserve">Biddle, G.C., Ma, M.L. and Song, F.M., (2022). Accounting conservatism and bankruptcy risk. </w:t>
      </w:r>
      <w:r>
        <w:rPr>
          <w:rFonts w:eastAsia="Times New Roman" w:cs="Times New Roman"/>
          <w:i/>
          <w:color w:val="222222"/>
          <w:szCs w:val="24"/>
          <w:highlight w:val="white"/>
        </w:rPr>
        <w:t>Journal of Accounting, Auditing &amp; Finance</w:t>
      </w:r>
      <w:r>
        <w:rPr>
          <w:rFonts w:eastAsia="Times New Roman" w:cs="Times New Roman"/>
          <w:color w:val="222222"/>
          <w:szCs w:val="24"/>
          <w:highlight w:val="white"/>
        </w:rPr>
        <w:t xml:space="preserve">, </w:t>
      </w:r>
      <w:r>
        <w:rPr>
          <w:rFonts w:eastAsia="Times New Roman" w:cs="Times New Roman"/>
          <w:i/>
          <w:color w:val="222222"/>
          <w:szCs w:val="24"/>
          <w:highlight w:val="white"/>
        </w:rPr>
        <w:t>37</w:t>
      </w:r>
      <w:r>
        <w:rPr>
          <w:rFonts w:eastAsia="Times New Roman" w:cs="Times New Roman"/>
          <w:color w:val="222222"/>
          <w:szCs w:val="24"/>
          <w:highlight w:val="white"/>
        </w:rPr>
        <w:t>(2), pp.295-323.</w:t>
      </w:r>
    </w:p>
    <w:p w14:paraId="38E21365" w14:textId="77777777" w:rsidR="00F41268" w:rsidRDefault="00581A44" w:rsidP="00F41268">
      <w:pPr>
        <w:spacing w:before="240" w:after="240" w:line="360" w:lineRule="auto"/>
        <w:ind w:left="0" w:hanging="2"/>
        <w:jc w:val="both"/>
        <w:rPr>
          <w:rFonts w:eastAsia="Times New Roman" w:cs="Times New Roman"/>
          <w:color w:val="222222"/>
          <w:szCs w:val="24"/>
          <w:highlight w:val="white"/>
        </w:rPr>
      </w:pPr>
      <w:r>
        <w:rPr>
          <w:rFonts w:eastAsia="Times New Roman" w:cs="Times New Roman"/>
          <w:color w:val="222222"/>
          <w:szCs w:val="24"/>
          <w:highlight w:val="white"/>
        </w:rPr>
        <w:t xml:space="preserve">Bindseil, U., (2020). Tiered CBDC and the financial system. </w:t>
      </w:r>
      <w:r>
        <w:rPr>
          <w:rFonts w:eastAsia="Times New Roman" w:cs="Times New Roman"/>
          <w:i/>
          <w:color w:val="222222"/>
          <w:szCs w:val="24"/>
          <w:highlight w:val="white"/>
        </w:rPr>
        <w:t>Available at SSRN 3513422</w:t>
      </w:r>
      <w:r>
        <w:rPr>
          <w:rFonts w:eastAsia="Times New Roman" w:cs="Times New Roman"/>
          <w:color w:val="222222"/>
          <w:szCs w:val="24"/>
          <w:highlight w:val="white"/>
        </w:rPr>
        <w:t>.</w:t>
      </w:r>
    </w:p>
    <w:p w14:paraId="540ED0B9" w14:textId="77777777" w:rsidR="00F41268" w:rsidRDefault="00581A44" w:rsidP="00F41268">
      <w:pPr>
        <w:spacing w:before="240" w:after="240" w:line="360" w:lineRule="auto"/>
        <w:ind w:left="0" w:hanging="2"/>
        <w:jc w:val="both"/>
        <w:rPr>
          <w:rFonts w:eastAsia="Times New Roman" w:cs="Times New Roman"/>
          <w:szCs w:val="24"/>
        </w:rPr>
      </w:pPr>
      <w:r>
        <w:rPr>
          <w:rFonts w:eastAsia="Times New Roman" w:cs="Times New Roman"/>
          <w:szCs w:val="24"/>
        </w:rPr>
        <w:t xml:space="preserve">Britton, A. and Waterston, C. (2020). </w:t>
      </w:r>
      <w:r>
        <w:rPr>
          <w:rFonts w:eastAsia="Times New Roman" w:cs="Times New Roman"/>
          <w:i/>
          <w:szCs w:val="24"/>
        </w:rPr>
        <w:t>Financial accounting</w:t>
      </w:r>
      <w:r>
        <w:rPr>
          <w:rFonts w:eastAsia="Times New Roman" w:cs="Times New Roman"/>
          <w:szCs w:val="24"/>
        </w:rPr>
        <w:t>. Harlow: Financial Times Prentice Hall.</w:t>
      </w:r>
    </w:p>
    <w:p w14:paraId="576A2A8A" w14:textId="77777777" w:rsidR="00F41268" w:rsidRDefault="00581A44" w:rsidP="00F41268">
      <w:pPr>
        <w:spacing w:after="0" w:line="360" w:lineRule="auto"/>
        <w:ind w:left="0" w:hanging="2"/>
        <w:jc w:val="both"/>
        <w:rPr>
          <w:rFonts w:eastAsia="Times New Roman" w:cs="Times New Roman"/>
          <w:szCs w:val="24"/>
        </w:rPr>
      </w:pPr>
      <w:r>
        <w:rPr>
          <w:rFonts w:eastAsia="Times New Roman" w:cs="Times New Roman"/>
          <w:szCs w:val="24"/>
        </w:rPr>
        <w:t>Camp, (2023).</w:t>
      </w:r>
      <w:r>
        <w:rPr>
          <w:rFonts w:eastAsia="Times New Roman" w:cs="Times New Roman"/>
          <w:i/>
          <w:szCs w:val="24"/>
        </w:rPr>
        <w:t xml:space="preserve"> Roles And Responsibilities.</w:t>
      </w:r>
      <w:r>
        <w:rPr>
          <w:rFonts w:eastAsia="Times New Roman" w:cs="Times New Roman"/>
          <w:szCs w:val="24"/>
        </w:rPr>
        <w:t xml:space="preserve"> [Online].  Available at: https://www.cmtoolkit.org/chapter/roles-and-responsibilities/key-issues [Accessed on: 23 April (2024)].</w:t>
      </w:r>
    </w:p>
    <w:p w14:paraId="1EEEC81A" w14:textId="77777777" w:rsidR="00F41268" w:rsidRDefault="00581A44" w:rsidP="00F41268">
      <w:pPr>
        <w:spacing w:after="0" w:line="360" w:lineRule="auto"/>
        <w:ind w:left="0" w:hanging="2"/>
        <w:jc w:val="both"/>
        <w:rPr>
          <w:rFonts w:eastAsia="Times New Roman" w:cs="Times New Roman"/>
          <w:color w:val="222222"/>
          <w:szCs w:val="24"/>
          <w:highlight w:val="white"/>
        </w:rPr>
      </w:pPr>
      <w:r>
        <w:rPr>
          <w:rFonts w:eastAsia="Times New Roman" w:cs="Times New Roman"/>
          <w:color w:val="222222"/>
          <w:szCs w:val="24"/>
          <w:highlight w:val="white"/>
        </w:rPr>
        <w:t xml:space="preserve">Davidson, D.V., Forsythe, L.M. and Holland, N.A., (2023). </w:t>
      </w:r>
      <w:r>
        <w:rPr>
          <w:rFonts w:eastAsia="Times New Roman" w:cs="Times New Roman"/>
          <w:i/>
          <w:color w:val="222222"/>
          <w:szCs w:val="24"/>
          <w:highlight w:val="white"/>
        </w:rPr>
        <w:t>Business Law: Principles and Cases in the Legal Environment [Connected EBook with Study Center]</w:t>
      </w:r>
      <w:r>
        <w:rPr>
          <w:rFonts w:eastAsia="Times New Roman" w:cs="Times New Roman"/>
          <w:color w:val="222222"/>
          <w:szCs w:val="24"/>
          <w:highlight w:val="white"/>
        </w:rPr>
        <w:t>. Aspen Publishing.</w:t>
      </w:r>
    </w:p>
    <w:p w14:paraId="497F4A5D" w14:textId="77777777" w:rsidR="00F41268" w:rsidRDefault="00581A44" w:rsidP="00F41268">
      <w:pPr>
        <w:spacing w:before="240" w:after="240" w:line="360" w:lineRule="auto"/>
        <w:ind w:left="0" w:hanging="2"/>
        <w:jc w:val="both"/>
        <w:rPr>
          <w:rFonts w:eastAsia="Times New Roman" w:cs="Times New Roman"/>
          <w:szCs w:val="24"/>
        </w:rPr>
      </w:pPr>
      <w:r>
        <w:rPr>
          <w:rFonts w:eastAsia="Times New Roman" w:cs="Times New Roman"/>
          <w:szCs w:val="24"/>
        </w:rPr>
        <w:t>Drury, C. (2022). Management and Cost Accounting. 9th Ed. Cengage Learning.</w:t>
      </w:r>
    </w:p>
    <w:p w14:paraId="33549F1D" w14:textId="77777777" w:rsidR="00F41268" w:rsidRDefault="00581A44" w:rsidP="00F41268">
      <w:pPr>
        <w:spacing w:after="0" w:line="360" w:lineRule="auto"/>
        <w:ind w:left="0" w:hanging="2"/>
        <w:jc w:val="both"/>
        <w:rPr>
          <w:rFonts w:eastAsia="Times New Roman" w:cs="Times New Roman"/>
          <w:color w:val="222222"/>
          <w:szCs w:val="24"/>
          <w:highlight w:val="white"/>
        </w:rPr>
      </w:pPr>
      <w:r>
        <w:rPr>
          <w:rFonts w:eastAsia="Times New Roman" w:cs="Times New Roman"/>
          <w:color w:val="222222"/>
          <w:szCs w:val="24"/>
          <w:highlight w:val="white"/>
        </w:rPr>
        <w:t xml:space="preserve">Hafezi, F., Bijani, M., Gholamrezai, S., Savari, M. and Panzer-Krause, S., (2023). Towards sustainable community-based ecotourism: A qualitative content analysis. </w:t>
      </w:r>
      <w:r>
        <w:rPr>
          <w:rFonts w:eastAsia="Times New Roman" w:cs="Times New Roman"/>
          <w:i/>
          <w:color w:val="222222"/>
          <w:szCs w:val="24"/>
          <w:highlight w:val="white"/>
        </w:rPr>
        <w:t>Science of the Total Environment</w:t>
      </w:r>
      <w:r>
        <w:rPr>
          <w:rFonts w:eastAsia="Times New Roman" w:cs="Times New Roman"/>
          <w:color w:val="222222"/>
          <w:szCs w:val="24"/>
          <w:highlight w:val="white"/>
        </w:rPr>
        <w:t>, p.164411.</w:t>
      </w:r>
    </w:p>
    <w:p w14:paraId="5068E065" w14:textId="77777777" w:rsidR="00F41268" w:rsidRDefault="00581A44" w:rsidP="00F41268">
      <w:pPr>
        <w:spacing w:after="0" w:line="360" w:lineRule="auto"/>
        <w:ind w:left="0" w:hanging="2"/>
        <w:jc w:val="both"/>
        <w:rPr>
          <w:rFonts w:eastAsia="Times New Roman" w:cs="Times New Roman"/>
          <w:color w:val="222222"/>
          <w:szCs w:val="24"/>
          <w:highlight w:val="white"/>
        </w:rPr>
      </w:pPr>
      <w:r>
        <w:rPr>
          <w:rFonts w:eastAsia="Times New Roman" w:cs="Times New Roman"/>
          <w:color w:val="222222"/>
          <w:szCs w:val="24"/>
          <w:highlight w:val="white"/>
        </w:rPr>
        <w:t xml:space="preserve">Kim, S., Filimonau, V. and Dickinson, J.E., (2023). Tourist perception of the value of time on holidays: implications for the time use rebound effect and sustainable travel practice. </w:t>
      </w:r>
      <w:r>
        <w:rPr>
          <w:rFonts w:eastAsia="Times New Roman" w:cs="Times New Roman"/>
          <w:i/>
          <w:color w:val="222222"/>
          <w:szCs w:val="24"/>
          <w:highlight w:val="white"/>
        </w:rPr>
        <w:t>Journal of Travel Research</w:t>
      </w:r>
      <w:r>
        <w:rPr>
          <w:rFonts w:eastAsia="Times New Roman" w:cs="Times New Roman"/>
          <w:color w:val="222222"/>
          <w:szCs w:val="24"/>
          <w:highlight w:val="white"/>
        </w:rPr>
        <w:t xml:space="preserve">, </w:t>
      </w:r>
      <w:r>
        <w:rPr>
          <w:rFonts w:eastAsia="Times New Roman" w:cs="Times New Roman"/>
          <w:i/>
          <w:color w:val="222222"/>
          <w:szCs w:val="24"/>
          <w:highlight w:val="white"/>
        </w:rPr>
        <w:t>62</w:t>
      </w:r>
      <w:r>
        <w:rPr>
          <w:rFonts w:eastAsia="Times New Roman" w:cs="Times New Roman"/>
          <w:color w:val="222222"/>
          <w:szCs w:val="24"/>
          <w:highlight w:val="white"/>
        </w:rPr>
        <w:t>(2), pp.362-381.</w:t>
      </w:r>
    </w:p>
    <w:p w14:paraId="627559C2" w14:textId="77777777" w:rsidR="00F41268" w:rsidRDefault="00581A44" w:rsidP="00F41268">
      <w:pPr>
        <w:spacing w:after="0" w:line="360" w:lineRule="auto"/>
        <w:ind w:left="0" w:hanging="2"/>
        <w:jc w:val="both"/>
        <w:rPr>
          <w:rFonts w:eastAsia="Times New Roman" w:cs="Times New Roman"/>
          <w:color w:val="222222"/>
          <w:szCs w:val="24"/>
          <w:highlight w:val="white"/>
        </w:rPr>
      </w:pPr>
      <w:r>
        <w:rPr>
          <w:rFonts w:eastAsia="Times New Roman" w:cs="Times New Roman"/>
          <w:color w:val="222222"/>
          <w:szCs w:val="24"/>
          <w:highlight w:val="white"/>
        </w:rPr>
        <w:t xml:space="preserve">Kropinova, E.G., Anokhin, A.Y. and Primak, T.K., (2023). Ecotourism 21st-century necessity or responding to consumer demand? </w:t>
      </w:r>
      <w:r>
        <w:rPr>
          <w:rFonts w:eastAsia="Times New Roman" w:cs="Times New Roman"/>
          <w:i/>
          <w:color w:val="222222"/>
          <w:szCs w:val="24"/>
          <w:highlight w:val="white"/>
        </w:rPr>
        <w:t>Geo Journal of Tourism and Geosites</w:t>
      </w:r>
      <w:r>
        <w:rPr>
          <w:rFonts w:eastAsia="Times New Roman" w:cs="Times New Roman"/>
          <w:color w:val="222222"/>
          <w:szCs w:val="24"/>
          <w:highlight w:val="white"/>
        </w:rPr>
        <w:t xml:space="preserve">, </w:t>
      </w:r>
      <w:r>
        <w:rPr>
          <w:rFonts w:eastAsia="Times New Roman" w:cs="Times New Roman"/>
          <w:i/>
          <w:color w:val="222222"/>
          <w:szCs w:val="24"/>
          <w:highlight w:val="white"/>
        </w:rPr>
        <w:t>46</w:t>
      </w:r>
      <w:r>
        <w:rPr>
          <w:rFonts w:eastAsia="Times New Roman" w:cs="Times New Roman"/>
          <w:color w:val="222222"/>
          <w:szCs w:val="24"/>
          <w:highlight w:val="white"/>
        </w:rPr>
        <w:t>(1), pp.37-45.</w:t>
      </w:r>
    </w:p>
    <w:p w14:paraId="4B0143DD" w14:textId="77777777" w:rsidR="00F41268" w:rsidRDefault="00581A44" w:rsidP="00F41268">
      <w:pPr>
        <w:spacing w:after="0" w:line="360" w:lineRule="auto"/>
        <w:ind w:left="0" w:hanging="2"/>
        <w:jc w:val="both"/>
        <w:rPr>
          <w:rFonts w:eastAsia="Times New Roman" w:cs="Times New Roman"/>
          <w:color w:val="222222"/>
          <w:szCs w:val="24"/>
          <w:highlight w:val="white"/>
        </w:rPr>
      </w:pPr>
      <w:r>
        <w:rPr>
          <w:rFonts w:eastAsia="Times New Roman" w:cs="Times New Roman"/>
          <w:color w:val="222222"/>
          <w:szCs w:val="24"/>
          <w:highlight w:val="white"/>
        </w:rPr>
        <w:t xml:space="preserve">Nowacki, M., Kowalczyk-Anioł, J. and Chawla, Y., (2023). Gen Z’s attitude towards green image destinations, green tourism and behavioural intention regarding green holiday destination choice: A study in Poland and India. </w:t>
      </w:r>
      <w:r>
        <w:rPr>
          <w:rFonts w:eastAsia="Times New Roman" w:cs="Times New Roman"/>
          <w:i/>
          <w:color w:val="222222"/>
          <w:szCs w:val="24"/>
          <w:highlight w:val="white"/>
        </w:rPr>
        <w:t>Sustainability</w:t>
      </w:r>
      <w:r>
        <w:rPr>
          <w:rFonts w:eastAsia="Times New Roman" w:cs="Times New Roman"/>
          <w:color w:val="222222"/>
          <w:szCs w:val="24"/>
          <w:highlight w:val="white"/>
        </w:rPr>
        <w:t xml:space="preserve">, </w:t>
      </w:r>
      <w:r>
        <w:rPr>
          <w:rFonts w:eastAsia="Times New Roman" w:cs="Times New Roman"/>
          <w:i/>
          <w:color w:val="222222"/>
          <w:szCs w:val="24"/>
          <w:highlight w:val="white"/>
        </w:rPr>
        <w:t>15</w:t>
      </w:r>
      <w:r>
        <w:rPr>
          <w:rFonts w:eastAsia="Times New Roman" w:cs="Times New Roman"/>
          <w:color w:val="222222"/>
          <w:szCs w:val="24"/>
          <w:highlight w:val="white"/>
        </w:rPr>
        <w:t>(10), p.7860.</w:t>
      </w:r>
    </w:p>
    <w:p w14:paraId="0A954DB4" w14:textId="77777777" w:rsidR="00F41268" w:rsidRDefault="00581A44" w:rsidP="00F41268">
      <w:pPr>
        <w:spacing w:after="0" w:line="360" w:lineRule="auto"/>
        <w:ind w:left="0" w:hanging="2"/>
        <w:jc w:val="both"/>
        <w:rPr>
          <w:rFonts w:eastAsia="Times New Roman" w:cs="Times New Roman"/>
          <w:color w:val="222222"/>
          <w:szCs w:val="24"/>
          <w:highlight w:val="white"/>
        </w:rPr>
      </w:pPr>
      <w:r>
        <w:rPr>
          <w:rFonts w:eastAsia="Times New Roman" w:cs="Times New Roman"/>
          <w:color w:val="222222"/>
          <w:szCs w:val="24"/>
          <w:highlight w:val="white"/>
        </w:rPr>
        <w:t xml:space="preserve">Oliveira, M.O.R.D., Heldt, R., Silveira, C.S. and Luce, F.B., (2023). Brand equity chain and brand equity measurement approaches. </w:t>
      </w:r>
      <w:r>
        <w:rPr>
          <w:rFonts w:eastAsia="Times New Roman" w:cs="Times New Roman"/>
          <w:i/>
          <w:color w:val="222222"/>
          <w:szCs w:val="24"/>
          <w:highlight w:val="white"/>
        </w:rPr>
        <w:t>Marketing Intelligence &amp; Planning</w:t>
      </w:r>
      <w:r>
        <w:rPr>
          <w:rFonts w:eastAsia="Times New Roman" w:cs="Times New Roman"/>
          <w:color w:val="222222"/>
          <w:szCs w:val="24"/>
          <w:highlight w:val="white"/>
        </w:rPr>
        <w:t xml:space="preserve">, </w:t>
      </w:r>
      <w:r>
        <w:rPr>
          <w:rFonts w:eastAsia="Times New Roman" w:cs="Times New Roman"/>
          <w:i/>
          <w:color w:val="222222"/>
          <w:szCs w:val="24"/>
          <w:highlight w:val="white"/>
        </w:rPr>
        <w:t>41</w:t>
      </w:r>
      <w:r>
        <w:rPr>
          <w:rFonts w:eastAsia="Times New Roman" w:cs="Times New Roman"/>
          <w:color w:val="222222"/>
          <w:szCs w:val="24"/>
          <w:highlight w:val="white"/>
        </w:rPr>
        <w:t>(4), pp.442-456.</w:t>
      </w:r>
    </w:p>
    <w:p w14:paraId="1CD2B2C2" w14:textId="77777777" w:rsidR="00F41268" w:rsidRDefault="00581A44" w:rsidP="00F41268">
      <w:pPr>
        <w:spacing w:after="0" w:line="360" w:lineRule="auto"/>
        <w:ind w:left="0" w:hanging="2"/>
        <w:jc w:val="both"/>
        <w:rPr>
          <w:rFonts w:eastAsia="Times New Roman" w:cs="Times New Roman"/>
          <w:color w:val="222222"/>
          <w:szCs w:val="24"/>
          <w:highlight w:val="white"/>
        </w:rPr>
      </w:pPr>
      <w:r>
        <w:rPr>
          <w:rFonts w:eastAsia="Times New Roman" w:cs="Times New Roman"/>
          <w:color w:val="222222"/>
          <w:szCs w:val="24"/>
          <w:highlight w:val="white"/>
        </w:rPr>
        <w:t xml:space="preserve">Shahane, R., (2023). Glamping–An Emerging Accommodation Trend, Where Nature Meets Luxury. </w:t>
      </w:r>
      <w:r>
        <w:rPr>
          <w:rFonts w:eastAsia="Times New Roman" w:cs="Times New Roman"/>
          <w:i/>
          <w:color w:val="222222"/>
          <w:szCs w:val="24"/>
          <w:highlight w:val="white"/>
        </w:rPr>
        <w:t>ATITHYA: A Journal of Hospitality</w:t>
      </w:r>
      <w:r>
        <w:rPr>
          <w:rFonts w:eastAsia="Times New Roman" w:cs="Times New Roman"/>
          <w:color w:val="222222"/>
          <w:szCs w:val="24"/>
          <w:highlight w:val="white"/>
        </w:rPr>
        <w:t xml:space="preserve">, </w:t>
      </w:r>
      <w:r>
        <w:rPr>
          <w:rFonts w:eastAsia="Times New Roman" w:cs="Times New Roman"/>
          <w:i/>
          <w:color w:val="222222"/>
          <w:szCs w:val="24"/>
          <w:highlight w:val="white"/>
        </w:rPr>
        <w:t>9</w:t>
      </w:r>
      <w:r>
        <w:rPr>
          <w:rFonts w:eastAsia="Times New Roman" w:cs="Times New Roman"/>
          <w:color w:val="222222"/>
          <w:szCs w:val="24"/>
          <w:highlight w:val="white"/>
        </w:rPr>
        <w:t>(2).</w:t>
      </w:r>
    </w:p>
    <w:p w14:paraId="5A207113" w14:textId="77777777" w:rsidR="00F41268" w:rsidRDefault="00581A44" w:rsidP="00F41268">
      <w:pPr>
        <w:spacing w:before="240" w:after="240" w:line="360" w:lineRule="auto"/>
        <w:ind w:left="0" w:hanging="2"/>
        <w:jc w:val="both"/>
        <w:rPr>
          <w:rFonts w:eastAsia="Times New Roman" w:cs="Times New Roman"/>
          <w:szCs w:val="24"/>
          <w:highlight w:val="white"/>
        </w:rPr>
      </w:pPr>
      <w:r>
        <w:rPr>
          <w:rFonts w:eastAsia="Times New Roman" w:cs="Times New Roman"/>
          <w:szCs w:val="24"/>
          <w:highlight w:val="white"/>
        </w:rPr>
        <w:t>Spiteri, S., (2020). Financial Accounting: From Its Basics to Financial Reporting and Analysis. Cambridge Scholars Publishing.</w:t>
      </w:r>
    </w:p>
    <w:p w14:paraId="299ED360" w14:textId="77777777" w:rsidR="00F41268" w:rsidRDefault="00581A44" w:rsidP="00F41268">
      <w:pPr>
        <w:spacing w:before="240" w:after="240" w:line="360" w:lineRule="auto"/>
        <w:ind w:left="0" w:hanging="2"/>
        <w:jc w:val="both"/>
        <w:rPr>
          <w:rFonts w:eastAsia="Times New Roman" w:cs="Times New Roman"/>
          <w:szCs w:val="24"/>
        </w:rPr>
      </w:pPr>
      <w:r>
        <w:rPr>
          <w:rFonts w:eastAsia="Times New Roman" w:cs="Times New Roman"/>
          <w:szCs w:val="24"/>
        </w:rPr>
        <w:t>Weetman, P. (2019). Financial and Management Accounting: An Introduction.Harlow: Pearson</w:t>
      </w:r>
    </w:p>
    <w:p w14:paraId="4D1FCBD0" w14:textId="77777777" w:rsidR="00807714" w:rsidRDefault="00807714" w:rsidP="00F41268">
      <w:pPr>
        <w:spacing w:line="360" w:lineRule="auto"/>
        <w:ind w:leftChars="0" w:left="0" w:firstLineChars="0" w:firstLine="0"/>
        <w:jc w:val="both"/>
        <w:rPr>
          <w:rFonts w:eastAsia="Times New Roman" w:cs="Times New Roman"/>
          <w:color w:val="808080"/>
          <w:szCs w:val="24"/>
        </w:rPr>
      </w:pPr>
    </w:p>
    <w:sectPr w:rsidR="00807714">
      <w:pgSz w:w="11906" w:h="16838"/>
      <w:pgMar w:top="720" w:right="720" w:bottom="720" w:left="72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730CE" w14:textId="77777777" w:rsidR="00D531B9" w:rsidRDefault="00D531B9" w:rsidP="00F41268">
      <w:pPr>
        <w:spacing w:after="0" w:line="240" w:lineRule="auto"/>
        <w:ind w:left="0" w:hanging="2"/>
      </w:pPr>
      <w:r>
        <w:separator/>
      </w:r>
    </w:p>
  </w:endnote>
  <w:endnote w:type="continuationSeparator" w:id="0">
    <w:p w14:paraId="4C483311" w14:textId="77777777" w:rsidR="00D531B9" w:rsidRDefault="00D531B9" w:rsidP="00F41268">
      <w:pPr>
        <w:spacing w:after="0"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B3427" w14:textId="77777777" w:rsidR="00F41268" w:rsidRDefault="00F41268" w:rsidP="00F41268">
    <w:pPr>
      <w:pStyle w:val="Subsol"/>
      <w:ind w:left="0" w:hanging="2"/>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3336353"/>
      <w:docPartObj>
        <w:docPartGallery w:val="Page Numbers (Bottom of Page)"/>
        <w:docPartUnique/>
      </w:docPartObj>
    </w:sdtPr>
    <w:sdtEndPr>
      <w:rPr>
        <w:noProof/>
      </w:rPr>
    </w:sdtEndPr>
    <w:sdtContent>
      <w:p w14:paraId="21226181" w14:textId="77777777" w:rsidR="00F41268" w:rsidRDefault="00581A44" w:rsidP="00F41268">
        <w:pPr>
          <w:pStyle w:val="Subsol"/>
          <w:ind w:left="0" w:hanging="2"/>
          <w:jc w:val="right"/>
        </w:pPr>
        <w:r>
          <w:fldChar w:fldCharType="begin"/>
        </w:r>
        <w:r>
          <w:instrText xml:space="preserve"> PAGE   \* MERGEFORMAT </w:instrText>
        </w:r>
        <w:r>
          <w:fldChar w:fldCharType="separate"/>
        </w:r>
        <w:r w:rsidR="004D36B6">
          <w:rPr>
            <w:noProof/>
          </w:rPr>
          <w:t>15</w:t>
        </w:r>
        <w:r>
          <w:rPr>
            <w:noProof/>
          </w:rPr>
          <w:fldChar w:fldCharType="end"/>
        </w:r>
      </w:p>
    </w:sdtContent>
  </w:sdt>
  <w:p w14:paraId="3F034C88" w14:textId="77777777" w:rsidR="00F41268" w:rsidRDefault="00F41268" w:rsidP="00F41268">
    <w:pPr>
      <w:pStyle w:val="Subsol"/>
      <w:ind w:left="0" w:hanging="2"/>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998F05" w14:textId="77777777" w:rsidR="00F41268" w:rsidRDefault="00F41268" w:rsidP="00F41268">
    <w:pPr>
      <w:pStyle w:val="Subsol"/>
      <w:ind w:left="0" w:hanging="2"/>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A09AC7" w14:textId="77777777" w:rsidR="00D531B9" w:rsidRDefault="00D531B9" w:rsidP="00F41268">
      <w:pPr>
        <w:spacing w:after="0" w:line="240" w:lineRule="auto"/>
        <w:ind w:left="0" w:hanging="2"/>
      </w:pPr>
      <w:r>
        <w:separator/>
      </w:r>
    </w:p>
  </w:footnote>
  <w:footnote w:type="continuationSeparator" w:id="0">
    <w:p w14:paraId="6F0B055C" w14:textId="77777777" w:rsidR="00D531B9" w:rsidRDefault="00D531B9" w:rsidP="00F41268">
      <w:pPr>
        <w:spacing w:after="0" w:line="240" w:lineRule="auto"/>
        <w:ind w:left="0" w:hanging="2"/>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BC4B1" w14:textId="77777777" w:rsidR="00F41268" w:rsidRDefault="00F41268" w:rsidP="00F41268">
    <w:pPr>
      <w:pStyle w:val="Antet"/>
      <w:ind w:left="0" w:hanging="2"/>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07984A" w14:textId="77777777" w:rsidR="00F41268" w:rsidRDefault="00F41268" w:rsidP="00F41268">
    <w:pPr>
      <w:pStyle w:val="Antet"/>
      <w:ind w:left="0" w:hanging="2"/>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E7EEB1" w14:textId="77777777" w:rsidR="00F41268" w:rsidRDefault="00F41268" w:rsidP="00F41268">
    <w:pPr>
      <w:pStyle w:val="Antet"/>
      <w:ind w:left="0" w:hanging="2"/>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B72C8"/>
    <w:multiLevelType w:val="multilevel"/>
    <w:tmpl w:val="71A4FE90"/>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1" w15:restartNumberingAfterBreak="0">
    <w:nsid w:val="04572599"/>
    <w:multiLevelType w:val="multilevel"/>
    <w:tmpl w:val="2E503AA4"/>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2" w15:restartNumberingAfterBreak="0">
    <w:nsid w:val="0A6911CC"/>
    <w:multiLevelType w:val="multilevel"/>
    <w:tmpl w:val="DB1098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D0B2133"/>
    <w:multiLevelType w:val="multilevel"/>
    <w:tmpl w:val="B7189232"/>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4" w15:restartNumberingAfterBreak="0">
    <w:nsid w:val="0D4A7E9C"/>
    <w:multiLevelType w:val="multilevel"/>
    <w:tmpl w:val="F1723C3C"/>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5" w15:restartNumberingAfterBreak="0">
    <w:nsid w:val="128F2E83"/>
    <w:multiLevelType w:val="multilevel"/>
    <w:tmpl w:val="4A5C43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3B54539"/>
    <w:multiLevelType w:val="multilevel"/>
    <w:tmpl w:val="CD28161A"/>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7" w15:restartNumberingAfterBreak="0">
    <w:nsid w:val="1E1E0DD3"/>
    <w:multiLevelType w:val="multilevel"/>
    <w:tmpl w:val="F120E42A"/>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8" w15:restartNumberingAfterBreak="0">
    <w:nsid w:val="208E21FF"/>
    <w:multiLevelType w:val="multilevel"/>
    <w:tmpl w:val="D0305204"/>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9" w15:restartNumberingAfterBreak="0">
    <w:nsid w:val="256F3F1F"/>
    <w:multiLevelType w:val="multilevel"/>
    <w:tmpl w:val="B1548C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5957F77"/>
    <w:multiLevelType w:val="multilevel"/>
    <w:tmpl w:val="BD68DC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9A968AF"/>
    <w:multiLevelType w:val="multilevel"/>
    <w:tmpl w:val="C31807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C4625F7"/>
    <w:multiLevelType w:val="multilevel"/>
    <w:tmpl w:val="7E34F178"/>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13" w15:restartNumberingAfterBreak="0">
    <w:nsid w:val="3582760C"/>
    <w:multiLevelType w:val="multilevel"/>
    <w:tmpl w:val="DB16857A"/>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4" w15:restartNumberingAfterBreak="0">
    <w:nsid w:val="38DC1E1C"/>
    <w:multiLevelType w:val="multilevel"/>
    <w:tmpl w:val="953A59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1E95100"/>
    <w:multiLevelType w:val="multilevel"/>
    <w:tmpl w:val="66C2AA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311206A"/>
    <w:multiLevelType w:val="multilevel"/>
    <w:tmpl w:val="59E2C9D6"/>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7" w15:restartNumberingAfterBreak="0">
    <w:nsid w:val="4CAF0EA7"/>
    <w:multiLevelType w:val="multilevel"/>
    <w:tmpl w:val="950A30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DFE6037"/>
    <w:multiLevelType w:val="multilevel"/>
    <w:tmpl w:val="C39856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4F535953"/>
    <w:multiLevelType w:val="multilevel"/>
    <w:tmpl w:val="10C47626"/>
    <w:lvl w:ilvl="0">
      <w:start w:val="1"/>
      <w:numFmt w:val="decimal"/>
      <w:lvlText w:val="%1."/>
      <w:lvlJc w:val="left"/>
      <w:pPr>
        <w:ind w:left="720" w:hanging="360"/>
      </w:pPr>
      <w:rPr>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20" w15:restartNumberingAfterBreak="0">
    <w:nsid w:val="56C503B4"/>
    <w:multiLevelType w:val="multilevel"/>
    <w:tmpl w:val="8C366822"/>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21" w15:restartNumberingAfterBreak="0">
    <w:nsid w:val="59653AC3"/>
    <w:multiLevelType w:val="multilevel"/>
    <w:tmpl w:val="2990BD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9FD11D6"/>
    <w:multiLevelType w:val="multilevel"/>
    <w:tmpl w:val="F58A4486"/>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23" w15:restartNumberingAfterBreak="0">
    <w:nsid w:val="5A3207DB"/>
    <w:multiLevelType w:val="multilevel"/>
    <w:tmpl w:val="06924DAC"/>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24" w15:restartNumberingAfterBreak="0">
    <w:nsid w:val="5DC5220D"/>
    <w:multiLevelType w:val="multilevel"/>
    <w:tmpl w:val="1F685A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66690D4E"/>
    <w:multiLevelType w:val="multilevel"/>
    <w:tmpl w:val="39142DFA"/>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26" w15:restartNumberingAfterBreak="0">
    <w:nsid w:val="671901F2"/>
    <w:multiLevelType w:val="multilevel"/>
    <w:tmpl w:val="AF04D2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C3C1098"/>
    <w:multiLevelType w:val="multilevel"/>
    <w:tmpl w:val="A5A414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709967E9"/>
    <w:multiLevelType w:val="multilevel"/>
    <w:tmpl w:val="5FA6FD40"/>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29" w15:restartNumberingAfterBreak="0">
    <w:nsid w:val="7A961CA3"/>
    <w:multiLevelType w:val="multilevel"/>
    <w:tmpl w:val="9C6A2206"/>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30" w15:restartNumberingAfterBreak="0">
    <w:nsid w:val="7D9474D7"/>
    <w:multiLevelType w:val="multilevel"/>
    <w:tmpl w:val="5CC66AD2"/>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31" w15:restartNumberingAfterBreak="0">
    <w:nsid w:val="7F757BF7"/>
    <w:multiLevelType w:val="multilevel"/>
    <w:tmpl w:val="05C258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7FE25589"/>
    <w:multiLevelType w:val="multilevel"/>
    <w:tmpl w:val="690661F4"/>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num w:numId="1" w16cid:durableId="1229999444">
    <w:abstractNumId w:val="27"/>
  </w:num>
  <w:num w:numId="2" w16cid:durableId="1199125130">
    <w:abstractNumId w:val="23"/>
  </w:num>
  <w:num w:numId="3" w16cid:durableId="1470244079">
    <w:abstractNumId w:val="7"/>
  </w:num>
  <w:num w:numId="4" w16cid:durableId="1898777058">
    <w:abstractNumId w:val="28"/>
  </w:num>
  <w:num w:numId="5" w16cid:durableId="880286941">
    <w:abstractNumId w:val="4"/>
  </w:num>
  <w:num w:numId="6" w16cid:durableId="35279969">
    <w:abstractNumId w:val="10"/>
  </w:num>
  <w:num w:numId="7" w16cid:durableId="235631406">
    <w:abstractNumId w:val="20"/>
  </w:num>
  <w:num w:numId="8" w16cid:durableId="1840122635">
    <w:abstractNumId w:val="14"/>
  </w:num>
  <w:num w:numId="9" w16cid:durableId="1092970226">
    <w:abstractNumId w:val="1"/>
  </w:num>
  <w:num w:numId="10" w16cid:durableId="1741978728">
    <w:abstractNumId w:val="29"/>
  </w:num>
  <w:num w:numId="11" w16cid:durableId="1475247463">
    <w:abstractNumId w:val="15"/>
  </w:num>
  <w:num w:numId="12" w16cid:durableId="28995012">
    <w:abstractNumId w:val="18"/>
  </w:num>
  <w:num w:numId="13" w16cid:durableId="1231884244">
    <w:abstractNumId w:val="26"/>
  </w:num>
  <w:num w:numId="14" w16cid:durableId="1173300180">
    <w:abstractNumId w:val="2"/>
  </w:num>
  <w:num w:numId="15" w16cid:durableId="406729391">
    <w:abstractNumId w:val="32"/>
  </w:num>
  <w:num w:numId="16" w16cid:durableId="470175896">
    <w:abstractNumId w:val="13"/>
  </w:num>
  <w:num w:numId="17" w16cid:durableId="1476795314">
    <w:abstractNumId w:val="31"/>
  </w:num>
  <w:num w:numId="18" w16cid:durableId="194125458">
    <w:abstractNumId w:val="25"/>
  </w:num>
  <w:num w:numId="19" w16cid:durableId="2091465265">
    <w:abstractNumId w:val="3"/>
  </w:num>
  <w:num w:numId="20" w16cid:durableId="957836012">
    <w:abstractNumId w:val="30"/>
  </w:num>
  <w:num w:numId="21" w16cid:durableId="2089032827">
    <w:abstractNumId w:val="16"/>
  </w:num>
  <w:num w:numId="22" w16cid:durableId="396636795">
    <w:abstractNumId w:val="22"/>
  </w:num>
  <w:num w:numId="23" w16cid:durableId="1409156446">
    <w:abstractNumId w:val="9"/>
  </w:num>
  <w:num w:numId="24" w16cid:durableId="296683509">
    <w:abstractNumId w:val="17"/>
  </w:num>
  <w:num w:numId="25" w16cid:durableId="856694497">
    <w:abstractNumId w:val="24"/>
  </w:num>
  <w:num w:numId="26" w16cid:durableId="1247954503">
    <w:abstractNumId w:val="5"/>
  </w:num>
  <w:num w:numId="27" w16cid:durableId="799152498">
    <w:abstractNumId w:val="12"/>
  </w:num>
  <w:num w:numId="28" w16cid:durableId="1126897542">
    <w:abstractNumId w:val="8"/>
  </w:num>
  <w:num w:numId="29" w16cid:durableId="687370757">
    <w:abstractNumId w:val="21"/>
  </w:num>
  <w:num w:numId="30" w16cid:durableId="1801339728">
    <w:abstractNumId w:val="0"/>
  </w:num>
  <w:num w:numId="31" w16cid:durableId="1544439897">
    <w:abstractNumId w:val="19"/>
  </w:num>
  <w:num w:numId="32" w16cid:durableId="62729129">
    <w:abstractNumId w:val="6"/>
  </w:num>
  <w:num w:numId="33" w16cid:durableId="53904764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7714"/>
    <w:rsid w:val="000041F3"/>
    <w:rsid w:val="0007638D"/>
    <w:rsid w:val="00134E72"/>
    <w:rsid w:val="00147AC1"/>
    <w:rsid w:val="002C0325"/>
    <w:rsid w:val="002C740D"/>
    <w:rsid w:val="004179B4"/>
    <w:rsid w:val="00497340"/>
    <w:rsid w:val="004D36B6"/>
    <w:rsid w:val="004F1D29"/>
    <w:rsid w:val="00540991"/>
    <w:rsid w:val="00581A44"/>
    <w:rsid w:val="0062167E"/>
    <w:rsid w:val="0067527D"/>
    <w:rsid w:val="006B4CD2"/>
    <w:rsid w:val="007924E2"/>
    <w:rsid w:val="007A751A"/>
    <w:rsid w:val="00807714"/>
    <w:rsid w:val="00924ED8"/>
    <w:rsid w:val="009430B5"/>
    <w:rsid w:val="00A10737"/>
    <w:rsid w:val="00A717CB"/>
    <w:rsid w:val="00AD0EED"/>
    <w:rsid w:val="00AE2E05"/>
    <w:rsid w:val="00C30EE8"/>
    <w:rsid w:val="00C925DE"/>
    <w:rsid w:val="00CA583C"/>
    <w:rsid w:val="00D5162D"/>
    <w:rsid w:val="00D531B9"/>
    <w:rsid w:val="00DE39C2"/>
    <w:rsid w:val="00E93713"/>
    <w:rsid w:val="00F10396"/>
    <w:rsid w:val="00F41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B66806D"/>
  <w15:docId w15:val="{44D32550-7AA5-4E42-9268-27CF6CF21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41268"/>
    <w:pPr>
      <w:suppressAutoHyphens/>
      <w:spacing w:line="480" w:lineRule="auto"/>
      <w:ind w:leftChars="-1" w:left="-1" w:hangingChars="1" w:hanging="1"/>
      <w:textDirection w:val="btLr"/>
      <w:textAlignment w:val="top"/>
      <w:outlineLvl w:val="0"/>
    </w:pPr>
    <w:rPr>
      <w:rFonts w:ascii="Times New Roman" w:hAnsi="Times New Roman"/>
      <w:position w:val="-1"/>
      <w:sz w:val="24"/>
      <w:lang w:eastAsia="en-US"/>
    </w:rPr>
  </w:style>
  <w:style w:type="paragraph" w:styleId="Titlu1">
    <w:name w:val="heading 1"/>
    <w:basedOn w:val="Titlu2"/>
    <w:next w:val="Normal"/>
    <w:pPr>
      <w:outlineLvl w:val="0"/>
    </w:pPr>
  </w:style>
  <w:style w:type="paragraph" w:styleId="Titlu2">
    <w:name w:val="heading 2"/>
    <w:basedOn w:val="Frspaiere"/>
    <w:next w:val="Normal"/>
    <w:pPr>
      <w:outlineLvl w:val="1"/>
    </w:pPr>
    <w:rPr>
      <w:sz w:val="28"/>
      <w:szCs w:val="28"/>
    </w:rPr>
  </w:style>
  <w:style w:type="paragraph" w:styleId="Titlu3">
    <w:name w:val="heading 3"/>
    <w:basedOn w:val="Normal"/>
    <w:next w:val="Normal"/>
    <w:pPr>
      <w:keepNext/>
      <w:keepLines/>
      <w:spacing w:before="280" w:after="80"/>
      <w:outlineLvl w:val="2"/>
    </w:pPr>
    <w:rPr>
      <w:b/>
      <w:sz w:val="28"/>
      <w:szCs w:val="28"/>
    </w:rPr>
  </w:style>
  <w:style w:type="paragraph" w:styleId="Titlu4">
    <w:name w:val="heading 4"/>
    <w:basedOn w:val="Normal"/>
    <w:next w:val="Normal"/>
    <w:pPr>
      <w:keepNext/>
      <w:keepLines/>
      <w:spacing w:before="240" w:after="40"/>
      <w:outlineLvl w:val="3"/>
    </w:pPr>
    <w:rPr>
      <w:b/>
      <w:szCs w:val="24"/>
    </w:rPr>
  </w:style>
  <w:style w:type="paragraph" w:styleId="Titlu5">
    <w:name w:val="heading 5"/>
    <w:basedOn w:val="Normal"/>
    <w:next w:val="Normal"/>
    <w:pPr>
      <w:keepNext/>
      <w:keepLines/>
      <w:spacing w:before="220" w:after="40"/>
      <w:outlineLvl w:val="4"/>
    </w:pPr>
    <w:rPr>
      <w:b/>
      <w:sz w:val="22"/>
    </w:rPr>
  </w:style>
  <w:style w:type="paragraph" w:styleId="Titlu6">
    <w:name w:val="heading 6"/>
    <w:basedOn w:val="Normal"/>
    <w:next w:val="Normal"/>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before="480" w:after="120"/>
    </w:pPr>
    <w:rPr>
      <w:b/>
      <w:sz w:val="72"/>
      <w:szCs w:val="72"/>
    </w:rPr>
  </w:style>
  <w:style w:type="paragraph" w:styleId="Frspaiere">
    <w:name w:val="No Spacing"/>
    <w:pPr>
      <w:suppressAutoHyphens/>
      <w:spacing w:line="1" w:lineRule="atLeast"/>
      <w:ind w:leftChars="-1" w:left="-1" w:hangingChars="1" w:hanging="1"/>
      <w:textDirection w:val="btLr"/>
      <w:textAlignment w:val="top"/>
      <w:outlineLvl w:val="0"/>
    </w:pPr>
    <w:rPr>
      <w:position w:val="-1"/>
      <w:lang w:eastAsia="en-US"/>
    </w:rPr>
  </w:style>
  <w:style w:type="table" w:styleId="Tabelgril">
    <w:name w:val="Table Grid"/>
    <w:basedOn w:val="TabelNormal"/>
    <w:pPr>
      <w:suppressAutoHyphens/>
      <w:spacing w:after="0" w:line="240" w:lineRule="auto"/>
      <w:ind w:leftChars="-1" w:left="-1" w:hangingChars="1" w:hanging="1"/>
      <w:textDirection w:val="btLr"/>
      <w:textAlignment w:val="top"/>
      <w:outlineLvl w:val="0"/>
    </w:pPr>
    <w:rPr>
      <w:position w:val="-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qFormat/>
    <w:pPr>
      <w:tabs>
        <w:tab w:val="center" w:pos="4513"/>
        <w:tab w:val="right" w:pos="9026"/>
      </w:tabs>
      <w:spacing w:after="0" w:line="240" w:lineRule="auto"/>
    </w:pPr>
    <w:rPr>
      <w:sz w:val="20"/>
      <w:szCs w:val="20"/>
    </w:rPr>
  </w:style>
  <w:style w:type="character" w:customStyle="1" w:styleId="HeaderChar">
    <w:name w:val="Header Char"/>
    <w:rPr>
      <w:rFonts w:ascii="Calibri" w:eastAsia="Calibri" w:hAnsi="Calibri" w:cs="Times New Roman"/>
      <w:w w:val="100"/>
      <w:position w:val="-1"/>
      <w:effect w:val="none"/>
      <w:vertAlign w:val="baseline"/>
      <w:cs w:val="0"/>
    </w:rPr>
  </w:style>
  <w:style w:type="paragraph" w:styleId="Subsol">
    <w:name w:val="footer"/>
    <w:basedOn w:val="Normal"/>
    <w:uiPriority w:val="99"/>
    <w:qFormat/>
    <w:pPr>
      <w:tabs>
        <w:tab w:val="center" w:pos="4513"/>
        <w:tab w:val="right" w:pos="9026"/>
      </w:tabs>
      <w:spacing w:after="0" w:line="240" w:lineRule="auto"/>
    </w:pPr>
    <w:rPr>
      <w:sz w:val="20"/>
      <w:szCs w:val="20"/>
    </w:rPr>
  </w:style>
  <w:style w:type="character" w:customStyle="1" w:styleId="FooterChar">
    <w:name w:val="Footer Char"/>
    <w:uiPriority w:val="99"/>
    <w:rPr>
      <w:rFonts w:ascii="Calibri" w:eastAsia="Calibri" w:hAnsi="Calibri" w:cs="Times New Roman"/>
      <w:w w:val="100"/>
      <w:position w:val="-1"/>
      <w:effect w:val="none"/>
      <w:vertAlign w:val="baseline"/>
      <w:cs w:val="0"/>
    </w:rPr>
  </w:style>
  <w:style w:type="character" w:customStyle="1" w:styleId="Heading1Char">
    <w:name w:val="Heading 1 Char"/>
    <w:rPr>
      <w:rFonts w:ascii="Calibri" w:eastAsia="Calibri" w:hAnsi="Calibri" w:cs="Calibri"/>
      <w:w w:val="100"/>
      <w:position w:val="-1"/>
      <w:sz w:val="28"/>
      <w:szCs w:val="28"/>
      <w:effect w:val="none"/>
      <w:vertAlign w:val="baseline"/>
      <w:cs w:val="0"/>
      <w:lang w:val="en-GB" w:eastAsia="en-US" w:bidi="ar-SA"/>
    </w:rPr>
  </w:style>
  <w:style w:type="paragraph" w:styleId="TextnBalon">
    <w:name w:val="Balloon Text"/>
    <w:basedOn w:val="Normal"/>
    <w:qFormat/>
    <w:pPr>
      <w:spacing w:after="0" w:line="240" w:lineRule="auto"/>
    </w:pPr>
    <w:rPr>
      <w:rFonts w:ascii="Tahoma" w:hAnsi="Tahoma"/>
      <w:sz w:val="16"/>
      <w:szCs w:val="16"/>
    </w:rPr>
  </w:style>
  <w:style w:type="character" w:customStyle="1" w:styleId="BalloonTextChar">
    <w:name w:val="Balloon Text Char"/>
    <w:rPr>
      <w:rFonts w:ascii="Tahoma" w:hAnsi="Tahoma" w:cs="Tahoma"/>
      <w:w w:val="100"/>
      <w:position w:val="-1"/>
      <w:sz w:val="16"/>
      <w:szCs w:val="16"/>
      <w:effect w:val="none"/>
      <w:vertAlign w:val="baseline"/>
      <w:cs w:val="0"/>
      <w:lang w:eastAsia="en-US"/>
    </w:rPr>
  </w:style>
  <w:style w:type="character" w:styleId="Hyperlink">
    <w:name w:val="Hyperlink"/>
    <w:uiPriority w:val="99"/>
    <w:rPr>
      <w:color w:val="0000FF"/>
      <w:w w:val="100"/>
      <w:position w:val="-1"/>
      <w:u w:val="single"/>
      <w:effect w:val="none"/>
      <w:vertAlign w:val="baseline"/>
      <w:cs w:val="0"/>
    </w:rPr>
  </w:style>
  <w:style w:type="character" w:customStyle="1" w:styleId="apple-style-span">
    <w:name w:val="apple-style-span"/>
    <w:basedOn w:val="Fontdeparagrafimplicit"/>
    <w:rPr>
      <w:w w:val="100"/>
      <w:position w:val="-1"/>
      <w:effect w:val="none"/>
      <w:vertAlign w:val="baseline"/>
      <w:cs w:val="0"/>
    </w:rPr>
  </w:style>
  <w:style w:type="paragraph" w:styleId="Cuprins1">
    <w:name w:val="toc 1"/>
    <w:basedOn w:val="Normal"/>
    <w:next w:val="Normal"/>
    <w:uiPriority w:val="39"/>
    <w:pPr>
      <w:tabs>
        <w:tab w:val="right" w:leader="dot" w:pos="10456"/>
      </w:tabs>
      <w:spacing w:after="120" w:line="276" w:lineRule="auto"/>
    </w:pPr>
    <w:rPr>
      <w:noProof/>
      <w:sz w:val="22"/>
    </w:rPr>
  </w:style>
  <w:style w:type="paragraph" w:styleId="Cuprins2">
    <w:name w:val="toc 2"/>
    <w:basedOn w:val="Normal"/>
    <w:next w:val="Normal"/>
    <w:pPr>
      <w:tabs>
        <w:tab w:val="right" w:leader="dot" w:pos="10456"/>
      </w:tabs>
      <w:spacing w:line="276" w:lineRule="auto"/>
    </w:pPr>
    <w:rPr>
      <w:sz w:val="22"/>
    </w:rPr>
  </w:style>
  <w:style w:type="paragraph" w:styleId="Index1">
    <w:name w:val="index 1"/>
    <w:basedOn w:val="Normal"/>
    <w:next w:val="Normal"/>
    <w:pPr>
      <w:spacing w:after="0" w:line="276" w:lineRule="auto"/>
      <w:ind w:left="220" w:hanging="220"/>
    </w:pPr>
    <w:rPr>
      <w:sz w:val="18"/>
      <w:szCs w:val="18"/>
    </w:rPr>
  </w:style>
  <w:style w:type="paragraph" w:styleId="Index2">
    <w:name w:val="index 2"/>
    <w:basedOn w:val="Normal"/>
    <w:next w:val="Normal"/>
    <w:pPr>
      <w:spacing w:after="0" w:line="276" w:lineRule="auto"/>
      <w:ind w:left="440" w:hanging="220"/>
    </w:pPr>
    <w:rPr>
      <w:sz w:val="18"/>
      <w:szCs w:val="18"/>
    </w:rPr>
  </w:style>
  <w:style w:type="paragraph" w:styleId="Index3">
    <w:name w:val="index 3"/>
    <w:basedOn w:val="Normal"/>
    <w:next w:val="Normal"/>
    <w:pPr>
      <w:spacing w:after="0" w:line="276" w:lineRule="auto"/>
      <w:ind w:left="660" w:hanging="220"/>
    </w:pPr>
    <w:rPr>
      <w:sz w:val="18"/>
      <w:szCs w:val="18"/>
    </w:rPr>
  </w:style>
  <w:style w:type="paragraph" w:styleId="Index4">
    <w:name w:val="index 4"/>
    <w:basedOn w:val="Normal"/>
    <w:next w:val="Normal"/>
    <w:pPr>
      <w:spacing w:after="0" w:line="276" w:lineRule="auto"/>
      <w:ind w:left="880" w:hanging="220"/>
    </w:pPr>
    <w:rPr>
      <w:sz w:val="18"/>
      <w:szCs w:val="18"/>
    </w:rPr>
  </w:style>
  <w:style w:type="paragraph" w:styleId="Index5">
    <w:name w:val="index 5"/>
    <w:basedOn w:val="Normal"/>
    <w:next w:val="Normal"/>
    <w:pPr>
      <w:spacing w:after="0" w:line="276" w:lineRule="auto"/>
      <w:ind w:left="1100" w:hanging="220"/>
    </w:pPr>
    <w:rPr>
      <w:sz w:val="18"/>
      <w:szCs w:val="18"/>
    </w:rPr>
  </w:style>
  <w:style w:type="paragraph" w:styleId="Index6">
    <w:name w:val="index 6"/>
    <w:basedOn w:val="Normal"/>
    <w:next w:val="Normal"/>
    <w:pPr>
      <w:spacing w:after="0" w:line="276" w:lineRule="auto"/>
      <w:ind w:left="1320" w:hanging="220"/>
    </w:pPr>
    <w:rPr>
      <w:sz w:val="18"/>
      <w:szCs w:val="18"/>
    </w:rPr>
  </w:style>
  <w:style w:type="paragraph" w:styleId="Index7">
    <w:name w:val="index 7"/>
    <w:basedOn w:val="Normal"/>
    <w:next w:val="Normal"/>
    <w:pPr>
      <w:spacing w:after="0" w:line="276" w:lineRule="auto"/>
      <w:ind w:left="1540" w:hanging="220"/>
    </w:pPr>
    <w:rPr>
      <w:sz w:val="18"/>
      <w:szCs w:val="18"/>
    </w:rPr>
  </w:style>
  <w:style w:type="paragraph" w:styleId="Index8">
    <w:name w:val="index 8"/>
    <w:basedOn w:val="Normal"/>
    <w:next w:val="Normal"/>
    <w:pPr>
      <w:spacing w:after="0" w:line="276" w:lineRule="auto"/>
      <w:ind w:left="1760" w:hanging="220"/>
    </w:pPr>
    <w:rPr>
      <w:sz w:val="18"/>
      <w:szCs w:val="18"/>
    </w:rPr>
  </w:style>
  <w:style w:type="paragraph" w:styleId="Index9">
    <w:name w:val="index 9"/>
    <w:basedOn w:val="Normal"/>
    <w:next w:val="Normal"/>
    <w:pPr>
      <w:spacing w:after="0" w:line="276" w:lineRule="auto"/>
      <w:ind w:left="1980" w:hanging="220"/>
    </w:pPr>
    <w:rPr>
      <w:sz w:val="18"/>
      <w:szCs w:val="18"/>
    </w:rPr>
  </w:style>
  <w:style w:type="paragraph" w:styleId="Titludeindex">
    <w:name w:val="index heading"/>
    <w:basedOn w:val="Normal"/>
    <w:next w:val="Index1"/>
    <w:pPr>
      <w:spacing w:before="240" w:after="120" w:line="276" w:lineRule="auto"/>
      <w:jc w:val="center"/>
    </w:pPr>
    <w:rPr>
      <w:b/>
      <w:bCs/>
      <w:sz w:val="26"/>
      <w:szCs w:val="26"/>
    </w:rPr>
  </w:style>
  <w:style w:type="character" w:styleId="HyperlinkParcurs">
    <w:name w:val="FollowedHyperlink"/>
    <w:rPr>
      <w:color w:val="800080"/>
      <w:w w:val="100"/>
      <w:position w:val="-1"/>
      <w:u w:val="single"/>
      <w:effect w:val="none"/>
      <w:vertAlign w:val="baseline"/>
      <w:cs w:val="0"/>
    </w:rPr>
  </w:style>
  <w:style w:type="paragraph" w:styleId="Subtitlu">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name w:val="a"/>
    <w:basedOn w:val="TabelNormal"/>
    <w:tblPr>
      <w:tblStyleRowBandSize w:val="1"/>
      <w:tblStyleColBandSize w:val="1"/>
    </w:tblPr>
  </w:style>
  <w:style w:type="table" w:customStyle="1" w:styleId="a0">
    <w:name w:val="a0"/>
    <w:basedOn w:val="TabelNormal"/>
    <w:tblPr>
      <w:tblStyleRowBandSize w:val="1"/>
      <w:tblStyleColBandSize w:val="1"/>
    </w:tblPr>
  </w:style>
  <w:style w:type="table" w:customStyle="1" w:styleId="a1">
    <w:name w:val="a1"/>
    <w:basedOn w:val="TabelNormal"/>
    <w:tblPr>
      <w:tblStyleRowBandSize w:val="1"/>
      <w:tblStyleColBandSize w:val="1"/>
    </w:tblPr>
  </w:style>
  <w:style w:type="table" w:customStyle="1" w:styleId="a2">
    <w:name w:val="a2"/>
    <w:basedOn w:val="TabelNormal"/>
    <w:tblPr>
      <w:tblStyleRowBandSize w:val="1"/>
      <w:tblStyleColBandSize w:val="1"/>
    </w:tblPr>
  </w:style>
  <w:style w:type="table" w:customStyle="1" w:styleId="a3">
    <w:name w:val="a3"/>
    <w:basedOn w:val="TabelNormal"/>
    <w:tblPr>
      <w:tblStyleRowBandSize w:val="1"/>
      <w:tblStyleColBandSize w:val="1"/>
    </w:tblPr>
  </w:style>
  <w:style w:type="table" w:customStyle="1" w:styleId="a4">
    <w:name w:val="a4"/>
    <w:basedOn w:val="TabelNormal"/>
    <w:tblPr>
      <w:tblStyleRowBandSize w:val="1"/>
      <w:tblStyleColBandSize w:val="1"/>
    </w:tblPr>
  </w:style>
  <w:style w:type="table" w:customStyle="1" w:styleId="a5">
    <w:name w:val="a5"/>
    <w:basedOn w:val="TabelNormal"/>
    <w:tblPr>
      <w:tblStyleRowBandSize w:val="1"/>
      <w:tblStyleColBandSize w:val="1"/>
    </w:tblPr>
  </w:style>
  <w:style w:type="table" w:customStyle="1" w:styleId="a6">
    <w:name w:val="a6"/>
    <w:basedOn w:val="TabelNormal"/>
    <w:tblPr>
      <w:tblStyleRowBandSize w:val="1"/>
      <w:tblStyleColBandSize w:val="1"/>
    </w:tblPr>
  </w:style>
  <w:style w:type="table" w:customStyle="1" w:styleId="a7">
    <w:name w:val="a7"/>
    <w:basedOn w:val="TabelNormal"/>
    <w:tblPr>
      <w:tblStyleRowBandSize w:val="1"/>
      <w:tblStyleColBandSize w:val="1"/>
    </w:tblPr>
  </w:style>
  <w:style w:type="table" w:customStyle="1" w:styleId="a8">
    <w:name w:val="a8"/>
    <w:basedOn w:val="TabelNormal"/>
    <w:tblPr>
      <w:tblStyleRowBandSize w:val="1"/>
      <w:tblStyleColBandSize w:val="1"/>
    </w:tblPr>
  </w:style>
  <w:style w:type="table" w:customStyle="1" w:styleId="a9">
    <w:name w:val="a9"/>
    <w:basedOn w:val="TabelNormal"/>
    <w:tblPr>
      <w:tblStyleRowBandSize w:val="1"/>
      <w:tblStyleColBandSize w:val="1"/>
    </w:tblPr>
  </w:style>
  <w:style w:type="table" w:customStyle="1" w:styleId="aa">
    <w:name w:val="aa"/>
    <w:basedOn w:val="TabelNormal"/>
    <w:tblPr>
      <w:tblStyleRowBandSize w:val="1"/>
      <w:tblStyleColBandSize w:val="1"/>
    </w:tblPr>
  </w:style>
  <w:style w:type="table" w:customStyle="1" w:styleId="ab">
    <w:name w:val="ab"/>
    <w:basedOn w:val="TabelNormal"/>
    <w:tblPr>
      <w:tblStyleRowBandSize w:val="1"/>
      <w:tblStyleColBandSize w:val="1"/>
    </w:tblPr>
  </w:style>
  <w:style w:type="table" w:customStyle="1" w:styleId="ac">
    <w:name w:val="ac"/>
    <w:basedOn w:val="TabelNormal"/>
    <w:tblPr>
      <w:tblStyleRowBandSize w:val="1"/>
      <w:tblStyleColBandSize w:val="1"/>
    </w:tblPr>
  </w:style>
  <w:style w:type="table" w:customStyle="1" w:styleId="ad">
    <w:name w:val="ad"/>
    <w:basedOn w:val="TabelNormal"/>
    <w:tblPr>
      <w:tblStyleRowBandSize w:val="1"/>
      <w:tblStyleColBandSize w:val="1"/>
    </w:tblPr>
  </w:style>
  <w:style w:type="table" w:customStyle="1" w:styleId="ae">
    <w:name w:val="ae"/>
    <w:basedOn w:val="TabelNormal"/>
    <w:tblPr>
      <w:tblStyleRowBandSize w:val="1"/>
      <w:tblStyleColBandSize w:val="1"/>
    </w:tblPr>
  </w:style>
  <w:style w:type="table" w:customStyle="1" w:styleId="af">
    <w:name w:val="af"/>
    <w:basedOn w:val="TabelNormal"/>
    <w:tblPr>
      <w:tblStyleRowBandSize w:val="1"/>
      <w:tblStyleColBandSize w:val="1"/>
    </w:tblPr>
  </w:style>
  <w:style w:type="table" w:customStyle="1" w:styleId="af0">
    <w:name w:val="af0"/>
    <w:basedOn w:val="TabelNormal"/>
    <w:tblPr>
      <w:tblStyleRowBandSize w:val="1"/>
      <w:tblStyleColBandSize w:val="1"/>
    </w:tblPr>
  </w:style>
  <w:style w:type="table" w:customStyle="1" w:styleId="af1">
    <w:name w:val="af1"/>
    <w:basedOn w:val="TabelNormal"/>
    <w:tblPr>
      <w:tblStyleRowBandSize w:val="1"/>
      <w:tblStyleColBandSize w:val="1"/>
    </w:tblPr>
  </w:style>
  <w:style w:type="table" w:customStyle="1" w:styleId="af2">
    <w:name w:val="af2"/>
    <w:basedOn w:val="TabelNormal"/>
    <w:tblPr>
      <w:tblStyleRowBandSize w:val="1"/>
      <w:tblStyleColBandSize w:val="1"/>
    </w:tblPr>
  </w:style>
  <w:style w:type="table" w:customStyle="1" w:styleId="af3">
    <w:name w:val="af3"/>
    <w:basedOn w:val="TabelNormal"/>
    <w:tblPr>
      <w:tblStyleRowBandSize w:val="1"/>
      <w:tblStyleColBandSize w:val="1"/>
    </w:tblPr>
  </w:style>
  <w:style w:type="table" w:customStyle="1" w:styleId="af4">
    <w:name w:val="af4"/>
    <w:basedOn w:val="TabelNormal"/>
    <w:tblPr>
      <w:tblStyleRowBandSize w:val="1"/>
      <w:tblStyleColBandSize w:val="1"/>
    </w:tblPr>
  </w:style>
  <w:style w:type="table" w:customStyle="1" w:styleId="af5">
    <w:name w:val="af5"/>
    <w:basedOn w:val="TabelNormal"/>
    <w:tblPr>
      <w:tblStyleRowBandSize w:val="1"/>
      <w:tblStyleColBandSize w:val="1"/>
    </w:tblPr>
  </w:style>
  <w:style w:type="table" w:customStyle="1" w:styleId="af6">
    <w:name w:val="af6"/>
    <w:basedOn w:val="TabelNormal"/>
    <w:tblPr>
      <w:tblStyleRowBandSize w:val="1"/>
      <w:tblStyleColBandSize w:val="1"/>
    </w:tblPr>
  </w:style>
  <w:style w:type="table" w:customStyle="1" w:styleId="af7">
    <w:name w:val="af7"/>
    <w:basedOn w:val="TabelNormal"/>
    <w:tblPr>
      <w:tblStyleRowBandSize w:val="1"/>
      <w:tblStyleColBandSize w:val="1"/>
    </w:tblPr>
  </w:style>
  <w:style w:type="table" w:customStyle="1" w:styleId="af8">
    <w:name w:val="af8"/>
    <w:basedOn w:val="TabelNormal"/>
    <w:tblPr>
      <w:tblStyleRowBandSize w:val="1"/>
      <w:tblStyleColBandSize w:val="1"/>
    </w:tblPr>
  </w:style>
  <w:style w:type="paragraph" w:styleId="NormalWeb">
    <w:name w:val="Normal (Web)"/>
    <w:basedOn w:val="Normal"/>
    <w:uiPriority w:val="99"/>
    <w:semiHidden/>
    <w:unhideWhenUsed/>
    <w:rsid w:val="00DE39C2"/>
    <w:pPr>
      <w:suppressAutoHyphens w:val="0"/>
      <w:spacing w:before="100" w:beforeAutospacing="1" w:after="100" w:afterAutospacing="1" w:line="240" w:lineRule="auto"/>
      <w:ind w:leftChars="0" w:left="0" w:firstLineChars="0" w:firstLine="0"/>
      <w:textDirection w:val="lrTb"/>
      <w:textAlignment w:val="auto"/>
      <w:outlineLvl w:val="9"/>
    </w:pPr>
    <w:rPr>
      <w:rFonts w:eastAsia="Times New Roman" w:cs="Times New Roman"/>
      <w:position w:val="0"/>
      <w:szCs w:val="24"/>
      <w:lang w:eastAsia="en-GB"/>
    </w:rPr>
  </w:style>
  <w:style w:type="paragraph" w:styleId="Citatintens">
    <w:name w:val="Intense Quote"/>
    <w:basedOn w:val="Normal"/>
    <w:next w:val="Normal"/>
    <w:link w:val="CitatintensCaracter"/>
    <w:uiPriority w:val="30"/>
    <w:qFormat/>
    <w:rsid w:val="0007638D"/>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CitatintensCaracter">
    <w:name w:val="Citat intens Caracter"/>
    <w:basedOn w:val="Fontdeparagrafimplicit"/>
    <w:link w:val="Citatintens"/>
    <w:uiPriority w:val="30"/>
    <w:rsid w:val="0007638D"/>
    <w:rPr>
      <w:rFonts w:ascii="Times New Roman" w:hAnsi="Times New Roman"/>
      <w:i/>
      <w:iCs/>
      <w:color w:val="4F81BD" w:themeColor="accent1"/>
      <w:position w:val="-1"/>
      <w:sz w:val="24"/>
      <w:lang w:eastAsia="en-US"/>
    </w:rPr>
  </w:style>
  <w:style w:type="character" w:styleId="Accentuaresubtil">
    <w:name w:val="Subtle Emphasis"/>
    <w:basedOn w:val="Fontdeparagrafimplicit"/>
    <w:uiPriority w:val="19"/>
    <w:qFormat/>
    <w:rsid w:val="004F1D29"/>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98589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18" Type="http://schemas.openxmlformats.org/officeDocument/2006/relationships/image" Target="media/image4.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1.png"/><Relationship Id="rId10" Type="http://schemas.openxmlformats.org/officeDocument/2006/relationships/header" Target="header2.xml"/><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okhP1KOgB2LepeFyjfjxOzNvYg==">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</go:docsCustomData>
</go:gDocsCustomXmlDataStorage>
</file>

<file path=customXml/itemProps1.xml><?xml version="1.0" encoding="utf-8"?>
<ds:datastoreItem xmlns:ds="http://schemas.openxmlformats.org/officeDocument/2006/customXml" ds:itemID="{B0DF8AF0-82C8-401F-9D88-B3AF2DF685AB}">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29</Pages>
  <Words>4005</Words>
  <Characters>22833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Valeria Nistor</cp:lastModifiedBy>
  <cp:revision>25</cp:revision>
  <dcterms:created xsi:type="dcterms:W3CDTF">2024-04-23T12:10:00Z</dcterms:created>
  <dcterms:modified xsi:type="dcterms:W3CDTF">2024-04-25T17:22:00Z</dcterms:modified>
</cp:coreProperties>
</file>