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6690" w:rsidRDefault="00646690" w:rsidP="001515E2">
      <w:pPr>
        <w:ind w:firstLine="0"/>
      </w:pPr>
    </w:p>
    <w:p w:rsidR="001515E2" w:rsidRDefault="001515E2" w:rsidP="001515E2">
      <w:pPr>
        <w:ind w:firstLine="0"/>
      </w:pPr>
    </w:p>
    <w:p w:rsidR="001515E2" w:rsidRDefault="001515E2" w:rsidP="001515E2">
      <w:pPr>
        <w:ind w:firstLine="0"/>
      </w:pPr>
    </w:p>
    <w:p w:rsidR="001515E2" w:rsidRDefault="001515E2" w:rsidP="001515E2">
      <w:pPr>
        <w:ind w:firstLine="0"/>
      </w:pPr>
    </w:p>
    <w:p w:rsidR="001515E2" w:rsidRDefault="001515E2" w:rsidP="001515E2">
      <w:pPr>
        <w:ind w:firstLine="0"/>
      </w:pPr>
    </w:p>
    <w:p w:rsidR="001515E2" w:rsidRDefault="001515E2" w:rsidP="001515E2">
      <w:pPr>
        <w:ind w:firstLine="0"/>
      </w:pPr>
    </w:p>
    <w:p w:rsidR="001515E2" w:rsidRDefault="00BA62D2" w:rsidP="00BA62D2">
      <w:pPr>
        <w:ind w:firstLine="0"/>
        <w:jc w:val="center"/>
      </w:pPr>
      <w:r>
        <w:rPr>
          <w:noProof/>
          <w:lang w:val="en-GB" w:eastAsia="en-GB"/>
        </w:rPr>
        <w:drawing>
          <wp:inline distT="0" distB="0" distL="0" distR="0">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bookmarkStart w:id="0" w:name="_GoBack"/>
      <w:bookmarkEnd w:id="0"/>
    </w:p>
    <w:p w:rsidR="001515E2" w:rsidRDefault="001515E2" w:rsidP="001515E2">
      <w:pPr>
        <w:ind w:firstLine="0"/>
      </w:pPr>
    </w:p>
    <w:p w:rsidR="001515E2" w:rsidRDefault="001515E2" w:rsidP="001515E2">
      <w:pPr>
        <w:ind w:firstLine="0"/>
        <w:jc w:val="center"/>
      </w:pPr>
    </w:p>
    <w:p w:rsidR="001515E2" w:rsidRDefault="001515E2" w:rsidP="001515E2">
      <w:pPr>
        <w:ind w:firstLine="0"/>
        <w:jc w:val="center"/>
      </w:pPr>
    </w:p>
    <w:p w:rsidR="001515E2" w:rsidRPr="00BA62D2" w:rsidRDefault="001515E2" w:rsidP="001515E2">
      <w:pPr>
        <w:ind w:firstLine="0"/>
        <w:jc w:val="center"/>
        <w:rPr>
          <w:b/>
          <w:bCs/>
          <w:sz w:val="48"/>
          <w:szCs w:val="48"/>
        </w:rPr>
      </w:pPr>
      <w:r w:rsidRPr="00BA62D2">
        <w:rPr>
          <w:b/>
          <w:bCs/>
          <w:sz w:val="48"/>
          <w:szCs w:val="48"/>
        </w:rPr>
        <w:t>Introduction to Leadership and Management</w:t>
      </w:r>
    </w:p>
    <w:p w:rsidR="00BA62D2" w:rsidRPr="00BA62D2" w:rsidRDefault="00BA62D2" w:rsidP="001515E2">
      <w:pPr>
        <w:ind w:firstLine="0"/>
        <w:jc w:val="center"/>
        <w:rPr>
          <w:sz w:val="40"/>
          <w:szCs w:val="40"/>
        </w:rPr>
      </w:pPr>
      <w:r w:rsidRPr="00BA62D2">
        <w:rPr>
          <w:sz w:val="40"/>
          <w:szCs w:val="40"/>
        </w:rPr>
        <w:t>Kristiyan Pavlov Pirindzhiev</w:t>
      </w:r>
    </w:p>
    <w:p w:rsidR="00BA62D2" w:rsidRPr="00BA62D2" w:rsidRDefault="001515E2" w:rsidP="00BA62D2">
      <w:pPr>
        <w:ind w:firstLine="0"/>
        <w:jc w:val="center"/>
        <w:rPr>
          <w:sz w:val="40"/>
          <w:szCs w:val="40"/>
        </w:rPr>
      </w:pPr>
      <w:r w:rsidRPr="00BA62D2">
        <w:rPr>
          <w:sz w:val="40"/>
          <w:szCs w:val="40"/>
        </w:rPr>
        <w:t>Student Id</w:t>
      </w:r>
      <w:r w:rsidR="00BA62D2" w:rsidRPr="00BA62D2">
        <w:rPr>
          <w:sz w:val="40"/>
          <w:szCs w:val="40"/>
        </w:rPr>
        <w:t xml:space="preserve"> - 2309382</w:t>
      </w:r>
    </w:p>
    <w:p w:rsidR="001515E2" w:rsidRDefault="001515E2" w:rsidP="001515E2">
      <w:pPr>
        <w:ind w:firstLine="0"/>
        <w:jc w:val="center"/>
      </w:pPr>
    </w:p>
    <w:p w:rsidR="001515E2" w:rsidRDefault="001515E2" w:rsidP="001515E2">
      <w:pPr>
        <w:ind w:firstLine="0"/>
        <w:jc w:val="center"/>
      </w:pPr>
    </w:p>
    <w:p w:rsidR="001515E2" w:rsidRDefault="001515E2" w:rsidP="001515E2">
      <w:pPr>
        <w:ind w:firstLine="0"/>
        <w:jc w:val="center"/>
      </w:pPr>
    </w:p>
    <w:p w:rsidR="001515E2" w:rsidRDefault="001515E2" w:rsidP="001515E2">
      <w:pPr>
        <w:ind w:firstLine="0"/>
        <w:jc w:val="center"/>
      </w:pPr>
    </w:p>
    <w:p w:rsidR="001515E2" w:rsidRDefault="001515E2" w:rsidP="001515E2">
      <w:pPr>
        <w:ind w:firstLine="0"/>
        <w:jc w:val="center"/>
      </w:pPr>
    </w:p>
    <w:p w:rsidR="001515E2" w:rsidRDefault="001515E2" w:rsidP="001515E2">
      <w:pPr>
        <w:ind w:firstLine="0"/>
        <w:jc w:val="center"/>
      </w:pPr>
    </w:p>
    <w:p w:rsidR="001515E2" w:rsidRDefault="001515E2" w:rsidP="001515E2">
      <w:pPr>
        <w:ind w:firstLine="0"/>
        <w:jc w:val="center"/>
      </w:pPr>
    </w:p>
    <w:p w:rsidR="001515E2" w:rsidRDefault="001515E2" w:rsidP="001515E2">
      <w:pPr>
        <w:ind w:firstLine="0"/>
        <w:jc w:val="center"/>
      </w:pPr>
    </w:p>
    <w:p w:rsidR="001515E2" w:rsidRDefault="001515E2" w:rsidP="001515E2">
      <w:pPr>
        <w:ind w:firstLine="0"/>
        <w:jc w:val="center"/>
      </w:pPr>
    </w:p>
    <w:p w:rsidR="001515E2" w:rsidRDefault="001515E2" w:rsidP="001515E2">
      <w:pPr>
        <w:ind w:firstLine="0"/>
        <w:jc w:val="center"/>
      </w:pPr>
    </w:p>
    <w:sdt>
      <w:sdtPr>
        <w:rPr>
          <w:rFonts w:ascii="Times New Roman" w:eastAsiaTheme="minorHAnsi" w:hAnsi="Times New Roman" w:cstheme="minorBidi"/>
          <w:color w:val="auto"/>
          <w:kern w:val="2"/>
          <w:sz w:val="24"/>
          <w:szCs w:val="22"/>
          <w14:ligatures w14:val="standardContextual"/>
        </w:rPr>
        <w:id w:val="1381982422"/>
        <w:docPartObj>
          <w:docPartGallery w:val="Table of Contents"/>
          <w:docPartUnique/>
        </w:docPartObj>
      </w:sdtPr>
      <w:sdtEndPr>
        <w:rPr>
          <w:b/>
          <w:bCs/>
          <w:noProof/>
        </w:rPr>
      </w:sdtEndPr>
      <w:sdtContent>
        <w:p w:rsidR="00A53B74" w:rsidRDefault="00A53B74">
          <w:pPr>
            <w:pStyle w:val="TOCHeading"/>
          </w:pPr>
          <w:r>
            <w:t>Table of Contents</w:t>
          </w:r>
        </w:p>
        <w:p w:rsidR="00D70256" w:rsidRDefault="00A53B74">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5040712" w:history="1">
            <w:r w:rsidR="00D70256" w:rsidRPr="00241C37">
              <w:rPr>
                <w:rStyle w:val="Hyperlink"/>
                <w:noProof/>
              </w:rPr>
              <w:t>Introduction</w:t>
            </w:r>
            <w:r w:rsidR="00D70256">
              <w:rPr>
                <w:noProof/>
                <w:webHidden/>
              </w:rPr>
              <w:tab/>
            </w:r>
            <w:r w:rsidR="00D70256">
              <w:rPr>
                <w:noProof/>
                <w:webHidden/>
              </w:rPr>
              <w:fldChar w:fldCharType="begin"/>
            </w:r>
            <w:r w:rsidR="00D70256">
              <w:rPr>
                <w:noProof/>
                <w:webHidden/>
              </w:rPr>
              <w:instrText xml:space="preserve"> PAGEREF _Toc165040712 \h </w:instrText>
            </w:r>
            <w:r w:rsidR="00D70256">
              <w:rPr>
                <w:noProof/>
                <w:webHidden/>
              </w:rPr>
            </w:r>
            <w:r w:rsidR="00D70256">
              <w:rPr>
                <w:noProof/>
                <w:webHidden/>
              </w:rPr>
              <w:fldChar w:fldCharType="separate"/>
            </w:r>
            <w:r w:rsidR="00D70256">
              <w:rPr>
                <w:noProof/>
                <w:webHidden/>
              </w:rPr>
              <w:t>3</w:t>
            </w:r>
            <w:r w:rsidR="00D70256">
              <w:rPr>
                <w:noProof/>
                <w:webHidden/>
              </w:rPr>
              <w:fldChar w:fldCharType="end"/>
            </w:r>
          </w:hyperlink>
        </w:p>
        <w:p w:rsidR="00D70256" w:rsidRDefault="00BF4258">
          <w:pPr>
            <w:pStyle w:val="TOC1"/>
            <w:tabs>
              <w:tab w:val="right" w:leader="dot" w:pos="9350"/>
            </w:tabs>
            <w:rPr>
              <w:rFonts w:asciiTheme="minorHAnsi" w:eastAsiaTheme="minorEastAsia" w:hAnsiTheme="minorHAnsi"/>
              <w:noProof/>
              <w:sz w:val="22"/>
            </w:rPr>
          </w:pPr>
          <w:hyperlink w:anchor="_Toc165040713" w:history="1">
            <w:r w:rsidR="00D70256" w:rsidRPr="00241C37">
              <w:rPr>
                <w:rStyle w:val="Hyperlink"/>
                <w:noProof/>
              </w:rPr>
              <w:t>Amazon's Leadership Styles</w:t>
            </w:r>
            <w:r w:rsidR="00D70256">
              <w:rPr>
                <w:noProof/>
                <w:webHidden/>
              </w:rPr>
              <w:tab/>
            </w:r>
            <w:r w:rsidR="00D70256">
              <w:rPr>
                <w:noProof/>
                <w:webHidden/>
              </w:rPr>
              <w:fldChar w:fldCharType="begin"/>
            </w:r>
            <w:r w:rsidR="00D70256">
              <w:rPr>
                <w:noProof/>
                <w:webHidden/>
              </w:rPr>
              <w:instrText xml:space="preserve"> PAGEREF _Toc165040713 \h </w:instrText>
            </w:r>
            <w:r w:rsidR="00D70256">
              <w:rPr>
                <w:noProof/>
                <w:webHidden/>
              </w:rPr>
            </w:r>
            <w:r w:rsidR="00D70256">
              <w:rPr>
                <w:noProof/>
                <w:webHidden/>
              </w:rPr>
              <w:fldChar w:fldCharType="separate"/>
            </w:r>
            <w:r w:rsidR="00D70256">
              <w:rPr>
                <w:noProof/>
                <w:webHidden/>
              </w:rPr>
              <w:t>3</w:t>
            </w:r>
            <w:r w:rsidR="00D70256">
              <w:rPr>
                <w:noProof/>
                <w:webHidden/>
              </w:rPr>
              <w:fldChar w:fldCharType="end"/>
            </w:r>
          </w:hyperlink>
        </w:p>
        <w:p w:rsidR="00D70256" w:rsidRDefault="00BF4258">
          <w:pPr>
            <w:pStyle w:val="TOC1"/>
            <w:tabs>
              <w:tab w:val="right" w:leader="dot" w:pos="9350"/>
            </w:tabs>
            <w:rPr>
              <w:rFonts w:asciiTheme="minorHAnsi" w:eastAsiaTheme="minorEastAsia" w:hAnsiTheme="minorHAnsi"/>
              <w:noProof/>
              <w:sz w:val="22"/>
            </w:rPr>
          </w:pPr>
          <w:hyperlink w:anchor="_Toc165040714" w:history="1">
            <w:r w:rsidR="00D70256" w:rsidRPr="00241C37">
              <w:rPr>
                <w:rStyle w:val="Hyperlink"/>
                <w:noProof/>
              </w:rPr>
              <w:t>Facebook's Leadership Styles</w:t>
            </w:r>
            <w:r w:rsidR="00D70256">
              <w:rPr>
                <w:noProof/>
                <w:webHidden/>
              </w:rPr>
              <w:tab/>
            </w:r>
            <w:r w:rsidR="00D70256">
              <w:rPr>
                <w:noProof/>
                <w:webHidden/>
              </w:rPr>
              <w:fldChar w:fldCharType="begin"/>
            </w:r>
            <w:r w:rsidR="00D70256">
              <w:rPr>
                <w:noProof/>
                <w:webHidden/>
              </w:rPr>
              <w:instrText xml:space="preserve"> PAGEREF _Toc165040714 \h </w:instrText>
            </w:r>
            <w:r w:rsidR="00D70256">
              <w:rPr>
                <w:noProof/>
                <w:webHidden/>
              </w:rPr>
            </w:r>
            <w:r w:rsidR="00D70256">
              <w:rPr>
                <w:noProof/>
                <w:webHidden/>
              </w:rPr>
              <w:fldChar w:fldCharType="separate"/>
            </w:r>
            <w:r w:rsidR="00D70256">
              <w:rPr>
                <w:noProof/>
                <w:webHidden/>
              </w:rPr>
              <w:t>4</w:t>
            </w:r>
            <w:r w:rsidR="00D70256">
              <w:rPr>
                <w:noProof/>
                <w:webHidden/>
              </w:rPr>
              <w:fldChar w:fldCharType="end"/>
            </w:r>
          </w:hyperlink>
        </w:p>
        <w:p w:rsidR="00D70256" w:rsidRDefault="00BF4258">
          <w:pPr>
            <w:pStyle w:val="TOC1"/>
            <w:tabs>
              <w:tab w:val="right" w:leader="dot" w:pos="9350"/>
            </w:tabs>
            <w:rPr>
              <w:rFonts w:asciiTheme="minorHAnsi" w:eastAsiaTheme="minorEastAsia" w:hAnsiTheme="minorHAnsi"/>
              <w:noProof/>
              <w:sz w:val="22"/>
            </w:rPr>
          </w:pPr>
          <w:hyperlink w:anchor="_Toc165040715" w:history="1">
            <w:r w:rsidR="00D70256" w:rsidRPr="00241C37">
              <w:rPr>
                <w:rStyle w:val="Hyperlink"/>
                <w:noProof/>
              </w:rPr>
              <w:t>Personal Experiences with Leadership</w:t>
            </w:r>
            <w:r w:rsidR="00D70256">
              <w:rPr>
                <w:noProof/>
                <w:webHidden/>
              </w:rPr>
              <w:tab/>
            </w:r>
            <w:r w:rsidR="00D70256">
              <w:rPr>
                <w:noProof/>
                <w:webHidden/>
              </w:rPr>
              <w:fldChar w:fldCharType="begin"/>
            </w:r>
            <w:r w:rsidR="00D70256">
              <w:rPr>
                <w:noProof/>
                <w:webHidden/>
              </w:rPr>
              <w:instrText xml:space="preserve"> PAGEREF _Toc165040715 \h </w:instrText>
            </w:r>
            <w:r w:rsidR="00D70256">
              <w:rPr>
                <w:noProof/>
                <w:webHidden/>
              </w:rPr>
            </w:r>
            <w:r w:rsidR="00D70256">
              <w:rPr>
                <w:noProof/>
                <w:webHidden/>
              </w:rPr>
              <w:fldChar w:fldCharType="separate"/>
            </w:r>
            <w:r w:rsidR="00D70256">
              <w:rPr>
                <w:noProof/>
                <w:webHidden/>
              </w:rPr>
              <w:t>5</w:t>
            </w:r>
            <w:r w:rsidR="00D70256">
              <w:rPr>
                <w:noProof/>
                <w:webHidden/>
              </w:rPr>
              <w:fldChar w:fldCharType="end"/>
            </w:r>
          </w:hyperlink>
        </w:p>
        <w:p w:rsidR="00D70256" w:rsidRDefault="00BF4258">
          <w:pPr>
            <w:pStyle w:val="TOC1"/>
            <w:tabs>
              <w:tab w:val="right" w:leader="dot" w:pos="9350"/>
            </w:tabs>
            <w:rPr>
              <w:rFonts w:asciiTheme="minorHAnsi" w:eastAsiaTheme="minorEastAsia" w:hAnsiTheme="minorHAnsi"/>
              <w:noProof/>
              <w:sz w:val="22"/>
            </w:rPr>
          </w:pPr>
          <w:hyperlink w:anchor="_Toc165040716" w:history="1">
            <w:r w:rsidR="00D70256" w:rsidRPr="00241C37">
              <w:rPr>
                <w:rStyle w:val="Hyperlink"/>
                <w:noProof/>
              </w:rPr>
              <w:t>Integration of Theory and Practice</w:t>
            </w:r>
            <w:r w:rsidR="00D70256">
              <w:rPr>
                <w:noProof/>
                <w:webHidden/>
              </w:rPr>
              <w:tab/>
            </w:r>
            <w:r w:rsidR="00D70256">
              <w:rPr>
                <w:noProof/>
                <w:webHidden/>
              </w:rPr>
              <w:fldChar w:fldCharType="begin"/>
            </w:r>
            <w:r w:rsidR="00D70256">
              <w:rPr>
                <w:noProof/>
                <w:webHidden/>
              </w:rPr>
              <w:instrText xml:space="preserve"> PAGEREF _Toc165040716 \h </w:instrText>
            </w:r>
            <w:r w:rsidR="00D70256">
              <w:rPr>
                <w:noProof/>
                <w:webHidden/>
              </w:rPr>
            </w:r>
            <w:r w:rsidR="00D70256">
              <w:rPr>
                <w:noProof/>
                <w:webHidden/>
              </w:rPr>
              <w:fldChar w:fldCharType="separate"/>
            </w:r>
            <w:r w:rsidR="00D70256">
              <w:rPr>
                <w:noProof/>
                <w:webHidden/>
              </w:rPr>
              <w:t>6</w:t>
            </w:r>
            <w:r w:rsidR="00D70256">
              <w:rPr>
                <w:noProof/>
                <w:webHidden/>
              </w:rPr>
              <w:fldChar w:fldCharType="end"/>
            </w:r>
          </w:hyperlink>
        </w:p>
        <w:p w:rsidR="00D70256" w:rsidRDefault="00BF4258">
          <w:pPr>
            <w:pStyle w:val="TOC1"/>
            <w:tabs>
              <w:tab w:val="right" w:leader="dot" w:pos="9350"/>
            </w:tabs>
            <w:rPr>
              <w:rFonts w:asciiTheme="minorHAnsi" w:eastAsiaTheme="minorEastAsia" w:hAnsiTheme="minorHAnsi"/>
              <w:noProof/>
              <w:sz w:val="22"/>
            </w:rPr>
          </w:pPr>
          <w:hyperlink w:anchor="_Toc165040717" w:history="1">
            <w:r w:rsidR="00D70256" w:rsidRPr="00241C37">
              <w:rPr>
                <w:rStyle w:val="Hyperlink"/>
                <w:noProof/>
              </w:rPr>
              <w:t>Conclusion</w:t>
            </w:r>
            <w:r w:rsidR="00D70256">
              <w:rPr>
                <w:noProof/>
                <w:webHidden/>
              </w:rPr>
              <w:tab/>
            </w:r>
            <w:r w:rsidR="00D70256">
              <w:rPr>
                <w:noProof/>
                <w:webHidden/>
              </w:rPr>
              <w:fldChar w:fldCharType="begin"/>
            </w:r>
            <w:r w:rsidR="00D70256">
              <w:rPr>
                <w:noProof/>
                <w:webHidden/>
              </w:rPr>
              <w:instrText xml:space="preserve"> PAGEREF _Toc165040717 \h </w:instrText>
            </w:r>
            <w:r w:rsidR="00D70256">
              <w:rPr>
                <w:noProof/>
                <w:webHidden/>
              </w:rPr>
            </w:r>
            <w:r w:rsidR="00D70256">
              <w:rPr>
                <w:noProof/>
                <w:webHidden/>
              </w:rPr>
              <w:fldChar w:fldCharType="separate"/>
            </w:r>
            <w:r w:rsidR="00D70256">
              <w:rPr>
                <w:noProof/>
                <w:webHidden/>
              </w:rPr>
              <w:t>8</w:t>
            </w:r>
            <w:r w:rsidR="00D70256">
              <w:rPr>
                <w:noProof/>
                <w:webHidden/>
              </w:rPr>
              <w:fldChar w:fldCharType="end"/>
            </w:r>
          </w:hyperlink>
        </w:p>
        <w:p w:rsidR="00D70256" w:rsidRDefault="00BF4258">
          <w:pPr>
            <w:pStyle w:val="TOC1"/>
            <w:tabs>
              <w:tab w:val="right" w:leader="dot" w:pos="9350"/>
            </w:tabs>
            <w:rPr>
              <w:rFonts w:asciiTheme="minorHAnsi" w:eastAsiaTheme="minorEastAsia" w:hAnsiTheme="minorHAnsi"/>
              <w:noProof/>
              <w:sz w:val="22"/>
            </w:rPr>
          </w:pPr>
          <w:hyperlink w:anchor="_Toc165040718" w:history="1">
            <w:r w:rsidR="00D70256" w:rsidRPr="00241C37">
              <w:rPr>
                <w:rStyle w:val="Hyperlink"/>
                <w:noProof/>
              </w:rPr>
              <w:t>Referencing</w:t>
            </w:r>
            <w:r w:rsidR="00D70256">
              <w:rPr>
                <w:noProof/>
                <w:webHidden/>
              </w:rPr>
              <w:tab/>
            </w:r>
            <w:r w:rsidR="00D70256">
              <w:rPr>
                <w:noProof/>
                <w:webHidden/>
              </w:rPr>
              <w:fldChar w:fldCharType="begin"/>
            </w:r>
            <w:r w:rsidR="00D70256">
              <w:rPr>
                <w:noProof/>
                <w:webHidden/>
              </w:rPr>
              <w:instrText xml:space="preserve"> PAGEREF _Toc165040718 \h </w:instrText>
            </w:r>
            <w:r w:rsidR="00D70256">
              <w:rPr>
                <w:noProof/>
                <w:webHidden/>
              </w:rPr>
            </w:r>
            <w:r w:rsidR="00D70256">
              <w:rPr>
                <w:noProof/>
                <w:webHidden/>
              </w:rPr>
              <w:fldChar w:fldCharType="separate"/>
            </w:r>
            <w:r w:rsidR="00D70256">
              <w:rPr>
                <w:noProof/>
                <w:webHidden/>
              </w:rPr>
              <w:t>8</w:t>
            </w:r>
            <w:r w:rsidR="00D70256">
              <w:rPr>
                <w:noProof/>
                <w:webHidden/>
              </w:rPr>
              <w:fldChar w:fldCharType="end"/>
            </w:r>
          </w:hyperlink>
        </w:p>
        <w:p w:rsidR="00A53B74" w:rsidRDefault="00A53B74">
          <w:r>
            <w:rPr>
              <w:b/>
              <w:bCs/>
              <w:noProof/>
            </w:rPr>
            <w:fldChar w:fldCharType="end"/>
          </w:r>
        </w:p>
      </w:sdtContent>
    </w:sdt>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A53B74" w:rsidRDefault="00A53B74" w:rsidP="001515E2">
      <w:pPr>
        <w:ind w:firstLine="0"/>
        <w:jc w:val="center"/>
      </w:pPr>
    </w:p>
    <w:p w:rsidR="008B61E3" w:rsidRDefault="008B61E3" w:rsidP="008B61E3">
      <w:pPr>
        <w:pStyle w:val="Heading1"/>
      </w:pPr>
      <w:bookmarkStart w:id="1" w:name="_Toc165040712"/>
      <w:r>
        <w:t>Introduction</w:t>
      </w:r>
      <w:bookmarkEnd w:id="1"/>
    </w:p>
    <w:p w:rsidR="00D70256" w:rsidRDefault="00A53B74" w:rsidP="00D70256">
      <w:r w:rsidRPr="00A53B74">
        <w:t xml:space="preserve">The leaders of an organization shape its character and long-term ambitions. Leadership is the ability to inspire and guide others to achieve a group's goals. This effect goes beyond checking daily chores, according to Alzoubi et al. (2022). These consequences impact organizational principles sharing and implementation. To achieve its goals, firm leadership must inspire and support employees to work hard. The importance of good leadership cannot be overstated. Before supporting growth and productivity, leaders must create workday behavior norms for their employees. Al-Swidi, Gelaidan, and Saleh (2021) concluded that green human resource management, environmental incentives, and good leadership can help a company improve its environmental impact. This integration emphasizes leadership's long-term impact on green goals rather than short-term financial rewards. </w:t>
      </w:r>
    </w:p>
    <w:p w:rsidR="00A53B74" w:rsidRPr="00A53B74" w:rsidRDefault="00A53B74" w:rsidP="00D70256">
      <w:r w:rsidRPr="00A53B74">
        <w:t xml:space="preserve">Several theoretical frameworks that describe leadership have shown how it operates in many settings and is quite versatile. distinct firms have distinct opportunities, problems, and outside pressures, resulting in different leadership styles. Transformational leadership—inspiring employees via intellectual stimulation and ideological sway—can succeed in fast-paced, ever-changing firms. Leadership ensures businesses function smoothly and handles change and calamity well. When things go wrong in business, leaders must utilize unique techniques. How flexible the company's leaders are is a frequent indicator of its resilience to market changes, new technologies, and global issues. You must grasp the complexity of different leadership styles and </w:t>
      </w:r>
      <w:r w:rsidRPr="00A53B74">
        <w:lastRenderedPageBreak/>
        <w:t>how they may be applied in different scenarios to do good research and be a competent manager (Al-Ghazali and Afsar, 2021).</w:t>
      </w:r>
    </w:p>
    <w:p w:rsidR="008B61E3" w:rsidRDefault="008B61E3" w:rsidP="008B61E3">
      <w:pPr>
        <w:pStyle w:val="Heading1"/>
      </w:pPr>
      <w:bookmarkStart w:id="2" w:name="_Toc165040713"/>
      <w:r>
        <w:t>Amazon's Leadership Styles</w:t>
      </w:r>
      <w:bookmarkEnd w:id="2"/>
    </w:p>
    <w:p w:rsidR="00D70256" w:rsidRDefault="00A53B74" w:rsidP="00D70256">
      <w:r w:rsidRPr="00A53B74">
        <w:t xml:space="preserve">For instance, Amazon, famed for its innovation and global supremacy, has engrained leadership styles in its structure. Company plans are founded on its well-known Leadership Principles. These ideas represent a leadership style that prioritizes customers, innovation, and efficiency. Amazon's leadership philosophy prioritizes client satisfaction. This principle states that leaders must work hard to earn and maintain customer trust. To be a leader at Amazon, you must fulfill orders, put customers first, and even make bold changes that may not pay off. Customer-centric and transformative leadership share traits. In both types, executives empower their staff to innovate and achieve company goals (Alzoubi et al., 2022). Transformational leadership is customer-focused. Amazon's leadership emphasizes obligation, which sets it apart. Amazon leaders should own their conduct. This emphasizes the need for caution and better, more efficient alternatives. Here are autocratic boss attributes. Autocratic leaders control everything in the firm and can make swift decisions. </w:t>
      </w:r>
    </w:p>
    <w:p w:rsidR="00D70256" w:rsidRDefault="00A53B74" w:rsidP="00D70256">
      <w:r w:rsidRPr="00A53B74">
        <w:t xml:space="preserve">Amazon encourages democratic leadership by allowing employees to debate and criticize leadership decisions they disagree with (Al-Swidi, Gelaidan, &amp; Saleh, 2021). Trust and respect allow people to converse and give each other constructive advise, which helps them grow and be creative. Amazon's management must adapt swiftly to succeed. Leaders must be problem-solvers and quick thinkers who can adapt to client and market needs. As technology evolves, tech companies must adapt swiftly to stay ahead of the competition. Amazon leads because it runs its business efficiently. It does this by committing to operational success. Leaders must gradually cut spending while improving operations. Amazon stays competitive by delivering goods and services on schedule. This is achievable since the company prioritizes efficiency. </w:t>
      </w:r>
    </w:p>
    <w:p w:rsidR="00A53B74" w:rsidRPr="00A53B74" w:rsidRDefault="00A53B74" w:rsidP="00D70256">
      <w:r w:rsidRPr="00A53B74">
        <w:t xml:space="preserve">Some argue Amazon's demanding work atmosphere makes staff overly competitive and exhausted, which could affect the company in the long run. Despite its issues, Amazon has developed rapidly and has billions of loyal consumers worldwide, proving that its leadership style works. Amazon uses democratic, authoritarian, and progressive leadership styles. This blend has helped the organization innovate, remain ahead of the competition, and adapt to the changing </w:t>
      </w:r>
      <w:r w:rsidRPr="00A53B74">
        <w:lastRenderedPageBreak/>
        <w:t>global business climate. For an organization's leadership to change and work successfully, Al-Ghazali and Afsar (2021) argue the organization must keep doing well and overcome issues when it expands into new sectors and technology.</w:t>
      </w:r>
    </w:p>
    <w:p w:rsidR="008B61E3" w:rsidRDefault="008B61E3" w:rsidP="008B61E3">
      <w:pPr>
        <w:pStyle w:val="Heading1"/>
      </w:pPr>
      <w:bookmarkStart w:id="3" w:name="_Toc165040714"/>
      <w:r>
        <w:t>Facebook's Leadership Styles</w:t>
      </w:r>
      <w:bookmarkEnd w:id="3"/>
    </w:p>
    <w:p w:rsidR="00D70256" w:rsidRDefault="00D70256" w:rsidP="00D70256">
      <w:r w:rsidRPr="00D70256">
        <w:t>Facebook's quick ascension to global digital giantdom is due to its leadership style. The organization uses several leadership concepts that improve things and involve everyone. These two aspects enhance creativity and adaptability, helping the organization grow swiftly and adapt to the changing digital landscape. Facebook's leadership style emphasizes clear decisions and swift action. The company's culture encourages management to celebrate efficiency and creativity. Facebook's leaders use transformational leadership to inspire and motivate their numerous employees by creating a vision beyond profit. Dessler and 2020 say the company helps people communicate and collaborate. This motivates employees to work hard for this high aim. Privacy is a priority for Facebook. This strategy follows participatory leadership, which advocates power sharing and input from all firm personnel. Facebook's administrators recommend regular open chats to foster teamwork and diversity. Anwar and Abdullah (2021) say this strategy boosts employee creativity and engagement by combining multiple perspectives into decision-making.</w:t>
      </w:r>
    </w:p>
    <w:p w:rsidR="00D70256" w:rsidRPr="00D70256" w:rsidRDefault="00D70256" w:rsidP="00D70256">
      <w:r w:rsidRPr="00D70256">
        <w:t xml:space="preserve">Facebook's leaders have been condemned for many things, but privacy and security take the spotlight. The issues have forced CEOs to adapt their strategy and methods to comply with the law and accommodate outside forces. According to Boselie, Van Harten, and Veld (2021), Facebook leaders can handle uncertain and complex technology settings. Flexible leadership and revolutionary goals enable this. Testing new ideas and enhancing old ones is key to Facebook's leadership style. Leaders must encourage individuals to perceive obstacles and dangers as opportunities to grow and flourish. This is essential for every digital organization since customers' needs change and new technology renders old solutions obsolete. In order to maximize corporate performance, Facebook's senior managers recognize how crucial it is to align HR policies and processes with its overall strategy. Facebook's unique HR practices help it hire, develop, and retain talented workers. These regulations and guidelines support the company's aims by providing extensive training, a fair compensation, and space for progress (Anwar &amp; Abdullah, 2021). </w:t>
      </w:r>
    </w:p>
    <w:p w:rsidR="008B61E3" w:rsidRDefault="008B61E3" w:rsidP="008B61E3">
      <w:pPr>
        <w:pStyle w:val="Heading1"/>
      </w:pPr>
      <w:bookmarkStart w:id="4" w:name="_Toc165040715"/>
      <w:r>
        <w:lastRenderedPageBreak/>
        <w:t>Personal Experiences with Leadership</w:t>
      </w:r>
      <w:bookmarkEnd w:id="4"/>
    </w:p>
    <w:p w:rsidR="00D70256" w:rsidRDefault="00D70256" w:rsidP="00D70256">
      <w:r w:rsidRPr="00D70256">
        <w:t xml:space="preserve">The diverse leadership styles used in different companies can be better understood via personal experience. Several leadership concepts and my leadership experiences are comparable. This includes transformative and social leadership. Despite my seniority, I led a group that had to solve a complex technology problem quickly. This circumstance required dominant and cooperative leadership. Thus, I set clear goals and a hard deadline to motivate my coworkers to take charge and contribute. This was to achieve my purpose. I also encouraged team members to collaborate and share ideas. Leaders are effective if they can adjust to the situation, according to Dessler (2020). Good leaders balance giving subordinates power and monitoring them. This two-pronged technique works like Dessler's. </w:t>
      </w:r>
    </w:p>
    <w:p w:rsidR="00D70256" w:rsidRDefault="00D70256" w:rsidP="00D70256">
      <w:r w:rsidRPr="00D70256">
        <w:t xml:space="preserve">Anwar and Abdullah (2021) say boosting performance requires combining corporate goals and policies with people resources. I have experienced it. By implementing tailored training and good communication, I was able to ensure project success and boost team motivation and skill. These studies found that smart human resource management boosts business performance. Being in charge of a project to eliminate operational inefficiencies in numerous departments was another issue. I used transformational leadership to unite a heterogeneous group and agree on change. This event taught me as a leader the value of visibility and influence. I will realize how essential it is to lead and fight for change by doing this. Having a transformational leader would have helped. Boselie, Van Harten, and Veld (2021) say this form of leadership pushes employees to go above and beyond by aligning the group's convictions with organizational needs. </w:t>
      </w:r>
    </w:p>
    <w:p w:rsidR="00D70256" w:rsidRPr="00D70256" w:rsidRDefault="00D70256" w:rsidP="00D70256">
      <w:r w:rsidRPr="00D70256">
        <w:t xml:space="preserve">These experiences also helped me comprehend leadership's need for adaptability and flexibility. Leaders continuously evaluate team connections, project needs, and organization culture to determine the best way to improve how they work. Change is essential to leadership and project completion. Desisler's (2020) leadership growth research indicated that I had learnt new skills and improved my existing ones in every leadership role. My colleagues and I had to manage a lot of uncertainty while the company changed. Due to the situation, my leadership style became more supportive and mentoring-focused. Anwar and Abdullah (2021) developed these event ideas. These principles emphasize the need of leaders being adaptable and willing to aid their followers, especially during transition. Theories are supported by primary and secondary sources in academic literature. The practical applications of transformational, situational, and inclusive leadership </w:t>
      </w:r>
      <w:r w:rsidRPr="00D70256">
        <w:lastRenderedPageBreak/>
        <w:t xml:space="preserve">theories are being researched. Leaders must adapt to new events, exhibit understanding, and evaluate their efforts, according to Boselie, Van Harten, and Veld (2021). I learned a lot about good bossing from them. </w:t>
      </w:r>
    </w:p>
    <w:p w:rsidR="008B61E3" w:rsidRDefault="008B61E3" w:rsidP="008B61E3">
      <w:pPr>
        <w:pStyle w:val="Heading1"/>
      </w:pPr>
      <w:bookmarkStart w:id="5" w:name="_Toc165040716"/>
      <w:r>
        <w:t>Integration of Theory and Practice</w:t>
      </w:r>
      <w:bookmarkEnd w:id="5"/>
    </w:p>
    <w:p w:rsidR="00D70256" w:rsidRDefault="00D70256" w:rsidP="00D70256">
      <w:r w:rsidRPr="00D70256">
        <w:t xml:space="preserve">Companies and individuals must apply leadership philosophy to succeed. Academic study may help executives understand and alter their workplaces by building conceptual frameworks. Using these theories in real life and reflecting on my personal experiences has helped me comprehend the intricate relationship between theory and practice. The widely acknowledged philosophy of transformational leadership states that excellent leaders should be visionary and inspire their subordinates to greatness. This idea was applied when the group launched its new IT system. I inspired my staff to set large goals and work hard by building a common vision and exhibiting energy and excitement. This case supports Dessler's (2020) claim that transformational CEOs boost creativity and staff happiness, improving firm success. My managerial experience shows that participative leadership works well. Workers who participate in decision-making feel more committed and own their work. This method helped me manage a diverse staff. I increased the amount of ideas and built team cohesiveness by including team members in thinking and decision-making. According to Anwar and Abdullah (2021), leadership enhances firm success by improving decision-making and employee satisfaction. </w:t>
      </w:r>
    </w:p>
    <w:p w:rsidR="00D70256" w:rsidRDefault="00D70256" w:rsidP="00D70256">
      <w:r w:rsidRPr="00D70256">
        <w:t>Again, the situational leadership theory functioned well when leaders had to adapt their leadership style to their subordinates' talent and dedication. During a major organizational transition, I switched from micromanaging to helping employees learn their new jobs. This strategy was employed during the modification. In their study, Boselie, Van Harten, and Veld (2021) stressed the need of leaders being responsive and fluid to the ever-changing business environment.</w:t>
      </w:r>
      <w:r>
        <w:t xml:space="preserve"> </w:t>
      </w:r>
      <w:r w:rsidRPr="00D70256">
        <w:t xml:space="preserve">Another area where theory influences practice is HRM integration. As a manager, I must ensure that the company's long-term goals match its HR practices. Strategic human resource management. Talent management programs should assist firms identify and retain exceptional people, according to strategic HRM goals. This increases production and revenues. “Human resource strategies have a substantial impact on organisation outcomes,” state Anwar and Abdullah (2021). These approaches boost employees' skills and ensure they work toward company goals, experts say. </w:t>
      </w:r>
    </w:p>
    <w:p w:rsidR="00D70256" w:rsidRPr="00D70256" w:rsidRDefault="00D70256" w:rsidP="00D70256">
      <w:r w:rsidRPr="00D70256">
        <w:lastRenderedPageBreak/>
        <w:t xml:space="preserve">My team interactions have also been affected by emotional intelligence in leadership, which encompasses self-awareness, self-control, motivation, understanding, and social aptitude. Knowing this principle has greatly enhanced my interactions. Using emotional intelligence intentionally helped me resolve conflicts, foster a healthy workplace, and lead inclusively. Dessler (2020) found that good leaders control their emotions. Leadership theories and human resource management theories are crucial to good leadership, as seen above. Leaders can reflect on their activities and improve by having an orderly manner to understand their results. Because theory is challenging to apply, Boselie, Van Harten, and Veld (2021) advise leaders to be vigilant, flexible, and proactive when </w:t>
      </w:r>
      <w:r>
        <w:t>applying</w:t>
      </w:r>
      <w:r w:rsidRPr="00D70256">
        <w:t xml:space="preserve"> it to real-life situations. Putting theory into practice is difficult. </w:t>
      </w:r>
    </w:p>
    <w:p w:rsidR="008B61E3" w:rsidRDefault="008B61E3" w:rsidP="008B61E3">
      <w:pPr>
        <w:pStyle w:val="Heading1"/>
      </w:pPr>
      <w:bookmarkStart w:id="6" w:name="_Toc165040717"/>
      <w:r>
        <w:t>Conclusion</w:t>
      </w:r>
      <w:bookmarkEnd w:id="6"/>
    </w:p>
    <w:p w:rsidR="00D70256" w:rsidRPr="00D70256" w:rsidRDefault="00D70256" w:rsidP="00D70256">
      <w:r w:rsidRPr="00D70256">
        <w:t xml:space="preserve">Leadership is complex and multifaceted, as shown by Amazon and Facebook's leadership styles, your own leadership experiences, and how academic ideas are used in real life. Open and creative leadership styles may produce great achievements in business, as Amazon and Facebook demonstrate with their opposite methods. Individual experiences demonstrate the value of diverse leadership theories by illustrating that a good leader must choose the appropriate strategy and adapt it to the scenario and team demands. Leader thought and practice could improve employee and business satisfaction and success. Leaders must adapt to changing company conditions to succeed. Leaders may improve their personal performance and their teams' creativity and resilience by applying these ideas to their daily work. Leadership uses these principles well, so this happens. If they understand and apply leadership principles, aspiring leaders can create and enhance strategies that reflect their values and the organization's goals. </w:t>
      </w:r>
    </w:p>
    <w:p w:rsidR="001515E2" w:rsidRDefault="001515E2" w:rsidP="001515E2">
      <w:pPr>
        <w:pStyle w:val="Heading1"/>
      </w:pPr>
      <w:bookmarkStart w:id="7" w:name="_Toc165040718"/>
      <w:r>
        <w:t>Referencing</w:t>
      </w:r>
      <w:bookmarkEnd w:id="7"/>
    </w:p>
    <w:p w:rsidR="001515E2" w:rsidRDefault="001515E2" w:rsidP="001515E2">
      <w:pPr>
        <w:pStyle w:val="NoSpacing"/>
        <w:rPr>
          <w:shd w:val="clear" w:color="auto" w:fill="FFFFFF"/>
        </w:rPr>
      </w:pPr>
      <w:r>
        <w:rPr>
          <w:shd w:val="clear" w:color="auto" w:fill="FFFFFF"/>
        </w:rPr>
        <w:t>Al</w:t>
      </w:r>
      <w:r>
        <w:rPr>
          <w:rFonts w:ascii="Cambria Math" w:hAnsi="Cambria Math" w:cs="Cambria Math"/>
          <w:shd w:val="clear" w:color="auto" w:fill="FFFFFF"/>
        </w:rPr>
        <w:t>‐</w:t>
      </w:r>
      <w:r>
        <w:rPr>
          <w:shd w:val="clear" w:color="auto" w:fill="FFFFFF"/>
        </w:rPr>
        <w:t>Ghazali, B. M., &amp; Afsar, B. (2021). Retracted: Green human resource management and employees' green creativity: The roles of green behavioral intention and individual green values. </w:t>
      </w:r>
      <w:r>
        <w:rPr>
          <w:i/>
          <w:iCs/>
          <w:shd w:val="clear" w:color="auto" w:fill="FFFFFF"/>
        </w:rPr>
        <w:t>Corporate Social Responsibility and Environmental Management</w:t>
      </w:r>
      <w:r>
        <w:rPr>
          <w:shd w:val="clear" w:color="auto" w:fill="FFFFFF"/>
        </w:rPr>
        <w:t>, </w:t>
      </w:r>
      <w:r>
        <w:rPr>
          <w:i/>
          <w:iCs/>
          <w:shd w:val="clear" w:color="auto" w:fill="FFFFFF"/>
        </w:rPr>
        <w:t>28</w:t>
      </w:r>
      <w:r>
        <w:rPr>
          <w:shd w:val="clear" w:color="auto" w:fill="FFFFFF"/>
        </w:rPr>
        <w:t xml:space="preserve">(1), 536-536. </w:t>
      </w:r>
      <w:hyperlink r:id="rId8" w:history="1">
        <w:r w:rsidRPr="00B936EE">
          <w:rPr>
            <w:rStyle w:val="Hyperlink"/>
            <w:shd w:val="clear" w:color="auto" w:fill="FFFFFF"/>
          </w:rPr>
          <w:t>https://onlinelibrary.wiley.com/doi/10.1002/csr.1987</w:t>
        </w:r>
      </w:hyperlink>
    </w:p>
    <w:p w:rsidR="001515E2" w:rsidRPr="008E47C2" w:rsidRDefault="001515E2" w:rsidP="001515E2">
      <w:pPr>
        <w:pStyle w:val="NoSpacing"/>
        <w:rPr>
          <w:shd w:val="clear" w:color="auto" w:fill="FFFFFF"/>
        </w:rPr>
      </w:pPr>
      <w:r>
        <w:rPr>
          <w:shd w:val="clear" w:color="auto" w:fill="FFFFFF"/>
        </w:rPr>
        <w:t xml:space="preserve">Al-Swidi, A. K., Gelaidan, H. M., &amp; Saleh, R. M. (2021). The joint impact of green human resource management, leadership and organizational culture on employees’ green behaviour and </w:t>
      </w:r>
      <w:r>
        <w:rPr>
          <w:shd w:val="clear" w:color="auto" w:fill="FFFFFF"/>
        </w:rPr>
        <w:lastRenderedPageBreak/>
        <w:t>organisational environmental performance. </w:t>
      </w:r>
      <w:r>
        <w:rPr>
          <w:i/>
          <w:iCs/>
          <w:shd w:val="clear" w:color="auto" w:fill="FFFFFF"/>
        </w:rPr>
        <w:t>Journal of cleaner production</w:t>
      </w:r>
      <w:r>
        <w:rPr>
          <w:shd w:val="clear" w:color="auto" w:fill="FFFFFF"/>
        </w:rPr>
        <w:t>, </w:t>
      </w:r>
      <w:r>
        <w:rPr>
          <w:i/>
          <w:iCs/>
          <w:shd w:val="clear" w:color="auto" w:fill="FFFFFF"/>
        </w:rPr>
        <w:t>316</w:t>
      </w:r>
      <w:r>
        <w:rPr>
          <w:shd w:val="clear" w:color="auto" w:fill="FFFFFF"/>
        </w:rPr>
        <w:t xml:space="preserve">, 128112. </w:t>
      </w:r>
      <w:hyperlink r:id="rId9" w:history="1">
        <w:r w:rsidRPr="008E47C2">
          <w:rPr>
            <w:rStyle w:val="Hyperlink"/>
            <w:shd w:val="clear" w:color="auto" w:fill="FFFFFF"/>
          </w:rPr>
          <w:t>https://www.sciencedirect.com/science/article/pii/S0959652621023301</w:t>
        </w:r>
      </w:hyperlink>
    </w:p>
    <w:p w:rsidR="001515E2" w:rsidRDefault="001515E2" w:rsidP="001515E2">
      <w:pPr>
        <w:pStyle w:val="NoSpacing"/>
        <w:rPr>
          <w:shd w:val="clear" w:color="auto" w:fill="FFFFFF"/>
        </w:rPr>
      </w:pPr>
      <w:r w:rsidRPr="00CC173C">
        <w:rPr>
          <w:shd w:val="clear" w:color="auto" w:fill="FFFFFF"/>
          <w:lang w:val="de-DE"/>
        </w:rPr>
        <w:t xml:space="preserve">Alzoubi, H. M., Ghazal, T. M., Sahawneh, N., &amp; Al-kassem, A. H. (2022). </w:t>
      </w:r>
      <w:r>
        <w:rPr>
          <w:shd w:val="clear" w:color="auto" w:fill="FFFFFF"/>
        </w:rPr>
        <w:t>Fuzzy assisted human resource management for supply chain management issues. </w:t>
      </w:r>
      <w:r>
        <w:rPr>
          <w:i/>
          <w:iCs/>
          <w:shd w:val="clear" w:color="auto" w:fill="FFFFFF"/>
        </w:rPr>
        <w:t>Annals of Operations Research</w:t>
      </w:r>
      <w:r>
        <w:rPr>
          <w:shd w:val="clear" w:color="auto" w:fill="FFFFFF"/>
        </w:rPr>
        <w:t xml:space="preserve">. </w:t>
      </w:r>
      <w:hyperlink r:id="rId10" w:history="1">
        <w:r w:rsidRPr="00B936EE">
          <w:rPr>
            <w:rStyle w:val="Hyperlink"/>
            <w:shd w:val="clear" w:color="auto" w:fill="FFFFFF"/>
          </w:rPr>
          <w:t>https://www.researchgate.net/publication/358074698_Fuzzy_assisted_human_resource_management_for_supply_chain_management_issues</w:t>
        </w:r>
      </w:hyperlink>
    </w:p>
    <w:p w:rsidR="001515E2" w:rsidRPr="008E47C2" w:rsidRDefault="001515E2" w:rsidP="001515E2">
      <w:pPr>
        <w:pStyle w:val="NoSpacing"/>
        <w:rPr>
          <w:shd w:val="clear" w:color="auto" w:fill="FFFFFF"/>
        </w:rPr>
      </w:pPr>
      <w:r w:rsidRPr="00CC173C">
        <w:rPr>
          <w:shd w:val="clear" w:color="auto" w:fill="FFFFFF"/>
          <w:lang w:val="de-DE"/>
        </w:rPr>
        <w:t xml:space="preserve">Anwar, G., &amp; Abdullah, N. N. (2021). </w:t>
      </w:r>
      <w:r>
        <w:rPr>
          <w:shd w:val="clear" w:color="auto" w:fill="FFFFFF"/>
        </w:rPr>
        <w:t>The impact of Human resource management practice on Organizational performance. </w:t>
      </w:r>
      <w:r>
        <w:rPr>
          <w:i/>
          <w:iCs/>
          <w:shd w:val="clear" w:color="auto" w:fill="FFFFFF"/>
        </w:rPr>
        <w:t>International journal of Engineering, Business and Management (IJEBM)</w:t>
      </w:r>
      <w:r>
        <w:rPr>
          <w:shd w:val="clear" w:color="auto" w:fill="FFFFFF"/>
        </w:rPr>
        <w:t>, </w:t>
      </w:r>
      <w:r>
        <w:rPr>
          <w:i/>
          <w:iCs/>
          <w:shd w:val="clear" w:color="auto" w:fill="FFFFFF"/>
        </w:rPr>
        <w:t>5</w:t>
      </w:r>
      <w:r>
        <w:rPr>
          <w:shd w:val="clear" w:color="auto" w:fill="FFFFFF"/>
        </w:rPr>
        <w:t xml:space="preserve">. </w:t>
      </w:r>
      <w:hyperlink r:id="rId11" w:history="1">
        <w:r w:rsidRPr="008E47C2">
          <w:rPr>
            <w:rStyle w:val="Hyperlink"/>
            <w:shd w:val="clear" w:color="auto" w:fill="FFFFFF"/>
          </w:rPr>
          <w:t>https://papers.ssrn.com/sol3/papers.cfm?abstract_id=3824689</w:t>
        </w:r>
      </w:hyperlink>
    </w:p>
    <w:p w:rsidR="001515E2" w:rsidRDefault="001515E2" w:rsidP="001515E2">
      <w:pPr>
        <w:pStyle w:val="NoSpacing"/>
        <w:rPr>
          <w:shd w:val="clear" w:color="auto" w:fill="FFFFFF"/>
        </w:rPr>
      </w:pPr>
      <w:r w:rsidRPr="00CC173C">
        <w:rPr>
          <w:shd w:val="clear" w:color="auto" w:fill="FFFFFF"/>
          <w:lang w:val="de-DE"/>
        </w:rPr>
        <w:t xml:space="preserve">Boselie, P., Van Harten, J., &amp; Veld, M. (2021). </w:t>
      </w:r>
      <w:r>
        <w:rPr>
          <w:shd w:val="clear" w:color="auto" w:fill="FFFFFF"/>
        </w:rPr>
        <w:t>A human resource management review on public management and public administration research: stop right there… before we go any further…. </w:t>
      </w:r>
      <w:r>
        <w:rPr>
          <w:i/>
          <w:iCs/>
          <w:shd w:val="clear" w:color="auto" w:fill="FFFFFF"/>
        </w:rPr>
        <w:t>Public Management Review</w:t>
      </w:r>
      <w:r>
        <w:rPr>
          <w:shd w:val="clear" w:color="auto" w:fill="FFFFFF"/>
        </w:rPr>
        <w:t>, </w:t>
      </w:r>
      <w:r>
        <w:rPr>
          <w:i/>
          <w:iCs/>
          <w:shd w:val="clear" w:color="auto" w:fill="FFFFFF"/>
        </w:rPr>
        <w:t>23</w:t>
      </w:r>
      <w:r>
        <w:rPr>
          <w:shd w:val="clear" w:color="auto" w:fill="FFFFFF"/>
        </w:rPr>
        <w:t xml:space="preserve">(4), 483-500. </w:t>
      </w:r>
      <w:hyperlink r:id="rId12" w:history="1">
        <w:r w:rsidRPr="00B936EE">
          <w:rPr>
            <w:rStyle w:val="Hyperlink"/>
            <w:shd w:val="clear" w:color="auto" w:fill="FFFFFF"/>
          </w:rPr>
          <w:t>https://www.tandfonline.com/doi/full/10.1080/14719037.2019.1695880</w:t>
        </w:r>
      </w:hyperlink>
    </w:p>
    <w:p w:rsidR="001515E2" w:rsidRDefault="001515E2" w:rsidP="001515E2">
      <w:pPr>
        <w:pStyle w:val="NoSpacing"/>
        <w:rPr>
          <w:shd w:val="clear" w:color="auto" w:fill="FFFFFF"/>
        </w:rPr>
      </w:pPr>
      <w:r>
        <w:rPr>
          <w:shd w:val="clear" w:color="auto" w:fill="FFFFFF"/>
        </w:rPr>
        <w:t>Dessler, G. (2020). </w:t>
      </w:r>
      <w:r>
        <w:rPr>
          <w:i/>
          <w:iCs/>
          <w:shd w:val="clear" w:color="auto" w:fill="FFFFFF"/>
        </w:rPr>
        <w:t>Fundamentals of human resource management</w:t>
      </w:r>
      <w:r>
        <w:rPr>
          <w:shd w:val="clear" w:color="auto" w:fill="FFFFFF"/>
        </w:rPr>
        <w:t xml:space="preserve">. </w:t>
      </w:r>
      <w:r w:rsidRPr="00CC173C">
        <w:rPr>
          <w:shd w:val="clear" w:color="auto" w:fill="FFFFFF"/>
        </w:rPr>
        <w:t xml:space="preserve">Pearson. </w:t>
      </w:r>
      <w:hyperlink r:id="rId13" w:history="1">
        <w:r w:rsidRPr="00B936EE">
          <w:rPr>
            <w:rStyle w:val="Hyperlink"/>
            <w:shd w:val="clear" w:color="auto" w:fill="FFFFFF"/>
          </w:rPr>
          <w:t>http://students.aiu.edu/submissions/profiles/resources/onlineBook/W8w2H8_fundamentals%20of%20human%20resource%20development.pdf</w:t>
        </w:r>
      </w:hyperlink>
    </w:p>
    <w:p w:rsidR="001515E2" w:rsidRPr="001515E2" w:rsidRDefault="001515E2" w:rsidP="001515E2"/>
    <w:sectPr w:rsidR="001515E2" w:rsidRPr="001515E2" w:rsidSect="00995709">
      <w:headerReference w:type="default" r:id="rId14"/>
      <w:pgSz w:w="12240" w:h="15840"/>
      <w:pgMar w:top="1440" w:right="1440" w:bottom="1440" w:left="1440" w:header="720" w:footer="720"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4258" w:rsidRDefault="00BF4258" w:rsidP="001515E2">
      <w:pPr>
        <w:spacing w:after="0" w:line="240" w:lineRule="auto"/>
      </w:pPr>
      <w:r>
        <w:separator/>
      </w:r>
    </w:p>
  </w:endnote>
  <w:endnote w:type="continuationSeparator" w:id="0">
    <w:p w:rsidR="00BF4258" w:rsidRDefault="00BF4258" w:rsidP="001515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4258" w:rsidRDefault="00BF4258" w:rsidP="001515E2">
      <w:pPr>
        <w:spacing w:after="0" w:line="240" w:lineRule="auto"/>
      </w:pPr>
      <w:r>
        <w:separator/>
      </w:r>
    </w:p>
  </w:footnote>
  <w:footnote w:type="continuationSeparator" w:id="0">
    <w:p w:rsidR="00BF4258" w:rsidRDefault="00BF4258" w:rsidP="001515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867305"/>
      <w:docPartObj>
        <w:docPartGallery w:val="Page Numbers (Top of Page)"/>
        <w:docPartUnique/>
      </w:docPartObj>
    </w:sdtPr>
    <w:sdtEndPr>
      <w:rPr>
        <w:noProof/>
      </w:rPr>
    </w:sdtEndPr>
    <w:sdtContent>
      <w:p w:rsidR="001515E2" w:rsidRDefault="001515E2">
        <w:pPr>
          <w:pStyle w:val="Header"/>
          <w:jc w:val="right"/>
        </w:pPr>
        <w:r>
          <w:fldChar w:fldCharType="begin"/>
        </w:r>
        <w:r>
          <w:instrText xml:space="preserve"> PAGE   \* MERGEFORMAT </w:instrText>
        </w:r>
        <w:r>
          <w:fldChar w:fldCharType="separate"/>
        </w:r>
        <w:r w:rsidR="00BA62D2">
          <w:rPr>
            <w:noProof/>
          </w:rPr>
          <w:t>2</w:t>
        </w:r>
        <w:r>
          <w:rPr>
            <w:noProof/>
          </w:rPr>
          <w:fldChar w:fldCharType="end"/>
        </w:r>
      </w:p>
    </w:sdtContent>
  </w:sdt>
  <w:p w:rsidR="001515E2" w:rsidRDefault="001515E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5E2"/>
    <w:rsid w:val="001515E2"/>
    <w:rsid w:val="003963A3"/>
    <w:rsid w:val="00646690"/>
    <w:rsid w:val="008B61E3"/>
    <w:rsid w:val="00995709"/>
    <w:rsid w:val="00A53B74"/>
    <w:rsid w:val="00BA62D2"/>
    <w:rsid w:val="00BF4258"/>
    <w:rsid w:val="00CE19C0"/>
    <w:rsid w:val="00D702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235F63"/>
  <w15:chartTrackingRefBased/>
  <w15:docId w15:val="{508D23F5-68C1-4789-AC9B-CF2E85336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15E2"/>
    <w:pPr>
      <w:spacing w:line="36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1515E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515E2"/>
    <w:pPr>
      <w:spacing w:after="0" w:line="360" w:lineRule="auto"/>
      <w:ind w:left="720" w:hanging="720"/>
      <w:jc w:val="both"/>
    </w:pPr>
    <w:rPr>
      <w:rFonts w:ascii="Times New Roman" w:hAnsi="Times New Roman"/>
      <w:sz w:val="24"/>
    </w:rPr>
  </w:style>
  <w:style w:type="paragraph" w:styleId="Header">
    <w:name w:val="header"/>
    <w:basedOn w:val="Normal"/>
    <w:link w:val="HeaderChar"/>
    <w:uiPriority w:val="99"/>
    <w:unhideWhenUsed/>
    <w:rsid w:val="001515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15E2"/>
    <w:rPr>
      <w:rFonts w:ascii="Times New Roman" w:hAnsi="Times New Roman"/>
      <w:sz w:val="24"/>
    </w:rPr>
  </w:style>
  <w:style w:type="paragraph" w:styleId="Footer">
    <w:name w:val="footer"/>
    <w:basedOn w:val="Normal"/>
    <w:link w:val="FooterChar"/>
    <w:uiPriority w:val="99"/>
    <w:unhideWhenUsed/>
    <w:rsid w:val="001515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15E2"/>
    <w:rPr>
      <w:rFonts w:ascii="Times New Roman" w:hAnsi="Times New Roman"/>
      <w:sz w:val="24"/>
    </w:rPr>
  </w:style>
  <w:style w:type="character" w:customStyle="1" w:styleId="Heading1Char">
    <w:name w:val="Heading 1 Char"/>
    <w:basedOn w:val="DefaultParagraphFont"/>
    <w:link w:val="Heading1"/>
    <w:uiPriority w:val="9"/>
    <w:rsid w:val="001515E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515E2"/>
    <w:rPr>
      <w:color w:val="0563C1" w:themeColor="hyperlink"/>
      <w:u w:val="single"/>
    </w:rPr>
  </w:style>
  <w:style w:type="paragraph" w:styleId="TOCHeading">
    <w:name w:val="TOC Heading"/>
    <w:basedOn w:val="Heading1"/>
    <w:next w:val="Normal"/>
    <w:uiPriority w:val="39"/>
    <w:unhideWhenUsed/>
    <w:qFormat/>
    <w:rsid w:val="00A53B74"/>
    <w:pPr>
      <w:spacing w:line="259" w:lineRule="auto"/>
      <w:ind w:firstLine="0"/>
      <w:jc w:val="left"/>
      <w:outlineLvl w:val="9"/>
    </w:pPr>
    <w:rPr>
      <w:kern w:val="0"/>
      <w14:ligatures w14:val="none"/>
    </w:rPr>
  </w:style>
  <w:style w:type="paragraph" w:styleId="TOC1">
    <w:name w:val="toc 1"/>
    <w:basedOn w:val="Normal"/>
    <w:next w:val="Normal"/>
    <w:autoRedefine/>
    <w:uiPriority w:val="39"/>
    <w:unhideWhenUsed/>
    <w:rsid w:val="00A53B7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683809">
      <w:bodyDiv w:val="1"/>
      <w:marLeft w:val="0"/>
      <w:marRight w:val="0"/>
      <w:marTop w:val="0"/>
      <w:marBottom w:val="0"/>
      <w:divBdr>
        <w:top w:val="none" w:sz="0" w:space="0" w:color="auto"/>
        <w:left w:val="none" w:sz="0" w:space="0" w:color="auto"/>
        <w:bottom w:val="none" w:sz="0" w:space="0" w:color="auto"/>
        <w:right w:val="none" w:sz="0" w:space="0" w:color="auto"/>
      </w:divBdr>
    </w:div>
    <w:div w:id="254629924">
      <w:bodyDiv w:val="1"/>
      <w:marLeft w:val="0"/>
      <w:marRight w:val="0"/>
      <w:marTop w:val="0"/>
      <w:marBottom w:val="0"/>
      <w:divBdr>
        <w:top w:val="none" w:sz="0" w:space="0" w:color="auto"/>
        <w:left w:val="none" w:sz="0" w:space="0" w:color="auto"/>
        <w:bottom w:val="none" w:sz="0" w:space="0" w:color="auto"/>
        <w:right w:val="none" w:sz="0" w:space="0" w:color="auto"/>
      </w:divBdr>
    </w:div>
    <w:div w:id="1119757469">
      <w:bodyDiv w:val="1"/>
      <w:marLeft w:val="0"/>
      <w:marRight w:val="0"/>
      <w:marTop w:val="0"/>
      <w:marBottom w:val="0"/>
      <w:divBdr>
        <w:top w:val="none" w:sz="0" w:space="0" w:color="auto"/>
        <w:left w:val="none" w:sz="0" w:space="0" w:color="auto"/>
        <w:bottom w:val="none" w:sz="0" w:space="0" w:color="auto"/>
        <w:right w:val="none" w:sz="0" w:space="0" w:color="auto"/>
      </w:divBdr>
    </w:div>
    <w:div w:id="1162165415">
      <w:bodyDiv w:val="1"/>
      <w:marLeft w:val="0"/>
      <w:marRight w:val="0"/>
      <w:marTop w:val="0"/>
      <w:marBottom w:val="0"/>
      <w:divBdr>
        <w:top w:val="none" w:sz="0" w:space="0" w:color="auto"/>
        <w:left w:val="none" w:sz="0" w:space="0" w:color="auto"/>
        <w:bottom w:val="none" w:sz="0" w:space="0" w:color="auto"/>
        <w:right w:val="none" w:sz="0" w:space="0" w:color="auto"/>
      </w:divBdr>
    </w:div>
    <w:div w:id="1429278360">
      <w:bodyDiv w:val="1"/>
      <w:marLeft w:val="0"/>
      <w:marRight w:val="0"/>
      <w:marTop w:val="0"/>
      <w:marBottom w:val="0"/>
      <w:divBdr>
        <w:top w:val="none" w:sz="0" w:space="0" w:color="auto"/>
        <w:left w:val="none" w:sz="0" w:space="0" w:color="auto"/>
        <w:bottom w:val="none" w:sz="0" w:space="0" w:color="auto"/>
        <w:right w:val="none" w:sz="0" w:space="0" w:color="auto"/>
      </w:divBdr>
    </w:div>
    <w:div w:id="147895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library.wiley.com/doi/10.1002/csr.1987" TargetMode="External"/><Relationship Id="rId13" Type="http://schemas.openxmlformats.org/officeDocument/2006/relationships/hyperlink" Target="http://students.aiu.edu/submissions/profiles/resources/onlineBook/W8w2H8_fundamentals%20of%20human%20resource%20development.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andfonline.com/doi/full/10.1080/14719037.2019.169588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apers.ssrn.com/sol3/papers.cfm?abstract_id=3824689"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searchgate.net/publication/358074698_Fuzzy_assisted_human_resource_management_for_supply_chain_management_issues" TargetMode="External"/><Relationship Id="rId4" Type="http://schemas.openxmlformats.org/officeDocument/2006/relationships/webSettings" Target="webSettings.xml"/><Relationship Id="rId9" Type="http://schemas.openxmlformats.org/officeDocument/2006/relationships/hyperlink" Target="https://www.sciencedirect.com/science/article/pii/S095965262102330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7478EC-9BC8-4B40-9077-50017D61AC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2523</Words>
  <Characters>14382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Rania Haris</dc:creator>
  <cp:keywords/>
  <dc:description/>
  <cp:lastModifiedBy>adult</cp:lastModifiedBy>
  <cp:revision>2</cp:revision>
  <dcterms:created xsi:type="dcterms:W3CDTF">2024-04-26T11:36:00Z</dcterms:created>
  <dcterms:modified xsi:type="dcterms:W3CDTF">2024-04-26T11:36:00Z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f0e20181-2b22-4f44-be81-a76c2fd53a93</vt:lpwstr>
  </property>
</Properties>
</file>