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76839" w14:textId="2ADB6AA1" w:rsidR="0000198E" w:rsidRPr="00171AEA" w:rsidRDefault="0000198E" w:rsidP="0000198E">
      <w:pPr>
        <w:pStyle w:val="TOCHeading"/>
        <w:tabs>
          <w:tab w:val="left" w:pos="3828"/>
        </w:tabs>
        <w:jc w:val="center"/>
        <w:rPr>
          <w:rFonts w:ascii="Arial" w:eastAsiaTheme="minorHAnsi" w:hAnsi="Arial" w:cs="Arial"/>
          <w:b/>
          <w:bCs/>
          <w:color w:val="auto"/>
          <w:kern w:val="2"/>
          <w:sz w:val="24"/>
          <w:szCs w:val="24"/>
          <w14:ligatures w14:val="standardContextual"/>
        </w:rPr>
      </w:pPr>
      <w:bookmarkStart w:id="0" w:name="_Hlk204117528"/>
      <w:r w:rsidRPr="00171AEA">
        <w:rPr>
          <w:rFonts w:ascii="Arial" w:eastAsiaTheme="minorHAnsi" w:hAnsi="Arial" w:cs="Arial"/>
          <w:b/>
          <w:bCs/>
          <w:noProof/>
          <w:color w:val="auto"/>
          <w:kern w:val="2"/>
          <w:sz w:val="24"/>
          <w:szCs w:val="24"/>
          <w14:ligatures w14:val="standardContextual"/>
        </w:rPr>
        <w:drawing>
          <wp:inline distT="0" distB="0" distL="0" distR="0" wp14:anchorId="27C6083B" wp14:editId="73369719">
            <wp:extent cx="4671060" cy="2141220"/>
            <wp:effectExtent l="0" t="0" r="0" b="0"/>
            <wp:docPr id="1188152163"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52163" name="Picture 1" descr="A logo of a university&#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71060" cy="2141220"/>
                    </a:xfrm>
                    <a:prstGeom prst="rect">
                      <a:avLst/>
                    </a:prstGeom>
                  </pic:spPr>
                </pic:pic>
              </a:graphicData>
            </a:graphic>
          </wp:inline>
        </w:drawing>
      </w:r>
    </w:p>
    <w:bookmarkEnd w:id="0"/>
    <w:p w14:paraId="6E79C074" w14:textId="77777777" w:rsidR="0000198E" w:rsidRDefault="0000198E" w:rsidP="0000198E">
      <w:pPr>
        <w:jc w:val="center"/>
        <w:rPr>
          <w:b/>
          <w:sz w:val="32"/>
          <w:szCs w:val="32"/>
        </w:rPr>
      </w:pPr>
      <w:r w:rsidRPr="0000198E">
        <w:rPr>
          <w:b/>
          <w:sz w:val="32"/>
          <w:szCs w:val="32"/>
        </w:rPr>
        <w:t>Programme: Master of Business Administration</w:t>
      </w:r>
    </w:p>
    <w:p w14:paraId="268D2E78" w14:textId="48F88AE7" w:rsidR="0000198E" w:rsidRDefault="0000198E" w:rsidP="0000198E">
      <w:pPr>
        <w:jc w:val="center"/>
        <w:rPr>
          <w:b/>
          <w:sz w:val="32"/>
          <w:szCs w:val="32"/>
        </w:rPr>
      </w:pPr>
      <w:r>
        <w:rPr>
          <w:b/>
          <w:sz w:val="32"/>
          <w:szCs w:val="32"/>
        </w:rPr>
        <w:t>Student Name &amp; ID: Purvi Patel (2419111)</w:t>
      </w:r>
    </w:p>
    <w:p w14:paraId="485A3F27" w14:textId="7FD01B7F" w:rsidR="0011485E" w:rsidRDefault="009F7F09" w:rsidP="0000198E">
      <w:pPr>
        <w:jc w:val="center"/>
        <w:rPr>
          <w:b/>
          <w:sz w:val="32"/>
          <w:szCs w:val="32"/>
        </w:rPr>
      </w:pPr>
      <w:r>
        <w:rPr>
          <w:b/>
          <w:sz w:val="32"/>
          <w:szCs w:val="32"/>
        </w:rPr>
        <w:t>Research Title: Analysing the Role of Artificial Intelligence in Shaping of TATA CONSULTANCY SERVICES (TCS) in India: Focus on AI-Driven Analytics, Personalisation, and Client Engagement.</w:t>
      </w:r>
    </w:p>
    <w:p w14:paraId="35B2B661" w14:textId="1F302B8C" w:rsidR="004C3A47" w:rsidRDefault="004C3A47" w:rsidP="0000198E">
      <w:pPr>
        <w:jc w:val="center"/>
        <w:rPr>
          <w:b/>
          <w:sz w:val="32"/>
          <w:szCs w:val="32"/>
        </w:rPr>
      </w:pPr>
      <w:r>
        <w:rPr>
          <w:b/>
          <w:sz w:val="32"/>
          <w:szCs w:val="32"/>
        </w:rPr>
        <w:t xml:space="preserve">Supervisor: </w:t>
      </w:r>
      <w:r w:rsidR="0035647E">
        <w:rPr>
          <w:b/>
          <w:sz w:val="32"/>
          <w:szCs w:val="32"/>
        </w:rPr>
        <w:t>Dian Mayasari &amp; Vasilios Tavlaridis</w:t>
      </w:r>
    </w:p>
    <w:p w14:paraId="6DBBE2E0" w14:textId="77777777" w:rsidR="0011485E" w:rsidRDefault="0011485E">
      <w:pPr>
        <w:spacing w:before="0" w:after="160" w:line="278" w:lineRule="auto"/>
        <w:jc w:val="left"/>
        <w:rPr>
          <w:b/>
          <w:sz w:val="32"/>
          <w:szCs w:val="32"/>
        </w:rPr>
      </w:pPr>
      <w:r>
        <w:rPr>
          <w:b/>
          <w:sz w:val="32"/>
          <w:szCs w:val="32"/>
        </w:rPr>
        <w:br w:type="page"/>
      </w:r>
    </w:p>
    <w:p w14:paraId="2967D6F7" w14:textId="77777777" w:rsidR="0011485E" w:rsidRPr="0011485E" w:rsidRDefault="0011485E" w:rsidP="0011485E">
      <w:pPr>
        <w:jc w:val="center"/>
        <w:rPr>
          <w:b/>
          <w:sz w:val="32"/>
          <w:szCs w:val="32"/>
          <w:lang w:val="en-GB"/>
        </w:rPr>
      </w:pPr>
      <w:r w:rsidRPr="0011485E">
        <w:rPr>
          <w:b/>
          <w:sz w:val="32"/>
          <w:szCs w:val="32"/>
          <w:lang w:val="en-GB"/>
        </w:rPr>
        <w:lastRenderedPageBreak/>
        <w:t>DECLARATION</w:t>
      </w:r>
    </w:p>
    <w:p w14:paraId="38AA00AD" w14:textId="4E66DBEF" w:rsidR="0011485E" w:rsidRPr="0011485E" w:rsidRDefault="0011485E" w:rsidP="0011485E">
      <w:pPr>
        <w:rPr>
          <w:bCs/>
          <w:sz w:val="32"/>
          <w:szCs w:val="32"/>
          <w:lang w:val="en-GB"/>
        </w:rPr>
      </w:pPr>
      <w:r w:rsidRPr="0011485E">
        <w:rPr>
          <w:bCs/>
          <w:sz w:val="32"/>
          <w:szCs w:val="32"/>
          <w:lang w:val="en-GB"/>
        </w:rPr>
        <w:t xml:space="preserve">I, </w:t>
      </w:r>
      <w:r>
        <w:rPr>
          <w:bCs/>
          <w:sz w:val="32"/>
          <w:szCs w:val="32"/>
          <w:lang w:val="en-GB"/>
        </w:rPr>
        <w:t xml:space="preserve">Purvi Patel </w:t>
      </w:r>
      <w:r w:rsidRPr="0011485E">
        <w:rPr>
          <w:bCs/>
          <w:sz w:val="32"/>
          <w:szCs w:val="32"/>
          <w:lang w:val="en-GB"/>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CE8CBA1" w14:textId="6E37EA58" w:rsidR="0011485E" w:rsidRPr="0011485E" w:rsidRDefault="0011485E" w:rsidP="00612C6D">
      <w:pPr>
        <w:jc w:val="center"/>
        <w:rPr>
          <w:bCs/>
          <w:sz w:val="32"/>
          <w:szCs w:val="32"/>
          <w:lang w:val="en-GB"/>
        </w:rPr>
      </w:pPr>
      <w:r w:rsidRPr="0011485E">
        <w:rPr>
          <w:bCs/>
          <w:sz w:val="32"/>
          <w:szCs w:val="32"/>
          <w:lang w:val="en-GB"/>
        </w:rPr>
        <w:t xml:space="preserve">Signature: </w:t>
      </w:r>
      <w:r w:rsidR="00862408" w:rsidRPr="00862408">
        <w:rPr>
          <w:rFonts w:ascii="Agency FB" w:hAnsi="Agency FB"/>
          <w:bCs/>
          <w:sz w:val="32"/>
          <w:szCs w:val="32"/>
          <w:lang w:val="en-GB"/>
        </w:rPr>
        <w:t>purvi patel</w:t>
      </w:r>
      <w:r w:rsidRPr="0011485E">
        <w:rPr>
          <w:bCs/>
          <w:sz w:val="32"/>
          <w:szCs w:val="32"/>
          <w:lang w:val="en-GB"/>
        </w:rPr>
        <w:t>......................................................</w:t>
      </w:r>
    </w:p>
    <w:p w14:paraId="39D8D713" w14:textId="66E698F5" w:rsidR="00E3523F" w:rsidRDefault="0011485E" w:rsidP="0011485E">
      <w:pPr>
        <w:jc w:val="center"/>
        <w:rPr>
          <w:bCs/>
          <w:sz w:val="32"/>
          <w:szCs w:val="32"/>
          <w:lang w:val="en-GB"/>
        </w:rPr>
      </w:pPr>
      <w:r w:rsidRPr="0011485E">
        <w:rPr>
          <w:bCs/>
          <w:sz w:val="32"/>
          <w:szCs w:val="32"/>
          <w:lang w:val="en-GB"/>
        </w:rPr>
        <w:t>Date: ………………………………............................</w:t>
      </w:r>
    </w:p>
    <w:p w14:paraId="3786E458" w14:textId="77777777" w:rsidR="00E3523F" w:rsidRDefault="00E3523F">
      <w:pPr>
        <w:spacing w:before="0" w:after="160" w:line="278" w:lineRule="auto"/>
        <w:jc w:val="left"/>
        <w:rPr>
          <w:bCs/>
          <w:sz w:val="32"/>
          <w:szCs w:val="32"/>
          <w:lang w:val="en-GB"/>
        </w:rPr>
      </w:pPr>
      <w:r>
        <w:rPr>
          <w:bCs/>
          <w:sz w:val="32"/>
          <w:szCs w:val="32"/>
          <w:lang w:val="en-GB"/>
        </w:rPr>
        <w:br w:type="page"/>
      </w:r>
    </w:p>
    <w:p w14:paraId="5746DE32" w14:textId="77777777" w:rsidR="00E3523F" w:rsidRPr="00E3523F" w:rsidRDefault="00E3523F" w:rsidP="00E3523F">
      <w:pPr>
        <w:jc w:val="center"/>
        <w:rPr>
          <w:b/>
          <w:bCs/>
          <w:sz w:val="32"/>
          <w:szCs w:val="32"/>
        </w:rPr>
      </w:pPr>
      <w:r w:rsidRPr="00E3523F">
        <w:rPr>
          <w:b/>
          <w:bCs/>
          <w:sz w:val="32"/>
          <w:szCs w:val="32"/>
        </w:rPr>
        <w:lastRenderedPageBreak/>
        <w:t>Acknowledgement</w:t>
      </w:r>
    </w:p>
    <w:p w14:paraId="54C6FA55" w14:textId="77777777" w:rsidR="00E3523F" w:rsidRPr="00E3523F" w:rsidRDefault="00E3523F" w:rsidP="00E3523F">
      <w:pPr>
        <w:jc w:val="center"/>
        <w:rPr>
          <w:sz w:val="32"/>
          <w:szCs w:val="32"/>
        </w:rPr>
      </w:pPr>
      <w:r w:rsidRPr="00E3523F">
        <w:rPr>
          <w:sz w:val="32"/>
          <w:szCs w:val="32"/>
        </w:rPr>
        <w:t>I sincerely thank my supervisor, faculty, family, and friends for their guidance, encouragement, and support throughout my dissertation journey, making this research possible and meaningful.</w:t>
      </w:r>
    </w:p>
    <w:p w14:paraId="26BACA10" w14:textId="77777777" w:rsidR="0011485E" w:rsidRPr="0011485E" w:rsidRDefault="0011485E" w:rsidP="0011485E">
      <w:pPr>
        <w:jc w:val="center"/>
        <w:rPr>
          <w:bCs/>
          <w:sz w:val="32"/>
          <w:szCs w:val="32"/>
          <w:lang w:val="en-GB"/>
        </w:rPr>
      </w:pPr>
    </w:p>
    <w:p w14:paraId="4EBFC9D8" w14:textId="77777777" w:rsidR="0011485E" w:rsidRPr="0011485E" w:rsidRDefault="0011485E" w:rsidP="0011485E">
      <w:pPr>
        <w:jc w:val="center"/>
        <w:rPr>
          <w:b/>
          <w:sz w:val="32"/>
          <w:szCs w:val="32"/>
        </w:rPr>
      </w:pPr>
    </w:p>
    <w:p w14:paraId="1F2C4141" w14:textId="770766A4" w:rsidR="0000198E" w:rsidRDefault="0000198E" w:rsidP="0000198E">
      <w:pPr>
        <w:jc w:val="center"/>
        <w:rPr>
          <w:b/>
          <w:sz w:val="32"/>
          <w:szCs w:val="32"/>
        </w:rPr>
      </w:pPr>
    </w:p>
    <w:p w14:paraId="4F86FEE1" w14:textId="77777777" w:rsidR="009F7F09" w:rsidRDefault="009F7F09" w:rsidP="0000198E">
      <w:pPr>
        <w:jc w:val="center"/>
        <w:rPr>
          <w:b/>
          <w:sz w:val="32"/>
          <w:szCs w:val="32"/>
        </w:rPr>
      </w:pPr>
    </w:p>
    <w:p w14:paraId="04A93151" w14:textId="77777777" w:rsidR="009F7F09" w:rsidRPr="0000198E" w:rsidRDefault="009F7F09" w:rsidP="0000198E">
      <w:pPr>
        <w:jc w:val="center"/>
        <w:rPr>
          <w:b/>
          <w:sz w:val="32"/>
          <w:szCs w:val="32"/>
        </w:rPr>
      </w:pPr>
    </w:p>
    <w:p w14:paraId="10ABCA8F" w14:textId="66FC0C89" w:rsidR="0000198E" w:rsidRPr="0000198E" w:rsidRDefault="0000198E" w:rsidP="0000198E">
      <w:pPr>
        <w:jc w:val="center"/>
        <w:rPr>
          <w:b/>
          <w:sz w:val="32"/>
          <w:szCs w:val="32"/>
        </w:rPr>
      </w:pPr>
      <w:r>
        <w:br w:type="page"/>
      </w:r>
    </w:p>
    <w:p w14:paraId="2986793D" w14:textId="77777777" w:rsidR="0000198E" w:rsidRDefault="0000198E" w:rsidP="0000198E">
      <w:pPr>
        <w:jc w:val="center"/>
      </w:pPr>
      <w:r>
        <w:rPr>
          <w:b/>
          <w:bCs/>
        </w:rPr>
        <w:lastRenderedPageBreak/>
        <w:t xml:space="preserve">Abstract </w:t>
      </w:r>
    </w:p>
    <w:p w14:paraId="26E5CFDC" w14:textId="77777777" w:rsidR="0000198E" w:rsidRDefault="0000198E" w:rsidP="0000198E">
      <w:pPr>
        <w:spacing w:after="200"/>
      </w:pPr>
      <w:r>
        <w:t>This dissertation focuses on the application of artificial intelligence in the development of digital marketing plans at Tata Consultancy Services (TCS) in the Indian B2B environment. The research aims to evaluate the effects of AI-powered predictive analytics, personalisation and automation on marketing performance and customer interactions. Following a pragmatist research philosophy, the study uses a systematic literature review design with the help of a deductive approach to analysis. It has been sampled with 50 academic, industry and corporate sources which were systematically selected and analysed with the use of the thematic synthesis.</w:t>
      </w:r>
    </w:p>
    <w:p w14:paraId="5963F553" w14:textId="536D2467" w:rsidR="0000198E" w:rsidRDefault="0000198E" w:rsidP="0000198E">
      <w:pPr>
        <w:spacing w:after="200"/>
      </w:pPr>
      <w:r>
        <w:t>The results demonstrate that predictive analytics has become a strategic decision-support capacity, which positively improves foresight and operational efficiency but is extremely dependent on the quality of information and human control. Personalisation enabled by AI enhances interaction and generation of leads but its success in a B2B setting depends on transparency, ethical management, and degree of relations. Another significant key of the study is the critical equilibrium between automation and human-centric CRM, which shows that to have sustainable client relationships, human judgement is needed as well as AI-driven insights. The dissertation is theoretically relevant since it extends technology acceptance views to understand relational and ethical aspects and provides practical advice to the strategic use of AI-based digital marketing in professional service companies. In general, the research yields a thoroughly based and critically informed insight into the strategic role of AI in digital marketing in the B2B.</w:t>
      </w:r>
    </w:p>
    <w:p w14:paraId="6AC75927" w14:textId="77777777" w:rsidR="0000198E" w:rsidRDefault="0000198E" w:rsidP="0000198E">
      <w:pPr>
        <w:spacing w:after="200"/>
      </w:pPr>
    </w:p>
    <w:p w14:paraId="7CB40B80" w14:textId="77777777" w:rsidR="0000198E" w:rsidRDefault="0000198E" w:rsidP="0000198E"/>
    <w:p w14:paraId="222A21B7" w14:textId="77777777" w:rsidR="0000198E" w:rsidRDefault="0000198E" w:rsidP="0000198E">
      <w:pPr>
        <w:rPr>
          <w:highlight w:val="white"/>
        </w:rPr>
      </w:pPr>
      <w:r>
        <w:br w:type="page"/>
      </w:r>
    </w:p>
    <w:p w14:paraId="455C38D4" w14:textId="77777777" w:rsidR="0000198E" w:rsidRDefault="0000198E" w:rsidP="0000198E">
      <w:pPr>
        <w:jc w:val="center"/>
        <w:rPr>
          <w:b/>
          <w:bCs/>
        </w:rPr>
      </w:pPr>
      <w:r>
        <w:rPr>
          <w:b/>
          <w:bCs/>
        </w:rPr>
        <w:lastRenderedPageBreak/>
        <w:t>Table of contents</w:t>
      </w:r>
    </w:p>
    <w:p w14:paraId="7DFD0490" w14:textId="77777777" w:rsidR="0000198E" w:rsidRDefault="0000198E" w:rsidP="0000198E">
      <w:pPr>
        <w:keepNext/>
        <w:keepLines/>
        <w:pBdr>
          <w:top w:val="nil"/>
          <w:left w:val="nil"/>
          <w:bottom w:val="nil"/>
          <w:right w:val="nil"/>
          <w:between w:val="nil"/>
        </w:pBdr>
        <w:spacing w:before="240" w:line="259" w:lineRule="auto"/>
        <w:rPr>
          <w:rFonts w:ascii="Play" w:eastAsia="Play" w:hAnsi="Play" w:cs="Play"/>
          <w:sz w:val="32"/>
          <w:szCs w:val="32"/>
        </w:rPr>
      </w:pPr>
    </w:p>
    <w:sdt>
      <w:sdtPr>
        <w:id w:val="570786102"/>
        <w:docPartObj>
          <w:docPartGallery w:val="Table of Contents"/>
          <w:docPartUnique/>
        </w:docPartObj>
      </w:sdtPr>
      <w:sdtContent>
        <w:p w14:paraId="6EA50990"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8607659" w:history="1">
            <w:r w:rsidRPr="002E3FF2">
              <w:rPr>
                <w:rStyle w:val="Hyperlink"/>
                <w:noProof/>
              </w:rPr>
              <w:t>Chapter 1: Introduction</w:t>
            </w:r>
            <w:r>
              <w:rPr>
                <w:noProof/>
                <w:webHidden/>
              </w:rPr>
              <w:tab/>
            </w:r>
            <w:r>
              <w:rPr>
                <w:noProof/>
                <w:webHidden/>
              </w:rPr>
              <w:fldChar w:fldCharType="begin"/>
            </w:r>
            <w:r>
              <w:rPr>
                <w:noProof/>
                <w:webHidden/>
              </w:rPr>
              <w:instrText xml:space="preserve"> PAGEREF _Toc218607659 \h </w:instrText>
            </w:r>
            <w:r>
              <w:rPr>
                <w:noProof/>
                <w:webHidden/>
              </w:rPr>
            </w:r>
            <w:r>
              <w:rPr>
                <w:noProof/>
                <w:webHidden/>
              </w:rPr>
              <w:fldChar w:fldCharType="separate"/>
            </w:r>
            <w:r>
              <w:rPr>
                <w:noProof/>
                <w:webHidden/>
              </w:rPr>
              <w:t>6</w:t>
            </w:r>
            <w:r>
              <w:rPr>
                <w:noProof/>
                <w:webHidden/>
              </w:rPr>
              <w:fldChar w:fldCharType="end"/>
            </w:r>
          </w:hyperlink>
        </w:p>
        <w:p w14:paraId="4C6CBFE4"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0" w:history="1">
            <w:r w:rsidRPr="002E3FF2">
              <w:rPr>
                <w:rStyle w:val="Hyperlink"/>
                <w:noProof/>
              </w:rPr>
              <w:t>1.1 Background &amp; Problem Statement</w:t>
            </w:r>
            <w:r>
              <w:rPr>
                <w:noProof/>
                <w:webHidden/>
              </w:rPr>
              <w:tab/>
            </w:r>
            <w:r>
              <w:rPr>
                <w:noProof/>
                <w:webHidden/>
              </w:rPr>
              <w:fldChar w:fldCharType="begin"/>
            </w:r>
            <w:r>
              <w:rPr>
                <w:noProof/>
                <w:webHidden/>
              </w:rPr>
              <w:instrText xml:space="preserve"> PAGEREF _Toc218607660 \h </w:instrText>
            </w:r>
            <w:r>
              <w:rPr>
                <w:noProof/>
                <w:webHidden/>
              </w:rPr>
            </w:r>
            <w:r>
              <w:rPr>
                <w:noProof/>
                <w:webHidden/>
              </w:rPr>
              <w:fldChar w:fldCharType="separate"/>
            </w:r>
            <w:r>
              <w:rPr>
                <w:noProof/>
                <w:webHidden/>
              </w:rPr>
              <w:t>6</w:t>
            </w:r>
            <w:r>
              <w:rPr>
                <w:noProof/>
                <w:webHidden/>
              </w:rPr>
              <w:fldChar w:fldCharType="end"/>
            </w:r>
          </w:hyperlink>
        </w:p>
        <w:p w14:paraId="030A5AEF"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61" w:history="1">
            <w:r w:rsidRPr="002E3FF2">
              <w:rPr>
                <w:rStyle w:val="Hyperlink"/>
                <w:noProof/>
              </w:rPr>
              <w:t>Research problem</w:t>
            </w:r>
            <w:r>
              <w:rPr>
                <w:noProof/>
                <w:webHidden/>
              </w:rPr>
              <w:tab/>
            </w:r>
            <w:r>
              <w:rPr>
                <w:noProof/>
                <w:webHidden/>
              </w:rPr>
              <w:fldChar w:fldCharType="begin"/>
            </w:r>
            <w:r>
              <w:rPr>
                <w:noProof/>
                <w:webHidden/>
              </w:rPr>
              <w:instrText xml:space="preserve"> PAGEREF _Toc218607661 \h </w:instrText>
            </w:r>
            <w:r>
              <w:rPr>
                <w:noProof/>
                <w:webHidden/>
              </w:rPr>
            </w:r>
            <w:r>
              <w:rPr>
                <w:noProof/>
                <w:webHidden/>
              </w:rPr>
              <w:fldChar w:fldCharType="separate"/>
            </w:r>
            <w:r>
              <w:rPr>
                <w:noProof/>
                <w:webHidden/>
              </w:rPr>
              <w:t>6</w:t>
            </w:r>
            <w:r>
              <w:rPr>
                <w:noProof/>
                <w:webHidden/>
              </w:rPr>
              <w:fldChar w:fldCharType="end"/>
            </w:r>
          </w:hyperlink>
        </w:p>
        <w:p w14:paraId="3F4F32C7"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2" w:history="1">
            <w:r w:rsidRPr="002E3FF2">
              <w:rPr>
                <w:rStyle w:val="Hyperlink"/>
                <w:noProof/>
              </w:rPr>
              <w:t>1.2 Research Aim</w:t>
            </w:r>
            <w:r>
              <w:rPr>
                <w:noProof/>
                <w:webHidden/>
              </w:rPr>
              <w:tab/>
            </w:r>
            <w:r>
              <w:rPr>
                <w:noProof/>
                <w:webHidden/>
              </w:rPr>
              <w:fldChar w:fldCharType="begin"/>
            </w:r>
            <w:r>
              <w:rPr>
                <w:noProof/>
                <w:webHidden/>
              </w:rPr>
              <w:instrText xml:space="preserve"> PAGEREF _Toc218607662 \h </w:instrText>
            </w:r>
            <w:r>
              <w:rPr>
                <w:noProof/>
                <w:webHidden/>
              </w:rPr>
            </w:r>
            <w:r>
              <w:rPr>
                <w:noProof/>
                <w:webHidden/>
              </w:rPr>
              <w:fldChar w:fldCharType="separate"/>
            </w:r>
            <w:r>
              <w:rPr>
                <w:noProof/>
                <w:webHidden/>
              </w:rPr>
              <w:t>7</w:t>
            </w:r>
            <w:r>
              <w:rPr>
                <w:noProof/>
                <w:webHidden/>
              </w:rPr>
              <w:fldChar w:fldCharType="end"/>
            </w:r>
          </w:hyperlink>
        </w:p>
        <w:p w14:paraId="5C5BDFB9"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3" w:history="1">
            <w:r w:rsidRPr="002E3FF2">
              <w:rPr>
                <w:rStyle w:val="Hyperlink"/>
                <w:noProof/>
              </w:rPr>
              <w:t>1.3 Research Objectives</w:t>
            </w:r>
            <w:r>
              <w:rPr>
                <w:noProof/>
                <w:webHidden/>
              </w:rPr>
              <w:tab/>
            </w:r>
            <w:r>
              <w:rPr>
                <w:noProof/>
                <w:webHidden/>
              </w:rPr>
              <w:fldChar w:fldCharType="begin"/>
            </w:r>
            <w:r>
              <w:rPr>
                <w:noProof/>
                <w:webHidden/>
              </w:rPr>
              <w:instrText xml:space="preserve"> PAGEREF _Toc218607663 \h </w:instrText>
            </w:r>
            <w:r>
              <w:rPr>
                <w:noProof/>
                <w:webHidden/>
              </w:rPr>
            </w:r>
            <w:r>
              <w:rPr>
                <w:noProof/>
                <w:webHidden/>
              </w:rPr>
              <w:fldChar w:fldCharType="separate"/>
            </w:r>
            <w:r>
              <w:rPr>
                <w:noProof/>
                <w:webHidden/>
              </w:rPr>
              <w:t>8</w:t>
            </w:r>
            <w:r>
              <w:rPr>
                <w:noProof/>
                <w:webHidden/>
              </w:rPr>
              <w:fldChar w:fldCharType="end"/>
            </w:r>
          </w:hyperlink>
        </w:p>
        <w:p w14:paraId="4BA2AE79"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4" w:history="1">
            <w:r w:rsidRPr="002E3FF2">
              <w:rPr>
                <w:rStyle w:val="Hyperlink"/>
                <w:noProof/>
              </w:rPr>
              <w:t>1.4 Research Questions</w:t>
            </w:r>
            <w:r>
              <w:rPr>
                <w:noProof/>
                <w:webHidden/>
              </w:rPr>
              <w:tab/>
            </w:r>
            <w:r>
              <w:rPr>
                <w:noProof/>
                <w:webHidden/>
              </w:rPr>
              <w:fldChar w:fldCharType="begin"/>
            </w:r>
            <w:r>
              <w:rPr>
                <w:noProof/>
                <w:webHidden/>
              </w:rPr>
              <w:instrText xml:space="preserve"> PAGEREF _Toc218607664 \h </w:instrText>
            </w:r>
            <w:r>
              <w:rPr>
                <w:noProof/>
                <w:webHidden/>
              </w:rPr>
            </w:r>
            <w:r>
              <w:rPr>
                <w:noProof/>
                <w:webHidden/>
              </w:rPr>
              <w:fldChar w:fldCharType="separate"/>
            </w:r>
            <w:r>
              <w:rPr>
                <w:noProof/>
                <w:webHidden/>
              </w:rPr>
              <w:t>8</w:t>
            </w:r>
            <w:r>
              <w:rPr>
                <w:noProof/>
                <w:webHidden/>
              </w:rPr>
              <w:fldChar w:fldCharType="end"/>
            </w:r>
          </w:hyperlink>
        </w:p>
        <w:p w14:paraId="3B0C31DF"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5" w:history="1">
            <w:r w:rsidRPr="002E3FF2">
              <w:rPr>
                <w:rStyle w:val="Hyperlink"/>
                <w:noProof/>
              </w:rPr>
              <w:t>1.5 Significance / Relevance of Study</w:t>
            </w:r>
            <w:r>
              <w:rPr>
                <w:noProof/>
                <w:webHidden/>
              </w:rPr>
              <w:tab/>
            </w:r>
            <w:r>
              <w:rPr>
                <w:noProof/>
                <w:webHidden/>
              </w:rPr>
              <w:fldChar w:fldCharType="begin"/>
            </w:r>
            <w:r>
              <w:rPr>
                <w:noProof/>
                <w:webHidden/>
              </w:rPr>
              <w:instrText xml:space="preserve"> PAGEREF _Toc218607665 \h </w:instrText>
            </w:r>
            <w:r>
              <w:rPr>
                <w:noProof/>
                <w:webHidden/>
              </w:rPr>
            </w:r>
            <w:r>
              <w:rPr>
                <w:noProof/>
                <w:webHidden/>
              </w:rPr>
              <w:fldChar w:fldCharType="separate"/>
            </w:r>
            <w:r>
              <w:rPr>
                <w:noProof/>
                <w:webHidden/>
              </w:rPr>
              <w:t>8</w:t>
            </w:r>
            <w:r>
              <w:rPr>
                <w:noProof/>
                <w:webHidden/>
              </w:rPr>
              <w:fldChar w:fldCharType="end"/>
            </w:r>
          </w:hyperlink>
        </w:p>
        <w:p w14:paraId="5DE210A6"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6" w:history="1">
            <w:r w:rsidRPr="002E3FF2">
              <w:rPr>
                <w:rStyle w:val="Hyperlink"/>
                <w:noProof/>
              </w:rPr>
              <w:t>1.6 Brief Research Methodology</w:t>
            </w:r>
            <w:r>
              <w:rPr>
                <w:noProof/>
                <w:webHidden/>
              </w:rPr>
              <w:tab/>
            </w:r>
            <w:r>
              <w:rPr>
                <w:noProof/>
                <w:webHidden/>
              </w:rPr>
              <w:fldChar w:fldCharType="begin"/>
            </w:r>
            <w:r>
              <w:rPr>
                <w:noProof/>
                <w:webHidden/>
              </w:rPr>
              <w:instrText xml:space="preserve"> PAGEREF _Toc218607666 \h </w:instrText>
            </w:r>
            <w:r>
              <w:rPr>
                <w:noProof/>
                <w:webHidden/>
              </w:rPr>
            </w:r>
            <w:r>
              <w:rPr>
                <w:noProof/>
                <w:webHidden/>
              </w:rPr>
              <w:fldChar w:fldCharType="separate"/>
            </w:r>
            <w:r>
              <w:rPr>
                <w:noProof/>
                <w:webHidden/>
              </w:rPr>
              <w:t>10</w:t>
            </w:r>
            <w:r>
              <w:rPr>
                <w:noProof/>
                <w:webHidden/>
              </w:rPr>
              <w:fldChar w:fldCharType="end"/>
            </w:r>
          </w:hyperlink>
        </w:p>
        <w:p w14:paraId="44A5ABF0"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7" w:history="1">
            <w:r w:rsidRPr="002E3FF2">
              <w:rPr>
                <w:rStyle w:val="Hyperlink"/>
                <w:noProof/>
              </w:rPr>
              <w:t>1.7 Structure of rest of project</w:t>
            </w:r>
            <w:r>
              <w:rPr>
                <w:noProof/>
                <w:webHidden/>
              </w:rPr>
              <w:tab/>
            </w:r>
            <w:r>
              <w:rPr>
                <w:noProof/>
                <w:webHidden/>
              </w:rPr>
              <w:fldChar w:fldCharType="begin"/>
            </w:r>
            <w:r>
              <w:rPr>
                <w:noProof/>
                <w:webHidden/>
              </w:rPr>
              <w:instrText xml:space="preserve"> PAGEREF _Toc218607667 \h </w:instrText>
            </w:r>
            <w:r>
              <w:rPr>
                <w:noProof/>
                <w:webHidden/>
              </w:rPr>
            </w:r>
            <w:r>
              <w:rPr>
                <w:noProof/>
                <w:webHidden/>
              </w:rPr>
              <w:fldChar w:fldCharType="separate"/>
            </w:r>
            <w:r>
              <w:rPr>
                <w:noProof/>
                <w:webHidden/>
              </w:rPr>
              <w:t>11</w:t>
            </w:r>
            <w:r>
              <w:rPr>
                <w:noProof/>
                <w:webHidden/>
              </w:rPr>
              <w:fldChar w:fldCharType="end"/>
            </w:r>
          </w:hyperlink>
        </w:p>
        <w:p w14:paraId="22C1E4CA"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668" w:history="1">
            <w:r w:rsidRPr="002E3FF2">
              <w:rPr>
                <w:rStyle w:val="Hyperlink"/>
                <w:noProof/>
              </w:rPr>
              <w:t>Chapter 2: Literature Review</w:t>
            </w:r>
            <w:r>
              <w:rPr>
                <w:noProof/>
                <w:webHidden/>
              </w:rPr>
              <w:tab/>
            </w:r>
            <w:r>
              <w:rPr>
                <w:noProof/>
                <w:webHidden/>
              </w:rPr>
              <w:fldChar w:fldCharType="begin"/>
            </w:r>
            <w:r>
              <w:rPr>
                <w:noProof/>
                <w:webHidden/>
              </w:rPr>
              <w:instrText xml:space="preserve"> PAGEREF _Toc218607668 \h </w:instrText>
            </w:r>
            <w:r>
              <w:rPr>
                <w:noProof/>
                <w:webHidden/>
              </w:rPr>
            </w:r>
            <w:r>
              <w:rPr>
                <w:noProof/>
                <w:webHidden/>
              </w:rPr>
              <w:fldChar w:fldCharType="separate"/>
            </w:r>
            <w:r>
              <w:rPr>
                <w:noProof/>
                <w:webHidden/>
              </w:rPr>
              <w:t>12</w:t>
            </w:r>
            <w:r>
              <w:rPr>
                <w:noProof/>
                <w:webHidden/>
              </w:rPr>
              <w:fldChar w:fldCharType="end"/>
            </w:r>
          </w:hyperlink>
        </w:p>
        <w:p w14:paraId="0372E19E"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9" w:history="1">
            <w:r w:rsidRPr="002E3FF2">
              <w:rPr>
                <w:rStyle w:val="Hyperlink"/>
                <w:noProof/>
              </w:rPr>
              <w:t>2.1 Introduction</w:t>
            </w:r>
            <w:r>
              <w:rPr>
                <w:noProof/>
                <w:webHidden/>
              </w:rPr>
              <w:tab/>
            </w:r>
            <w:r>
              <w:rPr>
                <w:noProof/>
                <w:webHidden/>
              </w:rPr>
              <w:fldChar w:fldCharType="begin"/>
            </w:r>
            <w:r>
              <w:rPr>
                <w:noProof/>
                <w:webHidden/>
              </w:rPr>
              <w:instrText xml:space="preserve"> PAGEREF _Toc218607669 \h </w:instrText>
            </w:r>
            <w:r>
              <w:rPr>
                <w:noProof/>
                <w:webHidden/>
              </w:rPr>
            </w:r>
            <w:r>
              <w:rPr>
                <w:noProof/>
                <w:webHidden/>
              </w:rPr>
              <w:fldChar w:fldCharType="separate"/>
            </w:r>
            <w:r>
              <w:rPr>
                <w:noProof/>
                <w:webHidden/>
              </w:rPr>
              <w:t>12</w:t>
            </w:r>
            <w:r>
              <w:rPr>
                <w:noProof/>
                <w:webHidden/>
              </w:rPr>
              <w:fldChar w:fldCharType="end"/>
            </w:r>
          </w:hyperlink>
        </w:p>
        <w:p w14:paraId="694621C5"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0" w:history="1">
            <w:r w:rsidRPr="002E3FF2">
              <w:rPr>
                <w:rStyle w:val="Hyperlink"/>
                <w:noProof/>
              </w:rPr>
              <w:t>2.2 Research Areas</w:t>
            </w:r>
            <w:r>
              <w:rPr>
                <w:noProof/>
                <w:webHidden/>
              </w:rPr>
              <w:tab/>
            </w:r>
            <w:r>
              <w:rPr>
                <w:noProof/>
                <w:webHidden/>
              </w:rPr>
              <w:fldChar w:fldCharType="begin"/>
            </w:r>
            <w:r>
              <w:rPr>
                <w:noProof/>
                <w:webHidden/>
              </w:rPr>
              <w:instrText xml:space="preserve"> PAGEREF _Toc218607670 \h </w:instrText>
            </w:r>
            <w:r>
              <w:rPr>
                <w:noProof/>
                <w:webHidden/>
              </w:rPr>
            </w:r>
            <w:r>
              <w:rPr>
                <w:noProof/>
                <w:webHidden/>
              </w:rPr>
              <w:fldChar w:fldCharType="separate"/>
            </w:r>
            <w:r>
              <w:rPr>
                <w:noProof/>
                <w:webHidden/>
              </w:rPr>
              <w:t>12</w:t>
            </w:r>
            <w:r>
              <w:rPr>
                <w:noProof/>
                <w:webHidden/>
              </w:rPr>
              <w:fldChar w:fldCharType="end"/>
            </w:r>
          </w:hyperlink>
        </w:p>
        <w:p w14:paraId="428A6552"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71" w:history="1">
            <w:r w:rsidRPr="002E3FF2">
              <w:rPr>
                <w:rStyle w:val="Hyperlink"/>
                <w:noProof/>
              </w:rPr>
              <w:t>Utilisation of AI Technologies in Digital Marketing Campaigns</w:t>
            </w:r>
            <w:r>
              <w:rPr>
                <w:noProof/>
                <w:webHidden/>
              </w:rPr>
              <w:tab/>
            </w:r>
            <w:r>
              <w:rPr>
                <w:noProof/>
                <w:webHidden/>
              </w:rPr>
              <w:fldChar w:fldCharType="begin"/>
            </w:r>
            <w:r>
              <w:rPr>
                <w:noProof/>
                <w:webHidden/>
              </w:rPr>
              <w:instrText xml:space="preserve"> PAGEREF _Toc218607671 \h </w:instrText>
            </w:r>
            <w:r>
              <w:rPr>
                <w:noProof/>
                <w:webHidden/>
              </w:rPr>
            </w:r>
            <w:r>
              <w:rPr>
                <w:noProof/>
                <w:webHidden/>
              </w:rPr>
              <w:fldChar w:fldCharType="separate"/>
            </w:r>
            <w:r>
              <w:rPr>
                <w:noProof/>
                <w:webHidden/>
              </w:rPr>
              <w:t>12</w:t>
            </w:r>
            <w:r>
              <w:rPr>
                <w:noProof/>
                <w:webHidden/>
              </w:rPr>
              <w:fldChar w:fldCharType="end"/>
            </w:r>
          </w:hyperlink>
        </w:p>
        <w:p w14:paraId="525DE410"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72" w:history="1">
            <w:r w:rsidRPr="002E3FF2">
              <w:rPr>
                <w:rStyle w:val="Hyperlink"/>
                <w:noProof/>
              </w:rPr>
              <w:t>Effectiveness of AI-Based Marketing Campaigns in Lead Generation, Branding, and Customer Engagement</w:t>
            </w:r>
            <w:r>
              <w:rPr>
                <w:noProof/>
                <w:webHidden/>
              </w:rPr>
              <w:tab/>
            </w:r>
            <w:r>
              <w:rPr>
                <w:noProof/>
                <w:webHidden/>
              </w:rPr>
              <w:fldChar w:fldCharType="begin"/>
            </w:r>
            <w:r>
              <w:rPr>
                <w:noProof/>
                <w:webHidden/>
              </w:rPr>
              <w:instrText xml:space="preserve"> PAGEREF _Toc218607672 \h </w:instrText>
            </w:r>
            <w:r>
              <w:rPr>
                <w:noProof/>
                <w:webHidden/>
              </w:rPr>
            </w:r>
            <w:r>
              <w:rPr>
                <w:noProof/>
                <w:webHidden/>
              </w:rPr>
              <w:fldChar w:fldCharType="separate"/>
            </w:r>
            <w:r>
              <w:rPr>
                <w:noProof/>
                <w:webHidden/>
              </w:rPr>
              <w:t>15</w:t>
            </w:r>
            <w:r>
              <w:rPr>
                <w:noProof/>
                <w:webHidden/>
              </w:rPr>
              <w:fldChar w:fldCharType="end"/>
            </w:r>
          </w:hyperlink>
        </w:p>
        <w:p w14:paraId="77031B84"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73" w:history="1">
            <w:r w:rsidRPr="002E3FF2">
              <w:rPr>
                <w:rStyle w:val="Hyperlink"/>
                <w:noProof/>
              </w:rPr>
              <w:t>Opportunities and challenges of implementing AI in the business-to-business digital marketing strategies to achieve the automation-CRM balance</w:t>
            </w:r>
            <w:r>
              <w:rPr>
                <w:noProof/>
                <w:webHidden/>
              </w:rPr>
              <w:tab/>
            </w:r>
            <w:r>
              <w:rPr>
                <w:noProof/>
                <w:webHidden/>
              </w:rPr>
              <w:fldChar w:fldCharType="begin"/>
            </w:r>
            <w:r>
              <w:rPr>
                <w:noProof/>
                <w:webHidden/>
              </w:rPr>
              <w:instrText xml:space="preserve"> PAGEREF _Toc218607673 \h </w:instrText>
            </w:r>
            <w:r>
              <w:rPr>
                <w:noProof/>
                <w:webHidden/>
              </w:rPr>
            </w:r>
            <w:r>
              <w:rPr>
                <w:noProof/>
                <w:webHidden/>
              </w:rPr>
              <w:fldChar w:fldCharType="separate"/>
            </w:r>
            <w:r>
              <w:rPr>
                <w:noProof/>
                <w:webHidden/>
              </w:rPr>
              <w:t>17</w:t>
            </w:r>
            <w:r>
              <w:rPr>
                <w:noProof/>
                <w:webHidden/>
              </w:rPr>
              <w:fldChar w:fldCharType="end"/>
            </w:r>
          </w:hyperlink>
        </w:p>
        <w:p w14:paraId="4D4391C3"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4" w:history="1">
            <w:r w:rsidRPr="002E3FF2">
              <w:rPr>
                <w:rStyle w:val="Hyperlink"/>
                <w:noProof/>
              </w:rPr>
              <w:t>2.3 Theoretical Framework</w:t>
            </w:r>
            <w:r>
              <w:rPr>
                <w:noProof/>
                <w:webHidden/>
              </w:rPr>
              <w:tab/>
            </w:r>
            <w:r>
              <w:rPr>
                <w:noProof/>
                <w:webHidden/>
              </w:rPr>
              <w:fldChar w:fldCharType="begin"/>
            </w:r>
            <w:r>
              <w:rPr>
                <w:noProof/>
                <w:webHidden/>
              </w:rPr>
              <w:instrText xml:space="preserve"> PAGEREF _Toc218607674 \h </w:instrText>
            </w:r>
            <w:r>
              <w:rPr>
                <w:noProof/>
                <w:webHidden/>
              </w:rPr>
            </w:r>
            <w:r>
              <w:rPr>
                <w:noProof/>
                <w:webHidden/>
              </w:rPr>
              <w:fldChar w:fldCharType="separate"/>
            </w:r>
            <w:r>
              <w:rPr>
                <w:noProof/>
                <w:webHidden/>
              </w:rPr>
              <w:t>20</w:t>
            </w:r>
            <w:r>
              <w:rPr>
                <w:noProof/>
                <w:webHidden/>
              </w:rPr>
              <w:fldChar w:fldCharType="end"/>
            </w:r>
          </w:hyperlink>
        </w:p>
        <w:p w14:paraId="343BB497"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5" w:history="1">
            <w:r w:rsidRPr="002E3FF2">
              <w:rPr>
                <w:rStyle w:val="Hyperlink"/>
                <w:noProof/>
              </w:rPr>
              <w:t>2.4 Conceptual Framework</w:t>
            </w:r>
            <w:r>
              <w:rPr>
                <w:noProof/>
                <w:webHidden/>
              </w:rPr>
              <w:tab/>
            </w:r>
            <w:r>
              <w:rPr>
                <w:noProof/>
                <w:webHidden/>
              </w:rPr>
              <w:fldChar w:fldCharType="begin"/>
            </w:r>
            <w:r>
              <w:rPr>
                <w:noProof/>
                <w:webHidden/>
              </w:rPr>
              <w:instrText xml:space="preserve"> PAGEREF _Toc218607675 \h </w:instrText>
            </w:r>
            <w:r>
              <w:rPr>
                <w:noProof/>
                <w:webHidden/>
              </w:rPr>
            </w:r>
            <w:r>
              <w:rPr>
                <w:noProof/>
                <w:webHidden/>
              </w:rPr>
              <w:fldChar w:fldCharType="separate"/>
            </w:r>
            <w:r>
              <w:rPr>
                <w:noProof/>
                <w:webHidden/>
              </w:rPr>
              <w:t>22</w:t>
            </w:r>
            <w:r>
              <w:rPr>
                <w:noProof/>
                <w:webHidden/>
              </w:rPr>
              <w:fldChar w:fldCharType="end"/>
            </w:r>
          </w:hyperlink>
        </w:p>
        <w:p w14:paraId="718BDB05"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6" w:history="1">
            <w:r w:rsidRPr="002E3FF2">
              <w:rPr>
                <w:rStyle w:val="Hyperlink"/>
                <w:noProof/>
              </w:rPr>
              <w:t>2.5 Conclusion of Chapter</w:t>
            </w:r>
            <w:r>
              <w:rPr>
                <w:noProof/>
                <w:webHidden/>
              </w:rPr>
              <w:tab/>
            </w:r>
            <w:r>
              <w:rPr>
                <w:noProof/>
                <w:webHidden/>
              </w:rPr>
              <w:fldChar w:fldCharType="begin"/>
            </w:r>
            <w:r>
              <w:rPr>
                <w:noProof/>
                <w:webHidden/>
              </w:rPr>
              <w:instrText xml:space="preserve"> PAGEREF _Toc218607676 \h </w:instrText>
            </w:r>
            <w:r>
              <w:rPr>
                <w:noProof/>
                <w:webHidden/>
              </w:rPr>
            </w:r>
            <w:r>
              <w:rPr>
                <w:noProof/>
                <w:webHidden/>
              </w:rPr>
              <w:fldChar w:fldCharType="separate"/>
            </w:r>
            <w:r>
              <w:rPr>
                <w:noProof/>
                <w:webHidden/>
              </w:rPr>
              <w:t>23</w:t>
            </w:r>
            <w:r>
              <w:rPr>
                <w:noProof/>
                <w:webHidden/>
              </w:rPr>
              <w:fldChar w:fldCharType="end"/>
            </w:r>
          </w:hyperlink>
        </w:p>
        <w:p w14:paraId="1D5E4AAD"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677" w:history="1">
            <w:r w:rsidRPr="002E3FF2">
              <w:rPr>
                <w:rStyle w:val="Hyperlink"/>
                <w:noProof/>
              </w:rPr>
              <w:t>Chapter 3: Research Methodology</w:t>
            </w:r>
            <w:r>
              <w:rPr>
                <w:noProof/>
                <w:webHidden/>
              </w:rPr>
              <w:tab/>
            </w:r>
            <w:r>
              <w:rPr>
                <w:noProof/>
                <w:webHidden/>
              </w:rPr>
              <w:fldChar w:fldCharType="begin"/>
            </w:r>
            <w:r>
              <w:rPr>
                <w:noProof/>
                <w:webHidden/>
              </w:rPr>
              <w:instrText xml:space="preserve"> PAGEREF _Toc218607677 \h </w:instrText>
            </w:r>
            <w:r>
              <w:rPr>
                <w:noProof/>
                <w:webHidden/>
              </w:rPr>
            </w:r>
            <w:r>
              <w:rPr>
                <w:noProof/>
                <w:webHidden/>
              </w:rPr>
              <w:fldChar w:fldCharType="separate"/>
            </w:r>
            <w:r>
              <w:rPr>
                <w:noProof/>
                <w:webHidden/>
              </w:rPr>
              <w:t>24</w:t>
            </w:r>
            <w:r>
              <w:rPr>
                <w:noProof/>
                <w:webHidden/>
              </w:rPr>
              <w:fldChar w:fldCharType="end"/>
            </w:r>
          </w:hyperlink>
        </w:p>
        <w:p w14:paraId="45638C10"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8" w:history="1">
            <w:r w:rsidRPr="002E3FF2">
              <w:rPr>
                <w:rStyle w:val="Hyperlink"/>
                <w:noProof/>
              </w:rPr>
              <w:t>3.1 Introduction</w:t>
            </w:r>
            <w:r>
              <w:rPr>
                <w:noProof/>
                <w:webHidden/>
              </w:rPr>
              <w:tab/>
            </w:r>
            <w:r>
              <w:rPr>
                <w:noProof/>
                <w:webHidden/>
              </w:rPr>
              <w:fldChar w:fldCharType="begin"/>
            </w:r>
            <w:r>
              <w:rPr>
                <w:noProof/>
                <w:webHidden/>
              </w:rPr>
              <w:instrText xml:space="preserve"> PAGEREF _Toc218607678 \h </w:instrText>
            </w:r>
            <w:r>
              <w:rPr>
                <w:noProof/>
                <w:webHidden/>
              </w:rPr>
            </w:r>
            <w:r>
              <w:rPr>
                <w:noProof/>
                <w:webHidden/>
              </w:rPr>
              <w:fldChar w:fldCharType="separate"/>
            </w:r>
            <w:r>
              <w:rPr>
                <w:noProof/>
                <w:webHidden/>
              </w:rPr>
              <w:t>24</w:t>
            </w:r>
            <w:r>
              <w:rPr>
                <w:noProof/>
                <w:webHidden/>
              </w:rPr>
              <w:fldChar w:fldCharType="end"/>
            </w:r>
          </w:hyperlink>
        </w:p>
        <w:p w14:paraId="17012B04"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9" w:history="1">
            <w:r w:rsidRPr="002E3FF2">
              <w:rPr>
                <w:rStyle w:val="Hyperlink"/>
                <w:noProof/>
              </w:rPr>
              <w:t>3.2 Research Philosophies and Assumptions</w:t>
            </w:r>
            <w:r>
              <w:rPr>
                <w:noProof/>
                <w:webHidden/>
              </w:rPr>
              <w:tab/>
            </w:r>
            <w:r>
              <w:rPr>
                <w:noProof/>
                <w:webHidden/>
              </w:rPr>
              <w:fldChar w:fldCharType="begin"/>
            </w:r>
            <w:r>
              <w:rPr>
                <w:noProof/>
                <w:webHidden/>
              </w:rPr>
              <w:instrText xml:space="preserve"> PAGEREF _Toc218607679 \h </w:instrText>
            </w:r>
            <w:r>
              <w:rPr>
                <w:noProof/>
                <w:webHidden/>
              </w:rPr>
            </w:r>
            <w:r>
              <w:rPr>
                <w:noProof/>
                <w:webHidden/>
              </w:rPr>
              <w:fldChar w:fldCharType="separate"/>
            </w:r>
            <w:r>
              <w:rPr>
                <w:noProof/>
                <w:webHidden/>
              </w:rPr>
              <w:t>24</w:t>
            </w:r>
            <w:r>
              <w:rPr>
                <w:noProof/>
                <w:webHidden/>
              </w:rPr>
              <w:fldChar w:fldCharType="end"/>
            </w:r>
          </w:hyperlink>
        </w:p>
        <w:p w14:paraId="22DBECD5"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0" w:history="1">
            <w:r w:rsidRPr="002E3FF2">
              <w:rPr>
                <w:rStyle w:val="Hyperlink"/>
                <w:noProof/>
              </w:rPr>
              <w:t>3.3 Research Design</w:t>
            </w:r>
            <w:r>
              <w:rPr>
                <w:noProof/>
                <w:webHidden/>
              </w:rPr>
              <w:tab/>
            </w:r>
            <w:r>
              <w:rPr>
                <w:noProof/>
                <w:webHidden/>
              </w:rPr>
              <w:fldChar w:fldCharType="begin"/>
            </w:r>
            <w:r>
              <w:rPr>
                <w:noProof/>
                <w:webHidden/>
              </w:rPr>
              <w:instrText xml:space="preserve"> PAGEREF _Toc218607680 \h </w:instrText>
            </w:r>
            <w:r>
              <w:rPr>
                <w:noProof/>
                <w:webHidden/>
              </w:rPr>
            </w:r>
            <w:r>
              <w:rPr>
                <w:noProof/>
                <w:webHidden/>
              </w:rPr>
              <w:fldChar w:fldCharType="separate"/>
            </w:r>
            <w:r>
              <w:rPr>
                <w:noProof/>
                <w:webHidden/>
              </w:rPr>
              <w:t>26</w:t>
            </w:r>
            <w:r>
              <w:rPr>
                <w:noProof/>
                <w:webHidden/>
              </w:rPr>
              <w:fldChar w:fldCharType="end"/>
            </w:r>
          </w:hyperlink>
        </w:p>
        <w:p w14:paraId="6A195994"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1" w:history="1">
            <w:r w:rsidRPr="002E3FF2">
              <w:rPr>
                <w:rStyle w:val="Hyperlink"/>
                <w:noProof/>
              </w:rPr>
              <w:t>3.4 Research Approaches</w:t>
            </w:r>
            <w:r>
              <w:rPr>
                <w:noProof/>
                <w:webHidden/>
              </w:rPr>
              <w:tab/>
            </w:r>
            <w:r>
              <w:rPr>
                <w:noProof/>
                <w:webHidden/>
              </w:rPr>
              <w:fldChar w:fldCharType="begin"/>
            </w:r>
            <w:r>
              <w:rPr>
                <w:noProof/>
                <w:webHidden/>
              </w:rPr>
              <w:instrText xml:space="preserve"> PAGEREF _Toc218607681 \h </w:instrText>
            </w:r>
            <w:r>
              <w:rPr>
                <w:noProof/>
                <w:webHidden/>
              </w:rPr>
            </w:r>
            <w:r>
              <w:rPr>
                <w:noProof/>
                <w:webHidden/>
              </w:rPr>
              <w:fldChar w:fldCharType="separate"/>
            </w:r>
            <w:r>
              <w:rPr>
                <w:noProof/>
                <w:webHidden/>
              </w:rPr>
              <w:t>27</w:t>
            </w:r>
            <w:r>
              <w:rPr>
                <w:noProof/>
                <w:webHidden/>
              </w:rPr>
              <w:fldChar w:fldCharType="end"/>
            </w:r>
          </w:hyperlink>
        </w:p>
        <w:p w14:paraId="698E776D"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2" w:history="1">
            <w:r w:rsidRPr="002E3FF2">
              <w:rPr>
                <w:rStyle w:val="Hyperlink"/>
                <w:noProof/>
              </w:rPr>
              <w:t>3.5 Prisma-flow Chart</w:t>
            </w:r>
            <w:r>
              <w:rPr>
                <w:noProof/>
                <w:webHidden/>
              </w:rPr>
              <w:tab/>
            </w:r>
            <w:r>
              <w:rPr>
                <w:noProof/>
                <w:webHidden/>
              </w:rPr>
              <w:fldChar w:fldCharType="begin"/>
            </w:r>
            <w:r>
              <w:rPr>
                <w:noProof/>
                <w:webHidden/>
              </w:rPr>
              <w:instrText xml:space="preserve"> PAGEREF _Toc218607682 \h </w:instrText>
            </w:r>
            <w:r>
              <w:rPr>
                <w:noProof/>
                <w:webHidden/>
              </w:rPr>
            </w:r>
            <w:r>
              <w:rPr>
                <w:noProof/>
                <w:webHidden/>
              </w:rPr>
              <w:fldChar w:fldCharType="separate"/>
            </w:r>
            <w:r>
              <w:rPr>
                <w:noProof/>
                <w:webHidden/>
              </w:rPr>
              <w:t>29</w:t>
            </w:r>
            <w:r>
              <w:rPr>
                <w:noProof/>
                <w:webHidden/>
              </w:rPr>
              <w:fldChar w:fldCharType="end"/>
            </w:r>
          </w:hyperlink>
        </w:p>
        <w:p w14:paraId="198889AF"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3" w:history="1">
            <w:r w:rsidRPr="002E3FF2">
              <w:rPr>
                <w:rStyle w:val="Hyperlink"/>
                <w:noProof/>
              </w:rPr>
              <w:t>3.5 Data Collection Methods</w:t>
            </w:r>
            <w:r>
              <w:rPr>
                <w:noProof/>
                <w:webHidden/>
              </w:rPr>
              <w:tab/>
            </w:r>
            <w:r>
              <w:rPr>
                <w:noProof/>
                <w:webHidden/>
              </w:rPr>
              <w:fldChar w:fldCharType="begin"/>
            </w:r>
            <w:r>
              <w:rPr>
                <w:noProof/>
                <w:webHidden/>
              </w:rPr>
              <w:instrText xml:space="preserve"> PAGEREF _Toc218607683 \h </w:instrText>
            </w:r>
            <w:r>
              <w:rPr>
                <w:noProof/>
                <w:webHidden/>
              </w:rPr>
            </w:r>
            <w:r>
              <w:rPr>
                <w:noProof/>
                <w:webHidden/>
              </w:rPr>
              <w:fldChar w:fldCharType="separate"/>
            </w:r>
            <w:r>
              <w:rPr>
                <w:noProof/>
                <w:webHidden/>
              </w:rPr>
              <w:t>30</w:t>
            </w:r>
            <w:r>
              <w:rPr>
                <w:noProof/>
                <w:webHidden/>
              </w:rPr>
              <w:fldChar w:fldCharType="end"/>
            </w:r>
          </w:hyperlink>
        </w:p>
        <w:p w14:paraId="2616C66F"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4" w:history="1">
            <w:r w:rsidRPr="002E3FF2">
              <w:rPr>
                <w:rStyle w:val="Hyperlink"/>
                <w:noProof/>
              </w:rPr>
              <w:t>3.6 Ethical Considerations</w:t>
            </w:r>
            <w:r>
              <w:rPr>
                <w:noProof/>
                <w:webHidden/>
              </w:rPr>
              <w:tab/>
            </w:r>
            <w:r>
              <w:rPr>
                <w:noProof/>
                <w:webHidden/>
              </w:rPr>
              <w:fldChar w:fldCharType="begin"/>
            </w:r>
            <w:r>
              <w:rPr>
                <w:noProof/>
                <w:webHidden/>
              </w:rPr>
              <w:instrText xml:space="preserve"> PAGEREF _Toc218607684 \h </w:instrText>
            </w:r>
            <w:r>
              <w:rPr>
                <w:noProof/>
                <w:webHidden/>
              </w:rPr>
            </w:r>
            <w:r>
              <w:rPr>
                <w:noProof/>
                <w:webHidden/>
              </w:rPr>
              <w:fldChar w:fldCharType="separate"/>
            </w:r>
            <w:r>
              <w:rPr>
                <w:noProof/>
                <w:webHidden/>
              </w:rPr>
              <w:t>31</w:t>
            </w:r>
            <w:r>
              <w:rPr>
                <w:noProof/>
                <w:webHidden/>
              </w:rPr>
              <w:fldChar w:fldCharType="end"/>
            </w:r>
          </w:hyperlink>
        </w:p>
        <w:p w14:paraId="52C74B38"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5" w:history="1">
            <w:r w:rsidRPr="002E3FF2">
              <w:rPr>
                <w:rStyle w:val="Hyperlink"/>
                <w:noProof/>
              </w:rPr>
              <w:t>3.7 Conclusion</w:t>
            </w:r>
            <w:r>
              <w:rPr>
                <w:noProof/>
                <w:webHidden/>
              </w:rPr>
              <w:tab/>
            </w:r>
            <w:r>
              <w:rPr>
                <w:noProof/>
                <w:webHidden/>
              </w:rPr>
              <w:fldChar w:fldCharType="begin"/>
            </w:r>
            <w:r>
              <w:rPr>
                <w:noProof/>
                <w:webHidden/>
              </w:rPr>
              <w:instrText xml:space="preserve"> PAGEREF _Toc218607685 \h </w:instrText>
            </w:r>
            <w:r>
              <w:rPr>
                <w:noProof/>
                <w:webHidden/>
              </w:rPr>
            </w:r>
            <w:r>
              <w:rPr>
                <w:noProof/>
                <w:webHidden/>
              </w:rPr>
              <w:fldChar w:fldCharType="separate"/>
            </w:r>
            <w:r>
              <w:rPr>
                <w:noProof/>
                <w:webHidden/>
              </w:rPr>
              <w:t>32</w:t>
            </w:r>
            <w:r>
              <w:rPr>
                <w:noProof/>
                <w:webHidden/>
              </w:rPr>
              <w:fldChar w:fldCharType="end"/>
            </w:r>
          </w:hyperlink>
        </w:p>
        <w:p w14:paraId="429D7457"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686" w:history="1">
            <w:r w:rsidRPr="002E3FF2">
              <w:rPr>
                <w:rStyle w:val="Hyperlink"/>
                <w:noProof/>
              </w:rPr>
              <w:t>Chapter 4: Findings and Analysis (Systematic Literature Review)</w:t>
            </w:r>
            <w:r>
              <w:rPr>
                <w:noProof/>
                <w:webHidden/>
              </w:rPr>
              <w:tab/>
            </w:r>
            <w:r>
              <w:rPr>
                <w:noProof/>
                <w:webHidden/>
              </w:rPr>
              <w:fldChar w:fldCharType="begin"/>
            </w:r>
            <w:r>
              <w:rPr>
                <w:noProof/>
                <w:webHidden/>
              </w:rPr>
              <w:instrText xml:space="preserve"> PAGEREF _Toc218607686 \h </w:instrText>
            </w:r>
            <w:r>
              <w:rPr>
                <w:noProof/>
                <w:webHidden/>
              </w:rPr>
            </w:r>
            <w:r>
              <w:rPr>
                <w:noProof/>
                <w:webHidden/>
              </w:rPr>
              <w:fldChar w:fldCharType="separate"/>
            </w:r>
            <w:r>
              <w:rPr>
                <w:noProof/>
                <w:webHidden/>
              </w:rPr>
              <w:t>33</w:t>
            </w:r>
            <w:r>
              <w:rPr>
                <w:noProof/>
                <w:webHidden/>
              </w:rPr>
              <w:fldChar w:fldCharType="end"/>
            </w:r>
          </w:hyperlink>
        </w:p>
        <w:p w14:paraId="2D851502"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7" w:history="1">
            <w:r w:rsidRPr="002E3FF2">
              <w:rPr>
                <w:rStyle w:val="Hyperlink"/>
                <w:noProof/>
              </w:rPr>
              <w:t>4.1 Introduction</w:t>
            </w:r>
            <w:r>
              <w:rPr>
                <w:noProof/>
                <w:webHidden/>
              </w:rPr>
              <w:tab/>
            </w:r>
            <w:r>
              <w:rPr>
                <w:noProof/>
                <w:webHidden/>
              </w:rPr>
              <w:fldChar w:fldCharType="begin"/>
            </w:r>
            <w:r>
              <w:rPr>
                <w:noProof/>
                <w:webHidden/>
              </w:rPr>
              <w:instrText xml:space="preserve"> PAGEREF _Toc218607687 \h </w:instrText>
            </w:r>
            <w:r>
              <w:rPr>
                <w:noProof/>
                <w:webHidden/>
              </w:rPr>
            </w:r>
            <w:r>
              <w:rPr>
                <w:noProof/>
                <w:webHidden/>
              </w:rPr>
              <w:fldChar w:fldCharType="separate"/>
            </w:r>
            <w:r>
              <w:rPr>
                <w:noProof/>
                <w:webHidden/>
              </w:rPr>
              <w:t>33</w:t>
            </w:r>
            <w:r>
              <w:rPr>
                <w:noProof/>
                <w:webHidden/>
              </w:rPr>
              <w:fldChar w:fldCharType="end"/>
            </w:r>
          </w:hyperlink>
        </w:p>
        <w:p w14:paraId="6583BAAD"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8" w:history="1">
            <w:r w:rsidRPr="002E3FF2">
              <w:rPr>
                <w:rStyle w:val="Hyperlink"/>
                <w:noProof/>
              </w:rPr>
              <w:t>4.2 Data Extraction Table</w:t>
            </w:r>
            <w:r>
              <w:rPr>
                <w:noProof/>
                <w:webHidden/>
              </w:rPr>
              <w:tab/>
            </w:r>
            <w:r>
              <w:rPr>
                <w:noProof/>
                <w:webHidden/>
              </w:rPr>
              <w:fldChar w:fldCharType="begin"/>
            </w:r>
            <w:r>
              <w:rPr>
                <w:noProof/>
                <w:webHidden/>
              </w:rPr>
              <w:instrText xml:space="preserve"> PAGEREF _Toc218607688 \h </w:instrText>
            </w:r>
            <w:r>
              <w:rPr>
                <w:noProof/>
                <w:webHidden/>
              </w:rPr>
            </w:r>
            <w:r>
              <w:rPr>
                <w:noProof/>
                <w:webHidden/>
              </w:rPr>
              <w:fldChar w:fldCharType="separate"/>
            </w:r>
            <w:r>
              <w:rPr>
                <w:noProof/>
                <w:webHidden/>
              </w:rPr>
              <w:t>33</w:t>
            </w:r>
            <w:r>
              <w:rPr>
                <w:noProof/>
                <w:webHidden/>
              </w:rPr>
              <w:fldChar w:fldCharType="end"/>
            </w:r>
          </w:hyperlink>
        </w:p>
        <w:p w14:paraId="099D6D98"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9" w:history="1">
            <w:r w:rsidRPr="002E3FF2">
              <w:rPr>
                <w:rStyle w:val="Hyperlink"/>
                <w:noProof/>
              </w:rPr>
              <w:t>4.3 Discussion of Findings</w:t>
            </w:r>
            <w:r>
              <w:rPr>
                <w:noProof/>
                <w:webHidden/>
              </w:rPr>
              <w:tab/>
            </w:r>
            <w:r>
              <w:rPr>
                <w:noProof/>
                <w:webHidden/>
              </w:rPr>
              <w:fldChar w:fldCharType="begin"/>
            </w:r>
            <w:r>
              <w:rPr>
                <w:noProof/>
                <w:webHidden/>
              </w:rPr>
              <w:instrText xml:space="preserve"> PAGEREF _Toc218607689 \h </w:instrText>
            </w:r>
            <w:r>
              <w:rPr>
                <w:noProof/>
                <w:webHidden/>
              </w:rPr>
            </w:r>
            <w:r>
              <w:rPr>
                <w:noProof/>
                <w:webHidden/>
              </w:rPr>
              <w:fldChar w:fldCharType="separate"/>
            </w:r>
            <w:r>
              <w:rPr>
                <w:noProof/>
                <w:webHidden/>
              </w:rPr>
              <w:t>51</w:t>
            </w:r>
            <w:r>
              <w:rPr>
                <w:noProof/>
                <w:webHidden/>
              </w:rPr>
              <w:fldChar w:fldCharType="end"/>
            </w:r>
          </w:hyperlink>
        </w:p>
        <w:p w14:paraId="77822586"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90" w:history="1">
            <w:r w:rsidRPr="002E3FF2">
              <w:rPr>
                <w:rStyle w:val="Hyperlink"/>
                <w:noProof/>
              </w:rPr>
              <w:t>4.3.1 Predictive Analytics as Strategic Decision Making Ability</w:t>
            </w:r>
            <w:r>
              <w:rPr>
                <w:noProof/>
                <w:webHidden/>
              </w:rPr>
              <w:tab/>
            </w:r>
            <w:r>
              <w:rPr>
                <w:noProof/>
                <w:webHidden/>
              </w:rPr>
              <w:fldChar w:fldCharType="begin"/>
            </w:r>
            <w:r>
              <w:rPr>
                <w:noProof/>
                <w:webHidden/>
              </w:rPr>
              <w:instrText xml:space="preserve"> PAGEREF _Toc218607690 \h </w:instrText>
            </w:r>
            <w:r>
              <w:rPr>
                <w:noProof/>
                <w:webHidden/>
              </w:rPr>
            </w:r>
            <w:r>
              <w:rPr>
                <w:noProof/>
                <w:webHidden/>
              </w:rPr>
              <w:fldChar w:fldCharType="separate"/>
            </w:r>
            <w:r>
              <w:rPr>
                <w:noProof/>
                <w:webHidden/>
              </w:rPr>
              <w:t>51</w:t>
            </w:r>
            <w:r>
              <w:rPr>
                <w:noProof/>
                <w:webHidden/>
              </w:rPr>
              <w:fldChar w:fldCharType="end"/>
            </w:r>
          </w:hyperlink>
        </w:p>
        <w:p w14:paraId="56E6868E"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91" w:history="1">
            <w:r w:rsidRPr="002E3FF2">
              <w:rPr>
                <w:rStyle w:val="Hyperlink"/>
                <w:noProof/>
              </w:rPr>
              <w:t>4.3.2 Artificial Intelligence-based Personalisation and Effectiveness of Client Engagement</w:t>
            </w:r>
            <w:r>
              <w:rPr>
                <w:noProof/>
                <w:webHidden/>
              </w:rPr>
              <w:tab/>
            </w:r>
            <w:r>
              <w:rPr>
                <w:noProof/>
                <w:webHidden/>
              </w:rPr>
              <w:fldChar w:fldCharType="begin"/>
            </w:r>
            <w:r>
              <w:rPr>
                <w:noProof/>
                <w:webHidden/>
              </w:rPr>
              <w:instrText xml:space="preserve"> PAGEREF _Toc218607691 \h </w:instrText>
            </w:r>
            <w:r>
              <w:rPr>
                <w:noProof/>
                <w:webHidden/>
              </w:rPr>
            </w:r>
            <w:r>
              <w:rPr>
                <w:noProof/>
                <w:webHidden/>
              </w:rPr>
              <w:fldChar w:fldCharType="separate"/>
            </w:r>
            <w:r>
              <w:rPr>
                <w:noProof/>
                <w:webHidden/>
              </w:rPr>
              <w:t>52</w:t>
            </w:r>
            <w:r>
              <w:rPr>
                <w:noProof/>
                <w:webHidden/>
              </w:rPr>
              <w:fldChar w:fldCharType="end"/>
            </w:r>
          </w:hyperlink>
        </w:p>
        <w:p w14:paraId="64C4DF9C"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92" w:history="1">
            <w:r w:rsidRPr="002E3FF2">
              <w:rPr>
                <w:rStyle w:val="Hyperlink"/>
                <w:noProof/>
              </w:rPr>
              <w:t>4.3.3 Human Oversight, Sustainable CRM Performance and Automation</w:t>
            </w:r>
            <w:r>
              <w:rPr>
                <w:noProof/>
                <w:webHidden/>
              </w:rPr>
              <w:tab/>
            </w:r>
            <w:r>
              <w:rPr>
                <w:noProof/>
                <w:webHidden/>
              </w:rPr>
              <w:fldChar w:fldCharType="begin"/>
            </w:r>
            <w:r>
              <w:rPr>
                <w:noProof/>
                <w:webHidden/>
              </w:rPr>
              <w:instrText xml:space="preserve"> PAGEREF _Toc218607692 \h </w:instrText>
            </w:r>
            <w:r>
              <w:rPr>
                <w:noProof/>
                <w:webHidden/>
              </w:rPr>
            </w:r>
            <w:r>
              <w:rPr>
                <w:noProof/>
                <w:webHidden/>
              </w:rPr>
              <w:fldChar w:fldCharType="separate"/>
            </w:r>
            <w:r>
              <w:rPr>
                <w:noProof/>
                <w:webHidden/>
              </w:rPr>
              <w:t>53</w:t>
            </w:r>
            <w:r>
              <w:rPr>
                <w:noProof/>
                <w:webHidden/>
              </w:rPr>
              <w:fldChar w:fldCharType="end"/>
            </w:r>
          </w:hyperlink>
        </w:p>
        <w:p w14:paraId="6FC33E55"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3" w:history="1">
            <w:r w:rsidRPr="002E3FF2">
              <w:rPr>
                <w:rStyle w:val="Hyperlink"/>
                <w:noProof/>
              </w:rPr>
              <w:t>4.4 Conclusion</w:t>
            </w:r>
            <w:r>
              <w:rPr>
                <w:noProof/>
                <w:webHidden/>
              </w:rPr>
              <w:tab/>
            </w:r>
            <w:r>
              <w:rPr>
                <w:noProof/>
                <w:webHidden/>
              </w:rPr>
              <w:fldChar w:fldCharType="begin"/>
            </w:r>
            <w:r>
              <w:rPr>
                <w:noProof/>
                <w:webHidden/>
              </w:rPr>
              <w:instrText xml:space="preserve"> PAGEREF _Toc218607693 \h </w:instrText>
            </w:r>
            <w:r>
              <w:rPr>
                <w:noProof/>
                <w:webHidden/>
              </w:rPr>
            </w:r>
            <w:r>
              <w:rPr>
                <w:noProof/>
                <w:webHidden/>
              </w:rPr>
              <w:fldChar w:fldCharType="separate"/>
            </w:r>
            <w:r>
              <w:rPr>
                <w:noProof/>
                <w:webHidden/>
              </w:rPr>
              <w:t>54</w:t>
            </w:r>
            <w:r>
              <w:rPr>
                <w:noProof/>
                <w:webHidden/>
              </w:rPr>
              <w:fldChar w:fldCharType="end"/>
            </w:r>
          </w:hyperlink>
        </w:p>
        <w:p w14:paraId="303B3AD7"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694" w:history="1">
            <w:r w:rsidRPr="002E3FF2">
              <w:rPr>
                <w:rStyle w:val="Hyperlink"/>
                <w:noProof/>
              </w:rPr>
              <w:t>Chapter 5 Conclusion Recommendation</w:t>
            </w:r>
            <w:r>
              <w:rPr>
                <w:noProof/>
                <w:webHidden/>
              </w:rPr>
              <w:tab/>
            </w:r>
            <w:r>
              <w:rPr>
                <w:noProof/>
                <w:webHidden/>
              </w:rPr>
              <w:fldChar w:fldCharType="begin"/>
            </w:r>
            <w:r>
              <w:rPr>
                <w:noProof/>
                <w:webHidden/>
              </w:rPr>
              <w:instrText xml:space="preserve"> PAGEREF _Toc218607694 \h </w:instrText>
            </w:r>
            <w:r>
              <w:rPr>
                <w:noProof/>
                <w:webHidden/>
              </w:rPr>
            </w:r>
            <w:r>
              <w:rPr>
                <w:noProof/>
                <w:webHidden/>
              </w:rPr>
              <w:fldChar w:fldCharType="separate"/>
            </w:r>
            <w:r>
              <w:rPr>
                <w:noProof/>
                <w:webHidden/>
              </w:rPr>
              <w:t>56</w:t>
            </w:r>
            <w:r>
              <w:rPr>
                <w:noProof/>
                <w:webHidden/>
              </w:rPr>
              <w:fldChar w:fldCharType="end"/>
            </w:r>
          </w:hyperlink>
        </w:p>
        <w:p w14:paraId="6B4D1C99"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5" w:history="1">
            <w:r w:rsidRPr="002E3FF2">
              <w:rPr>
                <w:rStyle w:val="Hyperlink"/>
                <w:noProof/>
              </w:rPr>
              <w:t>5.1 Summary of main findings</w:t>
            </w:r>
            <w:r>
              <w:rPr>
                <w:noProof/>
                <w:webHidden/>
              </w:rPr>
              <w:tab/>
            </w:r>
            <w:r>
              <w:rPr>
                <w:noProof/>
                <w:webHidden/>
              </w:rPr>
              <w:fldChar w:fldCharType="begin"/>
            </w:r>
            <w:r>
              <w:rPr>
                <w:noProof/>
                <w:webHidden/>
              </w:rPr>
              <w:instrText xml:space="preserve"> PAGEREF _Toc218607695 \h </w:instrText>
            </w:r>
            <w:r>
              <w:rPr>
                <w:noProof/>
                <w:webHidden/>
              </w:rPr>
            </w:r>
            <w:r>
              <w:rPr>
                <w:noProof/>
                <w:webHidden/>
              </w:rPr>
              <w:fldChar w:fldCharType="separate"/>
            </w:r>
            <w:r>
              <w:rPr>
                <w:noProof/>
                <w:webHidden/>
              </w:rPr>
              <w:t>56</w:t>
            </w:r>
            <w:r>
              <w:rPr>
                <w:noProof/>
                <w:webHidden/>
              </w:rPr>
              <w:fldChar w:fldCharType="end"/>
            </w:r>
          </w:hyperlink>
        </w:p>
        <w:p w14:paraId="084F1943"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6" w:history="1">
            <w:r w:rsidRPr="002E3FF2">
              <w:rPr>
                <w:rStyle w:val="Hyperlink"/>
                <w:noProof/>
              </w:rPr>
              <w:t>5.2 Conclusion based on the research questions</w:t>
            </w:r>
            <w:r>
              <w:rPr>
                <w:noProof/>
                <w:webHidden/>
              </w:rPr>
              <w:tab/>
            </w:r>
            <w:r>
              <w:rPr>
                <w:noProof/>
                <w:webHidden/>
              </w:rPr>
              <w:fldChar w:fldCharType="begin"/>
            </w:r>
            <w:r>
              <w:rPr>
                <w:noProof/>
                <w:webHidden/>
              </w:rPr>
              <w:instrText xml:space="preserve"> PAGEREF _Toc218607696 \h </w:instrText>
            </w:r>
            <w:r>
              <w:rPr>
                <w:noProof/>
                <w:webHidden/>
              </w:rPr>
            </w:r>
            <w:r>
              <w:rPr>
                <w:noProof/>
                <w:webHidden/>
              </w:rPr>
              <w:fldChar w:fldCharType="separate"/>
            </w:r>
            <w:r>
              <w:rPr>
                <w:noProof/>
                <w:webHidden/>
              </w:rPr>
              <w:t>57</w:t>
            </w:r>
            <w:r>
              <w:rPr>
                <w:noProof/>
                <w:webHidden/>
              </w:rPr>
              <w:fldChar w:fldCharType="end"/>
            </w:r>
          </w:hyperlink>
        </w:p>
        <w:p w14:paraId="5D88E698"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7" w:history="1">
            <w:r w:rsidRPr="002E3FF2">
              <w:rPr>
                <w:rStyle w:val="Hyperlink"/>
                <w:noProof/>
              </w:rPr>
              <w:t>5.3 Recommendation (Practical and Theoretical)</w:t>
            </w:r>
            <w:r>
              <w:rPr>
                <w:noProof/>
                <w:webHidden/>
              </w:rPr>
              <w:tab/>
            </w:r>
            <w:r>
              <w:rPr>
                <w:noProof/>
                <w:webHidden/>
              </w:rPr>
              <w:fldChar w:fldCharType="begin"/>
            </w:r>
            <w:r>
              <w:rPr>
                <w:noProof/>
                <w:webHidden/>
              </w:rPr>
              <w:instrText xml:space="preserve"> PAGEREF _Toc218607697 \h </w:instrText>
            </w:r>
            <w:r>
              <w:rPr>
                <w:noProof/>
                <w:webHidden/>
              </w:rPr>
            </w:r>
            <w:r>
              <w:rPr>
                <w:noProof/>
                <w:webHidden/>
              </w:rPr>
              <w:fldChar w:fldCharType="separate"/>
            </w:r>
            <w:r>
              <w:rPr>
                <w:noProof/>
                <w:webHidden/>
              </w:rPr>
              <w:t>57</w:t>
            </w:r>
            <w:r>
              <w:rPr>
                <w:noProof/>
                <w:webHidden/>
              </w:rPr>
              <w:fldChar w:fldCharType="end"/>
            </w:r>
          </w:hyperlink>
        </w:p>
        <w:p w14:paraId="68034B74"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8" w:history="1">
            <w:r w:rsidRPr="002E3FF2">
              <w:rPr>
                <w:rStyle w:val="Hyperlink"/>
                <w:noProof/>
              </w:rPr>
              <w:t>5.4 Limitation of Research</w:t>
            </w:r>
            <w:r>
              <w:rPr>
                <w:noProof/>
                <w:webHidden/>
              </w:rPr>
              <w:tab/>
            </w:r>
            <w:r>
              <w:rPr>
                <w:noProof/>
                <w:webHidden/>
              </w:rPr>
              <w:fldChar w:fldCharType="begin"/>
            </w:r>
            <w:r>
              <w:rPr>
                <w:noProof/>
                <w:webHidden/>
              </w:rPr>
              <w:instrText xml:space="preserve"> PAGEREF _Toc218607698 \h </w:instrText>
            </w:r>
            <w:r>
              <w:rPr>
                <w:noProof/>
                <w:webHidden/>
              </w:rPr>
            </w:r>
            <w:r>
              <w:rPr>
                <w:noProof/>
                <w:webHidden/>
              </w:rPr>
              <w:fldChar w:fldCharType="separate"/>
            </w:r>
            <w:r>
              <w:rPr>
                <w:noProof/>
                <w:webHidden/>
              </w:rPr>
              <w:t>59</w:t>
            </w:r>
            <w:r>
              <w:rPr>
                <w:noProof/>
                <w:webHidden/>
              </w:rPr>
              <w:fldChar w:fldCharType="end"/>
            </w:r>
          </w:hyperlink>
        </w:p>
        <w:p w14:paraId="6172931B"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9" w:history="1">
            <w:r w:rsidRPr="002E3FF2">
              <w:rPr>
                <w:rStyle w:val="Hyperlink"/>
                <w:noProof/>
              </w:rPr>
              <w:t>5.5 Recommendation for Future Work</w:t>
            </w:r>
            <w:r>
              <w:rPr>
                <w:noProof/>
                <w:webHidden/>
              </w:rPr>
              <w:tab/>
            </w:r>
            <w:r>
              <w:rPr>
                <w:noProof/>
                <w:webHidden/>
              </w:rPr>
              <w:fldChar w:fldCharType="begin"/>
            </w:r>
            <w:r>
              <w:rPr>
                <w:noProof/>
                <w:webHidden/>
              </w:rPr>
              <w:instrText xml:space="preserve"> PAGEREF _Toc218607699 \h </w:instrText>
            </w:r>
            <w:r>
              <w:rPr>
                <w:noProof/>
                <w:webHidden/>
              </w:rPr>
            </w:r>
            <w:r>
              <w:rPr>
                <w:noProof/>
                <w:webHidden/>
              </w:rPr>
              <w:fldChar w:fldCharType="separate"/>
            </w:r>
            <w:r>
              <w:rPr>
                <w:noProof/>
                <w:webHidden/>
              </w:rPr>
              <w:t>60</w:t>
            </w:r>
            <w:r>
              <w:rPr>
                <w:noProof/>
                <w:webHidden/>
              </w:rPr>
              <w:fldChar w:fldCharType="end"/>
            </w:r>
          </w:hyperlink>
        </w:p>
        <w:p w14:paraId="03825737"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700" w:history="1">
            <w:r w:rsidRPr="002E3FF2">
              <w:rPr>
                <w:rStyle w:val="Hyperlink"/>
                <w:noProof/>
              </w:rPr>
              <w:t>References</w:t>
            </w:r>
            <w:r>
              <w:rPr>
                <w:noProof/>
                <w:webHidden/>
              </w:rPr>
              <w:tab/>
            </w:r>
            <w:r>
              <w:rPr>
                <w:noProof/>
                <w:webHidden/>
              </w:rPr>
              <w:fldChar w:fldCharType="begin"/>
            </w:r>
            <w:r>
              <w:rPr>
                <w:noProof/>
                <w:webHidden/>
              </w:rPr>
              <w:instrText xml:space="preserve"> PAGEREF _Toc218607700 \h </w:instrText>
            </w:r>
            <w:r>
              <w:rPr>
                <w:noProof/>
                <w:webHidden/>
              </w:rPr>
            </w:r>
            <w:r>
              <w:rPr>
                <w:noProof/>
                <w:webHidden/>
              </w:rPr>
              <w:fldChar w:fldCharType="separate"/>
            </w:r>
            <w:r>
              <w:rPr>
                <w:noProof/>
                <w:webHidden/>
              </w:rPr>
              <w:t>61</w:t>
            </w:r>
            <w:r>
              <w:rPr>
                <w:noProof/>
                <w:webHidden/>
              </w:rPr>
              <w:fldChar w:fldCharType="end"/>
            </w:r>
          </w:hyperlink>
        </w:p>
        <w:p w14:paraId="3A589BBE" w14:textId="77777777" w:rsidR="0000198E" w:rsidRDefault="0000198E" w:rsidP="0000198E">
          <w:r>
            <w:fldChar w:fldCharType="end"/>
          </w:r>
        </w:p>
      </w:sdtContent>
    </w:sdt>
    <w:p w14:paraId="745B9BCA" w14:textId="77777777" w:rsidR="0000198E" w:rsidRDefault="0000198E" w:rsidP="0000198E">
      <w:pPr>
        <w:jc w:val="center"/>
        <w:rPr>
          <w:b/>
          <w:bCs/>
        </w:rPr>
      </w:pPr>
      <w:r>
        <w:br w:type="page"/>
      </w:r>
    </w:p>
    <w:p w14:paraId="7974976E" w14:textId="77777777" w:rsidR="0000198E" w:rsidRDefault="0000198E" w:rsidP="0000198E">
      <w:pPr>
        <w:pStyle w:val="Heading1"/>
      </w:pPr>
      <w:bookmarkStart w:id="1" w:name="_Toc218607659"/>
      <w:r>
        <w:lastRenderedPageBreak/>
        <w:t>Chapter 1: Introduction</w:t>
      </w:r>
      <w:bookmarkEnd w:id="1"/>
      <w:r>
        <w:t xml:space="preserve"> </w:t>
      </w:r>
    </w:p>
    <w:p w14:paraId="08E24B54" w14:textId="77777777" w:rsidR="0000198E" w:rsidRDefault="0000198E" w:rsidP="0000198E">
      <w:pPr>
        <w:pStyle w:val="Heading2"/>
        <w:spacing w:after="240"/>
      </w:pPr>
      <w:bookmarkStart w:id="2" w:name="_Toc218607660"/>
      <w:r>
        <w:t>1.1 Background &amp; Problem Statement</w:t>
      </w:r>
      <w:bookmarkEnd w:id="2"/>
    </w:p>
    <w:p w14:paraId="6C708C70" w14:textId="77777777" w:rsidR="0000198E" w:rsidRDefault="0000198E" w:rsidP="0000198E">
      <w:pPr>
        <w:spacing w:before="240" w:after="240"/>
      </w:pPr>
      <w:r>
        <w:t>The ability of robots to carry out tasks that normally require human intelligence, such as problem-solving, pattern recognition, decision-making, and learning from experience, is known as Artificial Intelligence (AI). AI systems accomplish tasks by simulating human cognitive processes like vision, reasoning, and language comprehension, utilising algorithms and a vast volume of information. Sales, driving car applications, and voice assistant recognized patterns are a few examples. Artificial intelligence in the current market plays a significant role in digital marketing strategy enhancement in different aspects.</w:t>
      </w:r>
    </w:p>
    <w:p w14:paraId="34C883FF" w14:textId="77777777" w:rsidR="0000198E" w:rsidRDefault="0000198E" w:rsidP="0000198E">
      <w:pPr>
        <w:spacing w:before="240" w:after="240"/>
      </w:pPr>
      <w:r>
        <w:t>The purpose of the research is to understand the significance of artificial intelligence in shipping digital marketing strategies, but taking the case of TCS in India. An Indian multinational company, TCS, started its journey in 1968. Its headquarters are in Maharashtra, India. According to the financial year 2024 reports, TCS reskilled over 300,000 employees in AI and ML (TCS, 2024). In terms of modern marketing, artificial intelligence needs to become essential in digital marketing for the purpose of personalization by analyzing consumer insights. AI is used by marketers to predict consumer preferences and industry trends, enabling proactive organization of a campaign. Based on performance information, predictive analytics assist companies in the market in making real-time strategy adjustments.</w:t>
      </w:r>
    </w:p>
    <w:p w14:paraId="0B7CA947" w14:textId="77777777" w:rsidR="0000198E" w:rsidRDefault="0000198E" w:rsidP="0000198E">
      <w:pPr>
        <w:spacing w:before="240" w:after="240"/>
      </w:pPr>
      <w:r>
        <w:t xml:space="preserve">AI-powered automation solutions simplify time-consuming marketing duties like organising digital medium email campaigns and consumer support. Intelligent chatbots improve around-the-clock consumer service (Tauheed </w:t>
      </w:r>
      <w:r>
        <w:rPr>
          <w:i/>
          <w:iCs/>
        </w:rPr>
        <w:t xml:space="preserve">et al., </w:t>
      </w:r>
      <w:r>
        <w:t>2024). AI helps create material that is optimised for search engines and determines which formats work based on. Marketers may effectively develop relevant and flexible campaigns with the aid of a technique like ChatGPT.</w:t>
      </w:r>
    </w:p>
    <w:p w14:paraId="4876C1E3" w14:textId="77777777" w:rsidR="0000198E" w:rsidRDefault="0000198E" w:rsidP="0000198E">
      <w:pPr>
        <w:pStyle w:val="Heading3"/>
        <w:spacing w:before="240" w:after="240"/>
      </w:pPr>
      <w:bookmarkStart w:id="3" w:name="_Toc218607661"/>
      <w:r>
        <w:t>Research problem</w:t>
      </w:r>
      <w:bookmarkEnd w:id="3"/>
    </w:p>
    <w:p w14:paraId="0EF90B0B" w14:textId="77777777" w:rsidR="0000198E" w:rsidRDefault="0000198E" w:rsidP="0000198E">
      <w:pPr>
        <w:spacing w:before="240" w:after="240"/>
      </w:pPr>
      <w:r>
        <w:t xml:space="preserve">Businesses like TCS have been forced to use AI to improve their digital marketing practice due to the swift digital changes in India's economic system. On the other hand, nothing is known about the amount and efficiency of AI-driven customisation and client interaction, as well as predictive analytics in TCS's digital marketing strategy. The discrepancy between AI's real integration into the company's marketing operations and its future capabilities gives rise to the </w:t>
      </w:r>
      <w:r>
        <w:lastRenderedPageBreak/>
        <w:t>research problem (Ziakis, and Vlachopoulou, 2023). However, TCS markets itself as a leader in technology and innovation across the globe. The difficulty is figuring out how AI technology will be converted into quantifiable marketing results. The topic specifically focuses on figuring out how predictive information analytics boost advertising performance and whether AI-driven customisation increases consumer loyalty and satisfaction. Further, little academic research has been done on how TCS uses AI to simulate human client interaction while protecting data privacy and the authenticity of the brand.</w:t>
      </w:r>
    </w:p>
    <w:p w14:paraId="032955DA" w14:textId="77777777" w:rsidR="0000198E" w:rsidRDefault="0000198E" w:rsidP="0000198E">
      <w:pPr>
        <w:spacing w:before="240" w:after="240"/>
      </w:pPr>
      <w:r>
        <w:t xml:space="preserve">The competitive digital economy market, where consumer introduction and personalisation are crucial differentiators, is the driving force behind the study. Even with voice spread air usage, many organisations continue to encounter obstacles like high cost of implementation, ethical concerns, and talent gaps. The purpose of the study is to examine how TCS overcomes these obstacles while leveraging AI to improve consumer relations and marketing efficiency (Hamamah </w:t>
      </w:r>
      <w:r>
        <w:rPr>
          <w:i/>
          <w:iCs/>
        </w:rPr>
        <w:t xml:space="preserve">et al., </w:t>
      </w:r>
      <w:r>
        <w:t>2024). Therefore, evaluating the effectiveness of AI in augmenting TCS digital marketing tactics via data-driven customisation, sustained consumer engagement, and predictive analysis in the Indian market is the main study challenge.</w:t>
      </w:r>
    </w:p>
    <w:p w14:paraId="63CF5027" w14:textId="77777777" w:rsidR="0000198E" w:rsidRDefault="0000198E" w:rsidP="0000198E">
      <w:pPr>
        <w:spacing w:after="200"/>
      </w:pPr>
      <w:r>
        <w:t>Although the use of artificial intelligence in digital marketing is increasingly popular, it is still not clear how AI-based tools are involved in strategic decision-making and relationship management in the multifaceted B2B service presence. The available literature is mainly based on short term performance results or consumer facing applications and gives little information on how predictive analytics, automation and personalisation happen in long-cycle, trust based B2B relationships (Božić, 2023). This develops a research problem that focuses on the mismatch of the technological capability and relational strategy. This is especially crucial in the case of Indian IT service companies like TCS, where the marketing efficiency lies not merely in the data-driven efficiency, but in the credibility, transparency and long-lasting client interactions.</w:t>
      </w:r>
    </w:p>
    <w:p w14:paraId="2342DEB5" w14:textId="77777777" w:rsidR="0000198E" w:rsidRDefault="0000198E" w:rsidP="0000198E">
      <w:pPr>
        <w:pStyle w:val="Heading2"/>
        <w:spacing w:before="240" w:after="240"/>
      </w:pPr>
      <w:bookmarkStart w:id="4" w:name="_Toc218607662"/>
      <w:r>
        <w:t>1.2 Research Aim</w:t>
      </w:r>
      <w:bookmarkEnd w:id="4"/>
    </w:p>
    <w:p w14:paraId="57669DDE" w14:textId="19D4237E" w:rsidR="0000198E" w:rsidRDefault="0000198E" w:rsidP="0000198E">
      <w:pPr>
        <w:spacing w:before="240" w:after="240"/>
      </w:pPr>
      <w:r>
        <w:t>To analyse the role of artificial intelligence in shaping digital marketing strategies of Tata Consultancy Services (TCS) in India: focus on AI-driven analytics, personalisation, and client engagement.</w:t>
      </w:r>
    </w:p>
    <w:p w14:paraId="16C33EDE" w14:textId="77777777" w:rsidR="0000198E" w:rsidRDefault="0000198E" w:rsidP="0000198E">
      <w:pPr>
        <w:pStyle w:val="Heading2"/>
        <w:spacing w:before="240" w:after="240"/>
      </w:pPr>
      <w:bookmarkStart w:id="5" w:name="_Toc218607663"/>
      <w:r>
        <w:lastRenderedPageBreak/>
        <w:t>1.3 Research Objectives</w:t>
      </w:r>
      <w:bookmarkEnd w:id="5"/>
    </w:p>
    <w:p w14:paraId="5B4F8FBB" w14:textId="77777777" w:rsidR="0000198E" w:rsidRDefault="0000198E" w:rsidP="0000198E">
      <w:pPr>
        <w:numPr>
          <w:ilvl w:val="0"/>
          <w:numId w:val="2"/>
        </w:numPr>
        <w:spacing w:before="240"/>
      </w:pPr>
      <w:r>
        <w:t>To determine how AI technologies were utilised in the digital marketing campaigns of TCS, such as catboat, machine learning, recommendation systems, and predictive analytics.</w:t>
      </w:r>
    </w:p>
    <w:p w14:paraId="1649E4E8" w14:textId="77777777" w:rsidR="0000198E" w:rsidRDefault="0000198E" w:rsidP="0000198E">
      <w:pPr>
        <w:numPr>
          <w:ilvl w:val="0"/>
          <w:numId w:val="2"/>
        </w:numPr>
      </w:pPr>
      <w:r>
        <w:t>To determine the effectiveness of the current AI-based marketing campaigns that TCS uses in its marketing strategies, regarding the generation of leads, building its brands, and engaging its customers.</w:t>
      </w:r>
    </w:p>
    <w:p w14:paraId="2BDF684E" w14:textId="77777777" w:rsidR="0000198E" w:rsidRDefault="0000198E" w:rsidP="0000198E">
      <w:pPr>
        <w:numPr>
          <w:ilvl w:val="0"/>
          <w:numId w:val="2"/>
        </w:numPr>
        <w:spacing w:after="240"/>
      </w:pPr>
      <w:r>
        <w:t>To evaluate the advantages and challenges of implementing AI in the business-to-business digital marketing strategies of TCS, to achieve the automation-CRM balance.</w:t>
      </w:r>
    </w:p>
    <w:p w14:paraId="34B151E0" w14:textId="77777777" w:rsidR="0000198E" w:rsidRDefault="0000198E" w:rsidP="0000198E">
      <w:pPr>
        <w:pStyle w:val="Heading2"/>
        <w:spacing w:before="240" w:after="240"/>
      </w:pPr>
      <w:bookmarkStart w:id="6" w:name="_Toc218607664"/>
      <w:r>
        <w:t>1.4 Research Questions</w:t>
      </w:r>
      <w:bookmarkEnd w:id="6"/>
    </w:p>
    <w:p w14:paraId="119EDA8A" w14:textId="77777777" w:rsidR="0000198E" w:rsidRDefault="0000198E" w:rsidP="0000198E">
      <w:pPr>
        <w:numPr>
          <w:ilvl w:val="0"/>
          <w:numId w:val="1"/>
        </w:numPr>
        <w:spacing w:before="240"/>
      </w:pPr>
      <w:r>
        <w:t>How does TCS plan to integrate artificial intelligence (AI) into its digital marketing efforts with chatbots, machine learning, recommendation engines, predictive analytics, and so on?</w:t>
      </w:r>
    </w:p>
    <w:p w14:paraId="1632A3A5" w14:textId="77777777" w:rsidR="0000198E" w:rsidRDefault="0000198E" w:rsidP="0000198E">
      <w:pPr>
        <w:numPr>
          <w:ilvl w:val="0"/>
          <w:numId w:val="1"/>
        </w:numPr>
      </w:pPr>
      <w:r>
        <w:t>To what extent will the AI-driven marketing endeavours of TCS enhance customer engagement, brand positioning, and lead generation?</w:t>
      </w:r>
    </w:p>
    <w:p w14:paraId="2FBCBDAB" w14:textId="77777777" w:rsidR="0000198E" w:rsidRDefault="0000198E" w:rsidP="0000198E">
      <w:pPr>
        <w:numPr>
          <w:ilvl w:val="0"/>
          <w:numId w:val="1"/>
        </w:numPr>
        <w:spacing w:after="240"/>
      </w:pPr>
      <w:r>
        <w:t>What worries us is how TCS could balance automation and people-directed CRM, and what the pros and cons of applying AI in its B2B digital marketing approaches are.</w:t>
      </w:r>
    </w:p>
    <w:p w14:paraId="76C522F5" w14:textId="77777777" w:rsidR="0000198E" w:rsidRDefault="0000198E" w:rsidP="0000198E">
      <w:pPr>
        <w:pStyle w:val="Heading2"/>
        <w:spacing w:before="240" w:after="240"/>
      </w:pPr>
      <w:bookmarkStart w:id="7" w:name="_Toc218607665"/>
      <w:r>
        <w:t>1.5 Significance / Relevance of Study</w:t>
      </w:r>
      <w:bookmarkEnd w:id="7"/>
    </w:p>
    <w:p w14:paraId="03DB090B" w14:textId="77777777" w:rsidR="0000198E" w:rsidRDefault="0000198E" w:rsidP="0000198E">
      <w:pPr>
        <w:spacing w:before="240" w:after="240"/>
      </w:pPr>
      <w:r>
        <w:t xml:space="preserve">In light of India's developing digital economy, the research looking at how AI shapes digital marketing is extremely important for TCS. AI is the game-changing tool that enables more personalisation, improves client engagement, and predictive accuracy as businesses really rely more and more on data river information to create consumer-centric models (Bashang, and Puttanna, 2023). Marketing effectiveness for Innovation and maintaining competitiveness in both the Indian and international markets. Examining the company provides insightful information on how big businesses manage automation and human interaction in digital marketing. The results can help guide best practices for other businesses looking to use AI sensibly while saving consumer introduction authenticity. The research also discusses more </w:t>
      </w:r>
      <w:r>
        <w:lastRenderedPageBreak/>
        <w:t>general industry issues, including information ethics, return on investment on AI investment, and the changing skill needs of marketing groups.</w:t>
      </w:r>
    </w:p>
    <w:p w14:paraId="04F69E2D" w14:textId="77777777" w:rsidR="0000198E" w:rsidRDefault="0000198E" w:rsidP="0000198E">
      <w:pPr>
        <w:spacing w:after="200"/>
      </w:pPr>
      <w:r>
        <w:t>This study has importance beyond its immediate organisational relevance in its contribution to a larger academic and managerial dilemma that is related to AI-led change in professional service firms. With the rapid adoption of AI, the decision-makers find themselves in a state of uncertainty on how to incorporate the right amount of automation, ethical accountability, and governance in client-facing operations. This study presents a systematic synthesis of evidence in both academic and industry literature to offer a systematic insight into the use of AI that can be methodically controlled and not used in an opportunistically manner (Athar, 2025). The research is thus pertinent to researchers investigating the digital transformation, and practitioners interested in evidence-based advice on how to match AI-powered marketing projects with long-term relationship value and responsible innovation goals.</w:t>
      </w:r>
    </w:p>
    <w:p w14:paraId="041EDA26" w14:textId="77777777" w:rsidR="0000198E" w:rsidRDefault="0000198E" w:rsidP="0000198E">
      <w:pPr>
        <w:spacing w:before="240" w:after="240"/>
      </w:pPr>
      <w:r>
        <w:rPr>
          <w:noProof/>
        </w:rPr>
        <w:drawing>
          <wp:inline distT="114300" distB="114300" distL="114300" distR="114300" wp14:anchorId="104F87DB" wp14:editId="561B9414">
            <wp:extent cx="5731200" cy="4330700"/>
            <wp:effectExtent l="0" t="0" r="0" b="0"/>
            <wp:docPr id="1" name="image2.jpg" descr="A diagram of a busines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jpg" descr="A diagram of a business&#10;&#10;AI-generated content may be incorrect."/>
                    <pic:cNvPicPr preferRelativeResize="0"/>
                  </pic:nvPicPr>
                  <pic:blipFill>
                    <a:blip r:embed="rId8"/>
                    <a:srcRect/>
                    <a:stretch>
                      <a:fillRect/>
                    </a:stretch>
                  </pic:blipFill>
                  <pic:spPr>
                    <a:xfrm>
                      <a:off x="0" y="0"/>
                      <a:ext cx="5731200" cy="4330700"/>
                    </a:xfrm>
                    <a:prstGeom prst="rect">
                      <a:avLst/>
                    </a:prstGeom>
                    <a:ln/>
                  </pic:spPr>
                </pic:pic>
              </a:graphicData>
            </a:graphic>
          </wp:inline>
        </w:drawing>
      </w:r>
    </w:p>
    <w:p w14:paraId="2EA3A751" w14:textId="77777777" w:rsidR="0000198E" w:rsidRDefault="0000198E" w:rsidP="0000198E">
      <w:pPr>
        <w:spacing w:before="240" w:after="240"/>
        <w:jc w:val="center"/>
        <w:rPr>
          <w:b/>
          <w:bCs/>
        </w:rPr>
      </w:pPr>
      <w:r>
        <w:rPr>
          <w:b/>
          <w:bCs/>
        </w:rPr>
        <w:t>Figure 1: AI is redefining businesses</w:t>
      </w:r>
    </w:p>
    <w:p w14:paraId="57569B27" w14:textId="77777777" w:rsidR="0000198E" w:rsidRDefault="0000198E" w:rsidP="0000198E">
      <w:pPr>
        <w:spacing w:before="240" w:after="240"/>
        <w:jc w:val="center"/>
      </w:pPr>
      <w:r>
        <w:t>(Source: TCS, 2024)</w:t>
      </w:r>
    </w:p>
    <w:p w14:paraId="308B0102" w14:textId="77777777" w:rsidR="0000198E" w:rsidRDefault="0000198E" w:rsidP="0000198E">
      <w:pPr>
        <w:spacing w:before="240" w:after="240"/>
      </w:pPr>
      <w:r>
        <w:lastRenderedPageBreak/>
        <w:t>Understanding AI effects in a top company like TCS has theoretical and practical implications for academic and business experts in India, where digital adoption is increasing. 86% of company executives have used AI to increase revenue, and 69% prioritise AI for diversification over cost reduction, according to the 2024 TCS Global AI study (TCS, 2024). This illustrates AI's expanding strategic significance in properly the change of client -related market. The study's importance also stems from the ability to provide light on how AI technology is changing market diversity and consumer experience in the Indian IT service industry. To the analysis of TCS AI-powered engagement and personalisation practice, the study demonstrates how information intelligence improves business awareness and increases consumer loyalty (Zaman, 2022). Marketing effectiveness to digital transformation and competitive place, addressing the socio-economic relevance of adopting AI. The results can help corporate strategies, legislators, and marketers create an integrated Marketing Framework that strikes a balance between ethical information practice, consumer trust, and technology growth in the digital market.</w:t>
      </w:r>
    </w:p>
    <w:p w14:paraId="5FB27B66" w14:textId="77777777" w:rsidR="0000198E" w:rsidRDefault="0000198E" w:rsidP="0000198E">
      <w:pPr>
        <w:pStyle w:val="Heading2"/>
        <w:spacing w:before="240" w:after="240"/>
      </w:pPr>
      <w:bookmarkStart w:id="8" w:name="_Toc218607666"/>
      <w:r>
        <w:t>1.6 Brief Research Methodology</w:t>
      </w:r>
      <w:bookmarkEnd w:id="8"/>
    </w:p>
    <w:p w14:paraId="5D34D171" w14:textId="77777777" w:rsidR="0000198E" w:rsidRDefault="0000198E" w:rsidP="0000198E">
      <w:pPr>
        <w:spacing w:before="240" w:after="240"/>
      </w:pPr>
      <w:r>
        <w:t xml:space="preserve">Research methodology is a significant part of conducting research to meet the research objectives and answer research questions. In this research, the researcher will apply the </w:t>
      </w:r>
      <w:r>
        <w:rPr>
          <w:b/>
          <w:bCs/>
          <w:i/>
          <w:iCs/>
        </w:rPr>
        <w:t>interpretivism</w:t>
      </w:r>
      <w:r>
        <w:t xml:space="preserve"> research philosophy. It provides flexibility and in-depth analysis of the data. On the other hand, the researcher also applies </w:t>
      </w:r>
      <w:r>
        <w:rPr>
          <w:b/>
          <w:bCs/>
          <w:i/>
          <w:iCs/>
        </w:rPr>
        <w:t>descriptive</w:t>
      </w:r>
      <w:r>
        <w:t xml:space="preserve"> Research Design to conduct a critical analysis on the topic that provides authentic information to the researcher regarding AI and its significance and digital marketing (Saharan </w:t>
      </w:r>
      <w:r>
        <w:rPr>
          <w:i/>
          <w:iCs/>
        </w:rPr>
        <w:t xml:space="preserve">et al., </w:t>
      </w:r>
      <w:r>
        <w:t xml:space="preserve">2024). The researcher uses a </w:t>
      </w:r>
      <w:r>
        <w:rPr>
          <w:b/>
          <w:bCs/>
          <w:i/>
          <w:iCs/>
        </w:rPr>
        <w:t>case study</w:t>
      </w:r>
      <w:r>
        <w:t xml:space="preserve"> approach focusing on TCS to collect authentic information regarding TCS predictive analytics, AI Strategies, and techniques in marketing. A </w:t>
      </w:r>
      <w:r>
        <w:rPr>
          <w:b/>
          <w:bCs/>
          <w:i/>
          <w:iCs/>
        </w:rPr>
        <w:t>qualitative secondary research strategy</w:t>
      </w:r>
      <w:r>
        <w:t xml:space="preserve"> will be followed by the researcher in the study for data collection. This provides the researcher with the authenticity and reliability of information. Not only that, but it also saves time and the cost of the researcher because of collecting data from existing sources, depending on the subject (Dubey, and Kothari, 2022). Different journals, articles, industry reports, and financial reports of TCS are the secondary sources to understand the AI tool application in marketing and its impact. For critical data representation, </w:t>
      </w:r>
      <w:r>
        <w:rPr>
          <w:b/>
          <w:bCs/>
          <w:i/>
          <w:iCs/>
        </w:rPr>
        <w:t>thematic</w:t>
      </w:r>
      <w:r>
        <w:t xml:space="preserve"> analysis will be applied by the researcher to ensure identifying the right theme according to the objective and meet research requirements. The researcher will definitely follow the ethical principles and standards regarding the Data Protection Act. It ensures reliability and transparency of the research. </w:t>
      </w:r>
    </w:p>
    <w:p w14:paraId="4E53D0A3" w14:textId="77777777" w:rsidR="0000198E" w:rsidRDefault="0000198E" w:rsidP="0000198E">
      <w:pPr>
        <w:pStyle w:val="Heading2"/>
      </w:pPr>
      <w:bookmarkStart w:id="9" w:name="_Toc218607667"/>
      <w:r>
        <w:lastRenderedPageBreak/>
        <w:t>1.7 Structure of rest of project</w:t>
      </w:r>
      <w:bookmarkEnd w:id="9"/>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0198E" w14:paraId="7841C170" w14:textId="77777777" w:rsidTr="00DC7BC7">
        <w:tc>
          <w:tcPr>
            <w:tcW w:w="4514" w:type="dxa"/>
            <w:tcMar>
              <w:top w:w="100" w:type="dxa"/>
              <w:left w:w="100" w:type="dxa"/>
              <w:bottom w:w="100" w:type="dxa"/>
              <w:right w:w="100" w:type="dxa"/>
            </w:tcMar>
          </w:tcPr>
          <w:p w14:paraId="0077EF56" w14:textId="77777777" w:rsidR="0000198E" w:rsidRDefault="0000198E" w:rsidP="00DC7BC7">
            <w:pPr>
              <w:widowControl w:val="0"/>
              <w:pBdr>
                <w:top w:val="nil"/>
                <w:left w:val="nil"/>
                <w:bottom w:val="nil"/>
                <w:right w:val="nil"/>
                <w:between w:val="nil"/>
              </w:pBdr>
              <w:rPr>
                <w:b/>
                <w:bCs/>
              </w:rPr>
            </w:pPr>
            <w:r>
              <w:rPr>
                <w:b/>
                <w:bCs/>
              </w:rPr>
              <w:t xml:space="preserve">Chapter 1: Introduction </w:t>
            </w:r>
          </w:p>
        </w:tc>
        <w:tc>
          <w:tcPr>
            <w:tcW w:w="4515" w:type="dxa"/>
            <w:tcMar>
              <w:top w:w="100" w:type="dxa"/>
              <w:left w:w="100" w:type="dxa"/>
              <w:bottom w:w="100" w:type="dxa"/>
              <w:right w:w="100" w:type="dxa"/>
            </w:tcMar>
          </w:tcPr>
          <w:p w14:paraId="14255BDC" w14:textId="77777777" w:rsidR="0000198E" w:rsidRDefault="0000198E" w:rsidP="00DC7BC7">
            <w:pPr>
              <w:widowControl w:val="0"/>
              <w:pBdr>
                <w:top w:val="nil"/>
                <w:left w:val="nil"/>
                <w:bottom w:val="nil"/>
                <w:right w:val="nil"/>
                <w:between w:val="nil"/>
              </w:pBdr>
            </w:pPr>
            <w:r>
              <w:t>The chapter is defining the research aims, objective, and Research questions. It also analyses rationality, and research problems.</w:t>
            </w:r>
          </w:p>
        </w:tc>
      </w:tr>
      <w:tr w:rsidR="0000198E" w14:paraId="4866F0CE" w14:textId="77777777" w:rsidTr="00DC7BC7">
        <w:tc>
          <w:tcPr>
            <w:tcW w:w="4514" w:type="dxa"/>
            <w:tcMar>
              <w:top w:w="100" w:type="dxa"/>
              <w:left w:w="100" w:type="dxa"/>
              <w:bottom w:w="100" w:type="dxa"/>
              <w:right w:w="100" w:type="dxa"/>
            </w:tcMar>
          </w:tcPr>
          <w:p w14:paraId="0DA6EC13" w14:textId="77777777" w:rsidR="0000198E" w:rsidRDefault="0000198E" w:rsidP="00DC7BC7">
            <w:pPr>
              <w:widowControl w:val="0"/>
              <w:pBdr>
                <w:top w:val="nil"/>
                <w:left w:val="nil"/>
                <w:bottom w:val="nil"/>
                <w:right w:val="nil"/>
                <w:between w:val="nil"/>
              </w:pBdr>
              <w:rPr>
                <w:b/>
                <w:bCs/>
              </w:rPr>
            </w:pPr>
            <w:r>
              <w:rPr>
                <w:b/>
                <w:bCs/>
              </w:rPr>
              <w:t xml:space="preserve">Chapter 2: Literature Review </w:t>
            </w:r>
          </w:p>
        </w:tc>
        <w:tc>
          <w:tcPr>
            <w:tcW w:w="4515" w:type="dxa"/>
            <w:tcMar>
              <w:top w:w="100" w:type="dxa"/>
              <w:left w:w="100" w:type="dxa"/>
              <w:bottom w:w="100" w:type="dxa"/>
              <w:right w:w="100" w:type="dxa"/>
            </w:tcMar>
          </w:tcPr>
          <w:p w14:paraId="57BB52DE" w14:textId="2A8C6879" w:rsidR="0000198E" w:rsidRDefault="0000198E" w:rsidP="00DC7BC7">
            <w:pPr>
              <w:widowControl w:val="0"/>
              <w:pBdr>
                <w:top w:val="nil"/>
                <w:left w:val="nil"/>
                <w:bottom w:val="nil"/>
                <w:right w:val="nil"/>
                <w:between w:val="nil"/>
              </w:pBdr>
            </w:pPr>
            <w:r>
              <w:t>The chapter conducts critical interpretation of existing literature on the study and links it with theories. It also defines the conceptual framework and identifies the literature gap.</w:t>
            </w:r>
          </w:p>
        </w:tc>
      </w:tr>
      <w:tr w:rsidR="0000198E" w14:paraId="0EEF348D" w14:textId="77777777" w:rsidTr="00DC7BC7">
        <w:tc>
          <w:tcPr>
            <w:tcW w:w="4514" w:type="dxa"/>
            <w:tcMar>
              <w:top w:w="100" w:type="dxa"/>
              <w:left w:w="100" w:type="dxa"/>
              <w:bottom w:w="100" w:type="dxa"/>
              <w:right w:w="100" w:type="dxa"/>
            </w:tcMar>
          </w:tcPr>
          <w:p w14:paraId="3030E6BA" w14:textId="77777777" w:rsidR="0000198E" w:rsidRDefault="0000198E" w:rsidP="00DC7BC7">
            <w:pPr>
              <w:widowControl w:val="0"/>
              <w:pBdr>
                <w:top w:val="nil"/>
                <w:left w:val="nil"/>
                <w:bottom w:val="nil"/>
                <w:right w:val="nil"/>
                <w:between w:val="nil"/>
              </w:pBdr>
              <w:rPr>
                <w:b/>
                <w:bCs/>
              </w:rPr>
            </w:pPr>
            <w:r>
              <w:rPr>
                <w:b/>
                <w:bCs/>
              </w:rPr>
              <w:t xml:space="preserve">Chapter 3: Research Methodology </w:t>
            </w:r>
          </w:p>
        </w:tc>
        <w:tc>
          <w:tcPr>
            <w:tcW w:w="4515" w:type="dxa"/>
            <w:tcMar>
              <w:top w:w="100" w:type="dxa"/>
              <w:left w:w="100" w:type="dxa"/>
              <w:bottom w:w="100" w:type="dxa"/>
              <w:right w:w="100" w:type="dxa"/>
            </w:tcMar>
          </w:tcPr>
          <w:p w14:paraId="5F1049E1" w14:textId="77777777" w:rsidR="0000198E" w:rsidRDefault="0000198E" w:rsidP="00DC7BC7">
            <w:pPr>
              <w:widowControl w:val="0"/>
              <w:pBdr>
                <w:top w:val="nil"/>
                <w:left w:val="nil"/>
                <w:bottom w:val="nil"/>
                <w:right w:val="nil"/>
                <w:between w:val="nil"/>
              </w:pBdr>
            </w:pPr>
            <w:r>
              <w:t xml:space="preserve">The chapter provides step-by-step methods of conducting the whole research in a systematic way. It also defines the ethical standards of the study. </w:t>
            </w:r>
          </w:p>
        </w:tc>
      </w:tr>
      <w:tr w:rsidR="0000198E" w14:paraId="1DB59D9A" w14:textId="77777777" w:rsidTr="00DC7BC7">
        <w:tc>
          <w:tcPr>
            <w:tcW w:w="4514" w:type="dxa"/>
            <w:tcMar>
              <w:top w:w="100" w:type="dxa"/>
              <w:left w:w="100" w:type="dxa"/>
              <w:bottom w:w="100" w:type="dxa"/>
              <w:right w:w="100" w:type="dxa"/>
            </w:tcMar>
          </w:tcPr>
          <w:p w14:paraId="09BFC9B6" w14:textId="77777777" w:rsidR="0000198E" w:rsidRDefault="0000198E" w:rsidP="00DC7BC7">
            <w:pPr>
              <w:widowControl w:val="0"/>
              <w:pBdr>
                <w:top w:val="nil"/>
                <w:left w:val="nil"/>
                <w:bottom w:val="nil"/>
                <w:right w:val="nil"/>
                <w:between w:val="nil"/>
              </w:pBdr>
              <w:rPr>
                <w:b/>
                <w:bCs/>
              </w:rPr>
            </w:pPr>
            <w:r>
              <w:rPr>
                <w:b/>
                <w:bCs/>
              </w:rPr>
              <w:t xml:space="preserve">Chapter 4: Findings, Analysis, and Discussion </w:t>
            </w:r>
          </w:p>
        </w:tc>
        <w:tc>
          <w:tcPr>
            <w:tcW w:w="4515" w:type="dxa"/>
            <w:tcMar>
              <w:top w:w="100" w:type="dxa"/>
              <w:left w:w="100" w:type="dxa"/>
              <w:bottom w:w="100" w:type="dxa"/>
              <w:right w:w="100" w:type="dxa"/>
            </w:tcMar>
          </w:tcPr>
          <w:p w14:paraId="1DA9FF58" w14:textId="77777777" w:rsidR="0000198E" w:rsidRDefault="0000198E" w:rsidP="00DC7BC7">
            <w:pPr>
              <w:widowControl w:val="0"/>
              <w:pBdr>
                <w:top w:val="nil"/>
                <w:left w:val="nil"/>
                <w:bottom w:val="nil"/>
                <w:right w:val="nil"/>
                <w:between w:val="nil"/>
              </w:pBdr>
            </w:pPr>
            <w:r>
              <w:t xml:space="preserve">The chapter conducts critical, and logical data interpretation by collecting secondary information. Based on the findings, discussion will be made to link it with theories. </w:t>
            </w:r>
          </w:p>
        </w:tc>
      </w:tr>
      <w:tr w:rsidR="0000198E" w14:paraId="5ED4BA7B" w14:textId="77777777" w:rsidTr="00DC7BC7">
        <w:tc>
          <w:tcPr>
            <w:tcW w:w="4514" w:type="dxa"/>
            <w:tcMar>
              <w:top w:w="100" w:type="dxa"/>
              <w:left w:w="100" w:type="dxa"/>
              <w:bottom w:w="100" w:type="dxa"/>
              <w:right w:w="100" w:type="dxa"/>
            </w:tcMar>
          </w:tcPr>
          <w:p w14:paraId="5B6BCD1F" w14:textId="77777777" w:rsidR="0000198E" w:rsidRDefault="0000198E" w:rsidP="00DC7BC7">
            <w:pPr>
              <w:widowControl w:val="0"/>
              <w:pBdr>
                <w:top w:val="nil"/>
                <w:left w:val="nil"/>
                <w:bottom w:val="nil"/>
                <w:right w:val="nil"/>
                <w:between w:val="nil"/>
              </w:pBdr>
              <w:rPr>
                <w:b/>
                <w:bCs/>
              </w:rPr>
            </w:pPr>
            <w:r>
              <w:rPr>
                <w:b/>
                <w:bCs/>
              </w:rPr>
              <w:t xml:space="preserve">Chapter 5: Conclusion and Recommendations </w:t>
            </w:r>
          </w:p>
        </w:tc>
        <w:tc>
          <w:tcPr>
            <w:tcW w:w="4515" w:type="dxa"/>
            <w:tcMar>
              <w:top w:w="100" w:type="dxa"/>
              <w:left w:w="100" w:type="dxa"/>
              <w:bottom w:w="100" w:type="dxa"/>
              <w:right w:w="100" w:type="dxa"/>
            </w:tcMar>
          </w:tcPr>
          <w:p w14:paraId="51A91699" w14:textId="34056533" w:rsidR="0000198E" w:rsidRDefault="0000198E" w:rsidP="00DC7BC7">
            <w:pPr>
              <w:widowControl w:val="0"/>
              <w:pBdr>
                <w:top w:val="nil"/>
                <w:left w:val="nil"/>
                <w:bottom w:val="nil"/>
                <w:right w:val="nil"/>
                <w:between w:val="nil"/>
              </w:pBdr>
            </w:pPr>
            <w:r>
              <w:t xml:space="preserve">The last chapter links the findings with the objectives and provides recommendations for future development. </w:t>
            </w:r>
          </w:p>
        </w:tc>
      </w:tr>
    </w:tbl>
    <w:p w14:paraId="2202E4CA" w14:textId="77777777" w:rsidR="0000198E" w:rsidRDefault="0000198E" w:rsidP="0000198E">
      <w:pPr>
        <w:jc w:val="center"/>
        <w:rPr>
          <w:b/>
          <w:bCs/>
        </w:rPr>
      </w:pPr>
      <w:r>
        <w:rPr>
          <w:b/>
          <w:bCs/>
        </w:rPr>
        <w:t xml:space="preserve">Table 1: Research Structure </w:t>
      </w:r>
    </w:p>
    <w:p w14:paraId="640FE6A2" w14:textId="77777777" w:rsidR="0000198E" w:rsidRDefault="0000198E" w:rsidP="0000198E">
      <w:pPr>
        <w:jc w:val="center"/>
      </w:pPr>
      <w:r>
        <w:t>(Source: Self-made)</w:t>
      </w:r>
    </w:p>
    <w:p w14:paraId="510FB91B" w14:textId="77777777" w:rsidR="0000198E" w:rsidRDefault="0000198E" w:rsidP="0000198E">
      <w:pPr>
        <w:rPr>
          <w:b/>
          <w:bCs/>
        </w:rPr>
      </w:pPr>
      <w:r>
        <w:br w:type="page"/>
      </w:r>
    </w:p>
    <w:p w14:paraId="633D1BFF" w14:textId="77777777" w:rsidR="0000198E" w:rsidRDefault="0000198E" w:rsidP="0000198E">
      <w:pPr>
        <w:pStyle w:val="Heading1"/>
      </w:pPr>
      <w:bookmarkStart w:id="10" w:name="_Toc218607668"/>
      <w:r>
        <w:lastRenderedPageBreak/>
        <w:t>Chapter 2: Literature Review</w:t>
      </w:r>
      <w:bookmarkEnd w:id="10"/>
    </w:p>
    <w:p w14:paraId="3A67E1A6" w14:textId="77777777" w:rsidR="0000198E" w:rsidRDefault="0000198E" w:rsidP="0000198E">
      <w:pPr>
        <w:pStyle w:val="Heading2"/>
      </w:pPr>
      <w:bookmarkStart w:id="11" w:name="_Toc218607669"/>
      <w:r>
        <w:t>2.1 Introduction</w:t>
      </w:r>
      <w:bookmarkEnd w:id="11"/>
      <w:r>
        <w:t xml:space="preserve"> </w:t>
      </w:r>
    </w:p>
    <w:p w14:paraId="3E48793E" w14:textId="6DB74B36" w:rsidR="0000198E" w:rsidRDefault="0000198E" w:rsidP="0000198E">
      <w:r>
        <w:rPr>
          <w:b/>
          <w:bCs/>
        </w:rPr>
        <w:t>Artificial Intelligence (AI)</w:t>
      </w:r>
      <w:r>
        <w:t> refers to the capability of a digital computer or computer-controlled robot to perform tasks commonly associated with intelligent beings. These tasks include reasoning, learning, problem-solving, perception, and language understanding. The rapidly increasing pace of Artificial Intelligence (AI) penetration of digital marketing has transformed the strategic and operational models of the global businesses. In cases of organisations such as Tata Consultancy Services (TCS), AI is a paradigm shifting tool that aids in making marketing more precise, personalising customers, and making marketing decisions using data. The current literature review is a critical analysis of the current academic and industrial discussion on the role of AI in digital marketing with particular attention to the aspects of analytics, client interaction, and automation-human ratio in business-to-business (B2B) relationships. The current studies suggest that AI enables companies to maximise customer data and enhance branding, but issues remain in the context of ethical implications, reliance on technology, and adjustment to management. Theoretical and empirical frameworks to the topic of the role of AI in marketing agility, predictive modelling, and strategic responsiveness in dynamic markets are also examined in the review. The synthesis of the research on the transformation of marketing through AI has provided the basis of this chapter to comprehend how TCS uses AI technologies such as chatbots, machine learning algorithms, predictive analytics to improve relationships with clients and maintain competitive advantage. Finally, the synthesis presents gaps in literature and locates the study to assess the interconnection between automation technologies and human-centred customer relationship management in the digital marketing strategies of TCS.</w:t>
      </w:r>
    </w:p>
    <w:p w14:paraId="7D60147D" w14:textId="77777777" w:rsidR="0000198E" w:rsidRDefault="0000198E" w:rsidP="0000198E">
      <w:pPr>
        <w:pStyle w:val="Heading2"/>
      </w:pPr>
      <w:bookmarkStart w:id="12" w:name="_Toc218607670"/>
      <w:r>
        <w:t>2.2 Research Areas</w:t>
      </w:r>
      <w:bookmarkEnd w:id="12"/>
      <w:r>
        <w:t xml:space="preserve"> </w:t>
      </w:r>
    </w:p>
    <w:p w14:paraId="69FEFEDC" w14:textId="77777777" w:rsidR="0000198E" w:rsidRDefault="0000198E" w:rsidP="0000198E">
      <w:pPr>
        <w:pStyle w:val="Heading3"/>
      </w:pPr>
      <w:bookmarkStart w:id="13" w:name="_Toc218607671"/>
      <w:r>
        <w:t>Utilisation of AI Technologies in Digital Marketing Campaigns</w:t>
      </w:r>
      <w:bookmarkEnd w:id="13"/>
    </w:p>
    <w:p w14:paraId="76843D12" w14:textId="77777777" w:rsidR="0000198E" w:rsidRDefault="0000198E" w:rsidP="0000198E">
      <w:pPr>
        <w:rPr>
          <w:highlight w:val="white"/>
        </w:rPr>
      </w:pPr>
      <w:r>
        <w:t xml:space="preserve">According to Singh and Ahmed, (2024), </w:t>
      </w:r>
      <w:r>
        <w:rPr>
          <w:highlight w:val="white"/>
        </w:rPr>
        <w:t>artificial intelligence increasingly drives digital marketing strategy transformations. AI technologies combined with chatbot integration, machine learning (ML), recommendation systems and predictive analytics have brought a revolution in the way brands interact with customers, personalize and optimize marketing. The industries use technologies differently as some do that at most levels while others do not.</w:t>
      </w:r>
    </w:p>
    <w:p w14:paraId="4A27E51B" w14:textId="77777777" w:rsidR="0000198E" w:rsidRDefault="0000198E" w:rsidP="0000198E">
      <w:pPr>
        <w:rPr>
          <w:highlight w:val="white"/>
        </w:rPr>
      </w:pPr>
      <w:r>
        <w:rPr>
          <w:highlight w:val="white"/>
        </w:rPr>
        <w:lastRenderedPageBreak/>
        <w:t xml:space="preserve">All chatbots are AI-based and have greatly improved customer service and lead generation. A survey conducted by Business Insider said that eight out of ten companies are already using or planning to use chatbots by 2023. Chatbots help in instant replies, enhance customer satisfaction and can take a large number of queries at a time. TCS’s Catboat chatbot helps in getting in touch with possible customers almost instantaneously, which boosts lead generation and service delivery. On the other hand, chatbots have challenges when handling complex customer requests. As per the report of </w:t>
      </w:r>
      <w:r>
        <w:t xml:space="preserve">Pwc, (2024), </w:t>
      </w:r>
      <w:r>
        <w:rPr>
          <w:highlight w:val="white"/>
        </w:rPr>
        <w:t>54% of consumers would rather speak to a human than a chatbot when dealing with complex issues. This suggests that AI-driven tools have a limit. When the query is more complex, customer satisfaction will not be high.</w:t>
      </w:r>
    </w:p>
    <w:p w14:paraId="778D2987" w14:textId="6B2C621A" w:rsidR="0000198E" w:rsidRDefault="0000198E" w:rsidP="0000198E">
      <w:pPr>
        <w:rPr>
          <w:highlight w:val="white"/>
        </w:rPr>
      </w:pPr>
      <w:r>
        <w:t>Hicham</w:t>
      </w:r>
      <w:r>
        <w:rPr>
          <w:i/>
          <w:iCs/>
        </w:rPr>
        <w:t xml:space="preserve"> et al</w:t>
      </w:r>
      <w:r>
        <w:t xml:space="preserve">., (2023) stated that, </w:t>
      </w:r>
      <w:r>
        <w:rPr>
          <w:highlight w:val="white"/>
        </w:rPr>
        <w:t xml:space="preserve">another area of AI is machine learning and one of the benefits of machine learning is to refine decision making. Machine learning is the ability to detect patterns and trends in data and optimize it to be better.  Many brands use this technology for predictive analysis. It helps them in forecasting customers’ behaviour and segmenting markets. According to a McKinsey report, machine learning is able to boost marketing outcomes by 20-30% especially customer segmentation and targeting. On the contrary, one of the main challenges of ML is the need for large and high-quality datasets to produce reliable results. A company's trustworthy ML models can produce incorrect predictions, or worse, harmful ones. This happens when there are biases in the data used to create the model. This is where the model becomes too fit and doesn’t generalize across new data sets. This type of situation can lead to incorrect predictive modeling and harm to the brand. </w:t>
      </w:r>
    </w:p>
    <w:p w14:paraId="7D7F0F62" w14:textId="77777777" w:rsidR="0000198E" w:rsidRDefault="0000198E" w:rsidP="0000198E">
      <w:pPr>
        <w:rPr>
          <w:highlight w:val="white"/>
        </w:rPr>
      </w:pPr>
      <w:r>
        <w:t>According to Rahman</w:t>
      </w:r>
      <w:r>
        <w:rPr>
          <w:i/>
          <w:iCs/>
        </w:rPr>
        <w:t xml:space="preserve"> et al</w:t>
      </w:r>
      <w:r>
        <w:t xml:space="preserve">., (2024), </w:t>
      </w:r>
      <w:r>
        <w:rPr>
          <w:highlight w:val="white"/>
        </w:rPr>
        <w:t>companies such as Amazon, Netflix, and Spotify employ recommendation systems which offer suggestions for products, services, content, etc that a customer is likely to like on the basis of their previous behaviour. In 2021, Amazon’s 35% revenue came from recommendations. This is according to Statista, which indicates the level of optimisation achieved. Although recommendation systems can greatly increase the conversion rate, they can also have a ‘filter bubble’ effect. This means customers may only see the same kind of content or products as they did frequently in the past.  Besides, businesses relying too much on these systems could lose out on targeting a range of customer needs, making the technology cheaper and less beneficial than it was designed to be.</w:t>
      </w:r>
    </w:p>
    <w:p w14:paraId="0E7E1FCF" w14:textId="77777777" w:rsidR="0000198E" w:rsidRDefault="0000198E" w:rsidP="0000198E">
      <w:pPr>
        <w:rPr>
          <w:highlight w:val="white"/>
        </w:rPr>
      </w:pPr>
      <w:r>
        <w:t xml:space="preserve">As per the opinion of Soni, (2023), </w:t>
      </w:r>
      <w:r>
        <w:rPr>
          <w:highlight w:val="white"/>
        </w:rPr>
        <w:t xml:space="preserve">another AI technology that digital marketing companies are benefitting from is predictive analytics. This technology uses existing historical data to predict future happenings. According to research conducted by Deloitte, the companies that take help </w:t>
      </w:r>
      <w:r>
        <w:rPr>
          <w:highlight w:val="white"/>
        </w:rPr>
        <w:lastRenderedPageBreak/>
        <w:t>of predictive analytics for marketing achieve success rates that are 73% higher than those that do not. Predictive analytics can help in lead scoring as well as identifying high-value customers. However, this technology is not without its limitations. The data that is given to the model has a great impact on the accuracy of the model. Using incorrect data or biased data may lead to inaccurate predictions which in turn may result in poor marketing.</w:t>
      </w:r>
    </w:p>
    <w:p w14:paraId="17970FC2" w14:textId="77777777" w:rsidR="0000198E" w:rsidRDefault="0000198E" w:rsidP="0000198E">
      <w:r>
        <w:rPr>
          <w:highlight w:val="white"/>
        </w:rPr>
        <w:t>On the contrary, even though AI tools like chatbots, machine learning algorithms, recommendation systems, predictive text, etc., have great potential in revolutionizing digital marketing, they have their challenges too (</w:t>
      </w:r>
      <w:r>
        <w:t>Khatri, 2021)</w:t>
      </w:r>
      <w:r>
        <w:rPr>
          <w:highlight w:val="white"/>
        </w:rPr>
        <w:t xml:space="preserve">. One of the primary concerns is data privacy. As AI depends heavily on large quantities of consumer data for efficient performance, data security and consumer trust issues are becoming real concerns. According to a study by Accenture in 2021, 83% of consumers are worried about how brands use their data. Therefore, the use of AI-based strategies could take a hit.  Furthermore, </w:t>
      </w:r>
      <w:r>
        <w:t>the literature broadly argues that artificial intelligence technologies, especially the use of chatbots, machine learning algorithms, recommendation systems and predictive analytics systems have become core elements of modern digital marketing strategies. As developed by Singh and Ahmed (2024), AI improves the performance of marketing by facilitating the segmentation of data, automatization, and real-time decision-making. Nevertheless, whereas these authors introduce the concept of AI as a rather performance-enhancing tool, other scholars are more critical in terms of its organisational implication.</w:t>
      </w:r>
    </w:p>
    <w:p w14:paraId="19444ADD" w14:textId="77777777" w:rsidR="0000198E" w:rsidRDefault="0000198E" w:rsidP="0000198E">
      <w:pPr>
        <w:spacing w:after="200"/>
      </w:pPr>
      <w:r>
        <w:t xml:space="preserve">To give an example, Gong </w:t>
      </w:r>
      <w:r>
        <w:rPr>
          <w:i/>
          <w:iCs/>
        </w:rPr>
        <w:t>et al.,</w:t>
      </w:r>
      <w:r>
        <w:t xml:space="preserve"> (2023) state that machine learning can increase the accuracy of targeting, but its appropriateness depends significantly on the quality of data and the willingness of the organisation. This is a direct opposite of McKinsey (2025) which is inclined to believe in optimal data environments in its performance projections. The issue with such assumptions in practice is especially in complex B2B companies such as TCS where data can be spread across numerous client accounts and systems. Van Giffen et al., (2022), also criticize this optimism, saying that the bias of the algorithm and overfitting may not develop the insights of the customers but falsify them.</w:t>
      </w:r>
    </w:p>
    <w:p w14:paraId="6BF8BB67" w14:textId="77777777" w:rsidR="0000198E" w:rsidRDefault="0000198E" w:rsidP="0000198E">
      <w:pPr>
        <w:spacing w:after="200"/>
      </w:pPr>
      <w:r>
        <w:t>Another AI application that is controversial is chatbots. Bhagyalakshmi and Begam (2023) highlight their scalability and effectiveness when it comes to processing customer queries, whereas PwC (2024) and Andersson et al. (2024) claim that chatbots have bad emotional intelligence, which is not enough to interact with the customer on a high-value B2B level. This is of critical concern to TCS, which carries out digital marketing in long-cycle, relationship-</w:t>
      </w:r>
      <w:r>
        <w:lastRenderedPageBreak/>
        <w:t>based markets. As a result, the literature implies that AI tools are not a universal tool and have to be selectively introduced, depending on the complexity of interaction.</w:t>
      </w:r>
    </w:p>
    <w:p w14:paraId="403A4452" w14:textId="77777777" w:rsidR="0000198E" w:rsidRDefault="0000198E" w:rsidP="0000198E">
      <w:pPr>
        <w:spacing w:after="200"/>
        <w:rPr>
          <w:highlight w:val="white"/>
        </w:rPr>
      </w:pPr>
      <w:r>
        <w:t>Overall, there is an agreement that AI technologies can change the way digital marketing is performed, but there is no agreement on the level of their strategic depth. Such deviation shows a discrepancy in the firm-specific analysis, especially among Indian IT service providers, on the operationalisation of AI tools in actual organisational settings and not in the idealised situations.</w:t>
      </w:r>
    </w:p>
    <w:p w14:paraId="165BD8D4" w14:textId="77777777" w:rsidR="0000198E" w:rsidRDefault="0000198E" w:rsidP="0000198E">
      <w:pPr>
        <w:pStyle w:val="Heading3"/>
      </w:pPr>
      <w:bookmarkStart w:id="14" w:name="_Toc218607672"/>
      <w:r>
        <w:t>Effectiveness of AI-Based Marketing Campaigns in Lead Generation, Branding, and Customer Engagement</w:t>
      </w:r>
      <w:bookmarkEnd w:id="14"/>
    </w:p>
    <w:p w14:paraId="5C9A0B17" w14:textId="77777777" w:rsidR="0000198E" w:rsidRDefault="0000198E" w:rsidP="0000198E">
      <w:pPr>
        <w:rPr>
          <w:highlight w:val="white"/>
        </w:rPr>
      </w:pPr>
      <w:r>
        <w:t xml:space="preserve">According to Subhashree, (2023), </w:t>
      </w:r>
      <w:r>
        <w:rPr>
          <w:highlight w:val="white"/>
        </w:rPr>
        <w:t xml:space="preserve">AI-powered marketing campaigns have become a key strategy in lead generation, branding, and customer engagement. However, the efficacy of these campaigns is often argued against due to the varying result companies have from the AI-based methods. Some firms have reported great advances toward their long-term goals of reaping some efficiency; others have faced at times inordinate difficulty in achieving such a goal. </w:t>
      </w:r>
    </w:p>
    <w:p w14:paraId="1CA85589" w14:textId="1F53E408" w:rsidR="0000198E" w:rsidRDefault="0000198E" w:rsidP="0000198E">
      <w:pPr>
        <w:rPr>
          <w:highlight w:val="white"/>
        </w:rPr>
      </w:pPr>
      <w:r>
        <w:t>Tadimarri</w:t>
      </w:r>
      <w:r>
        <w:rPr>
          <w:i/>
          <w:iCs/>
        </w:rPr>
        <w:t xml:space="preserve"> et al</w:t>
      </w:r>
      <w:r>
        <w:t xml:space="preserve">., (2024) stated that, </w:t>
      </w:r>
      <w:r>
        <w:rPr>
          <w:highlight w:val="white"/>
        </w:rPr>
        <w:t>generative and artificial intelligence help to make lead generation easier through tools like chatbots and predictive analytics. Based on HubSpot’s research, AI chatbots can improve lead generation rates by as much as 30%. AI in the form of chatbots or website analytics can help identify potential customers in real-time. Further, help qualify them and nurture them down the sales funnel. On the contrary, the quality of leads produced via AI systems are frequently questioned (</w:t>
      </w:r>
      <w:r>
        <w:t>Subhashree, 2023)</w:t>
      </w:r>
      <w:r>
        <w:rPr>
          <w:highlight w:val="white"/>
        </w:rPr>
        <w:t>. When data quality is poor, the AI algorithms using that data will also produce poor results, which is true of lead scoring. Moreover, Salesforce's study also stated that 56% of the surveyed organizations that use artificial intelligence within their lead generation process often misinterpret customer intent and lose opportunities.</w:t>
      </w:r>
    </w:p>
    <w:p w14:paraId="00E63CFE" w14:textId="5F7FE029" w:rsidR="0000198E" w:rsidRDefault="0000198E" w:rsidP="0000198E">
      <w:pPr>
        <w:rPr>
          <w:highlight w:val="white"/>
        </w:rPr>
      </w:pPr>
      <w:r>
        <w:rPr>
          <w:highlight w:val="white"/>
        </w:rPr>
        <w:t>AI-generated marketing can build the most contemporary brands via personalisation. AI is made use of by brands to deliver messages as per their consumer’s requirements and preference which helps to make brands more relevant and engaging. According to Iyelolu</w:t>
      </w:r>
      <w:r>
        <w:t xml:space="preserve"> </w:t>
      </w:r>
      <w:r>
        <w:rPr>
          <w:i/>
          <w:iCs/>
        </w:rPr>
        <w:t>et al.</w:t>
      </w:r>
      <w:r>
        <w:t xml:space="preserve">, (2024), </w:t>
      </w:r>
      <w:r>
        <w:rPr>
          <w:highlight w:val="white"/>
        </w:rPr>
        <w:t xml:space="preserve">63% of buyers are more inclined to buy from brands that offer personalization in their experiences. Personalization is a powerful tool, but it can aggravate diminishing returns. On the contrary, too personalized campaigns can alienate the consumer, who may find the action invasive. According to a study, 69% of consumers believe ads based on personal data are too </w:t>
      </w:r>
      <w:r>
        <w:rPr>
          <w:highlight w:val="white"/>
        </w:rPr>
        <w:lastRenderedPageBreak/>
        <w:t>intrusive. As a result, brands now face difficulty in maintaining the right balance between personalization and privacy to continue garnering trust from customers.</w:t>
      </w:r>
    </w:p>
    <w:p w14:paraId="1BBE960C" w14:textId="77777777" w:rsidR="0000198E" w:rsidRDefault="0000198E" w:rsidP="0000198E">
      <w:pPr>
        <w:rPr>
          <w:highlight w:val="white"/>
        </w:rPr>
      </w:pPr>
      <w:r>
        <w:t xml:space="preserve">As per the opinion of Sriram, (2023), </w:t>
      </w:r>
      <w:r>
        <w:rPr>
          <w:highlight w:val="white"/>
        </w:rPr>
        <w:t>AI's advanced interactive tools include chatbots, virtual assistants, and recommendation systems, enhancing and encouraging customer engagement experiences. These tools will enable brands to engage the customer in a dynamic and meaningful way. As per a study, 80% of top marketers believe that AI plays a critical role in increasing customer engagement, it does so via predictive insight and through real-time personalization. Nonetheless, customer engagement through AI isn’t always smooth sailing. A report by PwC indicated that 59% of consumers believe that AI-powered engagement tools do not have the same emotional intelligence as humans (</w:t>
      </w:r>
      <w:r>
        <w:t>Hicham</w:t>
      </w:r>
      <w:r>
        <w:rPr>
          <w:i/>
          <w:iCs/>
        </w:rPr>
        <w:t xml:space="preserve"> et al</w:t>
      </w:r>
      <w:r>
        <w:t>., 2023)</w:t>
      </w:r>
      <w:r>
        <w:rPr>
          <w:highlight w:val="white"/>
        </w:rPr>
        <w:t>. Though AI could do the job faster and more efficiently, it will lack the empathy and nuanced understanding that a human agent can provide.</w:t>
      </w:r>
    </w:p>
    <w:p w14:paraId="798EFF8E" w14:textId="48F70809" w:rsidR="0000198E" w:rsidRDefault="0000198E" w:rsidP="0000198E">
      <w:pPr>
        <w:rPr>
          <w:highlight w:val="white"/>
        </w:rPr>
      </w:pPr>
      <w:r>
        <w:rPr>
          <w:highlight w:val="white"/>
        </w:rPr>
        <w:t xml:space="preserve">In addition, AI-driven marketing campaigns face difficulties in driving sustainable engagement. AI helps businesses engage shoppers. However, getting shoppers to come back time and again remains a challenge. As per the report of </w:t>
      </w:r>
      <w:r>
        <w:t xml:space="preserve">Mckinsey, (2023), </w:t>
      </w:r>
      <w:r>
        <w:rPr>
          <w:highlight w:val="white"/>
        </w:rPr>
        <w:t>artificial intelligence (AI)- or machine learning (ML)-based personalization could only generate initial response from customers. The brand may not be able to make the customer loyal through AI only. This shows that while AI can be good at engagement, you need human strategies to make longer-term connections with customers.</w:t>
      </w:r>
    </w:p>
    <w:p w14:paraId="7DEEF4F0" w14:textId="77777777" w:rsidR="0000198E" w:rsidRDefault="0000198E" w:rsidP="0000198E">
      <w:pPr>
        <w:spacing w:after="200"/>
      </w:pPr>
      <w:r>
        <w:t xml:space="preserve">The efficacy of AI-based digital marketing is a well-researched topic, and various studies indicate a rise in the number of leads, brand stability, and customer interest. Agboola </w:t>
      </w:r>
      <w:r>
        <w:rPr>
          <w:i/>
          <w:iCs/>
        </w:rPr>
        <w:t xml:space="preserve">et al., </w:t>
      </w:r>
      <w:r>
        <w:t xml:space="preserve">(2022), claim that predictive analytics with AI is much more efficient in terms of lead qualification and funnel efficiency. On the same note, Iyelolu </w:t>
      </w:r>
      <w:r>
        <w:rPr>
          <w:i/>
          <w:iCs/>
        </w:rPr>
        <w:t>et al.,</w:t>
      </w:r>
      <w:r>
        <w:t xml:space="preserve"> (2024) show that personalisation improves brand relevance and conversion.</w:t>
      </w:r>
    </w:p>
    <w:p w14:paraId="533797A4" w14:textId="77777777" w:rsidR="0000198E" w:rsidRDefault="0000198E" w:rsidP="0000198E">
      <w:pPr>
        <w:spacing w:after="200"/>
      </w:pPr>
      <w:r>
        <w:t xml:space="preserve">Nonetheless, this usefulness is not universal. According to Jadli et al., (2023), AI-based lead scoring frequently misunderstands the intent of the customers, leading to the opportunities being missed. This contradicts the belief that AI-based insights are necessarily superior to human judgement. In addition, Sriram (2023) argues that AI-mediated interaction can be of relatively short-term nature, generating initial interaction and not creating long-term loyalty in relationships. Branding-wise, the use of generative AI tools allows consistency in the messaging on a large scale, but Amin (2024), cautions that too much automation leads to </w:t>
      </w:r>
      <w:r>
        <w:lastRenderedPageBreak/>
        <w:t>homogenisation of the brand and its lack of authenticity. This is mainly so in B2B markets where differentiation is constructed on knowledge and faith but not on quantity.</w:t>
      </w:r>
    </w:p>
    <w:p w14:paraId="16C1638B" w14:textId="77777777" w:rsidR="0000198E" w:rsidRDefault="0000198E" w:rsidP="0000198E">
      <w:pPr>
        <w:spacing w:after="200"/>
      </w:pPr>
      <w:r>
        <w:t>It is a paradox of the literature that, although AI can improve measurable marketing results, it can also undermine intangible relational assets. This paradox highlights the importance of a contextual analysis of AI usefulness in TCS where marketing and interaction are based on credibility and long-term collaborations instead of transactional efficiency solely.</w:t>
      </w:r>
    </w:p>
    <w:p w14:paraId="141493BB" w14:textId="5E6C01E2" w:rsidR="0000198E" w:rsidRDefault="0000198E" w:rsidP="0000198E">
      <w:pPr>
        <w:rPr>
          <w:highlight w:val="white"/>
        </w:rPr>
      </w:pPr>
      <w:r>
        <w:rPr>
          <w:highlight w:val="white"/>
        </w:rPr>
        <w:t>Hence, AI-based marketing campaigns are somewhat effective in fulfilling positions such as lead generation, branding and customer engagement (</w:t>
      </w:r>
      <w:r>
        <w:t>Sriram, 2023)</w:t>
      </w:r>
      <w:r>
        <w:rPr>
          <w:highlight w:val="white"/>
        </w:rPr>
        <w:t>. Although AI technologies provide several benefits, including efficiency, personalization, and prediction, the long-term success of these technologies’ hinges on data quality, consumer trust and automation versus human contact challenges.</w:t>
      </w:r>
    </w:p>
    <w:p w14:paraId="7474244D" w14:textId="77777777" w:rsidR="0000198E" w:rsidRDefault="0000198E" w:rsidP="0000198E">
      <w:pPr>
        <w:pStyle w:val="Heading3"/>
      </w:pPr>
      <w:bookmarkStart w:id="15" w:name="_Toc218607673"/>
      <w:r>
        <w:t>Opportunities and challenges of implementing AI in the business-to-business digital marketing strategies to achieve the automation-CRM balance</w:t>
      </w:r>
      <w:bookmarkEnd w:id="15"/>
    </w:p>
    <w:p w14:paraId="26A1A718" w14:textId="77777777" w:rsidR="0000198E" w:rsidRDefault="0000198E" w:rsidP="0000198E">
      <w:r>
        <w:t xml:space="preserve">According to </w:t>
      </w:r>
      <w:r>
        <w:rPr>
          <w:highlight w:val="white"/>
        </w:rPr>
        <w:t>Keegan, Dennehy and Naudé, (2024),</w:t>
      </w:r>
      <w:r>
        <w:t xml:space="preserve"> AI shows significant scale of opportunity in personalization, automation of repetitive marketing processes, and enhancing lead conversion in the B2B context; at the same time, the technology creates organizational, ethical, and data governance challenges that makes it difficult to find a desirable balance between automation and human-centric CRM. Empirical industry further suggest high adoption intent- TCS global AI study states that about 70% of tech firms are redefining business strategy to fit AI, with 93% of companies having AI projects planned, in progress, or already completed, which are good signs that managers of these firms are committed to the idea of using AI to enhance marketing capabilities. </w:t>
      </w:r>
    </w:p>
    <w:p w14:paraId="229406C8" w14:textId="0C7229F9" w:rsidR="0000198E" w:rsidRDefault="0000198E" w:rsidP="0000198E">
      <w:r>
        <w:t xml:space="preserve">Those opportunities that have been reported in academic and practitioner literature are categorized into three groups. To start with, </w:t>
      </w:r>
      <w:r>
        <w:rPr>
          <w:highlight w:val="white"/>
        </w:rPr>
        <w:t>Naaman, Ahmed and Zeebaree, (2025) stated that</w:t>
      </w:r>
      <w:r>
        <w:t xml:space="preserve"> AI automates lead scoring, routing, and campaign optimization, allowing B2B marketers to work on strategy and multi-faceted client relationships. Predictive models minimize the time to respond and enhance resource distribution among complex sales cycles. Second, machine learning at scale: personalisation can be made at scale, taking data to create hyper-relevant content, account-based marketing, and tailored outreach even in long B2B buying cycles- further enhancing engagement metrics and reducing sales cycles. Third, </w:t>
      </w:r>
      <w:r>
        <w:rPr>
          <w:highlight w:val="white"/>
        </w:rPr>
        <w:t xml:space="preserve">Mardiani, Utami and Farooq Mujahid, (2023) opined that </w:t>
      </w:r>
      <w:r>
        <w:t xml:space="preserve">generation of insights and decision support help generative </w:t>
      </w:r>
      <w:r>
        <w:lastRenderedPageBreak/>
        <w:t xml:space="preserve">and predictive AI to combine cross-channel signals to predict churn, growth opportunities and next-best actions to take on an account team, which several studies in the industry noted as a potential of generative AI to transform operations in sales and marketing of businesses. </w:t>
      </w:r>
    </w:p>
    <w:p w14:paraId="23D4EFF0" w14:textId="77777777" w:rsidR="0000198E" w:rsidRDefault="0000198E" w:rsidP="0000198E">
      <w:r>
        <w:t xml:space="preserve">Nevertheless, all the literature is coherently cautious: it is not the presence of AI that can assure a better CRM performance. One of the vital areas is data quality/integration. B2B companies tend to have disjointed CRM databases, distributed systems and disparate identifiers between touchpoints; AI models that have learned dirty and/or biased data spread mistakes to the lead scoring and personalization systems, compromising trust and business efficiency. </w:t>
      </w:r>
      <w:r>
        <w:rPr>
          <w:highlight w:val="white"/>
        </w:rPr>
        <w:t>Dwivedi and Wang, (2022)</w:t>
      </w:r>
      <w:r>
        <w:t xml:space="preserve"> have highlighted that without intentional data governance, forecasted uplift by AI cannot be realised. </w:t>
      </w:r>
    </w:p>
    <w:p w14:paraId="3B059664" w14:textId="77777777" w:rsidR="0000198E" w:rsidRDefault="0000198E" w:rsidP="0000198E">
      <w:r>
        <w:t xml:space="preserve">A second significant obstacle is ethical, legal and privacy constraints. With AI shifting the limits of behavioural targeting and automated profiling, legal frameworks such as GDPR derivatives, sectoral data regulations and the increased attention of the public limit what can be done with data. </w:t>
      </w:r>
      <w:r>
        <w:rPr>
          <w:highlight w:val="white"/>
        </w:rPr>
        <w:t>Hermayanto, (2023)</w:t>
      </w:r>
      <w:r>
        <w:t xml:space="preserve"> indicated an escalating privacy concern, the technical-legal complexity of showing lawful basis, consent management and explainability in AI-based CRM, which make compliance more expensive and restrict certain high-value personalization approaches. The latter restrictions are especially relevant in cross-border B2B interactions where various data regimes across countries can be used. </w:t>
      </w:r>
    </w:p>
    <w:p w14:paraId="606749C0" w14:textId="77777777" w:rsidR="0000198E" w:rsidRDefault="0000198E" w:rsidP="0000198E">
      <w:r>
        <w:t xml:space="preserve">The third severe issue is that of automation to human balance. A number of authors presume that automation has the potential to destroy relational capital in case it eliminates human touchpoints that are crucial in making decisions in complex B2B scenarios. </w:t>
      </w:r>
      <w:r>
        <w:rPr>
          <w:highlight w:val="white"/>
        </w:rPr>
        <w:t xml:space="preserve">Andersson </w:t>
      </w:r>
      <w:r>
        <w:rPr>
          <w:i/>
          <w:iCs/>
          <w:highlight w:val="white"/>
        </w:rPr>
        <w:t>et al</w:t>
      </w:r>
      <w:r>
        <w:rPr>
          <w:highlight w:val="white"/>
        </w:rPr>
        <w:t>. (2024)</w:t>
      </w:r>
      <w:r>
        <w:t xml:space="preserve"> promoted a human in the loop (HITL) orientation whereby AI supplements, rather than replaces, account managers making suggestions, risk indicators, and synthesized information and leaving the negotiation, trust development, and custom tailored solutions to the humans. Experimental case studies with industry white papers in the technology consultancies have proven superior results in cases where the automation does transactional work and human mediation occurs on high-value interactions. </w:t>
      </w:r>
    </w:p>
    <w:p w14:paraId="75853944" w14:textId="77777777" w:rsidR="0000198E" w:rsidRDefault="0000198E" w:rsidP="0000198E">
      <w:r>
        <w:t xml:space="preserve">The list of obstacles is completed with organisational barriers and capability barriers. There are gaps in adoptions because of the lack of the talent in the fields of data science and AI product management, cultural resistance within the sales/marketing teams, and vague KPIs that relate AI interventions to revenue in longer B2B funnels. The further risk is the vendor lock-in and strategic misalignment due to vendor proliferation and complexity of integration. New metrics </w:t>
      </w:r>
      <w:r>
        <w:lastRenderedPageBreak/>
        <w:t xml:space="preserve">across the lead quality, conversion velocity, and customer lifetime value have been suggested by new reviews as increments of pilots, cross-functional governance, and new metrics to support scale-up. </w:t>
      </w:r>
    </w:p>
    <w:p w14:paraId="12F2E2D6" w14:textId="77777777" w:rsidR="0000198E" w:rsidRDefault="0000198E" w:rsidP="0000198E">
      <w:r>
        <w:t xml:space="preserve">As per </w:t>
      </w:r>
      <w:r>
        <w:rPr>
          <w:highlight w:val="white"/>
        </w:rPr>
        <w:t xml:space="preserve">Islam </w:t>
      </w:r>
      <w:r>
        <w:rPr>
          <w:i/>
          <w:iCs/>
          <w:highlight w:val="white"/>
        </w:rPr>
        <w:t>et al</w:t>
      </w:r>
      <w:r>
        <w:rPr>
          <w:highlight w:val="white"/>
        </w:rPr>
        <w:t xml:space="preserve">. (2024), </w:t>
      </w:r>
      <w:r>
        <w:t xml:space="preserve">the synthesising of opportunities and constraints results in pragmatic prescriptions that are establishing stringent data governance and master-data projects prior to wide-scale AI adoption, using HITL architectures and transparency controls to maintain trust and interpretability, aligning regulatory posture with privacy-by-design and explicit consent processes, rolling out phased pilots with visibility-linked KPIs to create organizational buy-in and investing in upskilling account teams and embedding AI product managers to bridge the technology and the business These suggestions are both scholarly criticism and professional advice, and they are supported in the recent case-based research and industry analyses. </w:t>
      </w:r>
    </w:p>
    <w:p w14:paraId="0AF4EC69" w14:textId="77777777" w:rsidR="0000198E" w:rsidRDefault="0000198E" w:rsidP="0000198E">
      <w:pPr>
        <w:spacing w:after="200"/>
      </w:pPr>
      <w:r>
        <w:t xml:space="preserve">The most pressing discussion of the literature is the control between automation and the human relation to customer relationship management (CRM). Lowitzsch and Magalhães (2025), believe that automation created with the help of AI will enhance operational efficiency but warn that the overuse of automation will destroy relational capital. Naaman </w:t>
      </w:r>
      <w:r>
        <w:rPr>
          <w:i/>
          <w:iCs/>
        </w:rPr>
        <w:t>et al.,</w:t>
      </w:r>
      <w:r>
        <w:t xml:space="preserve"> (2025) argue on the other hand that AI can allow scalable personalisation to not ruin relationships, as long as governance mechanisms are established.</w:t>
      </w:r>
    </w:p>
    <w:p w14:paraId="711E2240" w14:textId="77777777" w:rsidR="0000198E" w:rsidRDefault="0000198E" w:rsidP="0000198E">
      <w:pPr>
        <w:spacing w:after="200"/>
      </w:pPr>
      <w:r>
        <w:t xml:space="preserve">The empirical research conducted by Kumar </w:t>
      </w:r>
      <w:r>
        <w:rPr>
          <w:i/>
          <w:iCs/>
        </w:rPr>
        <w:t>et al.,</w:t>
      </w:r>
      <w:r>
        <w:t xml:space="preserve"> (2024), offers an idea of a human-in-the-loop (HITL) approach when AI is used to assist in the process of decision-making, yet human beings retain control over the strategic interactions. Islam </w:t>
      </w:r>
      <w:r>
        <w:rPr>
          <w:i/>
          <w:iCs/>
        </w:rPr>
        <w:t xml:space="preserve">et al., </w:t>
      </w:r>
      <w:r>
        <w:t>(2024) support this stance by showing that the companies that implement hybrid CRM models are more successful in use than those that seek full automation.</w:t>
      </w:r>
    </w:p>
    <w:p w14:paraId="2C14F49A" w14:textId="77777777" w:rsidR="0000198E" w:rsidRDefault="0000198E" w:rsidP="0000198E">
      <w:pPr>
        <w:spacing w:after="200"/>
      </w:pPr>
      <w:r>
        <w:t>Nevertheless, in most studies, these insights are conceptual or consultancy based, and there is unsubstantiated empirical validation in large Indian IT companies. Longitudinal evidence is lacking on whether AI-enhanced CRM will help maintain trust in the short and long-term. This is a gap that is more applicable to TCS whereby the relationships with its clients are multi-year high-value complex.</w:t>
      </w:r>
    </w:p>
    <w:p w14:paraId="3AF87B75" w14:textId="77777777" w:rsidR="0000198E" w:rsidRDefault="0000198E" w:rsidP="0000198E">
      <w:bookmarkStart w:id="16" w:name="_phs0u8guqz1z" w:colFirst="0" w:colLast="0"/>
      <w:bookmarkEnd w:id="16"/>
      <w:r>
        <w:t xml:space="preserve">Literature gaps still exist. There is no longitudinal, results-based research to quantify the effect of AI-enhanced CRM on revenue and relationships in B2B settings, to date; the majority of the extant literature is cross-sectional, theoretical, or vendor white papers (Yao </w:t>
      </w:r>
      <w:r>
        <w:rPr>
          <w:i/>
          <w:iCs/>
        </w:rPr>
        <w:t>et al.,</w:t>
      </w:r>
      <w:r>
        <w:t xml:space="preserve"> 2025). Specifically, cross-industry/geography comparative studies assessing regulatory friction and </w:t>
      </w:r>
      <w:r>
        <w:lastRenderedPageBreak/>
        <w:t>culture impacts on automation-CRM balance are few. The need to address these gaps would allow providing more prescriptive advice to companies like TCS who want to scale AI in B2B marketing without compromising relational integrity. Overall, the literature demonstrates a high level of theoretical endorsement to AI-based marketing and lack of firm and context-sensitive research. Few insights can be found into the process of balancing AI-based analytics, personalisation and engagement plans with human CRM activities among Indian B2B organisations like TCS. This gap is directly filled in this study.</w:t>
      </w:r>
    </w:p>
    <w:p w14:paraId="69A5043A" w14:textId="77777777" w:rsidR="0000198E" w:rsidRDefault="0000198E" w:rsidP="0000198E">
      <w:r>
        <w:t>Altogether, AI can substantially enhance B2B digital marketing and contribute to better CRM results provided that organisations focus on data governance, ethical considerations, human-centred design and gradual capability development; otherwise, the lack of trust, compliance risk and insufficient returns on AI investments will become a reality.</w:t>
      </w:r>
    </w:p>
    <w:p w14:paraId="7AA02545" w14:textId="77777777" w:rsidR="0000198E" w:rsidRDefault="0000198E" w:rsidP="0000198E">
      <w:pPr>
        <w:pStyle w:val="Heading2"/>
      </w:pPr>
      <w:bookmarkStart w:id="17" w:name="_Toc218607674"/>
      <w:r>
        <w:t>2.3 Theoretical Framework</w:t>
      </w:r>
      <w:bookmarkEnd w:id="17"/>
    </w:p>
    <w:p w14:paraId="6CC2C019" w14:textId="77777777" w:rsidR="0000198E" w:rsidRDefault="0000198E" w:rsidP="0000198E">
      <w:pPr>
        <w:rPr>
          <w:b/>
          <w:bCs/>
        </w:rPr>
      </w:pPr>
      <w:r>
        <w:rPr>
          <w:b/>
          <w:bCs/>
        </w:rPr>
        <w:t>Technology Acceptance Model </w:t>
      </w:r>
    </w:p>
    <w:p w14:paraId="06507EFD" w14:textId="77777777" w:rsidR="0000198E" w:rsidRDefault="0000198E" w:rsidP="0000198E">
      <w:r>
        <w:t>One of the theoretical models that may be used to explain the process of acceptance and the adoption of technology by the user, especially within the framework of the digital marketing strategy, is the Technology Acceptance Model (TAM). This model is proposed by Davis (1989), who also states that the main factors affecting technology adoption are perceived ease of use and perceived usefulness ( Singh and Ahmed, 2024). As it is applied to the concept of Artificial Intelligence (AI) in digital marketing, TAM can provide beneficial information regarding how Artificial Intelligence-based analytics, personalization, and client engagement are viewed and accepted by the stakeholders in Tata Consultancy Services (TCS).</w:t>
      </w:r>
    </w:p>
    <w:p w14:paraId="592465C8" w14:textId="77777777" w:rsidR="0000198E" w:rsidRDefault="0000198E" w:rsidP="0000198E">
      <w:r>
        <w:t xml:space="preserve">In the context of TCS, AI is being applied to provide better customer experiences via personalized marketing, data analytics and a client engagement approach. The </w:t>
      </w:r>
      <w:r>
        <w:rPr>
          <w:b/>
          <w:bCs/>
        </w:rPr>
        <w:t>perceived usefulness</w:t>
      </w:r>
      <w:r>
        <w:t xml:space="preserve"> of AI tools, including predictive analytics, recommendation systems, and automated content generation, is a factor that creates penetration of the use of AI by marketers and clients. They are more efficient, will help to learn more about consumer behavior and will enable more targeted marketing campaigns, which are all areas that the digital marketing strategies in TCS have aimed to achieve.</w:t>
      </w:r>
    </w:p>
    <w:p w14:paraId="64619A7F" w14:textId="77777777" w:rsidR="0000198E" w:rsidRDefault="0000198E" w:rsidP="0000198E">
      <w:r>
        <w:t xml:space="preserve">Similarly, </w:t>
      </w:r>
      <w:r>
        <w:rPr>
          <w:b/>
          <w:bCs/>
        </w:rPr>
        <w:t>perceived ease of use</w:t>
      </w:r>
      <w:r>
        <w:t xml:space="preserve"> of AI technologies can determine how far they will be integrated into the current marketing processes. In the case of TCS, integration of AI in </w:t>
      </w:r>
      <w:r>
        <w:lastRenderedPageBreak/>
        <w:t>marketing practices with minimal technical knowledge would motivate more people to use it. This fits the research topic well since the knowledge of the constructs of TAM will assist in determining the factors that determine AI-driven marketing practices at TCS and their effects in client interactions and business performance in India.</w:t>
      </w:r>
    </w:p>
    <w:p w14:paraId="0F70E91C" w14:textId="77777777" w:rsidR="0000198E" w:rsidRDefault="0000198E" w:rsidP="0000198E">
      <w:pPr>
        <w:spacing w:after="200"/>
      </w:pPr>
      <w:r>
        <w:t xml:space="preserve">Technology Acceptance Model (TAM) offers a valuable framework to the study of AI adoption, but the perceived usefulness and ease of use are not enough factors to reflect the ethical, relational, and governance aspects of AI in the context of B2B digital marketing. As Davis (1989) conceptualised TAM in the context of the use of individual technologies, modern AI systems work on both organisational and strategic levels (Na </w:t>
      </w:r>
      <w:r>
        <w:rPr>
          <w:i/>
          <w:iCs/>
        </w:rPr>
        <w:t>et al.,</w:t>
      </w:r>
      <w:r>
        <w:t xml:space="preserve"> 2022)</w:t>
      </w:r>
    </w:p>
    <w:p w14:paraId="79AB8B05" w14:textId="77777777" w:rsidR="0000198E" w:rsidRDefault="0000198E" w:rsidP="0000198E">
      <w:pPr>
        <w:spacing w:after="200"/>
      </w:pPr>
      <w:r>
        <w:t xml:space="preserve">According to recent scholars, TAM should be expanded to include trust, transparency, and ethical responsibility (Na </w:t>
      </w:r>
      <w:r>
        <w:rPr>
          <w:i/>
          <w:iCs/>
        </w:rPr>
        <w:t>et al.,</w:t>
      </w:r>
      <w:r>
        <w:t xml:space="preserve"> 2022). Within the framework of TCS, the functionality is not the only aspect of AI-based personalisation that contributes to its acceptance by the clients: the views on the data privacy, the fairness of the algorithms, and the control over it have an impact. Therefore, by involving TAM in the combination with human-in-the-loop and ethical artificial intelligence frameworks, it is possible to understand the effectiveness of AI-driven CRM comprehensively.</w:t>
      </w:r>
    </w:p>
    <w:p w14:paraId="45013354" w14:textId="77777777" w:rsidR="0000198E" w:rsidRDefault="0000198E" w:rsidP="0000198E">
      <w:pPr>
        <w:spacing w:after="200"/>
      </w:pPr>
      <w:r>
        <w:t>Such a theoretic introduction empowers the analysis as it places the adoption of AI as not only a technical choice but a socio-technical process, which is influenced by organisational culture, client demands and governance structures.</w:t>
      </w:r>
    </w:p>
    <w:p w14:paraId="5A1B08BD" w14:textId="77777777" w:rsidR="0000198E" w:rsidRDefault="0000198E" w:rsidP="0000198E">
      <w:pPr>
        <w:pStyle w:val="Heading2"/>
      </w:pPr>
      <w:bookmarkStart w:id="18" w:name="_4q39r7vvpfgs" w:colFirst="0" w:colLast="0"/>
      <w:bookmarkStart w:id="19" w:name="_Toc218607675"/>
      <w:bookmarkEnd w:id="18"/>
      <w:r>
        <w:lastRenderedPageBreak/>
        <w:t>2.4 Conceptual Framework</w:t>
      </w:r>
      <w:bookmarkEnd w:id="19"/>
    </w:p>
    <w:p w14:paraId="5A2B11BA" w14:textId="77777777" w:rsidR="0000198E" w:rsidRDefault="0000198E" w:rsidP="0000198E">
      <w:pPr>
        <w:jc w:val="center"/>
      </w:pPr>
      <w:r>
        <w:rPr>
          <w:noProof/>
        </w:rPr>
        <w:drawing>
          <wp:inline distT="114300" distB="114300" distL="114300" distR="114300" wp14:anchorId="7B0CB3F4" wp14:editId="31545A5A">
            <wp:extent cx="5190817" cy="3897424"/>
            <wp:effectExtent l="25400" t="25400" r="25400" b="25400"/>
            <wp:docPr id="2" name="image1.png" descr="A diagram of a company's strategy&#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png" descr="A diagram of a company's strategy&#10;&#10;AI-generated content may be incorrect."/>
                    <pic:cNvPicPr preferRelativeResize="0"/>
                  </pic:nvPicPr>
                  <pic:blipFill>
                    <a:blip r:embed="rId9"/>
                    <a:srcRect/>
                    <a:stretch>
                      <a:fillRect/>
                    </a:stretch>
                  </pic:blipFill>
                  <pic:spPr>
                    <a:xfrm>
                      <a:off x="0" y="0"/>
                      <a:ext cx="5190817" cy="3897424"/>
                    </a:xfrm>
                    <a:prstGeom prst="rect">
                      <a:avLst/>
                    </a:prstGeom>
                    <a:ln w="25400">
                      <a:solidFill>
                        <a:srgbClr val="000000"/>
                      </a:solidFill>
                      <a:prstDash val="solid"/>
                    </a:ln>
                  </pic:spPr>
                </pic:pic>
              </a:graphicData>
            </a:graphic>
          </wp:inline>
        </w:drawing>
      </w:r>
    </w:p>
    <w:p w14:paraId="4153E8F5" w14:textId="77777777" w:rsidR="0000198E" w:rsidRDefault="0000198E" w:rsidP="0000198E">
      <w:pPr>
        <w:jc w:val="center"/>
        <w:rPr>
          <w:b/>
          <w:bCs/>
        </w:rPr>
      </w:pPr>
      <w:r>
        <w:rPr>
          <w:b/>
          <w:bCs/>
        </w:rPr>
        <w:t>Figure 2: Conceptual Framework</w:t>
      </w:r>
    </w:p>
    <w:p w14:paraId="4B1CD76B" w14:textId="77777777" w:rsidR="0000198E" w:rsidRDefault="0000198E" w:rsidP="0000198E">
      <w:pPr>
        <w:jc w:val="center"/>
      </w:pPr>
      <w:r>
        <w:t>(Source: Self-developed)</w:t>
      </w:r>
    </w:p>
    <w:p w14:paraId="2C810A99" w14:textId="77777777" w:rsidR="0000198E" w:rsidRDefault="0000198E" w:rsidP="0000198E">
      <w:r>
        <w:t>The theoretical framework can be used to illustrate the correlation between Artificial Intelligence (AI) and digital marketing strategies of Tata Consultancy Services (TCS) in India. AI automation is the independent variable, with all the other dependent variables being CRM, human engagement, ethical data governance, and opportunities and challenges of AI adoption. These elements work together in dynamic interactions to determine the success of marketing and responsiveness of the organizations. The model demonstrates that an automation-CRM balance in which AI performance is enriching human understanding and ethical accountability can result in long-term trust, personalization, and value of clients, and thus emphasizes the trajectory between technological innovation and human involvement with relationships in B2B marketing.</w:t>
      </w:r>
    </w:p>
    <w:p w14:paraId="6D806A8B" w14:textId="77777777" w:rsidR="0000198E" w:rsidRDefault="0000198E" w:rsidP="0000198E">
      <w:pPr>
        <w:spacing w:after="200"/>
      </w:pPr>
      <w:r>
        <w:t xml:space="preserve">The interdependencies between the organisational decision-making processes, relationship outcomes and AI capabilities also contribute to the conceptual framework. The framework does </w:t>
      </w:r>
      <w:r>
        <w:lastRenderedPageBreak/>
        <w:t>not view predictive analytics, personalisation, and automation as disconnected systems, but as interdependent elements of a socio-technical system (Herrmann and Pfeiffer, 2023). Human control, ethical management, and situational decisions constitute modulating factors that define the manner in which AI-related insights are converted into marketing initiatives. Such a protracted conceptualisation can help the framework to embrace the performance and relational outcomes and offer a broader lens under which the AI-driven digital marketing effectiveness can be measured in B2B.</w:t>
      </w:r>
    </w:p>
    <w:p w14:paraId="728443F7" w14:textId="77777777" w:rsidR="0000198E" w:rsidRDefault="0000198E" w:rsidP="0000198E">
      <w:pPr>
        <w:pStyle w:val="Heading2"/>
      </w:pPr>
      <w:bookmarkStart w:id="20" w:name="_Toc218607676"/>
      <w:r>
        <w:t>2.5 Conclusion of Chapter</w:t>
      </w:r>
      <w:bookmarkEnd w:id="20"/>
    </w:p>
    <w:p w14:paraId="5730431B" w14:textId="77777777" w:rsidR="0000198E" w:rsidRDefault="0000198E" w:rsidP="0000198E">
      <w:r>
        <w:t>The given chapter has critically reviewed the available literature on the topic of integrating Artificial Intelligence (AI) in business-to-business (B2B) digital marketing with a specific emphasis on attaining an efficient balance between automation and customer relationship management (CRM). The analyzed literature of the past 2021-2025 demonstrates that artificial intelligence offers disruptive possibilities of improving personalization, predictive analytics, and marketing agility. Companies like Tata Consultancy Services (TCS) use AI-based solutions to automate the marketing process and enhance the use of data to make decisions. Nevertheless, the issues remain, in particular, data governance, ethical transparency and preservation of the human aspect of interaction with the client. As noted within the literature, over-automation is a threat to reducing the relational trust and emotional intelligence, which are important in B2B relationships. Thus, a middle way between two possible extremes should be proposed, as it is based on human-in-the-loop (HITL) systems and sound ethical principles, to ensure the integrity of CRM and take advantage of the opportunities of AI. The theoretical model constructed in this chapter demonstrates the networked interactions between the elements of AI integration, automation, CRM, and governance systems culminating in an automation–CRM balance. Taken together, the chapter provides a solid theoretical and empirical base to the analyzing of the practices of the TCS, as well as a helpful understanding of how the organizations might establish a strategic synergy between technological efficiency and human-centered marketing engagement.</w:t>
      </w:r>
    </w:p>
    <w:p w14:paraId="718B3DB2" w14:textId="77777777" w:rsidR="0000198E" w:rsidRDefault="0000198E" w:rsidP="0000198E">
      <w:pPr>
        <w:rPr>
          <w:b/>
          <w:bCs/>
          <w:sz w:val="28"/>
          <w:szCs w:val="28"/>
        </w:rPr>
      </w:pPr>
      <w:bookmarkStart w:id="21" w:name="_m2ypfs6ldqyj" w:colFirst="0" w:colLast="0"/>
      <w:bookmarkEnd w:id="21"/>
      <w:r>
        <w:br w:type="page"/>
      </w:r>
    </w:p>
    <w:p w14:paraId="05CABC2B" w14:textId="77777777" w:rsidR="0000198E" w:rsidRDefault="0000198E" w:rsidP="0000198E">
      <w:pPr>
        <w:pStyle w:val="Heading1"/>
        <w:rPr>
          <w:sz w:val="24"/>
          <w:szCs w:val="24"/>
        </w:rPr>
      </w:pPr>
      <w:bookmarkStart w:id="22" w:name="_Toc218607677"/>
      <w:r>
        <w:lastRenderedPageBreak/>
        <w:t>Chapter 3: Research Methodology</w:t>
      </w:r>
      <w:bookmarkEnd w:id="22"/>
      <w:r>
        <w:t xml:space="preserve"> </w:t>
      </w:r>
    </w:p>
    <w:p w14:paraId="4DA183AE" w14:textId="77777777" w:rsidR="0000198E" w:rsidRDefault="0000198E" w:rsidP="0000198E">
      <w:pPr>
        <w:pStyle w:val="Heading2"/>
      </w:pPr>
      <w:bookmarkStart w:id="23" w:name="_Toc218607678"/>
      <w:r>
        <w:t>3.1 Introduction</w:t>
      </w:r>
      <w:bookmarkEnd w:id="23"/>
    </w:p>
    <w:p w14:paraId="48457DAE" w14:textId="77777777" w:rsidR="0000198E" w:rsidRDefault="0000198E" w:rsidP="0000198E">
      <w:pPr>
        <w:spacing w:before="0"/>
      </w:pPr>
      <w:r>
        <w:t>The systematic approach that will be used to examine the influence of Artificial Intelligence (AI) on digital marketing strategies at Tata Consultancy Services (TCS) in India will be presented in the methodology chapter of this research. The main sources of the data will be the secondary sources like annual reports, press releases, and peer-reviewed academic publications created by TCS and located in databases, such as Google Scholar. Through this method, the depth analysis of AI-driven tools can be conducted, in particular, in terms of their application to analytics, personalization and contact with clients in the B2B marketing environment. Since the research is systematic in analysing available academic literature, industry reports and organisational documents, a research design of a Systematic Literature Review (SLR)-based research is chosen. The transparency, replicability, and academic rigour of the synthesisation of evidence concerning the AI-driven analytics, personalisation, and client engagement are ensured by the methodology. The study will develop a detailed body of knowledge about AI practical usage and its future perspective in the digital marketing strategies of TCS by analyzing industrial cases and academic literature. It is also a research methodology which puts major emphasis on ethical research practices in order to guarantee academic integrity and reliability.</w:t>
      </w:r>
    </w:p>
    <w:p w14:paraId="2CF36364" w14:textId="77777777" w:rsidR="0000198E" w:rsidRDefault="0000198E" w:rsidP="0000198E">
      <w:pPr>
        <w:pStyle w:val="Heading2"/>
      </w:pPr>
      <w:bookmarkStart w:id="24" w:name="_Toc218607679"/>
      <w:r>
        <w:t>3.2 Research Philosophies and Assumptions</w:t>
      </w:r>
      <w:bookmarkEnd w:id="24"/>
    </w:p>
    <w:p w14:paraId="1038AB61" w14:textId="77777777" w:rsidR="0000198E" w:rsidRDefault="0000198E" w:rsidP="0000198E">
      <w:r>
        <w:t>As per Saunders et al., research philosophy can be described as the beliefs and assumptions through which a researcher will proceed with the process of knowledge development and approach to knowledge about reality. It is the basic pillar of the research design since it affects the choice of methods, data collection and data interpretation (Panya and Nyarwath, 2022). Generally, research philosophy can be classified into a number of types such as positivism, interpretivism, realism, and pragmatism.</w:t>
      </w:r>
    </w:p>
    <w:p w14:paraId="6913569E" w14:textId="77777777" w:rsidR="0000198E" w:rsidRDefault="0000198E" w:rsidP="0000198E">
      <w:pPr>
        <w:spacing w:after="200"/>
      </w:pPr>
      <w:r>
        <w:t>The research is based on a pragmatist research philosophy, which is best applied to research aimed at solving applied, real-life issues and using the most suitable methods instead of strictly following one epistemological position. Pragmatism prioritizes the research question and practical implications of knowledge and holds that truth is relative and is rather evaluated by the extent to which it helps explain and solve a given phenomenon (Elgeddawy and Abouraia, 2024).</w:t>
      </w:r>
    </w:p>
    <w:p w14:paraId="25EED5F3" w14:textId="77777777" w:rsidR="0000198E" w:rsidRDefault="0000198E" w:rsidP="0000198E">
      <w:pPr>
        <w:spacing w:after="200"/>
      </w:pPr>
      <w:r>
        <w:lastRenderedPageBreak/>
        <w:t>Pragmatism offers a solid philosophical basis in the context of this paper that explores the role of artificial intelligence in the development of digital marketing strategies in Tata Consultancy Services (TCS). Digital marketing through AI is a socio-technical phenomenon, which entails technology, organisational strategy, human decision-making, and ethical aspects. Pragmatism enables the researcher to critically analyze the available evidence in the academic literature, industry reports, and corporate reports and also interpret findings in the realities of a large Indian organisation in the IT services industry (Ikram, M. and Kenayathulla, 2022). This is in line with the goal of the study to come up with both theoretically and managerially informed insights.</w:t>
      </w:r>
    </w:p>
    <w:p w14:paraId="569289FE" w14:textId="77777777" w:rsidR="0000198E" w:rsidRDefault="0000198E" w:rsidP="0000198E">
      <w:pPr>
        <w:spacing w:after="200"/>
      </w:pPr>
      <w:r>
        <w:t>Pragmatism is much better than positivism due to the fact that the positivist philosophy presupposes the existence of the objective and measurable reality that can be explored by testing hypotheses and quantifying results. The latter approach would not be appropriate in this study because the research project is not aimed at testing causality and measuring the performance of AI on the basis of primary numerical data. Rather, it seeks to generalise and make sense of the existing knowledge in the field of AI adoption, personalisation, and client engagement, which is contextual and interpretative in nature (Watson, 2025).</w:t>
      </w:r>
    </w:p>
    <w:p w14:paraId="4EC4B063" w14:textId="77777777" w:rsidR="0000198E" w:rsidRDefault="0000198E" w:rsidP="0000198E">
      <w:pPr>
        <w:spacing w:after="200"/>
      </w:pPr>
      <w:r>
        <w:t>In the same way, subjective meaning making and using primary qualitative data like interviews or ethnography make interpretivism not be adopted as the only philosophical stance. As much as interpretivism is useful in explaining lived experiences, the present research is founded on the systematic secondary evidence but not on personal perceptions. By definition, a strictly interpretivist position would thus restrict the methodological coherence of a systematic literature-based design.</w:t>
      </w:r>
    </w:p>
    <w:p w14:paraId="6AAF9B02" w14:textId="77777777" w:rsidR="0000198E" w:rsidRDefault="0000198E" w:rsidP="0000198E">
      <w:pPr>
        <w:spacing w:after="200"/>
      </w:pPr>
      <w:r>
        <w:t>In comparison, pragmatism is more tolerant of systematic reviewing of various sources of data, and interpretation analysis of organisational practice and strategic implication. The substantial assumption of this philosophy is that the knowledge concerning AI-driven digital marketing is tentative, situational and should be judged on the basis of its explanatory and practical merit. This provides pragmatism with the best philosophical basis in the current research (Elder-Vass, 2022).</w:t>
      </w:r>
    </w:p>
    <w:p w14:paraId="6DDA7BC8" w14:textId="77777777" w:rsidR="0000198E" w:rsidRDefault="0000198E" w:rsidP="0000198E">
      <w:pPr>
        <w:spacing w:after="200"/>
      </w:pPr>
    </w:p>
    <w:p w14:paraId="71CBA29C" w14:textId="77777777" w:rsidR="0000198E" w:rsidRDefault="0000198E" w:rsidP="0000198E"/>
    <w:p w14:paraId="2C2A3DB9" w14:textId="77777777" w:rsidR="0000198E" w:rsidRDefault="0000198E" w:rsidP="0000198E">
      <w:pPr>
        <w:pStyle w:val="Heading2"/>
      </w:pPr>
      <w:bookmarkStart w:id="25" w:name="_Toc218607680"/>
      <w:r>
        <w:lastRenderedPageBreak/>
        <w:t>3.3 Research Design</w:t>
      </w:r>
      <w:bookmarkEnd w:id="25"/>
    </w:p>
    <w:p w14:paraId="6B8EB034" w14:textId="77777777" w:rsidR="0000198E" w:rsidRDefault="0000198E" w:rsidP="0000198E">
      <w:r>
        <w:t>Research design can be described as the general plan and outline that is to be followed in terms of collecting, measuring, and analyzing data to make sure that the research objectives are considered systematically. It serves as the platform between the research philosophy and the research methods and how the study will be conducted to produce valid, reliable and relevant research findings (Bergmann, 2023). There are various types of research design, which may be exploratory, descriptive, explanatory, or even experimental research design, depending on the type of research questions and objectives.</w:t>
      </w:r>
    </w:p>
    <w:p w14:paraId="5C0ABE77" w14:textId="77777777" w:rsidR="0000198E" w:rsidRDefault="0000198E" w:rsidP="0000198E">
      <w:pPr>
        <w:spacing w:after="200"/>
      </w:pPr>
      <w:r>
        <w:t xml:space="preserve">The research is based on a systematic research design, which is operationalised using a Systematic Literature Review (SLR) with a specific organisational case background. A systematic research design is distinguished by a clear, systematic and repeatable procedure of recognition, appraisal and generalisation of the existing research data (Amiri </w:t>
      </w:r>
      <w:r>
        <w:rPr>
          <w:i/>
          <w:iCs/>
        </w:rPr>
        <w:t xml:space="preserve">et al., </w:t>
      </w:r>
      <w:r>
        <w:t>2024). This design was chosen because it would guarantee the methodological rigour and reduce bias during the choice and interpretation of sources.</w:t>
      </w:r>
    </w:p>
    <w:p w14:paraId="2339B393" w14:textId="77777777" w:rsidR="0000198E" w:rsidRDefault="0000198E" w:rsidP="0000198E">
      <w:pPr>
        <w:spacing w:after="200"/>
      </w:pPr>
      <w:r>
        <w:t>The systematic design is fueled by the fact that the nature of the research objectives presupposes the overall understanding of the usage of AI technologies in digital marketing, its efficiency, and the consequences of their application in terms of client interactions in the B2B setting (Mulisa, 2022). Instead of making a selective or narrative review, a systematic design will allow the researcher to integrate the information of a wide and believable evidence base, which comprises peer-reviewed journals, industry reports, corporate publications, etc.</w:t>
      </w:r>
    </w:p>
    <w:p w14:paraId="77AAC7CB" w14:textId="77777777" w:rsidR="0000198E" w:rsidRDefault="0000198E" w:rsidP="0000198E">
      <w:pPr>
        <w:spacing w:after="200"/>
      </w:pPr>
      <w:r>
        <w:t xml:space="preserve">The systematic design involved well-defined steps, which included planning the review, reviewing, and reporting the results. In the planning phase, the research questions and objectives were used to identify the relevant themes. A systematic search was used in the review phase that would yield quality sources that were published in a specific time (Wanyama </w:t>
      </w:r>
      <w:r>
        <w:rPr>
          <w:i/>
          <w:iCs/>
        </w:rPr>
        <w:t>et al.,</w:t>
      </w:r>
      <w:r>
        <w:t xml:space="preserve"> 2022). Lastly, thematic analysis of findings was done and the results stated in Chapter 4 in a cohesive and analytical way.</w:t>
      </w:r>
    </w:p>
    <w:p w14:paraId="6DBFBC31" w14:textId="77777777" w:rsidR="0000198E" w:rsidRDefault="0000198E" w:rsidP="0000198E">
      <w:pPr>
        <w:spacing w:after="200"/>
      </w:pPr>
      <w:r>
        <w:t xml:space="preserve">Other research designs were taken into consideration but dismissed. The type of experimental design was unsuitable because there was no primary data gathering and the manipulation of variables. Survey-based design was also inappropriate, because the study does not target to capture perceptions and attitudes of respondents (Furidha, 2023). Equally, an entirely </w:t>
      </w:r>
      <w:r>
        <w:lastRenderedPageBreak/>
        <w:t>exploratory qualitative design would not be as transparent and replicable as a dissertation level work undertaking secondary research.</w:t>
      </w:r>
    </w:p>
    <w:p w14:paraId="6FA390F8" w14:textId="77777777" w:rsidR="0000198E" w:rsidRDefault="0000198E" w:rsidP="0000198E">
      <w:pPr>
        <w:spacing w:after="200"/>
      </w:pPr>
      <w:r>
        <w:t>The systematic research design makes the study stronger since it achieves consistency between the methodology and analytical approach in Chapter 4 where 50 sources are systematically reviewed. It also adds credibility, reliability and academic strength to the findings and therefore the study can be evaluated strategically and academically.</w:t>
      </w:r>
    </w:p>
    <w:p w14:paraId="70FD6CF5" w14:textId="77777777" w:rsidR="0000198E" w:rsidRDefault="0000198E" w:rsidP="0000198E">
      <w:pPr>
        <w:pStyle w:val="Heading2"/>
      </w:pPr>
      <w:bookmarkStart w:id="26" w:name="_Toc218607681"/>
      <w:r>
        <w:t>3.4 Research Approaches</w:t>
      </w:r>
      <w:bookmarkEnd w:id="26"/>
    </w:p>
    <w:p w14:paraId="4549DE60" w14:textId="77777777" w:rsidR="0000198E" w:rsidRDefault="0000198E" w:rsidP="0000198E">
      <w:pPr>
        <w:spacing w:before="360" w:after="120"/>
      </w:pPr>
      <w:r>
        <w:t>The choice of a respectable research methodology is central to the delivery of methodological rigour, compatibility of the research purposes, data needs, and philosophical position in the study. This research will be deductive and offer a deductive research approach where analytical expectations are derived based on available theories and applied in a systematic way to empirical evidence based on the literature. The interpretivist paradigm is recognising the social constructiveness of the business phenomena, they focus on the understanding rather than on quantification (</w:t>
      </w:r>
      <w:r>
        <w:rPr>
          <w:highlight w:val="white"/>
        </w:rPr>
        <w:t>Lim, 2025</w:t>
      </w:r>
      <w:r>
        <w:t>). It is especially appropriate to study the development of AI-based analytics, personalisation, and client engagement into the B2B marketing activities of TCS, which are based on subtle interpretations of managerial, strategic, and technological variables that cannot be directly measured.</w:t>
      </w:r>
    </w:p>
    <w:p w14:paraId="3DE4EDF4" w14:textId="77777777" w:rsidR="0000198E" w:rsidRDefault="0000198E" w:rsidP="0000198E">
      <w:pPr>
        <w:spacing w:after="200"/>
      </w:pPr>
      <w:r>
        <w:t xml:space="preserve">This research will be deductive and offer a deductive research approach where analytical expectations are derived based on available theories and applied in a systematic way to empirical evidence based on the literature. </w:t>
      </w:r>
    </w:p>
    <w:p w14:paraId="128984C2" w14:textId="77777777" w:rsidR="0000198E" w:rsidRDefault="0000198E" w:rsidP="0000198E">
      <w:pPr>
        <w:spacing w:after="200"/>
      </w:pPr>
      <w:r>
        <w:t xml:space="preserve">Deductive approach is especially suitable when there are accepted theoretical frameworks that are applicable to analyzing a phenomenon (Hall </w:t>
      </w:r>
      <w:r>
        <w:rPr>
          <w:i/>
          <w:iCs/>
        </w:rPr>
        <w:t>et al.,</w:t>
      </w:r>
      <w:r>
        <w:t xml:space="preserve"> 2023). The Technology Acceptance Model (TAM), AI-enabled CRM frameworks, and ethical AI governance models are some of the theories used in this study to give a systematic perspective on the analysis of AI-driven digital marketing practices at TCS. Deductive method enables the researcher to determine the degree to which available theories account to observed practices with regards to analytics, personalisation as well as client engagement in B2B digital marketing (</w:t>
      </w:r>
      <w:r>
        <w:rPr>
          <w:highlight w:val="white"/>
        </w:rPr>
        <w:t>Mukumbang, 2023</w:t>
      </w:r>
      <w:r>
        <w:t xml:space="preserve">). Additionally, the qualitative orientation of deductive approach gives the opportunity to holistically understand the experiences of organisations, strategic intent, and the situation-specific issues associated with the use of AI. Following </w:t>
      </w:r>
      <w:r>
        <w:rPr>
          <w:highlight w:val="white"/>
        </w:rPr>
        <w:t>Taherdoost, (2022)</w:t>
      </w:r>
      <w:r>
        <w:t xml:space="preserve">, qualitative inquiry </w:t>
      </w:r>
      <w:r>
        <w:lastRenderedPageBreak/>
        <w:t>will allow the researcher to reveal significance of actions, choices, and trends in corporate marketing behaviour.</w:t>
      </w:r>
    </w:p>
    <w:p w14:paraId="40B6B528" w14:textId="77777777" w:rsidR="0000198E" w:rsidRDefault="0000198E" w:rsidP="0000198E">
      <w:pPr>
        <w:spacing w:after="200"/>
      </w:pPr>
      <w:r>
        <w:t>Inductive methods have not been chosen since the research does not focus on developing new theories using the unprocessed primary information. Induction is better in exploratory studies which are interviews or observation based with patterns being observed directly from the empirical data. Since this study is provided based on a broad collection of already existing literature and properly developed conceptual framework, a deductive approach brings about analytical clarity and theoretical consistency (</w:t>
      </w:r>
      <w:r>
        <w:rPr>
          <w:highlight w:val="white"/>
        </w:rPr>
        <w:t>Dawadi, Shrestha and Giri, 2021</w:t>
      </w:r>
      <w:r>
        <w:t>).</w:t>
      </w:r>
    </w:p>
    <w:p w14:paraId="3C509F97" w14:textId="77777777" w:rsidR="0000198E" w:rsidRDefault="0000198E" w:rsidP="0000198E">
      <w:pPr>
        <w:spacing w:after="200"/>
      </w:pPr>
      <w:r>
        <w:t>The systematic nature of the research design is also backed by the deductive approach. The themes and analytical categories mentioned in Chapter 4 were based on the research objectives and theoretical frameworks that were identified in literature review. This made the analysis focused, theory oriented and to the point of the study as a whole.</w:t>
      </w:r>
    </w:p>
    <w:p w14:paraId="7C073872" w14:textId="77777777" w:rsidR="0000198E" w:rsidRDefault="0000198E" w:rsidP="0000198E">
      <w:pPr>
        <w:spacing w:after="200"/>
      </w:pPr>
      <w:r>
        <w:t>The research through deductive methods makes a contribution to theory validation and extension in a context as opposed to theory generation. This would be most suitable when exploring the functioning of the existing AI and digital marketing theories in the context of TCS in India, which serves as the particular organisational and regional setting.</w:t>
      </w:r>
    </w:p>
    <w:p w14:paraId="3C0D7064" w14:textId="77777777" w:rsidR="0000198E" w:rsidRDefault="0000198E" w:rsidP="0000198E">
      <w:pPr>
        <w:pStyle w:val="Heading2"/>
        <w:spacing w:after="200"/>
      </w:pPr>
      <w:bookmarkStart w:id="27" w:name="_swulbf7onekh" w:colFirst="0" w:colLast="0"/>
      <w:bookmarkStart w:id="28" w:name="_Toc218607682"/>
      <w:bookmarkEnd w:id="27"/>
      <w:r>
        <w:lastRenderedPageBreak/>
        <w:t>3.5 Prisma-flow Chart</w:t>
      </w:r>
      <w:bookmarkEnd w:id="28"/>
      <w:r>
        <w:t xml:space="preserve"> </w:t>
      </w:r>
    </w:p>
    <w:p w14:paraId="6A9D7348" w14:textId="77777777" w:rsidR="0000198E" w:rsidRDefault="0000198E" w:rsidP="0000198E">
      <w:pPr>
        <w:jc w:val="center"/>
      </w:pPr>
      <w:r w:rsidRPr="00101C50">
        <w:rPr>
          <w:noProof/>
        </w:rPr>
        <w:drawing>
          <wp:inline distT="0" distB="0" distL="0" distR="0" wp14:anchorId="62C1FECC" wp14:editId="0C1AFE46">
            <wp:extent cx="4999153" cy="5852667"/>
            <wp:effectExtent l="0" t="0" r="0" b="0"/>
            <wp:docPr id="1464850763"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50763" name="Picture 1" descr="A diagram of a flowchart&#10;&#10;AI-generated content may be incorrect."/>
                    <pic:cNvPicPr/>
                  </pic:nvPicPr>
                  <pic:blipFill>
                    <a:blip r:embed="rId10"/>
                    <a:stretch>
                      <a:fillRect/>
                    </a:stretch>
                  </pic:blipFill>
                  <pic:spPr>
                    <a:xfrm>
                      <a:off x="0" y="0"/>
                      <a:ext cx="4999153" cy="5852667"/>
                    </a:xfrm>
                    <a:prstGeom prst="rect">
                      <a:avLst/>
                    </a:prstGeom>
                  </pic:spPr>
                </pic:pic>
              </a:graphicData>
            </a:graphic>
          </wp:inline>
        </w:drawing>
      </w:r>
    </w:p>
    <w:p w14:paraId="355C91E2" w14:textId="77777777" w:rsidR="0000198E" w:rsidRPr="00101C50" w:rsidRDefault="0000198E" w:rsidP="0000198E">
      <w:pPr>
        <w:jc w:val="center"/>
        <w:rPr>
          <w:b/>
          <w:bCs/>
        </w:rPr>
      </w:pPr>
      <w:r w:rsidRPr="00101C50">
        <w:rPr>
          <w:b/>
          <w:bCs/>
        </w:rPr>
        <w:t>Figure 3: Prisma-flowchart of the research</w:t>
      </w:r>
    </w:p>
    <w:p w14:paraId="3B556730" w14:textId="77777777" w:rsidR="0000198E" w:rsidRPr="00101C50" w:rsidRDefault="0000198E" w:rsidP="0000198E">
      <w:pPr>
        <w:jc w:val="center"/>
      </w:pPr>
      <w:r>
        <w:t>(Self-created)</w:t>
      </w:r>
    </w:p>
    <w:p w14:paraId="56647F58" w14:textId="77777777" w:rsidR="0000198E" w:rsidRDefault="0000198E" w:rsidP="0000198E">
      <w:pPr>
        <w:spacing w:after="200"/>
      </w:pPr>
      <w:r>
        <w:t>PRISMA flowchart is a well-known systematic review and meta-analytic tool, which is a flowchart designed to promote transparency and replicability in systematic literature reviews. It is a graphic record of the procedure of identifying, screening, eligibility evaluation, and ultimate inclusion of the studies in the review. By including a PRISMA flowchart, the methodological validity of this study enhances as it clearly shows how the final dataset was obtained (Sewell et al., 2023).</w:t>
      </w:r>
    </w:p>
    <w:p w14:paraId="687623D0" w14:textId="77777777" w:rsidR="0000198E" w:rsidRDefault="0000198E" w:rsidP="0000198E">
      <w:pPr>
        <w:spacing w:after="200"/>
      </w:pPr>
      <w:r>
        <w:lastRenderedPageBreak/>
        <w:t xml:space="preserve">In the current research, the initial 125 records were found by searching the databases in Google Scholar, Scopus, and ScienceDirect, as well as industry and corporate sources. In the initial screening phase, duplicate records and titles that were obviously irrelevant were eliminated, and this had a narrowing effect on the studies. During the second step, the abstracts were analyzed to decide whether the studies were relevant to the research goals, and thus, articles that were not written on AI, digital marketing, or B2B were excluded. The full-text screening was then performed to assess the methodology quality, credibility, and relevance. At last, 50 authentic and credible sources have been identified for the systematic literature review from the 125 sources. </w:t>
      </w:r>
    </w:p>
    <w:p w14:paraId="1748E265" w14:textId="77777777" w:rsidR="0000198E" w:rsidRDefault="0000198E" w:rsidP="0000198E">
      <w:pPr>
        <w:pStyle w:val="Heading2"/>
      </w:pPr>
      <w:bookmarkStart w:id="29" w:name="_Toc218607683"/>
      <w:r>
        <w:t>3.5 Data Collection Methods</w:t>
      </w:r>
      <w:bookmarkEnd w:id="29"/>
    </w:p>
    <w:p w14:paraId="6221EB85" w14:textId="77777777" w:rsidR="0000198E" w:rsidRDefault="0000198E" w:rsidP="0000198E">
      <w:pPr>
        <w:spacing w:after="200"/>
      </w:pPr>
      <w:r>
        <w:t>The research methodology used in this study is a systematic secondary data collection approach, which is in line with the pragmatist research philosophy, systematic research design, and deductive approach. Secondary data collection is specifically fitting to the research of strategic and technological phenomena like artificial intelligence in digital marketing, where there is already a significant amount of high-quality academic and industry knowledge. Instead of creating primary data, the method will allow the researcher to synthesise, critically assess and interpret existing evidence to respond to the research objectives in a rigorous and methodologically transparent way.</w:t>
      </w:r>
    </w:p>
    <w:p w14:paraId="4A553B50" w14:textId="77777777" w:rsidR="0000198E" w:rsidRDefault="0000198E" w:rsidP="0000198E">
      <w:pPr>
        <w:spacing w:after="200"/>
      </w:pPr>
      <w:r>
        <w:t>A Systematic Literature Review (SLR) was chosen as the basis of the data collection process and, therefore, the sources were identified and selected in accordance with predefined and replicable criteria. The academic literature has been researched in the well-known scholarly databases such as Google scholarly, Scopus, and Science Direct (</w:t>
      </w:r>
      <w:r>
        <w:rPr>
          <w:highlight w:val="white"/>
        </w:rPr>
        <w:t>Nii Laryeafio and Ogbewe, 2023</w:t>
      </w:r>
      <w:r>
        <w:t xml:space="preserve">). The reason behind the selection of these databases is that they have an extensive coverage of peer-reviewed publications in marketing, information systems and technology management. Search keywords were strategically formulated to identify the studies that were associated with artificial intelligence, digital marketing analytics, personalisation, customer relationship management, and B2B engagement. There was the use of Boolean operators and keyword combinations that narrowed search results to make them relevant to the objectives of the research. The secondary data collection is especially appropriate when studying such large, multinational companies as TCS, when the internal stakeholders are not as readily available. Additionally, the subject matter of AI in digital marketing is changing fast, and the latest news </w:t>
      </w:r>
      <w:r>
        <w:lastRenderedPageBreak/>
        <w:t xml:space="preserve">in the industry offers current and authentic information that might be more timely than primary research. </w:t>
      </w:r>
    </w:p>
    <w:p w14:paraId="42D1386A" w14:textId="77777777" w:rsidR="0000198E" w:rsidRDefault="0000198E" w:rsidP="0000198E">
      <w:pPr>
        <w:spacing w:after="200"/>
      </w:pPr>
      <w:r>
        <w:t>Besides the academic sources, the study used industry and consultancy reports which included McKinsey, Gartner, PwC, IDC and Salesforce organisations. The presence of these sources indicates the practicality of the study, because they offer applied information about the current AI practices, issues in the implementation, and strategic consequences of AI in the real business environment. Although consultancy reports have some element of commercial bias, thorough control of its application was done by subjecting them to critical examination and triangulation with peer reviewed academic results (</w:t>
      </w:r>
      <w:r>
        <w:rPr>
          <w:highlight w:val="white"/>
        </w:rPr>
        <w:t>Ahmad and Wilkins, 2025</w:t>
      </w:r>
      <w:r>
        <w:t>).</w:t>
      </w:r>
    </w:p>
    <w:p w14:paraId="6F6E17DE" w14:textId="77777777" w:rsidR="0000198E" w:rsidRDefault="0000198E" w:rsidP="0000198E">
      <w:pPr>
        <w:spacing w:after="200"/>
      </w:pPr>
      <w:r>
        <w:t>Corporate documents issued by Tata Consultancy Services (TCS) were also analysed to put the analysis into the organisational context. These comprised an annual report, digital transformation white papers, sustainability report, and strategic publications, which are available to the public. These sources were organisation-specific sources of information on the AI capabilities and digital marketing efforts and client engagement strategies of TCS, which allowed the study to connect the insights on a larger scope of theory to those of the firm.</w:t>
      </w:r>
    </w:p>
    <w:p w14:paraId="6D9685EC" w14:textId="77777777" w:rsidR="0000198E" w:rsidRDefault="0000198E" w:rsidP="0000198E">
      <w:pPr>
        <w:spacing w:after="200"/>
      </w:pPr>
      <w:r>
        <w:t>Inclusion and exclusion criteria were strictly set to make sure that only quality and relevant sources were picked. Articles published since 2019 were given priority as AI technologies have a fast-changing nature. Only publications in the English language were taken in credible academic journals, based on established consultancy firms and official business publications. Articles based on opinion, non-peer-reviewed blogs, publications of older date, and sources that were not directly related to B2B digital marketing or AI application were filtered out. This methodical screening procedure gave a final list of 50 high-quality sources.</w:t>
      </w:r>
    </w:p>
    <w:p w14:paraId="429CACB0" w14:textId="77777777" w:rsidR="0000198E" w:rsidRDefault="0000198E" w:rsidP="0000198E">
      <w:pPr>
        <w:spacing w:after="200"/>
      </w:pPr>
      <w:r>
        <w:t>In sum, the method of data collection provided rigour of the methodology, transparency and consistency in line with the systematic research design of the study. The study was able to combine academic, industry, and organisational data to come up with an in-depth, critically informed insight into the AI-driven digital marketing practices at TCS, which enhances the validity and credibility of the research results.</w:t>
      </w:r>
    </w:p>
    <w:p w14:paraId="0F99C2D1" w14:textId="77777777" w:rsidR="0000198E" w:rsidRDefault="0000198E" w:rsidP="0000198E">
      <w:pPr>
        <w:pStyle w:val="Heading2"/>
      </w:pPr>
      <w:bookmarkStart w:id="30" w:name="_Toc218607684"/>
      <w:r>
        <w:t>3.6 Ethical Considerations</w:t>
      </w:r>
      <w:bookmarkEnd w:id="30"/>
    </w:p>
    <w:p w14:paraId="18D38E77" w14:textId="77777777" w:rsidR="0000198E" w:rsidRDefault="0000198E" w:rsidP="0000198E">
      <w:pPr>
        <w:spacing w:before="0"/>
      </w:pPr>
      <w:r>
        <w:t xml:space="preserve">The issue of ethics is important to ensure the plausibility and validity of this study. Since this research will be based on secondary data collection including publicly-available reports of TCS, trade journals, and scholarly publications, one will have to follow the principles of </w:t>
      </w:r>
      <w:r>
        <w:lastRenderedPageBreak/>
        <w:t>academic honesty and proper source referencing (Agarwal, 2024). Any secondary sources that will be used will be referenced accordingly to eliminate plagiarism and provide due credit to the original authors. Moreover, even though the company data on TCS will be the main data source, and public documents will represent the main source of data, the study will not access or disclose any sensitive and proprietary company data without prior consent. The issue of confidentiality is a focal point, and the study will not expose the participants to any form of risk, since none of the confidential or personal information will be used that may undermine the integrity of the company and its business activities (Anjum and Veermanju, 2022).</w:t>
      </w:r>
    </w:p>
    <w:p w14:paraId="070D2A19" w14:textId="77777777" w:rsidR="0000198E" w:rsidRDefault="0000198E" w:rsidP="0000198E">
      <w:pPr>
        <w:spacing w:before="0"/>
      </w:pPr>
      <w:r>
        <w:t>Also, this research will be carried out in accordance with the ethical code of conduct of the research institution and in line with the standards of responsible management research. This is associated with the fact that the research process should be objective and unbiased without bias or distortion of data (Crasta and Shailashri, 2021). Regarding the protection of the data, all secondary data gathered will be treated with seriousness so that the data is safe and will not be abused to serve other purposes. The researcher will take the role of ensuring that privacy is taken care of and at the same time, no ethical norms are infringed by the data sharing practices.</w:t>
      </w:r>
    </w:p>
    <w:p w14:paraId="1F14C3C5" w14:textId="77777777" w:rsidR="0000198E" w:rsidRDefault="0000198E" w:rsidP="0000198E">
      <w:pPr>
        <w:spacing w:before="0"/>
      </w:pPr>
      <w:r>
        <w:t>The ethical perspective will also highlight the responsible AI technology. Although AI is an effective tool to optimize the business, the paper will explore its application within the digital marketing setting and take into account the ethical aspects of applying AI in consumer relations, data analysis, and customization (Agarwal, 2024). The development of the research being in line with ethical standards will also add credibility and reliability of findings.</w:t>
      </w:r>
    </w:p>
    <w:p w14:paraId="7AA7295D" w14:textId="77777777" w:rsidR="0000198E" w:rsidRDefault="0000198E" w:rsidP="0000198E">
      <w:pPr>
        <w:pStyle w:val="Heading2"/>
      </w:pPr>
      <w:bookmarkStart w:id="31" w:name="_Toc218607685"/>
      <w:r>
        <w:t>3.7 Conclusion</w:t>
      </w:r>
      <w:bookmarkEnd w:id="31"/>
    </w:p>
    <w:p w14:paraId="79EADBF4" w14:textId="77777777" w:rsidR="0000198E" w:rsidRDefault="0000198E" w:rsidP="0000198E">
      <w:r>
        <w:t>It can be concluded that a strong systematic research design with secondary data collection method is used as a methodology of this research to examine the role of AI-driven tools in digital marketing approaches at TCS. TCS reports and academic literature are good sources of secondary data that offer a rich ground to analyze and ethical considerations offer a solution to academic integrity and responsible research methods. In this way, it is possible to investigate the idea of AI's role in changing B2B marketing in-depth and, nevertheless, to keep the ethical standards high during the research. The results will provide useful information about the strategic implementation of AI in the digital marketing sphere at TCS.</w:t>
      </w:r>
    </w:p>
    <w:p w14:paraId="4205138E" w14:textId="77777777" w:rsidR="0000198E" w:rsidRDefault="0000198E" w:rsidP="0000198E">
      <w:r>
        <w:br w:type="page"/>
      </w:r>
    </w:p>
    <w:p w14:paraId="57CC086D" w14:textId="77777777" w:rsidR="0000198E" w:rsidRDefault="0000198E" w:rsidP="0000198E">
      <w:pPr>
        <w:pStyle w:val="Heading1"/>
      </w:pPr>
      <w:bookmarkStart w:id="32" w:name="_Toc218607686"/>
      <w:r>
        <w:lastRenderedPageBreak/>
        <w:t>Chapter 4: Findings and Analysis (Systematic Literature Review)</w:t>
      </w:r>
      <w:bookmarkEnd w:id="32"/>
    </w:p>
    <w:p w14:paraId="496C0F45" w14:textId="77777777" w:rsidR="0000198E" w:rsidRDefault="0000198E" w:rsidP="0000198E">
      <w:pPr>
        <w:pStyle w:val="Heading2"/>
      </w:pPr>
      <w:bookmarkStart w:id="33" w:name="_Toc218607687"/>
      <w:r>
        <w:t>4.1 Introduction</w:t>
      </w:r>
      <w:bookmarkEnd w:id="33"/>
      <w:r>
        <w:t xml:space="preserve"> </w:t>
      </w:r>
    </w:p>
    <w:p w14:paraId="5192A375" w14:textId="77777777" w:rsidR="0000198E" w:rsidRDefault="0000198E" w:rsidP="0000198E">
      <w:r>
        <w:t>The chapter will constitute a logical synthesis of the existing literature in order to determine the role of artificial intelligence in digital marketing strategies in TCS. This chapter provides the results and critical discussion based on systematic literature review that has been carried out as part of this research. After the detailed data extraction method that was employed to the final list of 50 chosen sources, the chapter will synthesise evidence on the role of the artificial intelligence in digital marketing in B2B in specific application to the Tata Consultancy Services (TCS). Instead of presenting research results in a descriptive way, the chapter takes a thematic and theory-based analysis, combining mined information with literature existing on predictive analytics, personalisation, and customer relationship management. Three overarching themes that were identified based on the synthesis are discussed and allow subjecting AI-based marketing practices to critical analysis concerning their congruence, extension, or challenge of the already existing theoretical perspectives.The chapter establishes a theoretical basis of comprehending the changes in the marketing practice in big Indian IT organisations such as TCS, as a consequence of AI.</w:t>
      </w:r>
    </w:p>
    <w:p w14:paraId="01958DBC" w14:textId="77777777" w:rsidR="0000198E" w:rsidRDefault="0000198E" w:rsidP="0000198E">
      <w:pPr>
        <w:pStyle w:val="Heading2"/>
      </w:pPr>
      <w:bookmarkStart w:id="34" w:name="_Toc218607688"/>
      <w:r>
        <w:t>4.2 Data Extraction Table</w:t>
      </w:r>
      <w:bookmarkEnd w:id="34"/>
      <w:r>
        <w:t xml:space="preserve"> </w:t>
      </w:r>
    </w:p>
    <w:tbl>
      <w:tblPr>
        <w:tblW w:w="9900" w:type="dxa"/>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
        <w:gridCol w:w="900"/>
        <w:gridCol w:w="1470"/>
        <w:gridCol w:w="2070"/>
        <w:gridCol w:w="2235"/>
        <w:gridCol w:w="2430"/>
      </w:tblGrid>
      <w:tr w:rsidR="0000198E" w14:paraId="6D2AEDFF" w14:textId="77777777" w:rsidTr="00DC7BC7">
        <w:tc>
          <w:tcPr>
            <w:tcW w:w="795" w:type="dxa"/>
            <w:tcMar>
              <w:top w:w="100" w:type="dxa"/>
              <w:left w:w="100" w:type="dxa"/>
              <w:bottom w:w="100" w:type="dxa"/>
              <w:right w:w="100" w:type="dxa"/>
            </w:tcMar>
          </w:tcPr>
          <w:p w14:paraId="616B0AAF" w14:textId="77777777" w:rsidR="0000198E" w:rsidRDefault="0000198E" w:rsidP="00DC7BC7">
            <w:pPr>
              <w:widowControl w:val="0"/>
              <w:pBdr>
                <w:top w:val="nil"/>
                <w:left w:val="nil"/>
                <w:bottom w:val="nil"/>
                <w:right w:val="nil"/>
                <w:between w:val="nil"/>
              </w:pBdr>
            </w:pPr>
            <w:r>
              <w:t xml:space="preserve">Index </w:t>
            </w:r>
          </w:p>
        </w:tc>
        <w:tc>
          <w:tcPr>
            <w:tcW w:w="900" w:type="dxa"/>
            <w:tcMar>
              <w:top w:w="100" w:type="dxa"/>
              <w:left w:w="100" w:type="dxa"/>
              <w:bottom w:w="100" w:type="dxa"/>
              <w:right w:w="100" w:type="dxa"/>
            </w:tcMar>
          </w:tcPr>
          <w:p w14:paraId="6285CDEA" w14:textId="77777777" w:rsidR="0000198E" w:rsidRDefault="0000198E" w:rsidP="00DC7BC7">
            <w:pPr>
              <w:widowControl w:val="0"/>
              <w:pBdr>
                <w:top w:val="nil"/>
                <w:left w:val="nil"/>
                <w:bottom w:val="nil"/>
                <w:right w:val="nil"/>
                <w:between w:val="nil"/>
              </w:pBdr>
            </w:pPr>
            <w:r>
              <w:t xml:space="preserve">Year </w:t>
            </w:r>
          </w:p>
        </w:tc>
        <w:tc>
          <w:tcPr>
            <w:tcW w:w="1470" w:type="dxa"/>
            <w:tcMar>
              <w:top w:w="100" w:type="dxa"/>
              <w:left w:w="100" w:type="dxa"/>
              <w:bottom w:w="100" w:type="dxa"/>
              <w:right w:w="100" w:type="dxa"/>
            </w:tcMar>
          </w:tcPr>
          <w:p w14:paraId="4239765B" w14:textId="77777777" w:rsidR="0000198E" w:rsidRDefault="0000198E" w:rsidP="00DC7BC7">
            <w:pPr>
              <w:widowControl w:val="0"/>
              <w:pBdr>
                <w:top w:val="nil"/>
                <w:left w:val="nil"/>
                <w:bottom w:val="nil"/>
                <w:right w:val="nil"/>
                <w:between w:val="nil"/>
              </w:pBdr>
            </w:pPr>
            <w:r>
              <w:t>Author / Publications</w:t>
            </w:r>
          </w:p>
        </w:tc>
        <w:tc>
          <w:tcPr>
            <w:tcW w:w="2070" w:type="dxa"/>
            <w:tcMar>
              <w:top w:w="100" w:type="dxa"/>
              <w:left w:w="100" w:type="dxa"/>
              <w:bottom w:w="100" w:type="dxa"/>
              <w:right w:w="100" w:type="dxa"/>
            </w:tcMar>
          </w:tcPr>
          <w:p w14:paraId="317E4D90" w14:textId="77777777" w:rsidR="0000198E" w:rsidRDefault="0000198E" w:rsidP="00DC7BC7">
            <w:pPr>
              <w:widowControl w:val="0"/>
              <w:pBdr>
                <w:top w:val="nil"/>
                <w:left w:val="nil"/>
                <w:bottom w:val="nil"/>
                <w:right w:val="nil"/>
                <w:between w:val="nil"/>
              </w:pBdr>
            </w:pPr>
            <w:r>
              <w:t xml:space="preserve">Title </w:t>
            </w:r>
          </w:p>
        </w:tc>
        <w:tc>
          <w:tcPr>
            <w:tcW w:w="2235" w:type="dxa"/>
            <w:tcMar>
              <w:top w:w="100" w:type="dxa"/>
              <w:left w:w="100" w:type="dxa"/>
              <w:bottom w:w="100" w:type="dxa"/>
              <w:right w:w="100" w:type="dxa"/>
            </w:tcMar>
          </w:tcPr>
          <w:p w14:paraId="5572523F" w14:textId="77777777" w:rsidR="0000198E" w:rsidRDefault="0000198E" w:rsidP="00DC7BC7">
            <w:pPr>
              <w:widowControl w:val="0"/>
              <w:pBdr>
                <w:top w:val="nil"/>
                <w:left w:val="nil"/>
                <w:bottom w:val="nil"/>
                <w:right w:val="nil"/>
                <w:between w:val="nil"/>
              </w:pBdr>
            </w:pPr>
            <w:r>
              <w:t xml:space="preserve">Methodology </w:t>
            </w:r>
          </w:p>
        </w:tc>
        <w:tc>
          <w:tcPr>
            <w:tcW w:w="2430" w:type="dxa"/>
            <w:tcMar>
              <w:top w:w="100" w:type="dxa"/>
              <w:left w:w="100" w:type="dxa"/>
              <w:bottom w:w="100" w:type="dxa"/>
              <w:right w:w="100" w:type="dxa"/>
            </w:tcMar>
          </w:tcPr>
          <w:p w14:paraId="1DCA18ED" w14:textId="77777777" w:rsidR="0000198E" w:rsidRDefault="0000198E" w:rsidP="00DC7BC7">
            <w:pPr>
              <w:widowControl w:val="0"/>
              <w:pBdr>
                <w:top w:val="nil"/>
                <w:left w:val="nil"/>
                <w:bottom w:val="nil"/>
                <w:right w:val="nil"/>
                <w:between w:val="nil"/>
              </w:pBdr>
            </w:pPr>
            <w:r>
              <w:t>Key themes or key words</w:t>
            </w:r>
          </w:p>
        </w:tc>
      </w:tr>
      <w:tr w:rsidR="0000198E" w14:paraId="030704BB" w14:textId="77777777" w:rsidTr="00DC7BC7">
        <w:tc>
          <w:tcPr>
            <w:tcW w:w="795" w:type="dxa"/>
            <w:tcMar>
              <w:top w:w="100" w:type="dxa"/>
              <w:left w:w="100" w:type="dxa"/>
              <w:bottom w:w="100" w:type="dxa"/>
              <w:right w:w="100" w:type="dxa"/>
            </w:tcMar>
          </w:tcPr>
          <w:p w14:paraId="22F94ECB" w14:textId="77777777" w:rsidR="0000198E" w:rsidRDefault="0000198E" w:rsidP="00DC7BC7">
            <w:pPr>
              <w:widowControl w:val="0"/>
              <w:pBdr>
                <w:top w:val="nil"/>
                <w:left w:val="nil"/>
                <w:bottom w:val="nil"/>
                <w:right w:val="nil"/>
                <w:between w:val="nil"/>
              </w:pBdr>
            </w:pPr>
            <w:r>
              <w:t>1</w:t>
            </w:r>
          </w:p>
        </w:tc>
        <w:tc>
          <w:tcPr>
            <w:tcW w:w="900" w:type="dxa"/>
            <w:tcMar>
              <w:top w:w="100" w:type="dxa"/>
              <w:left w:w="100" w:type="dxa"/>
              <w:bottom w:w="100" w:type="dxa"/>
              <w:right w:w="100" w:type="dxa"/>
            </w:tcMar>
          </w:tcPr>
          <w:p w14:paraId="51507EA9"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18180D16" w14:textId="77777777" w:rsidR="0000198E" w:rsidRDefault="0000198E" w:rsidP="00DC7BC7">
            <w:r>
              <w:t>TCS</w:t>
            </w:r>
          </w:p>
        </w:tc>
        <w:tc>
          <w:tcPr>
            <w:tcW w:w="2070" w:type="dxa"/>
            <w:tcMar>
              <w:top w:w="100" w:type="dxa"/>
              <w:left w:w="100" w:type="dxa"/>
              <w:bottom w:w="100" w:type="dxa"/>
              <w:right w:w="100" w:type="dxa"/>
            </w:tcMar>
          </w:tcPr>
          <w:p w14:paraId="6DBAC9D9" w14:textId="77777777" w:rsidR="0000198E" w:rsidRDefault="0000198E" w:rsidP="00DC7BC7">
            <w:r>
              <w:rPr>
                <w:i/>
                <w:iCs/>
              </w:rPr>
              <w:t>Generative AI and its infusion in marketing</w:t>
            </w:r>
            <w:r>
              <w:t>.</w:t>
            </w:r>
          </w:p>
        </w:tc>
        <w:tc>
          <w:tcPr>
            <w:tcW w:w="2235" w:type="dxa"/>
            <w:tcMar>
              <w:top w:w="100" w:type="dxa"/>
              <w:left w:w="100" w:type="dxa"/>
              <w:bottom w:w="100" w:type="dxa"/>
              <w:right w:w="100" w:type="dxa"/>
            </w:tcMar>
          </w:tcPr>
          <w:p w14:paraId="31DE8743" w14:textId="77777777" w:rsidR="0000198E" w:rsidRDefault="0000198E" w:rsidP="00DC7BC7">
            <w:r>
              <w:t xml:space="preserve">This white paper is descriptive and practice-based in its analysis using internal case examples and industry scenarios. </w:t>
            </w:r>
            <w:r>
              <w:lastRenderedPageBreak/>
              <w:t>Its methodology includes an exploration document synthesis of TCS projects.</w:t>
            </w:r>
          </w:p>
        </w:tc>
        <w:tc>
          <w:tcPr>
            <w:tcW w:w="2430" w:type="dxa"/>
            <w:tcMar>
              <w:top w:w="100" w:type="dxa"/>
              <w:left w:w="100" w:type="dxa"/>
              <w:bottom w:w="100" w:type="dxa"/>
              <w:right w:w="100" w:type="dxa"/>
            </w:tcMar>
          </w:tcPr>
          <w:p w14:paraId="40F7F1E0" w14:textId="77777777" w:rsidR="0000198E" w:rsidRDefault="0000198E" w:rsidP="00DC7BC7">
            <w:r>
              <w:lastRenderedPageBreak/>
              <w:t xml:space="preserve">Generative AI for creative production, content automation, personalization at scale, campaign optimization, new ethical content </w:t>
            </w:r>
            <w:r>
              <w:lastRenderedPageBreak/>
              <w:t>governance, model fine-tuning, and workflow integration between martech stacks to enable quicker time-to-market and improved customer engagement.</w:t>
            </w:r>
          </w:p>
        </w:tc>
      </w:tr>
      <w:tr w:rsidR="0000198E" w14:paraId="14B7976F" w14:textId="77777777" w:rsidTr="00DC7BC7">
        <w:tc>
          <w:tcPr>
            <w:tcW w:w="795" w:type="dxa"/>
            <w:tcMar>
              <w:top w:w="100" w:type="dxa"/>
              <w:left w:w="100" w:type="dxa"/>
              <w:bottom w:w="100" w:type="dxa"/>
              <w:right w:w="100" w:type="dxa"/>
            </w:tcMar>
          </w:tcPr>
          <w:p w14:paraId="3F4D320E" w14:textId="77777777" w:rsidR="0000198E" w:rsidRDefault="0000198E" w:rsidP="00DC7BC7">
            <w:pPr>
              <w:widowControl w:val="0"/>
              <w:pBdr>
                <w:top w:val="nil"/>
                <w:left w:val="nil"/>
                <w:bottom w:val="nil"/>
                <w:right w:val="nil"/>
                <w:between w:val="nil"/>
              </w:pBdr>
            </w:pPr>
            <w:r>
              <w:lastRenderedPageBreak/>
              <w:t>2</w:t>
            </w:r>
          </w:p>
        </w:tc>
        <w:tc>
          <w:tcPr>
            <w:tcW w:w="900" w:type="dxa"/>
            <w:tcMar>
              <w:top w:w="100" w:type="dxa"/>
              <w:left w:w="100" w:type="dxa"/>
              <w:bottom w:w="100" w:type="dxa"/>
              <w:right w:w="100" w:type="dxa"/>
            </w:tcMar>
          </w:tcPr>
          <w:p w14:paraId="0F861ECE" w14:textId="77777777" w:rsidR="0000198E" w:rsidRDefault="0000198E" w:rsidP="00DC7BC7">
            <w:r>
              <w:t xml:space="preserve">(2025). </w:t>
            </w:r>
          </w:p>
        </w:tc>
        <w:tc>
          <w:tcPr>
            <w:tcW w:w="1470" w:type="dxa"/>
            <w:tcMar>
              <w:top w:w="100" w:type="dxa"/>
              <w:left w:w="100" w:type="dxa"/>
              <w:bottom w:w="100" w:type="dxa"/>
              <w:right w:w="100" w:type="dxa"/>
            </w:tcMar>
          </w:tcPr>
          <w:p w14:paraId="2758758B" w14:textId="77777777" w:rsidR="0000198E" w:rsidRDefault="0000198E" w:rsidP="00DC7BC7">
            <w:r>
              <w:t>TCS</w:t>
            </w:r>
          </w:p>
        </w:tc>
        <w:tc>
          <w:tcPr>
            <w:tcW w:w="2070" w:type="dxa"/>
            <w:tcMar>
              <w:top w:w="100" w:type="dxa"/>
              <w:left w:w="100" w:type="dxa"/>
              <w:bottom w:w="100" w:type="dxa"/>
              <w:right w:w="100" w:type="dxa"/>
            </w:tcMar>
          </w:tcPr>
          <w:p w14:paraId="07A20B86" w14:textId="77777777" w:rsidR="0000198E" w:rsidRDefault="0000198E" w:rsidP="00DC7BC7">
            <w:r>
              <w:rPr>
                <w:i/>
                <w:iCs/>
              </w:rPr>
              <w:t>AI-enabled personalization in the cloud era</w:t>
            </w:r>
            <w:r>
              <w:t>.</w:t>
            </w:r>
          </w:p>
        </w:tc>
        <w:tc>
          <w:tcPr>
            <w:tcW w:w="2235" w:type="dxa"/>
            <w:tcMar>
              <w:top w:w="100" w:type="dxa"/>
              <w:left w:w="100" w:type="dxa"/>
              <w:bottom w:w="100" w:type="dxa"/>
              <w:right w:w="100" w:type="dxa"/>
            </w:tcMar>
          </w:tcPr>
          <w:p w14:paraId="6EA0C5BB" w14:textId="77777777" w:rsidR="0000198E" w:rsidRDefault="0000198E" w:rsidP="00DC7BC7">
            <w:r>
              <w:t>This corporate white paper applies a synthesis of product capabilities, client use cases and platform architectures. Methodologically it is a secondary, practice-oriented review for the focus - cloud-native AI personalization</w:t>
            </w:r>
          </w:p>
        </w:tc>
        <w:tc>
          <w:tcPr>
            <w:tcW w:w="2430" w:type="dxa"/>
            <w:tcMar>
              <w:top w:w="100" w:type="dxa"/>
              <w:left w:w="100" w:type="dxa"/>
              <w:bottom w:w="100" w:type="dxa"/>
              <w:right w:w="100" w:type="dxa"/>
            </w:tcMar>
          </w:tcPr>
          <w:p w14:paraId="28CE7DA9" w14:textId="77777777" w:rsidR="0000198E" w:rsidRDefault="0000198E" w:rsidP="00DC7BC7">
            <w:r>
              <w:t>Themes include real-time personalization, cloud data pipelines, customer journey orchestration, predictive modeling, privacy-aware segmentation, latency reduction and personalization solution scalability for the enterprise clients.</w:t>
            </w:r>
          </w:p>
        </w:tc>
      </w:tr>
      <w:tr w:rsidR="0000198E" w14:paraId="1F56D31A" w14:textId="77777777" w:rsidTr="00DC7BC7">
        <w:tc>
          <w:tcPr>
            <w:tcW w:w="795" w:type="dxa"/>
            <w:tcMar>
              <w:top w:w="100" w:type="dxa"/>
              <w:left w:w="100" w:type="dxa"/>
              <w:bottom w:w="100" w:type="dxa"/>
              <w:right w:w="100" w:type="dxa"/>
            </w:tcMar>
          </w:tcPr>
          <w:p w14:paraId="62394B66" w14:textId="77777777" w:rsidR="0000198E" w:rsidRDefault="0000198E" w:rsidP="00DC7BC7">
            <w:pPr>
              <w:widowControl w:val="0"/>
              <w:pBdr>
                <w:top w:val="nil"/>
                <w:left w:val="nil"/>
                <w:bottom w:val="nil"/>
                <w:right w:val="nil"/>
                <w:between w:val="nil"/>
              </w:pBdr>
            </w:pPr>
            <w:r>
              <w:t>3</w:t>
            </w:r>
          </w:p>
        </w:tc>
        <w:tc>
          <w:tcPr>
            <w:tcW w:w="900" w:type="dxa"/>
            <w:tcMar>
              <w:top w:w="100" w:type="dxa"/>
              <w:left w:w="100" w:type="dxa"/>
              <w:bottom w:w="100" w:type="dxa"/>
              <w:right w:w="100" w:type="dxa"/>
            </w:tcMar>
          </w:tcPr>
          <w:p w14:paraId="4B0E6C3C" w14:textId="77777777" w:rsidR="0000198E" w:rsidRDefault="0000198E" w:rsidP="00DC7BC7">
            <w:r>
              <w:t>(2005)</w:t>
            </w:r>
          </w:p>
        </w:tc>
        <w:tc>
          <w:tcPr>
            <w:tcW w:w="1470" w:type="dxa"/>
            <w:tcMar>
              <w:top w:w="100" w:type="dxa"/>
              <w:left w:w="100" w:type="dxa"/>
              <w:bottom w:w="100" w:type="dxa"/>
              <w:right w:w="100" w:type="dxa"/>
            </w:tcMar>
          </w:tcPr>
          <w:p w14:paraId="035B0E05" w14:textId="77777777" w:rsidR="0000198E" w:rsidRDefault="0000198E" w:rsidP="00DC7BC7">
            <w:r>
              <w:t>TCS Newsroom</w:t>
            </w:r>
          </w:p>
        </w:tc>
        <w:tc>
          <w:tcPr>
            <w:tcW w:w="2070" w:type="dxa"/>
            <w:tcMar>
              <w:top w:w="100" w:type="dxa"/>
              <w:left w:w="100" w:type="dxa"/>
              <w:bottom w:w="100" w:type="dxa"/>
              <w:right w:w="100" w:type="dxa"/>
            </w:tcMar>
          </w:tcPr>
          <w:p w14:paraId="57358F96" w14:textId="77777777" w:rsidR="0000198E" w:rsidRDefault="0000198E" w:rsidP="00DC7BC7">
            <w:r>
              <w:rPr>
                <w:i/>
                <w:iCs/>
              </w:rPr>
              <w:t>TCS a Leader in Worldwide AI Business Services: IDC MarketScape</w:t>
            </w:r>
          </w:p>
        </w:tc>
        <w:tc>
          <w:tcPr>
            <w:tcW w:w="2235" w:type="dxa"/>
            <w:tcMar>
              <w:top w:w="100" w:type="dxa"/>
              <w:left w:w="100" w:type="dxa"/>
              <w:bottom w:w="100" w:type="dxa"/>
              <w:right w:w="100" w:type="dxa"/>
            </w:tcMar>
          </w:tcPr>
          <w:p w14:paraId="3CD2490E" w14:textId="77777777" w:rsidR="0000198E" w:rsidRDefault="0000198E" w:rsidP="00DC7BC7">
            <w:r>
              <w:t>A press release by TCS, summarising third-party industry evaluation Methodology: Secondary synthesis of IDC MarketScape findings and corporate positioning.</w:t>
            </w:r>
          </w:p>
        </w:tc>
        <w:tc>
          <w:tcPr>
            <w:tcW w:w="2430" w:type="dxa"/>
            <w:tcMar>
              <w:top w:w="100" w:type="dxa"/>
              <w:left w:w="100" w:type="dxa"/>
              <w:bottom w:w="100" w:type="dxa"/>
              <w:right w:w="100" w:type="dxa"/>
            </w:tcMar>
          </w:tcPr>
          <w:p w14:paraId="6A497693" w14:textId="77777777" w:rsidR="0000198E" w:rsidRDefault="0000198E" w:rsidP="00DC7BC7">
            <w:r>
              <w:t xml:space="preserve">Market leadership, capability assessment, service portfolios, AI consulting maturity, client success stories, end-to-end delivery, and competitive differentiation - useful for putting TCS's market credibility in </w:t>
            </w:r>
            <w:r>
              <w:lastRenderedPageBreak/>
              <w:t>AI-driven digital marketing into context.</w:t>
            </w:r>
          </w:p>
        </w:tc>
      </w:tr>
      <w:tr w:rsidR="0000198E" w14:paraId="0BAD3AD8" w14:textId="77777777" w:rsidTr="00DC7BC7">
        <w:tc>
          <w:tcPr>
            <w:tcW w:w="795" w:type="dxa"/>
            <w:tcMar>
              <w:top w:w="100" w:type="dxa"/>
              <w:left w:w="100" w:type="dxa"/>
              <w:bottom w:w="100" w:type="dxa"/>
              <w:right w:w="100" w:type="dxa"/>
            </w:tcMar>
          </w:tcPr>
          <w:p w14:paraId="60ED3CEC" w14:textId="77777777" w:rsidR="0000198E" w:rsidRDefault="0000198E" w:rsidP="00DC7BC7">
            <w:pPr>
              <w:widowControl w:val="0"/>
              <w:pBdr>
                <w:top w:val="nil"/>
                <w:left w:val="nil"/>
                <w:bottom w:val="nil"/>
                <w:right w:val="nil"/>
                <w:between w:val="nil"/>
              </w:pBdr>
            </w:pPr>
            <w:r>
              <w:lastRenderedPageBreak/>
              <w:t>4</w:t>
            </w:r>
          </w:p>
        </w:tc>
        <w:tc>
          <w:tcPr>
            <w:tcW w:w="900" w:type="dxa"/>
            <w:tcMar>
              <w:top w:w="100" w:type="dxa"/>
              <w:left w:w="100" w:type="dxa"/>
              <w:bottom w:w="100" w:type="dxa"/>
              <w:right w:w="100" w:type="dxa"/>
            </w:tcMar>
          </w:tcPr>
          <w:p w14:paraId="08471795" w14:textId="77777777" w:rsidR="0000198E" w:rsidRDefault="0000198E" w:rsidP="00DC7BC7">
            <w:r>
              <w:t xml:space="preserve"> (2021)</w:t>
            </w:r>
          </w:p>
        </w:tc>
        <w:tc>
          <w:tcPr>
            <w:tcW w:w="1470" w:type="dxa"/>
            <w:tcMar>
              <w:top w:w="100" w:type="dxa"/>
              <w:left w:w="100" w:type="dxa"/>
              <w:bottom w:w="100" w:type="dxa"/>
              <w:right w:w="100" w:type="dxa"/>
            </w:tcMar>
          </w:tcPr>
          <w:p w14:paraId="2A606D8C" w14:textId="77777777" w:rsidR="0000198E" w:rsidRDefault="0000198E" w:rsidP="00DC7BC7">
            <w:r>
              <w:t>McKinsey &amp; Company</w:t>
            </w:r>
          </w:p>
        </w:tc>
        <w:tc>
          <w:tcPr>
            <w:tcW w:w="2070" w:type="dxa"/>
            <w:tcMar>
              <w:top w:w="100" w:type="dxa"/>
              <w:left w:w="100" w:type="dxa"/>
              <w:bottom w:w="100" w:type="dxa"/>
              <w:right w:w="100" w:type="dxa"/>
            </w:tcMar>
          </w:tcPr>
          <w:p w14:paraId="50575319" w14:textId="77777777" w:rsidR="0000198E" w:rsidRDefault="0000198E" w:rsidP="00DC7BC7">
            <w:r>
              <w:rPr>
                <w:i/>
                <w:iCs/>
              </w:rPr>
              <w:t>The value of getting personalization right—or wrong—is multiplying</w:t>
            </w:r>
          </w:p>
        </w:tc>
        <w:tc>
          <w:tcPr>
            <w:tcW w:w="2235" w:type="dxa"/>
            <w:tcMar>
              <w:top w:w="100" w:type="dxa"/>
              <w:left w:w="100" w:type="dxa"/>
              <w:bottom w:w="100" w:type="dxa"/>
              <w:right w:w="100" w:type="dxa"/>
            </w:tcMar>
          </w:tcPr>
          <w:p w14:paraId="411BCB9C" w14:textId="77777777" w:rsidR="0000198E" w:rsidRDefault="0000198E" w:rsidP="00DC7BC7">
            <w:r>
              <w:t>This is a consulting article that synthesises industry cases and market analytics. Methodology: secondary analytic synthesis of integrated examples of client and aggregate metrics.</w:t>
            </w:r>
          </w:p>
        </w:tc>
        <w:tc>
          <w:tcPr>
            <w:tcW w:w="2430" w:type="dxa"/>
            <w:tcMar>
              <w:top w:w="100" w:type="dxa"/>
              <w:left w:w="100" w:type="dxa"/>
              <w:bottom w:w="100" w:type="dxa"/>
              <w:right w:w="100" w:type="dxa"/>
            </w:tcMar>
          </w:tcPr>
          <w:p w14:paraId="625EFE3B" w14:textId="77777777" w:rsidR="0000198E" w:rsidRDefault="0000198E" w:rsidP="00DC7BC7">
            <w:r>
              <w:t>Themes focus on personalization return on investment (ROI), segmentation accuracy, privacy trade-offs, cross-channel orchestration, measurement frameworks, testing and experimentation, and poor personalization economic penalties.</w:t>
            </w:r>
          </w:p>
          <w:p w14:paraId="714C001D" w14:textId="77777777" w:rsidR="0000198E" w:rsidRDefault="0000198E" w:rsidP="00DC7BC7">
            <w:pPr>
              <w:widowControl w:val="0"/>
              <w:pBdr>
                <w:top w:val="nil"/>
                <w:left w:val="nil"/>
                <w:bottom w:val="nil"/>
                <w:right w:val="nil"/>
                <w:between w:val="nil"/>
              </w:pBdr>
            </w:pPr>
          </w:p>
        </w:tc>
      </w:tr>
      <w:tr w:rsidR="0000198E" w14:paraId="320D401A" w14:textId="77777777" w:rsidTr="00DC7BC7">
        <w:tc>
          <w:tcPr>
            <w:tcW w:w="795" w:type="dxa"/>
            <w:tcMar>
              <w:top w:w="100" w:type="dxa"/>
              <w:left w:w="100" w:type="dxa"/>
              <w:bottom w:w="100" w:type="dxa"/>
              <w:right w:w="100" w:type="dxa"/>
            </w:tcMar>
          </w:tcPr>
          <w:p w14:paraId="0FB72FF0" w14:textId="77777777" w:rsidR="0000198E" w:rsidRDefault="0000198E" w:rsidP="00DC7BC7">
            <w:pPr>
              <w:widowControl w:val="0"/>
              <w:pBdr>
                <w:top w:val="nil"/>
                <w:left w:val="nil"/>
                <w:bottom w:val="nil"/>
                <w:right w:val="nil"/>
                <w:between w:val="nil"/>
              </w:pBdr>
            </w:pPr>
            <w:r>
              <w:t>5</w:t>
            </w:r>
          </w:p>
        </w:tc>
        <w:tc>
          <w:tcPr>
            <w:tcW w:w="900" w:type="dxa"/>
            <w:tcMar>
              <w:top w:w="100" w:type="dxa"/>
              <w:left w:w="100" w:type="dxa"/>
              <w:bottom w:w="100" w:type="dxa"/>
              <w:right w:w="100" w:type="dxa"/>
            </w:tcMar>
          </w:tcPr>
          <w:p w14:paraId="01B6B7E6" w14:textId="77777777" w:rsidR="0000198E" w:rsidRDefault="0000198E" w:rsidP="00DC7BC7">
            <w:r>
              <w:t xml:space="preserve"> (2025). </w:t>
            </w:r>
          </w:p>
        </w:tc>
        <w:tc>
          <w:tcPr>
            <w:tcW w:w="1470" w:type="dxa"/>
            <w:tcMar>
              <w:top w:w="100" w:type="dxa"/>
              <w:left w:w="100" w:type="dxa"/>
              <w:bottom w:w="100" w:type="dxa"/>
              <w:right w:w="100" w:type="dxa"/>
            </w:tcMar>
          </w:tcPr>
          <w:p w14:paraId="59B99E63" w14:textId="77777777" w:rsidR="0000198E" w:rsidRDefault="0000198E" w:rsidP="00DC7BC7">
            <w:r>
              <w:t>McKinsey &amp; Company</w:t>
            </w:r>
          </w:p>
        </w:tc>
        <w:tc>
          <w:tcPr>
            <w:tcW w:w="2070" w:type="dxa"/>
            <w:tcMar>
              <w:top w:w="100" w:type="dxa"/>
              <w:left w:w="100" w:type="dxa"/>
              <w:bottom w:w="100" w:type="dxa"/>
              <w:right w:w="100" w:type="dxa"/>
            </w:tcMar>
          </w:tcPr>
          <w:p w14:paraId="40FE1FC6" w14:textId="77777777" w:rsidR="0000198E" w:rsidRDefault="0000198E" w:rsidP="00DC7BC7">
            <w:r>
              <w:rPr>
                <w:i/>
                <w:iCs/>
              </w:rPr>
              <w:t>Unlocking the next frontier of personalized marketing</w:t>
            </w:r>
          </w:p>
        </w:tc>
        <w:tc>
          <w:tcPr>
            <w:tcW w:w="2235" w:type="dxa"/>
            <w:tcMar>
              <w:top w:w="100" w:type="dxa"/>
              <w:left w:w="100" w:type="dxa"/>
              <w:bottom w:w="100" w:type="dxa"/>
              <w:right w:w="100" w:type="dxa"/>
            </w:tcMar>
          </w:tcPr>
          <w:p w14:paraId="7015B74F" w14:textId="77777777" w:rsidR="0000198E" w:rsidRDefault="0000198E" w:rsidP="00DC7BC7">
            <w:r>
              <w:t xml:space="preserve">Methodology is the consultancy meta-analysis and industry forecasting (case aggregation). </w:t>
            </w:r>
          </w:p>
        </w:tc>
        <w:tc>
          <w:tcPr>
            <w:tcW w:w="2430" w:type="dxa"/>
            <w:tcMar>
              <w:top w:w="100" w:type="dxa"/>
              <w:left w:w="100" w:type="dxa"/>
              <w:bottom w:w="100" w:type="dxa"/>
              <w:right w:w="100" w:type="dxa"/>
            </w:tcMar>
          </w:tcPr>
          <w:p w14:paraId="0C263D60" w14:textId="77777777" w:rsidR="0000198E" w:rsidRDefault="0000198E" w:rsidP="00DC7BC7">
            <w:r>
              <w:t xml:space="preserve">Focused themes include advanced customer-level insights, operationalizing AI, data fabric and governance, cross-channel orchestration, measurement and attribution, organizational capabilities for personalization, </w:t>
            </w:r>
            <w:r>
              <w:lastRenderedPageBreak/>
              <w:t>maturation path of pilot to scale.</w:t>
            </w:r>
          </w:p>
        </w:tc>
      </w:tr>
      <w:tr w:rsidR="0000198E" w14:paraId="112FE706" w14:textId="77777777" w:rsidTr="00DC7BC7">
        <w:tc>
          <w:tcPr>
            <w:tcW w:w="795" w:type="dxa"/>
            <w:tcMar>
              <w:top w:w="100" w:type="dxa"/>
              <w:left w:w="100" w:type="dxa"/>
              <w:bottom w:w="100" w:type="dxa"/>
              <w:right w:w="100" w:type="dxa"/>
            </w:tcMar>
          </w:tcPr>
          <w:p w14:paraId="4160F013" w14:textId="77777777" w:rsidR="0000198E" w:rsidRDefault="0000198E" w:rsidP="00DC7BC7">
            <w:pPr>
              <w:widowControl w:val="0"/>
              <w:pBdr>
                <w:top w:val="nil"/>
                <w:left w:val="nil"/>
                <w:bottom w:val="nil"/>
                <w:right w:val="nil"/>
                <w:between w:val="nil"/>
              </w:pBdr>
            </w:pPr>
            <w:r>
              <w:lastRenderedPageBreak/>
              <w:t>6</w:t>
            </w:r>
          </w:p>
        </w:tc>
        <w:tc>
          <w:tcPr>
            <w:tcW w:w="900" w:type="dxa"/>
            <w:tcMar>
              <w:top w:w="100" w:type="dxa"/>
              <w:left w:w="100" w:type="dxa"/>
              <w:bottom w:w="100" w:type="dxa"/>
              <w:right w:w="100" w:type="dxa"/>
            </w:tcMar>
          </w:tcPr>
          <w:p w14:paraId="3EE6DF72" w14:textId="77777777" w:rsidR="0000198E" w:rsidRDefault="0000198E" w:rsidP="00DC7BC7">
            <w:r>
              <w:t xml:space="preserve"> (2024)</w:t>
            </w:r>
          </w:p>
        </w:tc>
        <w:tc>
          <w:tcPr>
            <w:tcW w:w="1470" w:type="dxa"/>
            <w:tcMar>
              <w:top w:w="100" w:type="dxa"/>
              <w:left w:w="100" w:type="dxa"/>
              <w:bottom w:w="100" w:type="dxa"/>
              <w:right w:w="100" w:type="dxa"/>
            </w:tcMar>
          </w:tcPr>
          <w:p w14:paraId="3A16EA63" w14:textId="77777777" w:rsidR="0000198E" w:rsidRDefault="0000198E" w:rsidP="00DC7BC7">
            <w:r>
              <w:t>Gartner</w:t>
            </w:r>
          </w:p>
        </w:tc>
        <w:tc>
          <w:tcPr>
            <w:tcW w:w="2070" w:type="dxa"/>
            <w:tcMar>
              <w:top w:w="100" w:type="dxa"/>
              <w:left w:w="100" w:type="dxa"/>
              <w:bottom w:w="100" w:type="dxa"/>
              <w:right w:w="100" w:type="dxa"/>
            </w:tcMar>
          </w:tcPr>
          <w:p w14:paraId="1C2AA6DE" w14:textId="77777777" w:rsidR="0000198E" w:rsidRDefault="0000198E" w:rsidP="00DC7BC7">
            <w:r>
              <w:t>AI in Marketing: The Future of Smart Marketing</w:t>
            </w:r>
          </w:p>
        </w:tc>
        <w:tc>
          <w:tcPr>
            <w:tcW w:w="2235" w:type="dxa"/>
            <w:tcMar>
              <w:top w:w="100" w:type="dxa"/>
              <w:left w:w="100" w:type="dxa"/>
              <w:bottom w:w="100" w:type="dxa"/>
              <w:right w:w="100" w:type="dxa"/>
            </w:tcMar>
          </w:tcPr>
          <w:p w14:paraId="2B505064" w14:textId="77777777" w:rsidR="0000198E" w:rsidRDefault="0000198E" w:rsidP="00DC7BC7">
            <w:r>
              <w:t>This industry research is based on market surveys and synthesis of vendor evaluation. Methodology. practitioner report based on vendor benchmarking &amp; survey from within the sector.</w:t>
            </w:r>
          </w:p>
        </w:tc>
        <w:tc>
          <w:tcPr>
            <w:tcW w:w="2430" w:type="dxa"/>
            <w:tcMar>
              <w:top w:w="100" w:type="dxa"/>
              <w:left w:w="100" w:type="dxa"/>
              <w:bottom w:w="100" w:type="dxa"/>
              <w:right w:w="100" w:type="dxa"/>
            </w:tcMar>
          </w:tcPr>
          <w:p w14:paraId="4328D994" w14:textId="77777777" w:rsidR="0000198E" w:rsidRDefault="0000198E" w:rsidP="00DC7BC7">
            <w:r>
              <w:t>Some of the key themes are AI use cases for personalization, content intelligence, customer analytics, automated decisioning, marketing automation maturity, governance, and CMO roadmaps for adoption of AI.</w:t>
            </w:r>
          </w:p>
        </w:tc>
      </w:tr>
      <w:tr w:rsidR="0000198E" w14:paraId="4683B315" w14:textId="77777777" w:rsidTr="00DC7BC7">
        <w:tc>
          <w:tcPr>
            <w:tcW w:w="795" w:type="dxa"/>
            <w:tcMar>
              <w:top w:w="100" w:type="dxa"/>
              <w:left w:w="100" w:type="dxa"/>
              <w:bottom w:w="100" w:type="dxa"/>
              <w:right w:w="100" w:type="dxa"/>
            </w:tcMar>
          </w:tcPr>
          <w:p w14:paraId="75BE8600" w14:textId="77777777" w:rsidR="0000198E" w:rsidRDefault="0000198E" w:rsidP="00DC7BC7">
            <w:pPr>
              <w:widowControl w:val="0"/>
              <w:pBdr>
                <w:top w:val="nil"/>
                <w:left w:val="nil"/>
                <w:bottom w:val="nil"/>
                <w:right w:val="nil"/>
                <w:between w:val="nil"/>
              </w:pBdr>
            </w:pPr>
            <w:r>
              <w:t>7</w:t>
            </w:r>
          </w:p>
        </w:tc>
        <w:tc>
          <w:tcPr>
            <w:tcW w:w="900" w:type="dxa"/>
            <w:tcMar>
              <w:top w:w="100" w:type="dxa"/>
              <w:left w:w="100" w:type="dxa"/>
              <w:bottom w:w="100" w:type="dxa"/>
              <w:right w:w="100" w:type="dxa"/>
            </w:tcMar>
          </w:tcPr>
          <w:p w14:paraId="2927B060" w14:textId="77777777" w:rsidR="0000198E" w:rsidRDefault="0000198E" w:rsidP="00DC7BC7">
            <w:r>
              <w:t>(2023)</w:t>
            </w:r>
          </w:p>
        </w:tc>
        <w:tc>
          <w:tcPr>
            <w:tcW w:w="1470" w:type="dxa"/>
            <w:tcMar>
              <w:top w:w="100" w:type="dxa"/>
              <w:left w:w="100" w:type="dxa"/>
              <w:bottom w:w="100" w:type="dxa"/>
              <w:right w:w="100" w:type="dxa"/>
            </w:tcMar>
          </w:tcPr>
          <w:p w14:paraId="72A62ECF" w14:textId="77777777" w:rsidR="0000198E" w:rsidRDefault="0000198E" w:rsidP="00DC7BC7">
            <w:r>
              <w:t>PWC India</w:t>
            </w:r>
          </w:p>
        </w:tc>
        <w:tc>
          <w:tcPr>
            <w:tcW w:w="2070" w:type="dxa"/>
            <w:tcMar>
              <w:top w:w="100" w:type="dxa"/>
              <w:left w:w="100" w:type="dxa"/>
              <w:bottom w:w="100" w:type="dxa"/>
              <w:right w:w="100" w:type="dxa"/>
            </w:tcMar>
          </w:tcPr>
          <w:p w14:paraId="6C5EB687" w14:textId="77777777" w:rsidR="0000198E" w:rsidRDefault="0000198E" w:rsidP="00DC7BC7">
            <w:r>
              <w:rPr>
                <w:i/>
                <w:iCs/>
              </w:rPr>
              <w:t>Towards a smarter tomorrow: Impact of AI in the post-COVID era</w:t>
            </w:r>
          </w:p>
        </w:tc>
        <w:tc>
          <w:tcPr>
            <w:tcW w:w="2235" w:type="dxa"/>
            <w:tcMar>
              <w:top w:w="100" w:type="dxa"/>
              <w:left w:w="100" w:type="dxa"/>
              <w:bottom w:w="100" w:type="dxa"/>
              <w:right w:w="100" w:type="dxa"/>
            </w:tcMar>
          </w:tcPr>
          <w:p w14:paraId="088D58A6" w14:textId="77777777" w:rsidR="0000198E" w:rsidRDefault="0000198E" w:rsidP="00DC7BC7">
            <w:r>
              <w:t>This policy/industry white paper is based on secondary synthesis of market data and case studies. Methodology: Sectoral analysis of the adoption pattern of AI in India.</w:t>
            </w:r>
          </w:p>
        </w:tc>
        <w:tc>
          <w:tcPr>
            <w:tcW w:w="2430" w:type="dxa"/>
            <w:tcMar>
              <w:top w:w="100" w:type="dxa"/>
              <w:left w:w="100" w:type="dxa"/>
              <w:bottom w:w="100" w:type="dxa"/>
              <w:right w:w="100" w:type="dxa"/>
            </w:tcMar>
          </w:tcPr>
          <w:p w14:paraId="318E98AB" w14:textId="77777777" w:rsidR="0000198E" w:rsidRDefault="0000198E" w:rsidP="00DC7BC7">
            <w:r>
              <w:t>Themes include digital transformation acceleration, data-led marketing, ethics and regulation for AI, reskilling workforce, cloud enablement, and the Indian market context for an AI-driven customer engagement.</w:t>
            </w:r>
          </w:p>
        </w:tc>
      </w:tr>
      <w:tr w:rsidR="0000198E" w14:paraId="1297EEDA" w14:textId="77777777" w:rsidTr="00DC7BC7">
        <w:tc>
          <w:tcPr>
            <w:tcW w:w="795" w:type="dxa"/>
            <w:tcMar>
              <w:top w:w="100" w:type="dxa"/>
              <w:left w:w="100" w:type="dxa"/>
              <w:bottom w:w="100" w:type="dxa"/>
              <w:right w:w="100" w:type="dxa"/>
            </w:tcMar>
          </w:tcPr>
          <w:p w14:paraId="457A1A19" w14:textId="77777777" w:rsidR="0000198E" w:rsidRDefault="0000198E" w:rsidP="00DC7BC7">
            <w:pPr>
              <w:widowControl w:val="0"/>
              <w:pBdr>
                <w:top w:val="nil"/>
                <w:left w:val="nil"/>
                <w:bottom w:val="nil"/>
                <w:right w:val="nil"/>
                <w:between w:val="nil"/>
              </w:pBdr>
            </w:pPr>
            <w:r>
              <w:t>8</w:t>
            </w:r>
          </w:p>
        </w:tc>
        <w:tc>
          <w:tcPr>
            <w:tcW w:w="900" w:type="dxa"/>
            <w:tcMar>
              <w:top w:w="100" w:type="dxa"/>
              <w:left w:w="100" w:type="dxa"/>
              <w:bottom w:w="100" w:type="dxa"/>
              <w:right w:w="100" w:type="dxa"/>
            </w:tcMar>
          </w:tcPr>
          <w:p w14:paraId="78481961" w14:textId="77777777" w:rsidR="0000198E" w:rsidRDefault="0000198E" w:rsidP="00DC7BC7">
            <w:r>
              <w:t xml:space="preserve">(2024) </w:t>
            </w:r>
          </w:p>
        </w:tc>
        <w:tc>
          <w:tcPr>
            <w:tcW w:w="1470" w:type="dxa"/>
            <w:tcMar>
              <w:top w:w="100" w:type="dxa"/>
              <w:left w:w="100" w:type="dxa"/>
              <w:bottom w:w="100" w:type="dxa"/>
              <w:right w:w="100" w:type="dxa"/>
            </w:tcMar>
          </w:tcPr>
          <w:p w14:paraId="01029873" w14:textId="77777777" w:rsidR="0000198E" w:rsidRDefault="0000198E" w:rsidP="00DC7BC7">
            <w:r>
              <w:t>IDC</w:t>
            </w:r>
          </w:p>
        </w:tc>
        <w:tc>
          <w:tcPr>
            <w:tcW w:w="2070" w:type="dxa"/>
            <w:tcMar>
              <w:top w:w="100" w:type="dxa"/>
              <w:left w:w="100" w:type="dxa"/>
              <w:bottom w:w="100" w:type="dxa"/>
              <w:right w:w="100" w:type="dxa"/>
            </w:tcMar>
          </w:tcPr>
          <w:p w14:paraId="5B9F3124" w14:textId="77777777" w:rsidR="0000198E" w:rsidRDefault="0000198E" w:rsidP="00DC7BC7">
            <w:r>
              <w:rPr>
                <w:i/>
                <w:iCs/>
              </w:rPr>
              <w:t>Asia/Pacific AI Maturity Study 2024</w:t>
            </w:r>
          </w:p>
        </w:tc>
        <w:tc>
          <w:tcPr>
            <w:tcW w:w="2235" w:type="dxa"/>
            <w:tcMar>
              <w:top w:w="100" w:type="dxa"/>
              <w:left w:w="100" w:type="dxa"/>
              <w:bottom w:w="100" w:type="dxa"/>
              <w:right w:w="100" w:type="dxa"/>
            </w:tcMar>
          </w:tcPr>
          <w:p w14:paraId="052D2938" w14:textId="77777777" w:rsidR="0000198E" w:rsidRDefault="0000198E" w:rsidP="00DC7BC7">
            <w:r>
              <w:t xml:space="preserve">This industry infobrief is the use of survey data and regional benchmarking. Methodology- </w:t>
            </w:r>
            <w:r>
              <w:lastRenderedPageBreak/>
              <w:t xml:space="preserve">quantitative survey synthesis, maturity modelling. </w:t>
            </w:r>
          </w:p>
        </w:tc>
        <w:tc>
          <w:tcPr>
            <w:tcW w:w="2430" w:type="dxa"/>
            <w:tcMar>
              <w:top w:w="100" w:type="dxa"/>
              <w:left w:w="100" w:type="dxa"/>
              <w:bottom w:w="100" w:type="dxa"/>
              <w:right w:w="100" w:type="dxa"/>
            </w:tcMar>
          </w:tcPr>
          <w:p w14:paraId="309300F1" w14:textId="77777777" w:rsidR="0000198E" w:rsidRDefault="0000198E" w:rsidP="00DC7BC7">
            <w:r>
              <w:lastRenderedPageBreak/>
              <w:t xml:space="preserve">Maturity tiers of AI, enterprise readiness, analytics capability, personalization priorities, investment trends, governance and </w:t>
            </w:r>
            <w:r>
              <w:lastRenderedPageBreak/>
              <w:t>regulatory readiness, and India's positioning within APAC on AI adoption</w:t>
            </w:r>
          </w:p>
        </w:tc>
      </w:tr>
      <w:tr w:rsidR="0000198E" w14:paraId="0EC45374" w14:textId="77777777" w:rsidTr="00DC7BC7">
        <w:tc>
          <w:tcPr>
            <w:tcW w:w="795" w:type="dxa"/>
            <w:tcMar>
              <w:top w:w="100" w:type="dxa"/>
              <w:left w:w="100" w:type="dxa"/>
              <w:bottom w:w="100" w:type="dxa"/>
              <w:right w:w="100" w:type="dxa"/>
            </w:tcMar>
          </w:tcPr>
          <w:p w14:paraId="69B2D7BE" w14:textId="77777777" w:rsidR="0000198E" w:rsidRDefault="0000198E" w:rsidP="00DC7BC7">
            <w:pPr>
              <w:widowControl w:val="0"/>
              <w:pBdr>
                <w:top w:val="nil"/>
                <w:left w:val="nil"/>
                <w:bottom w:val="nil"/>
                <w:right w:val="nil"/>
                <w:between w:val="nil"/>
              </w:pBdr>
            </w:pPr>
            <w:r>
              <w:lastRenderedPageBreak/>
              <w:t>9</w:t>
            </w:r>
          </w:p>
        </w:tc>
        <w:tc>
          <w:tcPr>
            <w:tcW w:w="900" w:type="dxa"/>
            <w:tcMar>
              <w:top w:w="100" w:type="dxa"/>
              <w:left w:w="100" w:type="dxa"/>
              <w:bottom w:w="100" w:type="dxa"/>
              <w:right w:w="100" w:type="dxa"/>
            </w:tcMar>
          </w:tcPr>
          <w:p w14:paraId="0D0B76DB"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0BDB7971" w14:textId="77777777" w:rsidR="0000198E" w:rsidRDefault="0000198E" w:rsidP="00DC7BC7">
            <w:r>
              <w:t xml:space="preserve"> Malik </w:t>
            </w:r>
            <w:r>
              <w:rPr>
                <w:i/>
                <w:iCs/>
              </w:rPr>
              <w:t>et al.,</w:t>
            </w:r>
            <w:r>
              <w:t xml:space="preserve"> </w:t>
            </w:r>
          </w:p>
        </w:tc>
        <w:tc>
          <w:tcPr>
            <w:tcW w:w="2070" w:type="dxa"/>
            <w:tcMar>
              <w:top w:w="100" w:type="dxa"/>
              <w:left w:w="100" w:type="dxa"/>
              <w:bottom w:w="100" w:type="dxa"/>
              <w:right w:w="100" w:type="dxa"/>
            </w:tcMar>
          </w:tcPr>
          <w:p w14:paraId="7DCE9B45" w14:textId="77777777" w:rsidR="0000198E" w:rsidRDefault="0000198E" w:rsidP="00DC7BC7">
            <w:r>
              <w:t>Indian Council for Research on International Economic Relations (ICRIER)</w:t>
            </w:r>
          </w:p>
        </w:tc>
        <w:tc>
          <w:tcPr>
            <w:tcW w:w="2235" w:type="dxa"/>
            <w:tcMar>
              <w:top w:w="100" w:type="dxa"/>
              <w:left w:w="100" w:type="dxa"/>
              <w:bottom w:w="100" w:type="dxa"/>
              <w:right w:w="100" w:type="dxa"/>
            </w:tcMar>
          </w:tcPr>
          <w:p w14:paraId="7A27A13F" w14:textId="77777777" w:rsidR="0000198E" w:rsidRDefault="0000198E" w:rsidP="00DC7BC7">
            <w:r>
              <w:t>Methodology includes policy analysis and market mapping through the use of secondary assumptions/stakeholder interviews.</w:t>
            </w:r>
          </w:p>
        </w:tc>
        <w:tc>
          <w:tcPr>
            <w:tcW w:w="2430" w:type="dxa"/>
            <w:tcMar>
              <w:top w:w="100" w:type="dxa"/>
              <w:left w:w="100" w:type="dxa"/>
              <w:bottom w:w="100" w:type="dxa"/>
              <w:right w:w="100" w:type="dxa"/>
            </w:tcMar>
          </w:tcPr>
          <w:p w14:paraId="5D61DF67" w14:textId="77777777" w:rsidR="0000198E" w:rsidRDefault="0000198E" w:rsidP="00DC7BC7">
            <w:r>
              <w:t>Themes include market structure, competitive dynamics in AI services, barriers to regulation, localization, talent ecosystems, vendor consolidation and implications for the big integrators such as TCS in the area of digital marketing and analytics services.</w:t>
            </w:r>
          </w:p>
        </w:tc>
      </w:tr>
      <w:tr w:rsidR="0000198E" w14:paraId="7C796540" w14:textId="77777777" w:rsidTr="00DC7BC7">
        <w:tc>
          <w:tcPr>
            <w:tcW w:w="795" w:type="dxa"/>
            <w:tcMar>
              <w:top w:w="100" w:type="dxa"/>
              <w:left w:w="100" w:type="dxa"/>
              <w:bottom w:w="100" w:type="dxa"/>
              <w:right w:w="100" w:type="dxa"/>
            </w:tcMar>
          </w:tcPr>
          <w:p w14:paraId="1CC2453C" w14:textId="77777777" w:rsidR="0000198E" w:rsidRDefault="0000198E" w:rsidP="00DC7BC7">
            <w:pPr>
              <w:widowControl w:val="0"/>
              <w:pBdr>
                <w:top w:val="nil"/>
                <w:left w:val="nil"/>
                <w:bottom w:val="nil"/>
                <w:right w:val="nil"/>
                <w:between w:val="nil"/>
              </w:pBdr>
            </w:pPr>
            <w:r>
              <w:t>10</w:t>
            </w:r>
          </w:p>
        </w:tc>
        <w:tc>
          <w:tcPr>
            <w:tcW w:w="900" w:type="dxa"/>
            <w:tcMar>
              <w:top w:w="100" w:type="dxa"/>
              <w:left w:w="100" w:type="dxa"/>
              <w:bottom w:w="100" w:type="dxa"/>
              <w:right w:w="100" w:type="dxa"/>
            </w:tcMar>
          </w:tcPr>
          <w:p w14:paraId="63E6DC32" w14:textId="77777777" w:rsidR="0000198E" w:rsidRDefault="0000198E" w:rsidP="00DC7BC7">
            <w:r>
              <w:t>(2025)</w:t>
            </w:r>
          </w:p>
        </w:tc>
        <w:tc>
          <w:tcPr>
            <w:tcW w:w="1470" w:type="dxa"/>
            <w:tcMar>
              <w:top w:w="100" w:type="dxa"/>
              <w:left w:w="100" w:type="dxa"/>
              <w:bottom w:w="100" w:type="dxa"/>
              <w:right w:w="100" w:type="dxa"/>
            </w:tcMar>
          </w:tcPr>
          <w:p w14:paraId="2A9A5C5B" w14:textId="77777777" w:rsidR="0000198E" w:rsidRDefault="0000198E" w:rsidP="00DC7BC7">
            <w:r>
              <w:t>Menon¹ and Varma</w:t>
            </w:r>
          </w:p>
        </w:tc>
        <w:tc>
          <w:tcPr>
            <w:tcW w:w="2070" w:type="dxa"/>
            <w:tcMar>
              <w:top w:w="100" w:type="dxa"/>
              <w:left w:w="100" w:type="dxa"/>
              <w:bottom w:w="100" w:type="dxa"/>
              <w:right w:w="100" w:type="dxa"/>
            </w:tcMar>
          </w:tcPr>
          <w:p w14:paraId="7ED5E200" w14:textId="77777777" w:rsidR="0000198E" w:rsidRDefault="0000198E" w:rsidP="00DC7BC7">
            <w:r>
              <w:t>Strategic Change Management in the Digital Era: Navigating Organizational Transformation for Sustainable Growth</w:t>
            </w:r>
          </w:p>
        </w:tc>
        <w:tc>
          <w:tcPr>
            <w:tcW w:w="2235" w:type="dxa"/>
            <w:tcMar>
              <w:top w:w="100" w:type="dxa"/>
              <w:left w:w="100" w:type="dxa"/>
              <w:bottom w:w="100" w:type="dxa"/>
              <w:right w:w="100" w:type="dxa"/>
            </w:tcMar>
          </w:tcPr>
          <w:p w14:paraId="6E4C1D1F" w14:textId="77777777" w:rsidR="0000198E" w:rsidRDefault="0000198E" w:rsidP="00DC7BC7">
            <w:r>
              <w:t>This journal article makes use of conceptual synthesis and illustrative organisational examples. Methodology: theoretical and practice synthesis on change management during the digital transformation.</w:t>
            </w:r>
          </w:p>
        </w:tc>
        <w:tc>
          <w:tcPr>
            <w:tcW w:w="2430" w:type="dxa"/>
            <w:tcMar>
              <w:top w:w="100" w:type="dxa"/>
              <w:left w:w="100" w:type="dxa"/>
              <w:bottom w:w="100" w:type="dxa"/>
              <w:right w:w="100" w:type="dxa"/>
            </w:tcMar>
          </w:tcPr>
          <w:p w14:paraId="790629AA" w14:textId="77777777" w:rsidR="0000198E" w:rsidRDefault="0000198E" w:rsidP="00DC7BC7">
            <w:r>
              <w:t>Themes focus on organisational readiness, capability building, governance for AI initiatives, stakeholder buy-in, drivers of change for marketing teams and maintaining digital marketing innovation.</w:t>
            </w:r>
          </w:p>
        </w:tc>
      </w:tr>
      <w:tr w:rsidR="0000198E" w14:paraId="08439EA0" w14:textId="77777777" w:rsidTr="00DC7BC7">
        <w:tc>
          <w:tcPr>
            <w:tcW w:w="795" w:type="dxa"/>
            <w:tcMar>
              <w:top w:w="100" w:type="dxa"/>
              <w:left w:w="100" w:type="dxa"/>
              <w:bottom w:w="100" w:type="dxa"/>
              <w:right w:w="100" w:type="dxa"/>
            </w:tcMar>
          </w:tcPr>
          <w:p w14:paraId="582E4A40" w14:textId="77777777" w:rsidR="0000198E" w:rsidRDefault="0000198E" w:rsidP="00DC7BC7">
            <w:pPr>
              <w:widowControl w:val="0"/>
              <w:pBdr>
                <w:top w:val="nil"/>
                <w:left w:val="nil"/>
                <w:bottom w:val="nil"/>
                <w:right w:val="nil"/>
                <w:between w:val="nil"/>
              </w:pBdr>
            </w:pPr>
            <w:r>
              <w:lastRenderedPageBreak/>
              <w:t>11</w:t>
            </w:r>
          </w:p>
        </w:tc>
        <w:tc>
          <w:tcPr>
            <w:tcW w:w="900" w:type="dxa"/>
            <w:tcMar>
              <w:top w:w="100" w:type="dxa"/>
              <w:left w:w="100" w:type="dxa"/>
              <w:bottom w:w="100" w:type="dxa"/>
              <w:right w:w="100" w:type="dxa"/>
            </w:tcMar>
          </w:tcPr>
          <w:p w14:paraId="02E358CA" w14:textId="77777777" w:rsidR="0000198E" w:rsidRDefault="0000198E" w:rsidP="00DC7BC7">
            <w:r>
              <w:t>(2024)</w:t>
            </w:r>
          </w:p>
        </w:tc>
        <w:tc>
          <w:tcPr>
            <w:tcW w:w="1470" w:type="dxa"/>
            <w:tcMar>
              <w:top w:w="100" w:type="dxa"/>
              <w:left w:w="100" w:type="dxa"/>
              <w:bottom w:w="100" w:type="dxa"/>
              <w:right w:w="100" w:type="dxa"/>
            </w:tcMar>
          </w:tcPr>
          <w:p w14:paraId="66D1E132" w14:textId="77777777" w:rsidR="0000198E" w:rsidRDefault="0000198E" w:rsidP="00DC7BC7">
            <w:r>
              <w:t>Maity and Majumder</w:t>
            </w:r>
          </w:p>
        </w:tc>
        <w:tc>
          <w:tcPr>
            <w:tcW w:w="2070" w:type="dxa"/>
            <w:tcMar>
              <w:top w:w="100" w:type="dxa"/>
              <w:left w:w="100" w:type="dxa"/>
              <w:bottom w:w="100" w:type="dxa"/>
              <w:right w:w="100" w:type="dxa"/>
            </w:tcMar>
          </w:tcPr>
          <w:p w14:paraId="1CB934A1" w14:textId="77777777" w:rsidR="0000198E" w:rsidRDefault="0000198E" w:rsidP="00DC7BC7">
            <w:r>
              <w:t>Evolution of Fintech in the age of AI: A Study concerning Indian Fintech Industry</w:t>
            </w:r>
          </w:p>
        </w:tc>
        <w:tc>
          <w:tcPr>
            <w:tcW w:w="2235" w:type="dxa"/>
            <w:tcMar>
              <w:top w:w="100" w:type="dxa"/>
              <w:left w:w="100" w:type="dxa"/>
              <w:bottom w:w="100" w:type="dxa"/>
              <w:right w:w="100" w:type="dxa"/>
            </w:tcMar>
          </w:tcPr>
          <w:p w14:paraId="0824B977" w14:textId="77777777" w:rsidR="0000198E" w:rsidRDefault="0000198E" w:rsidP="00DC7BC7">
            <w:r>
              <w:t>Chapter employs mixed secondary evidence, sectoral review methodology. It creates industry reports and methodologies for case studies to track the adoption of Artificial Intelligence in fintech.</w:t>
            </w:r>
          </w:p>
        </w:tc>
        <w:tc>
          <w:tcPr>
            <w:tcW w:w="2430" w:type="dxa"/>
            <w:tcMar>
              <w:top w:w="100" w:type="dxa"/>
              <w:left w:w="100" w:type="dxa"/>
              <w:bottom w:w="100" w:type="dxa"/>
              <w:right w:w="100" w:type="dxa"/>
            </w:tcMar>
          </w:tcPr>
          <w:p w14:paraId="03EBCDD2" w14:textId="77777777" w:rsidR="0000198E" w:rsidRDefault="0000198E" w:rsidP="00DC7BC7">
            <w:r>
              <w:t>Themes: predictive analytics, personalization for financial customers, data privacy, customer lifetime optimization, cross-sell/up-sell models, implications for B2B services in the digital marketing space offered by IT consultancies.</w:t>
            </w:r>
          </w:p>
        </w:tc>
      </w:tr>
      <w:tr w:rsidR="0000198E" w14:paraId="224FC9CB" w14:textId="77777777" w:rsidTr="00DC7BC7">
        <w:tc>
          <w:tcPr>
            <w:tcW w:w="795" w:type="dxa"/>
            <w:tcMar>
              <w:top w:w="100" w:type="dxa"/>
              <w:left w:w="100" w:type="dxa"/>
              <w:bottom w:w="100" w:type="dxa"/>
              <w:right w:w="100" w:type="dxa"/>
            </w:tcMar>
          </w:tcPr>
          <w:p w14:paraId="25290F7B" w14:textId="77777777" w:rsidR="0000198E" w:rsidRDefault="0000198E" w:rsidP="00DC7BC7">
            <w:pPr>
              <w:widowControl w:val="0"/>
              <w:pBdr>
                <w:top w:val="nil"/>
                <w:left w:val="nil"/>
                <w:bottom w:val="nil"/>
                <w:right w:val="nil"/>
                <w:between w:val="nil"/>
              </w:pBdr>
            </w:pPr>
            <w:r>
              <w:t>12</w:t>
            </w:r>
          </w:p>
        </w:tc>
        <w:tc>
          <w:tcPr>
            <w:tcW w:w="900" w:type="dxa"/>
            <w:tcMar>
              <w:top w:w="100" w:type="dxa"/>
              <w:left w:w="100" w:type="dxa"/>
              <w:bottom w:w="100" w:type="dxa"/>
              <w:right w:w="100" w:type="dxa"/>
            </w:tcMar>
          </w:tcPr>
          <w:p w14:paraId="3343B3BB" w14:textId="77777777" w:rsidR="0000198E" w:rsidRDefault="0000198E" w:rsidP="00DC7BC7">
            <w:r>
              <w:t>(2024)</w:t>
            </w:r>
          </w:p>
        </w:tc>
        <w:tc>
          <w:tcPr>
            <w:tcW w:w="1470" w:type="dxa"/>
            <w:tcMar>
              <w:top w:w="100" w:type="dxa"/>
              <w:left w:w="100" w:type="dxa"/>
              <w:bottom w:w="100" w:type="dxa"/>
              <w:right w:w="100" w:type="dxa"/>
            </w:tcMar>
          </w:tcPr>
          <w:p w14:paraId="4752E2CD" w14:textId="77777777" w:rsidR="0000198E" w:rsidRDefault="0000198E" w:rsidP="00DC7BC7">
            <w:r>
              <w:t>Sayyed</w:t>
            </w:r>
          </w:p>
        </w:tc>
        <w:tc>
          <w:tcPr>
            <w:tcW w:w="2070" w:type="dxa"/>
            <w:tcMar>
              <w:top w:w="100" w:type="dxa"/>
              <w:left w:w="100" w:type="dxa"/>
              <w:bottom w:w="100" w:type="dxa"/>
              <w:right w:w="100" w:type="dxa"/>
            </w:tcMar>
          </w:tcPr>
          <w:p w14:paraId="51D3B274" w14:textId="77777777" w:rsidR="0000198E" w:rsidRDefault="0000198E" w:rsidP="00DC7BC7">
            <w:r>
              <w:t>Artificial intelligence and criminal liability in India</w:t>
            </w:r>
          </w:p>
        </w:tc>
        <w:tc>
          <w:tcPr>
            <w:tcW w:w="2235" w:type="dxa"/>
            <w:tcMar>
              <w:top w:w="100" w:type="dxa"/>
              <w:left w:w="100" w:type="dxa"/>
              <w:bottom w:w="100" w:type="dxa"/>
              <w:right w:w="100" w:type="dxa"/>
            </w:tcMar>
          </w:tcPr>
          <w:p w14:paraId="41720021" w14:textId="77777777" w:rsidR="0000198E" w:rsidRDefault="0000198E" w:rsidP="00DC7BC7">
            <w:r>
              <w:t>This peer-reviewed article uses the doctrine of law and the synthesis of case law. Methodology: analysis of the legal and normative framework of liability.</w:t>
            </w:r>
          </w:p>
        </w:tc>
        <w:tc>
          <w:tcPr>
            <w:tcW w:w="2430" w:type="dxa"/>
            <w:tcMar>
              <w:top w:w="100" w:type="dxa"/>
              <w:left w:w="100" w:type="dxa"/>
              <w:bottom w:w="100" w:type="dxa"/>
              <w:right w:w="100" w:type="dxa"/>
            </w:tcMar>
          </w:tcPr>
          <w:p w14:paraId="4D7BD2B8" w14:textId="77777777" w:rsidR="0000198E" w:rsidRDefault="0000198E" w:rsidP="00DC7BC7">
            <w:r>
              <w:t>Key themes include regulatory risk, accountability in AI systems, compliance implications of marketing automation tool use, data protection, algorithmic transparency and governance considerations for the use of AI systems in marketing.</w:t>
            </w:r>
          </w:p>
        </w:tc>
      </w:tr>
      <w:tr w:rsidR="0000198E" w14:paraId="66F76A27" w14:textId="77777777" w:rsidTr="00DC7BC7">
        <w:tc>
          <w:tcPr>
            <w:tcW w:w="795" w:type="dxa"/>
            <w:tcMar>
              <w:top w:w="100" w:type="dxa"/>
              <w:left w:w="100" w:type="dxa"/>
              <w:bottom w:w="100" w:type="dxa"/>
              <w:right w:w="100" w:type="dxa"/>
            </w:tcMar>
          </w:tcPr>
          <w:p w14:paraId="69FD2844" w14:textId="77777777" w:rsidR="0000198E" w:rsidRDefault="0000198E" w:rsidP="00DC7BC7">
            <w:pPr>
              <w:widowControl w:val="0"/>
              <w:pBdr>
                <w:top w:val="nil"/>
                <w:left w:val="nil"/>
                <w:bottom w:val="nil"/>
                <w:right w:val="nil"/>
                <w:between w:val="nil"/>
              </w:pBdr>
            </w:pPr>
            <w:r>
              <w:t>13</w:t>
            </w:r>
          </w:p>
        </w:tc>
        <w:tc>
          <w:tcPr>
            <w:tcW w:w="900" w:type="dxa"/>
            <w:tcMar>
              <w:top w:w="100" w:type="dxa"/>
              <w:left w:w="100" w:type="dxa"/>
              <w:bottom w:w="100" w:type="dxa"/>
              <w:right w:w="100" w:type="dxa"/>
            </w:tcMar>
          </w:tcPr>
          <w:p w14:paraId="2FFEA966"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57B568B9" w14:textId="77777777" w:rsidR="0000198E" w:rsidRDefault="0000198E" w:rsidP="00DC7BC7">
            <w:r>
              <w:t xml:space="preserve">Deshmukh et al., </w:t>
            </w:r>
          </w:p>
        </w:tc>
        <w:tc>
          <w:tcPr>
            <w:tcW w:w="2070" w:type="dxa"/>
            <w:tcMar>
              <w:top w:w="100" w:type="dxa"/>
              <w:left w:w="100" w:type="dxa"/>
              <w:bottom w:w="100" w:type="dxa"/>
              <w:right w:w="100" w:type="dxa"/>
            </w:tcMar>
          </w:tcPr>
          <w:p w14:paraId="657F63A9" w14:textId="77777777" w:rsidR="0000198E" w:rsidRDefault="0000198E" w:rsidP="00DC7BC7">
            <w:r>
              <w:t>Revolutionary Potential of AI in HR and Mental Health Support</w:t>
            </w:r>
          </w:p>
        </w:tc>
        <w:tc>
          <w:tcPr>
            <w:tcW w:w="2235" w:type="dxa"/>
            <w:tcMar>
              <w:top w:w="100" w:type="dxa"/>
              <w:left w:w="100" w:type="dxa"/>
              <w:bottom w:w="100" w:type="dxa"/>
              <w:right w:w="100" w:type="dxa"/>
            </w:tcMar>
          </w:tcPr>
          <w:p w14:paraId="631F3E28" w14:textId="77777777" w:rsidR="0000198E" w:rsidRDefault="0000198E" w:rsidP="00DC7BC7">
            <w:r>
              <w:t xml:space="preserve">A book chapter which utilizes literature synthesis and applied examples. </w:t>
            </w:r>
            <w:r>
              <w:lastRenderedPageBreak/>
              <w:t>Methodology: Literature and case example narrative synthesis.</w:t>
            </w:r>
          </w:p>
        </w:tc>
        <w:tc>
          <w:tcPr>
            <w:tcW w:w="2430" w:type="dxa"/>
            <w:tcMar>
              <w:top w:w="100" w:type="dxa"/>
              <w:left w:w="100" w:type="dxa"/>
              <w:bottom w:w="100" w:type="dxa"/>
              <w:right w:w="100" w:type="dxa"/>
            </w:tcMar>
          </w:tcPr>
          <w:p w14:paraId="40A076B9" w14:textId="77777777" w:rsidR="0000198E" w:rsidRDefault="0000198E" w:rsidP="00DC7BC7">
            <w:r>
              <w:lastRenderedPageBreak/>
              <w:t xml:space="preserve">Themes include AI for employee engagement, wellbeing analytics, personalization of HR communications, talent </w:t>
            </w:r>
            <w:r>
              <w:lastRenderedPageBreak/>
              <w:t>retention analytics and possible cross-overs between HR AI</w:t>
            </w:r>
          </w:p>
        </w:tc>
      </w:tr>
      <w:tr w:rsidR="0000198E" w14:paraId="207D0278" w14:textId="77777777" w:rsidTr="00DC7BC7">
        <w:tc>
          <w:tcPr>
            <w:tcW w:w="795" w:type="dxa"/>
            <w:tcMar>
              <w:top w:w="100" w:type="dxa"/>
              <w:left w:w="100" w:type="dxa"/>
              <w:bottom w:w="100" w:type="dxa"/>
              <w:right w:w="100" w:type="dxa"/>
            </w:tcMar>
          </w:tcPr>
          <w:p w14:paraId="3CB036EE" w14:textId="77777777" w:rsidR="0000198E" w:rsidRDefault="0000198E" w:rsidP="00DC7BC7">
            <w:pPr>
              <w:widowControl w:val="0"/>
              <w:pBdr>
                <w:top w:val="nil"/>
                <w:left w:val="nil"/>
                <w:bottom w:val="nil"/>
                <w:right w:val="nil"/>
                <w:between w:val="nil"/>
              </w:pBdr>
            </w:pPr>
            <w:r>
              <w:lastRenderedPageBreak/>
              <w:t>14</w:t>
            </w:r>
          </w:p>
        </w:tc>
        <w:tc>
          <w:tcPr>
            <w:tcW w:w="900" w:type="dxa"/>
            <w:tcMar>
              <w:top w:w="100" w:type="dxa"/>
              <w:left w:w="100" w:type="dxa"/>
              <w:bottom w:w="100" w:type="dxa"/>
              <w:right w:w="100" w:type="dxa"/>
            </w:tcMar>
          </w:tcPr>
          <w:p w14:paraId="4F381D5B"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36CAFE2E" w14:textId="77777777" w:rsidR="0000198E" w:rsidRDefault="0000198E" w:rsidP="00DC7BC7">
            <w:r>
              <w:t xml:space="preserve">Yedake et al., </w:t>
            </w:r>
          </w:p>
        </w:tc>
        <w:tc>
          <w:tcPr>
            <w:tcW w:w="2070" w:type="dxa"/>
            <w:tcMar>
              <w:top w:w="100" w:type="dxa"/>
              <w:left w:w="100" w:type="dxa"/>
              <w:bottom w:w="100" w:type="dxa"/>
              <w:right w:w="100" w:type="dxa"/>
            </w:tcMar>
          </w:tcPr>
          <w:p w14:paraId="2486078D" w14:textId="77777777" w:rsidR="0000198E" w:rsidRDefault="0000198E" w:rsidP="00DC7BC7">
            <w:r>
              <w:t>A study on the role of AI in transforming HR practices in Pune's IT industry</w:t>
            </w:r>
          </w:p>
        </w:tc>
        <w:tc>
          <w:tcPr>
            <w:tcW w:w="2235" w:type="dxa"/>
            <w:tcMar>
              <w:top w:w="100" w:type="dxa"/>
              <w:left w:w="100" w:type="dxa"/>
              <w:bottom w:w="100" w:type="dxa"/>
              <w:right w:w="100" w:type="dxa"/>
            </w:tcMar>
          </w:tcPr>
          <w:p w14:paraId="44DC61B9" w14:textId="77777777" w:rsidR="0000198E" w:rsidRDefault="0000198E" w:rsidP="00DC7BC7">
            <w:r>
              <w:t>Empirical qualitative study based on interviews and organisational case analysis. Methodology: Qualitative fieldwork based on thematic coding.</w:t>
            </w:r>
          </w:p>
        </w:tc>
        <w:tc>
          <w:tcPr>
            <w:tcW w:w="2430" w:type="dxa"/>
            <w:tcMar>
              <w:top w:w="100" w:type="dxa"/>
              <w:left w:w="100" w:type="dxa"/>
              <w:bottom w:w="100" w:type="dxa"/>
              <w:right w:w="100" w:type="dxa"/>
            </w:tcMar>
          </w:tcPr>
          <w:p w14:paraId="559DC435" w14:textId="77777777" w:rsidR="0000198E" w:rsidRDefault="0000198E" w:rsidP="00DC7BC7">
            <w:r>
              <w:t>Themes are relevant to AI adoption in HR, AI readiness skills, employee engagement analytics, cultural change, and HR analytics and customer-facing personalization synergy in IT service firms.</w:t>
            </w:r>
          </w:p>
        </w:tc>
      </w:tr>
      <w:tr w:rsidR="0000198E" w14:paraId="39EC96A7" w14:textId="77777777" w:rsidTr="00DC7BC7">
        <w:tc>
          <w:tcPr>
            <w:tcW w:w="795" w:type="dxa"/>
            <w:tcMar>
              <w:top w:w="100" w:type="dxa"/>
              <w:left w:w="100" w:type="dxa"/>
              <w:bottom w:w="100" w:type="dxa"/>
              <w:right w:w="100" w:type="dxa"/>
            </w:tcMar>
          </w:tcPr>
          <w:p w14:paraId="76D46791" w14:textId="77777777" w:rsidR="0000198E" w:rsidRDefault="0000198E" w:rsidP="00DC7BC7">
            <w:pPr>
              <w:widowControl w:val="0"/>
              <w:pBdr>
                <w:top w:val="nil"/>
                <w:left w:val="nil"/>
                <w:bottom w:val="nil"/>
                <w:right w:val="nil"/>
                <w:between w:val="nil"/>
              </w:pBdr>
            </w:pPr>
            <w:r>
              <w:t>15</w:t>
            </w:r>
          </w:p>
        </w:tc>
        <w:tc>
          <w:tcPr>
            <w:tcW w:w="900" w:type="dxa"/>
            <w:tcMar>
              <w:top w:w="100" w:type="dxa"/>
              <w:left w:w="100" w:type="dxa"/>
              <w:bottom w:w="100" w:type="dxa"/>
              <w:right w:w="100" w:type="dxa"/>
            </w:tcMar>
          </w:tcPr>
          <w:p w14:paraId="4D962BCC"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151B1059" w14:textId="77777777" w:rsidR="0000198E" w:rsidRDefault="0000198E" w:rsidP="00DC7BC7">
            <w:pPr>
              <w:rPr>
                <w:i/>
                <w:iCs/>
              </w:rPr>
            </w:pPr>
            <w:r>
              <w:t xml:space="preserve">Patil </w:t>
            </w:r>
            <w:r>
              <w:rPr>
                <w:i/>
                <w:iCs/>
              </w:rPr>
              <w:t xml:space="preserve">et al., </w:t>
            </w:r>
          </w:p>
        </w:tc>
        <w:tc>
          <w:tcPr>
            <w:tcW w:w="2070" w:type="dxa"/>
            <w:tcMar>
              <w:top w:w="100" w:type="dxa"/>
              <w:left w:w="100" w:type="dxa"/>
              <w:bottom w:w="100" w:type="dxa"/>
              <w:right w:w="100" w:type="dxa"/>
            </w:tcMar>
          </w:tcPr>
          <w:p w14:paraId="4A4ED4A3" w14:textId="77777777" w:rsidR="0000198E" w:rsidRDefault="0000198E" w:rsidP="00DC7BC7">
            <w:r>
              <w:t>The role of ai-driven social media marketing in shaping consumer purchasing behaviour</w:t>
            </w:r>
          </w:p>
        </w:tc>
        <w:tc>
          <w:tcPr>
            <w:tcW w:w="2235" w:type="dxa"/>
            <w:tcMar>
              <w:top w:w="100" w:type="dxa"/>
              <w:left w:w="100" w:type="dxa"/>
              <w:bottom w:w="100" w:type="dxa"/>
              <w:right w:w="100" w:type="dxa"/>
            </w:tcMar>
          </w:tcPr>
          <w:p w14:paraId="4D4054CB" w14:textId="77777777" w:rsidR="0000198E" w:rsidRDefault="0000198E" w:rsidP="00DC7BC7">
            <w:r>
              <w:t>Conference paper using empirical quantitative analysis of survey data. Methodology: empirical correlations, regression to test relationship between AI personalization, predictive analytics, engagement metrics &amp; purchase intent.</w:t>
            </w:r>
          </w:p>
        </w:tc>
        <w:tc>
          <w:tcPr>
            <w:tcW w:w="2430" w:type="dxa"/>
            <w:tcMar>
              <w:top w:w="100" w:type="dxa"/>
              <w:left w:w="100" w:type="dxa"/>
              <w:bottom w:w="100" w:type="dxa"/>
              <w:right w:w="100" w:type="dxa"/>
            </w:tcMar>
          </w:tcPr>
          <w:p w14:paraId="3801D8F2" w14:textId="77777777" w:rsidR="0000198E" w:rsidRDefault="0000198E" w:rsidP="00DC7BC7">
            <w:r>
              <w:t>Some themes include social media personalization, targeting accuracy, predictive conversions and measurement of marketing impact of AI.</w:t>
            </w:r>
          </w:p>
        </w:tc>
      </w:tr>
      <w:tr w:rsidR="0000198E" w14:paraId="59118A34" w14:textId="77777777" w:rsidTr="00DC7BC7">
        <w:tc>
          <w:tcPr>
            <w:tcW w:w="795" w:type="dxa"/>
            <w:tcMar>
              <w:top w:w="100" w:type="dxa"/>
              <w:left w:w="100" w:type="dxa"/>
              <w:bottom w:w="100" w:type="dxa"/>
              <w:right w:w="100" w:type="dxa"/>
            </w:tcMar>
          </w:tcPr>
          <w:p w14:paraId="445C5D3C" w14:textId="77777777" w:rsidR="0000198E" w:rsidRDefault="0000198E" w:rsidP="00DC7BC7">
            <w:pPr>
              <w:widowControl w:val="0"/>
              <w:pBdr>
                <w:top w:val="nil"/>
                <w:left w:val="nil"/>
                <w:bottom w:val="nil"/>
                <w:right w:val="nil"/>
                <w:between w:val="nil"/>
              </w:pBdr>
            </w:pPr>
            <w:r>
              <w:t>16</w:t>
            </w:r>
          </w:p>
        </w:tc>
        <w:tc>
          <w:tcPr>
            <w:tcW w:w="900" w:type="dxa"/>
            <w:tcMar>
              <w:top w:w="100" w:type="dxa"/>
              <w:left w:w="100" w:type="dxa"/>
              <w:bottom w:w="100" w:type="dxa"/>
              <w:right w:w="100" w:type="dxa"/>
            </w:tcMar>
          </w:tcPr>
          <w:p w14:paraId="26719519" w14:textId="77777777" w:rsidR="0000198E" w:rsidRDefault="0000198E" w:rsidP="00DC7BC7">
            <w:r>
              <w:t>(2023)</w:t>
            </w:r>
          </w:p>
        </w:tc>
        <w:tc>
          <w:tcPr>
            <w:tcW w:w="1470" w:type="dxa"/>
            <w:tcMar>
              <w:top w:w="100" w:type="dxa"/>
              <w:left w:w="100" w:type="dxa"/>
              <w:bottom w:w="100" w:type="dxa"/>
              <w:right w:w="100" w:type="dxa"/>
            </w:tcMar>
          </w:tcPr>
          <w:p w14:paraId="6E71B2CD" w14:textId="77777777" w:rsidR="0000198E" w:rsidRDefault="0000198E" w:rsidP="00DC7BC7">
            <w:r>
              <w:t>Subhashree</w:t>
            </w:r>
          </w:p>
        </w:tc>
        <w:tc>
          <w:tcPr>
            <w:tcW w:w="2070" w:type="dxa"/>
            <w:tcMar>
              <w:top w:w="100" w:type="dxa"/>
              <w:left w:w="100" w:type="dxa"/>
              <w:bottom w:w="100" w:type="dxa"/>
              <w:right w:w="100" w:type="dxa"/>
            </w:tcMar>
          </w:tcPr>
          <w:p w14:paraId="1AE550B2" w14:textId="77777777" w:rsidR="0000198E" w:rsidRDefault="0000198E" w:rsidP="00DC7BC7">
            <w:r>
              <w:t xml:space="preserve">AI in Marketing: The </w:t>
            </w:r>
            <w:r>
              <w:lastRenderedPageBreak/>
              <w:t>Transformation of Customer Engagement Strategies</w:t>
            </w:r>
          </w:p>
        </w:tc>
        <w:tc>
          <w:tcPr>
            <w:tcW w:w="2235" w:type="dxa"/>
            <w:tcMar>
              <w:top w:w="100" w:type="dxa"/>
              <w:left w:w="100" w:type="dxa"/>
              <w:bottom w:w="100" w:type="dxa"/>
              <w:right w:w="100" w:type="dxa"/>
            </w:tcMar>
          </w:tcPr>
          <w:p w14:paraId="6A5577A1" w14:textId="77777777" w:rsidR="0000198E" w:rsidRDefault="0000198E" w:rsidP="00DC7BC7">
            <w:r>
              <w:lastRenderedPageBreak/>
              <w:t xml:space="preserve">Integrative literature review, conceptual </w:t>
            </w:r>
            <w:r>
              <w:lastRenderedPageBreak/>
              <w:t>mapping are used in a journal article. Method: literature synthesis to define the transformations of engagement by AI.</w:t>
            </w:r>
          </w:p>
        </w:tc>
        <w:tc>
          <w:tcPr>
            <w:tcW w:w="2430" w:type="dxa"/>
            <w:tcMar>
              <w:top w:w="100" w:type="dxa"/>
              <w:left w:w="100" w:type="dxa"/>
              <w:bottom w:w="100" w:type="dxa"/>
              <w:right w:w="100" w:type="dxa"/>
            </w:tcMar>
          </w:tcPr>
          <w:p w14:paraId="6BDB59D1" w14:textId="77777777" w:rsidR="0000198E" w:rsidRDefault="0000198E" w:rsidP="00DC7BC7">
            <w:r>
              <w:lastRenderedPageBreak/>
              <w:t xml:space="preserve">Themes include predictive </w:t>
            </w:r>
            <w:r>
              <w:lastRenderedPageBreak/>
              <w:t>personalization in conversational AI, programmatic advertising, measurement of engagement, customer journey analytics as well as strategic implications for marketers.</w:t>
            </w:r>
          </w:p>
        </w:tc>
      </w:tr>
      <w:tr w:rsidR="0000198E" w14:paraId="41E815F3" w14:textId="77777777" w:rsidTr="00DC7BC7">
        <w:tc>
          <w:tcPr>
            <w:tcW w:w="795" w:type="dxa"/>
            <w:tcMar>
              <w:top w:w="100" w:type="dxa"/>
              <w:left w:w="100" w:type="dxa"/>
              <w:bottom w:w="100" w:type="dxa"/>
              <w:right w:w="100" w:type="dxa"/>
            </w:tcMar>
          </w:tcPr>
          <w:p w14:paraId="10EFE0A8" w14:textId="77777777" w:rsidR="0000198E" w:rsidRDefault="0000198E" w:rsidP="00DC7BC7">
            <w:pPr>
              <w:widowControl w:val="0"/>
              <w:pBdr>
                <w:top w:val="nil"/>
                <w:left w:val="nil"/>
                <w:bottom w:val="nil"/>
                <w:right w:val="nil"/>
                <w:between w:val="nil"/>
              </w:pBdr>
            </w:pPr>
            <w:r>
              <w:lastRenderedPageBreak/>
              <w:t>17</w:t>
            </w:r>
          </w:p>
        </w:tc>
        <w:tc>
          <w:tcPr>
            <w:tcW w:w="900" w:type="dxa"/>
            <w:tcMar>
              <w:top w:w="100" w:type="dxa"/>
              <w:left w:w="100" w:type="dxa"/>
              <w:bottom w:w="100" w:type="dxa"/>
              <w:right w:w="100" w:type="dxa"/>
            </w:tcMar>
          </w:tcPr>
          <w:p w14:paraId="5D8A58DB" w14:textId="77777777" w:rsidR="0000198E" w:rsidRDefault="0000198E" w:rsidP="00DC7BC7">
            <w:r>
              <w:t>(2024)</w:t>
            </w:r>
          </w:p>
        </w:tc>
        <w:tc>
          <w:tcPr>
            <w:tcW w:w="1470" w:type="dxa"/>
            <w:tcMar>
              <w:top w:w="100" w:type="dxa"/>
              <w:left w:w="100" w:type="dxa"/>
              <w:bottom w:w="100" w:type="dxa"/>
              <w:right w:w="100" w:type="dxa"/>
            </w:tcMar>
          </w:tcPr>
          <w:p w14:paraId="1F7FC2DF" w14:textId="77777777" w:rsidR="0000198E" w:rsidRDefault="0000198E" w:rsidP="00DC7BC7">
            <w:r>
              <w:t>Singh, C.B. and Ahmed</w:t>
            </w:r>
          </w:p>
        </w:tc>
        <w:tc>
          <w:tcPr>
            <w:tcW w:w="2070" w:type="dxa"/>
            <w:tcMar>
              <w:top w:w="100" w:type="dxa"/>
              <w:left w:w="100" w:type="dxa"/>
              <w:bottom w:w="100" w:type="dxa"/>
              <w:right w:w="100" w:type="dxa"/>
            </w:tcMar>
          </w:tcPr>
          <w:p w14:paraId="03639B6A" w14:textId="77777777" w:rsidR="0000198E" w:rsidRDefault="0000198E" w:rsidP="00DC7BC7">
            <w:r>
              <w:t>Revolutionizing digital marketing: the impact of artificial intelligence on personalized campaigns</w:t>
            </w:r>
          </w:p>
        </w:tc>
        <w:tc>
          <w:tcPr>
            <w:tcW w:w="2235" w:type="dxa"/>
            <w:tcMar>
              <w:top w:w="100" w:type="dxa"/>
              <w:left w:w="100" w:type="dxa"/>
              <w:bottom w:w="100" w:type="dxa"/>
              <w:right w:w="100" w:type="dxa"/>
            </w:tcMar>
          </w:tcPr>
          <w:p w14:paraId="1F4DE00A" w14:textId="77777777" w:rsidR="0000198E" w:rsidRDefault="0000198E" w:rsidP="00DC7BC7">
            <w:r>
              <w:t xml:space="preserve">Empirical study of mixed quantitative survey and content analysis. Methodology: survey analysis, secondary reviews of campaigns. </w:t>
            </w:r>
          </w:p>
        </w:tc>
        <w:tc>
          <w:tcPr>
            <w:tcW w:w="2430" w:type="dxa"/>
            <w:tcMar>
              <w:top w:w="100" w:type="dxa"/>
              <w:left w:w="100" w:type="dxa"/>
              <w:bottom w:w="100" w:type="dxa"/>
              <w:right w:w="100" w:type="dxa"/>
            </w:tcMar>
          </w:tcPr>
          <w:p w14:paraId="0998B1C2" w14:textId="77777777" w:rsidR="0000198E" w:rsidRDefault="0000198E" w:rsidP="00DC7BC7">
            <w:r>
              <w:t>Themes emphasize on personalization strategies, campaign optimization with artificial intelligence, audience segmentation, performance uplift, and operational challenges for implementation of artificial intelligence-driven campaigns.</w:t>
            </w:r>
          </w:p>
        </w:tc>
      </w:tr>
      <w:tr w:rsidR="0000198E" w14:paraId="30A01FD4" w14:textId="77777777" w:rsidTr="00DC7BC7">
        <w:tc>
          <w:tcPr>
            <w:tcW w:w="795" w:type="dxa"/>
            <w:tcMar>
              <w:top w:w="100" w:type="dxa"/>
              <w:left w:w="100" w:type="dxa"/>
              <w:bottom w:w="100" w:type="dxa"/>
              <w:right w:w="100" w:type="dxa"/>
            </w:tcMar>
          </w:tcPr>
          <w:p w14:paraId="7F9EE723" w14:textId="77777777" w:rsidR="0000198E" w:rsidRDefault="0000198E" w:rsidP="00DC7BC7">
            <w:pPr>
              <w:widowControl w:val="0"/>
              <w:pBdr>
                <w:top w:val="nil"/>
                <w:left w:val="nil"/>
                <w:bottom w:val="nil"/>
                <w:right w:val="nil"/>
                <w:between w:val="nil"/>
              </w:pBdr>
            </w:pPr>
            <w:r>
              <w:t>18</w:t>
            </w:r>
          </w:p>
        </w:tc>
        <w:tc>
          <w:tcPr>
            <w:tcW w:w="900" w:type="dxa"/>
            <w:tcMar>
              <w:top w:w="100" w:type="dxa"/>
              <w:left w:w="100" w:type="dxa"/>
              <w:bottom w:w="100" w:type="dxa"/>
              <w:right w:w="100" w:type="dxa"/>
            </w:tcMar>
          </w:tcPr>
          <w:p w14:paraId="0E161E15"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018CC28E" w14:textId="77777777" w:rsidR="0000198E" w:rsidRDefault="0000198E" w:rsidP="00DC7BC7">
            <w:r>
              <w:t>Bhuvaneswari</w:t>
            </w:r>
          </w:p>
        </w:tc>
        <w:tc>
          <w:tcPr>
            <w:tcW w:w="2070" w:type="dxa"/>
            <w:tcMar>
              <w:top w:w="100" w:type="dxa"/>
              <w:left w:w="100" w:type="dxa"/>
              <w:bottom w:w="100" w:type="dxa"/>
              <w:right w:w="100" w:type="dxa"/>
            </w:tcMar>
          </w:tcPr>
          <w:p w14:paraId="10107A89" w14:textId="77777777" w:rsidR="0000198E" w:rsidRDefault="0000198E" w:rsidP="00DC7BC7">
            <w:r>
              <w:t>The impact of artificial intelligence (AI) on digital marketing</w:t>
            </w:r>
          </w:p>
        </w:tc>
        <w:tc>
          <w:tcPr>
            <w:tcW w:w="2235" w:type="dxa"/>
            <w:tcMar>
              <w:top w:w="100" w:type="dxa"/>
              <w:left w:w="100" w:type="dxa"/>
              <w:bottom w:w="100" w:type="dxa"/>
              <w:right w:w="100" w:type="dxa"/>
            </w:tcMar>
          </w:tcPr>
          <w:p w14:paraId="63398F0B" w14:textId="77777777" w:rsidR="0000198E" w:rsidRDefault="0000198E" w:rsidP="00DC7BC7">
            <w:r>
              <w:t xml:space="preserve">Literature review and conceptual analysis are used in this article. Methodology: systematic discussion adopting the parallel use of </w:t>
            </w:r>
            <w:r>
              <w:lastRenderedPageBreak/>
              <w:t>academic and industry sources.</w:t>
            </w:r>
          </w:p>
        </w:tc>
        <w:tc>
          <w:tcPr>
            <w:tcW w:w="2430" w:type="dxa"/>
            <w:tcMar>
              <w:top w:w="100" w:type="dxa"/>
              <w:left w:w="100" w:type="dxa"/>
              <w:bottom w:w="100" w:type="dxa"/>
              <w:right w:w="100" w:type="dxa"/>
            </w:tcMar>
          </w:tcPr>
          <w:p w14:paraId="323183F5" w14:textId="77777777" w:rsidR="0000198E" w:rsidRDefault="0000198E" w:rsidP="00DC7BC7">
            <w:r>
              <w:lastRenderedPageBreak/>
              <w:t>Themes include automation in marketing workflow, personalization, predictive analytics, ethical concerns and strategic adoption patterns in digital marketing.</w:t>
            </w:r>
          </w:p>
        </w:tc>
      </w:tr>
      <w:tr w:rsidR="0000198E" w14:paraId="67D1D35A" w14:textId="77777777" w:rsidTr="00DC7BC7">
        <w:tc>
          <w:tcPr>
            <w:tcW w:w="795" w:type="dxa"/>
            <w:tcMar>
              <w:top w:w="100" w:type="dxa"/>
              <w:left w:w="100" w:type="dxa"/>
              <w:bottom w:w="100" w:type="dxa"/>
              <w:right w:w="100" w:type="dxa"/>
            </w:tcMar>
          </w:tcPr>
          <w:p w14:paraId="09F1C8FB" w14:textId="77777777" w:rsidR="0000198E" w:rsidRDefault="0000198E" w:rsidP="00DC7BC7">
            <w:pPr>
              <w:widowControl w:val="0"/>
              <w:pBdr>
                <w:top w:val="nil"/>
                <w:left w:val="nil"/>
                <w:bottom w:val="nil"/>
                <w:right w:val="nil"/>
                <w:between w:val="nil"/>
              </w:pBdr>
            </w:pPr>
            <w:r>
              <w:t>19</w:t>
            </w:r>
          </w:p>
        </w:tc>
        <w:tc>
          <w:tcPr>
            <w:tcW w:w="900" w:type="dxa"/>
            <w:tcMar>
              <w:top w:w="100" w:type="dxa"/>
              <w:left w:w="100" w:type="dxa"/>
              <w:bottom w:w="100" w:type="dxa"/>
              <w:right w:w="100" w:type="dxa"/>
            </w:tcMar>
          </w:tcPr>
          <w:p w14:paraId="1BB80B2B"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7E913D1F" w14:textId="77777777" w:rsidR="0000198E" w:rsidRDefault="0000198E" w:rsidP="00DC7BC7">
            <w:r>
              <w:t>Gujar</w:t>
            </w:r>
          </w:p>
        </w:tc>
        <w:tc>
          <w:tcPr>
            <w:tcW w:w="2070" w:type="dxa"/>
            <w:tcMar>
              <w:top w:w="100" w:type="dxa"/>
              <w:left w:w="100" w:type="dxa"/>
              <w:bottom w:w="100" w:type="dxa"/>
              <w:right w:w="100" w:type="dxa"/>
            </w:tcMar>
          </w:tcPr>
          <w:p w14:paraId="24E2B990" w14:textId="77777777" w:rsidR="0000198E" w:rsidRDefault="0000198E" w:rsidP="00DC7BC7">
            <w:r>
              <w:t>(2024). New age marketing: AI personalization strategies in digital world</w:t>
            </w:r>
          </w:p>
        </w:tc>
        <w:tc>
          <w:tcPr>
            <w:tcW w:w="2235" w:type="dxa"/>
            <w:tcMar>
              <w:top w:w="100" w:type="dxa"/>
              <w:left w:w="100" w:type="dxa"/>
              <w:bottom w:w="100" w:type="dxa"/>
              <w:right w:w="100" w:type="dxa"/>
            </w:tcMar>
          </w:tcPr>
          <w:p w14:paraId="28F580FC" w14:textId="77777777" w:rsidR="0000198E" w:rsidRDefault="0000198E" w:rsidP="00DC7BC7">
            <w:r>
              <w:t>Conceptual paper using applied literature review. Methodology: Narrative synthesis outlining personalization tactics.</w:t>
            </w:r>
          </w:p>
        </w:tc>
        <w:tc>
          <w:tcPr>
            <w:tcW w:w="2430" w:type="dxa"/>
            <w:tcMar>
              <w:top w:w="100" w:type="dxa"/>
              <w:left w:w="100" w:type="dxa"/>
              <w:bottom w:w="100" w:type="dxa"/>
              <w:right w:w="100" w:type="dxa"/>
            </w:tcMar>
          </w:tcPr>
          <w:p w14:paraId="6D621BCF" w14:textId="77777777" w:rsidR="0000198E" w:rsidRDefault="0000198E" w:rsidP="00DC7BC7">
            <w:r>
              <w:t>Themes include customer segmentation, personalization of content at the fly of a wheel, real-time recommendation, personalization privacy, transparency of algorithms, personalization ROI.</w:t>
            </w:r>
          </w:p>
        </w:tc>
      </w:tr>
      <w:tr w:rsidR="0000198E" w14:paraId="0DF881DF" w14:textId="77777777" w:rsidTr="00DC7BC7">
        <w:tc>
          <w:tcPr>
            <w:tcW w:w="795" w:type="dxa"/>
            <w:tcMar>
              <w:top w:w="100" w:type="dxa"/>
              <w:left w:w="100" w:type="dxa"/>
              <w:bottom w:w="100" w:type="dxa"/>
              <w:right w:w="100" w:type="dxa"/>
            </w:tcMar>
          </w:tcPr>
          <w:p w14:paraId="77A606F9" w14:textId="77777777" w:rsidR="0000198E" w:rsidRDefault="0000198E" w:rsidP="00DC7BC7">
            <w:pPr>
              <w:widowControl w:val="0"/>
              <w:pBdr>
                <w:top w:val="nil"/>
                <w:left w:val="nil"/>
                <w:bottom w:val="nil"/>
                <w:right w:val="nil"/>
                <w:between w:val="nil"/>
              </w:pBdr>
            </w:pPr>
            <w:r>
              <w:t>20</w:t>
            </w:r>
          </w:p>
        </w:tc>
        <w:tc>
          <w:tcPr>
            <w:tcW w:w="900" w:type="dxa"/>
            <w:tcMar>
              <w:top w:w="100" w:type="dxa"/>
              <w:left w:w="100" w:type="dxa"/>
              <w:bottom w:w="100" w:type="dxa"/>
              <w:right w:w="100" w:type="dxa"/>
            </w:tcMar>
          </w:tcPr>
          <w:p w14:paraId="37667226" w14:textId="77777777" w:rsidR="0000198E" w:rsidRDefault="0000198E" w:rsidP="00DC7BC7">
            <w:pPr>
              <w:widowControl w:val="0"/>
              <w:pBdr>
                <w:top w:val="nil"/>
                <w:left w:val="nil"/>
                <w:bottom w:val="nil"/>
                <w:right w:val="nil"/>
                <w:between w:val="nil"/>
              </w:pBdr>
            </w:pPr>
            <w:r>
              <w:t>(2022)</w:t>
            </w:r>
          </w:p>
        </w:tc>
        <w:tc>
          <w:tcPr>
            <w:tcW w:w="1470" w:type="dxa"/>
            <w:tcMar>
              <w:top w:w="100" w:type="dxa"/>
              <w:left w:w="100" w:type="dxa"/>
              <w:bottom w:w="100" w:type="dxa"/>
              <w:right w:w="100" w:type="dxa"/>
            </w:tcMar>
          </w:tcPr>
          <w:p w14:paraId="7035E0A9" w14:textId="77777777" w:rsidR="0000198E" w:rsidRDefault="0000198E" w:rsidP="00DC7BC7">
            <w:r>
              <w:t xml:space="preserve">Bag et al., </w:t>
            </w:r>
          </w:p>
        </w:tc>
        <w:tc>
          <w:tcPr>
            <w:tcW w:w="2070" w:type="dxa"/>
            <w:tcMar>
              <w:top w:w="100" w:type="dxa"/>
              <w:left w:w="100" w:type="dxa"/>
              <w:bottom w:w="100" w:type="dxa"/>
              <w:right w:w="100" w:type="dxa"/>
            </w:tcMar>
          </w:tcPr>
          <w:p w14:paraId="5DF8B0D3" w14:textId="77777777" w:rsidR="0000198E" w:rsidRDefault="0000198E" w:rsidP="00DC7BC7">
            <w:r>
              <w:t>Journey of customers in this digital era: Understanding the role of artificial intelligence technologies in user engagement and conversion</w:t>
            </w:r>
          </w:p>
        </w:tc>
        <w:tc>
          <w:tcPr>
            <w:tcW w:w="2235" w:type="dxa"/>
            <w:tcMar>
              <w:top w:w="100" w:type="dxa"/>
              <w:left w:w="100" w:type="dxa"/>
              <w:bottom w:w="100" w:type="dxa"/>
              <w:right w:w="100" w:type="dxa"/>
            </w:tcMar>
          </w:tcPr>
          <w:p w14:paraId="28A46B31" w14:textId="77777777" w:rsidR="0000198E" w:rsidRDefault="0000198E" w:rsidP="00DC7BC7">
            <w:r>
              <w:t>Literature empirical and case integration with theoretical framing. Methodology: Mixed-methods literature synthesis and evidence from case.</w:t>
            </w:r>
          </w:p>
        </w:tc>
        <w:tc>
          <w:tcPr>
            <w:tcW w:w="2430" w:type="dxa"/>
            <w:tcMar>
              <w:top w:w="100" w:type="dxa"/>
              <w:left w:w="100" w:type="dxa"/>
              <w:bottom w:w="100" w:type="dxa"/>
              <w:right w:w="100" w:type="dxa"/>
            </w:tcMar>
          </w:tcPr>
          <w:p w14:paraId="46B0F6CA" w14:textId="77777777" w:rsidR="0000198E" w:rsidRDefault="0000198E" w:rsidP="00DC7BC7">
            <w:r>
              <w:t>Themes include customer journey mapping, use of AI technologies for engagement &amp; conversion, big data analytics, attribution models, and automated personalization through touchpoints.</w:t>
            </w:r>
          </w:p>
        </w:tc>
      </w:tr>
      <w:tr w:rsidR="0000198E" w14:paraId="57B3E7BF" w14:textId="77777777" w:rsidTr="00DC7BC7">
        <w:tc>
          <w:tcPr>
            <w:tcW w:w="795" w:type="dxa"/>
            <w:tcMar>
              <w:top w:w="100" w:type="dxa"/>
              <w:left w:w="100" w:type="dxa"/>
              <w:bottom w:w="100" w:type="dxa"/>
              <w:right w:w="100" w:type="dxa"/>
            </w:tcMar>
          </w:tcPr>
          <w:p w14:paraId="119AFD5D" w14:textId="77777777" w:rsidR="0000198E" w:rsidRDefault="0000198E" w:rsidP="00DC7BC7">
            <w:pPr>
              <w:widowControl w:val="0"/>
              <w:pBdr>
                <w:top w:val="nil"/>
                <w:left w:val="nil"/>
                <w:bottom w:val="nil"/>
                <w:right w:val="nil"/>
                <w:between w:val="nil"/>
              </w:pBdr>
            </w:pPr>
            <w:r>
              <w:t>21</w:t>
            </w:r>
          </w:p>
        </w:tc>
        <w:tc>
          <w:tcPr>
            <w:tcW w:w="900" w:type="dxa"/>
            <w:tcMar>
              <w:top w:w="100" w:type="dxa"/>
              <w:left w:w="100" w:type="dxa"/>
              <w:bottom w:w="100" w:type="dxa"/>
              <w:right w:w="100" w:type="dxa"/>
            </w:tcMar>
          </w:tcPr>
          <w:p w14:paraId="01F698DA"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6C52A248" w14:textId="77777777" w:rsidR="0000198E" w:rsidRDefault="0000198E" w:rsidP="00DC7BC7">
            <w:pPr>
              <w:widowControl w:val="0"/>
              <w:pBdr>
                <w:top w:val="nil"/>
                <w:left w:val="nil"/>
                <w:bottom w:val="nil"/>
                <w:right w:val="nil"/>
                <w:between w:val="nil"/>
              </w:pBdr>
            </w:pPr>
            <w:r>
              <w:t xml:space="preserve">Kanade </w:t>
            </w:r>
          </w:p>
        </w:tc>
        <w:tc>
          <w:tcPr>
            <w:tcW w:w="2070" w:type="dxa"/>
            <w:tcMar>
              <w:top w:w="100" w:type="dxa"/>
              <w:left w:w="100" w:type="dxa"/>
              <w:bottom w:w="100" w:type="dxa"/>
              <w:right w:w="100" w:type="dxa"/>
            </w:tcMar>
          </w:tcPr>
          <w:p w14:paraId="3928A21D" w14:textId="77777777" w:rsidR="0000198E" w:rsidRDefault="0000198E" w:rsidP="00DC7BC7">
            <w:r>
              <w:t>Leveraging Predictive Analytics for Success in Developing Economies</w:t>
            </w:r>
          </w:p>
        </w:tc>
        <w:tc>
          <w:tcPr>
            <w:tcW w:w="2235" w:type="dxa"/>
            <w:tcMar>
              <w:top w:w="100" w:type="dxa"/>
              <w:left w:w="100" w:type="dxa"/>
              <w:bottom w:w="100" w:type="dxa"/>
              <w:right w:w="100" w:type="dxa"/>
            </w:tcMar>
          </w:tcPr>
          <w:p w14:paraId="66E009F9" w14:textId="77777777" w:rsidR="0000198E" w:rsidRDefault="0000198E" w:rsidP="00DC7BC7">
            <w:r>
              <w:t xml:space="preserve">Book chapter including case studies and analysis in application. Methodology: applied case synthesis in </w:t>
            </w:r>
            <w:r>
              <w:lastRenderedPageBreak/>
              <w:t>predictive analytics application in emerging markets.</w:t>
            </w:r>
          </w:p>
        </w:tc>
        <w:tc>
          <w:tcPr>
            <w:tcW w:w="2430" w:type="dxa"/>
            <w:tcMar>
              <w:top w:w="100" w:type="dxa"/>
              <w:left w:w="100" w:type="dxa"/>
              <w:bottom w:w="100" w:type="dxa"/>
              <w:right w:w="100" w:type="dxa"/>
            </w:tcMar>
          </w:tcPr>
          <w:p w14:paraId="3BEB94B0" w14:textId="77777777" w:rsidR="0000198E" w:rsidRDefault="0000198E" w:rsidP="00DC7BC7">
            <w:r>
              <w:lastRenderedPageBreak/>
              <w:t xml:space="preserve">Themes are contextual adaptation of the models, overcoming the problem of data scarcity, predictive segmentation in service marketing, and </w:t>
            </w:r>
            <w:r>
              <w:lastRenderedPageBreak/>
              <w:t>capacity building for AI analytics in companies such as TCS operating in India.</w:t>
            </w:r>
          </w:p>
        </w:tc>
      </w:tr>
      <w:tr w:rsidR="0000198E" w14:paraId="2583D057" w14:textId="77777777" w:rsidTr="00DC7BC7">
        <w:tc>
          <w:tcPr>
            <w:tcW w:w="795" w:type="dxa"/>
            <w:tcMar>
              <w:top w:w="100" w:type="dxa"/>
              <w:left w:w="100" w:type="dxa"/>
              <w:bottom w:w="100" w:type="dxa"/>
              <w:right w:w="100" w:type="dxa"/>
            </w:tcMar>
          </w:tcPr>
          <w:p w14:paraId="2BCE72FD" w14:textId="77777777" w:rsidR="0000198E" w:rsidRDefault="0000198E" w:rsidP="00DC7BC7">
            <w:pPr>
              <w:widowControl w:val="0"/>
              <w:pBdr>
                <w:top w:val="nil"/>
                <w:left w:val="nil"/>
                <w:bottom w:val="nil"/>
                <w:right w:val="nil"/>
                <w:between w:val="nil"/>
              </w:pBdr>
            </w:pPr>
            <w:r>
              <w:lastRenderedPageBreak/>
              <w:t>22</w:t>
            </w:r>
          </w:p>
        </w:tc>
        <w:tc>
          <w:tcPr>
            <w:tcW w:w="900" w:type="dxa"/>
            <w:tcMar>
              <w:top w:w="100" w:type="dxa"/>
              <w:left w:w="100" w:type="dxa"/>
              <w:bottom w:w="100" w:type="dxa"/>
              <w:right w:w="100" w:type="dxa"/>
            </w:tcMar>
          </w:tcPr>
          <w:p w14:paraId="2A1E1D44" w14:textId="77777777" w:rsidR="0000198E" w:rsidRDefault="0000198E" w:rsidP="00DC7BC7">
            <w:r>
              <w:t>(2023)</w:t>
            </w:r>
          </w:p>
        </w:tc>
        <w:tc>
          <w:tcPr>
            <w:tcW w:w="1470" w:type="dxa"/>
            <w:tcMar>
              <w:top w:w="100" w:type="dxa"/>
              <w:left w:w="100" w:type="dxa"/>
              <w:bottom w:w="100" w:type="dxa"/>
              <w:right w:w="100" w:type="dxa"/>
            </w:tcMar>
          </w:tcPr>
          <w:p w14:paraId="60558CDF" w14:textId="77777777" w:rsidR="0000198E" w:rsidRDefault="0000198E" w:rsidP="00DC7BC7">
            <w:r>
              <w:t>Bhagyalakshmi and Begam</w:t>
            </w:r>
          </w:p>
        </w:tc>
        <w:tc>
          <w:tcPr>
            <w:tcW w:w="2070" w:type="dxa"/>
            <w:tcMar>
              <w:top w:w="100" w:type="dxa"/>
              <w:left w:w="100" w:type="dxa"/>
              <w:bottom w:w="100" w:type="dxa"/>
              <w:right w:w="100" w:type="dxa"/>
            </w:tcMar>
          </w:tcPr>
          <w:p w14:paraId="4D0A38AD" w14:textId="77777777" w:rsidR="0000198E" w:rsidRDefault="0000198E" w:rsidP="00DC7BC7">
            <w:r>
              <w:t>Exploring the effects of conversational marketing and artificial intelligence on customer engagement</w:t>
            </w:r>
          </w:p>
        </w:tc>
        <w:tc>
          <w:tcPr>
            <w:tcW w:w="2235" w:type="dxa"/>
            <w:tcMar>
              <w:top w:w="100" w:type="dxa"/>
              <w:left w:w="100" w:type="dxa"/>
              <w:bottom w:w="100" w:type="dxa"/>
              <w:right w:w="100" w:type="dxa"/>
            </w:tcMar>
          </w:tcPr>
          <w:p w14:paraId="1C2D33BE" w14:textId="77777777" w:rsidR="0000198E" w:rsidRDefault="0000198E" w:rsidP="00DC7BC7">
            <w:r>
              <w:t>Comprehensive literature review methodology to synthesise the literature on chatbots and conversational AI.</w:t>
            </w:r>
          </w:p>
        </w:tc>
        <w:tc>
          <w:tcPr>
            <w:tcW w:w="2430" w:type="dxa"/>
            <w:tcMar>
              <w:top w:w="100" w:type="dxa"/>
              <w:left w:w="100" w:type="dxa"/>
              <w:bottom w:w="100" w:type="dxa"/>
              <w:right w:w="100" w:type="dxa"/>
            </w:tcMar>
          </w:tcPr>
          <w:p w14:paraId="0D26D346" w14:textId="77777777" w:rsidR="0000198E" w:rsidRDefault="0000198E" w:rsidP="00DC7BC7">
            <w:r>
              <w:t>Themes are conversational commerce, effectiveness of modern day conversational chatbots, using chatbot for personalization, automatic customer service, conversational analytics and language and context limitations.</w:t>
            </w:r>
          </w:p>
        </w:tc>
      </w:tr>
      <w:tr w:rsidR="0000198E" w14:paraId="1C324235" w14:textId="77777777" w:rsidTr="00DC7BC7">
        <w:tc>
          <w:tcPr>
            <w:tcW w:w="795" w:type="dxa"/>
            <w:tcMar>
              <w:top w:w="100" w:type="dxa"/>
              <w:left w:w="100" w:type="dxa"/>
              <w:bottom w:w="100" w:type="dxa"/>
              <w:right w:w="100" w:type="dxa"/>
            </w:tcMar>
          </w:tcPr>
          <w:p w14:paraId="4CDC5E04" w14:textId="77777777" w:rsidR="0000198E" w:rsidRDefault="0000198E" w:rsidP="00DC7BC7">
            <w:pPr>
              <w:widowControl w:val="0"/>
              <w:pBdr>
                <w:top w:val="nil"/>
                <w:left w:val="nil"/>
                <w:bottom w:val="nil"/>
                <w:right w:val="nil"/>
                <w:between w:val="nil"/>
              </w:pBdr>
            </w:pPr>
            <w:r>
              <w:t>23</w:t>
            </w:r>
          </w:p>
        </w:tc>
        <w:tc>
          <w:tcPr>
            <w:tcW w:w="900" w:type="dxa"/>
            <w:tcMar>
              <w:top w:w="100" w:type="dxa"/>
              <w:left w:w="100" w:type="dxa"/>
              <w:bottom w:w="100" w:type="dxa"/>
              <w:right w:w="100" w:type="dxa"/>
            </w:tcMar>
          </w:tcPr>
          <w:p w14:paraId="3D0F9313" w14:textId="77777777" w:rsidR="0000198E" w:rsidRDefault="0000198E" w:rsidP="00DC7BC7">
            <w:r>
              <w:t>(2024)</w:t>
            </w:r>
          </w:p>
        </w:tc>
        <w:tc>
          <w:tcPr>
            <w:tcW w:w="1470" w:type="dxa"/>
            <w:tcMar>
              <w:top w:w="100" w:type="dxa"/>
              <w:left w:w="100" w:type="dxa"/>
              <w:bottom w:w="100" w:type="dxa"/>
              <w:right w:w="100" w:type="dxa"/>
            </w:tcMar>
          </w:tcPr>
          <w:p w14:paraId="198A0EA8" w14:textId="77777777" w:rsidR="0000198E" w:rsidRDefault="0000198E" w:rsidP="00DC7BC7">
            <w:r>
              <w:t>Gündüzyeli</w:t>
            </w:r>
          </w:p>
        </w:tc>
        <w:tc>
          <w:tcPr>
            <w:tcW w:w="2070" w:type="dxa"/>
            <w:tcMar>
              <w:top w:w="100" w:type="dxa"/>
              <w:left w:w="100" w:type="dxa"/>
              <w:bottom w:w="100" w:type="dxa"/>
              <w:right w:w="100" w:type="dxa"/>
            </w:tcMar>
          </w:tcPr>
          <w:p w14:paraId="6060F2D5" w14:textId="77777777" w:rsidR="0000198E" w:rsidRDefault="0000198E" w:rsidP="00DC7BC7">
            <w:r>
              <w:t>Artificial Intelligence in Digital Marketing Within the Framework of Sustainable Management</w:t>
            </w:r>
          </w:p>
        </w:tc>
        <w:tc>
          <w:tcPr>
            <w:tcW w:w="2235" w:type="dxa"/>
            <w:tcMar>
              <w:top w:w="100" w:type="dxa"/>
              <w:left w:w="100" w:type="dxa"/>
              <w:bottom w:w="100" w:type="dxa"/>
              <w:right w:w="100" w:type="dxa"/>
            </w:tcMar>
          </w:tcPr>
          <w:p w14:paraId="0250D13D" w14:textId="77777777" w:rsidR="0000198E" w:rsidRDefault="0000198E" w:rsidP="00DC7BC7">
            <w:r>
              <w:t>Integrative review and sustainability framing peer reviewed article Methodology: Literature synthesis of the relationship between AI marketing and sustainability.</w:t>
            </w:r>
          </w:p>
        </w:tc>
        <w:tc>
          <w:tcPr>
            <w:tcW w:w="2430" w:type="dxa"/>
            <w:tcMar>
              <w:top w:w="100" w:type="dxa"/>
              <w:left w:w="100" w:type="dxa"/>
              <w:bottom w:w="100" w:type="dxa"/>
              <w:right w:w="100" w:type="dxa"/>
            </w:tcMar>
          </w:tcPr>
          <w:p w14:paraId="7177CE4D" w14:textId="77777777" w:rsidR="0000198E" w:rsidRDefault="0000198E" w:rsidP="00DC7BC7">
            <w:r>
              <w:t>Themes are responsible AI, lifecycle impacts of digital campaigns, sustainable targeting, energy costs of AI, as well as governance considerations for sustainable digital marketing strategies.</w:t>
            </w:r>
          </w:p>
        </w:tc>
      </w:tr>
      <w:tr w:rsidR="0000198E" w14:paraId="11152EB6" w14:textId="77777777" w:rsidTr="00DC7BC7">
        <w:tc>
          <w:tcPr>
            <w:tcW w:w="795" w:type="dxa"/>
            <w:tcMar>
              <w:top w:w="100" w:type="dxa"/>
              <w:left w:w="100" w:type="dxa"/>
              <w:bottom w:w="100" w:type="dxa"/>
              <w:right w:w="100" w:type="dxa"/>
            </w:tcMar>
          </w:tcPr>
          <w:p w14:paraId="4F22BAC1" w14:textId="77777777" w:rsidR="0000198E" w:rsidRDefault="0000198E" w:rsidP="00DC7BC7">
            <w:pPr>
              <w:widowControl w:val="0"/>
              <w:pBdr>
                <w:top w:val="nil"/>
                <w:left w:val="nil"/>
                <w:bottom w:val="nil"/>
                <w:right w:val="nil"/>
                <w:between w:val="nil"/>
              </w:pBdr>
            </w:pPr>
            <w:r>
              <w:t>24</w:t>
            </w:r>
          </w:p>
        </w:tc>
        <w:tc>
          <w:tcPr>
            <w:tcW w:w="900" w:type="dxa"/>
            <w:tcMar>
              <w:top w:w="100" w:type="dxa"/>
              <w:left w:w="100" w:type="dxa"/>
              <w:bottom w:w="100" w:type="dxa"/>
              <w:right w:w="100" w:type="dxa"/>
            </w:tcMar>
          </w:tcPr>
          <w:p w14:paraId="02634D3E" w14:textId="77777777" w:rsidR="0000198E" w:rsidRDefault="0000198E" w:rsidP="00DC7BC7">
            <w:r>
              <w:t>(2023)</w:t>
            </w:r>
          </w:p>
        </w:tc>
        <w:tc>
          <w:tcPr>
            <w:tcW w:w="1470" w:type="dxa"/>
            <w:tcMar>
              <w:top w:w="100" w:type="dxa"/>
              <w:left w:w="100" w:type="dxa"/>
              <w:bottom w:w="100" w:type="dxa"/>
              <w:right w:w="100" w:type="dxa"/>
            </w:tcMar>
          </w:tcPr>
          <w:p w14:paraId="3696EFCF" w14:textId="77777777" w:rsidR="0000198E" w:rsidRDefault="0000198E" w:rsidP="00DC7BC7">
            <w:r>
              <w:t>Bashang and Puttanna</w:t>
            </w:r>
          </w:p>
        </w:tc>
        <w:tc>
          <w:tcPr>
            <w:tcW w:w="2070" w:type="dxa"/>
            <w:tcMar>
              <w:top w:w="100" w:type="dxa"/>
              <w:left w:w="100" w:type="dxa"/>
              <w:bottom w:w="100" w:type="dxa"/>
              <w:right w:w="100" w:type="dxa"/>
            </w:tcMar>
          </w:tcPr>
          <w:p w14:paraId="577A9917" w14:textId="77777777" w:rsidR="0000198E" w:rsidRDefault="0000198E" w:rsidP="00DC7BC7">
            <w:r>
              <w:t>The role of artificial intelligence in digital marketing</w:t>
            </w:r>
          </w:p>
        </w:tc>
        <w:tc>
          <w:tcPr>
            <w:tcW w:w="2235" w:type="dxa"/>
            <w:tcMar>
              <w:top w:w="100" w:type="dxa"/>
              <w:left w:w="100" w:type="dxa"/>
              <w:bottom w:w="100" w:type="dxa"/>
              <w:right w:w="100" w:type="dxa"/>
            </w:tcMar>
          </w:tcPr>
          <w:p w14:paraId="154FDD60" w14:textId="77777777" w:rsidR="0000198E" w:rsidRDefault="0000198E" w:rsidP="00DC7BC7">
            <w:r>
              <w:t xml:space="preserve">Review article based on systematic literature mapping. Methodology: </w:t>
            </w:r>
            <w:r>
              <w:lastRenderedPageBreak/>
              <w:t>structured review identifying the use of AI applications in marketing.</w:t>
            </w:r>
          </w:p>
        </w:tc>
        <w:tc>
          <w:tcPr>
            <w:tcW w:w="2430" w:type="dxa"/>
            <w:tcMar>
              <w:top w:w="100" w:type="dxa"/>
              <w:left w:w="100" w:type="dxa"/>
              <w:bottom w:w="100" w:type="dxa"/>
              <w:right w:w="100" w:type="dxa"/>
            </w:tcMar>
          </w:tcPr>
          <w:p w14:paraId="33EC736F" w14:textId="77777777" w:rsidR="0000198E" w:rsidRDefault="0000198E" w:rsidP="00DC7BC7">
            <w:r>
              <w:lastRenderedPageBreak/>
              <w:t xml:space="preserve">Themes include personalization, predictive analytics, programmatic </w:t>
            </w:r>
            <w:r>
              <w:lastRenderedPageBreak/>
              <w:t>advertising, content generation, measurement issues and research gaps for AI effectiveness assessment.</w:t>
            </w:r>
          </w:p>
        </w:tc>
      </w:tr>
      <w:tr w:rsidR="0000198E" w14:paraId="13B41DB8" w14:textId="77777777" w:rsidTr="00DC7BC7">
        <w:tc>
          <w:tcPr>
            <w:tcW w:w="795" w:type="dxa"/>
            <w:tcMar>
              <w:top w:w="100" w:type="dxa"/>
              <w:left w:w="100" w:type="dxa"/>
              <w:bottom w:w="100" w:type="dxa"/>
              <w:right w:w="100" w:type="dxa"/>
            </w:tcMar>
          </w:tcPr>
          <w:p w14:paraId="74ADB73C" w14:textId="77777777" w:rsidR="0000198E" w:rsidRDefault="0000198E" w:rsidP="00DC7BC7">
            <w:pPr>
              <w:widowControl w:val="0"/>
              <w:pBdr>
                <w:top w:val="nil"/>
                <w:left w:val="nil"/>
                <w:bottom w:val="nil"/>
                <w:right w:val="nil"/>
                <w:between w:val="nil"/>
              </w:pBdr>
            </w:pPr>
            <w:r>
              <w:lastRenderedPageBreak/>
              <w:t>25</w:t>
            </w:r>
          </w:p>
        </w:tc>
        <w:tc>
          <w:tcPr>
            <w:tcW w:w="900" w:type="dxa"/>
            <w:tcMar>
              <w:top w:w="100" w:type="dxa"/>
              <w:left w:w="100" w:type="dxa"/>
              <w:bottom w:w="100" w:type="dxa"/>
              <w:right w:w="100" w:type="dxa"/>
            </w:tcMar>
          </w:tcPr>
          <w:p w14:paraId="475B5EB3" w14:textId="77777777" w:rsidR="0000198E" w:rsidRDefault="0000198E" w:rsidP="00DC7BC7">
            <w:pPr>
              <w:widowControl w:val="0"/>
              <w:pBdr>
                <w:top w:val="nil"/>
                <w:left w:val="nil"/>
                <w:bottom w:val="nil"/>
                <w:right w:val="nil"/>
                <w:between w:val="nil"/>
              </w:pBdr>
            </w:pPr>
            <w:r>
              <w:t>(2021)</w:t>
            </w:r>
          </w:p>
        </w:tc>
        <w:tc>
          <w:tcPr>
            <w:tcW w:w="1470" w:type="dxa"/>
            <w:tcMar>
              <w:top w:w="100" w:type="dxa"/>
              <w:left w:w="100" w:type="dxa"/>
              <w:bottom w:w="100" w:type="dxa"/>
              <w:right w:w="100" w:type="dxa"/>
            </w:tcMar>
          </w:tcPr>
          <w:p w14:paraId="174CD411" w14:textId="77777777" w:rsidR="0000198E" w:rsidRDefault="0000198E" w:rsidP="00DC7BC7">
            <w:r>
              <w:t xml:space="preserve">Suleiman </w:t>
            </w:r>
            <w:r>
              <w:rPr>
                <w:i/>
                <w:iCs/>
              </w:rPr>
              <w:t>et al.,</w:t>
            </w:r>
            <w:r>
              <w:t xml:space="preserve"> </w:t>
            </w:r>
          </w:p>
        </w:tc>
        <w:tc>
          <w:tcPr>
            <w:tcW w:w="2070" w:type="dxa"/>
            <w:tcMar>
              <w:top w:w="100" w:type="dxa"/>
              <w:left w:w="100" w:type="dxa"/>
              <w:bottom w:w="100" w:type="dxa"/>
              <w:right w:w="100" w:type="dxa"/>
            </w:tcMar>
          </w:tcPr>
          <w:p w14:paraId="79705E3F" w14:textId="77777777" w:rsidR="0000198E" w:rsidRDefault="0000198E" w:rsidP="00DC7BC7">
            <w:r>
              <w:t>Enhancing digital marketing performance through usage intention of AI-powered websites</w:t>
            </w:r>
          </w:p>
        </w:tc>
        <w:tc>
          <w:tcPr>
            <w:tcW w:w="2235" w:type="dxa"/>
            <w:tcMar>
              <w:top w:w="100" w:type="dxa"/>
              <w:left w:w="100" w:type="dxa"/>
              <w:bottom w:w="100" w:type="dxa"/>
              <w:right w:w="100" w:type="dxa"/>
            </w:tcMar>
          </w:tcPr>
          <w:p w14:paraId="66DCA16D" w14:textId="77777777" w:rsidR="0000198E" w:rsidRDefault="0000198E" w:rsidP="00DC7BC7">
            <w:r>
              <w:t>Empirical quantitative research using user surveys and intention modelling. Methodology: structural equation modelling used to explore how AI features on websites work on usage intention and marketing performance.</w:t>
            </w:r>
          </w:p>
        </w:tc>
        <w:tc>
          <w:tcPr>
            <w:tcW w:w="2430" w:type="dxa"/>
            <w:tcMar>
              <w:top w:w="100" w:type="dxa"/>
              <w:left w:w="100" w:type="dxa"/>
              <w:bottom w:w="100" w:type="dxa"/>
              <w:right w:w="100" w:type="dxa"/>
            </w:tcMar>
          </w:tcPr>
          <w:p w14:paraId="3929CD42" w14:textId="77777777" w:rsidR="0000198E" w:rsidRDefault="0000198E" w:rsidP="00DC7BC7">
            <w:r>
              <w:t>Themes include website personalization, recommender, interface automation, trust, determinants of adoption.</w:t>
            </w:r>
          </w:p>
        </w:tc>
      </w:tr>
      <w:tr w:rsidR="0000198E" w14:paraId="49E1910C" w14:textId="77777777" w:rsidTr="00DC7BC7">
        <w:tc>
          <w:tcPr>
            <w:tcW w:w="795" w:type="dxa"/>
            <w:tcMar>
              <w:top w:w="100" w:type="dxa"/>
              <w:left w:w="100" w:type="dxa"/>
              <w:bottom w:w="100" w:type="dxa"/>
              <w:right w:w="100" w:type="dxa"/>
            </w:tcMar>
          </w:tcPr>
          <w:p w14:paraId="7FE4CCEB" w14:textId="77777777" w:rsidR="0000198E" w:rsidRDefault="0000198E" w:rsidP="00DC7BC7">
            <w:pPr>
              <w:widowControl w:val="0"/>
              <w:pBdr>
                <w:top w:val="nil"/>
                <w:left w:val="nil"/>
                <w:bottom w:val="nil"/>
                <w:right w:val="nil"/>
                <w:between w:val="nil"/>
              </w:pBdr>
            </w:pPr>
            <w:r>
              <w:t>26</w:t>
            </w:r>
          </w:p>
        </w:tc>
        <w:tc>
          <w:tcPr>
            <w:tcW w:w="900" w:type="dxa"/>
            <w:tcMar>
              <w:top w:w="100" w:type="dxa"/>
              <w:left w:w="100" w:type="dxa"/>
              <w:bottom w:w="100" w:type="dxa"/>
              <w:right w:w="100" w:type="dxa"/>
            </w:tcMar>
          </w:tcPr>
          <w:p w14:paraId="0796529A"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2CEBA1E8" w14:textId="77777777" w:rsidR="0000198E" w:rsidRDefault="0000198E" w:rsidP="00DC7BC7">
            <w:r>
              <w:t>Malik</w:t>
            </w:r>
          </w:p>
        </w:tc>
        <w:tc>
          <w:tcPr>
            <w:tcW w:w="2070" w:type="dxa"/>
            <w:tcMar>
              <w:top w:w="100" w:type="dxa"/>
              <w:left w:w="100" w:type="dxa"/>
              <w:bottom w:w="100" w:type="dxa"/>
              <w:right w:w="100" w:type="dxa"/>
            </w:tcMar>
          </w:tcPr>
          <w:p w14:paraId="66AF1174" w14:textId="77777777" w:rsidR="0000198E" w:rsidRDefault="0000198E" w:rsidP="00DC7BC7">
            <w:r>
              <w:t>The Impact of AI in Digital Marketing Strategies.</w:t>
            </w:r>
          </w:p>
        </w:tc>
        <w:tc>
          <w:tcPr>
            <w:tcW w:w="2235" w:type="dxa"/>
            <w:tcMar>
              <w:top w:w="100" w:type="dxa"/>
              <w:left w:w="100" w:type="dxa"/>
              <w:bottom w:w="100" w:type="dxa"/>
              <w:right w:w="100" w:type="dxa"/>
            </w:tcMar>
          </w:tcPr>
          <w:p w14:paraId="653D769D" w14:textId="77777777" w:rsidR="0000198E" w:rsidRDefault="0000198E" w:rsidP="00DC7BC7">
            <w:r>
              <w:t>Industry blog/overview using made up tools and trends secondary synthesis. Methodology: practitioner summary pulling together up to date use cases.</w:t>
            </w:r>
          </w:p>
        </w:tc>
        <w:tc>
          <w:tcPr>
            <w:tcW w:w="2430" w:type="dxa"/>
            <w:tcMar>
              <w:top w:w="100" w:type="dxa"/>
              <w:left w:w="100" w:type="dxa"/>
              <w:bottom w:w="100" w:type="dxa"/>
              <w:right w:w="100" w:type="dxa"/>
            </w:tcMar>
          </w:tcPr>
          <w:p w14:paraId="01FC5F52" w14:textId="77777777" w:rsidR="0000198E" w:rsidRDefault="0000198E" w:rsidP="00DC7BC7">
            <w:r>
              <w:t>Themes include artificial intelligence tools for analytics, personalization platform, and campaign automation.</w:t>
            </w:r>
          </w:p>
        </w:tc>
      </w:tr>
      <w:tr w:rsidR="0000198E" w14:paraId="065E3A0A" w14:textId="77777777" w:rsidTr="00DC7BC7">
        <w:tc>
          <w:tcPr>
            <w:tcW w:w="795" w:type="dxa"/>
            <w:tcMar>
              <w:top w:w="100" w:type="dxa"/>
              <w:left w:w="100" w:type="dxa"/>
              <w:bottom w:w="100" w:type="dxa"/>
              <w:right w:w="100" w:type="dxa"/>
            </w:tcMar>
          </w:tcPr>
          <w:p w14:paraId="6D866568" w14:textId="77777777" w:rsidR="0000198E" w:rsidRDefault="0000198E" w:rsidP="00DC7BC7">
            <w:pPr>
              <w:widowControl w:val="0"/>
              <w:pBdr>
                <w:top w:val="nil"/>
                <w:left w:val="nil"/>
                <w:bottom w:val="nil"/>
                <w:right w:val="nil"/>
                <w:between w:val="nil"/>
              </w:pBdr>
            </w:pPr>
            <w:r>
              <w:lastRenderedPageBreak/>
              <w:t>27</w:t>
            </w:r>
          </w:p>
        </w:tc>
        <w:tc>
          <w:tcPr>
            <w:tcW w:w="900" w:type="dxa"/>
            <w:tcMar>
              <w:top w:w="100" w:type="dxa"/>
              <w:left w:w="100" w:type="dxa"/>
              <w:bottom w:w="100" w:type="dxa"/>
              <w:right w:w="100" w:type="dxa"/>
            </w:tcMar>
          </w:tcPr>
          <w:p w14:paraId="57ED34C6"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420E82A5" w14:textId="77777777" w:rsidR="0000198E" w:rsidRDefault="0000198E" w:rsidP="00DC7BC7">
            <w:pPr>
              <w:rPr>
                <w:i/>
                <w:iCs/>
              </w:rPr>
            </w:pPr>
            <w:r>
              <w:t xml:space="preserve">Chowdhury </w:t>
            </w:r>
            <w:r>
              <w:rPr>
                <w:i/>
                <w:iCs/>
              </w:rPr>
              <w:t xml:space="preserve">et al., </w:t>
            </w:r>
          </w:p>
        </w:tc>
        <w:tc>
          <w:tcPr>
            <w:tcW w:w="2070" w:type="dxa"/>
            <w:tcMar>
              <w:top w:w="100" w:type="dxa"/>
              <w:left w:w="100" w:type="dxa"/>
              <w:bottom w:w="100" w:type="dxa"/>
              <w:right w:w="100" w:type="dxa"/>
            </w:tcMar>
          </w:tcPr>
          <w:p w14:paraId="41B6D14D" w14:textId="77777777" w:rsidR="0000198E" w:rsidRDefault="0000198E" w:rsidP="00DC7BC7">
            <w:r>
              <w:t>Influence of AI driven digital marketing on consumer purchase intention:</w:t>
            </w:r>
          </w:p>
        </w:tc>
        <w:tc>
          <w:tcPr>
            <w:tcW w:w="2235" w:type="dxa"/>
            <w:tcMar>
              <w:top w:w="100" w:type="dxa"/>
              <w:left w:w="100" w:type="dxa"/>
              <w:bottom w:w="100" w:type="dxa"/>
              <w:right w:w="100" w:type="dxa"/>
            </w:tcMar>
          </w:tcPr>
          <w:p w14:paraId="1D885D41" w14:textId="77777777" w:rsidR="0000198E" w:rsidRDefault="0000198E" w:rsidP="00DC7BC7">
            <w:r>
              <w:t>Empirical study based on survey data and statistical testing. Methodology: econometric analysis to quantify the influence of AI marketing on the buying intention</w:t>
            </w:r>
          </w:p>
        </w:tc>
        <w:tc>
          <w:tcPr>
            <w:tcW w:w="2430" w:type="dxa"/>
            <w:tcMar>
              <w:top w:w="100" w:type="dxa"/>
              <w:left w:w="100" w:type="dxa"/>
              <w:bottom w:w="100" w:type="dxa"/>
              <w:right w:w="100" w:type="dxa"/>
            </w:tcMar>
          </w:tcPr>
          <w:p w14:paraId="136E37C5" w14:textId="77777777" w:rsidR="0000198E" w:rsidRDefault="0000198E" w:rsidP="00DC7BC7">
            <w:r>
              <w:t>Themes range from personalization effects and perceived utility of AI features, trust, forms of engagement and conversion drivers in digital campaigns.</w:t>
            </w:r>
          </w:p>
        </w:tc>
      </w:tr>
      <w:tr w:rsidR="0000198E" w14:paraId="1D664B0D" w14:textId="77777777" w:rsidTr="00DC7BC7">
        <w:tc>
          <w:tcPr>
            <w:tcW w:w="795" w:type="dxa"/>
            <w:tcMar>
              <w:top w:w="100" w:type="dxa"/>
              <w:left w:w="100" w:type="dxa"/>
              <w:bottom w:w="100" w:type="dxa"/>
              <w:right w:w="100" w:type="dxa"/>
            </w:tcMar>
          </w:tcPr>
          <w:p w14:paraId="67E55152" w14:textId="77777777" w:rsidR="0000198E" w:rsidRDefault="0000198E" w:rsidP="00DC7BC7">
            <w:pPr>
              <w:widowControl w:val="0"/>
              <w:pBdr>
                <w:top w:val="nil"/>
                <w:left w:val="nil"/>
                <w:bottom w:val="nil"/>
                <w:right w:val="nil"/>
                <w:between w:val="nil"/>
              </w:pBdr>
            </w:pPr>
            <w:r>
              <w:t>28</w:t>
            </w:r>
          </w:p>
        </w:tc>
        <w:tc>
          <w:tcPr>
            <w:tcW w:w="900" w:type="dxa"/>
            <w:tcMar>
              <w:top w:w="100" w:type="dxa"/>
              <w:left w:w="100" w:type="dxa"/>
              <w:bottom w:w="100" w:type="dxa"/>
              <w:right w:w="100" w:type="dxa"/>
            </w:tcMar>
          </w:tcPr>
          <w:p w14:paraId="636D9FC3"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7F96E808" w14:textId="77777777" w:rsidR="0000198E" w:rsidRDefault="0000198E" w:rsidP="00DC7BC7">
            <w:r>
              <w:t>TCS Newsroom</w:t>
            </w:r>
          </w:p>
        </w:tc>
        <w:tc>
          <w:tcPr>
            <w:tcW w:w="2070" w:type="dxa"/>
            <w:tcMar>
              <w:top w:w="100" w:type="dxa"/>
              <w:left w:w="100" w:type="dxa"/>
              <w:bottom w:w="100" w:type="dxa"/>
              <w:right w:w="100" w:type="dxa"/>
            </w:tcMar>
          </w:tcPr>
          <w:p w14:paraId="5B508632" w14:textId="77777777" w:rsidR="0000198E" w:rsidRDefault="0000198E" w:rsidP="00DC7BC7">
            <w:r>
              <w:rPr>
                <w:i/>
                <w:iCs/>
              </w:rPr>
              <w:t>TCS Talks Tech: Is AI retail’s next Y2K moment?</w:t>
            </w:r>
            <w:r>
              <w:t xml:space="preserve"> </w:t>
            </w:r>
          </w:p>
        </w:tc>
        <w:tc>
          <w:tcPr>
            <w:tcW w:w="2235" w:type="dxa"/>
            <w:tcMar>
              <w:top w:w="100" w:type="dxa"/>
              <w:left w:w="100" w:type="dxa"/>
              <w:bottom w:w="100" w:type="dxa"/>
              <w:right w:w="100" w:type="dxa"/>
            </w:tcMar>
          </w:tcPr>
          <w:p w14:paraId="3B391FC7" w14:textId="77777777" w:rsidR="0000198E" w:rsidRDefault="0000198E" w:rsidP="00DC7BC7">
            <w:r>
              <w:t>Podcast/ industry commentary of perspectives from experts Methodology: qualitative synthesis of the interviews with experts and scenario discussion.</w:t>
            </w:r>
          </w:p>
        </w:tc>
        <w:tc>
          <w:tcPr>
            <w:tcW w:w="2430" w:type="dxa"/>
            <w:tcMar>
              <w:top w:w="100" w:type="dxa"/>
              <w:left w:w="100" w:type="dxa"/>
              <w:bottom w:w="100" w:type="dxa"/>
              <w:right w:w="100" w:type="dxa"/>
            </w:tcMar>
          </w:tcPr>
          <w:p w14:paraId="1984F98D" w14:textId="77777777" w:rsidR="0000198E" w:rsidRDefault="0000198E" w:rsidP="00DC7BC7">
            <w:r>
              <w:t>Themes include AI disruptions in the retail, risk management, ethical deployment, system robustness, personalization at scale and readiness of the retail digital marketing infrastructures.</w:t>
            </w:r>
          </w:p>
        </w:tc>
      </w:tr>
      <w:tr w:rsidR="0000198E" w14:paraId="264D7614" w14:textId="77777777" w:rsidTr="00DC7BC7">
        <w:tc>
          <w:tcPr>
            <w:tcW w:w="795" w:type="dxa"/>
            <w:tcMar>
              <w:top w:w="100" w:type="dxa"/>
              <w:left w:w="100" w:type="dxa"/>
              <w:bottom w:w="100" w:type="dxa"/>
              <w:right w:w="100" w:type="dxa"/>
            </w:tcMar>
          </w:tcPr>
          <w:p w14:paraId="7859E75E" w14:textId="77777777" w:rsidR="0000198E" w:rsidRDefault="0000198E" w:rsidP="00DC7BC7">
            <w:pPr>
              <w:widowControl w:val="0"/>
              <w:pBdr>
                <w:top w:val="nil"/>
                <w:left w:val="nil"/>
                <w:bottom w:val="nil"/>
                <w:right w:val="nil"/>
                <w:between w:val="nil"/>
              </w:pBdr>
            </w:pPr>
            <w:r>
              <w:t>29</w:t>
            </w:r>
          </w:p>
        </w:tc>
        <w:tc>
          <w:tcPr>
            <w:tcW w:w="900" w:type="dxa"/>
            <w:tcMar>
              <w:top w:w="100" w:type="dxa"/>
              <w:left w:w="100" w:type="dxa"/>
              <w:bottom w:w="100" w:type="dxa"/>
              <w:right w:w="100" w:type="dxa"/>
            </w:tcMar>
          </w:tcPr>
          <w:p w14:paraId="2C0E0373"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30A727D2" w14:textId="77777777" w:rsidR="0000198E" w:rsidRDefault="0000198E" w:rsidP="00DC7BC7">
            <w:r>
              <w:t>Tech UK</w:t>
            </w:r>
          </w:p>
        </w:tc>
        <w:tc>
          <w:tcPr>
            <w:tcW w:w="2070" w:type="dxa"/>
            <w:tcMar>
              <w:top w:w="100" w:type="dxa"/>
              <w:left w:w="100" w:type="dxa"/>
              <w:bottom w:w="100" w:type="dxa"/>
              <w:right w:w="100" w:type="dxa"/>
            </w:tcMar>
          </w:tcPr>
          <w:p w14:paraId="17AF835A" w14:textId="77777777" w:rsidR="0000198E" w:rsidRDefault="0000198E" w:rsidP="00DC7BC7">
            <w:r>
              <w:rPr>
                <w:i/>
                <w:iCs/>
              </w:rPr>
              <w:t>Guest blog: (Tata Consultancy Services) - a virtuous circle, using AI to help unlock the data needed to leverage AI</w:t>
            </w:r>
          </w:p>
        </w:tc>
        <w:tc>
          <w:tcPr>
            <w:tcW w:w="2235" w:type="dxa"/>
            <w:tcMar>
              <w:top w:w="100" w:type="dxa"/>
              <w:left w:w="100" w:type="dxa"/>
              <w:bottom w:w="100" w:type="dxa"/>
              <w:right w:w="100" w:type="dxa"/>
            </w:tcMar>
          </w:tcPr>
          <w:p w14:paraId="434EC1ED" w14:textId="77777777" w:rsidR="0000198E" w:rsidRDefault="0000198E" w:rsidP="00DC7BC7">
            <w:r>
              <w:t>Industry guest blog which is a mix of corporate narrative with sector insights. Methodology: Descriptive case overview of data practices.</w:t>
            </w:r>
          </w:p>
        </w:tc>
        <w:tc>
          <w:tcPr>
            <w:tcW w:w="2430" w:type="dxa"/>
            <w:tcMar>
              <w:top w:w="100" w:type="dxa"/>
              <w:left w:w="100" w:type="dxa"/>
              <w:bottom w:w="100" w:type="dxa"/>
              <w:right w:w="100" w:type="dxa"/>
            </w:tcMar>
          </w:tcPr>
          <w:p w14:paraId="3F727DB6" w14:textId="77777777" w:rsidR="0000198E" w:rsidRDefault="0000198E" w:rsidP="00DC7BC7">
            <w:r>
              <w:t>The themes include data readiness, data engineering for the AI, unlocking legacy data, the virtuous data-AI loop and implications of delivering AI-enabled marketing services.</w:t>
            </w:r>
          </w:p>
        </w:tc>
      </w:tr>
      <w:tr w:rsidR="0000198E" w14:paraId="3FA1CBE2" w14:textId="77777777" w:rsidTr="00DC7BC7">
        <w:tc>
          <w:tcPr>
            <w:tcW w:w="795" w:type="dxa"/>
            <w:tcMar>
              <w:top w:w="100" w:type="dxa"/>
              <w:left w:w="100" w:type="dxa"/>
              <w:bottom w:w="100" w:type="dxa"/>
              <w:right w:w="100" w:type="dxa"/>
            </w:tcMar>
          </w:tcPr>
          <w:p w14:paraId="04B79145" w14:textId="77777777" w:rsidR="0000198E" w:rsidRDefault="0000198E" w:rsidP="00DC7BC7">
            <w:pPr>
              <w:widowControl w:val="0"/>
              <w:pBdr>
                <w:top w:val="nil"/>
                <w:left w:val="nil"/>
                <w:bottom w:val="nil"/>
                <w:right w:val="nil"/>
                <w:between w:val="nil"/>
              </w:pBdr>
            </w:pPr>
            <w:r>
              <w:lastRenderedPageBreak/>
              <w:t>30</w:t>
            </w:r>
          </w:p>
        </w:tc>
        <w:tc>
          <w:tcPr>
            <w:tcW w:w="900" w:type="dxa"/>
            <w:tcMar>
              <w:top w:w="100" w:type="dxa"/>
              <w:left w:w="100" w:type="dxa"/>
              <w:bottom w:w="100" w:type="dxa"/>
              <w:right w:w="100" w:type="dxa"/>
            </w:tcMar>
          </w:tcPr>
          <w:p w14:paraId="114CB9CB"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47805D4A" w14:textId="77777777" w:rsidR="0000198E" w:rsidRDefault="0000198E" w:rsidP="00DC7BC7">
            <w:r>
              <w:t xml:space="preserve">Rahman et al., </w:t>
            </w:r>
          </w:p>
        </w:tc>
        <w:tc>
          <w:tcPr>
            <w:tcW w:w="2070" w:type="dxa"/>
            <w:tcMar>
              <w:top w:w="100" w:type="dxa"/>
              <w:left w:w="100" w:type="dxa"/>
              <w:bottom w:w="100" w:type="dxa"/>
              <w:right w:w="100" w:type="dxa"/>
            </w:tcMar>
          </w:tcPr>
          <w:p w14:paraId="2287B0BC" w14:textId="77777777" w:rsidR="0000198E" w:rsidRDefault="0000198E" w:rsidP="00DC7BC7">
            <w:r>
              <w:t>Optimizing the digital marketing landscape: A comprehensive exploration of artificial intelligence (AI) technologies, applications, advantages, and challenges</w:t>
            </w:r>
          </w:p>
        </w:tc>
        <w:tc>
          <w:tcPr>
            <w:tcW w:w="2235" w:type="dxa"/>
            <w:tcMar>
              <w:top w:w="100" w:type="dxa"/>
              <w:left w:w="100" w:type="dxa"/>
              <w:bottom w:w="100" w:type="dxa"/>
              <w:right w:w="100" w:type="dxa"/>
            </w:tcMar>
          </w:tcPr>
          <w:p w14:paraId="4A93CF66" w14:textId="77777777" w:rsidR="0000198E" w:rsidRDefault="0000198E" w:rsidP="00DC7BC7">
            <w:r>
              <w:t>Comprehensive review by using literature mapping and thematic synthesis. Methodology: systematic narrative summary of AI marketing technologies.</w:t>
            </w:r>
          </w:p>
        </w:tc>
        <w:tc>
          <w:tcPr>
            <w:tcW w:w="2430" w:type="dxa"/>
            <w:tcMar>
              <w:top w:w="100" w:type="dxa"/>
              <w:left w:w="100" w:type="dxa"/>
              <w:bottom w:w="100" w:type="dxa"/>
              <w:right w:w="100" w:type="dxa"/>
            </w:tcMar>
          </w:tcPr>
          <w:p w14:paraId="23885140" w14:textId="77777777" w:rsidR="0000198E" w:rsidRDefault="0000198E" w:rsidP="00DC7BC7">
            <w:r>
              <w:t>Themes include model explainability, data-governance, personalization techniques, automation, complexity of measurement and adoption barriers.</w:t>
            </w:r>
          </w:p>
        </w:tc>
      </w:tr>
      <w:tr w:rsidR="0000198E" w14:paraId="005F59FC" w14:textId="77777777" w:rsidTr="00DC7BC7">
        <w:tc>
          <w:tcPr>
            <w:tcW w:w="795" w:type="dxa"/>
            <w:tcMar>
              <w:top w:w="100" w:type="dxa"/>
              <w:left w:w="100" w:type="dxa"/>
              <w:bottom w:w="100" w:type="dxa"/>
              <w:right w:w="100" w:type="dxa"/>
            </w:tcMar>
          </w:tcPr>
          <w:p w14:paraId="3D176974" w14:textId="77777777" w:rsidR="0000198E" w:rsidRDefault="0000198E" w:rsidP="00DC7BC7">
            <w:pPr>
              <w:widowControl w:val="0"/>
              <w:pBdr>
                <w:top w:val="nil"/>
                <w:left w:val="nil"/>
                <w:bottom w:val="nil"/>
                <w:right w:val="nil"/>
                <w:between w:val="nil"/>
              </w:pBdr>
            </w:pPr>
            <w:r>
              <w:t>31</w:t>
            </w:r>
          </w:p>
        </w:tc>
        <w:tc>
          <w:tcPr>
            <w:tcW w:w="900" w:type="dxa"/>
            <w:tcMar>
              <w:top w:w="100" w:type="dxa"/>
              <w:left w:w="100" w:type="dxa"/>
              <w:bottom w:w="100" w:type="dxa"/>
              <w:right w:w="100" w:type="dxa"/>
            </w:tcMar>
          </w:tcPr>
          <w:p w14:paraId="46356480" w14:textId="77777777" w:rsidR="0000198E" w:rsidRDefault="0000198E" w:rsidP="00DC7BC7">
            <w:pPr>
              <w:widowControl w:val="0"/>
              <w:pBdr>
                <w:top w:val="nil"/>
                <w:left w:val="nil"/>
                <w:bottom w:val="nil"/>
                <w:right w:val="nil"/>
                <w:between w:val="nil"/>
              </w:pBdr>
            </w:pPr>
            <w:r>
              <w:t>(2023)</w:t>
            </w:r>
          </w:p>
        </w:tc>
        <w:tc>
          <w:tcPr>
            <w:tcW w:w="1470" w:type="dxa"/>
            <w:tcMar>
              <w:top w:w="100" w:type="dxa"/>
              <w:left w:w="100" w:type="dxa"/>
              <w:bottom w:w="100" w:type="dxa"/>
              <w:right w:w="100" w:type="dxa"/>
            </w:tcMar>
          </w:tcPr>
          <w:p w14:paraId="095D68C8" w14:textId="77777777" w:rsidR="0000198E" w:rsidRDefault="0000198E" w:rsidP="00DC7BC7">
            <w:r>
              <w:t>Soni</w:t>
            </w:r>
          </w:p>
        </w:tc>
        <w:tc>
          <w:tcPr>
            <w:tcW w:w="2070" w:type="dxa"/>
            <w:tcMar>
              <w:top w:w="100" w:type="dxa"/>
              <w:left w:w="100" w:type="dxa"/>
              <w:bottom w:w="100" w:type="dxa"/>
              <w:right w:w="100" w:type="dxa"/>
            </w:tcMar>
          </w:tcPr>
          <w:p w14:paraId="5F8971CF" w14:textId="77777777" w:rsidR="0000198E" w:rsidRDefault="0000198E" w:rsidP="00DC7BC7">
            <w:r>
              <w:t>Adopting generative ai in digital marketing campaigns</w:t>
            </w:r>
          </w:p>
        </w:tc>
        <w:tc>
          <w:tcPr>
            <w:tcW w:w="2235" w:type="dxa"/>
            <w:tcMar>
              <w:top w:w="100" w:type="dxa"/>
              <w:left w:w="100" w:type="dxa"/>
              <w:bottom w:w="100" w:type="dxa"/>
              <w:right w:w="100" w:type="dxa"/>
            </w:tcMar>
          </w:tcPr>
          <w:p w14:paraId="36DFF209" w14:textId="77777777" w:rsidR="0000198E" w:rsidRDefault="0000198E" w:rsidP="00DC7BC7">
            <w:r>
              <w:t>Empirical study using survey and exploratory factor analysis. Methodology- quantitative research that identifies drivers and barriers to adoption.</w:t>
            </w:r>
          </w:p>
        </w:tc>
        <w:tc>
          <w:tcPr>
            <w:tcW w:w="2430" w:type="dxa"/>
            <w:tcMar>
              <w:top w:w="100" w:type="dxa"/>
              <w:left w:w="100" w:type="dxa"/>
              <w:bottom w:w="100" w:type="dxa"/>
              <w:right w:w="100" w:type="dxa"/>
            </w:tcMar>
          </w:tcPr>
          <w:p w14:paraId="485502F5" w14:textId="77777777" w:rsidR="0000198E" w:rsidRDefault="0000198E" w:rsidP="00DC7BC7">
            <w:r>
              <w:t>Themes include return on investment expectations, creative augmentation, lacking regulation, skill shortages, ethical considerations and operation integration of generative AI.</w:t>
            </w:r>
          </w:p>
        </w:tc>
      </w:tr>
      <w:tr w:rsidR="0000198E" w14:paraId="00D9F271" w14:textId="77777777" w:rsidTr="00DC7BC7">
        <w:tc>
          <w:tcPr>
            <w:tcW w:w="795" w:type="dxa"/>
            <w:tcMar>
              <w:top w:w="100" w:type="dxa"/>
              <w:left w:w="100" w:type="dxa"/>
              <w:bottom w:w="100" w:type="dxa"/>
              <w:right w:w="100" w:type="dxa"/>
            </w:tcMar>
          </w:tcPr>
          <w:p w14:paraId="650BB804" w14:textId="77777777" w:rsidR="0000198E" w:rsidRDefault="0000198E" w:rsidP="00DC7BC7">
            <w:pPr>
              <w:widowControl w:val="0"/>
              <w:pBdr>
                <w:top w:val="nil"/>
                <w:left w:val="nil"/>
                <w:bottom w:val="nil"/>
                <w:right w:val="nil"/>
                <w:between w:val="nil"/>
              </w:pBdr>
            </w:pPr>
            <w:r>
              <w:t>32</w:t>
            </w:r>
          </w:p>
        </w:tc>
        <w:tc>
          <w:tcPr>
            <w:tcW w:w="900" w:type="dxa"/>
            <w:tcMar>
              <w:top w:w="100" w:type="dxa"/>
              <w:left w:w="100" w:type="dxa"/>
              <w:bottom w:w="100" w:type="dxa"/>
              <w:right w:w="100" w:type="dxa"/>
            </w:tcMar>
          </w:tcPr>
          <w:p w14:paraId="0D9F5663" w14:textId="77777777" w:rsidR="0000198E" w:rsidRDefault="0000198E" w:rsidP="00DC7BC7">
            <w:pPr>
              <w:widowControl w:val="0"/>
              <w:pBdr>
                <w:top w:val="nil"/>
                <w:left w:val="nil"/>
                <w:bottom w:val="nil"/>
                <w:right w:val="nil"/>
                <w:between w:val="nil"/>
              </w:pBdr>
            </w:pPr>
            <w:r>
              <w:t>(2021)</w:t>
            </w:r>
          </w:p>
        </w:tc>
        <w:tc>
          <w:tcPr>
            <w:tcW w:w="1470" w:type="dxa"/>
            <w:tcMar>
              <w:top w:w="100" w:type="dxa"/>
              <w:left w:w="100" w:type="dxa"/>
              <w:bottom w:w="100" w:type="dxa"/>
              <w:right w:w="100" w:type="dxa"/>
            </w:tcMar>
          </w:tcPr>
          <w:p w14:paraId="34C1C92A" w14:textId="77777777" w:rsidR="0000198E" w:rsidRDefault="0000198E" w:rsidP="00DC7BC7">
            <w:r>
              <w:t>Nair, K. and Gupta</w:t>
            </w:r>
          </w:p>
        </w:tc>
        <w:tc>
          <w:tcPr>
            <w:tcW w:w="2070" w:type="dxa"/>
            <w:tcMar>
              <w:top w:w="100" w:type="dxa"/>
              <w:left w:w="100" w:type="dxa"/>
              <w:bottom w:w="100" w:type="dxa"/>
              <w:right w:w="100" w:type="dxa"/>
            </w:tcMar>
          </w:tcPr>
          <w:p w14:paraId="094F28C0" w14:textId="77777777" w:rsidR="0000198E" w:rsidRDefault="0000198E" w:rsidP="00DC7BC7">
            <w:r>
              <w:t>Application of AI technology in modern digital marketing environment</w:t>
            </w:r>
          </w:p>
        </w:tc>
        <w:tc>
          <w:tcPr>
            <w:tcW w:w="2235" w:type="dxa"/>
            <w:tcMar>
              <w:top w:w="100" w:type="dxa"/>
              <w:left w:w="100" w:type="dxa"/>
              <w:bottom w:w="100" w:type="dxa"/>
              <w:right w:w="100" w:type="dxa"/>
            </w:tcMar>
          </w:tcPr>
          <w:p w14:paraId="3CDB1515" w14:textId="77777777" w:rsidR="0000198E" w:rsidRDefault="0000198E" w:rsidP="00DC7BC7">
            <w:r>
              <w:t>Descriptive literature review, conceptual exposition. Methodology Secondary synthesis mapping AI applications.</w:t>
            </w:r>
          </w:p>
        </w:tc>
        <w:tc>
          <w:tcPr>
            <w:tcW w:w="2430" w:type="dxa"/>
            <w:tcMar>
              <w:top w:w="100" w:type="dxa"/>
              <w:left w:w="100" w:type="dxa"/>
              <w:bottom w:w="100" w:type="dxa"/>
              <w:right w:w="100" w:type="dxa"/>
            </w:tcMar>
          </w:tcPr>
          <w:p w14:paraId="3BC49D79" w14:textId="77777777" w:rsidR="0000198E" w:rsidRDefault="0000198E" w:rsidP="00DC7BC7">
            <w:r>
              <w:t>Themes include programmatic buying, personalization, customer analytics, automation of the marketing process and strategic implications for digital marketers.</w:t>
            </w:r>
          </w:p>
        </w:tc>
      </w:tr>
      <w:tr w:rsidR="0000198E" w14:paraId="656DBF82" w14:textId="77777777" w:rsidTr="00DC7BC7">
        <w:tc>
          <w:tcPr>
            <w:tcW w:w="795" w:type="dxa"/>
            <w:tcMar>
              <w:top w:w="100" w:type="dxa"/>
              <w:left w:w="100" w:type="dxa"/>
              <w:bottom w:w="100" w:type="dxa"/>
              <w:right w:w="100" w:type="dxa"/>
            </w:tcMar>
          </w:tcPr>
          <w:p w14:paraId="44369777" w14:textId="77777777" w:rsidR="0000198E" w:rsidRDefault="0000198E" w:rsidP="00DC7BC7">
            <w:pPr>
              <w:widowControl w:val="0"/>
              <w:pBdr>
                <w:top w:val="nil"/>
                <w:left w:val="nil"/>
                <w:bottom w:val="nil"/>
                <w:right w:val="nil"/>
                <w:between w:val="nil"/>
              </w:pBdr>
            </w:pPr>
            <w:r>
              <w:lastRenderedPageBreak/>
              <w:t>33</w:t>
            </w:r>
          </w:p>
        </w:tc>
        <w:tc>
          <w:tcPr>
            <w:tcW w:w="900" w:type="dxa"/>
            <w:tcMar>
              <w:top w:w="100" w:type="dxa"/>
              <w:left w:w="100" w:type="dxa"/>
              <w:bottom w:w="100" w:type="dxa"/>
              <w:right w:w="100" w:type="dxa"/>
            </w:tcMar>
          </w:tcPr>
          <w:p w14:paraId="7D5D95D5" w14:textId="77777777" w:rsidR="0000198E" w:rsidRDefault="0000198E" w:rsidP="00DC7BC7">
            <w:r>
              <w:t>(2021)</w:t>
            </w:r>
          </w:p>
        </w:tc>
        <w:tc>
          <w:tcPr>
            <w:tcW w:w="1470" w:type="dxa"/>
            <w:tcMar>
              <w:top w:w="100" w:type="dxa"/>
              <w:left w:w="100" w:type="dxa"/>
              <w:bottom w:w="100" w:type="dxa"/>
              <w:right w:w="100" w:type="dxa"/>
            </w:tcMar>
          </w:tcPr>
          <w:p w14:paraId="0A49FD60" w14:textId="77777777" w:rsidR="0000198E" w:rsidRDefault="0000198E" w:rsidP="00DC7BC7">
            <w:r>
              <w:t>Khatri</w:t>
            </w:r>
          </w:p>
        </w:tc>
        <w:tc>
          <w:tcPr>
            <w:tcW w:w="2070" w:type="dxa"/>
            <w:tcMar>
              <w:top w:w="100" w:type="dxa"/>
              <w:left w:w="100" w:type="dxa"/>
              <w:bottom w:w="100" w:type="dxa"/>
              <w:right w:w="100" w:type="dxa"/>
            </w:tcMar>
          </w:tcPr>
          <w:p w14:paraId="5389FC0E" w14:textId="77777777" w:rsidR="0000198E" w:rsidRDefault="0000198E" w:rsidP="00DC7BC7">
            <w:r>
              <w:t>How digital marketing along with artificial intelligence is transforming consumer behaviour</w:t>
            </w:r>
          </w:p>
        </w:tc>
        <w:tc>
          <w:tcPr>
            <w:tcW w:w="2235" w:type="dxa"/>
            <w:tcMar>
              <w:top w:w="100" w:type="dxa"/>
              <w:left w:w="100" w:type="dxa"/>
              <w:bottom w:w="100" w:type="dxa"/>
              <w:right w:w="100" w:type="dxa"/>
            </w:tcMar>
          </w:tcPr>
          <w:p w14:paraId="6F97770E" w14:textId="77777777" w:rsidR="0000198E" w:rsidRDefault="0000198E" w:rsidP="00DC7BC7">
            <w:r>
              <w:t>Conceptual analysis that is backed by secondary evidence. Methodology: narrative review of behavioural change as a result of AI.</w:t>
            </w:r>
          </w:p>
        </w:tc>
        <w:tc>
          <w:tcPr>
            <w:tcW w:w="2430" w:type="dxa"/>
            <w:tcMar>
              <w:top w:w="100" w:type="dxa"/>
              <w:left w:w="100" w:type="dxa"/>
              <w:bottom w:w="100" w:type="dxa"/>
              <w:right w:w="100" w:type="dxa"/>
            </w:tcMar>
          </w:tcPr>
          <w:p w14:paraId="20BF495A" w14:textId="77777777" w:rsidR="0000198E" w:rsidRDefault="0000198E" w:rsidP="00DC7BC7">
            <w:r>
              <w:t>Themes include; altered decision journeys, micro-targeting, trust dynamics, the personalization of choices and its effects on choice, and ethical consequences of behaviourally targeted campaigns.</w:t>
            </w:r>
          </w:p>
        </w:tc>
      </w:tr>
      <w:tr w:rsidR="0000198E" w14:paraId="25E48150" w14:textId="77777777" w:rsidTr="00DC7BC7">
        <w:tc>
          <w:tcPr>
            <w:tcW w:w="795" w:type="dxa"/>
            <w:tcMar>
              <w:top w:w="100" w:type="dxa"/>
              <w:left w:w="100" w:type="dxa"/>
              <w:bottom w:w="100" w:type="dxa"/>
              <w:right w:w="100" w:type="dxa"/>
            </w:tcMar>
          </w:tcPr>
          <w:p w14:paraId="3E58D8CF" w14:textId="77777777" w:rsidR="0000198E" w:rsidRDefault="0000198E" w:rsidP="00DC7BC7">
            <w:pPr>
              <w:widowControl w:val="0"/>
              <w:pBdr>
                <w:top w:val="nil"/>
                <w:left w:val="nil"/>
                <w:bottom w:val="nil"/>
                <w:right w:val="nil"/>
                <w:between w:val="nil"/>
              </w:pBdr>
            </w:pPr>
            <w:r>
              <w:t>34</w:t>
            </w:r>
          </w:p>
        </w:tc>
        <w:tc>
          <w:tcPr>
            <w:tcW w:w="900" w:type="dxa"/>
            <w:tcMar>
              <w:top w:w="100" w:type="dxa"/>
              <w:left w:w="100" w:type="dxa"/>
              <w:bottom w:w="100" w:type="dxa"/>
              <w:right w:w="100" w:type="dxa"/>
            </w:tcMar>
          </w:tcPr>
          <w:p w14:paraId="71825D54"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31436171" w14:textId="77777777" w:rsidR="0000198E" w:rsidRDefault="0000198E" w:rsidP="00DC7BC7">
            <w:r>
              <w:t xml:space="preserve">Dudzinskaite et al., </w:t>
            </w:r>
          </w:p>
        </w:tc>
        <w:tc>
          <w:tcPr>
            <w:tcW w:w="2070" w:type="dxa"/>
            <w:tcMar>
              <w:top w:w="100" w:type="dxa"/>
              <w:left w:w="100" w:type="dxa"/>
              <w:bottom w:w="100" w:type="dxa"/>
              <w:right w:w="100" w:type="dxa"/>
            </w:tcMar>
          </w:tcPr>
          <w:p w14:paraId="00FE04B2" w14:textId="77777777" w:rsidR="0000198E" w:rsidRDefault="0000198E" w:rsidP="00DC7BC7">
            <w:r>
              <w:t>Increasing customer engagement in digital marketing campaigns in a time of AI</w:t>
            </w:r>
          </w:p>
        </w:tc>
        <w:tc>
          <w:tcPr>
            <w:tcW w:w="2235" w:type="dxa"/>
            <w:tcMar>
              <w:top w:w="100" w:type="dxa"/>
              <w:left w:w="100" w:type="dxa"/>
              <w:bottom w:w="100" w:type="dxa"/>
              <w:right w:w="100" w:type="dxa"/>
            </w:tcMar>
          </w:tcPr>
          <w:p w14:paraId="2C06CF92" w14:textId="77777777" w:rsidR="0000198E" w:rsidRDefault="0000198E" w:rsidP="00DC7BC7">
            <w:r>
              <w:t xml:space="preserve">Book Chapter based on case studies and literature synthesis. Methodology: applied cases, on thematic analysis. </w:t>
            </w:r>
          </w:p>
        </w:tc>
        <w:tc>
          <w:tcPr>
            <w:tcW w:w="2430" w:type="dxa"/>
            <w:tcMar>
              <w:top w:w="100" w:type="dxa"/>
              <w:left w:w="100" w:type="dxa"/>
              <w:bottom w:w="100" w:type="dxa"/>
              <w:right w:w="100" w:type="dxa"/>
            </w:tcMar>
          </w:tcPr>
          <w:p w14:paraId="1C55E2A4" w14:textId="77777777" w:rsidR="0000198E" w:rsidRDefault="0000198E" w:rsidP="00DC7BC7">
            <w:r>
              <w:t>Themes include feature engagement metric reinventions by AI, individualization strategies, content optimization, real-time interaction, and lifetime value improvements.</w:t>
            </w:r>
          </w:p>
        </w:tc>
      </w:tr>
      <w:tr w:rsidR="0000198E" w14:paraId="1971BF29" w14:textId="77777777" w:rsidTr="00DC7BC7">
        <w:tc>
          <w:tcPr>
            <w:tcW w:w="795" w:type="dxa"/>
            <w:tcMar>
              <w:top w:w="100" w:type="dxa"/>
              <w:left w:w="100" w:type="dxa"/>
              <w:bottom w:w="100" w:type="dxa"/>
              <w:right w:w="100" w:type="dxa"/>
            </w:tcMar>
          </w:tcPr>
          <w:p w14:paraId="4A41A015" w14:textId="77777777" w:rsidR="0000198E" w:rsidRDefault="0000198E" w:rsidP="00DC7BC7">
            <w:pPr>
              <w:widowControl w:val="0"/>
              <w:pBdr>
                <w:top w:val="nil"/>
                <w:left w:val="nil"/>
                <w:bottom w:val="nil"/>
                <w:right w:val="nil"/>
                <w:between w:val="nil"/>
              </w:pBdr>
            </w:pPr>
            <w:r>
              <w:t>35</w:t>
            </w:r>
          </w:p>
        </w:tc>
        <w:tc>
          <w:tcPr>
            <w:tcW w:w="900" w:type="dxa"/>
            <w:tcMar>
              <w:top w:w="100" w:type="dxa"/>
              <w:left w:w="100" w:type="dxa"/>
              <w:bottom w:w="100" w:type="dxa"/>
              <w:right w:w="100" w:type="dxa"/>
            </w:tcMar>
          </w:tcPr>
          <w:p w14:paraId="52A728CC" w14:textId="77777777" w:rsidR="0000198E" w:rsidRDefault="0000198E" w:rsidP="00DC7BC7">
            <w:pPr>
              <w:widowControl w:val="0"/>
              <w:pBdr>
                <w:top w:val="nil"/>
                <w:left w:val="nil"/>
                <w:bottom w:val="nil"/>
                <w:right w:val="nil"/>
                <w:between w:val="nil"/>
              </w:pBdr>
            </w:pPr>
            <w:r>
              <w:t>(2022)</w:t>
            </w:r>
          </w:p>
        </w:tc>
        <w:tc>
          <w:tcPr>
            <w:tcW w:w="1470" w:type="dxa"/>
            <w:tcMar>
              <w:top w:w="100" w:type="dxa"/>
              <w:left w:w="100" w:type="dxa"/>
              <w:bottom w:w="100" w:type="dxa"/>
              <w:right w:w="100" w:type="dxa"/>
            </w:tcMar>
          </w:tcPr>
          <w:p w14:paraId="71D4F020" w14:textId="77777777" w:rsidR="0000198E" w:rsidRDefault="0000198E" w:rsidP="00DC7BC7">
            <w:r>
              <w:t>Chintalapati and Pandey</w:t>
            </w:r>
          </w:p>
        </w:tc>
        <w:tc>
          <w:tcPr>
            <w:tcW w:w="2070" w:type="dxa"/>
            <w:tcMar>
              <w:top w:w="100" w:type="dxa"/>
              <w:left w:w="100" w:type="dxa"/>
              <w:bottom w:w="100" w:type="dxa"/>
              <w:right w:w="100" w:type="dxa"/>
            </w:tcMar>
          </w:tcPr>
          <w:p w14:paraId="110CE98C" w14:textId="77777777" w:rsidR="0000198E" w:rsidRDefault="0000198E" w:rsidP="00DC7BC7">
            <w:r>
              <w:t>Artificial intelligence in marketing: A systematic literature review</w:t>
            </w:r>
          </w:p>
        </w:tc>
        <w:tc>
          <w:tcPr>
            <w:tcW w:w="2235" w:type="dxa"/>
            <w:tcMar>
              <w:top w:w="100" w:type="dxa"/>
              <w:left w:w="100" w:type="dxa"/>
              <w:bottom w:w="100" w:type="dxa"/>
              <w:right w:w="100" w:type="dxa"/>
            </w:tcMar>
          </w:tcPr>
          <w:p w14:paraId="37686552" w14:textId="77777777" w:rsidR="0000198E" w:rsidRDefault="0000198E" w:rsidP="00DC7BC7">
            <w:r>
              <w:t>Methodology is systematic literature review, bibliometric mapping.</w:t>
            </w:r>
          </w:p>
        </w:tc>
        <w:tc>
          <w:tcPr>
            <w:tcW w:w="2430" w:type="dxa"/>
            <w:tcMar>
              <w:top w:w="100" w:type="dxa"/>
              <w:left w:w="100" w:type="dxa"/>
              <w:bottom w:w="100" w:type="dxa"/>
              <w:right w:w="100" w:type="dxa"/>
            </w:tcMar>
          </w:tcPr>
          <w:p w14:paraId="3B03BCE0" w14:textId="77777777" w:rsidR="0000198E" w:rsidRDefault="0000198E" w:rsidP="00DC7BC7">
            <w:r>
              <w:t>Some of the themes identified are personalization, automation, predictive analytics, chatbot, ethical issues, and the gap for empirical measurement of AI's marketing impact.</w:t>
            </w:r>
          </w:p>
        </w:tc>
      </w:tr>
      <w:tr w:rsidR="0000198E" w14:paraId="06CBC7C5" w14:textId="77777777" w:rsidTr="00DC7BC7">
        <w:tc>
          <w:tcPr>
            <w:tcW w:w="795" w:type="dxa"/>
            <w:tcMar>
              <w:top w:w="100" w:type="dxa"/>
              <w:left w:w="100" w:type="dxa"/>
              <w:bottom w:w="100" w:type="dxa"/>
              <w:right w:w="100" w:type="dxa"/>
            </w:tcMar>
          </w:tcPr>
          <w:p w14:paraId="3BBF3CF2" w14:textId="77777777" w:rsidR="0000198E" w:rsidRDefault="0000198E" w:rsidP="00DC7BC7">
            <w:pPr>
              <w:widowControl w:val="0"/>
              <w:pBdr>
                <w:top w:val="nil"/>
                <w:left w:val="nil"/>
                <w:bottom w:val="nil"/>
                <w:right w:val="nil"/>
                <w:between w:val="nil"/>
              </w:pBdr>
            </w:pPr>
            <w:r>
              <w:lastRenderedPageBreak/>
              <w:t>36</w:t>
            </w:r>
          </w:p>
        </w:tc>
        <w:tc>
          <w:tcPr>
            <w:tcW w:w="900" w:type="dxa"/>
            <w:tcMar>
              <w:top w:w="100" w:type="dxa"/>
              <w:left w:w="100" w:type="dxa"/>
              <w:bottom w:w="100" w:type="dxa"/>
              <w:right w:w="100" w:type="dxa"/>
            </w:tcMar>
          </w:tcPr>
          <w:p w14:paraId="3291DA78"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2076FD2B" w14:textId="77777777" w:rsidR="0000198E" w:rsidRDefault="0000198E" w:rsidP="00DC7BC7">
            <w:pPr>
              <w:rPr>
                <w:i/>
                <w:iCs/>
              </w:rPr>
            </w:pPr>
            <w:r>
              <w:t xml:space="preserve">Tadimarri </w:t>
            </w:r>
            <w:r>
              <w:rPr>
                <w:i/>
                <w:iCs/>
              </w:rPr>
              <w:t xml:space="preserve">et al., </w:t>
            </w:r>
          </w:p>
        </w:tc>
        <w:tc>
          <w:tcPr>
            <w:tcW w:w="2070" w:type="dxa"/>
            <w:tcMar>
              <w:top w:w="100" w:type="dxa"/>
              <w:left w:w="100" w:type="dxa"/>
              <w:bottom w:w="100" w:type="dxa"/>
              <w:right w:w="100" w:type="dxa"/>
            </w:tcMar>
          </w:tcPr>
          <w:p w14:paraId="0FDB30B8" w14:textId="77777777" w:rsidR="0000198E" w:rsidRDefault="0000198E" w:rsidP="00DC7BC7">
            <w:r>
              <w:t>AI-powered marketing: Transforming consumer engagement and brand growth. Int. J. Multidiscip</w:t>
            </w:r>
          </w:p>
        </w:tc>
        <w:tc>
          <w:tcPr>
            <w:tcW w:w="2235" w:type="dxa"/>
            <w:tcMar>
              <w:top w:w="100" w:type="dxa"/>
              <w:left w:w="100" w:type="dxa"/>
              <w:bottom w:w="100" w:type="dxa"/>
              <w:right w:w="100" w:type="dxa"/>
            </w:tcMar>
          </w:tcPr>
          <w:p w14:paraId="66E8AB01" w14:textId="77777777" w:rsidR="0000198E" w:rsidRDefault="0000198E" w:rsidP="00DC7BC7">
            <w:r>
              <w:t>Review and conceptual synthesis based on case examples Methodology: integrative review strategy framing.</w:t>
            </w:r>
          </w:p>
        </w:tc>
        <w:tc>
          <w:tcPr>
            <w:tcW w:w="2430" w:type="dxa"/>
            <w:tcMar>
              <w:top w:w="100" w:type="dxa"/>
              <w:left w:w="100" w:type="dxa"/>
              <w:bottom w:w="100" w:type="dxa"/>
              <w:right w:w="100" w:type="dxa"/>
            </w:tcMar>
          </w:tcPr>
          <w:p w14:paraId="06F52CFE" w14:textId="77777777" w:rsidR="0000198E" w:rsidRDefault="0000198E" w:rsidP="00DC7BC7">
            <w:r>
              <w:t>Themes include AI for brand growth, customer personalization, optimizing customer lifetime value.</w:t>
            </w:r>
          </w:p>
        </w:tc>
      </w:tr>
      <w:tr w:rsidR="0000198E" w14:paraId="4A009989" w14:textId="77777777" w:rsidTr="00DC7BC7">
        <w:tc>
          <w:tcPr>
            <w:tcW w:w="795" w:type="dxa"/>
            <w:tcMar>
              <w:top w:w="100" w:type="dxa"/>
              <w:left w:w="100" w:type="dxa"/>
              <w:bottom w:w="100" w:type="dxa"/>
              <w:right w:w="100" w:type="dxa"/>
            </w:tcMar>
          </w:tcPr>
          <w:p w14:paraId="52BB8C95" w14:textId="77777777" w:rsidR="0000198E" w:rsidRDefault="0000198E" w:rsidP="00DC7BC7">
            <w:pPr>
              <w:widowControl w:val="0"/>
              <w:pBdr>
                <w:top w:val="nil"/>
                <w:left w:val="nil"/>
                <w:bottom w:val="nil"/>
                <w:right w:val="nil"/>
                <w:between w:val="nil"/>
              </w:pBdr>
            </w:pPr>
            <w:r>
              <w:t>37</w:t>
            </w:r>
          </w:p>
        </w:tc>
        <w:tc>
          <w:tcPr>
            <w:tcW w:w="900" w:type="dxa"/>
            <w:tcMar>
              <w:top w:w="100" w:type="dxa"/>
              <w:left w:w="100" w:type="dxa"/>
              <w:bottom w:w="100" w:type="dxa"/>
              <w:right w:w="100" w:type="dxa"/>
            </w:tcMar>
          </w:tcPr>
          <w:p w14:paraId="000D1CEE"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121B800D" w14:textId="77777777" w:rsidR="0000198E" w:rsidRDefault="0000198E" w:rsidP="00DC7BC7">
            <w:r>
              <w:t xml:space="preserve">Kumar </w:t>
            </w:r>
            <w:r>
              <w:rPr>
                <w:i/>
                <w:iCs/>
              </w:rPr>
              <w:t>et al.,</w:t>
            </w:r>
            <w:r>
              <w:t xml:space="preserve"> </w:t>
            </w:r>
          </w:p>
        </w:tc>
        <w:tc>
          <w:tcPr>
            <w:tcW w:w="2070" w:type="dxa"/>
            <w:tcMar>
              <w:top w:w="100" w:type="dxa"/>
              <w:left w:w="100" w:type="dxa"/>
              <w:bottom w:w="100" w:type="dxa"/>
              <w:right w:w="100" w:type="dxa"/>
            </w:tcMar>
          </w:tcPr>
          <w:p w14:paraId="440C1EEF" w14:textId="77777777" w:rsidR="0000198E" w:rsidRDefault="0000198E" w:rsidP="00DC7BC7">
            <w:r>
              <w:t>Unlocking brand excellence: Harnessing AI tools for enhanced customer engagement and innovation</w:t>
            </w:r>
          </w:p>
        </w:tc>
        <w:tc>
          <w:tcPr>
            <w:tcW w:w="2235" w:type="dxa"/>
            <w:tcMar>
              <w:top w:w="100" w:type="dxa"/>
              <w:left w:w="100" w:type="dxa"/>
              <w:bottom w:w="100" w:type="dxa"/>
              <w:right w:w="100" w:type="dxa"/>
            </w:tcMar>
          </w:tcPr>
          <w:p w14:paraId="200B7E67" w14:textId="77777777" w:rsidR="0000198E" w:rsidRDefault="0000198E" w:rsidP="00DC7BC7">
            <w:r>
              <w:t>Conference Paper using applied examples and literature synthesis. Methodology: conceptual application of AI tools used for engagement.</w:t>
            </w:r>
          </w:p>
        </w:tc>
        <w:tc>
          <w:tcPr>
            <w:tcW w:w="2430" w:type="dxa"/>
            <w:tcMar>
              <w:top w:w="100" w:type="dxa"/>
              <w:left w:w="100" w:type="dxa"/>
              <w:bottom w:w="100" w:type="dxa"/>
              <w:right w:w="100" w:type="dxa"/>
            </w:tcMar>
          </w:tcPr>
          <w:p w14:paraId="73FCF2EE" w14:textId="77777777" w:rsidR="0000198E" w:rsidRDefault="0000198E" w:rsidP="00DC7BC7">
            <w:r>
              <w:t>Themes include creative AI tools, analytics dashboards, innovation in content strategy, customer feedback loops and innovation adoption frameworks.</w:t>
            </w:r>
          </w:p>
        </w:tc>
      </w:tr>
      <w:tr w:rsidR="0000198E" w14:paraId="37D7BD5B" w14:textId="77777777" w:rsidTr="00DC7BC7">
        <w:tc>
          <w:tcPr>
            <w:tcW w:w="795" w:type="dxa"/>
            <w:tcMar>
              <w:top w:w="100" w:type="dxa"/>
              <w:left w:w="100" w:type="dxa"/>
              <w:bottom w:w="100" w:type="dxa"/>
              <w:right w:w="100" w:type="dxa"/>
            </w:tcMar>
          </w:tcPr>
          <w:p w14:paraId="140EE707" w14:textId="77777777" w:rsidR="0000198E" w:rsidRDefault="0000198E" w:rsidP="00DC7BC7">
            <w:pPr>
              <w:widowControl w:val="0"/>
              <w:pBdr>
                <w:top w:val="nil"/>
                <w:left w:val="nil"/>
                <w:bottom w:val="nil"/>
                <w:right w:val="nil"/>
                <w:between w:val="nil"/>
              </w:pBdr>
            </w:pPr>
            <w:r>
              <w:t>38</w:t>
            </w:r>
          </w:p>
        </w:tc>
        <w:tc>
          <w:tcPr>
            <w:tcW w:w="900" w:type="dxa"/>
            <w:tcMar>
              <w:top w:w="100" w:type="dxa"/>
              <w:left w:w="100" w:type="dxa"/>
              <w:bottom w:w="100" w:type="dxa"/>
              <w:right w:w="100" w:type="dxa"/>
            </w:tcMar>
          </w:tcPr>
          <w:p w14:paraId="1AC1AB3F" w14:textId="77777777" w:rsidR="0000198E" w:rsidRDefault="0000198E" w:rsidP="00DC7BC7">
            <w:pPr>
              <w:widowControl w:val="0"/>
              <w:pBdr>
                <w:top w:val="nil"/>
                <w:left w:val="nil"/>
                <w:bottom w:val="nil"/>
                <w:right w:val="nil"/>
                <w:between w:val="nil"/>
              </w:pBdr>
            </w:pPr>
            <w:r>
              <w:t>(2022)</w:t>
            </w:r>
          </w:p>
        </w:tc>
        <w:tc>
          <w:tcPr>
            <w:tcW w:w="1470" w:type="dxa"/>
            <w:tcMar>
              <w:top w:w="100" w:type="dxa"/>
              <w:left w:w="100" w:type="dxa"/>
              <w:bottom w:w="100" w:type="dxa"/>
              <w:right w:w="100" w:type="dxa"/>
            </w:tcMar>
          </w:tcPr>
          <w:p w14:paraId="12D3501A" w14:textId="77777777" w:rsidR="0000198E" w:rsidRDefault="0000198E" w:rsidP="00DC7BC7">
            <w:r>
              <w:t xml:space="preserve">Krishnan </w:t>
            </w:r>
            <w:r>
              <w:rPr>
                <w:i/>
                <w:iCs/>
              </w:rPr>
              <w:t>et al.,</w:t>
            </w:r>
            <w:r>
              <w:t xml:space="preserve"> </w:t>
            </w:r>
          </w:p>
        </w:tc>
        <w:tc>
          <w:tcPr>
            <w:tcW w:w="2070" w:type="dxa"/>
            <w:tcMar>
              <w:top w:w="100" w:type="dxa"/>
              <w:left w:w="100" w:type="dxa"/>
              <w:bottom w:w="100" w:type="dxa"/>
              <w:right w:w="100" w:type="dxa"/>
            </w:tcMar>
          </w:tcPr>
          <w:p w14:paraId="4FB4C279" w14:textId="77777777" w:rsidR="0000198E" w:rsidRDefault="0000198E" w:rsidP="00DC7BC7">
            <w:r>
              <w:t>Impact of artificial intelligence-based chatbots on customer engagement and business growth</w:t>
            </w:r>
          </w:p>
        </w:tc>
        <w:tc>
          <w:tcPr>
            <w:tcW w:w="2235" w:type="dxa"/>
            <w:tcMar>
              <w:top w:w="100" w:type="dxa"/>
              <w:left w:w="100" w:type="dxa"/>
              <w:bottom w:w="100" w:type="dxa"/>
              <w:right w:w="100" w:type="dxa"/>
            </w:tcMar>
          </w:tcPr>
          <w:p w14:paraId="64956B4E" w14:textId="77777777" w:rsidR="0000198E" w:rsidRDefault="0000198E" w:rsidP="00DC7BC7">
            <w:r>
              <w:t>Book Chapter combining case studies and empirical evidence. Methodology: Mixed methods based on qualitative case analysis, quantitative usage measures.</w:t>
            </w:r>
          </w:p>
        </w:tc>
        <w:tc>
          <w:tcPr>
            <w:tcW w:w="2430" w:type="dxa"/>
            <w:tcMar>
              <w:top w:w="100" w:type="dxa"/>
              <w:left w:w="100" w:type="dxa"/>
              <w:bottom w:w="100" w:type="dxa"/>
              <w:right w:w="100" w:type="dxa"/>
            </w:tcMar>
          </w:tcPr>
          <w:p w14:paraId="534276E3" w14:textId="77777777" w:rsidR="0000198E" w:rsidRDefault="0000198E" w:rsidP="00DC7BC7">
            <w:r>
              <w:t>Some of the themes are controversial AI effectiveness, response qualities, automation benefits, conversion impact and integration with CRM systems.</w:t>
            </w:r>
          </w:p>
        </w:tc>
      </w:tr>
      <w:tr w:rsidR="0000198E" w14:paraId="652D3840" w14:textId="77777777" w:rsidTr="00DC7BC7">
        <w:tc>
          <w:tcPr>
            <w:tcW w:w="795" w:type="dxa"/>
            <w:tcMar>
              <w:top w:w="100" w:type="dxa"/>
              <w:left w:w="100" w:type="dxa"/>
              <w:bottom w:w="100" w:type="dxa"/>
              <w:right w:w="100" w:type="dxa"/>
            </w:tcMar>
          </w:tcPr>
          <w:p w14:paraId="6A880C32" w14:textId="77777777" w:rsidR="0000198E" w:rsidRDefault="0000198E" w:rsidP="00DC7BC7">
            <w:pPr>
              <w:widowControl w:val="0"/>
              <w:pBdr>
                <w:top w:val="nil"/>
                <w:left w:val="nil"/>
                <w:bottom w:val="nil"/>
                <w:right w:val="nil"/>
                <w:between w:val="nil"/>
              </w:pBdr>
            </w:pPr>
            <w:r>
              <w:t>39</w:t>
            </w:r>
          </w:p>
        </w:tc>
        <w:tc>
          <w:tcPr>
            <w:tcW w:w="900" w:type="dxa"/>
            <w:tcMar>
              <w:top w:w="100" w:type="dxa"/>
              <w:left w:w="100" w:type="dxa"/>
              <w:bottom w:w="100" w:type="dxa"/>
              <w:right w:w="100" w:type="dxa"/>
            </w:tcMar>
          </w:tcPr>
          <w:p w14:paraId="0048C697"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02F73BF7" w14:textId="77777777" w:rsidR="0000198E" w:rsidRDefault="0000198E" w:rsidP="00DC7BC7">
            <w:r>
              <w:t>Potla and Pottla</w:t>
            </w:r>
          </w:p>
        </w:tc>
        <w:tc>
          <w:tcPr>
            <w:tcW w:w="2070" w:type="dxa"/>
            <w:tcMar>
              <w:top w:w="100" w:type="dxa"/>
              <w:left w:w="100" w:type="dxa"/>
              <w:bottom w:w="100" w:type="dxa"/>
              <w:right w:w="100" w:type="dxa"/>
            </w:tcMar>
          </w:tcPr>
          <w:p w14:paraId="61C4338B" w14:textId="77777777" w:rsidR="0000198E" w:rsidRDefault="0000198E" w:rsidP="00DC7BC7">
            <w:r>
              <w:t xml:space="preserve">AI-powered personalization in Salesforce: Enhancing </w:t>
            </w:r>
            <w:r>
              <w:lastRenderedPageBreak/>
              <w:t>customer engagement through machine learning models</w:t>
            </w:r>
          </w:p>
        </w:tc>
        <w:tc>
          <w:tcPr>
            <w:tcW w:w="2235" w:type="dxa"/>
            <w:tcMar>
              <w:top w:w="100" w:type="dxa"/>
              <w:left w:w="100" w:type="dxa"/>
              <w:bottom w:w="100" w:type="dxa"/>
              <w:right w:w="100" w:type="dxa"/>
            </w:tcMar>
          </w:tcPr>
          <w:p w14:paraId="3EFA4848" w14:textId="77777777" w:rsidR="0000198E" w:rsidRDefault="0000198E" w:rsidP="00DC7BC7">
            <w:r>
              <w:lastRenderedPageBreak/>
              <w:t xml:space="preserve">Applied technical case study based on implementation descriptions and </w:t>
            </w:r>
            <w:r>
              <w:lastRenderedPageBreak/>
              <w:t>performance indicators. Methodology includes practitioner case analysis of Salesforce AI features.</w:t>
            </w:r>
          </w:p>
        </w:tc>
        <w:tc>
          <w:tcPr>
            <w:tcW w:w="2430" w:type="dxa"/>
            <w:tcMar>
              <w:top w:w="100" w:type="dxa"/>
              <w:left w:w="100" w:type="dxa"/>
              <w:bottom w:w="100" w:type="dxa"/>
              <w:right w:w="100" w:type="dxa"/>
            </w:tcMar>
          </w:tcPr>
          <w:p w14:paraId="22B3C22F" w14:textId="77777777" w:rsidR="0000198E" w:rsidRDefault="0000198E" w:rsidP="00DC7BC7">
            <w:r>
              <w:lastRenderedPageBreak/>
              <w:t xml:space="preserve">Themes include CRM personalization, predictive scoring, campaign automation, </w:t>
            </w:r>
            <w:r>
              <w:lastRenderedPageBreak/>
              <w:t>data model integration, and client engagement enhancing the platform AI.</w:t>
            </w:r>
          </w:p>
        </w:tc>
      </w:tr>
      <w:tr w:rsidR="0000198E" w14:paraId="4A5AA048" w14:textId="77777777" w:rsidTr="00DC7BC7">
        <w:tc>
          <w:tcPr>
            <w:tcW w:w="795" w:type="dxa"/>
            <w:tcMar>
              <w:top w:w="100" w:type="dxa"/>
              <w:left w:w="100" w:type="dxa"/>
              <w:bottom w:w="100" w:type="dxa"/>
              <w:right w:w="100" w:type="dxa"/>
            </w:tcMar>
          </w:tcPr>
          <w:p w14:paraId="12D3CB6A" w14:textId="77777777" w:rsidR="0000198E" w:rsidRDefault="0000198E" w:rsidP="00DC7BC7">
            <w:pPr>
              <w:widowControl w:val="0"/>
              <w:pBdr>
                <w:top w:val="nil"/>
                <w:left w:val="nil"/>
                <w:bottom w:val="nil"/>
                <w:right w:val="nil"/>
                <w:between w:val="nil"/>
              </w:pBdr>
            </w:pPr>
            <w:r>
              <w:lastRenderedPageBreak/>
              <w:t>40</w:t>
            </w:r>
          </w:p>
        </w:tc>
        <w:tc>
          <w:tcPr>
            <w:tcW w:w="900" w:type="dxa"/>
            <w:tcMar>
              <w:top w:w="100" w:type="dxa"/>
              <w:left w:w="100" w:type="dxa"/>
              <w:bottom w:w="100" w:type="dxa"/>
              <w:right w:w="100" w:type="dxa"/>
            </w:tcMar>
          </w:tcPr>
          <w:p w14:paraId="622F6504"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4F433D8B" w14:textId="77777777" w:rsidR="0000198E" w:rsidRDefault="0000198E" w:rsidP="00DC7BC7">
            <w:pPr>
              <w:rPr>
                <w:i/>
                <w:iCs/>
              </w:rPr>
            </w:pPr>
            <w:r>
              <w:t xml:space="preserve">Ugbaja </w:t>
            </w:r>
            <w:r>
              <w:rPr>
                <w:i/>
                <w:iCs/>
              </w:rPr>
              <w:t xml:space="preserve">et al., </w:t>
            </w:r>
          </w:p>
        </w:tc>
        <w:tc>
          <w:tcPr>
            <w:tcW w:w="2070" w:type="dxa"/>
            <w:tcMar>
              <w:top w:w="100" w:type="dxa"/>
              <w:left w:w="100" w:type="dxa"/>
              <w:bottom w:w="100" w:type="dxa"/>
              <w:right w:w="100" w:type="dxa"/>
            </w:tcMar>
          </w:tcPr>
          <w:p w14:paraId="619CD755" w14:textId="77777777" w:rsidR="0000198E" w:rsidRDefault="0000198E" w:rsidP="00DC7BC7">
            <w:r>
              <w:t>Data-Driven Marketing Strategies: How AI and Visualization Improve Consumer Insights</w:t>
            </w:r>
          </w:p>
        </w:tc>
        <w:tc>
          <w:tcPr>
            <w:tcW w:w="2235" w:type="dxa"/>
            <w:tcMar>
              <w:top w:w="100" w:type="dxa"/>
              <w:left w:w="100" w:type="dxa"/>
              <w:bottom w:w="100" w:type="dxa"/>
              <w:right w:w="100" w:type="dxa"/>
            </w:tcMar>
          </w:tcPr>
          <w:p w14:paraId="58FDCFEA" w14:textId="77777777" w:rsidR="0000198E" w:rsidRDefault="0000198E" w:rsidP="00DC7BC7">
            <w:r>
              <w:t xml:space="preserve">A combination of literature review and applied visualization examples is used in methodology. </w:t>
            </w:r>
          </w:p>
        </w:tc>
        <w:tc>
          <w:tcPr>
            <w:tcW w:w="2430" w:type="dxa"/>
            <w:tcMar>
              <w:top w:w="100" w:type="dxa"/>
              <w:left w:w="100" w:type="dxa"/>
              <w:bottom w:w="100" w:type="dxa"/>
              <w:right w:w="100" w:type="dxa"/>
            </w:tcMar>
          </w:tcPr>
          <w:p w14:paraId="1C1E1D66" w14:textId="77777777" w:rsidR="0000198E" w:rsidRDefault="0000198E" w:rsidP="00DC7BC7">
            <w:r>
              <w:t>Themes include: data visualization for insight discovery, AI enhanced segmentation, and dashboarding for marketers</w:t>
            </w:r>
          </w:p>
        </w:tc>
      </w:tr>
      <w:tr w:rsidR="0000198E" w14:paraId="1B6E3F43" w14:textId="77777777" w:rsidTr="00DC7BC7">
        <w:tc>
          <w:tcPr>
            <w:tcW w:w="795" w:type="dxa"/>
            <w:tcMar>
              <w:top w:w="100" w:type="dxa"/>
              <w:left w:w="100" w:type="dxa"/>
              <w:bottom w:w="100" w:type="dxa"/>
              <w:right w:w="100" w:type="dxa"/>
            </w:tcMar>
          </w:tcPr>
          <w:p w14:paraId="11C3B5E9" w14:textId="77777777" w:rsidR="0000198E" w:rsidRDefault="0000198E" w:rsidP="00DC7BC7">
            <w:pPr>
              <w:widowControl w:val="0"/>
              <w:pBdr>
                <w:top w:val="nil"/>
                <w:left w:val="nil"/>
                <w:bottom w:val="nil"/>
                <w:right w:val="nil"/>
                <w:between w:val="nil"/>
              </w:pBdr>
            </w:pPr>
            <w:r>
              <w:t>41</w:t>
            </w:r>
          </w:p>
        </w:tc>
        <w:tc>
          <w:tcPr>
            <w:tcW w:w="900" w:type="dxa"/>
            <w:tcMar>
              <w:top w:w="100" w:type="dxa"/>
              <w:left w:w="100" w:type="dxa"/>
              <w:bottom w:w="100" w:type="dxa"/>
              <w:right w:w="100" w:type="dxa"/>
            </w:tcMar>
          </w:tcPr>
          <w:p w14:paraId="1C2677A0" w14:textId="77777777" w:rsidR="0000198E" w:rsidRDefault="0000198E" w:rsidP="00DC7BC7">
            <w:pPr>
              <w:widowControl w:val="0"/>
              <w:pBdr>
                <w:top w:val="nil"/>
                <w:left w:val="nil"/>
                <w:bottom w:val="nil"/>
                <w:right w:val="nil"/>
                <w:between w:val="nil"/>
              </w:pBdr>
            </w:pPr>
            <w:r>
              <w:t>(2021)</w:t>
            </w:r>
          </w:p>
        </w:tc>
        <w:tc>
          <w:tcPr>
            <w:tcW w:w="1470" w:type="dxa"/>
            <w:tcMar>
              <w:top w:w="100" w:type="dxa"/>
              <w:left w:w="100" w:type="dxa"/>
              <w:bottom w:w="100" w:type="dxa"/>
              <w:right w:w="100" w:type="dxa"/>
            </w:tcMar>
          </w:tcPr>
          <w:p w14:paraId="0AC7EFA6" w14:textId="77777777" w:rsidR="0000198E" w:rsidRDefault="0000198E" w:rsidP="00DC7BC7">
            <w:r>
              <w:t xml:space="preserve">Kishen </w:t>
            </w:r>
            <w:r>
              <w:rPr>
                <w:i/>
                <w:iCs/>
              </w:rPr>
              <w:t>et al.,</w:t>
            </w:r>
            <w:r>
              <w:t xml:space="preserve"> </w:t>
            </w:r>
          </w:p>
        </w:tc>
        <w:tc>
          <w:tcPr>
            <w:tcW w:w="2070" w:type="dxa"/>
            <w:tcMar>
              <w:top w:w="100" w:type="dxa"/>
              <w:left w:w="100" w:type="dxa"/>
              <w:bottom w:w="100" w:type="dxa"/>
              <w:right w:w="100" w:type="dxa"/>
            </w:tcMar>
          </w:tcPr>
          <w:p w14:paraId="33416176" w14:textId="77777777" w:rsidR="0000198E" w:rsidRDefault="0000198E" w:rsidP="00DC7BC7">
            <w:r>
              <w:t>Prospects for artificial intelligence implementation to design personalized customer engagement strategies</w:t>
            </w:r>
          </w:p>
        </w:tc>
        <w:tc>
          <w:tcPr>
            <w:tcW w:w="2235" w:type="dxa"/>
            <w:tcMar>
              <w:top w:w="100" w:type="dxa"/>
              <w:left w:w="100" w:type="dxa"/>
              <w:bottom w:w="100" w:type="dxa"/>
              <w:right w:w="100" w:type="dxa"/>
            </w:tcMar>
          </w:tcPr>
          <w:p w14:paraId="6E44C182" w14:textId="77777777" w:rsidR="0000198E" w:rsidRDefault="0000198E" w:rsidP="00DC7BC7">
            <w:r>
              <w:t xml:space="preserve">Methodology: conceptual and policy orientated review. </w:t>
            </w:r>
          </w:p>
        </w:tc>
        <w:tc>
          <w:tcPr>
            <w:tcW w:w="2430" w:type="dxa"/>
            <w:tcMar>
              <w:top w:w="100" w:type="dxa"/>
              <w:left w:w="100" w:type="dxa"/>
              <w:bottom w:w="100" w:type="dxa"/>
              <w:right w:w="100" w:type="dxa"/>
            </w:tcMar>
          </w:tcPr>
          <w:p w14:paraId="5EC089AB" w14:textId="77777777" w:rsidR="0000198E" w:rsidRDefault="0000198E" w:rsidP="00DC7BC7">
            <w:r>
              <w:t>Themes included are personalized frameworks, ethical and regulatory issues, data governance, personalization scale, and design principles for AI based engagement systems.</w:t>
            </w:r>
          </w:p>
        </w:tc>
      </w:tr>
      <w:tr w:rsidR="0000198E" w14:paraId="3348CCA6" w14:textId="77777777" w:rsidTr="00DC7BC7">
        <w:tc>
          <w:tcPr>
            <w:tcW w:w="795" w:type="dxa"/>
            <w:tcMar>
              <w:top w:w="100" w:type="dxa"/>
              <w:left w:w="100" w:type="dxa"/>
              <w:bottom w:w="100" w:type="dxa"/>
              <w:right w:w="100" w:type="dxa"/>
            </w:tcMar>
          </w:tcPr>
          <w:p w14:paraId="6F7DB485" w14:textId="77777777" w:rsidR="0000198E" w:rsidRDefault="0000198E" w:rsidP="00DC7BC7">
            <w:pPr>
              <w:widowControl w:val="0"/>
              <w:pBdr>
                <w:top w:val="nil"/>
                <w:left w:val="nil"/>
                <w:bottom w:val="nil"/>
                <w:right w:val="nil"/>
                <w:between w:val="nil"/>
              </w:pBdr>
            </w:pPr>
            <w:r>
              <w:t>42</w:t>
            </w:r>
          </w:p>
        </w:tc>
        <w:tc>
          <w:tcPr>
            <w:tcW w:w="900" w:type="dxa"/>
            <w:tcMar>
              <w:top w:w="100" w:type="dxa"/>
              <w:left w:w="100" w:type="dxa"/>
              <w:bottom w:w="100" w:type="dxa"/>
              <w:right w:w="100" w:type="dxa"/>
            </w:tcMar>
          </w:tcPr>
          <w:p w14:paraId="44834196" w14:textId="77777777" w:rsidR="0000198E" w:rsidRDefault="0000198E" w:rsidP="00DC7BC7">
            <w:r>
              <w:t>(2025)</w:t>
            </w:r>
          </w:p>
        </w:tc>
        <w:tc>
          <w:tcPr>
            <w:tcW w:w="1470" w:type="dxa"/>
            <w:tcMar>
              <w:top w:w="100" w:type="dxa"/>
              <w:left w:w="100" w:type="dxa"/>
              <w:bottom w:w="100" w:type="dxa"/>
              <w:right w:w="100" w:type="dxa"/>
            </w:tcMar>
          </w:tcPr>
          <w:p w14:paraId="7A77E74A" w14:textId="77777777" w:rsidR="0000198E" w:rsidRDefault="0000198E" w:rsidP="00DC7BC7">
            <w:r>
              <w:t xml:space="preserve">Mtengwa </w:t>
            </w:r>
            <w:r>
              <w:rPr>
                <w:i/>
                <w:iCs/>
              </w:rPr>
              <w:t>et al.,</w:t>
            </w:r>
            <w:r>
              <w:t xml:space="preserve"> </w:t>
            </w:r>
          </w:p>
        </w:tc>
        <w:tc>
          <w:tcPr>
            <w:tcW w:w="2070" w:type="dxa"/>
            <w:tcMar>
              <w:top w:w="100" w:type="dxa"/>
              <w:left w:w="100" w:type="dxa"/>
              <w:bottom w:w="100" w:type="dxa"/>
              <w:right w:w="100" w:type="dxa"/>
            </w:tcMar>
          </w:tcPr>
          <w:p w14:paraId="64F0ECE1" w14:textId="77777777" w:rsidR="0000198E" w:rsidRDefault="0000198E" w:rsidP="00DC7BC7">
            <w:r>
              <w:t>Driving Business Sustainability Through Effective Marketing Leveraging on Artificial Intelligence</w:t>
            </w:r>
          </w:p>
        </w:tc>
        <w:tc>
          <w:tcPr>
            <w:tcW w:w="2235" w:type="dxa"/>
            <w:tcMar>
              <w:top w:w="100" w:type="dxa"/>
              <w:left w:w="100" w:type="dxa"/>
              <w:bottom w:w="100" w:type="dxa"/>
              <w:right w:w="100" w:type="dxa"/>
            </w:tcMar>
          </w:tcPr>
          <w:p w14:paraId="09BC5C44" w14:textId="77777777" w:rsidR="0000198E" w:rsidRDefault="0000198E" w:rsidP="00DC7BC7">
            <w:r>
              <w:t xml:space="preserve">Book chapter summarising sustainability and artificial intelligence practices. Methodology: integrative review </w:t>
            </w:r>
            <w:r>
              <w:lastRenderedPageBreak/>
              <w:t>using the framing of sustainability.</w:t>
            </w:r>
          </w:p>
        </w:tc>
        <w:tc>
          <w:tcPr>
            <w:tcW w:w="2430" w:type="dxa"/>
            <w:tcMar>
              <w:top w:w="100" w:type="dxa"/>
              <w:left w:w="100" w:type="dxa"/>
              <w:bottom w:w="100" w:type="dxa"/>
              <w:right w:w="100" w:type="dxa"/>
            </w:tcMar>
          </w:tcPr>
          <w:p w14:paraId="1A2C5F18" w14:textId="77777777" w:rsidR="0000198E" w:rsidRDefault="0000198E" w:rsidP="00DC7BC7">
            <w:r>
              <w:lastRenderedPageBreak/>
              <w:t>Themes are sustainable targeting, energy considerations for the loading of the AI, ethical considerations for campaigns, circular marketing, and long-</w:t>
            </w:r>
            <w:r>
              <w:lastRenderedPageBreak/>
              <w:t>term brand consequences.</w:t>
            </w:r>
          </w:p>
        </w:tc>
      </w:tr>
      <w:tr w:rsidR="0000198E" w14:paraId="29C4A320" w14:textId="77777777" w:rsidTr="00DC7BC7">
        <w:tc>
          <w:tcPr>
            <w:tcW w:w="795" w:type="dxa"/>
            <w:tcMar>
              <w:top w:w="100" w:type="dxa"/>
              <w:left w:w="100" w:type="dxa"/>
              <w:bottom w:w="100" w:type="dxa"/>
              <w:right w:w="100" w:type="dxa"/>
            </w:tcMar>
          </w:tcPr>
          <w:p w14:paraId="0ADFC73D" w14:textId="77777777" w:rsidR="0000198E" w:rsidRDefault="0000198E" w:rsidP="00DC7BC7">
            <w:pPr>
              <w:widowControl w:val="0"/>
              <w:pBdr>
                <w:top w:val="nil"/>
                <w:left w:val="nil"/>
                <w:bottom w:val="nil"/>
                <w:right w:val="nil"/>
                <w:between w:val="nil"/>
              </w:pBdr>
            </w:pPr>
            <w:r>
              <w:lastRenderedPageBreak/>
              <w:t>43</w:t>
            </w:r>
          </w:p>
        </w:tc>
        <w:tc>
          <w:tcPr>
            <w:tcW w:w="900" w:type="dxa"/>
            <w:tcMar>
              <w:top w:w="100" w:type="dxa"/>
              <w:left w:w="100" w:type="dxa"/>
              <w:bottom w:w="100" w:type="dxa"/>
              <w:right w:w="100" w:type="dxa"/>
            </w:tcMar>
          </w:tcPr>
          <w:p w14:paraId="45EB14D9" w14:textId="77777777" w:rsidR="0000198E" w:rsidRDefault="0000198E" w:rsidP="00DC7BC7">
            <w:r>
              <w:t>(2023)</w:t>
            </w:r>
          </w:p>
        </w:tc>
        <w:tc>
          <w:tcPr>
            <w:tcW w:w="1470" w:type="dxa"/>
            <w:tcMar>
              <w:top w:w="100" w:type="dxa"/>
              <w:left w:w="100" w:type="dxa"/>
              <w:bottom w:w="100" w:type="dxa"/>
              <w:right w:w="100" w:type="dxa"/>
            </w:tcMar>
          </w:tcPr>
          <w:p w14:paraId="668BB0AE" w14:textId="77777777" w:rsidR="0000198E" w:rsidRDefault="0000198E" w:rsidP="00DC7BC7">
            <w:r>
              <w:t>Jankovic and Curovic</w:t>
            </w:r>
          </w:p>
        </w:tc>
        <w:tc>
          <w:tcPr>
            <w:tcW w:w="2070" w:type="dxa"/>
            <w:tcMar>
              <w:top w:w="100" w:type="dxa"/>
              <w:left w:w="100" w:type="dxa"/>
              <w:bottom w:w="100" w:type="dxa"/>
              <w:right w:w="100" w:type="dxa"/>
            </w:tcMar>
          </w:tcPr>
          <w:p w14:paraId="1805F9FA" w14:textId="77777777" w:rsidR="0000198E" w:rsidRDefault="0000198E" w:rsidP="00DC7BC7">
            <w:r>
              <w:t>Strategic integration of artificial intelligence for sustainable businesses</w:t>
            </w:r>
          </w:p>
        </w:tc>
        <w:tc>
          <w:tcPr>
            <w:tcW w:w="2235" w:type="dxa"/>
            <w:tcMar>
              <w:top w:w="100" w:type="dxa"/>
              <w:left w:w="100" w:type="dxa"/>
              <w:bottom w:w="100" w:type="dxa"/>
              <w:right w:w="100" w:type="dxa"/>
            </w:tcMar>
          </w:tcPr>
          <w:p w14:paraId="38539B7A" w14:textId="77777777" w:rsidR="0000198E" w:rsidRDefault="0000198E" w:rsidP="00DC7BC7">
            <w:r>
              <w:t>Peer reviewed article using case analysis and theoretical synthesis. Methodology: case comparisons, conceptual development.</w:t>
            </w:r>
          </w:p>
        </w:tc>
        <w:tc>
          <w:tcPr>
            <w:tcW w:w="2430" w:type="dxa"/>
            <w:tcMar>
              <w:top w:w="100" w:type="dxa"/>
              <w:left w:w="100" w:type="dxa"/>
              <w:bottom w:w="100" w:type="dxa"/>
              <w:right w:w="100" w:type="dxa"/>
            </w:tcMar>
          </w:tcPr>
          <w:p w14:paraId="7A805EE0" w14:textId="77777777" w:rsidR="0000198E" w:rsidRDefault="0000198E" w:rsidP="00DC7BC7">
            <w:r>
              <w:t>Themes include data stewardship, engagement with users, ethical AI practices, alignment of business model, and governance of sustainable AI marketing.</w:t>
            </w:r>
          </w:p>
        </w:tc>
      </w:tr>
      <w:tr w:rsidR="0000198E" w14:paraId="4DFD633D" w14:textId="77777777" w:rsidTr="00DC7BC7">
        <w:tc>
          <w:tcPr>
            <w:tcW w:w="795" w:type="dxa"/>
            <w:tcMar>
              <w:top w:w="100" w:type="dxa"/>
              <w:left w:w="100" w:type="dxa"/>
              <w:bottom w:w="100" w:type="dxa"/>
              <w:right w:w="100" w:type="dxa"/>
            </w:tcMar>
          </w:tcPr>
          <w:p w14:paraId="77B2BDE4" w14:textId="77777777" w:rsidR="0000198E" w:rsidRDefault="0000198E" w:rsidP="00DC7BC7">
            <w:pPr>
              <w:widowControl w:val="0"/>
              <w:pBdr>
                <w:top w:val="nil"/>
                <w:left w:val="nil"/>
                <w:bottom w:val="nil"/>
                <w:right w:val="nil"/>
                <w:between w:val="nil"/>
              </w:pBdr>
            </w:pPr>
            <w:r>
              <w:t>44</w:t>
            </w:r>
          </w:p>
        </w:tc>
        <w:tc>
          <w:tcPr>
            <w:tcW w:w="900" w:type="dxa"/>
            <w:tcMar>
              <w:top w:w="100" w:type="dxa"/>
              <w:left w:w="100" w:type="dxa"/>
              <w:bottom w:w="100" w:type="dxa"/>
              <w:right w:w="100" w:type="dxa"/>
            </w:tcMar>
          </w:tcPr>
          <w:p w14:paraId="1F2BC7AB" w14:textId="77777777" w:rsidR="0000198E" w:rsidRDefault="0000198E" w:rsidP="00DC7BC7">
            <w:r>
              <w:t>(2024)</w:t>
            </w:r>
          </w:p>
        </w:tc>
        <w:tc>
          <w:tcPr>
            <w:tcW w:w="1470" w:type="dxa"/>
            <w:tcMar>
              <w:top w:w="100" w:type="dxa"/>
              <w:left w:w="100" w:type="dxa"/>
              <w:bottom w:w="100" w:type="dxa"/>
              <w:right w:w="100" w:type="dxa"/>
            </w:tcMar>
          </w:tcPr>
          <w:p w14:paraId="6D97BE10" w14:textId="77777777" w:rsidR="0000198E" w:rsidRDefault="0000198E" w:rsidP="00DC7BC7">
            <w:r>
              <w:t xml:space="preserve">Kulkov </w:t>
            </w:r>
            <w:r>
              <w:rPr>
                <w:i/>
                <w:iCs/>
              </w:rPr>
              <w:t>et al.,</w:t>
            </w:r>
            <w:r>
              <w:t xml:space="preserve"> </w:t>
            </w:r>
          </w:p>
        </w:tc>
        <w:tc>
          <w:tcPr>
            <w:tcW w:w="2070" w:type="dxa"/>
            <w:tcMar>
              <w:top w:w="100" w:type="dxa"/>
              <w:left w:w="100" w:type="dxa"/>
              <w:bottom w:w="100" w:type="dxa"/>
              <w:right w:w="100" w:type="dxa"/>
            </w:tcMar>
          </w:tcPr>
          <w:p w14:paraId="71636EEF" w14:textId="77777777" w:rsidR="0000198E" w:rsidRDefault="0000198E" w:rsidP="00DC7BC7">
            <w:r>
              <w:t>Artificial intelligence‐driven sustainable development</w:t>
            </w:r>
          </w:p>
        </w:tc>
        <w:tc>
          <w:tcPr>
            <w:tcW w:w="2235" w:type="dxa"/>
            <w:tcMar>
              <w:top w:w="100" w:type="dxa"/>
              <w:left w:w="100" w:type="dxa"/>
              <w:bottom w:w="100" w:type="dxa"/>
              <w:right w:w="100" w:type="dxa"/>
            </w:tcMar>
          </w:tcPr>
          <w:p w14:paraId="0EA3C23C" w14:textId="77777777" w:rsidR="0000198E" w:rsidRDefault="0000198E" w:rsidP="00DC7BC7">
            <w:r>
              <w:t>Methodology: Interdisciplinary literature synthesis in organizational as well as technical fields.</w:t>
            </w:r>
          </w:p>
        </w:tc>
        <w:tc>
          <w:tcPr>
            <w:tcW w:w="2430" w:type="dxa"/>
            <w:tcMar>
              <w:top w:w="100" w:type="dxa"/>
              <w:left w:w="100" w:type="dxa"/>
              <w:bottom w:w="100" w:type="dxa"/>
              <w:right w:w="100" w:type="dxa"/>
            </w:tcMar>
          </w:tcPr>
          <w:p w14:paraId="3B5F3191" w14:textId="77777777" w:rsidR="0000198E" w:rsidRDefault="0000198E" w:rsidP="00DC7BC7">
            <w:r>
              <w:t>Themes include combining AI for sustainable purposes, organizational preparation, technical architectures, process approaches and implications for achieving sustainable digital marketing practices.</w:t>
            </w:r>
          </w:p>
        </w:tc>
      </w:tr>
      <w:tr w:rsidR="0000198E" w14:paraId="15397278" w14:textId="77777777" w:rsidTr="00DC7BC7">
        <w:tc>
          <w:tcPr>
            <w:tcW w:w="795" w:type="dxa"/>
            <w:tcMar>
              <w:top w:w="100" w:type="dxa"/>
              <w:left w:w="100" w:type="dxa"/>
              <w:bottom w:w="100" w:type="dxa"/>
              <w:right w:w="100" w:type="dxa"/>
            </w:tcMar>
          </w:tcPr>
          <w:p w14:paraId="0CD4F3A7" w14:textId="77777777" w:rsidR="0000198E" w:rsidRDefault="0000198E" w:rsidP="00DC7BC7">
            <w:pPr>
              <w:widowControl w:val="0"/>
              <w:pBdr>
                <w:top w:val="nil"/>
                <w:left w:val="nil"/>
                <w:bottom w:val="nil"/>
                <w:right w:val="nil"/>
                <w:between w:val="nil"/>
              </w:pBdr>
            </w:pPr>
            <w:r>
              <w:t>45</w:t>
            </w:r>
          </w:p>
        </w:tc>
        <w:tc>
          <w:tcPr>
            <w:tcW w:w="900" w:type="dxa"/>
            <w:tcMar>
              <w:top w:w="100" w:type="dxa"/>
              <w:left w:w="100" w:type="dxa"/>
              <w:bottom w:w="100" w:type="dxa"/>
              <w:right w:w="100" w:type="dxa"/>
            </w:tcMar>
          </w:tcPr>
          <w:p w14:paraId="609414FF"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2BF677D8" w14:textId="77777777" w:rsidR="0000198E" w:rsidRDefault="0000198E" w:rsidP="00DC7BC7">
            <w:r>
              <w:t xml:space="preserve">Usman </w:t>
            </w:r>
            <w:r>
              <w:rPr>
                <w:i/>
                <w:iCs/>
              </w:rPr>
              <w:t>et al.,</w:t>
            </w:r>
            <w:r>
              <w:t xml:space="preserve"> </w:t>
            </w:r>
          </w:p>
        </w:tc>
        <w:tc>
          <w:tcPr>
            <w:tcW w:w="2070" w:type="dxa"/>
            <w:tcMar>
              <w:top w:w="100" w:type="dxa"/>
              <w:left w:w="100" w:type="dxa"/>
              <w:bottom w:w="100" w:type="dxa"/>
              <w:right w:w="100" w:type="dxa"/>
            </w:tcMar>
          </w:tcPr>
          <w:p w14:paraId="296060F4" w14:textId="77777777" w:rsidR="0000198E" w:rsidRDefault="0000198E" w:rsidP="00DC7BC7">
            <w:r>
              <w:t>A critical review of ai-driven strategies for entrepreneurial success</w:t>
            </w:r>
          </w:p>
        </w:tc>
        <w:tc>
          <w:tcPr>
            <w:tcW w:w="2235" w:type="dxa"/>
            <w:tcMar>
              <w:top w:w="100" w:type="dxa"/>
              <w:left w:w="100" w:type="dxa"/>
              <w:bottom w:w="100" w:type="dxa"/>
              <w:right w:w="100" w:type="dxa"/>
            </w:tcMar>
          </w:tcPr>
          <w:p w14:paraId="71742F0E" w14:textId="77777777" w:rsidR="0000198E" w:rsidRDefault="0000198E" w:rsidP="00DC7BC7">
            <w:r>
              <w:t>Detailed methodology of literature review.</w:t>
            </w:r>
          </w:p>
        </w:tc>
        <w:tc>
          <w:tcPr>
            <w:tcW w:w="2430" w:type="dxa"/>
            <w:tcMar>
              <w:top w:w="100" w:type="dxa"/>
              <w:left w:w="100" w:type="dxa"/>
              <w:bottom w:w="100" w:type="dxa"/>
              <w:right w:w="100" w:type="dxa"/>
            </w:tcMar>
          </w:tcPr>
          <w:p w14:paraId="113E11B1" w14:textId="77777777" w:rsidR="0000198E" w:rsidRDefault="0000198E" w:rsidP="00DC7BC7">
            <w:r>
              <w:t xml:space="preserve">Themes include AI strategy formulation, market opportunity identification, personalisation as a competitive advantage, analytics for decision-making and the use of AI by start-ups in </w:t>
            </w:r>
            <w:r>
              <w:lastRenderedPageBreak/>
              <w:t>acquiring targeted customers.</w:t>
            </w:r>
          </w:p>
        </w:tc>
      </w:tr>
      <w:tr w:rsidR="0000198E" w14:paraId="4E70247A" w14:textId="77777777" w:rsidTr="00DC7BC7">
        <w:tc>
          <w:tcPr>
            <w:tcW w:w="795" w:type="dxa"/>
            <w:tcMar>
              <w:top w:w="100" w:type="dxa"/>
              <w:left w:w="100" w:type="dxa"/>
              <w:bottom w:w="100" w:type="dxa"/>
              <w:right w:w="100" w:type="dxa"/>
            </w:tcMar>
          </w:tcPr>
          <w:p w14:paraId="57E91DCA" w14:textId="77777777" w:rsidR="0000198E" w:rsidRDefault="0000198E" w:rsidP="00DC7BC7">
            <w:pPr>
              <w:widowControl w:val="0"/>
              <w:pBdr>
                <w:top w:val="nil"/>
                <w:left w:val="nil"/>
                <w:bottom w:val="nil"/>
                <w:right w:val="nil"/>
                <w:between w:val="nil"/>
              </w:pBdr>
            </w:pPr>
            <w:r>
              <w:lastRenderedPageBreak/>
              <w:t>46</w:t>
            </w:r>
          </w:p>
        </w:tc>
        <w:tc>
          <w:tcPr>
            <w:tcW w:w="900" w:type="dxa"/>
            <w:tcMar>
              <w:top w:w="100" w:type="dxa"/>
              <w:left w:w="100" w:type="dxa"/>
              <w:bottom w:w="100" w:type="dxa"/>
              <w:right w:w="100" w:type="dxa"/>
            </w:tcMar>
          </w:tcPr>
          <w:p w14:paraId="2528B111"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251D951F" w14:textId="77777777" w:rsidR="0000198E" w:rsidRDefault="0000198E" w:rsidP="00DC7BC7">
            <w:r>
              <w:t xml:space="preserve">Jin </w:t>
            </w:r>
            <w:r>
              <w:rPr>
                <w:i/>
                <w:iCs/>
              </w:rPr>
              <w:t>et al.,</w:t>
            </w:r>
            <w:r>
              <w:t xml:space="preserve"> </w:t>
            </w:r>
          </w:p>
        </w:tc>
        <w:tc>
          <w:tcPr>
            <w:tcW w:w="2070" w:type="dxa"/>
            <w:tcMar>
              <w:top w:w="100" w:type="dxa"/>
              <w:left w:w="100" w:type="dxa"/>
              <w:bottom w:w="100" w:type="dxa"/>
              <w:right w:w="100" w:type="dxa"/>
            </w:tcMar>
          </w:tcPr>
          <w:p w14:paraId="7AEE85B9" w14:textId="77777777" w:rsidR="0000198E" w:rsidRDefault="0000198E" w:rsidP="00DC7BC7">
            <w:r>
              <w:t>Sustainable digital marketing under big data</w:t>
            </w:r>
          </w:p>
        </w:tc>
        <w:tc>
          <w:tcPr>
            <w:tcW w:w="2235" w:type="dxa"/>
            <w:tcMar>
              <w:top w:w="100" w:type="dxa"/>
              <w:left w:w="100" w:type="dxa"/>
              <w:bottom w:w="100" w:type="dxa"/>
              <w:right w:w="100" w:type="dxa"/>
            </w:tcMar>
          </w:tcPr>
          <w:p w14:paraId="2B8D04A4" w14:textId="77777777" w:rsidR="0000198E" w:rsidRDefault="0000198E" w:rsidP="00DC7BC7">
            <w:r>
              <w:t>Methodology: technical modelling based on random forest for predicting marketing results with big data.</w:t>
            </w:r>
          </w:p>
        </w:tc>
        <w:tc>
          <w:tcPr>
            <w:tcW w:w="2430" w:type="dxa"/>
            <w:tcMar>
              <w:top w:w="100" w:type="dxa"/>
              <w:left w:w="100" w:type="dxa"/>
              <w:bottom w:w="100" w:type="dxa"/>
              <w:right w:w="100" w:type="dxa"/>
            </w:tcMar>
          </w:tcPr>
          <w:p w14:paraId="5BF7D9EC" w14:textId="77777777" w:rsidR="0000198E" w:rsidRDefault="0000198E" w:rsidP="00DC7BC7">
            <w:r>
              <w:t>Some themes are model explainability, predictive targeting, feature importance for campaigns, sustainability metrics and machine learning applied to marketing decision support.</w:t>
            </w:r>
          </w:p>
        </w:tc>
      </w:tr>
      <w:tr w:rsidR="0000198E" w14:paraId="3A0B0CEF" w14:textId="77777777" w:rsidTr="00DC7BC7">
        <w:tc>
          <w:tcPr>
            <w:tcW w:w="795" w:type="dxa"/>
            <w:tcMar>
              <w:top w:w="100" w:type="dxa"/>
              <w:left w:w="100" w:type="dxa"/>
              <w:bottom w:w="100" w:type="dxa"/>
              <w:right w:w="100" w:type="dxa"/>
            </w:tcMar>
          </w:tcPr>
          <w:p w14:paraId="3F342BD2" w14:textId="77777777" w:rsidR="0000198E" w:rsidRDefault="0000198E" w:rsidP="00DC7BC7">
            <w:pPr>
              <w:widowControl w:val="0"/>
              <w:pBdr>
                <w:top w:val="nil"/>
                <w:left w:val="nil"/>
                <w:bottom w:val="nil"/>
                <w:right w:val="nil"/>
                <w:between w:val="nil"/>
              </w:pBdr>
            </w:pPr>
            <w:r>
              <w:t>47</w:t>
            </w:r>
          </w:p>
        </w:tc>
        <w:tc>
          <w:tcPr>
            <w:tcW w:w="900" w:type="dxa"/>
            <w:tcMar>
              <w:top w:w="100" w:type="dxa"/>
              <w:left w:w="100" w:type="dxa"/>
              <w:bottom w:w="100" w:type="dxa"/>
              <w:right w:w="100" w:type="dxa"/>
            </w:tcMar>
          </w:tcPr>
          <w:p w14:paraId="4F81E66A"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45714327" w14:textId="77777777" w:rsidR="0000198E" w:rsidRDefault="0000198E" w:rsidP="00DC7BC7">
            <w:r>
              <w:t xml:space="preserve">Onesi-Ozigagun </w:t>
            </w:r>
            <w:r>
              <w:rPr>
                <w:i/>
                <w:iCs/>
              </w:rPr>
              <w:t>et al.,</w:t>
            </w:r>
            <w:r>
              <w:t xml:space="preserve"> </w:t>
            </w:r>
          </w:p>
        </w:tc>
        <w:tc>
          <w:tcPr>
            <w:tcW w:w="2070" w:type="dxa"/>
            <w:tcMar>
              <w:top w:w="100" w:type="dxa"/>
              <w:left w:w="100" w:type="dxa"/>
              <w:bottom w:w="100" w:type="dxa"/>
              <w:right w:w="100" w:type="dxa"/>
            </w:tcMar>
          </w:tcPr>
          <w:p w14:paraId="252A166C" w14:textId="77777777" w:rsidR="0000198E" w:rsidRDefault="0000198E" w:rsidP="00DC7BC7">
            <w:r>
              <w:t>Data-driven decision making: Shaping the future of business efficiency and customer engagement</w:t>
            </w:r>
          </w:p>
        </w:tc>
        <w:tc>
          <w:tcPr>
            <w:tcW w:w="2235" w:type="dxa"/>
            <w:tcMar>
              <w:top w:w="100" w:type="dxa"/>
              <w:left w:w="100" w:type="dxa"/>
              <w:bottom w:w="100" w:type="dxa"/>
              <w:right w:w="100" w:type="dxa"/>
            </w:tcMar>
          </w:tcPr>
          <w:p w14:paraId="5AAAEC3F" w14:textId="77777777" w:rsidR="0000198E" w:rsidRDefault="0000198E" w:rsidP="00DC7BC7">
            <w:r>
              <w:t>Methodology: Literature review and practical frameworks.</w:t>
            </w:r>
          </w:p>
        </w:tc>
        <w:tc>
          <w:tcPr>
            <w:tcW w:w="2430" w:type="dxa"/>
            <w:tcMar>
              <w:top w:w="100" w:type="dxa"/>
              <w:left w:w="100" w:type="dxa"/>
              <w:bottom w:w="100" w:type="dxa"/>
              <w:right w:w="100" w:type="dxa"/>
            </w:tcMar>
          </w:tcPr>
          <w:p w14:paraId="6A3623DF" w14:textId="77777777" w:rsidR="0000198E" w:rsidRDefault="0000198E" w:rsidP="00DC7BC7">
            <w:r>
              <w:t>Themes include decision-support systems, analytics pipelines, AI for customer segmentation, efficiency gains, real-time insights and alignment of marketing KPIs and AI outputs.</w:t>
            </w:r>
          </w:p>
        </w:tc>
      </w:tr>
      <w:tr w:rsidR="0000198E" w14:paraId="31851EC2" w14:textId="77777777" w:rsidTr="00DC7BC7">
        <w:tc>
          <w:tcPr>
            <w:tcW w:w="795" w:type="dxa"/>
            <w:tcMar>
              <w:top w:w="100" w:type="dxa"/>
              <w:left w:w="100" w:type="dxa"/>
              <w:bottom w:w="100" w:type="dxa"/>
              <w:right w:w="100" w:type="dxa"/>
            </w:tcMar>
          </w:tcPr>
          <w:p w14:paraId="54FC0E61" w14:textId="77777777" w:rsidR="0000198E" w:rsidRDefault="0000198E" w:rsidP="00DC7BC7">
            <w:pPr>
              <w:widowControl w:val="0"/>
              <w:pBdr>
                <w:top w:val="nil"/>
                <w:left w:val="nil"/>
                <w:bottom w:val="nil"/>
                <w:right w:val="nil"/>
                <w:between w:val="nil"/>
              </w:pBdr>
            </w:pPr>
            <w:r>
              <w:t>48</w:t>
            </w:r>
          </w:p>
        </w:tc>
        <w:tc>
          <w:tcPr>
            <w:tcW w:w="900" w:type="dxa"/>
            <w:tcMar>
              <w:top w:w="100" w:type="dxa"/>
              <w:left w:w="100" w:type="dxa"/>
              <w:bottom w:w="100" w:type="dxa"/>
              <w:right w:w="100" w:type="dxa"/>
            </w:tcMar>
          </w:tcPr>
          <w:p w14:paraId="64C08C1B" w14:textId="77777777" w:rsidR="0000198E" w:rsidRDefault="0000198E" w:rsidP="00DC7BC7">
            <w:pPr>
              <w:widowControl w:val="0"/>
              <w:pBdr>
                <w:top w:val="nil"/>
                <w:left w:val="nil"/>
                <w:bottom w:val="nil"/>
                <w:right w:val="nil"/>
                <w:between w:val="nil"/>
              </w:pBdr>
            </w:pPr>
            <w:r>
              <w:t>(2021)</w:t>
            </w:r>
          </w:p>
        </w:tc>
        <w:tc>
          <w:tcPr>
            <w:tcW w:w="1470" w:type="dxa"/>
            <w:tcMar>
              <w:top w:w="100" w:type="dxa"/>
              <w:left w:w="100" w:type="dxa"/>
              <w:bottom w:w="100" w:type="dxa"/>
              <w:right w:w="100" w:type="dxa"/>
            </w:tcMar>
          </w:tcPr>
          <w:p w14:paraId="49CBE517" w14:textId="77777777" w:rsidR="0000198E" w:rsidRDefault="0000198E" w:rsidP="00DC7BC7">
            <w:r>
              <w:t>Olayinka</w:t>
            </w:r>
          </w:p>
        </w:tc>
        <w:tc>
          <w:tcPr>
            <w:tcW w:w="2070" w:type="dxa"/>
            <w:tcMar>
              <w:top w:w="100" w:type="dxa"/>
              <w:left w:w="100" w:type="dxa"/>
              <w:bottom w:w="100" w:type="dxa"/>
              <w:right w:w="100" w:type="dxa"/>
            </w:tcMar>
          </w:tcPr>
          <w:p w14:paraId="2E2071CF" w14:textId="77777777" w:rsidR="0000198E" w:rsidRDefault="0000198E" w:rsidP="00DC7BC7">
            <w:r>
              <w:t>Big data integration and real-time analytics for enhancing operational efficiency and market responsiveness</w:t>
            </w:r>
          </w:p>
        </w:tc>
        <w:tc>
          <w:tcPr>
            <w:tcW w:w="2235" w:type="dxa"/>
            <w:tcMar>
              <w:top w:w="100" w:type="dxa"/>
              <w:left w:w="100" w:type="dxa"/>
              <w:bottom w:w="100" w:type="dxa"/>
              <w:right w:w="100" w:type="dxa"/>
            </w:tcMar>
          </w:tcPr>
          <w:p w14:paraId="2DBACC7F" w14:textId="77777777" w:rsidR="0000198E" w:rsidRDefault="0000198E" w:rsidP="00DC7BC7">
            <w:r>
              <w:t>Methodology: conceptual and technology review.</w:t>
            </w:r>
          </w:p>
        </w:tc>
        <w:tc>
          <w:tcPr>
            <w:tcW w:w="2430" w:type="dxa"/>
            <w:tcMar>
              <w:top w:w="100" w:type="dxa"/>
              <w:left w:w="100" w:type="dxa"/>
              <w:bottom w:w="100" w:type="dxa"/>
              <w:right w:w="100" w:type="dxa"/>
            </w:tcMar>
          </w:tcPr>
          <w:p w14:paraId="7243E3C0" w14:textId="77777777" w:rsidR="0000198E" w:rsidRDefault="0000198E" w:rsidP="00DC7BC7">
            <w:r>
              <w:t xml:space="preserve">Themes include architectures for real-time analytics, streaming data for marketing responsiveness, operationalizing of insights, infrastructure requirements and how </w:t>
            </w:r>
            <w:r>
              <w:lastRenderedPageBreak/>
              <w:t>the real-time feeding allows to drive personalized experience.</w:t>
            </w:r>
          </w:p>
        </w:tc>
      </w:tr>
      <w:tr w:rsidR="0000198E" w14:paraId="6C00418F" w14:textId="77777777" w:rsidTr="00DC7BC7">
        <w:tc>
          <w:tcPr>
            <w:tcW w:w="795" w:type="dxa"/>
            <w:tcMar>
              <w:top w:w="100" w:type="dxa"/>
              <w:left w:w="100" w:type="dxa"/>
              <w:bottom w:w="100" w:type="dxa"/>
              <w:right w:w="100" w:type="dxa"/>
            </w:tcMar>
          </w:tcPr>
          <w:p w14:paraId="5AF9C26E" w14:textId="77777777" w:rsidR="0000198E" w:rsidRDefault="0000198E" w:rsidP="00DC7BC7">
            <w:pPr>
              <w:widowControl w:val="0"/>
              <w:pBdr>
                <w:top w:val="nil"/>
                <w:left w:val="nil"/>
                <w:bottom w:val="nil"/>
                <w:right w:val="nil"/>
                <w:between w:val="nil"/>
              </w:pBdr>
            </w:pPr>
            <w:r>
              <w:lastRenderedPageBreak/>
              <w:t>49</w:t>
            </w:r>
          </w:p>
        </w:tc>
        <w:tc>
          <w:tcPr>
            <w:tcW w:w="900" w:type="dxa"/>
            <w:tcMar>
              <w:top w:w="100" w:type="dxa"/>
              <w:left w:w="100" w:type="dxa"/>
              <w:bottom w:w="100" w:type="dxa"/>
              <w:right w:w="100" w:type="dxa"/>
            </w:tcMar>
          </w:tcPr>
          <w:p w14:paraId="3AA4DA84" w14:textId="77777777" w:rsidR="0000198E" w:rsidRDefault="0000198E" w:rsidP="00DC7BC7">
            <w:r>
              <w:t>(2023)</w:t>
            </w:r>
          </w:p>
        </w:tc>
        <w:tc>
          <w:tcPr>
            <w:tcW w:w="1470" w:type="dxa"/>
            <w:tcMar>
              <w:top w:w="100" w:type="dxa"/>
              <w:left w:w="100" w:type="dxa"/>
              <w:bottom w:w="100" w:type="dxa"/>
              <w:right w:w="100" w:type="dxa"/>
            </w:tcMar>
          </w:tcPr>
          <w:p w14:paraId="615FCAA6" w14:textId="77777777" w:rsidR="0000198E" w:rsidRDefault="0000198E" w:rsidP="00DC7BC7">
            <w:r>
              <w:t>Ziakis and Vlachopoulou</w:t>
            </w:r>
          </w:p>
        </w:tc>
        <w:tc>
          <w:tcPr>
            <w:tcW w:w="2070" w:type="dxa"/>
            <w:tcMar>
              <w:top w:w="100" w:type="dxa"/>
              <w:left w:w="100" w:type="dxa"/>
              <w:bottom w:w="100" w:type="dxa"/>
              <w:right w:w="100" w:type="dxa"/>
            </w:tcMar>
          </w:tcPr>
          <w:p w14:paraId="32EE3432" w14:textId="77777777" w:rsidR="0000198E" w:rsidRDefault="0000198E" w:rsidP="00DC7BC7">
            <w:r>
              <w:t>Artificial intelligence in digital marketing: Insights from a comprehensive review</w:t>
            </w:r>
          </w:p>
        </w:tc>
        <w:tc>
          <w:tcPr>
            <w:tcW w:w="2235" w:type="dxa"/>
            <w:tcMar>
              <w:top w:w="100" w:type="dxa"/>
              <w:left w:w="100" w:type="dxa"/>
              <w:bottom w:w="100" w:type="dxa"/>
              <w:right w:w="100" w:type="dxa"/>
            </w:tcMar>
          </w:tcPr>
          <w:p w14:paraId="77553F99" w14:textId="77777777" w:rsidR="0000198E" w:rsidRDefault="0000198E" w:rsidP="00DC7BC7">
            <w:r>
              <w:t>This article used systematic mapping of literature and thematic synthesis.</w:t>
            </w:r>
          </w:p>
        </w:tc>
        <w:tc>
          <w:tcPr>
            <w:tcW w:w="2430" w:type="dxa"/>
            <w:tcMar>
              <w:top w:w="100" w:type="dxa"/>
              <w:left w:w="100" w:type="dxa"/>
              <w:bottom w:w="100" w:type="dxa"/>
              <w:right w:w="100" w:type="dxa"/>
            </w:tcMar>
          </w:tcPr>
          <w:p w14:paraId="1C75BDD4" w14:textId="77777777" w:rsidR="0000198E" w:rsidRDefault="0000198E" w:rsidP="00DC7BC7">
            <w:r>
              <w:t>Themes include personalization, programmatic advertising, conversational AI, analytics maturity, measurement issues, and ethical/regulatory issues in AI marketing.</w:t>
            </w:r>
          </w:p>
        </w:tc>
      </w:tr>
      <w:tr w:rsidR="0000198E" w14:paraId="3C4A6FA5" w14:textId="77777777" w:rsidTr="00DC7BC7">
        <w:tc>
          <w:tcPr>
            <w:tcW w:w="795" w:type="dxa"/>
            <w:tcMar>
              <w:top w:w="100" w:type="dxa"/>
              <w:left w:w="100" w:type="dxa"/>
              <w:bottom w:w="100" w:type="dxa"/>
              <w:right w:w="100" w:type="dxa"/>
            </w:tcMar>
          </w:tcPr>
          <w:p w14:paraId="60DFF918" w14:textId="77777777" w:rsidR="0000198E" w:rsidRDefault="0000198E" w:rsidP="00DC7BC7">
            <w:pPr>
              <w:widowControl w:val="0"/>
              <w:pBdr>
                <w:top w:val="nil"/>
                <w:left w:val="nil"/>
                <w:bottom w:val="nil"/>
                <w:right w:val="nil"/>
                <w:between w:val="nil"/>
              </w:pBdr>
            </w:pPr>
            <w:r>
              <w:t>50</w:t>
            </w:r>
          </w:p>
        </w:tc>
        <w:tc>
          <w:tcPr>
            <w:tcW w:w="900" w:type="dxa"/>
            <w:tcMar>
              <w:top w:w="100" w:type="dxa"/>
              <w:left w:w="100" w:type="dxa"/>
              <w:bottom w:w="100" w:type="dxa"/>
              <w:right w:w="100" w:type="dxa"/>
            </w:tcMar>
          </w:tcPr>
          <w:p w14:paraId="0B63E829" w14:textId="77777777" w:rsidR="0000198E" w:rsidRDefault="0000198E" w:rsidP="00DC7BC7">
            <w:pPr>
              <w:widowControl w:val="0"/>
              <w:pBdr>
                <w:top w:val="nil"/>
                <w:left w:val="nil"/>
                <w:bottom w:val="nil"/>
                <w:right w:val="nil"/>
                <w:between w:val="nil"/>
              </w:pBdr>
            </w:pPr>
            <w:r>
              <w:t>(2022)</w:t>
            </w:r>
          </w:p>
        </w:tc>
        <w:tc>
          <w:tcPr>
            <w:tcW w:w="1470" w:type="dxa"/>
            <w:tcMar>
              <w:top w:w="100" w:type="dxa"/>
              <w:left w:w="100" w:type="dxa"/>
              <w:bottom w:w="100" w:type="dxa"/>
              <w:right w:w="100" w:type="dxa"/>
            </w:tcMar>
          </w:tcPr>
          <w:p w14:paraId="12CE2997" w14:textId="77777777" w:rsidR="0000198E" w:rsidRDefault="0000198E" w:rsidP="00DC7BC7">
            <w:r>
              <w:t>Zaman</w:t>
            </w:r>
          </w:p>
        </w:tc>
        <w:tc>
          <w:tcPr>
            <w:tcW w:w="2070" w:type="dxa"/>
            <w:tcMar>
              <w:top w:w="100" w:type="dxa"/>
              <w:left w:w="100" w:type="dxa"/>
              <w:bottom w:w="100" w:type="dxa"/>
              <w:right w:w="100" w:type="dxa"/>
            </w:tcMar>
          </w:tcPr>
          <w:p w14:paraId="0A1E3E48" w14:textId="77777777" w:rsidR="0000198E" w:rsidRDefault="0000198E" w:rsidP="00DC7BC7">
            <w:r>
              <w:t>Transformation of marketing decisions through artificial intelligence and digital marketing</w:t>
            </w:r>
          </w:p>
        </w:tc>
        <w:tc>
          <w:tcPr>
            <w:tcW w:w="2235" w:type="dxa"/>
            <w:tcMar>
              <w:top w:w="100" w:type="dxa"/>
              <w:left w:w="100" w:type="dxa"/>
              <w:bottom w:w="100" w:type="dxa"/>
              <w:right w:w="100" w:type="dxa"/>
            </w:tcMar>
          </w:tcPr>
          <w:p w14:paraId="4547FB04" w14:textId="77777777" w:rsidR="0000198E" w:rsidRDefault="0000198E" w:rsidP="00DC7BC7">
            <w:r>
              <w:t xml:space="preserve">Journal article using conceptual analysis, practitioner example. Methodology: narrative synthesis of how AI technique can be linked with marketing decision frameworks. </w:t>
            </w:r>
          </w:p>
        </w:tc>
        <w:tc>
          <w:tcPr>
            <w:tcW w:w="2430" w:type="dxa"/>
            <w:tcMar>
              <w:top w:w="100" w:type="dxa"/>
              <w:left w:w="100" w:type="dxa"/>
              <w:bottom w:w="100" w:type="dxa"/>
              <w:right w:w="100" w:type="dxa"/>
            </w:tcMar>
          </w:tcPr>
          <w:p w14:paraId="75759E65" w14:textId="77777777" w:rsidR="0000198E" w:rsidRDefault="0000198E" w:rsidP="00DC7BC7">
            <w:r>
              <w:t>Themes include automated decisioning, predictive analytics, personalization strategies, governance, and changes in marketer roles to be more data-driven in strategy.</w:t>
            </w:r>
          </w:p>
        </w:tc>
      </w:tr>
    </w:tbl>
    <w:p w14:paraId="0EA9D699" w14:textId="77777777" w:rsidR="0000198E" w:rsidRDefault="0000198E" w:rsidP="0000198E">
      <w:pPr>
        <w:jc w:val="center"/>
      </w:pPr>
      <w:r>
        <w:rPr>
          <w:b/>
          <w:bCs/>
        </w:rPr>
        <w:t>Table 1: Systematic data extraction table</w:t>
      </w:r>
      <w:r>
        <w:t xml:space="preserve"> </w:t>
      </w:r>
    </w:p>
    <w:p w14:paraId="249A7444" w14:textId="77777777" w:rsidR="0000198E" w:rsidRDefault="0000198E" w:rsidP="0000198E">
      <w:pPr>
        <w:jc w:val="center"/>
      </w:pPr>
      <w:r>
        <w:t>(Self-created)</w:t>
      </w:r>
    </w:p>
    <w:p w14:paraId="546B0F85" w14:textId="77777777" w:rsidR="0000198E" w:rsidRDefault="0000198E" w:rsidP="0000198E">
      <w:pPr>
        <w:pStyle w:val="Heading2"/>
      </w:pPr>
      <w:bookmarkStart w:id="35" w:name="_m3utxmg20i3w" w:colFirst="0" w:colLast="0"/>
      <w:bookmarkStart w:id="36" w:name="_Toc218607689"/>
      <w:bookmarkEnd w:id="35"/>
      <w:r>
        <w:t>4.3 Discussion of Findings</w:t>
      </w:r>
      <w:bookmarkEnd w:id="36"/>
      <w:r>
        <w:t xml:space="preserve"> </w:t>
      </w:r>
    </w:p>
    <w:p w14:paraId="2A3F51B6" w14:textId="77777777" w:rsidR="0000198E" w:rsidRDefault="0000198E" w:rsidP="0000198E">
      <w:pPr>
        <w:pStyle w:val="Heading3"/>
        <w:spacing w:after="200"/>
      </w:pPr>
      <w:bookmarkStart w:id="37" w:name="_ez4ropyer3sh" w:colFirst="0" w:colLast="0"/>
      <w:bookmarkStart w:id="38" w:name="_Toc218607690"/>
      <w:bookmarkEnd w:id="37"/>
      <w:r>
        <w:t>4.3.1 Predictive Analytics as Strategic Decision Making Ability</w:t>
      </w:r>
      <w:bookmarkEnd w:id="38"/>
    </w:p>
    <w:p w14:paraId="5A2E7846" w14:textId="77777777" w:rsidR="0000198E" w:rsidRDefault="0000198E" w:rsidP="0000198E">
      <w:pPr>
        <w:spacing w:after="200"/>
      </w:pPr>
      <w:r>
        <w:t xml:space="preserve">The results suggest that predictive analytics is no longer a tool to support operations but a strategic decision-making option of AI-based digital marketing. Information derived both in </w:t>
      </w:r>
      <w:r>
        <w:lastRenderedPageBreak/>
        <w:t xml:space="preserve">academia and in the industry has continuously highlighted that predictive models allow the firms to understand customer behaviour, predict demand, and make more effective marketing investment decisions than the old-mined analytics platforms. This is consistent with the argument by Vudugula </w:t>
      </w:r>
      <w:r>
        <w:rPr>
          <w:i/>
          <w:iCs/>
        </w:rPr>
        <w:t>et al.,</w:t>
      </w:r>
      <w:r>
        <w:t xml:space="preserve"> (2023), that predictive analytics can be used to improve the strategic foresight of marketers by transforming marketing into an anticipatory decision-making model rather than a reactive one.</w:t>
      </w:r>
    </w:p>
    <w:p w14:paraId="43C9085F" w14:textId="77777777" w:rsidR="0000198E" w:rsidRDefault="0000198E" w:rsidP="0000198E">
      <w:pPr>
        <w:spacing w:after="200"/>
      </w:pPr>
      <w:r>
        <w:t xml:space="preserve">The literature, however, also indicates the existence of vital contradictions in terms of predictive analytics reliability and the strategic value of predictive analytics. Although consultancy reports often represent predictive analytics as a competitive advantage source, academic research is much more reserved. As an example, Gong </w:t>
      </w:r>
      <w:r>
        <w:rPr>
          <w:i/>
          <w:iCs/>
        </w:rPr>
        <w:t>et al.,</w:t>
      </w:r>
      <w:r>
        <w:t xml:space="preserve"> (2023), emphasize the fact that data quality, model governance, and organisational capabilities contribute to predictive accuracy greatly. This concern is reflected in the extracted data, as it can be seen that companies like TCS function in dynamic data ecosystems, which are represented by the diversified client data, regulatory pressures, and legacy systems. This contradicts the presumption common in practitioner literature of the perceived objectivity and superiority of predictive analytics results.</w:t>
      </w:r>
    </w:p>
    <w:p w14:paraId="1252F06B" w14:textId="77777777" w:rsidR="0000198E" w:rsidRDefault="0000198E" w:rsidP="0000198E">
      <w:pPr>
        <w:spacing w:after="200"/>
      </w:pPr>
      <w:r>
        <w:t xml:space="preserve">Furthermore, the literature on predictive analytics is becoming aware of the danger of excessive dependence on algorithmic outputs. According to Ojika </w:t>
      </w:r>
      <w:r>
        <w:rPr>
          <w:i/>
          <w:iCs/>
        </w:rPr>
        <w:t>et al.,</w:t>
      </w:r>
      <w:r>
        <w:t xml:space="preserve"> (2023), predictive models optimize on correlation as opposed to causation and this may result in inappropriate strategic interpretation. The results endorse this criticism by implying that although AI-supported foresight increases campaign effectiveness, it could simplify more complex B2B purchasing experiments driven by relational, political, and contextual contexts. This is not a linear or data-driven decision-making process in long cycle B2B type environments like those that TCS serves.</w:t>
      </w:r>
    </w:p>
    <w:p w14:paraId="12DDEC6D" w14:textId="77777777" w:rsidR="0000198E" w:rsidRDefault="0000198E" w:rsidP="0000198E">
      <w:pPr>
        <w:spacing w:after="200"/>
      </w:pPr>
      <w:r>
        <w:t>Therefore, according to the discussion, predictive analytics should be viewed as an augmentative and not substitutive strategic capability. Predictive analytics increases the quality of strategic decisions when integrated into the human judgement and organisational expertise. As a decision-maker in its own right, though, it is prone to strengthening bias and strategic myopia. This subtle understanding adds to the existing literature on predictive analytics by pointing out the conditional quality of strategic value of predictive analytics in intricate B2B settings.</w:t>
      </w:r>
    </w:p>
    <w:p w14:paraId="66C3C3DF" w14:textId="77777777" w:rsidR="0000198E" w:rsidRDefault="0000198E" w:rsidP="0000198E">
      <w:pPr>
        <w:pStyle w:val="Heading3"/>
        <w:spacing w:after="200"/>
      </w:pPr>
      <w:bookmarkStart w:id="39" w:name="_83a8vt165c62" w:colFirst="0" w:colLast="0"/>
      <w:bookmarkStart w:id="40" w:name="_Toc218607691"/>
      <w:bookmarkEnd w:id="39"/>
      <w:r>
        <w:lastRenderedPageBreak/>
        <w:t>4.3.2 Artificial Intelligence-based Personalisation and Effectiveness of Client Engagement</w:t>
      </w:r>
      <w:bookmarkEnd w:id="40"/>
    </w:p>
    <w:p w14:paraId="7F3E3DA4" w14:textId="77777777" w:rsidR="0000198E" w:rsidRDefault="0000198E" w:rsidP="0000198E">
      <w:pPr>
        <w:spacing w:after="200"/>
      </w:pPr>
      <w:r>
        <w:t xml:space="preserve">The second theme identified in the results of the data extraction is the importance of AI-enabled personalisation to improve client engagement and marketing performance. The literature reviewed is largely affirmative of the hypothesis that AI-based personalisation will enhance the rates of engagement, content relevance, and lead conversion. Research by Van Giffen </w:t>
      </w:r>
      <w:r>
        <w:rPr>
          <w:i/>
          <w:iCs/>
        </w:rPr>
        <w:t xml:space="preserve">et al., </w:t>
      </w:r>
      <w:r>
        <w:t xml:space="preserve">(2022) and Iyelolu </w:t>
      </w:r>
      <w:r>
        <w:rPr>
          <w:i/>
          <w:iCs/>
        </w:rPr>
        <w:t>et al.,</w:t>
      </w:r>
      <w:r>
        <w:t xml:space="preserve"> (2024) constitutes evidence of the fact that predictive analytics allows real-time segmentation and content modification to enhance marketing responsiveness.</w:t>
      </w:r>
    </w:p>
    <w:p w14:paraId="11CFB18B" w14:textId="77777777" w:rsidR="0000198E" w:rsidRDefault="0000198E" w:rsidP="0000198E">
      <w:pPr>
        <w:spacing w:after="200"/>
      </w:pPr>
      <w:r>
        <w:t>Nevertheless, a critical analysis of the results indicates that the impact of using AI-based personalisation is highly contextual. Although personalisation provides quantifiable returns in transactional and consumer facing settings, the same in B2B digital marketing poses unique challenges. The unearthed evidence shows that extreme dependence on algorithmic personalisation can decrease trust in the high value client relationships, a sentiment that is also shared by Khatri (2021), who contends that automation is a threat to the authenticity and depth in relationships.</w:t>
      </w:r>
    </w:p>
    <w:p w14:paraId="67DAE9CD" w14:textId="77777777" w:rsidR="0000198E" w:rsidRDefault="0000198E" w:rsidP="0000198E">
      <w:pPr>
        <w:spacing w:after="200"/>
      </w:pPr>
      <w:r>
        <w:t xml:space="preserve">The obscurity of the algorithmic decision-making process complicates this story even more because predictive analytics literature emphasizes the secrecy of the algorithms. Jadli </w:t>
      </w:r>
      <w:r>
        <w:rPr>
          <w:i/>
          <w:iCs/>
        </w:rPr>
        <w:t>et al.,</w:t>
      </w:r>
      <w:r>
        <w:t xml:space="preserve"> (2023), argues that the black box type of algorithms inhibit transparency and thus organisations find it hard to clarify or justify personalised interactions with clients. These results can be interpreted to mean that such opacity is especially acute in the regulated sectors, as well as at the enterprise-scale interactions where the clients require responsiveness and understanding of the information usage.</w:t>
      </w:r>
    </w:p>
    <w:p w14:paraId="5448422D" w14:textId="77777777" w:rsidR="0000198E" w:rsidRDefault="0000198E" w:rsidP="0000198E">
      <w:pPr>
        <w:spacing w:after="200"/>
      </w:pPr>
      <w:r>
        <w:t>Theoretically, the findings are also a result that contradict the adequacy of traditional Technology Acceptance Model assumptions that pay more attention to the perceived usefulness. Personalisation based on AI-driven performance seems to be accepted not only in the context of B2B and determined by the performance results but also by trust, ethical governance, and perceived fairness. This is aligned with recent literature urging the expansion of predictive analytics models in the literature to encompass relationship and ethical aspects.</w:t>
      </w:r>
    </w:p>
    <w:p w14:paraId="731F96FB" w14:textId="77777777" w:rsidR="0000198E" w:rsidRDefault="0000198E" w:rsidP="0000198E">
      <w:pPr>
        <w:spacing w:after="200"/>
      </w:pPr>
      <w:r>
        <w:t xml:space="preserve">Therefore, the discussion shows that AI-induced personalisation can improve engagement only when it is implemented selectively and transparently. Engagement strategies ought to be </w:t>
      </w:r>
      <w:r>
        <w:lastRenderedPageBreak/>
        <w:t>informed by predictive analytics, not entirely automated, which makes sense as the argument that data-driven insight does not necessarily make B2B marketing less relational proves.</w:t>
      </w:r>
    </w:p>
    <w:p w14:paraId="1DF004D6" w14:textId="77777777" w:rsidR="0000198E" w:rsidRDefault="0000198E" w:rsidP="0000198E">
      <w:pPr>
        <w:pStyle w:val="Heading3"/>
        <w:spacing w:after="200"/>
      </w:pPr>
      <w:bookmarkStart w:id="41" w:name="_xqohnmgwp4us" w:colFirst="0" w:colLast="0"/>
      <w:bookmarkStart w:id="42" w:name="_Toc218607692"/>
      <w:bookmarkEnd w:id="41"/>
      <w:r>
        <w:t>4.3.3 Human Oversight, Sustainable CRM Performance and Automation</w:t>
      </w:r>
      <w:bookmarkEnd w:id="42"/>
    </w:p>
    <w:p w14:paraId="1BF63DB7" w14:textId="77777777" w:rsidR="0000198E" w:rsidRDefault="0000198E" w:rsidP="0000198E">
      <w:pPr>
        <w:spacing w:after="200"/>
      </w:pPr>
      <w:r>
        <w:t xml:space="preserve">The third theme revolves around the autonomy between automation by AI and human control in the management of customer relationships. The data obtained provides a good agreement that automation benefits the efficiency of operations, scalability and consistency of digital marketing implementation. The automated scoring of the leads, campaign optimization, and mapping of customer journeys are the primary applications of predictive analytics as reported by Ismail </w:t>
      </w:r>
      <w:r>
        <w:rPr>
          <w:i/>
          <w:iCs/>
        </w:rPr>
        <w:t>et al.,</w:t>
      </w:r>
      <w:r>
        <w:t xml:space="preserve"> (2024).</w:t>
      </w:r>
    </w:p>
    <w:p w14:paraId="50AA6341" w14:textId="77777777" w:rsidR="0000198E" w:rsidRDefault="0000198E" w:rsidP="0000198E">
      <w:pPr>
        <w:spacing w:after="200"/>
      </w:pPr>
      <w:r>
        <w:t xml:space="preserve">However, in the literature, serious dangers of over-automation are also found. According to Keegan </w:t>
      </w:r>
      <w:r>
        <w:rPr>
          <w:i/>
          <w:iCs/>
        </w:rPr>
        <w:t>et al.,</w:t>
      </w:r>
      <w:r>
        <w:t xml:space="preserve"> (2024), customer relationships are being commodified through excessive automation, which eliminates chances of strategic differentiation. This concern is supported by the results, and in B2B service companies like TCS, long-term value creation should be based on trust, co-creation, and advisory relationships and not transactional efficiency.</w:t>
      </w:r>
    </w:p>
    <w:p w14:paraId="33AEA349" w14:textId="77777777" w:rsidR="0000198E" w:rsidRDefault="0000198E" w:rsidP="0000198E">
      <w:pPr>
        <w:spacing w:after="200"/>
      </w:pPr>
      <w:r>
        <w:t xml:space="preserve">It has also recently been proposed by the literature on predictive analytics that human-in-the-loop (HITL) models are increasingly favored, where AI is used to assist but not to substitute human decisions. Andersson </w:t>
      </w:r>
      <w:r>
        <w:rPr>
          <w:i/>
          <w:iCs/>
        </w:rPr>
        <w:t>et al.,</w:t>
      </w:r>
      <w:r>
        <w:t xml:space="preserve"> (2024) prove that the performance of firms implementing hybrid CRM models is higher compared to the one of firms that use automation. The data mined is consistent with this view and indicates that sustainable CRM performance is realised when predictive insights are constructed and contextualised by the marketing and account management professionals.</w:t>
      </w:r>
    </w:p>
    <w:p w14:paraId="4DBAE5DC" w14:textId="77777777" w:rsidR="0000198E" w:rsidRDefault="0000198E" w:rsidP="0000198E">
      <w:pPr>
        <w:spacing w:after="200"/>
      </w:pPr>
      <w:r>
        <w:t>More importantly, this theme brings into light a strategic paradox in which in the short-term the predictive analytics improves efficiency, but in the long-term the relationships can be sustained through human factors and emotional intelligence. This result complicates the deterministic understandings of the AI adoption and defends a socio-technical approach to digital marketing change.</w:t>
      </w:r>
    </w:p>
    <w:p w14:paraId="1611078F" w14:textId="77777777" w:rsidR="0000198E" w:rsidRDefault="0000198E" w:rsidP="0000198E">
      <w:pPr>
        <w:spacing w:after="200"/>
      </w:pPr>
      <w:r>
        <w:t>Comprehensively, the discussion adds up to the literature of predictive analytics by highlighting that automation is not an end goal but a conditional asset the worth of which is reliant on the governance, supervision, and contextual congruence. Strategic AI contribution to relational capabilities in B2B is augmenting instead of substituting.</w:t>
      </w:r>
    </w:p>
    <w:p w14:paraId="265BBC3D" w14:textId="77777777" w:rsidR="0000198E" w:rsidRDefault="0000198E" w:rsidP="0000198E">
      <w:pPr>
        <w:pStyle w:val="Heading2"/>
      </w:pPr>
      <w:bookmarkStart w:id="43" w:name="_Toc218607693"/>
      <w:r>
        <w:lastRenderedPageBreak/>
        <w:t>4.4 Conclusion</w:t>
      </w:r>
      <w:bookmarkEnd w:id="43"/>
      <w:r>
        <w:t xml:space="preserve"> </w:t>
      </w:r>
    </w:p>
    <w:p w14:paraId="285127FC" w14:textId="77777777" w:rsidR="0000198E" w:rsidRDefault="0000198E" w:rsidP="0000198E">
      <w:r>
        <w:t>The chapter has thoroughly examined and analysed 50 high-quality studies to determine the role played by AI in digital marketing strategies, especially in TCS. It also brought out some recurring themes, such as AI-driven analytics, personalization, automation, and better client engagement. This chapter has critically discussed the results of the systematic literature review by synthesising evidence that has been extracted with available theoretical and empirical literature. This discussion shows that predictive analytics and personalisation using AI can lead to a more efficient approach to marketing or a better strategic understanding, although the application of AI-driven technology within a B2B setting is largely dependent on governance, transparency, and human control. The analysis also indicates that the key to sustainable customer relationship management lies in the opportunity of balancing between automation and relational and advisory capability. Together, the results emphasize the socio-technical essence of AI implementation in digital marketing, which means that the technological capability in itself is not enough to bring long-term value. This information forms a solid basis on the strategic suggestions and theoretical input offered in the following chapter.</w:t>
      </w:r>
    </w:p>
    <w:p w14:paraId="4C77AE63" w14:textId="77777777" w:rsidR="0000198E" w:rsidRDefault="0000198E" w:rsidP="0000198E">
      <w:r>
        <w:br w:type="page"/>
      </w:r>
    </w:p>
    <w:p w14:paraId="2669DC84" w14:textId="77777777" w:rsidR="0000198E" w:rsidRDefault="0000198E" w:rsidP="0000198E">
      <w:pPr>
        <w:pStyle w:val="Heading1"/>
        <w:rPr>
          <w:b/>
          <w:bCs/>
        </w:rPr>
      </w:pPr>
      <w:bookmarkStart w:id="44" w:name="_Toc218607694"/>
      <w:r>
        <w:lastRenderedPageBreak/>
        <w:t>Chapter 5 Conclusion Recommendation</w:t>
      </w:r>
      <w:bookmarkEnd w:id="44"/>
    </w:p>
    <w:p w14:paraId="463D718B" w14:textId="77777777" w:rsidR="0000198E" w:rsidRDefault="0000198E" w:rsidP="0000198E">
      <w:pPr>
        <w:pStyle w:val="Heading2"/>
        <w:rPr>
          <w:b/>
          <w:bCs/>
        </w:rPr>
      </w:pPr>
      <w:bookmarkStart w:id="45" w:name="_Toc218607695"/>
      <w:r>
        <w:t>5.1 Summary of main findings</w:t>
      </w:r>
      <w:bookmarkEnd w:id="45"/>
    </w:p>
    <w:p w14:paraId="3E39C72D" w14:textId="77777777" w:rsidR="0000198E" w:rsidRDefault="0000198E" w:rsidP="0000198E">
      <w:r>
        <w:t>The study was designed to investigate how the use of artificial intelligence (AI) had influenced the digital marketing practices of the Tata Consultancy Services (TCS) in India, specifically relating to artificial intelligence-based analytics, personalization, and client interactions. Chapter 1 has presented the research aims and objectives, and the importance of AI in the modernization of marketing strategies, which is critical in the case of B2B operations of TCS. The issue that was established was the inadequacy of scholarly research on how the AI technologies like predictive analytics, personalization software, and client engagement systems can be implemented in the digital marketing activities of TCS (Agarwal,  2024). Chapter 2 assessed the literature, which confirms the critical role of AI technologies in the marketing performance optimization, lead generation, and customer engagement enhancement (chatbots, machine learning algorithms, recommendation systems, predictive analytics). It was also a discussion on the problem that organizations have encountered with the balance between automation and the human aspect in customer relationship management (CRM).</w:t>
      </w:r>
    </w:p>
    <w:p w14:paraId="499ACF7B" w14:textId="77777777" w:rsidR="0000198E" w:rsidRDefault="0000198E" w:rsidP="0000198E">
      <w:r>
        <w:t xml:space="preserve">Chapter 3 elaborated the research methodology, which was a qualitative case study based on secondary sources of research such as the annual reports of TCS, industry publications and other scholarly research studies conducted by other scholars. This method allowed analyzing the effect of AI on the marketing strategies of TCS in some details. Chapter 4 discussed the results and revealed that TCS has successfully incorporated AI-based solutions as a way of personalizing its marketing initiatives and enhancing interaction with customers (Tiwari </w:t>
      </w:r>
      <w:r>
        <w:rPr>
          <w:i/>
          <w:iCs/>
        </w:rPr>
        <w:t>et al</w:t>
      </w:r>
      <w:r>
        <w:t>., 2024). Nevertheless, issues like data privacy and algorithmic bias, as well as the necessity to preserve the human element in the rather intricate B2B sales processes, were singled out. The study also found that the hybrid model, i.e. the integration of AI automation with human interactions is the most appropriate strategy that TCS should consider to ensure its efficiency and, hence, the continuity of trust in relation to long-term relationships with clients.</w:t>
      </w:r>
    </w:p>
    <w:p w14:paraId="53167C1F" w14:textId="77777777" w:rsidR="0000198E" w:rsidRDefault="0000198E" w:rsidP="0000198E">
      <w:r>
        <w:t>Altogether, the research has noted the disruptive possibilities of AI in optimizing the digital marketing practices of TCS but has also emphasized the importance of implementing AI carefully to mitigate ethical issues and retain the human touch as core in the B2B marketing process.</w:t>
      </w:r>
    </w:p>
    <w:p w14:paraId="20A49452" w14:textId="77777777" w:rsidR="0000198E" w:rsidRDefault="0000198E" w:rsidP="0000198E">
      <w:pPr>
        <w:pStyle w:val="Heading2"/>
        <w:rPr>
          <w:b/>
          <w:bCs/>
        </w:rPr>
      </w:pPr>
      <w:bookmarkStart w:id="46" w:name="_Toc218607696"/>
      <w:r>
        <w:lastRenderedPageBreak/>
        <w:t>5.2 Conclusion based on the research questions</w:t>
      </w:r>
      <w:bookmarkEnd w:id="46"/>
    </w:p>
    <w:p w14:paraId="64DAC635" w14:textId="77777777" w:rsidR="0000198E" w:rsidRDefault="0000198E" w:rsidP="0000198E">
      <w:pPr>
        <w:spacing w:before="0"/>
      </w:pPr>
      <w:r>
        <w:t>The research has reached a conclusion that AI is a transformative element in digital marketing plans of TCS. By introducing AI applications such as chatbots, machine learning algorithms, and predictive analytics, TCS is improving its digital marketing approaches, providing personal interactions with customers and enhancing the engagement with clients in large quantities. The adoption of AI can enable TCS to automate a lot of digital marketing, including the lead generation process, customer segmentation, and the personalization of the content. The tools have already been useful in more customer engagement and brand positioning, and AI-based campaigns have resulted in better marketing outcomes, and client relations (Gupta and Dhammi,  2025).</w:t>
      </w:r>
    </w:p>
    <w:p w14:paraId="37F2D6D7" w14:textId="77777777" w:rsidR="0000198E" w:rsidRDefault="0000198E" w:rsidP="0000198E">
      <w:pPr>
        <w:spacing w:before="0"/>
      </w:pPr>
      <w:r>
        <w:t>Nevertheless, TCS is struggling with some serious issues of balancing automation and human-based customer relationships management. Although AI tools make procedures easier and help to present important insights there is a latent fear about the eventual loss of the human element in customer interactions (Chauhan, 2025). Overdependence on AI may threaten the authenticity of interaction in the B2B industry where customer loyalty is gained through trust and relationship development. Hence, the study indicates the necessity to create a hybrid approach that merges the idea of AI-based automation and human touch to design a more robust and customer-focused marketing strategy.</w:t>
      </w:r>
    </w:p>
    <w:p w14:paraId="7A28CC0C" w14:textId="77777777" w:rsidR="0000198E" w:rsidRDefault="0000198E" w:rsidP="0000198E">
      <w:pPr>
        <w:pStyle w:val="Heading2"/>
        <w:rPr>
          <w:b/>
          <w:bCs/>
        </w:rPr>
      </w:pPr>
      <w:bookmarkStart w:id="47" w:name="_Toc218607697"/>
      <w:r>
        <w:t>5.3 Recommendation (Practical and Theoretical)</w:t>
      </w:r>
      <w:bookmarkEnd w:id="47"/>
    </w:p>
    <w:p w14:paraId="0A28CF51" w14:textId="77777777" w:rsidR="0000198E" w:rsidRDefault="0000198E" w:rsidP="0000198E">
      <w:pPr>
        <w:spacing w:before="0"/>
        <w:rPr>
          <w:b/>
          <w:bCs/>
        </w:rPr>
      </w:pPr>
      <w:r>
        <w:rPr>
          <w:b/>
          <w:bCs/>
        </w:rPr>
        <w:t>Practical Recommendations:</w:t>
      </w:r>
    </w:p>
    <w:p w14:paraId="5AA5F9B7" w14:textId="77777777" w:rsidR="0000198E" w:rsidRDefault="0000198E" w:rsidP="0000198E">
      <w:pPr>
        <w:spacing w:after="200"/>
      </w:pPr>
      <w:r>
        <w:t>To begin with, TCS ought to install human-in-the-loop (HITL) predictive analytics governance in its digital marketing processes. Although predictive analytics boosts its efficiency and foresight, the evidence proves that the results of algorithms cannot be used on their own when it comes to B2B decision-making complexity. Implementing formal governance structures, in which the marketing managers and account leads approve, contextualise and supersede AI-generated insights when required would reduce risks involved in the aspect of data bias, over-automation and misinterpretation. In this way, predictive analytics will be able to support strategic judgement and not eliminate it (Božić, 2023).</w:t>
      </w:r>
    </w:p>
    <w:p w14:paraId="2C69D087" w14:textId="77777777" w:rsidR="0000198E" w:rsidRDefault="0000198E" w:rsidP="0000198E">
      <w:pPr>
        <w:spacing w:after="200"/>
      </w:pPr>
      <w:r>
        <w:t xml:space="preserve">Second, TCS ought to implement a personification strategy that distinguishes between high value strategic account and transactional engagements. According to the literature, the high degree of automation of high-value B2B relationships may destroy trust and relational depth. </w:t>
      </w:r>
      <w:r>
        <w:lastRenderedPageBreak/>
        <w:t>AI-based information must be used to guide personalized advisory engagements on strategic clients as opposed to automated communications (Saikumar, 2023). Much of the automation can, however, be used in less risky informational touchpoints. This segmentation approach is a balanced approach in terms of scalability and relationship sustainability.</w:t>
      </w:r>
    </w:p>
    <w:p w14:paraId="727185DC" w14:textId="77777777" w:rsidR="0000198E" w:rsidRDefault="0000198E" w:rsidP="0000198E">
      <w:pPr>
        <w:spacing w:after="200"/>
        <w:rPr>
          <w:b/>
          <w:bCs/>
        </w:rPr>
      </w:pPr>
      <w:r>
        <w:t>Third, TCS ought to enhance ethical AI information disclosure in digital marketing to clients. As the data privacy and algorithmic transparency issues are growing, the company ought to take the initiative to explain how predictive analytics and AI-based personalisation work in marketing relationships. Clear AI governance models would boost the levels of trust by the clients and set TCS as a responsible leader in AI-enabled B2B marketing.</w:t>
      </w:r>
    </w:p>
    <w:p w14:paraId="08293951" w14:textId="77777777" w:rsidR="0000198E" w:rsidRDefault="0000198E" w:rsidP="0000198E">
      <w:pPr>
        <w:spacing w:before="0"/>
      </w:pPr>
      <w:r>
        <w:rPr>
          <w:b/>
          <w:bCs/>
        </w:rPr>
        <w:t>Hybrid AI and Human Interaction Model:</w:t>
      </w:r>
      <w:r>
        <w:t xml:space="preserve"> TCS ought to create a hybrid model where the AI tools (chatbots, machine learning algorithms, etc.) will be applied to carry out the routine activities, including the scoring of leads, customer support, and the way customers are served with the content (Lahri, 2025). Human account managers should, however, handle high-value interactions, however, including contract negotiations and strategic problem-solving. It will be this balance that will allow TCS to retain the efficiency advantages of AI and at the same time ensure that the trust and personal connection that are important in B2B relationships are not lost.</w:t>
      </w:r>
    </w:p>
    <w:p w14:paraId="30889D96" w14:textId="77777777" w:rsidR="0000198E" w:rsidRDefault="0000198E" w:rsidP="0000198E">
      <w:pPr>
        <w:spacing w:before="0"/>
      </w:pPr>
      <w:r>
        <w:rPr>
          <w:b/>
          <w:bCs/>
        </w:rPr>
        <w:t>Increased Data Governance and Data Protection:</w:t>
      </w:r>
      <w:r>
        <w:t xml:space="preserve"> Due to the fears surrounding the issue of data privacy and data security, TCS ought to adopt strong data governance structures that meet the global laws on data protection such as GDPR. The AI systems must be structured in a way that there is transparency and equity in the use of the data and the client should be made aware of the way their data is being used to tailor marketing (Lakshmipriyanka </w:t>
      </w:r>
      <w:r>
        <w:rPr>
          <w:i/>
          <w:iCs/>
        </w:rPr>
        <w:t>et al</w:t>
      </w:r>
      <w:r>
        <w:t>., 2023).</w:t>
      </w:r>
    </w:p>
    <w:p w14:paraId="04125013" w14:textId="77777777" w:rsidR="0000198E" w:rsidRDefault="0000198E" w:rsidP="0000198E">
      <w:pPr>
        <w:spacing w:before="0"/>
      </w:pPr>
      <w:r>
        <w:rPr>
          <w:b/>
          <w:bCs/>
        </w:rPr>
        <w:t>Ongoing Training and Development of Workforce:</w:t>
      </w:r>
      <w:r>
        <w:t xml:space="preserve"> TCS ought to invest in developing its marketing and customer service departments to make them well versed with the usage of AI tools. This process can be achieved by training employees to work alongside AI systems and enhance the overall customer experience of the organization, as well as using AI more effectively to create customer engagement and satisfaction.</w:t>
      </w:r>
    </w:p>
    <w:p w14:paraId="4D968E71" w14:textId="77777777" w:rsidR="0000198E" w:rsidRDefault="0000198E" w:rsidP="0000198E">
      <w:pPr>
        <w:spacing w:before="0"/>
      </w:pPr>
      <w:r>
        <w:rPr>
          <w:b/>
          <w:bCs/>
        </w:rPr>
        <w:t>Theoretical Recommendations</w:t>
      </w:r>
      <w:r>
        <w:t>:</w:t>
      </w:r>
    </w:p>
    <w:p w14:paraId="23E35EF7" w14:textId="77777777" w:rsidR="0000198E" w:rsidRDefault="0000198E" w:rsidP="0000198E">
      <w:pPr>
        <w:spacing w:after="200"/>
      </w:pPr>
      <w:r>
        <w:t xml:space="preserve">Theoretically, this paper suggests the expansion of the Technology Acceptance Model (TAM) to include the elements of relationships and ethics as implemented in the AI-based B2B marketing environment. The perceived usefulness and ease of use of traditional TAM constructs are not enough to explain AI acceptance in long-term and trust-based relationships </w:t>
      </w:r>
      <w:r>
        <w:lastRenderedPageBreak/>
        <w:t>with clients. The following studies need to incorporate the above constructs into AI adoption models, including trust, transparency, and human oversight.</w:t>
      </w:r>
    </w:p>
    <w:p w14:paraId="64BF025E" w14:textId="77777777" w:rsidR="0000198E" w:rsidRDefault="0000198E" w:rsidP="0000198E">
      <w:pPr>
        <w:spacing w:before="0"/>
      </w:pPr>
      <w:r>
        <w:rPr>
          <w:b/>
          <w:bCs/>
        </w:rPr>
        <w:t>Improvement of Technology Acceptance Model (TAM):</w:t>
      </w:r>
      <w:r>
        <w:t xml:space="preserve"> The research results indicate that the existing use of the Technology Acceptance Model (TAM) in the knowledge of AI adoption can be extended. TAM must take into consideration ethical and social issues of AI, including transparency of algorithms and trust in robots (Lahri, 2025). Future studies may investigate the overlap of TAM and ethical theories applied in AI adoption especially in the scenario where human interaction is important like B2B services.</w:t>
      </w:r>
    </w:p>
    <w:p w14:paraId="0ECACBC9" w14:textId="77777777" w:rsidR="0000198E" w:rsidRDefault="0000198E" w:rsidP="0000198E">
      <w:pPr>
        <w:spacing w:before="0"/>
      </w:pPr>
      <w:r>
        <w:rPr>
          <w:b/>
          <w:bCs/>
        </w:rPr>
        <w:t xml:space="preserve">Future Study of Long-Term AI Effects in B2B Marketing: </w:t>
      </w:r>
      <w:r>
        <w:t xml:space="preserve">Although AI has proved to be efficient and personalized in the short term, the long-term consequences of AI-driven marketing on customer loyalty and brand image in B2B have not been sufficiently studied  (Lakshmipriyanka </w:t>
      </w:r>
      <w:r>
        <w:rPr>
          <w:i/>
          <w:iCs/>
        </w:rPr>
        <w:t>et al</w:t>
      </w:r>
      <w:r>
        <w:t>., 2023). Long-term metrics of customer relationships should be incorporated into the theoretical models to determine the long-term effects of AI on brand trust and client retention.</w:t>
      </w:r>
    </w:p>
    <w:p w14:paraId="14F88642" w14:textId="77777777" w:rsidR="0000198E" w:rsidRDefault="0000198E" w:rsidP="0000198E">
      <w:pPr>
        <w:pStyle w:val="Heading2"/>
        <w:rPr>
          <w:b/>
          <w:bCs/>
        </w:rPr>
      </w:pPr>
      <w:bookmarkStart w:id="48" w:name="_Toc218607698"/>
      <w:r>
        <w:t>5.4 Limitation of Research</w:t>
      </w:r>
      <w:bookmarkEnd w:id="48"/>
    </w:p>
    <w:p w14:paraId="1D435A36" w14:textId="77777777" w:rsidR="0000198E" w:rsidRDefault="0000198E" w:rsidP="0000198E">
      <w:pPr>
        <w:spacing w:before="0"/>
      </w:pPr>
      <w:r>
        <w:t>The study has a number of limitations, which should be taken into account. To investigate the use of AI in the digital marketing strategy in TCS, first, the paper had to use the secondary data that included open-access reports, scholarly articles, case studies, etc. Although these sources were very insightful they do not give a complete picture of the proprietary AI tools and internal strategies used by TCS. This may restrict the richness of the results on the actual time effect of AI tools on the marketing practices of TCS (Akhila, 2024).</w:t>
      </w:r>
    </w:p>
    <w:p w14:paraId="3BE880FD" w14:textId="77777777" w:rsidR="0000198E" w:rsidRDefault="0000198E" w:rsidP="0000198E">
      <w:pPr>
        <w:spacing w:before="0"/>
      </w:pPr>
      <w:r>
        <w:t xml:space="preserve">Secondly, the study relied on one case study, TCS, and it was not able to extrapolate the findings of the study to other companies within the sector. The results are limited to the case of TCS but they might not be entirely applicable to the experience of other organizations in other industries or of different sizes in terms of the scale of AI implementation. Offering a more detailed insight into the role of AI in digital marketing, a more extensive research encompassing various organizations and industry sectors would be more important (Lodha </w:t>
      </w:r>
      <w:r>
        <w:rPr>
          <w:i/>
          <w:iCs/>
        </w:rPr>
        <w:t>et al</w:t>
      </w:r>
      <w:r>
        <w:t>., 2023).</w:t>
      </w:r>
    </w:p>
    <w:p w14:paraId="61A94CAA" w14:textId="77777777" w:rsidR="0000198E" w:rsidRDefault="0000198E" w:rsidP="0000198E">
      <w:pPr>
        <w:spacing w:before="0"/>
      </w:pPr>
      <w:r>
        <w:t>Moreover, the ethical issues discussed in this study, especially in relation to data privacy and algorithmic bias, were not exhaustive. The paper did not go as far as the wider ethical concerns of AI, such as the possibility of discrimination or controlling consumer behavior, which may be the subject matter of future research.</w:t>
      </w:r>
    </w:p>
    <w:p w14:paraId="36EEFF08" w14:textId="77777777" w:rsidR="0000198E" w:rsidRDefault="0000198E" w:rsidP="0000198E">
      <w:pPr>
        <w:pStyle w:val="Heading2"/>
        <w:rPr>
          <w:b/>
          <w:bCs/>
        </w:rPr>
      </w:pPr>
      <w:bookmarkStart w:id="49" w:name="_Toc218607699"/>
      <w:r>
        <w:lastRenderedPageBreak/>
        <w:t>5.5 Recommendation for Future Work</w:t>
      </w:r>
      <w:bookmarkEnd w:id="49"/>
    </w:p>
    <w:p w14:paraId="09BAB79E" w14:textId="77777777" w:rsidR="0000198E" w:rsidRDefault="0000198E" w:rsidP="0000198E">
      <w:pPr>
        <w:spacing w:before="0"/>
      </w:pPr>
      <w:r>
        <w:rPr>
          <w:b/>
          <w:bCs/>
        </w:rPr>
        <w:t>Delving into Cross-Industry Applications of AI:</w:t>
      </w:r>
      <w:r>
        <w:t xml:space="preserve"> The proposed research can be further developed by studying how AI can be applied to digital marketing in non-Internet marketing sectors, including healthcare, retail, and finance. This would assist in figuring out whether the AI-based initiatives that are effective in TCS can be applied in other fields and give a more comprehensive interpretation of AI application in the business-to-business marketing (Ullah </w:t>
      </w:r>
      <w:r>
        <w:rPr>
          <w:i/>
          <w:iCs/>
        </w:rPr>
        <w:t>et al.</w:t>
      </w:r>
      <w:r>
        <w:t>, 2023).</w:t>
      </w:r>
    </w:p>
    <w:p w14:paraId="5B22D67A" w14:textId="77777777" w:rsidR="0000198E" w:rsidRDefault="0000198E" w:rsidP="0000198E">
      <w:pPr>
        <w:spacing w:before="0"/>
      </w:pPr>
      <w:r>
        <w:rPr>
          <w:b/>
          <w:bCs/>
        </w:rPr>
        <w:t>Longitudinal AI Effect on Customer Loyalty:</w:t>
      </w:r>
      <w:r>
        <w:t xml:space="preserve"> A longitudinal study may be developed to determine the relationship between AI-based personalization and customer loyalty and brand image over a long period. Following the behavior of the same clients over a period, the researchers would be able to quantify the impact of the AI-based marketing activity on customer retention and the customer experience in general.</w:t>
      </w:r>
    </w:p>
    <w:p w14:paraId="628AFB5B" w14:textId="77777777" w:rsidR="0000198E" w:rsidRDefault="0000198E" w:rsidP="0000198E">
      <w:pPr>
        <w:spacing w:before="0"/>
      </w:pPr>
      <w:r>
        <w:rPr>
          <w:b/>
          <w:bCs/>
        </w:rPr>
        <w:t>AI and Human Interaction in Complex Sales Cycles</w:t>
      </w:r>
      <w:r>
        <w:t xml:space="preserve">: Future studies may explore how AI can be applied to more complicated parts of the B2B sales process, including the contract negotiation process and relationship-building. The perspectives of how the use of AI can assist humans in these steps may be of great help to companies such as TCS that have a high stake relationship with their clients on long terms (Karami </w:t>
      </w:r>
      <w:r>
        <w:rPr>
          <w:i/>
          <w:iCs/>
        </w:rPr>
        <w:t>et al</w:t>
      </w:r>
      <w:r>
        <w:t>., 2024).</w:t>
      </w:r>
    </w:p>
    <w:p w14:paraId="08D9C7A0" w14:textId="77777777" w:rsidR="0000198E" w:rsidRDefault="0000198E" w:rsidP="0000198E">
      <w:pPr>
        <w:spacing w:before="0"/>
      </w:pPr>
      <w:r>
        <w:rPr>
          <w:b/>
          <w:bCs/>
        </w:rPr>
        <w:t xml:space="preserve">Ethical Frameworks of AI in Digital Marketing: </w:t>
      </w:r>
      <w:r>
        <w:t>Since the increasing utilization of AI in digital marketing has raised ethical issues, further studies are required on its development to establish ethical principles that should be used in marketing with AI. Such frameworks must also make AI applications transparent, fair, and responsible to reduce the chances of biases and make the most of its capabilities to enhance customer experiences.</w:t>
      </w:r>
    </w:p>
    <w:p w14:paraId="25CBF861" w14:textId="77777777" w:rsidR="0000198E" w:rsidRDefault="0000198E" w:rsidP="0000198E">
      <w:r>
        <w:br w:type="page"/>
      </w:r>
    </w:p>
    <w:p w14:paraId="1D045E02" w14:textId="77777777" w:rsidR="0000198E" w:rsidRDefault="0000198E" w:rsidP="0000198E">
      <w:pPr>
        <w:pStyle w:val="Heading1"/>
      </w:pPr>
      <w:bookmarkStart w:id="50" w:name="_Toc218607700"/>
      <w:r>
        <w:lastRenderedPageBreak/>
        <w:t>References</w:t>
      </w:r>
      <w:bookmarkEnd w:id="50"/>
      <w:r>
        <w:t xml:space="preserve"> </w:t>
      </w:r>
    </w:p>
    <w:p w14:paraId="4B97321E" w14:textId="77777777" w:rsidR="0000198E" w:rsidRDefault="0000198E" w:rsidP="0000198E">
      <w:pPr>
        <w:ind w:left="360"/>
      </w:pPr>
      <w:r>
        <w:t xml:space="preserve">Agarwal, P.K., (2024). AI as Decision Making Facilitator in Indian Organisations. Motherhood International Journal of Research &amp; Innovation, 1(01), pp.107-113. </w:t>
      </w:r>
      <w:hyperlink r:id="rId11">
        <w:r w:rsidRPr="00101C50">
          <w:rPr>
            <w:u w:val="single"/>
          </w:rPr>
          <w:t>https://mhujournal.in/MIJRI/index.php/MIJRI/article/download/28/14</w:t>
        </w:r>
      </w:hyperlink>
    </w:p>
    <w:p w14:paraId="026A7601" w14:textId="77777777" w:rsidR="0000198E" w:rsidRDefault="0000198E" w:rsidP="0000198E">
      <w:pPr>
        <w:ind w:left="360"/>
      </w:pPr>
      <w:r>
        <w:t>Agboola, O.A., Ogeawuchi, J.C., Abayomi, A.A., Onifade, A.Y., George, O.O. and Dosumu, R.E., (2022). Advances in lead generation and marketing efficiency through predictive campaign analytics. International Journal of Multidisciplinary Research and Growth Evaluation, 3(1), pp.1143-1154.</w:t>
      </w:r>
      <w:hyperlink r:id="rId12">
        <w:r w:rsidRPr="00101C50">
          <w:rPr>
            <w:u w:val="single"/>
          </w:rPr>
          <w:t>https://www.researchgate.net/profile/Jeffrey-Ogeawuchi/publication/391958983_Advances_in_Lead_Generation_and_Marketing_Efficiency_through_Predictive_Campaign_Analytics/links/684dcdfd11be4823fbde56a5/Advances-in-Lead-Generation-and-Marketing-Efficiency-through-Predictive-Campaign-Analytics.pdf</w:t>
        </w:r>
      </w:hyperlink>
      <w:r>
        <w:t xml:space="preserve"> </w:t>
      </w:r>
    </w:p>
    <w:p w14:paraId="493DB451" w14:textId="77777777" w:rsidR="0000198E" w:rsidRDefault="0000198E" w:rsidP="0000198E">
      <w:pPr>
        <w:ind w:left="360"/>
      </w:pPr>
      <w:r w:rsidRPr="00101C50">
        <w:rPr>
          <w:highlight w:val="white"/>
        </w:rPr>
        <w:t xml:space="preserve">Ahmad, M. and Wilkins, S., (2025). Purposive sampling in qualitative research: A framework for the entire journey. </w:t>
      </w:r>
      <w:r w:rsidRPr="00101C50">
        <w:rPr>
          <w:i/>
          <w:iCs/>
          <w:highlight w:val="white"/>
        </w:rPr>
        <w:t>Quality &amp; Quantity</w:t>
      </w:r>
      <w:r w:rsidRPr="00101C50">
        <w:rPr>
          <w:highlight w:val="white"/>
        </w:rPr>
        <w:t xml:space="preserve">, </w:t>
      </w:r>
      <w:r w:rsidRPr="00101C50">
        <w:rPr>
          <w:i/>
          <w:iCs/>
          <w:highlight w:val="white"/>
        </w:rPr>
        <w:t>59</w:t>
      </w:r>
      <w:r w:rsidRPr="00101C50">
        <w:rPr>
          <w:highlight w:val="white"/>
        </w:rPr>
        <w:t xml:space="preserve">(2), pp.1461-1479. Available at: https://www.academia.edu/download/120323187/Purposive_sampling_academia.pdf </w:t>
      </w:r>
    </w:p>
    <w:p w14:paraId="5F3B6ADB" w14:textId="77777777" w:rsidR="0000198E" w:rsidRDefault="0000198E" w:rsidP="0000198E">
      <w:pPr>
        <w:ind w:left="360"/>
      </w:pPr>
      <w:r>
        <w:t xml:space="preserve">Akhila, D.S., (2024). A Comprehensive Analysis of Social Media Platforms and their Impact on E-Consumer Purchase Behavior (With Reference to Coimbatore City). International Journal of Management and Humanities, 10(12), p.25. </w:t>
      </w:r>
      <w:hyperlink r:id="rId13">
        <w:r w:rsidRPr="00101C50">
          <w:rPr>
            <w:u w:val="single"/>
          </w:rPr>
          <w:t>https://www.ijmh.org/wp-content/uploads/papers/v10i12/L174410120824.pdf</w:t>
        </w:r>
      </w:hyperlink>
    </w:p>
    <w:p w14:paraId="057F45D4" w14:textId="77777777" w:rsidR="0000198E" w:rsidRDefault="0000198E" w:rsidP="0000198E">
      <w:pPr>
        <w:ind w:left="360"/>
      </w:pPr>
      <w:r>
        <w:t>Amin, T., (2024). Globalization and cultural homogenization: A critical examination. Kashf Journal of Multidisciplinary Research, 1(03), pp.10-20.</w:t>
      </w:r>
    </w:p>
    <w:p w14:paraId="7EA68990" w14:textId="77777777" w:rsidR="0000198E" w:rsidRDefault="0000198E" w:rsidP="0000198E">
      <w:pPr>
        <w:ind w:left="360"/>
      </w:pPr>
      <w:r>
        <w:t>Amiri, Z., Heidari, A., Navimipour, N.J., Unal, M. and Mousavi, A., (2024). Adventures in data analysis: A systematic review of Deep Learning techniques for pattern recognition in cyber-physical-social systems. Multimedia Tools and Applications, 83(8), pp.22909-22973.</w:t>
      </w:r>
      <w:hyperlink r:id="rId14">
        <w:r w:rsidRPr="00101C50">
          <w:rPr>
            <w:u w:val="single"/>
          </w:rPr>
          <w:t>https://www.proquest.com/docview/2930092986?pq-origsite=gscholar&amp;fromopenview=true&amp;sourcetype=Scholarly%20Journals</w:t>
        </w:r>
      </w:hyperlink>
      <w:r>
        <w:t xml:space="preserve"> </w:t>
      </w:r>
    </w:p>
    <w:p w14:paraId="55F85851" w14:textId="77777777" w:rsidR="0000198E" w:rsidRPr="00101C50" w:rsidRDefault="0000198E" w:rsidP="0000198E">
      <w:pPr>
        <w:ind w:left="360"/>
        <w:rPr>
          <w:highlight w:val="white"/>
        </w:rPr>
      </w:pPr>
      <w:r w:rsidRPr="00101C50">
        <w:rPr>
          <w:highlight w:val="white"/>
        </w:rPr>
        <w:t xml:space="preserve">Andersson, S., Aagerup, U., Svensson, L. and Eriksson, S., (2024). Challenges and opportunities in the digitalization of the B2B customer journey. </w:t>
      </w:r>
      <w:r w:rsidRPr="00101C50">
        <w:rPr>
          <w:i/>
          <w:iCs/>
          <w:highlight w:val="white"/>
        </w:rPr>
        <w:t xml:space="preserve">Journal of business &amp; </w:t>
      </w:r>
      <w:r w:rsidRPr="00101C50">
        <w:rPr>
          <w:i/>
          <w:iCs/>
          <w:highlight w:val="white"/>
        </w:rPr>
        <w:lastRenderedPageBreak/>
        <w:t>industrial marketing</w:t>
      </w:r>
      <w:r w:rsidRPr="00101C50">
        <w:rPr>
          <w:highlight w:val="white"/>
        </w:rPr>
        <w:t xml:space="preserve">, </w:t>
      </w:r>
      <w:r w:rsidRPr="00101C50">
        <w:rPr>
          <w:i/>
          <w:iCs/>
          <w:highlight w:val="white"/>
        </w:rPr>
        <w:t>39</w:t>
      </w:r>
      <w:r w:rsidRPr="00101C50">
        <w:rPr>
          <w:highlight w:val="white"/>
        </w:rPr>
        <w:t>(13), pp.160-174. Available at: https://www.emerald.com/insight/content/doi/10.1108/jbim-12-2023-0714/full/pdf</w:t>
      </w:r>
    </w:p>
    <w:p w14:paraId="3360F0C5" w14:textId="77777777" w:rsidR="0000198E" w:rsidRPr="00101C50" w:rsidRDefault="0000198E" w:rsidP="0000198E">
      <w:pPr>
        <w:ind w:left="360"/>
        <w:rPr>
          <w:u w:val="single"/>
        </w:rPr>
      </w:pPr>
      <w:r>
        <w:t xml:space="preserve">Anjum, F. and Veermanju, K.T., (2022). Company Analysis: Tata Consultancy Services. IARJSET, 9, pp.53-71. </w:t>
      </w:r>
      <w:hyperlink r:id="rId15">
        <w:r w:rsidRPr="00101C50">
          <w:rPr>
            <w:u w:val="single"/>
          </w:rPr>
          <w:t>https://www.researchgate.net/profile/Farha-Anjum-6/publication/369725222_Company_Analysis_Tata_Consultancy_Services_This_work_is_licensed_under_a_Creative_Commons_Attribution_40_International_License_53_Company_Analysis_Tata_Consultancy_Services/links/64293bc866f8522c38efad02/Company-Analysis-Tata-Consultancy-Services-This-work-is-licensed-under-a-Creative-Commons-Attribution-40-International-License-53-Company-Analysis-Tata-Consultancy-Services.pdf</w:t>
        </w:r>
      </w:hyperlink>
    </w:p>
    <w:p w14:paraId="29018B23" w14:textId="77777777" w:rsidR="0000198E" w:rsidRDefault="0000198E" w:rsidP="0000198E">
      <w:pPr>
        <w:ind w:left="360"/>
      </w:pPr>
      <w:r>
        <w:t>Athar, M.E., (2025). The constructive, overreliant, and irresponsible use of artificial intelligence tools in academia: Personality correlates and implications for academic integrity. Computers in Human Behavior Reports, 18, p.100679.</w:t>
      </w:r>
      <w:hyperlink r:id="rId16">
        <w:r w:rsidRPr="00101C50">
          <w:rPr>
            <w:u w:val="single"/>
          </w:rPr>
          <w:t>https://www.sciencedirect.com/science/article/pii/S2451958825000946</w:t>
        </w:r>
      </w:hyperlink>
      <w:r>
        <w:t xml:space="preserve"> </w:t>
      </w:r>
    </w:p>
    <w:p w14:paraId="3B4381D3" w14:textId="77777777" w:rsidR="0000198E" w:rsidRDefault="0000198E" w:rsidP="0000198E">
      <w:pPr>
        <w:ind w:left="360"/>
      </w:pPr>
      <w:r>
        <w:t>Bag, S., Srivastava, G., Bashir, M.M.A., Kumari, S., Giannakis, M. and Chowdhury, A.H., (2022). Journey of customers in this digital era: Understanding the role of artificial intelligence technologies in user engagement and conversion. Benchmarking: An International Journal, 29(7), pp.2074-2098.</w:t>
      </w:r>
      <w:hyperlink r:id="rId17">
        <w:r w:rsidRPr="00101C50">
          <w:rPr>
            <w:u w:val="single"/>
          </w:rPr>
          <w:t>https://www.researchgate.net/profile/Md-Mamoon-Bashir/publication/354899632_Journey_of_customers_in_this_digital_era_Understanding_the_role_of_artificial_intelligence_technologies_in_user_engagement_and_conversion/links/6166ff0425be2600ace1b4cd/Journey-of-customers-in-this-digital-era-Understanding-the-role-of-artificial-intelligence-technologies-in-user-engagement-and-conversion.pdf</w:t>
        </w:r>
      </w:hyperlink>
      <w:r>
        <w:t xml:space="preserve"> </w:t>
      </w:r>
    </w:p>
    <w:p w14:paraId="27D859C4" w14:textId="77777777" w:rsidR="0000198E" w:rsidRDefault="0000198E" w:rsidP="0000198E">
      <w:pPr>
        <w:ind w:left="360"/>
      </w:pPr>
      <w:r>
        <w:t>Bashang, S. and Puttanna, K., (2023). The role of artificial intelligence in digital marketing: a review. International Research Journal of Economics and Management Studies IRJEMS, 2(3).</w:t>
      </w:r>
      <w:hyperlink r:id="rId18">
        <w:r w:rsidRPr="00101C50">
          <w:rPr>
            <w:u w:val="single"/>
          </w:rPr>
          <w:t>https://irjems.org/Volume-2-Issue-3/IRJEMS-V2I3P118.pdf</w:t>
        </w:r>
      </w:hyperlink>
      <w:r>
        <w:t xml:space="preserve"> </w:t>
      </w:r>
    </w:p>
    <w:p w14:paraId="31F86D13" w14:textId="77777777" w:rsidR="0000198E" w:rsidRDefault="0000198E" w:rsidP="0000198E">
      <w:pPr>
        <w:ind w:left="360"/>
      </w:pPr>
      <w:r>
        <w:t>Bergmann, J., (2023). Research philosophy, methodological implications, and research design. In At Risk of Deprivation: The Multidimensional Well-Being Impacts of Climate Migration and Immobility in Peru (pp. 57-89). Wiesbaden: Springer Fachmedien Wiesbaden.</w:t>
      </w:r>
      <w:hyperlink r:id="rId19">
        <w:r w:rsidRPr="00101C50">
          <w:rPr>
            <w:u w:val="single"/>
          </w:rPr>
          <w:t>https://link.springer.com/content/pdf/10.1007/978-3-658-42298-1_3.pdf</w:t>
        </w:r>
      </w:hyperlink>
      <w:r>
        <w:t xml:space="preserve"> </w:t>
      </w:r>
    </w:p>
    <w:p w14:paraId="227D4693" w14:textId="77777777" w:rsidR="0000198E" w:rsidRDefault="0000198E" w:rsidP="0000198E">
      <w:pPr>
        <w:ind w:left="360"/>
      </w:pPr>
      <w:r>
        <w:lastRenderedPageBreak/>
        <w:t>Bhagyalakshmi, R. and Begam, G.S., (2023). Exploring the effects of conversational marketing and artificial intelligence on customer engagement—A comprehensive literature review. Tuijin Jishu/Journal of Propulsion Technology, 44(4), pp.4509-4517.</w:t>
      </w:r>
      <w:hyperlink r:id="rId20">
        <w:r w:rsidRPr="00101C50">
          <w:rPr>
            <w:u w:val="single"/>
          </w:rPr>
          <w:t>https://www.researchgate.net/profile/R-Bhagyalakshmi-Ramadas/publication/375632301_Exploring_The_Effects_of_Conversational_Marketing_and_Artificial_Intelligence_on_Customer_Engagement_-A_Comprehensive_Literature_Review/links/65538509b86a1d521be2989d/Exploring-The-Effects-of-Conversational-Marketing-and-Artificial-Intelligence-on-Customer-Engagement-A-Comprehensive-Literature-Review.pdf</w:t>
        </w:r>
      </w:hyperlink>
      <w:r>
        <w:t xml:space="preserve"> </w:t>
      </w:r>
    </w:p>
    <w:p w14:paraId="3B09329F" w14:textId="77777777" w:rsidR="0000198E" w:rsidRDefault="0000198E" w:rsidP="0000198E">
      <w:pPr>
        <w:ind w:left="360"/>
      </w:pPr>
      <w:r>
        <w:t>Bhuvaneswari, L., Subadra, S., Sreekala, S., Natarajan, S., Shajahan, U.S. and Vijai, C., (2024). The impact of artificial intelligence (AI) on digital marketing. Migration Letters, 21(S6), pp.1132-1142.</w:t>
      </w:r>
      <w:hyperlink r:id="rId21">
        <w:r w:rsidRPr="00101C50">
          <w:rPr>
            <w:u w:val="single"/>
          </w:rPr>
          <w:t>https://www.researchgate.net/profile/Sundarapandiyan-Natarajan-2/publication/378402546_Migration_Letters_The_Impact_Of_Artificial_Intelligence_AI_On_Digital_Marketing/links/65d86b0cadf2362b634e9d41/Migration-Letters-The-Impact-Of-Artificial-Intelligence-AI-On-Digital-Marketing.pdf</w:t>
        </w:r>
      </w:hyperlink>
      <w:r>
        <w:t xml:space="preserve"> </w:t>
      </w:r>
    </w:p>
    <w:p w14:paraId="6AE7C098" w14:textId="77777777" w:rsidR="0000198E" w:rsidRDefault="0000198E" w:rsidP="0000198E">
      <w:pPr>
        <w:ind w:left="360"/>
      </w:pPr>
      <w:r>
        <w:t>Božić, V., (2023). AI and predictive analytics. Journal of Sports Industry &amp; Blockchain Technology, 1(11), pp.1-10.</w:t>
      </w:r>
      <w:hyperlink r:id="rId22">
        <w:r w:rsidRPr="00101C50">
          <w:rPr>
            <w:u w:val="single"/>
          </w:rPr>
          <w:t>https://www.researchgate.net/profile/Velibor-Bozic-2/publication/370074080_AI_and_Predictive_Analytics/links/68355393be1b507dce91b1aa/AI-and-Predictive-Analytics.pdf</w:t>
        </w:r>
      </w:hyperlink>
      <w:r>
        <w:t xml:space="preserve"> </w:t>
      </w:r>
    </w:p>
    <w:p w14:paraId="57D48852" w14:textId="77777777" w:rsidR="0000198E" w:rsidRDefault="0000198E" w:rsidP="0000198E">
      <w:pPr>
        <w:ind w:left="360"/>
      </w:pPr>
      <w:r>
        <w:t xml:space="preserve">Chauhan, M., (2025). Corporate Social Responsibility in Technology sector–A Review of impact and practices in TCS. Journal Publication of International Research for Engineering and Management (JOIREM), 5(05). </w:t>
      </w:r>
      <w:hyperlink r:id="rId23">
        <w:r w:rsidRPr="00101C50">
          <w:rPr>
            <w:u w:val="single"/>
          </w:rPr>
          <w:t>https://joirem.com/wp-content/uploads/journal/published_paper/volume-05/issue-5/J_Ym5QgzyG.pdf</w:t>
        </w:r>
      </w:hyperlink>
    </w:p>
    <w:p w14:paraId="0F7E8A6F" w14:textId="77777777" w:rsidR="0000198E" w:rsidRDefault="0000198E" w:rsidP="0000198E">
      <w:pPr>
        <w:ind w:left="360"/>
      </w:pPr>
      <w:r>
        <w:t>Chintalapati, S. and Pandey, S.K., (2022). Artificial intelligence in marketing: A systematic literature review. International Journal of Market Research, 64(1), pp.38-68.</w:t>
      </w:r>
      <w:hyperlink r:id="rId24">
        <w:r w:rsidRPr="00101C50">
          <w:rPr>
            <w:u w:val="single"/>
          </w:rPr>
          <w:t>https://d1wqtxts1xzle7.cloudfront.net/79004154/14707853211018428-libre.pdf?1642481168=&amp;response-content-disposition=inline%3B+filename%3DArtificial_intelligence_in_marketing_A_s.pdf&amp;Expires=1764853522&amp;Signature=aSNV3hyXWcNueOFMEBRG4He4kxOYl-mP4yIXmbeHNWHPtoOrpgRp5QwRBjbvAZ9ufiUk9fMyyiHH07aQ1Nhv9F~zpTDvWVItYY011Xn0Sa5VJZUyPaXQQ24kHugLkrMCZjJRTlle3dp8OS8twKByKZtuctUG1IbEwCX2OcvLtiV-CiVNinIHseVkBmW5o4hGyLyhi~WOG-</w:t>
        </w:r>
        <w:r w:rsidRPr="00101C50">
          <w:rPr>
            <w:u w:val="single"/>
          </w:rPr>
          <w:lastRenderedPageBreak/>
          <w:t>aZhZGifiUeE08c3RtAzmWeLW0s0bF6urOJOYKJ3E3dPpMC~vU1ojsz9N2PCpFlMPL3GQYfG5mAbcR78dkWvDCXEkq6tGPcBOsNcyEORwr2H6w18oIWpQMKs6uqvtScDNN2OO5lIDBJCA__&amp;Key-Pair-Id=APKAJLOHF5GGSLRBV4ZA</w:t>
        </w:r>
      </w:hyperlink>
      <w:r>
        <w:t xml:space="preserve"> </w:t>
      </w:r>
    </w:p>
    <w:p w14:paraId="0491733C" w14:textId="77777777" w:rsidR="0000198E" w:rsidRDefault="0000198E" w:rsidP="0000198E">
      <w:pPr>
        <w:ind w:left="360"/>
      </w:pPr>
      <w:r>
        <w:t>Chowdhury, S., Basu, S., Ashoka, N. and Singh, P.K., 2024. Influence of AI driven digital marketing on consumer purchase intention: An empirical study. Journal of Informatics Education and Research, 4(2), pp.575-582.</w:t>
      </w:r>
      <w:hyperlink r:id="rId25">
        <w:r w:rsidRPr="00101C50">
          <w:rPr>
            <w:u w:val="single"/>
          </w:rPr>
          <w:t>https://www.researchgate.net/profile/Soummya-Chowdhury/publication/380096002_Influence_of_AI_driven_Digital_Marketing_on_Consumer_Purchase_Intention_An_Empirical_Study/links/662a6df99d2a69723f64a2aa/Influence-of-AI-driven-Digital-Marketing-on-Consumer-Purchase-Intention-An-Empirical-Study.pdf</w:t>
        </w:r>
      </w:hyperlink>
      <w:r>
        <w:t xml:space="preserve"> </w:t>
      </w:r>
    </w:p>
    <w:p w14:paraId="5AFE6D08" w14:textId="77777777" w:rsidR="0000198E" w:rsidRDefault="0000198E" w:rsidP="0000198E">
      <w:pPr>
        <w:ind w:left="360"/>
      </w:pPr>
      <w:r>
        <w:t xml:space="preserve">Crasta, L.C. and Shailashri, V.T., (2021). A comprehensive study of talent management process adopted by tata consultancy services (TCS). International Journal of Case Studies in Business, IT, and Education, 5(1), pp.267-81. </w:t>
      </w:r>
      <w:hyperlink r:id="rId26">
        <w:r w:rsidRPr="00101C50">
          <w:rPr>
            <w:u w:val="single"/>
          </w:rPr>
          <w:t>https://www.academia.edu/download/108815790/20._20Talent_20Management_20at_20TCS_Fullpaper.pdf</w:t>
        </w:r>
      </w:hyperlink>
    </w:p>
    <w:p w14:paraId="6DA9BA7F" w14:textId="77777777" w:rsidR="0000198E" w:rsidRPr="00101C50" w:rsidRDefault="0000198E" w:rsidP="0000198E">
      <w:pPr>
        <w:ind w:left="360"/>
        <w:rPr>
          <w:highlight w:val="white"/>
        </w:rPr>
      </w:pPr>
      <w:r w:rsidRPr="00101C50">
        <w:rPr>
          <w:highlight w:val="white"/>
        </w:rPr>
        <w:t xml:space="preserve">Dawadi, S., Shrestha, S. and Giri, R.A., (2021). Mixed-methods research: A discussion on its types, challenges, and criticisms. </w:t>
      </w:r>
      <w:r w:rsidRPr="00101C50">
        <w:rPr>
          <w:i/>
          <w:iCs/>
          <w:highlight w:val="white"/>
        </w:rPr>
        <w:t>Journal of Practical Studies in Education</w:t>
      </w:r>
      <w:r w:rsidRPr="00101C50">
        <w:rPr>
          <w:highlight w:val="white"/>
        </w:rPr>
        <w:t xml:space="preserve">, </w:t>
      </w:r>
      <w:r w:rsidRPr="00101C50">
        <w:rPr>
          <w:i/>
          <w:iCs/>
          <w:highlight w:val="white"/>
        </w:rPr>
        <w:t>2</w:t>
      </w:r>
      <w:r w:rsidRPr="00101C50">
        <w:rPr>
          <w:highlight w:val="white"/>
        </w:rPr>
        <w:t>(2), pp.25-36. Available at: https://oro.open.ac.uk/75449/1/Dawadi%2C%20Shreshta%20and%20Giri%202021.pdf</w:t>
      </w:r>
    </w:p>
    <w:p w14:paraId="23649E3D" w14:textId="77777777" w:rsidR="0000198E" w:rsidRDefault="0000198E" w:rsidP="0000198E">
      <w:pPr>
        <w:ind w:left="360"/>
      </w:pPr>
      <w:r>
        <w:t>Deshmukh, B.B., Kumar, A.S. and Devi, P., (2025). Revolutionary Potential of AI in HR and Mental Health Support. In Synergizing Data Envelopment Analysis and Machine Learning for Performance Optimization in Healthcare (pp. 49-80). IGI Global Scientific Publishing.</w:t>
      </w:r>
      <w:hyperlink r:id="rId27">
        <w:r w:rsidRPr="00101C50">
          <w:rPr>
            <w:u w:val="single"/>
          </w:rPr>
          <w:t>https://www.researchgate.net/profile/Pooja-Devi-8/publication/391406126_Revolutionary_Potential_of_AI_in_HR_and_Mental_Health_Support/links/684d19d1474abd185bd8b0e1/Revolutionary-Potential-of-AI-in-HR-and-Mental-Health-Support.pdf</w:t>
        </w:r>
      </w:hyperlink>
      <w:r>
        <w:t xml:space="preserve"> </w:t>
      </w:r>
    </w:p>
    <w:p w14:paraId="661746A0" w14:textId="77777777" w:rsidR="0000198E" w:rsidRDefault="0000198E" w:rsidP="0000198E">
      <w:pPr>
        <w:ind w:left="360"/>
      </w:pPr>
      <w:r>
        <w:t>Dubey, U.K.B. and Kothari, D.P., (2022.) Research methodology: Techniques and trends. Chapman and Hall/CRC.</w:t>
      </w:r>
      <w:hyperlink r:id="rId28">
        <w:r w:rsidRPr="00101C50">
          <w:rPr>
            <w:u w:val="single"/>
          </w:rPr>
          <w:t>https://www.taylorfrancis.com/books/mono/10.1201/9781315167138/research-methodology-umesh-kumar-dubey-kothari</w:t>
        </w:r>
      </w:hyperlink>
    </w:p>
    <w:p w14:paraId="25FD585F" w14:textId="77777777" w:rsidR="0000198E" w:rsidRDefault="0000198E" w:rsidP="0000198E">
      <w:pPr>
        <w:ind w:left="360"/>
      </w:pPr>
      <w:r>
        <w:lastRenderedPageBreak/>
        <w:t>Dudzinskaite, U., Correia, R., Venciute, D. and Fontes, R., (2024). Increasing customer engagement in digital marketing campaigns in a time of AI. In AI Innovation in Services Marketing (pp. 48-80). IGI Global Scientific Publishing.</w:t>
      </w:r>
      <w:hyperlink r:id="rId29" w:anchor="page=63">
        <w:r w:rsidRPr="00101C50">
          <w:rPr>
            <w:u w:val="single"/>
          </w:rPr>
          <w:t>https://elib.vku.udn.vn/bitstream/123456789/5115/1/2024.%20AI%20Innovation%20in%20Services%20Marketing.pdf#page=63</w:t>
        </w:r>
      </w:hyperlink>
      <w:r>
        <w:t xml:space="preserve"> </w:t>
      </w:r>
    </w:p>
    <w:p w14:paraId="0333EBBD" w14:textId="77777777" w:rsidR="0000198E" w:rsidRPr="00101C50" w:rsidRDefault="0000198E" w:rsidP="0000198E">
      <w:pPr>
        <w:ind w:left="360"/>
        <w:rPr>
          <w:highlight w:val="white"/>
        </w:rPr>
      </w:pPr>
      <w:r w:rsidRPr="00101C50">
        <w:rPr>
          <w:highlight w:val="white"/>
        </w:rPr>
        <w:t xml:space="preserve">Dwivedi, Y.K. and Wang, Y., (2022). Guest editorial: Artificial intelligence for B2B marketing: Challenges and opportunities. </w:t>
      </w:r>
      <w:r w:rsidRPr="00101C50">
        <w:rPr>
          <w:i/>
          <w:iCs/>
          <w:highlight w:val="white"/>
        </w:rPr>
        <w:t>Industrial Marketing Management</w:t>
      </w:r>
      <w:r w:rsidRPr="00101C50">
        <w:rPr>
          <w:highlight w:val="white"/>
        </w:rPr>
        <w:t xml:space="preserve">, </w:t>
      </w:r>
      <w:r w:rsidRPr="00101C50">
        <w:rPr>
          <w:i/>
          <w:iCs/>
          <w:highlight w:val="white"/>
        </w:rPr>
        <w:t>105</w:t>
      </w:r>
      <w:r w:rsidRPr="00101C50">
        <w:rPr>
          <w:highlight w:val="white"/>
        </w:rPr>
        <w:t>, pp.109-113. Available at: https://eprints.whiterose.ac.uk/id/eprint/188116/3/Guest%20Editorial_AI%20for%20B2B%20marketing.pdf</w:t>
      </w:r>
    </w:p>
    <w:p w14:paraId="79E7601D" w14:textId="77777777" w:rsidR="0000198E" w:rsidRDefault="0000198E" w:rsidP="0000198E">
      <w:pPr>
        <w:ind w:left="360"/>
      </w:pPr>
      <w:r>
        <w:t>Elder-Vass, D., (2022). Pragmatism, critical realism and the study of value. Journal of Critical Realism, 21(3), pp.261-287.</w:t>
      </w:r>
      <w:hyperlink r:id="rId30">
        <w:r w:rsidRPr="00101C50">
          <w:rPr>
            <w:u w:val="single"/>
          </w:rPr>
          <w:t>https://www.tandfonline.com/doi/pdf/10.1080/14767430.2022.2049088</w:t>
        </w:r>
      </w:hyperlink>
      <w:r>
        <w:t xml:space="preserve"> </w:t>
      </w:r>
    </w:p>
    <w:p w14:paraId="3C5F2A0E" w14:textId="77777777" w:rsidR="0000198E" w:rsidRDefault="0000198E" w:rsidP="0000198E">
      <w:pPr>
        <w:ind w:left="360"/>
      </w:pPr>
      <w:r>
        <w:t>Elgeddawy, M. and Abouraia, M., (2024), July. Pragmatism as a research paradigm. In European Conference on Research Methodology for Business and Management Studies (pp. 71-74). Academic Conferences International Limited.</w:t>
      </w:r>
      <w:hyperlink r:id="rId31">
        <w:r w:rsidRPr="00101C50">
          <w:rPr>
            <w:u w:val="single"/>
          </w:rPr>
          <w:t>https://www.researchgate.net/profile/Mohamed-Elgeddawy/publication/381802464_Pragmatism_as_a_Research_Paradigm/links/6748cbf13d17281c7de6f617/Pragmatism-as-a-Research-Paradigm.pdf</w:t>
        </w:r>
      </w:hyperlink>
      <w:r>
        <w:t xml:space="preserve"> </w:t>
      </w:r>
    </w:p>
    <w:p w14:paraId="29DD2CAF" w14:textId="77777777" w:rsidR="0000198E" w:rsidRDefault="0000198E" w:rsidP="0000198E">
      <w:pPr>
        <w:ind w:left="360"/>
      </w:pPr>
      <w:r>
        <w:t>Furidha, B.W., (2023). Comprehension of the descriptive qualitative research method: A critical assessment of the literature. Acitya Wisesa: Journal Of Multidisciplinary Research, pp.1-8.</w:t>
      </w:r>
    </w:p>
    <w:p w14:paraId="250807FF" w14:textId="77777777" w:rsidR="0000198E" w:rsidRDefault="0000198E" w:rsidP="0000198E">
      <w:pPr>
        <w:ind w:left="360"/>
      </w:pPr>
      <w:r>
        <w:t xml:space="preserve">Gartner, (2024). AI in Marketing: The Future of Smart Marketing. Available at: </w:t>
      </w:r>
      <w:hyperlink r:id="rId32">
        <w:r w:rsidRPr="00101C50">
          <w:rPr>
            <w:u w:val="single"/>
          </w:rPr>
          <w:t>https://www.gartner.com/en/marketing/topics/ai-in-marketing?</w:t>
        </w:r>
      </w:hyperlink>
      <w:r>
        <w:t xml:space="preserve"> [Accessed on 04.12.2025]</w:t>
      </w:r>
    </w:p>
    <w:p w14:paraId="402793FC" w14:textId="77777777" w:rsidR="0000198E" w:rsidRDefault="0000198E" w:rsidP="0000198E">
      <w:pPr>
        <w:ind w:left="360"/>
      </w:pPr>
      <w:r>
        <w:t>Gong, Y., Liu, G., Xue, Y., Li, R. and Meng, L., (2023). A survey on dataset quality in machine learning. Information and Software Technology, 162, p.107268.</w:t>
      </w:r>
      <w:hyperlink r:id="rId33">
        <w:r w:rsidRPr="00101C50">
          <w:rPr>
            <w:u w:val="single"/>
          </w:rPr>
          <w:t>https://www.sciencedirect.com/science/article/pii/S0950584923001222</w:t>
        </w:r>
      </w:hyperlink>
      <w:r>
        <w:t xml:space="preserve"> </w:t>
      </w:r>
    </w:p>
    <w:p w14:paraId="4964F5ED" w14:textId="77777777" w:rsidR="0000198E" w:rsidRDefault="0000198E" w:rsidP="0000198E">
      <w:pPr>
        <w:ind w:left="360"/>
      </w:pPr>
      <w:r>
        <w:t>Gujar, V., (2024). New age marketing: AI personalization strategies in digital world. International Advanced Research Journal in Science, Engineering and Technology, 11(3).</w:t>
      </w:r>
      <w:hyperlink r:id="rId34">
        <w:r w:rsidRPr="00101C50">
          <w:rPr>
            <w:u w:val="single"/>
          </w:rPr>
          <w:t>https://www.researchgate.net/profile/Vivek-</w:t>
        </w:r>
        <w:r w:rsidRPr="00101C50">
          <w:rPr>
            <w:u w:val="single"/>
          </w:rPr>
          <w:lastRenderedPageBreak/>
          <w:t>Gujar/publication/379512526_New_Age_Marketing_AI_Personalization_Strategies_In_Digital_World/links/660d0c2d390c214cfd310d61/New-Age-Marketing-AI-Personalization-Strategies-In-Digital-World.pdf</w:t>
        </w:r>
      </w:hyperlink>
      <w:r>
        <w:t xml:space="preserve"> </w:t>
      </w:r>
    </w:p>
    <w:p w14:paraId="413B5499" w14:textId="77777777" w:rsidR="0000198E" w:rsidRDefault="0000198E" w:rsidP="0000198E">
      <w:pPr>
        <w:ind w:left="360"/>
      </w:pPr>
      <w:r>
        <w:t>Gündüzyeli, B., (2024). Artificial Intelligence in Digital Marketing Within the Framework of Sustainable Management. Sustainability, 16(23), p.10511.</w:t>
      </w:r>
      <w:hyperlink r:id="rId35">
        <w:r w:rsidRPr="00101C50">
          <w:rPr>
            <w:u w:val="single"/>
          </w:rPr>
          <w:t>https://www.mdpi.com/2071-1050/16/23/10511</w:t>
        </w:r>
      </w:hyperlink>
      <w:r>
        <w:t xml:space="preserve"> </w:t>
      </w:r>
    </w:p>
    <w:p w14:paraId="1C2940B5" w14:textId="77777777" w:rsidR="0000198E" w:rsidRDefault="0000198E" w:rsidP="0000198E">
      <w:pPr>
        <w:ind w:left="360"/>
      </w:pPr>
      <w:r>
        <w:t xml:space="preserve">Gupta, S. and Dhammi, A., (2025). EXPLORING TCS’s GLOBAL EXPANSION STRATEGY: CHALLENGES AND SUCCESS FACTORS. INNOVATIVE APPROACHES IN MARKETING, FINANCE AND HR PRACTICES, p.44. </w:t>
      </w:r>
      <w:hyperlink r:id="rId36" w:anchor="page=50">
        <w:r w:rsidRPr="00101C50">
          <w:rPr>
            <w:u w:val="single"/>
          </w:rPr>
          <w:t>https://www.researchgate.net/profile/Parul-Kulshrestha-2/publication/392982340_IMPACT_OF_DIGITAL_MARKETING_ON_CONSUMER_BEHAVIOUR_PURCHASING/links/685b872693040b17338d2bbb/IMPACT-OF-DIGITAL-MARKETING-ON-CONSUMER-BEHAVIOUR-PURCHASING.pdf#page=50</w:t>
        </w:r>
      </w:hyperlink>
    </w:p>
    <w:p w14:paraId="75A43266" w14:textId="77777777" w:rsidR="0000198E" w:rsidRDefault="0000198E" w:rsidP="0000198E">
      <w:pPr>
        <w:ind w:left="360"/>
      </w:pPr>
      <w:r>
        <w:t>Hall, J.R., Savas-Hall, S. and Shaw, E.H., (2023). A deductive approach to a systematic review of entrepreneurship literature. Management Review Quarterly, 73(3), pp.987-1016.</w:t>
      </w:r>
      <w:hyperlink r:id="rId37">
        <w:r w:rsidRPr="00101C50">
          <w:rPr>
            <w:u w:val="single"/>
          </w:rPr>
          <w:t>https://www.researchgate.net/profile/Selen-Savas-Hall/publication/360260172_A_deductive_approach_to_a_systematic_review_of_entrepreneurship_literature/links/627d85a4107cae2919a1267b/A-deductive-approach-to-a-systematic-review-of-entrepreneurship-literature.pdf</w:t>
        </w:r>
      </w:hyperlink>
      <w:r>
        <w:t xml:space="preserve"> </w:t>
      </w:r>
    </w:p>
    <w:p w14:paraId="372E5A4F" w14:textId="77777777" w:rsidR="0000198E" w:rsidRDefault="0000198E" w:rsidP="0000198E">
      <w:pPr>
        <w:ind w:left="360"/>
      </w:pPr>
      <w:r>
        <w:t>Hamamah, A., Al-Haimi, B. and Tajuri, W., (2024). Navigating the Marketing Landscape: Artificial Intelligence and Big Data Role in Digital Marketing. Int. J. Acad. Res. Bunsiness Soc. Sci, 14(10), pp.2285-2299.</w:t>
      </w:r>
      <w:hyperlink r:id="rId38">
        <w:r w:rsidRPr="00101C50">
          <w:rPr>
            <w:u w:val="single"/>
          </w:rPr>
          <w:t>https://kwpublications.com/papers_submitted/12593/navigating-the-marketing-landscape-artificial-intelligence-and-big-data-role-in-digital-marketing.pdf</w:t>
        </w:r>
      </w:hyperlink>
    </w:p>
    <w:p w14:paraId="084B47DE" w14:textId="77777777" w:rsidR="0000198E" w:rsidRPr="00101C50" w:rsidRDefault="0000198E" w:rsidP="0000198E">
      <w:pPr>
        <w:ind w:left="360"/>
        <w:rPr>
          <w:highlight w:val="white"/>
        </w:rPr>
      </w:pPr>
      <w:r w:rsidRPr="00101C50">
        <w:rPr>
          <w:highlight w:val="white"/>
        </w:rPr>
        <w:t xml:space="preserve">Hermayanto, R., (2023). Effective marketing strategies in business: trends and best practices in the digital age. </w:t>
      </w:r>
      <w:r w:rsidRPr="00101C50">
        <w:rPr>
          <w:i/>
          <w:iCs/>
          <w:highlight w:val="white"/>
        </w:rPr>
        <w:t>Jurnal Administrare: Jurnal Pemikiran Ilmiah Dan Pendidikan Administrasi Perkantoran</w:t>
      </w:r>
      <w:r w:rsidRPr="00101C50">
        <w:rPr>
          <w:highlight w:val="white"/>
        </w:rPr>
        <w:t xml:space="preserve">, </w:t>
      </w:r>
      <w:r w:rsidRPr="00101C50">
        <w:rPr>
          <w:i/>
          <w:iCs/>
          <w:highlight w:val="white"/>
        </w:rPr>
        <w:t>10</w:t>
      </w:r>
      <w:r w:rsidRPr="00101C50">
        <w:rPr>
          <w:highlight w:val="white"/>
        </w:rPr>
        <w:t>(1), pp.61-72. Available at: https://www.researchgate.net/profile/Jurnal-Pendidikan-Administrasi-Perkantoran-2/publication/377442450_Effective_Marketing_Strategies_in_Business_Trends_and_Bes</w:t>
      </w:r>
      <w:r w:rsidRPr="00101C50">
        <w:rPr>
          <w:highlight w:val="white"/>
        </w:rPr>
        <w:lastRenderedPageBreak/>
        <w:t xml:space="preserve">t_Practices_in_the_Digital_Age/links/65a75bafcc780a4b19bf50f3/Effective-Marketing-Strategies-in-Business-Trends-and-Best-Practices-in-the-Digital-Age.pdf </w:t>
      </w:r>
    </w:p>
    <w:p w14:paraId="4B10C7D8" w14:textId="77777777" w:rsidR="0000198E" w:rsidRDefault="0000198E" w:rsidP="0000198E">
      <w:pPr>
        <w:ind w:left="360"/>
      </w:pPr>
      <w:r>
        <w:t>Herrmann, T. and Pfeiffer, S., (2023). Keeping the organization in the loop: a socio-technical extension of human-centered artificial intelligence. Ai &amp; Society, 38(4), pp.1523-1542.</w:t>
      </w:r>
      <w:hyperlink r:id="rId39">
        <w:r w:rsidRPr="00101C50">
          <w:rPr>
            <w:u w:val="single"/>
          </w:rPr>
          <w:t>https://link.springer.com/content/pdf/10.1007/s00146-022-01391-5.pdf</w:t>
        </w:r>
      </w:hyperlink>
      <w:r>
        <w:t xml:space="preserve"> </w:t>
      </w:r>
    </w:p>
    <w:p w14:paraId="5DCF8C26" w14:textId="77777777" w:rsidR="0000198E" w:rsidRDefault="0000198E" w:rsidP="0000198E">
      <w:pPr>
        <w:ind w:left="360"/>
      </w:pPr>
      <w:r>
        <w:t xml:space="preserve">Hicham, N., Nassera, H. and Karim, S., (2023). Strategic framework for leveraging artificial intelligence in future marketing decision-making. Journal of Intelligent Management Decision, 2(3), pp.139-150. </w:t>
      </w:r>
      <w:hyperlink r:id="rId40">
        <w:r w:rsidRPr="00101C50">
          <w:rPr>
            <w:u w:val="single"/>
          </w:rPr>
          <w:t>https://www.researchgate.net/profile/Nassera-Habbat/publication/373759557_Strategic_Framework_for_Leveraging_Artificial_Intelligence_in_Future_Marketing_Decision-Making/links/65dcba82c3b52a1170fbbff2/Strategic-Framework-for-Leveraging-Artificial-Intelligence-in-Future-Marketing-Decision-Making.pdf</w:t>
        </w:r>
      </w:hyperlink>
    </w:p>
    <w:p w14:paraId="7E40701B" w14:textId="77777777" w:rsidR="0000198E" w:rsidRDefault="0000198E" w:rsidP="0000198E">
      <w:pPr>
        <w:ind w:left="360"/>
      </w:pPr>
      <w:r>
        <w:t xml:space="preserve">IDC, (2024). </w:t>
      </w:r>
      <w:r w:rsidRPr="00101C50">
        <w:rPr>
          <w:i/>
          <w:iCs/>
        </w:rPr>
        <w:t>Asia/Pacific AI Maturity Study 2024</w:t>
      </w:r>
      <w:r>
        <w:t xml:space="preserve">. Available at: </w:t>
      </w:r>
      <w:hyperlink r:id="rId41">
        <w:r w:rsidRPr="00101C50">
          <w:rPr>
            <w:u w:val="single"/>
          </w:rPr>
          <w:t>https://www.intel.in/content/dam/www/central-libraries/us/en/documents/2024-04/idc-infobrief-asia-pacific-ai-maturity-study-2024-india.pdf?</w:t>
        </w:r>
      </w:hyperlink>
      <w:r>
        <w:t xml:space="preserve">  [Accessed on 04.12.2025]</w:t>
      </w:r>
    </w:p>
    <w:p w14:paraId="0919C801" w14:textId="77777777" w:rsidR="0000198E" w:rsidRDefault="0000198E" w:rsidP="0000198E">
      <w:pPr>
        <w:ind w:left="360"/>
      </w:pPr>
      <w:r>
        <w:t>Ikram, M. and Kenayathulla, H.B., (2022). Out of touch: comparing and contrasting positivism and interpretivism in social science. Asian Journal of Research in Education and Social Sciences, 4(2), pp.39-49.</w:t>
      </w:r>
      <w:hyperlink r:id="rId42">
        <w:r w:rsidRPr="00101C50">
          <w:rPr>
            <w:u w:val="single"/>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r>
        <w:t xml:space="preserve"> </w:t>
      </w:r>
    </w:p>
    <w:p w14:paraId="3D1A7C25" w14:textId="77777777" w:rsidR="0000198E" w:rsidRPr="00101C50" w:rsidRDefault="0000198E" w:rsidP="0000198E">
      <w:pPr>
        <w:ind w:left="360"/>
        <w:rPr>
          <w:highlight w:val="white"/>
        </w:rPr>
      </w:pPr>
      <w:r w:rsidRPr="00101C50">
        <w:rPr>
          <w:highlight w:val="white"/>
        </w:rPr>
        <w:t xml:space="preserve">Islam, M.A., Fakir, S.I., Masud, S.B., Hossen, M.D., Islam, M.T. and Siddiky, M.R., (2024). Artificial intelligence in digital marketing automation: Enhancing personalization, predictive analytics, and ethical integration. </w:t>
      </w:r>
      <w:r w:rsidRPr="00101C50">
        <w:rPr>
          <w:i/>
          <w:iCs/>
          <w:highlight w:val="white"/>
        </w:rPr>
        <w:t>Edelweiss Applied Science and Technology</w:t>
      </w:r>
      <w:r w:rsidRPr="00101C50">
        <w:rPr>
          <w:highlight w:val="white"/>
        </w:rPr>
        <w:t xml:space="preserve">, </w:t>
      </w:r>
      <w:r w:rsidRPr="00101C50">
        <w:rPr>
          <w:i/>
          <w:iCs/>
          <w:highlight w:val="white"/>
        </w:rPr>
        <w:t>8</w:t>
      </w:r>
      <w:r w:rsidRPr="00101C50">
        <w:rPr>
          <w:highlight w:val="white"/>
        </w:rPr>
        <w:t xml:space="preserve">(6), pp.6498-6516. Available at: https://www.academia.edu/download/120697814/2543_EAST20248_6_6498_6516.pdf </w:t>
      </w:r>
    </w:p>
    <w:p w14:paraId="3C19709B" w14:textId="77777777" w:rsidR="0000198E" w:rsidRDefault="0000198E" w:rsidP="0000198E">
      <w:pPr>
        <w:ind w:left="360"/>
      </w:pPr>
      <w:r>
        <w:t>Ismail, A.A.H.E. and Abdulkareem, A.M., (2024). Data-driven techniques for quantitative analysis of customer journey mapping in digital commerce. Emerging Trends in Machine Intelligence and Big Data, 16(4), pp.1-8.</w:t>
      </w:r>
      <w:hyperlink r:id="rId43">
        <w:r w:rsidRPr="00101C50">
          <w:rPr>
            <w:u w:val="single"/>
          </w:rPr>
          <w:t>https://www.researchgate.net/profile/Ali-Batan/publication/386508937_Data-Driven_Techniques_for_Quantitative_Analysis_of_Customer_Journey_Mapping_in_Digi</w:t>
        </w:r>
        <w:r w:rsidRPr="00101C50">
          <w:rPr>
            <w:u w:val="single"/>
          </w:rPr>
          <w:lastRenderedPageBreak/>
          <w:t>tal_Commerce/links/6753be5eef2dc67228adf52b/Data-Driven-Techniques-for-Quantitative-Analysis-of-Customer-Journey-Mapping-in-Digital-Commerce.pdf</w:t>
        </w:r>
      </w:hyperlink>
      <w:r>
        <w:t xml:space="preserve"> </w:t>
      </w:r>
    </w:p>
    <w:p w14:paraId="3701C9FE" w14:textId="77777777" w:rsidR="0000198E" w:rsidRDefault="0000198E" w:rsidP="0000198E">
      <w:pPr>
        <w:ind w:left="360"/>
      </w:pPr>
      <w:r>
        <w:t xml:space="preserve">Iyelolu, T.V., Agu, E.E., Idemudia, C. and Ijomah, T.I., (2024). Leveraging artificial intelligence for personalized marketing campaigns to improve conversion rates. International Journal of Engineering Research and Development, 20(8), pp.253-270. </w:t>
      </w:r>
      <w:hyperlink r:id="rId44">
        <w:r w:rsidRPr="00101C50">
          <w:rPr>
            <w:u w:val="single"/>
          </w:rPr>
          <w:t>https://www.researchgate.net/profile/Tochukwu-Ijomah-2/publication/383847844_Leveraging_Artificial_Intelligence_for_Personalized_Marketing_Campaigns_to_Improve_Conversion_Rates/links/66dc47f92390e50b2c72139b/Leveraging-Artificial-Intelligence-for-Personalized-Marketing-Campaigns-to-Improve-Conversion-Rates.pdf</w:t>
        </w:r>
      </w:hyperlink>
    </w:p>
    <w:p w14:paraId="5AAEED63" w14:textId="77777777" w:rsidR="0000198E" w:rsidRDefault="0000198E" w:rsidP="0000198E">
      <w:pPr>
        <w:ind w:left="360"/>
      </w:pPr>
      <w:r>
        <w:t>Jadli, A., Hain, M. and Hasbaoui, A., (2023). Artificial intelligence-based lead propensity prediction. IAES International Journal of Artificial Intelligence, 12(3), pp.1281-1290.</w:t>
      </w:r>
    </w:p>
    <w:p w14:paraId="03D5E02F" w14:textId="77777777" w:rsidR="0000198E" w:rsidRDefault="0000198E" w:rsidP="0000198E">
      <w:pPr>
        <w:ind w:left="360"/>
      </w:pPr>
      <w:r>
        <w:t>Jankovic, S.D. and Curovic, D.M., (2023). Strategic integration of artificial intelligence for sustainable businesses: Implications for data management and human user engagement in the digital era. Sustainability, 15(21), p.15208.</w:t>
      </w:r>
      <w:hyperlink r:id="rId45">
        <w:r w:rsidRPr="00101C50">
          <w:rPr>
            <w:u w:val="single"/>
          </w:rPr>
          <w:t>https://www.mdpi.com/2071-1050/15/21/15208</w:t>
        </w:r>
      </w:hyperlink>
      <w:r>
        <w:t xml:space="preserve"> </w:t>
      </w:r>
    </w:p>
    <w:p w14:paraId="3F063029" w14:textId="77777777" w:rsidR="0000198E" w:rsidRDefault="0000198E" w:rsidP="0000198E">
      <w:pPr>
        <w:ind w:left="360"/>
      </w:pPr>
      <w:r>
        <w:t>Jin, K., Zhong, Z.Z. and Zhao, E.Y., (2024). Sustainable digital marketing under big data: an AI random forest model approach. IEEE Transactions on Engineering Management, 71, pp.3566-3579.</w:t>
      </w:r>
      <w:hyperlink r:id="rId46">
        <w:r w:rsidRPr="00101C50">
          <w:rPr>
            <w:u w:val="single"/>
          </w:rPr>
          <w:t>https://eprints.lse.ac.uk/121402/1/Sustainable_Digital_Marketing_under_Big_Data_An_AI_Random_Forest_Model_Approach.pdf</w:t>
        </w:r>
      </w:hyperlink>
      <w:r>
        <w:t xml:space="preserve"> </w:t>
      </w:r>
    </w:p>
    <w:p w14:paraId="6B725A80" w14:textId="77777777" w:rsidR="0000198E" w:rsidRDefault="0000198E" w:rsidP="0000198E">
      <w:pPr>
        <w:ind w:left="360"/>
      </w:pPr>
      <w:r>
        <w:t>Kanade, T.M., Batule, R.B. and Joseph, J., 2024. Leveraging Predictive Analytics for Success in Developing Economies: Integrating AI-Driven Technologies Into Service Marketing. In Integrating AI-Driven Technologies Into Service Marketing (pp. 451-476). IGI Global.</w:t>
      </w:r>
      <w:hyperlink r:id="rId47">
        <w:r w:rsidRPr="00101C50">
          <w:rPr>
            <w:u w:val="single"/>
          </w:rPr>
          <w:t>https://www.researchgate.net/profile/Tarun-Kanade/publication/383557846_Leveraging_Predictive_Analytics_for_Success_in_Developing_Economies_Integrating_AI-Driven_Technologies_Into_Service_Marketing/links/67e249d3e2c0ea36cd9e2f87/Leveraging-Predictive-Analytics-for-Success-in-Developing-Economies-Integrating-AI-Driven-Technologies-Into-Service-Marketing.pdf</w:t>
        </w:r>
      </w:hyperlink>
      <w:r>
        <w:t xml:space="preserve"> </w:t>
      </w:r>
    </w:p>
    <w:p w14:paraId="1D06D6E4" w14:textId="77777777" w:rsidR="0000198E" w:rsidRDefault="0000198E" w:rsidP="0000198E">
      <w:pPr>
        <w:ind w:left="360"/>
      </w:pPr>
      <w:r>
        <w:lastRenderedPageBreak/>
        <w:t xml:space="preserve">Karami, A., Shemshaki, M. and Ghazanfar, M., (2024). Exploring the ethical implications of ai-powered personalization in digital marketing. Data Intelligence, 3. </w:t>
      </w:r>
      <w:hyperlink r:id="rId48">
        <w:r w:rsidRPr="00101C50">
          <w:rPr>
            <w:u w:val="single"/>
          </w:rPr>
          <w:t>https://www.researchgate.net/profile/Amin-Karami-3/publication/384843767_Exploring_the_Ethical_Implications_of_AI-Powered_Personalization_in_Digital_Marketing/links/670988b1ab024170996b4cbf/Exploring-the-Ethical-Implications-of-AI-Powered-Personalization-in-Digital-Marketing.pdf</w:t>
        </w:r>
      </w:hyperlink>
    </w:p>
    <w:p w14:paraId="2A6E9C01" w14:textId="77777777" w:rsidR="0000198E" w:rsidRPr="00101C50" w:rsidRDefault="0000198E" w:rsidP="0000198E">
      <w:pPr>
        <w:ind w:left="360"/>
        <w:rPr>
          <w:highlight w:val="white"/>
        </w:rPr>
      </w:pPr>
      <w:r w:rsidRPr="00101C50">
        <w:rPr>
          <w:highlight w:val="white"/>
        </w:rPr>
        <w:t xml:space="preserve">Keegan, B.J., Dennehy, D. and Naudé, P., (2024). Implementing artificial intelligence in traditional B2B marketing practices: an activity theory perspective. </w:t>
      </w:r>
      <w:r w:rsidRPr="00101C50">
        <w:rPr>
          <w:i/>
          <w:iCs/>
          <w:highlight w:val="white"/>
        </w:rPr>
        <w:t>Information systems frontiers</w:t>
      </w:r>
      <w:r w:rsidRPr="00101C50">
        <w:rPr>
          <w:highlight w:val="white"/>
        </w:rPr>
        <w:t xml:space="preserve">, </w:t>
      </w:r>
      <w:r w:rsidRPr="00101C50">
        <w:rPr>
          <w:i/>
          <w:iCs/>
          <w:highlight w:val="white"/>
        </w:rPr>
        <w:t>26</w:t>
      </w:r>
      <w:r w:rsidRPr="00101C50">
        <w:rPr>
          <w:highlight w:val="white"/>
        </w:rPr>
        <w:t>(3), pp.1025-1039. Available at: https://link.springer.com/content/pdf/10.1007/s10796-022-10294-1.pdf</w:t>
      </w:r>
    </w:p>
    <w:p w14:paraId="7063AE86" w14:textId="77777777" w:rsidR="0000198E" w:rsidRDefault="0000198E" w:rsidP="0000198E">
      <w:pPr>
        <w:ind w:left="360"/>
      </w:pPr>
      <w:r>
        <w:t>Khatri, M., (2021). How digital marketing along with artificial intelligence is transforming consumer behaviour. International Journal for Research in Applied Science and Engineering Technology, 9(VII), pp.523-527.</w:t>
      </w:r>
      <w:hyperlink r:id="rId49">
        <w:r w:rsidRPr="00101C50">
          <w:rPr>
            <w:u w:val="single"/>
          </w:rPr>
          <w:t>https://www.researchgate.net/profile/Manas-Khatri/publication/353156555_How_Digital_Marketing_along_with_Artificial_Intelligence_is_Transforming_Consumer_Behaviour/links/60e9e76b1c28af34585e60e6/How-Digital-Marketing-along-with-Artificial-Intelligence-is-Transforming-Consumer-Behaviour.pdf</w:t>
        </w:r>
      </w:hyperlink>
      <w:r>
        <w:t xml:space="preserve"> </w:t>
      </w:r>
    </w:p>
    <w:p w14:paraId="3B2B348E" w14:textId="77777777" w:rsidR="0000198E" w:rsidRDefault="0000198E" w:rsidP="0000198E">
      <w:pPr>
        <w:ind w:left="360"/>
      </w:pPr>
      <w:r>
        <w:t xml:space="preserve">Kishen, R., Upadhyay, S., Jaimon, F., Suresh, S., Kozlova, N., Bozhuk, S., Mottaeva, A.B., Barykin, S.Y. and Matchinov, V.A., 2021. Prospects for artificial intelligence implementation to design personalized customer engagement strategies. Pt. 2 J. Legal Ethical &amp; Regul. Isses, 24, p.1. </w:t>
      </w:r>
      <w:hyperlink r:id="rId50">
        <w:r w:rsidRPr="00101C50">
          <w:rPr>
            <w:u w:val="single"/>
          </w:rPr>
          <w:t>https://www.researchgate.net/profile/Satyendra-Upadhyay/publication/355585616_PROSPECTS_FOR_ARTIFICIAL_INTELLIGENCE_IMPLEMENTATION_TO_DESIGN_PERSONALIZED_CUSTOMER_ENGAGEMENT_STRATEGIES_Ram_Kishen_KJ_Somaiya_Institute_of_Management_Satyendra_Upadhyay_KJ_Somaiya_Institute_of_Mana/links/6177ade4eef53e51e1ebe2db/PROSPECTS-FOR-ARTIFICIAL-INTELLIGENCE-IMPLEMENTATION-TO-DESIGN-PERSONALIZED-CUSTOMER-ENGAGEMENT-STRATEGIES-Ram-Kishen-KJ-Somaiya-Institute-of-Management-Satyendra-Upadhyay-KJ-Somaiya-Institute-of-Ma.pdf</w:t>
        </w:r>
      </w:hyperlink>
      <w:r>
        <w:t xml:space="preserve"> </w:t>
      </w:r>
    </w:p>
    <w:p w14:paraId="038BF864" w14:textId="77777777" w:rsidR="0000198E" w:rsidRDefault="0000198E" w:rsidP="0000198E">
      <w:pPr>
        <w:ind w:left="360"/>
      </w:pPr>
      <w:r>
        <w:t xml:space="preserve">Krishnan, C., Gupta, A., Gupta, A. and Singh, G., (2022). Impact of artificial intelligence-based chatbots on customer engagement and business growth. In Deep learning for social media data analytics (pp. 195-210). Cham: Springer International </w:t>
      </w:r>
      <w:r>
        <w:lastRenderedPageBreak/>
        <w:t>Publishing.</w:t>
      </w:r>
      <w:hyperlink r:id="rId51" w:anchor="page=197">
        <w:r w:rsidRPr="00101C50">
          <w:rPr>
            <w:u w:val="single"/>
          </w:rPr>
          <w:t>https://cdn.ziaurrashid.com/books/Hong%20T.%20Deep%20Learning%20for%20Social%20Media%20Data%20Analytics%202022.pdf#page=197</w:t>
        </w:r>
      </w:hyperlink>
      <w:r>
        <w:t xml:space="preserve"> </w:t>
      </w:r>
    </w:p>
    <w:p w14:paraId="2BC4CEC6" w14:textId="77777777" w:rsidR="0000198E" w:rsidRDefault="0000198E" w:rsidP="0000198E">
      <w:pPr>
        <w:ind w:left="360"/>
      </w:pPr>
      <w:r>
        <w:t>Kulkov, I., Kulkova, J., Rohrbeck, R., Menvielle, L., Kaartemo, V. and Makkonen, H., (2024). Artificial intelligence‐driven sustainable development: Examining organizational, technical, and processing approaches to achieving global goals. Sustainable Development, 32(3), pp.2253-2267.</w:t>
      </w:r>
      <w:hyperlink r:id="rId52">
        <w:r w:rsidRPr="00101C50">
          <w:rPr>
            <w:u w:val="single"/>
          </w:rPr>
          <w:t>https://onlinelibrary.wiley.com/doi/pdf/10.1002/sd.2773</w:t>
        </w:r>
      </w:hyperlink>
      <w:r>
        <w:t xml:space="preserve"> </w:t>
      </w:r>
    </w:p>
    <w:p w14:paraId="383D4F7B" w14:textId="77777777" w:rsidR="0000198E" w:rsidRDefault="0000198E" w:rsidP="0000198E">
      <w:pPr>
        <w:ind w:left="360"/>
      </w:pPr>
      <w:r>
        <w:t>Kumar, S., Datta, S., Singh, V., Datta, D., Singh, S.K. and Sharma, R., (2024). Applications, challenges, and future directions of human-in-the-loop learning. IEEE Access, 12, pp.75735-75760.</w:t>
      </w:r>
      <w:hyperlink r:id="rId53">
        <w:r w:rsidRPr="00101C50">
          <w:rPr>
            <w:u w:val="single"/>
          </w:rPr>
          <w:t>https://ieeexplore.ieee.org/stamp/stamp.jsp?arnumber=10530996</w:t>
        </w:r>
      </w:hyperlink>
      <w:r>
        <w:t xml:space="preserve"> </w:t>
      </w:r>
    </w:p>
    <w:p w14:paraId="231EFB73" w14:textId="77777777" w:rsidR="0000198E" w:rsidRDefault="0000198E" w:rsidP="0000198E">
      <w:pPr>
        <w:ind w:left="360"/>
      </w:pPr>
      <w:r>
        <w:t xml:space="preserve">Lahri, M.P., (2025). A STUDY ON EMERGING TRENDS IN DIGITAL MARKETING. Recent Trends In Commerce And Management, p.50. </w:t>
      </w:r>
      <w:hyperlink r:id="rId54" w:anchor="page=53">
        <w:r w:rsidRPr="00101C50">
          <w:rPr>
            <w:u w:val="single"/>
          </w:rPr>
          <w:t>https://www.researchgate.net/profile/Urvi-Amin/publication/392092399_An_in-depth_analysis_about_financial_awareness_financial_literacy_and_financial_management_with_respect_to_generation_x_millennials_and_generation_z/links/6834125c8a76251f22e8a469/An-in-depth-analysis-about-financial-awareness-financial-literacy-and-financial-management-with-respect-to-generation-x-millennials-and-generation-z.pdf#page=53</w:t>
        </w:r>
      </w:hyperlink>
    </w:p>
    <w:p w14:paraId="76A1357A" w14:textId="77777777" w:rsidR="0000198E" w:rsidRDefault="0000198E" w:rsidP="0000198E">
      <w:pPr>
        <w:ind w:left="360"/>
      </w:pPr>
      <w:r>
        <w:t xml:space="preserve">Lakshmipriyanka, A., Harihararao, M., Prasanna, M. and Deepika, Y., (2023). A study on artificial intelligence in marketing. International Journal for Multidisciplinary Research, 5(3), pp.1-12. </w:t>
      </w:r>
      <w:hyperlink r:id="rId55">
        <w:r w:rsidRPr="00101C50">
          <w:rPr>
            <w:u w:val="single"/>
          </w:rPr>
          <w:t>https://pdfs.semanticscholar.org/c0e9/d827d5e040f966f30bb7f8dd761167f0df64.pdf</w:t>
        </w:r>
      </w:hyperlink>
    </w:p>
    <w:p w14:paraId="218D8D32" w14:textId="77777777" w:rsidR="0000198E" w:rsidRPr="00101C50" w:rsidRDefault="0000198E" w:rsidP="0000198E">
      <w:pPr>
        <w:ind w:left="360"/>
        <w:rPr>
          <w:highlight w:val="white"/>
        </w:rPr>
      </w:pPr>
      <w:r w:rsidRPr="00101C50">
        <w:rPr>
          <w:highlight w:val="white"/>
        </w:rPr>
        <w:t xml:space="preserve">Lim, W.M., (2025). What is qualitative research? An overview and guidelines. </w:t>
      </w:r>
      <w:r w:rsidRPr="00101C50">
        <w:rPr>
          <w:i/>
          <w:iCs/>
          <w:highlight w:val="white"/>
        </w:rPr>
        <w:t>Australasian Marketing Journal</w:t>
      </w:r>
      <w:r w:rsidRPr="00101C50">
        <w:rPr>
          <w:highlight w:val="white"/>
        </w:rPr>
        <w:t xml:space="preserve">, </w:t>
      </w:r>
      <w:r w:rsidRPr="00101C50">
        <w:rPr>
          <w:i/>
          <w:iCs/>
          <w:highlight w:val="white"/>
        </w:rPr>
        <w:t>33</w:t>
      </w:r>
      <w:r w:rsidRPr="00101C50">
        <w:rPr>
          <w:highlight w:val="white"/>
        </w:rPr>
        <w:t>(2), pp.199-229. Available at: https://journals.sagepub.com/doi/pdf/10.1177/14413582241264619</w:t>
      </w:r>
    </w:p>
    <w:p w14:paraId="4E6E8504" w14:textId="77777777" w:rsidR="0000198E" w:rsidRDefault="0000198E" w:rsidP="0000198E">
      <w:pPr>
        <w:ind w:left="360"/>
      </w:pPr>
      <w:r>
        <w:t xml:space="preserve">Lodha, S., Deshmukh, S., Chitnis, S., Patil, A. and Patil, A., (2023). An approach to make customer segmentation and sales prediction using artificial intelligence model. Shodhak: A Journal of Historical Research, 53(3), p.5. </w:t>
      </w:r>
      <w:hyperlink r:id="rId56">
        <w:r w:rsidRPr="00101C50">
          <w:rPr>
            <w:u w:val="single"/>
          </w:rPr>
          <w:t>https://www.researchgate.net/profile/Sonal-Deshmukh/publication/376396591_AN_APPROACH_TO_MAKE_CUSTOMER_SEGMENTATION_AND_SALES_PREDICTION_USING_ARTIFICIAL_INTELLIGENCE_MODEL/links/6576aa676610947889b8161b/AN-APPROACH-TO-MAKE-</w:t>
        </w:r>
        <w:r w:rsidRPr="00101C50">
          <w:rPr>
            <w:u w:val="single"/>
          </w:rPr>
          <w:lastRenderedPageBreak/>
          <w:t>CUSTOMER-SEGMENTATION-AND-SALES-PREDICTION-USING-ARTIFICIAL-INTELLIGENCE-MODEL.pdf</w:t>
        </w:r>
      </w:hyperlink>
    </w:p>
    <w:p w14:paraId="00F1B9BB" w14:textId="77777777" w:rsidR="0000198E" w:rsidRDefault="0000198E" w:rsidP="0000198E">
      <w:pPr>
        <w:ind w:left="360"/>
      </w:pPr>
      <w:r>
        <w:t>Lowitzsch, J. and Magalhães, R., (2025). Automation, artificial intelligence and capital concentration–A race for the machine. International Review of Applied Economics, 39(2-3), pp.197-215.</w:t>
      </w:r>
      <w:hyperlink r:id="rId57">
        <w:r w:rsidRPr="00101C50">
          <w:rPr>
            <w:u w:val="single"/>
          </w:rPr>
          <w:t>https://www.tandfonline.com/doi/pdf/10.1080/02692171.2024.2440078</w:t>
        </w:r>
      </w:hyperlink>
      <w:r>
        <w:t xml:space="preserve"> </w:t>
      </w:r>
    </w:p>
    <w:p w14:paraId="546EF527" w14:textId="77777777" w:rsidR="0000198E" w:rsidRDefault="0000198E" w:rsidP="0000198E">
      <w:pPr>
        <w:ind w:left="360"/>
      </w:pPr>
      <w:r>
        <w:t>Maity, S. and Majumder, A., (2024). Evolution of Fintech in the age of AI: A Study concerning Indian Fintech Industry. In Applications of Artificial Intelligence in Business and Finance 5.0 (pp. 83-118). Apple Academic Press.</w:t>
      </w:r>
      <w:hyperlink r:id="rId58">
        <w:r w:rsidRPr="00101C50">
          <w:rPr>
            <w:u w:val="single"/>
          </w:rPr>
          <w:t>https://www.researchgate.net/profile/Sagnik-Maity/publication/384013709_Evolution_of_Fintech_in_the_age_of_AI_A_Study_concerning_Indian_Fintech_Industry/links/6811be04d1054b0207e58bec/Evolution-of-Fintech-in-the-Age-of-AI-A-Study-Concerning-Indian-Fintech-Industry.pdf</w:t>
        </w:r>
      </w:hyperlink>
      <w:r>
        <w:t xml:space="preserve"> </w:t>
      </w:r>
    </w:p>
    <w:p w14:paraId="3FBFB82E" w14:textId="77777777" w:rsidR="0000198E" w:rsidRDefault="0000198E" w:rsidP="0000198E">
      <w:pPr>
        <w:ind w:left="360"/>
      </w:pPr>
      <w:r>
        <w:t xml:space="preserve">Malik, A., (2025). The Impact of AI in Digital Marketing Strategies. Available at: </w:t>
      </w:r>
      <w:hyperlink r:id="rId59">
        <w:r w:rsidRPr="00101C50">
          <w:rPr>
            <w:u w:val="single"/>
          </w:rPr>
          <w:t>https://softhunters.in/ai-in-digital-marketing/</w:t>
        </w:r>
      </w:hyperlink>
      <w:r>
        <w:t xml:space="preserve"> [Accessed on 04.12.2025] </w:t>
      </w:r>
    </w:p>
    <w:p w14:paraId="390987F1" w14:textId="77777777" w:rsidR="0000198E" w:rsidRDefault="0000198E" w:rsidP="0000198E">
      <w:pPr>
        <w:ind w:left="360"/>
      </w:pPr>
      <w:r>
        <w:t>Malik, P., Jain, N., Kanwar, S., Das, B. and Dhadwal, S., (2025). AI Markets and Competition in India (No. 25-r-01). Indian Council for Research on International Economic Relations (ICRIER), New Delhi, India.</w:t>
      </w:r>
      <w:hyperlink r:id="rId60">
        <w:r w:rsidRPr="00101C50">
          <w:rPr>
            <w:u w:val="single"/>
          </w:rPr>
          <w:t>https://www.researchgate.net/profile/Shiva-Kanwar/publication/388554003_AI_Markets_and_Competition_in_India/links/679ca76e52b58d39f25f3e6f/AI-Markets-and-Competition-in-India.pdf</w:t>
        </w:r>
      </w:hyperlink>
      <w:r>
        <w:t xml:space="preserve"> </w:t>
      </w:r>
    </w:p>
    <w:p w14:paraId="3DB0EA1D" w14:textId="77777777" w:rsidR="0000198E" w:rsidRPr="00101C50" w:rsidRDefault="0000198E" w:rsidP="0000198E">
      <w:pPr>
        <w:ind w:left="360"/>
        <w:rPr>
          <w:highlight w:val="white"/>
        </w:rPr>
      </w:pPr>
      <w:r w:rsidRPr="00101C50">
        <w:rPr>
          <w:highlight w:val="white"/>
        </w:rPr>
        <w:t xml:space="preserve">Mardiani, E., Utami, E.Y. and Farooq Mujahid, M.U., (2023). B2B Digital Marketing and ROI Measurement: Challenges and Opportunities in the Business-to-Business Industry for MSMEs in Indonesia. </w:t>
      </w:r>
      <w:r w:rsidRPr="00101C50">
        <w:rPr>
          <w:i/>
          <w:iCs/>
          <w:highlight w:val="white"/>
        </w:rPr>
        <w:t>West Science Interdisciplinary Studies</w:t>
      </w:r>
      <w:r w:rsidRPr="00101C50">
        <w:rPr>
          <w:highlight w:val="white"/>
        </w:rPr>
        <w:t xml:space="preserve">, </w:t>
      </w:r>
      <w:r w:rsidRPr="00101C50">
        <w:rPr>
          <w:i/>
          <w:iCs/>
          <w:highlight w:val="white"/>
        </w:rPr>
        <w:t>1</w:t>
      </w:r>
      <w:r w:rsidRPr="00101C50">
        <w:rPr>
          <w:highlight w:val="white"/>
        </w:rPr>
        <w:t>(09), pp.867-875. Available at: https://pdfs.semanticscholar.org/bc13/f18505dbb36388fdba91809df43a9d9bded2.pdf</w:t>
      </w:r>
    </w:p>
    <w:p w14:paraId="471231E7" w14:textId="77777777" w:rsidR="0000198E" w:rsidRDefault="0000198E" w:rsidP="0000198E">
      <w:pPr>
        <w:ind w:left="360"/>
      </w:pPr>
      <w:r>
        <w:t xml:space="preserve">McKinsey &amp; Company, (2021). </w:t>
      </w:r>
      <w:r w:rsidRPr="00101C50">
        <w:rPr>
          <w:i/>
          <w:iCs/>
        </w:rPr>
        <w:t>The value of getting personalization right—or wrong—is multiplying</w:t>
      </w:r>
      <w:r>
        <w:t xml:space="preserve">. Available at: </w:t>
      </w:r>
      <w:hyperlink r:id="rId61">
        <w:r w:rsidRPr="00101C50">
          <w:rPr>
            <w:u w:val="single"/>
          </w:rPr>
          <w:t>https://www.mckinsey.com/capabilities/growth-marketing-and-sales/our-insights/the-value-of-getting-personalization-right-or-wrong-is-multiplying?</w:t>
        </w:r>
      </w:hyperlink>
      <w:r>
        <w:t xml:space="preserve"> [Accessed on 04.12.2025] </w:t>
      </w:r>
    </w:p>
    <w:p w14:paraId="20113CD1" w14:textId="77777777" w:rsidR="0000198E" w:rsidRDefault="0000198E" w:rsidP="0000198E">
      <w:pPr>
        <w:ind w:left="360"/>
      </w:pPr>
      <w:r>
        <w:t xml:space="preserve">McKinsey &amp; Company, (2025). </w:t>
      </w:r>
      <w:r w:rsidRPr="00101C50">
        <w:rPr>
          <w:i/>
          <w:iCs/>
        </w:rPr>
        <w:t>Unlocking the next frontier of personalized marketing</w:t>
      </w:r>
      <w:r>
        <w:t xml:space="preserve">. Available at: </w:t>
      </w:r>
      <w:hyperlink r:id="rId62">
        <w:r w:rsidRPr="00101C50">
          <w:rPr>
            <w:u w:val="single"/>
          </w:rPr>
          <w:t>https://www.mckinsey.com/capabilities/growth-marketing-and-sales/our-</w:t>
        </w:r>
        <w:r w:rsidRPr="00101C50">
          <w:rPr>
            <w:u w:val="single"/>
          </w:rPr>
          <w:lastRenderedPageBreak/>
          <w:t>insights/unlocking-the-next-frontier-of-personalized-marketing?</w:t>
        </w:r>
      </w:hyperlink>
      <w:r>
        <w:t xml:space="preserve"> [Accessed on 04.12.2025] </w:t>
      </w:r>
    </w:p>
    <w:p w14:paraId="5056E5DB" w14:textId="77777777" w:rsidR="0000198E" w:rsidRDefault="0000198E" w:rsidP="0000198E">
      <w:pPr>
        <w:ind w:left="360"/>
      </w:pPr>
      <w:r>
        <w:t xml:space="preserve">Mckinsey, (2023). </w:t>
      </w:r>
      <w:r w:rsidRPr="00101C50">
        <w:rPr>
          <w:i/>
          <w:iCs/>
        </w:rPr>
        <w:t xml:space="preserve">The state of AI in 2023: Generative AI’s breakout year. </w:t>
      </w:r>
      <w:r>
        <w:t xml:space="preserve">Available at: </w:t>
      </w:r>
      <w:hyperlink r:id="rId63">
        <w:r w:rsidRPr="00101C50">
          <w:rPr>
            <w:u w:val="single"/>
          </w:rPr>
          <w:t>https://www.mckinsey.com/capabilities/quantumblack/our-insights/the-state-of-ai-in-2023-generative-ais-breakout-year</w:t>
        </w:r>
      </w:hyperlink>
      <w:r>
        <w:t xml:space="preserve"> [Accessed on 29th October].</w:t>
      </w:r>
    </w:p>
    <w:p w14:paraId="30BCEAC9" w14:textId="77777777" w:rsidR="0000198E" w:rsidRDefault="0000198E" w:rsidP="0000198E">
      <w:pPr>
        <w:ind w:left="360"/>
      </w:pPr>
      <w:r>
        <w:t>Menon¹, P. and Varma, A., (2025). Strategic Change Management in the Digital Era: Navigating Organizational Transformation for Sustainable Growth. Strategic Change, 2(6).</w:t>
      </w:r>
      <w:hyperlink r:id="rId64">
        <w:r w:rsidRPr="00101C50">
          <w:rPr>
            <w:u w:val="single"/>
          </w:rPr>
          <w:t>https://www.ijmem.com/wp-content/uploads/2025/08/625IJMEM02.pdf</w:t>
        </w:r>
      </w:hyperlink>
      <w:r>
        <w:t xml:space="preserve"> </w:t>
      </w:r>
    </w:p>
    <w:p w14:paraId="5A87EDE5" w14:textId="77777777" w:rsidR="0000198E" w:rsidRDefault="0000198E" w:rsidP="0000198E">
      <w:pPr>
        <w:ind w:left="360"/>
      </w:pPr>
      <w:r>
        <w:t>Mtengwa, E., Muchenje, C., Maregere, L.L. and Masengu, R., (2025). Driving Business Sustainability Through Effective Marketing Leveraging on Artificial Intelligence. In AI and Machine Learning Applications in Supply Chains and Marketing (pp. 117-148). IGI Global.</w:t>
      </w:r>
      <w:hyperlink r:id="rId65">
        <w:r w:rsidRPr="00101C50">
          <w:rPr>
            <w:u w:val="single"/>
          </w:rPr>
          <w:t>https://www.researchgate.net/profile/Chenjerai-Muchenje-3/publication/385133435_Driving_Business_Sustainability_Through_Effective_Marketing_Leveraging_on_Artificial_Intelligence/links/6717cfa268ac304149ab8a3e/Driving-Business-Sustainability-Through-Effective-Marketing-Leveraging-on-Artificial-Intelligence.pdf</w:t>
        </w:r>
      </w:hyperlink>
      <w:r>
        <w:t xml:space="preserve"> </w:t>
      </w:r>
    </w:p>
    <w:p w14:paraId="2BBE51F8" w14:textId="77777777" w:rsidR="0000198E" w:rsidRPr="00101C50" w:rsidRDefault="0000198E" w:rsidP="0000198E">
      <w:pPr>
        <w:ind w:left="360"/>
        <w:rPr>
          <w:highlight w:val="white"/>
        </w:rPr>
      </w:pPr>
      <w:r w:rsidRPr="00101C50">
        <w:rPr>
          <w:highlight w:val="white"/>
        </w:rPr>
        <w:t xml:space="preserve">Mukumbang, F.C., (2023). Retroductive theorizing: a contribution of critical realism to mixed methods research. </w:t>
      </w:r>
      <w:r w:rsidRPr="00101C50">
        <w:rPr>
          <w:i/>
          <w:iCs/>
          <w:highlight w:val="white"/>
        </w:rPr>
        <w:t>Journal of Mixed Methods Research</w:t>
      </w:r>
      <w:r w:rsidRPr="00101C50">
        <w:rPr>
          <w:highlight w:val="white"/>
        </w:rPr>
        <w:t xml:space="preserve">, </w:t>
      </w:r>
      <w:r w:rsidRPr="00101C50">
        <w:rPr>
          <w:i/>
          <w:iCs/>
          <w:highlight w:val="white"/>
        </w:rPr>
        <w:t>17</w:t>
      </w:r>
      <w:r w:rsidRPr="00101C50">
        <w:rPr>
          <w:highlight w:val="white"/>
        </w:rPr>
        <w:t xml:space="preserve">(1), pp.93-114. Available at: https://journals.sagepub.com/doi/pdf/10.1177/15586898211049847 </w:t>
      </w:r>
    </w:p>
    <w:p w14:paraId="3F5B6086" w14:textId="77777777" w:rsidR="0000198E" w:rsidRDefault="0000198E" w:rsidP="0000198E">
      <w:pPr>
        <w:ind w:left="360"/>
      </w:pPr>
      <w:r>
        <w:t>Mulisa, F., (2022). When does a researcher choose a quantitative, qualitative, or mixed research approach?. Interchange, 53(1), pp.113-131.</w:t>
      </w:r>
      <w:hyperlink r:id="rId66">
        <w:r w:rsidRPr="00101C50">
          <w:rPr>
            <w:u w:val="single"/>
          </w:rPr>
          <w:t>https://www.researchgate.net/profile/Feyisa-Mulisa/publication/356567326_When_Does_a_Researcher_Choose_a_Quantitative_Qualitative_or_Mixed_Research_Approach/links/674965bb790d154bf9b386b0/When-Does-a-Researcher-Choose-a-Quantitative-Qualitative-or-Mixed-Research-Approach.pdf</w:t>
        </w:r>
      </w:hyperlink>
      <w:r>
        <w:t xml:space="preserve"> </w:t>
      </w:r>
    </w:p>
    <w:p w14:paraId="2F92CED2" w14:textId="77777777" w:rsidR="0000198E" w:rsidRDefault="0000198E" w:rsidP="0000198E">
      <w:pPr>
        <w:ind w:left="360"/>
      </w:pPr>
      <w:r>
        <w:t>Na, S., Heo, S., Han, S., Shin, Y. and Roh, Y., (2022). Acceptance model of artificial intelligence (AI)-based technologies in construction firms: Applying the Technology Acceptance Model (TAM) in combination with the Technology–Organisation–Environment (TOE) framework. Buildings, 12(2), p.90.</w:t>
      </w:r>
    </w:p>
    <w:p w14:paraId="2E151579" w14:textId="77777777" w:rsidR="0000198E" w:rsidRPr="00101C50" w:rsidRDefault="0000198E" w:rsidP="0000198E">
      <w:pPr>
        <w:ind w:left="360"/>
        <w:rPr>
          <w:highlight w:val="white"/>
        </w:rPr>
      </w:pPr>
      <w:r w:rsidRPr="00101C50">
        <w:rPr>
          <w:highlight w:val="white"/>
        </w:rPr>
        <w:lastRenderedPageBreak/>
        <w:t xml:space="preserve">Naaman, D.W., Ahmed, B.T. and Zeebaree, S.R., (2025). E-business and digital marketing strategies: Innovations, challenges, and emerging trends. </w:t>
      </w:r>
      <w:r w:rsidRPr="00101C50">
        <w:rPr>
          <w:i/>
          <w:iCs/>
          <w:highlight w:val="white"/>
        </w:rPr>
        <w:t>Asian Journal of Research in Computer Science</w:t>
      </w:r>
      <w:r w:rsidRPr="00101C50">
        <w:rPr>
          <w:highlight w:val="white"/>
        </w:rPr>
        <w:t xml:space="preserve">, </w:t>
      </w:r>
      <w:r w:rsidRPr="00101C50">
        <w:rPr>
          <w:i/>
          <w:iCs/>
          <w:highlight w:val="white"/>
        </w:rPr>
        <w:t>18</w:t>
      </w:r>
      <w:r w:rsidRPr="00101C50">
        <w:rPr>
          <w:highlight w:val="white"/>
        </w:rPr>
        <w:t>(4), pp.136-153. Available at: https://www.researchgate.net/profile/Subhi-Zeebaree/publication/389884104_E_business_and_Digital_Marketing_Strategies_Innovations_Challenges_and_Emerging_Trends/links/67d690d6be849d39d67adbe4/E-business-and-Digital-Marketing-Strategies-Innovations-Challenges-and-Emerging-Trends.pdf</w:t>
      </w:r>
    </w:p>
    <w:p w14:paraId="79E58BDC" w14:textId="77777777" w:rsidR="0000198E" w:rsidRDefault="0000198E" w:rsidP="0000198E">
      <w:pPr>
        <w:ind w:left="360"/>
      </w:pPr>
      <w:r>
        <w:t>Nair, K. and Gupta, R., (2021). Application of AI technology in modern digital marketing environment. World Journal of Entrepreneurship, Management and Sustainable Development, 17(3), pp.318-328.</w:t>
      </w:r>
      <w:hyperlink r:id="rId67">
        <w:r w:rsidRPr="00101C50">
          <w:rPr>
            <w:u w:val="single"/>
          </w:rPr>
          <w:t>https://www.researchgate.net/profile/Kiran-Nair-6/publication/349135242_Application_of_AI_technology_in_modern_digital_marketing_environment/links/607d5da72fb9097c0cf3ef20/Application-of-AI-technology-in-modern-digital-marketing-environment.pdf</w:t>
        </w:r>
      </w:hyperlink>
      <w:r>
        <w:t xml:space="preserve"> </w:t>
      </w:r>
    </w:p>
    <w:p w14:paraId="76336D02" w14:textId="77777777" w:rsidR="0000198E" w:rsidRPr="00101C50" w:rsidRDefault="0000198E" w:rsidP="0000198E">
      <w:pPr>
        <w:ind w:left="360"/>
        <w:rPr>
          <w:highlight w:val="white"/>
        </w:rPr>
      </w:pPr>
      <w:r w:rsidRPr="00101C50">
        <w:rPr>
          <w:highlight w:val="white"/>
        </w:rPr>
        <w:t xml:space="preserve">Nii Laryeafio, M. and Ogbewe, O.C., (2023). Ethical consideration dilemma: systematic review of ethics in qualitative data collection through interviews. </w:t>
      </w:r>
      <w:r w:rsidRPr="00101C50">
        <w:rPr>
          <w:i/>
          <w:iCs/>
          <w:highlight w:val="white"/>
        </w:rPr>
        <w:t>Journal of Ethics in Entrepreneurship and Technology</w:t>
      </w:r>
      <w:r w:rsidRPr="00101C50">
        <w:rPr>
          <w:highlight w:val="white"/>
        </w:rPr>
        <w:t xml:space="preserve">, </w:t>
      </w:r>
      <w:r w:rsidRPr="00101C50">
        <w:rPr>
          <w:i/>
          <w:iCs/>
          <w:highlight w:val="white"/>
        </w:rPr>
        <w:t>3</w:t>
      </w:r>
      <w:r w:rsidRPr="00101C50">
        <w:rPr>
          <w:highlight w:val="white"/>
        </w:rPr>
        <w:t>(2), pp.94-110. Available at: https://www.emerald.com/jeet/article-pdf/3/2/94/1330691/jeet-09-2022-0014.pdf</w:t>
      </w:r>
    </w:p>
    <w:p w14:paraId="2DE9C9C2" w14:textId="77777777" w:rsidR="0000198E" w:rsidRDefault="0000198E" w:rsidP="0000198E">
      <w:pPr>
        <w:ind w:left="360"/>
      </w:pPr>
      <w:r>
        <w:t>Ojika, F.U., Onaghinor, O.S.A.Z.E.E., Esan, O.J., Daraojimba, A.I. and Ubamadu, B.C., (2023). A predictive analytics model for strategic business decision-making: A framework for financial risk minimization and resource optimization. IRE Journals, 7(2), pp.764-766.</w:t>
      </w:r>
    </w:p>
    <w:p w14:paraId="7CEDDDD5" w14:textId="77777777" w:rsidR="0000198E" w:rsidRDefault="0000198E" w:rsidP="0000198E">
      <w:pPr>
        <w:ind w:left="360"/>
      </w:pPr>
      <w:r>
        <w:t>Olayinka, O.H., (2021). Big data integration and real-time analytics for enhancing operational efficiency and market responsiveness. Int J Sci Res Arch, 4(1), pp.280-96.</w:t>
      </w:r>
      <w:hyperlink r:id="rId68">
        <w:r w:rsidRPr="00101C50">
          <w:rPr>
            <w:u w:val="single"/>
          </w:rPr>
          <w:t>https://www.researchgate.net/profile/Olayinka-Olalekan/publication/390434060_Big_data_integration_and_real-time_analytics_for_enhancing_operational_efficiency_and_market_responsiveness/links/67edc99203b8d7280e1e21c5/Big-data-integration-and-real-time-analytics-for-enhancing-operational-efficiency-and-market-responsiveness.pdf</w:t>
        </w:r>
      </w:hyperlink>
      <w:r>
        <w:t xml:space="preserve"> </w:t>
      </w:r>
    </w:p>
    <w:p w14:paraId="4C6423B9" w14:textId="77777777" w:rsidR="0000198E" w:rsidRDefault="0000198E" w:rsidP="0000198E">
      <w:pPr>
        <w:ind w:left="360"/>
      </w:pPr>
      <w:r>
        <w:t>Onesi-Ozigagun, O., Ololade, Y.J., Eyo-Udo, N.L. and Oluwaseun, D., (2024). Data-driven decision making: Shaping the future of business efficiency and customer engagement. International Journal of Multidisciplinary Research Updates, 7(2), pp.19-29.</w:t>
      </w:r>
      <w:hyperlink r:id="rId69">
        <w:r w:rsidRPr="00101C50">
          <w:rPr>
            <w:u w:val="single"/>
          </w:rPr>
          <w:t>https://www.researchgate.net/profile/Nsisong-Eyo-Udo/publication/380207624_Data-</w:t>
        </w:r>
        <w:r w:rsidRPr="00101C50">
          <w:rPr>
            <w:u w:val="single"/>
          </w:rPr>
          <w:lastRenderedPageBreak/>
          <w:t>driven_decision_making_Shaping_the_future_of_business_efficiency_and_customer_engagement/links/6798b37b645ef274a44ccd9a/Data-driven-decision-making-Shaping-the-future-of-business-efficiency-and-customer-engagement.pdf</w:t>
        </w:r>
      </w:hyperlink>
      <w:r>
        <w:t xml:space="preserve"> </w:t>
      </w:r>
    </w:p>
    <w:p w14:paraId="38BB470D" w14:textId="77777777" w:rsidR="0000198E" w:rsidRDefault="0000198E" w:rsidP="0000198E">
      <w:pPr>
        <w:ind w:left="360"/>
      </w:pPr>
      <w:r>
        <w:t>Panya, K.O. and Nyarwath, O., (2022). Demystifying philosophies and paradigms underpinning scientific research. The Strategic Journal of Business &amp; Change Management, 9(4), pp.1367-1382.</w:t>
      </w:r>
      <w:hyperlink r:id="rId70">
        <w:r w:rsidRPr="00101C50">
          <w:rPr>
            <w:u w:val="single"/>
          </w:rPr>
          <w:t>https://www.researchgate.net/profile/Kennedy-Panya/publication/365360270_DEMYSTIFYING_PHILOSOPHIES_AND_PARADIGMS_UNDERPINNING_SCIENTIFIC_RESEARCH/links/6371cd7f37878b3e87ac4b3d/DEMYSTIFYING-PHILOSOPHIES-AND-PARADIGMS-UNDERPINNING-SCIENTIFIC-RESEARCH.pdf</w:t>
        </w:r>
      </w:hyperlink>
      <w:r>
        <w:t xml:space="preserve"> </w:t>
      </w:r>
    </w:p>
    <w:p w14:paraId="03A18535" w14:textId="77777777" w:rsidR="0000198E" w:rsidRDefault="0000198E" w:rsidP="0000198E">
      <w:pPr>
        <w:ind w:left="360"/>
      </w:pPr>
      <w:r>
        <w:t>Patil, R., Shivashankar, K., Porapur, S.M. and Kagawade, S., (2024). The role of ai-driven social media marketing in shaping consumer purchasing behaviour: An empirical analysis of personalization, predictive analytics, and engagement. In ITM Web of Conferences (Vol. 68, p. 01032). EDP Sciences.</w:t>
      </w:r>
      <w:hyperlink r:id="rId71">
        <w:r w:rsidRPr="00101C50">
          <w:rPr>
            <w:u w:val="single"/>
          </w:rPr>
          <w:t>https://www.itm-conferences.org/articles/itmconf/pdf/2024/11/itmconf_icaetm2024_01032.pdf</w:t>
        </w:r>
      </w:hyperlink>
      <w:r>
        <w:t xml:space="preserve"> </w:t>
      </w:r>
    </w:p>
    <w:p w14:paraId="668000AB" w14:textId="77777777" w:rsidR="0000198E" w:rsidRDefault="0000198E" w:rsidP="0000198E">
      <w:pPr>
        <w:ind w:left="360"/>
      </w:pPr>
      <w:r>
        <w:t>Potla, R.T. and Pottla, V.K., (2024). AI-powered personalization in Salesforce: Enhancing customer engagement through machine learning models. Valley International Journal Digital Library, pp.1388-1420.</w:t>
      </w:r>
      <w:hyperlink r:id="rId72">
        <w:r w:rsidRPr="00101C50">
          <w:rPr>
            <w:u w:val="single"/>
          </w:rPr>
          <w:t>https://www.researchgate.net/profile/Ravi-Teja-Potla/publication/388173244_AI-Powered_Personalization_in_Salesforce_Enhancing_Customer_Engagement_through_Machine_Learning_Models/links/678cb90595e02f182e9fb30a/AI-Powered-Personalization-in-Salesforce-Enhancing-Customer-Engagement-through-Machine-Learning-Models.pdf</w:t>
        </w:r>
      </w:hyperlink>
      <w:r>
        <w:t xml:space="preserve"> </w:t>
      </w:r>
    </w:p>
    <w:p w14:paraId="57A685B9" w14:textId="77777777" w:rsidR="0000198E" w:rsidRDefault="0000198E" w:rsidP="0000198E">
      <w:pPr>
        <w:ind w:left="360"/>
      </w:pPr>
      <w:r>
        <w:t xml:space="preserve">PWC India, (2023). </w:t>
      </w:r>
      <w:r w:rsidRPr="00101C50">
        <w:rPr>
          <w:i/>
          <w:iCs/>
        </w:rPr>
        <w:t>Towards a smarter tomorrow: Impact of AI in the post-COVID era</w:t>
      </w:r>
      <w:r>
        <w:t xml:space="preserve">. Available at: </w:t>
      </w:r>
      <w:hyperlink r:id="rId73">
        <w:r w:rsidRPr="00101C50">
          <w:rPr>
            <w:u w:val="single"/>
          </w:rPr>
          <w:t>https://www.pwc.in/assets/pdfs/data-and-analytics/towards-a-smarter-tomorrow-impact-of-ai-in-the-post-covid-era-v1.pdf?</w:t>
        </w:r>
      </w:hyperlink>
      <w:r>
        <w:t xml:space="preserve"> [Accessed on 04.12.2025]</w:t>
      </w:r>
    </w:p>
    <w:p w14:paraId="2A64EFBD" w14:textId="77777777" w:rsidR="0000198E" w:rsidRDefault="0000198E" w:rsidP="0000198E">
      <w:pPr>
        <w:ind w:left="360"/>
      </w:pPr>
      <w:r>
        <w:t xml:space="preserve">Pwc, (2024). </w:t>
      </w:r>
      <w:r w:rsidRPr="00101C50">
        <w:rPr>
          <w:i/>
          <w:iCs/>
        </w:rPr>
        <w:t xml:space="preserve">Shrinking the consumer trust deficit. </w:t>
      </w:r>
      <w:r>
        <w:t>Available at</w:t>
      </w:r>
      <w:r w:rsidRPr="00101C50">
        <w:rPr>
          <w:i/>
          <w:iCs/>
        </w:rPr>
        <w:t>:</w:t>
      </w:r>
      <w:r>
        <w:t xml:space="preserve"> </w:t>
      </w:r>
      <w:hyperlink r:id="rId74" w:anchor=":~:text=Early%2Dstage%20adoption&amp;text='Six%20months%20ago%2C%20we%20were,innovation%20and%20the%20human%20touch.&amp;text=Develop%20a%20responsible%20strategy%20for,ad%20campaign%20development%20and%20production">
        <w:r w:rsidRPr="00101C50">
          <w:rPr>
            <w:u w:val="single"/>
          </w:rPr>
          <w:t>https://www.pwc.com/gx/en/issues/c-suite-insights/voice-of-the-consumer-survey/2024.html#:~:text=Early%2Dstage%20adoption&amp;text='Six%20months%20ago%2C%20we%20were,innovation%20and%20the%20human%20touch.&amp;text=Develop%20a</w:t>
        </w:r>
        <w:r w:rsidRPr="00101C50">
          <w:rPr>
            <w:u w:val="single"/>
          </w:rPr>
          <w:lastRenderedPageBreak/>
          <w:t>%20responsible%20strategy%20for,ad%20campaign%20development%20and%20production</w:t>
        </w:r>
      </w:hyperlink>
      <w:r>
        <w:t>.[Accessed on 29th October].</w:t>
      </w:r>
    </w:p>
    <w:p w14:paraId="7D4DDDDA" w14:textId="77777777" w:rsidR="0000198E" w:rsidRDefault="0000198E" w:rsidP="0000198E">
      <w:pPr>
        <w:ind w:left="360"/>
      </w:pPr>
      <w:r>
        <w:t>Rahman, J., Raihan, A., Tanchangya, T. and Ridwan, M., (2024). Optimizing the digital marketing landscape: A comprehensive exploration of artificial intelligence (AI) technologies, applications, advantages, and challenges. Frontiers of finance, 2(2), p.6549.</w:t>
      </w:r>
      <w:hyperlink r:id="rId75">
        <w:r w:rsidRPr="00101C50">
          <w:rPr>
            <w:u w:val="single"/>
          </w:rPr>
          <w: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w:t>
        </w:r>
      </w:hyperlink>
      <w:r>
        <w:t xml:space="preserve"> </w:t>
      </w:r>
    </w:p>
    <w:p w14:paraId="2F44FD3E" w14:textId="77777777" w:rsidR="0000198E" w:rsidRDefault="0000198E" w:rsidP="0000198E">
      <w:pPr>
        <w:ind w:left="360"/>
      </w:pPr>
      <w:r>
        <w:t xml:space="preserve">Rahman, J., Raihan, A., Tanchangya, T. and Ridwan, M., (2024). Optimizing the digital marketing landscape: A comprehensive exploration of artificial intelligence (AI) technologies, applications, advantages, and challenges. Frontiers of finance, 2(2), p.6549. </w:t>
      </w:r>
      <w:hyperlink r:id="rId76">
        <w:r w:rsidRPr="00101C50">
          <w:rPr>
            <w:u w:val="single"/>
          </w:rPr>
          <w: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w:t>
        </w:r>
      </w:hyperlink>
    </w:p>
    <w:p w14:paraId="04B3EF8C" w14:textId="77777777" w:rsidR="0000198E" w:rsidRDefault="0000198E" w:rsidP="0000198E">
      <w:pPr>
        <w:ind w:left="360"/>
      </w:pPr>
      <w:r>
        <w:t>Saharan, V.A., Kulhari, H., Jadhav, H., Pooja, D., Banerjee, S. and Singh, A., (2024). Introduction to research methodology. In Principles of research methodology and ethics in pharmaceutical sciences (pp. 1-46). CRC Press.</w:t>
      </w:r>
      <w:hyperlink r:id="rId77">
        <w:r w:rsidRPr="00101C50">
          <w:rPr>
            <w:u w:val="single"/>
          </w:rPr>
          <w:t>https://www.taylorfrancis.com/chapters/edit/10.1201/9781003088226-1/introduction-research-methodology-vikas-anand-saharan-hitesh-kulhari-hemant-jadhav-deep-pooja-surojit-banerjee-anupama-singh</w:t>
        </w:r>
      </w:hyperlink>
    </w:p>
    <w:p w14:paraId="05F96DEF" w14:textId="77777777" w:rsidR="0000198E" w:rsidRDefault="0000198E" w:rsidP="0000198E">
      <w:pPr>
        <w:ind w:left="360"/>
      </w:pPr>
      <w:r>
        <w:t>Saikumar, B., (2023). Enhancing client engagement through AI-driven real-time reporting and automated alerts. International Journal of Enhanced Research in Science, Technology &amp; Engineering, 12(11), pp.111-117.</w:t>
      </w:r>
      <w:hyperlink r:id="rId78">
        <w:r w:rsidRPr="00101C50">
          <w:rPr>
            <w:u w:val="single"/>
          </w:rPr>
          <w:t>https://www.researchgate.net/profile/Saikumar-Banda-3/publication/390783814_Enhancing_Client_Engagement_through_AI-Driven_Real-</w:t>
        </w:r>
        <w:r w:rsidRPr="00101C50">
          <w:rPr>
            <w:u w:val="single"/>
          </w:rPr>
          <w:lastRenderedPageBreak/>
          <w:t>Time_Reporting_and_Automated_Alerts/links/6878512ef312d71d78c7d114/Enhancing-Client-Engagement-through-AI-Driven-Real-Time-Reporting-and-Automated-Alerts.pdf</w:t>
        </w:r>
      </w:hyperlink>
      <w:r>
        <w:t xml:space="preserve"> </w:t>
      </w:r>
    </w:p>
    <w:p w14:paraId="4CFB1369" w14:textId="77777777" w:rsidR="0000198E" w:rsidRDefault="0000198E" w:rsidP="0000198E">
      <w:pPr>
        <w:ind w:left="360"/>
      </w:pPr>
      <w:r>
        <w:t>Sayyed, H., (2024). Artificial intelligence and criminal liability in India: exploring legal implications and challenges. Cogent Social Sciences, 10(1), p.2343195.</w:t>
      </w:r>
      <w:hyperlink r:id="rId79">
        <w:r w:rsidRPr="00101C50">
          <w:rPr>
            <w:u w:val="single"/>
          </w:rPr>
          <w:t>https://www.tandfonline.com/doi/pdf/10.1080/23311886.2024.2343195</w:t>
        </w:r>
      </w:hyperlink>
      <w:r>
        <w:t xml:space="preserve"> </w:t>
      </w:r>
    </w:p>
    <w:p w14:paraId="572475B7" w14:textId="77777777" w:rsidR="0000198E" w:rsidRDefault="0000198E" w:rsidP="0000198E">
      <w:pPr>
        <w:ind w:left="360"/>
      </w:pPr>
      <w:r>
        <w:t>Sewell, K.A., Schellinger, J. and Bloss, J.E., (2023). Effect of PRISMA 2009 on reporting quality in systematic reviews and meta-analyses in high-impact dental medicine journals between 1993–2018. PLoS One, 18(12), p.e0295864.</w:t>
      </w:r>
    </w:p>
    <w:p w14:paraId="2CC4CDC4" w14:textId="77777777" w:rsidR="0000198E" w:rsidRDefault="0000198E" w:rsidP="0000198E">
      <w:pPr>
        <w:ind w:left="360"/>
      </w:pPr>
      <w:r>
        <w:t>Singh, C.B. and Ahmed, M.M., (2024). Revolutionizing digital marketing: the impact of artificial intelligence on personalized campaigns. International Research Journal of Business and Social Science, 10(1), pp.573-585.</w:t>
      </w:r>
      <w:hyperlink r:id="rId80">
        <w:r w:rsidRPr="00101C50">
          <w:rPr>
            <w:u w:val="single"/>
          </w:rPr>
          <w:t>https://www.researchgate.net/profile/Chandra-Bhooshan-Singh/publication/380270138_Publishers_Revolutionizing_digital_marketing_the_impact_of_artificial_intelligence_on_personalized_campaigns_ARTICLE_HISTORY/links/6633704f7091b94e93ea8dff/Publishers-Revolutionizing-digital-marketing-the-impact-of-artificial-intelligence-on-personalized-campaigns-ARTICLE-HISTORY.pdf</w:t>
        </w:r>
      </w:hyperlink>
      <w:r>
        <w:t xml:space="preserve"> </w:t>
      </w:r>
    </w:p>
    <w:p w14:paraId="15169B58" w14:textId="77777777" w:rsidR="0000198E" w:rsidRDefault="0000198E" w:rsidP="0000198E">
      <w:pPr>
        <w:ind w:left="360"/>
      </w:pPr>
      <w:r>
        <w:t>Soni, V., (2023). Adopting generative ai in digital marketing campaigns: An empirical study of drivers and barriers. Sage Science Review of Applied Machine Learning, 6(8), pp.1-15.</w:t>
      </w:r>
      <w:hyperlink r:id="rId81">
        <w:r w:rsidRPr="00101C50">
          <w:rPr>
            <w:u w:val="single"/>
          </w:rPr>
          <w:t>https://www.researchgate.net/profile/Vishvesh-Soni/publication/376612647_Adopting_Generative_AI_in_Digital_Marketing_Campaigns_An_Empirical_Study_of_Drivers_and_Barriers/links/658092d32468df72d3b6e33d/Adopting-Generative-AI-in-Digital-Marketing-Campaigns-An-Empirical-Study-of-Drivers-and-Barriers.pdf</w:t>
        </w:r>
      </w:hyperlink>
      <w:r>
        <w:t xml:space="preserve"> </w:t>
      </w:r>
    </w:p>
    <w:p w14:paraId="1F5228DB" w14:textId="77777777" w:rsidR="0000198E" w:rsidRDefault="0000198E" w:rsidP="0000198E">
      <w:pPr>
        <w:ind w:left="360"/>
      </w:pPr>
      <w:r>
        <w:t>Source 37: Kumar, A., Bapat, G., Kumar, A., Hota, S.L., Abishek, G.D. and Vaz, S., (2024). Unlocking brand excellence: Harnessing AI tools for enhanced customer engagement and innovation. Engineering Proceedings, 59(1), p.204.</w:t>
      </w:r>
      <w:hyperlink r:id="rId82">
        <w:r w:rsidRPr="00101C50">
          <w:rPr>
            <w:u w:val="single"/>
          </w:rPr>
          <w:t>https://www.mdpi.com/2673-4591/59/1/204</w:t>
        </w:r>
      </w:hyperlink>
      <w:r>
        <w:t xml:space="preserve"> </w:t>
      </w:r>
    </w:p>
    <w:p w14:paraId="2DF621A4" w14:textId="77777777" w:rsidR="0000198E" w:rsidRDefault="0000198E" w:rsidP="0000198E">
      <w:pPr>
        <w:ind w:left="360"/>
      </w:pPr>
      <w:r>
        <w:t xml:space="preserve">Sriram, H.K., (2023). Harnessing AI Neural Networks and Generative AI for Advanced Customer Engagement: Insights into Loyalty Programs, Marketing Automation, and Real-Time Analytics. Educational Administration: Theory and Practice, 29(4), pp.4361-4374. </w:t>
      </w:r>
      <w:hyperlink r:id="rId83">
        <w:r w:rsidRPr="00101C50">
          <w:rPr>
            <w:u w:val="single"/>
          </w:rPr>
          <w:t>https://www.academia.edu/download/121365535/202502081104415349264_1.pdf</w:t>
        </w:r>
      </w:hyperlink>
    </w:p>
    <w:p w14:paraId="56756060" w14:textId="77777777" w:rsidR="0000198E" w:rsidRDefault="0000198E" w:rsidP="0000198E">
      <w:pPr>
        <w:ind w:left="360"/>
      </w:pPr>
      <w:r>
        <w:lastRenderedPageBreak/>
        <w:t>Subhashree, M.S., (2023). AI in Marketing: The Transformation of Customer Engagement Strategies. Journal of the Asiatic Society of Mumbai, 15(3), pp.567-589.</w:t>
      </w:r>
      <w:hyperlink r:id="rId84">
        <w:r w:rsidRPr="00101C50">
          <w:rPr>
            <w:u w:val="single"/>
          </w:rPr>
          <w:t>https://www.researchgate.net/profile/Subhashree-Sivaraman/publication/375925389_AI_IN_MARKETING_THE_TRANSFORMATION_OF_CUSTOMER_ENGAGEMENT_STRATEGIES/links/6564010ab1398a779db7fe6b/AI-IN-MARKETING-THE-TRANSFORMATION-OF-CUSTOMER-ENGAGEMENT-STRATEGIES.pdf</w:t>
        </w:r>
      </w:hyperlink>
      <w:r>
        <w:t xml:space="preserve"> </w:t>
      </w:r>
    </w:p>
    <w:p w14:paraId="6FFF2DDF" w14:textId="77777777" w:rsidR="0000198E" w:rsidRDefault="0000198E" w:rsidP="0000198E">
      <w:pPr>
        <w:ind w:left="360"/>
      </w:pPr>
      <w:r>
        <w:t>Suleiman, D.A., Awan, T.M. and Javed, M., 2021. Enhancing digital marketing performance through usage intention of AI-powered websites. IAES International Journal of Artificial Intelligence, 10(4), p.810.</w:t>
      </w:r>
      <w:hyperlink r:id="rId85">
        <w:r w:rsidRPr="00101C50">
          <w:rPr>
            <w:u w:val="single"/>
          </w:rPr>
          <w:t>https://d1wqtxts1xzle7.cloudfront.net/101660957/13232-libre.pdf?1682858273=&amp;response-content-disposition=inline%3B+filename%3DEnhancing_digital_marketing_performance.pdf&amp;Expires=1764852689&amp;Signature=Sy-9ctoDkIexjzQDBl8a~BvEW2wha5ZZN4VrWiFdG8EyTftiiFEXBY3x16JVFzKZNROcJZfa5yiED0ouoIjaDZlSDg1518W6R1uUifRlb2IW0ZK2VvSVJ4tNKK-PNs25cVVZAxC-H2KmuMMHIAjTKL1w1SNBJRhcd0VP3YSw8nSrD3mpzayzN~a8R2K8bJo-OyxLIBpAwr5VZnFzEBgTlwsiedKu8hrRAFjwpxQL7In9hoY1eilavUy5X~25Dqzz6BxBiqSxzYRb0JxYVSHQQakVxieFo8eDTHqk5CRxOqM5psMit0rhIvcg0mfZuuOCVk6anJdVfynXJ7wayKdOZg__&amp;Key-Pair-Id=APKAJLOHF5GGSLRBV4ZA</w:t>
        </w:r>
      </w:hyperlink>
      <w:r>
        <w:t xml:space="preserve"> </w:t>
      </w:r>
    </w:p>
    <w:p w14:paraId="2B8FAC8A" w14:textId="77777777" w:rsidR="0000198E" w:rsidRDefault="0000198E" w:rsidP="0000198E">
      <w:pPr>
        <w:ind w:left="360"/>
      </w:pPr>
      <w:r>
        <w:t xml:space="preserve">Tadimarri, A., Jangoan, S., Sharma, K.K. and Gurusamy, A., (2024). AI-powered marketing: Transforming consumer engagement and brand growth. Int. J. Multidiscip. Res, 6, pp.1-11. </w:t>
      </w:r>
      <w:hyperlink r:id="rId86">
        <w:r w:rsidRPr="00101C50">
          <w:rPr>
            <w:u w:val="single"/>
          </w:rPr>
          <w:t>https://www.researchgate.net/profile/Anish-Tadimarri/publication/379775820_AI-Powered_Marketing_Transforming_Consumer_Engagement_and_Brand_Growth/links/6619484ef7d3fc28744fda04/AI-Powered-Marketing-Transforming-Consumer-Engagement-and-Brand-Growth.pdf</w:t>
        </w:r>
      </w:hyperlink>
    </w:p>
    <w:p w14:paraId="41DAEC98" w14:textId="77777777" w:rsidR="0000198E" w:rsidRPr="00101C50" w:rsidRDefault="0000198E" w:rsidP="0000198E">
      <w:pPr>
        <w:ind w:left="360"/>
        <w:rPr>
          <w:highlight w:val="white"/>
        </w:rPr>
      </w:pPr>
      <w:r w:rsidRPr="00101C50">
        <w:rPr>
          <w:highlight w:val="white"/>
        </w:rPr>
        <w:t xml:space="preserve">Taherdoost, H., (2022). What are different research approaches? Comprehensive review of qualitative, quantitative, and mixed method research, their applications, types, and limitations. </w:t>
      </w:r>
      <w:r w:rsidRPr="00101C50">
        <w:rPr>
          <w:i/>
          <w:iCs/>
          <w:highlight w:val="white"/>
        </w:rPr>
        <w:t>Journal of Management Science &amp; Engineering Research</w:t>
      </w:r>
      <w:r w:rsidRPr="00101C50">
        <w:rPr>
          <w:highlight w:val="white"/>
        </w:rPr>
        <w:t xml:space="preserve">, </w:t>
      </w:r>
      <w:r w:rsidRPr="00101C50">
        <w:rPr>
          <w:i/>
          <w:iCs/>
          <w:highlight w:val="white"/>
        </w:rPr>
        <w:t>5</w:t>
      </w:r>
      <w:r w:rsidRPr="00101C50">
        <w:rPr>
          <w:highlight w:val="white"/>
        </w:rPr>
        <w:t>(1), pp.53-63. Available at: https://hal.science/hal-03741840/document</w:t>
      </w:r>
    </w:p>
    <w:p w14:paraId="06B3617B" w14:textId="77777777" w:rsidR="0000198E" w:rsidRDefault="0000198E" w:rsidP="0000198E">
      <w:pPr>
        <w:ind w:left="360"/>
      </w:pPr>
      <w:r>
        <w:lastRenderedPageBreak/>
        <w:t>Tauheed, J., Shabbir, A. and Pervez, M.S., (2024.) Exploring the role of artificial intelligence in digital marketing strategies. Journal of Business Communication &amp; Technology, pp.54-65.</w:t>
      </w:r>
      <w:hyperlink r:id="rId87">
        <w:r w:rsidRPr="00101C50">
          <w:rPr>
            <w:u w:val="single"/>
          </w:rPr>
          <w:t>https://bctjournal.com/article_31_39de23789bb51c11b71e18f37b1b9c65.pdf</w:t>
        </w:r>
      </w:hyperlink>
    </w:p>
    <w:p w14:paraId="2AAF727E" w14:textId="77777777" w:rsidR="0000198E" w:rsidRDefault="0000198E" w:rsidP="0000198E">
      <w:pPr>
        <w:ind w:left="360"/>
      </w:pPr>
      <w:r>
        <w:t xml:space="preserve">TCS Newsroom, (2005). </w:t>
      </w:r>
      <w:r w:rsidRPr="00101C50">
        <w:rPr>
          <w:i/>
          <w:iCs/>
        </w:rPr>
        <w:t>TCS a Leader in Worldwide AI Business Services: IDC MarketScape</w:t>
      </w:r>
      <w:r>
        <w:t xml:space="preserve">. Available at: </w:t>
      </w:r>
      <w:hyperlink r:id="rId88">
        <w:r w:rsidRPr="00101C50">
          <w:rPr>
            <w:u w:val="single"/>
          </w:rPr>
          <w:t>https://www.tcs.com/who-we-are/newsroom/press-release/leader-worldwide-ai-business-services-idc-marketscape</w:t>
        </w:r>
      </w:hyperlink>
      <w:r>
        <w:t xml:space="preserve"> [Accessed on 04.12.2025] </w:t>
      </w:r>
    </w:p>
    <w:p w14:paraId="27C81834" w14:textId="77777777" w:rsidR="0000198E" w:rsidRDefault="0000198E" w:rsidP="0000198E">
      <w:pPr>
        <w:ind w:left="360"/>
      </w:pPr>
      <w:r>
        <w:t xml:space="preserve">TCS, (2024) 86% of Executives have already deployed AI to enhance revenue, reveals TCS Global AI Study, Available at: </w:t>
      </w:r>
      <w:hyperlink r:id="rId89">
        <w:r w:rsidRPr="00101C50">
          <w:rPr>
            <w:u w:val="single"/>
          </w:rPr>
          <w:t>https://www.tcs.com/who-we-are/newsroom/press-release/tcs-global-ai-study-2024</w:t>
        </w:r>
      </w:hyperlink>
      <w:r>
        <w:t xml:space="preserve"> [Accessed on 29th October]. </w:t>
      </w:r>
    </w:p>
    <w:p w14:paraId="425540DB" w14:textId="77777777" w:rsidR="0000198E" w:rsidRDefault="0000198E" w:rsidP="0000198E">
      <w:pPr>
        <w:ind w:left="360"/>
      </w:pPr>
      <w:r>
        <w:t xml:space="preserve">TCS, (2025). </w:t>
      </w:r>
      <w:r w:rsidRPr="00101C50">
        <w:rPr>
          <w:i/>
          <w:iCs/>
        </w:rPr>
        <w:t>AI-enabled personalization in the cloud era</w:t>
      </w:r>
      <w:r>
        <w:t xml:space="preserve">. Available at: </w:t>
      </w:r>
      <w:hyperlink r:id="rId90">
        <w:r w:rsidRPr="00101C50">
          <w:rPr>
            <w:u w:val="single"/>
          </w:rPr>
          <w:t>https://www.tcs.com/what-we-do/services/consulting/white-paper/ai-enabled-personalization-enhancing-customer-experiences?</w:t>
        </w:r>
      </w:hyperlink>
      <w:r>
        <w:t xml:space="preserve"> [Accessed on 04.12.2025] </w:t>
      </w:r>
    </w:p>
    <w:p w14:paraId="5BA5F3B7" w14:textId="77777777" w:rsidR="0000198E" w:rsidRDefault="0000198E" w:rsidP="0000198E">
      <w:pPr>
        <w:ind w:left="360"/>
      </w:pPr>
      <w:r>
        <w:t xml:space="preserve">TCS, (2025). </w:t>
      </w:r>
      <w:r w:rsidRPr="00101C50">
        <w:rPr>
          <w:i/>
          <w:iCs/>
        </w:rPr>
        <w:t>Generative AI and its infusion in marketing</w:t>
      </w:r>
      <w:r>
        <w:t xml:space="preserve">. Available at: </w:t>
      </w:r>
      <w:hyperlink r:id="rId91">
        <w:r w:rsidRPr="00101C50">
          <w:rPr>
            <w:u w:val="single"/>
          </w:rPr>
          <w:t>https://www.tcs.com/what-we-do/services/tcs-interactive/white-paper/generative-ai-impact-marketing</w:t>
        </w:r>
      </w:hyperlink>
      <w:r>
        <w:t xml:space="preserve"> [Accessed on 04.12.2025] </w:t>
      </w:r>
    </w:p>
    <w:p w14:paraId="08838B60" w14:textId="77777777" w:rsidR="0000198E" w:rsidRDefault="0000198E" w:rsidP="0000198E">
      <w:pPr>
        <w:ind w:left="360"/>
      </w:pPr>
      <w:r>
        <w:t xml:space="preserve">Tech UK, (2025). </w:t>
      </w:r>
      <w:r w:rsidRPr="00101C50">
        <w:rPr>
          <w:i/>
          <w:iCs/>
        </w:rPr>
        <w:t>Guest blog: (Tata Consultancy Services) - a virtuous circle, using AI to help unlock the data needed to leverage AI</w:t>
      </w:r>
      <w:r>
        <w:t xml:space="preserve">. Available at: </w:t>
      </w:r>
      <w:hyperlink r:id="rId92">
        <w:r w:rsidRPr="00101C50">
          <w:rPr>
            <w:u w:val="single"/>
          </w:rPr>
          <w:t>https://www.techuk.org/resource/guest-blog-tata-consultancy-services-a-virtuous-circle-using-ai-to-help-unlock-the-data-needed-to-leverage-ai.html</w:t>
        </w:r>
      </w:hyperlink>
      <w:r>
        <w:t xml:space="preserve"> [Accessed on 04.12.2025]</w:t>
      </w:r>
    </w:p>
    <w:p w14:paraId="398697D3" w14:textId="77777777" w:rsidR="0000198E" w:rsidRDefault="0000198E" w:rsidP="0000198E">
      <w:pPr>
        <w:ind w:left="360"/>
      </w:pPr>
      <w:r>
        <w:t xml:space="preserve">Tiwari, P., Vyas, M. and Jangid, R., (2024). UNLEASHING BUSINESS POTENTIAL WITH BLOCKCHAIN AND AI: NEXT-GEN SOLUTIONS AND INNOVATIONS. OORJA-International Journal of Management &amp; IT, 22(1). </w:t>
      </w:r>
      <w:hyperlink r:id="rId93">
        <w:r w:rsidRPr="00101C50">
          <w:rPr>
            <w:u w:val="single"/>
          </w:rPr>
          <w:t>https://www.oorja.org.in/uploads/pdfFiles/article/68187b1553b47-Preeti%20Tiwari.pdf</w:t>
        </w:r>
      </w:hyperlink>
    </w:p>
    <w:p w14:paraId="7B7B4B19" w14:textId="77777777" w:rsidR="0000198E" w:rsidRDefault="0000198E" w:rsidP="0000198E">
      <w:pPr>
        <w:ind w:left="360"/>
      </w:pPr>
      <w:r>
        <w:t>Ugbaja, U.S., Nwabekee, U.S., Owobu, W.O. and Abieba, O.A., 2024. Data-Driven Marketing Strategies: How AI and Visualization Improve Consumer Insights. International Journal of Advanced Multidisciplinary Research and Studies, 4(6), pp.1788-1804.</w:t>
      </w:r>
      <w:hyperlink r:id="rId94">
        <w:r w:rsidRPr="00101C50">
          <w:rPr>
            <w:u w:val="single"/>
          </w:rPr>
          <w:t>https://www.multiresearchjournal.com/admin/uploads/archives/archive-1745478948.pdf</w:t>
        </w:r>
      </w:hyperlink>
      <w:r>
        <w:t xml:space="preserve"> </w:t>
      </w:r>
    </w:p>
    <w:p w14:paraId="43FCE8EE" w14:textId="77777777" w:rsidR="0000198E" w:rsidRDefault="0000198E" w:rsidP="0000198E">
      <w:pPr>
        <w:ind w:left="360"/>
      </w:pPr>
      <w:r>
        <w:lastRenderedPageBreak/>
        <w:t xml:space="preserve">Ullah, M.R., Tahir, S.H., Shahzadi, H. and Kamran, H.W., (2023). Digital pathways to success: the transformative power of digitalization and digital capabilities on SMEs’ financial performance. iRASD Journal of Economics, 5(2), pp.465-485. </w:t>
      </w:r>
      <w:hyperlink r:id="rId95">
        <w:r w:rsidRPr="00101C50">
          <w:rPr>
            <w:u w:val="single"/>
          </w:rPr>
          <w:t>https://www.researchgate.net/profile/Dr-Safdar-Tahir/publication/372941692_Digital_Pathways_to_Success_The_Transformative_Power_of_Digitalization_and_Digital_Capabilities_on_SMEs'_Financial_Performance/links/64cf9626d394182ab3a75e0a/Digital-Pathways-to-Success-The-Transformative-Power-of-Digitalization-and-Digital-Capabilities-on-SMEs-Financial-Performance.pdf</w:t>
        </w:r>
      </w:hyperlink>
    </w:p>
    <w:p w14:paraId="5880CD33" w14:textId="77777777" w:rsidR="0000198E" w:rsidRDefault="0000198E" w:rsidP="0000198E">
      <w:pPr>
        <w:ind w:left="360"/>
      </w:pPr>
      <w:r>
        <w:t>Usman, F.O., Eyo-Udo, N.L., Etukudoh, E.A., Odonkor, B., Ibeh, C.V. and Adegbola, A., (2024). A critical review of ai-driven strategies for entrepreneurial success. International Journal of Management &amp; Entrepreneurship Research, 6(1), pp.200-215.</w:t>
      </w:r>
      <w:hyperlink r:id="rId96">
        <w:r w:rsidRPr="00101C50">
          <w:rPr>
            <w:u w:val="single"/>
          </w:rPr>
          <w:t>https://www.researchgate.net/profile/Nsisong-Eyo-Udo/publication/388142899_A_CRITICAL_REVIEW_OF_AI-DRIVEN_STRATEGIES_FOR_ENTREPRENEURIAL_SUCCESS/links/678b843895e02f182e9c6dae/A-CRITICAL-REVIEW-OF-AI-DRIVEN-STRATEGIES-FOR-ENTREPRENEURIAL-SUCCESS.pdf</w:t>
        </w:r>
      </w:hyperlink>
      <w:r>
        <w:t xml:space="preserve"> </w:t>
      </w:r>
    </w:p>
    <w:p w14:paraId="604CF617" w14:textId="77777777" w:rsidR="0000198E" w:rsidRDefault="0000198E" w:rsidP="0000198E">
      <w:pPr>
        <w:ind w:left="360"/>
      </w:pPr>
      <w:r>
        <w:t>Van Giffen, B., Herhausen, D. and Fahse, T., (2022). Overcoming the pitfalls and perils of algorithms: A classification of machine learning biases and mitigation methods. Journal of Business Research, 144, pp.93-106.</w:t>
      </w:r>
      <w:hyperlink r:id="rId97">
        <w:r w:rsidRPr="00101C50">
          <w:rPr>
            <w:u w:val="single"/>
          </w:rPr>
          <w:t>https://www.alexandria.unisg.ch/server/api/core/bitstreams/3c2672b5-af0f-41cf-8d86-45f8e2bbc416/content</w:t>
        </w:r>
      </w:hyperlink>
      <w:r>
        <w:t xml:space="preserve"> </w:t>
      </w:r>
    </w:p>
    <w:p w14:paraId="0389C506" w14:textId="77777777" w:rsidR="0000198E" w:rsidRDefault="0000198E" w:rsidP="0000198E">
      <w:pPr>
        <w:ind w:left="360"/>
      </w:pPr>
      <w:r>
        <w:t>Vudugula, S., Chebrolu, S.K., Bhuiyan, M. and Rozony, F.Z., (2023). Integrating artificial intelligence in strategic business decision-making: A systematic review of predictive models. International Journal of Scientific Interdisciplinary Research, 4(1), pp.01-26.</w:t>
      </w:r>
    </w:p>
    <w:p w14:paraId="57582389" w14:textId="77777777" w:rsidR="0000198E" w:rsidRDefault="0000198E" w:rsidP="0000198E">
      <w:pPr>
        <w:ind w:left="360"/>
      </w:pPr>
      <w:r>
        <w:t>Wanyama, S.B., McQuaid, R.W. and Kittler, M., (2022). Where you search determines what you find: the effects of bibliographic databases on systematic reviews. International Journal of Social Research Methodology, 25(3), pp.409-422.</w:t>
      </w:r>
      <w:hyperlink r:id="rId98">
        <w:r w:rsidRPr="00101C50">
          <w:rPr>
            <w:u w:val="single"/>
          </w:rPr>
          <w:t>https://www.storre.stir.ac.uk/bitstream/1893/32436/2/IJSRM_Where_you_search_FINAL%20150221.pdf</w:t>
        </w:r>
      </w:hyperlink>
      <w:r>
        <w:t xml:space="preserve"> </w:t>
      </w:r>
    </w:p>
    <w:p w14:paraId="6B582CFD" w14:textId="77777777" w:rsidR="0000198E" w:rsidRDefault="0000198E" w:rsidP="0000198E">
      <w:pPr>
        <w:ind w:left="360"/>
      </w:pPr>
      <w:r>
        <w:lastRenderedPageBreak/>
        <w:t>Watson, A., (2025). A postmodernist qualitative research approach: Choosing between descriptive and interpretive phenomenology. Journal of Advanced Nursing, 81(10), pp.6968-6973.</w:t>
      </w:r>
      <w:hyperlink r:id="rId99">
        <w:r w:rsidRPr="00101C50">
          <w:rPr>
            <w:u w:val="single"/>
          </w:rPr>
          <w:t>https://onlinelibrary.wiley.com/doi/am-pdf/10.1111/jan.16730</w:t>
        </w:r>
      </w:hyperlink>
      <w:r>
        <w:t xml:space="preserve"> </w:t>
      </w:r>
    </w:p>
    <w:p w14:paraId="30C2C72B" w14:textId="77777777" w:rsidR="0000198E" w:rsidRDefault="0000198E" w:rsidP="0000198E">
      <w:pPr>
        <w:ind w:left="360"/>
      </w:pPr>
      <w:r>
        <w:t>Yao, S.J., Wei, Z.Y. and Wan, Z., (2025). Artificial intelligence embeddedness in marketing. Journal of Digital Management, 1(1), p.17.</w:t>
      </w:r>
      <w:hyperlink r:id="rId100">
        <w:r w:rsidRPr="00101C50">
          <w:rPr>
            <w:u w:val="single"/>
          </w:rPr>
          <w:t>https://link.springer.com/content/pdf/10.1007/s44362-025-00020-7.pdf</w:t>
        </w:r>
      </w:hyperlink>
      <w:r>
        <w:t xml:space="preserve"> </w:t>
      </w:r>
    </w:p>
    <w:p w14:paraId="3B5F8DC5" w14:textId="77777777" w:rsidR="0000198E" w:rsidRDefault="0000198E" w:rsidP="0000198E">
      <w:pPr>
        <w:ind w:left="360"/>
      </w:pPr>
      <w:r>
        <w:t>Yedake, A.V., Gopalakrishnan, G., Ghavate, S. and Kumari, A., (20240. A study on the role of AI in transforming HR practices in Pune's IT industry. Journal of Resilient Economies, 4(2), pp.102-111.</w:t>
      </w:r>
      <w:hyperlink r:id="rId101">
        <w:r w:rsidRPr="00101C50">
          <w:rPr>
            <w:u w:val="single"/>
          </w:rPr>
          <w:t>https://search.informit.org/doi/pdf/10.3316/informit.T2025011400009291820632366</w:t>
        </w:r>
      </w:hyperlink>
      <w:r>
        <w:t xml:space="preserve"> </w:t>
      </w:r>
    </w:p>
    <w:p w14:paraId="5BCE8D8A" w14:textId="77777777" w:rsidR="0000198E" w:rsidRDefault="0000198E" w:rsidP="0000198E">
      <w:pPr>
        <w:ind w:left="360"/>
      </w:pPr>
      <w:r>
        <w:t>Zaman, K., (2022). Transformation of marketing decisions through artificial intelligence and digital marketing. Journal of Marketing Strategies, 4(2), pp.353-364.</w:t>
      </w:r>
      <w:hyperlink r:id="rId102">
        <w:r w:rsidRPr="00101C50">
          <w:rPr>
            <w:u w:val="single"/>
          </w:rPr>
          <w:t>https://pdfs.semanticscholar.org/779c/2605d40c0b046ea776d71281dbf49ef10342.pdf</w:t>
        </w:r>
      </w:hyperlink>
      <w:r>
        <w:t xml:space="preserve"> </w:t>
      </w:r>
    </w:p>
    <w:p w14:paraId="1E18D235" w14:textId="77777777" w:rsidR="0000198E" w:rsidRPr="00101C50" w:rsidRDefault="0000198E" w:rsidP="0000198E">
      <w:pPr>
        <w:ind w:left="360"/>
        <w:rPr>
          <w:highlight w:val="white"/>
        </w:rPr>
      </w:pPr>
      <w:r>
        <w:t xml:space="preserve">Ziakis, C. and Vlachopoulou, M., (2023). Artificial intelligence in digital marketing: Insights from a comprehensive review. Information, 14(12), p.664. </w:t>
      </w:r>
      <w:hyperlink r:id="rId103">
        <w:r w:rsidRPr="00101C50">
          <w:rPr>
            <w:u w:val="single"/>
          </w:rPr>
          <w:t>https://www.mdpi.com/2078-2489/14/12/664</w:t>
        </w:r>
      </w:hyperlink>
    </w:p>
    <w:p w14:paraId="39450462" w14:textId="77777777" w:rsidR="0000198E" w:rsidRDefault="0000198E" w:rsidP="0000198E"/>
    <w:p w14:paraId="06BA25E2" w14:textId="77777777" w:rsidR="0000198E" w:rsidRDefault="0000198E"/>
    <w:sectPr w:rsidR="0000198E" w:rsidSect="0000198E">
      <w:footerReference w:type="default" r:id="rId10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A1A54" w14:textId="77777777" w:rsidR="0058106A" w:rsidRDefault="0058106A">
      <w:pPr>
        <w:spacing w:before="0" w:line="240" w:lineRule="auto"/>
      </w:pPr>
      <w:r>
        <w:separator/>
      </w:r>
    </w:p>
  </w:endnote>
  <w:endnote w:type="continuationSeparator" w:id="0">
    <w:p w14:paraId="765FB4F4" w14:textId="77777777" w:rsidR="0058106A" w:rsidRDefault="0058106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Play">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D702D" w14:textId="77777777" w:rsidR="0000198E" w:rsidRDefault="0000198E">
    <w:pPr>
      <w:pBdr>
        <w:top w:val="nil"/>
        <w:left w:val="nil"/>
        <w:bottom w:val="nil"/>
        <w:right w:val="nil"/>
        <w:between w:val="nil"/>
      </w:pBdr>
      <w:tabs>
        <w:tab w:val="center" w:pos="4513"/>
        <w:tab w:val="right" w:pos="9026"/>
      </w:tabs>
      <w:spacing w:before="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70</w:t>
    </w:r>
    <w:r>
      <w:rPr>
        <w:color w:val="000000"/>
      </w:rPr>
      <w:fldChar w:fldCharType="end"/>
    </w:r>
  </w:p>
  <w:p w14:paraId="73E541AA" w14:textId="77777777" w:rsidR="0000198E" w:rsidRDefault="0000198E">
    <w:pPr>
      <w:pBdr>
        <w:top w:val="nil"/>
        <w:left w:val="nil"/>
        <w:bottom w:val="nil"/>
        <w:right w:val="nil"/>
        <w:between w:val="nil"/>
      </w:pBdr>
      <w:tabs>
        <w:tab w:val="center" w:pos="4513"/>
        <w:tab w:val="right" w:pos="9026"/>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7990B" w14:textId="77777777" w:rsidR="0058106A" w:rsidRDefault="0058106A">
      <w:pPr>
        <w:spacing w:before="0" w:line="240" w:lineRule="auto"/>
      </w:pPr>
      <w:r>
        <w:separator/>
      </w:r>
    </w:p>
  </w:footnote>
  <w:footnote w:type="continuationSeparator" w:id="0">
    <w:p w14:paraId="05FC64A1" w14:textId="77777777" w:rsidR="0058106A" w:rsidRDefault="0058106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E1712"/>
    <w:multiLevelType w:val="hybridMultilevel"/>
    <w:tmpl w:val="750A96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2712CA9"/>
    <w:multiLevelType w:val="multilevel"/>
    <w:tmpl w:val="12303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6D4630"/>
    <w:multiLevelType w:val="multilevel"/>
    <w:tmpl w:val="C9D6A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0978596">
    <w:abstractNumId w:val="1"/>
  </w:num>
  <w:num w:numId="2" w16cid:durableId="587152870">
    <w:abstractNumId w:val="2"/>
  </w:num>
  <w:num w:numId="3" w16cid:durableId="765080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8E"/>
    <w:rsid w:val="0000198E"/>
    <w:rsid w:val="0011485E"/>
    <w:rsid w:val="0035647E"/>
    <w:rsid w:val="004C3A47"/>
    <w:rsid w:val="0058106A"/>
    <w:rsid w:val="00612C6D"/>
    <w:rsid w:val="00862408"/>
    <w:rsid w:val="009502F4"/>
    <w:rsid w:val="00970EC3"/>
    <w:rsid w:val="009F7F09"/>
    <w:rsid w:val="00A112D0"/>
    <w:rsid w:val="00AF53CF"/>
    <w:rsid w:val="00C02556"/>
    <w:rsid w:val="00E3523F"/>
    <w:rsid w:val="00EA4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7EE3A"/>
  <w15:chartTrackingRefBased/>
  <w15:docId w15:val="{87DEF4EB-F72D-410F-89CE-443DAE1D3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98E"/>
    <w:pPr>
      <w:spacing w:before="200" w:after="0" w:line="360" w:lineRule="auto"/>
      <w:jc w:val="both"/>
    </w:pPr>
    <w:rPr>
      <w:rFonts w:ascii="Times New Roman" w:eastAsia="Times New Roman" w:hAnsi="Times New Roman" w:cs="Times New Roman"/>
      <w:kern w:val="0"/>
      <w:lang w:val="en-IN" w:eastAsia="en-IN"/>
      <w14:ligatures w14:val="none"/>
    </w:rPr>
  </w:style>
  <w:style w:type="paragraph" w:styleId="Heading1">
    <w:name w:val="heading 1"/>
    <w:basedOn w:val="Normal"/>
    <w:next w:val="Normal"/>
    <w:link w:val="Heading1Char"/>
    <w:uiPriority w:val="9"/>
    <w:qFormat/>
    <w:rsid w:val="00001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1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1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9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9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9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9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98E"/>
    <w:rPr>
      <w:rFonts w:eastAsiaTheme="majorEastAsia" w:cstheme="majorBidi"/>
      <w:color w:val="272727" w:themeColor="text1" w:themeTint="D8"/>
    </w:rPr>
  </w:style>
  <w:style w:type="paragraph" w:styleId="Title">
    <w:name w:val="Title"/>
    <w:basedOn w:val="Normal"/>
    <w:next w:val="Normal"/>
    <w:link w:val="TitleChar"/>
    <w:uiPriority w:val="10"/>
    <w:qFormat/>
    <w:rsid w:val="000019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98E"/>
    <w:pPr>
      <w:spacing w:before="160"/>
      <w:jc w:val="center"/>
    </w:pPr>
    <w:rPr>
      <w:i/>
      <w:iCs/>
      <w:color w:val="404040" w:themeColor="text1" w:themeTint="BF"/>
    </w:rPr>
  </w:style>
  <w:style w:type="character" w:customStyle="1" w:styleId="QuoteChar">
    <w:name w:val="Quote Char"/>
    <w:basedOn w:val="DefaultParagraphFont"/>
    <w:link w:val="Quote"/>
    <w:uiPriority w:val="29"/>
    <w:rsid w:val="0000198E"/>
    <w:rPr>
      <w:i/>
      <w:iCs/>
      <w:color w:val="404040" w:themeColor="text1" w:themeTint="BF"/>
    </w:rPr>
  </w:style>
  <w:style w:type="paragraph" w:styleId="ListParagraph">
    <w:name w:val="List Paragraph"/>
    <w:basedOn w:val="Normal"/>
    <w:uiPriority w:val="34"/>
    <w:qFormat/>
    <w:rsid w:val="0000198E"/>
    <w:pPr>
      <w:ind w:left="720"/>
      <w:contextualSpacing/>
    </w:pPr>
  </w:style>
  <w:style w:type="character" w:styleId="IntenseEmphasis">
    <w:name w:val="Intense Emphasis"/>
    <w:basedOn w:val="DefaultParagraphFont"/>
    <w:uiPriority w:val="21"/>
    <w:qFormat/>
    <w:rsid w:val="0000198E"/>
    <w:rPr>
      <w:i/>
      <w:iCs/>
      <w:color w:val="0F4761" w:themeColor="accent1" w:themeShade="BF"/>
    </w:rPr>
  </w:style>
  <w:style w:type="paragraph" w:styleId="IntenseQuote">
    <w:name w:val="Intense Quote"/>
    <w:basedOn w:val="Normal"/>
    <w:next w:val="Normal"/>
    <w:link w:val="IntenseQuoteChar"/>
    <w:uiPriority w:val="30"/>
    <w:qFormat/>
    <w:rsid w:val="00001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98E"/>
    <w:rPr>
      <w:i/>
      <w:iCs/>
      <w:color w:val="0F4761" w:themeColor="accent1" w:themeShade="BF"/>
    </w:rPr>
  </w:style>
  <w:style w:type="character" w:styleId="IntenseReference">
    <w:name w:val="Intense Reference"/>
    <w:basedOn w:val="DefaultParagraphFont"/>
    <w:uiPriority w:val="32"/>
    <w:qFormat/>
    <w:rsid w:val="0000198E"/>
    <w:rPr>
      <w:b/>
      <w:bCs/>
      <w:smallCaps/>
      <w:color w:val="0F4761" w:themeColor="accent1" w:themeShade="BF"/>
      <w:spacing w:val="5"/>
    </w:rPr>
  </w:style>
  <w:style w:type="table" w:customStyle="1" w:styleId="TableNormal0">
    <w:name w:val="TableNormal"/>
    <w:rsid w:val="0000198E"/>
    <w:pPr>
      <w:spacing w:before="200" w:after="0" w:line="360" w:lineRule="auto"/>
      <w:jc w:val="both"/>
    </w:pPr>
    <w:rPr>
      <w:rFonts w:ascii="Times New Roman" w:eastAsia="Times New Roman" w:hAnsi="Times New Roman" w:cs="Times New Roman"/>
      <w:kern w:val="0"/>
      <w:lang w:val="en-IN" w:eastAsia="en-IN"/>
      <w14:ligatures w14:val="none"/>
    </w:rPr>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00198E"/>
    <w:pPr>
      <w:spacing w:after="100"/>
    </w:pPr>
  </w:style>
  <w:style w:type="paragraph" w:styleId="TOC2">
    <w:name w:val="toc 2"/>
    <w:basedOn w:val="Normal"/>
    <w:next w:val="Normal"/>
    <w:autoRedefine/>
    <w:uiPriority w:val="39"/>
    <w:unhideWhenUsed/>
    <w:rsid w:val="0000198E"/>
    <w:pPr>
      <w:spacing w:after="100"/>
      <w:ind w:left="240"/>
    </w:pPr>
  </w:style>
  <w:style w:type="paragraph" w:styleId="TOC3">
    <w:name w:val="toc 3"/>
    <w:basedOn w:val="Normal"/>
    <w:next w:val="Normal"/>
    <w:autoRedefine/>
    <w:uiPriority w:val="39"/>
    <w:unhideWhenUsed/>
    <w:rsid w:val="0000198E"/>
    <w:pPr>
      <w:spacing w:after="100"/>
      <w:ind w:left="480"/>
    </w:pPr>
  </w:style>
  <w:style w:type="character" w:styleId="Hyperlink">
    <w:name w:val="Hyperlink"/>
    <w:basedOn w:val="DefaultParagraphFont"/>
    <w:uiPriority w:val="99"/>
    <w:unhideWhenUsed/>
    <w:rsid w:val="0000198E"/>
    <w:rPr>
      <w:color w:val="467886" w:themeColor="hyperlink"/>
      <w:u w:val="single"/>
    </w:rPr>
  </w:style>
  <w:style w:type="paragraph" w:styleId="TOCHeading">
    <w:name w:val="TOC Heading"/>
    <w:basedOn w:val="Heading1"/>
    <w:next w:val="Normal"/>
    <w:uiPriority w:val="39"/>
    <w:unhideWhenUsed/>
    <w:qFormat/>
    <w:rsid w:val="0000198E"/>
    <w:pPr>
      <w:spacing w:before="240" w:after="0"/>
      <w:outlineLvl w:val="9"/>
    </w:pPr>
    <w:rPr>
      <w:sz w:val="32"/>
      <w:szCs w:val="32"/>
    </w:rPr>
  </w:style>
  <w:style w:type="paragraph" w:styleId="CommentText">
    <w:name w:val="annotation text"/>
    <w:basedOn w:val="Normal"/>
    <w:link w:val="CommentTextChar"/>
    <w:uiPriority w:val="99"/>
    <w:semiHidden/>
    <w:unhideWhenUsed/>
    <w:rsid w:val="0011485E"/>
    <w:pPr>
      <w:spacing w:line="240" w:lineRule="auto"/>
    </w:pPr>
    <w:rPr>
      <w:sz w:val="20"/>
      <w:szCs w:val="20"/>
    </w:rPr>
  </w:style>
  <w:style w:type="character" w:customStyle="1" w:styleId="CommentTextChar">
    <w:name w:val="Comment Text Char"/>
    <w:basedOn w:val="DefaultParagraphFont"/>
    <w:link w:val="CommentText"/>
    <w:uiPriority w:val="99"/>
    <w:semiHidden/>
    <w:rsid w:val="0011485E"/>
    <w:rPr>
      <w:rFonts w:ascii="Times New Roman" w:eastAsia="Times New Roman" w:hAnsi="Times New Roman" w:cs="Times New Roman"/>
      <w:kern w:val="0"/>
      <w:sz w:val="20"/>
      <w:szCs w:val="20"/>
      <w:lang w:val="en-IN" w:eastAsia="en-IN"/>
      <w14:ligatures w14:val="none"/>
    </w:rPr>
  </w:style>
  <w:style w:type="character" w:styleId="CommentReference">
    <w:name w:val="annotation reference"/>
    <w:basedOn w:val="DefaultParagraphFont"/>
    <w:uiPriority w:val="99"/>
    <w:semiHidden/>
    <w:unhideWhenUsed/>
    <w:rsid w:val="0011485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cademia.edu/download/108815790/20._20Talent_20Management_20at_20TCS_Fullpaper.pdf" TargetMode="External"/><Relationship Id="rId21" Type="http://schemas.openxmlformats.org/officeDocument/2006/relationships/hyperlink" Target="https://www.researchgate.net/profile/Sundarapandiyan-Natarajan-2/publication/378402546_Migration_Letters_The_Impact_Of_Artificial_Intelligence_AI_On_Digital_Marketing/links/65d86b0cadf2362b634e9d41/Migration-Letters-The-Impact-Of-Artificial-Intelligence-AI-On-Digital-Marketing.pdf" TargetMode="External"/><Relationship Id="rId42"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47" Type="http://schemas.openxmlformats.org/officeDocument/2006/relationships/hyperlink" Target="https://www.researchgate.net/profile/Tarun-Kanade/publication/383557846_Leveraging_Predictive_Analytics_for_Success_in_Developing_Economies_Integrating_AI-Driven_Technologies_Into_Service_Marketing/links/67e249d3e2c0ea36cd9e2f87/Leveraging-Predictive-Analytics-for-Success-in-Developing-Economies-Integrating-AI-Driven-Technologies-Into-Service-Marketing.pdf" TargetMode="External"/><Relationship Id="rId63" Type="http://schemas.openxmlformats.org/officeDocument/2006/relationships/hyperlink" Target="https://www.mckinsey.com/capabilities/quantumblack/our-insights/the-state-of-ai-in-2023-generative-ais-breakout-year" TargetMode="External"/><Relationship Id="rId68" Type="http://schemas.openxmlformats.org/officeDocument/2006/relationships/hyperlink" Target="https://www.researchgate.net/profile/Olayinka-Olalekan/publication/390434060_Big_data_integration_and_real-time_analytics_for_enhancing_operational_efficiency_and_market_responsiveness/links/67edc99203b8d7280e1e21c5/Big-data-integration-and-real-time-analytics-for-enhancing-operational-efficiency-and-market-responsiveness.pdf" TargetMode="External"/><Relationship Id="rId84" Type="http://schemas.openxmlformats.org/officeDocument/2006/relationships/hyperlink" Target="https://www.researchgate.net/profile/Subhashree-Sivaraman/publication/375925389_AI_IN_MARKETING_THE_TRANSFORMATION_OF_CUSTOMER_ENGAGEMENT_STRATEGIES/links/6564010ab1398a779db7fe6b/AI-IN-MARKETING-THE-TRANSFORMATION-OF-CUSTOMER-ENGAGEMENT-STRATEGIES.pdf" TargetMode="External"/><Relationship Id="rId89" Type="http://schemas.openxmlformats.org/officeDocument/2006/relationships/hyperlink" Target="https://www.tcs.com/who-we-are/newsroom/press-release/tcs-global-ai-study-2024" TargetMode="External"/><Relationship Id="rId16" Type="http://schemas.openxmlformats.org/officeDocument/2006/relationships/hyperlink" Target="https://www.sciencedirect.com/science/article/pii/S2451958825000946" TargetMode="External"/><Relationship Id="rId11" Type="http://schemas.openxmlformats.org/officeDocument/2006/relationships/hyperlink" Target="https://mhujournal.in/MIJRI/index.php/MIJRI/article/download/28/14" TargetMode="External"/><Relationship Id="rId32" Type="http://schemas.openxmlformats.org/officeDocument/2006/relationships/hyperlink" Target="https://www.gartner.com/en/marketing/topics/ai-in-marketing?utm_source=chatgpt.com" TargetMode="External"/><Relationship Id="rId37" Type="http://schemas.openxmlformats.org/officeDocument/2006/relationships/hyperlink" Target="https://www.researchgate.net/profile/Selen-Savas-Hall/publication/360260172_A_deductive_approach_to_a_systematic_review_of_entrepreneurship_literature/links/627d85a4107cae2919a1267b/A-deductive-approach-to-a-systematic-review-of-entrepreneurship-literature.pdf" TargetMode="External"/><Relationship Id="rId53" Type="http://schemas.openxmlformats.org/officeDocument/2006/relationships/hyperlink" Target="https://ieeexplore.ieee.org/stamp/stamp.jsp?arnumber=10530996" TargetMode="External"/><Relationship Id="rId58" Type="http://schemas.openxmlformats.org/officeDocument/2006/relationships/hyperlink" Target="https://www.researchgate.net/profile/Sagnik-Maity/publication/384013709_Evolution_of_Fintech_in_the_age_of_AI_A_Study_concerning_Indian_Fintech_Industry/links/6811be04d1054b0207e58bec/Evolution-of-Fintech-in-the-Age-of-AI-A-Study-Concerning-Indian-Fintech-Industry.pdf" TargetMode="External"/><Relationship Id="rId74" Type="http://schemas.openxmlformats.org/officeDocument/2006/relationships/hyperlink" Target="https://www.pwc.com/gx/en/issues/c-suite-insights/voice-of-the-consumer-survey/2024.html" TargetMode="External"/><Relationship Id="rId79" Type="http://schemas.openxmlformats.org/officeDocument/2006/relationships/hyperlink" Target="https://www.tandfonline.com/doi/pdf/10.1080/23311886.2024.2343195" TargetMode="External"/><Relationship Id="rId102" Type="http://schemas.openxmlformats.org/officeDocument/2006/relationships/hyperlink" Target="https://pdfs.semanticscholar.org/779c/2605d40c0b046ea776d71281dbf49ef10342.pdf" TargetMode="External"/><Relationship Id="rId5" Type="http://schemas.openxmlformats.org/officeDocument/2006/relationships/footnotes" Target="footnotes.xml"/><Relationship Id="rId90" Type="http://schemas.openxmlformats.org/officeDocument/2006/relationships/hyperlink" Target="https://www.tcs.com/what-we-do/services/consulting/white-paper/ai-enabled-personalization-enhancing-customer-experiences?utm_source=chatgpt.com" TargetMode="External"/><Relationship Id="rId95" Type="http://schemas.openxmlformats.org/officeDocument/2006/relationships/hyperlink" Target="https://www.researchgate.net/profile/Dr-Safdar-Tahir/publication/372941692_Digital_Pathways_to_Success_The_Transformative_Power_of_Digitalization_and_Digital_Capabilities_on_SMEs'_Financial_Performance/links/64cf9626d394182ab3a75e0a/Digital-Pathways-to-Success-The-Transformative-Power-of-Digitalization-and-Digital-Capabilities-on-SMEs-Financial-Performance.pdf" TargetMode="External"/><Relationship Id="rId22" Type="http://schemas.openxmlformats.org/officeDocument/2006/relationships/hyperlink" Target="https://www.researchgate.net/profile/Velibor-Bozic-2/publication/370074080_AI_and_Predictive_Analytics/links/68355393be1b507dce91b1aa/AI-and-Predictive-Analytics.pdf" TargetMode="External"/><Relationship Id="rId27" Type="http://schemas.openxmlformats.org/officeDocument/2006/relationships/hyperlink" Target="https://www.researchgate.net/profile/Pooja-Devi-8/publication/391406126_Revolutionary_Potential_of_AI_in_HR_and_Mental_Health_Support/links/684d19d1474abd185bd8b0e1/Revolutionary-Potential-of-AI-in-HR-and-Mental-Health-Support.pdf" TargetMode="External"/><Relationship Id="rId43" Type="http://schemas.openxmlformats.org/officeDocument/2006/relationships/hyperlink" Target="https://www.researchgate.net/profile/Ali-Batan/publication/386508937_Data-Driven_Techniques_for_Quantitative_Analysis_of_Customer_Journey_Mapping_in_Digital_Commerce/links/6753be5eef2dc67228adf52b/Data-Driven-Techniques-for-Quantitative-Analysis-of-Customer-Journey-Mapping-in-Digital-Commerce.pdf" TargetMode="External"/><Relationship Id="rId48" Type="http://schemas.openxmlformats.org/officeDocument/2006/relationships/hyperlink" Target="https://www.researchgate.net/profile/Amin-Karami-3/publication/384843767_Exploring_the_Ethical_Implications_of_AI-Powered_Personalization_in_Digital_Marketing/links/670988b1ab024170996b4cbf/Exploring-the-Ethical-Implications-of-AI-Powered-Personalization-in-Digital-Marketing.pdf" TargetMode="External"/><Relationship Id="rId64" Type="http://schemas.openxmlformats.org/officeDocument/2006/relationships/hyperlink" Target="https://www.ijmem.com/wp-content/uploads/2025/08/625IJMEM02.pdf" TargetMode="External"/><Relationship Id="rId69" Type="http://schemas.openxmlformats.org/officeDocument/2006/relationships/hyperlink" Target="https://www.researchgate.net/profile/Nsisong-Eyo-Udo/publication/380207624_Data-driven_decision_making_Shaping_the_future_of_business_efficiency_and_customer_engagement/links/6798b37b645ef274a44ccd9a/Data-driven-decision-making-Shaping-the-future-of-business-efficiency-and-customer-engagement.pdf" TargetMode="External"/><Relationship Id="rId80" Type="http://schemas.openxmlformats.org/officeDocument/2006/relationships/hyperlink" Target="https://www.researchgate.net/profile/Chandra-Bhooshan-Singh/publication/380270138_Publishers_Revolutionizing_digital_marketing_the_impact_of_artificial_intelligence_on_personalized_campaigns_ARTICLE_HISTORY/links/6633704f7091b94e93ea8dff/Publishers-Revolutionizing-digital-marketing-the-impact-of-artificial-intelligence-on-personalized-campaigns-ARTICLE-HISTORY.pdf" TargetMode="External"/><Relationship Id="rId85" Type="http://schemas.openxmlformats.org/officeDocument/2006/relationships/hyperlink" Target="https://d1wqtxts1xzle7.cloudfront.net/101660957/13232-libre.pdf?1682858273=&amp;response-content-disposition=inline%3B+filename%3DEnhancing_digital_marketing_performance.pdf&amp;Expires=1764852689&amp;Signature=Sy-9ctoDkIexjzQDBl8a~BvEW2wha5ZZN4VrWiFdG8EyTftiiFEXBY3x16JVFzKZNROcJZfa5yiED0ouoIjaDZlSDg1518W6R1uUifRlb2IW0ZK2VvSVJ4tNKK-PNs25cVVZAxC-H2KmuMMHIAjTKL1w1SNBJRhcd0VP3YSw8nSrD3mpzayzN~a8R2K8bJo-OyxLIBpAwr5VZnFzEBgTlwsiedKu8hrRAFjwpxQL7In9hoY1eilavUy5X~25Dqzz6BxBiqSxzYRb0JxYVSHQQakVxieFo8eDTHqk5CRxOqM5psMit0rhIvcg0mfZuuOCVk6anJdVfynXJ7wayKdOZg__&amp;Key-Pair-Id=APKAJLOHF5GGSLRBV4ZA" TargetMode="External"/><Relationship Id="rId12" Type="http://schemas.openxmlformats.org/officeDocument/2006/relationships/hyperlink" Target="https://www.researchgate.net/profile/Jeffrey-Ogeawuchi/publication/391958983_Advances_in_Lead_Generation_and_Marketing_Efficiency_through_Predictive_Campaign_Analytics/links/684dcdfd11be4823fbde56a5/Advances-in-Lead-Generation-and-Marketing-Efficiency-through-Predictive-Campaign-Analytics.pdf" TargetMode="External"/><Relationship Id="rId17" Type="http://schemas.openxmlformats.org/officeDocument/2006/relationships/hyperlink" Target="https://www.researchgate.net/profile/Md-Mamoon-Bashir/publication/354899632_Journey_of_customers_in_this_digital_era_Understanding_the_role_of_artificial_intelligence_technologies_in_user_engagement_and_conversion/links/6166ff0425be2600ace1b4cd/Journey-of-customers-in-this-digital-era-Understanding-the-role-of-artificial-intelligence-technologies-in-user-engagement-and-conversion.pdf" TargetMode="External"/><Relationship Id="rId33" Type="http://schemas.openxmlformats.org/officeDocument/2006/relationships/hyperlink" Target="https://www.sciencedirect.com/science/article/pii/S0950584923001222" TargetMode="External"/><Relationship Id="rId38" Type="http://schemas.openxmlformats.org/officeDocument/2006/relationships/hyperlink" Target="https://kwpublications.com/papers_submitted/12593/navigating-the-marketing-landscape-artificial-intelligence-and-big-data-role-in-digital-marketing.pdf" TargetMode="External"/><Relationship Id="rId59" Type="http://schemas.openxmlformats.org/officeDocument/2006/relationships/hyperlink" Target="https://softhunters.in/ai-in-digital-marketing/" TargetMode="External"/><Relationship Id="rId103" Type="http://schemas.openxmlformats.org/officeDocument/2006/relationships/hyperlink" Target="https://www.mdpi.com/2078-2489/14/12/664" TargetMode="External"/><Relationship Id="rId20" Type="http://schemas.openxmlformats.org/officeDocument/2006/relationships/hyperlink" Target="https://www.researchgate.net/profile/R-Bhagyalakshmi-Ramadas/publication/375632301_Exploring_The_Effects_of_Conversational_Marketing_and_Artificial_Intelligence_on_Customer_Engagement_-A_Comprehensive_Literature_Review/links/65538509b86a1d521be2989d/Exploring-The-Effects-of-Conversational-Marketing-and-Artificial-Intelligence-on-Customer-Engagement-A-Comprehensive-Literature-Review.pdf" TargetMode="External"/><Relationship Id="rId41" Type="http://schemas.openxmlformats.org/officeDocument/2006/relationships/hyperlink" Target="https://www.intel.in/content/dam/www/central-libraries/us/en/documents/2024-04/idc-infobrief-asia-pacific-ai-maturity-study-2024-india.pdf?utm_source=chatgpt.com" TargetMode="External"/><Relationship Id="rId54" Type="http://schemas.openxmlformats.org/officeDocument/2006/relationships/hyperlink" Target="https://www.researchgate.net/profile/Urvi-Amin/publication/392092399_An_in-depth_analysis_about_financial_awareness_financial_literacy_and_financial_management_with_respect_to_generation_x_millennials_and_generation_z/links/6834125c8a76251f22e8a469/An-in-depth-analysis-about-financial-awareness-financial-literacy-and-financial-management-with-respect-to-generation-x-millennials-and-generation-z.pdf" TargetMode="External"/><Relationship Id="rId62" Type="http://schemas.openxmlformats.org/officeDocument/2006/relationships/hyperlink" Target="https://www.mckinsey.com/capabilities/growth-marketing-and-sales/our-insights/unlocking-the-next-frontier-of-personalized-marketing?utm_source=chatgpt.com" TargetMode="External"/><Relationship Id="rId70" Type="http://schemas.openxmlformats.org/officeDocument/2006/relationships/hyperlink" Target="https://www.researchgate.net/profile/Kennedy-Panya/publication/365360270_DEMYSTIFYING_PHILOSOPHIES_AND_PARADIGMS_UNDERPINNING_SCIENTIFIC_RESEARCH/links/6371cd7f37878b3e87ac4b3d/DEMYSTIFYING-PHILOSOPHIES-AND-PARADIGMS-UNDERPINNING-SCIENTIFIC-RESEARCH.pdf" TargetMode="External"/><Relationship Id="rId75" Type="http://schemas.openxmlformats.org/officeDocument/2006/relationships/hyperlink" Targe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 TargetMode="External"/><Relationship Id="rId83" Type="http://schemas.openxmlformats.org/officeDocument/2006/relationships/hyperlink" Target="https://www.academia.edu/download/121365535/202502081104415349264_1.pdf" TargetMode="External"/><Relationship Id="rId88" Type="http://schemas.openxmlformats.org/officeDocument/2006/relationships/hyperlink" Target="https://www.tcs.com/who-we-are/newsroom/press-release/leader-worldwide-ai-business-services-idc-marketscape" TargetMode="External"/><Relationship Id="rId91" Type="http://schemas.openxmlformats.org/officeDocument/2006/relationships/hyperlink" Target="https://www.tcs.com/what-we-do/services/tcs-interactive/white-paper/generative-ai-impact-marketing" TargetMode="External"/><Relationship Id="rId96" Type="http://schemas.openxmlformats.org/officeDocument/2006/relationships/hyperlink" Target="https://www.researchgate.net/profile/Nsisong-Eyo-Udo/publication/388142899_A_CRITICAL_REVIEW_OF_AI-DRIVEN_STRATEGIES_FOR_ENTREPRENEURIAL_SUCCESS/links/678b843895e02f182e9c6dae/A-CRITICAL-REVIEW-OF-AI-DRIVEN-STRATEGIES-FOR-ENTREPRENEURIAL-SUCCES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searchgate.net/profile/Farha-Anjum-6/publication/369725222_Company_Analysis_Tata_Consultancy_Services_This_work_is_licensed_under_a_Creative_Commons_Attribution_40_International_License_53_Company_Analysis_Tata_Consultancy_Services/links/64293bc866f8522c38efad02/Company-Analysis-Tata-Consultancy-Services-This-work-is-licensed-under-a-Creative-Commons-Attribution-40-International-License-53-Company-Analysis-Tata-Consultancy-Services.pdf" TargetMode="External"/><Relationship Id="rId23" Type="http://schemas.openxmlformats.org/officeDocument/2006/relationships/hyperlink" Target="https://joirem.com/wp-content/uploads/journal/published_paper/volume-05/issue-5/J_Ym5QgzyG.pdf" TargetMode="External"/><Relationship Id="rId28" Type="http://schemas.openxmlformats.org/officeDocument/2006/relationships/hyperlink" Target="https://www.taylorfrancis.com/books/mono/10.1201/9781315167138/research-methodology-umesh-kumar-dubey-kothari" TargetMode="External"/><Relationship Id="rId36" Type="http://schemas.openxmlformats.org/officeDocument/2006/relationships/hyperlink" Target="https://www.researchgate.net/profile/Parul-Kulshrestha-2/publication/392982340_IMPACT_OF_DIGITAL_MARKETING_ON_CONSUMER_BEHAVIOUR_PURCHASING/links/685b872693040b17338d2bbb/IMPACT-OF-DIGITAL-MARKETING-ON-CONSUMER-BEHAVIOUR-PURCHASING.pdf" TargetMode="External"/><Relationship Id="rId49" Type="http://schemas.openxmlformats.org/officeDocument/2006/relationships/hyperlink" Target="https://www.researchgate.net/profile/Manas-Khatri/publication/353156555_How_Digital_Marketing_along_with_Artificial_Intelligence_is_Transforming_Consumer_Behaviour/links/60e9e76b1c28af34585e60e6/How-Digital-Marketing-along-with-Artificial-Intelligence-is-Transforming-Consumer-Behaviour.pdf" TargetMode="External"/><Relationship Id="rId57" Type="http://schemas.openxmlformats.org/officeDocument/2006/relationships/hyperlink" Target="https://www.tandfonline.com/doi/pdf/10.1080/02692171.2024.2440078" TargetMode="External"/><Relationship Id="rId106"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researchgate.net/profile/Mohamed-Elgeddawy/publication/381802464_Pragmatism_as_a_Research_Paradigm/links/6748cbf13d17281c7de6f617/Pragmatism-as-a-Research-Paradigm.pdf" TargetMode="External"/><Relationship Id="rId44" Type="http://schemas.openxmlformats.org/officeDocument/2006/relationships/hyperlink" Target="https://www.researchgate.net/profile/Tochukwu-Ijomah-2/publication/383847844_Leveraging_Artificial_Intelligence_for_Personalized_Marketing_Campaigns_to_Improve_Conversion_Rates/links/66dc47f92390e50b2c72139b/Leveraging-Artificial-Intelligence-for-Personalized-Marketing-Campaigns-to-Improve-Conversion-Rates.pdf" TargetMode="External"/><Relationship Id="rId52" Type="http://schemas.openxmlformats.org/officeDocument/2006/relationships/hyperlink" Target="https://onlinelibrary.wiley.com/doi/pdf/10.1002/sd.2773" TargetMode="External"/><Relationship Id="rId60" Type="http://schemas.openxmlformats.org/officeDocument/2006/relationships/hyperlink" Target="https://www.researchgate.net/profile/Shiva-Kanwar/publication/388554003_AI_Markets_and_Competition_in_India/links/679ca76e52b58d39f25f3e6f/AI-Markets-and-Competition-in-India.pdf" TargetMode="External"/><Relationship Id="rId65" Type="http://schemas.openxmlformats.org/officeDocument/2006/relationships/hyperlink" Target="https://www.researchgate.net/profile/Chenjerai-Muchenje-3/publication/385133435_Driving_Business_Sustainability_Through_Effective_Marketing_Leveraging_on_Artificial_Intelligence/links/6717cfa268ac304149ab8a3e/Driving-Business-Sustainability-Through-Effective-Marketing-Leveraging-on-Artificial-Intelligence.pdf" TargetMode="External"/><Relationship Id="rId73" Type="http://schemas.openxmlformats.org/officeDocument/2006/relationships/hyperlink" Target="https://www.pwc.in/assets/pdfs/data-and-analytics/towards-a-smarter-tomorrow-impact-of-ai-in-the-post-covid-era-v1.pdf?utm_source=chatgpt.com" TargetMode="External"/><Relationship Id="rId78" Type="http://schemas.openxmlformats.org/officeDocument/2006/relationships/hyperlink" Target="https://www.researchgate.net/profile/Saikumar-Banda-3/publication/390783814_Enhancing_Client_Engagement_through_AI-Driven_Real-Time_Reporting_and_Automated_Alerts/links/6878512ef312d71d78c7d114/Enhancing-Client-Engagement-through-AI-Driven-Real-Time-Reporting-and-Automated-Alerts.pdf" TargetMode="External"/><Relationship Id="rId81" Type="http://schemas.openxmlformats.org/officeDocument/2006/relationships/hyperlink" Target="https://www.researchgate.net/profile/Vishvesh-Soni/publication/376612647_Adopting_Generative_AI_in_Digital_Marketing_Campaigns_An_Empirical_Study_of_Drivers_and_Barriers/links/658092d32468df72d3b6e33d/Adopting-Generative-AI-in-Digital-Marketing-Campaigns-An-Empirical-Study-of-Drivers-and-Barriers.pdf" TargetMode="External"/><Relationship Id="rId86" Type="http://schemas.openxmlformats.org/officeDocument/2006/relationships/hyperlink" Target="https://www.researchgate.net/profile/Anish-Tadimarri/publication/379775820_AI-Powered_Marketing_Transforming_Consumer_Engagement_and_Brand_Growth/links/6619484ef7d3fc28744fda04/AI-Powered-Marketing-Transforming-Consumer-Engagement-and-Brand-Growth.pdf" TargetMode="External"/><Relationship Id="rId94" Type="http://schemas.openxmlformats.org/officeDocument/2006/relationships/hyperlink" Target="https://www.multiresearchjournal.com/admin/uploads/archives/archive-1745478948.pdf" TargetMode="External"/><Relationship Id="rId99" Type="http://schemas.openxmlformats.org/officeDocument/2006/relationships/hyperlink" Target="https://onlinelibrary.wiley.com/doi/am-pdf/10.1111/jan.16730" TargetMode="External"/><Relationship Id="rId101" Type="http://schemas.openxmlformats.org/officeDocument/2006/relationships/hyperlink" Target="https://search.informit.org/doi/pdf/10.3316/informit.T2025011400009291820632366"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ijmh.org/wp-content/uploads/papers/v10i12/L174410120824.pdf" TargetMode="External"/><Relationship Id="rId18" Type="http://schemas.openxmlformats.org/officeDocument/2006/relationships/hyperlink" Target="https://irjems.org/Volume-2-Issue-3/IRJEMS-V2I3P118.pdf" TargetMode="External"/><Relationship Id="rId39" Type="http://schemas.openxmlformats.org/officeDocument/2006/relationships/hyperlink" Target="https://link.springer.com/content/pdf/10.1007/s00146-022-01391-5.pdf" TargetMode="External"/><Relationship Id="rId34" Type="http://schemas.openxmlformats.org/officeDocument/2006/relationships/hyperlink" Target="https://www.researchgate.net/profile/Vivek-Gujar/publication/379512526_New_Age_Marketing_AI_Personalization_Strategies_In_Digital_World/links/660d0c2d390c214cfd310d61/New-Age-Marketing-AI-Personalization-Strategies-In-Digital-World.pdf" TargetMode="External"/><Relationship Id="rId50" Type="http://schemas.openxmlformats.org/officeDocument/2006/relationships/hyperlink" Target="https://www.researchgate.net/profile/Satyendra-Upadhyay/publication/355585616_PROSPECTS_FOR_ARTIFICIAL_INTELLIGENCE_IMPLEMENTATION_TO_DESIGN_PERSONALIZED_CUSTOMER_ENGAGEMENT_STRATEGIES_Ram_Kishen_KJ_Somaiya_Institute_of_Management_Satyendra_Upadhyay_KJ_Somaiya_Institute_of_Mana/links/6177ade4eef53e51e1ebe2db/PROSPECTS-FOR-ARTIFICIAL-INTELLIGENCE-IMPLEMENTATION-TO-DESIGN-PERSONALIZED-CUSTOMER-ENGAGEMENT-STRATEGIES-Ram-Kishen-KJ-Somaiya-Institute-of-Management-Satyendra-Upadhyay-KJ-Somaiya-Institute-of-Ma.pdf" TargetMode="External"/><Relationship Id="rId55" Type="http://schemas.openxmlformats.org/officeDocument/2006/relationships/hyperlink" Target="https://pdfs.semanticscholar.org/c0e9/d827d5e040f966f30bb7f8dd761167f0df64.pdf" TargetMode="External"/><Relationship Id="rId76" Type="http://schemas.openxmlformats.org/officeDocument/2006/relationships/hyperlink" Targe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 TargetMode="External"/><Relationship Id="rId97" Type="http://schemas.openxmlformats.org/officeDocument/2006/relationships/hyperlink" Target="https://www.alexandria.unisg.ch/server/api/core/bitstreams/3c2672b5-af0f-41cf-8d86-45f8e2bbc416/content" TargetMode="External"/><Relationship Id="rId104" Type="http://schemas.openxmlformats.org/officeDocument/2006/relationships/footer" Target="footer1.xml"/><Relationship Id="rId7" Type="http://schemas.openxmlformats.org/officeDocument/2006/relationships/image" Target="media/image1.jpg"/><Relationship Id="rId71" Type="http://schemas.openxmlformats.org/officeDocument/2006/relationships/hyperlink" Target="https://www.itm-conferences.org/articles/itmconf/pdf/2024/11/itmconf_icaetm2024_01032.pdf" TargetMode="External"/><Relationship Id="rId92" Type="http://schemas.openxmlformats.org/officeDocument/2006/relationships/hyperlink" Target="https://www.techuk.org/resource/guest-blog-tata-consultancy-services-a-virtuous-circle-using-ai-to-help-unlock-the-data-needed-to-leverage-ai.html" TargetMode="External"/><Relationship Id="rId2" Type="http://schemas.openxmlformats.org/officeDocument/2006/relationships/styles" Target="styles.xml"/><Relationship Id="rId29" Type="http://schemas.openxmlformats.org/officeDocument/2006/relationships/hyperlink" Target="https://elib.vku.udn.vn/bitstream/123456789/5115/1/2024.%20AI%20Innovation%20in%20Services%20Marketing.pdf" TargetMode="External"/><Relationship Id="rId24" Type="http://schemas.openxmlformats.org/officeDocument/2006/relationships/hyperlink" Target="https://d1wqtxts1xzle7.cloudfront.net/79004154/14707853211018428-libre.pdf?1642481168=&amp;response-content-disposition=inline%3B+filename%3DArtificial_intelligence_in_marketing_A_s.pdf&amp;Expires=1764853522&amp;Signature=aSNV3hyXWcNueOFMEBRG4He4kxOYl-mP4yIXmbeHNWHPtoOrpgRp5QwRBjbvAZ9ufiUk9fMyyiHH07aQ1Nhv9F~zpTDvWVItYY011Xn0Sa5VJZUyPaXQQ24kHugLkrMCZjJRTlle3dp8OS8twKByKZtuctUG1IbEwCX2OcvLtiV-CiVNinIHseVkBmW5o4hGyLyhi~WOG-aZhZGifiUeE08c3RtAzmWeLW0s0bF6urOJOYKJ3E3dPpMC~vU1ojsz9N2PCpFlMPL3GQYfG5mAbcR78dkWvDCXEkq6tGPcBOsNcyEORwr2H6w18oIWpQMKs6uqvtScDNN2OO5lIDBJCA__&amp;Key-Pair-Id=APKAJLOHF5GGSLRBV4ZA" TargetMode="External"/><Relationship Id="rId40" Type="http://schemas.openxmlformats.org/officeDocument/2006/relationships/hyperlink" Target="https://www.researchgate.net/profile/Nassera-Habbat/publication/373759557_Strategic_Framework_for_Leveraging_Artificial_Intelligence_in_Future_Marketing_Decision-Making/links/65dcba82c3b52a1170fbbff2/Strategic-Framework-for-Leveraging-Artificial-Intelligence-in-Future-Marketing-Decision-Making.pdf" TargetMode="External"/><Relationship Id="rId45" Type="http://schemas.openxmlformats.org/officeDocument/2006/relationships/hyperlink" Target="https://www.mdpi.com/2071-1050/15/21/15208" TargetMode="External"/><Relationship Id="rId66" Type="http://schemas.openxmlformats.org/officeDocument/2006/relationships/hyperlink" Target="https://www.researchgate.net/profile/Feyisa-Mulisa/publication/356567326_When_Does_a_Researcher_Choose_a_Quantitative_Qualitative_or_Mixed_Research_Approach/links/674965bb790d154bf9b386b0/When-Does-a-Researcher-Choose-a-Quantitative-Qualitative-or-Mixed-Research-Approach.pdf" TargetMode="External"/><Relationship Id="rId87" Type="http://schemas.openxmlformats.org/officeDocument/2006/relationships/hyperlink" Target="https://bctjournal.com/article_31_39de23789bb51c11b71e18f37b1b9c65.pdf" TargetMode="External"/><Relationship Id="rId61" Type="http://schemas.openxmlformats.org/officeDocument/2006/relationships/hyperlink" Target="https://www.mckinsey.com/capabilities/growth-marketing-and-sales/our-insights/the-value-of-getting-personalization-right-or-wrong-is-multiplying?utm_source=chatgpt.com" TargetMode="External"/><Relationship Id="rId82" Type="http://schemas.openxmlformats.org/officeDocument/2006/relationships/hyperlink" Target="https://www.mdpi.com/2673-4591/59/1/204" TargetMode="External"/><Relationship Id="rId19" Type="http://schemas.openxmlformats.org/officeDocument/2006/relationships/hyperlink" Target="https://link.springer.com/content/pdf/10.1007/978-3-658-42298-1_3.pdf" TargetMode="External"/><Relationship Id="rId14" Type="http://schemas.openxmlformats.org/officeDocument/2006/relationships/hyperlink" Target="https://www.proquest.com/docview/2930092986?pq-origsite=gscholar&amp;fromopenview=true&amp;sourcetype=Scholarly%20Journals" TargetMode="External"/><Relationship Id="rId30" Type="http://schemas.openxmlformats.org/officeDocument/2006/relationships/hyperlink" Target="https://www.tandfonline.com/doi/pdf/10.1080/14767430.2022.2049088" TargetMode="External"/><Relationship Id="rId35" Type="http://schemas.openxmlformats.org/officeDocument/2006/relationships/hyperlink" Target="https://www.mdpi.com/2071-1050/16/23/10511" TargetMode="External"/><Relationship Id="rId56" Type="http://schemas.openxmlformats.org/officeDocument/2006/relationships/hyperlink" Target="https://www.researchgate.net/profile/Sonal-Deshmukh/publication/376396591_AN_APPROACH_TO_MAKE_CUSTOMER_SEGMENTATION_AND_SALES_PREDICTION_USING_ARTIFICIAL_INTELLIGENCE_MODEL/links/6576aa676610947889b8161b/AN-APPROACH-TO-MAKE-CUSTOMER-SEGMENTATION-AND-SALES-PREDICTION-USING-ARTIFICIAL-INTELLIGENCE-MODEL.pdf" TargetMode="External"/><Relationship Id="rId77" Type="http://schemas.openxmlformats.org/officeDocument/2006/relationships/hyperlink" Target="https://www.taylorfrancis.com/chapters/edit/10.1201/9781003088226-1/introduction-research-methodology-vikas-anand-saharan-hitesh-kulhari-hemant-jadhav-deep-pooja-surojit-banerjee-anupama-singh" TargetMode="External"/><Relationship Id="rId100" Type="http://schemas.openxmlformats.org/officeDocument/2006/relationships/hyperlink" Target="https://link.springer.com/content/pdf/10.1007/s44362-025-00020-7.pdf" TargetMode="External"/><Relationship Id="rId105" Type="http://schemas.openxmlformats.org/officeDocument/2006/relationships/fontTable" Target="fontTable.xml"/><Relationship Id="rId8" Type="http://schemas.openxmlformats.org/officeDocument/2006/relationships/image" Target="media/image2.jpg"/><Relationship Id="rId51" Type="http://schemas.openxmlformats.org/officeDocument/2006/relationships/hyperlink" Target="https://cdn.ziaurrashid.com/books/Hong%20T.%20Deep%20Learning%20for%20Social%20Media%20Data%20Analytics%202022.pdf" TargetMode="External"/><Relationship Id="rId72" Type="http://schemas.openxmlformats.org/officeDocument/2006/relationships/hyperlink" Target="https://www.researchgate.net/profile/Ravi-Teja-Potla/publication/388173244_AI-Powered_Personalization_in_Salesforce_Enhancing_Customer_Engagement_through_Machine_Learning_Models/links/678cb90595e02f182e9fb30a/AI-Powered-Personalization-in-Salesforce-Enhancing-Customer-Engagement-through-Machine-Learning-Models.pdf" TargetMode="External"/><Relationship Id="rId93" Type="http://schemas.openxmlformats.org/officeDocument/2006/relationships/hyperlink" Target="https://www.oorja.org.in/uploads/pdfFiles/article/68187b1553b47-Preeti%20Tiwari.pdf" TargetMode="External"/><Relationship Id="rId98" Type="http://schemas.openxmlformats.org/officeDocument/2006/relationships/hyperlink" Target="https://www.storre.stir.ac.uk/bitstream/1893/32436/2/IJSRM_Where_you_search_FINAL%20150221.pdf" TargetMode="External"/><Relationship Id="rId3" Type="http://schemas.openxmlformats.org/officeDocument/2006/relationships/settings" Target="settings.xml"/><Relationship Id="rId25" Type="http://schemas.openxmlformats.org/officeDocument/2006/relationships/hyperlink" Target="https://www.researchgate.net/profile/Soummya-Chowdhury/publication/380096002_Influence_of_AI_driven_Digital_Marketing_on_Consumer_Purchase_Intention_An_Empirical_Study/links/662a6df99d2a69723f64a2aa/Influence-of-AI-driven-Digital-Marketing-on-Consumer-Purchase-Intention-An-Empirical-Study.pdf" TargetMode="External"/><Relationship Id="rId46" Type="http://schemas.openxmlformats.org/officeDocument/2006/relationships/hyperlink" Target="https://eprints.lse.ac.uk/121402/1/Sustainable_Digital_Marketing_under_Big_Data_An_AI_Random_Forest_Model_Approach.pdf" TargetMode="External"/><Relationship Id="rId67" Type="http://schemas.openxmlformats.org/officeDocument/2006/relationships/hyperlink" Target="https://www.researchgate.net/profile/Kiran-Nair-6/publication/349135242_Application_of_AI_technology_in_modern_digital_marketing_environment/links/607d5da72fb9097c0cf3ef20/Application-of-AI-technology-in-modern-digital-marketing-environ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82</Pages>
  <Words>25893</Words>
  <Characters>147591</Characters>
  <Application>Microsoft Office Word</Application>
  <DocSecurity>0</DocSecurity>
  <Lines>1229</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Purvi Patel</dc:creator>
  <cp:keywords/>
  <dc:description/>
  <cp:lastModifiedBy>Purvi Patel</cp:lastModifiedBy>
  <cp:revision>9</cp:revision>
  <dcterms:created xsi:type="dcterms:W3CDTF">2026-01-06T13:14:00Z</dcterms:created>
  <dcterms:modified xsi:type="dcterms:W3CDTF">2026-01-06T19:38:00Z</dcterms:modified>
</cp:coreProperties>
</file>