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45605" w14:textId="77777777" w:rsidR="009D4A90" w:rsidRDefault="00010ABD" w:rsidP="00010ABD">
      <w:pPr>
        <w:rPr>
          <w:color w:val="0070C0"/>
        </w:rPr>
      </w:pPr>
      <w:r w:rsidRPr="00010ABD">
        <w:rPr>
          <w:color w:val="0070C0"/>
        </w:rPr>
        <w:t xml:space="preserve">       </w:t>
      </w:r>
      <w:r w:rsidR="009D4A90">
        <w:rPr>
          <w:noProof/>
          <w:color w:val="0070C0"/>
        </w:rPr>
        <w:drawing>
          <wp:inline distT="0" distB="0" distL="0" distR="0" wp14:anchorId="7A1F5E48" wp14:editId="19DB7566">
            <wp:extent cx="3131820" cy="2564130"/>
            <wp:effectExtent l="0" t="0" r="0" b="0"/>
            <wp:docPr id="1411064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64331" name="Picture 1411064331"/>
                    <pic:cNvPicPr/>
                  </pic:nvPicPr>
                  <pic:blipFill>
                    <a:blip r:embed="rId8">
                      <a:extLst>
                        <a:ext uri="{28A0092B-C50C-407E-A947-70E740481C1C}">
                          <a14:useLocalDpi xmlns:a14="http://schemas.microsoft.com/office/drawing/2010/main" val="0"/>
                        </a:ext>
                      </a:extLst>
                    </a:blip>
                    <a:stretch>
                      <a:fillRect/>
                    </a:stretch>
                  </pic:blipFill>
                  <pic:spPr>
                    <a:xfrm>
                      <a:off x="0" y="0"/>
                      <a:ext cx="3131820" cy="2564130"/>
                    </a:xfrm>
                    <a:prstGeom prst="rect">
                      <a:avLst/>
                    </a:prstGeom>
                  </pic:spPr>
                </pic:pic>
              </a:graphicData>
            </a:graphic>
          </wp:inline>
        </w:drawing>
      </w:r>
    </w:p>
    <w:p w14:paraId="3FC7CF0B" w14:textId="77777777" w:rsidR="009D4A90" w:rsidRDefault="009D4A90" w:rsidP="00010ABD">
      <w:pPr>
        <w:rPr>
          <w:color w:val="0070C0"/>
        </w:rPr>
      </w:pPr>
    </w:p>
    <w:p w14:paraId="434A641D" w14:textId="3314CB4B" w:rsidR="009D4A90" w:rsidRPr="006F4D9C" w:rsidRDefault="009D4A90" w:rsidP="00010ABD">
      <w:pPr>
        <w:rPr>
          <w:rFonts w:ascii="Arial" w:hAnsi="Arial" w:cs="Arial"/>
          <w:sz w:val="36"/>
          <w:szCs w:val="36"/>
        </w:rPr>
      </w:pPr>
      <w:r w:rsidRPr="006F4D9C">
        <w:rPr>
          <w:rFonts w:ascii="Arial" w:hAnsi="Arial" w:cs="Arial"/>
          <w:b/>
          <w:bCs/>
          <w:sz w:val="36"/>
          <w:szCs w:val="36"/>
        </w:rPr>
        <w:t xml:space="preserve">Module: </w:t>
      </w:r>
      <w:r w:rsidRPr="006F4D9C">
        <w:rPr>
          <w:rFonts w:ascii="Arial" w:hAnsi="Arial" w:cs="Arial"/>
          <w:sz w:val="36"/>
          <w:szCs w:val="36"/>
        </w:rPr>
        <w:t>Effective Team Working and Communication</w:t>
      </w:r>
    </w:p>
    <w:p w14:paraId="3E8CE70A" w14:textId="25918059" w:rsidR="009D4A90" w:rsidRPr="006F4D9C" w:rsidRDefault="009D4A90" w:rsidP="00010ABD">
      <w:pPr>
        <w:rPr>
          <w:rFonts w:ascii="Arial" w:hAnsi="Arial" w:cs="Arial"/>
          <w:sz w:val="36"/>
          <w:szCs w:val="36"/>
        </w:rPr>
      </w:pPr>
      <w:r w:rsidRPr="006F4D9C">
        <w:rPr>
          <w:rFonts w:ascii="Arial" w:hAnsi="Arial" w:cs="Arial"/>
          <w:b/>
          <w:bCs/>
          <w:sz w:val="36"/>
          <w:szCs w:val="36"/>
        </w:rPr>
        <w:t>Module Code</w:t>
      </w:r>
      <w:r w:rsidRPr="006F4D9C">
        <w:rPr>
          <w:rFonts w:ascii="Arial" w:hAnsi="Arial" w:cs="Arial"/>
          <w:sz w:val="36"/>
          <w:szCs w:val="36"/>
        </w:rPr>
        <w:t>: BNSW4002</w:t>
      </w:r>
    </w:p>
    <w:p w14:paraId="2E851E26" w14:textId="77777777" w:rsidR="009D4A90" w:rsidRPr="006F4D9C" w:rsidRDefault="009D4A90" w:rsidP="00010ABD">
      <w:pPr>
        <w:rPr>
          <w:rFonts w:ascii="Arial" w:hAnsi="Arial" w:cs="Arial"/>
          <w:sz w:val="36"/>
          <w:szCs w:val="36"/>
        </w:rPr>
      </w:pPr>
      <w:r w:rsidRPr="006F4D9C">
        <w:rPr>
          <w:rFonts w:ascii="Arial" w:hAnsi="Arial" w:cs="Arial"/>
          <w:b/>
          <w:bCs/>
          <w:sz w:val="36"/>
          <w:szCs w:val="36"/>
        </w:rPr>
        <w:t>Student Name:</w:t>
      </w:r>
      <w:r w:rsidRPr="006F4D9C">
        <w:rPr>
          <w:rFonts w:ascii="Arial" w:hAnsi="Arial" w:cs="Arial"/>
          <w:sz w:val="36"/>
          <w:szCs w:val="36"/>
        </w:rPr>
        <w:t xml:space="preserve"> Teodora </w:t>
      </w:r>
      <w:proofErr w:type="spellStart"/>
      <w:r w:rsidRPr="006F4D9C">
        <w:rPr>
          <w:rFonts w:ascii="Arial" w:hAnsi="Arial" w:cs="Arial"/>
          <w:sz w:val="36"/>
          <w:szCs w:val="36"/>
        </w:rPr>
        <w:t>Katsarov</w:t>
      </w:r>
      <w:proofErr w:type="spellEnd"/>
    </w:p>
    <w:p w14:paraId="4BBBF4C3" w14:textId="43E25A91" w:rsidR="009D4A90" w:rsidRPr="006F4D9C" w:rsidRDefault="009D4A90" w:rsidP="00010ABD">
      <w:pPr>
        <w:rPr>
          <w:rFonts w:ascii="Arial" w:hAnsi="Arial" w:cs="Arial"/>
          <w:sz w:val="36"/>
          <w:szCs w:val="36"/>
        </w:rPr>
      </w:pPr>
      <w:r w:rsidRPr="006F4D9C">
        <w:rPr>
          <w:rFonts w:ascii="Arial" w:hAnsi="Arial" w:cs="Arial"/>
          <w:b/>
          <w:bCs/>
          <w:sz w:val="36"/>
          <w:szCs w:val="36"/>
        </w:rPr>
        <w:t>Student Number</w:t>
      </w:r>
      <w:r w:rsidRPr="006F4D9C">
        <w:rPr>
          <w:rFonts w:ascii="Arial" w:hAnsi="Arial" w:cs="Arial"/>
          <w:sz w:val="36"/>
          <w:szCs w:val="36"/>
        </w:rPr>
        <w:t>: 2132878</w:t>
      </w:r>
    </w:p>
    <w:p w14:paraId="08178072" w14:textId="04D2A7DF" w:rsidR="009D4A90" w:rsidRPr="009D4A90" w:rsidRDefault="009D4A90" w:rsidP="00010ABD">
      <w:pPr>
        <w:rPr>
          <w:rFonts w:ascii="Arial" w:hAnsi="Arial" w:cs="Arial"/>
          <w:b/>
          <w:bCs/>
          <w:sz w:val="24"/>
          <w:szCs w:val="24"/>
        </w:rPr>
      </w:pPr>
      <w:r>
        <w:rPr>
          <w:rFonts w:ascii="Arial" w:hAnsi="Arial" w:cs="Arial"/>
          <w:sz w:val="24"/>
          <w:szCs w:val="24"/>
        </w:rPr>
        <w:t xml:space="preserve">                                         </w:t>
      </w:r>
    </w:p>
    <w:p w14:paraId="7CD53719" w14:textId="77777777" w:rsidR="009D4A90" w:rsidRDefault="009D4A90" w:rsidP="00010ABD">
      <w:pPr>
        <w:rPr>
          <w:color w:val="0070C0"/>
        </w:rPr>
      </w:pPr>
    </w:p>
    <w:p w14:paraId="61E95B82" w14:textId="77777777" w:rsidR="009D4A90" w:rsidRDefault="009D4A90" w:rsidP="00010ABD">
      <w:pPr>
        <w:rPr>
          <w:color w:val="0070C0"/>
        </w:rPr>
      </w:pPr>
    </w:p>
    <w:p w14:paraId="50E4C590" w14:textId="77777777" w:rsidR="009D4A90" w:rsidRDefault="009D4A90" w:rsidP="00010ABD">
      <w:pPr>
        <w:rPr>
          <w:color w:val="0070C0"/>
        </w:rPr>
      </w:pPr>
    </w:p>
    <w:p w14:paraId="75B93B31" w14:textId="77777777" w:rsidR="009D4A90" w:rsidRDefault="009D4A90" w:rsidP="00010ABD">
      <w:pPr>
        <w:rPr>
          <w:color w:val="0070C0"/>
        </w:rPr>
      </w:pPr>
    </w:p>
    <w:p w14:paraId="2A00C8CD" w14:textId="77777777" w:rsidR="009D4A90" w:rsidRDefault="009D4A90" w:rsidP="00010ABD">
      <w:pPr>
        <w:rPr>
          <w:color w:val="0070C0"/>
        </w:rPr>
      </w:pPr>
    </w:p>
    <w:p w14:paraId="37458797" w14:textId="77777777" w:rsidR="009D4A90" w:rsidRDefault="009D4A90" w:rsidP="00010ABD">
      <w:pPr>
        <w:rPr>
          <w:color w:val="0070C0"/>
        </w:rPr>
      </w:pPr>
    </w:p>
    <w:p w14:paraId="2C97244A" w14:textId="77777777" w:rsidR="009D4A90" w:rsidRDefault="009D4A90" w:rsidP="00010ABD">
      <w:pPr>
        <w:rPr>
          <w:color w:val="0070C0"/>
        </w:rPr>
      </w:pPr>
    </w:p>
    <w:p w14:paraId="713932BA" w14:textId="77777777" w:rsidR="009D4A90" w:rsidRDefault="009D4A90" w:rsidP="00010ABD">
      <w:pPr>
        <w:rPr>
          <w:color w:val="0070C0"/>
        </w:rPr>
      </w:pPr>
    </w:p>
    <w:p w14:paraId="77462A3B" w14:textId="77777777" w:rsidR="009D4A90" w:rsidRDefault="009D4A90" w:rsidP="00010ABD">
      <w:pPr>
        <w:rPr>
          <w:color w:val="0070C0"/>
        </w:rPr>
      </w:pPr>
    </w:p>
    <w:p w14:paraId="7537A0A7" w14:textId="77777777" w:rsidR="009D4A90" w:rsidRDefault="009D4A90" w:rsidP="00010ABD">
      <w:pPr>
        <w:rPr>
          <w:color w:val="0070C0"/>
        </w:rPr>
      </w:pPr>
    </w:p>
    <w:p w14:paraId="134DD1C3" w14:textId="77777777" w:rsidR="009D4A90" w:rsidRDefault="009D4A90" w:rsidP="00010ABD">
      <w:pPr>
        <w:rPr>
          <w:color w:val="0070C0"/>
        </w:rPr>
      </w:pPr>
    </w:p>
    <w:p w14:paraId="40B59C93" w14:textId="77777777" w:rsidR="009D4A90" w:rsidRDefault="009D4A90" w:rsidP="00010ABD">
      <w:pPr>
        <w:rPr>
          <w:color w:val="0070C0"/>
        </w:rPr>
      </w:pPr>
    </w:p>
    <w:p w14:paraId="6BEE098E" w14:textId="77777777" w:rsidR="009D4A90" w:rsidRDefault="009D4A90" w:rsidP="00010ABD">
      <w:pPr>
        <w:rPr>
          <w:color w:val="0070C0"/>
        </w:rPr>
      </w:pPr>
    </w:p>
    <w:p w14:paraId="3ACAA023" w14:textId="77777777" w:rsidR="009D4A90" w:rsidRDefault="009D4A90" w:rsidP="00010ABD">
      <w:pPr>
        <w:rPr>
          <w:color w:val="0070C0"/>
        </w:rPr>
      </w:pPr>
    </w:p>
    <w:p w14:paraId="3EEA2EE0" w14:textId="77777777" w:rsidR="009D4A90" w:rsidRDefault="009D4A90" w:rsidP="00010ABD">
      <w:pPr>
        <w:rPr>
          <w:color w:val="0070C0"/>
        </w:rPr>
      </w:pPr>
    </w:p>
    <w:p w14:paraId="784987F0" w14:textId="77777777" w:rsidR="009D4A90" w:rsidRDefault="009D4A90" w:rsidP="00010ABD">
      <w:pPr>
        <w:rPr>
          <w:color w:val="0070C0"/>
        </w:rPr>
      </w:pPr>
    </w:p>
    <w:p w14:paraId="31F8BF0B" w14:textId="77777777" w:rsidR="009D4A90" w:rsidRDefault="009D4A90" w:rsidP="00010ABD">
      <w:pPr>
        <w:rPr>
          <w:color w:val="0070C0"/>
        </w:rPr>
      </w:pPr>
    </w:p>
    <w:p w14:paraId="74F5C771" w14:textId="77777777" w:rsidR="009D4A90" w:rsidRDefault="009D4A90" w:rsidP="00010ABD">
      <w:pPr>
        <w:rPr>
          <w:color w:val="0070C0"/>
        </w:rPr>
      </w:pPr>
    </w:p>
    <w:p w14:paraId="27C207E2" w14:textId="77777777" w:rsidR="009D4A90" w:rsidRDefault="009D4A90" w:rsidP="00010ABD">
      <w:pPr>
        <w:rPr>
          <w:color w:val="0070C0"/>
        </w:rPr>
      </w:pPr>
    </w:p>
    <w:p w14:paraId="16C52C88" w14:textId="6204CE16" w:rsidR="009D4A90" w:rsidRPr="006F4D9C" w:rsidRDefault="009D4A90" w:rsidP="00010ABD">
      <w:pPr>
        <w:rPr>
          <w:b/>
          <w:bCs/>
          <w:color w:val="5B9BD5" w:themeColor="accent1"/>
          <w:sz w:val="28"/>
          <w:szCs w:val="28"/>
        </w:rPr>
      </w:pPr>
      <w:r w:rsidRPr="006F4D9C">
        <w:rPr>
          <w:b/>
          <w:bCs/>
          <w:color w:val="5B9BD5" w:themeColor="accent1"/>
          <w:sz w:val="28"/>
          <w:szCs w:val="28"/>
        </w:rPr>
        <w:t>Table of Contents</w:t>
      </w:r>
    </w:p>
    <w:p w14:paraId="0B0A790B" w14:textId="0DCD1582" w:rsidR="009D4A90" w:rsidRPr="006F4D9C" w:rsidRDefault="009D4A90" w:rsidP="009D4A90">
      <w:pPr>
        <w:pStyle w:val="ListParagraph"/>
        <w:numPr>
          <w:ilvl w:val="0"/>
          <w:numId w:val="4"/>
        </w:numPr>
        <w:rPr>
          <w:color w:val="0070C0"/>
          <w:sz w:val="28"/>
          <w:szCs w:val="28"/>
          <w:u w:val="single"/>
        </w:rPr>
      </w:pPr>
      <w:r w:rsidRPr="006F4D9C">
        <w:rPr>
          <w:color w:val="0070C0"/>
          <w:sz w:val="28"/>
          <w:szCs w:val="28"/>
          <w:u w:val="single"/>
        </w:rPr>
        <w:t>Introductio</w:t>
      </w:r>
      <w:r w:rsidR="005D1D47">
        <w:rPr>
          <w:color w:val="0070C0"/>
          <w:sz w:val="28"/>
          <w:szCs w:val="28"/>
          <w:u w:val="single"/>
        </w:rPr>
        <w:t>n</w:t>
      </w:r>
      <w:r w:rsidR="004B719E" w:rsidRPr="005D1D47">
        <w:rPr>
          <w:sz w:val="28"/>
          <w:szCs w:val="28"/>
          <w:u w:val="single"/>
        </w:rPr>
        <w:t>…………………………………………………………………………………………</w:t>
      </w:r>
      <w:r w:rsidR="004B719E">
        <w:rPr>
          <w:color w:val="0070C0"/>
          <w:sz w:val="28"/>
          <w:szCs w:val="28"/>
          <w:u w:val="single"/>
        </w:rPr>
        <w:t>3</w:t>
      </w:r>
    </w:p>
    <w:p w14:paraId="4A3D6612" w14:textId="1AD5BE18" w:rsidR="009D4A90" w:rsidRPr="006F4D9C" w:rsidRDefault="009D4A90" w:rsidP="009D4A90">
      <w:pPr>
        <w:pStyle w:val="ListParagraph"/>
        <w:numPr>
          <w:ilvl w:val="0"/>
          <w:numId w:val="4"/>
        </w:numPr>
        <w:rPr>
          <w:color w:val="0070C0"/>
          <w:sz w:val="28"/>
          <w:szCs w:val="28"/>
          <w:u w:val="single"/>
        </w:rPr>
      </w:pPr>
      <w:r w:rsidRPr="006F4D9C">
        <w:rPr>
          <w:color w:val="0070C0"/>
          <w:sz w:val="28"/>
          <w:szCs w:val="28"/>
          <w:u w:val="single"/>
        </w:rPr>
        <w:t>Model of Communication</w:t>
      </w:r>
      <w:r w:rsidR="005D1D47" w:rsidRPr="005D1D47">
        <w:rPr>
          <w:sz w:val="28"/>
          <w:szCs w:val="28"/>
          <w:u w:val="single"/>
        </w:rPr>
        <w:t>…………………………………………………………………….</w:t>
      </w:r>
      <w:r w:rsidR="005D1D47">
        <w:rPr>
          <w:color w:val="0070C0"/>
          <w:sz w:val="28"/>
          <w:szCs w:val="28"/>
          <w:u w:val="single"/>
        </w:rPr>
        <w:t>3</w:t>
      </w:r>
      <w:r w:rsidRPr="006F4D9C">
        <w:rPr>
          <w:color w:val="0070C0"/>
          <w:sz w:val="28"/>
          <w:szCs w:val="28"/>
          <w:u w:val="single"/>
        </w:rPr>
        <w:t xml:space="preserve"> </w:t>
      </w:r>
    </w:p>
    <w:p w14:paraId="3F94FAB6" w14:textId="583A5AC6" w:rsidR="009D4A90" w:rsidRPr="006F4D9C" w:rsidRDefault="006F4D9C" w:rsidP="009D4A90">
      <w:pPr>
        <w:pStyle w:val="ListParagraph"/>
        <w:numPr>
          <w:ilvl w:val="1"/>
          <w:numId w:val="4"/>
        </w:numPr>
        <w:rPr>
          <w:color w:val="0070C0"/>
          <w:sz w:val="28"/>
          <w:szCs w:val="28"/>
        </w:rPr>
      </w:pPr>
      <w:r w:rsidRPr="006F4D9C">
        <w:rPr>
          <w:color w:val="0070C0"/>
          <w:sz w:val="28"/>
          <w:szCs w:val="28"/>
        </w:rPr>
        <w:t>Shannon and Weaver Model of Communication</w:t>
      </w:r>
      <w:r w:rsidR="005D1D47" w:rsidRPr="005D1D47">
        <w:rPr>
          <w:color w:val="000000" w:themeColor="text1"/>
          <w:sz w:val="28"/>
          <w:szCs w:val="28"/>
        </w:rPr>
        <w:t>……………………</w:t>
      </w:r>
      <w:proofErr w:type="gramStart"/>
      <w:r w:rsidR="005D1D47" w:rsidRPr="005D1D47">
        <w:rPr>
          <w:color w:val="000000" w:themeColor="text1"/>
          <w:sz w:val="28"/>
          <w:szCs w:val="28"/>
        </w:rPr>
        <w:t>…..</w:t>
      </w:r>
      <w:proofErr w:type="gramEnd"/>
      <w:r w:rsidR="005D1D47">
        <w:rPr>
          <w:color w:val="0070C0"/>
          <w:sz w:val="28"/>
          <w:szCs w:val="28"/>
        </w:rPr>
        <w:t>3</w:t>
      </w:r>
    </w:p>
    <w:p w14:paraId="2A6A7EE6" w14:textId="0231EE72" w:rsidR="006F4D9C" w:rsidRPr="006F4D9C" w:rsidRDefault="006F4D9C" w:rsidP="009D4A90">
      <w:pPr>
        <w:pStyle w:val="ListParagraph"/>
        <w:numPr>
          <w:ilvl w:val="1"/>
          <w:numId w:val="4"/>
        </w:numPr>
        <w:rPr>
          <w:color w:val="0070C0"/>
          <w:sz w:val="28"/>
          <w:szCs w:val="28"/>
        </w:rPr>
      </w:pPr>
      <w:r w:rsidRPr="006F4D9C">
        <w:rPr>
          <w:color w:val="0070C0"/>
          <w:sz w:val="28"/>
          <w:szCs w:val="28"/>
        </w:rPr>
        <w:t>Schramm’s Model of Communication</w:t>
      </w:r>
      <w:r w:rsidR="005D1D47" w:rsidRPr="005D1D47">
        <w:rPr>
          <w:sz w:val="28"/>
          <w:szCs w:val="28"/>
        </w:rPr>
        <w:t>…………………………………………</w:t>
      </w:r>
      <w:r w:rsidR="005D1D47">
        <w:rPr>
          <w:color w:val="0070C0"/>
          <w:sz w:val="28"/>
          <w:szCs w:val="28"/>
        </w:rPr>
        <w:t>4</w:t>
      </w:r>
    </w:p>
    <w:p w14:paraId="7539FE27" w14:textId="0B286659" w:rsidR="006F4D9C" w:rsidRPr="006F4D9C" w:rsidRDefault="006F4D9C" w:rsidP="006F4D9C">
      <w:pPr>
        <w:pStyle w:val="ListParagraph"/>
        <w:numPr>
          <w:ilvl w:val="1"/>
          <w:numId w:val="4"/>
        </w:numPr>
        <w:rPr>
          <w:color w:val="0070C0"/>
          <w:sz w:val="28"/>
          <w:szCs w:val="28"/>
        </w:rPr>
      </w:pPr>
      <w:proofErr w:type="spellStart"/>
      <w:r w:rsidRPr="006F4D9C">
        <w:rPr>
          <w:color w:val="0070C0"/>
          <w:sz w:val="28"/>
          <w:szCs w:val="28"/>
        </w:rPr>
        <w:t>Berlo’s</w:t>
      </w:r>
      <w:proofErr w:type="spellEnd"/>
      <w:r w:rsidRPr="006F4D9C">
        <w:rPr>
          <w:color w:val="0070C0"/>
          <w:sz w:val="28"/>
          <w:szCs w:val="28"/>
        </w:rPr>
        <w:t xml:space="preserve"> SMCR Model of Communication</w:t>
      </w:r>
      <w:r w:rsidR="005D1D47" w:rsidRPr="005D1D47">
        <w:rPr>
          <w:sz w:val="28"/>
          <w:szCs w:val="28"/>
        </w:rPr>
        <w:t>…………………………………</w:t>
      </w:r>
      <w:proofErr w:type="gramStart"/>
      <w:r w:rsidR="005D1D47" w:rsidRPr="005D1D47">
        <w:rPr>
          <w:sz w:val="28"/>
          <w:szCs w:val="28"/>
        </w:rPr>
        <w:t>…..</w:t>
      </w:r>
      <w:proofErr w:type="gramEnd"/>
      <w:r w:rsidR="005D1D47">
        <w:rPr>
          <w:color w:val="0070C0"/>
          <w:sz w:val="28"/>
          <w:szCs w:val="28"/>
        </w:rPr>
        <w:t>5</w:t>
      </w:r>
    </w:p>
    <w:p w14:paraId="63E350F1" w14:textId="50FEF4C1" w:rsidR="006F4D9C" w:rsidRPr="006F4D9C" w:rsidRDefault="006F4D9C" w:rsidP="006F4D9C">
      <w:pPr>
        <w:pStyle w:val="ListParagraph"/>
        <w:numPr>
          <w:ilvl w:val="0"/>
          <w:numId w:val="4"/>
        </w:numPr>
        <w:rPr>
          <w:color w:val="0070C0"/>
          <w:sz w:val="28"/>
          <w:szCs w:val="28"/>
          <w:u w:val="single"/>
        </w:rPr>
      </w:pPr>
      <w:r w:rsidRPr="006F4D9C">
        <w:rPr>
          <w:color w:val="0070C0"/>
          <w:sz w:val="28"/>
          <w:szCs w:val="28"/>
          <w:u w:val="single"/>
        </w:rPr>
        <w:t xml:space="preserve">Communication Skills </w:t>
      </w:r>
      <w:r w:rsidR="005D1D47" w:rsidRPr="005D1D47">
        <w:rPr>
          <w:sz w:val="28"/>
          <w:szCs w:val="28"/>
          <w:u w:val="single"/>
        </w:rPr>
        <w:t>……………………………………………………………………</w:t>
      </w:r>
      <w:r w:rsidR="005D1D47">
        <w:rPr>
          <w:color w:val="0070C0"/>
          <w:sz w:val="28"/>
          <w:szCs w:val="28"/>
          <w:u w:val="single"/>
        </w:rPr>
        <w:t>…</w:t>
      </w:r>
      <w:proofErr w:type="gramStart"/>
      <w:r w:rsidR="005D1D47">
        <w:rPr>
          <w:color w:val="0070C0"/>
          <w:sz w:val="28"/>
          <w:szCs w:val="28"/>
          <w:u w:val="single"/>
        </w:rPr>
        <w:t>…..</w:t>
      </w:r>
      <w:proofErr w:type="gramEnd"/>
      <w:r w:rsidR="005D1D47">
        <w:rPr>
          <w:color w:val="0070C0"/>
          <w:sz w:val="28"/>
          <w:szCs w:val="28"/>
          <w:u w:val="single"/>
        </w:rPr>
        <w:t>6</w:t>
      </w:r>
    </w:p>
    <w:p w14:paraId="502E4898" w14:textId="270B7CC3" w:rsidR="006F4D9C" w:rsidRPr="006F4D9C" w:rsidRDefault="006F4D9C" w:rsidP="006F4D9C">
      <w:pPr>
        <w:pStyle w:val="ListParagraph"/>
        <w:numPr>
          <w:ilvl w:val="1"/>
          <w:numId w:val="4"/>
        </w:numPr>
        <w:rPr>
          <w:color w:val="0070C0"/>
          <w:sz w:val="28"/>
          <w:szCs w:val="28"/>
        </w:rPr>
      </w:pPr>
      <w:r w:rsidRPr="006F4D9C">
        <w:rPr>
          <w:color w:val="0070C0"/>
          <w:sz w:val="28"/>
          <w:szCs w:val="28"/>
        </w:rPr>
        <w:t>Verbal Skills</w:t>
      </w:r>
      <w:r w:rsidR="005D1D47" w:rsidRPr="005D1D47">
        <w:rPr>
          <w:sz w:val="28"/>
          <w:szCs w:val="28"/>
        </w:rPr>
        <w:t>…………………………………………………………………………………</w:t>
      </w:r>
      <w:r w:rsidR="005D1D47">
        <w:rPr>
          <w:color w:val="0070C0"/>
          <w:sz w:val="28"/>
          <w:szCs w:val="28"/>
        </w:rPr>
        <w:t>6</w:t>
      </w:r>
    </w:p>
    <w:p w14:paraId="06B21C8B" w14:textId="670AAAA6" w:rsidR="006F4D9C" w:rsidRPr="006F4D9C" w:rsidRDefault="006F4D9C" w:rsidP="006F4D9C">
      <w:pPr>
        <w:pStyle w:val="ListParagraph"/>
        <w:numPr>
          <w:ilvl w:val="1"/>
          <w:numId w:val="4"/>
        </w:numPr>
        <w:rPr>
          <w:color w:val="0070C0"/>
          <w:sz w:val="28"/>
          <w:szCs w:val="28"/>
        </w:rPr>
      </w:pPr>
      <w:r w:rsidRPr="006F4D9C">
        <w:rPr>
          <w:color w:val="0070C0"/>
          <w:sz w:val="28"/>
          <w:szCs w:val="28"/>
        </w:rPr>
        <w:t>Non – Verbal Skills</w:t>
      </w:r>
      <w:r w:rsidR="005D1D47" w:rsidRPr="005D1D47">
        <w:rPr>
          <w:sz w:val="28"/>
          <w:szCs w:val="28"/>
        </w:rPr>
        <w:t>……………………………………………………………………….</w:t>
      </w:r>
      <w:r w:rsidR="005D1D47">
        <w:rPr>
          <w:color w:val="0070C0"/>
          <w:sz w:val="28"/>
          <w:szCs w:val="28"/>
        </w:rPr>
        <w:t>7</w:t>
      </w:r>
    </w:p>
    <w:p w14:paraId="0691EE76" w14:textId="6069DE75" w:rsidR="006F4D9C" w:rsidRPr="006F4D9C" w:rsidRDefault="006F4D9C" w:rsidP="006F4D9C">
      <w:pPr>
        <w:pStyle w:val="ListParagraph"/>
        <w:numPr>
          <w:ilvl w:val="1"/>
          <w:numId w:val="4"/>
        </w:numPr>
        <w:rPr>
          <w:color w:val="0070C0"/>
          <w:sz w:val="28"/>
          <w:szCs w:val="28"/>
        </w:rPr>
      </w:pPr>
      <w:r w:rsidRPr="006F4D9C">
        <w:rPr>
          <w:color w:val="0070C0"/>
          <w:sz w:val="28"/>
          <w:szCs w:val="28"/>
        </w:rPr>
        <w:t>Active Listening</w:t>
      </w:r>
      <w:r w:rsidR="005D1D47" w:rsidRPr="005D1D47">
        <w:rPr>
          <w:sz w:val="28"/>
          <w:szCs w:val="28"/>
        </w:rPr>
        <w:t>……………………………………………………………………………</w:t>
      </w:r>
      <w:r w:rsidR="005D1D47">
        <w:rPr>
          <w:color w:val="0070C0"/>
          <w:sz w:val="28"/>
          <w:szCs w:val="28"/>
        </w:rPr>
        <w:t>7</w:t>
      </w:r>
    </w:p>
    <w:p w14:paraId="5AB61042" w14:textId="12C505B9" w:rsidR="006F4D9C" w:rsidRPr="006F4D9C" w:rsidRDefault="006F4D9C" w:rsidP="006F4D9C">
      <w:pPr>
        <w:pStyle w:val="ListParagraph"/>
        <w:numPr>
          <w:ilvl w:val="1"/>
          <w:numId w:val="4"/>
        </w:numPr>
        <w:rPr>
          <w:color w:val="0070C0"/>
          <w:sz w:val="28"/>
          <w:szCs w:val="28"/>
        </w:rPr>
      </w:pPr>
      <w:r w:rsidRPr="006F4D9C">
        <w:rPr>
          <w:color w:val="0070C0"/>
          <w:sz w:val="28"/>
          <w:szCs w:val="28"/>
        </w:rPr>
        <w:t>Empathetic Listening</w:t>
      </w:r>
      <w:r w:rsidR="005D1D47" w:rsidRPr="005D1D47">
        <w:rPr>
          <w:sz w:val="28"/>
          <w:szCs w:val="28"/>
        </w:rPr>
        <w:t>……………………………………………………………………</w:t>
      </w:r>
      <w:r w:rsidR="005D1D47">
        <w:rPr>
          <w:color w:val="0070C0"/>
          <w:sz w:val="28"/>
          <w:szCs w:val="28"/>
        </w:rPr>
        <w:t>8</w:t>
      </w:r>
    </w:p>
    <w:p w14:paraId="103B5E04" w14:textId="111F2D48" w:rsidR="006F4D9C" w:rsidRPr="006F4D9C" w:rsidRDefault="006F4D9C" w:rsidP="006F4D9C">
      <w:pPr>
        <w:pStyle w:val="ListParagraph"/>
        <w:numPr>
          <w:ilvl w:val="0"/>
          <w:numId w:val="4"/>
        </w:numPr>
        <w:rPr>
          <w:color w:val="0070C0"/>
          <w:sz w:val="28"/>
          <w:szCs w:val="28"/>
          <w:u w:val="single"/>
        </w:rPr>
      </w:pPr>
      <w:r w:rsidRPr="006F4D9C">
        <w:rPr>
          <w:color w:val="0070C0"/>
          <w:sz w:val="28"/>
          <w:szCs w:val="28"/>
          <w:u w:val="single"/>
        </w:rPr>
        <w:t>The advantages and disadvantages of communication technology</w:t>
      </w:r>
      <w:r w:rsidR="005D1D47" w:rsidRPr="005D1D47">
        <w:rPr>
          <w:sz w:val="28"/>
          <w:szCs w:val="28"/>
          <w:u w:val="single"/>
        </w:rPr>
        <w:t>……</w:t>
      </w:r>
      <w:proofErr w:type="gramStart"/>
      <w:r w:rsidR="005D1D47" w:rsidRPr="005D1D47">
        <w:rPr>
          <w:sz w:val="28"/>
          <w:szCs w:val="28"/>
          <w:u w:val="single"/>
        </w:rPr>
        <w:t>…..</w:t>
      </w:r>
      <w:proofErr w:type="gramEnd"/>
      <w:r w:rsidR="005D1D47">
        <w:rPr>
          <w:color w:val="0070C0"/>
          <w:sz w:val="28"/>
          <w:szCs w:val="28"/>
          <w:u w:val="single"/>
        </w:rPr>
        <w:t>8</w:t>
      </w:r>
    </w:p>
    <w:p w14:paraId="2502CDED" w14:textId="40326B85" w:rsidR="006F4D9C" w:rsidRPr="006F4D9C" w:rsidRDefault="006F4D9C" w:rsidP="006F4D9C">
      <w:pPr>
        <w:pStyle w:val="ListParagraph"/>
        <w:numPr>
          <w:ilvl w:val="0"/>
          <w:numId w:val="4"/>
        </w:numPr>
        <w:rPr>
          <w:color w:val="0070C0"/>
          <w:sz w:val="28"/>
          <w:szCs w:val="28"/>
          <w:u w:val="single"/>
        </w:rPr>
      </w:pPr>
      <w:r w:rsidRPr="006F4D9C">
        <w:rPr>
          <w:color w:val="0070C0"/>
          <w:sz w:val="28"/>
          <w:szCs w:val="28"/>
          <w:u w:val="single"/>
        </w:rPr>
        <w:t>Examples of poor communication</w:t>
      </w:r>
      <w:r w:rsidR="005D1D47">
        <w:rPr>
          <w:color w:val="0070C0"/>
          <w:sz w:val="28"/>
          <w:szCs w:val="28"/>
          <w:u w:val="single"/>
        </w:rPr>
        <w:t xml:space="preserve"> in the work place</w:t>
      </w:r>
      <w:r w:rsidR="005D1D47" w:rsidRPr="005D1D47">
        <w:rPr>
          <w:color w:val="000000" w:themeColor="text1"/>
          <w:sz w:val="28"/>
          <w:szCs w:val="28"/>
          <w:u w:val="single"/>
        </w:rPr>
        <w:t>…………………………………………………………</w:t>
      </w:r>
      <w:r w:rsidR="005D1D47">
        <w:rPr>
          <w:color w:val="000000" w:themeColor="text1"/>
          <w:sz w:val="28"/>
          <w:szCs w:val="28"/>
          <w:u w:val="single"/>
        </w:rPr>
        <w:t>……………………………………………</w:t>
      </w:r>
      <w:r w:rsidR="005D1D47">
        <w:rPr>
          <w:color w:val="0070C0"/>
          <w:sz w:val="28"/>
          <w:szCs w:val="28"/>
          <w:u w:val="single"/>
        </w:rPr>
        <w:t>9</w:t>
      </w:r>
    </w:p>
    <w:p w14:paraId="248A6E2A" w14:textId="3A03962F" w:rsidR="006F4D9C" w:rsidRPr="006F4D9C" w:rsidRDefault="006F4D9C" w:rsidP="006F4D9C">
      <w:pPr>
        <w:pStyle w:val="ListParagraph"/>
        <w:numPr>
          <w:ilvl w:val="0"/>
          <w:numId w:val="4"/>
        </w:numPr>
        <w:rPr>
          <w:color w:val="0070C0"/>
          <w:sz w:val="28"/>
          <w:szCs w:val="28"/>
          <w:u w:val="single"/>
        </w:rPr>
      </w:pPr>
      <w:r w:rsidRPr="006F4D9C">
        <w:rPr>
          <w:color w:val="0070C0"/>
          <w:sz w:val="28"/>
          <w:szCs w:val="28"/>
          <w:u w:val="single"/>
        </w:rPr>
        <w:t>Conclusion</w:t>
      </w:r>
      <w:r w:rsidR="005D1D47" w:rsidRPr="005D1D47">
        <w:rPr>
          <w:color w:val="000000" w:themeColor="text1"/>
          <w:sz w:val="28"/>
          <w:szCs w:val="28"/>
          <w:u w:val="single"/>
        </w:rPr>
        <w:t>…………………………………………………………………………………………</w:t>
      </w:r>
      <w:proofErr w:type="gramStart"/>
      <w:r w:rsidR="005D1D47" w:rsidRPr="005D1D47">
        <w:rPr>
          <w:color w:val="000000" w:themeColor="text1"/>
          <w:sz w:val="28"/>
          <w:szCs w:val="28"/>
          <w:u w:val="single"/>
        </w:rPr>
        <w:t>…..</w:t>
      </w:r>
      <w:proofErr w:type="gramEnd"/>
      <w:r w:rsidR="005D1D47">
        <w:rPr>
          <w:color w:val="0070C0"/>
          <w:sz w:val="28"/>
          <w:szCs w:val="28"/>
          <w:u w:val="single"/>
        </w:rPr>
        <w:t>9</w:t>
      </w:r>
    </w:p>
    <w:p w14:paraId="567280EE" w14:textId="7D68531F" w:rsidR="006F4D9C" w:rsidRPr="006F4D9C" w:rsidRDefault="006F4D9C" w:rsidP="006F4D9C">
      <w:pPr>
        <w:pStyle w:val="ListParagraph"/>
        <w:numPr>
          <w:ilvl w:val="0"/>
          <w:numId w:val="4"/>
        </w:numPr>
        <w:rPr>
          <w:color w:val="0070C0"/>
          <w:sz w:val="28"/>
          <w:szCs w:val="28"/>
          <w:u w:val="single"/>
        </w:rPr>
      </w:pPr>
      <w:r w:rsidRPr="006F4D9C">
        <w:rPr>
          <w:color w:val="0070C0"/>
          <w:sz w:val="28"/>
          <w:szCs w:val="28"/>
          <w:u w:val="single"/>
        </w:rPr>
        <w:t xml:space="preserve">Reference List </w:t>
      </w:r>
      <w:r w:rsidR="005D1D47" w:rsidRPr="005D1D47">
        <w:rPr>
          <w:sz w:val="28"/>
          <w:szCs w:val="28"/>
          <w:u w:val="single"/>
        </w:rPr>
        <w:t>……………………………………………………………………………………</w:t>
      </w:r>
      <w:r w:rsidR="005D1D47">
        <w:rPr>
          <w:color w:val="0070C0"/>
          <w:sz w:val="28"/>
          <w:szCs w:val="28"/>
          <w:u w:val="single"/>
        </w:rPr>
        <w:t>10</w:t>
      </w:r>
    </w:p>
    <w:p w14:paraId="27454AF4" w14:textId="77777777" w:rsidR="009D4A90" w:rsidRPr="006F4D9C" w:rsidRDefault="009D4A90" w:rsidP="00010ABD">
      <w:pPr>
        <w:rPr>
          <w:color w:val="0070C0"/>
          <w:sz w:val="28"/>
          <w:szCs w:val="28"/>
        </w:rPr>
      </w:pPr>
    </w:p>
    <w:p w14:paraId="031490AA" w14:textId="77777777" w:rsidR="009D4A90" w:rsidRDefault="009D4A90" w:rsidP="00010ABD">
      <w:pPr>
        <w:rPr>
          <w:color w:val="0070C0"/>
        </w:rPr>
      </w:pPr>
    </w:p>
    <w:p w14:paraId="2B3FA22C" w14:textId="77777777" w:rsidR="009D4A90" w:rsidRDefault="009D4A90" w:rsidP="00010ABD">
      <w:pPr>
        <w:rPr>
          <w:color w:val="0070C0"/>
        </w:rPr>
      </w:pPr>
    </w:p>
    <w:p w14:paraId="1F8786DD" w14:textId="77777777" w:rsidR="009D4A90" w:rsidRDefault="009D4A90" w:rsidP="00010ABD">
      <w:pPr>
        <w:rPr>
          <w:color w:val="0070C0"/>
        </w:rPr>
      </w:pPr>
    </w:p>
    <w:p w14:paraId="144489D2" w14:textId="77777777" w:rsidR="009D4A90" w:rsidRDefault="009D4A90" w:rsidP="00010ABD">
      <w:pPr>
        <w:rPr>
          <w:color w:val="0070C0"/>
        </w:rPr>
      </w:pPr>
    </w:p>
    <w:p w14:paraId="44808A5F" w14:textId="77777777" w:rsidR="009D4A90" w:rsidRDefault="009D4A90" w:rsidP="00010ABD">
      <w:pPr>
        <w:rPr>
          <w:color w:val="0070C0"/>
        </w:rPr>
      </w:pPr>
    </w:p>
    <w:p w14:paraId="1FB892B6" w14:textId="77777777" w:rsidR="009D4A90" w:rsidRDefault="009D4A90" w:rsidP="00010ABD">
      <w:pPr>
        <w:rPr>
          <w:color w:val="0070C0"/>
        </w:rPr>
      </w:pPr>
    </w:p>
    <w:p w14:paraId="051F442F" w14:textId="77777777" w:rsidR="009D4A90" w:rsidRDefault="009D4A90" w:rsidP="00010ABD">
      <w:pPr>
        <w:rPr>
          <w:color w:val="0070C0"/>
        </w:rPr>
      </w:pPr>
    </w:p>
    <w:p w14:paraId="346AF21B" w14:textId="77777777" w:rsidR="009D4A90" w:rsidRDefault="009D4A90" w:rsidP="00010ABD">
      <w:pPr>
        <w:rPr>
          <w:color w:val="0070C0"/>
        </w:rPr>
      </w:pPr>
    </w:p>
    <w:p w14:paraId="1AA43F1A" w14:textId="77777777" w:rsidR="009D4A90" w:rsidRDefault="009D4A90" w:rsidP="00010ABD">
      <w:pPr>
        <w:rPr>
          <w:color w:val="0070C0"/>
        </w:rPr>
      </w:pPr>
    </w:p>
    <w:p w14:paraId="3A0D3473" w14:textId="77777777" w:rsidR="006F4D9C" w:rsidRDefault="00010ABD" w:rsidP="00010ABD">
      <w:pPr>
        <w:rPr>
          <w:color w:val="0070C0"/>
        </w:rPr>
      </w:pPr>
      <w:r w:rsidRPr="00010ABD">
        <w:rPr>
          <w:color w:val="0070C0"/>
        </w:rPr>
        <w:t xml:space="preserve"> </w:t>
      </w:r>
    </w:p>
    <w:p w14:paraId="09EF6B39" w14:textId="77777777" w:rsidR="006F4D9C" w:rsidRDefault="006F4D9C" w:rsidP="00010ABD">
      <w:pPr>
        <w:rPr>
          <w:color w:val="0070C0"/>
        </w:rPr>
      </w:pPr>
    </w:p>
    <w:p w14:paraId="7E387763" w14:textId="77777777" w:rsidR="006F4D9C" w:rsidRDefault="006F4D9C" w:rsidP="00010ABD">
      <w:pPr>
        <w:rPr>
          <w:color w:val="0070C0"/>
        </w:rPr>
      </w:pPr>
    </w:p>
    <w:p w14:paraId="5669A1D3" w14:textId="40F12580" w:rsidR="00010ABD" w:rsidRDefault="00010ABD" w:rsidP="00010ABD">
      <w:pPr>
        <w:rPr>
          <w:color w:val="0070C0"/>
        </w:rPr>
      </w:pPr>
      <w:r w:rsidRPr="00010ABD">
        <w:rPr>
          <w:color w:val="0070C0"/>
        </w:rPr>
        <w:t>1.</w:t>
      </w:r>
      <w:r w:rsidR="00893469" w:rsidRPr="00010ABD">
        <w:rPr>
          <w:color w:val="0070C0"/>
        </w:rPr>
        <w:t xml:space="preserve">Introduction </w:t>
      </w:r>
    </w:p>
    <w:p w14:paraId="0FE6AA85" w14:textId="4743AE1B" w:rsidR="00902CFE" w:rsidRPr="007D6F46" w:rsidRDefault="00902CFE" w:rsidP="007D6F46">
      <w:pPr>
        <w:spacing w:line="360" w:lineRule="auto"/>
        <w:rPr>
          <w:rFonts w:ascii="Arial" w:eastAsia="Arial Unicode MS" w:hAnsi="Arial" w:cs="Arial"/>
        </w:rPr>
      </w:pPr>
      <w:r w:rsidRPr="007D6F46">
        <w:rPr>
          <w:rFonts w:ascii="Arial" w:eastAsia="Arial Unicode MS" w:hAnsi="Arial" w:cs="Arial"/>
        </w:rPr>
        <w:t>Before starting this report, we have to clear the meaning of the word “communication”. According to Cambridge Dictionary the word “communication” means “the process of sharing information, especially when these increases understanding between people or groups”.</w:t>
      </w:r>
      <w:r w:rsidR="00A16109" w:rsidRPr="007D6F46">
        <w:rPr>
          <w:rFonts w:ascii="Arial" w:eastAsia="Arial Unicode MS" w:hAnsi="Arial" w:cs="Arial"/>
        </w:rPr>
        <w:t xml:space="preserve"> (Cambridge Dictionary, 2018). </w:t>
      </w:r>
      <w:r w:rsidRPr="007D6F46">
        <w:rPr>
          <w:rFonts w:ascii="Arial" w:eastAsia="Arial Unicode MS" w:hAnsi="Arial" w:cs="Arial"/>
        </w:rPr>
        <w:t xml:space="preserve">So, communication is one of the most important parts of the business, but to be effective it should be understandable and not in the end easy. Communication should be easy and understandable in all of its </w:t>
      </w:r>
      <w:proofErr w:type="gramStart"/>
      <w:r w:rsidRPr="007D6F46">
        <w:rPr>
          <w:rFonts w:ascii="Arial" w:eastAsia="Arial Unicode MS" w:hAnsi="Arial" w:cs="Arial"/>
        </w:rPr>
        <w:t>forms,</w:t>
      </w:r>
      <w:proofErr w:type="gramEnd"/>
      <w:r w:rsidRPr="007D6F46">
        <w:rPr>
          <w:rFonts w:ascii="Arial" w:eastAsia="Arial Unicode MS" w:hAnsi="Arial" w:cs="Arial"/>
        </w:rPr>
        <w:t xml:space="preserve"> it doesn’t matter if it will be verbal or non-verbal. Poor communication can lead to bad consequences for the team and the business. We cannot work as a team if we cannot talk to each other and if we cannot understand each other, we cannot reach our company goals and work together to build the prosperity of the company. In this report I will look at the different models of communication and what impact they have in working environment</w:t>
      </w:r>
      <w:r w:rsidRPr="007D6F46">
        <w:rPr>
          <w:rFonts w:ascii="Arial" w:hAnsi="Arial" w:cs="Arial"/>
        </w:rPr>
        <w:t>.</w:t>
      </w:r>
    </w:p>
    <w:p w14:paraId="31EF8B8D" w14:textId="77777777" w:rsidR="009D10E0" w:rsidRDefault="009D10E0" w:rsidP="00010ABD">
      <w:pPr>
        <w:rPr>
          <w:rFonts w:ascii="Open Sans" w:hAnsi="Open Sans" w:cs="Open Sans"/>
          <w:color w:val="2A2A2A"/>
        </w:rPr>
      </w:pPr>
    </w:p>
    <w:p w14:paraId="32123D0E" w14:textId="77777777" w:rsidR="001A3578" w:rsidRDefault="001A3578" w:rsidP="001A3578">
      <w:pPr>
        <w:rPr>
          <w:rFonts w:ascii="Open Sans" w:hAnsi="Open Sans" w:cs="Open Sans"/>
          <w:color w:val="0070C0"/>
        </w:rPr>
      </w:pPr>
      <w:r w:rsidRPr="001A3578">
        <w:rPr>
          <w:rFonts w:ascii="Open Sans" w:hAnsi="Open Sans" w:cs="Open Sans"/>
          <w:color w:val="0070C0"/>
        </w:rPr>
        <w:t>2. Models of Communication</w:t>
      </w:r>
    </w:p>
    <w:p w14:paraId="62E6FA27" w14:textId="6FD7775D" w:rsidR="007D7421" w:rsidRDefault="001A3578" w:rsidP="001A3578">
      <w:pPr>
        <w:rPr>
          <w:rFonts w:ascii="Open Sans" w:hAnsi="Open Sans" w:cs="Open Sans"/>
          <w:color w:val="0070C0"/>
        </w:rPr>
      </w:pPr>
      <w:r w:rsidRPr="001A3578">
        <w:rPr>
          <w:rFonts w:ascii="Open Sans" w:hAnsi="Open Sans" w:cs="Open Sans"/>
          <w:color w:val="0070C0"/>
        </w:rPr>
        <w:t xml:space="preserve">2.1 Shannon and Weaver </w:t>
      </w:r>
      <w:r w:rsidR="003929A9">
        <w:rPr>
          <w:rFonts w:ascii="Open Sans" w:hAnsi="Open Sans" w:cs="Open Sans"/>
          <w:color w:val="0070C0"/>
        </w:rPr>
        <w:t xml:space="preserve">Model of Communication </w:t>
      </w:r>
      <w:r w:rsidR="007D6F46">
        <w:rPr>
          <w:rFonts w:ascii="Open Sans" w:hAnsi="Open Sans" w:cs="Open Sans"/>
          <w:color w:val="0070C0"/>
        </w:rPr>
        <w:t>–</w:t>
      </w:r>
      <w:r w:rsidR="003929A9">
        <w:rPr>
          <w:rFonts w:ascii="Open Sans" w:hAnsi="Open Sans" w:cs="Open Sans"/>
          <w:color w:val="0070C0"/>
        </w:rPr>
        <w:t xml:space="preserve"> 1949</w:t>
      </w:r>
    </w:p>
    <w:p w14:paraId="79B47A11" w14:textId="4CE3764E" w:rsidR="00B34661" w:rsidRPr="00C75DDA" w:rsidRDefault="007D6F46" w:rsidP="00B34661">
      <w:pPr>
        <w:spacing w:line="360" w:lineRule="auto"/>
        <w:rPr>
          <w:rFonts w:ascii="Arial" w:hAnsi="Arial" w:cs="Arial"/>
        </w:rPr>
      </w:pPr>
      <w:r w:rsidRPr="00C75DDA">
        <w:rPr>
          <w:rFonts w:ascii="Arial" w:hAnsi="Arial" w:cs="Arial"/>
        </w:rPr>
        <w:t>The Shannon and Weaver model of communication is a mathematical theory that was first proposed by Claude Shannon and Warren Weaver in 1949. (</w:t>
      </w:r>
      <w:proofErr w:type="spellStart"/>
      <w:r w:rsidR="00B93787">
        <w:rPr>
          <w:rFonts w:ascii="Arial" w:hAnsi="Arial" w:cs="Arial"/>
        </w:rPr>
        <w:t>Krippendorff</w:t>
      </w:r>
      <w:proofErr w:type="spellEnd"/>
      <w:r w:rsidR="00B93787">
        <w:rPr>
          <w:rFonts w:ascii="Arial" w:hAnsi="Arial" w:cs="Arial"/>
        </w:rPr>
        <w:t>, 2009).</w:t>
      </w:r>
      <w:r w:rsidR="00C75DDA" w:rsidRPr="00C75DDA">
        <w:rPr>
          <w:rStyle w:val="normaltextrun"/>
          <w:rFonts w:ascii="Arial" w:hAnsi="Arial" w:cs="Arial"/>
          <w:color w:val="000000"/>
          <w:lang w:val="en-US"/>
        </w:rPr>
        <w:t xml:space="preserve"> It is a linear model in which communication is a one-way process where information is transmitted from a sender to a receiver through a channel.</w:t>
      </w:r>
      <w:r w:rsidR="00C75DDA" w:rsidRPr="00C75DDA">
        <w:rPr>
          <w:rStyle w:val="eop"/>
          <w:rFonts w:ascii="Arial" w:hAnsi="Arial" w:cs="Arial"/>
          <w:color w:val="000000"/>
        </w:rPr>
        <w:t> </w:t>
      </w:r>
      <w:r w:rsidR="00C75DDA" w:rsidRPr="00C75DDA">
        <w:rPr>
          <w:rFonts w:ascii="Arial" w:eastAsia="Arial Unicode MS" w:hAnsi="Arial" w:cs="Arial"/>
          <w:color w:val="111111"/>
          <w:shd w:val="clear" w:color="auto" w:fill="FFFFFF"/>
        </w:rPr>
        <w:t xml:space="preserve">This model is designed to develop the effective communication between the sender and receiver and also describes how the message cannot be transmitted properly because of </w:t>
      </w:r>
      <w:proofErr w:type="gramStart"/>
      <w:r w:rsidR="00C75DDA" w:rsidRPr="00C75DDA">
        <w:rPr>
          <w:rFonts w:ascii="Arial" w:eastAsia="Arial Unicode MS" w:hAnsi="Arial" w:cs="Arial"/>
          <w:color w:val="111111"/>
          <w:shd w:val="clear" w:color="auto" w:fill="FFFFFF"/>
        </w:rPr>
        <w:t xml:space="preserve">  ,,Noise</w:t>
      </w:r>
      <w:proofErr w:type="gramEnd"/>
      <w:r w:rsidR="00C75DDA" w:rsidRPr="00C75DDA">
        <w:rPr>
          <w:rFonts w:ascii="Arial" w:eastAsia="Arial Unicode MS" w:hAnsi="Arial" w:cs="Arial"/>
          <w:color w:val="111111"/>
          <w:shd w:val="clear" w:color="auto" w:fill="FFFFFF"/>
        </w:rPr>
        <w:t xml:space="preserve">’’ </w:t>
      </w:r>
      <w:r w:rsidR="00B34661" w:rsidRPr="00C75DDA">
        <w:rPr>
          <w:rFonts w:ascii="Arial" w:hAnsi="Arial" w:cs="Arial"/>
        </w:rPr>
        <w:t xml:space="preserve">They are four main parts of this communication model: Sender, Message, Channel and </w:t>
      </w:r>
      <w:r w:rsidR="00C75DDA" w:rsidRPr="00C75DDA">
        <w:rPr>
          <w:rFonts w:ascii="Arial" w:hAnsi="Arial" w:cs="Arial"/>
        </w:rPr>
        <w:t>Receiver</w:t>
      </w:r>
      <w:r w:rsidR="00B34661" w:rsidRPr="00C75DDA">
        <w:rPr>
          <w:rFonts w:ascii="Arial" w:hAnsi="Arial" w:cs="Arial"/>
        </w:rPr>
        <w:t xml:space="preserve">. The sender is the person that initiates the communication, while the receiver is the </w:t>
      </w:r>
      <w:r w:rsidR="00C75DDA" w:rsidRPr="00C75DDA">
        <w:rPr>
          <w:rFonts w:ascii="Arial" w:hAnsi="Arial" w:cs="Arial"/>
        </w:rPr>
        <w:t>person that</w:t>
      </w:r>
      <w:r w:rsidR="00B34661" w:rsidRPr="00C75DDA">
        <w:rPr>
          <w:rFonts w:ascii="Arial" w:hAnsi="Arial" w:cs="Arial"/>
        </w:rPr>
        <w:t xml:space="preserve"> receives the communication. The channel is the medium through which the communication travels from the sender to the receiver. For example, if someone (the sender) wants to send a message (the message) over the phone (the channel) to another person (the receiver) and for some reason that someone is in a nosy place, the message may not be understood properly because of this noise. The example that was given in class to explain the case study is ‘’Maria and Pedro’’. Maria callas Pedro and tells him to get chicken, but since he works in a noisy place instead of chicken, he understands kitchen and the communication between them in not successful. There is misunderstanding of the message due to noise.  </w:t>
      </w:r>
    </w:p>
    <w:p w14:paraId="7EE72107" w14:textId="77777777" w:rsidR="00212B00" w:rsidRPr="00392C4F" w:rsidRDefault="00212B00" w:rsidP="00392C4F">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102AEA07" w14:textId="77777777" w:rsidR="00212B00" w:rsidRPr="00392C4F" w:rsidRDefault="00212B00" w:rsidP="00212B00">
      <w:pPr>
        <w:pStyle w:val="paragraph"/>
        <w:spacing w:before="0" w:beforeAutospacing="0" w:after="0" w:afterAutospacing="0"/>
        <w:textAlignment w:val="baseline"/>
        <w:rPr>
          <w:rFonts w:ascii="Arial" w:hAnsi="Arial" w:cs="Arial"/>
          <w:sz w:val="22"/>
          <w:szCs w:val="22"/>
        </w:rPr>
      </w:pPr>
      <w:r w:rsidRPr="00392C4F">
        <w:rPr>
          <w:rStyle w:val="eop"/>
          <w:rFonts w:ascii="Arial" w:hAnsi="Arial" w:cs="Arial"/>
          <w:color w:val="000000"/>
          <w:sz w:val="22"/>
          <w:szCs w:val="22"/>
        </w:rPr>
        <w:t> </w:t>
      </w:r>
    </w:p>
    <w:p w14:paraId="5960D174" w14:textId="77777777" w:rsidR="00212B00" w:rsidRDefault="00212B00" w:rsidP="00212B00">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725030D8" w14:textId="77777777" w:rsidR="00212B00" w:rsidRDefault="00212B00" w:rsidP="00212B00">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lastRenderedPageBreak/>
        <w:t> </w:t>
      </w:r>
    </w:p>
    <w:p w14:paraId="7FCE68A9" w14:textId="096EC948" w:rsidR="00010ABD" w:rsidRPr="004A5C04" w:rsidRDefault="00010ABD" w:rsidP="00D86847">
      <w:pPr>
        <w:rPr>
          <w:rFonts w:ascii="Arial Unicode MS" w:eastAsia="Arial Unicode MS" w:hAnsi="Arial Unicode MS" w:cs="Arial Unicode MS"/>
          <w:color w:val="0070C0"/>
        </w:rPr>
      </w:pPr>
    </w:p>
    <w:p w14:paraId="45A94FE4" w14:textId="1AFA2188" w:rsidR="00010ABD" w:rsidRDefault="00830191" w:rsidP="00010ABD">
      <w:pPr>
        <w:pStyle w:val="ListParagraph"/>
        <w:rPr>
          <w:color w:val="0070C0"/>
        </w:rPr>
      </w:pPr>
      <w:r>
        <w:rPr>
          <w:noProof/>
        </w:rPr>
        <w:drawing>
          <wp:inline distT="0" distB="0" distL="0" distR="0" wp14:anchorId="163DFC78" wp14:editId="0094BB41">
            <wp:extent cx="5731510" cy="2343536"/>
            <wp:effectExtent l="0" t="0" r="2540" b="0"/>
            <wp:docPr id="8" name="Picture 8" descr="Shannon and Weaver model|Communications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hannon and Weaver model|Communications Assignment Hel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43536"/>
                    </a:xfrm>
                    <a:prstGeom prst="rect">
                      <a:avLst/>
                    </a:prstGeom>
                    <a:noFill/>
                    <a:ln>
                      <a:noFill/>
                    </a:ln>
                  </pic:spPr>
                </pic:pic>
              </a:graphicData>
            </a:graphic>
          </wp:inline>
        </w:drawing>
      </w:r>
      <w:r w:rsidR="003929A9">
        <w:rPr>
          <w:color w:val="0070C0"/>
        </w:rPr>
        <w:t xml:space="preserve"> </w:t>
      </w:r>
    </w:p>
    <w:p w14:paraId="1BA0E5A0" w14:textId="77777777" w:rsidR="00F201A9" w:rsidRDefault="00F201A9" w:rsidP="003929A9">
      <w:pPr>
        <w:rPr>
          <w:color w:val="0070C0"/>
        </w:rPr>
      </w:pPr>
    </w:p>
    <w:p w14:paraId="42102302" w14:textId="77777777" w:rsidR="00F201A9" w:rsidRDefault="00F201A9" w:rsidP="003929A9">
      <w:pPr>
        <w:rPr>
          <w:color w:val="0070C0"/>
        </w:rPr>
      </w:pPr>
    </w:p>
    <w:p w14:paraId="08E52392" w14:textId="0695F622" w:rsidR="003929A9" w:rsidRDefault="003929A9" w:rsidP="003929A9">
      <w:pPr>
        <w:rPr>
          <w:color w:val="0070C0"/>
        </w:rPr>
      </w:pPr>
      <w:proofErr w:type="gramStart"/>
      <w:r>
        <w:rPr>
          <w:color w:val="0070C0"/>
        </w:rPr>
        <w:t>2.2  Schramm’s</w:t>
      </w:r>
      <w:proofErr w:type="gramEnd"/>
      <w:r>
        <w:rPr>
          <w:color w:val="0070C0"/>
        </w:rPr>
        <w:t xml:space="preserve"> Model of Communication </w:t>
      </w:r>
      <w:r w:rsidR="009945F6">
        <w:rPr>
          <w:color w:val="0070C0"/>
        </w:rPr>
        <w:t>–</w:t>
      </w:r>
      <w:r>
        <w:rPr>
          <w:color w:val="0070C0"/>
        </w:rPr>
        <w:t xml:space="preserve"> 1954</w:t>
      </w:r>
    </w:p>
    <w:p w14:paraId="4ECBA9F3" w14:textId="74D22311" w:rsidR="00400282" w:rsidRPr="00C6062B" w:rsidRDefault="00400282" w:rsidP="00C14642">
      <w:pPr>
        <w:spacing w:line="360" w:lineRule="auto"/>
        <w:rPr>
          <w:rFonts w:ascii="Arial" w:eastAsia="Times New Roman" w:hAnsi="Arial" w:cs="Arial"/>
          <w:color w:val="000000"/>
          <w:lang w:eastAsia="en-GB"/>
        </w:rPr>
      </w:pPr>
      <w:r w:rsidRPr="00C6062B">
        <w:rPr>
          <w:rStyle w:val="normaltextrun"/>
          <w:rFonts w:ascii="Arial" w:hAnsi="Arial" w:cs="Arial"/>
          <w:color w:val="374151"/>
          <w:shd w:val="clear" w:color="auto" w:fill="FFFFFF"/>
          <w:lang w:val="en-US"/>
        </w:rPr>
        <w:t xml:space="preserve">The Schramm Model of Communication was proposed by Wilbur Schramm in 1954 and is a circular model of communication. </w:t>
      </w:r>
      <w:r w:rsidRPr="00C6062B">
        <w:rPr>
          <w:rFonts w:ascii="Arial" w:eastAsia="Times New Roman" w:hAnsi="Arial" w:cs="Arial"/>
          <w:color w:val="000000"/>
          <w:lang w:eastAsia="en-GB"/>
        </w:rPr>
        <w:t xml:space="preserve">In this model, the sender encodes a message and sends it through a chosen medium to the receiver, who decodes the message. The receiver then sends feedback back to the sender, which completes the communication cycle. </w:t>
      </w:r>
      <w:r w:rsidR="00C6062B">
        <w:rPr>
          <w:rFonts w:ascii="Arial" w:eastAsia="Times New Roman" w:hAnsi="Arial" w:cs="Arial"/>
          <w:color w:val="000000"/>
          <w:lang w:eastAsia="en-GB"/>
        </w:rPr>
        <w:t>(Blythe, 2012).</w:t>
      </w:r>
      <w:r w:rsidRPr="00C6062B">
        <w:rPr>
          <w:rFonts w:ascii="Arial" w:eastAsia="Times New Roman" w:hAnsi="Arial" w:cs="Arial"/>
          <w:color w:val="000000"/>
          <w:lang w:eastAsia="en-GB"/>
        </w:rPr>
        <w:t xml:space="preserve"> </w:t>
      </w:r>
      <w:r w:rsidRPr="00C6062B">
        <w:rPr>
          <w:rFonts w:ascii="Arial" w:eastAsia="Arial Unicode MS" w:hAnsi="Arial" w:cs="Arial"/>
          <w:color w:val="000000" w:themeColor="text1"/>
        </w:rPr>
        <w:t>Schramm's concept states that a message is not complete until the sender receives feedback from the recipient to show that the massage has been received. Any communication that does not involve decoding or feedback is not complete or effective</w:t>
      </w:r>
      <w:r w:rsidR="00C6062B">
        <w:rPr>
          <w:rFonts w:ascii="Arial" w:eastAsia="Arial Unicode MS" w:hAnsi="Arial" w:cs="Arial"/>
          <w:color w:val="000000" w:themeColor="text1"/>
        </w:rPr>
        <w:t xml:space="preserve">. </w:t>
      </w:r>
      <w:r w:rsidRPr="00C6062B">
        <w:rPr>
          <w:rFonts w:ascii="Arial" w:eastAsia="Arial Unicode MS" w:hAnsi="Arial" w:cs="Arial"/>
          <w:color w:val="000000" w:themeColor="text1"/>
        </w:rPr>
        <w:t>This model of communication highlights the importance of feedback. For example, if Pedro could have called Maria and asked what she meant when she said kitchen then there would be no misunderstanding and he would have understood the message correctly. In this way the mistake that Pedro made would have been prevented.</w:t>
      </w:r>
    </w:p>
    <w:p w14:paraId="1976B438" w14:textId="77777777" w:rsidR="005F71F8" w:rsidRPr="005F71F8" w:rsidRDefault="005F71F8" w:rsidP="005F71F8">
      <w:pPr>
        <w:pBdr>
          <w:bottom w:val="single" w:sz="6" w:space="1" w:color="auto"/>
        </w:pBdr>
        <w:spacing w:after="0" w:line="240" w:lineRule="auto"/>
        <w:jc w:val="center"/>
        <w:rPr>
          <w:rFonts w:ascii="Arial" w:eastAsia="Times New Roman" w:hAnsi="Arial" w:cs="Arial"/>
          <w:vanish/>
          <w:sz w:val="16"/>
          <w:szCs w:val="16"/>
          <w:lang w:eastAsia="en-GB"/>
        </w:rPr>
      </w:pPr>
      <w:r w:rsidRPr="005F71F8">
        <w:rPr>
          <w:rFonts w:ascii="Arial" w:eastAsia="Times New Roman" w:hAnsi="Arial" w:cs="Arial"/>
          <w:vanish/>
          <w:sz w:val="16"/>
          <w:szCs w:val="16"/>
          <w:lang w:eastAsia="en-GB"/>
        </w:rPr>
        <w:t>Top of Form</w:t>
      </w:r>
    </w:p>
    <w:p w14:paraId="00095C75" w14:textId="77777777" w:rsidR="005F71F8" w:rsidRPr="005F71F8" w:rsidRDefault="005F71F8" w:rsidP="005F71F8">
      <w:pPr>
        <w:pBdr>
          <w:top w:val="single" w:sz="6" w:space="1" w:color="auto"/>
        </w:pBdr>
        <w:spacing w:after="0" w:line="240" w:lineRule="auto"/>
        <w:jc w:val="center"/>
        <w:rPr>
          <w:rFonts w:ascii="Arial" w:eastAsia="Times New Roman" w:hAnsi="Arial" w:cs="Arial"/>
          <w:vanish/>
          <w:sz w:val="16"/>
          <w:szCs w:val="16"/>
          <w:lang w:eastAsia="en-GB"/>
        </w:rPr>
      </w:pPr>
      <w:r w:rsidRPr="005F71F8">
        <w:rPr>
          <w:rFonts w:ascii="Arial" w:eastAsia="Times New Roman" w:hAnsi="Arial" w:cs="Arial"/>
          <w:vanish/>
          <w:sz w:val="16"/>
          <w:szCs w:val="16"/>
          <w:lang w:eastAsia="en-GB"/>
        </w:rPr>
        <w:t>Bottom of Form</w:t>
      </w:r>
    </w:p>
    <w:p w14:paraId="30082A0E" w14:textId="77777777" w:rsidR="005F71F8" w:rsidRDefault="005F71F8" w:rsidP="003929A9">
      <w:pPr>
        <w:rPr>
          <w:color w:val="0070C0"/>
        </w:rPr>
      </w:pPr>
    </w:p>
    <w:p w14:paraId="68F3AD8C" w14:textId="65AB7963" w:rsidR="00317FE1" w:rsidRPr="00110644" w:rsidRDefault="00B557E9" w:rsidP="00110644">
      <w:pPr>
        <w:pBdr>
          <w:top w:val="single" w:sz="2" w:space="18" w:color="D9D9E3"/>
          <w:left w:val="single" w:sz="2" w:space="0" w:color="D9D9E3"/>
          <w:bottom w:val="single" w:sz="2" w:space="0" w:color="D9D9E3"/>
          <w:right w:val="single" w:sz="2" w:space="0" w:color="D9D9E3"/>
        </w:pBdr>
        <w:spacing w:before="300" w:after="300" w:line="360" w:lineRule="auto"/>
        <w:rPr>
          <w:rFonts w:ascii="Arial" w:eastAsia="Times New Roman" w:hAnsi="Arial" w:cs="Arial"/>
          <w:color w:val="000000"/>
          <w:lang w:eastAsia="en-GB"/>
        </w:rPr>
      </w:pPr>
      <w:r>
        <w:rPr>
          <w:noProof/>
        </w:rPr>
        <w:lastRenderedPageBreak/>
        <w:drawing>
          <wp:inline distT="0" distB="0" distL="0" distR="0" wp14:anchorId="044DC49D" wp14:editId="50E4379D">
            <wp:extent cx="5731510" cy="3540594"/>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40594"/>
                    </a:xfrm>
                    <a:prstGeom prst="rect">
                      <a:avLst/>
                    </a:prstGeom>
                    <a:noFill/>
                    <a:ln>
                      <a:noFill/>
                    </a:ln>
                  </pic:spPr>
                </pic:pic>
              </a:graphicData>
            </a:graphic>
          </wp:inline>
        </w:drawing>
      </w:r>
    </w:p>
    <w:p w14:paraId="77EA125E" w14:textId="69CF8C6B" w:rsidR="008A6AF3" w:rsidRDefault="008A6AF3" w:rsidP="00A2384E">
      <w:pPr>
        <w:rPr>
          <w:rFonts w:ascii="Arial Unicode MS" w:eastAsia="Arial Unicode MS" w:hAnsi="Arial Unicode MS" w:cs="Arial Unicode MS"/>
          <w:color w:val="000000" w:themeColor="text1"/>
        </w:rPr>
      </w:pPr>
    </w:p>
    <w:p w14:paraId="5A4AD0D7" w14:textId="5CE90F5C" w:rsidR="008A6AF3" w:rsidRPr="00400282" w:rsidRDefault="008A6AF3" w:rsidP="00A2384E">
      <w:pPr>
        <w:rPr>
          <w:rFonts w:ascii="Arial Unicode MS" w:eastAsia="Arial Unicode MS" w:hAnsi="Arial Unicode MS" w:cs="Arial Unicode MS"/>
          <w:color w:val="000000" w:themeColor="text1"/>
        </w:rPr>
      </w:pPr>
      <w:r w:rsidRPr="00400282">
        <w:rPr>
          <w:rFonts w:ascii="Arial Unicode MS" w:eastAsia="Arial Unicode MS" w:hAnsi="Arial Unicode MS" w:cs="Arial Unicode MS"/>
          <w:color w:val="000000" w:themeColor="text1"/>
        </w:rPr>
        <w:t xml:space="preserve">2.3  </w:t>
      </w:r>
      <w:r w:rsidR="00B557E9" w:rsidRPr="00400282">
        <w:rPr>
          <w:rFonts w:ascii="Arial Unicode MS" w:eastAsia="Arial Unicode MS" w:hAnsi="Arial Unicode MS" w:cs="Arial Unicode MS"/>
          <w:color w:val="000000" w:themeColor="text1"/>
        </w:rPr>
        <w:t xml:space="preserve"> </w:t>
      </w:r>
      <w:proofErr w:type="spellStart"/>
      <w:r w:rsidRPr="00400282">
        <w:rPr>
          <w:rFonts w:ascii="Arial Unicode MS" w:eastAsia="Arial Unicode MS" w:hAnsi="Arial Unicode MS" w:cs="Arial Unicode MS"/>
          <w:color w:val="000000" w:themeColor="text1"/>
        </w:rPr>
        <w:t>Berlo’s</w:t>
      </w:r>
      <w:proofErr w:type="spellEnd"/>
      <w:r w:rsidRPr="00400282">
        <w:rPr>
          <w:rFonts w:ascii="Arial Unicode MS" w:eastAsia="Arial Unicode MS" w:hAnsi="Arial Unicode MS" w:cs="Arial Unicode MS"/>
          <w:color w:val="000000" w:themeColor="text1"/>
        </w:rPr>
        <w:t xml:space="preserve"> SMCR Model of Communication </w:t>
      </w:r>
      <w:r w:rsidR="00B666A5" w:rsidRPr="00400282">
        <w:rPr>
          <w:rFonts w:ascii="Arial Unicode MS" w:eastAsia="Arial Unicode MS" w:hAnsi="Arial Unicode MS" w:cs="Arial Unicode MS"/>
          <w:color w:val="000000" w:themeColor="text1"/>
        </w:rPr>
        <w:t>–</w:t>
      </w:r>
      <w:r w:rsidRPr="00400282">
        <w:rPr>
          <w:rFonts w:ascii="Arial Unicode MS" w:eastAsia="Arial Unicode MS" w:hAnsi="Arial Unicode MS" w:cs="Arial Unicode MS"/>
          <w:color w:val="000000" w:themeColor="text1"/>
        </w:rPr>
        <w:t xml:space="preserve"> 1964</w:t>
      </w:r>
    </w:p>
    <w:p w14:paraId="2D5953E1" w14:textId="581F97D9" w:rsidR="00B666A5" w:rsidRPr="00C37CAF" w:rsidRDefault="00400282" w:rsidP="00C37CAF">
      <w:pPr>
        <w:spacing w:line="360" w:lineRule="auto"/>
        <w:rPr>
          <w:rFonts w:ascii="Arial" w:hAnsi="Arial" w:cs="Arial"/>
        </w:rPr>
      </w:pPr>
      <w:proofErr w:type="spellStart"/>
      <w:r w:rsidRPr="00C37CAF">
        <w:rPr>
          <w:rFonts w:ascii="Arial" w:hAnsi="Arial" w:cs="Arial"/>
        </w:rPr>
        <w:t>Berlo's</w:t>
      </w:r>
      <w:proofErr w:type="spellEnd"/>
      <w:r w:rsidRPr="00C37CAF">
        <w:rPr>
          <w:rFonts w:ascii="Arial" w:hAnsi="Arial" w:cs="Arial"/>
        </w:rPr>
        <w:t xml:space="preserve"> model of communication, also known as the SMCR model, was developed by David </w:t>
      </w:r>
      <w:proofErr w:type="spellStart"/>
      <w:r w:rsidRPr="00C37CAF">
        <w:rPr>
          <w:rFonts w:ascii="Arial" w:hAnsi="Arial" w:cs="Arial"/>
        </w:rPr>
        <w:t>Berlo</w:t>
      </w:r>
      <w:proofErr w:type="spellEnd"/>
      <w:r w:rsidRPr="00C37CAF">
        <w:rPr>
          <w:rFonts w:ascii="Arial" w:hAnsi="Arial" w:cs="Arial"/>
        </w:rPr>
        <w:t xml:space="preserve"> in 1960.</w:t>
      </w:r>
      <w:r w:rsidR="00B90E60" w:rsidRPr="00C37CAF">
        <w:rPr>
          <w:rFonts w:ascii="Arial" w:hAnsi="Arial" w:cs="Arial"/>
        </w:rPr>
        <w:t xml:space="preserve"> </w:t>
      </w:r>
      <w:r w:rsidR="00B666A5" w:rsidRPr="00C37CAF">
        <w:rPr>
          <w:rFonts w:ascii="Arial" w:eastAsia="Arial Unicode MS" w:hAnsi="Arial" w:cs="Arial"/>
          <w:color w:val="000000" w:themeColor="text1"/>
        </w:rPr>
        <w:t>He discussed the elements that affect each part of communication and improve its effectiveness.</w:t>
      </w:r>
      <w:r w:rsidR="00B666A5" w:rsidRPr="00C37CAF">
        <w:rPr>
          <w:rFonts w:ascii="Arial" w:hAnsi="Arial" w:cs="Arial"/>
        </w:rPr>
        <w:t xml:space="preserve"> </w:t>
      </w:r>
      <w:proofErr w:type="gramStart"/>
      <w:r w:rsidR="00F12585" w:rsidRPr="00C37CAF">
        <w:rPr>
          <w:rFonts w:ascii="Arial" w:eastAsia="Arial Unicode MS" w:hAnsi="Arial" w:cs="Arial"/>
          <w:color w:val="000000" w:themeColor="text1"/>
        </w:rPr>
        <w:t>( Cuofano</w:t>
      </w:r>
      <w:proofErr w:type="gramEnd"/>
      <w:r w:rsidR="00F12585" w:rsidRPr="00C37CAF">
        <w:rPr>
          <w:rFonts w:ascii="Arial" w:eastAsia="Arial Unicode MS" w:hAnsi="Arial" w:cs="Arial"/>
          <w:color w:val="000000" w:themeColor="text1"/>
        </w:rPr>
        <w:t xml:space="preserve">,2021) </w:t>
      </w:r>
      <w:r w:rsidR="002E7AB3" w:rsidRPr="00C37CAF">
        <w:rPr>
          <w:rFonts w:ascii="Arial" w:hAnsi="Arial" w:cs="Arial"/>
        </w:rPr>
        <w:t xml:space="preserve"> </w:t>
      </w:r>
      <w:r w:rsidR="00B666A5" w:rsidRPr="00C37CAF">
        <w:rPr>
          <w:rFonts w:ascii="Arial" w:eastAsia="Arial Unicode MS" w:hAnsi="Arial" w:cs="Arial"/>
          <w:color w:val="000000" w:themeColor="text1"/>
        </w:rPr>
        <w:t>Sender, message, channel, and receiver are the four components which describe the communication pr</w:t>
      </w:r>
      <w:r w:rsidR="006439CF" w:rsidRPr="00C37CAF">
        <w:rPr>
          <w:rFonts w:ascii="Arial" w:eastAsia="Arial Unicode MS" w:hAnsi="Arial" w:cs="Arial"/>
          <w:color w:val="000000" w:themeColor="text1"/>
        </w:rPr>
        <w:t>ocess</w:t>
      </w:r>
      <w:r w:rsidR="00F12585">
        <w:rPr>
          <w:rFonts w:ascii="Arial" w:eastAsia="Arial Unicode MS" w:hAnsi="Arial" w:cs="Arial"/>
          <w:color w:val="000000" w:themeColor="text1"/>
        </w:rPr>
        <w:t xml:space="preserve">. </w:t>
      </w:r>
      <w:r w:rsidR="006D6B6A" w:rsidRPr="00C37CAF">
        <w:rPr>
          <w:rFonts w:ascii="Arial" w:eastAsia="Arial Unicode MS" w:hAnsi="Arial" w:cs="Arial"/>
          <w:color w:val="000000" w:themeColor="text1"/>
        </w:rPr>
        <w:t xml:space="preserve">Communication skills, Attitude, Knowledge, Social systems, Culture are the five </w:t>
      </w:r>
      <w:r w:rsidR="00B666A5" w:rsidRPr="00C37CAF">
        <w:rPr>
          <w:rFonts w:ascii="Arial" w:eastAsia="Arial Unicode MS" w:hAnsi="Arial" w:cs="Arial"/>
          <w:color w:val="000000" w:themeColor="text1"/>
        </w:rPr>
        <w:t xml:space="preserve">factors that </w:t>
      </w:r>
      <w:r w:rsidR="006D6B6A" w:rsidRPr="00C37CAF">
        <w:rPr>
          <w:rFonts w:ascii="Arial" w:eastAsia="Arial Unicode MS" w:hAnsi="Arial" w:cs="Arial"/>
          <w:color w:val="000000" w:themeColor="text1"/>
        </w:rPr>
        <w:t>are relevant to the sender and are also relevant to the receiver</w:t>
      </w:r>
      <w:r w:rsidR="00EC01E2">
        <w:rPr>
          <w:rFonts w:ascii="Arial" w:eastAsia="Arial Unicode MS" w:hAnsi="Arial" w:cs="Arial"/>
          <w:color w:val="000000" w:themeColor="text1"/>
        </w:rPr>
        <w:t xml:space="preserve">. </w:t>
      </w:r>
      <w:r w:rsidR="00871ED9" w:rsidRPr="00C37CAF">
        <w:rPr>
          <w:rFonts w:ascii="Arial" w:eastAsia="Arial Unicode MS" w:hAnsi="Arial" w:cs="Arial"/>
          <w:color w:val="000000" w:themeColor="text1"/>
        </w:rPr>
        <w:t>Communication skills</w:t>
      </w:r>
      <w:r w:rsidR="001477E0" w:rsidRPr="00C37CAF">
        <w:rPr>
          <w:rFonts w:ascii="Arial" w:eastAsia="Arial Unicode MS" w:hAnsi="Arial" w:cs="Arial"/>
          <w:color w:val="000000" w:themeColor="text1"/>
        </w:rPr>
        <w:t>- If</w:t>
      </w:r>
      <w:r w:rsidR="001477E0" w:rsidRPr="00C37CAF">
        <w:rPr>
          <w:rFonts w:ascii="Arial" w:hAnsi="Arial" w:cs="Arial"/>
        </w:rPr>
        <w:t xml:space="preserve"> the person sending the message has strong communication abilities, the message will be received more successfully than if the person has poor communication skills.</w:t>
      </w:r>
      <w:r w:rsidR="006D6B6A" w:rsidRPr="00C37CAF">
        <w:rPr>
          <w:rFonts w:ascii="Arial" w:eastAsia="Arial Unicode MS" w:hAnsi="Arial" w:cs="Arial"/>
          <w:color w:val="000000" w:themeColor="text1"/>
        </w:rPr>
        <w:t xml:space="preserve"> Similar to this, communication will not be successful if the</w:t>
      </w:r>
      <w:r w:rsidR="00D65C58" w:rsidRPr="00C37CAF">
        <w:rPr>
          <w:rFonts w:ascii="Arial" w:eastAsia="Arial Unicode MS" w:hAnsi="Arial" w:cs="Arial"/>
          <w:color w:val="000000" w:themeColor="text1"/>
        </w:rPr>
        <w:t xml:space="preserve"> </w:t>
      </w:r>
      <w:r w:rsidR="006D6B6A" w:rsidRPr="00C37CAF">
        <w:rPr>
          <w:rFonts w:ascii="Arial" w:eastAsia="Arial Unicode MS" w:hAnsi="Arial" w:cs="Arial"/>
          <w:color w:val="000000" w:themeColor="text1"/>
        </w:rPr>
        <w:t>recipient cannot understand the message.</w:t>
      </w:r>
      <w:r w:rsidR="00871ED9" w:rsidRPr="00C37CAF">
        <w:rPr>
          <w:rFonts w:ascii="Arial" w:eastAsia="Arial Unicode MS" w:hAnsi="Arial" w:cs="Arial"/>
          <w:color w:val="000000" w:themeColor="text1"/>
        </w:rPr>
        <w:t xml:space="preserve"> </w:t>
      </w:r>
      <w:r w:rsidR="006D6B6A" w:rsidRPr="00C37CAF">
        <w:rPr>
          <w:rFonts w:ascii="Arial" w:eastAsia="Arial Unicode MS" w:hAnsi="Arial" w:cs="Arial"/>
          <w:color w:val="000000" w:themeColor="text1"/>
        </w:rPr>
        <w:t>Attitude</w:t>
      </w:r>
      <w:r w:rsidR="00871ED9" w:rsidRPr="00C37CAF">
        <w:rPr>
          <w:rFonts w:ascii="Arial" w:eastAsia="Arial Unicode MS" w:hAnsi="Arial" w:cs="Arial"/>
          <w:color w:val="000000" w:themeColor="text1"/>
        </w:rPr>
        <w:t xml:space="preserve"> - </w:t>
      </w:r>
      <w:r w:rsidR="001477E0" w:rsidRPr="00C37CAF">
        <w:rPr>
          <w:rFonts w:ascii="Arial" w:hAnsi="Arial" w:cs="Arial"/>
        </w:rPr>
        <w:t>the impact of communication is determined by the attitudes of both the person sending the message and the person receiving it</w:t>
      </w:r>
      <w:r w:rsidR="006D6B6A" w:rsidRPr="00C37CAF">
        <w:rPr>
          <w:rFonts w:ascii="Arial" w:eastAsia="Arial Unicode MS" w:hAnsi="Arial" w:cs="Arial"/>
          <w:color w:val="000000" w:themeColor="text1"/>
        </w:rPr>
        <w:t>.</w:t>
      </w:r>
      <w:r w:rsidR="00B90E60" w:rsidRPr="00C37CAF">
        <w:rPr>
          <w:rFonts w:ascii="Arial" w:eastAsia="Arial Unicode MS" w:hAnsi="Arial" w:cs="Arial"/>
          <w:color w:val="000000" w:themeColor="text1"/>
        </w:rPr>
        <w:t xml:space="preserve"> </w:t>
      </w:r>
      <w:r w:rsidR="00871ED9" w:rsidRPr="00C37CAF">
        <w:rPr>
          <w:rFonts w:ascii="Arial" w:eastAsia="Arial Unicode MS" w:hAnsi="Arial" w:cs="Arial"/>
          <w:color w:val="000000" w:themeColor="text1"/>
        </w:rPr>
        <w:t>Social system-</w:t>
      </w:r>
      <w:r w:rsidR="002E7AB3" w:rsidRPr="00C37CAF">
        <w:rPr>
          <w:rFonts w:ascii="Arial" w:hAnsi="Arial" w:cs="Arial"/>
          <w:color w:val="374151"/>
          <w:shd w:val="clear" w:color="auto" w:fill="F7F7F8"/>
        </w:rPr>
        <w:t xml:space="preserve"> </w:t>
      </w:r>
      <w:r w:rsidR="002E7AB3" w:rsidRPr="00C37CAF">
        <w:rPr>
          <w:rFonts w:ascii="Arial" w:hAnsi="Arial" w:cs="Arial"/>
        </w:rPr>
        <w:t>the manner in which messages are conveyed by the sender is influenced by various social factors such as values, beliefs, laws, religion, and others. These factors can modify the process of creating messages.</w:t>
      </w:r>
      <w:r w:rsidR="00871ED9" w:rsidRPr="00C37CAF">
        <w:rPr>
          <w:rFonts w:ascii="Arial" w:eastAsia="Arial Unicode MS" w:hAnsi="Arial" w:cs="Arial"/>
          <w:color w:val="000000" w:themeColor="text1"/>
        </w:rPr>
        <w:t xml:space="preserve"> Culture -something that is hurtful to someone from one culture may not be offensive to someone from another one.</w:t>
      </w:r>
      <w:r w:rsidR="008A411E" w:rsidRPr="00C37CAF">
        <w:rPr>
          <w:rFonts w:ascii="Arial" w:eastAsia="Arial Unicode MS" w:hAnsi="Arial" w:cs="Arial"/>
          <w:color w:val="000000" w:themeColor="text1"/>
        </w:rPr>
        <w:t xml:space="preserve"> With the example that was given in class to understand more about this model of communication ‘The Professor and the Village People’ in this case the professor addresses them and uses a very high level of speaking and they </w:t>
      </w:r>
      <w:proofErr w:type="spellStart"/>
      <w:r w:rsidR="008A411E" w:rsidRPr="00C37CAF">
        <w:rPr>
          <w:rFonts w:ascii="Arial" w:eastAsia="Arial Unicode MS" w:hAnsi="Arial" w:cs="Arial"/>
          <w:color w:val="000000" w:themeColor="text1"/>
        </w:rPr>
        <w:t>can not</w:t>
      </w:r>
      <w:proofErr w:type="spellEnd"/>
      <w:r w:rsidR="008A411E" w:rsidRPr="00C37CAF">
        <w:rPr>
          <w:rFonts w:ascii="Arial" w:eastAsia="Arial Unicode MS" w:hAnsi="Arial" w:cs="Arial"/>
          <w:color w:val="000000" w:themeColor="text1"/>
        </w:rPr>
        <w:t xml:space="preserve"> understand what he is saying </w:t>
      </w:r>
      <w:r w:rsidR="008A411E" w:rsidRPr="00C37CAF">
        <w:rPr>
          <w:rFonts w:ascii="Arial" w:eastAsia="Arial Unicode MS" w:hAnsi="Arial" w:cs="Arial"/>
          <w:color w:val="000000" w:themeColor="text1"/>
        </w:rPr>
        <w:lastRenderedPageBreak/>
        <w:t>to them.</w:t>
      </w:r>
      <w:r w:rsidR="00221949" w:rsidRPr="00C37CAF">
        <w:rPr>
          <w:rFonts w:ascii="Arial" w:eastAsia="Arial Unicode MS" w:hAnsi="Arial" w:cs="Arial"/>
          <w:color w:val="000000" w:themeColor="text1"/>
        </w:rPr>
        <w:t xml:space="preserve"> </w:t>
      </w:r>
      <w:r w:rsidR="008A411E" w:rsidRPr="00C37CAF">
        <w:rPr>
          <w:rFonts w:ascii="Arial" w:eastAsia="Arial Unicode MS" w:hAnsi="Arial" w:cs="Arial"/>
          <w:color w:val="000000" w:themeColor="text1"/>
        </w:rPr>
        <w:t>They have another level of</w:t>
      </w:r>
      <w:r w:rsidR="00221949" w:rsidRPr="00C37CAF">
        <w:rPr>
          <w:rFonts w:ascii="Arial" w:eastAsia="Arial Unicode MS" w:hAnsi="Arial" w:cs="Arial"/>
          <w:color w:val="000000" w:themeColor="text1"/>
        </w:rPr>
        <w:t xml:space="preserve"> language knowledge </w:t>
      </w:r>
      <w:r w:rsidR="008A411E" w:rsidRPr="00C37CAF">
        <w:rPr>
          <w:rFonts w:ascii="Arial" w:eastAsia="Arial Unicode MS" w:hAnsi="Arial" w:cs="Arial"/>
          <w:color w:val="000000" w:themeColor="text1"/>
        </w:rPr>
        <w:t xml:space="preserve">and </w:t>
      </w:r>
      <w:r w:rsidR="00221949" w:rsidRPr="00C37CAF">
        <w:rPr>
          <w:rFonts w:ascii="Arial" w:eastAsia="Arial Unicode MS" w:hAnsi="Arial" w:cs="Arial"/>
          <w:color w:val="000000" w:themeColor="text1"/>
        </w:rPr>
        <w:t xml:space="preserve">the communication between them is not effective. In this communication model there is no two-way communication- communication is linear There is no concept of feedback or concept of noise. </w:t>
      </w:r>
    </w:p>
    <w:p w14:paraId="2C027090" w14:textId="74A5092B" w:rsidR="00E07E27" w:rsidRDefault="00E07E27" w:rsidP="00A2384E">
      <w:pPr>
        <w:rPr>
          <w:rFonts w:ascii="Arial Unicode MS" w:eastAsia="Arial Unicode MS" w:hAnsi="Arial Unicode MS" w:cs="Arial Unicode MS"/>
          <w:color w:val="000000" w:themeColor="text1"/>
        </w:rPr>
      </w:pPr>
    </w:p>
    <w:p w14:paraId="7A5DB40C" w14:textId="77777777" w:rsidR="00E07E27" w:rsidRPr="00F201A9" w:rsidRDefault="00E07E27" w:rsidP="00A2384E">
      <w:pPr>
        <w:rPr>
          <w:rFonts w:ascii="Arial Unicode MS" w:eastAsia="Arial Unicode MS" w:hAnsi="Arial Unicode MS" w:cs="Arial Unicode MS"/>
          <w:color w:val="000000" w:themeColor="text1"/>
        </w:rPr>
      </w:pPr>
    </w:p>
    <w:p w14:paraId="243661BF" w14:textId="4CE9A7D5" w:rsidR="009945F6" w:rsidRDefault="00B557E9" w:rsidP="00317FE1">
      <w:pPr>
        <w:rPr>
          <w:rFonts w:ascii="Arial Unicode MS" w:eastAsia="Arial Unicode MS" w:hAnsi="Arial Unicode MS" w:cs="Arial Unicode MS"/>
          <w:color w:val="000000" w:themeColor="text1"/>
        </w:rPr>
      </w:pPr>
      <w:r>
        <w:rPr>
          <w:noProof/>
        </w:rPr>
        <w:drawing>
          <wp:inline distT="0" distB="0" distL="0" distR="0" wp14:anchorId="6023C4A6" wp14:editId="0C91B56C">
            <wp:extent cx="5731086" cy="3132455"/>
            <wp:effectExtent l="0" t="0" r="3175" b="0"/>
            <wp:docPr id="6" name="Picture 6" descr="Berlo’s SMCR Model of Communication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rlo’s SMCR Model of Communication - toolshe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5941" cy="3135109"/>
                    </a:xfrm>
                    <a:prstGeom prst="rect">
                      <a:avLst/>
                    </a:prstGeom>
                    <a:noFill/>
                    <a:ln>
                      <a:noFill/>
                    </a:ln>
                  </pic:spPr>
                </pic:pic>
              </a:graphicData>
            </a:graphic>
          </wp:inline>
        </w:drawing>
      </w:r>
    </w:p>
    <w:p w14:paraId="43313CE7" w14:textId="77777777" w:rsidR="00027485" w:rsidRDefault="00027485" w:rsidP="00317FE1">
      <w:pPr>
        <w:rPr>
          <w:rFonts w:ascii="Arial Unicode MS" w:eastAsia="Arial Unicode MS" w:hAnsi="Arial Unicode MS" w:cs="Arial Unicode MS"/>
          <w:color w:val="2E74B5" w:themeColor="accent1" w:themeShade="BF"/>
        </w:rPr>
      </w:pPr>
    </w:p>
    <w:p w14:paraId="63995715" w14:textId="77777777" w:rsidR="00027485" w:rsidRDefault="00027485" w:rsidP="00317FE1">
      <w:pPr>
        <w:rPr>
          <w:rFonts w:ascii="Arial Unicode MS" w:eastAsia="Arial Unicode MS" w:hAnsi="Arial Unicode MS" w:cs="Arial Unicode MS"/>
          <w:color w:val="2E74B5" w:themeColor="accent1" w:themeShade="BF"/>
        </w:rPr>
      </w:pPr>
    </w:p>
    <w:p w14:paraId="22827298" w14:textId="0F9924D5" w:rsidR="00027485" w:rsidRDefault="008254A1" w:rsidP="00317FE1">
      <w:pPr>
        <w:rPr>
          <w:rFonts w:ascii="Arial Unicode MS" w:eastAsia="Arial Unicode MS" w:hAnsi="Arial Unicode MS" w:cs="Arial Unicode MS"/>
          <w:color w:val="2E74B5" w:themeColor="accent1" w:themeShade="BF"/>
        </w:rPr>
      </w:pPr>
      <w:r w:rsidRPr="008254A1">
        <w:rPr>
          <w:rFonts w:ascii="Arial Unicode MS" w:eastAsia="Arial Unicode MS" w:hAnsi="Arial Unicode MS" w:cs="Arial Unicode MS"/>
          <w:color w:val="2E74B5" w:themeColor="accent1" w:themeShade="BF"/>
        </w:rPr>
        <w:t xml:space="preserve">3.0 Communication skills </w:t>
      </w:r>
    </w:p>
    <w:p w14:paraId="628DEEA2" w14:textId="0CAEA1D0" w:rsidR="00926BA7" w:rsidRDefault="008254A1" w:rsidP="00317FE1">
      <w:pPr>
        <w:rPr>
          <w:rFonts w:ascii="Arial Unicode MS" w:eastAsia="Arial Unicode MS" w:hAnsi="Arial Unicode MS" w:cs="Arial Unicode MS"/>
          <w:color w:val="2E74B5" w:themeColor="accent1" w:themeShade="BF"/>
        </w:rPr>
      </w:pPr>
      <w:r w:rsidRPr="008254A1">
        <w:rPr>
          <w:rFonts w:ascii="Arial Unicode MS" w:eastAsia="Arial Unicode MS" w:hAnsi="Arial Unicode MS" w:cs="Arial Unicode MS"/>
          <w:color w:val="2E74B5" w:themeColor="accent1" w:themeShade="BF"/>
        </w:rPr>
        <w:t xml:space="preserve">3.1 Verbal Skills </w:t>
      </w:r>
    </w:p>
    <w:p w14:paraId="412E81BA" w14:textId="37E495BD" w:rsidR="00A9317D" w:rsidRPr="00443647" w:rsidRDefault="00443647" w:rsidP="00443647">
      <w:pPr>
        <w:spacing w:line="360" w:lineRule="auto"/>
        <w:rPr>
          <w:rFonts w:ascii="Arial" w:eastAsia="Arial Unicode MS" w:hAnsi="Arial" w:cs="Arial"/>
          <w:color w:val="000000" w:themeColor="text1"/>
        </w:rPr>
      </w:pPr>
      <w:r w:rsidRPr="00443647">
        <w:rPr>
          <w:rStyle w:val="normaltextrun"/>
          <w:rFonts w:ascii="Arial" w:hAnsi="Arial" w:cs="Arial"/>
          <w:color w:val="374151"/>
          <w:shd w:val="clear" w:color="auto" w:fill="FFFFFF"/>
          <w:lang w:val="en-US"/>
        </w:rPr>
        <w:t>Verbal communication refers to the use of words, spoken or written, to convey a message or information between individuals or groups.</w:t>
      </w:r>
      <w:r w:rsidR="00F71C43">
        <w:rPr>
          <w:rStyle w:val="normaltextrun"/>
          <w:rFonts w:ascii="Arial" w:hAnsi="Arial" w:cs="Arial"/>
          <w:color w:val="374151"/>
          <w:shd w:val="clear" w:color="auto" w:fill="FFFFFF"/>
          <w:lang w:val="en-US"/>
        </w:rPr>
        <w:t xml:space="preserve"> (Kaplan,2022). </w:t>
      </w:r>
      <w:r w:rsidRPr="00443647">
        <w:rPr>
          <w:rStyle w:val="normaltextrun"/>
          <w:rFonts w:ascii="Arial" w:hAnsi="Arial" w:cs="Arial"/>
          <w:color w:val="374151"/>
          <w:shd w:val="clear" w:color="auto" w:fill="FFFFFF"/>
          <w:lang w:val="en-US"/>
        </w:rPr>
        <w:t xml:space="preserve"> It involves the use of language to express ideas, thoughts, feelings, opinions, and information to others through speaking or writing. Verbal communication can take place in various forms such as face-to-face conversations, phone calls, video chats, speeches, presentations, interviews, and meetings. It is an essential aspect of human communication, allowing us to exchange information, build relationships, and understand one another.</w:t>
      </w:r>
      <w:r w:rsidRPr="00443647">
        <w:rPr>
          <w:rStyle w:val="normaltextrun"/>
          <w:rFonts w:ascii="Arial" w:hAnsi="Arial" w:cs="Arial"/>
          <w:color w:val="000000"/>
          <w:shd w:val="clear" w:color="auto" w:fill="FFFFFF"/>
          <w:lang w:val="en-US"/>
        </w:rPr>
        <w:t xml:space="preserve"> </w:t>
      </w:r>
      <w:r w:rsidRPr="00443647">
        <w:rPr>
          <w:rStyle w:val="normaltextrun"/>
          <w:rFonts w:ascii="Arial" w:hAnsi="Arial" w:cs="Arial"/>
          <w:color w:val="374151"/>
          <w:shd w:val="clear" w:color="auto" w:fill="FFFFFF"/>
          <w:lang w:val="en-US"/>
        </w:rPr>
        <w:t>Verbal communication includes not only the words spoken but also the tone of voice, pitch, and other vocal cues that can convey meaning and emotion. </w:t>
      </w:r>
      <w:r w:rsidRPr="00443647">
        <w:rPr>
          <w:rStyle w:val="eop"/>
          <w:rFonts w:ascii="Arial" w:hAnsi="Arial" w:cs="Arial"/>
          <w:color w:val="374151"/>
          <w:shd w:val="clear" w:color="auto" w:fill="FFFFFF"/>
        </w:rPr>
        <w:t> </w:t>
      </w:r>
    </w:p>
    <w:p w14:paraId="0727B330" w14:textId="77777777" w:rsidR="005D1D47" w:rsidRDefault="005D1D47" w:rsidP="008B2735">
      <w:pPr>
        <w:pStyle w:val="paragraph"/>
        <w:spacing w:before="0" w:beforeAutospacing="0" w:after="0" w:afterAutospacing="0" w:line="360" w:lineRule="auto"/>
        <w:textAlignment w:val="baseline"/>
        <w:rPr>
          <w:rFonts w:ascii="Arial Unicode MS" w:eastAsia="Arial Unicode MS" w:hAnsi="Arial Unicode MS" w:cs="Arial Unicode MS"/>
          <w:color w:val="2E74B5" w:themeColor="accent1" w:themeShade="BF"/>
        </w:rPr>
      </w:pPr>
    </w:p>
    <w:p w14:paraId="6386196B" w14:textId="50953539" w:rsidR="008B2735" w:rsidRDefault="00A9317D" w:rsidP="008B2735">
      <w:pPr>
        <w:pStyle w:val="paragraph"/>
        <w:spacing w:before="0" w:beforeAutospacing="0" w:after="0" w:afterAutospacing="0" w:line="360" w:lineRule="auto"/>
        <w:textAlignment w:val="baseline"/>
        <w:rPr>
          <w:rFonts w:ascii="Arial Unicode MS" w:eastAsia="Arial Unicode MS" w:hAnsi="Arial Unicode MS" w:cs="Arial Unicode MS"/>
          <w:color w:val="2E74B5" w:themeColor="accent1" w:themeShade="BF"/>
        </w:rPr>
      </w:pPr>
      <w:r w:rsidRPr="00A9317D">
        <w:rPr>
          <w:rFonts w:ascii="Arial Unicode MS" w:eastAsia="Arial Unicode MS" w:hAnsi="Arial Unicode MS" w:cs="Arial Unicode MS"/>
          <w:color w:val="2E74B5" w:themeColor="accent1" w:themeShade="BF"/>
        </w:rPr>
        <w:lastRenderedPageBreak/>
        <w:t>3.2 Non-Verbal</w:t>
      </w:r>
      <w:r w:rsidR="008B2735">
        <w:rPr>
          <w:rFonts w:ascii="Arial Unicode MS" w:eastAsia="Arial Unicode MS" w:hAnsi="Arial Unicode MS" w:cs="Arial Unicode MS"/>
          <w:color w:val="2E74B5" w:themeColor="accent1" w:themeShade="BF"/>
        </w:rPr>
        <w:t>.</w:t>
      </w:r>
    </w:p>
    <w:p w14:paraId="2AAAC230" w14:textId="1639E17B" w:rsidR="00443647" w:rsidRPr="008B2735" w:rsidRDefault="00A9317D" w:rsidP="008B2735">
      <w:pPr>
        <w:pStyle w:val="paragraph"/>
        <w:spacing w:before="0" w:beforeAutospacing="0" w:after="0" w:afterAutospacing="0" w:line="360" w:lineRule="auto"/>
        <w:textAlignment w:val="baseline"/>
        <w:rPr>
          <w:rFonts w:ascii="Arial" w:hAnsi="Arial" w:cs="Arial"/>
          <w:sz w:val="18"/>
          <w:szCs w:val="18"/>
        </w:rPr>
      </w:pPr>
      <w:r w:rsidRPr="00A9317D">
        <w:rPr>
          <w:rFonts w:ascii="Arial Unicode MS" w:eastAsia="Arial Unicode MS" w:hAnsi="Arial Unicode MS" w:cs="Arial Unicode MS"/>
          <w:color w:val="2E74B5" w:themeColor="accent1" w:themeShade="BF"/>
        </w:rPr>
        <w:t xml:space="preserve"> </w:t>
      </w:r>
      <w:r w:rsidR="00443647" w:rsidRPr="008B2735">
        <w:rPr>
          <w:rFonts w:ascii="Arial" w:eastAsia="Arial Unicode MS" w:hAnsi="Arial" w:cs="Arial"/>
          <w:color w:val="000000" w:themeColor="text1"/>
          <w:sz w:val="22"/>
          <w:szCs w:val="22"/>
        </w:rPr>
        <w:t>Nonverbal cues are very important in conversation. People typically believe in visual images but not speech because of a psychological distinction between the two</w:t>
      </w:r>
      <w:r w:rsidR="00443647" w:rsidRPr="008B2735">
        <w:rPr>
          <w:rStyle w:val="normaltextrun"/>
          <w:rFonts w:ascii="Arial" w:hAnsi="Arial" w:cs="Arial"/>
          <w:color w:val="000000"/>
          <w:sz w:val="22"/>
          <w:szCs w:val="22"/>
          <w:lang w:val="en-US"/>
        </w:rPr>
        <w:t>. Non-verbal communication refers to the use of gestures, facial expressions, body language, tone of voice, and other nonverbal cues to convey meaning and emotion. It can be intentional or unintentional and is an essential part of human communication</w:t>
      </w:r>
      <w:r w:rsidR="00A70164">
        <w:rPr>
          <w:rStyle w:val="normaltextrun"/>
          <w:rFonts w:ascii="Arial" w:hAnsi="Arial" w:cs="Arial"/>
          <w:color w:val="000000"/>
          <w:sz w:val="22"/>
          <w:szCs w:val="22"/>
          <w:lang w:val="en-US"/>
        </w:rPr>
        <w:t>. (Skills You Need)</w:t>
      </w:r>
    </w:p>
    <w:p w14:paraId="73E87491" w14:textId="3AECB4D7" w:rsidR="00443647" w:rsidRPr="00ED6992" w:rsidRDefault="00ED6992" w:rsidP="008B2735">
      <w:pPr>
        <w:pStyle w:val="paragraph"/>
        <w:spacing w:before="0" w:beforeAutospacing="0" w:after="0" w:afterAutospacing="0" w:line="360" w:lineRule="auto"/>
        <w:textAlignment w:val="baseline"/>
        <w:rPr>
          <w:rFonts w:ascii="Arial" w:hAnsi="Arial" w:cs="Arial"/>
          <w:sz w:val="22"/>
          <w:szCs w:val="22"/>
        </w:rPr>
      </w:pPr>
      <w:r>
        <w:rPr>
          <w:rStyle w:val="eop"/>
          <w:rFonts w:ascii="Arial" w:hAnsi="Arial" w:cs="Arial"/>
          <w:color w:val="000000"/>
          <w:sz w:val="22"/>
          <w:szCs w:val="22"/>
        </w:rPr>
        <w:t>The example that used in-class to explain the case study is ‘’ A Day with the chief’’.</w:t>
      </w:r>
      <w:r w:rsidR="00027485">
        <w:rPr>
          <w:rStyle w:val="eop"/>
          <w:rFonts w:ascii="Arial" w:hAnsi="Arial" w:cs="Arial"/>
          <w:color w:val="000000"/>
          <w:sz w:val="22"/>
          <w:szCs w:val="22"/>
        </w:rPr>
        <w:t xml:space="preserve"> </w:t>
      </w:r>
      <w:r>
        <w:rPr>
          <w:rFonts w:ascii="Arial" w:hAnsi="Arial" w:cs="Arial"/>
          <w:sz w:val="22"/>
          <w:szCs w:val="22"/>
        </w:rPr>
        <w:t>T</w:t>
      </w:r>
      <w:r w:rsidRPr="00ED6992">
        <w:rPr>
          <w:rFonts w:ascii="Arial" w:hAnsi="Arial" w:cs="Arial"/>
          <w:sz w:val="22"/>
          <w:szCs w:val="22"/>
        </w:rPr>
        <w:t xml:space="preserve">he employee forgot where is he and start to act like he is with his friends and not with the CEO, he </w:t>
      </w:r>
      <w:proofErr w:type="gramStart"/>
      <w:r w:rsidRPr="00ED6992">
        <w:rPr>
          <w:rFonts w:ascii="Arial" w:hAnsi="Arial" w:cs="Arial"/>
          <w:sz w:val="22"/>
          <w:szCs w:val="22"/>
        </w:rPr>
        <w:t>sit</w:t>
      </w:r>
      <w:proofErr w:type="gramEnd"/>
      <w:r w:rsidRPr="00ED6992">
        <w:rPr>
          <w:rFonts w:ascii="Arial" w:hAnsi="Arial" w:cs="Arial"/>
          <w:sz w:val="22"/>
          <w:szCs w:val="22"/>
        </w:rPr>
        <w:t xml:space="preserve"> comfortable in the chair, release his tie and start complaining about the store managers. This made the chief to end the conversation and all of his achievements did</w:t>
      </w:r>
      <w:r>
        <w:rPr>
          <w:rFonts w:ascii="Arial" w:hAnsi="Arial" w:cs="Arial"/>
          <w:sz w:val="22"/>
          <w:szCs w:val="22"/>
        </w:rPr>
        <w:t xml:space="preserve"> </w:t>
      </w:r>
      <w:r w:rsidRPr="00ED6992">
        <w:rPr>
          <w:rFonts w:ascii="Arial" w:hAnsi="Arial" w:cs="Arial"/>
          <w:sz w:val="22"/>
          <w:szCs w:val="22"/>
        </w:rPr>
        <w:t>n</w:t>
      </w:r>
      <w:r>
        <w:rPr>
          <w:rFonts w:ascii="Arial" w:hAnsi="Arial" w:cs="Arial"/>
          <w:sz w:val="22"/>
          <w:szCs w:val="22"/>
        </w:rPr>
        <w:t>o</w:t>
      </w:r>
      <w:r w:rsidRPr="00ED6992">
        <w:rPr>
          <w:rFonts w:ascii="Arial" w:hAnsi="Arial" w:cs="Arial"/>
          <w:sz w:val="22"/>
          <w:szCs w:val="22"/>
        </w:rPr>
        <w:t xml:space="preserve">t matter anymore. This is an example of bad non </w:t>
      </w:r>
      <w:r>
        <w:rPr>
          <w:rFonts w:ascii="Arial" w:hAnsi="Arial" w:cs="Arial"/>
          <w:sz w:val="22"/>
          <w:szCs w:val="22"/>
        </w:rPr>
        <w:t>-</w:t>
      </w:r>
      <w:r w:rsidRPr="00ED6992">
        <w:rPr>
          <w:rFonts w:ascii="Arial" w:hAnsi="Arial" w:cs="Arial"/>
          <w:sz w:val="22"/>
          <w:szCs w:val="22"/>
        </w:rPr>
        <w:t>verbal skills.</w:t>
      </w:r>
    </w:p>
    <w:p w14:paraId="456D5F14" w14:textId="5E20F2F0" w:rsidR="00443647" w:rsidRPr="008B2735" w:rsidRDefault="00443647" w:rsidP="008B2735">
      <w:pPr>
        <w:pStyle w:val="paragraph"/>
        <w:spacing w:before="0" w:beforeAutospacing="0" w:after="0" w:afterAutospacing="0" w:line="360" w:lineRule="auto"/>
        <w:textAlignment w:val="baseline"/>
        <w:rPr>
          <w:rFonts w:ascii="Arial" w:hAnsi="Arial" w:cs="Arial"/>
          <w:sz w:val="18"/>
          <w:szCs w:val="18"/>
        </w:rPr>
      </w:pPr>
      <w:r w:rsidRPr="008B2735">
        <w:rPr>
          <w:rStyle w:val="normaltextrun"/>
          <w:rFonts w:ascii="Arial" w:hAnsi="Arial" w:cs="Arial"/>
          <w:color w:val="000000"/>
          <w:sz w:val="22"/>
          <w:szCs w:val="22"/>
          <w:lang w:val="en-US"/>
        </w:rPr>
        <w:t>.</w:t>
      </w:r>
      <w:r w:rsidRPr="008B2735">
        <w:rPr>
          <w:rStyle w:val="eop"/>
          <w:rFonts w:ascii="Arial" w:hAnsi="Arial" w:cs="Arial"/>
          <w:color w:val="000000"/>
          <w:sz w:val="22"/>
          <w:szCs w:val="22"/>
        </w:rPr>
        <w:t> </w:t>
      </w:r>
    </w:p>
    <w:p w14:paraId="0FE550A5" w14:textId="77777777" w:rsidR="00443647" w:rsidRDefault="00443647" w:rsidP="00443647">
      <w:pPr>
        <w:pStyle w:val="paragraph"/>
        <w:spacing w:before="0" w:beforeAutospacing="0" w:after="0" w:afterAutospacing="0"/>
        <w:textAlignment w:val="baseline"/>
        <w:rPr>
          <w:rFonts w:ascii="Segoe UI" w:hAnsi="Segoe UI" w:cs="Segoe UI"/>
          <w:sz w:val="18"/>
          <w:szCs w:val="18"/>
        </w:rPr>
      </w:pPr>
      <w:r>
        <w:rPr>
          <w:rStyle w:val="scxw22218643"/>
          <w:rFonts w:ascii="Calibri" w:hAnsi="Calibri" w:cs="Calibri"/>
          <w:sz w:val="22"/>
          <w:szCs w:val="22"/>
        </w:rPr>
        <w:t> </w:t>
      </w:r>
      <w:r>
        <w:rPr>
          <w:rFonts w:ascii="Calibri" w:hAnsi="Calibri" w:cs="Calibri"/>
          <w:sz w:val="22"/>
          <w:szCs w:val="22"/>
        </w:rPr>
        <w:br/>
      </w:r>
      <w:r>
        <w:rPr>
          <w:rStyle w:val="scxw22218643"/>
          <w:rFonts w:ascii="Calibri" w:hAnsi="Calibri" w:cs="Calibri"/>
          <w:sz w:val="22"/>
          <w:szCs w:val="22"/>
        </w:rPr>
        <w:t> </w:t>
      </w:r>
      <w:r>
        <w:rPr>
          <w:rFonts w:ascii="Calibri" w:hAnsi="Calibri" w:cs="Calibri"/>
          <w:sz w:val="22"/>
          <w:szCs w:val="22"/>
        </w:rPr>
        <w:br/>
      </w:r>
      <w:r>
        <w:rPr>
          <w:rStyle w:val="eop"/>
          <w:rFonts w:ascii="Arial Unicode MS" w:eastAsia="Arial Unicode MS" w:hAnsi="Arial Unicode MS" w:cs="Arial Unicode MS" w:hint="eastAsia"/>
          <w:color w:val="000000"/>
          <w:sz w:val="22"/>
          <w:szCs w:val="22"/>
        </w:rPr>
        <w:t> </w:t>
      </w:r>
    </w:p>
    <w:p w14:paraId="10E25B00" w14:textId="512CB370" w:rsidR="008B2735" w:rsidRPr="00027485" w:rsidRDefault="00902CFE" w:rsidP="00027485">
      <w:pPr>
        <w:pStyle w:val="Heading2"/>
        <w:shd w:val="clear" w:color="auto" w:fill="FEFEFE"/>
        <w:spacing w:before="225"/>
        <w:rPr>
          <w:rFonts w:ascii="Arial Unicode MS" w:eastAsia="Arial Unicode MS" w:hAnsi="Arial Unicode MS" w:cs="Arial Unicode MS"/>
          <w:color w:val="000000" w:themeColor="text1"/>
          <w:sz w:val="22"/>
          <w:szCs w:val="22"/>
        </w:rPr>
      </w:pPr>
      <w:r w:rsidRPr="00902CFE">
        <w:t xml:space="preserve">3.3.  Active Listening </w:t>
      </w:r>
      <w:r w:rsidR="008B2735">
        <w:rPr>
          <w:rFonts w:ascii="Segoe UI" w:hAnsi="Segoe UI" w:cs="Segoe UI"/>
          <w:color w:val="374151"/>
        </w:rPr>
        <w:br/>
      </w:r>
    </w:p>
    <w:p w14:paraId="2AA1BCB3" w14:textId="31326D1D" w:rsidR="008B2735" w:rsidRPr="00E832D9" w:rsidRDefault="008B2735" w:rsidP="00E832D9">
      <w:pPr>
        <w:spacing w:line="360" w:lineRule="auto"/>
        <w:rPr>
          <w:rFonts w:ascii="Arial" w:hAnsi="Arial" w:cs="Arial"/>
        </w:rPr>
      </w:pPr>
      <w:r w:rsidRPr="00E832D9">
        <w:rPr>
          <w:rFonts w:ascii="Arial" w:hAnsi="Arial" w:cs="Arial"/>
        </w:rPr>
        <w:t xml:space="preserve">Active listening is a communication skill that involves paying full attention to the speaker in order to understand their message, and responding appropriately. </w:t>
      </w:r>
      <w:proofErr w:type="gramStart"/>
      <w:r w:rsidR="00CF36EA">
        <w:rPr>
          <w:rFonts w:ascii="Arial" w:hAnsi="Arial" w:cs="Arial"/>
        </w:rPr>
        <w:t>(</w:t>
      </w:r>
      <w:r w:rsidR="003155DD">
        <w:rPr>
          <w:rFonts w:ascii="Arial" w:hAnsi="Arial" w:cs="Arial"/>
        </w:rPr>
        <w:t xml:space="preserve"> </w:t>
      </w:r>
      <w:proofErr w:type="spellStart"/>
      <w:r w:rsidR="003155DD">
        <w:rPr>
          <w:rFonts w:ascii="Arial" w:hAnsi="Arial" w:cs="Arial"/>
        </w:rPr>
        <w:t>Hargie</w:t>
      </w:r>
      <w:proofErr w:type="spellEnd"/>
      <w:proofErr w:type="gramEnd"/>
      <w:r w:rsidR="003155DD">
        <w:rPr>
          <w:rFonts w:ascii="Arial" w:hAnsi="Arial" w:cs="Arial"/>
        </w:rPr>
        <w:t xml:space="preserve"> and </w:t>
      </w:r>
      <w:proofErr w:type="spellStart"/>
      <w:r w:rsidR="003155DD">
        <w:rPr>
          <w:rFonts w:ascii="Arial" w:hAnsi="Arial" w:cs="Arial"/>
        </w:rPr>
        <w:t>Tourish</w:t>
      </w:r>
      <w:proofErr w:type="spellEnd"/>
      <w:r w:rsidR="003155DD">
        <w:rPr>
          <w:rFonts w:ascii="Arial" w:hAnsi="Arial" w:cs="Arial"/>
        </w:rPr>
        <w:t xml:space="preserve"> ,2017) </w:t>
      </w:r>
      <w:r w:rsidRPr="00E832D9">
        <w:rPr>
          <w:rFonts w:ascii="Arial" w:hAnsi="Arial" w:cs="Arial"/>
        </w:rPr>
        <w:t>It is a fundamental skill for building relationships, resolving conflicts, and achieving successful outcomes in personal and professional contexts.</w:t>
      </w:r>
      <w:r w:rsidR="009F04C9">
        <w:rPr>
          <w:rFonts w:ascii="Arial" w:hAnsi="Arial" w:cs="Arial"/>
        </w:rPr>
        <w:t xml:space="preserve"> </w:t>
      </w:r>
      <w:r w:rsidRPr="00E832D9">
        <w:rPr>
          <w:rFonts w:ascii="Arial" w:hAnsi="Arial" w:cs="Arial"/>
        </w:rPr>
        <w:t>Active listening requires the listener to be fully present in the moment, to give their undivided attention to the speaker, and to show empathy and respect. This involves using nonverbal cues such as eye contact, nodding, and facial expressions to demonstrate understanding and engagement. Active listening also involves asking questions to clarify the speaker's message and to show interest in their perspective.</w:t>
      </w:r>
      <w:r w:rsidR="009F04C9">
        <w:rPr>
          <w:rFonts w:ascii="Arial" w:hAnsi="Arial" w:cs="Arial"/>
        </w:rPr>
        <w:t xml:space="preserve"> </w:t>
      </w:r>
      <w:r w:rsidRPr="00E832D9">
        <w:rPr>
          <w:rFonts w:ascii="Arial" w:hAnsi="Arial" w:cs="Arial"/>
        </w:rPr>
        <w:t xml:space="preserve">When people feel heard and understood, they are more likely to feel valued and to develop a sense of trust and respect with the listener. Active listening can help to reduce misunderstandings, resolve conflicts, and build stronger relationships. It also helps the listener to gain a deeper understanding of the speaker's perspective, which can help them to make better decisions and to respond more effectively to their </w:t>
      </w:r>
      <w:proofErr w:type="spellStart"/>
      <w:proofErr w:type="gramStart"/>
      <w:r w:rsidRPr="00E832D9">
        <w:rPr>
          <w:rFonts w:ascii="Arial" w:hAnsi="Arial" w:cs="Arial"/>
        </w:rPr>
        <w:t>needs.In</w:t>
      </w:r>
      <w:proofErr w:type="spellEnd"/>
      <w:proofErr w:type="gramEnd"/>
      <w:r w:rsidRPr="00E832D9">
        <w:rPr>
          <w:rFonts w:ascii="Arial" w:hAnsi="Arial" w:cs="Arial"/>
        </w:rPr>
        <w:t xml:space="preserve"> summary, active listening is a powerful communication skill that requires focused attention, empathy, and respect. By practicing active listening, individuals can improve their relationships, build trust and respect, and achieve more successful outcomes in personal and professional contexts.</w:t>
      </w:r>
    </w:p>
    <w:p w14:paraId="38CBCCED" w14:textId="19D0D607" w:rsidR="00902CFE" w:rsidRPr="00E832D9" w:rsidRDefault="00902CFE" w:rsidP="00E832D9">
      <w:pPr>
        <w:spacing w:line="360" w:lineRule="auto"/>
        <w:rPr>
          <w:rFonts w:ascii="Arial" w:hAnsi="Arial" w:cs="Arial"/>
        </w:rPr>
      </w:pPr>
    </w:p>
    <w:p w14:paraId="7A8A7F5E" w14:textId="39D3D4B0" w:rsidR="00A66D47" w:rsidRDefault="00A66D47" w:rsidP="00F162A9">
      <w:pPr>
        <w:pStyle w:val="Heading2"/>
        <w:rPr>
          <w:rFonts w:ascii="Arial Unicode MS" w:eastAsia="Arial Unicode MS" w:hAnsi="Arial Unicode MS" w:cs="Arial Unicode MS"/>
          <w:color w:val="000000" w:themeColor="text1"/>
          <w:sz w:val="22"/>
          <w:szCs w:val="22"/>
        </w:rPr>
      </w:pPr>
    </w:p>
    <w:p w14:paraId="0E932F78" w14:textId="7F95D3A3" w:rsidR="00FC4B44" w:rsidRDefault="00FC4B44" w:rsidP="00FC4B44">
      <w:pPr>
        <w:rPr>
          <w:color w:val="5B9BD5" w:themeColor="accent1"/>
        </w:rPr>
      </w:pPr>
      <w:r w:rsidRPr="00FC4B44">
        <w:rPr>
          <w:color w:val="5B9BD5" w:themeColor="accent1"/>
        </w:rPr>
        <w:t>3.4. Empathetic Listening</w:t>
      </w:r>
    </w:p>
    <w:p w14:paraId="31E51518" w14:textId="66A1872C" w:rsidR="00FC4B44" w:rsidRPr="00E832D9" w:rsidRDefault="00E832D9" w:rsidP="00E832D9">
      <w:pPr>
        <w:spacing w:line="360" w:lineRule="auto"/>
        <w:rPr>
          <w:rFonts w:ascii="Arial" w:hAnsi="Arial" w:cs="Arial"/>
        </w:rPr>
      </w:pPr>
      <w:r w:rsidRPr="00E832D9">
        <w:rPr>
          <w:rFonts w:ascii="Arial" w:hAnsi="Arial" w:cs="Arial"/>
        </w:rPr>
        <w:t xml:space="preserve">Empathic listening is a </w:t>
      </w:r>
      <w:r w:rsidR="00C93769">
        <w:rPr>
          <w:rFonts w:ascii="Arial" w:hAnsi="Arial" w:cs="Arial"/>
        </w:rPr>
        <w:t>strong communication skill for building strong relationships and resolving conflicts. It involves actively listening to another person’s thoughts, feelings without judgment or interruption. Also</w:t>
      </w:r>
      <w:r w:rsidRPr="00E832D9">
        <w:rPr>
          <w:rFonts w:ascii="Arial" w:hAnsi="Arial" w:cs="Arial"/>
        </w:rPr>
        <w:t xml:space="preserve"> involves using verbal and nonverbal cues to demonstrate empathy and understanding</w:t>
      </w:r>
      <w:r>
        <w:rPr>
          <w:rFonts w:ascii="Arial" w:hAnsi="Arial" w:cs="Arial"/>
        </w:rPr>
        <w:t>.</w:t>
      </w:r>
      <w:r w:rsidR="003155DD">
        <w:rPr>
          <w:rFonts w:ascii="Arial" w:hAnsi="Arial" w:cs="Arial"/>
        </w:rPr>
        <w:t xml:space="preserve"> (Chmielewski, 2019) </w:t>
      </w:r>
      <w:r w:rsidRPr="00E832D9">
        <w:rPr>
          <w:rFonts w:ascii="Arial" w:hAnsi="Arial" w:cs="Arial"/>
        </w:rPr>
        <w:t>The benefits of empathic listening include building trust, improving relationships between people. It can also help to reduce misunderstandings by enabling both parties to feel heard and validated.</w:t>
      </w:r>
      <w:r>
        <w:rPr>
          <w:rFonts w:ascii="Arial" w:hAnsi="Arial" w:cs="Arial"/>
        </w:rPr>
        <w:t xml:space="preserve"> </w:t>
      </w:r>
      <w:r w:rsidRPr="00E832D9">
        <w:rPr>
          <w:rFonts w:ascii="Arial" w:hAnsi="Arial" w:cs="Arial"/>
        </w:rPr>
        <w:t xml:space="preserve">Empathic listening is particularly important in contexts where emotions are heightened, such as in personal relationships or in situations where there is conflict or disagreement. It can also be a valuable skill in professional contexts, such as in </w:t>
      </w:r>
      <w:r w:rsidR="003D1D4D" w:rsidRPr="00E832D9">
        <w:rPr>
          <w:rFonts w:ascii="Arial" w:hAnsi="Arial" w:cs="Arial"/>
        </w:rPr>
        <w:t>counselling</w:t>
      </w:r>
      <w:r w:rsidRPr="00E832D9">
        <w:rPr>
          <w:rFonts w:ascii="Arial" w:hAnsi="Arial" w:cs="Arial"/>
        </w:rPr>
        <w:t>, coaching, or leadership, where the ability to connect with others and understand their perspectives is crucial for success.</w:t>
      </w:r>
    </w:p>
    <w:p w14:paraId="2D765BC0" w14:textId="30AAA872" w:rsidR="00D6640C" w:rsidRDefault="00D6640C" w:rsidP="00FC4B44">
      <w:pPr>
        <w:rPr>
          <w:color w:val="000000" w:themeColor="text1"/>
        </w:rPr>
      </w:pPr>
    </w:p>
    <w:p w14:paraId="1E0CF322" w14:textId="71D83165" w:rsidR="00D6640C" w:rsidRDefault="00D6640C" w:rsidP="00FC4B44">
      <w:pPr>
        <w:rPr>
          <w:color w:val="000000" w:themeColor="text1"/>
        </w:rPr>
      </w:pPr>
    </w:p>
    <w:p w14:paraId="0DEBEBED" w14:textId="2EC69CDE" w:rsidR="00D6640C" w:rsidRDefault="00D6640C" w:rsidP="00FC4B44">
      <w:pPr>
        <w:rPr>
          <w:color w:val="000000" w:themeColor="text1"/>
        </w:rPr>
      </w:pPr>
    </w:p>
    <w:p w14:paraId="79E45580" w14:textId="5F10B18A" w:rsidR="00D6640C" w:rsidRDefault="00D6640C" w:rsidP="00FC4B44">
      <w:pPr>
        <w:rPr>
          <w:color w:val="5B9BD5" w:themeColor="accent1"/>
        </w:rPr>
      </w:pPr>
      <w:r w:rsidRPr="00D6640C">
        <w:rPr>
          <w:color w:val="5B9BD5" w:themeColor="accent1"/>
        </w:rPr>
        <w:t>4.0. The Advantages and Disadvantages of Communication Technology</w:t>
      </w:r>
    </w:p>
    <w:p w14:paraId="0ED8CE0F" w14:textId="50DB8596" w:rsidR="00F162A9" w:rsidRDefault="00F162A9" w:rsidP="00F162A9">
      <w:pPr>
        <w:pStyle w:val="Heading2"/>
        <w:rPr>
          <w:rFonts w:ascii="Arial Unicode MS" w:eastAsia="Arial Unicode MS" w:hAnsi="Arial Unicode MS" w:cs="Arial Unicode MS"/>
          <w:color w:val="000000" w:themeColor="text1"/>
          <w:sz w:val="22"/>
          <w:szCs w:val="22"/>
        </w:rPr>
      </w:pPr>
    </w:p>
    <w:p w14:paraId="5E04CC6D" w14:textId="51240608" w:rsidR="001E0240" w:rsidRPr="002E642D" w:rsidRDefault="00583544" w:rsidP="00FA2805">
      <w:pPr>
        <w:spacing w:line="360" w:lineRule="auto"/>
        <w:rPr>
          <w:rFonts w:ascii="Arial" w:hAnsi="Arial" w:cs="Arial"/>
        </w:rPr>
      </w:pPr>
      <w:r w:rsidRPr="002E642D">
        <w:rPr>
          <w:rFonts w:ascii="Arial" w:hAnsi="Arial" w:cs="Arial"/>
        </w:rPr>
        <w:t>Communication technology has revolutionized the way people communicate and collaborate, making it easier for teams to work together and share information.</w:t>
      </w:r>
      <w:r w:rsidR="00FA2805">
        <w:rPr>
          <w:rFonts w:ascii="Arial" w:hAnsi="Arial" w:cs="Arial"/>
        </w:rPr>
        <w:t xml:space="preserve"> Technology used for communication including things like emails, call phones, and social media.</w:t>
      </w:r>
      <w:r w:rsidR="00FA2805" w:rsidRPr="00FA2805">
        <w:rPr>
          <w:rFonts w:ascii="Arial Unicode MS" w:eastAsia="Arial Unicode MS" w:hAnsi="Arial Unicode MS" w:cs="Arial Unicode MS"/>
          <w:color w:val="000000" w:themeColor="text1"/>
        </w:rPr>
        <w:t xml:space="preserve"> </w:t>
      </w:r>
      <w:r w:rsidR="00FA2805">
        <w:rPr>
          <w:rFonts w:ascii="Arial" w:hAnsi="Arial" w:cs="Arial"/>
        </w:rPr>
        <w:t>C</w:t>
      </w:r>
      <w:r w:rsidRPr="002E642D">
        <w:rPr>
          <w:rFonts w:ascii="Arial" w:hAnsi="Arial" w:cs="Arial"/>
        </w:rPr>
        <w:t xml:space="preserve">ommunication technology has several advantages, it also has some disadvantages that can impact effective teamworking and communication. Advantages: One of the main advantages of communication technology is that it allows </w:t>
      </w:r>
      <w:r w:rsidR="00FA2805">
        <w:rPr>
          <w:rFonts w:ascii="Arial" w:hAnsi="Arial" w:cs="Arial"/>
        </w:rPr>
        <w:t>people</w:t>
      </w:r>
      <w:r w:rsidRPr="002E642D">
        <w:rPr>
          <w:rFonts w:ascii="Arial" w:hAnsi="Arial" w:cs="Arial"/>
        </w:rPr>
        <w:t xml:space="preserve"> to communicate and collaborate with each other from anywhere at any time. Tools such as video conferencing, instant messaging enable teams to work together even if they are located in different parts of the world (Cummings </w:t>
      </w:r>
      <w:r w:rsidR="004415BB">
        <w:rPr>
          <w:rFonts w:ascii="Arial" w:hAnsi="Arial" w:cs="Arial"/>
        </w:rPr>
        <w:t>and</w:t>
      </w:r>
      <w:r w:rsidRPr="002E642D">
        <w:rPr>
          <w:rFonts w:ascii="Arial" w:hAnsi="Arial" w:cs="Arial"/>
        </w:rPr>
        <w:t xml:space="preserve"> Haag, 2016). Another advantage of communication technology is that it allows team members to share information and collaborate in real-time. For example,</w:t>
      </w:r>
      <w:r w:rsidR="009D2006">
        <w:rPr>
          <w:rFonts w:ascii="Arial" w:hAnsi="Arial" w:cs="Arial"/>
        </w:rPr>
        <w:t xml:space="preserve"> the</w:t>
      </w:r>
      <w:r w:rsidRPr="002E642D">
        <w:rPr>
          <w:rFonts w:ascii="Arial" w:hAnsi="Arial" w:cs="Arial"/>
        </w:rPr>
        <w:t xml:space="preserve"> </w:t>
      </w:r>
      <w:r w:rsidR="00FA2805">
        <w:rPr>
          <w:rFonts w:ascii="Arial" w:hAnsi="Arial" w:cs="Arial"/>
        </w:rPr>
        <w:t xml:space="preserve">people </w:t>
      </w:r>
      <w:r w:rsidRPr="002E642D">
        <w:rPr>
          <w:rFonts w:ascii="Arial" w:hAnsi="Arial" w:cs="Arial"/>
        </w:rPr>
        <w:t>can use shared documents and messaging apps to work on projects together and receive feedback from each other instantly</w:t>
      </w:r>
      <w:r w:rsidR="00FA2805">
        <w:rPr>
          <w:rFonts w:ascii="Arial" w:hAnsi="Arial" w:cs="Arial"/>
        </w:rPr>
        <w:t>.</w:t>
      </w:r>
      <w:r w:rsidRPr="002E642D">
        <w:rPr>
          <w:rFonts w:ascii="Arial" w:hAnsi="Arial" w:cs="Arial"/>
        </w:rPr>
        <w:t xml:space="preserve"> Disadvantages</w:t>
      </w:r>
      <w:r w:rsidR="00FA2805">
        <w:rPr>
          <w:rFonts w:ascii="Arial" w:hAnsi="Arial" w:cs="Arial"/>
        </w:rPr>
        <w:t>: C</w:t>
      </w:r>
      <w:r w:rsidRPr="002E642D">
        <w:rPr>
          <w:rFonts w:ascii="Arial" w:hAnsi="Arial" w:cs="Arial"/>
        </w:rPr>
        <w:t xml:space="preserve">ommunication technology also has some disadvantages that can impact effective teamworking and communication. </w:t>
      </w:r>
      <w:r w:rsidR="009D2006">
        <w:rPr>
          <w:rFonts w:ascii="Arial" w:hAnsi="Arial" w:cs="Arial"/>
        </w:rPr>
        <w:t xml:space="preserve">The people </w:t>
      </w:r>
      <w:r w:rsidRPr="002E642D">
        <w:rPr>
          <w:rFonts w:ascii="Arial" w:hAnsi="Arial" w:cs="Arial"/>
        </w:rPr>
        <w:t>can easily become overwhelmed and miss important messages</w:t>
      </w:r>
      <w:r w:rsidR="009D2006">
        <w:rPr>
          <w:rFonts w:ascii="Arial" w:hAnsi="Arial" w:cs="Arial"/>
        </w:rPr>
        <w:t xml:space="preserve"> because of so many communication channels available, </w:t>
      </w:r>
      <w:r w:rsidR="009D2006" w:rsidRPr="002E642D">
        <w:rPr>
          <w:rFonts w:ascii="Arial" w:hAnsi="Arial" w:cs="Arial"/>
        </w:rPr>
        <w:t>this</w:t>
      </w:r>
      <w:r w:rsidRPr="002E642D">
        <w:rPr>
          <w:rFonts w:ascii="Arial" w:hAnsi="Arial" w:cs="Arial"/>
        </w:rPr>
        <w:t xml:space="preserve"> can lead to miscommunication. Another disadvantage of communication technology is that it can reduce the quality of communication</w:t>
      </w:r>
      <w:r w:rsidR="00444246">
        <w:rPr>
          <w:rFonts w:ascii="Arial" w:hAnsi="Arial" w:cs="Arial"/>
        </w:rPr>
        <w:t>. For example, when the people communica</w:t>
      </w:r>
      <w:r w:rsidR="00457C9A">
        <w:rPr>
          <w:rFonts w:ascii="Arial" w:hAnsi="Arial" w:cs="Arial"/>
        </w:rPr>
        <w:t xml:space="preserve">te via text or email, it can be challenging to convey tone and emotion. </w:t>
      </w:r>
      <w:r w:rsidR="00444246">
        <w:rPr>
          <w:rFonts w:ascii="Arial" w:hAnsi="Arial" w:cs="Arial"/>
        </w:rPr>
        <w:t xml:space="preserve"> </w:t>
      </w:r>
    </w:p>
    <w:p w14:paraId="54C18592" w14:textId="77777777" w:rsidR="00457C9A" w:rsidRDefault="00457C9A" w:rsidP="001E0240">
      <w:pPr>
        <w:rPr>
          <w:color w:val="5B9BD5" w:themeColor="accent1"/>
        </w:rPr>
      </w:pPr>
    </w:p>
    <w:p w14:paraId="46003799" w14:textId="77777777" w:rsidR="00457C9A" w:rsidRDefault="00457C9A" w:rsidP="001E0240">
      <w:pPr>
        <w:rPr>
          <w:color w:val="5B9BD5" w:themeColor="accent1"/>
        </w:rPr>
      </w:pPr>
    </w:p>
    <w:p w14:paraId="5EF4411A" w14:textId="45C3B7E4" w:rsidR="001E0240" w:rsidRDefault="00457C9A" w:rsidP="001E0240">
      <w:pPr>
        <w:rPr>
          <w:color w:val="5B9BD5" w:themeColor="accent1"/>
        </w:rPr>
      </w:pPr>
      <w:r>
        <w:rPr>
          <w:color w:val="5B9BD5" w:themeColor="accent1"/>
        </w:rPr>
        <w:t>5. Examples of poor communication</w:t>
      </w:r>
      <w:r w:rsidR="00103D9A">
        <w:rPr>
          <w:color w:val="5B9BD5" w:themeColor="accent1"/>
        </w:rPr>
        <w:t xml:space="preserve"> in the work place. </w:t>
      </w:r>
    </w:p>
    <w:p w14:paraId="5BC547F7" w14:textId="3AB112BA" w:rsidR="00971A2A" w:rsidRPr="00971A2A" w:rsidRDefault="00971A2A" w:rsidP="00971A2A">
      <w:pPr>
        <w:shd w:val="clear" w:color="auto" w:fill="FFFFFF"/>
        <w:spacing w:after="0" w:line="360" w:lineRule="auto"/>
        <w:rPr>
          <w:rFonts w:ascii="Arial" w:eastAsia="Times New Roman" w:hAnsi="Arial" w:cs="Arial"/>
          <w:color w:val="1C1E21"/>
          <w:lang w:eastAsia="en-GB"/>
        </w:rPr>
      </w:pPr>
      <w:r>
        <w:rPr>
          <w:rFonts w:ascii="Arial" w:eastAsia="Times New Roman" w:hAnsi="Arial" w:cs="Arial"/>
          <w:color w:val="1C1E21"/>
          <w:lang w:eastAsia="en-GB"/>
        </w:rPr>
        <w:t xml:space="preserve"> In my work place a</w:t>
      </w:r>
      <w:r w:rsidRPr="00971A2A">
        <w:rPr>
          <w:rFonts w:ascii="Arial" w:eastAsia="Times New Roman" w:hAnsi="Arial" w:cs="Arial"/>
          <w:color w:val="1C1E21"/>
          <w:lang w:eastAsia="en-GB"/>
        </w:rPr>
        <w:t xml:space="preserve"> customer called the pizza shop I was working and place an order for a large pepperoni pizza. However, I did not repeat the order to make sure everything I heard is correct and to confirm it. In that case I misheard the order as a small pepperoni pizza instead of large pepperoni pizza and proceeded to made the wrong size. later when the pizza was delivered to the customer, they realized that it is the wrong size and were dissatisfied with the service</w:t>
      </w:r>
      <w:r>
        <w:rPr>
          <w:rFonts w:ascii="Arial" w:eastAsia="Times New Roman" w:hAnsi="Arial" w:cs="Arial"/>
          <w:color w:val="1C1E21"/>
          <w:lang w:eastAsia="en-GB"/>
        </w:rPr>
        <w:t>.</w:t>
      </w:r>
    </w:p>
    <w:p w14:paraId="1182C203" w14:textId="77777777" w:rsidR="00971A2A" w:rsidRPr="00971A2A" w:rsidRDefault="00971A2A" w:rsidP="00971A2A">
      <w:pPr>
        <w:shd w:val="clear" w:color="auto" w:fill="FFFFFF"/>
        <w:spacing w:after="0" w:line="360" w:lineRule="auto"/>
        <w:rPr>
          <w:rFonts w:ascii="Arial" w:eastAsia="Times New Roman" w:hAnsi="Arial" w:cs="Arial"/>
          <w:color w:val="1C1E21"/>
          <w:lang w:eastAsia="en-GB"/>
        </w:rPr>
      </w:pPr>
      <w:r w:rsidRPr="00971A2A">
        <w:rPr>
          <w:rFonts w:ascii="Arial" w:eastAsia="Times New Roman" w:hAnsi="Arial" w:cs="Arial"/>
          <w:color w:val="1C1E21"/>
          <w:lang w:eastAsia="en-GB"/>
        </w:rPr>
        <w:t>This example of my work illustrates the effect of poor communication and this can lead to mistakes, complaints and loss for the business.</w:t>
      </w:r>
    </w:p>
    <w:p w14:paraId="44702B18" w14:textId="0173DC9E" w:rsidR="00103D9A" w:rsidRDefault="00103D9A" w:rsidP="001E0240">
      <w:pPr>
        <w:rPr>
          <w:color w:val="5B9BD5" w:themeColor="accent1"/>
        </w:rPr>
      </w:pPr>
    </w:p>
    <w:p w14:paraId="6E8EF95A" w14:textId="77777777" w:rsidR="00457C9A" w:rsidRPr="002E642D" w:rsidRDefault="00457C9A" w:rsidP="001E0240">
      <w:pPr>
        <w:rPr>
          <w:rFonts w:ascii="Arial" w:hAnsi="Arial" w:cs="Arial"/>
        </w:rPr>
      </w:pPr>
    </w:p>
    <w:p w14:paraId="4ECC5CDC" w14:textId="1113548B" w:rsidR="001E0240" w:rsidRDefault="001E0240" w:rsidP="001E0240"/>
    <w:p w14:paraId="2D9F0C33" w14:textId="49A3C0BE" w:rsidR="001E0240" w:rsidRDefault="001E0240" w:rsidP="001E0240"/>
    <w:p w14:paraId="2A26060D" w14:textId="0FC2F013" w:rsidR="001E0240" w:rsidRDefault="001E0240" w:rsidP="001E0240"/>
    <w:p w14:paraId="4480CA17" w14:textId="76EACA48" w:rsidR="001E0240" w:rsidRDefault="00457C9A" w:rsidP="001E0240">
      <w:pPr>
        <w:rPr>
          <w:color w:val="5B9BD5" w:themeColor="accent1"/>
        </w:rPr>
      </w:pPr>
      <w:r>
        <w:rPr>
          <w:color w:val="5B9BD5" w:themeColor="accent1"/>
        </w:rPr>
        <w:t>6</w:t>
      </w:r>
      <w:r w:rsidR="001E0240" w:rsidRPr="00A66D47">
        <w:rPr>
          <w:color w:val="5B9BD5" w:themeColor="accent1"/>
        </w:rPr>
        <w:t xml:space="preserve">. </w:t>
      </w:r>
      <w:r w:rsidR="00A66D47" w:rsidRPr="00A66D47">
        <w:rPr>
          <w:color w:val="5B9BD5" w:themeColor="accent1"/>
        </w:rPr>
        <w:t xml:space="preserve">Conclusion </w:t>
      </w:r>
    </w:p>
    <w:p w14:paraId="3BEDB8C6" w14:textId="57839F13" w:rsidR="00A66D47" w:rsidRPr="0029392F" w:rsidRDefault="00A66D47" w:rsidP="0029392F">
      <w:pPr>
        <w:spacing w:line="360" w:lineRule="auto"/>
        <w:rPr>
          <w:rFonts w:ascii="Arial" w:hAnsi="Arial" w:cs="Arial"/>
        </w:rPr>
      </w:pPr>
      <w:r w:rsidRPr="0029392F">
        <w:rPr>
          <w:rFonts w:ascii="Arial" w:eastAsia="Arial Unicode MS" w:hAnsi="Arial" w:cs="Arial"/>
        </w:rPr>
        <w:t>In conclusion I want to add that good communication can make the work environment much better, it can bring only positives to the team and company if it comes with good understanding. It doesn’t matter how big is the company, quality communication will positively impact your business productivity, staff, investors etc. Never forget that good communication is not only to be good at speaking, but to be a good listener and being able to understand what your colleagues and the business climate tells you. By using the proper communication tools and techniques, your business will grow and will be well prepared to face the challenges in today’s competitive business world</w:t>
      </w:r>
      <w:r w:rsidRPr="0029392F">
        <w:rPr>
          <w:rFonts w:ascii="Arial" w:hAnsi="Arial" w:cs="Arial"/>
        </w:rPr>
        <w:t>.</w:t>
      </w:r>
    </w:p>
    <w:p w14:paraId="00F5DCE5" w14:textId="77777777" w:rsidR="00457C9A" w:rsidRDefault="00457C9A" w:rsidP="00A66D47"/>
    <w:p w14:paraId="5F6DD49A" w14:textId="77777777" w:rsidR="00457C9A" w:rsidRDefault="00457C9A" w:rsidP="00A66D47"/>
    <w:p w14:paraId="29D65946" w14:textId="77777777" w:rsidR="00A66D47" w:rsidRDefault="00A66D47" w:rsidP="00A66D47"/>
    <w:p w14:paraId="733D1730" w14:textId="77777777" w:rsidR="00A66D47" w:rsidRPr="00A66D47" w:rsidRDefault="00A66D47" w:rsidP="001E0240">
      <w:pPr>
        <w:rPr>
          <w:color w:val="5B9BD5" w:themeColor="accent1"/>
        </w:rPr>
      </w:pPr>
    </w:p>
    <w:p w14:paraId="3F51BD4E" w14:textId="3EA9F608" w:rsidR="00902CFE" w:rsidRPr="001E6891" w:rsidRDefault="00F162A9" w:rsidP="00F162A9">
      <w:pPr>
        <w:pStyle w:val="Heading2"/>
      </w:pPr>
      <w:r w:rsidRPr="00F162A9">
        <w:rPr>
          <w:color w:val="000000" w:themeColor="text1"/>
          <w:sz w:val="22"/>
          <w:szCs w:val="22"/>
        </w:rPr>
        <w:br/>
      </w:r>
      <w:r w:rsidRPr="00F162A9">
        <w:rPr>
          <w:rFonts w:ascii="Open Sans" w:eastAsia="Times New Roman" w:hAnsi="Open Sans" w:cs="Open Sans"/>
          <w:color w:val="2A2A2A"/>
          <w:sz w:val="24"/>
          <w:szCs w:val="24"/>
          <w:lang w:eastAsia="en-GB"/>
        </w:rPr>
        <w:br/>
      </w:r>
    </w:p>
    <w:p w14:paraId="20A8AC39" w14:textId="77777777" w:rsidR="005D1D47" w:rsidRDefault="005D1D47" w:rsidP="00902CFE">
      <w:pPr>
        <w:rPr>
          <w:color w:val="2E74B5" w:themeColor="accent1" w:themeShade="BF"/>
          <w:lang w:eastAsia="en-GB"/>
        </w:rPr>
      </w:pPr>
    </w:p>
    <w:p w14:paraId="34ED14A7" w14:textId="77EED685" w:rsidR="00902CFE" w:rsidRPr="004415BB" w:rsidRDefault="00F71C43" w:rsidP="00902CFE">
      <w:pPr>
        <w:rPr>
          <w:color w:val="2E74B5" w:themeColor="accent1" w:themeShade="BF"/>
          <w:lang w:eastAsia="en-GB"/>
        </w:rPr>
      </w:pPr>
      <w:r w:rsidRPr="004415BB">
        <w:rPr>
          <w:color w:val="2E74B5" w:themeColor="accent1" w:themeShade="BF"/>
          <w:lang w:eastAsia="en-GB"/>
        </w:rPr>
        <w:t>7.Reference List</w:t>
      </w:r>
    </w:p>
    <w:p w14:paraId="1CCEA66B" w14:textId="77777777" w:rsidR="004415BB" w:rsidRDefault="004415BB" w:rsidP="00444246">
      <w:pPr>
        <w:spacing w:line="360" w:lineRule="auto"/>
        <w:rPr>
          <w:rFonts w:ascii="Arial" w:hAnsi="Arial" w:cs="Arial"/>
          <w:lang w:eastAsia="en-GB"/>
        </w:rPr>
      </w:pPr>
    </w:p>
    <w:p w14:paraId="0019BA28" w14:textId="02E81733" w:rsidR="00F71C43" w:rsidRPr="00444246" w:rsidRDefault="00A16109" w:rsidP="00444246">
      <w:pPr>
        <w:spacing w:line="360" w:lineRule="auto"/>
        <w:rPr>
          <w:rFonts w:ascii="Arial" w:hAnsi="Arial" w:cs="Arial"/>
          <w:u w:val="single"/>
          <w:lang w:eastAsia="en-GB"/>
        </w:rPr>
      </w:pPr>
      <w:r w:rsidRPr="00444246">
        <w:rPr>
          <w:rFonts w:ascii="Arial" w:hAnsi="Arial" w:cs="Arial"/>
          <w:lang w:eastAsia="en-GB"/>
        </w:rPr>
        <w:t xml:space="preserve">Cambridge Dictionary (2018). COMMUNICATION \ </w:t>
      </w:r>
      <w:r w:rsidRPr="00A70164">
        <w:rPr>
          <w:rFonts w:ascii="Arial" w:hAnsi="Arial" w:cs="Arial"/>
          <w:i/>
          <w:iCs/>
          <w:lang w:eastAsia="en-GB"/>
        </w:rPr>
        <w:t>meaning in the Cambridge English Dictionary.</w:t>
      </w:r>
      <w:r w:rsidRPr="00444246">
        <w:rPr>
          <w:rFonts w:ascii="Arial" w:hAnsi="Arial" w:cs="Arial"/>
          <w:lang w:eastAsia="en-GB"/>
        </w:rPr>
        <w:t xml:space="preserve"> [online] Cambridge.org. Available at: </w:t>
      </w:r>
      <w:hyperlink r:id="rId12" w:history="1">
        <w:r w:rsidR="0086287E" w:rsidRPr="00444246">
          <w:rPr>
            <w:rStyle w:val="Hyperlink"/>
            <w:rFonts w:ascii="Arial" w:hAnsi="Arial" w:cs="Arial"/>
            <w:lang w:eastAsia="en-GB"/>
          </w:rPr>
          <w:t>https://dictionary.cambridge.org/dictionary/english/communication</w:t>
        </w:r>
      </w:hyperlink>
    </w:p>
    <w:p w14:paraId="7C19C002" w14:textId="77777777" w:rsidR="004415BB" w:rsidRDefault="004415BB" w:rsidP="00444246">
      <w:pPr>
        <w:spacing w:line="360" w:lineRule="auto"/>
        <w:rPr>
          <w:rFonts w:ascii="Arial" w:hAnsi="Arial" w:cs="Arial"/>
        </w:rPr>
      </w:pPr>
    </w:p>
    <w:p w14:paraId="7F4C3B99" w14:textId="5F05C9C0" w:rsidR="003155DD" w:rsidRDefault="003155DD" w:rsidP="00444246">
      <w:pPr>
        <w:spacing w:line="360" w:lineRule="auto"/>
        <w:rPr>
          <w:rFonts w:ascii="Arial" w:hAnsi="Arial" w:cs="Arial"/>
        </w:rPr>
      </w:pPr>
      <w:r>
        <w:rPr>
          <w:rFonts w:ascii="Arial" w:hAnsi="Arial" w:cs="Arial"/>
        </w:rPr>
        <w:t xml:space="preserve">Chmielewski, T. (2019). </w:t>
      </w:r>
      <w:r w:rsidRPr="003155DD">
        <w:rPr>
          <w:rFonts w:ascii="Arial" w:hAnsi="Arial" w:cs="Arial"/>
          <w:i/>
          <w:iCs/>
        </w:rPr>
        <w:t>Empathic Listening- Sage Research Methods.</w:t>
      </w:r>
      <w:r>
        <w:rPr>
          <w:rFonts w:ascii="Arial" w:hAnsi="Arial" w:cs="Arial"/>
        </w:rPr>
        <w:t xml:space="preserve"> [online] </w:t>
      </w:r>
      <w:proofErr w:type="spellStart"/>
      <w:r>
        <w:rPr>
          <w:rFonts w:ascii="Arial" w:hAnsi="Arial" w:cs="Arial"/>
        </w:rPr>
        <w:t>methoods</w:t>
      </w:r>
      <w:proofErr w:type="spellEnd"/>
      <w:r>
        <w:rPr>
          <w:rFonts w:ascii="Arial" w:hAnsi="Arial" w:cs="Arial"/>
        </w:rPr>
        <w:t xml:space="preserve">. Sagepub.com. Available at: </w:t>
      </w:r>
      <w:r w:rsidR="004415BB" w:rsidRPr="004415BB">
        <w:rPr>
          <w:rFonts w:ascii="Arial" w:hAnsi="Arial" w:cs="Arial"/>
          <w:u w:val="single"/>
        </w:rPr>
        <w:t>https://methods.sagepub.com/reference/the-sage-encyclopedia-of-communication-research-methods?</w:t>
      </w:r>
    </w:p>
    <w:p w14:paraId="76CAD978" w14:textId="77777777" w:rsidR="004415BB" w:rsidRDefault="004415BB" w:rsidP="00444246">
      <w:pPr>
        <w:spacing w:line="360" w:lineRule="auto"/>
        <w:rPr>
          <w:rFonts w:ascii="Arial" w:hAnsi="Arial" w:cs="Arial"/>
        </w:rPr>
      </w:pPr>
    </w:p>
    <w:p w14:paraId="0572A27A" w14:textId="7231AD1B" w:rsidR="00444246" w:rsidRPr="00444246" w:rsidRDefault="00444246" w:rsidP="00444246">
      <w:pPr>
        <w:spacing w:line="360" w:lineRule="auto"/>
        <w:rPr>
          <w:rFonts w:ascii="Arial" w:hAnsi="Arial" w:cs="Arial"/>
          <w:lang w:eastAsia="en-GB"/>
        </w:rPr>
      </w:pPr>
      <w:r w:rsidRPr="00444246">
        <w:rPr>
          <w:rFonts w:ascii="Arial" w:hAnsi="Arial" w:cs="Arial"/>
        </w:rPr>
        <w:t xml:space="preserve">Cummings, T. G., </w:t>
      </w:r>
      <w:r w:rsidR="003155DD">
        <w:rPr>
          <w:rFonts w:ascii="Arial" w:hAnsi="Arial" w:cs="Arial"/>
        </w:rPr>
        <w:t xml:space="preserve">and </w:t>
      </w:r>
      <w:r w:rsidRPr="00444246">
        <w:rPr>
          <w:rFonts w:ascii="Arial" w:hAnsi="Arial" w:cs="Arial"/>
        </w:rPr>
        <w:t xml:space="preserve">Haag, S. (2016). </w:t>
      </w:r>
      <w:r w:rsidRPr="00A70164">
        <w:rPr>
          <w:rFonts w:ascii="Arial" w:hAnsi="Arial" w:cs="Arial"/>
          <w:i/>
          <w:iCs/>
        </w:rPr>
        <w:t>Management Information Systems</w:t>
      </w:r>
      <w:r w:rsidRPr="00444246">
        <w:rPr>
          <w:rFonts w:ascii="Arial" w:hAnsi="Arial" w:cs="Arial"/>
        </w:rPr>
        <w:t>: For the Information Age (10th ed.). McGraw-Hill Education</w:t>
      </w:r>
    </w:p>
    <w:p w14:paraId="24B6D30D" w14:textId="77777777" w:rsidR="00444246" w:rsidRDefault="00444246" w:rsidP="00444246">
      <w:pPr>
        <w:spacing w:line="360" w:lineRule="auto"/>
        <w:rPr>
          <w:rFonts w:ascii="Arial" w:hAnsi="Arial" w:cs="Arial"/>
          <w:lang w:eastAsia="en-GB"/>
        </w:rPr>
      </w:pPr>
    </w:p>
    <w:p w14:paraId="1BC5EBDE" w14:textId="0107D659" w:rsidR="0086287E" w:rsidRPr="00444246" w:rsidRDefault="00434F33" w:rsidP="00444246">
      <w:pPr>
        <w:spacing w:line="360" w:lineRule="auto"/>
        <w:rPr>
          <w:rFonts w:ascii="Arial" w:hAnsi="Arial" w:cs="Arial"/>
          <w:u w:val="single"/>
          <w:lang w:eastAsia="en-GB"/>
        </w:rPr>
      </w:pPr>
      <w:proofErr w:type="spellStart"/>
      <w:r w:rsidRPr="00444246">
        <w:rPr>
          <w:rFonts w:ascii="Arial" w:hAnsi="Arial" w:cs="Arial"/>
          <w:lang w:eastAsia="en-GB"/>
        </w:rPr>
        <w:t>Cuofano</w:t>
      </w:r>
      <w:proofErr w:type="spellEnd"/>
      <w:r w:rsidRPr="00444246">
        <w:rPr>
          <w:rFonts w:ascii="Arial" w:hAnsi="Arial" w:cs="Arial"/>
          <w:lang w:eastAsia="en-GB"/>
        </w:rPr>
        <w:t>, G. (2021</w:t>
      </w:r>
      <w:r w:rsidRPr="00A70164">
        <w:rPr>
          <w:rFonts w:ascii="Arial" w:hAnsi="Arial" w:cs="Arial"/>
          <w:i/>
          <w:iCs/>
          <w:lang w:eastAsia="en-GB"/>
        </w:rPr>
        <w:t xml:space="preserve">). What is </w:t>
      </w:r>
      <w:proofErr w:type="spellStart"/>
      <w:r w:rsidRPr="00A70164">
        <w:rPr>
          <w:rFonts w:ascii="Arial" w:hAnsi="Arial" w:cs="Arial"/>
          <w:i/>
          <w:iCs/>
          <w:lang w:eastAsia="en-GB"/>
        </w:rPr>
        <w:t>Berlo’s</w:t>
      </w:r>
      <w:proofErr w:type="spellEnd"/>
      <w:r w:rsidRPr="00A70164">
        <w:rPr>
          <w:rFonts w:ascii="Arial" w:hAnsi="Arial" w:cs="Arial"/>
          <w:i/>
          <w:iCs/>
          <w:lang w:eastAsia="en-GB"/>
        </w:rPr>
        <w:t xml:space="preserve"> SMCR model? </w:t>
      </w:r>
      <w:proofErr w:type="spellStart"/>
      <w:r w:rsidRPr="00A70164">
        <w:rPr>
          <w:rFonts w:ascii="Arial" w:hAnsi="Arial" w:cs="Arial"/>
          <w:i/>
          <w:iCs/>
          <w:lang w:eastAsia="en-GB"/>
        </w:rPr>
        <w:t>Berlo’s</w:t>
      </w:r>
      <w:proofErr w:type="spellEnd"/>
      <w:r w:rsidRPr="00A70164">
        <w:rPr>
          <w:rFonts w:ascii="Arial" w:hAnsi="Arial" w:cs="Arial"/>
          <w:i/>
          <w:iCs/>
          <w:lang w:eastAsia="en-GB"/>
        </w:rPr>
        <w:t xml:space="preserve"> SMCR Model </w:t>
      </w:r>
      <w:proofErr w:type="gramStart"/>
      <w:r w:rsidRPr="00A70164">
        <w:rPr>
          <w:rFonts w:ascii="Arial" w:hAnsi="Arial" w:cs="Arial"/>
          <w:i/>
          <w:iCs/>
          <w:lang w:eastAsia="en-GB"/>
        </w:rPr>
        <w:t>In</w:t>
      </w:r>
      <w:proofErr w:type="gramEnd"/>
      <w:r w:rsidRPr="00A70164">
        <w:rPr>
          <w:rFonts w:ascii="Arial" w:hAnsi="Arial" w:cs="Arial"/>
          <w:i/>
          <w:iCs/>
          <w:lang w:eastAsia="en-GB"/>
        </w:rPr>
        <w:t xml:space="preserve"> A Nutshell.</w:t>
      </w:r>
      <w:r w:rsidRPr="00444246">
        <w:rPr>
          <w:rFonts w:ascii="Arial" w:hAnsi="Arial" w:cs="Arial"/>
          <w:lang w:eastAsia="en-GB"/>
        </w:rPr>
        <w:t xml:space="preserve"> [online] </w:t>
      </w:r>
      <w:proofErr w:type="spellStart"/>
      <w:r w:rsidRPr="00444246">
        <w:rPr>
          <w:rFonts w:ascii="Arial" w:hAnsi="Arial" w:cs="Arial"/>
          <w:lang w:eastAsia="en-GB"/>
        </w:rPr>
        <w:t>FourWeekMBA</w:t>
      </w:r>
      <w:proofErr w:type="spellEnd"/>
      <w:r w:rsidRPr="00444246">
        <w:rPr>
          <w:rFonts w:ascii="Arial" w:hAnsi="Arial" w:cs="Arial"/>
          <w:lang w:eastAsia="en-GB"/>
        </w:rPr>
        <w:t xml:space="preserve"> Available at: </w:t>
      </w:r>
      <w:r w:rsidRPr="00444246">
        <w:rPr>
          <w:rFonts w:ascii="Arial" w:hAnsi="Arial" w:cs="Arial"/>
          <w:u w:val="single"/>
          <w:lang w:eastAsia="en-GB"/>
        </w:rPr>
        <w:t>https://fourweekmba.com/berlos-smcr-model/.</w:t>
      </w:r>
    </w:p>
    <w:p w14:paraId="24A3B35D" w14:textId="77777777" w:rsidR="003155DD" w:rsidRDefault="003155DD" w:rsidP="00CF36EA">
      <w:pPr>
        <w:spacing w:line="360" w:lineRule="auto"/>
        <w:rPr>
          <w:rFonts w:ascii="Arial" w:hAnsi="Arial" w:cs="Arial"/>
        </w:rPr>
      </w:pPr>
    </w:p>
    <w:p w14:paraId="1A57FAED" w14:textId="433A0A23" w:rsidR="00444246" w:rsidRPr="00CF36EA" w:rsidRDefault="00CF36EA" w:rsidP="00CF36EA">
      <w:pPr>
        <w:spacing w:line="360" w:lineRule="auto"/>
        <w:rPr>
          <w:rFonts w:ascii="Arial" w:hAnsi="Arial" w:cs="Arial"/>
        </w:rPr>
      </w:pPr>
      <w:proofErr w:type="spellStart"/>
      <w:r w:rsidRPr="00CF36EA">
        <w:rPr>
          <w:rFonts w:ascii="Arial" w:hAnsi="Arial" w:cs="Arial"/>
        </w:rPr>
        <w:t>Hargie</w:t>
      </w:r>
      <w:proofErr w:type="spellEnd"/>
      <w:r w:rsidRPr="00CF36EA">
        <w:rPr>
          <w:rFonts w:ascii="Arial" w:hAnsi="Arial" w:cs="Arial"/>
        </w:rPr>
        <w:t xml:space="preserve">, O., and </w:t>
      </w:r>
      <w:proofErr w:type="spellStart"/>
      <w:r w:rsidRPr="00CF36EA">
        <w:rPr>
          <w:rFonts w:ascii="Arial" w:hAnsi="Arial" w:cs="Arial"/>
        </w:rPr>
        <w:t>Tourish</w:t>
      </w:r>
      <w:proofErr w:type="spellEnd"/>
      <w:r w:rsidRPr="00CF36EA">
        <w:rPr>
          <w:rFonts w:ascii="Arial" w:hAnsi="Arial" w:cs="Arial"/>
        </w:rPr>
        <w:t xml:space="preserve">, D. (2017). </w:t>
      </w:r>
      <w:r w:rsidRPr="003155DD">
        <w:rPr>
          <w:rFonts w:ascii="Arial" w:hAnsi="Arial" w:cs="Arial"/>
          <w:i/>
          <w:iCs/>
        </w:rPr>
        <w:t>Communication skills for effective management</w:t>
      </w:r>
      <w:r w:rsidRPr="00CF36EA">
        <w:rPr>
          <w:rFonts w:ascii="Arial" w:hAnsi="Arial" w:cs="Arial"/>
        </w:rPr>
        <w:t>. Routledge.</w:t>
      </w:r>
    </w:p>
    <w:p w14:paraId="16A726DD" w14:textId="77777777" w:rsidR="003155DD" w:rsidRDefault="003155DD" w:rsidP="00444246">
      <w:pPr>
        <w:spacing w:line="360" w:lineRule="auto"/>
        <w:rPr>
          <w:rFonts w:ascii="Arial" w:hAnsi="Arial" w:cs="Arial"/>
          <w:lang w:eastAsia="en-GB"/>
        </w:rPr>
      </w:pPr>
    </w:p>
    <w:p w14:paraId="0EC61E0B" w14:textId="3724B7AD" w:rsidR="00F71C43" w:rsidRPr="00444246" w:rsidRDefault="00F71C43" w:rsidP="00444246">
      <w:pPr>
        <w:spacing w:line="360" w:lineRule="auto"/>
        <w:rPr>
          <w:rStyle w:val="Hyperlink"/>
          <w:rFonts w:ascii="Arial" w:hAnsi="Arial" w:cs="Arial"/>
          <w:lang w:eastAsia="en-GB"/>
        </w:rPr>
      </w:pPr>
      <w:r w:rsidRPr="00444246">
        <w:rPr>
          <w:rFonts w:ascii="Arial" w:hAnsi="Arial" w:cs="Arial"/>
          <w:lang w:eastAsia="en-GB"/>
        </w:rPr>
        <w:t xml:space="preserve">Kaplan, Z. (2022). </w:t>
      </w:r>
      <w:r w:rsidRPr="00A70164">
        <w:rPr>
          <w:rFonts w:ascii="Arial" w:hAnsi="Arial" w:cs="Arial"/>
          <w:i/>
          <w:iCs/>
          <w:lang w:eastAsia="en-GB"/>
        </w:rPr>
        <w:t>What Are Verbal Communication Skills</w:t>
      </w:r>
      <w:r w:rsidRPr="00444246">
        <w:rPr>
          <w:rFonts w:ascii="Arial" w:hAnsi="Arial" w:cs="Arial"/>
          <w:lang w:eastAsia="en-GB"/>
        </w:rPr>
        <w:t xml:space="preserve">? [online] Forage. Available at: </w:t>
      </w:r>
      <w:hyperlink r:id="rId13" w:history="1">
        <w:r w:rsidRPr="00444246">
          <w:rPr>
            <w:rStyle w:val="Hyperlink"/>
            <w:rFonts w:ascii="Arial" w:hAnsi="Arial" w:cs="Arial"/>
            <w:lang w:eastAsia="en-GB"/>
          </w:rPr>
          <w:t>https://www.theforage.com/blog/skills/verbal-communication</w:t>
        </w:r>
      </w:hyperlink>
    </w:p>
    <w:p w14:paraId="670640E6" w14:textId="77777777" w:rsidR="00444246" w:rsidRDefault="00444246" w:rsidP="00444246">
      <w:pPr>
        <w:spacing w:line="360" w:lineRule="auto"/>
        <w:rPr>
          <w:rFonts w:ascii="Arial" w:hAnsi="Arial" w:cs="Arial"/>
        </w:rPr>
      </w:pPr>
    </w:p>
    <w:p w14:paraId="6575AB4A" w14:textId="192CCECD" w:rsidR="00520990" w:rsidRDefault="00AA7160" w:rsidP="00444246">
      <w:pPr>
        <w:spacing w:line="360" w:lineRule="auto"/>
        <w:rPr>
          <w:rFonts w:ascii="Arial" w:hAnsi="Arial" w:cs="Arial"/>
        </w:rPr>
      </w:pPr>
      <w:proofErr w:type="spellStart"/>
      <w:r w:rsidRPr="00444246">
        <w:rPr>
          <w:rFonts w:ascii="Arial" w:hAnsi="Arial" w:cs="Arial"/>
        </w:rPr>
        <w:t>Krippendorff</w:t>
      </w:r>
      <w:proofErr w:type="spellEnd"/>
      <w:r w:rsidRPr="00444246">
        <w:rPr>
          <w:rFonts w:ascii="Arial" w:hAnsi="Arial" w:cs="Arial"/>
        </w:rPr>
        <w:t xml:space="preserve">, K. (2009). </w:t>
      </w:r>
      <w:r w:rsidRPr="00A70164">
        <w:rPr>
          <w:rFonts w:ascii="Arial" w:hAnsi="Arial" w:cs="Arial"/>
          <w:i/>
          <w:iCs/>
        </w:rPr>
        <w:t>Mathematical theory of communication</w:t>
      </w:r>
      <w:r w:rsidRPr="00444246">
        <w:rPr>
          <w:rFonts w:ascii="Arial" w:hAnsi="Arial" w:cs="Arial"/>
        </w:rPr>
        <w:t xml:space="preserve">. In S. W. Littlejohn &amp; K. A. Foss (Eds.), </w:t>
      </w:r>
      <w:proofErr w:type="spellStart"/>
      <w:r w:rsidRPr="00444246">
        <w:rPr>
          <w:rFonts w:ascii="Arial" w:hAnsi="Arial" w:cs="Arial"/>
        </w:rPr>
        <w:t>Encyclopedia</w:t>
      </w:r>
      <w:proofErr w:type="spellEnd"/>
      <w:r w:rsidRPr="00444246">
        <w:rPr>
          <w:rFonts w:ascii="Arial" w:hAnsi="Arial" w:cs="Arial"/>
        </w:rPr>
        <w:t xml:space="preserve"> of communication theory (pp. 614-618). Los Angeles, CA</w:t>
      </w:r>
    </w:p>
    <w:p w14:paraId="3F50601B" w14:textId="77777777" w:rsidR="00971A2A" w:rsidRDefault="00971A2A" w:rsidP="00444246">
      <w:pPr>
        <w:spacing w:line="360" w:lineRule="auto"/>
        <w:rPr>
          <w:rFonts w:ascii="Arial" w:hAnsi="Arial" w:cs="Arial"/>
        </w:rPr>
      </w:pPr>
    </w:p>
    <w:p w14:paraId="1D4579DF" w14:textId="1436B865" w:rsidR="00971A2A" w:rsidRPr="00444246" w:rsidRDefault="00971A2A" w:rsidP="00444246">
      <w:pPr>
        <w:spacing w:line="360" w:lineRule="auto"/>
        <w:rPr>
          <w:rFonts w:ascii="Arial" w:hAnsi="Arial" w:cs="Arial"/>
        </w:rPr>
      </w:pPr>
      <w:r>
        <w:rPr>
          <w:rFonts w:ascii="Arial" w:hAnsi="Arial" w:cs="Arial"/>
        </w:rPr>
        <w:t xml:space="preserve">Skills you need (No Date). </w:t>
      </w:r>
      <w:r w:rsidRPr="00A70164">
        <w:rPr>
          <w:rFonts w:ascii="Arial" w:hAnsi="Arial" w:cs="Arial"/>
          <w:i/>
          <w:iCs/>
        </w:rPr>
        <w:t>Nonverbal communication</w:t>
      </w:r>
      <w:r w:rsidR="00A70164">
        <w:rPr>
          <w:rFonts w:ascii="Arial" w:hAnsi="Arial" w:cs="Arial"/>
        </w:rPr>
        <w:t xml:space="preserve">. </w:t>
      </w:r>
      <w:r>
        <w:rPr>
          <w:rFonts w:ascii="Arial" w:hAnsi="Arial" w:cs="Arial"/>
        </w:rPr>
        <w:t>Available at</w:t>
      </w:r>
      <w:r w:rsidR="00A70164">
        <w:rPr>
          <w:rFonts w:ascii="Arial" w:hAnsi="Arial" w:cs="Arial"/>
        </w:rPr>
        <w:t xml:space="preserve">: </w:t>
      </w:r>
      <w:r w:rsidR="00A70164" w:rsidRPr="00A70164">
        <w:rPr>
          <w:rFonts w:ascii="Arial" w:hAnsi="Arial" w:cs="Arial"/>
          <w:u w:val="single"/>
        </w:rPr>
        <w:t>https://www.skillsyouneed.com/ips/nonverbal-communication.html?</w:t>
      </w:r>
    </w:p>
    <w:p w14:paraId="3FFA8893" w14:textId="77777777" w:rsidR="00F71C43" w:rsidRDefault="00F71C43" w:rsidP="00902CFE">
      <w:pPr>
        <w:rPr>
          <w:lang w:eastAsia="en-GB"/>
        </w:rPr>
      </w:pPr>
    </w:p>
    <w:p w14:paraId="0A77404E" w14:textId="77777777" w:rsidR="00F71C43" w:rsidRDefault="00F71C43" w:rsidP="00902CFE">
      <w:pPr>
        <w:rPr>
          <w:lang w:eastAsia="en-GB"/>
        </w:rPr>
      </w:pPr>
    </w:p>
    <w:p w14:paraId="188FC676" w14:textId="77777777" w:rsidR="00902CFE" w:rsidRPr="00902CFE" w:rsidRDefault="00902CFE" w:rsidP="00902CFE">
      <w:pPr>
        <w:rPr>
          <w:lang w:eastAsia="en-GB"/>
        </w:rPr>
      </w:pPr>
    </w:p>
    <w:sectPr w:rsidR="00902CFE" w:rsidRPr="00902C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B90C9" w14:textId="77777777" w:rsidR="00EF0E64" w:rsidRDefault="00EF0E64" w:rsidP="00C05CE4">
      <w:pPr>
        <w:spacing w:after="0" w:line="240" w:lineRule="auto"/>
      </w:pPr>
      <w:r>
        <w:separator/>
      </w:r>
    </w:p>
  </w:endnote>
  <w:endnote w:type="continuationSeparator" w:id="0">
    <w:p w14:paraId="58C5B367" w14:textId="77777777" w:rsidR="00EF0E64" w:rsidRDefault="00EF0E64" w:rsidP="00C05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13F56DF7067D4C84AEC1D472F318D6F6"/>
      </w:placeholder>
      <w:temporary/>
      <w:showingPlcHdr/>
      <w15:appearance w15:val="hidden"/>
    </w:sdtPr>
    <w:sdtContent>
      <w:p w14:paraId="1DA255D8" w14:textId="77777777" w:rsidR="00520990" w:rsidRDefault="00520990">
        <w:pPr>
          <w:pStyle w:val="Footer"/>
        </w:pPr>
        <w:r>
          <w:t>[Type here]</w:t>
        </w:r>
      </w:p>
    </w:sdtContent>
  </w:sdt>
  <w:p w14:paraId="3EF35E74" w14:textId="77777777" w:rsidR="00520990" w:rsidRDefault="00520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537D4" w14:textId="77777777" w:rsidR="00EF0E64" w:rsidRDefault="00EF0E64" w:rsidP="00C05CE4">
      <w:pPr>
        <w:spacing w:after="0" w:line="240" w:lineRule="auto"/>
      </w:pPr>
      <w:r>
        <w:separator/>
      </w:r>
    </w:p>
  </w:footnote>
  <w:footnote w:type="continuationSeparator" w:id="0">
    <w:p w14:paraId="480A8F40" w14:textId="77777777" w:rsidR="00EF0E64" w:rsidRDefault="00EF0E64" w:rsidP="00C05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F1235"/>
    <w:multiLevelType w:val="multilevel"/>
    <w:tmpl w:val="706A2AB0"/>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8A9707E"/>
    <w:multiLevelType w:val="hybridMultilevel"/>
    <w:tmpl w:val="E49E0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735EFF"/>
    <w:multiLevelType w:val="hybridMultilevel"/>
    <w:tmpl w:val="37D40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3F0D7D"/>
    <w:multiLevelType w:val="hybridMultilevel"/>
    <w:tmpl w:val="1A7C5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0259628">
    <w:abstractNumId w:val="3"/>
  </w:num>
  <w:num w:numId="2" w16cid:durableId="22945650">
    <w:abstractNumId w:val="1"/>
  </w:num>
  <w:num w:numId="3" w16cid:durableId="580869393">
    <w:abstractNumId w:val="2"/>
  </w:num>
  <w:num w:numId="4" w16cid:durableId="34263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216E8"/>
    <w:rsid w:val="00010ABD"/>
    <w:rsid w:val="00012321"/>
    <w:rsid w:val="00027485"/>
    <w:rsid w:val="000313FE"/>
    <w:rsid w:val="000345A0"/>
    <w:rsid w:val="000420C7"/>
    <w:rsid w:val="000764A8"/>
    <w:rsid w:val="00077387"/>
    <w:rsid w:val="00103D9A"/>
    <w:rsid w:val="00110644"/>
    <w:rsid w:val="001216E7"/>
    <w:rsid w:val="00141529"/>
    <w:rsid w:val="001477E0"/>
    <w:rsid w:val="00153D78"/>
    <w:rsid w:val="00161FD2"/>
    <w:rsid w:val="00195EE5"/>
    <w:rsid w:val="001A0A51"/>
    <w:rsid w:val="001A3578"/>
    <w:rsid w:val="001D770D"/>
    <w:rsid w:val="001E0240"/>
    <w:rsid w:val="001E6891"/>
    <w:rsid w:val="001F02D9"/>
    <w:rsid w:val="001F75FE"/>
    <w:rsid w:val="00212B00"/>
    <w:rsid w:val="00220CEA"/>
    <w:rsid w:val="00221949"/>
    <w:rsid w:val="002236FF"/>
    <w:rsid w:val="0029392F"/>
    <w:rsid w:val="002C07DD"/>
    <w:rsid w:val="002C6D38"/>
    <w:rsid w:val="002D1553"/>
    <w:rsid w:val="002E642D"/>
    <w:rsid w:val="002E7AB3"/>
    <w:rsid w:val="003155DD"/>
    <w:rsid w:val="003172D2"/>
    <w:rsid w:val="00317FE1"/>
    <w:rsid w:val="00332F89"/>
    <w:rsid w:val="0035236B"/>
    <w:rsid w:val="0035334F"/>
    <w:rsid w:val="003929A9"/>
    <w:rsid w:val="00392C4F"/>
    <w:rsid w:val="003A4554"/>
    <w:rsid w:val="003D1D4D"/>
    <w:rsid w:val="003D4055"/>
    <w:rsid w:val="003F7438"/>
    <w:rsid w:val="00400282"/>
    <w:rsid w:val="00434F33"/>
    <w:rsid w:val="004415BB"/>
    <w:rsid w:val="0044341F"/>
    <w:rsid w:val="00443647"/>
    <w:rsid w:val="00444246"/>
    <w:rsid w:val="004455FF"/>
    <w:rsid w:val="00457C9A"/>
    <w:rsid w:val="00467375"/>
    <w:rsid w:val="00471320"/>
    <w:rsid w:val="004764E0"/>
    <w:rsid w:val="00491E0D"/>
    <w:rsid w:val="004A5C04"/>
    <w:rsid w:val="004B719E"/>
    <w:rsid w:val="004C71BD"/>
    <w:rsid w:val="004F0046"/>
    <w:rsid w:val="00503C9B"/>
    <w:rsid w:val="00504F82"/>
    <w:rsid w:val="00520990"/>
    <w:rsid w:val="00532C05"/>
    <w:rsid w:val="0057660F"/>
    <w:rsid w:val="00583544"/>
    <w:rsid w:val="00594D23"/>
    <w:rsid w:val="005B736F"/>
    <w:rsid w:val="005D1D47"/>
    <w:rsid w:val="005F71F8"/>
    <w:rsid w:val="006439CF"/>
    <w:rsid w:val="00667DB6"/>
    <w:rsid w:val="006B3D11"/>
    <w:rsid w:val="006D6B6A"/>
    <w:rsid w:val="006E1212"/>
    <w:rsid w:val="006F4D9C"/>
    <w:rsid w:val="00702022"/>
    <w:rsid w:val="0072757C"/>
    <w:rsid w:val="00745327"/>
    <w:rsid w:val="007A7E06"/>
    <w:rsid w:val="007C05D2"/>
    <w:rsid w:val="007D6F46"/>
    <w:rsid w:val="007D7421"/>
    <w:rsid w:val="00807D5B"/>
    <w:rsid w:val="00814C3D"/>
    <w:rsid w:val="0081627B"/>
    <w:rsid w:val="00816817"/>
    <w:rsid w:val="008216E8"/>
    <w:rsid w:val="008254A1"/>
    <w:rsid w:val="0082596A"/>
    <w:rsid w:val="00830191"/>
    <w:rsid w:val="0085418C"/>
    <w:rsid w:val="0086287E"/>
    <w:rsid w:val="0086348A"/>
    <w:rsid w:val="00871ED9"/>
    <w:rsid w:val="00877BBD"/>
    <w:rsid w:val="00893469"/>
    <w:rsid w:val="008A411E"/>
    <w:rsid w:val="008A6AF3"/>
    <w:rsid w:val="008B2735"/>
    <w:rsid w:val="008E49F4"/>
    <w:rsid w:val="008F5595"/>
    <w:rsid w:val="00902CFE"/>
    <w:rsid w:val="009241C9"/>
    <w:rsid w:val="00926BA7"/>
    <w:rsid w:val="009556D0"/>
    <w:rsid w:val="00971A2A"/>
    <w:rsid w:val="00994138"/>
    <w:rsid w:val="009945F6"/>
    <w:rsid w:val="009B76D2"/>
    <w:rsid w:val="009C117C"/>
    <w:rsid w:val="009C60D2"/>
    <w:rsid w:val="009D10E0"/>
    <w:rsid w:val="009D2006"/>
    <w:rsid w:val="009D4A90"/>
    <w:rsid w:val="009F04C9"/>
    <w:rsid w:val="00A03755"/>
    <w:rsid w:val="00A16109"/>
    <w:rsid w:val="00A22545"/>
    <w:rsid w:val="00A236EA"/>
    <w:rsid w:val="00A2384E"/>
    <w:rsid w:val="00A3694B"/>
    <w:rsid w:val="00A66D47"/>
    <w:rsid w:val="00A70164"/>
    <w:rsid w:val="00A85193"/>
    <w:rsid w:val="00A9317D"/>
    <w:rsid w:val="00AA7160"/>
    <w:rsid w:val="00AC1374"/>
    <w:rsid w:val="00B122B0"/>
    <w:rsid w:val="00B220A7"/>
    <w:rsid w:val="00B34661"/>
    <w:rsid w:val="00B557E9"/>
    <w:rsid w:val="00B666A5"/>
    <w:rsid w:val="00B90E60"/>
    <w:rsid w:val="00B93787"/>
    <w:rsid w:val="00BA5755"/>
    <w:rsid w:val="00BD4607"/>
    <w:rsid w:val="00BE4315"/>
    <w:rsid w:val="00BF024A"/>
    <w:rsid w:val="00C05CE4"/>
    <w:rsid w:val="00C14642"/>
    <w:rsid w:val="00C37CAF"/>
    <w:rsid w:val="00C6062B"/>
    <w:rsid w:val="00C70062"/>
    <w:rsid w:val="00C74EDE"/>
    <w:rsid w:val="00C75DDA"/>
    <w:rsid w:val="00C93769"/>
    <w:rsid w:val="00CB11AA"/>
    <w:rsid w:val="00CC5054"/>
    <w:rsid w:val="00CE0DEA"/>
    <w:rsid w:val="00CF36EA"/>
    <w:rsid w:val="00D05BFC"/>
    <w:rsid w:val="00D306DF"/>
    <w:rsid w:val="00D6326A"/>
    <w:rsid w:val="00D65C58"/>
    <w:rsid w:val="00D6640C"/>
    <w:rsid w:val="00D70D3E"/>
    <w:rsid w:val="00D86847"/>
    <w:rsid w:val="00D875F7"/>
    <w:rsid w:val="00DB1FCB"/>
    <w:rsid w:val="00DE3DDC"/>
    <w:rsid w:val="00DE4DCF"/>
    <w:rsid w:val="00E05DC6"/>
    <w:rsid w:val="00E07E27"/>
    <w:rsid w:val="00E137E1"/>
    <w:rsid w:val="00E27861"/>
    <w:rsid w:val="00E51D93"/>
    <w:rsid w:val="00E71650"/>
    <w:rsid w:val="00E832D9"/>
    <w:rsid w:val="00E87F2B"/>
    <w:rsid w:val="00EC01E2"/>
    <w:rsid w:val="00EC3CAF"/>
    <w:rsid w:val="00ED6992"/>
    <w:rsid w:val="00EF0E64"/>
    <w:rsid w:val="00F06389"/>
    <w:rsid w:val="00F12585"/>
    <w:rsid w:val="00F162A9"/>
    <w:rsid w:val="00F201A9"/>
    <w:rsid w:val="00F468FC"/>
    <w:rsid w:val="00F56533"/>
    <w:rsid w:val="00F644ED"/>
    <w:rsid w:val="00F71C43"/>
    <w:rsid w:val="00F7553D"/>
    <w:rsid w:val="00F975F6"/>
    <w:rsid w:val="00FA23A8"/>
    <w:rsid w:val="00FA2805"/>
    <w:rsid w:val="00FB4826"/>
    <w:rsid w:val="00FC4B44"/>
    <w:rsid w:val="00FF7C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1A0B"/>
  <w15:docId w15:val="{21B191A0-82B0-48AF-8BBE-87ED023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C11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71A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6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77BBD"/>
    <w:pPr>
      <w:ind w:left="720"/>
      <w:contextualSpacing/>
    </w:pPr>
  </w:style>
  <w:style w:type="paragraph" w:styleId="Header">
    <w:name w:val="header"/>
    <w:basedOn w:val="Normal"/>
    <w:link w:val="HeaderChar"/>
    <w:uiPriority w:val="99"/>
    <w:unhideWhenUsed/>
    <w:rsid w:val="00C05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CE4"/>
  </w:style>
  <w:style w:type="paragraph" w:styleId="Footer">
    <w:name w:val="footer"/>
    <w:basedOn w:val="Normal"/>
    <w:link w:val="FooterChar"/>
    <w:uiPriority w:val="99"/>
    <w:unhideWhenUsed/>
    <w:rsid w:val="00C05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CE4"/>
  </w:style>
  <w:style w:type="table" w:styleId="TableGrid">
    <w:name w:val="Table Grid"/>
    <w:basedOn w:val="TableNormal"/>
    <w:uiPriority w:val="39"/>
    <w:rsid w:val="00E51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5327"/>
    <w:rPr>
      <w:color w:val="0000FF"/>
      <w:u w:val="single"/>
    </w:rPr>
  </w:style>
  <w:style w:type="character" w:customStyle="1" w:styleId="Heading2Char">
    <w:name w:val="Heading 2 Char"/>
    <w:basedOn w:val="DefaultParagraphFont"/>
    <w:link w:val="Heading2"/>
    <w:uiPriority w:val="9"/>
    <w:rsid w:val="009C117C"/>
    <w:rPr>
      <w:rFonts w:asciiTheme="majorHAnsi" w:eastAsiaTheme="majorEastAsia" w:hAnsiTheme="majorHAnsi" w:cstheme="majorBidi"/>
      <w:color w:val="2E74B5" w:themeColor="accent1" w:themeShade="BF"/>
      <w:sz w:val="26"/>
      <w:szCs w:val="26"/>
    </w:rPr>
  </w:style>
  <w:style w:type="paragraph" w:customStyle="1" w:styleId="lead">
    <w:name w:val="lead"/>
    <w:basedOn w:val="Normal"/>
    <w:rsid w:val="00F162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212B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12B00"/>
  </w:style>
  <w:style w:type="character" w:customStyle="1" w:styleId="eop">
    <w:name w:val="eop"/>
    <w:basedOn w:val="DefaultParagraphFont"/>
    <w:rsid w:val="00212B00"/>
  </w:style>
  <w:style w:type="character" w:customStyle="1" w:styleId="scxw22218643">
    <w:name w:val="scxw22218643"/>
    <w:basedOn w:val="DefaultParagraphFont"/>
    <w:rsid w:val="00443647"/>
  </w:style>
  <w:style w:type="character" w:styleId="UnresolvedMention">
    <w:name w:val="Unresolved Mention"/>
    <w:basedOn w:val="DefaultParagraphFont"/>
    <w:uiPriority w:val="99"/>
    <w:semiHidden/>
    <w:unhideWhenUsed/>
    <w:rsid w:val="00F71C43"/>
    <w:rPr>
      <w:color w:val="605E5C"/>
      <w:shd w:val="clear" w:color="auto" w:fill="E1DFDD"/>
    </w:rPr>
  </w:style>
  <w:style w:type="character" w:customStyle="1" w:styleId="Heading3Char">
    <w:name w:val="Heading 3 Char"/>
    <w:basedOn w:val="DefaultParagraphFont"/>
    <w:link w:val="Heading3"/>
    <w:uiPriority w:val="9"/>
    <w:semiHidden/>
    <w:rsid w:val="00971A2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934899">
      <w:bodyDiv w:val="1"/>
      <w:marLeft w:val="0"/>
      <w:marRight w:val="0"/>
      <w:marTop w:val="0"/>
      <w:marBottom w:val="0"/>
      <w:divBdr>
        <w:top w:val="none" w:sz="0" w:space="0" w:color="auto"/>
        <w:left w:val="none" w:sz="0" w:space="0" w:color="auto"/>
        <w:bottom w:val="none" w:sz="0" w:space="0" w:color="auto"/>
        <w:right w:val="none" w:sz="0" w:space="0" w:color="auto"/>
      </w:divBdr>
      <w:divsChild>
        <w:div w:id="233781551">
          <w:marLeft w:val="0"/>
          <w:marRight w:val="0"/>
          <w:marTop w:val="0"/>
          <w:marBottom w:val="0"/>
          <w:divBdr>
            <w:top w:val="none" w:sz="0" w:space="0" w:color="auto"/>
            <w:left w:val="none" w:sz="0" w:space="0" w:color="auto"/>
            <w:bottom w:val="none" w:sz="0" w:space="0" w:color="auto"/>
            <w:right w:val="none" w:sz="0" w:space="0" w:color="auto"/>
          </w:divBdr>
        </w:div>
        <w:div w:id="1295797465">
          <w:marLeft w:val="0"/>
          <w:marRight w:val="0"/>
          <w:marTop w:val="0"/>
          <w:marBottom w:val="0"/>
          <w:divBdr>
            <w:top w:val="none" w:sz="0" w:space="0" w:color="auto"/>
            <w:left w:val="none" w:sz="0" w:space="0" w:color="auto"/>
            <w:bottom w:val="none" w:sz="0" w:space="0" w:color="auto"/>
            <w:right w:val="none" w:sz="0" w:space="0" w:color="auto"/>
          </w:divBdr>
        </w:div>
        <w:div w:id="987126443">
          <w:marLeft w:val="0"/>
          <w:marRight w:val="0"/>
          <w:marTop w:val="0"/>
          <w:marBottom w:val="0"/>
          <w:divBdr>
            <w:top w:val="none" w:sz="0" w:space="0" w:color="auto"/>
            <w:left w:val="none" w:sz="0" w:space="0" w:color="auto"/>
            <w:bottom w:val="none" w:sz="0" w:space="0" w:color="auto"/>
            <w:right w:val="none" w:sz="0" w:space="0" w:color="auto"/>
          </w:divBdr>
        </w:div>
        <w:div w:id="1864049415">
          <w:marLeft w:val="0"/>
          <w:marRight w:val="0"/>
          <w:marTop w:val="0"/>
          <w:marBottom w:val="0"/>
          <w:divBdr>
            <w:top w:val="none" w:sz="0" w:space="0" w:color="auto"/>
            <w:left w:val="none" w:sz="0" w:space="0" w:color="auto"/>
            <w:bottom w:val="none" w:sz="0" w:space="0" w:color="auto"/>
            <w:right w:val="none" w:sz="0" w:space="0" w:color="auto"/>
          </w:divBdr>
        </w:div>
        <w:div w:id="1759473677">
          <w:marLeft w:val="0"/>
          <w:marRight w:val="0"/>
          <w:marTop w:val="0"/>
          <w:marBottom w:val="0"/>
          <w:divBdr>
            <w:top w:val="none" w:sz="0" w:space="0" w:color="auto"/>
            <w:left w:val="none" w:sz="0" w:space="0" w:color="auto"/>
            <w:bottom w:val="none" w:sz="0" w:space="0" w:color="auto"/>
            <w:right w:val="none" w:sz="0" w:space="0" w:color="auto"/>
          </w:divBdr>
        </w:div>
        <w:div w:id="1351683164">
          <w:marLeft w:val="0"/>
          <w:marRight w:val="0"/>
          <w:marTop w:val="0"/>
          <w:marBottom w:val="0"/>
          <w:divBdr>
            <w:top w:val="none" w:sz="0" w:space="0" w:color="auto"/>
            <w:left w:val="none" w:sz="0" w:space="0" w:color="auto"/>
            <w:bottom w:val="none" w:sz="0" w:space="0" w:color="auto"/>
            <w:right w:val="none" w:sz="0" w:space="0" w:color="auto"/>
          </w:divBdr>
        </w:div>
        <w:div w:id="670832596">
          <w:marLeft w:val="0"/>
          <w:marRight w:val="0"/>
          <w:marTop w:val="0"/>
          <w:marBottom w:val="0"/>
          <w:divBdr>
            <w:top w:val="none" w:sz="0" w:space="0" w:color="auto"/>
            <w:left w:val="none" w:sz="0" w:space="0" w:color="auto"/>
            <w:bottom w:val="none" w:sz="0" w:space="0" w:color="auto"/>
            <w:right w:val="none" w:sz="0" w:space="0" w:color="auto"/>
          </w:divBdr>
        </w:div>
        <w:div w:id="741414013">
          <w:marLeft w:val="0"/>
          <w:marRight w:val="0"/>
          <w:marTop w:val="0"/>
          <w:marBottom w:val="0"/>
          <w:divBdr>
            <w:top w:val="none" w:sz="0" w:space="0" w:color="auto"/>
            <w:left w:val="none" w:sz="0" w:space="0" w:color="auto"/>
            <w:bottom w:val="none" w:sz="0" w:space="0" w:color="auto"/>
            <w:right w:val="none" w:sz="0" w:space="0" w:color="auto"/>
          </w:divBdr>
        </w:div>
        <w:div w:id="208881433">
          <w:marLeft w:val="0"/>
          <w:marRight w:val="0"/>
          <w:marTop w:val="0"/>
          <w:marBottom w:val="0"/>
          <w:divBdr>
            <w:top w:val="none" w:sz="0" w:space="0" w:color="auto"/>
            <w:left w:val="none" w:sz="0" w:space="0" w:color="auto"/>
            <w:bottom w:val="none" w:sz="0" w:space="0" w:color="auto"/>
            <w:right w:val="none" w:sz="0" w:space="0" w:color="auto"/>
          </w:divBdr>
        </w:div>
        <w:div w:id="443503122">
          <w:marLeft w:val="0"/>
          <w:marRight w:val="0"/>
          <w:marTop w:val="0"/>
          <w:marBottom w:val="0"/>
          <w:divBdr>
            <w:top w:val="none" w:sz="0" w:space="0" w:color="auto"/>
            <w:left w:val="none" w:sz="0" w:space="0" w:color="auto"/>
            <w:bottom w:val="none" w:sz="0" w:space="0" w:color="auto"/>
            <w:right w:val="none" w:sz="0" w:space="0" w:color="auto"/>
          </w:divBdr>
        </w:div>
        <w:div w:id="510338887">
          <w:marLeft w:val="0"/>
          <w:marRight w:val="0"/>
          <w:marTop w:val="0"/>
          <w:marBottom w:val="0"/>
          <w:divBdr>
            <w:top w:val="none" w:sz="0" w:space="0" w:color="auto"/>
            <w:left w:val="none" w:sz="0" w:space="0" w:color="auto"/>
            <w:bottom w:val="none" w:sz="0" w:space="0" w:color="auto"/>
            <w:right w:val="none" w:sz="0" w:space="0" w:color="auto"/>
          </w:divBdr>
        </w:div>
        <w:div w:id="1535919995">
          <w:marLeft w:val="0"/>
          <w:marRight w:val="0"/>
          <w:marTop w:val="0"/>
          <w:marBottom w:val="0"/>
          <w:divBdr>
            <w:top w:val="none" w:sz="0" w:space="0" w:color="auto"/>
            <w:left w:val="none" w:sz="0" w:space="0" w:color="auto"/>
            <w:bottom w:val="none" w:sz="0" w:space="0" w:color="auto"/>
            <w:right w:val="none" w:sz="0" w:space="0" w:color="auto"/>
          </w:divBdr>
        </w:div>
        <w:div w:id="1630936921">
          <w:marLeft w:val="0"/>
          <w:marRight w:val="0"/>
          <w:marTop w:val="0"/>
          <w:marBottom w:val="0"/>
          <w:divBdr>
            <w:top w:val="none" w:sz="0" w:space="0" w:color="auto"/>
            <w:left w:val="none" w:sz="0" w:space="0" w:color="auto"/>
            <w:bottom w:val="none" w:sz="0" w:space="0" w:color="auto"/>
            <w:right w:val="none" w:sz="0" w:space="0" w:color="auto"/>
          </w:divBdr>
        </w:div>
        <w:div w:id="565845041">
          <w:marLeft w:val="0"/>
          <w:marRight w:val="0"/>
          <w:marTop w:val="0"/>
          <w:marBottom w:val="0"/>
          <w:divBdr>
            <w:top w:val="none" w:sz="0" w:space="0" w:color="auto"/>
            <w:left w:val="none" w:sz="0" w:space="0" w:color="auto"/>
            <w:bottom w:val="none" w:sz="0" w:space="0" w:color="auto"/>
            <w:right w:val="none" w:sz="0" w:space="0" w:color="auto"/>
          </w:divBdr>
        </w:div>
      </w:divsChild>
    </w:div>
    <w:div w:id="576786073">
      <w:bodyDiv w:val="1"/>
      <w:marLeft w:val="0"/>
      <w:marRight w:val="0"/>
      <w:marTop w:val="0"/>
      <w:marBottom w:val="0"/>
      <w:divBdr>
        <w:top w:val="none" w:sz="0" w:space="0" w:color="auto"/>
        <w:left w:val="none" w:sz="0" w:space="0" w:color="auto"/>
        <w:bottom w:val="none" w:sz="0" w:space="0" w:color="auto"/>
        <w:right w:val="none" w:sz="0" w:space="0" w:color="auto"/>
      </w:divBdr>
      <w:divsChild>
        <w:div w:id="2075544949">
          <w:marLeft w:val="0"/>
          <w:marRight w:val="0"/>
          <w:marTop w:val="0"/>
          <w:marBottom w:val="0"/>
          <w:divBdr>
            <w:top w:val="none" w:sz="0" w:space="0" w:color="auto"/>
            <w:left w:val="none" w:sz="0" w:space="0" w:color="auto"/>
            <w:bottom w:val="none" w:sz="0" w:space="0" w:color="auto"/>
            <w:right w:val="none" w:sz="0" w:space="0" w:color="auto"/>
          </w:divBdr>
        </w:div>
        <w:div w:id="459495901">
          <w:marLeft w:val="0"/>
          <w:marRight w:val="0"/>
          <w:marTop w:val="0"/>
          <w:marBottom w:val="0"/>
          <w:divBdr>
            <w:top w:val="none" w:sz="0" w:space="0" w:color="auto"/>
            <w:left w:val="none" w:sz="0" w:space="0" w:color="auto"/>
            <w:bottom w:val="none" w:sz="0" w:space="0" w:color="auto"/>
            <w:right w:val="none" w:sz="0" w:space="0" w:color="auto"/>
          </w:divBdr>
        </w:div>
      </w:divsChild>
    </w:div>
    <w:div w:id="702513132">
      <w:bodyDiv w:val="1"/>
      <w:marLeft w:val="0"/>
      <w:marRight w:val="0"/>
      <w:marTop w:val="0"/>
      <w:marBottom w:val="0"/>
      <w:divBdr>
        <w:top w:val="none" w:sz="0" w:space="0" w:color="auto"/>
        <w:left w:val="none" w:sz="0" w:space="0" w:color="auto"/>
        <w:bottom w:val="none" w:sz="0" w:space="0" w:color="auto"/>
        <w:right w:val="none" w:sz="0" w:space="0" w:color="auto"/>
      </w:divBdr>
    </w:div>
    <w:div w:id="1101334253">
      <w:bodyDiv w:val="1"/>
      <w:marLeft w:val="0"/>
      <w:marRight w:val="0"/>
      <w:marTop w:val="0"/>
      <w:marBottom w:val="0"/>
      <w:divBdr>
        <w:top w:val="none" w:sz="0" w:space="0" w:color="auto"/>
        <w:left w:val="none" w:sz="0" w:space="0" w:color="auto"/>
        <w:bottom w:val="none" w:sz="0" w:space="0" w:color="auto"/>
        <w:right w:val="none" w:sz="0" w:space="0" w:color="auto"/>
      </w:divBdr>
    </w:div>
    <w:div w:id="1172598362">
      <w:bodyDiv w:val="1"/>
      <w:marLeft w:val="0"/>
      <w:marRight w:val="0"/>
      <w:marTop w:val="0"/>
      <w:marBottom w:val="0"/>
      <w:divBdr>
        <w:top w:val="none" w:sz="0" w:space="0" w:color="auto"/>
        <w:left w:val="none" w:sz="0" w:space="0" w:color="auto"/>
        <w:bottom w:val="none" w:sz="0" w:space="0" w:color="auto"/>
        <w:right w:val="none" w:sz="0" w:space="0" w:color="auto"/>
      </w:divBdr>
    </w:div>
    <w:div w:id="1300569139">
      <w:bodyDiv w:val="1"/>
      <w:marLeft w:val="0"/>
      <w:marRight w:val="0"/>
      <w:marTop w:val="0"/>
      <w:marBottom w:val="0"/>
      <w:divBdr>
        <w:top w:val="none" w:sz="0" w:space="0" w:color="auto"/>
        <w:left w:val="none" w:sz="0" w:space="0" w:color="auto"/>
        <w:bottom w:val="none" w:sz="0" w:space="0" w:color="auto"/>
        <w:right w:val="none" w:sz="0" w:space="0" w:color="auto"/>
      </w:divBdr>
    </w:div>
    <w:div w:id="1388721953">
      <w:bodyDiv w:val="1"/>
      <w:marLeft w:val="0"/>
      <w:marRight w:val="0"/>
      <w:marTop w:val="0"/>
      <w:marBottom w:val="0"/>
      <w:divBdr>
        <w:top w:val="none" w:sz="0" w:space="0" w:color="auto"/>
        <w:left w:val="none" w:sz="0" w:space="0" w:color="auto"/>
        <w:bottom w:val="none" w:sz="0" w:space="0" w:color="auto"/>
        <w:right w:val="none" w:sz="0" w:space="0" w:color="auto"/>
      </w:divBdr>
      <w:divsChild>
        <w:div w:id="643047072">
          <w:marLeft w:val="0"/>
          <w:marRight w:val="0"/>
          <w:marTop w:val="0"/>
          <w:marBottom w:val="0"/>
          <w:divBdr>
            <w:top w:val="none" w:sz="0" w:space="0" w:color="auto"/>
            <w:left w:val="none" w:sz="0" w:space="0" w:color="auto"/>
            <w:bottom w:val="none" w:sz="0" w:space="0" w:color="auto"/>
            <w:right w:val="none" w:sz="0" w:space="0" w:color="auto"/>
          </w:divBdr>
        </w:div>
        <w:div w:id="2135127318">
          <w:marLeft w:val="0"/>
          <w:marRight w:val="0"/>
          <w:marTop w:val="0"/>
          <w:marBottom w:val="0"/>
          <w:divBdr>
            <w:top w:val="none" w:sz="0" w:space="0" w:color="auto"/>
            <w:left w:val="none" w:sz="0" w:space="0" w:color="auto"/>
            <w:bottom w:val="none" w:sz="0" w:space="0" w:color="auto"/>
            <w:right w:val="none" w:sz="0" w:space="0" w:color="auto"/>
          </w:divBdr>
        </w:div>
        <w:div w:id="2042053545">
          <w:marLeft w:val="0"/>
          <w:marRight w:val="0"/>
          <w:marTop w:val="0"/>
          <w:marBottom w:val="0"/>
          <w:divBdr>
            <w:top w:val="none" w:sz="0" w:space="0" w:color="auto"/>
            <w:left w:val="none" w:sz="0" w:space="0" w:color="auto"/>
            <w:bottom w:val="none" w:sz="0" w:space="0" w:color="auto"/>
            <w:right w:val="none" w:sz="0" w:space="0" w:color="auto"/>
          </w:divBdr>
        </w:div>
        <w:div w:id="1171607279">
          <w:marLeft w:val="0"/>
          <w:marRight w:val="0"/>
          <w:marTop w:val="0"/>
          <w:marBottom w:val="0"/>
          <w:divBdr>
            <w:top w:val="none" w:sz="0" w:space="0" w:color="auto"/>
            <w:left w:val="none" w:sz="0" w:space="0" w:color="auto"/>
            <w:bottom w:val="none" w:sz="0" w:space="0" w:color="auto"/>
            <w:right w:val="none" w:sz="0" w:space="0" w:color="auto"/>
          </w:divBdr>
        </w:div>
        <w:div w:id="1260989225">
          <w:marLeft w:val="0"/>
          <w:marRight w:val="0"/>
          <w:marTop w:val="0"/>
          <w:marBottom w:val="0"/>
          <w:divBdr>
            <w:top w:val="none" w:sz="0" w:space="0" w:color="auto"/>
            <w:left w:val="none" w:sz="0" w:space="0" w:color="auto"/>
            <w:bottom w:val="none" w:sz="0" w:space="0" w:color="auto"/>
            <w:right w:val="none" w:sz="0" w:space="0" w:color="auto"/>
          </w:divBdr>
        </w:div>
      </w:divsChild>
    </w:div>
    <w:div w:id="1389843245">
      <w:bodyDiv w:val="1"/>
      <w:marLeft w:val="0"/>
      <w:marRight w:val="0"/>
      <w:marTop w:val="0"/>
      <w:marBottom w:val="0"/>
      <w:divBdr>
        <w:top w:val="none" w:sz="0" w:space="0" w:color="auto"/>
        <w:left w:val="none" w:sz="0" w:space="0" w:color="auto"/>
        <w:bottom w:val="none" w:sz="0" w:space="0" w:color="auto"/>
        <w:right w:val="none" w:sz="0" w:space="0" w:color="auto"/>
      </w:divBdr>
      <w:divsChild>
        <w:div w:id="1648558260">
          <w:marLeft w:val="0"/>
          <w:marRight w:val="0"/>
          <w:marTop w:val="0"/>
          <w:marBottom w:val="0"/>
          <w:divBdr>
            <w:top w:val="none" w:sz="0" w:space="0" w:color="auto"/>
            <w:left w:val="none" w:sz="0" w:space="0" w:color="auto"/>
            <w:bottom w:val="none" w:sz="0" w:space="0" w:color="auto"/>
            <w:right w:val="none" w:sz="0" w:space="0" w:color="auto"/>
          </w:divBdr>
          <w:divsChild>
            <w:div w:id="780103766">
              <w:marLeft w:val="0"/>
              <w:marRight w:val="0"/>
              <w:marTop w:val="0"/>
              <w:marBottom w:val="0"/>
              <w:divBdr>
                <w:top w:val="none" w:sz="0" w:space="0" w:color="auto"/>
                <w:left w:val="none" w:sz="0" w:space="0" w:color="auto"/>
                <w:bottom w:val="none" w:sz="0" w:space="0" w:color="auto"/>
                <w:right w:val="none" w:sz="0" w:space="0" w:color="auto"/>
              </w:divBdr>
              <w:divsChild>
                <w:div w:id="177931936">
                  <w:marLeft w:val="0"/>
                  <w:marRight w:val="0"/>
                  <w:marTop w:val="0"/>
                  <w:marBottom w:val="0"/>
                  <w:divBdr>
                    <w:top w:val="none" w:sz="0" w:space="0" w:color="auto"/>
                    <w:left w:val="none" w:sz="0" w:space="0" w:color="auto"/>
                    <w:bottom w:val="none" w:sz="0" w:space="0" w:color="auto"/>
                    <w:right w:val="none" w:sz="0" w:space="0" w:color="auto"/>
                  </w:divBdr>
                  <w:divsChild>
                    <w:div w:id="694386056">
                      <w:marLeft w:val="0"/>
                      <w:marRight w:val="0"/>
                      <w:marTop w:val="0"/>
                      <w:marBottom w:val="0"/>
                      <w:divBdr>
                        <w:top w:val="none" w:sz="0" w:space="0" w:color="auto"/>
                        <w:left w:val="none" w:sz="0" w:space="0" w:color="auto"/>
                        <w:bottom w:val="none" w:sz="0" w:space="0" w:color="auto"/>
                        <w:right w:val="none" w:sz="0" w:space="0" w:color="auto"/>
                      </w:divBdr>
                      <w:divsChild>
                        <w:div w:id="863052837">
                          <w:marLeft w:val="0"/>
                          <w:marRight w:val="0"/>
                          <w:marTop w:val="0"/>
                          <w:marBottom w:val="0"/>
                          <w:divBdr>
                            <w:top w:val="none" w:sz="0" w:space="0" w:color="auto"/>
                            <w:left w:val="none" w:sz="0" w:space="0" w:color="auto"/>
                            <w:bottom w:val="none" w:sz="0" w:space="0" w:color="auto"/>
                            <w:right w:val="none" w:sz="0" w:space="0" w:color="auto"/>
                          </w:divBdr>
                          <w:divsChild>
                            <w:div w:id="1892689777">
                              <w:marLeft w:val="0"/>
                              <w:marRight w:val="0"/>
                              <w:marTop w:val="0"/>
                              <w:marBottom w:val="0"/>
                              <w:divBdr>
                                <w:top w:val="none" w:sz="0" w:space="0" w:color="auto"/>
                                <w:left w:val="none" w:sz="0" w:space="0" w:color="auto"/>
                                <w:bottom w:val="none" w:sz="0" w:space="0" w:color="auto"/>
                                <w:right w:val="none" w:sz="0" w:space="0" w:color="auto"/>
                              </w:divBdr>
                              <w:divsChild>
                                <w:div w:id="1267545211">
                                  <w:marLeft w:val="0"/>
                                  <w:marRight w:val="0"/>
                                  <w:marTop w:val="0"/>
                                  <w:marBottom w:val="0"/>
                                  <w:divBdr>
                                    <w:top w:val="none" w:sz="0" w:space="0" w:color="auto"/>
                                    <w:left w:val="none" w:sz="0" w:space="0" w:color="auto"/>
                                    <w:bottom w:val="none" w:sz="0" w:space="0" w:color="auto"/>
                                    <w:right w:val="none" w:sz="0" w:space="0" w:color="auto"/>
                                  </w:divBdr>
                                  <w:divsChild>
                                    <w:div w:id="674260077">
                                      <w:marLeft w:val="0"/>
                                      <w:marRight w:val="0"/>
                                      <w:marTop w:val="0"/>
                                      <w:marBottom w:val="0"/>
                                      <w:divBdr>
                                        <w:top w:val="none" w:sz="0" w:space="0" w:color="auto"/>
                                        <w:left w:val="none" w:sz="0" w:space="0" w:color="auto"/>
                                        <w:bottom w:val="none" w:sz="0" w:space="0" w:color="auto"/>
                                        <w:right w:val="none" w:sz="0" w:space="0" w:color="auto"/>
                                      </w:divBdr>
                                      <w:divsChild>
                                        <w:div w:id="1777825207">
                                          <w:marLeft w:val="0"/>
                                          <w:marRight w:val="0"/>
                                          <w:marTop w:val="0"/>
                                          <w:marBottom w:val="0"/>
                                          <w:divBdr>
                                            <w:top w:val="none" w:sz="0" w:space="0" w:color="auto"/>
                                            <w:left w:val="none" w:sz="0" w:space="0" w:color="auto"/>
                                            <w:bottom w:val="none" w:sz="0" w:space="0" w:color="auto"/>
                                            <w:right w:val="none" w:sz="0" w:space="0" w:color="auto"/>
                                          </w:divBdr>
                                          <w:divsChild>
                                            <w:div w:id="561331280">
                                              <w:marLeft w:val="0"/>
                                              <w:marRight w:val="0"/>
                                              <w:marTop w:val="0"/>
                                              <w:marBottom w:val="0"/>
                                              <w:divBdr>
                                                <w:top w:val="none" w:sz="0" w:space="0" w:color="auto"/>
                                                <w:left w:val="none" w:sz="0" w:space="0" w:color="auto"/>
                                                <w:bottom w:val="none" w:sz="0" w:space="0" w:color="auto"/>
                                                <w:right w:val="none" w:sz="0" w:space="0" w:color="auto"/>
                                              </w:divBdr>
                                              <w:divsChild>
                                                <w:div w:id="2026977198">
                                                  <w:marLeft w:val="0"/>
                                                  <w:marRight w:val="0"/>
                                                  <w:marTop w:val="0"/>
                                                  <w:marBottom w:val="0"/>
                                                  <w:divBdr>
                                                    <w:top w:val="none" w:sz="0" w:space="0" w:color="auto"/>
                                                    <w:left w:val="none" w:sz="0" w:space="0" w:color="auto"/>
                                                    <w:bottom w:val="none" w:sz="0" w:space="0" w:color="auto"/>
                                                    <w:right w:val="none" w:sz="0" w:space="0" w:color="auto"/>
                                                  </w:divBdr>
                                                  <w:divsChild>
                                                    <w:div w:id="3626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4837971">
              <w:marLeft w:val="0"/>
              <w:marRight w:val="0"/>
              <w:marTop w:val="0"/>
              <w:marBottom w:val="0"/>
              <w:divBdr>
                <w:top w:val="none" w:sz="0" w:space="0" w:color="auto"/>
                <w:left w:val="none" w:sz="0" w:space="0" w:color="auto"/>
                <w:bottom w:val="none" w:sz="0" w:space="0" w:color="auto"/>
                <w:right w:val="none" w:sz="0" w:space="0" w:color="auto"/>
              </w:divBdr>
              <w:divsChild>
                <w:div w:id="1762599184">
                  <w:marLeft w:val="0"/>
                  <w:marRight w:val="0"/>
                  <w:marTop w:val="0"/>
                  <w:marBottom w:val="0"/>
                  <w:divBdr>
                    <w:top w:val="single" w:sz="2" w:space="9" w:color="auto"/>
                    <w:left w:val="single" w:sz="2" w:space="9" w:color="auto"/>
                    <w:bottom w:val="single" w:sz="2" w:space="9" w:color="auto"/>
                    <w:right w:val="single" w:sz="2" w:space="9" w:color="auto"/>
                  </w:divBdr>
                  <w:divsChild>
                    <w:div w:id="1924489145">
                      <w:marLeft w:val="0"/>
                      <w:marRight w:val="0"/>
                      <w:marTop w:val="0"/>
                      <w:marBottom w:val="0"/>
                      <w:divBdr>
                        <w:top w:val="none" w:sz="0" w:space="0" w:color="auto"/>
                        <w:left w:val="none" w:sz="0" w:space="0" w:color="auto"/>
                        <w:bottom w:val="none" w:sz="0" w:space="0" w:color="auto"/>
                        <w:right w:val="none" w:sz="0" w:space="0" w:color="auto"/>
                      </w:divBdr>
                      <w:divsChild>
                        <w:div w:id="133367839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916325662">
          <w:marLeft w:val="0"/>
          <w:marRight w:val="0"/>
          <w:marTop w:val="0"/>
          <w:marBottom w:val="0"/>
          <w:divBdr>
            <w:top w:val="none" w:sz="0" w:space="0" w:color="auto"/>
            <w:left w:val="none" w:sz="0" w:space="0" w:color="auto"/>
            <w:bottom w:val="none" w:sz="0" w:space="0" w:color="auto"/>
            <w:right w:val="none" w:sz="0" w:space="0" w:color="auto"/>
          </w:divBdr>
          <w:divsChild>
            <w:div w:id="1618180246">
              <w:marLeft w:val="0"/>
              <w:marRight w:val="0"/>
              <w:marTop w:val="0"/>
              <w:marBottom w:val="0"/>
              <w:divBdr>
                <w:top w:val="none" w:sz="0" w:space="0" w:color="auto"/>
                <w:left w:val="none" w:sz="0" w:space="0" w:color="auto"/>
                <w:bottom w:val="none" w:sz="0" w:space="0" w:color="auto"/>
                <w:right w:val="none" w:sz="0" w:space="0" w:color="auto"/>
              </w:divBdr>
              <w:divsChild>
                <w:div w:id="1168910314">
                  <w:marLeft w:val="0"/>
                  <w:marRight w:val="0"/>
                  <w:marTop w:val="0"/>
                  <w:marBottom w:val="0"/>
                  <w:divBdr>
                    <w:top w:val="none" w:sz="0" w:space="0" w:color="auto"/>
                    <w:left w:val="none" w:sz="0" w:space="0" w:color="auto"/>
                    <w:bottom w:val="none" w:sz="0" w:space="0" w:color="auto"/>
                    <w:right w:val="none" w:sz="0" w:space="0" w:color="auto"/>
                  </w:divBdr>
                  <w:divsChild>
                    <w:div w:id="771975604">
                      <w:marLeft w:val="0"/>
                      <w:marRight w:val="0"/>
                      <w:marTop w:val="0"/>
                      <w:marBottom w:val="0"/>
                      <w:divBdr>
                        <w:top w:val="none" w:sz="0" w:space="0" w:color="auto"/>
                        <w:left w:val="none" w:sz="0" w:space="0" w:color="auto"/>
                        <w:bottom w:val="none" w:sz="0" w:space="0" w:color="auto"/>
                        <w:right w:val="none" w:sz="0" w:space="0" w:color="auto"/>
                      </w:divBdr>
                      <w:divsChild>
                        <w:div w:id="1561558396">
                          <w:marLeft w:val="0"/>
                          <w:marRight w:val="0"/>
                          <w:marTop w:val="0"/>
                          <w:marBottom w:val="0"/>
                          <w:divBdr>
                            <w:top w:val="none" w:sz="0" w:space="0" w:color="auto"/>
                            <w:left w:val="none" w:sz="0" w:space="0" w:color="auto"/>
                            <w:bottom w:val="none" w:sz="0" w:space="0" w:color="auto"/>
                            <w:right w:val="none" w:sz="0" w:space="0" w:color="auto"/>
                          </w:divBdr>
                          <w:divsChild>
                            <w:div w:id="324092530">
                              <w:marLeft w:val="0"/>
                              <w:marRight w:val="0"/>
                              <w:marTop w:val="0"/>
                              <w:marBottom w:val="0"/>
                              <w:divBdr>
                                <w:top w:val="none" w:sz="0" w:space="0" w:color="auto"/>
                                <w:left w:val="none" w:sz="0" w:space="0" w:color="auto"/>
                                <w:bottom w:val="none" w:sz="0" w:space="0" w:color="auto"/>
                                <w:right w:val="none" w:sz="0" w:space="0" w:color="auto"/>
                              </w:divBdr>
                              <w:divsChild>
                                <w:div w:id="1911423840">
                                  <w:marLeft w:val="0"/>
                                  <w:marRight w:val="0"/>
                                  <w:marTop w:val="0"/>
                                  <w:marBottom w:val="0"/>
                                  <w:divBdr>
                                    <w:top w:val="none" w:sz="0" w:space="0" w:color="auto"/>
                                    <w:left w:val="none" w:sz="0" w:space="0" w:color="auto"/>
                                    <w:bottom w:val="none" w:sz="0" w:space="0" w:color="auto"/>
                                    <w:right w:val="none" w:sz="0" w:space="0" w:color="auto"/>
                                  </w:divBdr>
                                </w:div>
                              </w:divsChild>
                            </w:div>
                            <w:div w:id="1324629539">
                              <w:marLeft w:val="0"/>
                              <w:marRight w:val="0"/>
                              <w:marTop w:val="0"/>
                              <w:marBottom w:val="0"/>
                              <w:divBdr>
                                <w:top w:val="none" w:sz="0" w:space="0" w:color="auto"/>
                                <w:left w:val="none" w:sz="0" w:space="0" w:color="auto"/>
                                <w:bottom w:val="none" w:sz="0" w:space="0" w:color="auto"/>
                                <w:right w:val="none" w:sz="0" w:space="0" w:color="auto"/>
                              </w:divBdr>
                              <w:divsChild>
                                <w:div w:id="416903902">
                                  <w:marLeft w:val="0"/>
                                  <w:marRight w:val="0"/>
                                  <w:marTop w:val="0"/>
                                  <w:marBottom w:val="0"/>
                                  <w:divBdr>
                                    <w:top w:val="none" w:sz="0" w:space="0" w:color="auto"/>
                                    <w:left w:val="none" w:sz="0" w:space="0" w:color="auto"/>
                                    <w:bottom w:val="none" w:sz="0" w:space="0" w:color="auto"/>
                                    <w:right w:val="none" w:sz="0" w:space="0" w:color="auto"/>
                                  </w:divBdr>
                                  <w:divsChild>
                                    <w:div w:id="170992403">
                                      <w:marLeft w:val="0"/>
                                      <w:marRight w:val="0"/>
                                      <w:marTop w:val="0"/>
                                      <w:marBottom w:val="0"/>
                                      <w:divBdr>
                                        <w:top w:val="none" w:sz="0" w:space="0" w:color="auto"/>
                                        <w:left w:val="none" w:sz="0" w:space="0" w:color="auto"/>
                                        <w:bottom w:val="none" w:sz="0" w:space="0" w:color="auto"/>
                                        <w:right w:val="none" w:sz="0" w:space="0" w:color="auto"/>
                                      </w:divBdr>
                                      <w:divsChild>
                                        <w:div w:id="778840174">
                                          <w:marLeft w:val="0"/>
                                          <w:marRight w:val="0"/>
                                          <w:marTop w:val="0"/>
                                          <w:marBottom w:val="0"/>
                                          <w:divBdr>
                                            <w:top w:val="none" w:sz="0" w:space="0" w:color="auto"/>
                                            <w:left w:val="none" w:sz="0" w:space="0" w:color="auto"/>
                                            <w:bottom w:val="none" w:sz="0" w:space="0" w:color="auto"/>
                                            <w:right w:val="none" w:sz="0" w:space="0" w:color="auto"/>
                                          </w:divBdr>
                                          <w:divsChild>
                                            <w:div w:id="234442035">
                                              <w:marLeft w:val="0"/>
                                              <w:marRight w:val="0"/>
                                              <w:marTop w:val="0"/>
                                              <w:marBottom w:val="0"/>
                                              <w:divBdr>
                                                <w:top w:val="none" w:sz="0" w:space="0" w:color="auto"/>
                                                <w:left w:val="none" w:sz="0" w:space="0" w:color="auto"/>
                                                <w:bottom w:val="none" w:sz="0" w:space="0" w:color="auto"/>
                                                <w:right w:val="none" w:sz="0" w:space="0" w:color="auto"/>
                                              </w:divBdr>
                                              <w:divsChild>
                                                <w:div w:id="272367726">
                                                  <w:marLeft w:val="0"/>
                                                  <w:marRight w:val="0"/>
                                                  <w:marTop w:val="0"/>
                                                  <w:marBottom w:val="0"/>
                                                  <w:divBdr>
                                                    <w:top w:val="none" w:sz="0" w:space="0" w:color="auto"/>
                                                    <w:left w:val="none" w:sz="0" w:space="0" w:color="auto"/>
                                                    <w:bottom w:val="none" w:sz="0" w:space="0" w:color="auto"/>
                                                    <w:right w:val="none" w:sz="0" w:space="0" w:color="auto"/>
                                                  </w:divBdr>
                                                  <w:divsChild>
                                                    <w:div w:id="8215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7987859">
      <w:bodyDiv w:val="1"/>
      <w:marLeft w:val="0"/>
      <w:marRight w:val="0"/>
      <w:marTop w:val="0"/>
      <w:marBottom w:val="0"/>
      <w:divBdr>
        <w:top w:val="none" w:sz="0" w:space="0" w:color="auto"/>
        <w:left w:val="none" w:sz="0" w:space="0" w:color="auto"/>
        <w:bottom w:val="none" w:sz="0" w:space="0" w:color="auto"/>
        <w:right w:val="none" w:sz="0" w:space="0" w:color="auto"/>
      </w:divBdr>
    </w:div>
    <w:div w:id="1517841425">
      <w:bodyDiv w:val="1"/>
      <w:marLeft w:val="0"/>
      <w:marRight w:val="0"/>
      <w:marTop w:val="0"/>
      <w:marBottom w:val="0"/>
      <w:divBdr>
        <w:top w:val="none" w:sz="0" w:space="0" w:color="auto"/>
        <w:left w:val="none" w:sz="0" w:space="0" w:color="auto"/>
        <w:bottom w:val="none" w:sz="0" w:space="0" w:color="auto"/>
        <w:right w:val="none" w:sz="0" w:space="0" w:color="auto"/>
      </w:divBdr>
    </w:div>
    <w:div w:id="1725446794">
      <w:bodyDiv w:val="1"/>
      <w:marLeft w:val="0"/>
      <w:marRight w:val="0"/>
      <w:marTop w:val="0"/>
      <w:marBottom w:val="0"/>
      <w:divBdr>
        <w:top w:val="none" w:sz="0" w:space="0" w:color="auto"/>
        <w:left w:val="none" w:sz="0" w:space="0" w:color="auto"/>
        <w:bottom w:val="none" w:sz="0" w:space="0" w:color="auto"/>
        <w:right w:val="none" w:sz="0" w:space="0" w:color="auto"/>
      </w:divBdr>
    </w:div>
    <w:div w:id="1734232210">
      <w:bodyDiv w:val="1"/>
      <w:marLeft w:val="0"/>
      <w:marRight w:val="0"/>
      <w:marTop w:val="0"/>
      <w:marBottom w:val="0"/>
      <w:divBdr>
        <w:top w:val="none" w:sz="0" w:space="0" w:color="auto"/>
        <w:left w:val="none" w:sz="0" w:space="0" w:color="auto"/>
        <w:bottom w:val="none" w:sz="0" w:space="0" w:color="auto"/>
        <w:right w:val="none" w:sz="0" w:space="0" w:color="auto"/>
      </w:divBdr>
      <w:divsChild>
        <w:div w:id="1609778608">
          <w:marLeft w:val="0"/>
          <w:marRight w:val="0"/>
          <w:marTop w:val="0"/>
          <w:marBottom w:val="0"/>
          <w:divBdr>
            <w:top w:val="single" w:sz="2" w:space="0" w:color="D9D9E3"/>
            <w:left w:val="single" w:sz="2" w:space="0" w:color="D9D9E3"/>
            <w:bottom w:val="single" w:sz="2" w:space="0" w:color="D9D9E3"/>
            <w:right w:val="single" w:sz="2" w:space="0" w:color="D9D9E3"/>
          </w:divBdr>
          <w:divsChild>
            <w:div w:id="542905965">
              <w:marLeft w:val="0"/>
              <w:marRight w:val="0"/>
              <w:marTop w:val="0"/>
              <w:marBottom w:val="0"/>
              <w:divBdr>
                <w:top w:val="single" w:sz="2" w:space="0" w:color="D9D9E3"/>
                <w:left w:val="single" w:sz="2" w:space="0" w:color="D9D9E3"/>
                <w:bottom w:val="single" w:sz="2" w:space="0" w:color="D9D9E3"/>
                <w:right w:val="single" w:sz="2" w:space="0" w:color="D9D9E3"/>
              </w:divBdr>
              <w:divsChild>
                <w:div w:id="1893035500">
                  <w:marLeft w:val="0"/>
                  <w:marRight w:val="0"/>
                  <w:marTop w:val="0"/>
                  <w:marBottom w:val="0"/>
                  <w:divBdr>
                    <w:top w:val="single" w:sz="2" w:space="0" w:color="D9D9E3"/>
                    <w:left w:val="single" w:sz="2" w:space="0" w:color="D9D9E3"/>
                    <w:bottom w:val="single" w:sz="2" w:space="0" w:color="D9D9E3"/>
                    <w:right w:val="single" w:sz="2" w:space="0" w:color="D9D9E3"/>
                  </w:divBdr>
                  <w:divsChild>
                    <w:div w:id="1292709771">
                      <w:marLeft w:val="0"/>
                      <w:marRight w:val="0"/>
                      <w:marTop w:val="0"/>
                      <w:marBottom w:val="0"/>
                      <w:divBdr>
                        <w:top w:val="single" w:sz="2" w:space="0" w:color="D9D9E3"/>
                        <w:left w:val="single" w:sz="2" w:space="0" w:color="D9D9E3"/>
                        <w:bottom w:val="single" w:sz="2" w:space="0" w:color="D9D9E3"/>
                        <w:right w:val="single" w:sz="2" w:space="0" w:color="D9D9E3"/>
                      </w:divBdr>
                      <w:divsChild>
                        <w:div w:id="532426834">
                          <w:marLeft w:val="0"/>
                          <w:marRight w:val="0"/>
                          <w:marTop w:val="0"/>
                          <w:marBottom w:val="0"/>
                          <w:divBdr>
                            <w:top w:val="single" w:sz="2" w:space="0" w:color="auto"/>
                            <w:left w:val="single" w:sz="2" w:space="0" w:color="auto"/>
                            <w:bottom w:val="single" w:sz="6" w:space="0" w:color="auto"/>
                            <w:right w:val="single" w:sz="2" w:space="0" w:color="auto"/>
                          </w:divBdr>
                          <w:divsChild>
                            <w:div w:id="1321498383">
                              <w:marLeft w:val="0"/>
                              <w:marRight w:val="0"/>
                              <w:marTop w:val="100"/>
                              <w:marBottom w:val="100"/>
                              <w:divBdr>
                                <w:top w:val="single" w:sz="2" w:space="0" w:color="D9D9E3"/>
                                <w:left w:val="single" w:sz="2" w:space="0" w:color="D9D9E3"/>
                                <w:bottom w:val="single" w:sz="2" w:space="0" w:color="D9D9E3"/>
                                <w:right w:val="single" w:sz="2" w:space="0" w:color="D9D9E3"/>
                              </w:divBdr>
                              <w:divsChild>
                                <w:div w:id="571891127">
                                  <w:marLeft w:val="0"/>
                                  <w:marRight w:val="0"/>
                                  <w:marTop w:val="0"/>
                                  <w:marBottom w:val="0"/>
                                  <w:divBdr>
                                    <w:top w:val="single" w:sz="2" w:space="0" w:color="D9D9E3"/>
                                    <w:left w:val="single" w:sz="2" w:space="0" w:color="D9D9E3"/>
                                    <w:bottom w:val="single" w:sz="2" w:space="0" w:color="D9D9E3"/>
                                    <w:right w:val="single" w:sz="2" w:space="0" w:color="D9D9E3"/>
                                  </w:divBdr>
                                  <w:divsChild>
                                    <w:div w:id="1955743546">
                                      <w:marLeft w:val="0"/>
                                      <w:marRight w:val="0"/>
                                      <w:marTop w:val="0"/>
                                      <w:marBottom w:val="0"/>
                                      <w:divBdr>
                                        <w:top w:val="single" w:sz="2" w:space="0" w:color="D9D9E3"/>
                                        <w:left w:val="single" w:sz="2" w:space="0" w:color="D9D9E3"/>
                                        <w:bottom w:val="single" w:sz="2" w:space="0" w:color="D9D9E3"/>
                                        <w:right w:val="single" w:sz="2" w:space="0" w:color="D9D9E3"/>
                                      </w:divBdr>
                                      <w:divsChild>
                                        <w:div w:id="1207454541">
                                          <w:marLeft w:val="0"/>
                                          <w:marRight w:val="0"/>
                                          <w:marTop w:val="0"/>
                                          <w:marBottom w:val="0"/>
                                          <w:divBdr>
                                            <w:top w:val="single" w:sz="2" w:space="0" w:color="D9D9E3"/>
                                            <w:left w:val="single" w:sz="2" w:space="0" w:color="D9D9E3"/>
                                            <w:bottom w:val="single" w:sz="2" w:space="0" w:color="D9D9E3"/>
                                            <w:right w:val="single" w:sz="2" w:space="0" w:color="D9D9E3"/>
                                          </w:divBdr>
                                          <w:divsChild>
                                            <w:div w:id="61880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50792907">
          <w:marLeft w:val="0"/>
          <w:marRight w:val="0"/>
          <w:marTop w:val="0"/>
          <w:marBottom w:val="0"/>
          <w:divBdr>
            <w:top w:val="none" w:sz="0" w:space="0" w:color="auto"/>
            <w:left w:val="none" w:sz="0" w:space="0" w:color="auto"/>
            <w:bottom w:val="none" w:sz="0" w:space="0" w:color="auto"/>
            <w:right w:val="none" w:sz="0" w:space="0" w:color="auto"/>
          </w:divBdr>
          <w:divsChild>
            <w:div w:id="1391732454">
              <w:marLeft w:val="0"/>
              <w:marRight w:val="0"/>
              <w:marTop w:val="0"/>
              <w:marBottom w:val="0"/>
              <w:divBdr>
                <w:top w:val="single" w:sz="2" w:space="0" w:color="D9D9E3"/>
                <w:left w:val="single" w:sz="2" w:space="0" w:color="D9D9E3"/>
                <w:bottom w:val="single" w:sz="2" w:space="0" w:color="D9D9E3"/>
                <w:right w:val="single" w:sz="2" w:space="0" w:color="D9D9E3"/>
              </w:divBdr>
              <w:divsChild>
                <w:div w:id="1837383980">
                  <w:marLeft w:val="0"/>
                  <w:marRight w:val="0"/>
                  <w:marTop w:val="0"/>
                  <w:marBottom w:val="0"/>
                  <w:divBdr>
                    <w:top w:val="single" w:sz="2" w:space="0" w:color="D9D9E3"/>
                    <w:left w:val="single" w:sz="2" w:space="0" w:color="D9D9E3"/>
                    <w:bottom w:val="single" w:sz="2" w:space="0" w:color="D9D9E3"/>
                    <w:right w:val="single" w:sz="2" w:space="0" w:color="D9D9E3"/>
                  </w:divBdr>
                  <w:divsChild>
                    <w:div w:id="650597018">
                      <w:marLeft w:val="0"/>
                      <w:marRight w:val="0"/>
                      <w:marTop w:val="0"/>
                      <w:marBottom w:val="0"/>
                      <w:divBdr>
                        <w:top w:val="single" w:sz="2" w:space="0" w:color="D9D9E3"/>
                        <w:left w:val="single" w:sz="2" w:space="0" w:color="D9D9E3"/>
                        <w:bottom w:val="single" w:sz="2" w:space="0" w:color="D9D9E3"/>
                        <w:right w:val="single" w:sz="2" w:space="0" w:color="D9D9E3"/>
                      </w:divBdr>
                      <w:divsChild>
                        <w:div w:id="456993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5386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forage.com/blog/skills/verbal-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communic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F56DF7067D4C84AEC1D472F318D6F6"/>
        <w:category>
          <w:name w:val="General"/>
          <w:gallery w:val="placeholder"/>
        </w:category>
        <w:types>
          <w:type w:val="bbPlcHdr"/>
        </w:types>
        <w:behaviors>
          <w:behavior w:val="content"/>
        </w:behaviors>
        <w:guid w:val="{CACDEE6E-1F3C-42F2-AC14-50ECEBA56D12}"/>
      </w:docPartPr>
      <w:docPartBody>
        <w:p w:rsidR="00974872" w:rsidRDefault="0055201D" w:rsidP="0055201D">
          <w:pPr>
            <w:pStyle w:val="13F56DF7067D4C84AEC1D472F318D6F6"/>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1D"/>
    <w:rsid w:val="0015461E"/>
    <w:rsid w:val="0055201D"/>
    <w:rsid w:val="007876AB"/>
    <w:rsid w:val="007F5F67"/>
    <w:rsid w:val="00974872"/>
    <w:rsid w:val="00D7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F56DF7067D4C84AEC1D472F318D6F6">
    <w:name w:val="13F56DF7067D4C84AEC1D472F318D6F6"/>
    <w:rsid w:val="005520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A8887-9DDB-491B-B1DC-EE61B766D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6819</TotalTime>
  <Pages>1</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Renuga Jayakumar</dc:creator>
  <cp:keywords/>
  <dc:description/>
  <cp:lastModifiedBy>Teodora Katsarova</cp:lastModifiedBy>
  <cp:revision>10</cp:revision>
  <cp:lastPrinted>2023-05-03T22:19:00Z</cp:lastPrinted>
  <dcterms:created xsi:type="dcterms:W3CDTF">2022-08-09T11:52:00Z</dcterms:created>
  <dcterms:modified xsi:type="dcterms:W3CDTF">2023-05-03T22:36:00Z</dcterms:modified>
</cp:coreProperties>
</file>