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329756844"/>
        <w:docPartObj>
          <w:docPartGallery w:val="Cover Pages"/>
          <w:docPartUnique/>
        </w:docPartObj>
      </w:sdtPr>
      <w:sdtEndPr>
        <w:rPr>
          <w:rFonts w:asciiTheme="majorHAnsi" w:eastAsia="Times New Roman" w:hAnsiTheme="majorHAnsi" w:cstheme="majorHAnsi"/>
          <w:color w:val="000000"/>
          <w:sz w:val="32"/>
          <w:szCs w:val="27"/>
        </w:rPr>
      </w:sdtEndPr>
      <w:sdtContent>
        <w:p w14:paraId="72EA5292" w14:textId="1C4AA1C4" w:rsidR="008161D1" w:rsidRDefault="008161D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6E92AB" wp14:editId="06FD65B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9D0E9F1" w14:textId="4B1CE66C" w:rsidR="008161D1" w:rsidRPr="008161D1" w:rsidRDefault="008161D1">
                                <w:pPr>
                                  <w:pStyle w:val="NoSpacing"/>
                                  <w:rPr>
                                    <w:i/>
                                    <w:color w:val="595959" w:themeColor="text1" w:themeTint="A6"/>
                                    <w:sz w:val="28"/>
                                    <w:szCs w:val="20"/>
                                    <w:lang w:val="en-GB"/>
                                  </w:rPr>
                                </w:pPr>
                                <w:r w:rsidRPr="008161D1">
                                  <w:rPr>
                                    <w:i/>
                                    <w:color w:val="595959" w:themeColor="text1" w:themeTint="A6"/>
                                    <w:sz w:val="28"/>
                                    <w:szCs w:val="20"/>
                                    <w:lang w:val="en-GB"/>
                                  </w:rPr>
                                  <w:t>Gwion Nicholls</w:t>
                                </w:r>
                              </w:p>
                              <w:p w14:paraId="2EC091D4" w14:textId="05CE4681" w:rsidR="008161D1" w:rsidRPr="008161D1" w:rsidRDefault="008161D1">
                                <w:pPr>
                                  <w:pStyle w:val="NoSpacing"/>
                                  <w:rPr>
                                    <w:i/>
                                    <w:color w:val="595959" w:themeColor="text1" w:themeTint="A6"/>
                                    <w:sz w:val="28"/>
                                    <w:szCs w:val="20"/>
                                    <w:lang w:val="en-GB"/>
                                  </w:rPr>
                                </w:pPr>
                                <w:r w:rsidRPr="008161D1">
                                  <w:rPr>
                                    <w:i/>
                                    <w:color w:val="595959" w:themeColor="text1" w:themeTint="A6"/>
                                    <w:sz w:val="28"/>
                                    <w:szCs w:val="20"/>
                                    <w:lang w:val="en-GB"/>
                                  </w:rPr>
                                  <w:t>2004441</w:t>
                                </w:r>
                              </w:p>
                              <w:p w14:paraId="49E5F566" w14:textId="77777777" w:rsidR="008161D1" w:rsidRPr="008161D1" w:rsidRDefault="008161D1" w:rsidP="008161D1">
                                <w:pPr>
                                  <w:pStyle w:val="Header"/>
                                  <w:rPr>
                                    <w:rFonts w:cstheme="minorHAnsi"/>
                                    <w:i/>
                                    <w:color w:val="595959" w:themeColor="text1" w:themeTint="A6"/>
                                    <w:sz w:val="28"/>
                                    <w:szCs w:val="20"/>
                                  </w:rPr>
                                </w:pPr>
                                <w:r w:rsidRPr="008161D1">
                                  <w:rPr>
                                    <w:rFonts w:cstheme="minorHAnsi"/>
                                    <w:i/>
                                    <w:color w:val="595959" w:themeColor="text1" w:themeTint="A6"/>
                                    <w:sz w:val="28"/>
                                    <w:szCs w:val="20"/>
                                  </w:rPr>
                                  <w:t>M5X01981</w:t>
                                </w:r>
                              </w:p>
                              <w:p w14:paraId="55737896" w14:textId="77777777" w:rsidR="008161D1" w:rsidRDefault="008161D1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  <w:p w14:paraId="14D277AD" w14:textId="77777777" w:rsidR="008161D1" w:rsidRPr="008161D1" w:rsidRDefault="008161D1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6E92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0xtWQQIAAG4EAAAOAAAAZHJzL2Uyb0RvYy54bWysVEtv2zAMvg/YfxB0X/zIo2kQp8haZBgQ&#13;&#10;tAWSoWdZlmMDsqhJSuzs14+SnaTodhp2kfkSKX4f6eVD10hyEsbWoDKajGJKhOJQ1OqQ0R/7zZc5&#13;&#10;JdYxVTAJSmT0LCx9WH3+tGz1QqRQgSyEIZhE2UWrM1o5pxdRZHklGmZHoIVCZwmmYQ5Vc4gKw1rM&#13;&#10;3sgojeNZ1IIptAEurEXrU++kq5C/LAV3L2VphSMyo/g2F04Tztyf0WrJFgfDdFXz4RnsH17RsFph&#13;&#10;0WuqJ+YYOZr6j1RNzQ1YKN2IQxNBWdZchB6wmyT+0M2uYlqEXhAcq68w2f+Xlj+fXg2pi4yOZ5Qo&#13;&#10;1iBHe9E58hU64k2udtLb/Icgj8Qe82Dz0LXaLjDDTmMO1+EVHIGL3aLRI9KVpvFf7JWgH0k4X4H3&#13;&#10;hTgap9PxJE6nlHD0pXfp5D5JfZ7odl0b674JaIgXMmqQ2QA4O22t60MvIb6agk0tZWBXKtJmdDae&#13;&#10;xuHC1YPJpcIavon+sV5yXd4NneVQnLExA/3UWM03NRbfMutemcExwV5w9N0LHqUELAKDREkF5tff&#13;&#10;7D4e2UMvJS2OXUbtzyMzghL5XSGvSTKf36V+UoN6n0wmqJigoJDfrKipY/MIONgJ7pjmQfTBTl7E&#13;&#10;0kDzhguy9kXRxRTH0hnNL+Kj63cBF4yL9ToE4WBq5rZqp7lP7dH0yO67N2b0AL9D5p7hMp9s8YGF&#13;&#10;PrbnYX10UNaBIo9vD+oAOw51IHlYQL817/UQdftNrH4DAAD//wMAUEsDBBQABgAIAAAAIQCvpZtl&#13;&#10;4AAAAAoBAAAPAAAAZHJzL2Rvd25yZXYueG1sTI/NTsMwEITvSLyDtUjcqJPyV9I4VQFVygUk2kpw&#13;&#10;3MauExGvI9ttw9uzcIHLSKvRzM5XLkbXi6MJsfOkIJ9kIAw1XndkFWw3q6sZiJiQNPaejIIvE2FR&#13;&#10;nZ+VWGh/ojdzXCcruIRigQralIZCyti0xmGc+MEQe3sfHCY+g5U64InLXS+nWXYnHXbEH1oczFNr&#13;&#10;ms/1wSmoH1evtt5/bJfNJlyjzeqX7t0rdXkxPs9ZlnMQyYzpLwE/DLwfKh628wfSUfQKmCb9Knuz&#13;&#10;+/wWxE7BzfQhB1mV8j9C9Q0AAP//AwBQSwECLQAUAAYACAAAACEAtoM4kv4AAADhAQAAEwAAAAAA&#13;&#10;AAAAAAAAAAAAAAAAW0NvbnRlbnRfVHlwZXNdLnhtbFBLAQItABQABgAIAAAAIQA4/SH/1gAAAJQB&#13;&#10;AAALAAAAAAAAAAAAAAAAAC8BAABfcmVscy8ucmVsc1BLAQItABQABgAIAAAAIQDH0xtWQQIAAG4E&#13;&#10;AAAOAAAAAAAAAAAAAAAAAC4CAABkcnMvZTJvRG9jLnhtbFBLAQItABQABgAIAAAAIQCvpZtl4AAA&#13;&#10;AAoBAAAPAAAAAAAAAAAAAAAAAJsEAABkcnMvZG93bnJldi54bWxQSwUGAAAAAAQABADzAAAAqAUA&#13;&#10;AAAA&#13;&#10;" filled="f" stroked="f" strokeweight=".5pt">
                    <v:textbox inset="93.6pt,7.2pt,0,1in">
                      <w:txbxContent>
                        <w:p w14:paraId="79D0E9F1" w14:textId="4B1CE66C" w:rsidR="008161D1" w:rsidRPr="008161D1" w:rsidRDefault="008161D1">
                          <w:pPr>
                            <w:pStyle w:val="NoSpacing"/>
                            <w:rPr>
                              <w:i/>
                              <w:color w:val="595959" w:themeColor="text1" w:themeTint="A6"/>
                              <w:sz w:val="28"/>
                              <w:szCs w:val="20"/>
                              <w:lang w:val="en-GB"/>
                            </w:rPr>
                          </w:pPr>
                          <w:r w:rsidRPr="008161D1">
                            <w:rPr>
                              <w:i/>
                              <w:color w:val="595959" w:themeColor="text1" w:themeTint="A6"/>
                              <w:sz w:val="28"/>
                              <w:szCs w:val="20"/>
                              <w:lang w:val="en-GB"/>
                            </w:rPr>
                            <w:t>Gwion Nicholls</w:t>
                          </w:r>
                        </w:p>
                        <w:p w14:paraId="2EC091D4" w14:textId="05CE4681" w:rsidR="008161D1" w:rsidRPr="008161D1" w:rsidRDefault="008161D1">
                          <w:pPr>
                            <w:pStyle w:val="NoSpacing"/>
                            <w:rPr>
                              <w:i/>
                              <w:color w:val="595959" w:themeColor="text1" w:themeTint="A6"/>
                              <w:sz w:val="28"/>
                              <w:szCs w:val="20"/>
                              <w:lang w:val="en-GB"/>
                            </w:rPr>
                          </w:pPr>
                          <w:r w:rsidRPr="008161D1">
                            <w:rPr>
                              <w:i/>
                              <w:color w:val="595959" w:themeColor="text1" w:themeTint="A6"/>
                              <w:sz w:val="28"/>
                              <w:szCs w:val="20"/>
                              <w:lang w:val="en-GB"/>
                            </w:rPr>
                            <w:t>2004441</w:t>
                          </w:r>
                        </w:p>
                        <w:p w14:paraId="49E5F566" w14:textId="77777777" w:rsidR="008161D1" w:rsidRPr="008161D1" w:rsidRDefault="008161D1" w:rsidP="008161D1">
                          <w:pPr>
                            <w:pStyle w:val="Header"/>
                            <w:rPr>
                              <w:rFonts w:cstheme="minorHAnsi"/>
                              <w:i/>
                              <w:color w:val="595959" w:themeColor="text1" w:themeTint="A6"/>
                              <w:sz w:val="28"/>
                              <w:szCs w:val="20"/>
                            </w:rPr>
                          </w:pPr>
                          <w:r w:rsidRPr="008161D1">
                            <w:rPr>
                              <w:rFonts w:cstheme="minorHAnsi"/>
                              <w:i/>
                              <w:color w:val="595959" w:themeColor="text1" w:themeTint="A6"/>
                              <w:sz w:val="28"/>
                              <w:szCs w:val="20"/>
                            </w:rPr>
                            <w:t>M5X01981</w:t>
                          </w:r>
                        </w:p>
                        <w:p w14:paraId="55737896" w14:textId="77777777" w:rsidR="008161D1" w:rsidRDefault="008161D1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  <w:lang w:val="en-GB"/>
                            </w:rPr>
                          </w:pPr>
                        </w:p>
                        <w:p w14:paraId="14D277AD" w14:textId="77777777" w:rsidR="008161D1" w:rsidRPr="008161D1" w:rsidRDefault="008161D1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  <w:lang w:val="en-GB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4232FA49" wp14:editId="1D1725F8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0" cy="1543050"/>
                    <wp:effectExtent l="12700" t="0" r="12700" b="20320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  <a:alpha val="32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4BC8D3E5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0mLAQIAAGAEAAAOAAAAZHJzL2Uyb0RvYy54bWysVE1vGyEQvVfqf0Dc692168ZaeZ2Do/TS&#13;&#10;D6tpfwBhwYsEDALitf99B7DXSdtLo1zw8pg3M+8xeH17NJochA8KbEebWU2JsBx6Zfcd/fXz/sOK&#13;&#10;khCZ7ZkGKzp6EoHebt6/W4+uFXMYQPfCE0xiQzu6jg4xuraqAh+EYWEGTlg8lOANi7j1+6r3bMTs&#13;&#10;Rlfzuv5UjeB754GLEBC9K4d0k/NLKXj8LmUQkeiOYm8xrz6vj2mtNmvW7j1zg+LnNtgrujBMWSw6&#13;&#10;pbpjkZEnr/5KZRT3EEDGGQdTgZSKi6wB1TT1H2oeBuZE1oLmBDfZFN4uLf922Hmi+o4ubiixzOAd&#13;&#10;PUTP1H6IZAvWooPgCR6iU6MLLRK2dufPu+B2Psk+Sm/SLwoix+zuaXJXHCPhBeSINsuPi3qZna+u&#13;&#10;ROdD/CzAkPTRUa1sEs5advgSIhbD0EtIgrUlY0fnq+XNMocF0Kq/V1qnwzw8Yqs9OTC89nhscox+&#13;&#10;Ml+hL9hqWdfny0cYR6TAzRVm2g2soAsctEu/U+7c0rOy2KC2CCaPiiv5K560KA3/EBJ9Rh9KN1Oi&#13;&#10;UoNxLmxskss5E0YnmkRJE7EuUtPTuKp7STzHJ6rI0/8/5ImRK4ONE9koC/5f1ZO3pWVZ4i8OFN3J&#13;&#10;gkfoT3lesjU4xlnh+cmld/J8n+nXP4bNbwAAAP//AwBQSwMEFAAGAAgAAAAhAF4DgrHcAAAABwEA&#13;&#10;AA8AAABkcnMvZG93bnJldi54bWxMj0tPwzAQhO9I/AdrkbhRhxRBSeNUPMQRiRYO5ebGm4ew1yF2&#13;&#10;U8OvZ8sFLqNdjXb2m3KVnBUTjqH3pOByloFAqr3pqVXw9vp0sQARoiajrSdU8IUBVtXpSakL4w+0&#13;&#10;xmkTW8EhFAqtoItxKKQMdYdOh5kfkNhr/Oh05HVspRn1gcOdlXmWXUune+IPnR7wocP6Y7N3Craf&#13;&#10;Lr2b4bm/zb9tM7+Z1i/3TVLq/Cw9LlnuliAipvh3AccOzA8Vg+38nkwQVgG3ib/KHs87BfnVPANZ&#13;&#10;lfI/f/UDAAD//wMAUEsBAi0AFAAGAAgAAAAhALaDOJL+AAAA4QEAABMAAAAAAAAAAAAAAAAAAAAA&#13;&#10;AFtDb250ZW50X1R5cGVzXS54bWxQSwECLQAUAAYACAAAACEAOP0h/9YAAACUAQAACwAAAAAAAAAA&#13;&#10;AAAAAAAvAQAAX3JlbHMvLnJlbHNQSwECLQAUAAYACAAAACEADiNJiwECAABgBAAADgAAAAAAAAAA&#13;&#10;AAAAAAAuAgAAZHJzL2Uyb0RvYy54bWxQSwECLQAUAAYACAAAACEAXgOCsdwAAAAHAQAADwAAAAAA&#13;&#10;AAAAAAAAAABbBAAAZHJzL2Rvd25yZXYueG1sUEsFBgAAAAAEAAQA8wAAAGQFAAAAAA==&#13;&#10;" strokecolor="#272727 [2749]" strokeweight="2.25pt">
                    <v:stroke opacity="21074f"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F8C6D7D" wp14:editId="69512375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eastAsia="Times New Roman" w:cstheme="majorHAnsi"/>
                                    <w:color w:val="595959" w:themeColor="text1" w:themeTint="A6"/>
                                    <w:sz w:val="52"/>
                                    <w:szCs w:val="27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5EABC1C7" w14:textId="7C89A0CB" w:rsidR="008161D1" w:rsidRPr="008161D1" w:rsidRDefault="008161D1" w:rsidP="008161D1">
                                    <w:pPr>
                                      <w:pStyle w:val="NoSpacing"/>
                                      <w:spacing w:after="900"/>
                                      <w:rPr>
                                        <w:i/>
                                        <w:caps/>
                                        <w:color w:val="595959" w:themeColor="text1" w:themeTint="A6"/>
                                        <w:sz w:val="220"/>
                                        <w:szCs w:val="120"/>
                                      </w:rPr>
                                    </w:pPr>
                                    <w:r w:rsidRPr="008161D1">
                                      <w:rPr>
                                        <w:rFonts w:eastAsia="Times New Roman" w:cstheme="majorHAnsi"/>
                                        <w:color w:val="595959" w:themeColor="text1" w:themeTint="A6"/>
                                        <w:sz w:val="52"/>
                                        <w:szCs w:val="27"/>
                                      </w:rPr>
                                      <w:t>The importance of Architectural conservation, has it been successful in Wales?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="Times New Roman" w:hAnsiTheme="majorHAnsi" w:cstheme="majorHAnsi"/>
                                    <w:color w:val="595959" w:themeColor="text1" w:themeTint="A6"/>
                                    <w:sz w:val="40"/>
                                    <w:szCs w:val="27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7E35D99D" w14:textId="3BD9121B" w:rsidR="008161D1" w:rsidRPr="008161D1" w:rsidRDefault="008161D1">
                                    <w:pPr>
                                      <w:pStyle w:val="NoSpacing"/>
                                      <w:rPr>
                                        <w:i/>
                                        <w:color w:val="595959" w:themeColor="text1" w:themeTint="A6"/>
                                        <w:sz w:val="44"/>
                                        <w:szCs w:val="36"/>
                                      </w:rPr>
                                    </w:pPr>
                                    <w:r w:rsidRPr="008161D1">
                                      <w:rPr>
                                        <w:rFonts w:asciiTheme="majorHAnsi" w:eastAsia="Times New Roman" w:hAnsiTheme="majorHAnsi" w:cstheme="majorHAnsi"/>
                                        <w:color w:val="595959" w:themeColor="text1" w:themeTint="A6"/>
                                        <w:sz w:val="40"/>
                                        <w:szCs w:val="27"/>
                                      </w:rPr>
                                      <w:t>Dissertation Synopsis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8C6D7D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9rdMQQIAAHQEAAAOAAAAZHJzL2Uyb0RvYy54bWysVN1v2jAQf5+0/8Hy+8gH0NKIULFWTJNQ&#13;&#10;WwmmPhvHIZFsn2cbEvbX7+wArbo9TXtx7st3vt/vLvP7XklyFNa1oEuajVJKhOZQtXpf0h/b1ZcZ&#13;&#10;Jc4zXTEJWpT0JBy9X3z+NO9MIXJoQFbCEkyiXdGZkjbemyJJHG+EYm4ERmh01mAV86jafVJZ1mF2&#13;&#10;JZM8TW+SDmxlLHDhHFofByddxPx1Lbh/rmsnPJElxbf5eNp47sKZLOas2Ftmmpafn8H+4RWKtRqL&#13;&#10;XlM9Ms/IwbZ/pFItt+Cg9iMOKoG6brmIPWA3Wfqhm03DjIi9IDjOXGFy/y8tfzq+WNJWJR0jU5op&#13;&#10;5Ggrek++Qk+CybdeBlv4EOSRuMMu2gJ0nXEFZtgYzOF7vIIjcLE7NAZE+tqq8MVeCfqRhNMV+FCI&#13;&#10;o3E6HU/SfEoJR19+m0/usjzkSd6uG+v8NwGKBKGkFpmNgLPj2vkh9BISqmlYtVJGdqUmXUlvxtM0&#13;&#10;Xrh6MLnUWCM0MTw2SL7f9RGPayM7qE7Yn4VheJzhqxbfsGbOvzCL04It4Qb4ZzxqCVgLzhIlDdhf&#13;&#10;f7OHeCQRvZR0OH0ldT8PzApK5HeN9GbZbHabh4GN6mQaFRsVtO7eW/VBPQCOd4abZngUMcR6eRFr&#13;&#10;C+oV12QZaqKLaY6VS+ov4oMfNgLXjIvlMgbheBrm13pjeEgdMA34bvtXZs2ZBI/8PcFlSlnxgYsh&#13;&#10;Ntx0ZnnwyEgkKqA8YHoGH0c7Un1ew7A77/UY9fazWPwGAAD//wMAUEsDBBQABgAIAAAAIQBwAn2Y&#13;&#10;4AAAAAoBAAAPAAAAZHJzL2Rvd25yZXYueG1sTI9LT8MwEITvSPwHa5G4UScVj5LGqRCIA6oQokWc&#13;&#10;nXjzEPE6xK6b8uu75QKXkVajmZ0vX022FxFH3zlSkM4SEEiVMx01Cj62z1cLED5oMrp3hAoO6GFV&#13;&#10;nJ/lOjNuT+8YN6ERXEI+0wraEIZMSl+1aLWfuQGJvdqNVgc+x0aaUe+53PZyniS30uqO+EOrB3xs&#13;&#10;sfra7KyC0f64l3UZD9uI0/eneY11vX5T6vJielqyPCxBBJzCXwJODLwfCh5Wuh0ZL3oFTBN+lb3F&#13;&#10;XXoDolRwPb9PQRa5/I9QHAEAAP//AwBQSwECLQAUAAYACAAAACEAtoM4kv4AAADhAQAAEwAAAAAA&#13;&#10;AAAAAAAAAAAAAAAAW0NvbnRlbnRfVHlwZXNdLnhtbFBLAQItABQABgAIAAAAIQA4/SH/1gAAAJQB&#13;&#10;AAALAAAAAAAAAAAAAAAAAC8BAABfcmVscy8ucmVsc1BLAQItABQABgAIAAAAIQDw9rdMQQIAAHQE&#13;&#10;AAAOAAAAAAAAAAAAAAAAAC4CAABkcnMvZTJvRG9jLnhtbFBLAQItABQABgAIAAAAIQBwAn2Y4AAA&#13;&#10;AAoBAAAPAAAAAAAAAAAAAAAAAJsEAABkcnMvZG93bnJldi54bWxQSwUGAAAAAAQABADzAAAAqAUA&#13;&#10;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eastAsia="Times New Roman" w:cstheme="majorHAnsi"/>
                              <w:color w:val="595959" w:themeColor="text1" w:themeTint="A6"/>
                              <w:sz w:val="52"/>
                              <w:szCs w:val="27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5EABC1C7" w14:textId="7C89A0CB" w:rsidR="008161D1" w:rsidRPr="008161D1" w:rsidRDefault="008161D1" w:rsidP="008161D1">
                              <w:pPr>
                                <w:pStyle w:val="NoSpacing"/>
                                <w:spacing w:after="900"/>
                                <w:rPr>
                                  <w:i/>
                                  <w:caps/>
                                  <w:color w:val="595959" w:themeColor="text1" w:themeTint="A6"/>
                                  <w:sz w:val="220"/>
                                  <w:szCs w:val="120"/>
                                </w:rPr>
                              </w:pPr>
                              <w:r w:rsidRPr="008161D1">
                                <w:rPr>
                                  <w:rFonts w:eastAsia="Times New Roman" w:cstheme="majorHAnsi"/>
                                  <w:color w:val="595959" w:themeColor="text1" w:themeTint="A6"/>
                                  <w:sz w:val="52"/>
                                  <w:szCs w:val="27"/>
                                </w:rPr>
                                <w:t>The importance of Architectural conservation, has it been successful in Wales?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="Times New Roman" w:hAnsiTheme="majorHAnsi" w:cstheme="majorHAnsi"/>
                              <w:color w:val="595959" w:themeColor="text1" w:themeTint="A6"/>
                              <w:sz w:val="40"/>
                              <w:szCs w:val="27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7E35D99D" w14:textId="3BD9121B" w:rsidR="008161D1" w:rsidRPr="008161D1" w:rsidRDefault="008161D1">
                              <w:pPr>
                                <w:pStyle w:val="NoSpacing"/>
                                <w:rPr>
                                  <w:i/>
                                  <w:color w:val="595959" w:themeColor="text1" w:themeTint="A6"/>
                                  <w:sz w:val="44"/>
                                  <w:szCs w:val="36"/>
                                </w:rPr>
                              </w:pPr>
                              <w:r w:rsidRPr="008161D1">
                                <w:rPr>
                                  <w:rFonts w:asciiTheme="majorHAnsi" w:eastAsia="Times New Roman" w:hAnsiTheme="majorHAnsi" w:cstheme="majorHAnsi"/>
                                  <w:color w:val="595959" w:themeColor="text1" w:themeTint="A6"/>
                                  <w:sz w:val="40"/>
                                  <w:szCs w:val="27"/>
                                </w:rPr>
                                <w:t>Dissertation Synopsis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1210D18" w14:textId="68CA318B" w:rsidR="008161D1" w:rsidRDefault="008161D1">
          <w:pPr>
            <w:rPr>
              <w:rFonts w:asciiTheme="majorHAnsi" w:eastAsia="Times New Roman" w:hAnsiTheme="majorHAnsi" w:cstheme="majorHAnsi"/>
              <w:color w:val="000000"/>
              <w:sz w:val="32"/>
              <w:szCs w:val="27"/>
            </w:rPr>
          </w:pPr>
          <w:r>
            <w:rPr>
              <w:rFonts w:asciiTheme="majorHAnsi" w:eastAsia="Times New Roman" w:hAnsiTheme="majorHAnsi" w:cstheme="majorHAnsi"/>
              <w:color w:val="000000"/>
              <w:sz w:val="32"/>
              <w:szCs w:val="27"/>
            </w:rPr>
            <w:br w:type="page"/>
          </w:r>
        </w:p>
      </w:sdtContent>
    </w:sdt>
    <w:p w14:paraId="403164A2" w14:textId="77777777" w:rsidR="00A41960" w:rsidRDefault="00A41960" w:rsidP="004E6E0D">
      <w:pPr>
        <w:pStyle w:val="Heading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14:paraId="24DC2A49" w14:textId="4CFA7A44" w:rsidR="008147AB" w:rsidRDefault="008147AB" w:rsidP="004E6E0D">
      <w:pPr>
        <w:pStyle w:val="Heading1"/>
      </w:pPr>
      <w:r>
        <w:t>Introduction</w:t>
      </w:r>
    </w:p>
    <w:p w14:paraId="3E35D19C" w14:textId="77777777" w:rsidR="00CB3EDB" w:rsidRDefault="00CB3EDB" w:rsidP="00D216F1">
      <w:pPr>
        <w:spacing w:line="276" w:lineRule="auto"/>
        <w:jc w:val="both"/>
      </w:pPr>
    </w:p>
    <w:p w14:paraId="7371E1D0" w14:textId="2E1D89A2" w:rsidR="001A0CB1" w:rsidRDefault="00D216F1" w:rsidP="00D216F1">
      <w:pPr>
        <w:spacing w:line="276" w:lineRule="auto"/>
        <w:jc w:val="both"/>
      </w:pPr>
      <w:r>
        <w:t>The</w:t>
      </w:r>
      <w:r w:rsidR="008F5A64">
        <w:t xml:space="preserve"> </w:t>
      </w:r>
      <w:r>
        <w:t>Conservation</w:t>
      </w:r>
      <w:r>
        <w:t xml:space="preserve"> </w:t>
      </w:r>
      <w:r>
        <w:t xml:space="preserve">of architectural heritage is </w:t>
      </w:r>
      <w:r>
        <w:t xml:space="preserve">crucial to </w:t>
      </w:r>
      <w:r>
        <w:t xml:space="preserve">preserve </w:t>
      </w:r>
      <w:r w:rsidR="004E6E0D">
        <w:rPr>
          <w:rFonts w:hint="eastAsia"/>
        </w:rPr>
        <w:t>structure</w:t>
      </w:r>
      <w:r>
        <w:t xml:space="preserve">’s with historical and </w:t>
      </w:r>
      <w:r w:rsidR="004E6E0D">
        <w:rPr>
          <w:rFonts w:hint="eastAsia"/>
        </w:rPr>
        <w:t>architectural value</w:t>
      </w:r>
      <w:r>
        <w:t>, to document and preserve</w:t>
      </w:r>
      <w:r w:rsidR="00E87C90">
        <w:t xml:space="preserve"> their design, </w:t>
      </w:r>
      <w:r>
        <w:t>adding to the richness of architectur</w:t>
      </w:r>
      <w:r w:rsidR="00E87C90">
        <w:t>al knowledge of structure</w:t>
      </w:r>
      <w:r>
        <w:t xml:space="preserve">. </w:t>
      </w:r>
      <w:r w:rsidR="008F5A64">
        <w:rPr>
          <w:rStyle w:val="FootnoteReference"/>
        </w:rPr>
        <w:footnoteReference w:id="1"/>
      </w:r>
      <w:r w:rsidR="008A5020">
        <w:t xml:space="preserve">Conservation </w:t>
      </w:r>
      <w:r>
        <w:t xml:space="preserve">helps to </w:t>
      </w:r>
      <w:r w:rsidR="00E87C90">
        <w:t>comprehend</w:t>
      </w:r>
      <w:r w:rsidR="008A5020">
        <w:t xml:space="preserve"> </w:t>
      </w:r>
      <w:r>
        <w:t xml:space="preserve">culture, technological advances and living standards of </w:t>
      </w:r>
      <w:r>
        <w:t>past</w:t>
      </w:r>
      <w:r>
        <w:t xml:space="preserve"> civilization</w:t>
      </w:r>
      <w:r w:rsidR="00E87C90">
        <w:t xml:space="preserve">, </w:t>
      </w:r>
      <w:r>
        <w:t>to</w:t>
      </w:r>
      <w:r w:rsidR="001A0CB1">
        <w:t xml:space="preserve"> obtain a greater idea of architecture</w:t>
      </w:r>
      <w:r w:rsidR="00945E2F">
        <w:t>’s</w:t>
      </w:r>
      <w:r w:rsidR="001A0CB1">
        <w:t xml:space="preserve"> relationship with people.</w:t>
      </w:r>
      <w:r w:rsidR="00E87C90">
        <w:t xml:space="preserve"> </w:t>
      </w:r>
    </w:p>
    <w:p w14:paraId="5AA6DBCD" w14:textId="73FD9E4B" w:rsidR="00723736" w:rsidRDefault="00723736" w:rsidP="00D216F1">
      <w:pPr>
        <w:spacing w:line="276" w:lineRule="auto"/>
        <w:jc w:val="both"/>
      </w:pPr>
      <w:r w:rsidRPr="00723736">
        <w:t xml:space="preserve">The UK is </w:t>
      </w:r>
      <w:r>
        <w:t>rich</w:t>
      </w:r>
      <w:r w:rsidRPr="00723736">
        <w:t xml:space="preserve"> in </w:t>
      </w:r>
      <w:r>
        <w:t>preserved architecture</w:t>
      </w:r>
      <w:r w:rsidR="00945E2F">
        <w:t>,</w:t>
      </w:r>
      <w:r>
        <w:t xml:space="preserve"> with</w:t>
      </w:r>
      <w:r w:rsidRPr="00723736">
        <w:t xml:space="preserve"> heritage of cultural, religious</w:t>
      </w:r>
      <w:r w:rsidR="00945E2F">
        <w:t xml:space="preserve"> and </w:t>
      </w:r>
      <w:r w:rsidRPr="00723736">
        <w:t>archaeological</w:t>
      </w:r>
      <w:r w:rsidR="00945E2F">
        <w:t xml:space="preserve"> </w:t>
      </w:r>
      <w:r w:rsidRPr="00723736">
        <w:t>significance</w:t>
      </w:r>
      <w:r w:rsidR="00945E2F">
        <w:t xml:space="preserve">. </w:t>
      </w:r>
      <w:r w:rsidR="008F5A64">
        <w:rPr>
          <w:rStyle w:val="FootnoteReference"/>
        </w:rPr>
        <w:footnoteReference w:id="2"/>
      </w:r>
      <w:r w:rsidR="00945E2F">
        <w:t>There are h</w:t>
      </w:r>
      <w:r w:rsidRPr="00723736">
        <w:t>alf a million listed buildings</w:t>
      </w:r>
      <w:r w:rsidR="00945E2F">
        <w:t xml:space="preserve"> in the UK</w:t>
      </w:r>
      <w:r>
        <w:t xml:space="preserve">, </w:t>
      </w:r>
      <w:r w:rsidR="00945E2F">
        <w:t xml:space="preserve">with </w:t>
      </w:r>
      <w:r>
        <w:t xml:space="preserve">over thirty thousand of </w:t>
      </w:r>
      <w:r w:rsidR="00945E2F">
        <w:t>which</w:t>
      </w:r>
      <w:r>
        <w:t xml:space="preserve"> in Wales</w:t>
      </w:r>
      <w:r w:rsidR="00DB69A8">
        <w:t xml:space="preserve">, raising the question </w:t>
      </w:r>
      <w:r w:rsidR="00945E2F">
        <w:t xml:space="preserve">of </w:t>
      </w:r>
      <w:r w:rsidR="00DB69A8">
        <w:t>conservation</w:t>
      </w:r>
      <w:r w:rsidR="00945E2F">
        <w:t>’s</w:t>
      </w:r>
      <w:r w:rsidR="00DB69A8">
        <w:t>/preservation</w:t>
      </w:r>
      <w:r w:rsidR="00945E2F">
        <w:t>’s</w:t>
      </w:r>
      <w:r w:rsidR="00DB69A8">
        <w:t xml:space="preserve"> </w:t>
      </w:r>
      <w:r w:rsidR="00945E2F">
        <w:t>role in</w:t>
      </w:r>
      <w:r w:rsidR="00DB69A8">
        <w:t xml:space="preserve"> architecture</w:t>
      </w:r>
      <w:r w:rsidR="00945E2F">
        <w:t xml:space="preserve">, </w:t>
      </w:r>
      <w:r w:rsidR="00DB69A8">
        <w:t>and its importance to society.</w:t>
      </w:r>
      <w:r w:rsidR="00C0390D">
        <w:t xml:space="preserve"> Giving the efforts of foundations such as </w:t>
      </w:r>
      <w:r w:rsidR="008F5A64">
        <w:rPr>
          <w:rStyle w:val="FootnoteReference"/>
        </w:rPr>
        <w:footnoteReference w:id="3"/>
      </w:r>
      <w:r w:rsidR="00DB69A8">
        <w:t>‘</w:t>
      </w:r>
      <w:proofErr w:type="spellStart"/>
      <w:r w:rsidR="00C0390D">
        <w:t>Cadw</w:t>
      </w:r>
      <w:proofErr w:type="spellEnd"/>
      <w:r w:rsidR="00DB69A8">
        <w:t xml:space="preserve">’, </w:t>
      </w:r>
      <w:r w:rsidR="00C0390D">
        <w:t>I would like to investigate the</w:t>
      </w:r>
      <w:r w:rsidR="00DB69A8">
        <w:t xml:space="preserve"> purpose, means, and policies surrounding conservation in wales to elucidate its relationship with modern day architecture.</w:t>
      </w:r>
    </w:p>
    <w:p w14:paraId="11402E48" w14:textId="0353C3F5" w:rsidR="002D231E" w:rsidRDefault="002D231E" w:rsidP="00D216F1">
      <w:pPr>
        <w:spacing w:line="276" w:lineRule="auto"/>
        <w:jc w:val="both"/>
      </w:pPr>
    </w:p>
    <w:p w14:paraId="23F0350E" w14:textId="4E2F8AF1" w:rsidR="00517DF0" w:rsidRDefault="000206A3" w:rsidP="004E6E0D">
      <w:pPr>
        <w:pStyle w:val="Heading1"/>
      </w:pPr>
      <w:r>
        <w:t>Methodology</w:t>
      </w:r>
    </w:p>
    <w:p w14:paraId="7EEEE6EA" w14:textId="77777777" w:rsidR="00CB3EDB" w:rsidRDefault="00CB3EDB" w:rsidP="00D86A7E">
      <w:pPr>
        <w:spacing w:line="276" w:lineRule="auto"/>
        <w:jc w:val="both"/>
      </w:pPr>
    </w:p>
    <w:p w14:paraId="34C83044" w14:textId="20E1510B" w:rsidR="00D86A7E" w:rsidRDefault="004E6E0D" w:rsidP="00D86A7E">
      <w:pPr>
        <w:spacing w:line="276" w:lineRule="auto"/>
        <w:jc w:val="both"/>
      </w:pPr>
      <w:r>
        <w:t>The</w:t>
      </w:r>
      <w:r w:rsidR="000F3453">
        <w:t xml:space="preserve"> primary</w:t>
      </w:r>
      <w:r>
        <w:t xml:space="preserve"> research will be qualitative,</w:t>
      </w:r>
      <w:r w:rsidR="00E60578">
        <w:t xml:space="preserve"> as it’s a direct way of sourcing reliable information and allows for a conversation with field leading experts to further explore differing avenues of conservation. I will c</w:t>
      </w:r>
      <w:r w:rsidR="00D05621">
        <w:t xml:space="preserve">onduct a number of case studies by </w:t>
      </w:r>
      <w:r w:rsidR="00945E2F">
        <w:t xml:space="preserve">contacting </w:t>
      </w:r>
      <w:r w:rsidR="00D05621">
        <w:t>architectural firms who primarily deal with preservation and conservation projects,</w:t>
      </w:r>
      <w:r w:rsidR="00E60578">
        <w:t xml:space="preserve"> </w:t>
      </w:r>
      <w:r w:rsidR="00945E2F">
        <w:t>and</w:t>
      </w:r>
      <w:r w:rsidR="00E60578">
        <w:t xml:space="preserve"> architects behind</w:t>
      </w:r>
      <w:r w:rsidR="00945E2F">
        <w:t xml:space="preserve"> </w:t>
      </w:r>
      <w:r w:rsidR="00E60578">
        <w:t>my favourite conservation projects</w:t>
      </w:r>
      <w:r w:rsidR="0018790C">
        <w:t xml:space="preserve"> in wales</w:t>
      </w:r>
      <w:r w:rsidR="00540E3B">
        <w:t>, such as</w:t>
      </w:r>
      <w:r w:rsidR="0018790C">
        <w:t xml:space="preserve"> </w:t>
      </w:r>
      <w:r w:rsidR="008F5A64">
        <w:rPr>
          <w:rStyle w:val="FootnoteReference"/>
        </w:rPr>
        <w:footnoteReference w:id="4"/>
      </w:r>
      <w:r w:rsidR="00744B32">
        <w:t>“</w:t>
      </w:r>
      <w:proofErr w:type="spellStart"/>
      <w:r w:rsidR="00744B32">
        <w:t>Yr</w:t>
      </w:r>
      <w:proofErr w:type="spellEnd"/>
      <w:r w:rsidR="00744B32">
        <w:t xml:space="preserve"> </w:t>
      </w:r>
      <w:proofErr w:type="spellStart"/>
      <w:r w:rsidR="00744B32">
        <w:t>Ysgwrn</w:t>
      </w:r>
      <w:proofErr w:type="spellEnd"/>
      <w:r w:rsidR="00744B32">
        <w:t xml:space="preserve">” project by </w:t>
      </w:r>
      <w:r w:rsidR="0018790C">
        <w:t>Purcell</w:t>
      </w:r>
      <w:r w:rsidR="00744B32">
        <w:t>.</w:t>
      </w:r>
    </w:p>
    <w:p w14:paraId="7C1A4513" w14:textId="77777777" w:rsidR="00945E2F" w:rsidRDefault="00945E2F" w:rsidP="00D86A7E">
      <w:pPr>
        <w:spacing w:line="276" w:lineRule="auto"/>
        <w:jc w:val="both"/>
      </w:pPr>
    </w:p>
    <w:p w14:paraId="5D21E0C2" w14:textId="43433560" w:rsidR="004E6E0D" w:rsidRDefault="0018790C" w:rsidP="00D86A7E">
      <w:pPr>
        <w:spacing w:line="276" w:lineRule="auto"/>
        <w:jc w:val="both"/>
      </w:pPr>
      <w:r>
        <w:t xml:space="preserve">The majority of </w:t>
      </w:r>
      <w:r w:rsidR="00945E2F">
        <w:t xml:space="preserve">my </w:t>
      </w:r>
      <w:r w:rsidR="004E6E0D">
        <w:t>secondary research</w:t>
      </w:r>
      <w:r>
        <w:t xml:space="preserve"> will </w:t>
      </w:r>
      <w:r w:rsidR="00945E2F">
        <w:t xml:space="preserve">include </w:t>
      </w:r>
      <w:r>
        <w:t>governmental websites</w:t>
      </w:r>
      <w:r w:rsidR="00457D49">
        <w:t xml:space="preserve"> </w:t>
      </w:r>
      <w:r>
        <w:t xml:space="preserve">and </w:t>
      </w:r>
      <w:r w:rsidR="00457D49">
        <w:t>academic literature gathered</w:t>
      </w:r>
      <w:r>
        <w:t xml:space="preserve"> online from </w:t>
      </w:r>
      <w:r w:rsidR="00093207">
        <w:t>organizations</w:t>
      </w:r>
      <w:r>
        <w:t xml:space="preserve"> such as ‘</w:t>
      </w:r>
      <w:proofErr w:type="spellStart"/>
      <w:r>
        <w:t>Cadw</w:t>
      </w:r>
      <w:proofErr w:type="spellEnd"/>
      <w:r>
        <w:t xml:space="preserve">’ and </w:t>
      </w:r>
      <w:r w:rsidR="008F5A64">
        <w:rPr>
          <w:rStyle w:val="FootnoteReference"/>
        </w:rPr>
        <w:footnoteReference w:id="5"/>
      </w:r>
      <w:r>
        <w:t>‘</w:t>
      </w:r>
      <w:proofErr w:type="spellStart"/>
      <w:r>
        <w:t>Ihbc</w:t>
      </w:r>
      <w:proofErr w:type="spellEnd"/>
      <w:r>
        <w:t>’, which will be useful to obtain information on heritage sites, policies in place to conserve architecture</w:t>
      </w:r>
      <w:r w:rsidR="00457D49">
        <w:t>,</w:t>
      </w:r>
      <w:r>
        <w:t xml:space="preserve"> and the process of arranging policies economically. </w:t>
      </w:r>
      <w:r w:rsidR="00744B32">
        <w:t xml:space="preserve">Obtaining and analysing previous studies in the research area, written by </w:t>
      </w:r>
      <w:r w:rsidR="00016C2D">
        <w:t>reputable architectural journalists</w:t>
      </w:r>
      <w:r w:rsidR="00457D49">
        <w:t>,</w:t>
      </w:r>
      <w:r w:rsidR="00016C2D">
        <w:t xml:space="preserve"> will aid in the process of </w:t>
      </w:r>
      <w:r w:rsidR="00016C2D">
        <w:lastRenderedPageBreak/>
        <w:t>investigating new ideas and topics, and will help dictate elements of conservation which are often not spoken about</w:t>
      </w:r>
      <w:r w:rsidR="00457D49">
        <w:t>,</w:t>
      </w:r>
      <w:r w:rsidR="00016C2D">
        <w:t xml:space="preserve"> to formulate a rich argument. </w:t>
      </w:r>
    </w:p>
    <w:p w14:paraId="51302BC2" w14:textId="77777777" w:rsidR="000206A3" w:rsidRDefault="000206A3"/>
    <w:p w14:paraId="644C6943" w14:textId="77777777" w:rsidR="00263FDA" w:rsidRDefault="00263FDA" w:rsidP="004E6E0D">
      <w:pPr>
        <w:pStyle w:val="Heading1"/>
      </w:pPr>
    </w:p>
    <w:p w14:paraId="798DA85F" w14:textId="32C90187" w:rsidR="000206A3" w:rsidRDefault="000206A3" w:rsidP="004E6E0D">
      <w:pPr>
        <w:pStyle w:val="Heading1"/>
      </w:pPr>
      <w:r>
        <w:t>Aims and Objectives</w:t>
      </w:r>
    </w:p>
    <w:p w14:paraId="4B615F84" w14:textId="21204776" w:rsidR="00443C1E" w:rsidRDefault="00443C1E" w:rsidP="00443C1E">
      <w:pPr>
        <w:pStyle w:val="ListParagraph1"/>
        <w:spacing w:line="276" w:lineRule="auto"/>
        <w:ind w:left="0"/>
        <w:jc w:val="both"/>
        <w:rPr>
          <w:sz w:val="24"/>
          <w:szCs w:val="24"/>
        </w:rPr>
      </w:pPr>
    </w:p>
    <w:p w14:paraId="4BAE09E2" w14:textId="71306B6B" w:rsidR="00CF69B5" w:rsidRDefault="00CF69B5" w:rsidP="00CF69B5">
      <w:pPr>
        <w:pStyle w:val="ListParagraph1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xplore </w:t>
      </w:r>
      <w:r>
        <w:rPr>
          <w:sz w:val="24"/>
          <w:szCs w:val="24"/>
        </w:rPr>
        <w:t xml:space="preserve">examples of successful conservation projects </w:t>
      </w:r>
      <w:r>
        <w:rPr>
          <w:sz w:val="24"/>
          <w:szCs w:val="24"/>
        </w:rPr>
        <w:t xml:space="preserve">across </w:t>
      </w:r>
      <w:r>
        <w:rPr>
          <w:sz w:val="24"/>
          <w:szCs w:val="24"/>
        </w:rPr>
        <w:t>Wales.</w:t>
      </w:r>
    </w:p>
    <w:p w14:paraId="6995EA2B" w14:textId="41B2CA56" w:rsidR="00CF69B5" w:rsidRDefault="00CF69B5" w:rsidP="00CF69B5">
      <w:pPr>
        <w:pStyle w:val="ListParagraph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 makes successful conservation architecture?</w:t>
      </w:r>
    </w:p>
    <w:p w14:paraId="1CEB0026" w14:textId="6A16C8E2" w:rsidR="00CF69B5" w:rsidRDefault="00CF69B5" w:rsidP="00CF69B5">
      <w:pPr>
        <w:pStyle w:val="ListParagraph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 purpose do these projects serve?</w:t>
      </w:r>
    </w:p>
    <w:p w14:paraId="07257274" w14:textId="49E57D3F" w:rsidR="00707696" w:rsidRDefault="00707696" w:rsidP="00CF69B5">
      <w:pPr>
        <w:pStyle w:val="ListParagraph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 processes were used? And have they been successful?</w:t>
      </w:r>
    </w:p>
    <w:p w14:paraId="0309248E" w14:textId="0FFAA079" w:rsidR="00CF69B5" w:rsidRDefault="00CF69B5" w:rsidP="00CF69B5">
      <w:pPr>
        <w:pStyle w:val="ListParagraph1"/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E624997" w14:textId="77777777" w:rsidR="00CF69B5" w:rsidRDefault="00CF69B5" w:rsidP="00443C1E">
      <w:pPr>
        <w:pStyle w:val="ListParagraph1"/>
        <w:spacing w:line="276" w:lineRule="auto"/>
        <w:ind w:left="0"/>
        <w:jc w:val="both"/>
        <w:rPr>
          <w:sz w:val="24"/>
          <w:szCs w:val="24"/>
        </w:rPr>
      </w:pPr>
    </w:p>
    <w:p w14:paraId="0F5180D0" w14:textId="02F18323" w:rsidR="00443C1E" w:rsidRDefault="00443C1E" w:rsidP="00443C1E">
      <w:pPr>
        <w:pStyle w:val="ListParagraph1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CF69B5">
        <w:rPr>
          <w:sz w:val="24"/>
          <w:szCs w:val="24"/>
        </w:rPr>
        <w:t>u</w:t>
      </w:r>
      <w:r>
        <w:rPr>
          <w:sz w:val="24"/>
          <w:szCs w:val="24"/>
        </w:rPr>
        <w:t>nderstand the importance of conservation architectural heritage</w:t>
      </w:r>
      <w:r w:rsidR="00CF69B5">
        <w:rPr>
          <w:sz w:val="24"/>
          <w:szCs w:val="24"/>
        </w:rPr>
        <w:t>.</w:t>
      </w:r>
    </w:p>
    <w:p w14:paraId="440B5534" w14:textId="2169E0C1" w:rsidR="00443C1E" w:rsidRDefault="00CF69B5" w:rsidP="00CF69B5">
      <w:pPr>
        <w:pStyle w:val="ListParagraph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relationship between heritage and architecture.</w:t>
      </w:r>
    </w:p>
    <w:p w14:paraId="75E0062E" w14:textId="2EB4FBCE" w:rsidR="00CF69B5" w:rsidRDefault="00CF69B5" w:rsidP="00CF69B5">
      <w:pPr>
        <w:pStyle w:val="ListParagraph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relevancy of lost architecture.</w:t>
      </w:r>
    </w:p>
    <w:p w14:paraId="702CCB46" w14:textId="5036AFA4" w:rsidR="00CF69B5" w:rsidRDefault="00CF69B5" w:rsidP="00CF69B5">
      <w:pPr>
        <w:pStyle w:val="ListParagraph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What makes a structure worthy of conserving? What dictates </w:t>
      </w:r>
      <w:proofErr w:type="gramStart"/>
      <w:r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historical relevance?</w:t>
      </w:r>
    </w:p>
    <w:p w14:paraId="43C38FE2" w14:textId="77777777" w:rsidR="00CF69B5" w:rsidRDefault="00CF69B5" w:rsidP="00CF69B5">
      <w:pPr>
        <w:pStyle w:val="ListParagraph1"/>
        <w:spacing w:line="276" w:lineRule="auto"/>
        <w:jc w:val="both"/>
        <w:rPr>
          <w:sz w:val="24"/>
          <w:szCs w:val="24"/>
        </w:rPr>
      </w:pPr>
    </w:p>
    <w:p w14:paraId="772B92F0" w14:textId="77777777" w:rsidR="00707696" w:rsidRDefault="00707696" w:rsidP="00443C1E">
      <w:pPr>
        <w:pStyle w:val="ListParagraph1"/>
        <w:spacing w:line="276" w:lineRule="auto"/>
        <w:ind w:left="0"/>
        <w:jc w:val="both"/>
        <w:rPr>
          <w:sz w:val="24"/>
          <w:szCs w:val="24"/>
        </w:rPr>
      </w:pPr>
    </w:p>
    <w:p w14:paraId="77426ACC" w14:textId="633B60B1" w:rsidR="00443C1E" w:rsidRDefault="00443C1E" w:rsidP="00443C1E">
      <w:pPr>
        <w:pStyle w:val="ListParagraph1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understand the framework of </w:t>
      </w:r>
      <w:r w:rsidR="008F5A64">
        <w:rPr>
          <w:rStyle w:val="FootnoteReference"/>
          <w:sz w:val="24"/>
          <w:szCs w:val="24"/>
        </w:rPr>
        <w:footnoteReference w:id="6"/>
      </w:r>
      <w:r>
        <w:rPr>
          <w:sz w:val="24"/>
          <w:szCs w:val="24"/>
        </w:rPr>
        <w:t>policies</w:t>
      </w:r>
      <w:r w:rsidR="00CF69B5">
        <w:rPr>
          <w:sz w:val="24"/>
          <w:szCs w:val="24"/>
        </w:rPr>
        <w:t xml:space="preserve"> </w:t>
      </w:r>
      <w:r w:rsidR="00707696">
        <w:rPr>
          <w:sz w:val="24"/>
          <w:szCs w:val="24"/>
        </w:rPr>
        <w:t xml:space="preserve">and </w:t>
      </w:r>
      <w:r w:rsidR="00CF69B5">
        <w:rPr>
          <w:sz w:val="24"/>
          <w:szCs w:val="24"/>
        </w:rPr>
        <w:t>organizations</w:t>
      </w:r>
      <w:r>
        <w:rPr>
          <w:sz w:val="24"/>
          <w:szCs w:val="24"/>
        </w:rPr>
        <w:t xml:space="preserve"> involved in the </w:t>
      </w:r>
      <w:r w:rsidR="00707696">
        <w:rPr>
          <w:sz w:val="24"/>
          <w:szCs w:val="24"/>
        </w:rPr>
        <w:t xml:space="preserve">conservation </w:t>
      </w:r>
      <w:r w:rsidR="00CF69B5">
        <w:rPr>
          <w:sz w:val="24"/>
          <w:szCs w:val="24"/>
        </w:rPr>
        <w:t xml:space="preserve">process. </w:t>
      </w:r>
    </w:p>
    <w:p w14:paraId="388C8703" w14:textId="77777777" w:rsidR="00707696" w:rsidRDefault="00707696" w:rsidP="00CF69B5">
      <w:pPr>
        <w:pStyle w:val="ListParagraph1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How conservation organizations in the UK operate.</w:t>
      </w:r>
    </w:p>
    <w:p w14:paraId="6F2B8FE1" w14:textId="47DC50DB" w:rsidR="00CF69B5" w:rsidRDefault="00707696" w:rsidP="00CF69B5">
      <w:pPr>
        <w:pStyle w:val="ListParagraph1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 methods are used to conserve/preserve architecture.</w:t>
      </w:r>
    </w:p>
    <w:p w14:paraId="748EBCA7" w14:textId="3D63B240" w:rsidR="00707696" w:rsidRPr="00707696" w:rsidRDefault="00707696" w:rsidP="00707696">
      <w:pPr>
        <w:pStyle w:val="ListParagraph1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 are the conservation policies in the UK and what significance do they hold for conservation?</w:t>
      </w:r>
    </w:p>
    <w:p w14:paraId="38FA5959" w14:textId="77777777" w:rsidR="00443C1E" w:rsidRPr="00443C1E" w:rsidRDefault="00443C1E" w:rsidP="00443C1E">
      <w:pPr>
        <w:pStyle w:val="ListParagraph1"/>
        <w:spacing w:line="276" w:lineRule="auto"/>
        <w:ind w:left="0"/>
        <w:jc w:val="both"/>
        <w:rPr>
          <w:sz w:val="24"/>
          <w:szCs w:val="24"/>
        </w:rPr>
      </w:pPr>
    </w:p>
    <w:p w14:paraId="5DEA3FE4" w14:textId="77777777" w:rsidR="00263FDA" w:rsidRDefault="00263FDA" w:rsidP="004E6E0D">
      <w:pPr>
        <w:pStyle w:val="Heading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14:paraId="64EAC8AE" w14:textId="4B72D8C7" w:rsidR="000206A3" w:rsidRDefault="000206A3" w:rsidP="004E6E0D">
      <w:pPr>
        <w:pStyle w:val="Heading1"/>
      </w:pPr>
      <w:r>
        <w:t>Literature Review</w:t>
      </w:r>
    </w:p>
    <w:p w14:paraId="62789313" w14:textId="77777777" w:rsidR="00511340" w:rsidRDefault="00511340" w:rsidP="000D56D3">
      <w:pPr>
        <w:spacing w:line="276" w:lineRule="auto"/>
        <w:jc w:val="both"/>
        <w:rPr>
          <w:highlight w:val="yellow"/>
        </w:rPr>
      </w:pPr>
    </w:p>
    <w:p w14:paraId="2A5F91A2" w14:textId="6F0C828E" w:rsidR="00F56FAE" w:rsidRDefault="00F56FAE" w:rsidP="00511340">
      <w:pPr>
        <w:pStyle w:val="ListParagraph"/>
        <w:numPr>
          <w:ilvl w:val="0"/>
          <w:numId w:val="5"/>
        </w:numPr>
        <w:spacing w:line="276" w:lineRule="auto"/>
        <w:jc w:val="both"/>
      </w:pPr>
      <w:hyperlink r:id="rId8" w:history="1">
        <w:r w:rsidRPr="00511340">
          <w:rPr>
            <w:rStyle w:val="Hyperlink"/>
          </w:rPr>
          <w:t>https://cadw.gov.wales</w:t>
        </w:r>
      </w:hyperlink>
    </w:p>
    <w:p w14:paraId="7D74A1C7" w14:textId="77777777" w:rsidR="00D86961" w:rsidRDefault="00D86961" w:rsidP="00D86961">
      <w:pPr>
        <w:pStyle w:val="ListParagraph"/>
        <w:spacing w:line="276" w:lineRule="auto"/>
        <w:jc w:val="both"/>
      </w:pPr>
    </w:p>
    <w:p w14:paraId="4DF96371" w14:textId="10AAA47A" w:rsidR="007D618B" w:rsidRDefault="007D618B" w:rsidP="00511340">
      <w:pPr>
        <w:pStyle w:val="ListParagraph"/>
        <w:numPr>
          <w:ilvl w:val="0"/>
          <w:numId w:val="5"/>
        </w:numPr>
        <w:spacing w:line="276" w:lineRule="auto"/>
        <w:jc w:val="both"/>
      </w:pPr>
      <w:hyperlink r:id="rId9" w:history="1">
        <w:r w:rsidRPr="00DE47B4">
          <w:rPr>
            <w:rStyle w:val="Hyperlink"/>
          </w:rPr>
          <w:t>https://www.architecture.com/working-with-an-architect/conservation-register</w:t>
        </w:r>
      </w:hyperlink>
    </w:p>
    <w:p w14:paraId="29FC1E6D" w14:textId="77777777" w:rsidR="007D618B" w:rsidRPr="00511340" w:rsidRDefault="007D618B" w:rsidP="007D618B">
      <w:pPr>
        <w:pStyle w:val="ListParagraph"/>
        <w:spacing w:line="276" w:lineRule="auto"/>
        <w:jc w:val="both"/>
      </w:pPr>
    </w:p>
    <w:p w14:paraId="493EA910" w14:textId="62F37795" w:rsidR="002D231E" w:rsidRPr="00D86961" w:rsidRDefault="002D231E" w:rsidP="00D86961">
      <w:pPr>
        <w:pStyle w:val="ListParagraph"/>
        <w:numPr>
          <w:ilvl w:val="0"/>
          <w:numId w:val="5"/>
        </w:numPr>
        <w:rPr>
          <w:rFonts w:eastAsia="Times New Roman" w:cs="Arial"/>
          <w:color w:val="333333"/>
          <w:shd w:val="clear" w:color="auto" w:fill="FFFFFF"/>
        </w:rPr>
      </w:pPr>
      <w:r w:rsidRPr="00D86961">
        <w:rPr>
          <w:rFonts w:eastAsia="Times New Roman" w:cs="Arial"/>
          <w:color w:val="333333"/>
          <w:shd w:val="clear" w:color="auto" w:fill="FFFFFF"/>
        </w:rPr>
        <w:t>Conserving the Historical Environment</w:t>
      </w:r>
    </w:p>
    <w:p w14:paraId="7504C4E0" w14:textId="410FC8B1" w:rsidR="002D231E" w:rsidRPr="00511340" w:rsidRDefault="00511340" w:rsidP="00F56FAE">
      <w:pPr>
        <w:rPr>
          <w:rFonts w:eastAsia="Times New Roman" w:cs="Arial"/>
          <w:color w:val="333333"/>
          <w:shd w:val="clear" w:color="auto" w:fill="FFFFFF"/>
        </w:rPr>
      </w:pPr>
      <w:r w:rsidRPr="00511340">
        <w:rPr>
          <w:rFonts w:eastAsia="Times New Roman" w:cs="Arial"/>
          <w:color w:val="333333"/>
          <w:shd w:val="clear" w:color="auto" w:fill="FFFFFF"/>
        </w:rPr>
        <w:t xml:space="preserve">      </w:t>
      </w:r>
      <w:r w:rsidR="002D231E" w:rsidRPr="00511340">
        <w:rPr>
          <w:rFonts w:eastAsia="Times New Roman" w:cs="Arial"/>
          <w:color w:val="333333"/>
          <w:shd w:val="clear" w:color="auto" w:fill="FFFFFF"/>
        </w:rPr>
        <w:t>John Pendlebury and Jules Brown</w:t>
      </w:r>
    </w:p>
    <w:p w14:paraId="3449FD8E" w14:textId="2DB27710" w:rsidR="002D231E" w:rsidRPr="00511340" w:rsidRDefault="00511340" w:rsidP="002D231E">
      <w:pPr>
        <w:rPr>
          <w:rFonts w:eastAsia="Times New Roman" w:cs="Times New Roman"/>
        </w:rPr>
      </w:pPr>
      <w:r w:rsidRPr="00511340">
        <w:rPr>
          <w:rFonts w:eastAsia="Times New Roman" w:cs="Arial"/>
          <w:color w:val="333333"/>
          <w:shd w:val="clear" w:color="auto" w:fill="FFFFFF"/>
        </w:rPr>
        <w:t xml:space="preserve">      </w:t>
      </w:r>
      <w:r w:rsidR="00F56FAE" w:rsidRPr="00F56FAE">
        <w:rPr>
          <w:rFonts w:eastAsia="Times New Roman" w:cs="Arial"/>
          <w:color w:val="333333"/>
          <w:shd w:val="clear" w:color="auto" w:fill="FFFFFF"/>
        </w:rPr>
        <w:t>9781848222991</w:t>
      </w:r>
    </w:p>
    <w:p w14:paraId="51EB3ED2" w14:textId="6CFA6F82" w:rsidR="002D231E" w:rsidRPr="00511340" w:rsidRDefault="002D231E" w:rsidP="002D231E">
      <w:pPr>
        <w:rPr>
          <w:rFonts w:eastAsia="Times New Roman" w:cs="Times New Roman"/>
        </w:rPr>
      </w:pPr>
    </w:p>
    <w:p w14:paraId="5E94C942" w14:textId="78848A88" w:rsidR="002D231E" w:rsidRPr="00511340" w:rsidRDefault="002D231E" w:rsidP="00511340">
      <w:pPr>
        <w:pStyle w:val="ListParagraph"/>
        <w:numPr>
          <w:ilvl w:val="0"/>
          <w:numId w:val="6"/>
        </w:numPr>
        <w:rPr>
          <w:rFonts w:eastAsia="Times New Roman" w:cs="Times New Roman"/>
        </w:rPr>
      </w:pPr>
      <w:r w:rsidRPr="00511340">
        <w:rPr>
          <w:rFonts w:eastAsia="Times New Roman" w:cs="Times New Roman"/>
        </w:rPr>
        <w:lastRenderedPageBreak/>
        <w:t>An Introduction to Architectural Conservation: Philosophy, Legislation and Practice</w:t>
      </w:r>
    </w:p>
    <w:p w14:paraId="0FC38483" w14:textId="6354F091" w:rsidR="002D231E" w:rsidRPr="00511340" w:rsidRDefault="00511340" w:rsidP="002D231E">
      <w:pPr>
        <w:rPr>
          <w:rFonts w:eastAsia="Times New Roman" w:cs="Times New Roman"/>
        </w:rPr>
      </w:pPr>
      <w:r w:rsidRPr="00511340">
        <w:rPr>
          <w:rFonts w:eastAsia="Times New Roman" w:cs="Times New Roman"/>
        </w:rPr>
        <w:t xml:space="preserve">      </w:t>
      </w:r>
      <w:r w:rsidR="002D231E" w:rsidRPr="00511340">
        <w:rPr>
          <w:rFonts w:eastAsia="Times New Roman" w:cs="Times New Roman"/>
        </w:rPr>
        <w:t>Nick Lee Evans</w:t>
      </w:r>
    </w:p>
    <w:p w14:paraId="05219383" w14:textId="6D053EB0" w:rsidR="002D231E" w:rsidRPr="00511340" w:rsidRDefault="00511340" w:rsidP="002D231E">
      <w:pPr>
        <w:rPr>
          <w:rFonts w:eastAsia="Times New Roman" w:cs="Times New Roman"/>
        </w:rPr>
      </w:pPr>
      <w:r w:rsidRPr="00511340">
        <w:rPr>
          <w:rFonts w:eastAsia="Times New Roman" w:cs="Times New Roman"/>
        </w:rPr>
        <w:t xml:space="preserve">      </w:t>
      </w:r>
      <w:r w:rsidR="002D231E" w:rsidRPr="00511340">
        <w:rPr>
          <w:rFonts w:eastAsia="Times New Roman" w:cs="Times New Roman"/>
        </w:rPr>
        <w:t xml:space="preserve">RIBA Publishing, </w:t>
      </w:r>
    </w:p>
    <w:p w14:paraId="7617A201" w14:textId="6AFDA7FF" w:rsidR="00511340" w:rsidRPr="00511340" w:rsidRDefault="00511340" w:rsidP="002D231E">
      <w:pPr>
        <w:rPr>
          <w:rFonts w:eastAsia="Times New Roman" w:cs="Times New Roman"/>
        </w:rPr>
      </w:pPr>
      <w:r w:rsidRPr="00511340">
        <w:rPr>
          <w:rFonts w:eastAsia="Times New Roman" w:cs="Times New Roman"/>
        </w:rPr>
        <w:t xml:space="preserve">      9781859465295</w:t>
      </w:r>
    </w:p>
    <w:p w14:paraId="6CC80200" w14:textId="77777777" w:rsidR="00F56FAE" w:rsidRPr="00F56FAE" w:rsidRDefault="00F56FAE" w:rsidP="00F56FAE">
      <w:pPr>
        <w:rPr>
          <w:rFonts w:ascii="Times New Roman" w:eastAsia="Times New Roman" w:hAnsi="Times New Roman" w:cs="Times New Roman"/>
        </w:rPr>
      </w:pPr>
    </w:p>
    <w:p w14:paraId="0CC4348C" w14:textId="77777777" w:rsidR="000206A3" w:rsidRDefault="000206A3" w:rsidP="004E6E0D">
      <w:pPr>
        <w:pStyle w:val="Heading1"/>
      </w:pPr>
      <w:r>
        <w:t>Limitations</w:t>
      </w:r>
    </w:p>
    <w:p w14:paraId="02F8AE8F" w14:textId="77777777" w:rsidR="00263FDA" w:rsidRDefault="00263FDA"/>
    <w:p w14:paraId="21364EF4" w14:textId="07F9532E" w:rsidR="000206A3" w:rsidRDefault="00744B32">
      <w:r>
        <w:t>The primary possible limitation for this topic, is the possibility of not receiving a reply from</w:t>
      </w:r>
      <w:r w:rsidR="008A5020">
        <w:t xml:space="preserve"> an</w:t>
      </w:r>
      <w:r>
        <w:t xml:space="preserve"> organisation, which would limit the first-hand information gatherable from their project. To avoid or minimise this limitation, I will contact numerous architects from a variety of conservation projects, rather than only one firm, with hope to receive information from a portion of the participants. </w:t>
      </w:r>
    </w:p>
    <w:p w14:paraId="3B7FA5F5" w14:textId="77777777" w:rsidR="000206A3" w:rsidRDefault="000206A3"/>
    <w:p w14:paraId="642203D1" w14:textId="77777777" w:rsidR="00263FDA" w:rsidRDefault="00263FDA" w:rsidP="004E6E0D">
      <w:pPr>
        <w:pStyle w:val="Heading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14:paraId="04609871" w14:textId="36F4B073" w:rsidR="000206A3" w:rsidRDefault="000206A3" w:rsidP="004E6E0D">
      <w:pPr>
        <w:pStyle w:val="Heading1"/>
      </w:pPr>
      <w:r>
        <w:t>Ethical Considerations</w:t>
      </w:r>
    </w:p>
    <w:p w14:paraId="08C4EA1E" w14:textId="77777777" w:rsidR="000206A3" w:rsidRDefault="000206A3"/>
    <w:p w14:paraId="055623D2" w14:textId="5A3D7CF3" w:rsidR="000206A3" w:rsidRDefault="00D86A7E">
      <w:r>
        <w:t xml:space="preserve">Before including any information gathered from individuals contacted, I </w:t>
      </w:r>
      <w:r w:rsidR="00740FB2">
        <w:t>would initially state my reasoning for research and secure the permission to document my findings to be included in an architectural dissertation, to obtain their permission. I don’t think this will be a limitation, as the majority will accept to offer information to spread knowledge of their achievements.</w:t>
      </w:r>
    </w:p>
    <w:p w14:paraId="1DDE7DDD" w14:textId="35149D10" w:rsidR="000206A3" w:rsidRDefault="000206A3"/>
    <w:p w14:paraId="72DA2CC7" w14:textId="77777777" w:rsidR="00263FDA" w:rsidRDefault="00263FDA"/>
    <w:p w14:paraId="57A681FE" w14:textId="75809517" w:rsidR="00D12749" w:rsidRDefault="000206A3" w:rsidP="00740FB2">
      <w:pPr>
        <w:pStyle w:val="Heading1"/>
      </w:pPr>
      <w:r>
        <w:t>Conclusion</w:t>
      </w:r>
    </w:p>
    <w:p w14:paraId="440945D6" w14:textId="77777777" w:rsidR="00263FDA" w:rsidRDefault="00263FDA"/>
    <w:p w14:paraId="3B8754E7" w14:textId="000583C6" w:rsidR="00D12749" w:rsidRDefault="00263FDA">
      <w:r>
        <w:t>I believe the questio</w:t>
      </w:r>
      <w:bookmarkStart w:id="0" w:name="_GoBack"/>
      <w:bookmarkEnd w:id="0"/>
      <w:r>
        <w:t>n I have proposed will allow me to investigate a wide topic, harnessing information from reputable sources to create a rich understanding of the importance of architectural conservation, and highlight the relationship between heritage, and architecture.</w:t>
      </w:r>
    </w:p>
    <w:p w14:paraId="6E9CFD5F" w14:textId="17B1196E" w:rsidR="00263FDA" w:rsidRDefault="00263FDA"/>
    <w:p w14:paraId="0029523A" w14:textId="4C443690" w:rsidR="00263FDA" w:rsidRDefault="00263FDA"/>
    <w:p w14:paraId="6FEE14B1" w14:textId="1B9CC57C" w:rsidR="00263FDA" w:rsidRDefault="00263FDA"/>
    <w:p w14:paraId="6850F133" w14:textId="0442127D" w:rsidR="00263FDA" w:rsidRDefault="00263FDA"/>
    <w:p w14:paraId="75CBFA88" w14:textId="2D572B4B" w:rsidR="00263FDA" w:rsidRDefault="00263FDA"/>
    <w:p w14:paraId="0424A7B4" w14:textId="0D42547F" w:rsidR="00263FDA" w:rsidRDefault="00263FDA"/>
    <w:p w14:paraId="44B05724" w14:textId="3C0BD319" w:rsidR="00263FDA" w:rsidRDefault="00263FDA"/>
    <w:p w14:paraId="2CAE49D0" w14:textId="35528156" w:rsidR="00263FDA" w:rsidRDefault="00263FDA"/>
    <w:p w14:paraId="393892BD" w14:textId="4A6235F9" w:rsidR="00263FDA" w:rsidRDefault="00263FDA"/>
    <w:p w14:paraId="34BD7F14" w14:textId="64C0F223" w:rsidR="00263FDA" w:rsidRDefault="00263FDA"/>
    <w:p w14:paraId="59161AAE" w14:textId="400A699D" w:rsidR="00263FDA" w:rsidRDefault="00263FDA"/>
    <w:p w14:paraId="6A829528" w14:textId="2EA119AA" w:rsidR="00263FDA" w:rsidRDefault="00263FDA"/>
    <w:p w14:paraId="75626B71" w14:textId="5BC0C257" w:rsidR="00263FDA" w:rsidRDefault="00263FDA"/>
    <w:p w14:paraId="1FFD150F" w14:textId="15477C00" w:rsidR="00263FDA" w:rsidRPr="00A816FE" w:rsidRDefault="00263FDA">
      <w:pPr>
        <w:rPr>
          <w:color w:val="595959" w:themeColor="text1" w:themeTint="A6"/>
          <w:sz w:val="20"/>
        </w:rPr>
      </w:pPr>
      <w:r w:rsidRPr="00A816FE">
        <w:rPr>
          <w:color w:val="595959" w:themeColor="text1" w:themeTint="A6"/>
          <w:sz w:val="20"/>
        </w:rPr>
        <w:t>Word Count:581</w:t>
      </w:r>
    </w:p>
    <w:sectPr w:rsidR="00263FDA" w:rsidRPr="00A816FE" w:rsidSect="008161D1">
      <w:headerReference w:type="default" r:id="rId10"/>
      <w:pgSz w:w="11900" w:h="16840"/>
      <w:pgMar w:top="1440" w:right="1440" w:bottom="1440" w:left="1440" w:header="62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AC3FF" w14:textId="77777777" w:rsidR="004302A2" w:rsidRDefault="004302A2" w:rsidP="004E6E0D">
      <w:r>
        <w:separator/>
      </w:r>
    </w:p>
  </w:endnote>
  <w:endnote w:type="continuationSeparator" w:id="0">
    <w:p w14:paraId="0C104541" w14:textId="77777777" w:rsidR="004302A2" w:rsidRDefault="004302A2" w:rsidP="004E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E407B" w14:textId="77777777" w:rsidR="004302A2" w:rsidRDefault="004302A2" w:rsidP="004E6E0D">
      <w:r>
        <w:separator/>
      </w:r>
    </w:p>
  </w:footnote>
  <w:footnote w:type="continuationSeparator" w:id="0">
    <w:p w14:paraId="05B62D52" w14:textId="77777777" w:rsidR="004302A2" w:rsidRDefault="004302A2" w:rsidP="004E6E0D">
      <w:r>
        <w:continuationSeparator/>
      </w:r>
    </w:p>
  </w:footnote>
  <w:footnote w:id="1">
    <w:p w14:paraId="5F10E1AE" w14:textId="77777777" w:rsidR="008F5A64" w:rsidRPr="002D231E" w:rsidRDefault="008F5A64" w:rsidP="008F5A64">
      <w:pPr>
        <w:rPr>
          <w:rFonts w:eastAsia="Times New Roman" w:cs="Times New Roman"/>
          <w:sz w:val="20"/>
          <w:szCs w:val="20"/>
        </w:rPr>
      </w:pPr>
      <w:r w:rsidRPr="008161D1">
        <w:rPr>
          <w:rStyle w:val="FootnoteReference"/>
          <w:sz w:val="20"/>
          <w:szCs w:val="20"/>
        </w:rPr>
        <w:footnoteRef/>
      </w:r>
      <w:r w:rsidRPr="008161D1">
        <w:rPr>
          <w:sz w:val="20"/>
          <w:szCs w:val="20"/>
        </w:rPr>
        <w:t xml:space="preserve"> </w:t>
      </w:r>
      <w:r w:rsidRPr="002D231E">
        <w:rPr>
          <w:rFonts w:eastAsia="Times New Roman" w:cs="Arial"/>
          <w:color w:val="000000"/>
          <w:sz w:val="20"/>
          <w:szCs w:val="20"/>
          <w:shd w:val="clear" w:color="auto" w:fill="FFFFFF"/>
        </w:rPr>
        <w:t>A History of Architectural Conservation</w:t>
      </w:r>
    </w:p>
    <w:p w14:paraId="25AEC82C" w14:textId="77777777" w:rsidR="008F5A64" w:rsidRPr="008161D1" w:rsidRDefault="008F5A64" w:rsidP="008F5A64">
      <w:pPr>
        <w:spacing w:line="276" w:lineRule="auto"/>
        <w:jc w:val="both"/>
        <w:rPr>
          <w:sz w:val="20"/>
          <w:szCs w:val="20"/>
        </w:rPr>
      </w:pPr>
      <w:r w:rsidRPr="008161D1">
        <w:rPr>
          <w:sz w:val="20"/>
          <w:szCs w:val="20"/>
        </w:rPr>
        <w:t xml:space="preserve">Jukka </w:t>
      </w:r>
      <w:proofErr w:type="spellStart"/>
      <w:r w:rsidRPr="008161D1">
        <w:rPr>
          <w:sz w:val="20"/>
          <w:szCs w:val="20"/>
        </w:rPr>
        <w:t>Jokilehto</w:t>
      </w:r>
      <w:proofErr w:type="spellEnd"/>
      <w:r w:rsidRPr="008161D1">
        <w:rPr>
          <w:sz w:val="20"/>
          <w:szCs w:val="20"/>
        </w:rPr>
        <w:t>, 2017</w:t>
      </w:r>
    </w:p>
    <w:p w14:paraId="3D421268" w14:textId="77777777" w:rsidR="008F5A64" w:rsidRPr="002D231E" w:rsidRDefault="008F5A64" w:rsidP="008F5A64">
      <w:pPr>
        <w:rPr>
          <w:rFonts w:eastAsia="Times New Roman" w:cs="Times New Roman"/>
          <w:sz w:val="20"/>
          <w:szCs w:val="20"/>
        </w:rPr>
      </w:pPr>
      <w:r w:rsidRPr="002D231E">
        <w:rPr>
          <w:rFonts w:eastAsia="Times New Roman" w:cs="Arial"/>
          <w:color w:val="000000"/>
          <w:sz w:val="20"/>
          <w:szCs w:val="20"/>
          <w:shd w:val="clear" w:color="auto" w:fill="FFFFFF"/>
        </w:rPr>
        <w:t>9781138639980</w:t>
      </w:r>
    </w:p>
    <w:p w14:paraId="4C0CEA43" w14:textId="2B33DAA1" w:rsidR="008F5A64" w:rsidRPr="008161D1" w:rsidRDefault="008F5A64">
      <w:pPr>
        <w:pStyle w:val="FootnoteText"/>
      </w:pPr>
    </w:p>
  </w:footnote>
  <w:footnote w:id="2">
    <w:p w14:paraId="40221873" w14:textId="27A13CE2" w:rsidR="008F5A64" w:rsidRPr="008161D1" w:rsidRDefault="008F5A64" w:rsidP="008F5A64">
      <w:pPr>
        <w:spacing w:line="276" w:lineRule="auto"/>
        <w:jc w:val="both"/>
        <w:rPr>
          <w:sz w:val="20"/>
          <w:szCs w:val="20"/>
        </w:rPr>
      </w:pPr>
      <w:r w:rsidRPr="008161D1">
        <w:rPr>
          <w:rStyle w:val="FootnoteReference"/>
          <w:sz w:val="20"/>
          <w:szCs w:val="20"/>
        </w:rPr>
        <w:footnoteRef/>
      </w:r>
      <w:r w:rsidRPr="008161D1">
        <w:rPr>
          <w:sz w:val="20"/>
          <w:szCs w:val="20"/>
        </w:rPr>
        <w:fldChar w:fldCharType="begin"/>
      </w:r>
      <w:r w:rsidRPr="008161D1">
        <w:rPr>
          <w:sz w:val="20"/>
          <w:szCs w:val="20"/>
        </w:rPr>
        <w:instrText xml:space="preserve"> HYPERLINK "https://warwick.ac.uk/fac/cross_fac/iatl/reinvention/archive/bcur2012specialissue/brightman/" </w:instrText>
      </w:r>
      <w:r w:rsidRPr="008161D1">
        <w:rPr>
          <w:sz w:val="20"/>
          <w:szCs w:val="20"/>
        </w:rPr>
        <w:fldChar w:fldCharType="separate"/>
      </w:r>
      <w:r w:rsidRPr="008161D1">
        <w:rPr>
          <w:rStyle w:val="Hyperlink"/>
          <w:sz w:val="20"/>
          <w:szCs w:val="20"/>
        </w:rPr>
        <w:t>https://warwick.ac.uk/fac/cross_fac/iatl/reinvention/archive/bcur2012specialissue/brightman/</w:t>
      </w:r>
      <w:r w:rsidRPr="008161D1">
        <w:rPr>
          <w:sz w:val="20"/>
          <w:szCs w:val="20"/>
        </w:rPr>
        <w:fldChar w:fldCharType="end"/>
      </w:r>
    </w:p>
    <w:p w14:paraId="79FDA75D" w14:textId="175BFF82" w:rsidR="008F5A64" w:rsidRPr="008161D1" w:rsidRDefault="008F5A64">
      <w:pPr>
        <w:pStyle w:val="FootnoteText"/>
      </w:pPr>
    </w:p>
  </w:footnote>
  <w:footnote w:id="3">
    <w:p w14:paraId="0F02BEB2" w14:textId="77777777" w:rsidR="008F5A64" w:rsidRPr="008161D1" w:rsidRDefault="008F5A64" w:rsidP="008F5A64">
      <w:pPr>
        <w:spacing w:line="276" w:lineRule="auto"/>
        <w:jc w:val="both"/>
        <w:rPr>
          <w:sz w:val="20"/>
          <w:szCs w:val="20"/>
        </w:rPr>
      </w:pPr>
      <w:r w:rsidRPr="008161D1">
        <w:rPr>
          <w:rStyle w:val="FootnoteReference"/>
          <w:sz w:val="20"/>
          <w:szCs w:val="20"/>
        </w:rPr>
        <w:footnoteRef/>
      </w:r>
      <w:r w:rsidRPr="008161D1">
        <w:rPr>
          <w:sz w:val="20"/>
          <w:szCs w:val="20"/>
        </w:rPr>
        <w:t xml:space="preserve"> </w:t>
      </w:r>
      <w:hyperlink r:id="rId1" w:history="1">
        <w:r w:rsidRPr="008161D1">
          <w:rPr>
            <w:rStyle w:val="Hyperlink"/>
            <w:sz w:val="20"/>
            <w:szCs w:val="20"/>
          </w:rPr>
          <w:t>https://cadw.gov.wales</w:t>
        </w:r>
      </w:hyperlink>
    </w:p>
    <w:p w14:paraId="63AE9FC6" w14:textId="1EF74445" w:rsidR="008F5A64" w:rsidRPr="008161D1" w:rsidRDefault="008F5A64">
      <w:pPr>
        <w:pStyle w:val="FootnoteText"/>
      </w:pPr>
    </w:p>
  </w:footnote>
  <w:footnote w:id="4">
    <w:p w14:paraId="62EA9ACA" w14:textId="5B400D18" w:rsidR="008F5A64" w:rsidRPr="008161D1" w:rsidRDefault="008F5A64">
      <w:pPr>
        <w:pStyle w:val="FootnoteText"/>
      </w:pPr>
      <w:r w:rsidRPr="008161D1">
        <w:rPr>
          <w:rStyle w:val="FootnoteReference"/>
        </w:rPr>
        <w:footnoteRef/>
      </w:r>
      <w:r w:rsidRPr="008161D1">
        <w:t xml:space="preserve"> </w:t>
      </w:r>
      <w:hyperlink r:id="rId2" w:history="1">
        <w:r w:rsidRPr="008161D1">
          <w:rPr>
            <w:rStyle w:val="Hyperlink"/>
          </w:rPr>
          <w:t>https://www.purcelluk.com/projects/yr-ysgwrn-wal</w:t>
        </w:r>
        <w:r w:rsidRPr="008161D1">
          <w:rPr>
            <w:rStyle w:val="Hyperlink"/>
          </w:rPr>
          <w:t>e</w:t>
        </w:r>
        <w:r w:rsidRPr="008161D1">
          <w:rPr>
            <w:rStyle w:val="Hyperlink"/>
          </w:rPr>
          <w:t>s</w:t>
        </w:r>
      </w:hyperlink>
    </w:p>
    <w:p w14:paraId="3BFCF058" w14:textId="77777777" w:rsidR="008F5A64" w:rsidRPr="008161D1" w:rsidRDefault="008F5A64">
      <w:pPr>
        <w:pStyle w:val="FootnoteText"/>
      </w:pPr>
    </w:p>
  </w:footnote>
  <w:footnote w:id="5">
    <w:p w14:paraId="04636DAF" w14:textId="72A4D9A0" w:rsidR="008F5A64" w:rsidRPr="008161D1" w:rsidRDefault="008F5A64">
      <w:pPr>
        <w:pStyle w:val="FootnoteText"/>
      </w:pPr>
      <w:r w:rsidRPr="008161D1">
        <w:rPr>
          <w:rStyle w:val="FootnoteReference"/>
        </w:rPr>
        <w:footnoteRef/>
      </w:r>
      <w:r w:rsidRPr="008161D1">
        <w:t xml:space="preserve"> </w:t>
      </w:r>
      <w:hyperlink r:id="rId3" w:history="1">
        <w:r w:rsidRPr="008161D1">
          <w:rPr>
            <w:rStyle w:val="Hyperlink"/>
          </w:rPr>
          <w:t>https://www.ihbc.org.uk</w:t>
        </w:r>
      </w:hyperlink>
    </w:p>
    <w:p w14:paraId="5F3D502F" w14:textId="77777777" w:rsidR="008F5A64" w:rsidRDefault="008F5A64">
      <w:pPr>
        <w:pStyle w:val="FootnoteText"/>
      </w:pPr>
    </w:p>
  </w:footnote>
  <w:footnote w:id="6">
    <w:p w14:paraId="77F954BE" w14:textId="10D40AB0" w:rsidR="008F5A64" w:rsidRDefault="008F5A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DE47B4">
          <w:rPr>
            <w:rStyle w:val="Hyperlink"/>
          </w:rPr>
          <w:t>https://www.parliam</w:t>
        </w:r>
        <w:r w:rsidRPr="00DE47B4">
          <w:rPr>
            <w:rStyle w:val="Hyperlink"/>
          </w:rPr>
          <w:t>e</w:t>
        </w:r>
        <w:r w:rsidRPr="00DE47B4">
          <w:rPr>
            <w:rStyle w:val="Hyperlink"/>
          </w:rPr>
          <w:t>nt.uk/about/liv</w:t>
        </w:r>
        <w:r w:rsidRPr="00DE47B4">
          <w:rPr>
            <w:rStyle w:val="Hyperlink"/>
          </w:rPr>
          <w:t>i</w:t>
        </w:r>
        <w:r w:rsidRPr="00DE47B4">
          <w:rPr>
            <w:rStyle w:val="Hyperlink"/>
          </w:rPr>
          <w:t>ng-</w:t>
        </w:r>
      </w:hyperlink>
    </w:p>
    <w:p w14:paraId="7FD4F5CE" w14:textId="77777777" w:rsidR="008F5A64" w:rsidRDefault="008F5A6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6F8B8" w14:textId="67DD46E4" w:rsidR="004E6E0D" w:rsidRPr="004E6E0D" w:rsidRDefault="004E6E0D">
    <w:pPr>
      <w:pStyle w:val="Header"/>
      <w:rPr>
        <w:sz w:val="18"/>
        <w:szCs w:val="21"/>
      </w:rPr>
    </w:pPr>
    <w:r w:rsidRPr="004E6E0D">
      <w:rPr>
        <w:sz w:val="18"/>
        <w:szCs w:val="21"/>
      </w:rPr>
      <w:t>Gwion Nicholls</w:t>
    </w:r>
  </w:p>
  <w:p w14:paraId="2EF580C1" w14:textId="09203C2A" w:rsidR="004E6E0D" w:rsidRPr="004E6E0D" w:rsidRDefault="004E6E0D">
    <w:pPr>
      <w:pStyle w:val="Header"/>
      <w:rPr>
        <w:sz w:val="18"/>
        <w:szCs w:val="21"/>
      </w:rPr>
    </w:pPr>
    <w:r w:rsidRPr="004E6E0D">
      <w:rPr>
        <w:sz w:val="18"/>
        <w:szCs w:val="21"/>
      </w:rPr>
      <w:t>2004441</w:t>
    </w:r>
  </w:p>
  <w:p w14:paraId="34B0DAEB" w14:textId="2D5BBD25" w:rsidR="004E6E0D" w:rsidRPr="004E6E0D" w:rsidRDefault="004E6E0D">
    <w:pPr>
      <w:pStyle w:val="Header"/>
      <w:rPr>
        <w:rFonts w:cstheme="minorHAnsi"/>
        <w:sz w:val="18"/>
        <w:szCs w:val="21"/>
      </w:rPr>
    </w:pPr>
    <w:r w:rsidRPr="004E6E0D">
      <w:rPr>
        <w:rFonts w:cstheme="minorHAnsi"/>
        <w:sz w:val="18"/>
        <w:szCs w:val="21"/>
      </w:rPr>
      <w:t>M5X01981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57DC0"/>
    <w:multiLevelType w:val="hybridMultilevel"/>
    <w:tmpl w:val="F3606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E4BC7"/>
    <w:multiLevelType w:val="hybridMultilevel"/>
    <w:tmpl w:val="7C66C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E21F4"/>
    <w:multiLevelType w:val="multilevel"/>
    <w:tmpl w:val="484E21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DD490B"/>
    <w:multiLevelType w:val="hybridMultilevel"/>
    <w:tmpl w:val="EE3C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A0B73"/>
    <w:multiLevelType w:val="hybridMultilevel"/>
    <w:tmpl w:val="B6821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7063A7"/>
    <w:multiLevelType w:val="hybridMultilevel"/>
    <w:tmpl w:val="993E8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A3"/>
    <w:rsid w:val="00016C2D"/>
    <w:rsid w:val="000206A3"/>
    <w:rsid w:val="000907FF"/>
    <w:rsid w:val="00093207"/>
    <w:rsid w:val="000D56D3"/>
    <w:rsid w:val="000F3453"/>
    <w:rsid w:val="0018790C"/>
    <w:rsid w:val="001A0CB1"/>
    <w:rsid w:val="001B6E92"/>
    <w:rsid w:val="001D1AD7"/>
    <w:rsid w:val="00263FDA"/>
    <w:rsid w:val="00272D41"/>
    <w:rsid w:val="002D231E"/>
    <w:rsid w:val="00345D7B"/>
    <w:rsid w:val="003D6842"/>
    <w:rsid w:val="004302A2"/>
    <w:rsid w:val="00443C1E"/>
    <w:rsid w:val="00457D49"/>
    <w:rsid w:val="004E6E0D"/>
    <w:rsid w:val="00511340"/>
    <w:rsid w:val="00540E3B"/>
    <w:rsid w:val="00552CE5"/>
    <w:rsid w:val="00707696"/>
    <w:rsid w:val="00722642"/>
    <w:rsid w:val="00723736"/>
    <w:rsid w:val="00740FB2"/>
    <w:rsid w:val="00744B32"/>
    <w:rsid w:val="007D618B"/>
    <w:rsid w:val="008147AB"/>
    <w:rsid w:val="008161D1"/>
    <w:rsid w:val="008A5020"/>
    <w:rsid w:val="008F5A64"/>
    <w:rsid w:val="0092162A"/>
    <w:rsid w:val="00942B51"/>
    <w:rsid w:val="00945E2F"/>
    <w:rsid w:val="00A41960"/>
    <w:rsid w:val="00A816FE"/>
    <w:rsid w:val="00C0390D"/>
    <w:rsid w:val="00CB3EDB"/>
    <w:rsid w:val="00CB45DB"/>
    <w:rsid w:val="00CF69B5"/>
    <w:rsid w:val="00D05621"/>
    <w:rsid w:val="00D12749"/>
    <w:rsid w:val="00D216F1"/>
    <w:rsid w:val="00D63DFB"/>
    <w:rsid w:val="00D86961"/>
    <w:rsid w:val="00D86A7E"/>
    <w:rsid w:val="00DB69A8"/>
    <w:rsid w:val="00DE3FAD"/>
    <w:rsid w:val="00E60578"/>
    <w:rsid w:val="00E87C90"/>
    <w:rsid w:val="00ED1A90"/>
    <w:rsid w:val="00F5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BD332"/>
  <w14:defaultImageDpi w14:val="32767"/>
  <w15:chartTrackingRefBased/>
  <w15:docId w15:val="{508F4880-DC41-F543-969D-7995BD095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E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E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6E0D"/>
  </w:style>
  <w:style w:type="paragraph" w:styleId="Footer">
    <w:name w:val="footer"/>
    <w:basedOn w:val="Normal"/>
    <w:link w:val="FooterChar"/>
    <w:uiPriority w:val="99"/>
    <w:unhideWhenUsed/>
    <w:rsid w:val="004E6E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6E0D"/>
  </w:style>
  <w:style w:type="character" w:customStyle="1" w:styleId="Heading1Char">
    <w:name w:val="Heading 1 Char"/>
    <w:basedOn w:val="DefaultParagraphFont"/>
    <w:link w:val="Heading1"/>
    <w:uiPriority w:val="9"/>
    <w:rsid w:val="004E6E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ListParagraph1">
    <w:name w:val="List Paragraph1"/>
    <w:basedOn w:val="Normal"/>
    <w:uiPriority w:val="34"/>
    <w:qFormat/>
    <w:rsid w:val="00443C1E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F56FA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56FAE"/>
  </w:style>
  <w:style w:type="character" w:customStyle="1" w:styleId="value">
    <w:name w:val="value"/>
    <w:basedOn w:val="DefaultParagraphFont"/>
    <w:rsid w:val="00F56FAE"/>
  </w:style>
  <w:style w:type="character" w:styleId="UnresolvedMention">
    <w:name w:val="Unresolved Mention"/>
    <w:basedOn w:val="DefaultParagraphFont"/>
    <w:uiPriority w:val="99"/>
    <w:rsid w:val="00F56F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134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1134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F5A6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5A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5A64"/>
    <w:rPr>
      <w:vertAlign w:val="superscript"/>
    </w:rPr>
  </w:style>
  <w:style w:type="paragraph" w:styleId="NoSpacing">
    <w:name w:val="No Spacing"/>
    <w:link w:val="NoSpacingChar"/>
    <w:uiPriority w:val="1"/>
    <w:qFormat/>
    <w:rsid w:val="008161D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161D1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dw.gov.wal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rchitecture.com/working-with-an-architect/conservation-register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hbc.org.uk" TargetMode="External"/><Relationship Id="rId2" Type="http://schemas.openxmlformats.org/officeDocument/2006/relationships/hyperlink" Target="https://www.purcelluk.com/projects/yr-ysgwrn-wales" TargetMode="External"/><Relationship Id="rId1" Type="http://schemas.openxmlformats.org/officeDocument/2006/relationships/hyperlink" Target="https://cadw.gov.wales" TargetMode="External"/><Relationship Id="rId4" Type="http://schemas.openxmlformats.org/officeDocument/2006/relationships/hyperlink" Target="https://www.parliament.uk/about/livin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33E117-344B-8C44-9A36-A43FD310F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4</Pages>
  <Words>611</Words>
  <Characters>3833</Characters>
  <Application>Microsoft Office Word</Application>
  <DocSecurity>0</DocSecurity>
  <Lines>100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importance of Architectural conservation, has it been successful in Wales?</dc:title>
  <dc:subject>Dissertation Synopsis</dc:subject>
  <dc:creator>Microsoft Office User</dc:creator>
  <cp:keywords/>
  <dc:description/>
  <cp:lastModifiedBy>Gwion Nicholls</cp:lastModifiedBy>
  <cp:revision>23</cp:revision>
  <dcterms:created xsi:type="dcterms:W3CDTF">2022-04-28T13:24:00Z</dcterms:created>
  <dcterms:modified xsi:type="dcterms:W3CDTF">2022-05-03T22:22:00Z</dcterms:modified>
</cp:coreProperties>
</file>