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F3742E" w14:textId="32E64C08" w:rsidR="002C1029" w:rsidRDefault="002C1029" w:rsidP="002C1029">
      <w:pPr>
        <w:rPr>
          <w:b/>
          <w:sz w:val="32"/>
          <w:szCs w:val="32"/>
        </w:rPr>
      </w:pPr>
    </w:p>
    <w:p w14:paraId="5EBCF13C" w14:textId="77777777" w:rsidR="002C1029" w:rsidRDefault="002C1029" w:rsidP="002C1029">
      <w:pPr>
        <w:rPr>
          <w:b/>
          <w:sz w:val="32"/>
          <w:szCs w:val="32"/>
        </w:rPr>
      </w:pPr>
    </w:p>
    <w:p w14:paraId="117F738D" w14:textId="77777777" w:rsidR="002C1029" w:rsidRDefault="002C1029" w:rsidP="002C1029">
      <w:pPr>
        <w:rPr>
          <w:b/>
          <w:sz w:val="32"/>
          <w:szCs w:val="32"/>
        </w:rPr>
      </w:pPr>
    </w:p>
    <w:p w14:paraId="61809926" w14:textId="77777777" w:rsidR="002C1029" w:rsidRDefault="002C1029" w:rsidP="002C1029">
      <w:pPr>
        <w:rPr>
          <w:b/>
          <w:sz w:val="32"/>
          <w:szCs w:val="32"/>
        </w:rPr>
      </w:pPr>
    </w:p>
    <w:p w14:paraId="1D803819" w14:textId="77777777" w:rsidR="002C1029" w:rsidRDefault="002C1029" w:rsidP="002C1029">
      <w:pPr>
        <w:rPr>
          <w:b/>
          <w:sz w:val="32"/>
          <w:szCs w:val="32"/>
        </w:rPr>
      </w:pPr>
    </w:p>
    <w:p w14:paraId="5AF4E322" w14:textId="58B32FC6" w:rsidR="002C1029" w:rsidRPr="002C1029" w:rsidRDefault="006D15DE" w:rsidP="002C1029">
      <w:pPr>
        <w:jc w:val="left"/>
        <w:rPr>
          <w:b/>
          <w:sz w:val="40"/>
          <w:szCs w:val="40"/>
        </w:rPr>
      </w:pPr>
      <w:r w:rsidRPr="002C1029">
        <w:rPr>
          <w:b/>
          <w:sz w:val="40"/>
          <w:szCs w:val="40"/>
        </w:rPr>
        <w:t>Name</w:t>
      </w:r>
      <w:r>
        <w:rPr>
          <w:b/>
          <w:sz w:val="40"/>
          <w:szCs w:val="40"/>
        </w:rPr>
        <w:t>-</w:t>
      </w:r>
      <w:r w:rsidR="00536F7C">
        <w:rPr>
          <w:b/>
          <w:sz w:val="40"/>
          <w:szCs w:val="40"/>
        </w:rPr>
        <w:t xml:space="preserve"> Alexandra Dunai</w:t>
      </w:r>
    </w:p>
    <w:p w14:paraId="7FBA7733" w14:textId="194ED960" w:rsidR="002C1029" w:rsidRPr="002C1029" w:rsidRDefault="006D15DE" w:rsidP="002C1029">
      <w:pPr>
        <w:jc w:val="left"/>
        <w:rPr>
          <w:b/>
          <w:sz w:val="40"/>
          <w:szCs w:val="40"/>
        </w:rPr>
      </w:pPr>
      <w:r w:rsidRPr="002C1029">
        <w:rPr>
          <w:b/>
          <w:sz w:val="40"/>
          <w:szCs w:val="40"/>
        </w:rPr>
        <w:t>Student Number</w:t>
      </w:r>
      <w:r>
        <w:rPr>
          <w:b/>
          <w:sz w:val="40"/>
          <w:szCs w:val="40"/>
        </w:rPr>
        <w:t>-</w:t>
      </w:r>
      <w:r w:rsidR="00536F7C">
        <w:rPr>
          <w:b/>
          <w:sz w:val="40"/>
          <w:szCs w:val="40"/>
        </w:rPr>
        <w:t xml:space="preserve"> 1917409</w:t>
      </w:r>
    </w:p>
    <w:p w14:paraId="3CD8AAFA" w14:textId="77777777" w:rsidR="002C1029" w:rsidRPr="002C1029" w:rsidRDefault="006D15DE" w:rsidP="002C1029">
      <w:pPr>
        <w:jc w:val="left"/>
        <w:rPr>
          <w:b/>
          <w:sz w:val="32"/>
          <w:szCs w:val="32"/>
        </w:rPr>
      </w:pPr>
      <w:r w:rsidRPr="002C1029">
        <w:rPr>
          <w:b/>
          <w:sz w:val="40"/>
          <w:szCs w:val="40"/>
        </w:rPr>
        <w:t>Assignment Title</w:t>
      </w:r>
      <w:r>
        <w:rPr>
          <w:b/>
          <w:sz w:val="32"/>
          <w:szCs w:val="32"/>
        </w:rPr>
        <w:t xml:space="preserve">-   </w:t>
      </w:r>
      <w:r w:rsidRPr="002C1029">
        <w:rPr>
          <w:b/>
          <w:sz w:val="32"/>
          <w:szCs w:val="32"/>
        </w:rPr>
        <w:t>Academic and Employability Skills</w:t>
      </w:r>
    </w:p>
    <w:p w14:paraId="5F240758" w14:textId="7BC69E0D" w:rsidR="002C1029" w:rsidRPr="002C1029" w:rsidRDefault="006D15DE" w:rsidP="002C1029">
      <w:pPr>
        <w:jc w:val="left"/>
        <w:rPr>
          <w:b/>
          <w:sz w:val="40"/>
          <w:szCs w:val="40"/>
        </w:rPr>
      </w:pPr>
      <w:r w:rsidRPr="002C1029">
        <w:rPr>
          <w:b/>
          <w:sz w:val="40"/>
          <w:szCs w:val="40"/>
        </w:rPr>
        <w:t>Lecturer</w:t>
      </w:r>
      <w:r>
        <w:rPr>
          <w:b/>
          <w:sz w:val="40"/>
          <w:szCs w:val="40"/>
        </w:rPr>
        <w:t>-</w:t>
      </w:r>
      <w:r w:rsidR="00536F7C">
        <w:rPr>
          <w:b/>
          <w:sz w:val="40"/>
          <w:szCs w:val="40"/>
        </w:rPr>
        <w:t xml:space="preserve"> Nadeem Mirza</w:t>
      </w:r>
    </w:p>
    <w:p w14:paraId="043AA299" w14:textId="77777777" w:rsidR="002C1029" w:rsidRDefault="006D15DE">
      <w:pPr>
        <w:spacing w:line="259" w:lineRule="auto"/>
        <w:jc w:val="left"/>
        <w:rPr>
          <w:b/>
          <w:sz w:val="32"/>
          <w:szCs w:val="32"/>
        </w:rPr>
      </w:pPr>
      <w:r>
        <w:rPr>
          <w:b/>
          <w:sz w:val="32"/>
          <w:szCs w:val="32"/>
        </w:rPr>
        <w:br w:type="page"/>
      </w:r>
    </w:p>
    <w:p w14:paraId="587C8313" w14:textId="77777777" w:rsidR="00455600" w:rsidRDefault="006D15DE" w:rsidP="002C1029">
      <w:pPr>
        <w:jc w:val="center"/>
        <w:rPr>
          <w:noProof/>
        </w:rPr>
      </w:pPr>
      <w:r w:rsidRPr="002C1029">
        <w:rPr>
          <w:b/>
          <w:szCs w:val="24"/>
        </w:rPr>
        <w:lastRenderedPageBreak/>
        <w:t>Table of Content</w:t>
      </w:r>
      <w:r>
        <w:rPr>
          <w:b/>
          <w:szCs w:val="24"/>
        </w:rPr>
        <w:fldChar w:fldCharType="begin"/>
      </w:r>
      <w:r>
        <w:rPr>
          <w:b/>
          <w:szCs w:val="24"/>
        </w:rPr>
        <w:instrText xml:space="preserve"> TOC \h \z \t "Heading 1" \c </w:instrText>
      </w:r>
      <w:r>
        <w:rPr>
          <w:b/>
          <w:szCs w:val="24"/>
        </w:rPr>
        <w:fldChar w:fldCharType="separate"/>
      </w:r>
    </w:p>
    <w:p w14:paraId="3BBD5249" w14:textId="77777777" w:rsidR="00455600" w:rsidRDefault="009A48A5">
      <w:pPr>
        <w:pStyle w:val="Tabeldefiguri"/>
        <w:tabs>
          <w:tab w:val="right" w:leader="dot" w:pos="9016"/>
        </w:tabs>
        <w:rPr>
          <w:noProof/>
        </w:rPr>
      </w:pPr>
      <w:hyperlink w:anchor="_Toc49727545" w:history="1">
        <w:r w:rsidR="006D15DE" w:rsidRPr="00392E9D">
          <w:rPr>
            <w:rStyle w:val="Hyperlink"/>
            <w:noProof/>
          </w:rPr>
          <w:t>Introduction</w:t>
        </w:r>
        <w:r w:rsidR="006D15DE">
          <w:rPr>
            <w:noProof/>
            <w:webHidden/>
          </w:rPr>
          <w:tab/>
        </w:r>
        <w:r w:rsidR="006D15DE">
          <w:rPr>
            <w:noProof/>
            <w:webHidden/>
          </w:rPr>
          <w:fldChar w:fldCharType="begin"/>
        </w:r>
        <w:r w:rsidR="006D15DE">
          <w:rPr>
            <w:noProof/>
            <w:webHidden/>
          </w:rPr>
          <w:instrText xml:space="preserve"> PAGEREF _Toc49727545 \h </w:instrText>
        </w:r>
        <w:r w:rsidR="006D15DE">
          <w:rPr>
            <w:noProof/>
            <w:webHidden/>
          </w:rPr>
        </w:r>
        <w:r w:rsidR="006D15DE">
          <w:rPr>
            <w:noProof/>
            <w:webHidden/>
          </w:rPr>
          <w:fldChar w:fldCharType="separate"/>
        </w:r>
        <w:r w:rsidR="006D15DE">
          <w:rPr>
            <w:noProof/>
            <w:webHidden/>
          </w:rPr>
          <w:t>3</w:t>
        </w:r>
        <w:r w:rsidR="006D15DE">
          <w:rPr>
            <w:noProof/>
            <w:webHidden/>
          </w:rPr>
          <w:fldChar w:fldCharType="end"/>
        </w:r>
      </w:hyperlink>
    </w:p>
    <w:p w14:paraId="690A80F3" w14:textId="77777777" w:rsidR="00455600" w:rsidRDefault="009A48A5">
      <w:pPr>
        <w:pStyle w:val="Tabeldefiguri"/>
        <w:tabs>
          <w:tab w:val="right" w:leader="dot" w:pos="9016"/>
        </w:tabs>
        <w:rPr>
          <w:noProof/>
        </w:rPr>
      </w:pPr>
      <w:hyperlink w:anchor="_Toc49727546" w:history="1">
        <w:r w:rsidR="006D15DE" w:rsidRPr="00392E9D">
          <w:rPr>
            <w:rStyle w:val="Hyperlink"/>
            <w:noProof/>
          </w:rPr>
          <w:t>Reflection on my learnings</w:t>
        </w:r>
        <w:r w:rsidR="006D15DE">
          <w:rPr>
            <w:noProof/>
            <w:webHidden/>
          </w:rPr>
          <w:tab/>
        </w:r>
        <w:r w:rsidR="006D15DE">
          <w:rPr>
            <w:noProof/>
            <w:webHidden/>
          </w:rPr>
          <w:fldChar w:fldCharType="begin"/>
        </w:r>
        <w:r w:rsidR="006D15DE">
          <w:rPr>
            <w:noProof/>
            <w:webHidden/>
          </w:rPr>
          <w:instrText xml:space="preserve"> PAGEREF _Toc49727546 \h </w:instrText>
        </w:r>
        <w:r w:rsidR="006D15DE">
          <w:rPr>
            <w:noProof/>
            <w:webHidden/>
          </w:rPr>
        </w:r>
        <w:r w:rsidR="006D15DE">
          <w:rPr>
            <w:noProof/>
            <w:webHidden/>
          </w:rPr>
          <w:fldChar w:fldCharType="separate"/>
        </w:r>
        <w:r w:rsidR="006D15DE">
          <w:rPr>
            <w:noProof/>
            <w:webHidden/>
          </w:rPr>
          <w:t>3</w:t>
        </w:r>
        <w:r w:rsidR="006D15DE">
          <w:rPr>
            <w:noProof/>
            <w:webHidden/>
          </w:rPr>
          <w:fldChar w:fldCharType="end"/>
        </w:r>
      </w:hyperlink>
    </w:p>
    <w:p w14:paraId="5301E097" w14:textId="77777777" w:rsidR="00455600" w:rsidRDefault="009A48A5">
      <w:pPr>
        <w:pStyle w:val="Tabeldefiguri"/>
        <w:tabs>
          <w:tab w:val="right" w:leader="dot" w:pos="9016"/>
        </w:tabs>
        <w:rPr>
          <w:noProof/>
        </w:rPr>
      </w:pPr>
      <w:hyperlink w:anchor="_Toc49727547" w:history="1">
        <w:r w:rsidR="006D15DE" w:rsidRPr="00392E9D">
          <w:rPr>
            <w:rStyle w:val="Hyperlink"/>
            <w:noProof/>
          </w:rPr>
          <w:t>Conclusion</w:t>
        </w:r>
        <w:r w:rsidR="006D15DE">
          <w:rPr>
            <w:noProof/>
            <w:webHidden/>
          </w:rPr>
          <w:tab/>
        </w:r>
        <w:r w:rsidR="006D15DE">
          <w:rPr>
            <w:noProof/>
            <w:webHidden/>
          </w:rPr>
          <w:fldChar w:fldCharType="begin"/>
        </w:r>
        <w:r w:rsidR="006D15DE">
          <w:rPr>
            <w:noProof/>
            <w:webHidden/>
          </w:rPr>
          <w:instrText xml:space="preserve"> PAGEREF _Toc49727547 \h </w:instrText>
        </w:r>
        <w:r w:rsidR="006D15DE">
          <w:rPr>
            <w:noProof/>
            <w:webHidden/>
          </w:rPr>
        </w:r>
        <w:r w:rsidR="006D15DE">
          <w:rPr>
            <w:noProof/>
            <w:webHidden/>
          </w:rPr>
          <w:fldChar w:fldCharType="separate"/>
        </w:r>
        <w:r w:rsidR="006D15DE">
          <w:rPr>
            <w:noProof/>
            <w:webHidden/>
          </w:rPr>
          <w:t>10</w:t>
        </w:r>
        <w:r w:rsidR="006D15DE">
          <w:rPr>
            <w:noProof/>
            <w:webHidden/>
          </w:rPr>
          <w:fldChar w:fldCharType="end"/>
        </w:r>
      </w:hyperlink>
    </w:p>
    <w:p w14:paraId="0A11D36E" w14:textId="77777777" w:rsidR="00455600" w:rsidRDefault="009A48A5">
      <w:pPr>
        <w:pStyle w:val="Tabeldefiguri"/>
        <w:tabs>
          <w:tab w:val="right" w:leader="dot" w:pos="9016"/>
        </w:tabs>
        <w:rPr>
          <w:noProof/>
        </w:rPr>
      </w:pPr>
      <w:hyperlink w:anchor="_Toc49727548" w:history="1">
        <w:r w:rsidR="006D15DE" w:rsidRPr="00392E9D">
          <w:rPr>
            <w:rStyle w:val="Hyperlink"/>
            <w:noProof/>
          </w:rPr>
          <w:t>References</w:t>
        </w:r>
        <w:r w:rsidR="006D15DE">
          <w:rPr>
            <w:noProof/>
            <w:webHidden/>
          </w:rPr>
          <w:tab/>
        </w:r>
        <w:r w:rsidR="006D15DE">
          <w:rPr>
            <w:noProof/>
            <w:webHidden/>
          </w:rPr>
          <w:fldChar w:fldCharType="begin"/>
        </w:r>
        <w:r w:rsidR="006D15DE">
          <w:rPr>
            <w:noProof/>
            <w:webHidden/>
          </w:rPr>
          <w:instrText xml:space="preserve"> PAGEREF _Toc49727548 \h </w:instrText>
        </w:r>
        <w:r w:rsidR="006D15DE">
          <w:rPr>
            <w:noProof/>
            <w:webHidden/>
          </w:rPr>
        </w:r>
        <w:r w:rsidR="006D15DE">
          <w:rPr>
            <w:noProof/>
            <w:webHidden/>
          </w:rPr>
          <w:fldChar w:fldCharType="separate"/>
        </w:r>
        <w:r w:rsidR="006D15DE">
          <w:rPr>
            <w:noProof/>
            <w:webHidden/>
          </w:rPr>
          <w:t>11</w:t>
        </w:r>
        <w:r w:rsidR="006D15DE">
          <w:rPr>
            <w:noProof/>
            <w:webHidden/>
          </w:rPr>
          <w:fldChar w:fldCharType="end"/>
        </w:r>
      </w:hyperlink>
    </w:p>
    <w:p w14:paraId="68E8DCE1" w14:textId="77777777" w:rsidR="002C1029" w:rsidRDefault="006D15DE" w:rsidP="002C1029">
      <w:pPr>
        <w:jc w:val="center"/>
        <w:rPr>
          <w:b/>
          <w:szCs w:val="24"/>
        </w:rPr>
      </w:pPr>
      <w:r>
        <w:rPr>
          <w:b/>
          <w:szCs w:val="24"/>
        </w:rPr>
        <w:fldChar w:fldCharType="end"/>
      </w:r>
    </w:p>
    <w:p w14:paraId="486E8D3D" w14:textId="77777777" w:rsidR="002C1029" w:rsidRDefault="006D15DE">
      <w:pPr>
        <w:spacing w:line="259" w:lineRule="auto"/>
        <w:jc w:val="left"/>
        <w:rPr>
          <w:b/>
          <w:szCs w:val="24"/>
        </w:rPr>
      </w:pPr>
      <w:r>
        <w:rPr>
          <w:b/>
          <w:szCs w:val="24"/>
        </w:rPr>
        <w:br w:type="page"/>
      </w:r>
    </w:p>
    <w:p w14:paraId="542D2D68" w14:textId="77777777" w:rsidR="0074003E" w:rsidRDefault="006D15DE" w:rsidP="007D28A7">
      <w:pPr>
        <w:pStyle w:val="Titlu1"/>
      </w:pPr>
      <w:bookmarkStart w:id="0" w:name="_Toc49727545"/>
      <w:r>
        <w:lastRenderedPageBreak/>
        <w:t>Introduction</w:t>
      </w:r>
      <w:bookmarkEnd w:id="0"/>
    </w:p>
    <w:p w14:paraId="6433DD39" w14:textId="77777777" w:rsidR="00D061A3" w:rsidRDefault="006D15DE" w:rsidP="00D061A3">
      <w:r>
        <w:t>Processing the experiences on what one learnt, enhance the knowledge and help to understand how much the learning was useful. For the report, I am using</w:t>
      </w:r>
      <w:r w:rsidR="00702254">
        <w:t xml:space="preserve"> Gibbs’ reflective cycle </w:t>
      </w:r>
      <w:r>
        <w:t xml:space="preserve">that </w:t>
      </w:r>
      <w:r w:rsidR="00DD4070">
        <w:t>helps to learn from experience through a cyclic structure of reflection.</w:t>
      </w:r>
    </w:p>
    <w:p w14:paraId="34BAC9DF" w14:textId="77777777" w:rsidR="00D061A3" w:rsidRDefault="006D15DE" w:rsidP="00D061A3">
      <w:r>
        <w:t xml:space="preserve">The purpose of this report is to </w:t>
      </w:r>
      <w:r w:rsidR="00DD4070">
        <w:t>apply Gibbs’ reflective cycle to determine my learning experience thoroughly.</w:t>
      </w:r>
    </w:p>
    <w:p w14:paraId="7CDF34A5" w14:textId="77777777" w:rsidR="00D061A3" w:rsidRPr="00D061A3" w:rsidRDefault="006D15DE" w:rsidP="00D061A3">
      <w:r>
        <w:t>We learnt certain skills in writing during our academic and employability skills. Here,</w:t>
      </w:r>
      <w:r w:rsidR="00702254">
        <w:t xml:space="preserve"> I am applying reflective writing on the five skills that I have learnt during my session.</w:t>
      </w:r>
    </w:p>
    <w:p w14:paraId="19F38678" w14:textId="77777777" w:rsidR="007D28A7" w:rsidRDefault="006D15DE" w:rsidP="007D28A7">
      <w:pPr>
        <w:pStyle w:val="Titlu1"/>
      </w:pPr>
      <w:bookmarkStart w:id="1" w:name="_Toc49727546"/>
      <w:r>
        <w:t>Reflection on my learnings</w:t>
      </w:r>
      <w:bookmarkEnd w:id="1"/>
    </w:p>
    <w:p w14:paraId="2E7A6C0E" w14:textId="77777777" w:rsidR="00D061A3" w:rsidRDefault="006D15DE" w:rsidP="00D061A3">
      <w:r>
        <w:t>Graham Gibbs, an American psychologist and sociologist, published a model on the reflective cycle. Gibbs' proposed a cycle that give</w:t>
      </w:r>
      <w:r w:rsidR="003C6EBD">
        <w:t>s</w:t>
      </w:r>
      <w:r>
        <w:t xml:space="preserve"> </w:t>
      </w:r>
      <w:r w:rsidR="003C6EBD">
        <w:t>people encouragement to analyse the experiences they had in the course of a specific activity or event</w:t>
      </w:r>
      <w:r w:rsidR="00241CD6">
        <w:t xml:space="preserve"> (</w:t>
      </w:r>
      <w:r w:rsidR="00241CD6">
        <w:rPr>
          <w:rFonts w:cs="Times New Roman"/>
          <w:color w:val="222222"/>
          <w:szCs w:val="24"/>
          <w:shd w:val="clear" w:color="auto" w:fill="FFFFFF"/>
        </w:rPr>
        <w:t xml:space="preserve">Gibbs, </w:t>
      </w:r>
      <w:r w:rsidR="00241CD6" w:rsidRPr="00CA73AB">
        <w:rPr>
          <w:rFonts w:cs="Times New Roman"/>
          <w:color w:val="222222"/>
          <w:szCs w:val="24"/>
          <w:shd w:val="clear" w:color="auto" w:fill="FFFFFF"/>
        </w:rPr>
        <w:t>1988</w:t>
      </w:r>
      <w:r w:rsidR="00241CD6">
        <w:rPr>
          <w:rFonts w:cs="Times New Roman"/>
          <w:color w:val="222222"/>
          <w:szCs w:val="24"/>
          <w:shd w:val="clear" w:color="auto" w:fill="FFFFFF"/>
        </w:rPr>
        <w:t>)</w:t>
      </w:r>
      <w:r w:rsidR="003C6EBD">
        <w:t>. The reflective cycle makes one aware of what they learnt and what they did not, and let them think of what needs to be adjusted in the behavioural approach.</w:t>
      </w:r>
    </w:p>
    <w:p w14:paraId="29903359" w14:textId="77777777" w:rsidR="003C6EBD" w:rsidRPr="00D061A3" w:rsidRDefault="006D15DE" w:rsidP="00D061A3">
      <w:r>
        <w:t xml:space="preserve">In the report, </w:t>
      </w:r>
      <w:r w:rsidR="00DD4070">
        <w:t xml:space="preserve">a reflection </w:t>
      </w:r>
      <w:r>
        <w:t>over my l</w:t>
      </w:r>
      <w:r w:rsidR="00DD4070">
        <w:t>earning experience of five lessons</w:t>
      </w:r>
      <w:r>
        <w:t xml:space="preserve"> including CV writing, cover letter writing, reflective writing, analytical and critical thinking and </w:t>
      </w:r>
      <w:r w:rsidRPr="00241CD6">
        <w:t>present</w:t>
      </w:r>
      <w:r w:rsidR="00DD4070">
        <w:t>ation on public speaking skills is analysed by establishing six steps of Gibbs' cycle.</w:t>
      </w:r>
    </w:p>
    <w:p w14:paraId="1C0EA424" w14:textId="77777777" w:rsidR="007D28A7" w:rsidRPr="007D28A7" w:rsidRDefault="006D15DE" w:rsidP="007D28A7">
      <w:pPr>
        <w:pStyle w:val="Listparagraf"/>
        <w:numPr>
          <w:ilvl w:val="0"/>
          <w:numId w:val="1"/>
        </w:numPr>
      </w:pPr>
      <w:r>
        <w:rPr>
          <w:b/>
        </w:rPr>
        <w:t>CV writing:</w:t>
      </w:r>
    </w:p>
    <w:p w14:paraId="78BBC580" w14:textId="77777777" w:rsidR="004E4500" w:rsidRPr="004E4500" w:rsidRDefault="006D15DE" w:rsidP="006B5C66">
      <w:pPr>
        <w:pStyle w:val="Listparagraf"/>
      </w:pPr>
      <w:r>
        <w:rPr>
          <w:b/>
        </w:rPr>
        <w:t>Description-</w:t>
      </w:r>
      <w:r w:rsidR="006B5C66">
        <w:rPr>
          <w:b/>
        </w:rPr>
        <w:t xml:space="preserve"> </w:t>
      </w:r>
      <w:r>
        <w:t xml:space="preserve">This is the first </w:t>
      </w:r>
      <w:r w:rsidR="00DD4070">
        <w:t>stage</w:t>
      </w:r>
      <w:r>
        <w:t xml:space="preserve"> that describes the activity or event that took place. Here the situation is described in details. </w:t>
      </w:r>
      <w:r w:rsidR="00A6271B">
        <w:t>D</w:t>
      </w:r>
      <w:r>
        <w:t>escription address</w:t>
      </w:r>
      <w:r w:rsidR="00A6271B">
        <w:t>es</w:t>
      </w:r>
      <w:r>
        <w:t xml:space="preserve"> the questions like what, when and where happened</w:t>
      </w:r>
      <w:r w:rsidR="00241CD6">
        <w:t xml:space="preserve"> (</w:t>
      </w:r>
      <w:r w:rsidR="00241CD6" w:rsidRPr="00CA73AB">
        <w:rPr>
          <w:rFonts w:cs="Times New Roman"/>
          <w:color w:val="222222"/>
          <w:szCs w:val="24"/>
          <w:shd w:val="clear" w:color="auto" w:fill="FFFFFF"/>
        </w:rPr>
        <w:t>Husebø</w:t>
      </w:r>
      <w:r w:rsidR="00241CD6">
        <w:rPr>
          <w:rFonts w:cs="Times New Roman"/>
          <w:i/>
          <w:color w:val="222222"/>
          <w:szCs w:val="24"/>
          <w:shd w:val="clear" w:color="auto" w:fill="FFFFFF"/>
        </w:rPr>
        <w:t xml:space="preserve"> et al. </w:t>
      </w:r>
      <w:r w:rsidR="00241CD6">
        <w:rPr>
          <w:rFonts w:cs="Times New Roman"/>
          <w:color w:val="222222"/>
          <w:szCs w:val="24"/>
          <w:shd w:val="clear" w:color="auto" w:fill="FFFFFF"/>
        </w:rPr>
        <w:t>2015)</w:t>
      </w:r>
      <w:r w:rsidR="00A6271B">
        <w:t>.</w:t>
      </w:r>
    </w:p>
    <w:p w14:paraId="5694CA31" w14:textId="77777777" w:rsidR="007D28A7" w:rsidRPr="006B5C66" w:rsidRDefault="006D15DE" w:rsidP="006B5C66">
      <w:pPr>
        <w:pStyle w:val="Listparagraf"/>
      </w:pPr>
      <w:r>
        <w:t xml:space="preserve">I had a little knowledge of CV writing from my previous experiences. However, during the class, I realised that I have limited knowledge. I did not have any practical usage of </w:t>
      </w:r>
      <w:r>
        <w:lastRenderedPageBreak/>
        <w:t xml:space="preserve">the skill but attending the class helped me to look through all the facts that need to be cover while writing a professional CV. </w:t>
      </w:r>
    </w:p>
    <w:p w14:paraId="251D9C09" w14:textId="77777777" w:rsidR="00241CD6" w:rsidRDefault="006D15DE" w:rsidP="00CA1670">
      <w:pPr>
        <w:pStyle w:val="Listparagraf"/>
        <w:rPr>
          <w:b/>
        </w:rPr>
      </w:pPr>
      <w:r>
        <w:rPr>
          <w:b/>
        </w:rPr>
        <w:t>Feelings-</w:t>
      </w:r>
      <w:r w:rsidR="006B5C66">
        <w:rPr>
          <w:b/>
        </w:rPr>
        <w:t xml:space="preserve"> </w:t>
      </w:r>
      <w:r>
        <w:t xml:space="preserve">This stage addresses the feelings during the learning session and analysis different reasons </w:t>
      </w:r>
      <w:r w:rsidR="00C0633A">
        <w:t xml:space="preserve">for the </w:t>
      </w:r>
      <w:r w:rsidR="00C0633A" w:rsidRPr="004F463F">
        <w:t>feelings</w:t>
      </w:r>
      <w:r>
        <w:t>.</w:t>
      </w:r>
    </w:p>
    <w:p w14:paraId="7BF7BDC3" w14:textId="77777777" w:rsidR="00CA1670" w:rsidRDefault="006D15DE" w:rsidP="00CA1670">
      <w:pPr>
        <w:pStyle w:val="Listparagraf"/>
      </w:pPr>
      <w:r>
        <w:t xml:space="preserve">As I had previous experience of writing a CV, I thought I have </w:t>
      </w:r>
      <w:r w:rsidR="008B3581">
        <w:t>a clear idea of how it is done.</w:t>
      </w:r>
      <w:r>
        <w:t xml:space="preserve"> That is the reason I became relaxed when I was assigned to the writing exercise. N</w:t>
      </w:r>
      <w:r w:rsidR="00CF46C9" w:rsidRPr="00CA1670">
        <w:t>evertheless, I</w:t>
      </w:r>
      <w:r>
        <w:t xml:space="preserve"> prepared my assignment; I</w:t>
      </w:r>
      <w:r w:rsidR="00CF46C9" w:rsidRPr="00CA1670">
        <w:t xml:space="preserve"> noticed that I </w:t>
      </w:r>
      <w:r>
        <w:t xml:space="preserve">am not </w:t>
      </w:r>
      <w:r w:rsidR="00CF46C9" w:rsidRPr="00CA1670">
        <w:t>aware of</w:t>
      </w:r>
      <w:r>
        <w:t xml:space="preserve"> professional CV writing. In my writing, I did not mention additional responsibilities, interests and any personal statement. My framework was not as complete and professional as my other co-learner. And it made me feel a little ashamed. </w:t>
      </w:r>
    </w:p>
    <w:p w14:paraId="6A37E064" w14:textId="77777777" w:rsidR="007D28A7" w:rsidRPr="006B5C66" w:rsidRDefault="006D15DE" w:rsidP="006B5C66">
      <w:pPr>
        <w:pStyle w:val="Listparagraf"/>
      </w:pPr>
      <w:r>
        <w:rPr>
          <w:b/>
        </w:rPr>
        <w:t>Evaluation-</w:t>
      </w:r>
      <w:r w:rsidR="006B5C66">
        <w:rPr>
          <w:b/>
        </w:rPr>
        <w:t xml:space="preserve"> </w:t>
      </w:r>
      <w:r w:rsidR="00CA1670">
        <w:t>The time when I was feeling a little ashamed, I recognised the reason behind my feelings</w:t>
      </w:r>
      <w:r w:rsidR="006B5C66">
        <w:t>.</w:t>
      </w:r>
      <w:r w:rsidR="00724417">
        <w:t xml:space="preserve"> I had a preconception of writing a CV, and I was convinced that I know how to write it professionally. So, when I could not do it, and my associates did, I was ashamed of myself.</w:t>
      </w:r>
      <w:r w:rsidR="006B5C66">
        <w:t xml:space="preserve"> However, </w:t>
      </w:r>
      <w:r w:rsidR="00724417">
        <w:t>when our tutor consulted with us about the common mistakes people do while writing a CV, I was relaxed and concentrated on the class</w:t>
      </w:r>
      <w:r w:rsidR="006B5C66">
        <w:t xml:space="preserve">. </w:t>
      </w:r>
      <w:r w:rsidR="00724417">
        <w:t>I learnt about the mistakes I often do, which is not writing a personal statement and any additional responsibilities that I had previously. I also learnt how it is important to mention the hobbies or interests</w:t>
      </w:r>
      <w:r w:rsidR="00DD4070">
        <w:t xml:space="preserve"> according to the job profile. At</w:t>
      </w:r>
      <w:r w:rsidR="00724417">
        <w:t xml:space="preserve"> the end of the lesson, I </w:t>
      </w:r>
      <w:r w:rsidR="00DD4070">
        <w:t>learned</w:t>
      </w:r>
      <w:r w:rsidR="00724417">
        <w:t xml:space="preserve"> the format of writing a CV.</w:t>
      </w:r>
    </w:p>
    <w:p w14:paraId="7CA85496" w14:textId="77777777" w:rsidR="007D28A7" w:rsidRPr="006B5C66" w:rsidRDefault="006D15DE" w:rsidP="006B5C66">
      <w:pPr>
        <w:pStyle w:val="Listparagraf"/>
      </w:pPr>
      <w:r>
        <w:rPr>
          <w:b/>
        </w:rPr>
        <w:t>Analysis-</w:t>
      </w:r>
      <w:r w:rsidR="006B5C66">
        <w:rPr>
          <w:b/>
        </w:rPr>
        <w:t xml:space="preserve"> </w:t>
      </w:r>
      <w:r w:rsidR="00724417">
        <w:t xml:space="preserve">According to me, the initial feeling of being ashamed occurred because I was sure that I know how to do the task, but in reality, it was not the </w:t>
      </w:r>
      <w:r w:rsidR="00C0633A">
        <w:t>situation.</w:t>
      </w:r>
      <w:r w:rsidR="006B5C66">
        <w:t xml:space="preserve"> </w:t>
      </w:r>
      <w:r w:rsidR="00A80086">
        <w:t>I think I assumed my abilities without any practical aspect, and when I was unable to act accordingly, I felt ashamed. I let the success of my co-learners affect me. While others were able to write the CV properly, and I was not, I felt less and let myself affect that instead</w:t>
      </w:r>
      <w:r w:rsidR="00DD4070">
        <w:t xml:space="preserve"> of concentrating on my lesson.</w:t>
      </w:r>
    </w:p>
    <w:p w14:paraId="60C1ECC9" w14:textId="77777777" w:rsidR="007D28A7" w:rsidRPr="00D061A3" w:rsidRDefault="006D15DE" w:rsidP="00D061A3">
      <w:pPr>
        <w:pStyle w:val="Listparagraf"/>
      </w:pPr>
      <w:r>
        <w:rPr>
          <w:b/>
        </w:rPr>
        <w:lastRenderedPageBreak/>
        <w:t>Conclusion-</w:t>
      </w:r>
      <w:r w:rsidR="00D061A3">
        <w:rPr>
          <w:b/>
        </w:rPr>
        <w:t xml:space="preserve"> </w:t>
      </w:r>
      <w:r w:rsidR="00A80086">
        <w:t>During the class, I recognise that I</w:t>
      </w:r>
      <w:r w:rsidR="00D061A3">
        <w:t xml:space="preserve"> </w:t>
      </w:r>
      <w:r w:rsidR="00A80086">
        <w:t xml:space="preserve">did not have a clear </w:t>
      </w:r>
      <w:r w:rsidR="00DD4070">
        <w:t>notion</w:t>
      </w:r>
      <w:r w:rsidR="00A80086">
        <w:t xml:space="preserve"> of writing a CV. After the lesson, I </w:t>
      </w:r>
      <w:r w:rsidR="00D061A3">
        <w:t>learned the importance of</w:t>
      </w:r>
      <w:r w:rsidR="00A80086">
        <w:t xml:space="preserve"> personal statement and personal brand. I learned how to utilise interests in a CV to make it appropriate with the job profile.</w:t>
      </w:r>
      <w:r w:rsidR="00D061A3">
        <w:t xml:space="preserve"> </w:t>
      </w:r>
      <w:r w:rsidR="00A80086">
        <w:t xml:space="preserve">The whole learning experience led me realise that theoretical knowledge and practical experience can be two different aspects. And one I should concentrate on learning a </w:t>
      </w:r>
      <w:r w:rsidR="00ED03CE">
        <w:t>topic entirely.</w:t>
      </w:r>
    </w:p>
    <w:p w14:paraId="0AA5C340" w14:textId="77777777" w:rsidR="008F3BCB" w:rsidRDefault="006D15DE" w:rsidP="008F3BCB">
      <w:pPr>
        <w:pStyle w:val="Listparagraf"/>
      </w:pPr>
      <w:r>
        <w:rPr>
          <w:b/>
        </w:rPr>
        <w:t xml:space="preserve">Action plan- </w:t>
      </w:r>
      <w:r w:rsidR="00ED03CE">
        <w:t xml:space="preserve">After analysing my learning experience, I am confident that I will never let other's success bother me, and I will concentrate on what I learned and what not. I will apply my learnings in my job applications. And the lesson taught all the aspects I need to cover while writing a CV and I will practice writing it more often and apply it for my professional </w:t>
      </w:r>
      <w:r w:rsidR="00C0633A">
        <w:t>applications</w:t>
      </w:r>
      <w:r w:rsidR="00ED03CE">
        <w:t xml:space="preserve"> from now on. </w:t>
      </w:r>
    </w:p>
    <w:p w14:paraId="144014C4" w14:textId="77777777" w:rsidR="007D28A7" w:rsidRPr="007D28A7" w:rsidRDefault="006D15DE" w:rsidP="008F3BCB">
      <w:pPr>
        <w:pStyle w:val="Listparagraf"/>
        <w:numPr>
          <w:ilvl w:val="0"/>
          <w:numId w:val="1"/>
        </w:numPr>
      </w:pPr>
      <w:r>
        <w:rPr>
          <w:b/>
        </w:rPr>
        <w:t>Cover letter writing:</w:t>
      </w:r>
    </w:p>
    <w:p w14:paraId="7969649D" w14:textId="77777777" w:rsidR="007D28A7" w:rsidRPr="006B5C66" w:rsidRDefault="006D15DE" w:rsidP="006B5C66">
      <w:pPr>
        <w:pStyle w:val="Listparagraf"/>
      </w:pPr>
      <w:r w:rsidRPr="007D28A7">
        <w:rPr>
          <w:b/>
        </w:rPr>
        <w:t>Description-</w:t>
      </w:r>
      <w:r w:rsidR="006B5C66">
        <w:rPr>
          <w:b/>
        </w:rPr>
        <w:t xml:space="preserve"> </w:t>
      </w:r>
      <w:r w:rsidR="00ED03CE">
        <w:t xml:space="preserve">The lessons help me to learn the proper format of a cover letter. It was very important to me as I had no clear notion of the importance of a cover letter. The lessons helped me to understand the </w:t>
      </w:r>
      <w:r w:rsidR="00C0633A">
        <w:t>necessity</w:t>
      </w:r>
      <w:r w:rsidR="00ED03CE">
        <w:t xml:space="preserve"> and proper use of a cover letter.</w:t>
      </w:r>
    </w:p>
    <w:p w14:paraId="5B45CAD4" w14:textId="77777777" w:rsidR="006B5C66" w:rsidRPr="006B5C66" w:rsidRDefault="006D15DE" w:rsidP="006B5C66">
      <w:pPr>
        <w:pStyle w:val="Listparagraf"/>
      </w:pPr>
      <w:r w:rsidRPr="007D28A7">
        <w:rPr>
          <w:b/>
        </w:rPr>
        <w:t>Feelings-</w:t>
      </w:r>
      <w:r>
        <w:rPr>
          <w:b/>
        </w:rPr>
        <w:t xml:space="preserve"> </w:t>
      </w:r>
      <w:r w:rsidR="00ED03CE">
        <w:t xml:space="preserve">I did not know the reason for writing a cover letter alongside my CV. For me, the CV was adequate to portray the necessary information about a candidate. </w:t>
      </w:r>
      <w:r w:rsidR="00B56401">
        <w:t>So, I felt no need for writing a cover letter. However, during the lesson, our tutor cleared our confusion and taught us the importance of a cover letter along with a CV.</w:t>
      </w:r>
    </w:p>
    <w:p w14:paraId="1F830128" w14:textId="77777777" w:rsidR="00C0633A" w:rsidRPr="004F463F" w:rsidRDefault="006D15DE" w:rsidP="006B5C66">
      <w:pPr>
        <w:pStyle w:val="Listparagraf"/>
        <w:rPr>
          <w:b/>
        </w:rPr>
      </w:pPr>
      <w:r w:rsidRPr="007D28A7">
        <w:rPr>
          <w:b/>
        </w:rPr>
        <w:t>Evaluation-</w:t>
      </w:r>
      <w:r w:rsidR="006B5C66">
        <w:rPr>
          <w:b/>
        </w:rPr>
        <w:t xml:space="preserve"> </w:t>
      </w:r>
      <w:r>
        <w:t xml:space="preserve">This stage from Gibbs’ cycle evaluates what was good and what was bad during the overall learning </w:t>
      </w:r>
      <w:r w:rsidRPr="004F463F">
        <w:t>situation</w:t>
      </w:r>
      <w:r>
        <w:t xml:space="preserve"> </w:t>
      </w:r>
      <w:r w:rsidR="004F463F">
        <w:t>(</w:t>
      </w:r>
      <w:r w:rsidR="004F463F">
        <w:rPr>
          <w:rFonts w:cs="Times New Roman"/>
          <w:color w:val="222222"/>
          <w:szCs w:val="24"/>
          <w:shd w:val="clear" w:color="auto" w:fill="FFFFFF"/>
        </w:rPr>
        <w:t xml:space="preserve">Potter, </w:t>
      </w:r>
      <w:r w:rsidR="004F463F" w:rsidRPr="00CA73AB">
        <w:rPr>
          <w:rFonts w:cs="Times New Roman"/>
          <w:color w:val="222222"/>
          <w:szCs w:val="24"/>
          <w:shd w:val="clear" w:color="auto" w:fill="FFFFFF"/>
        </w:rPr>
        <w:t>2015</w:t>
      </w:r>
      <w:r w:rsidR="004F463F">
        <w:rPr>
          <w:rFonts w:cs="Times New Roman"/>
          <w:color w:val="222222"/>
          <w:szCs w:val="24"/>
          <w:shd w:val="clear" w:color="auto" w:fill="FFFFFF"/>
        </w:rPr>
        <w:t>).</w:t>
      </w:r>
    </w:p>
    <w:p w14:paraId="7FD022B6" w14:textId="77777777" w:rsidR="007D28A7" w:rsidRPr="006B5C66" w:rsidRDefault="006D15DE" w:rsidP="006B5C66">
      <w:pPr>
        <w:pStyle w:val="Listparagraf"/>
      </w:pPr>
      <w:r>
        <w:t>The good thing</w:t>
      </w:r>
      <w:r w:rsidR="00882039">
        <w:t xml:space="preserve"> that happened</w:t>
      </w:r>
      <w:r>
        <w:t xml:space="preserve"> </w:t>
      </w:r>
      <w:r w:rsidR="00DD4070">
        <w:t xml:space="preserve">while learning to write a cover letter </w:t>
      </w:r>
      <w:r w:rsidR="00882039">
        <w:t xml:space="preserve">was </w:t>
      </w:r>
      <w:r>
        <w:t>that I</w:t>
      </w:r>
      <w:r w:rsidR="004F463F">
        <w:t xml:space="preserve"> </w:t>
      </w:r>
      <w:r w:rsidR="00882039">
        <w:t>acknowledged</w:t>
      </w:r>
      <w:r>
        <w:t xml:space="preserve"> the necessity of a cover letter</w:t>
      </w:r>
      <w:r w:rsidR="006B5C66">
        <w:t xml:space="preserve">. </w:t>
      </w:r>
      <w:r>
        <w:t>Our tutor taught us the format of a c</w:t>
      </w:r>
      <w:r w:rsidR="00882039">
        <w:t>over letter, and at the end, I realised</w:t>
      </w:r>
      <w:r>
        <w:t xml:space="preserve"> that a cover letter is as important as a CV. I learned that </w:t>
      </w:r>
      <w:r>
        <w:lastRenderedPageBreak/>
        <w:t>a</w:t>
      </w:r>
      <w:r w:rsidR="006B5C66">
        <w:t xml:space="preserve"> cover letter </w:t>
      </w:r>
      <w:r w:rsidR="00882039">
        <w:t>can be considered as a</w:t>
      </w:r>
      <w:r w:rsidR="006B5C66">
        <w:t xml:space="preserve"> brief of the CV</w:t>
      </w:r>
      <w:r>
        <w:t>. It provides a clear and incisive idea of the candidate’s attributes and qualifications.</w:t>
      </w:r>
    </w:p>
    <w:p w14:paraId="6ED08F62" w14:textId="77777777" w:rsidR="007D28A7" w:rsidRPr="006B5C66" w:rsidRDefault="006D15DE" w:rsidP="006B5C66">
      <w:pPr>
        <w:pStyle w:val="Listparagraf"/>
      </w:pPr>
      <w:r w:rsidRPr="007D28A7">
        <w:rPr>
          <w:b/>
        </w:rPr>
        <w:t>Analysis-</w:t>
      </w:r>
      <w:r w:rsidR="006B5C66">
        <w:rPr>
          <w:b/>
        </w:rPr>
        <w:t xml:space="preserve"> </w:t>
      </w:r>
      <w:r w:rsidR="00B56401">
        <w:t>As I had the idea of a CV and a cover letter s</w:t>
      </w:r>
      <w:r w:rsidR="004F463F">
        <w:t>erving</w:t>
      </w:r>
      <w:r w:rsidR="00B56401">
        <w:t xml:space="preserve"> the same purpose to a candidate’s job application, I </w:t>
      </w:r>
      <w:r w:rsidR="004D2C41">
        <w:t>had a feeling of doubt of its necessity</w:t>
      </w:r>
      <w:r w:rsidR="006B5C66">
        <w:t>.</w:t>
      </w:r>
      <w:r w:rsidR="004D2C41">
        <w:t xml:space="preserve"> In my view, the reason behind my doubt was lack of knowledge about the writing skill.</w:t>
      </w:r>
      <w:r w:rsidR="006B5C66">
        <w:t xml:space="preserve"> However, </w:t>
      </w:r>
      <w:r w:rsidR="004D2C41">
        <w:t>after attending my lessons, the purpose was clear, and I learned how to write a cover letter.</w:t>
      </w:r>
    </w:p>
    <w:p w14:paraId="521998C3" w14:textId="77777777" w:rsidR="007D28A7" w:rsidRPr="00D061A3" w:rsidRDefault="006D15DE" w:rsidP="00D061A3">
      <w:pPr>
        <w:pStyle w:val="Listparagraf"/>
      </w:pPr>
      <w:r w:rsidRPr="007D28A7">
        <w:rPr>
          <w:b/>
        </w:rPr>
        <w:t>Conclusion-</w:t>
      </w:r>
      <w:r w:rsidR="00D061A3">
        <w:rPr>
          <w:b/>
        </w:rPr>
        <w:t xml:space="preserve"> </w:t>
      </w:r>
      <w:r w:rsidR="004D2C41">
        <w:t xml:space="preserve">At the end of the lesson, I </w:t>
      </w:r>
      <w:r w:rsidR="00882039">
        <w:t>it was clear to me</w:t>
      </w:r>
      <w:r w:rsidR="00D061A3">
        <w:t xml:space="preserve"> that </w:t>
      </w:r>
      <w:r w:rsidR="00882039">
        <w:t>a cover letter is a summarised version</w:t>
      </w:r>
      <w:r w:rsidR="00D061A3">
        <w:t xml:space="preserve"> of a CV</w:t>
      </w:r>
      <w:r w:rsidR="004D2C41">
        <w:t>.</w:t>
      </w:r>
      <w:r w:rsidR="00D061A3">
        <w:t xml:space="preserve"> </w:t>
      </w:r>
      <w:r w:rsidR="004D2C41">
        <w:t xml:space="preserve">It </w:t>
      </w:r>
      <w:r w:rsidR="00882039">
        <w:t>contains</w:t>
      </w:r>
      <w:r w:rsidR="004D2C41">
        <w:t xml:space="preserve"> a brief of a candidate's</w:t>
      </w:r>
      <w:r w:rsidR="00D061A3">
        <w:t xml:space="preserve"> </w:t>
      </w:r>
      <w:r w:rsidR="00882039">
        <w:t xml:space="preserve">qualifications and background </w:t>
      </w:r>
      <w:r w:rsidR="004D2C41">
        <w:t>that is relevant for the job application.</w:t>
      </w:r>
      <w:r w:rsidR="00D061A3">
        <w:t xml:space="preserve"> </w:t>
      </w:r>
      <w:r w:rsidR="004D2C41">
        <w:t>The learning experience led me to think about the importance of adequate knowledge.</w:t>
      </w:r>
    </w:p>
    <w:p w14:paraId="3B065BEA" w14:textId="77777777" w:rsidR="00241CD6" w:rsidRDefault="006D15DE" w:rsidP="00241CD6">
      <w:pPr>
        <w:pStyle w:val="Listparagraf"/>
      </w:pPr>
      <w:r w:rsidRPr="007D28A7">
        <w:rPr>
          <w:b/>
        </w:rPr>
        <w:t>Action plan-</w:t>
      </w:r>
      <w:r>
        <w:rPr>
          <w:b/>
        </w:rPr>
        <w:t xml:space="preserve"> </w:t>
      </w:r>
      <w:r w:rsidRPr="00241CD6">
        <w:t>This</w:t>
      </w:r>
      <w:r>
        <w:t xml:space="preserve"> </w:t>
      </w:r>
      <w:r w:rsidRPr="00241CD6">
        <w:t>step helps to</w:t>
      </w:r>
      <w:r w:rsidR="00882039">
        <w:t xml:space="preserve"> sum up everything and make an action plan that one needs to acknowledge and address further for improvement </w:t>
      </w:r>
      <w:r>
        <w:t>(</w:t>
      </w:r>
      <w:r>
        <w:rPr>
          <w:rFonts w:cs="Times New Roman"/>
          <w:color w:val="000000"/>
          <w:szCs w:val="24"/>
          <w:shd w:val="clear" w:color="auto" w:fill="FFFFFF"/>
        </w:rPr>
        <w:t xml:space="preserve">Mulder, </w:t>
      </w:r>
      <w:r w:rsidRPr="00241CD6">
        <w:rPr>
          <w:rFonts w:cs="Times New Roman"/>
          <w:color w:val="000000"/>
          <w:szCs w:val="24"/>
          <w:shd w:val="clear" w:color="auto" w:fill="FFFFFF"/>
        </w:rPr>
        <w:t>2018</w:t>
      </w:r>
      <w:r>
        <w:rPr>
          <w:rFonts w:cs="Times New Roman"/>
          <w:color w:val="000000"/>
          <w:szCs w:val="24"/>
          <w:shd w:val="clear" w:color="auto" w:fill="FFFFFF"/>
        </w:rPr>
        <w:t>)</w:t>
      </w:r>
      <w:r w:rsidRPr="00241CD6">
        <w:t xml:space="preserve">. </w:t>
      </w:r>
    </w:p>
    <w:p w14:paraId="7E00E922" w14:textId="77777777" w:rsidR="008F3BCB" w:rsidRPr="008F3BCB" w:rsidRDefault="006D15DE" w:rsidP="00241CD6">
      <w:pPr>
        <w:pStyle w:val="Listparagraf"/>
      </w:pPr>
      <w:r w:rsidRPr="00241CD6">
        <w:t>I</w:t>
      </w:r>
      <w:r>
        <w:t xml:space="preserve"> will practice writing a proper cover letter whenever I write a CV. I</w:t>
      </w:r>
      <w:r w:rsidR="00241CD6">
        <w:t xml:space="preserve"> </w:t>
      </w:r>
      <w:r>
        <w:t>will take references from online or from other sources and practice professional cover letter writing.</w:t>
      </w:r>
    </w:p>
    <w:p w14:paraId="03FCC859" w14:textId="77777777" w:rsidR="007D28A7" w:rsidRPr="007D28A7" w:rsidRDefault="006D15DE" w:rsidP="008F3BCB">
      <w:pPr>
        <w:pStyle w:val="Listparagraf"/>
        <w:numPr>
          <w:ilvl w:val="0"/>
          <w:numId w:val="1"/>
        </w:numPr>
      </w:pPr>
      <w:r>
        <w:rPr>
          <w:b/>
        </w:rPr>
        <w:t>Reflective writing:</w:t>
      </w:r>
    </w:p>
    <w:p w14:paraId="139EAFB6" w14:textId="77777777" w:rsidR="007D28A7" w:rsidRPr="006B5C66" w:rsidRDefault="006D15DE" w:rsidP="006B5C66">
      <w:pPr>
        <w:pStyle w:val="Listparagraf"/>
      </w:pPr>
      <w:r w:rsidRPr="006B5C66">
        <w:rPr>
          <w:b/>
        </w:rPr>
        <w:t>Description-</w:t>
      </w:r>
      <w:r w:rsidR="006B5C66">
        <w:rPr>
          <w:b/>
        </w:rPr>
        <w:t xml:space="preserve"> </w:t>
      </w:r>
      <w:r w:rsidR="004D2C41">
        <w:t>As learning reflective writing was a whole new experience for me, I had a very little knowledge about it. During the session</w:t>
      </w:r>
      <w:r w:rsidR="006B5C66">
        <w:t xml:space="preserve">, I </w:t>
      </w:r>
      <w:r w:rsidR="004D2C41">
        <w:t>learned</w:t>
      </w:r>
      <w:r w:rsidR="006B5C66">
        <w:t xml:space="preserve"> about different reflective writing </w:t>
      </w:r>
      <w:r w:rsidR="003A4ABA">
        <w:t>formats and their usage.</w:t>
      </w:r>
      <w:r w:rsidR="006B5C66">
        <w:t xml:space="preserve"> </w:t>
      </w:r>
      <w:r w:rsidR="00241CD6">
        <w:t xml:space="preserve">I </w:t>
      </w:r>
      <w:r w:rsidR="00455600">
        <w:t xml:space="preserve">learned </w:t>
      </w:r>
      <w:r w:rsidR="006B5C66">
        <w:t>Gibbs’ reflective Cycle,</w:t>
      </w:r>
      <w:r w:rsidR="003A4ABA" w:rsidRPr="003A4ABA">
        <w:t xml:space="preserve"> </w:t>
      </w:r>
      <w:r w:rsidR="003A4ABA">
        <w:t>Freshwater and Jaspers’ reflective practice cycle,</w:t>
      </w:r>
      <w:r w:rsidR="006B5C66">
        <w:t xml:space="preserve"> </w:t>
      </w:r>
      <w:r w:rsidR="00455600">
        <w:t xml:space="preserve">Rolfe, </w:t>
      </w:r>
      <w:r w:rsidR="006B5C66">
        <w:t>Kol</w:t>
      </w:r>
      <w:r w:rsidR="003A4ABA">
        <w:t>b’s experiential learning cycle.</w:t>
      </w:r>
      <w:r w:rsidR="006B5C66">
        <w:t xml:space="preserve"> </w:t>
      </w:r>
      <w:r w:rsidR="003A4ABA">
        <w:t>Our tutor helped us understand the importance of practising reflective writing daily.</w:t>
      </w:r>
    </w:p>
    <w:p w14:paraId="49C7A77E" w14:textId="77777777" w:rsidR="007D28A7" w:rsidRPr="006B5C66" w:rsidRDefault="006D15DE" w:rsidP="006B5C66">
      <w:pPr>
        <w:pStyle w:val="Listparagraf"/>
        <w:rPr>
          <w:b/>
        </w:rPr>
      </w:pPr>
      <w:r w:rsidRPr="006B5C66">
        <w:rPr>
          <w:b/>
        </w:rPr>
        <w:t>Feelings-</w:t>
      </w:r>
      <w:r w:rsidR="006B5C66">
        <w:rPr>
          <w:b/>
        </w:rPr>
        <w:t xml:space="preserve"> </w:t>
      </w:r>
      <w:r w:rsidR="003A4ABA">
        <w:t>I was learning reflective writing for the very first time. For the previous two writing skills, I had a primary concept. But for reflective writing, I was feeling very excited as I was going to learn something new.</w:t>
      </w:r>
      <w:r w:rsidR="006B5C66">
        <w:t xml:space="preserve"> </w:t>
      </w:r>
      <w:r w:rsidR="003A4ABA">
        <w:t xml:space="preserve">After the </w:t>
      </w:r>
      <w:r w:rsidR="00882039">
        <w:t>lesson</w:t>
      </w:r>
      <w:r w:rsidR="003A4ABA">
        <w:t xml:space="preserve">, I learned </w:t>
      </w:r>
      <w:r w:rsidR="006B5C66">
        <w:t xml:space="preserve">the </w:t>
      </w:r>
      <w:r w:rsidR="00882039">
        <w:t>motto</w:t>
      </w:r>
      <w:r w:rsidR="004E0E03">
        <w:t xml:space="preserve"> of reflective writing. It was great</w:t>
      </w:r>
      <w:r w:rsidR="006B5C66">
        <w:t xml:space="preserve"> to </w:t>
      </w:r>
      <w:r w:rsidR="003A4ABA">
        <w:t>learn</w:t>
      </w:r>
      <w:r w:rsidR="004E0E03">
        <w:t xml:space="preserve"> how reflective writing can me help me</w:t>
      </w:r>
      <w:r w:rsidR="003A4ABA">
        <w:t xml:space="preserve"> to analyse my experience</w:t>
      </w:r>
      <w:r w:rsidR="004E0E03">
        <w:t xml:space="preserve"> of learning</w:t>
      </w:r>
      <w:r w:rsidR="003A4ABA">
        <w:t xml:space="preserve"> and help me to make decisions relating to that.</w:t>
      </w:r>
    </w:p>
    <w:p w14:paraId="0B716677" w14:textId="77777777" w:rsidR="007D28A7" w:rsidRPr="006B5C66" w:rsidRDefault="006D15DE" w:rsidP="006B5C66">
      <w:pPr>
        <w:pStyle w:val="Listparagraf"/>
      </w:pPr>
      <w:r w:rsidRPr="006B5C66">
        <w:rPr>
          <w:b/>
        </w:rPr>
        <w:lastRenderedPageBreak/>
        <w:t>Evaluation-</w:t>
      </w:r>
      <w:r w:rsidR="006B5C66">
        <w:rPr>
          <w:b/>
        </w:rPr>
        <w:t xml:space="preserve"> </w:t>
      </w:r>
      <w:r w:rsidR="003A4ABA">
        <w:t>The thing that went good while learning reflective writing was that I was excited to learn the skill.</w:t>
      </w:r>
      <w:r w:rsidR="006B5C66">
        <w:t xml:space="preserve"> </w:t>
      </w:r>
      <w:r w:rsidR="003A4ABA">
        <w:t>My excitement helped me to learn</w:t>
      </w:r>
      <w:r w:rsidR="00241CD6">
        <w:t xml:space="preserve"> the writing skill minutely.</w:t>
      </w:r>
      <w:r w:rsidR="001875CA">
        <w:t xml:space="preserve"> I learned how reflective writing gives meaning to the</w:t>
      </w:r>
      <w:r w:rsidR="006B5C66">
        <w:t xml:space="preserve"> experience</w:t>
      </w:r>
      <w:r w:rsidR="001875CA">
        <w:t xml:space="preserve"> of </w:t>
      </w:r>
      <w:r w:rsidR="004E0E03">
        <w:t>learning</w:t>
      </w:r>
      <w:r w:rsidR="006B5C66">
        <w:t xml:space="preserve"> and how it helps to </w:t>
      </w:r>
      <w:r w:rsidR="004E0E03">
        <w:t>gain achievement</w:t>
      </w:r>
      <w:r w:rsidR="006B5C66">
        <w:t xml:space="preserve">. In the end, </w:t>
      </w:r>
      <w:r w:rsidR="001875CA">
        <w:t>my excitement helped me to understand the skill properly.</w:t>
      </w:r>
    </w:p>
    <w:p w14:paraId="1874A6F8" w14:textId="77777777" w:rsidR="00C0633A" w:rsidRDefault="006D15DE" w:rsidP="006B5C66">
      <w:pPr>
        <w:pStyle w:val="Listparagraf"/>
        <w:rPr>
          <w:b/>
        </w:rPr>
      </w:pPr>
      <w:r w:rsidRPr="006B5C66">
        <w:rPr>
          <w:b/>
        </w:rPr>
        <w:t>Analysis-</w:t>
      </w:r>
      <w:r w:rsidR="006B5C66">
        <w:rPr>
          <w:b/>
        </w:rPr>
        <w:t xml:space="preserve"> </w:t>
      </w:r>
      <w:r>
        <w:t xml:space="preserve">This segment helps to draw the meaning out of everything that has happened during the </w:t>
      </w:r>
      <w:r w:rsidRPr="004F463F">
        <w:t>learning period</w:t>
      </w:r>
      <w:r w:rsidR="004F463F" w:rsidRPr="004F463F">
        <w:t xml:space="preserve"> (</w:t>
      </w:r>
      <w:r w:rsidR="004F463F" w:rsidRPr="004F463F">
        <w:rPr>
          <w:rFonts w:cs="Times New Roman"/>
          <w:color w:val="222222"/>
          <w:szCs w:val="24"/>
          <w:shd w:val="clear" w:color="auto" w:fill="FFFFFF"/>
        </w:rPr>
        <w:t>Tawanwongsri</w:t>
      </w:r>
      <w:r w:rsidR="004F463F">
        <w:rPr>
          <w:rFonts w:cs="Times New Roman"/>
          <w:color w:val="222222"/>
          <w:szCs w:val="24"/>
          <w:shd w:val="clear" w:color="auto" w:fill="FFFFFF"/>
        </w:rPr>
        <w:t xml:space="preserve"> and Phenwan,</w:t>
      </w:r>
      <w:r w:rsidR="004F463F" w:rsidRPr="004F463F">
        <w:rPr>
          <w:rFonts w:cs="Times New Roman"/>
          <w:color w:val="222222"/>
          <w:szCs w:val="24"/>
          <w:shd w:val="clear" w:color="auto" w:fill="FFFFFF"/>
        </w:rPr>
        <w:t xml:space="preserve"> 2019</w:t>
      </w:r>
      <w:r w:rsidR="004F463F">
        <w:rPr>
          <w:rFonts w:cs="Times New Roman"/>
          <w:color w:val="222222"/>
          <w:szCs w:val="24"/>
          <w:shd w:val="clear" w:color="auto" w:fill="FFFFFF"/>
        </w:rPr>
        <w:t>).</w:t>
      </w:r>
    </w:p>
    <w:p w14:paraId="4E36335D" w14:textId="77777777" w:rsidR="007D28A7" w:rsidRPr="006B5C66" w:rsidRDefault="006D15DE" w:rsidP="006B5C66">
      <w:pPr>
        <w:pStyle w:val="Listparagraf"/>
      </w:pPr>
      <w:r>
        <w:t>My initial feelings of learning reflective writing were full of excitement, and that continued throughout the session.</w:t>
      </w:r>
      <w:r w:rsidR="006B5C66">
        <w:t xml:space="preserve"> </w:t>
      </w:r>
      <w:r>
        <w:t>I had no idea of the skill before, but our tutor taught us the skill in different formats, as mentioned above. In my opinion, I was excited to learn the skill because before starting the lesson our tutor gave us a brief idea of the importance of writing a reflection on our learnings and the process seemed interesting to me.</w:t>
      </w:r>
    </w:p>
    <w:p w14:paraId="105D4444" w14:textId="77777777" w:rsidR="007D28A7" w:rsidRPr="00D061A3" w:rsidRDefault="006D15DE" w:rsidP="00D061A3">
      <w:pPr>
        <w:pStyle w:val="Listparagraf"/>
      </w:pPr>
      <w:r w:rsidRPr="006B5C66">
        <w:rPr>
          <w:b/>
        </w:rPr>
        <w:t>Conclusion-</w:t>
      </w:r>
      <w:r w:rsidR="00D061A3">
        <w:rPr>
          <w:b/>
        </w:rPr>
        <w:t xml:space="preserve"> </w:t>
      </w:r>
      <w:r w:rsidR="001875CA">
        <w:t>At the end, I</w:t>
      </w:r>
      <w:r w:rsidR="00D061A3">
        <w:t xml:space="preserve"> learned </w:t>
      </w:r>
      <w:r w:rsidR="001875CA">
        <w:t xml:space="preserve">how to write a reflection on our learnings and how it can be beneficiary in the future. </w:t>
      </w:r>
      <w:r w:rsidR="004E0E03">
        <w:t>The learning experience helped me to recognise the importance of reflective writing</w:t>
      </w:r>
      <w:r w:rsidR="00D061A3">
        <w:t xml:space="preserve">. </w:t>
      </w:r>
      <w:r w:rsidR="001875CA">
        <w:t>I ended up with adequate knowledge of reflective writing.</w:t>
      </w:r>
    </w:p>
    <w:p w14:paraId="65109122" w14:textId="77777777" w:rsidR="002B16E6" w:rsidRDefault="006D15DE" w:rsidP="002B16E6">
      <w:pPr>
        <w:pStyle w:val="Listparagraf"/>
      </w:pPr>
      <w:r w:rsidRPr="006B5C66">
        <w:rPr>
          <w:b/>
        </w:rPr>
        <w:t>Action plan-</w:t>
      </w:r>
      <w:r w:rsidR="001875CA">
        <w:rPr>
          <w:b/>
        </w:rPr>
        <w:t xml:space="preserve"> </w:t>
      </w:r>
      <w:r w:rsidR="004E0E03">
        <w:t xml:space="preserve">. I will practice writing reflection on my everyday routine. </w:t>
      </w:r>
      <w:r w:rsidR="001875CA">
        <w:t xml:space="preserve">I will practice </w:t>
      </w:r>
      <w:r w:rsidR="004E0E03">
        <w:t>it</w:t>
      </w:r>
      <w:r w:rsidR="001875CA">
        <w:t xml:space="preserve"> </w:t>
      </w:r>
      <w:r w:rsidR="004E0E03">
        <w:t>in</w:t>
      </w:r>
      <w:r w:rsidR="001875CA">
        <w:t xml:space="preserve"> different</w:t>
      </w:r>
      <w:r w:rsidR="004E0E03">
        <w:t xml:space="preserve"> methods</w:t>
      </w:r>
      <w:r w:rsidR="001875CA">
        <w:t xml:space="preserve"> in future</w:t>
      </w:r>
      <w:r w:rsidR="008F00D5">
        <w:t xml:space="preserve">. </w:t>
      </w:r>
      <w:r>
        <w:t xml:space="preserve">I will </w:t>
      </w:r>
      <w:r w:rsidR="004E0E03">
        <w:t xml:space="preserve">also </w:t>
      </w:r>
      <w:r>
        <w:t xml:space="preserve">practice evaluating the events honestly as this can improve my writing skills </w:t>
      </w:r>
      <w:r w:rsidR="00241CD6">
        <w:t>(</w:t>
      </w:r>
      <w:r w:rsidR="00241CD6">
        <w:rPr>
          <w:rFonts w:cs="Times New Roman"/>
          <w:color w:val="000000"/>
          <w:szCs w:val="24"/>
          <w:shd w:val="clear" w:color="auto" w:fill="FFFFFF"/>
        </w:rPr>
        <w:t xml:space="preserve">Bilal, </w:t>
      </w:r>
      <w:r w:rsidR="00241CD6" w:rsidRPr="002B16E6">
        <w:rPr>
          <w:rFonts w:cs="Times New Roman"/>
          <w:color w:val="000000"/>
          <w:szCs w:val="24"/>
          <w:shd w:val="clear" w:color="auto" w:fill="FFFFFF"/>
        </w:rPr>
        <w:t>2020</w:t>
      </w:r>
      <w:r w:rsidR="00241CD6">
        <w:rPr>
          <w:rFonts w:cs="Times New Roman"/>
          <w:color w:val="000000"/>
          <w:szCs w:val="24"/>
          <w:shd w:val="clear" w:color="auto" w:fill="FFFFFF"/>
        </w:rPr>
        <w:t>)</w:t>
      </w:r>
      <w:r>
        <w:t>.</w:t>
      </w:r>
    </w:p>
    <w:p w14:paraId="479CBA8A" w14:textId="77777777" w:rsidR="007D28A7" w:rsidRPr="006B5C66" w:rsidRDefault="006D15DE" w:rsidP="002B16E6">
      <w:pPr>
        <w:pStyle w:val="Listparagraf"/>
        <w:numPr>
          <w:ilvl w:val="0"/>
          <w:numId w:val="1"/>
        </w:numPr>
      </w:pPr>
      <w:r>
        <w:rPr>
          <w:b/>
        </w:rPr>
        <w:t>Analytical and critical thinking:</w:t>
      </w:r>
    </w:p>
    <w:p w14:paraId="62AD1D44" w14:textId="77777777" w:rsidR="006B5C66" w:rsidRPr="006B5C66" w:rsidRDefault="006D15DE" w:rsidP="006B5C66">
      <w:pPr>
        <w:pStyle w:val="Listparagraf"/>
      </w:pPr>
      <w:r w:rsidRPr="006B5C66">
        <w:rPr>
          <w:b/>
        </w:rPr>
        <w:t>Description-</w:t>
      </w:r>
      <w:r w:rsidR="008F00D5">
        <w:t xml:space="preserve"> Before the lesson, I thought that I have enough information on this topic. However,</w:t>
      </w:r>
      <w:r>
        <w:t xml:space="preserve"> during the </w:t>
      </w:r>
      <w:r w:rsidR="008F00D5">
        <w:t>lesson, I learned that I had some misconception on analytical and critical thinking</w:t>
      </w:r>
      <w:r>
        <w:t xml:space="preserve">. </w:t>
      </w:r>
      <w:r w:rsidR="008F00D5">
        <w:t xml:space="preserve">During the class assignment, </w:t>
      </w:r>
      <w:r>
        <w:t xml:space="preserve">I </w:t>
      </w:r>
      <w:r w:rsidR="004E0E03">
        <w:t>realised that</w:t>
      </w:r>
      <w:r>
        <w:t xml:space="preserve"> I </w:t>
      </w:r>
      <w:r w:rsidR="004E0E03">
        <w:t>jumble</w:t>
      </w:r>
      <w:r>
        <w:t xml:space="preserve"> both the </w:t>
      </w:r>
      <w:r w:rsidR="004E0E03">
        <w:t>meaning</w:t>
      </w:r>
      <w:r>
        <w:t xml:space="preserve"> of analytical</w:t>
      </w:r>
      <w:r w:rsidR="004E0E03">
        <w:t xml:space="preserve"> and critical thinking. But these</w:t>
      </w:r>
      <w:r w:rsidR="00DA5D1F">
        <w:t xml:space="preserve"> are two different process.</w:t>
      </w:r>
    </w:p>
    <w:p w14:paraId="2648B171" w14:textId="77777777" w:rsidR="006B5C66" w:rsidRPr="006B5C66" w:rsidRDefault="006D15DE" w:rsidP="006B5C66">
      <w:pPr>
        <w:pStyle w:val="Listparagraf"/>
      </w:pPr>
      <w:r w:rsidRPr="006B5C66">
        <w:rPr>
          <w:b/>
        </w:rPr>
        <w:lastRenderedPageBreak/>
        <w:t>Feelings-</w:t>
      </w:r>
      <w:r>
        <w:rPr>
          <w:b/>
        </w:rPr>
        <w:t xml:space="preserve"> </w:t>
      </w:r>
      <w:r w:rsidR="008F00D5">
        <w:t xml:space="preserve">As I thought I know all the information needed for the topic, I was excited at first. However, during the lesson period, I realised that I </w:t>
      </w:r>
      <w:r w:rsidR="00DA5D1F">
        <w:t>jumble</w:t>
      </w:r>
      <w:r w:rsidR="008F00D5">
        <w:t xml:space="preserve"> the </w:t>
      </w:r>
      <w:r w:rsidR="00DA5D1F">
        <w:t>concept</w:t>
      </w:r>
      <w:r w:rsidR="008F00D5">
        <w:t xml:space="preserve"> of </w:t>
      </w:r>
      <w:r w:rsidR="00DA5D1F">
        <w:t xml:space="preserve">critical and analytical </w:t>
      </w:r>
      <w:r w:rsidR="008F00D5">
        <w:t>thinking when they are both different from each other.</w:t>
      </w:r>
      <w:r w:rsidR="00AF45FD">
        <w:t xml:space="preserve"> I</w:t>
      </w:r>
      <w:r w:rsidR="00455600">
        <w:t xml:space="preserve"> felt embarrassed </w:t>
      </w:r>
      <w:r w:rsidR="00AF45FD">
        <w:t>at that time.</w:t>
      </w:r>
      <w:r w:rsidR="008F00D5">
        <w:t xml:space="preserve"> </w:t>
      </w:r>
      <w:r w:rsidR="00DA5D1F">
        <w:t xml:space="preserve">In my view, </w:t>
      </w:r>
      <w:r w:rsidR="008F00D5">
        <w:t xml:space="preserve">I thought </w:t>
      </w:r>
      <w:r w:rsidR="00AF45FD">
        <w:t>I know about the topic while in reality, I kept making the silly mistake</w:t>
      </w:r>
      <w:r w:rsidR="00DA5D1F">
        <w:t xml:space="preserve"> and that is the reason I felt this way</w:t>
      </w:r>
      <w:r w:rsidR="00AF45FD">
        <w:t xml:space="preserve">. But when I started learning, I started </w:t>
      </w:r>
      <w:r>
        <w:t xml:space="preserve">feeling </w:t>
      </w:r>
      <w:r w:rsidR="00AF45FD">
        <w:t>differently.</w:t>
      </w:r>
      <w:r>
        <w:t xml:space="preserve"> </w:t>
      </w:r>
      <w:r w:rsidR="00AF45FD">
        <w:t>By the end of the lesson, I was happy with my session, and my whole experience was worthy.</w:t>
      </w:r>
    </w:p>
    <w:p w14:paraId="4DCBF991" w14:textId="77777777" w:rsidR="006B5C66" w:rsidRPr="006B5C66" w:rsidRDefault="006D15DE" w:rsidP="006B5C66">
      <w:pPr>
        <w:pStyle w:val="Listparagraf"/>
      </w:pPr>
      <w:r w:rsidRPr="006B5C66">
        <w:rPr>
          <w:b/>
        </w:rPr>
        <w:t>Evaluation-</w:t>
      </w:r>
      <w:r>
        <w:rPr>
          <w:b/>
        </w:rPr>
        <w:t xml:space="preserve"> </w:t>
      </w:r>
      <w:r w:rsidR="00DA5D1F">
        <w:t>At first, l</w:t>
      </w:r>
      <w:r>
        <w:t>earning</w:t>
      </w:r>
      <w:r w:rsidR="00DA5D1F">
        <w:t xml:space="preserve"> critical and</w:t>
      </w:r>
      <w:r>
        <w:t xml:space="preserve"> analytic</w:t>
      </w:r>
      <w:r w:rsidR="00455600">
        <w:t>al thinking was em</w:t>
      </w:r>
      <w:r w:rsidR="00AF45FD">
        <w:t>bar</w:t>
      </w:r>
      <w:r w:rsidR="00455600">
        <w:t>ra</w:t>
      </w:r>
      <w:r w:rsidR="00AF45FD">
        <w:t>s</w:t>
      </w:r>
      <w:r w:rsidR="00455600">
        <w:t>si</w:t>
      </w:r>
      <w:r w:rsidR="00DA5D1F">
        <w:t>ng</w:t>
      </w:r>
      <w:r w:rsidR="00AF45FD">
        <w:t xml:space="preserve">. As </w:t>
      </w:r>
      <w:r>
        <w:t xml:space="preserve">I </w:t>
      </w:r>
      <w:r w:rsidR="00DA5D1F">
        <w:t xml:space="preserve">thought I </w:t>
      </w:r>
      <w:r>
        <w:t xml:space="preserve">have a clear </w:t>
      </w:r>
      <w:r w:rsidR="00DA5D1F">
        <w:t>concept</w:t>
      </w:r>
      <w:r>
        <w:t xml:space="preserve"> about it, however, </w:t>
      </w:r>
      <w:r w:rsidR="00AF45FD">
        <w:t>I realised I was doing it completely in the wrong way all these days.</w:t>
      </w:r>
      <w:r>
        <w:t xml:space="preserve"> </w:t>
      </w:r>
      <w:r w:rsidR="00AF45FD">
        <w:t>During the lesson, I recognised my mistakes and concentrated on the class and</w:t>
      </w:r>
      <w:r>
        <w:t xml:space="preserve"> learned that </w:t>
      </w:r>
      <w:r w:rsidR="00AF45FD">
        <w:t xml:space="preserve">analytical thinking is </w:t>
      </w:r>
      <w:r w:rsidR="00DA5D1F">
        <w:t>considered as separating</w:t>
      </w:r>
      <w:r w:rsidR="00AF45FD">
        <w:t xml:space="preserve"> </w:t>
      </w:r>
      <w:r w:rsidR="00DA5D1F">
        <w:t>complex information into small</w:t>
      </w:r>
      <w:r w:rsidR="00AF45FD">
        <w:t xml:space="preserve"> parts while </w:t>
      </w:r>
      <w:r>
        <w:t>critical thinking is evaluating information by taking outside k</w:t>
      </w:r>
      <w:r w:rsidR="00AF45FD">
        <w:t>nowledge into consideration and other related misconceptions.</w:t>
      </w:r>
      <w:r>
        <w:t xml:space="preserve"> </w:t>
      </w:r>
      <w:r w:rsidR="00AF45FD">
        <w:t>The lesson was very helpful to me.</w:t>
      </w:r>
    </w:p>
    <w:p w14:paraId="25320E63" w14:textId="77777777" w:rsidR="006B5C66" w:rsidRPr="006B5C66" w:rsidRDefault="006D15DE" w:rsidP="006B5C66">
      <w:pPr>
        <w:pStyle w:val="Listparagraf"/>
      </w:pPr>
      <w:r w:rsidRPr="006B5C66">
        <w:rPr>
          <w:b/>
        </w:rPr>
        <w:t>Analysis-</w:t>
      </w:r>
      <w:r>
        <w:rPr>
          <w:b/>
        </w:rPr>
        <w:t xml:space="preserve"> </w:t>
      </w:r>
      <w:r w:rsidR="00AF45FD">
        <w:t>While learning analytical and critical thinking, I was embar</w:t>
      </w:r>
      <w:r w:rsidR="00455600">
        <w:t>ra</w:t>
      </w:r>
      <w:r w:rsidR="00AF45FD">
        <w:t xml:space="preserve">ssed </w:t>
      </w:r>
      <w:r w:rsidR="002D4563">
        <w:t>because of my own mistakes. My</w:t>
      </w:r>
      <w:r w:rsidR="00455600">
        <w:t xml:space="preserve"> initial feeling of being em</w:t>
      </w:r>
      <w:r w:rsidR="002D4563">
        <w:t>b</w:t>
      </w:r>
      <w:r w:rsidR="00455600">
        <w:t>arras</w:t>
      </w:r>
      <w:r w:rsidR="002D4563">
        <w:t>sed was the result of me realising that I have been making the same mistake for a long time, and I never realised that until now. The whole experience led me, thinking that I need to concentrate while learning something.</w:t>
      </w:r>
    </w:p>
    <w:p w14:paraId="0C5EB639" w14:textId="77777777" w:rsidR="00C0633A" w:rsidRDefault="006D15DE" w:rsidP="002B36F1">
      <w:pPr>
        <w:pStyle w:val="Listparagraf"/>
        <w:rPr>
          <w:b/>
        </w:rPr>
      </w:pPr>
      <w:r w:rsidRPr="006B5C66">
        <w:rPr>
          <w:b/>
        </w:rPr>
        <w:t>Conclusion-</w:t>
      </w:r>
      <w:r w:rsidR="002D4563">
        <w:rPr>
          <w:b/>
        </w:rPr>
        <w:t xml:space="preserve"> </w:t>
      </w:r>
      <w:r>
        <w:t xml:space="preserve">The conclusion part contains a summarised piece on what happened </w:t>
      </w:r>
      <w:r w:rsidRPr="004F463F">
        <w:t>overall</w:t>
      </w:r>
      <w:r w:rsidR="004F463F">
        <w:t xml:space="preserve"> (</w:t>
      </w:r>
      <w:r w:rsidR="004F463F">
        <w:rPr>
          <w:rFonts w:cs="Times New Roman"/>
          <w:color w:val="222222"/>
          <w:szCs w:val="24"/>
          <w:shd w:val="clear" w:color="auto" w:fill="FFFFFF"/>
        </w:rPr>
        <w:t xml:space="preserve">Wain, </w:t>
      </w:r>
      <w:r w:rsidR="004F463F" w:rsidRPr="004F463F">
        <w:rPr>
          <w:rFonts w:cs="Times New Roman"/>
          <w:color w:val="222222"/>
          <w:szCs w:val="24"/>
          <w:shd w:val="clear" w:color="auto" w:fill="FFFFFF"/>
        </w:rPr>
        <w:t>2017</w:t>
      </w:r>
      <w:r w:rsidR="004F463F">
        <w:rPr>
          <w:rFonts w:cs="Times New Roman"/>
          <w:color w:val="222222"/>
          <w:szCs w:val="24"/>
          <w:shd w:val="clear" w:color="auto" w:fill="FFFFFF"/>
        </w:rPr>
        <w:t>).</w:t>
      </w:r>
    </w:p>
    <w:p w14:paraId="28815C69" w14:textId="77777777" w:rsidR="002B36F1" w:rsidRDefault="006D15DE" w:rsidP="002B36F1">
      <w:pPr>
        <w:pStyle w:val="Listparagraf"/>
      </w:pPr>
      <w:r>
        <w:t>A</w:t>
      </w:r>
      <w:r w:rsidR="002D4563">
        <w:t>fter the lesson, I learned the purpose and the correct process of doing analytical and critical thinking</w:t>
      </w:r>
      <w:r w:rsidR="00D061A3">
        <w:t>. As per my ini</w:t>
      </w:r>
      <w:r w:rsidR="002D4563">
        <w:t>tial feeling of being embar</w:t>
      </w:r>
      <w:r w:rsidR="00455600">
        <w:t>ra</w:t>
      </w:r>
      <w:r w:rsidR="002D4563">
        <w:t>ssed, I will try to be more patient while learning something.</w:t>
      </w:r>
    </w:p>
    <w:p w14:paraId="05C2E85D" w14:textId="77777777" w:rsidR="002B36F1" w:rsidRDefault="006D15DE" w:rsidP="002B36F1">
      <w:pPr>
        <w:pStyle w:val="Listparagraf"/>
      </w:pPr>
      <w:r w:rsidRPr="002B36F1">
        <w:rPr>
          <w:b/>
        </w:rPr>
        <w:lastRenderedPageBreak/>
        <w:t>Action plan-</w:t>
      </w:r>
      <w:r w:rsidR="00D061A3" w:rsidRPr="002B36F1">
        <w:rPr>
          <w:b/>
        </w:rPr>
        <w:t xml:space="preserve"> </w:t>
      </w:r>
      <w:r w:rsidR="00D061A3">
        <w:t>From now on I will</w:t>
      </w:r>
      <w:r w:rsidR="002D4563">
        <w:t xml:space="preserve"> take online courses to understand the topic more clearly as through online classes I can have access to different practice papers and wide range of resources</w:t>
      </w:r>
      <w:r w:rsidR="002B16E6">
        <w:t xml:space="preserve"> (</w:t>
      </w:r>
      <w:r w:rsidR="002B16E6">
        <w:rPr>
          <w:rFonts w:cs="Times New Roman"/>
          <w:color w:val="222222"/>
          <w:szCs w:val="24"/>
          <w:shd w:val="clear" w:color="auto" w:fill="FFFFFF"/>
        </w:rPr>
        <w:t xml:space="preserve">Dumford and Miller, </w:t>
      </w:r>
      <w:r w:rsidR="002B16E6" w:rsidRPr="002B16E6">
        <w:rPr>
          <w:rFonts w:cs="Times New Roman"/>
          <w:color w:val="222222"/>
          <w:szCs w:val="24"/>
          <w:shd w:val="clear" w:color="auto" w:fill="FFFFFF"/>
        </w:rPr>
        <w:t>2018</w:t>
      </w:r>
      <w:r w:rsidR="002B16E6">
        <w:rPr>
          <w:rFonts w:cs="Times New Roman"/>
          <w:color w:val="222222"/>
          <w:szCs w:val="24"/>
          <w:shd w:val="clear" w:color="auto" w:fill="FFFFFF"/>
        </w:rPr>
        <w:t>)</w:t>
      </w:r>
      <w:r w:rsidR="002D4563">
        <w:t>. And I will keep practising</w:t>
      </w:r>
      <w:r w:rsidR="00D061A3">
        <w:t xml:space="preserve"> analytical and critical thinking by</w:t>
      </w:r>
      <w:r w:rsidR="00DA5D1F" w:rsidRPr="00DA5D1F">
        <w:t xml:space="preserve"> </w:t>
      </w:r>
      <w:r w:rsidR="00DA5D1F">
        <w:t>questioning myself,</w:t>
      </w:r>
      <w:r w:rsidR="00D061A3">
        <w:t xml:space="preserve"> reading books, </w:t>
      </w:r>
      <w:r w:rsidR="00DA5D1F">
        <w:t>and</w:t>
      </w:r>
      <w:r w:rsidR="00D061A3">
        <w:t xml:space="preserve"> by p</w:t>
      </w:r>
      <w:r>
        <w:t>ractising problem solving</w:t>
      </w:r>
      <w:r w:rsidR="00DA5D1F">
        <w:t>.</w:t>
      </w:r>
    </w:p>
    <w:p w14:paraId="2158DE73" w14:textId="77777777" w:rsidR="007D28A7" w:rsidRPr="002B36F1" w:rsidRDefault="006D15DE" w:rsidP="002B36F1">
      <w:pPr>
        <w:pStyle w:val="Listparagraf"/>
        <w:numPr>
          <w:ilvl w:val="0"/>
          <w:numId w:val="1"/>
        </w:numPr>
        <w:rPr>
          <w:b/>
        </w:rPr>
      </w:pPr>
      <w:r w:rsidRPr="002B36F1">
        <w:rPr>
          <w:b/>
        </w:rPr>
        <w:t>Presentation:</w:t>
      </w:r>
    </w:p>
    <w:p w14:paraId="695AB120" w14:textId="77777777" w:rsidR="006B5C66" w:rsidRPr="006B5C66" w:rsidRDefault="006D15DE" w:rsidP="006B5C66">
      <w:pPr>
        <w:pStyle w:val="Listparagraf"/>
      </w:pPr>
      <w:r w:rsidRPr="006B5C66">
        <w:rPr>
          <w:b/>
        </w:rPr>
        <w:t>Description-</w:t>
      </w:r>
      <w:r>
        <w:rPr>
          <w:b/>
        </w:rPr>
        <w:t xml:space="preserve"> </w:t>
      </w:r>
      <w:r w:rsidR="002B36F1">
        <w:t>The last and the 5</w:t>
      </w:r>
      <w:r w:rsidR="002B36F1" w:rsidRPr="002B36F1">
        <w:rPr>
          <w:vertAlign w:val="superscript"/>
        </w:rPr>
        <w:t>th</w:t>
      </w:r>
      <w:r w:rsidR="002B36F1">
        <w:t xml:space="preserve"> topic</w:t>
      </w:r>
      <w:r>
        <w:t xml:space="preserve"> I was </w:t>
      </w:r>
      <w:r w:rsidR="00E109EE">
        <w:t>assigned with</w:t>
      </w:r>
      <w:r w:rsidR="002B36F1">
        <w:t xml:space="preserve"> was giving a presentation</w:t>
      </w:r>
      <w:r w:rsidR="008A5DE0">
        <w:t xml:space="preserve"> on public speaking skills. </w:t>
      </w:r>
      <w:r w:rsidR="00D05C93">
        <w:t>As I</w:t>
      </w:r>
      <w:r w:rsidR="00E109EE">
        <w:t xml:space="preserve"> had never presented anything in</w:t>
      </w:r>
      <w:r w:rsidR="00876360">
        <w:t xml:space="preserve"> </w:t>
      </w:r>
      <w:r w:rsidR="00E109EE">
        <w:t xml:space="preserve">front of the audience, I was nervous and uncomfortable at the same time. However, with </w:t>
      </w:r>
      <w:r>
        <w:t xml:space="preserve">the guidance </w:t>
      </w:r>
      <w:r w:rsidR="00E109EE">
        <w:t xml:space="preserve">of our tutors, </w:t>
      </w:r>
      <w:r>
        <w:t xml:space="preserve">I was able to </w:t>
      </w:r>
      <w:r w:rsidR="00E109EE">
        <w:t>overcome my unconfident nature and learned the topic.</w:t>
      </w:r>
    </w:p>
    <w:p w14:paraId="574A002D" w14:textId="77777777" w:rsidR="006B5C66" w:rsidRPr="006B5C66" w:rsidRDefault="006D15DE" w:rsidP="006B5C66">
      <w:pPr>
        <w:pStyle w:val="Listparagraf"/>
      </w:pPr>
      <w:r w:rsidRPr="006B5C66">
        <w:rPr>
          <w:b/>
        </w:rPr>
        <w:t>Feelings-</w:t>
      </w:r>
      <w:r>
        <w:rPr>
          <w:b/>
        </w:rPr>
        <w:t xml:space="preserve"> </w:t>
      </w:r>
      <w:r w:rsidR="00E109EE">
        <w:t>I was unconfident and uncomfortable before the lesson. I was</w:t>
      </w:r>
      <w:r>
        <w:t xml:space="preserve"> confused </w:t>
      </w:r>
      <w:r w:rsidR="00876360">
        <w:t xml:space="preserve">as well. </w:t>
      </w:r>
      <w:r w:rsidR="00E109EE">
        <w:t xml:space="preserve">Attending the lesson helped me to </w:t>
      </w:r>
      <w:r>
        <w:t>outline the presentation, and</w:t>
      </w:r>
      <w:r w:rsidR="00E109EE">
        <w:t xml:space="preserve"> I was taught</w:t>
      </w:r>
      <w:r>
        <w:t xml:space="preserve"> how </w:t>
      </w:r>
      <w:r w:rsidR="00E109EE">
        <w:t>to be concise during the speech.</w:t>
      </w:r>
      <w:r w:rsidR="002B16E6">
        <w:t xml:space="preserve"> I</w:t>
      </w:r>
      <w:r w:rsidR="00E109EE">
        <w:t xml:space="preserve"> was feeling much confident after the learning session.</w:t>
      </w:r>
    </w:p>
    <w:p w14:paraId="4CF5993C" w14:textId="77777777" w:rsidR="006B5C66" w:rsidRPr="006B5C66" w:rsidRDefault="006D15DE" w:rsidP="006B5C66">
      <w:pPr>
        <w:pStyle w:val="Listparagraf"/>
      </w:pPr>
      <w:r w:rsidRPr="006B5C66">
        <w:rPr>
          <w:b/>
        </w:rPr>
        <w:t>Evaluation-</w:t>
      </w:r>
      <w:r>
        <w:rPr>
          <w:b/>
        </w:rPr>
        <w:t xml:space="preserve"> </w:t>
      </w:r>
      <w:r w:rsidR="00E109EE">
        <w:t xml:space="preserve">While learning </w:t>
      </w:r>
      <w:r>
        <w:t>public</w:t>
      </w:r>
      <w:r w:rsidR="00E109EE">
        <w:t xml:space="preserve"> speaking, I was </w:t>
      </w:r>
      <w:r>
        <w:t xml:space="preserve">very confused </w:t>
      </w:r>
      <w:r w:rsidR="00B6317F">
        <w:t xml:space="preserve">and uncomfortable. </w:t>
      </w:r>
      <w:r>
        <w:t xml:space="preserve"> I </w:t>
      </w:r>
      <w:r w:rsidR="00B6317F">
        <w:t xml:space="preserve">did not know what </w:t>
      </w:r>
      <w:r>
        <w:t>should</w:t>
      </w:r>
      <w:r w:rsidR="00B6317F">
        <w:t xml:space="preserve"> be said</w:t>
      </w:r>
      <w:r>
        <w:t xml:space="preserve">. </w:t>
      </w:r>
      <w:r w:rsidR="00B6317F">
        <w:t>I always hesitate to speak in front of an audience watching over me</w:t>
      </w:r>
      <w:r w:rsidR="002B3629">
        <w:t>. At the end of the lesson,</w:t>
      </w:r>
      <w:r>
        <w:t xml:space="preserve"> I </w:t>
      </w:r>
      <w:r w:rsidR="002B3629">
        <w:t>knew</w:t>
      </w:r>
      <w:r>
        <w:t xml:space="preserve"> how I can </w:t>
      </w:r>
      <w:r w:rsidR="002B3629">
        <w:t>work on</w:t>
      </w:r>
      <w:r>
        <w:t xml:space="preserve"> my communication skills and make a proper </w:t>
      </w:r>
      <w:r w:rsidR="002B3629">
        <w:t>format</w:t>
      </w:r>
      <w:r>
        <w:t xml:space="preserve"> of the speech.</w:t>
      </w:r>
    </w:p>
    <w:p w14:paraId="0504794D" w14:textId="77777777" w:rsidR="006B5C66" w:rsidRPr="006B5C66" w:rsidRDefault="006D15DE" w:rsidP="006B5C66">
      <w:pPr>
        <w:pStyle w:val="Listparagraf"/>
      </w:pPr>
      <w:r w:rsidRPr="006B5C66">
        <w:rPr>
          <w:b/>
        </w:rPr>
        <w:t>Analysis-</w:t>
      </w:r>
      <w:r>
        <w:rPr>
          <w:b/>
        </w:rPr>
        <w:t xml:space="preserve"> </w:t>
      </w:r>
      <w:r w:rsidR="00B6317F">
        <w:t>At first, I was confused and uncomfortable in public speaking</w:t>
      </w:r>
      <w:r w:rsidR="00876360">
        <w:t>.</w:t>
      </w:r>
      <w:r w:rsidR="00B6317F">
        <w:t xml:space="preserve"> </w:t>
      </w:r>
      <w:r w:rsidR="00876360">
        <w:t xml:space="preserve">According </w:t>
      </w:r>
      <w:r w:rsidR="00876360" w:rsidRPr="00876360">
        <w:t>to</w:t>
      </w:r>
      <w:r w:rsidR="00876360">
        <w:t xml:space="preserve"> </w:t>
      </w:r>
      <w:r w:rsidR="00876360">
        <w:rPr>
          <w:rFonts w:cs="Times New Roman"/>
          <w:color w:val="000000"/>
          <w:szCs w:val="24"/>
          <w:shd w:val="clear" w:color="auto" w:fill="FFFFFF"/>
        </w:rPr>
        <w:t>Boyes (</w:t>
      </w:r>
      <w:r w:rsidR="00876360" w:rsidRPr="00876360">
        <w:rPr>
          <w:rFonts w:cs="Times New Roman"/>
          <w:color w:val="000000"/>
          <w:szCs w:val="24"/>
          <w:shd w:val="clear" w:color="auto" w:fill="FFFFFF"/>
        </w:rPr>
        <w:t>2018</w:t>
      </w:r>
      <w:r w:rsidR="00876360">
        <w:rPr>
          <w:rFonts w:cs="Times New Roman"/>
          <w:color w:val="000000"/>
          <w:szCs w:val="24"/>
          <w:shd w:val="clear" w:color="auto" w:fill="FFFFFF"/>
        </w:rPr>
        <w:t>),</w:t>
      </w:r>
      <w:r w:rsidR="00876360">
        <w:t xml:space="preserve"> that can happen because, whenever</w:t>
      </w:r>
      <w:r w:rsidR="00B6317F">
        <w:t xml:space="preserve"> I</w:t>
      </w:r>
      <w:r w:rsidR="00876360">
        <w:t xml:space="preserve"> speak in front of the audience, I think that it is unimportant what I am speaking and probably others already know it. </w:t>
      </w:r>
      <w:r>
        <w:t xml:space="preserve">However, </w:t>
      </w:r>
      <w:r w:rsidR="00B6317F">
        <w:t>after the lesson, my confidence</w:t>
      </w:r>
      <w:r w:rsidR="00876360">
        <w:t xml:space="preserve"> was growing slowly as our tutor taught us how to prepare for public speaking.</w:t>
      </w:r>
    </w:p>
    <w:p w14:paraId="17AE4509" w14:textId="77777777" w:rsidR="00876360" w:rsidRDefault="006D15DE" w:rsidP="00D061A3">
      <w:pPr>
        <w:pStyle w:val="Listparagraf"/>
      </w:pPr>
      <w:r w:rsidRPr="006B5C66">
        <w:rPr>
          <w:b/>
        </w:rPr>
        <w:t>Conclusion-</w:t>
      </w:r>
      <w:r w:rsidR="00D061A3">
        <w:rPr>
          <w:b/>
        </w:rPr>
        <w:t xml:space="preserve"> </w:t>
      </w:r>
      <w:r w:rsidR="004F702A">
        <w:t>Although the learning experience was uncomfortable at first, I was much more confident after learning how to prepare for public speaking. I learnt that</w:t>
      </w:r>
      <w:r>
        <w:t xml:space="preserve"> if I stop </w:t>
      </w:r>
      <w:r>
        <w:lastRenderedPageBreak/>
        <w:t>assuming what others thinking and concentrate on my presentation, it can be beneficiary to me.</w:t>
      </w:r>
      <w:r w:rsidR="004F702A">
        <w:t xml:space="preserve"> </w:t>
      </w:r>
    </w:p>
    <w:p w14:paraId="139B1761" w14:textId="77777777" w:rsidR="006B5C66" w:rsidRPr="00D061A3" w:rsidRDefault="006D15DE" w:rsidP="00D061A3">
      <w:pPr>
        <w:pStyle w:val="Listparagraf"/>
      </w:pPr>
      <w:r w:rsidRPr="006B5C66">
        <w:rPr>
          <w:b/>
        </w:rPr>
        <w:t>Action plan-</w:t>
      </w:r>
      <w:r w:rsidR="00876360">
        <w:rPr>
          <w:b/>
        </w:rPr>
        <w:t xml:space="preserve"> </w:t>
      </w:r>
      <w:r w:rsidR="00D061A3">
        <w:t xml:space="preserve">At the end of </w:t>
      </w:r>
      <w:r w:rsidR="004F702A">
        <w:t>the lesson,</w:t>
      </w:r>
      <w:r w:rsidR="00D061A3">
        <w:t xml:space="preserve"> I </w:t>
      </w:r>
      <w:r w:rsidR="004F702A">
        <w:t>realised how the skill could be important in future.</w:t>
      </w:r>
      <w:r w:rsidR="00D061A3">
        <w:t xml:space="preserve"> </w:t>
      </w:r>
      <w:r w:rsidR="004F702A">
        <w:t>I will start seeking opportunities to speak more in front of others and focus on my body language as all these traits can help me in public speaking</w:t>
      </w:r>
      <w:r w:rsidR="00AE5BEE">
        <w:t xml:space="preserve"> (</w:t>
      </w:r>
      <w:r w:rsidR="00AE5BEE">
        <w:rPr>
          <w:rFonts w:cs="Times New Roman"/>
          <w:color w:val="000000"/>
          <w:szCs w:val="24"/>
          <w:shd w:val="clear" w:color="auto" w:fill="FFFFFF"/>
        </w:rPr>
        <w:t xml:space="preserve">Mindtools, </w:t>
      </w:r>
      <w:r w:rsidR="00AE5BEE" w:rsidRPr="00AE5BEE">
        <w:rPr>
          <w:rFonts w:cs="Times New Roman"/>
          <w:color w:val="000000"/>
          <w:szCs w:val="24"/>
          <w:shd w:val="clear" w:color="auto" w:fill="FFFFFF"/>
        </w:rPr>
        <w:t>2020</w:t>
      </w:r>
      <w:r w:rsidR="00AE5BEE">
        <w:rPr>
          <w:rFonts w:cs="Times New Roman"/>
          <w:color w:val="000000"/>
          <w:szCs w:val="24"/>
          <w:shd w:val="clear" w:color="auto" w:fill="FFFFFF"/>
        </w:rPr>
        <w:t>)</w:t>
      </w:r>
      <w:r w:rsidR="004F702A">
        <w:t>.</w:t>
      </w:r>
    </w:p>
    <w:p w14:paraId="3FDCA50D" w14:textId="77777777" w:rsidR="007D28A7" w:rsidRDefault="006D15DE" w:rsidP="007D28A7">
      <w:pPr>
        <w:pStyle w:val="Titlu1"/>
      </w:pPr>
      <w:bookmarkStart w:id="2" w:name="_Toc49727547"/>
      <w:r>
        <w:t>Conclusion</w:t>
      </w:r>
      <w:bookmarkEnd w:id="2"/>
    </w:p>
    <w:p w14:paraId="0EB4C223" w14:textId="77777777" w:rsidR="004F463F" w:rsidRPr="002B3629" w:rsidRDefault="006D15DE" w:rsidP="002B3629">
      <w:r>
        <w:t xml:space="preserve">Reflective writing helps to learn from the practical experiences. </w:t>
      </w:r>
      <w:r w:rsidR="004F702A">
        <w:t xml:space="preserve">The six stages of Gibbs’ cycle helped me to </w:t>
      </w:r>
      <w:r>
        <w:t xml:space="preserve">examine my experiences of the learnings, and I can recognise what I knew </w:t>
      </w:r>
      <w:r w:rsidR="002B3629">
        <w:t xml:space="preserve">from my previous experiences </w:t>
      </w:r>
      <w:r>
        <w:t>and what I learned new and how th</w:t>
      </w:r>
      <w:r w:rsidR="002B3629">
        <w:t>at is going to be beneficiary for me.</w:t>
      </w:r>
    </w:p>
    <w:p w14:paraId="47886718" w14:textId="77777777" w:rsidR="002B3629" w:rsidRDefault="002B3629">
      <w:pPr>
        <w:spacing w:line="259" w:lineRule="auto"/>
        <w:jc w:val="left"/>
        <w:rPr>
          <w:rFonts w:eastAsiaTheme="majorEastAsia" w:cstheme="majorBidi"/>
          <w:b/>
          <w:szCs w:val="32"/>
        </w:rPr>
      </w:pPr>
      <w:bookmarkStart w:id="3" w:name="_Toc49727548"/>
      <w:r>
        <w:br w:type="page"/>
      </w:r>
    </w:p>
    <w:p w14:paraId="56E7EE44" w14:textId="77777777" w:rsidR="007D28A7" w:rsidRDefault="006D15DE" w:rsidP="007D28A7">
      <w:pPr>
        <w:pStyle w:val="Titlu1"/>
      </w:pPr>
      <w:r>
        <w:lastRenderedPageBreak/>
        <w:t>References</w:t>
      </w:r>
      <w:bookmarkEnd w:id="3"/>
    </w:p>
    <w:p w14:paraId="1AAC8BC9" w14:textId="77777777" w:rsidR="004F463F" w:rsidRDefault="006D15DE" w:rsidP="00AE5BEE">
      <w:pPr>
        <w:rPr>
          <w:rFonts w:cs="Times New Roman"/>
          <w:color w:val="000000"/>
          <w:szCs w:val="24"/>
          <w:shd w:val="clear" w:color="auto" w:fill="FFFFFF"/>
        </w:rPr>
      </w:pPr>
      <w:r w:rsidRPr="002B16E6">
        <w:rPr>
          <w:rFonts w:cs="Times New Roman"/>
          <w:color w:val="000000"/>
          <w:szCs w:val="24"/>
          <w:shd w:val="clear" w:color="auto" w:fill="FFFFFF"/>
        </w:rPr>
        <w:t>Bilal, A., 2020. </w:t>
      </w:r>
      <w:r w:rsidRPr="002B16E6">
        <w:rPr>
          <w:rFonts w:cs="Times New Roman"/>
          <w:i/>
          <w:iCs/>
          <w:color w:val="000000"/>
          <w:szCs w:val="24"/>
          <w:shd w:val="clear" w:color="auto" w:fill="FFFFFF"/>
        </w:rPr>
        <w:t>Reflective Writing Skills: How To Improve Them? - Newscase</w:t>
      </w:r>
      <w:r w:rsidRPr="002B16E6">
        <w:rPr>
          <w:rFonts w:cs="Times New Roman"/>
          <w:color w:val="000000"/>
          <w:szCs w:val="24"/>
          <w:shd w:val="clear" w:color="auto" w:fill="FFFFFF"/>
        </w:rPr>
        <w:t>. [online] News Case. Available at: &lt;https://www.newscase.com/reflective-writing-skills-how-to-improve-them/&gt; [Accessed 30 August 2020].</w:t>
      </w:r>
    </w:p>
    <w:p w14:paraId="687B52C4" w14:textId="77777777" w:rsidR="004F463F" w:rsidRDefault="006D15DE" w:rsidP="00AE5BEE">
      <w:pPr>
        <w:rPr>
          <w:rFonts w:cs="Times New Roman"/>
          <w:color w:val="000000"/>
          <w:szCs w:val="24"/>
          <w:shd w:val="clear" w:color="auto" w:fill="FFFFFF"/>
        </w:rPr>
      </w:pPr>
      <w:r w:rsidRPr="00876360">
        <w:rPr>
          <w:rFonts w:cs="Times New Roman"/>
          <w:color w:val="000000"/>
          <w:szCs w:val="24"/>
          <w:shd w:val="clear" w:color="auto" w:fill="FFFFFF"/>
        </w:rPr>
        <w:t>Boyes, A., 2018. </w:t>
      </w:r>
      <w:r w:rsidRPr="00876360">
        <w:rPr>
          <w:rFonts w:cs="Times New Roman"/>
          <w:i/>
          <w:iCs/>
          <w:color w:val="000000"/>
          <w:szCs w:val="24"/>
          <w:shd w:val="clear" w:color="auto" w:fill="FFFFFF"/>
        </w:rPr>
        <w:t>5 Self-Sabotaging Things Unconfident People Do</w:t>
      </w:r>
      <w:r w:rsidRPr="00876360">
        <w:rPr>
          <w:rFonts w:cs="Times New Roman"/>
          <w:color w:val="000000"/>
          <w:szCs w:val="24"/>
          <w:shd w:val="clear" w:color="auto" w:fill="FFFFFF"/>
        </w:rPr>
        <w:t>. [online] Psychology Today. Available at: &lt;https://www.psychologytoday.com/us/blog/in-practice/201806/5-self-sabotaging-things-unconfident-people-do#:~:text=1.,and%20thinking%20processes%20you%20do.&gt; [Accessed 30 August 2020].</w:t>
      </w:r>
    </w:p>
    <w:p w14:paraId="5E23249C" w14:textId="77777777" w:rsidR="004F463F" w:rsidRDefault="006D15DE" w:rsidP="00AE5BEE">
      <w:pPr>
        <w:rPr>
          <w:rFonts w:cs="Times New Roman"/>
          <w:color w:val="222222"/>
          <w:szCs w:val="24"/>
          <w:shd w:val="clear" w:color="auto" w:fill="FFFFFF"/>
        </w:rPr>
      </w:pPr>
      <w:r w:rsidRPr="002B16E6">
        <w:rPr>
          <w:rFonts w:cs="Times New Roman"/>
          <w:color w:val="222222"/>
          <w:szCs w:val="24"/>
          <w:shd w:val="clear" w:color="auto" w:fill="FFFFFF"/>
        </w:rPr>
        <w:t>Dumford, A.D. and Miller, A.L., 2018. Online learning in higher education: exploring advantages and disadvantages for engagement. </w:t>
      </w:r>
      <w:r w:rsidRPr="002B16E6">
        <w:rPr>
          <w:rFonts w:cs="Times New Roman"/>
          <w:i/>
          <w:iCs/>
          <w:color w:val="222222"/>
          <w:szCs w:val="24"/>
          <w:shd w:val="clear" w:color="auto" w:fill="FFFFFF"/>
        </w:rPr>
        <w:t>Journal of Computing in Higher Education</w:t>
      </w:r>
      <w:r w:rsidRPr="002B16E6">
        <w:rPr>
          <w:rFonts w:cs="Times New Roman"/>
          <w:color w:val="222222"/>
          <w:szCs w:val="24"/>
          <w:shd w:val="clear" w:color="auto" w:fill="FFFFFF"/>
        </w:rPr>
        <w:t>, </w:t>
      </w:r>
      <w:r w:rsidRPr="002B16E6">
        <w:rPr>
          <w:rFonts w:cs="Times New Roman"/>
          <w:i/>
          <w:iCs/>
          <w:color w:val="222222"/>
          <w:szCs w:val="24"/>
          <w:shd w:val="clear" w:color="auto" w:fill="FFFFFF"/>
        </w:rPr>
        <w:t>30</w:t>
      </w:r>
      <w:r w:rsidRPr="002B16E6">
        <w:rPr>
          <w:rFonts w:cs="Times New Roman"/>
          <w:color w:val="222222"/>
          <w:szCs w:val="24"/>
          <w:shd w:val="clear" w:color="auto" w:fill="FFFFFF"/>
        </w:rPr>
        <w:t>(3), pp.452-465.</w:t>
      </w:r>
    </w:p>
    <w:p w14:paraId="054054BC" w14:textId="77777777" w:rsidR="004F463F" w:rsidRDefault="006D15DE" w:rsidP="00AE5BEE">
      <w:pPr>
        <w:rPr>
          <w:rFonts w:cs="Times New Roman"/>
          <w:color w:val="222222"/>
          <w:szCs w:val="24"/>
          <w:shd w:val="clear" w:color="auto" w:fill="FFFFFF"/>
        </w:rPr>
      </w:pPr>
      <w:r w:rsidRPr="00CA73AB">
        <w:rPr>
          <w:rFonts w:cs="Times New Roman"/>
          <w:color w:val="222222"/>
          <w:szCs w:val="24"/>
          <w:shd w:val="clear" w:color="auto" w:fill="FFFFFF"/>
        </w:rPr>
        <w:t>Gibbs, G., 1988. Learning by doing: A guide to teaching and learning methods. </w:t>
      </w:r>
      <w:r w:rsidRPr="00CA73AB">
        <w:rPr>
          <w:rFonts w:cs="Times New Roman"/>
          <w:i/>
          <w:iCs/>
          <w:color w:val="222222"/>
          <w:szCs w:val="24"/>
          <w:shd w:val="clear" w:color="auto" w:fill="FFFFFF"/>
        </w:rPr>
        <w:t>Further Education Unit</w:t>
      </w:r>
      <w:r>
        <w:rPr>
          <w:rFonts w:cs="Times New Roman"/>
          <w:color w:val="222222"/>
          <w:szCs w:val="24"/>
          <w:shd w:val="clear" w:color="auto" w:fill="FFFFFF"/>
        </w:rPr>
        <w:t>.</w:t>
      </w:r>
    </w:p>
    <w:p w14:paraId="0FFF5E88" w14:textId="77777777" w:rsidR="004F463F" w:rsidRPr="00CA73AB" w:rsidRDefault="006D15DE" w:rsidP="00AE5BEE">
      <w:pPr>
        <w:rPr>
          <w:rFonts w:cs="Times New Roman"/>
          <w:color w:val="222222"/>
          <w:szCs w:val="24"/>
          <w:shd w:val="clear" w:color="auto" w:fill="FFFFFF"/>
        </w:rPr>
      </w:pPr>
      <w:r w:rsidRPr="00CA73AB">
        <w:rPr>
          <w:rFonts w:cs="Times New Roman"/>
          <w:color w:val="222222"/>
          <w:szCs w:val="24"/>
          <w:shd w:val="clear" w:color="auto" w:fill="FFFFFF"/>
        </w:rPr>
        <w:t>Husebø, S.E., O'Regan, S. and Nestel, D., 2015. Reflective practice and its role in simulation. </w:t>
      </w:r>
      <w:r w:rsidRPr="00CA73AB">
        <w:rPr>
          <w:rFonts w:cs="Times New Roman"/>
          <w:i/>
          <w:iCs/>
          <w:color w:val="222222"/>
          <w:szCs w:val="24"/>
          <w:shd w:val="clear" w:color="auto" w:fill="FFFFFF"/>
        </w:rPr>
        <w:t>Clinical Simulation in Nursing</w:t>
      </w:r>
      <w:r w:rsidRPr="00CA73AB">
        <w:rPr>
          <w:rFonts w:cs="Times New Roman"/>
          <w:color w:val="222222"/>
          <w:szCs w:val="24"/>
          <w:shd w:val="clear" w:color="auto" w:fill="FFFFFF"/>
        </w:rPr>
        <w:t>, </w:t>
      </w:r>
      <w:r w:rsidRPr="00CA73AB">
        <w:rPr>
          <w:rFonts w:cs="Times New Roman"/>
          <w:i/>
          <w:iCs/>
          <w:color w:val="222222"/>
          <w:szCs w:val="24"/>
          <w:shd w:val="clear" w:color="auto" w:fill="FFFFFF"/>
        </w:rPr>
        <w:t>11</w:t>
      </w:r>
      <w:r w:rsidRPr="00CA73AB">
        <w:rPr>
          <w:rFonts w:cs="Times New Roman"/>
          <w:color w:val="222222"/>
          <w:szCs w:val="24"/>
          <w:shd w:val="clear" w:color="auto" w:fill="FFFFFF"/>
        </w:rPr>
        <w:t>(8), pp.368-375.</w:t>
      </w:r>
    </w:p>
    <w:p w14:paraId="52DA3DA7" w14:textId="77777777" w:rsidR="004F463F" w:rsidRDefault="006D15DE" w:rsidP="00AE5BEE">
      <w:pPr>
        <w:rPr>
          <w:rFonts w:cs="Times New Roman"/>
          <w:color w:val="000000"/>
          <w:szCs w:val="24"/>
          <w:shd w:val="clear" w:color="auto" w:fill="FFFFFF"/>
        </w:rPr>
      </w:pPr>
      <w:r w:rsidRPr="00AE5BEE">
        <w:rPr>
          <w:rFonts w:cs="Times New Roman"/>
          <w:color w:val="000000"/>
          <w:szCs w:val="24"/>
          <w:shd w:val="clear" w:color="auto" w:fill="FFFFFF"/>
        </w:rPr>
        <w:t>Mindtools.com. 2020. </w:t>
      </w:r>
      <w:r w:rsidRPr="00AE5BEE">
        <w:rPr>
          <w:rFonts w:cs="Times New Roman"/>
          <w:i/>
          <w:iCs/>
          <w:color w:val="000000"/>
          <w:szCs w:val="24"/>
          <w:shd w:val="clear" w:color="auto" w:fill="FFFFFF"/>
        </w:rPr>
        <w:t>Better Public Speaking: Becoming A Confident, Compelling Speaker</w:t>
      </w:r>
      <w:r w:rsidRPr="00AE5BEE">
        <w:rPr>
          <w:rFonts w:cs="Times New Roman"/>
          <w:color w:val="000000"/>
          <w:szCs w:val="24"/>
          <w:shd w:val="clear" w:color="auto" w:fill="FFFFFF"/>
        </w:rPr>
        <w:t>. [online] Available at: &lt;https://www.mindtools.com/CommSkll/PublicSpeaking.htm&gt; [Accessed 30 August 2020].</w:t>
      </w:r>
    </w:p>
    <w:p w14:paraId="197C1CFE" w14:textId="77777777" w:rsidR="004F463F" w:rsidRDefault="006D15DE" w:rsidP="00AE5BEE">
      <w:pPr>
        <w:rPr>
          <w:rFonts w:cs="Times New Roman"/>
          <w:color w:val="000000"/>
          <w:szCs w:val="24"/>
          <w:shd w:val="clear" w:color="auto" w:fill="FFFFFF"/>
        </w:rPr>
      </w:pPr>
      <w:r w:rsidRPr="00241CD6">
        <w:rPr>
          <w:rFonts w:cs="Times New Roman"/>
          <w:color w:val="000000"/>
          <w:szCs w:val="24"/>
          <w:shd w:val="clear" w:color="auto" w:fill="FFFFFF"/>
        </w:rPr>
        <w:t>Mulder, P., 2018. </w:t>
      </w:r>
      <w:r w:rsidRPr="00241CD6">
        <w:rPr>
          <w:rFonts w:cs="Times New Roman"/>
          <w:i/>
          <w:iCs/>
          <w:color w:val="000000"/>
          <w:szCs w:val="24"/>
          <w:shd w:val="clear" w:color="auto" w:fill="FFFFFF"/>
        </w:rPr>
        <w:t>What Is Gibbs Reflective Cycle? Explanation &amp; Blank Template | Toolshero</w:t>
      </w:r>
      <w:r w:rsidRPr="00241CD6">
        <w:rPr>
          <w:rFonts w:cs="Times New Roman"/>
          <w:color w:val="000000"/>
          <w:szCs w:val="24"/>
          <w:shd w:val="clear" w:color="auto" w:fill="FFFFFF"/>
        </w:rPr>
        <w:t>. [online] toolshero. Available at: &lt;https://www.toolshero.com/management/gibbs-reflective-cycle-graham-gibbs/&gt; [Accessed 30 August 2020].</w:t>
      </w:r>
    </w:p>
    <w:p w14:paraId="4970F046" w14:textId="77777777" w:rsidR="004F463F" w:rsidRPr="00CA73AB" w:rsidRDefault="006D15DE" w:rsidP="00AE5BEE">
      <w:pPr>
        <w:rPr>
          <w:rFonts w:cs="Times New Roman"/>
          <w:color w:val="222222"/>
          <w:szCs w:val="24"/>
          <w:shd w:val="clear" w:color="auto" w:fill="FFFFFF"/>
        </w:rPr>
      </w:pPr>
      <w:r w:rsidRPr="00CA73AB">
        <w:rPr>
          <w:rFonts w:cs="Times New Roman"/>
          <w:color w:val="222222"/>
          <w:szCs w:val="24"/>
          <w:shd w:val="clear" w:color="auto" w:fill="FFFFFF"/>
        </w:rPr>
        <w:t>Potter, C., 2015. Leadership development: an applied comparison of Gibbs’ Reflective Cycle and Scharmer’s Theory U. </w:t>
      </w:r>
      <w:r w:rsidRPr="00CA73AB">
        <w:rPr>
          <w:rFonts w:cs="Times New Roman"/>
          <w:i/>
          <w:iCs/>
          <w:color w:val="222222"/>
          <w:szCs w:val="24"/>
          <w:shd w:val="clear" w:color="auto" w:fill="FFFFFF"/>
        </w:rPr>
        <w:t>Industrial and Commercial Training</w:t>
      </w:r>
      <w:r w:rsidRPr="00CA73AB">
        <w:rPr>
          <w:rFonts w:cs="Times New Roman"/>
          <w:color w:val="222222"/>
          <w:szCs w:val="24"/>
          <w:shd w:val="clear" w:color="auto" w:fill="FFFFFF"/>
        </w:rPr>
        <w:t>.</w:t>
      </w:r>
    </w:p>
    <w:p w14:paraId="0CBE8985" w14:textId="77777777" w:rsidR="004F463F" w:rsidRDefault="006D15DE" w:rsidP="00AE5BEE">
      <w:pPr>
        <w:rPr>
          <w:rFonts w:cs="Times New Roman"/>
          <w:color w:val="222222"/>
          <w:szCs w:val="24"/>
          <w:shd w:val="clear" w:color="auto" w:fill="FFFFFF"/>
        </w:rPr>
      </w:pPr>
      <w:r w:rsidRPr="004F463F">
        <w:rPr>
          <w:rFonts w:cs="Times New Roman"/>
          <w:color w:val="222222"/>
          <w:szCs w:val="24"/>
          <w:shd w:val="clear" w:color="auto" w:fill="FFFFFF"/>
        </w:rPr>
        <w:lastRenderedPageBreak/>
        <w:t>Tawanwongsri, W. and Phenwan, T., 2019. Reflective and feedback performances on Thai medical students’ patient history-taking skills. </w:t>
      </w:r>
      <w:r w:rsidRPr="004F463F">
        <w:rPr>
          <w:rFonts w:cs="Times New Roman"/>
          <w:i/>
          <w:iCs/>
          <w:color w:val="222222"/>
          <w:szCs w:val="24"/>
          <w:shd w:val="clear" w:color="auto" w:fill="FFFFFF"/>
        </w:rPr>
        <w:t>BMC medical education</w:t>
      </w:r>
      <w:r w:rsidRPr="004F463F">
        <w:rPr>
          <w:rFonts w:cs="Times New Roman"/>
          <w:color w:val="222222"/>
          <w:szCs w:val="24"/>
          <w:shd w:val="clear" w:color="auto" w:fill="FFFFFF"/>
        </w:rPr>
        <w:t>, </w:t>
      </w:r>
      <w:r w:rsidRPr="004F463F">
        <w:rPr>
          <w:rFonts w:cs="Times New Roman"/>
          <w:i/>
          <w:iCs/>
          <w:color w:val="222222"/>
          <w:szCs w:val="24"/>
          <w:shd w:val="clear" w:color="auto" w:fill="FFFFFF"/>
        </w:rPr>
        <w:t>19</w:t>
      </w:r>
      <w:r w:rsidRPr="004F463F">
        <w:rPr>
          <w:rFonts w:cs="Times New Roman"/>
          <w:color w:val="222222"/>
          <w:szCs w:val="24"/>
          <w:shd w:val="clear" w:color="auto" w:fill="FFFFFF"/>
        </w:rPr>
        <w:t>(1), p.141.</w:t>
      </w:r>
    </w:p>
    <w:p w14:paraId="04AE6FDD" w14:textId="77777777" w:rsidR="004F463F" w:rsidRPr="004F463F" w:rsidRDefault="006D15DE" w:rsidP="00AE5BEE">
      <w:pPr>
        <w:rPr>
          <w:rFonts w:cs="Times New Roman"/>
          <w:szCs w:val="24"/>
        </w:rPr>
      </w:pPr>
      <w:r w:rsidRPr="004F463F">
        <w:rPr>
          <w:rFonts w:cs="Times New Roman"/>
          <w:color w:val="222222"/>
          <w:szCs w:val="24"/>
          <w:shd w:val="clear" w:color="auto" w:fill="FFFFFF"/>
        </w:rPr>
        <w:t>Wain, A., 2017. Learning through reflection. </w:t>
      </w:r>
      <w:r w:rsidRPr="004F463F">
        <w:rPr>
          <w:rFonts w:cs="Times New Roman"/>
          <w:i/>
          <w:iCs/>
          <w:color w:val="222222"/>
          <w:szCs w:val="24"/>
          <w:shd w:val="clear" w:color="auto" w:fill="FFFFFF"/>
        </w:rPr>
        <w:t>British Journal of Midwifery</w:t>
      </w:r>
      <w:r w:rsidRPr="004F463F">
        <w:rPr>
          <w:rFonts w:cs="Times New Roman"/>
          <w:color w:val="222222"/>
          <w:szCs w:val="24"/>
          <w:shd w:val="clear" w:color="auto" w:fill="FFFFFF"/>
        </w:rPr>
        <w:t>, </w:t>
      </w:r>
      <w:r w:rsidRPr="004F463F">
        <w:rPr>
          <w:rFonts w:cs="Times New Roman"/>
          <w:i/>
          <w:iCs/>
          <w:color w:val="222222"/>
          <w:szCs w:val="24"/>
          <w:shd w:val="clear" w:color="auto" w:fill="FFFFFF"/>
        </w:rPr>
        <w:t>25</w:t>
      </w:r>
      <w:r w:rsidRPr="004F463F">
        <w:rPr>
          <w:rFonts w:cs="Times New Roman"/>
          <w:color w:val="222222"/>
          <w:szCs w:val="24"/>
          <w:shd w:val="clear" w:color="auto" w:fill="FFFFFF"/>
        </w:rPr>
        <w:t>(10), pp.662-666.</w:t>
      </w:r>
    </w:p>
    <w:sectPr w:rsidR="004F463F" w:rsidRPr="004F463F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84D5A6" w14:textId="77777777" w:rsidR="009A48A5" w:rsidRDefault="009A48A5">
      <w:pPr>
        <w:spacing w:after="0" w:line="240" w:lineRule="auto"/>
      </w:pPr>
      <w:r>
        <w:separator/>
      </w:r>
    </w:p>
  </w:endnote>
  <w:endnote w:type="continuationSeparator" w:id="0">
    <w:p w14:paraId="3308317A" w14:textId="77777777" w:rsidR="009A48A5" w:rsidRDefault="009A48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656741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8B36D8" w14:textId="77777777" w:rsidR="00455600" w:rsidRDefault="006D15DE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B3629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7C3BF14" w14:textId="77777777" w:rsidR="00455600" w:rsidRDefault="00455600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995B58" w14:textId="77777777" w:rsidR="009A48A5" w:rsidRDefault="009A48A5">
      <w:pPr>
        <w:spacing w:after="0" w:line="240" w:lineRule="auto"/>
      </w:pPr>
      <w:r>
        <w:separator/>
      </w:r>
    </w:p>
  </w:footnote>
  <w:footnote w:type="continuationSeparator" w:id="0">
    <w:p w14:paraId="3B5873DC" w14:textId="77777777" w:rsidR="009A48A5" w:rsidRDefault="009A48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6C6B12"/>
    <w:multiLevelType w:val="hybridMultilevel"/>
    <w:tmpl w:val="5F34CBD0"/>
    <w:lvl w:ilvl="0" w:tplc="B18A84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3AE5D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F1841F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1A226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390FEB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85ED3B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64E48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8E400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0580A1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2F1A"/>
    <w:rsid w:val="001875CA"/>
    <w:rsid w:val="00241CD6"/>
    <w:rsid w:val="002B16E6"/>
    <w:rsid w:val="002B3629"/>
    <w:rsid w:val="002B36F1"/>
    <w:rsid w:val="002C1029"/>
    <w:rsid w:val="002D04DA"/>
    <w:rsid w:val="002D4563"/>
    <w:rsid w:val="00392E9D"/>
    <w:rsid w:val="003A4ABA"/>
    <w:rsid w:val="003C6EBD"/>
    <w:rsid w:val="00402F1A"/>
    <w:rsid w:val="00455600"/>
    <w:rsid w:val="004B2C5A"/>
    <w:rsid w:val="004D2C41"/>
    <w:rsid w:val="004E0E03"/>
    <w:rsid w:val="004E4500"/>
    <w:rsid w:val="004F463F"/>
    <w:rsid w:val="004F702A"/>
    <w:rsid w:val="00536F7C"/>
    <w:rsid w:val="005A037C"/>
    <w:rsid w:val="006B5C66"/>
    <w:rsid w:val="006D15DE"/>
    <w:rsid w:val="00702254"/>
    <w:rsid w:val="00724417"/>
    <w:rsid w:val="0074003E"/>
    <w:rsid w:val="007D28A7"/>
    <w:rsid w:val="00876360"/>
    <w:rsid w:val="00882039"/>
    <w:rsid w:val="008A5DE0"/>
    <w:rsid w:val="008B3581"/>
    <w:rsid w:val="008F00D5"/>
    <w:rsid w:val="008F3BCB"/>
    <w:rsid w:val="009A48A5"/>
    <w:rsid w:val="00A6271B"/>
    <w:rsid w:val="00A80086"/>
    <w:rsid w:val="00AB281C"/>
    <w:rsid w:val="00AE5BEE"/>
    <w:rsid w:val="00AF45FD"/>
    <w:rsid w:val="00B56401"/>
    <w:rsid w:val="00B6317F"/>
    <w:rsid w:val="00C0633A"/>
    <w:rsid w:val="00CA1670"/>
    <w:rsid w:val="00CA73AB"/>
    <w:rsid w:val="00CF46C9"/>
    <w:rsid w:val="00D05C93"/>
    <w:rsid w:val="00D061A3"/>
    <w:rsid w:val="00D6665B"/>
    <w:rsid w:val="00DA5D1F"/>
    <w:rsid w:val="00DC0BBE"/>
    <w:rsid w:val="00DD4070"/>
    <w:rsid w:val="00E109EE"/>
    <w:rsid w:val="00E60908"/>
    <w:rsid w:val="00ED03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B66F4F7"/>
  <w15:chartTrackingRefBased/>
  <w15:docId w15:val="{A196037E-93C6-420E-9A63-8CB291BF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665B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Titlu1">
    <w:name w:val="heading 1"/>
    <w:basedOn w:val="Normal"/>
    <w:next w:val="Normal"/>
    <w:link w:val="Titlu1Caracter"/>
    <w:uiPriority w:val="9"/>
    <w:qFormat/>
    <w:rsid w:val="00D6665B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D6665B"/>
    <w:rPr>
      <w:rFonts w:ascii="Times New Roman" w:eastAsiaTheme="majorEastAsia" w:hAnsi="Times New Roman" w:cstheme="majorBidi"/>
      <w:b/>
      <w:sz w:val="24"/>
      <w:szCs w:val="32"/>
    </w:rPr>
  </w:style>
  <w:style w:type="paragraph" w:styleId="Listparagraf">
    <w:name w:val="List Paragraph"/>
    <w:basedOn w:val="Normal"/>
    <w:uiPriority w:val="34"/>
    <w:qFormat/>
    <w:rsid w:val="007D28A7"/>
    <w:pPr>
      <w:ind w:left="720"/>
      <w:contextualSpacing/>
    </w:pPr>
  </w:style>
  <w:style w:type="paragraph" w:styleId="Antet">
    <w:name w:val="header"/>
    <w:basedOn w:val="Normal"/>
    <w:link w:val="AntetCaracter"/>
    <w:uiPriority w:val="99"/>
    <w:unhideWhenUsed/>
    <w:rsid w:val="004556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455600"/>
    <w:rPr>
      <w:rFonts w:ascii="Times New Roman" w:hAnsi="Times New Roman"/>
      <w:sz w:val="24"/>
    </w:rPr>
  </w:style>
  <w:style w:type="paragraph" w:styleId="Subsol">
    <w:name w:val="footer"/>
    <w:basedOn w:val="Normal"/>
    <w:link w:val="SubsolCaracter"/>
    <w:uiPriority w:val="99"/>
    <w:unhideWhenUsed/>
    <w:rsid w:val="004556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455600"/>
    <w:rPr>
      <w:rFonts w:ascii="Times New Roman" w:hAnsi="Times New Roman"/>
      <w:sz w:val="24"/>
    </w:rPr>
  </w:style>
  <w:style w:type="paragraph" w:styleId="Tabeldefiguri">
    <w:name w:val="table of figures"/>
    <w:basedOn w:val="Normal"/>
    <w:next w:val="Normal"/>
    <w:uiPriority w:val="99"/>
    <w:unhideWhenUsed/>
    <w:rsid w:val="00455600"/>
    <w:pPr>
      <w:spacing w:after="0"/>
    </w:pPr>
  </w:style>
  <w:style w:type="character" w:styleId="Hyperlink">
    <w:name w:val="Hyperlink"/>
    <w:basedOn w:val="Fontdeparagrafimplicit"/>
    <w:uiPriority w:val="99"/>
    <w:unhideWhenUsed/>
    <w:rsid w:val="0045560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0B2A4C-0D97-4EBC-BE2B-21F28D9357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2364</Words>
  <Characters>13475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Tithi</dc:creator>
  <cp:lastModifiedBy>anjela dunai</cp:lastModifiedBy>
  <cp:revision>3</cp:revision>
  <dcterms:created xsi:type="dcterms:W3CDTF">2020-08-31T08:02:00Z</dcterms:created>
  <dcterms:modified xsi:type="dcterms:W3CDTF">2020-08-31T15:37:00Z</dcterms:modified>
</cp:coreProperties>
</file>