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szCs w:val="24"/>
          <w:lang w:val="en-GB" w:eastAsia="en-US"/>
        </w:rPr>
        <w:id w:val="993685663"/>
        <w:docPartObj>
          <w:docPartGallery w:val="Cover Pages"/>
          <w:docPartUnique/>
        </w:docPartObj>
      </w:sdtPr>
      <w:sdtEndPr>
        <w:rPr>
          <w:sz w:val="24"/>
        </w:rPr>
      </w:sdtEndPr>
      <w:sdtContent>
        <w:p w14:paraId="2F4D0B26" w14:textId="25829510" w:rsidR="00D27F8B" w:rsidRDefault="00D27F8B">
          <w:pPr>
            <w:pStyle w:val="NoSpacing"/>
            <w:rPr>
              <w:sz w:val="2"/>
            </w:rPr>
          </w:pPr>
        </w:p>
        <w:p w14:paraId="39B178F6" w14:textId="4DA3AB81" w:rsidR="00D27F8B" w:rsidRDefault="00D27F8B">
          <w:r>
            <w:rPr>
              <w:noProof/>
            </w:rPr>
            <mc:AlternateContent>
              <mc:Choice Requires="wps">
                <w:drawing>
                  <wp:anchor distT="0" distB="0" distL="114300" distR="114300" simplePos="0" relativeHeight="251661312" behindDoc="0" locked="0" layoutInCell="1" allowOverlap="1" wp14:anchorId="687A4C22" wp14:editId="64E86957">
                    <wp:simplePos x="0" y="0"/>
                    <wp:positionH relativeFrom="page">
                      <wp:align>center</wp:align>
                    </wp:positionH>
                    <wp:positionV relativeFrom="margin">
                      <wp:align>top</wp:align>
                    </wp:positionV>
                    <wp:extent cx="5943600" cy="9144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49246260" w14:textId="44BFCFCC" w:rsidR="00D27F8B" w:rsidRDefault="00D27F8B">
                                    <w:pPr>
                                      <w:pStyle w:val="NoSpacing"/>
                                      <w:rPr>
                                        <w:rFonts w:asciiTheme="majorHAnsi" w:eastAsiaTheme="majorEastAsia" w:hAnsiTheme="majorHAnsi" w:cstheme="majorBidi"/>
                                        <w:caps/>
                                        <w:color w:val="8496B0" w:themeColor="text2" w:themeTint="99"/>
                                        <w:sz w:val="68"/>
                                        <w:szCs w:val="68"/>
                                      </w:rPr>
                                    </w:pPr>
                                    <w:r w:rsidRPr="00D27F8B">
                                      <w:rPr>
                                        <w:rFonts w:asciiTheme="majorHAnsi" w:eastAsiaTheme="majorEastAsia" w:hAnsiTheme="majorHAnsi" w:cstheme="majorBidi"/>
                                        <w:caps/>
                                        <w:color w:val="8496B0" w:themeColor="text2" w:themeTint="99"/>
                                        <w:sz w:val="56"/>
                                        <w:szCs w:val="56"/>
                                      </w:rPr>
                                      <w:t>Installing a safety interlock system within the blast furnace in tata steel port talbot</w:t>
                                    </w:r>
                                  </w:p>
                                </w:sdtContent>
                              </w:sdt>
                              <w:p w14:paraId="13DEE3D4" w14:textId="374FD16A" w:rsidR="00D27F8B" w:rsidRDefault="00D27F8B">
                                <w:pPr>
                                  <w:pStyle w:val="NoSpacing"/>
                                  <w:spacing w:before="120"/>
                                  <w:rPr>
                                    <w:color w:val="4472C4" w:themeColor="accent1"/>
                                    <w:sz w:val="36"/>
                                    <w:szCs w:val="36"/>
                                  </w:rPr>
                                </w:pPr>
                              </w:p>
                              <w:p w14:paraId="68D70585" w14:textId="77777777" w:rsidR="00D27F8B" w:rsidRDefault="00D27F8B"/>
                            </w:txbxContent>
                          </wps:txbx>
                          <wps:bodyPr rot="0" spcFirstLastPara="0" vertOverflow="overflow" horzOverflow="overflow" vert="horz" wrap="square" lIns="28800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87A4C22"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" filled="f" stroked="f" strokeweight=".5pt">
                    <v:textbox style="mso-fit-shape-to-text:t" inset="8mm">
                      <w:txbxContent>
                        <w:sdt>
                          <w:sdtPr>
                            <w:rPr>
                              <w:rFonts w:asciiTheme="majorHAnsi" w:eastAsiaTheme="majorEastAsia" w:hAnsiTheme="majorHAnsi" w:cstheme="majorBidi"/>
                              <w:caps/>
                              <w:color w:val="8496B0"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49246260" w14:textId="44BFCFCC" w:rsidR="00D27F8B" w:rsidRDefault="00D27F8B">
                              <w:pPr>
                                <w:pStyle w:val="NoSpacing"/>
                                <w:rPr>
                                  <w:rFonts w:asciiTheme="majorHAnsi" w:eastAsiaTheme="majorEastAsia" w:hAnsiTheme="majorHAnsi" w:cstheme="majorBidi"/>
                                  <w:caps/>
                                  <w:color w:val="8496B0" w:themeColor="text2" w:themeTint="99"/>
                                  <w:sz w:val="68"/>
                                  <w:szCs w:val="68"/>
                                </w:rPr>
                              </w:pPr>
                              <w:r w:rsidRPr="00D27F8B">
                                <w:rPr>
                                  <w:rFonts w:asciiTheme="majorHAnsi" w:eastAsiaTheme="majorEastAsia" w:hAnsiTheme="majorHAnsi" w:cstheme="majorBidi"/>
                                  <w:caps/>
                                  <w:color w:val="8496B0" w:themeColor="text2" w:themeTint="99"/>
                                  <w:sz w:val="56"/>
                                  <w:szCs w:val="56"/>
                                </w:rPr>
                                <w:t>Installing a safety interlock system within the blast furnace in tata steel port talbot</w:t>
                              </w:r>
                            </w:p>
                          </w:sdtContent>
                        </w:sdt>
                        <w:p w14:paraId="13DEE3D4" w14:textId="374FD16A" w:rsidR="00D27F8B" w:rsidRDefault="00D27F8B">
                          <w:pPr>
                            <w:pStyle w:val="NoSpacing"/>
                            <w:spacing w:before="120"/>
                            <w:rPr>
                              <w:color w:val="4472C4" w:themeColor="accent1"/>
                              <w:sz w:val="36"/>
                              <w:szCs w:val="36"/>
                            </w:rPr>
                          </w:pPr>
                        </w:p>
                        <w:p w14:paraId="68D70585" w14:textId="77777777" w:rsidR="00D27F8B" w:rsidRDefault="00D27F8B"/>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229AE8F9" wp14:editId="4F87FB89">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BD049A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p>
        <w:p w14:paraId="77027B2D" w14:textId="1AF7446A" w:rsidR="00D27F8B" w:rsidRDefault="00591770">
          <w:r>
            <w:rPr>
              <w:noProof/>
            </w:rPr>
            <mc:AlternateContent>
              <mc:Choice Requires="wps">
                <w:drawing>
                  <wp:anchor distT="0" distB="0" distL="114300" distR="114300" simplePos="0" relativeHeight="251659264" behindDoc="0" locked="0" layoutInCell="1" allowOverlap="1" wp14:anchorId="0B6ACDD8" wp14:editId="73EE9B4C">
                    <wp:simplePos x="0" y="0"/>
                    <wp:positionH relativeFrom="page">
                      <wp:posOffset>883285</wp:posOffset>
                    </wp:positionH>
                    <wp:positionV relativeFrom="margin">
                      <wp:posOffset>8291195</wp:posOffset>
                    </wp:positionV>
                    <wp:extent cx="5943600" cy="1058238"/>
                    <wp:effectExtent l="0" t="0" r="7620" b="8890"/>
                    <wp:wrapNone/>
                    <wp:docPr id="69" name="Text Box 69"/>
                    <wp:cNvGraphicFramePr/>
                    <a:graphic xmlns:a="http://schemas.openxmlformats.org/drawingml/2006/main">
                      <a:graphicData uri="http://schemas.microsoft.com/office/word/2010/wordprocessingShape">
                        <wps:wsp>
                          <wps:cNvSpPr txBox="1"/>
                          <wps:spPr>
                            <a:xfrm>
                              <a:off x="0" y="0"/>
                              <a:ext cx="5943600" cy="105823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4638A9" w14:textId="2662AD78" w:rsidR="00D27F8B" w:rsidRDefault="00682B74">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D27F8B">
                                      <w:rPr>
                                        <w:color w:val="4472C4" w:themeColor="accent1"/>
                                        <w:sz w:val="36"/>
                                        <w:szCs w:val="36"/>
                                      </w:rPr>
                                      <w:t>Oliver Bunyan</w:t>
                                    </w:r>
                                  </w:sdtContent>
                                </w:sdt>
                              </w:p>
                              <w:p w14:paraId="1D5E907C" w14:textId="4FD9A2CA" w:rsidR="00591770" w:rsidRDefault="00591770" w:rsidP="00591770">
                                <w:pPr>
                                  <w:pStyle w:val="NoSpacing"/>
                                  <w:jc w:val="right"/>
                                  <w:rPr>
                                    <w:color w:val="4472C4" w:themeColor="accent1"/>
                                    <w:sz w:val="36"/>
                                    <w:szCs w:val="36"/>
                                  </w:rPr>
                                </w:pPr>
                                <w:r>
                                  <w:rPr>
                                    <w:color w:val="4472C4" w:themeColor="accent1"/>
                                    <w:sz w:val="36"/>
                                    <w:szCs w:val="36"/>
                                  </w:rPr>
                                  <w:t>Research Proposal</w:t>
                                </w:r>
                              </w:p>
                              <w:sdt>
                                <w:sdtPr>
                                  <w:rPr>
                                    <w:color w:val="4472C4" w:themeColor="accent1"/>
                                    <w:sz w:val="36"/>
                                    <w:szCs w:val="36"/>
                                  </w:rPr>
                                  <w:alias w:val="Course"/>
                                  <w:tag w:val="Course"/>
                                  <w:id w:val="174541505"/>
                                  <w:dataBinding w:prefixMappings="xmlns:ns0='http://purl.org/dc/elements/1.1/' xmlns:ns1='http://schemas.openxmlformats.org/package/2006/metadata/core-properties' " w:xpath="/ns1:coreProperties[1]/ns1:category[1]" w:storeItemID="{6C3C8BC8-F283-45AE-878A-BAB7291924A1}"/>
                                  <w:text/>
                                </w:sdtPr>
                                <w:sdtEndPr/>
                                <w:sdtContent>
                                  <w:p w14:paraId="0C64D68B" w14:textId="61985D62" w:rsidR="00591770" w:rsidRDefault="00591770" w:rsidP="00591770">
                                    <w:pPr>
                                      <w:pStyle w:val="NoSpacing"/>
                                      <w:jc w:val="right"/>
                                      <w:rPr>
                                        <w:color w:val="4472C4" w:themeColor="accent1"/>
                                        <w:sz w:val="36"/>
                                        <w:szCs w:val="36"/>
                                      </w:rPr>
                                    </w:pPr>
                                    <w:r>
                                      <w:rPr>
                                        <w:color w:val="4472C4" w:themeColor="accent1"/>
                                        <w:sz w:val="36"/>
                                        <w:szCs w:val="36"/>
                                      </w:rPr>
                                      <w:t>RACDA5012 Research Methods</w:t>
                                    </w:r>
                                  </w:p>
                                </w:sdtContent>
                              </w:sdt>
                              <w:p w14:paraId="6D95AB8A" w14:textId="77777777" w:rsidR="00591770" w:rsidRDefault="00591770">
                                <w:pPr>
                                  <w:pStyle w:val="NoSpacing"/>
                                  <w:jc w:val="right"/>
                                  <w:rPr>
                                    <w:color w:val="4472C4" w:themeColor="accent1"/>
                                    <w:sz w:val="36"/>
                                    <w:szCs w:val="36"/>
                                  </w:rPr>
                                </w:pPr>
                              </w:p>
                            </w:txbxContent>
                          </wps:txbx>
                          <wps:bodyPr rot="0" spcFirstLastPara="0" vertOverflow="overflow" horzOverflow="overflow" vert="horz" wrap="square" lIns="288000" tIns="0" rIns="0" bIns="0" numCol="1" spcCol="0" rtlCol="0" fromWordArt="0" anchor="b"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w14:anchorId="0B6ACDD8" id="Text Box 69" o:spid="_x0000_s1027" type="#_x0000_t202" style="position:absolute;margin-left:69.55pt;margin-top:652.85pt;width:468pt;height:83.35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" filled="f" stroked="f" strokeweight=".5pt">
                    <v:textbox inset="8mm,0,0,0">
                      <w:txbxContent>
                        <w:p w14:paraId="1F4638A9" w14:textId="2662AD78" w:rsidR="00D27F8B" w:rsidRDefault="00682B74">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D27F8B">
                                <w:rPr>
                                  <w:color w:val="4472C4" w:themeColor="accent1"/>
                                  <w:sz w:val="36"/>
                                  <w:szCs w:val="36"/>
                                </w:rPr>
                                <w:t>Oliver Bunyan</w:t>
                              </w:r>
                            </w:sdtContent>
                          </w:sdt>
                        </w:p>
                        <w:p w14:paraId="1D5E907C" w14:textId="4FD9A2CA" w:rsidR="00591770" w:rsidRDefault="00591770" w:rsidP="00591770">
                          <w:pPr>
                            <w:pStyle w:val="NoSpacing"/>
                            <w:jc w:val="right"/>
                            <w:rPr>
                              <w:color w:val="4472C4" w:themeColor="accent1"/>
                              <w:sz w:val="36"/>
                              <w:szCs w:val="36"/>
                            </w:rPr>
                          </w:pPr>
                          <w:r>
                            <w:rPr>
                              <w:color w:val="4472C4" w:themeColor="accent1"/>
                              <w:sz w:val="36"/>
                              <w:szCs w:val="36"/>
                            </w:rPr>
                            <w:t>Research Proposal</w:t>
                          </w:r>
                        </w:p>
                        <w:sdt>
                          <w:sdtPr>
                            <w:rPr>
                              <w:color w:val="4472C4" w:themeColor="accent1"/>
                              <w:sz w:val="36"/>
                              <w:szCs w:val="36"/>
                            </w:rPr>
                            <w:alias w:val="Course"/>
                            <w:tag w:val="Course"/>
                            <w:id w:val="174541505"/>
                            <w:dataBinding w:prefixMappings="xmlns:ns0='http://purl.org/dc/elements/1.1/' xmlns:ns1='http://schemas.openxmlformats.org/package/2006/metadata/core-properties' " w:xpath="/ns1:coreProperties[1]/ns1:category[1]" w:storeItemID="{6C3C8BC8-F283-45AE-878A-BAB7291924A1}"/>
                            <w:text/>
                          </w:sdtPr>
                          <w:sdtEndPr/>
                          <w:sdtContent>
                            <w:p w14:paraId="0C64D68B" w14:textId="61985D62" w:rsidR="00591770" w:rsidRDefault="00591770" w:rsidP="00591770">
                              <w:pPr>
                                <w:pStyle w:val="NoSpacing"/>
                                <w:jc w:val="right"/>
                                <w:rPr>
                                  <w:color w:val="4472C4" w:themeColor="accent1"/>
                                  <w:sz w:val="36"/>
                                  <w:szCs w:val="36"/>
                                </w:rPr>
                              </w:pPr>
                              <w:r>
                                <w:rPr>
                                  <w:color w:val="4472C4" w:themeColor="accent1"/>
                                  <w:sz w:val="36"/>
                                  <w:szCs w:val="36"/>
                                </w:rPr>
                                <w:t>RACDA5012 Research Methods</w:t>
                              </w:r>
                            </w:p>
                          </w:sdtContent>
                        </w:sdt>
                        <w:p w14:paraId="6D95AB8A" w14:textId="77777777" w:rsidR="00591770" w:rsidRDefault="00591770">
                          <w:pPr>
                            <w:pStyle w:val="NoSpacing"/>
                            <w:jc w:val="right"/>
                            <w:rPr>
                              <w:color w:val="4472C4" w:themeColor="accent1"/>
                              <w:sz w:val="36"/>
                              <w:szCs w:val="36"/>
                            </w:rPr>
                          </w:pPr>
                        </w:p>
                      </w:txbxContent>
                    </v:textbox>
                    <w10:wrap anchorx="page" anchory="margin"/>
                  </v:shape>
                </w:pict>
              </mc:Fallback>
            </mc:AlternateContent>
          </w:r>
          <w:r w:rsidR="00D27F8B">
            <w:br w:type="page"/>
          </w:r>
        </w:p>
      </w:sdtContent>
    </w:sdt>
    <w:p w14:paraId="38E243EA" w14:textId="50E2D92B" w:rsidR="006F4C03" w:rsidRDefault="006F4C03" w:rsidP="006F4C03">
      <w:pPr>
        <w:pStyle w:val="Heading1"/>
        <w:rPr>
          <w:sz w:val="40"/>
          <w:szCs w:val="40"/>
          <w:u w:val="single"/>
        </w:rPr>
      </w:pPr>
      <w:bookmarkStart w:id="0" w:name="_Toc102499241"/>
      <w:r w:rsidRPr="006F4C03">
        <w:rPr>
          <w:sz w:val="40"/>
          <w:szCs w:val="40"/>
          <w:u w:val="single"/>
        </w:rPr>
        <w:lastRenderedPageBreak/>
        <w:t>Table of Contents</w:t>
      </w:r>
      <w:bookmarkEnd w:id="0"/>
    </w:p>
    <w:p w14:paraId="54278150" w14:textId="77777777" w:rsidR="00730141" w:rsidRDefault="00730141">
      <w:pPr>
        <w:rPr>
          <w:sz w:val="40"/>
          <w:szCs w:val="40"/>
          <w:u w:val="single"/>
        </w:rPr>
      </w:pPr>
    </w:p>
    <w:sdt>
      <w:sdtPr>
        <w:rPr>
          <w:rFonts w:asciiTheme="minorHAnsi" w:eastAsiaTheme="minorHAnsi" w:hAnsiTheme="minorHAnsi" w:cstheme="minorBidi"/>
          <w:b w:val="0"/>
          <w:bCs w:val="0"/>
          <w:color w:val="auto"/>
          <w:sz w:val="24"/>
          <w:szCs w:val="24"/>
          <w:lang w:val="en-GB"/>
        </w:rPr>
        <w:id w:val="1138235419"/>
        <w:docPartObj>
          <w:docPartGallery w:val="Table of Contents"/>
          <w:docPartUnique/>
        </w:docPartObj>
      </w:sdtPr>
      <w:sdtEndPr>
        <w:rPr>
          <w:noProof/>
        </w:rPr>
      </w:sdtEndPr>
      <w:sdtContent>
        <w:p w14:paraId="4023B9DD" w14:textId="4348BDF7" w:rsidR="00730141" w:rsidRDefault="00730141">
          <w:pPr>
            <w:pStyle w:val="TOCHeading"/>
          </w:pPr>
        </w:p>
        <w:p w14:paraId="0CF03D13" w14:textId="01401261" w:rsidR="00730141" w:rsidRDefault="00730141">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02499241" w:history="1">
            <w:r w:rsidRPr="00E624C7">
              <w:rPr>
                <w:rStyle w:val="Hyperlink"/>
                <w:noProof/>
              </w:rPr>
              <w:t>Table of Contents</w:t>
            </w:r>
            <w:r>
              <w:rPr>
                <w:noProof/>
                <w:webHidden/>
              </w:rPr>
              <w:tab/>
            </w:r>
            <w:r>
              <w:rPr>
                <w:noProof/>
                <w:webHidden/>
              </w:rPr>
              <w:fldChar w:fldCharType="begin"/>
            </w:r>
            <w:r>
              <w:rPr>
                <w:noProof/>
                <w:webHidden/>
              </w:rPr>
              <w:instrText xml:space="preserve"> PAGEREF _Toc102499241 \h </w:instrText>
            </w:r>
            <w:r>
              <w:rPr>
                <w:noProof/>
                <w:webHidden/>
              </w:rPr>
            </w:r>
            <w:r>
              <w:rPr>
                <w:noProof/>
                <w:webHidden/>
              </w:rPr>
              <w:fldChar w:fldCharType="separate"/>
            </w:r>
            <w:r>
              <w:rPr>
                <w:noProof/>
                <w:webHidden/>
              </w:rPr>
              <w:t>1</w:t>
            </w:r>
            <w:r>
              <w:rPr>
                <w:noProof/>
                <w:webHidden/>
              </w:rPr>
              <w:fldChar w:fldCharType="end"/>
            </w:r>
          </w:hyperlink>
        </w:p>
        <w:p w14:paraId="7763B945" w14:textId="05C61D7E" w:rsidR="00730141" w:rsidRDefault="00682B74">
          <w:pPr>
            <w:pStyle w:val="TOC1"/>
            <w:tabs>
              <w:tab w:val="right" w:leader="dot" w:pos="9016"/>
            </w:tabs>
            <w:rPr>
              <w:noProof/>
            </w:rPr>
          </w:pPr>
          <w:hyperlink w:anchor="_Toc102499242" w:history="1">
            <w:r w:rsidR="00730141" w:rsidRPr="00E624C7">
              <w:rPr>
                <w:rStyle w:val="Hyperlink"/>
                <w:noProof/>
              </w:rPr>
              <w:t>Abstract</w:t>
            </w:r>
            <w:r w:rsidR="00730141">
              <w:rPr>
                <w:noProof/>
                <w:webHidden/>
              </w:rPr>
              <w:tab/>
            </w:r>
            <w:r w:rsidR="00730141">
              <w:rPr>
                <w:noProof/>
                <w:webHidden/>
              </w:rPr>
              <w:fldChar w:fldCharType="begin"/>
            </w:r>
            <w:r w:rsidR="00730141">
              <w:rPr>
                <w:noProof/>
                <w:webHidden/>
              </w:rPr>
              <w:instrText xml:space="preserve"> PAGEREF _Toc102499242 \h </w:instrText>
            </w:r>
            <w:r w:rsidR="00730141">
              <w:rPr>
                <w:noProof/>
                <w:webHidden/>
              </w:rPr>
            </w:r>
            <w:r w:rsidR="00730141">
              <w:rPr>
                <w:noProof/>
                <w:webHidden/>
              </w:rPr>
              <w:fldChar w:fldCharType="separate"/>
            </w:r>
            <w:r w:rsidR="00730141">
              <w:rPr>
                <w:noProof/>
                <w:webHidden/>
              </w:rPr>
              <w:t>2</w:t>
            </w:r>
            <w:r w:rsidR="00730141">
              <w:rPr>
                <w:noProof/>
                <w:webHidden/>
              </w:rPr>
              <w:fldChar w:fldCharType="end"/>
            </w:r>
          </w:hyperlink>
        </w:p>
        <w:p w14:paraId="47C7952F" w14:textId="2829B8BA" w:rsidR="00730141" w:rsidRDefault="00682B74">
          <w:pPr>
            <w:pStyle w:val="TOC1"/>
            <w:tabs>
              <w:tab w:val="right" w:leader="dot" w:pos="9016"/>
            </w:tabs>
            <w:rPr>
              <w:noProof/>
            </w:rPr>
          </w:pPr>
          <w:hyperlink w:anchor="_Toc102499243" w:history="1">
            <w:r w:rsidR="00730141" w:rsidRPr="00E624C7">
              <w:rPr>
                <w:rStyle w:val="Hyperlink"/>
                <w:noProof/>
              </w:rPr>
              <w:t>Background information</w:t>
            </w:r>
            <w:r w:rsidR="00730141">
              <w:rPr>
                <w:noProof/>
                <w:webHidden/>
              </w:rPr>
              <w:tab/>
            </w:r>
            <w:r w:rsidR="00730141">
              <w:rPr>
                <w:noProof/>
                <w:webHidden/>
              </w:rPr>
              <w:fldChar w:fldCharType="begin"/>
            </w:r>
            <w:r w:rsidR="00730141">
              <w:rPr>
                <w:noProof/>
                <w:webHidden/>
              </w:rPr>
              <w:instrText xml:space="preserve"> PAGEREF _Toc102499243 \h </w:instrText>
            </w:r>
            <w:r w:rsidR="00730141">
              <w:rPr>
                <w:noProof/>
                <w:webHidden/>
              </w:rPr>
            </w:r>
            <w:r w:rsidR="00730141">
              <w:rPr>
                <w:noProof/>
                <w:webHidden/>
              </w:rPr>
              <w:fldChar w:fldCharType="separate"/>
            </w:r>
            <w:r w:rsidR="00730141">
              <w:rPr>
                <w:noProof/>
                <w:webHidden/>
              </w:rPr>
              <w:t>3</w:t>
            </w:r>
            <w:r w:rsidR="00730141">
              <w:rPr>
                <w:noProof/>
                <w:webHidden/>
              </w:rPr>
              <w:fldChar w:fldCharType="end"/>
            </w:r>
          </w:hyperlink>
        </w:p>
        <w:p w14:paraId="4EB3157F" w14:textId="6A3A220A" w:rsidR="00730141" w:rsidRDefault="00682B74">
          <w:pPr>
            <w:pStyle w:val="TOC2"/>
            <w:tabs>
              <w:tab w:val="right" w:leader="dot" w:pos="9016"/>
            </w:tabs>
            <w:rPr>
              <w:noProof/>
            </w:rPr>
          </w:pPr>
          <w:hyperlink w:anchor="_Toc102499244" w:history="1">
            <w:r w:rsidR="00730141" w:rsidRPr="00E624C7">
              <w:rPr>
                <w:rStyle w:val="Hyperlink"/>
                <w:noProof/>
              </w:rPr>
              <w:t>Different factors while building a safety interlock system</w:t>
            </w:r>
            <w:r w:rsidR="00730141">
              <w:rPr>
                <w:noProof/>
                <w:webHidden/>
              </w:rPr>
              <w:tab/>
            </w:r>
            <w:r w:rsidR="00730141">
              <w:rPr>
                <w:noProof/>
                <w:webHidden/>
              </w:rPr>
              <w:fldChar w:fldCharType="begin"/>
            </w:r>
            <w:r w:rsidR="00730141">
              <w:rPr>
                <w:noProof/>
                <w:webHidden/>
              </w:rPr>
              <w:instrText xml:space="preserve"> PAGEREF _Toc102499244 \h </w:instrText>
            </w:r>
            <w:r w:rsidR="00730141">
              <w:rPr>
                <w:noProof/>
                <w:webHidden/>
              </w:rPr>
            </w:r>
            <w:r w:rsidR="00730141">
              <w:rPr>
                <w:noProof/>
                <w:webHidden/>
              </w:rPr>
              <w:fldChar w:fldCharType="separate"/>
            </w:r>
            <w:r w:rsidR="00730141">
              <w:rPr>
                <w:noProof/>
                <w:webHidden/>
              </w:rPr>
              <w:t>3</w:t>
            </w:r>
            <w:r w:rsidR="00730141">
              <w:rPr>
                <w:noProof/>
                <w:webHidden/>
              </w:rPr>
              <w:fldChar w:fldCharType="end"/>
            </w:r>
          </w:hyperlink>
        </w:p>
        <w:p w14:paraId="474C98C8" w14:textId="64B6E1C6" w:rsidR="00730141" w:rsidRDefault="00682B74">
          <w:pPr>
            <w:pStyle w:val="TOC2"/>
            <w:tabs>
              <w:tab w:val="right" w:leader="dot" w:pos="9016"/>
            </w:tabs>
            <w:rPr>
              <w:noProof/>
            </w:rPr>
          </w:pPr>
          <w:hyperlink w:anchor="_Toc102499245" w:history="1">
            <w:r w:rsidR="00730141" w:rsidRPr="00E624C7">
              <w:rPr>
                <w:rStyle w:val="Hyperlink"/>
                <w:noProof/>
              </w:rPr>
              <w:t>Existing safety interlock systems</w:t>
            </w:r>
            <w:r w:rsidR="00730141">
              <w:rPr>
                <w:noProof/>
                <w:webHidden/>
              </w:rPr>
              <w:tab/>
            </w:r>
            <w:r w:rsidR="00730141">
              <w:rPr>
                <w:noProof/>
                <w:webHidden/>
              </w:rPr>
              <w:fldChar w:fldCharType="begin"/>
            </w:r>
            <w:r w:rsidR="00730141">
              <w:rPr>
                <w:noProof/>
                <w:webHidden/>
              </w:rPr>
              <w:instrText xml:space="preserve"> PAGEREF _Toc102499245 \h </w:instrText>
            </w:r>
            <w:r w:rsidR="00730141">
              <w:rPr>
                <w:noProof/>
                <w:webHidden/>
              </w:rPr>
            </w:r>
            <w:r w:rsidR="00730141">
              <w:rPr>
                <w:noProof/>
                <w:webHidden/>
              </w:rPr>
              <w:fldChar w:fldCharType="separate"/>
            </w:r>
            <w:r w:rsidR="00730141">
              <w:rPr>
                <w:noProof/>
                <w:webHidden/>
              </w:rPr>
              <w:t>4</w:t>
            </w:r>
            <w:r w:rsidR="00730141">
              <w:rPr>
                <w:noProof/>
                <w:webHidden/>
              </w:rPr>
              <w:fldChar w:fldCharType="end"/>
            </w:r>
          </w:hyperlink>
        </w:p>
        <w:p w14:paraId="608DFCDB" w14:textId="0E6C396C" w:rsidR="00730141" w:rsidRDefault="00682B74">
          <w:pPr>
            <w:pStyle w:val="TOC2"/>
            <w:tabs>
              <w:tab w:val="right" w:leader="dot" w:pos="9016"/>
            </w:tabs>
            <w:rPr>
              <w:noProof/>
            </w:rPr>
          </w:pPr>
          <w:hyperlink w:anchor="_Toc102499246" w:history="1">
            <w:r w:rsidR="00730141" w:rsidRPr="00E624C7">
              <w:rPr>
                <w:rStyle w:val="Hyperlink"/>
                <w:noProof/>
              </w:rPr>
              <w:t>Machinery safety standards</w:t>
            </w:r>
            <w:r w:rsidR="00730141">
              <w:rPr>
                <w:noProof/>
                <w:webHidden/>
              </w:rPr>
              <w:tab/>
            </w:r>
            <w:r w:rsidR="00730141">
              <w:rPr>
                <w:noProof/>
                <w:webHidden/>
              </w:rPr>
              <w:fldChar w:fldCharType="begin"/>
            </w:r>
            <w:r w:rsidR="00730141">
              <w:rPr>
                <w:noProof/>
                <w:webHidden/>
              </w:rPr>
              <w:instrText xml:space="preserve"> PAGEREF _Toc102499246 \h </w:instrText>
            </w:r>
            <w:r w:rsidR="00730141">
              <w:rPr>
                <w:noProof/>
                <w:webHidden/>
              </w:rPr>
            </w:r>
            <w:r w:rsidR="00730141">
              <w:rPr>
                <w:noProof/>
                <w:webHidden/>
              </w:rPr>
              <w:fldChar w:fldCharType="separate"/>
            </w:r>
            <w:r w:rsidR="00730141">
              <w:rPr>
                <w:noProof/>
                <w:webHidden/>
              </w:rPr>
              <w:t>4</w:t>
            </w:r>
            <w:r w:rsidR="00730141">
              <w:rPr>
                <w:noProof/>
                <w:webHidden/>
              </w:rPr>
              <w:fldChar w:fldCharType="end"/>
            </w:r>
          </w:hyperlink>
        </w:p>
        <w:p w14:paraId="422A5359" w14:textId="78A9793E" w:rsidR="00730141" w:rsidRDefault="00682B74">
          <w:pPr>
            <w:pStyle w:val="TOC2"/>
            <w:tabs>
              <w:tab w:val="right" w:leader="dot" w:pos="9016"/>
            </w:tabs>
            <w:rPr>
              <w:noProof/>
            </w:rPr>
          </w:pPr>
          <w:hyperlink w:anchor="_Toc102499247" w:history="1">
            <w:r w:rsidR="00730141" w:rsidRPr="00E624C7">
              <w:rPr>
                <w:rStyle w:val="Hyperlink"/>
                <w:noProof/>
              </w:rPr>
              <w:t>Features that can be used as an interlock</w:t>
            </w:r>
            <w:r w:rsidR="00730141">
              <w:rPr>
                <w:noProof/>
                <w:webHidden/>
              </w:rPr>
              <w:tab/>
            </w:r>
            <w:r w:rsidR="00730141">
              <w:rPr>
                <w:noProof/>
                <w:webHidden/>
              </w:rPr>
              <w:fldChar w:fldCharType="begin"/>
            </w:r>
            <w:r w:rsidR="00730141">
              <w:rPr>
                <w:noProof/>
                <w:webHidden/>
              </w:rPr>
              <w:instrText xml:space="preserve"> PAGEREF _Toc102499247 \h </w:instrText>
            </w:r>
            <w:r w:rsidR="00730141">
              <w:rPr>
                <w:noProof/>
                <w:webHidden/>
              </w:rPr>
            </w:r>
            <w:r w:rsidR="00730141">
              <w:rPr>
                <w:noProof/>
                <w:webHidden/>
              </w:rPr>
              <w:fldChar w:fldCharType="separate"/>
            </w:r>
            <w:r w:rsidR="00730141">
              <w:rPr>
                <w:noProof/>
                <w:webHidden/>
              </w:rPr>
              <w:t>6</w:t>
            </w:r>
            <w:r w:rsidR="00730141">
              <w:rPr>
                <w:noProof/>
                <w:webHidden/>
              </w:rPr>
              <w:fldChar w:fldCharType="end"/>
            </w:r>
          </w:hyperlink>
        </w:p>
        <w:p w14:paraId="6CCC457C" w14:textId="5F68D93A" w:rsidR="00730141" w:rsidRDefault="00682B74">
          <w:pPr>
            <w:pStyle w:val="TOC2"/>
            <w:tabs>
              <w:tab w:val="right" w:leader="dot" w:pos="9016"/>
            </w:tabs>
            <w:rPr>
              <w:noProof/>
            </w:rPr>
          </w:pPr>
          <w:hyperlink w:anchor="_Toc102499248" w:history="1">
            <w:r w:rsidR="00730141" w:rsidRPr="00E624C7">
              <w:rPr>
                <w:rStyle w:val="Hyperlink"/>
                <w:noProof/>
              </w:rPr>
              <w:t>Background of the field of work</w:t>
            </w:r>
            <w:r w:rsidR="00730141">
              <w:rPr>
                <w:noProof/>
                <w:webHidden/>
              </w:rPr>
              <w:tab/>
            </w:r>
            <w:r w:rsidR="00730141">
              <w:rPr>
                <w:noProof/>
                <w:webHidden/>
              </w:rPr>
              <w:fldChar w:fldCharType="begin"/>
            </w:r>
            <w:r w:rsidR="00730141">
              <w:rPr>
                <w:noProof/>
                <w:webHidden/>
              </w:rPr>
              <w:instrText xml:space="preserve"> PAGEREF _Toc102499248 \h </w:instrText>
            </w:r>
            <w:r w:rsidR="00730141">
              <w:rPr>
                <w:noProof/>
                <w:webHidden/>
              </w:rPr>
            </w:r>
            <w:r w:rsidR="00730141">
              <w:rPr>
                <w:noProof/>
                <w:webHidden/>
              </w:rPr>
              <w:fldChar w:fldCharType="separate"/>
            </w:r>
            <w:r w:rsidR="00730141">
              <w:rPr>
                <w:noProof/>
                <w:webHidden/>
              </w:rPr>
              <w:t>7</w:t>
            </w:r>
            <w:r w:rsidR="00730141">
              <w:rPr>
                <w:noProof/>
                <w:webHidden/>
              </w:rPr>
              <w:fldChar w:fldCharType="end"/>
            </w:r>
          </w:hyperlink>
        </w:p>
        <w:p w14:paraId="7392A32D" w14:textId="2B06FA32" w:rsidR="00730141" w:rsidRDefault="00682B74">
          <w:pPr>
            <w:pStyle w:val="TOC2"/>
            <w:tabs>
              <w:tab w:val="right" w:leader="dot" w:pos="9016"/>
            </w:tabs>
            <w:rPr>
              <w:noProof/>
            </w:rPr>
          </w:pPr>
          <w:hyperlink w:anchor="_Toc102499249" w:history="1">
            <w:r w:rsidR="00730141" w:rsidRPr="00E624C7">
              <w:rPr>
                <w:rStyle w:val="Hyperlink"/>
                <w:noProof/>
              </w:rPr>
              <w:t>Importance of the project</w:t>
            </w:r>
            <w:r w:rsidR="00730141">
              <w:rPr>
                <w:noProof/>
                <w:webHidden/>
              </w:rPr>
              <w:tab/>
            </w:r>
            <w:r w:rsidR="00730141">
              <w:rPr>
                <w:noProof/>
                <w:webHidden/>
              </w:rPr>
              <w:fldChar w:fldCharType="begin"/>
            </w:r>
            <w:r w:rsidR="00730141">
              <w:rPr>
                <w:noProof/>
                <w:webHidden/>
              </w:rPr>
              <w:instrText xml:space="preserve"> PAGEREF _Toc102499249 \h </w:instrText>
            </w:r>
            <w:r w:rsidR="00730141">
              <w:rPr>
                <w:noProof/>
                <w:webHidden/>
              </w:rPr>
            </w:r>
            <w:r w:rsidR="00730141">
              <w:rPr>
                <w:noProof/>
                <w:webHidden/>
              </w:rPr>
              <w:fldChar w:fldCharType="separate"/>
            </w:r>
            <w:r w:rsidR="00730141">
              <w:rPr>
                <w:noProof/>
                <w:webHidden/>
              </w:rPr>
              <w:t>7</w:t>
            </w:r>
            <w:r w:rsidR="00730141">
              <w:rPr>
                <w:noProof/>
                <w:webHidden/>
              </w:rPr>
              <w:fldChar w:fldCharType="end"/>
            </w:r>
          </w:hyperlink>
        </w:p>
        <w:p w14:paraId="5B8ADC5F" w14:textId="53A729AB" w:rsidR="00730141" w:rsidRDefault="00682B74">
          <w:pPr>
            <w:pStyle w:val="TOC2"/>
            <w:tabs>
              <w:tab w:val="right" w:leader="dot" w:pos="9016"/>
            </w:tabs>
            <w:rPr>
              <w:noProof/>
            </w:rPr>
          </w:pPr>
          <w:hyperlink w:anchor="_Toc102499250" w:history="1">
            <w:r w:rsidR="00730141" w:rsidRPr="00E624C7">
              <w:rPr>
                <w:rStyle w:val="Hyperlink"/>
                <w:noProof/>
              </w:rPr>
              <w:t>Project aims and objectives</w:t>
            </w:r>
            <w:r w:rsidR="00730141">
              <w:rPr>
                <w:noProof/>
                <w:webHidden/>
              </w:rPr>
              <w:tab/>
            </w:r>
            <w:r w:rsidR="00730141">
              <w:rPr>
                <w:noProof/>
                <w:webHidden/>
              </w:rPr>
              <w:fldChar w:fldCharType="begin"/>
            </w:r>
            <w:r w:rsidR="00730141">
              <w:rPr>
                <w:noProof/>
                <w:webHidden/>
              </w:rPr>
              <w:instrText xml:space="preserve"> PAGEREF _Toc102499250 \h </w:instrText>
            </w:r>
            <w:r w:rsidR="00730141">
              <w:rPr>
                <w:noProof/>
                <w:webHidden/>
              </w:rPr>
            </w:r>
            <w:r w:rsidR="00730141">
              <w:rPr>
                <w:noProof/>
                <w:webHidden/>
              </w:rPr>
              <w:fldChar w:fldCharType="separate"/>
            </w:r>
            <w:r w:rsidR="00730141">
              <w:rPr>
                <w:noProof/>
                <w:webHidden/>
              </w:rPr>
              <w:t>8</w:t>
            </w:r>
            <w:r w:rsidR="00730141">
              <w:rPr>
                <w:noProof/>
                <w:webHidden/>
              </w:rPr>
              <w:fldChar w:fldCharType="end"/>
            </w:r>
          </w:hyperlink>
        </w:p>
        <w:p w14:paraId="79351F6B" w14:textId="3840F06F" w:rsidR="00730141" w:rsidRDefault="00682B74">
          <w:pPr>
            <w:pStyle w:val="TOC1"/>
            <w:tabs>
              <w:tab w:val="right" w:leader="dot" w:pos="9016"/>
            </w:tabs>
            <w:rPr>
              <w:noProof/>
            </w:rPr>
          </w:pPr>
          <w:hyperlink w:anchor="_Toc102499251" w:history="1">
            <w:r w:rsidR="00730141" w:rsidRPr="00E624C7">
              <w:rPr>
                <w:rStyle w:val="Hyperlink"/>
                <w:noProof/>
              </w:rPr>
              <w:t>Project Design</w:t>
            </w:r>
            <w:r w:rsidR="00730141">
              <w:rPr>
                <w:noProof/>
                <w:webHidden/>
              </w:rPr>
              <w:tab/>
            </w:r>
            <w:r w:rsidR="00730141">
              <w:rPr>
                <w:noProof/>
                <w:webHidden/>
              </w:rPr>
              <w:fldChar w:fldCharType="begin"/>
            </w:r>
            <w:r w:rsidR="00730141">
              <w:rPr>
                <w:noProof/>
                <w:webHidden/>
              </w:rPr>
              <w:instrText xml:space="preserve"> PAGEREF _Toc102499251 \h </w:instrText>
            </w:r>
            <w:r w:rsidR="00730141">
              <w:rPr>
                <w:noProof/>
                <w:webHidden/>
              </w:rPr>
            </w:r>
            <w:r w:rsidR="00730141">
              <w:rPr>
                <w:noProof/>
                <w:webHidden/>
              </w:rPr>
              <w:fldChar w:fldCharType="separate"/>
            </w:r>
            <w:r w:rsidR="00730141">
              <w:rPr>
                <w:noProof/>
                <w:webHidden/>
              </w:rPr>
              <w:t>9</w:t>
            </w:r>
            <w:r w:rsidR="00730141">
              <w:rPr>
                <w:noProof/>
                <w:webHidden/>
              </w:rPr>
              <w:fldChar w:fldCharType="end"/>
            </w:r>
          </w:hyperlink>
        </w:p>
        <w:p w14:paraId="06035631" w14:textId="205B853F" w:rsidR="00730141" w:rsidRDefault="00682B74">
          <w:pPr>
            <w:pStyle w:val="TOC1"/>
            <w:tabs>
              <w:tab w:val="right" w:leader="dot" w:pos="9016"/>
            </w:tabs>
            <w:rPr>
              <w:noProof/>
            </w:rPr>
          </w:pPr>
          <w:hyperlink w:anchor="_Toc102499252" w:history="1">
            <w:r w:rsidR="00730141" w:rsidRPr="00E624C7">
              <w:rPr>
                <w:rStyle w:val="Hyperlink"/>
                <w:noProof/>
              </w:rPr>
              <w:t>Resources &amp; Planning</w:t>
            </w:r>
            <w:r w:rsidR="00730141">
              <w:rPr>
                <w:noProof/>
                <w:webHidden/>
              </w:rPr>
              <w:tab/>
            </w:r>
            <w:r w:rsidR="00730141">
              <w:rPr>
                <w:noProof/>
                <w:webHidden/>
              </w:rPr>
              <w:fldChar w:fldCharType="begin"/>
            </w:r>
            <w:r w:rsidR="00730141">
              <w:rPr>
                <w:noProof/>
                <w:webHidden/>
              </w:rPr>
              <w:instrText xml:space="preserve"> PAGEREF _Toc102499252 \h </w:instrText>
            </w:r>
            <w:r w:rsidR="00730141">
              <w:rPr>
                <w:noProof/>
                <w:webHidden/>
              </w:rPr>
            </w:r>
            <w:r w:rsidR="00730141">
              <w:rPr>
                <w:noProof/>
                <w:webHidden/>
              </w:rPr>
              <w:fldChar w:fldCharType="separate"/>
            </w:r>
            <w:r w:rsidR="00730141">
              <w:rPr>
                <w:noProof/>
                <w:webHidden/>
              </w:rPr>
              <w:t>10</w:t>
            </w:r>
            <w:r w:rsidR="00730141">
              <w:rPr>
                <w:noProof/>
                <w:webHidden/>
              </w:rPr>
              <w:fldChar w:fldCharType="end"/>
            </w:r>
          </w:hyperlink>
        </w:p>
        <w:p w14:paraId="490E5544" w14:textId="7E8D0304" w:rsidR="00730141" w:rsidRDefault="00682B74">
          <w:pPr>
            <w:pStyle w:val="TOC2"/>
            <w:tabs>
              <w:tab w:val="right" w:leader="dot" w:pos="9016"/>
            </w:tabs>
            <w:rPr>
              <w:noProof/>
            </w:rPr>
          </w:pPr>
          <w:hyperlink w:anchor="_Toc102499253" w:history="1">
            <w:r w:rsidR="00730141" w:rsidRPr="00E624C7">
              <w:rPr>
                <w:rStyle w:val="Hyperlink"/>
                <w:noProof/>
              </w:rPr>
              <w:t>Gantt Chart</w:t>
            </w:r>
            <w:r w:rsidR="00730141">
              <w:rPr>
                <w:noProof/>
                <w:webHidden/>
              </w:rPr>
              <w:tab/>
              <w:t>11</w:t>
            </w:r>
          </w:hyperlink>
          <w:r w:rsidR="00730141" w:rsidRPr="00730141">
            <w:rPr>
              <w:rStyle w:val="Hyperlink"/>
              <w:noProof/>
              <w:color w:val="000000" w:themeColor="text1"/>
              <w:u w:val="none"/>
            </w:rPr>
            <w:t>-12</w:t>
          </w:r>
        </w:p>
        <w:p w14:paraId="5A68FECD" w14:textId="48C6522D" w:rsidR="006D7BDD" w:rsidRDefault="00682B74" w:rsidP="006D7BDD">
          <w:pPr>
            <w:pStyle w:val="TOC1"/>
            <w:tabs>
              <w:tab w:val="right" w:leader="dot" w:pos="9016"/>
            </w:tabs>
            <w:rPr>
              <w:noProof/>
            </w:rPr>
          </w:pPr>
          <w:hyperlink w:anchor="_Toc102499254" w:history="1">
            <w:r w:rsidR="006D7BDD" w:rsidRPr="00E624C7">
              <w:rPr>
                <w:rStyle w:val="Hyperlink"/>
                <w:noProof/>
              </w:rPr>
              <w:t>References</w:t>
            </w:r>
            <w:r w:rsidR="006D7BDD">
              <w:rPr>
                <w:noProof/>
                <w:webHidden/>
              </w:rPr>
              <w:tab/>
              <w:t>13-14</w:t>
            </w:r>
          </w:hyperlink>
        </w:p>
        <w:p w14:paraId="7D7A0D6A" w14:textId="4E619AF6" w:rsidR="006D7BDD" w:rsidRDefault="006D7BDD" w:rsidP="006D7BDD">
          <w:pPr>
            <w:pStyle w:val="TOC1"/>
            <w:tabs>
              <w:tab w:val="right" w:leader="dot" w:pos="9016"/>
            </w:tabs>
            <w:rPr>
              <w:noProof/>
            </w:rPr>
          </w:pPr>
        </w:p>
        <w:p w14:paraId="45E9E5C6" w14:textId="62554D0E" w:rsidR="00730141" w:rsidRDefault="00730141">
          <w:pPr>
            <w:pStyle w:val="TOC1"/>
            <w:tabs>
              <w:tab w:val="right" w:leader="dot" w:pos="9016"/>
            </w:tabs>
            <w:rPr>
              <w:noProof/>
            </w:rPr>
          </w:pPr>
        </w:p>
        <w:p w14:paraId="359E396A" w14:textId="006E7B06" w:rsidR="00730141" w:rsidRDefault="00730141">
          <w:r>
            <w:rPr>
              <w:b/>
              <w:bCs/>
              <w:noProof/>
            </w:rPr>
            <w:fldChar w:fldCharType="end"/>
          </w:r>
        </w:p>
      </w:sdtContent>
    </w:sdt>
    <w:p w14:paraId="29B223AF" w14:textId="2BF695D8" w:rsidR="006F4C03" w:rsidRDefault="006F4C03">
      <w:pPr>
        <w:rPr>
          <w:rFonts w:asciiTheme="majorHAnsi" w:eastAsiaTheme="majorEastAsia" w:hAnsiTheme="majorHAnsi" w:cstheme="majorBidi"/>
          <w:color w:val="2F5496" w:themeColor="accent1" w:themeShade="BF"/>
          <w:sz w:val="40"/>
          <w:szCs w:val="40"/>
          <w:u w:val="single"/>
        </w:rPr>
      </w:pPr>
      <w:r>
        <w:rPr>
          <w:sz w:val="40"/>
          <w:szCs w:val="40"/>
          <w:u w:val="single"/>
        </w:rPr>
        <w:br w:type="page"/>
      </w:r>
    </w:p>
    <w:p w14:paraId="48F3ED49" w14:textId="0808E418" w:rsidR="00B611F9" w:rsidRDefault="006F4C03" w:rsidP="006F4C03">
      <w:pPr>
        <w:pStyle w:val="Heading1"/>
        <w:rPr>
          <w:sz w:val="40"/>
          <w:szCs w:val="40"/>
          <w:u w:val="single"/>
        </w:rPr>
      </w:pPr>
      <w:bookmarkStart w:id="1" w:name="_Toc102499242"/>
      <w:r>
        <w:rPr>
          <w:sz w:val="40"/>
          <w:szCs w:val="40"/>
          <w:u w:val="single"/>
        </w:rPr>
        <w:lastRenderedPageBreak/>
        <w:t>Abstract</w:t>
      </w:r>
      <w:bookmarkEnd w:id="1"/>
    </w:p>
    <w:p w14:paraId="582331CD" w14:textId="593A7171" w:rsidR="006F4C03" w:rsidRDefault="006F4C03" w:rsidP="006F4C03"/>
    <w:p w14:paraId="321EF270" w14:textId="50F20FD4" w:rsidR="003202B3" w:rsidRDefault="00E75A91" w:rsidP="006F4C03">
      <w:pPr>
        <w:rPr>
          <w:sz w:val="28"/>
          <w:szCs w:val="28"/>
        </w:rPr>
      </w:pPr>
      <w:r>
        <w:rPr>
          <w:sz w:val="28"/>
          <w:szCs w:val="28"/>
        </w:rPr>
        <w:t>This</w:t>
      </w:r>
      <w:r w:rsidR="006C3A36">
        <w:rPr>
          <w:sz w:val="28"/>
          <w:szCs w:val="28"/>
        </w:rPr>
        <w:t xml:space="preserve"> report will explain the problems that have </w:t>
      </w:r>
      <w:r w:rsidR="00C16D2A">
        <w:rPr>
          <w:sz w:val="28"/>
          <w:szCs w:val="28"/>
        </w:rPr>
        <w:t>arisen</w:t>
      </w:r>
      <w:r w:rsidR="006C3A36">
        <w:rPr>
          <w:sz w:val="28"/>
          <w:szCs w:val="28"/>
        </w:rPr>
        <w:t xml:space="preserve"> and the solution to tackle the problems. The problem </w:t>
      </w:r>
      <w:r>
        <w:rPr>
          <w:sz w:val="28"/>
          <w:szCs w:val="28"/>
        </w:rPr>
        <w:t>is</w:t>
      </w:r>
      <w:r w:rsidR="006C3A36">
        <w:rPr>
          <w:sz w:val="28"/>
          <w:szCs w:val="28"/>
        </w:rPr>
        <w:t xml:space="preserve"> safety within a procedure at Tata Steel Port Talbot and the solution </w:t>
      </w:r>
      <w:r>
        <w:rPr>
          <w:sz w:val="28"/>
          <w:szCs w:val="28"/>
        </w:rPr>
        <w:t>is</w:t>
      </w:r>
      <w:r w:rsidR="006C3A36">
        <w:rPr>
          <w:sz w:val="28"/>
          <w:szCs w:val="28"/>
        </w:rPr>
        <w:t xml:space="preserve"> adding a safety interlock system to an area of the Blast Furnace within Tata, to maximise the safety of the </w:t>
      </w:r>
      <w:r w:rsidR="00C16D2A">
        <w:rPr>
          <w:sz w:val="28"/>
          <w:szCs w:val="28"/>
        </w:rPr>
        <w:t>procedure</w:t>
      </w:r>
      <w:r w:rsidR="006C3A36">
        <w:rPr>
          <w:sz w:val="28"/>
          <w:szCs w:val="28"/>
        </w:rPr>
        <w:t>.</w:t>
      </w:r>
      <w:r w:rsidR="00C16D2A">
        <w:rPr>
          <w:sz w:val="28"/>
          <w:szCs w:val="28"/>
        </w:rPr>
        <w:t xml:space="preserve"> The goal of the project is to create a new system, which will only allow the procedure to proceed with </w:t>
      </w:r>
      <w:r>
        <w:rPr>
          <w:sz w:val="28"/>
          <w:szCs w:val="28"/>
        </w:rPr>
        <w:t xml:space="preserve">the correct </w:t>
      </w:r>
      <w:r w:rsidR="00C16D2A">
        <w:rPr>
          <w:sz w:val="28"/>
          <w:szCs w:val="28"/>
        </w:rPr>
        <w:t>precautions put into place</w:t>
      </w:r>
      <w:r w:rsidR="008E53FE">
        <w:rPr>
          <w:sz w:val="28"/>
          <w:szCs w:val="28"/>
        </w:rPr>
        <w:t xml:space="preserve"> beforehand</w:t>
      </w:r>
      <w:r w:rsidR="00C16D2A">
        <w:rPr>
          <w:sz w:val="28"/>
          <w:szCs w:val="28"/>
        </w:rPr>
        <w:t>. The system will have upgraded equipment installed as well as a PLC system built for automatic control. The goal of the project is to make Tata steel a safer environment and limit the chances</w:t>
      </w:r>
      <w:r w:rsidR="00257110">
        <w:rPr>
          <w:sz w:val="28"/>
          <w:szCs w:val="28"/>
        </w:rPr>
        <w:t xml:space="preserve"> of major accidents happening. The system will ensure the safety of people who work driving the locomotive </w:t>
      </w:r>
      <w:r w:rsidR="003202B3">
        <w:rPr>
          <w:sz w:val="28"/>
          <w:szCs w:val="28"/>
        </w:rPr>
        <w:t xml:space="preserve">engines </w:t>
      </w:r>
      <w:r w:rsidR="00257110">
        <w:rPr>
          <w:sz w:val="28"/>
          <w:szCs w:val="28"/>
        </w:rPr>
        <w:t>(trains) that are a part of the process</w:t>
      </w:r>
      <w:r w:rsidR="008E53FE">
        <w:rPr>
          <w:sz w:val="28"/>
          <w:szCs w:val="28"/>
        </w:rPr>
        <w:t xml:space="preserve">, </w:t>
      </w:r>
      <w:r w:rsidR="00272E66">
        <w:rPr>
          <w:sz w:val="28"/>
          <w:szCs w:val="28"/>
        </w:rPr>
        <w:t>and</w:t>
      </w:r>
      <w:r w:rsidR="008E53FE">
        <w:rPr>
          <w:sz w:val="28"/>
          <w:szCs w:val="28"/>
        </w:rPr>
        <w:t xml:space="preserve"> other employees that work in and around the area</w:t>
      </w:r>
      <w:r w:rsidR="00257110">
        <w:rPr>
          <w:sz w:val="28"/>
          <w:szCs w:val="28"/>
        </w:rPr>
        <w:t xml:space="preserve">. </w:t>
      </w:r>
    </w:p>
    <w:p w14:paraId="359E0296" w14:textId="77777777" w:rsidR="003202B3" w:rsidRDefault="003202B3">
      <w:pPr>
        <w:rPr>
          <w:sz w:val="28"/>
          <w:szCs w:val="28"/>
        </w:rPr>
      </w:pPr>
      <w:r>
        <w:rPr>
          <w:sz w:val="28"/>
          <w:szCs w:val="28"/>
        </w:rPr>
        <w:br w:type="page"/>
      </w:r>
    </w:p>
    <w:p w14:paraId="120DA744" w14:textId="5D83A628" w:rsidR="006F4C03" w:rsidRDefault="003202B3" w:rsidP="003202B3">
      <w:pPr>
        <w:pStyle w:val="Heading1"/>
        <w:rPr>
          <w:sz w:val="40"/>
          <w:szCs w:val="40"/>
          <w:u w:val="single"/>
        </w:rPr>
      </w:pPr>
      <w:bookmarkStart w:id="2" w:name="_Toc102499243"/>
      <w:r w:rsidRPr="003202B3">
        <w:rPr>
          <w:sz w:val="40"/>
          <w:szCs w:val="40"/>
          <w:u w:val="single"/>
        </w:rPr>
        <w:lastRenderedPageBreak/>
        <w:t>Background information</w:t>
      </w:r>
      <w:bookmarkEnd w:id="2"/>
    </w:p>
    <w:p w14:paraId="1E8A312A" w14:textId="368CC990" w:rsidR="003202B3" w:rsidRDefault="003202B3" w:rsidP="003202B3"/>
    <w:p w14:paraId="521D60B8" w14:textId="463AADB7" w:rsidR="003202B3" w:rsidRDefault="00EB5699" w:rsidP="003202B3">
      <w:pPr>
        <w:rPr>
          <w:sz w:val="28"/>
          <w:szCs w:val="28"/>
        </w:rPr>
      </w:pPr>
      <w:r w:rsidRPr="00EB5699">
        <w:rPr>
          <w:sz w:val="28"/>
          <w:szCs w:val="28"/>
        </w:rPr>
        <w:t xml:space="preserve">A project is to be planned to create a safety interlock system within the Blast furnace at Tata Steel Port Talbot to tighten up the safety of the given area. </w:t>
      </w:r>
      <w:r>
        <w:rPr>
          <w:sz w:val="28"/>
          <w:szCs w:val="28"/>
        </w:rPr>
        <w:t xml:space="preserve">The process that is to be improved is the process of the molten iron from the blast furnace being tipped into the </w:t>
      </w:r>
      <w:proofErr w:type="spellStart"/>
      <w:r w:rsidR="0016316D">
        <w:rPr>
          <w:sz w:val="28"/>
          <w:szCs w:val="28"/>
        </w:rPr>
        <w:t>torpedos</w:t>
      </w:r>
      <w:proofErr w:type="spellEnd"/>
      <w:r>
        <w:rPr>
          <w:sz w:val="28"/>
          <w:szCs w:val="28"/>
        </w:rPr>
        <w:t xml:space="preserve"> for transportation to the BOS plant. The </w:t>
      </w:r>
      <w:proofErr w:type="spellStart"/>
      <w:r w:rsidR="0016316D">
        <w:rPr>
          <w:sz w:val="28"/>
          <w:szCs w:val="28"/>
        </w:rPr>
        <w:t>torpedos</w:t>
      </w:r>
      <w:proofErr w:type="spellEnd"/>
      <w:r>
        <w:rPr>
          <w:sz w:val="28"/>
          <w:szCs w:val="28"/>
        </w:rPr>
        <w:t xml:space="preserve"> are </w:t>
      </w:r>
      <w:r w:rsidR="00BB1CDE">
        <w:rPr>
          <w:sz w:val="28"/>
          <w:szCs w:val="28"/>
        </w:rPr>
        <w:t xml:space="preserve">refractory lined railroad vessels </w:t>
      </w:r>
      <w:r w:rsidR="0016316D">
        <w:rPr>
          <w:sz w:val="28"/>
          <w:szCs w:val="28"/>
        </w:rPr>
        <w:t>that</w:t>
      </w:r>
      <w:r w:rsidR="00BB1CDE">
        <w:rPr>
          <w:sz w:val="28"/>
          <w:szCs w:val="28"/>
        </w:rPr>
        <w:t xml:space="preserve"> are used to transport molten iron to the BOS plant for the next procedure. The </w:t>
      </w:r>
      <w:proofErr w:type="spellStart"/>
      <w:r w:rsidR="0016316D">
        <w:rPr>
          <w:sz w:val="28"/>
          <w:szCs w:val="28"/>
        </w:rPr>
        <w:t>torpedos</w:t>
      </w:r>
      <w:proofErr w:type="spellEnd"/>
      <w:r w:rsidR="00BB1CDE">
        <w:rPr>
          <w:sz w:val="28"/>
          <w:szCs w:val="28"/>
        </w:rPr>
        <w:t xml:space="preserve"> are driven by locomotive engines and are parked beneath the blast furnace cast house to be loaded, before being transported. The cast houses are roughly 15 metres above the ground allowing for 4 different iron roads beneath </w:t>
      </w:r>
      <w:r w:rsidR="00E75A91">
        <w:rPr>
          <w:sz w:val="28"/>
          <w:szCs w:val="28"/>
        </w:rPr>
        <w:t>them</w:t>
      </w:r>
      <w:r w:rsidR="00BB1CDE">
        <w:rPr>
          <w:sz w:val="28"/>
          <w:szCs w:val="28"/>
        </w:rPr>
        <w:t xml:space="preserve">. Between these iron roads on the cast house Is an iron tilter, this machinery allows iron that has been tapped from within the furnace to be tipped into the </w:t>
      </w:r>
      <w:proofErr w:type="spellStart"/>
      <w:r w:rsidR="0016316D">
        <w:rPr>
          <w:sz w:val="28"/>
          <w:szCs w:val="28"/>
        </w:rPr>
        <w:t>torpedos</w:t>
      </w:r>
      <w:proofErr w:type="spellEnd"/>
      <w:r w:rsidR="00BB1CDE">
        <w:rPr>
          <w:sz w:val="28"/>
          <w:szCs w:val="28"/>
        </w:rPr>
        <w:t xml:space="preserve">. </w:t>
      </w:r>
      <w:r w:rsidR="0016316D">
        <w:rPr>
          <w:sz w:val="28"/>
          <w:szCs w:val="28"/>
        </w:rPr>
        <w:t xml:space="preserve">The project plan is to install a safety system so that the iron can’t be tipped into the </w:t>
      </w:r>
      <w:proofErr w:type="spellStart"/>
      <w:r w:rsidR="0016316D">
        <w:rPr>
          <w:sz w:val="28"/>
          <w:szCs w:val="28"/>
        </w:rPr>
        <w:t>torpedos</w:t>
      </w:r>
      <w:proofErr w:type="spellEnd"/>
      <w:r w:rsidR="0016316D">
        <w:rPr>
          <w:sz w:val="28"/>
          <w:szCs w:val="28"/>
        </w:rPr>
        <w:t xml:space="preserve"> until certain measures </w:t>
      </w:r>
      <w:r w:rsidR="009A6B41">
        <w:rPr>
          <w:sz w:val="28"/>
          <w:szCs w:val="28"/>
        </w:rPr>
        <w:t>are in place</w:t>
      </w:r>
      <w:r w:rsidR="0016316D">
        <w:rPr>
          <w:sz w:val="28"/>
          <w:szCs w:val="28"/>
        </w:rPr>
        <w:t xml:space="preserve">. After </w:t>
      </w:r>
      <w:r w:rsidR="009A6B41">
        <w:rPr>
          <w:sz w:val="28"/>
          <w:szCs w:val="28"/>
        </w:rPr>
        <w:t xml:space="preserve">the </w:t>
      </w:r>
      <w:r w:rsidR="0016316D">
        <w:rPr>
          <w:sz w:val="28"/>
          <w:szCs w:val="28"/>
        </w:rPr>
        <w:t xml:space="preserve">different measures </w:t>
      </w:r>
      <w:r w:rsidR="009A6B41">
        <w:rPr>
          <w:sz w:val="28"/>
          <w:szCs w:val="28"/>
        </w:rPr>
        <w:t xml:space="preserve">are in place </w:t>
      </w:r>
      <w:r w:rsidR="0016316D">
        <w:rPr>
          <w:sz w:val="28"/>
          <w:szCs w:val="28"/>
        </w:rPr>
        <w:t xml:space="preserve">the locomotive driver can access underneath the cast house again. These measures will be measured using specific equipment </w:t>
      </w:r>
      <w:r w:rsidR="00D67519">
        <w:rPr>
          <w:sz w:val="28"/>
          <w:szCs w:val="28"/>
        </w:rPr>
        <w:t>that is to be newly installed within this project and a PLC system</w:t>
      </w:r>
      <w:r w:rsidR="00145994">
        <w:rPr>
          <w:sz w:val="28"/>
          <w:szCs w:val="28"/>
        </w:rPr>
        <w:t xml:space="preserve"> to automatically set points to the correct position once the safety measures have been met.</w:t>
      </w:r>
      <w:r w:rsidR="00D67519">
        <w:rPr>
          <w:sz w:val="28"/>
          <w:szCs w:val="28"/>
        </w:rPr>
        <w:t xml:space="preserve"> </w:t>
      </w:r>
    </w:p>
    <w:p w14:paraId="542714E7" w14:textId="7A59D06F" w:rsidR="00643A61" w:rsidRDefault="00643A61" w:rsidP="003202B3">
      <w:pPr>
        <w:rPr>
          <w:sz w:val="28"/>
          <w:szCs w:val="28"/>
        </w:rPr>
      </w:pPr>
    </w:p>
    <w:p w14:paraId="629E2F74" w14:textId="3168DF51" w:rsidR="00643A61" w:rsidRPr="00643A61" w:rsidRDefault="00643A61" w:rsidP="00643A61">
      <w:pPr>
        <w:pStyle w:val="Heading2"/>
        <w:rPr>
          <w:sz w:val="32"/>
          <w:szCs w:val="32"/>
          <w:u w:val="single"/>
        </w:rPr>
      </w:pPr>
      <w:bookmarkStart w:id="3" w:name="_Toc102499244"/>
      <w:r w:rsidRPr="00643A61">
        <w:rPr>
          <w:sz w:val="32"/>
          <w:szCs w:val="32"/>
          <w:u w:val="single"/>
        </w:rPr>
        <w:t xml:space="preserve">Different </w:t>
      </w:r>
      <w:r>
        <w:rPr>
          <w:sz w:val="32"/>
          <w:szCs w:val="32"/>
          <w:u w:val="single"/>
        </w:rPr>
        <w:t>factors while building a s</w:t>
      </w:r>
      <w:r w:rsidRPr="00643A61">
        <w:rPr>
          <w:sz w:val="32"/>
          <w:szCs w:val="32"/>
          <w:u w:val="single"/>
        </w:rPr>
        <w:t>afety interlock system</w:t>
      </w:r>
      <w:bookmarkEnd w:id="3"/>
    </w:p>
    <w:p w14:paraId="29DB8B13" w14:textId="667316B1" w:rsidR="003B7FB6" w:rsidRDefault="003B7FB6" w:rsidP="003202B3">
      <w:pPr>
        <w:rPr>
          <w:sz w:val="28"/>
          <w:szCs w:val="28"/>
        </w:rPr>
      </w:pPr>
    </w:p>
    <w:p w14:paraId="683A6661" w14:textId="384D7218" w:rsidR="003B7FB6" w:rsidRDefault="003B7FB6" w:rsidP="003202B3">
      <w:pPr>
        <w:rPr>
          <w:sz w:val="28"/>
          <w:szCs w:val="28"/>
        </w:rPr>
      </w:pPr>
      <w:r>
        <w:rPr>
          <w:sz w:val="28"/>
          <w:szCs w:val="28"/>
        </w:rPr>
        <w:t>There are generally a lot of considerations to be taken into place when trying to make a process safer or limit risks. Within the research stage of this project, a</w:t>
      </w:r>
      <w:r w:rsidR="00145994">
        <w:rPr>
          <w:sz w:val="28"/>
          <w:szCs w:val="28"/>
        </w:rPr>
        <w:t>n</w:t>
      </w:r>
      <w:r>
        <w:rPr>
          <w:sz w:val="28"/>
          <w:szCs w:val="28"/>
        </w:rPr>
        <w:t xml:space="preserve"> </w:t>
      </w:r>
      <w:r w:rsidR="00145994">
        <w:rPr>
          <w:sz w:val="28"/>
          <w:szCs w:val="28"/>
        </w:rPr>
        <w:t>article</w:t>
      </w:r>
      <w:r>
        <w:rPr>
          <w:sz w:val="28"/>
          <w:szCs w:val="28"/>
        </w:rPr>
        <w:t xml:space="preserve"> was </w:t>
      </w:r>
      <w:r w:rsidR="00145994">
        <w:rPr>
          <w:sz w:val="28"/>
          <w:szCs w:val="28"/>
        </w:rPr>
        <w:t>found</w:t>
      </w:r>
      <w:r>
        <w:rPr>
          <w:sz w:val="28"/>
          <w:szCs w:val="28"/>
        </w:rPr>
        <w:t xml:space="preserve"> that focused on different processes and factors that come into play within the industry that can be taken into consideration while trying to </w:t>
      </w:r>
      <w:r w:rsidR="00FD0315">
        <w:rPr>
          <w:sz w:val="28"/>
          <w:szCs w:val="28"/>
        </w:rPr>
        <w:t xml:space="preserve">tighten safety measures. Some of the factors that can be taken into consideration are the quantity of the material present within the process, </w:t>
      </w:r>
      <w:r w:rsidR="00BC678D">
        <w:rPr>
          <w:sz w:val="28"/>
          <w:szCs w:val="28"/>
        </w:rPr>
        <w:t xml:space="preserve">the </w:t>
      </w:r>
      <w:r w:rsidR="00486E4B">
        <w:rPr>
          <w:sz w:val="28"/>
          <w:szCs w:val="28"/>
        </w:rPr>
        <w:t xml:space="preserve">substitution of hazardous substances </w:t>
      </w:r>
      <w:r w:rsidR="00BC678D">
        <w:rPr>
          <w:sz w:val="28"/>
          <w:szCs w:val="28"/>
        </w:rPr>
        <w:t>for</w:t>
      </w:r>
      <w:r w:rsidR="00486E4B">
        <w:rPr>
          <w:sz w:val="28"/>
          <w:szCs w:val="28"/>
        </w:rPr>
        <w:t xml:space="preserve"> non-hazardous substances where possible, thirdly moderation, which could be having the material in </w:t>
      </w:r>
      <w:r w:rsidR="00BC678D">
        <w:rPr>
          <w:sz w:val="28"/>
          <w:szCs w:val="28"/>
        </w:rPr>
        <w:t xml:space="preserve">a </w:t>
      </w:r>
      <w:r w:rsidR="00486E4B">
        <w:rPr>
          <w:sz w:val="28"/>
          <w:szCs w:val="28"/>
        </w:rPr>
        <w:t xml:space="preserve">less hazardous form while transporting or storing. Lastly is </w:t>
      </w:r>
      <w:r w:rsidR="00BC678D">
        <w:rPr>
          <w:sz w:val="28"/>
          <w:szCs w:val="28"/>
        </w:rPr>
        <w:t xml:space="preserve">a </w:t>
      </w:r>
      <w:r w:rsidR="00486E4B">
        <w:rPr>
          <w:sz w:val="28"/>
          <w:szCs w:val="28"/>
        </w:rPr>
        <w:t xml:space="preserve">simplification, which is less difficult to evaluate </w:t>
      </w:r>
      <w:r w:rsidR="00BC678D">
        <w:rPr>
          <w:sz w:val="28"/>
          <w:szCs w:val="28"/>
        </w:rPr>
        <w:t>than</w:t>
      </w:r>
      <w:r w:rsidR="00486E4B">
        <w:rPr>
          <w:sz w:val="28"/>
          <w:szCs w:val="28"/>
        </w:rPr>
        <w:t xml:space="preserve"> the others such as the amount of equipment accessible by the operator, number of manual or actuated valves and switches and set points of a safety system</w:t>
      </w:r>
      <w:r w:rsidR="00B96694">
        <w:rPr>
          <w:sz w:val="28"/>
          <w:szCs w:val="28"/>
        </w:rPr>
        <w:t xml:space="preserve">, number of </w:t>
      </w:r>
      <w:r w:rsidR="00BC678D">
        <w:rPr>
          <w:sz w:val="28"/>
          <w:szCs w:val="28"/>
        </w:rPr>
        <w:t>measurements</w:t>
      </w:r>
      <w:r w:rsidR="00B96694">
        <w:rPr>
          <w:sz w:val="28"/>
          <w:szCs w:val="28"/>
        </w:rPr>
        <w:t xml:space="preserve"> reading </w:t>
      </w:r>
      <w:r w:rsidR="00BC678D">
        <w:rPr>
          <w:sz w:val="28"/>
          <w:szCs w:val="28"/>
        </w:rPr>
        <w:t>and</w:t>
      </w:r>
      <w:r w:rsidR="00B96694">
        <w:rPr>
          <w:sz w:val="28"/>
          <w:szCs w:val="28"/>
        </w:rPr>
        <w:t xml:space="preserve"> </w:t>
      </w:r>
      <w:r w:rsidR="00BC678D">
        <w:rPr>
          <w:sz w:val="28"/>
          <w:szCs w:val="28"/>
        </w:rPr>
        <w:t xml:space="preserve">the </w:t>
      </w:r>
      <w:r w:rsidR="00B96694">
        <w:rPr>
          <w:sz w:val="28"/>
          <w:szCs w:val="28"/>
        </w:rPr>
        <w:t>number of interactions within the system needed from an operator. Upon reading this article</w:t>
      </w:r>
      <w:r w:rsidR="001C6054">
        <w:rPr>
          <w:sz w:val="28"/>
          <w:szCs w:val="28"/>
        </w:rPr>
        <w:t>, its gathered simplification is the best option to do the SIS (safety interlock system) and improve this process's safety</w:t>
      </w:r>
      <w:r w:rsidR="00145994">
        <w:rPr>
          <w:sz w:val="28"/>
          <w:szCs w:val="28"/>
        </w:rPr>
        <w:t>. Different ways it could be done is by</w:t>
      </w:r>
      <w:r w:rsidR="00B96694">
        <w:rPr>
          <w:sz w:val="28"/>
          <w:szCs w:val="28"/>
        </w:rPr>
        <w:t xml:space="preserve"> limiting the interactions needed from the operator</w:t>
      </w:r>
      <w:r w:rsidR="00145994">
        <w:rPr>
          <w:sz w:val="28"/>
          <w:szCs w:val="28"/>
        </w:rPr>
        <w:t xml:space="preserve"> by creating a PLC system which does steps automatically without the need of the operator </w:t>
      </w:r>
      <w:r w:rsidR="00804BF8">
        <w:rPr>
          <w:sz w:val="28"/>
          <w:szCs w:val="28"/>
        </w:rPr>
        <w:t>to do</w:t>
      </w:r>
      <w:r w:rsidR="00145994">
        <w:rPr>
          <w:sz w:val="28"/>
          <w:szCs w:val="28"/>
        </w:rPr>
        <w:t xml:space="preserve"> them. </w:t>
      </w:r>
      <w:r w:rsidR="00BC678D">
        <w:rPr>
          <w:sz w:val="28"/>
          <w:szCs w:val="28"/>
        </w:rPr>
        <w:t xml:space="preserve">Increasing the number of set points needing to be met </w:t>
      </w:r>
      <w:r w:rsidR="00BC678D">
        <w:rPr>
          <w:sz w:val="28"/>
          <w:szCs w:val="28"/>
        </w:rPr>
        <w:lastRenderedPageBreak/>
        <w:t>within the automated system before the next stage of the process can be done will allow for a safer process.</w:t>
      </w:r>
      <w:r w:rsidR="00141C9C">
        <w:rPr>
          <w:sz w:val="28"/>
          <w:szCs w:val="28"/>
        </w:rPr>
        <w:t xml:space="preserve"> </w:t>
      </w:r>
      <w:r w:rsidR="00804BF8">
        <w:rPr>
          <w:sz w:val="28"/>
          <w:szCs w:val="28"/>
        </w:rPr>
        <w:t>The setpoints</w:t>
      </w:r>
      <w:r w:rsidR="00141C9C">
        <w:rPr>
          <w:sz w:val="28"/>
          <w:szCs w:val="28"/>
        </w:rPr>
        <w:t xml:space="preserve"> can be </w:t>
      </w:r>
      <w:r w:rsidR="00804BF8">
        <w:rPr>
          <w:sz w:val="28"/>
          <w:szCs w:val="28"/>
        </w:rPr>
        <w:t xml:space="preserve">equipment such as sensors, </w:t>
      </w:r>
      <w:r w:rsidR="00141C9C">
        <w:rPr>
          <w:sz w:val="28"/>
          <w:szCs w:val="28"/>
        </w:rPr>
        <w:t xml:space="preserve">solenoid </w:t>
      </w:r>
      <w:r w:rsidR="00804BF8">
        <w:rPr>
          <w:sz w:val="28"/>
          <w:szCs w:val="28"/>
        </w:rPr>
        <w:t xml:space="preserve">valves, </w:t>
      </w:r>
      <w:r w:rsidR="00A34089">
        <w:rPr>
          <w:sz w:val="28"/>
          <w:szCs w:val="28"/>
        </w:rPr>
        <w:t xml:space="preserve">pressure </w:t>
      </w:r>
      <w:r w:rsidR="00804BF8">
        <w:rPr>
          <w:sz w:val="28"/>
          <w:szCs w:val="28"/>
        </w:rPr>
        <w:t>switches, proximity sensors and thermostats to name a few</w:t>
      </w:r>
      <w:r w:rsidR="00A34089">
        <w:rPr>
          <w:sz w:val="28"/>
          <w:szCs w:val="28"/>
        </w:rPr>
        <w:t>.</w:t>
      </w:r>
      <w:r w:rsidR="00BC678D">
        <w:rPr>
          <w:sz w:val="28"/>
          <w:szCs w:val="28"/>
        </w:rPr>
        <w:t xml:space="preserve"> </w:t>
      </w:r>
      <w:sdt>
        <w:sdtPr>
          <w:rPr>
            <w:sz w:val="28"/>
            <w:szCs w:val="28"/>
          </w:rPr>
          <w:id w:val="972562393"/>
          <w:citation/>
        </w:sdtPr>
        <w:sdtEndPr/>
        <w:sdtContent>
          <w:r w:rsidR="00BC678D">
            <w:rPr>
              <w:sz w:val="28"/>
              <w:szCs w:val="28"/>
            </w:rPr>
            <w:fldChar w:fldCharType="begin"/>
          </w:r>
          <w:r w:rsidR="00176591">
            <w:rPr>
              <w:sz w:val="28"/>
              <w:szCs w:val="28"/>
            </w:rPr>
            <w:instrText xml:space="preserve">CITATION Sha05 \l 2057 </w:instrText>
          </w:r>
          <w:r w:rsidR="00BC678D">
            <w:rPr>
              <w:sz w:val="28"/>
              <w:szCs w:val="28"/>
            </w:rPr>
            <w:fldChar w:fldCharType="separate"/>
          </w:r>
          <w:r w:rsidR="003D122B" w:rsidRPr="003D122B">
            <w:rPr>
              <w:noProof/>
              <w:sz w:val="28"/>
              <w:szCs w:val="28"/>
            </w:rPr>
            <w:t>[1]</w:t>
          </w:r>
          <w:r w:rsidR="00BC678D">
            <w:rPr>
              <w:sz w:val="28"/>
              <w:szCs w:val="28"/>
            </w:rPr>
            <w:fldChar w:fldCharType="end"/>
          </w:r>
        </w:sdtContent>
      </w:sdt>
    </w:p>
    <w:p w14:paraId="25757F50" w14:textId="1F4C02BD" w:rsidR="00A34089" w:rsidRPr="00643A61" w:rsidRDefault="00A34089" w:rsidP="003202B3">
      <w:pPr>
        <w:rPr>
          <w:sz w:val="28"/>
          <w:szCs w:val="28"/>
          <w:u w:val="single"/>
        </w:rPr>
      </w:pPr>
    </w:p>
    <w:p w14:paraId="4211DE1B" w14:textId="5E4D8C39" w:rsidR="00643A61" w:rsidRPr="00643A61" w:rsidRDefault="00643A61" w:rsidP="00643A61">
      <w:pPr>
        <w:pStyle w:val="Heading2"/>
        <w:rPr>
          <w:sz w:val="32"/>
          <w:szCs w:val="32"/>
          <w:u w:val="single"/>
        </w:rPr>
      </w:pPr>
      <w:bookmarkStart w:id="4" w:name="_Toc102499245"/>
      <w:r w:rsidRPr="00643A61">
        <w:rPr>
          <w:sz w:val="32"/>
          <w:szCs w:val="32"/>
          <w:u w:val="single"/>
        </w:rPr>
        <w:t>Existing safety interlock systems</w:t>
      </w:r>
      <w:bookmarkEnd w:id="4"/>
    </w:p>
    <w:p w14:paraId="27C0B39F" w14:textId="77777777" w:rsidR="00643A61" w:rsidRDefault="00643A61" w:rsidP="003202B3">
      <w:pPr>
        <w:rPr>
          <w:sz w:val="28"/>
          <w:szCs w:val="28"/>
        </w:rPr>
      </w:pPr>
    </w:p>
    <w:p w14:paraId="1A18A6FF" w14:textId="3C53B87F" w:rsidR="000B44B3" w:rsidRDefault="00C87AF2" w:rsidP="003202B3">
      <w:pPr>
        <w:rPr>
          <w:sz w:val="28"/>
          <w:szCs w:val="28"/>
        </w:rPr>
      </w:pPr>
      <w:r>
        <w:rPr>
          <w:sz w:val="28"/>
          <w:szCs w:val="28"/>
        </w:rPr>
        <w:t xml:space="preserve">Further research was carried out </w:t>
      </w:r>
      <w:r w:rsidR="00952909">
        <w:rPr>
          <w:sz w:val="28"/>
          <w:szCs w:val="28"/>
        </w:rPr>
        <w:t>by</w:t>
      </w:r>
      <w:r>
        <w:rPr>
          <w:sz w:val="28"/>
          <w:szCs w:val="28"/>
        </w:rPr>
        <w:t xml:space="preserve"> looking at existing safety interlock systems.</w:t>
      </w:r>
      <w:r w:rsidR="001C6054">
        <w:rPr>
          <w:sz w:val="28"/>
          <w:szCs w:val="28"/>
        </w:rPr>
        <w:t xml:space="preserve"> A great example of an interlock system is a system they have in America called an </w:t>
      </w:r>
      <w:r w:rsidR="008E04B8">
        <w:rPr>
          <w:sz w:val="28"/>
          <w:szCs w:val="28"/>
        </w:rPr>
        <w:t>alcohol</w:t>
      </w:r>
      <w:r w:rsidR="001C6054">
        <w:rPr>
          <w:sz w:val="28"/>
          <w:szCs w:val="28"/>
        </w:rPr>
        <w:t xml:space="preserve"> ignition interlock. </w:t>
      </w:r>
      <w:r w:rsidR="00952909">
        <w:rPr>
          <w:sz w:val="28"/>
          <w:szCs w:val="28"/>
        </w:rPr>
        <w:t xml:space="preserve"> </w:t>
      </w:r>
      <w:r w:rsidR="001C6054">
        <w:rPr>
          <w:sz w:val="28"/>
          <w:szCs w:val="28"/>
        </w:rPr>
        <w:t xml:space="preserve">The process is a </w:t>
      </w:r>
      <w:r w:rsidR="008E04B8">
        <w:rPr>
          <w:sz w:val="28"/>
          <w:szCs w:val="28"/>
        </w:rPr>
        <w:t>breathalyser</w:t>
      </w:r>
      <w:r w:rsidR="001C6054">
        <w:rPr>
          <w:sz w:val="28"/>
          <w:szCs w:val="28"/>
        </w:rPr>
        <w:t xml:space="preserve">, that needs to be blown into to show a negative </w:t>
      </w:r>
      <w:r w:rsidR="008E04B8">
        <w:rPr>
          <w:sz w:val="28"/>
          <w:szCs w:val="28"/>
        </w:rPr>
        <w:t>alcohol</w:t>
      </w:r>
      <w:r w:rsidR="001C6054">
        <w:rPr>
          <w:sz w:val="28"/>
          <w:szCs w:val="28"/>
        </w:rPr>
        <w:t xml:space="preserve"> reading before the ignition will start. </w:t>
      </w:r>
      <w:r w:rsidR="008E04B8">
        <w:rPr>
          <w:sz w:val="28"/>
          <w:szCs w:val="28"/>
        </w:rPr>
        <w:t xml:space="preserve">This is an example of the car not starting if the right safety protocol is not met, such as the case within this project, the process of the production does not continue until certain criteria have been met with the use of equipment and monitors. </w:t>
      </w:r>
      <w:sdt>
        <w:sdtPr>
          <w:rPr>
            <w:sz w:val="28"/>
            <w:szCs w:val="28"/>
          </w:rPr>
          <w:id w:val="-716040804"/>
          <w:citation/>
        </w:sdtPr>
        <w:sdtEndPr/>
        <w:sdtContent>
          <w:r w:rsidR="008E04B8">
            <w:rPr>
              <w:sz w:val="28"/>
              <w:szCs w:val="28"/>
            </w:rPr>
            <w:fldChar w:fldCharType="begin"/>
          </w:r>
          <w:r w:rsidR="008E04B8">
            <w:rPr>
              <w:sz w:val="28"/>
              <w:szCs w:val="28"/>
            </w:rPr>
            <w:instrText xml:space="preserve"> CITATION DJB04 \l 2057 </w:instrText>
          </w:r>
          <w:r w:rsidR="008E04B8">
            <w:rPr>
              <w:sz w:val="28"/>
              <w:szCs w:val="28"/>
            </w:rPr>
            <w:fldChar w:fldCharType="separate"/>
          </w:r>
          <w:r w:rsidR="003D122B" w:rsidRPr="003D122B">
            <w:rPr>
              <w:noProof/>
              <w:sz w:val="28"/>
              <w:szCs w:val="28"/>
            </w:rPr>
            <w:t>[2]</w:t>
          </w:r>
          <w:r w:rsidR="008E04B8">
            <w:rPr>
              <w:sz w:val="28"/>
              <w:szCs w:val="28"/>
            </w:rPr>
            <w:fldChar w:fldCharType="end"/>
          </w:r>
        </w:sdtContent>
      </w:sdt>
      <w:r w:rsidR="008E04B8">
        <w:rPr>
          <w:sz w:val="28"/>
          <w:szCs w:val="28"/>
        </w:rPr>
        <w:t xml:space="preserve">  </w:t>
      </w:r>
      <w:r w:rsidR="00DB25F1">
        <w:rPr>
          <w:sz w:val="28"/>
          <w:szCs w:val="28"/>
        </w:rPr>
        <w:t xml:space="preserve">Another example is a motor thermal overload. This process uses a thermostat then when the heat becomes </w:t>
      </w:r>
      <w:r w:rsidR="00A12F3C">
        <w:rPr>
          <w:sz w:val="28"/>
          <w:szCs w:val="28"/>
        </w:rPr>
        <w:t>too</w:t>
      </w:r>
      <w:r w:rsidR="00DB25F1">
        <w:rPr>
          <w:sz w:val="28"/>
          <w:szCs w:val="28"/>
        </w:rPr>
        <w:t xml:space="preserve"> hot, the thermal overload breaks the circuit, therefore the motor will be disconnected and can be cooled down without further damage to the motor</w:t>
      </w:r>
      <w:r w:rsidR="00A12F3C">
        <w:rPr>
          <w:sz w:val="28"/>
          <w:szCs w:val="28"/>
        </w:rPr>
        <w:t>,</w:t>
      </w:r>
      <w:r w:rsidR="00DB25F1">
        <w:rPr>
          <w:sz w:val="28"/>
          <w:szCs w:val="28"/>
        </w:rPr>
        <w:t xml:space="preserve"> the cause </w:t>
      </w:r>
      <w:r w:rsidR="00A12F3C">
        <w:rPr>
          <w:sz w:val="28"/>
          <w:szCs w:val="28"/>
        </w:rPr>
        <w:t xml:space="preserve">of </w:t>
      </w:r>
      <w:r w:rsidR="00DB25F1">
        <w:rPr>
          <w:sz w:val="28"/>
          <w:szCs w:val="28"/>
        </w:rPr>
        <w:t xml:space="preserve">overheating </w:t>
      </w:r>
      <w:r w:rsidR="00A12F3C">
        <w:rPr>
          <w:sz w:val="28"/>
          <w:szCs w:val="28"/>
        </w:rPr>
        <w:t xml:space="preserve">or </w:t>
      </w:r>
      <w:r w:rsidR="00DB25F1">
        <w:rPr>
          <w:sz w:val="28"/>
          <w:szCs w:val="28"/>
        </w:rPr>
        <w:t>fires starting.</w:t>
      </w:r>
      <w:r w:rsidR="00C70164">
        <w:rPr>
          <w:sz w:val="28"/>
          <w:szCs w:val="28"/>
        </w:rPr>
        <w:t xml:space="preserve"> </w:t>
      </w:r>
      <w:sdt>
        <w:sdtPr>
          <w:rPr>
            <w:sz w:val="28"/>
            <w:szCs w:val="28"/>
          </w:rPr>
          <w:id w:val="-210955494"/>
          <w:citation/>
        </w:sdtPr>
        <w:sdtEndPr/>
        <w:sdtContent>
          <w:r w:rsidR="00A12F3C">
            <w:rPr>
              <w:sz w:val="28"/>
              <w:szCs w:val="28"/>
            </w:rPr>
            <w:fldChar w:fldCharType="begin"/>
          </w:r>
          <w:r w:rsidR="00A12F3C">
            <w:rPr>
              <w:sz w:val="28"/>
              <w:szCs w:val="28"/>
            </w:rPr>
            <w:instrText xml:space="preserve"> CITATION Wha22 \l 2057 </w:instrText>
          </w:r>
          <w:r w:rsidR="00A12F3C">
            <w:rPr>
              <w:sz w:val="28"/>
              <w:szCs w:val="28"/>
            </w:rPr>
            <w:fldChar w:fldCharType="separate"/>
          </w:r>
          <w:r w:rsidR="003D122B" w:rsidRPr="003D122B">
            <w:rPr>
              <w:noProof/>
              <w:sz w:val="28"/>
              <w:szCs w:val="28"/>
            </w:rPr>
            <w:t>[3]</w:t>
          </w:r>
          <w:r w:rsidR="00A12F3C">
            <w:rPr>
              <w:sz w:val="28"/>
              <w:szCs w:val="28"/>
            </w:rPr>
            <w:fldChar w:fldCharType="end"/>
          </w:r>
        </w:sdtContent>
      </w:sdt>
      <w:r w:rsidR="00DB25F1">
        <w:rPr>
          <w:sz w:val="28"/>
          <w:szCs w:val="28"/>
        </w:rPr>
        <w:t xml:space="preserve"> </w:t>
      </w:r>
      <w:r w:rsidR="00952909">
        <w:rPr>
          <w:sz w:val="28"/>
          <w:szCs w:val="28"/>
        </w:rPr>
        <w:t xml:space="preserve">Safety interlock systems must be tested thoroughly to see if </w:t>
      </w:r>
      <w:r w:rsidR="001C6054">
        <w:rPr>
          <w:sz w:val="28"/>
          <w:szCs w:val="28"/>
        </w:rPr>
        <w:t>they behave properly under different failure conditions and harsh plant environments. If</w:t>
      </w:r>
      <w:r w:rsidR="00952909">
        <w:rPr>
          <w:sz w:val="28"/>
          <w:szCs w:val="28"/>
        </w:rPr>
        <w:t xml:space="preserve"> the SIS failed, it </w:t>
      </w:r>
      <w:r w:rsidR="00A12F3C">
        <w:rPr>
          <w:sz w:val="28"/>
          <w:szCs w:val="28"/>
        </w:rPr>
        <w:t>could</w:t>
      </w:r>
      <w:r w:rsidR="00952909">
        <w:rPr>
          <w:sz w:val="28"/>
          <w:szCs w:val="28"/>
        </w:rPr>
        <w:t xml:space="preserve"> cause big plant failures or even fatalities. It provides automated actions to plants that are not manually intervened or controlled by a basic control system. </w:t>
      </w:r>
      <w:r w:rsidR="001C6054">
        <w:rPr>
          <w:sz w:val="28"/>
          <w:szCs w:val="28"/>
        </w:rPr>
        <w:t>Within this project, numerous</w:t>
      </w:r>
      <w:r w:rsidR="00643AF5">
        <w:rPr>
          <w:sz w:val="28"/>
          <w:szCs w:val="28"/>
        </w:rPr>
        <w:t xml:space="preserve"> block diagrams showing stages of the process will be made, and then if the result of the stage is either true or false, the process would move to the next step or counter back to another step depending on the result given. A PLC diagram would be made to apply all these steps </w:t>
      </w:r>
      <w:r w:rsidR="00013A79">
        <w:rPr>
          <w:sz w:val="28"/>
          <w:szCs w:val="28"/>
        </w:rPr>
        <w:t>to</w:t>
      </w:r>
      <w:r w:rsidR="00643AF5">
        <w:rPr>
          <w:sz w:val="28"/>
          <w:szCs w:val="28"/>
        </w:rPr>
        <w:t xml:space="preserve"> the system. </w:t>
      </w:r>
      <w:sdt>
        <w:sdtPr>
          <w:rPr>
            <w:sz w:val="28"/>
            <w:szCs w:val="28"/>
          </w:rPr>
          <w:id w:val="947208252"/>
          <w:citation/>
        </w:sdtPr>
        <w:sdtEndPr/>
        <w:sdtContent>
          <w:r w:rsidR="00013A79">
            <w:rPr>
              <w:sz w:val="28"/>
              <w:szCs w:val="28"/>
            </w:rPr>
            <w:fldChar w:fldCharType="begin"/>
          </w:r>
          <w:r w:rsidR="00013A79">
            <w:rPr>
              <w:sz w:val="28"/>
              <w:szCs w:val="28"/>
            </w:rPr>
            <w:instrText xml:space="preserve"> CITATION SYa01 \l 2057 </w:instrText>
          </w:r>
          <w:r w:rsidR="00013A79">
            <w:rPr>
              <w:sz w:val="28"/>
              <w:szCs w:val="28"/>
            </w:rPr>
            <w:fldChar w:fldCharType="separate"/>
          </w:r>
          <w:r w:rsidR="003D122B" w:rsidRPr="003D122B">
            <w:rPr>
              <w:noProof/>
              <w:sz w:val="28"/>
              <w:szCs w:val="28"/>
            </w:rPr>
            <w:t>[4]</w:t>
          </w:r>
          <w:r w:rsidR="00013A79">
            <w:rPr>
              <w:sz w:val="28"/>
              <w:szCs w:val="28"/>
            </w:rPr>
            <w:fldChar w:fldCharType="end"/>
          </w:r>
        </w:sdtContent>
      </w:sdt>
    </w:p>
    <w:p w14:paraId="6D4029E4" w14:textId="4079D66A" w:rsidR="000B44B3" w:rsidRDefault="000B44B3" w:rsidP="003202B3">
      <w:pPr>
        <w:rPr>
          <w:sz w:val="28"/>
          <w:szCs w:val="28"/>
        </w:rPr>
      </w:pPr>
    </w:p>
    <w:p w14:paraId="1D2364C5" w14:textId="289F271F" w:rsidR="00357737" w:rsidRPr="00357737" w:rsidRDefault="00357737" w:rsidP="00357737">
      <w:pPr>
        <w:pStyle w:val="Heading2"/>
        <w:rPr>
          <w:sz w:val="32"/>
          <w:szCs w:val="32"/>
          <w:u w:val="single"/>
        </w:rPr>
      </w:pPr>
      <w:bookmarkStart w:id="5" w:name="_Toc102499246"/>
      <w:r w:rsidRPr="00357737">
        <w:rPr>
          <w:sz w:val="32"/>
          <w:szCs w:val="32"/>
          <w:u w:val="single"/>
        </w:rPr>
        <w:t>Machinery safety standards</w:t>
      </w:r>
      <w:bookmarkEnd w:id="5"/>
    </w:p>
    <w:p w14:paraId="5E33313E" w14:textId="77777777" w:rsidR="00357737" w:rsidRDefault="00357737" w:rsidP="003202B3">
      <w:pPr>
        <w:rPr>
          <w:sz w:val="28"/>
          <w:szCs w:val="28"/>
        </w:rPr>
      </w:pPr>
    </w:p>
    <w:p w14:paraId="1957EC8F" w14:textId="7D8C6110" w:rsidR="00B41EB7" w:rsidRDefault="000B44B3" w:rsidP="00B41EB7">
      <w:pPr>
        <w:rPr>
          <w:sz w:val="28"/>
          <w:szCs w:val="28"/>
        </w:rPr>
      </w:pPr>
      <w:r>
        <w:rPr>
          <w:sz w:val="28"/>
          <w:szCs w:val="28"/>
        </w:rPr>
        <w:t xml:space="preserve">The equipment that is to be used for the system must also be </w:t>
      </w:r>
      <w:proofErr w:type="spellStart"/>
      <w:r>
        <w:rPr>
          <w:sz w:val="28"/>
          <w:szCs w:val="28"/>
        </w:rPr>
        <w:t>PLd</w:t>
      </w:r>
      <w:proofErr w:type="spellEnd"/>
      <w:r>
        <w:rPr>
          <w:sz w:val="28"/>
          <w:szCs w:val="28"/>
        </w:rPr>
        <w:t xml:space="preserve"> and Cat 3 rated. These ratings are </w:t>
      </w:r>
      <w:r w:rsidR="00B41EB7">
        <w:rPr>
          <w:sz w:val="28"/>
          <w:szCs w:val="28"/>
        </w:rPr>
        <w:t>gathered from the standards within ISO 13849</w:t>
      </w:r>
      <w:r w:rsidR="009E293C">
        <w:rPr>
          <w:sz w:val="28"/>
          <w:szCs w:val="28"/>
        </w:rPr>
        <w:t>-1</w:t>
      </w:r>
      <w:r w:rsidR="00B41EB7">
        <w:rPr>
          <w:sz w:val="28"/>
          <w:szCs w:val="28"/>
        </w:rPr>
        <w:t xml:space="preserve"> which </w:t>
      </w:r>
      <w:r w:rsidR="00A12F3C">
        <w:rPr>
          <w:sz w:val="28"/>
          <w:szCs w:val="28"/>
        </w:rPr>
        <w:t>are</w:t>
      </w:r>
      <w:r w:rsidR="00B41EB7">
        <w:rPr>
          <w:sz w:val="28"/>
          <w:szCs w:val="28"/>
        </w:rPr>
        <w:t xml:space="preserve"> the machinery safety standards</w:t>
      </w:r>
      <w:r w:rsidR="00587F0C">
        <w:rPr>
          <w:sz w:val="28"/>
          <w:szCs w:val="28"/>
        </w:rPr>
        <w:t xml:space="preserve"> and provide guidance and safety requirements on the design of safety-related parts of a control system</w:t>
      </w:r>
      <w:r w:rsidR="009E293C">
        <w:rPr>
          <w:sz w:val="28"/>
          <w:szCs w:val="28"/>
        </w:rPr>
        <w:t xml:space="preserve">. </w:t>
      </w:r>
      <w:r w:rsidR="00206D58">
        <w:rPr>
          <w:sz w:val="28"/>
          <w:szCs w:val="28"/>
        </w:rPr>
        <w:t xml:space="preserve">The </w:t>
      </w:r>
      <w:r w:rsidR="00A12F3C">
        <w:rPr>
          <w:sz w:val="28"/>
          <w:szCs w:val="28"/>
        </w:rPr>
        <w:t>standard’s</w:t>
      </w:r>
      <w:r w:rsidR="00206D58">
        <w:rPr>
          <w:sz w:val="28"/>
          <w:szCs w:val="28"/>
        </w:rPr>
        <w:t xml:space="preserve"> goal is to give </w:t>
      </w:r>
      <w:r w:rsidR="00643A61">
        <w:rPr>
          <w:sz w:val="28"/>
          <w:szCs w:val="28"/>
        </w:rPr>
        <w:t>the designer clear guidance for installing</w:t>
      </w:r>
      <w:r w:rsidR="00206D58">
        <w:rPr>
          <w:sz w:val="28"/>
          <w:szCs w:val="28"/>
        </w:rPr>
        <w:t xml:space="preserve"> </w:t>
      </w:r>
      <w:r w:rsidR="00A12F3C">
        <w:rPr>
          <w:sz w:val="28"/>
          <w:szCs w:val="28"/>
        </w:rPr>
        <w:t>safety-related</w:t>
      </w:r>
      <w:r w:rsidR="00206D58">
        <w:rPr>
          <w:sz w:val="28"/>
          <w:szCs w:val="28"/>
        </w:rPr>
        <w:t xml:space="preserve"> parts within a control system. </w:t>
      </w:r>
      <w:r w:rsidR="00A12F3C">
        <w:rPr>
          <w:sz w:val="28"/>
          <w:szCs w:val="28"/>
        </w:rPr>
        <w:t>C</w:t>
      </w:r>
      <w:r w:rsidR="00206D58">
        <w:rPr>
          <w:sz w:val="28"/>
          <w:szCs w:val="28"/>
        </w:rPr>
        <w:t xml:space="preserve">ategory 3 is needed for this project and the table in </w:t>
      </w:r>
      <w:r w:rsidR="00206D58" w:rsidRPr="00206D58">
        <w:rPr>
          <w:i/>
          <w:iCs/>
          <w:sz w:val="28"/>
          <w:szCs w:val="28"/>
        </w:rPr>
        <w:t xml:space="preserve">figure </w:t>
      </w:r>
      <w:r w:rsidR="004270B0">
        <w:rPr>
          <w:i/>
          <w:iCs/>
          <w:sz w:val="28"/>
          <w:szCs w:val="28"/>
        </w:rPr>
        <w:t>1</w:t>
      </w:r>
      <w:r w:rsidR="00206D58">
        <w:rPr>
          <w:i/>
          <w:iCs/>
          <w:sz w:val="28"/>
          <w:szCs w:val="28"/>
        </w:rPr>
        <w:t xml:space="preserve"> </w:t>
      </w:r>
      <w:r w:rsidR="00206D58" w:rsidRPr="00206D58">
        <w:rPr>
          <w:sz w:val="28"/>
          <w:szCs w:val="28"/>
        </w:rPr>
        <w:t>shows the fault detection requirements for all the categories within the standard.</w:t>
      </w:r>
      <w:r w:rsidR="004270B0">
        <w:rPr>
          <w:sz w:val="28"/>
          <w:szCs w:val="28"/>
        </w:rPr>
        <w:t xml:space="preserve"> Category 3 equipment </w:t>
      </w:r>
      <w:r w:rsidR="00A12F3C">
        <w:rPr>
          <w:sz w:val="28"/>
          <w:szCs w:val="28"/>
        </w:rPr>
        <w:t>has</w:t>
      </w:r>
      <w:r w:rsidR="004270B0">
        <w:rPr>
          <w:sz w:val="28"/>
          <w:szCs w:val="28"/>
        </w:rPr>
        <w:t xml:space="preserve"> dual channels, they also have fault detection measuring the time between the two channels so that if one of the channels responds slower than the other the system will trip. </w:t>
      </w:r>
    </w:p>
    <w:p w14:paraId="774D5F32" w14:textId="0444C4DE" w:rsidR="00982D45" w:rsidRDefault="00982D45" w:rsidP="00B41EB7">
      <w:pPr>
        <w:rPr>
          <w:sz w:val="28"/>
          <w:szCs w:val="28"/>
        </w:rPr>
      </w:pPr>
      <w:r>
        <w:rPr>
          <w:sz w:val="28"/>
          <w:szCs w:val="28"/>
        </w:rPr>
        <w:lastRenderedPageBreak/>
        <w:t xml:space="preserve">The PL (performance level) rating was determined also by using a table as shown in </w:t>
      </w:r>
      <w:r w:rsidRPr="00982D45">
        <w:rPr>
          <w:i/>
          <w:iCs/>
          <w:sz w:val="28"/>
          <w:szCs w:val="28"/>
        </w:rPr>
        <w:t>figure 2</w:t>
      </w:r>
      <w:r>
        <w:rPr>
          <w:sz w:val="28"/>
          <w:szCs w:val="28"/>
        </w:rPr>
        <w:t xml:space="preserve">. Using the steps within the chart a conclusion </w:t>
      </w:r>
      <w:r w:rsidR="005A3C60">
        <w:rPr>
          <w:sz w:val="28"/>
          <w:szCs w:val="28"/>
        </w:rPr>
        <w:t>was</w:t>
      </w:r>
      <w:r>
        <w:rPr>
          <w:sz w:val="28"/>
          <w:szCs w:val="28"/>
        </w:rPr>
        <w:t xml:space="preserve"> made on which PL </w:t>
      </w:r>
      <w:r w:rsidR="00A07F00">
        <w:rPr>
          <w:sz w:val="28"/>
          <w:szCs w:val="28"/>
        </w:rPr>
        <w:t>must</w:t>
      </w:r>
      <w:r>
        <w:rPr>
          <w:sz w:val="28"/>
          <w:szCs w:val="28"/>
        </w:rPr>
        <w:t xml:space="preserve"> be used for the process</w:t>
      </w:r>
      <w:r w:rsidR="00D1346A">
        <w:rPr>
          <w:sz w:val="28"/>
          <w:szCs w:val="28"/>
        </w:rPr>
        <w:t xml:space="preserve"> that the SIS is being used</w:t>
      </w:r>
      <w:r>
        <w:rPr>
          <w:sz w:val="28"/>
          <w:szCs w:val="28"/>
        </w:rPr>
        <w:t>.</w:t>
      </w:r>
      <w:r w:rsidR="00614281">
        <w:rPr>
          <w:sz w:val="28"/>
          <w:szCs w:val="28"/>
        </w:rPr>
        <w:t xml:space="preserve"> </w:t>
      </w:r>
      <w:sdt>
        <w:sdtPr>
          <w:rPr>
            <w:sz w:val="28"/>
            <w:szCs w:val="28"/>
          </w:rPr>
          <w:id w:val="-1252279972"/>
          <w:citation/>
        </w:sdtPr>
        <w:sdtEndPr/>
        <w:sdtContent>
          <w:r w:rsidR="00614281">
            <w:rPr>
              <w:sz w:val="28"/>
              <w:szCs w:val="28"/>
            </w:rPr>
            <w:fldChar w:fldCharType="begin"/>
          </w:r>
          <w:r w:rsidR="00614281">
            <w:rPr>
              <w:sz w:val="28"/>
              <w:szCs w:val="28"/>
            </w:rPr>
            <w:instrText xml:space="preserve"> CITATION Rom18 \l 2057 </w:instrText>
          </w:r>
          <w:r w:rsidR="00614281">
            <w:rPr>
              <w:sz w:val="28"/>
              <w:szCs w:val="28"/>
            </w:rPr>
            <w:fldChar w:fldCharType="separate"/>
          </w:r>
          <w:r w:rsidR="003D122B" w:rsidRPr="003D122B">
            <w:rPr>
              <w:noProof/>
              <w:sz w:val="28"/>
              <w:szCs w:val="28"/>
            </w:rPr>
            <w:t>[5]</w:t>
          </w:r>
          <w:r w:rsidR="00614281">
            <w:rPr>
              <w:sz w:val="28"/>
              <w:szCs w:val="28"/>
            </w:rPr>
            <w:fldChar w:fldCharType="end"/>
          </w:r>
        </w:sdtContent>
      </w:sdt>
      <w:sdt>
        <w:sdtPr>
          <w:rPr>
            <w:sz w:val="28"/>
            <w:szCs w:val="28"/>
          </w:rPr>
          <w:id w:val="1440329029"/>
          <w:citation/>
        </w:sdtPr>
        <w:sdtEndPr/>
        <w:sdtContent>
          <w:r w:rsidR="00587F0C">
            <w:rPr>
              <w:sz w:val="28"/>
              <w:szCs w:val="28"/>
            </w:rPr>
            <w:fldChar w:fldCharType="begin"/>
          </w:r>
          <w:r w:rsidR="00587F0C">
            <w:rPr>
              <w:sz w:val="28"/>
              <w:szCs w:val="28"/>
            </w:rPr>
            <w:instrText xml:space="preserve"> CITATION ISO06 \l 2057 </w:instrText>
          </w:r>
          <w:r w:rsidR="00587F0C">
            <w:rPr>
              <w:sz w:val="28"/>
              <w:szCs w:val="28"/>
            </w:rPr>
            <w:fldChar w:fldCharType="separate"/>
          </w:r>
          <w:r w:rsidR="003D122B">
            <w:rPr>
              <w:noProof/>
              <w:sz w:val="28"/>
              <w:szCs w:val="28"/>
            </w:rPr>
            <w:t xml:space="preserve"> </w:t>
          </w:r>
          <w:r w:rsidR="003D122B" w:rsidRPr="003D122B">
            <w:rPr>
              <w:noProof/>
              <w:sz w:val="28"/>
              <w:szCs w:val="28"/>
            </w:rPr>
            <w:t>[6]</w:t>
          </w:r>
          <w:r w:rsidR="00587F0C">
            <w:rPr>
              <w:sz w:val="28"/>
              <w:szCs w:val="28"/>
            </w:rPr>
            <w:fldChar w:fldCharType="end"/>
          </w:r>
        </w:sdtContent>
      </w:sdt>
    </w:p>
    <w:p w14:paraId="7314B5BE" w14:textId="77777777" w:rsidR="004270B0" w:rsidRDefault="004270B0" w:rsidP="00B41EB7">
      <w:pPr>
        <w:rPr>
          <w:sz w:val="28"/>
          <w:szCs w:val="28"/>
        </w:rPr>
      </w:pPr>
    </w:p>
    <w:p w14:paraId="02EF4EAA" w14:textId="31A98F00" w:rsidR="00206D58" w:rsidRDefault="00206D58" w:rsidP="00B41EB7">
      <w:pPr>
        <w:rPr>
          <w:sz w:val="28"/>
          <w:szCs w:val="28"/>
        </w:rPr>
      </w:pPr>
    </w:p>
    <w:p w14:paraId="2DE75192" w14:textId="77777777" w:rsidR="004270B0" w:rsidRDefault="004270B0" w:rsidP="004270B0">
      <w:pPr>
        <w:keepNext/>
      </w:pPr>
      <w:r>
        <w:rPr>
          <w:rFonts w:ascii="Arial" w:eastAsia="Times New Roman" w:hAnsi="Arial" w:cs="Arial"/>
          <w:noProof/>
          <w:color w:val="6C6F70"/>
          <w:sz w:val="30"/>
          <w:szCs w:val="30"/>
          <w:shd w:val="clear" w:color="auto" w:fill="FFFFFF"/>
          <w:lang w:eastAsia="en-GB"/>
        </w:rPr>
        <w:drawing>
          <wp:inline distT="0" distB="0" distL="0" distR="0" wp14:anchorId="027638C7" wp14:editId="07F3C8DF">
            <wp:extent cx="5725172" cy="2696400"/>
            <wp:effectExtent l="0" t="0" r="2540" b="0"/>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25172" cy="2696400"/>
                    </a:xfrm>
                    <a:prstGeom prst="rect">
                      <a:avLst/>
                    </a:prstGeom>
                  </pic:spPr>
                </pic:pic>
              </a:graphicData>
            </a:graphic>
          </wp:inline>
        </w:drawing>
      </w:r>
    </w:p>
    <w:p w14:paraId="50DFB22B" w14:textId="5D6F64C6" w:rsidR="00206D58" w:rsidRDefault="004270B0" w:rsidP="004270B0">
      <w:pPr>
        <w:pStyle w:val="Caption"/>
        <w:jc w:val="center"/>
      </w:pPr>
      <w:r>
        <w:t xml:space="preserve">Figure </w:t>
      </w:r>
      <w:fldSimple w:instr=" SEQ Figure \* ARABIC ">
        <w:r w:rsidR="00614281">
          <w:rPr>
            <w:noProof/>
          </w:rPr>
          <w:t>1</w:t>
        </w:r>
      </w:fldSimple>
      <w:r w:rsidR="00614281">
        <w:t xml:space="preserve"> </w:t>
      </w:r>
      <w:sdt>
        <w:sdtPr>
          <w:id w:val="944968309"/>
          <w:citation/>
        </w:sdtPr>
        <w:sdtEndPr/>
        <w:sdtContent>
          <w:r w:rsidR="00614281">
            <w:fldChar w:fldCharType="begin"/>
          </w:r>
          <w:r w:rsidR="00614281">
            <w:instrText xml:space="preserve"> CITATION Rom18 \l 2057 </w:instrText>
          </w:r>
          <w:r w:rsidR="00614281">
            <w:fldChar w:fldCharType="separate"/>
          </w:r>
          <w:r w:rsidR="003D122B" w:rsidRPr="003D122B">
            <w:rPr>
              <w:noProof/>
            </w:rPr>
            <w:t>[5]</w:t>
          </w:r>
          <w:r w:rsidR="00614281">
            <w:fldChar w:fldCharType="end"/>
          </w:r>
        </w:sdtContent>
      </w:sdt>
    </w:p>
    <w:p w14:paraId="3AA3C60B" w14:textId="77777777" w:rsidR="00614281" w:rsidRPr="00614281" w:rsidRDefault="00614281" w:rsidP="00614281">
      <w:pPr>
        <w:rPr>
          <w:lang w:eastAsia="en-GB"/>
        </w:rPr>
      </w:pPr>
    </w:p>
    <w:p w14:paraId="37EB6577" w14:textId="77777777" w:rsidR="00614281" w:rsidRDefault="00614281" w:rsidP="00614281">
      <w:pPr>
        <w:keepNext/>
        <w:jc w:val="center"/>
      </w:pPr>
      <w:r>
        <w:rPr>
          <w:noProof/>
          <w:sz w:val="28"/>
          <w:szCs w:val="28"/>
        </w:rPr>
        <w:drawing>
          <wp:inline distT="0" distB="0" distL="0" distR="0" wp14:anchorId="67375730" wp14:editId="2E6DBFD2">
            <wp:extent cx="4572000" cy="1663700"/>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572000" cy="1663700"/>
                    </a:xfrm>
                    <a:prstGeom prst="rect">
                      <a:avLst/>
                    </a:prstGeom>
                  </pic:spPr>
                </pic:pic>
              </a:graphicData>
            </a:graphic>
          </wp:inline>
        </w:drawing>
      </w:r>
    </w:p>
    <w:p w14:paraId="33C867AA" w14:textId="64F49C58" w:rsidR="000B44B3" w:rsidRPr="00206D58" w:rsidRDefault="00614281" w:rsidP="00614281">
      <w:pPr>
        <w:pStyle w:val="Caption"/>
        <w:jc w:val="center"/>
        <w:rPr>
          <w:sz w:val="28"/>
          <w:szCs w:val="28"/>
        </w:rPr>
      </w:pPr>
      <w:r>
        <w:t xml:space="preserve">Figure </w:t>
      </w:r>
      <w:fldSimple w:instr=" SEQ Figure \* ARABIC ">
        <w:r>
          <w:rPr>
            <w:noProof/>
          </w:rPr>
          <w:t>2</w:t>
        </w:r>
      </w:fldSimple>
      <w:r>
        <w:t xml:space="preserve"> </w:t>
      </w:r>
      <w:sdt>
        <w:sdtPr>
          <w:id w:val="-1855952832"/>
          <w:citation/>
        </w:sdtPr>
        <w:sdtEndPr/>
        <w:sdtContent>
          <w:r>
            <w:fldChar w:fldCharType="begin"/>
          </w:r>
          <w:r>
            <w:instrText xml:space="preserve"> CITATION Rom18 \l 2057 </w:instrText>
          </w:r>
          <w:r>
            <w:fldChar w:fldCharType="separate"/>
          </w:r>
          <w:r w:rsidR="003D122B" w:rsidRPr="003D122B">
            <w:rPr>
              <w:noProof/>
            </w:rPr>
            <w:t>[5]</w:t>
          </w:r>
          <w:r>
            <w:fldChar w:fldCharType="end"/>
          </w:r>
        </w:sdtContent>
      </w:sdt>
    </w:p>
    <w:p w14:paraId="06F3F5F0" w14:textId="582E9CD4" w:rsidR="003B57A5" w:rsidRDefault="003B57A5" w:rsidP="003202B3">
      <w:pPr>
        <w:rPr>
          <w:sz w:val="28"/>
          <w:szCs w:val="28"/>
        </w:rPr>
      </w:pPr>
    </w:p>
    <w:p w14:paraId="7FBDB02A" w14:textId="77777777" w:rsidR="00357737" w:rsidRDefault="00357737" w:rsidP="003202B3">
      <w:pPr>
        <w:rPr>
          <w:sz w:val="28"/>
          <w:szCs w:val="28"/>
        </w:rPr>
      </w:pPr>
    </w:p>
    <w:p w14:paraId="7555AD48" w14:textId="77777777" w:rsidR="00357737" w:rsidRDefault="00357737" w:rsidP="003202B3">
      <w:pPr>
        <w:rPr>
          <w:sz w:val="28"/>
          <w:szCs w:val="28"/>
        </w:rPr>
      </w:pPr>
    </w:p>
    <w:p w14:paraId="7014A271" w14:textId="77777777" w:rsidR="00357737" w:rsidRDefault="00357737" w:rsidP="003202B3">
      <w:pPr>
        <w:rPr>
          <w:sz w:val="28"/>
          <w:szCs w:val="28"/>
        </w:rPr>
      </w:pPr>
    </w:p>
    <w:p w14:paraId="003214E2" w14:textId="77777777" w:rsidR="00357737" w:rsidRDefault="00357737" w:rsidP="003202B3">
      <w:pPr>
        <w:rPr>
          <w:sz w:val="28"/>
          <w:szCs w:val="28"/>
        </w:rPr>
      </w:pPr>
    </w:p>
    <w:p w14:paraId="6E5C1AF3" w14:textId="77777777" w:rsidR="00357737" w:rsidRDefault="00357737" w:rsidP="003202B3">
      <w:pPr>
        <w:rPr>
          <w:sz w:val="28"/>
          <w:szCs w:val="28"/>
        </w:rPr>
      </w:pPr>
    </w:p>
    <w:p w14:paraId="59C7B518" w14:textId="77777777" w:rsidR="00357737" w:rsidRDefault="00357737" w:rsidP="003202B3">
      <w:pPr>
        <w:rPr>
          <w:sz w:val="28"/>
          <w:szCs w:val="28"/>
        </w:rPr>
      </w:pPr>
    </w:p>
    <w:p w14:paraId="5975F221" w14:textId="77777777" w:rsidR="00357737" w:rsidRDefault="00357737" w:rsidP="003202B3">
      <w:pPr>
        <w:rPr>
          <w:sz w:val="28"/>
          <w:szCs w:val="28"/>
        </w:rPr>
      </w:pPr>
    </w:p>
    <w:p w14:paraId="77321358" w14:textId="77777777" w:rsidR="00357737" w:rsidRDefault="00357737" w:rsidP="003202B3">
      <w:pPr>
        <w:rPr>
          <w:sz w:val="28"/>
          <w:szCs w:val="28"/>
        </w:rPr>
      </w:pPr>
    </w:p>
    <w:p w14:paraId="7C8E3EC2" w14:textId="77777777" w:rsidR="00357737" w:rsidRDefault="00357737" w:rsidP="003202B3">
      <w:pPr>
        <w:rPr>
          <w:sz w:val="28"/>
          <w:szCs w:val="28"/>
        </w:rPr>
      </w:pPr>
    </w:p>
    <w:p w14:paraId="4B4328CB" w14:textId="77777777" w:rsidR="00F25D89" w:rsidRDefault="00F25D89" w:rsidP="00357737">
      <w:pPr>
        <w:pStyle w:val="Heading2"/>
        <w:rPr>
          <w:sz w:val="32"/>
          <w:szCs w:val="32"/>
          <w:u w:val="single"/>
        </w:rPr>
      </w:pPr>
    </w:p>
    <w:p w14:paraId="492001ED" w14:textId="0D748C9D" w:rsidR="00357737" w:rsidRPr="00357737" w:rsidRDefault="00357737" w:rsidP="00357737">
      <w:pPr>
        <w:pStyle w:val="Heading2"/>
        <w:rPr>
          <w:sz w:val="32"/>
          <w:szCs w:val="32"/>
          <w:u w:val="single"/>
        </w:rPr>
      </w:pPr>
      <w:bookmarkStart w:id="6" w:name="_Toc102499247"/>
      <w:r w:rsidRPr="00357737">
        <w:rPr>
          <w:sz w:val="32"/>
          <w:szCs w:val="32"/>
          <w:u w:val="single"/>
        </w:rPr>
        <w:t>Features that can be used as an interlock</w:t>
      </w:r>
      <w:bookmarkEnd w:id="6"/>
    </w:p>
    <w:p w14:paraId="7476CEF5" w14:textId="77777777" w:rsidR="00357737" w:rsidRDefault="00357737" w:rsidP="003202B3">
      <w:pPr>
        <w:rPr>
          <w:sz w:val="28"/>
          <w:szCs w:val="28"/>
        </w:rPr>
      </w:pPr>
    </w:p>
    <w:p w14:paraId="676F291D" w14:textId="3A6BB1ED" w:rsidR="003B57A5" w:rsidRDefault="003B57A5" w:rsidP="003202B3">
      <w:pPr>
        <w:rPr>
          <w:sz w:val="28"/>
          <w:szCs w:val="28"/>
        </w:rPr>
      </w:pPr>
      <w:r>
        <w:rPr>
          <w:sz w:val="28"/>
          <w:szCs w:val="28"/>
        </w:rPr>
        <w:t xml:space="preserve">Upon researching different SIS already being used elsewhere in the industry the table was found shown in </w:t>
      </w:r>
      <w:r w:rsidRPr="002E3D12">
        <w:rPr>
          <w:i/>
          <w:iCs/>
          <w:sz w:val="28"/>
          <w:szCs w:val="28"/>
        </w:rPr>
        <w:t xml:space="preserve">figure </w:t>
      </w:r>
      <w:r w:rsidR="00982D45">
        <w:rPr>
          <w:i/>
          <w:iCs/>
          <w:sz w:val="28"/>
          <w:szCs w:val="28"/>
        </w:rPr>
        <w:t>3</w:t>
      </w:r>
      <w:r>
        <w:rPr>
          <w:sz w:val="28"/>
          <w:szCs w:val="28"/>
        </w:rPr>
        <w:t>. This table clearly shows the functions that can be applied to the system to allow the system to be isolated when all the functions are not correctly met</w:t>
      </w:r>
      <w:r w:rsidR="006F2E8A">
        <w:rPr>
          <w:sz w:val="28"/>
          <w:szCs w:val="28"/>
        </w:rPr>
        <w:t xml:space="preserve">, it gives an idea of interlock features that can </w:t>
      </w:r>
      <w:r w:rsidR="00357737">
        <w:rPr>
          <w:sz w:val="28"/>
          <w:szCs w:val="28"/>
        </w:rPr>
        <w:t>be used</w:t>
      </w:r>
      <w:r>
        <w:rPr>
          <w:sz w:val="28"/>
          <w:szCs w:val="28"/>
        </w:rPr>
        <w:t xml:space="preserve">. In the project to be designed for </w:t>
      </w:r>
      <w:r w:rsidR="002E3D12">
        <w:rPr>
          <w:sz w:val="28"/>
          <w:szCs w:val="28"/>
        </w:rPr>
        <w:t>Tata</w:t>
      </w:r>
      <w:r>
        <w:rPr>
          <w:sz w:val="28"/>
          <w:szCs w:val="28"/>
        </w:rPr>
        <w:t xml:space="preserve">, different criteria must be met before </w:t>
      </w:r>
      <w:r w:rsidR="002E3D12">
        <w:rPr>
          <w:sz w:val="28"/>
          <w:szCs w:val="28"/>
        </w:rPr>
        <w:t>-</w:t>
      </w:r>
    </w:p>
    <w:p w14:paraId="0F43440A" w14:textId="5859680B" w:rsidR="003B57A5" w:rsidRPr="003B57A5" w:rsidRDefault="003B57A5" w:rsidP="003B57A5">
      <w:pPr>
        <w:pStyle w:val="ListParagraph"/>
        <w:numPr>
          <w:ilvl w:val="0"/>
          <w:numId w:val="2"/>
        </w:numPr>
        <w:rPr>
          <w:sz w:val="28"/>
          <w:szCs w:val="28"/>
        </w:rPr>
      </w:pPr>
      <w:r w:rsidRPr="003B57A5">
        <w:rPr>
          <w:sz w:val="28"/>
          <w:szCs w:val="28"/>
        </w:rPr>
        <w:t xml:space="preserve">The slag (molten iron) can proceed to be tipped into the </w:t>
      </w:r>
      <w:proofErr w:type="spellStart"/>
      <w:r w:rsidRPr="003B57A5">
        <w:rPr>
          <w:sz w:val="28"/>
          <w:szCs w:val="28"/>
        </w:rPr>
        <w:t>torpedos</w:t>
      </w:r>
      <w:proofErr w:type="spellEnd"/>
      <w:r w:rsidRPr="003B57A5">
        <w:rPr>
          <w:sz w:val="28"/>
          <w:szCs w:val="28"/>
        </w:rPr>
        <w:t>.</w:t>
      </w:r>
    </w:p>
    <w:p w14:paraId="7800F8E5" w14:textId="16305C1F" w:rsidR="003B57A5" w:rsidRDefault="002E3D12" w:rsidP="003B57A5">
      <w:pPr>
        <w:pStyle w:val="ListParagraph"/>
        <w:numPr>
          <w:ilvl w:val="0"/>
          <w:numId w:val="2"/>
        </w:numPr>
        <w:rPr>
          <w:sz w:val="28"/>
          <w:szCs w:val="28"/>
        </w:rPr>
      </w:pPr>
      <w:r>
        <w:rPr>
          <w:sz w:val="28"/>
          <w:szCs w:val="28"/>
        </w:rPr>
        <w:t xml:space="preserve">The locomotive driver can re-enter the area of the locomotives to transport the </w:t>
      </w:r>
      <w:proofErr w:type="spellStart"/>
      <w:r>
        <w:rPr>
          <w:sz w:val="28"/>
          <w:szCs w:val="28"/>
        </w:rPr>
        <w:t>torpedos</w:t>
      </w:r>
      <w:proofErr w:type="spellEnd"/>
      <w:r>
        <w:rPr>
          <w:sz w:val="28"/>
          <w:szCs w:val="28"/>
        </w:rPr>
        <w:t xml:space="preserve"> which have just been filled over to the next process.</w:t>
      </w:r>
    </w:p>
    <w:p w14:paraId="584ADE83" w14:textId="77777777" w:rsidR="00357737" w:rsidRPr="003B57A5" w:rsidRDefault="00357737" w:rsidP="00357737">
      <w:pPr>
        <w:pStyle w:val="ListParagraph"/>
        <w:rPr>
          <w:sz w:val="28"/>
          <w:szCs w:val="28"/>
        </w:rPr>
      </w:pPr>
    </w:p>
    <w:p w14:paraId="67E183D7" w14:textId="577B9FB0" w:rsidR="003B57A5" w:rsidRPr="002E3D12" w:rsidRDefault="002E3D12" w:rsidP="003202B3">
      <w:pPr>
        <w:rPr>
          <w:sz w:val="28"/>
          <w:szCs w:val="28"/>
        </w:rPr>
      </w:pPr>
      <w:r>
        <w:rPr>
          <w:sz w:val="28"/>
          <w:szCs w:val="28"/>
        </w:rPr>
        <w:t>Different interlock functions that can be used for this function can include valves and start/stop buttons. Such as to dictate whether the area is safe to re-enter</w:t>
      </w:r>
      <w:r w:rsidR="00D1346A">
        <w:rPr>
          <w:sz w:val="28"/>
          <w:szCs w:val="28"/>
        </w:rPr>
        <w:t>, or even a weighing scale could be used beneath the torpedo, and when the weight hits a set weight the PLC shuts off the pouring process</w:t>
      </w:r>
      <w:r w:rsidR="00AD7FF1">
        <w:rPr>
          <w:sz w:val="28"/>
          <w:szCs w:val="28"/>
        </w:rPr>
        <w:t>.</w:t>
      </w:r>
      <w:r w:rsidR="00D1346A">
        <w:rPr>
          <w:sz w:val="28"/>
          <w:szCs w:val="28"/>
        </w:rPr>
        <w:t xml:space="preserve"> Along </w:t>
      </w:r>
      <w:r w:rsidR="00DB25F1">
        <w:rPr>
          <w:sz w:val="28"/>
          <w:szCs w:val="28"/>
        </w:rPr>
        <w:t>with</w:t>
      </w:r>
      <w:r w:rsidR="00D1346A">
        <w:rPr>
          <w:sz w:val="28"/>
          <w:szCs w:val="28"/>
        </w:rPr>
        <w:t xml:space="preserve"> those options</w:t>
      </w:r>
      <w:r w:rsidR="00A12F3C">
        <w:rPr>
          <w:sz w:val="28"/>
          <w:szCs w:val="28"/>
        </w:rPr>
        <w:t>,</w:t>
      </w:r>
      <w:r w:rsidR="00D1346A">
        <w:rPr>
          <w:sz w:val="28"/>
          <w:szCs w:val="28"/>
        </w:rPr>
        <w:t xml:space="preserve"> </w:t>
      </w:r>
      <w:r w:rsidR="00AD7FF1">
        <w:rPr>
          <w:sz w:val="28"/>
          <w:szCs w:val="28"/>
        </w:rPr>
        <w:t>a</w:t>
      </w:r>
      <w:r w:rsidR="000E5943">
        <w:rPr>
          <w:sz w:val="28"/>
          <w:szCs w:val="28"/>
        </w:rPr>
        <w:t xml:space="preserve"> </w:t>
      </w:r>
      <w:r w:rsidR="00DA0C56">
        <w:rPr>
          <w:sz w:val="28"/>
          <w:szCs w:val="28"/>
        </w:rPr>
        <w:t xml:space="preserve">pneumatic </w:t>
      </w:r>
      <w:r w:rsidR="000E5943">
        <w:rPr>
          <w:sz w:val="28"/>
          <w:szCs w:val="28"/>
        </w:rPr>
        <w:t>solenoid valve c</w:t>
      </w:r>
      <w:r w:rsidR="00DB25F1">
        <w:rPr>
          <w:sz w:val="28"/>
          <w:szCs w:val="28"/>
        </w:rPr>
        <w:t>ould</w:t>
      </w:r>
      <w:r w:rsidR="000E5943">
        <w:rPr>
          <w:sz w:val="28"/>
          <w:szCs w:val="28"/>
        </w:rPr>
        <w:t xml:space="preserve"> be used</w:t>
      </w:r>
      <w:r w:rsidR="00DB25F1">
        <w:rPr>
          <w:sz w:val="28"/>
          <w:szCs w:val="28"/>
        </w:rPr>
        <w:t xml:space="preserve"> within the process</w:t>
      </w:r>
      <w:r w:rsidR="000E5943">
        <w:rPr>
          <w:sz w:val="28"/>
          <w:szCs w:val="28"/>
        </w:rPr>
        <w:t xml:space="preserve">, which is controlled by </w:t>
      </w:r>
      <w:r w:rsidR="00AD7FF1">
        <w:rPr>
          <w:sz w:val="28"/>
          <w:szCs w:val="28"/>
        </w:rPr>
        <w:t>current,</w:t>
      </w:r>
      <w:r w:rsidR="000E5943">
        <w:rPr>
          <w:sz w:val="28"/>
          <w:szCs w:val="28"/>
        </w:rPr>
        <w:t xml:space="preserve"> and the coil is energised which creates a magnetic field so that</w:t>
      </w:r>
      <w:r w:rsidR="00BE7409">
        <w:rPr>
          <w:sz w:val="28"/>
          <w:szCs w:val="28"/>
        </w:rPr>
        <w:t xml:space="preserve"> a rod within </w:t>
      </w:r>
      <w:r w:rsidR="00DB25F1">
        <w:rPr>
          <w:sz w:val="28"/>
          <w:szCs w:val="28"/>
        </w:rPr>
        <w:t>moves and</w:t>
      </w:r>
      <w:r w:rsidR="00D1346A">
        <w:rPr>
          <w:sz w:val="28"/>
          <w:szCs w:val="28"/>
        </w:rPr>
        <w:t xml:space="preserve"> opens or closes the valve depending on the option used, either an energise to close solenoid or energise to open</w:t>
      </w:r>
      <w:r w:rsidR="000E5943">
        <w:rPr>
          <w:sz w:val="28"/>
          <w:szCs w:val="28"/>
        </w:rPr>
        <w:t xml:space="preserve">. </w:t>
      </w:r>
      <w:sdt>
        <w:sdtPr>
          <w:rPr>
            <w:sz w:val="28"/>
            <w:szCs w:val="28"/>
          </w:rPr>
          <w:id w:val="560757101"/>
          <w:citation/>
        </w:sdtPr>
        <w:sdtEndPr/>
        <w:sdtContent>
          <w:r w:rsidR="00BE7409">
            <w:rPr>
              <w:sz w:val="28"/>
              <w:szCs w:val="28"/>
            </w:rPr>
            <w:fldChar w:fldCharType="begin"/>
          </w:r>
          <w:r w:rsidR="00BE7409">
            <w:rPr>
              <w:sz w:val="28"/>
              <w:szCs w:val="28"/>
            </w:rPr>
            <w:instrText xml:space="preserve"> CITATION Nor221 \l 2057 </w:instrText>
          </w:r>
          <w:r w:rsidR="00BE7409">
            <w:rPr>
              <w:sz w:val="28"/>
              <w:szCs w:val="28"/>
            </w:rPr>
            <w:fldChar w:fldCharType="separate"/>
          </w:r>
          <w:r w:rsidR="003D122B" w:rsidRPr="003D122B">
            <w:rPr>
              <w:noProof/>
              <w:sz w:val="28"/>
              <w:szCs w:val="28"/>
            </w:rPr>
            <w:t>[7]</w:t>
          </w:r>
          <w:r w:rsidR="00BE7409">
            <w:rPr>
              <w:sz w:val="28"/>
              <w:szCs w:val="28"/>
            </w:rPr>
            <w:fldChar w:fldCharType="end"/>
          </w:r>
        </w:sdtContent>
      </w:sdt>
      <w:r w:rsidR="00BE7409">
        <w:rPr>
          <w:sz w:val="28"/>
          <w:szCs w:val="28"/>
        </w:rPr>
        <w:t xml:space="preserve"> </w:t>
      </w:r>
      <w:r w:rsidR="000E5943">
        <w:rPr>
          <w:sz w:val="28"/>
          <w:szCs w:val="28"/>
        </w:rPr>
        <w:t>A pressure switch c</w:t>
      </w:r>
      <w:r w:rsidR="00DB25F1">
        <w:rPr>
          <w:sz w:val="28"/>
          <w:szCs w:val="28"/>
        </w:rPr>
        <w:t>ould also be</w:t>
      </w:r>
      <w:r w:rsidR="000E5943">
        <w:rPr>
          <w:sz w:val="28"/>
          <w:szCs w:val="28"/>
        </w:rPr>
        <w:t xml:space="preserve"> used </w:t>
      </w:r>
      <w:r w:rsidR="00DB25F1">
        <w:rPr>
          <w:sz w:val="28"/>
          <w:szCs w:val="28"/>
        </w:rPr>
        <w:t xml:space="preserve">within the process to </w:t>
      </w:r>
      <w:r w:rsidR="000E5943">
        <w:rPr>
          <w:sz w:val="28"/>
          <w:szCs w:val="28"/>
        </w:rPr>
        <w:t>measure the pressure within the line and dictate whether the pressure</w:t>
      </w:r>
      <w:r w:rsidR="00DA0C56">
        <w:rPr>
          <w:sz w:val="28"/>
          <w:szCs w:val="28"/>
        </w:rPr>
        <w:t xml:space="preserve"> within the air supply</w:t>
      </w:r>
      <w:r w:rsidR="000E5943">
        <w:rPr>
          <w:sz w:val="28"/>
          <w:szCs w:val="28"/>
        </w:rPr>
        <w:t xml:space="preserve"> has been isolated, which can act like another interlock function</w:t>
      </w:r>
      <w:r w:rsidR="00BE7409">
        <w:rPr>
          <w:sz w:val="28"/>
          <w:szCs w:val="28"/>
        </w:rPr>
        <w:t xml:space="preserve">. </w:t>
      </w:r>
      <w:sdt>
        <w:sdtPr>
          <w:rPr>
            <w:sz w:val="28"/>
            <w:szCs w:val="28"/>
          </w:rPr>
          <w:id w:val="1449593963"/>
          <w:citation/>
        </w:sdtPr>
        <w:sdtEndPr/>
        <w:sdtContent>
          <w:r w:rsidR="00BE7409">
            <w:rPr>
              <w:sz w:val="28"/>
              <w:szCs w:val="28"/>
            </w:rPr>
            <w:fldChar w:fldCharType="begin"/>
          </w:r>
          <w:r w:rsidR="00BE7409">
            <w:rPr>
              <w:sz w:val="28"/>
              <w:szCs w:val="28"/>
            </w:rPr>
            <w:instrText xml:space="preserve"> CITATION Air22 \l 2057 </w:instrText>
          </w:r>
          <w:r w:rsidR="00BE7409">
            <w:rPr>
              <w:sz w:val="28"/>
              <w:szCs w:val="28"/>
            </w:rPr>
            <w:fldChar w:fldCharType="separate"/>
          </w:r>
          <w:r w:rsidR="003D122B" w:rsidRPr="003D122B">
            <w:rPr>
              <w:noProof/>
              <w:sz w:val="28"/>
              <w:szCs w:val="28"/>
            </w:rPr>
            <w:t>[8]</w:t>
          </w:r>
          <w:r w:rsidR="00BE7409">
            <w:rPr>
              <w:sz w:val="28"/>
              <w:szCs w:val="28"/>
            </w:rPr>
            <w:fldChar w:fldCharType="end"/>
          </w:r>
        </w:sdtContent>
      </w:sdt>
      <w:r w:rsidR="00BE7409">
        <w:rPr>
          <w:sz w:val="28"/>
          <w:szCs w:val="28"/>
        </w:rPr>
        <w:t xml:space="preserve"> Also,</w:t>
      </w:r>
      <w:r w:rsidR="000E5943">
        <w:rPr>
          <w:sz w:val="28"/>
          <w:szCs w:val="28"/>
        </w:rPr>
        <w:t xml:space="preserve"> a </w:t>
      </w:r>
      <w:r w:rsidR="00AD7FF1">
        <w:rPr>
          <w:sz w:val="28"/>
          <w:szCs w:val="28"/>
        </w:rPr>
        <w:t>Proximity switch</w:t>
      </w:r>
      <w:r w:rsidR="00BE7409">
        <w:rPr>
          <w:sz w:val="28"/>
          <w:szCs w:val="28"/>
        </w:rPr>
        <w:t xml:space="preserve"> could be used</w:t>
      </w:r>
      <w:r w:rsidR="00AD7FF1">
        <w:rPr>
          <w:sz w:val="28"/>
          <w:szCs w:val="28"/>
        </w:rPr>
        <w:t xml:space="preserve">, which can be set to measure the angle of the tilter to ensure its tilting </w:t>
      </w:r>
      <w:r w:rsidR="00BE7409">
        <w:rPr>
          <w:sz w:val="28"/>
          <w:szCs w:val="28"/>
        </w:rPr>
        <w:t xml:space="preserve">is </w:t>
      </w:r>
      <w:r w:rsidR="00AD7FF1">
        <w:rPr>
          <w:sz w:val="28"/>
          <w:szCs w:val="28"/>
        </w:rPr>
        <w:t xml:space="preserve">in the correct position to not allow </w:t>
      </w:r>
      <w:r w:rsidR="00BE7409">
        <w:rPr>
          <w:sz w:val="28"/>
          <w:szCs w:val="28"/>
        </w:rPr>
        <w:t>any more</w:t>
      </w:r>
      <w:r w:rsidR="00AD7FF1">
        <w:rPr>
          <w:sz w:val="28"/>
          <w:szCs w:val="28"/>
        </w:rPr>
        <w:t xml:space="preserve"> pouring of the slag to c</w:t>
      </w:r>
      <w:r w:rsidR="00BE7409">
        <w:rPr>
          <w:sz w:val="28"/>
          <w:szCs w:val="28"/>
        </w:rPr>
        <w:t>ontinue</w:t>
      </w:r>
      <w:r w:rsidR="00DB25F1">
        <w:rPr>
          <w:sz w:val="28"/>
          <w:szCs w:val="28"/>
        </w:rPr>
        <w:t xml:space="preserve"> when the process has stopped</w:t>
      </w:r>
      <w:r w:rsidR="00AD7FF1">
        <w:rPr>
          <w:sz w:val="28"/>
          <w:szCs w:val="28"/>
        </w:rPr>
        <w:t>.</w:t>
      </w:r>
      <w:r w:rsidR="003D122B">
        <w:rPr>
          <w:sz w:val="28"/>
          <w:szCs w:val="28"/>
        </w:rPr>
        <w:t xml:space="preserve"> </w:t>
      </w:r>
      <w:sdt>
        <w:sdtPr>
          <w:rPr>
            <w:sz w:val="28"/>
            <w:szCs w:val="28"/>
          </w:rPr>
          <w:id w:val="-857353854"/>
          <w:citation/>
        </w:sdtPr>
        <w:sdtContent>
          <w:r w:rsidR="003D122B">
            <w:rPr>
              <w:sz w:val="28"/>
              <w:szCs w:val="28"/>
            </w:rPr>
            <w:fldChar w:fldCharType="begin"/>
          </w:r>
          <w:r w:rsidR="003D122B">
            <w:rPr>
              <w:sz w:val="28"/>
              <w:szCs w:val="28"/>
            </w:rPr>
            <w:instrText xml:space="preserve"> CITATION Wha221 \l 2057 </w:instrText>
          </w:r>
          <w:r w:rsidR="003D122B">
            <w:rPr>
              <w:sz w:val="28"/>
              <w:szCs w:val="28"/>
            </w:rPr>
            <w:fldChar w:fldCharType="separate"/>
          </w:r>
          <w:r w:rsidR="003D122B" w:rsidRPr="003D122B">
            <w:rPr>
              <w:noProof/>
              <w:sz w:val="28"/>
              <w:szCs w:val="28"/>
            </w:rPr>
            <w:t>[9]</w:t>
          </w:r>
          <w:r w:rsidR="003D122B">
            <w:rPr>
              <w:sz w:val="28"/>
              <w:szCs w:val="28"/>
            </w:rPr>
            <w:fldChar w:fldCharType="end"/>
          </w:r>
        </w:sdtContent>
      </w:sdt>
      <w:r w:rsidR="00AD7FF1">
        <w:rPr>
          <w:sz w:val="28"/>
          <w:szCs w:val="28"/>
        </w:rPr>
        <w:t xml:space="preserve"> An angular measurement device can also be used </w:t>
      </w:r>
      <w:r w:rsidR="00A12F3C">
        <w:rPr>
          <w:sz w:val="28"/>
          <w:szCs w:val="28"/>
        </w:rPr>
        <w:t>as a form</w:t>
      </w:r>
      <w:r w:rsidR="00AD7FF1">
        <w:rPr>
          <w:sz w:val="28"/>
          <w:szCs w:val="28"/>
        </w:rPr>
        <w:t xml:space="preserve"> of measurement</w:t>
      </w:r>
      <w:r w:rsidR="00A12F3C">
        <w:rPr>
          <w:sz w:val="28"/>
          <w:szCs w:val="28"/>
        </w:rPr>
        <w:t xml:space="preserve"> and an</w:t>
      </w:r>
      <w:r w:rsidR="00AD7FF1">
        <w:rPr>
          <w:sz w:val="28"/>
          <w:szCs w:val="28"/>
        </w:rPr>
        <w:t xml:space="preserve"> </w:t>
      </w:r>
      <w:r w:rsidR="00A12F3C">
        <w:rPr>
          <w:sz w:val="28"/>
          <w:szCs w:val="28"/>
        </w:rPr>
        <w:t>i</w:t>
      </w:r>
      <w:r w:rsidR="00AD7FF1">
        <w:rPr>
          <w:sz w:val="28"/>
          <w:szCs w:val="28"/>
        </w:rPr>
        <w:t xml:space="preserve">nterlock function. </w:t>
      </w:r>
      <w:r w:rsidR="00A12F3C">
        <w:rPr>
          <w:sz w:val="28"/>
          <w:szCs w:val="28"/>
        </w:rPr>
        <w:t xml:space="preserve">A level switch could be used to notify the operator who is tipping the molten iron into the torpedo that the torpedo is now full. The use of radar sensors could </w:t>
      </w:r>
      <w:r w:rsidR="00357737">
        <w:rPr>
          <w:sz w:val="28"/>
          <w:szCs w:val="28"/>
        </w:rPr>
        <w:t xml:space="preserve">also </w:t>
      </w:r>
      <w:r w:rsidR="00A12F3C">
        <w:rPr>
          <w:sz w:val="28"/>
          <w:szCs w:val="28"/>
        </w:rPr>
        <w:t>be used</w:t>
      </w:r>
      <w:r w:rsidR="00DD21B5">
        <w:rPr>
          <w:sz w:val="28"/>
          <w:szCs w:val="28"/>
        </w:rPr>
        <w:t xml:space="preserve">. </w:t>
      </w:r>
      <w:r w:rsidR="00A12F3C">
        <w:rPr>
          <w:sz w:val="28"/>
          <w:szCs w:val="28"/>
        </w:rPr>
        <w:t xml:space="preserve"> </w:t>
      </w:r>
      <w:r w:rsidR="00AD7FF1">
        <w:rPr>
          <w:sz w:val="28"/>
          <w:szCs w:val="28"/>
        </w:rPr>
        <w:t xml:space="preserve">All these functions must be met and be in “true” form within the PLC system before the final green light will be displayed. </w:t>
      </w:r>
    </w:p>
    <w:p w14:paraId="1BC95ACA" w14:textId="77777777" w:rsidR="002E3D12" w:rsidRDefault="003B57A5" w:rsidP="002E3D12">
      <w:pPr>
        <w:keepNext/>
      </w:pPr>
      <w:r>
        <w:rPr>
          <w:noProof/>
          <w:sz w:val="28"/>
          <w:szCs w:val="28"/>
        </w:rPr>
        <w:lastRenderedPageBreak/>
        <w:drawing>
          <wp:inline distT="0" distB="0" distL="0" distR="0" wp14:anchorId="728FCC5B" wp14:editId="4364A698">
            <wp:extent cx="5731510" cy="4147820"/>
            <wp:effectExtent l="0" t="0" r="0" b="5080"/>
            <wp:docPr id="4" name="Picture 4"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abl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147820"/>
                    </a:xfrm>
                    <a:prstGeom prst="rect">
                      <a:avLst/>
                    </a:prstGeom>
                  </pic:spPr>
                </pic:pic>
              </a:graphicData>
            </a:graphic>
          </wp:inline>
        </w:drawing>
      </w:r>
    </w:p>
    <w:p w14:paraId="79AB91BE" w14:textId="0905FDE4" w:rsidR="003B57A5" w:rsidRDefault="002E3D12" w:rsidP="002E3D12">
      <w:pPr>
        <w:pStyle w:val="Caption"/>
        <w:jc w:val="center"/>
        <w:rPr>
          <w:sz w:val="28"/>
          <w:szCs w:val="28"/>
        </w:rPr>
      </w:pPr>
      <w:r>
        <w:t xml:space="preserve">Figure </w:t>
      </w:r>
      <w:fldSimple w:instr=" SEQ Figure \* ARABIC ">
        <w:r w:rsidR="00614281">
          <w:rPr>
            <w:noProof/>
          </w:rPr>
          <w:t>3</w:t>
        </w:r>
      </w:fldSimple>
      <w:r w:rsidR="00124A0C">
        <w:t xml:space="preserve"> </w:t>
      </w:r>
      <w:sdt>
        <w:sdtPr>
          <w:id w:val="-1033952940"/>
          <w:citation/>
        </w:sdtPr>
        <w:sdtEndPr/>
        <w:sdtContent>
          <w:r w:rsidR="00124A0C">
            <w:fldChar w:fldCharType="begin"/>
          </w:r>
          <w:r w:rsidR="00124A0C">
            <w:instrText xml:space="preserve"> CITATION HTy16 \l 2057 </w:instrText>
          </w:r>
          <w:r w:rsidR="00124A0C">
            <w:fldChar w:fldCharType="separate"/>
          </w:r>
          <w:r w:rsidR="003D122B" w:rsidRPr="003D122B">
            <w:rPr>
              <w:noProof/>
            </w:rPr>
            <w:t>[10]</w:t>
          </w:r>
          <w:r w:rsidR="00124A0C">
            <w:fldChar w:fldCharType="end"/>
          </w:r>
        </w:sdtContent>
      </w:sdt>
    </w:p>
    <w:p w14:paraId="7AC4E565" w14:textId="031B465E" w:rsidR="008950DE" w:rsidRDefault="008950DE" w:rsidP="003202B3">
      <w:pPr>
        <w:rPr>
          <w:sz w:val="28"/>
          <w:szCs w:val="28"/>
        </w:rPr>
      </w:pPr>
    </w:p>
    <w:p w14:paraId="48673EE4" w14:textId="0A22D069" w:rsidR="00F2278F" w:rsidRPr="00F2278F" w:rsidRDefault="00F2278F" w:rsidP="00F2278F">
      <w:pPr>
        <w:pStyle w:val="Heading2"/>
        <w:rPr>
          <w:sz w:val="32"/>
          <w:szCs w:val="32"/>
          <w:u w:val="single"/>
        </w:rPr>
      </w:pPr>
      <w:bookmarkStart w:id="7" w:name="_Toc102499248"/>
      <w:r w:rsidRPr="00F2278F">
        <w:rPr>
          <w:sz w:val="32"/>
          <w:szCs w:val="32"/>
          <w:u w:val="single"/>
        </w:rPr>
        <w:t>Background of the field of work</w:t>
      </w:r>
      <w:bookmarkEnd w:id="7"/>
    </w:p>
    <w:p w14:paraId="4A088BE6" w14:textId="77777777" w:rsidR="00F2278F" w:rsidRDefault="00F2278F" w:rsidP="003202B3">
      <w:pPr>
        <w:rPr>
          <w:sz w:val="28"/>
          <w:szCs w:val="28"/>
        </w:rPr>
      </w:pPr>
    </w:p>
    <w:p w14:paraId="3E898506" w14:textId="74A1F820" w:rsidR="008950DE" w:rsidRDefault="008950DE" w:rsidP="003202B3">
      <w:pPr>
        <w:rPr>
          <w:sz w:val="28"/>
          <w:szCs w:val="28"/>
        </w:rPr>
      </w:pPr>
      <w:r>
        <w:rPr>
          <w:sz w:val="28"/>
          <w:szCs w:val="28"/>
        </w:rPr>
        <w:t xml:space="preserve">The field that this study lies in is the industrial field. The project is based upon an upgraded engineering system and a PLC program made to create an automated system that functions due to certain measures being put in place. The field that is being studied within the university </w:t>
      </w:r>
      <w:r w:rsidR="00E75A91">
        <w:rPr>
          <w:sz w:val="28"/>
          <w:szCs w:val="28"/>
        </w:rPr>
        <w:t xml:space="preserve">Is Electrical and Electronic Engineering which covers the topic of the project perfectly, using skills that have been </w:t>
      </w:r>
      <w:r w:rsidR="008E53FE">
        <w:rPr>
          <w:sz w:val="28"/>
          <w:szCs w:val="28"/>
        </w:rPr>
        <w:t>learnt past and present</w:t>
      </w:r>
      <w:r w:rsidR="00E75A91">
        <w:rPr>
          <w:sz w:val="28"/>
          <w:szCs w:val="28"/>
        </w:rPr>
        <w:t xml:space="preserve"> within the course to proceed with the project.</w:t>
      </w:r>
      <w:r>
        <w:rPr>
          <w:sz w:val="28"/>
          <w:szCs w:val="28"/>
        </w:rPr>
        <w:t xml:space="preserve"> </w:t>
      </w:r>
    </w:p>
    <w:p w14:paraId="04B8D55F" w14:textId="41DE46CC" w:rsidR="00F2278F" w:rsidRDefault="00F2278F" w:rsidP="003202B3">
      <w:pPr>
        <w:rPr>
          <w:sz w:val="28"/>
          <w:szCs w:val="28"/>
        </w:rPr>
      </w:pPr>
    </w:p>
    <w:p w14:paraId="074EDD2D" w14:textId="7551A3DB" w:rsidR="00F2278F" w:rsidRPr="00F2278F" w:rsidRDefault="00F2278F" w:rsidP="00F2278F">
      <w:pPr>
        <w:pStyle w:val="Heading2"/>
        <w:rPr>
          <w:sz w:val="32"/>
          <w:szCs w:val="32"/>
          <w:u w:val="single"/>
        </w:rPr>
      </w:pPr>
      <w:bookmarkStart w:id="8" w:name="_Toc102499249"/>
      <w:r w:rsidRPr="00F2278F">
        <w:rPr>
          <w:sz w:val="32"/>
          <w:szCs w:val="32"/>
          <w:u w:val="single"/>
        </w:rPr>
        <w:t>Importance of the project</w:t>
      </w:r>
      <w:bookmarkEnd w:id="8"/>
    </w:p>
    <w:p w14:paraId="1E738BD9" w14:textId="51C8C10D" w:rsidR="00473A37" w:rsidRDefault="00473A37" w:rsidP="003202B3">
      <w:pPr>
        <w:rPr>
          <w:sz w:val="28"/>
          <w:szCs w:val="28"/>
        </w:rPr>
      </w:pPr>
    </w:p>
    <w:p w14:paraId="46342657" w14:textId="700742F3" w:rsidR="00E75A91" w:rsidRDefault="00473A37" w:rsidP="003202B3">
      <w:pPr>
        <w:rPr>
          <w:sz w:val="28"/>
          <w:szCs w:val="28"/>
        </w:rPr>
      </w:pPr>
      <w:r>
        <w:rPr>
          <w:sz w:val="28"/>
          <w:szCs w:val="28"/>
        </w:rPr>
        <w:t>The Research</w:t>
      </w:r>
      <w:r w:rsidR="00F71737">
        <w:rPr>
          <w:sz w:val="28"/>
          <w:szCs w:val="28"/>
        </w:rPr>
        <w:t>/Project</w:t>
      </w:r>
      <w:r>
        <w:rPr>
          <w:sz w:val="28"/>
          <w:szCs w:val="28"/>
        </w:rPr>
        <w:t xml:space="preserve"> is important and is worth doing to maximise the safety of the employees and ensure the chances of accidents </w:t>
      </w:r>
      <w:r w:rsidR="00461F9D">
        <w:rPr>
          <w:sz w:val="28"/>
          <w:szCs w:val="28"/>
        </w:rPr>
        <w:t xml:space="preserve">and fatalities </w:t>
      </w:r>
      <w:r>
        <w:rPr>
          <w:sz w:val="28"/>
          <w:szCs w:val="28"/>
        </w:rPr>
        <w:t xml:space="preserve">are limited. </w:t>
      </w:r>
      <w:r w:rsidR="00461F9D">
        <w:rPr>
          <w:sz w:val="28"/>
          <w:szCs w:val="28"/>
        </w:rPr>
        <w:t xml:space="preserve">The process within the area is </w:t>
      </w:r>
      <w:r w:rsidR="00630D1D">
        <w:rPr>
          <w:sz w:val="28"/>
          <w:szCs w:val="28"/>
        </w:rPr>
        <w:t>dangerous</w:t>
      </w:r>
      <w:r w:rsidR="00461F9D">
        <w:rPr>
          <w:sz w:val="28"/>
          <w:szCs w:val="28"/>
        </w:rPr>
        <w:t>. The area that is being used</w:t>
      </w:r>
      <w:r w:rsidR="00A82FB9">
        <w:rPr>
          <w:sz w:val="28"/>
          <w:szCs w:val="28"/>
        </w:rPr>
        <w:t xml:space="preserve"> has had previous fatalities due to safety issues. These safety issues had been reported frequently with no action being done to rectify the issues. An explosion in the area happened in 2001 which was the cause of the death of four people as well </w:t>
      </w:r>
      <w:r w:rsidR="00A82FB9">
        <w:rPr>
          <w:sz w:val="28"/>
          <w:szCs w:val="28"/>
        </w:rPr>
        <w:lastRenderedPageBreak/>
        <w:t xml:space="preserve">as serious injuries to others, therefore it is a good sign that safety interlock systems are now being installed to tighten the safety of certain procedures within the area and to stop the chances of more fatalities happening. </w:t>
      </w:r>
      <w:sdt>
        <w:sdtPr>
          <w:rPr>
            <w:sz w:val="28"/>
            <w:szCs w:val="28"/>
          </w:rPr>
          <w:id w:val="-1052919340"/>
          <w:citation/>
        </w:sdtPr>
        <w:sdtEndPr/>
        <w:sdtContent>
          <w:r w:rsidR="00EC3BF6">
            <w:rPr>
              <w:sz w:val="28"/>
              <w:szCs w:val="28"/>
            </w:rPr>
            <w:fldChar w:fldCharType="begin"/>
          </w:r>
          <w:r w:rsidR="00EC3BF6">
            <w:rPr>
              <w:sz w:val="28"/>
              <w:szCs w:val="28"/>
            </w:rPr>
            <w:instrText xml:space="preserve"> CITATION TUR12 \l 2057 </w:instrText>
          </w:r>
          <w:r w:rsidR="00EC3BF6">
            <w:rPr>
              <w:sz w:val="28"/>
              <w:szCs w:val="28"/>
            </w:rPr>
            <w:fldChar w:fldCharType="separate"/>
          </w:r>
          <w:r w:rsidR="003D122B" w:rsidRPr="003D122B">
            <w:rPr>
              <w:noProof/>
              <w:sz w:val="28"/>
              <w:szCs w:val="28"/>
            </w:rPr>
            <w:t>[11]</w:t>
          </w:r>
          <w:r w:rsidR="00EC3BF6">
            <w:rPr>
              <w:sz w:val="28"/>
              <w:szCs w:val="28"/>
            </w:rPr>
            <w:fldChar w:fldCharType="end"/>
          </w:r>
        </w:sdtContent>
      </w:sdt>
    </w:p>
    <w:p w14:paraId="7253E92A" w14:textId="1824F170" w:rsidR="00F2278F" w:rsidRDefault="00F2278F" w:rsidP="003202B3">
      <w:pPr>
        <w:rPr>
          <w:sz w:val="28"/>
          <w:szCs w:val="28"/>
        </w:rPr>
      </w:pPr>
    </w:p>
    <w:p w14:paraId="5C4F0EDB" w14:textId="38C72F3E" w:rsidR="00F2278F" w:rsidRPr="00F2278F" w:rsidRDefault="00F2278F" w:rsidP="00F2278F">
      <w:pPr>
        <w:pStyle w:val="Heading2"/>
        <w:rPr>
          <w:sz w:val="32"/>
          <w:szCs w:val="32"/>
          <w:u w:val="single"/>
        </w:rPr>
      </w:pPr>
      <w:bookmarkStart w:id="9" w:name="_Toc102499250"/>
      <w:r w:rsidRPr="00F2278F">
        <w:rPr>
          <w:sz w:val="32"/>
          <w:szCs w:val="32"/>
          <w:u w:val="single"/>
        </w:rPr>
        <w:t>Project aims and objectives</w:t>
      </w:r>
      <w:bookmarkEnd w:id="9"/>
    </w:p>
    <w:p w14:paraId="018C6940" w14:textId="24552895" w:rsidR="00FA216D" w:rsidRDefault="00FA216D" w:rsidP="003202B3">
      <w:pPr>
        <w:rPr>
          <w:sz w:val="28"/>
          <w:szCs w:val="28"/>
        </w:rPr>
      </w:pPr>
    </w:p>
    <w:p w14:paraId="720291ED" w14:textId="311DA2B9" w:rsidR="00C50439" w:rsidRDefault="00C50439" w:rsidP="003202B3">
      <w:pPr>
        <w:rPr>
          <w:sz w:val="28"/>
          <w:szCs w:val="28"/>
        </w:rPr>
      </w:pPr>
      <w:r>
        <w:rPr>
          <w:sz w:val="28"/>
          <w:szCs w:val="28"/>
        </w:rPr>
        <w:t xml:space="preserve">The </w:t>
      </w:r>
      <w:r w:rsidR="00A34089">
        <w:rPr>
          <w:sz w:val="28"/>
          <w:szCs w:val="28"/>
        </w:rPr>
        <w:t>project’s overall aim</w:t>
      </w:r>
      <w:r>
        <w:rPr>
          <w:sz w:val="28"/>
          <w:szCs w:val="28"/>
        </w:rPr>
        <w:t xml:space="preserve"> is to ensure that the safety interlock system is designed and built in the best way possible to ensure maximum safety and minimal maintenance required. To ensure the project meets this aim </w:t>
      </w:r>
      <w:r w:rsidR="006B730E">
        <w:rPr>
          <w:sz w:val="28"/>
          <w:szCs w:val="28"/>
        </w:rPr>
        <w:t>some objectives must</w:t>
      </w:r>
      <w:r>
        <w:rPr>
          <w:sz w:val="28"/>
          <w:szCs w:val="28"/>
        </w:rPr>
        <w:t xml:space="preserve"> be met to get the best out of the project and the system. The </w:t>
      </w:r>
      <w:r w:rsidR="00F6655D">
        <w:rPr>
          <w:sz w:val="28"/>
          <w:szCs w:val="28"/>
        </w:rPr>
        <w:t>aims</w:t>
      </w:r>
      <w:r>
        <w:rPr>
          <w:sz w:val="28"/>
          <w:szCs w:val="28"/>
        </w:rPr>
        <w:t xml:space="preserve"> to ensure to get the maximum out of the project goal </w:t>
      </w:r>
      <w:r w:rsidR="00F6655D">
        <w:rPr>
          <w:sz w:val="28"/>
          <w:szCs w:val="28"/>
        </w:rPr>
        <w:t xml:space="preserve">are </w:t>
      </w:r>
      <w:r>
        <w:rPr>
          <w:sz w:val="28"/>
          <w:szCs w:val="28"/>
        </w:rPr>
        <w:t>–</w:t>
      </w:r>
    </w:p>
    <w:p w14:paraId="5408FAB8" w14:textId="77777777" w:rsidR="00C50439" w:rsidRDefault="00C50439" w:rsidP="003202B3">
      <w:pPr>
        <w:rPr>
          <w:sz w:val="28"/>
          <w:szCs w:val="28"/>
        </w:rPr>
      </w:pPr>
    </w:p>
    <w:p w14:paraId="70B748B2" w14:textId="2AE9436F" w:rsidR="00C50439" w:rsidRDefault="00C50439" w:rsidP="00C50439">
      <w:pPr>
        <w:pStyle w:val="ListParagraph"/>
        <w:numPr>
          <w:ilvl w:val="0"/>
          <w:numId w:val="1"/>
        </w:numPr>
        <w:rPr>
          <w:sz w:val="28"/>
          <w:szCs w:val="28"/>
        </w:rPr>
      </w:pPr>
      <w:r w:rsidRPr="00F6655D">
        <w:rPr>
          <w:b/>
          <w:bCs/>
          <w:sz w:val="28"/>
          <w:szCs w:val="28"/>
        </w:rPr>
        <w:t>Choice of equipment</w:t>
      </w:r>
      <w:r>
        <w:rPr>
          <w:sz w:val="28"/>
          <w:szCs w:val="28"/>
        </w:rPr>
        <w:t xml:space="preserve"> – Research to be carried out to find and </w:t>
      </w:r>
      <w:r w:rsidR="006A4766">
        <w:rPr>
          <w:sz w:val="28"/>
          <w:szCs w:val="28"/>
        </w:rPr>
        <w:t>analyse</w:t>
      </w:r>
      <w:r>
        <w:rPr>
          <w:sz w:val="28"/>
          <w:szCs w:val="28"/>
        </w:rPr>
        <w:t xml:space="preserve"> </w:t>
      </w:r>
      <w:r w:rsidR="00A34089">
        <w:rPr>
          <w:sz w:val="28"/>
          <w:szCs w:val="28"/>
        </w:rPr>
        <w:t xml:space="preserve">equipment that can be used to do the system, then evaluate which equipment is the best </w:t>
      </w:r>
      <w:r>
        <w:rPr>
          <w:sz w:val="28"/>
          <w:szCs w:val="28"/>
        </w:rPr>
        <w:t>for the task.</w:t>
      </w:r>
    </w:p>
    <w:p w14:paraId="4F7BD092" w14:textId="7CC0535F" w:rsidR="00C50439" w:rsidRDefault="00F6655D" w:rsidP="00C50439">
      <w:pPr>
        <w:pStyle w:val="ListParagraph"/>
        <w:numPr>
          <w:ilvl w:val="0"/>
          <w:numId w:val="1"/>
        </w:numPr>
        <w:rPr>
          <w:sz w:val="28"/>
          <w:szCs w:val="28"/>
        </w:rPr>
      </w:pPr>
      <w:r w:rsidRPr="00F6655D">
        <w:rPr>
          <w:b/>
          <w:bCs/>
          <w:sz w:val="28"/>
          <w:szCs w:val="28"/>
        </w:rPr>
        <w:t xml:space="preserve">Design and </w:t>
      </w:r>
      <w:r w:rsidR="00402249">
        <w:rPr>
          <w:b/>
          <w:bCs/>
          <w:sz w:val="28"/>
          <w:szCs w:val="28"/>
        </w:rPr>
        <w:t>development</w:t>
      </w:r>
      <w:r w:rsidRPr="00F6655D">
        <w:rPr>
          <w:b/>
          <w:bCs/>
          <w:sz w:val="28"/>
          <w:szCs w:val="28"/>
        </w:rPr>
        <w:t xml:space="preserve"> of the PLC System</w:t>
      </w:r>
      <w:r>
        <w:rPr>
          <w:sz w:val="28"/>
          <w:szCs w:val="28"/>
        </w:rPr>
        <w:t xml:space="preserve"> – Research different styles of PLC programming and </w:t>
      </w:r>
      <w:r w:rsidR="005D748C">
        <w:rPr>
          <w:sz w:val="28"/>
          <w:szCs w:val="28"/>
        </w:rPr>
        <w:t>PLCs that are suitable</w:t>
      </w:r>
      <w:r>
        <w:rPr>
          <w:sz w:val="28"/>
          <w:szCs w:val="28"/>
        </w:rPr>
        <w:t xml:space="preserve">. Ensure the </w:t>
      </w:r>
      <w:r w:rsidR="00402249">
        <w:rPr>
          <w:sz w:val="28"/>
          <w:szCs w:val="28"/>
        </w:rPr>
        <w:t>development</w:t>
      </w:r>
      <w:r>
        <w:rPr>
          <w:sz w:val="28"/>
          <w:szCs w:val="28"/>
        </w:rPr>
        <w:t xml:space="preserve"> of the PLC system is the simplest method</w:t>
      </w:r>
      <w:r w:rsidR="005D748C">
        <w:rPr>
          <w:sz w:val="28"/>
          <w:szCs w:val="28"/>
        </w:rPr>
        <w:t xml:space="preserve"> and</w:t>
      </w:r>
      <w:r>
        <w:rPr>
          <w:sz w:val="28"/>
          <w:szCs w:val="28"/>
        </w:rPr>
        <w:t xml:space="preserve"> easiest to troubleshoot if problems were to occur. </w:t>
      </w:r>
    </w:p>
    <w:p w14:paraId="5D570A6D" w14:textId="5CD513EF" w:rsidR="00F6655D" w:rsidRDefault="002B0252" w:rsidP="00C50439">
      <w:pPr>
        <w:pStyle w:val="ListParagraph"/>
        <w:numPr>
          <w:ilvl w:val="0"/>
          <w:numId w:val="1"/>
        </w:numPr>
        <w:rPr>
          <w:sz w:val="28"/>
          <w:szCs w:val="28"/>
        </w:rPr>
      </w:pPr>
      <w:r>
        <w:rPr>
          <w:b/>
          <w:bCs/>
          <w:sz w:val="28"/>
          <w:szCs w:val="28"/>
        </w:rPr>
        <w:t xml:space="preserve">Project planning </w:t>
      </w:r>
      <w:r>
        <w:rPr>
          <w:sz w:val="28"/>
          <w:szCs w:val="28"/>
        </w:rPr>
        <w:t>– Project planning is vital to ensure the project goes smoothly. If the planning is done correctly first before the project proceeds it can limit mistakes and potential problems that could occur</w:t>
      </w:r>
      <w:r w:rsidR="00B23CC6">
        <w:rPr>
          <w:sz w:val="28"/>
          <w:szCs w:val="28"/>
        </w:rPr>
        <w:t>. P</w:t>
      </w:r>
      <w:r w:rsidR="00187B0D">
        <w:rPr>
          <w:sz w:val="28"/>
          <w:szCs w:val="28"/>
        </w:rPr>
        <w:t>roper project planning with a Gantt chart to follow can ensure the tasks are being completed in the given time frame and time for setbacks and changes can be implemented within to cover any last-minute changes</w:t>
      </w:r>
      <w:r>
        <w:rPr>
          <w:sz w:val="28"/>
          <w:szCs w:val="28"/>
        </w:rPr>
        <w:t>.</w:t>
      </w:r>
    </w:p>
    <w:p w14:paraId="40E7081F" w14:textId="71816EFC" w:rsidR="001401FA" w:rsidRDefault="001401FA" w:rsidP="001401FA">
      <w:pPr>
        <w:rPr>
          <w:sz w:val="28"/>
          <w:szCs w:val="28"/>
        </w:rPr>
      </w:pPr>
    </w:p>
    <w:p w14:paraId="733E892E" w14:textId="6D1BB675" w:rsidR="00643A61" w:rsidRDefault="001401FA">
      <w:pPr>
        <w:rPr>
          <w:sz w:val="28"/>
          <w:szCs w:val="28"/>
        </w:rPr>
      </w:pPr>
      <w:r>
        <w:rPr>
          <w:sz w:val="28"/>
          <w:szCs w:val="28"/>
        </w:rPr>
        <w:t xml:space="preserve">The expected outcome of this project is to be a fully functional safety interlock system. Having been fully tested </w:t>
      </w:r>
      <w:r w:rsidR="002F499A">
        <w:rPr>
          <w:sz w:val="28"/>
          <w:szCs w:val="28"/>
        </w:rPr>
        <w:t>and commissioned</w:t>
      </w:r>
      <w:r w:rsidR="000B44B3">
        <w:rPr>
          <w:sz w:val="28"/>
          <w:szCs w:val="28"/>
        </w:rPr>
        <w:t xml:space="preserve">. It shall also contain </w:t>
      </w:r>
      <w:r w:rsidR="00A07F00">
        <w:rPr>
          <w:sz w:val="28"/>
          <w:szCs w:val="28"/>
        </w:rPr>
        <w:t>a</w:t>
      </w:r>
      <w:r>
        <w:rPr>
          <w:sz w:val="28"/>
          <w:szCs w:val="28"/>
        </w:rPr>
        <w:t xml:space="preserve"> PLC design</w:t>
      </w:r>
      <w:r w:rsidR="00272E66">
        <w:rPr>
          <w:sz w:val="28"/>
          <w:szCs w:val="28"/>
        </w:rPr>
        <w:t>, that</w:t>
      </w:r>
      <w:r w:rsidR="00A07F00">
        <w:rPr>
          <w:sz w:val="28"/>
          <w:szCs w:val="28"/>
        </w:rPr>
        <w:t xml:space="preserve"> is used to make sure</w:t>
      </w:r>
      <w:r w:rsidR="00272E66">
        <w:rPr>
          <w:sz w:val="28"/>
          <w:szCs w:val="28"/>
        </w:rPr>
        <w:t xml:space="preserve"> all points are covered and that the processes cannot continue until all the functions are correct. Also, </w:t>
      </w:r>
      <w:r w:rsidR="009B0B11">
        <w:rPr>
          <w:sz w:val="28"/>
          <w:szCs w:val="28"/>
        </w:rPr>
        <w:t>ensuring the absolute best</w:t>
      </w:r>
      <w:r w:rsidR="00272E66">
        <w:rPr>
          <w:sz w:val="28"/>
          <w:szCs w:val="28"/>
        </w:rPr>
        <w:t xml:space="preserve"> equipment </w:t>
      </w:r>
      <w:r w:rsidR="009B0B11">
        <w:rPr>
          <w:sz w:val="28"/>
          <w:szCs w:val="28"/>
        </w:rPr>
        <w:t>has been</w:t>
      </w:r>
      <w:r w:rsidR="00272E66">
        <w:rPr>
          <w:sz w:val="28"/>
          <w:szCs w:val="28"/>
        </w:rPr>
        <w:t xml:space="preserve"> used </w:t>
      </w:r>
      <w:r w:rsidR="009B0B11">
        <w:rPr>
          <w:sz w:val="28"/>
          <w:szCs w:val="28"/>
        </w:rPr>
        <w:t xml:space="preserve">to carry out the SIS. </w:t>
      </w:r>
      <w:r w:rsidR="00643A61">
        <w:rPr>
          <w:sz w:val="28"/>
          <w:szCs w:val="28"/>
        </w:rPr>
        <w:br w:type="page"/>
      </w:r>
    </w:p>
    <w:p w14:paraId="5B25D6D3" w14:textId="2CD49AAC" w:rsidR="0017501E" w:rsidRPr="00643A61" w:rsidRDefault="0017501E" w:rsidP="00643A61">
      <w:pPr>
        <w:pStyle w:val="Heading1"/>
        <w:rPr>
          <w:sz w:val="36"/>
          <w:szCs w:val="36"/>
          <w:u w:val="single"/>
        </w:rPr>
      </w:pPr>
      <w:bookmarkStart w:id="10" w:name="_Toc102499251"/>
      <w:r w:rsidRPr="00643A61">
        <w:rPr>
          <w:sz w:val="40"/>
          <w:szCs w:val="40"/>
          <w:u w:val="single"/>
        </w:rPr>
        <w:lastRenderedPageBreak/>
        <w:t>Project Design</w:t>
      </w:r>
      <w:bookmarkEnd w:id="10"/>
    </w:p>
    <w:p w14:paraId="2A424E7C" w14:textId="21E33BDE" w:rsidR="003705B3" w:rsidRDefault="003705B3" w:rsidP="003705B3">
      <w:pPr>
        <w:rPr>
          <w:sz w:val="28"/>
          <w:szCs w:val="28"/>
        </w:rPr>
      </w:pPr>
    </w:p>
    <w:p w14:paraId="66149248" w14:textId="49014AA2" w:rsidR="008913A7" w:rsidRDefault="00DD21B5" w:rsidP="003705B3">
      <w:pPr>
        <w:rPr>
          <w:sz w:val="28"/>
          <w:szCs w:val="28"/>
        </w:rPr>
      </w:pPr>
      <w:r>
        <w:rPr>
          <w:sz w:val="28"/>
          <w:szCs w:val="28"/>
        </w:rPr>
        <w:t xml:space="preserve">The type of project that is to be carried out is a developmental project. The goal is to develop the system, which will drastically increase the safety of the process and the workers within and around the area of the blast furnace in TATA. Research is to be carried out to figure out the best way to improve the process by adding more equipment to the </w:t>
      </w:r>
      <w:r w:rsidR="00643A61">
        <w:rPr>
          <w:sz w:val="28"/>
          <w:szCs w:val="28"/>
        </w:rPr>
        <w:t>already existing system</w:t>
      </w:r>
      <w:r>
        <w:rPr>
          <w:sz w:val="28"/>
          <w:szCs w:val="28"/>
        </w:rPr>
        <w:t xml:space="preserve">. Ensuring all standards are met, the equipment is </w:t>
      </w:r>
      <w:r w:rsidR="00540B71">
        <w:rPr>
          <w:sz w:val="28"/>
          <w:szCs w:val="28"/>
        </w:rPr>
        <w:t>up to</w:t>
      </w:r>
      <w:r>
        <w:rPr>
          <w:sz w:val="28"/>
          <w:szCs w:val="28"/>
        </w:rPr>
        <w:t xml:space="preserve"> the desired ratings are standards expected by Tata, the upgraded system is commissioned correctly </w:t>
      </w:r>
      <w:r w:rsidR="006B730E">
        <w:rPr>
          <w:sz w:val="28"/>
          <w:szCs w:val="28"/>
        </w:rPr>
        <w:t>before</w:t>
      </w:r>
      <w:r>
        <w:rPr>
          <w:sz w:val="28"/>
          <w:szCs w:val="28"/>
        </w:rPr>
        <w:t xml:space="preserve"> the process restarting</w:t>
      </w:r>
      <w:r w:rsidR="00540B71">
        <w:rPr>
          <w:sz w:val="28"/>
          <w:szCs w:val="28"/>
        </w:rPr>
        <w:t xml:space="preserve">, and the project is done as safely and smoothly as possible. </w:t>
      </w:r>
    </w:p>
    <w:p w14:paraId="39EAAE82" w14:textId="77777777" w:rsidR="00D74BDC" w:rsidRDefault="00D74BDC" w:rsidP="003705B3">
      <w:pPr>
        <w:rPr>
          <w:sz w:val="28"/>
          <w:szCs w:val="28"/>
        </w:rPr>
      </w:pPr>
    </w:p>
    <w:p w14:paraId="257C87DF" w14:textId="46BB6CA9" w:rsidR="003705B3" w:rsidRDefault="00095C01" w:rsidP="003705B3">
      <w:pPr>
        <w:rPr>
          <w:sz w:val="28"/>
          <w:szCs w:val="28"/>
        </w:rPr>
      </w:pPr>
      <w:r>
        <w:rPr>
          <w:sz w:val="28"/>
          <w:szCs w:val="28"/>
        </w:rPr>
        <w:t xml:space="preserve">The type of research method that is to be used for this project will be observational. The observational method is to be used as it involves observing the behaviour of equipment under different conditions </w:t>
      </w:r>
      <w:r w:rsidR="00733F0D">
        <w:rPr>
          <w:sz w:val="28"/>
          <w:szCs w:val="28"/>
        </w:rPr>
        <w:t xml:space="preserve">and </w:t>
      </w:r>
      <w:r>
        <w:rPr>
          <w:sz w:val="28"/>
          <w:szCs w:val="28"/>
        </w:rPr>
        <w:t>watching to see what equipment works best to do the tasks needed. By rounding up two or three different versions</w:t>
      </w:r>
      <w:r w:rsidR="00733F0D">
        <w:rPr>
          <w:sz w:val="28"/>
          <w:szCs w:val="28"/>
        </w:rPr>
        <w:t>/manufacturers</w:t>
      </w:r>
      <w:r>
        <w:rPr>
          <w:sz w:val="28"/>
          <w:szCs w:val="28"/>
        </w:rPr>
        <w:t xml:space="preserve"> of the same equipment, </w:t>
      </w:r>
      <w:r w:rsidR="00540B71">
        <w:rPr>
          <w:sz w:val="28"/>
          <w:szCs w:val="28"/>
        </w:rPr>
        <w:t>reading the spec</w:t>
      </w:r>
      <w:r>
        <w:rPr>
          <w:sz w:val="28"/>
          <w:szCs w:val="28"/>
        </w:rPr>
        <w:t xml:space="preserve">, the data </w:t>
      </w:r>
      <w:r w:rsidR="00733F0D">
        <w:rPr>
          <w:sz w:val="28"/>
          <w:szCs w:val="28"/>
        </w:rPr>
        <w:t>that will</w:t>
      </w:r>
      <w:r>
        <w:rPr>
          <w:sz w:val="28"/>
          <w:szCs w:val="28"/>
        </w:rPr>
        <w:t xml:space="preserve"> be collect</w:t>
      </w:r>
      <w:r w:rsidR="00733F0D">
        <w:rPr>
          <w:sz w:val="28"/>
          <w:szCs w:val="28"/>
        </w:rPr>
        <w:t>ed</w:t>
      </w:r>
      <w:r>
        <w:rPr>
          <w:sz w:val="28"/>
          <w:szCs w:val="28"/>
        </w:rPr>
        <w:t xml:space="preserve"> will </w:t>
      </w:r>
      <w:r w:rsidR="00540B71">
        <w:rPr>
          <w:sz w:val="28"/>
          <w:szCs w:val="28"/>
        </w:rPr>
        <w:t xml:space="preserve">then </w:t>
      </w:r>
      <w:r>
        <w:rPr>
          <w:sz w:val="28"/>
          <w:szCs w:val="28"/>
        </w:rPr>
        <w:t>be observational,</w:t>
      </w:r>
      <w:r w:rsidR="00540B71">
        <w:rPr>
          <w:sz w:val="28"/>
          <w:szCs w:val="28"/>
        </w:rPr>
        <w:t xml:space="preserve"> from the specifications of each piece of equipment, a decision will be made and a conclusion as to why one of the pieces of equipment was better to use than the other</w:t>
      </w:r>
      <w:r w:rsidR="00733F0D">
        <w:rPr>
          <w:sz w:val="28"/>
          <w:szCs w:val="28"/>
        </w:rPr>
        <w:t>.</w:t>
      </w:r>
      <w:r w:rsidR="00F01744">
        <w:rPr>
          <w:sz w:val="28"/>
          <w:szCs w:val="28"/>
        </w:rPr>
        <w:t xml:space="preserve"> This is an example of structured observation.</w:t>
      </w:r>
      <w:r w:rsidR="008913A7">
        <w:rPr>
          <w:sz w:val="28"/>
          <w:szCs w:val="28"/>
        </w:rPr>
        <w:t xml:space="preserve"> This research method will also be used to research different PLC systems</w:t>
      </w:r>
      <w:r w:rsidR="00540B71">
        <w:rPr>
          <w:sz w:val="28"/>
          <w:szCs w:val="28"/>
        </w:rPr>
        <w:t xml:space="preserve"> and software to be used</w:t>
      </w:r>
      <w:r w:rsidR="008913A7">
        <w:rPr>
          <w:sz w:val="28"/>
          <w:szCs w:val="28"/>
        </w:rPr>
        <w:t>.</w:t>
      </w:r>
      <w:r w:rsidR="00733F0D">
        <w:rPr>
          <w:sz w:val="28"/>
          <w:szCs w:val="28"/>
        </w:rPr>
        <w:t xml:space="preserve"> </w:t>
      </w:r>
      <w:sdt>
        <w:sdtPr>
          <w:rPr>
            <w:sz w:val="28"/>
            <w:szCs w:val="28"/>
          </w:rPr>
          <w:id w:val="-1866288252"/>
          <w:citation/>
        </w:sdtPr>
        <w:sdtEndPr/>
        <w:sdtContent>
          <w:r w:rsidR="00F01744">
            <w:rPr>
              <w:sz w:val="28"/>
              <w:szCs w:val="28"/>
            </w:rPr>
            <w:fldChar w:fldCharType="begin"/>
          </w:r>
          <w:r w:rsidR="00F01744">
            <w:rPr>
              <w:sz w:val="28"/>
              <w:szCs w:val="28"/>
            </w:rPr>
            <w:instrText xml:space="preserve"> CITATION lib22 \l 2057 </w:instrText>
          </w:r>
          <w:r w:rsidR="00F01744">
            <w:rPr>
              <w:sz w:val="28"/>
              <w:szCs w:val="28"/>
            </w:rPr>
            <w:fldChar w:fldCharType="separate"/>
          </w:r>
          <w:r w:rsidR="003D122B" w:rsidRPr="003D122B">
            <w:rPr>
              <w:noProof/>
              <w:sz w:val="28"/>
              <w:szCs w:val="28"/>
            </w:rPr>
            <w:t>[12]</w:t>
          </w:r>
          <w:r w:rsidR="00F01744">
            <w:rPr>
              <w:sz w:val="28"/>
              <w:szCs w:val="28"/>
            </w:rPr>
            <w:fldChar w:fldCharType="end"/>
          </w:r>
        </w:sdtContent>
      </w:sdt>
      <w:sdt>
        <w:sdtPr>
          <w:rPr>
            <w:sz w:val="28"/>
            <w:szCs w:val="28"/>
          </w:rPr>
          <w:id w:val="515498518"/>
          <w:citation/>
        </w:sdtPr>
        <w:sdtEndPr/>
        <w:sdtContent>
          <w:r w:rsidR="00F01744">
            <w:rPr>
              <w:sz w:val="28"/>
              <w:szCs w:val="28"/>
            </w:rPr>
            <w:fldChar w:fldCharType="begin"/>
          </w:r>
          <w:r w:rsidR="00F01744">
            <w:rPr>
              <w:sz w:val="28"/>
              <w:szCs w:val="28"/>
            </w:rPr>
            <w:instrText xml:space="preserve"> CITATION Del22 \l 2057 </w:instrText>
          </w:r>
          <w:r w:rsidR="00F01744">
            <w:rPr>
              <w:sz w:val="28"/>
              <w:szCs w:val="28"/>
            </w:rPr>
            <w:fldChar w:fldCharType="separate"/>
          </w:r>
          <w:r w:rsidR="003D122B">
            <w:rPr>
              <w:noProof/>
              <w:sz w:val="28"/>
              <w:szCs w:val="28"/>
            </w:rPr>
            <w:t xml:space="preserve"> </w:t>
          </w:r>
          <w:r w:rsidR="003D122B" w:rsidRPr="003D122B">
            <w:rPr>
              <w:noProof/>
              <w:sz w:val="28"/>
              <w:szCs w:val="28"/>
            </w:rPr>
            <w:t>[13]</w:t>
          </w:r>
          <w:r w:rsidR="00F01744">
            <w:rPr>
              <w:sz w:val="28"/>
              <w:szCs w:val="28"/>
            </w:rPr>
            <w:fldChar w:fldCharType="end"/>
          </w:r>
        </w:sdtContent>
      </w:sdt>
    </w:p>
    <w:p w14:paraId="606B4F43" w14:textId="0FCC9CF4" w:rsidR="00272542" w:rsidRDefault="00272542" w:rsidP="003705B3">
      <w:pPr>
        <w:rPr>
          <w:sz w:val="28"/>
          <w:szCs w:val="28"/>
        </w:rPr>
      </w:pPr>
    </w:p>
    <w:p w14:paraId="25940F93" w14:textId="026CEB7D" w:rsidR="00272542" w:rsidRDefault="00272542" w:rsidP="00272542">
      <w:pPr>
        <w:rPr>
          <w:sz w:val="28"/>
          <w:szCs w:val="28"/>
        </w:rPr>
      </w:pPr>
      <w:r>
        <w:rPr>
          <w:sz w:val="28"/>
          <w:szCs w:val="28"/>
        </w:rPr>
        <w:t xml:space="preserve">Within the project, contractors within the company will be used to pull the cables in for each component and </w:t>
      </w:r>
      <w:r w:rsidR="00B66632">
        <w:rPr>
          <w:sz w:val="28"/>
          <w:szCs w:val="28"/>
        </w:rPr>
        <w:t>install</w:t>
      </w:r>
      <w:r>
        <w:rPr>
          <w:sz w:val="28"/>
          <w:szCs w:val="28"/>
        </w:rPr>
        <w:t xml:space="preserve"> any containment needed for the project</w:t>
      </w:r>
      <w:r w:rsidR="00B66632">
        <w:rPr>
          <w:sz w:val="28"/>
          <w:szCs w:val="28"/>
        </w:rPr>
        <w:t xml:space="preserve">. They’ll be given information so that they can proceed early on within the project while waiting on the long wait items such as instruments. </w:t>
      </w:r>
    </w:p>
    <w:p w14:paraId="37ADE76D" w14:textId="2BE1198E" w:rsidR="00272542" w:rsidRDefault="00272542" w:rsidP="003705B3">
      <w:pPr>
        <w:rPr>
          <w:sz w:val="28"/>
          <w:szCs w:val="28"/>
        </w:rPr>
      </w:pPr>
    </w:p>
    <w:p w14:paraId="71649C7E" w14:textId="752BBBEE" w:rsidR="00D74BDC" w:rsidRDefault="00D74BDC" w:rsidP="003705B3">
      <w:pPr>
        <w:rPr>
          <w:sz w:val="28"/>
          <w:szCs w:val="28"/>
        </w:rPr>
      </w:pPr>
      <w:r>
        <w:rPr>
          <w:sz w:val="28"/>
          <w:szCs w:val="28"/>
        </w:rPr>
        <w:t xml:space="preserve">The </w:t>
      </w:r>
      <w:r w:rsidR="00643A61">
        <w:rPr>
          <w:sz w:val="28"/>
          <w:szCs w:val="28"/>
        </w:rPr>
        <w:t xml:space="preserve">project's reliability and validity </w:t>
      </w:r>
      <w:r>
        <w:rPr>
          <w:sz w:val="28"/>
          <w:szCs w:val="28"/>
        </w:rPr>
        <w:t xml:space="preserve">will be down to the testing of the process when it’s complete. The PLC program used can be tested within Factory I/O </w:t>
      </w:r>
      <w:r w:rsidR="006B730E">
        <w:rPr>
          <w:sz w:val="28"/>
          <w:szCs w:val="28"/>
        </w:rPr>
        <w:t>before</w:t>
      </w:r>
      <w:r>
        <w:rPr>
          <w:sz w:val="28"/>
          <w:szCs w:val="28"/>
        </w:rPr>
        <w:t xml:space="preserve"> being tested on-site to ensure it is working correctly. The process will also be tested on-site without the use of slag (molten iron) material. </w:t>
      </w:r>
      <w:r w:rsidR="00D71D83">
        <w:rPr>
          <w:sz w:val="28"/>
          <w:szCs w:val="28"/>
        </w:rPr>
        <w:t xml:space="preserve">The evaluation will be done at the end of the project, by simply testing the system thoroughly, to ensure the SIS is working correctly and as initially planned at the start of the project. </w:t>
      </w:r>
    </w:p>
    <w:p w14:paraId="1B538EE7" w14:textId="6F9DF5C7" w:rsidR="003B5C71" w:rsidRDefault="003B5C71" w:rsidP="003705B3">
      <w:pPr>
        <w:rPr>
          <w:sz w:val="28"/>
          <w:szCs w:val="28"/>
        </w:rPr>
      </w:pPr>
    </w:p>
    <w:p w14:paraId="7F330886" w14:textId="0AC6D517" w:rsidR="007F278D" w:rsidRPr="004B3A42" w:rsidRDefault="00E363A4" w:rsidP="003705B3">
      <w:pPr>
        <w:rPr>
          <w:rFonts w:cstheme="minorHAnsi"/>
          <w:sz w:val="28"/>
          <w:szCs w:val="28"/>
        </w:rPr>
      </w:pPr>
      <w:r>
        <w:rPr>
          <w:sz w:val="28"/>
          <w:szCs w:val="28"/>
        </w:rPr>
        <w:t xml:space="preserve">When purchasing equipment for the project, the items must contain the UKCA markings which are the UK conformity assessed marking, the products use this to ensure they are up to the relevant standards within the UK. The UKCA marking must be used if the equipment is covered by legislation which requires </w:t>
      </w:r>
      <w:r>
        <w:rPr>
          <w:sz w:val="28"/>
          <w:szCs w:val="28"/>
        </w:rPr>
        <w:lastRenderedPageBreak/>
        <w:t xml:space="preserve">the marking. </w:t>
      </w:r>
      <w:sdt>
        <w:sdtPr>
          <w:rPr>
            <w:sz w:val="28"/>
            <w:szCs w:val="28"/>
          </w:rPr>
          <w:id w:val="1998997222"/>
          <w:citation/>
        </w:sdtPr>
        <w:sdtEndPr/>
        <w:sdtContent>
          <w:r>
            <w:rPr>
              <w:sz w:val="28"/>
              <w:szCs w:val="28"/>
            </w:rPr>
            <w:fldChar w:fldCharType="begin"/>
          </w:r>
          <w:r>
            <w:rPr>
              <w:sz w:val="28"/>
              <w:szCs w:val="28"/>
            </w:rPr>
            <w:instrText xml:space="preserve"> CITATION Gov22 \l 2057 </w:instrText>
          </w:r>
          <w:r>
            <w:rPr>
              <w:sz w:val="28"/>
              <w:szCs w:val="28"/>
            </w:rPr>
            <w:fldChar w:fldCharType="separate"/>
          </w:r>
          <w:r w:rsidR="003D122B" w:rsidRPr="003D122B">
            <w:rPr>
              <w:noProof/>
              <w:sz w:val="28"/>
              <w:szCs w:val="28"/>
            </w:rPr>
            <w:t>[14]</w:t>
          </w:r>
          <w:r>
            <w:rPr>
              <w:sz w:val="28"/>
              <w:szCs w:val="28"/>
            </w:rPr>
            <w:fldChar w:fldCharType="end"/>
          </w:r>
        </w:sdtContent>
      </w:sdt>
      <w:r>
        <w:rPr>
          <w:sz w:val="28"/>
          <w:szCs w:val="28"/>
        </w:rPr>
        <w:t xml:space="preserve"> Previously only CE markings were needed within the UK. </w:t>
      </w:r>
      <w:r w:rsidR="00223A5A">
        <w:rPr>
          <w:sz w:val="28"/>
          <w:szCs w:val="28"/>
        </w:rPr>
        <w:t xml:space="preserve">Another important standard to be used would be the BS EN ISO 12100:2010 which covers the importance of risk assessment and management of machinery as well as the general principle of machinery. </w:t>
      </w:r>
      <w:sdt>
        <w:sdtPr>
          <w:rPr>
            <w:sz w:val="28"/>
            <w:szCs w:val="28"/>
          </w:rPr>
          <w:id w:val="975188158"/>
          <w:citation/>
        </w:sdtPr>
        <w:sdtEndPr/>
        <w:sdtContent>
          <w:r w:rsidR="00223A5A">
            <w:rPr>
              <w:sz w:val="28"/>
              <w:szCs w:val="28"/>
            </w:rPr>
            <w:fldChar w:fldCharType="begin"/>
          </w:r>
          <w:r w:rsidR="00223A5A">
            <w:rPr>
              <w:sz w:val="28"/>
              <w:szCs w:val="28"/>
            </w:rPr>
            <w:instrText xml:space="preserve"> CITATION Saf11 \l 2057 </w:instrText>
          </w:r>
          <w:r w:rsidR="00223A5A">
            <w:rPr>
              <w:sz w:val="28"/>
              <w:szCs w:val="28"/>
            </w:rPr>
            <w:fldChar w:fldCharType="separate"/>
          </w:r>
          <w:r w:rsidR="003D122B" w:rsidRPr="003D122B">
            <w:rPr>
              <w:noProof/>
              <w:sz w:val="28"/>
              <w:szCs w:val="28"/>
            </w:rPr>
            <w:t>[15]</w:t>
          </w:r>
          <w:r w:rsidR="00223A5A">
            <w:rPr>
              <w:sz w:val="28"/>
              <w:szCs w:val="28"/>
            </w:rPr>
            <w:fldChar w:fldCharType="end"/>
          </w:r>
        </w:sdtContent>
      </w:sdt>
      <w:r w:rsidR="004B3A42">
        <w:rPr>
          <w:sz w:val="28"/>
          <w:szCs w:val="28"/>
        </w:rPr>
        <w:t xml:space="preserve"> Another important standard to be met within this project would be </w:t>
      </w:r>
      <w:r w:rsidR="004B3A42" w:rsidRPr="004B3A42">
        <w:rPr>
          <w:rFonts w:cstheme="minorHAnsi"/>
          <w:sz w:val="28"/>
          <w:szCs w:val="28"/>
        </w:rPr>
        <w:t>BSEN 60204-1:2018</w:t>
      </w:r>
      <w:r w:rsidR="004B3A42">
        <w:rPr>
          <w:rFonts w:cstheme="minorHAnsi"/>
          <w:sz w:val="28"/>
          <w:szCs w:val="28"/>
        </w:rPr>
        <w:t xml:space="preserve">. This standard is to cover the electrical equipment to be used on machinery and its general requirements. </w:t>
      </w:r>
      <w:sdt>
        <w:sdtPr>
          <w:rPr>
            <w:rFonts w:cstheme="minorHAnsi"/>
            <w:sz w:val="28"/>
            <w:szCs w:val="28"/>
          </w:rPr>
          <w:id w:val="-648747251"/>
          <w:citation/>
        </w:sdtPr>
        <w:sdtEndPr/>
        <w:sdtContent>
          <w:r w:rsidR="004B3A42">
            <w:rPr>
              <w:rFonts w:cstheme="minorHAnsi"/>
              <w:sz w:val="28"/>
              <w:szCs w:val="28"/>
            </w:rPr>
            <w:fldChar w:fldCharType="begin"/>
          </w:r>
          <w:r w:rsidR="004B3A42">
            <w:rPr>
              <w:rFonts w:cstheme="minorHAnsi"/>
              <w:sz w:val="28"/>
              <w:szCs w:val="28"/>
            </w:rPr>
            <w:instrText xml:space="preserve"> CITATION Saf18 \l 2057 </w:instrText>
          </w:r>
          <w:r w:rsidR="004B3A42">
            <w:rPr>
              <w:rFonts w:cstheme="minorHAnsi"/>
              <w:sz w:val="28"/>
              <w:szCs w:val="28"/>
            </w:rPr>
            <w:fldChar w:fldCharType="separate"/>
          </w:r>
          <w:r w:rsidR="003D122B" w:rsidRPr="003D122B">
            <w:rPr>
              <w:rFonts w:cstheme="minorHAnsi"/>
              <w:noProof/>
              <w:sz w:val="28"/>
              <w:szCs w:val="28"/>
            </w:rPr>
            <w:t>[16]</w:t>
          </w:r>
          <w:r w:rsidR="004B3A42">
            <w:rPr>
              <w:rFonts w:cstheme="minorHAnsi"/>
              <w:sz w:val="28"/>
              <w:szCs w:val="28"/>
            </w:rPr>
            <w:fldChar w:fldCharType="end"/>
          </w:r>
        </w:sdtContent>
      </w:sdt>
    </w:p>
    <w:p w14:paraId="638037B5" w14:textId="77777777" w:rsidR="007F278D" w:rsidRPr="004B3A42" w:rsidRDefault="007F278D" w:rsidP="003705B3">
      <w:pPr>
        <w:rPr>
          <w:rFonts w:cstheme="minorHAnsi"/>
          <w:sz w:val="28"/>
          <w:szCs w:val="28"/>
        </w:rPr>
      </w:pPr>
    </w:p>
    <w:p w14:paraId="1F753917" w14:textId="248C520E" w:rsidR="001C6054" w:rsidRPr="005E0B4E" w:rsidRDefault="007F278D" w:rsidP="007F278D">
      <w:pPr>
        <w:pStyle w:val="Heading1"/>
        <w:rPr>
          <w:sz w:val="40"/>
          <w:szCs w:val="40"/>
          <w:u w:val="single"/>
        </w:rPr>
      </w:pPr>
      <w:bookmarkStart w:id="11" w:name="_Toc102499252"/>
      <w:r w:rsidRPr="005E0B4E">
        <w:rPr>
          <w:sz w:val="40"/>
          <w:szCs w:val="40"/>
          <w:u w:val="single"/>
        </w:rPr>
        <w:t>Resources &amp; Planning</w:t>
      </w:r>
      <w:bookmarkEnd w:id="11"/>
      <w:r w:rsidRPr="005E0B4E">
        <w:rPr>
          <w:sz w:val="40"/>
          <w:szCs w:val="40"/>
          <w:u w:val="single"/>
        </w:rPr>
        <w:t xml:space="preserve"> </w:t>
      </w:r>
    </w:p>
    <w:p w14:paraId="535AD3DE" w14:textId="1BBD7A96" w:rsidR="007F278D" w:rsidRPr="007F278D" w:rsidRDefault="007F278D" w:rsidP="007F278D"/>
    <w:p w14:paraId="78600B7C" w14:textId="1E88DE21" w:rsidR="00FA216D" w:rsidRDefault="007F278D" w:rsidP="003202B3">
      <w:pPr>
        <w:rPr>
          <w:sz w:val="28"/>
          <w:szCs w:val="28"/>
        </w:rPr>
      </w:pPr>
      <w:r>
        <w:rPr>
          <w:sz w:val="28"/>
          <w:szCs w:val="28"/>
        </w:rPr>
        <w:t xml:space="preserve">Within the project access to different resources is key to </w:t>
      </w:r>
      <w:r w:rsidR="006E1B1D">
        <w:rPr>
          <w:sz w:val="28"/>
          <w:szCs w:val="28"/>
        </w:rPr>
        <w:t>being</w:t>
      </w:r>
      <w:r>
        <w:rPr>
          <w:sz w:val="28"/>
          <w:szCs w:val="28"/>
        </w:rPr>
        <w:t xml:space="preserve"> able to complete all the work needed. The use of software such as Factory I/O </w:t>
      </w:r>
      <w:r w:rsidR="003B5C71">
        <w:rPr>
          <w:sz w:val="28"/>
          <w:szCs w:val="28"/>
        </w:rPr>
        <w:t>can ensure</w:t>
      </w:r>
      <w:r>
        <w:rPr>
          <w:sz w:val="28"/>
          <w:szCs w:val="28"/>
        </w:rPr>
        <w:t xml:space="preserve"> the system can be tested with no </w:t>
      </w:r>
      <w:r w:rsidR="006E1B1D">
        <w:rPr>
          <w:sz w:val="28"/>
          <w:szCs w:val="28"/>
        </w:rPr>
        <w:t>issues and risks. Factor I/O allows you to develop a system that replicates what is to be done on-site, while then attaching a PLC system directly to it to test it correctly.</w:t>
      </w:r>
      <w:r>
        <w:rPr>
          <w:sz w:val="28"/>
          <w:szCs w:val="28"/>
        </w:rPr>
        <w:t xml:space="preserve"> </w:t>
      </w:r>
      <w:r w:rsidR="00C11855">
        <w:rPr>
          <w:sz w:val="28"/>
          <w:szCs w:val="28"/>
        </w:rPr>
        <w:t>Different PLCs will be researched, and the right PLC will then be chosen</w:t>
      </w:r>
      <w:r w:rsidR="006E1B1D">
        <w:rPr>
          <w:sz w:val="28"/>
          <w:szCs w:val="28"/>
        </w:rPr>
        <w:t>.</w:t>
      </w:r>
      <w:r w:rsidR="005E0B4E">
        <w:rPr>
          <w:sz w:val="28"/>
          <w:szCs w:val="28"/>
        </w:rPr>
        <w:t xml:space="preserve"> </w:t>
      </w:r>
      <w:r w:rsidR="00A80463">
        <w:rPr>
          <w:sz w:val="28"/>
          <w:szCs w:val="28"/>
        </w:rPr>
        <w:t>PLCs</w:t>
      </w:r>
      <w:r w:rsidR="007146B5">
        <w:rPr>
          <w:sz w:val="28"/>
          <w:szCs w:val="28"/>
        </w:rPr>
        <w:t xml:space="preserve"> are excellent for this project as it eliminates most of the need for any manual switching. </w:t>
      </w:r>
      <w:r w:rsidR="00A80463">
        <w:rPr>
          <w:sz w:val="28"/>
          <w:szCs w:val="28"/>
        </w:rPr>
        <w:t>A ladder</w:t>
      </w:r>
      <w:r w:rsidR="007146B5">
        <w:rPr>
          <w:sz w:val="28"/>
          <w:szCs w:val="28"/>
        </w:rPr>
        <w:t xml:space="preserve"> diagram is the PLC programme that’ll be used for this project as it is simple and easy to code as opposed to others like </w:t>
      </w:r>
      <w:r w:rsidR="00A80463">
        <w:rPr>
          <w:sz w:val="28"/>
          <w:szCs w:val="28"/>
        </w:rPr>
        <w:t>Function block diagrams and Sequential function charts.</w:t>
      </w:r>
      <w:r w:rsidR="00830CEB">
        <w:rPr>
          <w:sz w:val="28"/>
          <w:szCs w:val="28"/>
        </w:rPr>
        <w:t xml:space="preserve"> To proceed with this design project successfully I must also have full access to the safety standards of machinery and regulations within the industry. </w:t>
      </w:r>
      <w:sdt>
        <w:sdtPr>
          <w:rPr>
            <w:sz w:val="28"/>
            <w:szCs w:val="28"/>
          </w:rPr>
          <w:id w:val="648878534"/>
          <w:citation/>
        </w:sdtPr>
        <w:sdtEndPr/>
        <w:sdtContent>
          <w:r w:rsidR="005E0B4E">
            <w:rPr>
              <w:sz w:val="28"/>
              <w:szCs w:val="28"/>
            </w:rPr>
            <w:fldChar w:fldCharType="begin"/>
          </w:r>
          <w:r w:rsidR="005E0B4E">
            <w:rPr>
              <w:sz w:val="28"/>
              <w:szCs w:val="28"/>
            </w:rPr>
            <w:instrText xml:space="preserve"> CITATION Fac29 \l 2057 </w:instrText>
          </w:r>
          <w:r w:rsidR="005E0B4E">
            <w:rPr>
              <w:sz w:val="28"/>
              <w:szCs w:val="28"/>
            </w:rPr>
            <w:fldChar w:fldCharType="separate"/>
          </w:r>
          <w:r w:rsidR="003D122B" w:rsidRPr="003D122B">
            <w:rPr>
              <w:noProof/>
              <w:sz w:val="28"/>
              <w:szCs w:val="28"/>
            </w:rPr>
            <w:t>[17]</w:t>
          </w:r>
          <w:r w:rsidR="005E0B4E">
            <w:rPr>
              <w:sz w:val="28"/>
              <w:szCs w:val="28"/>
            </w:rPr>
            <w:fldChar w:fldCharType="end"/>
          </w:r>
        </w:sdtContent>
      </w:sdt>
      <w:r w:rsidR="005E0B4E">
        <w:rPr>
          <w:sz w:val="28"/>
          <w:szCs w:val="28"/>
        </w:rPr>
        <w:t xml:space="preserve"> </w:t>
      </w:r>
      <w:sdt>
        <w:sdtPr>
          <w:rPr>
            <w:sz w:val="28"/>
            <w:szCs w:val="28"/>
          </w:rPr>
          <w:id w:val="-1344697985"/>
          <w:citation/>
        </w:sdtPr>
        <w:sdtEndPr/>
        <w:sdtContent>
          <w:r w:rsidR="007146B5">
            <w:rPr>
              <w:sz w:val="28"/>
              <w:szCs w:val="28"/>
            </w:rPr>
            <w:fldChar w:fldCharType="begin"/>
          </w:r>
          <w:r w:rsidR="007146B5">
            <w:rPr>
              <w:sz w:val="28"/>
              <w:szCs w:val="28"/>
            </w:rPr>
            <w:instrText xml:space="preserve"> CITATION ele \l 2057 </w:instrText>
          </w:r>
          <w:r w:rsidR="007146B5">
            <w:rPr>
              <w:sz w:val="28"/>
              <w:szCs w:val="28"/>
            </w:rPr>
            <w:fldChar w:fldCharType="separate"/>
          </w:r>
          <w:r w:rsidR="003D122B" w:rsidRPr="003D122B">
            <w:rPr>
              <w:noProof/>
              <w:sz w:val="28"/>
              <w:szCs w:val="28"/>
            </w:rPr>
            <w:t>[18]</w:t>
          </w:r>
          <w:r w:rsidR="007146B5">
            <w:rPr>
              <w:sz w:val="28"/>
              <w:szCs w:val="28"/>
            </w:rPr>
            <w:fldChar w:fldCharType="end"/>
          </w:r>
        </w:sdtContent>
      </w:sdt>
      <w:r w:rsidR="00C11855">
        <w:rPr>
          <w:sz w:val="28"/>
          <w:szCs w:val="28"/>
        </w:rPr>
        <w:t xml:space="preserve"> </w:t>
      </w:r>
    </w:p>
    <w:p w14:paraId="42345410" w14:textId="59732BA2" w:rsidR="00FA216D" w:rsidRDefault="00FA216D" w:rsidP="003202B3">
      <w:pPr>
        <w:rPr>
          <w:sz w:val="28"/>
          <w:szCs w:val="28"/>
        </w:rPr>
      </w:pPr>
    </w:p>
    <w:p w14:paraId="325DCEC1" w14:textId="135F8789" w:rsidR="00593D14" w:rsidRDefault="00593D14" w:rsidP="003202B3">
      <w:pPr>
        <w:rPr>
          <w:sz w:val="28"/>
          <w:szCs w:val="28"/>
        </w:rPr>
      </w:pPr>
    </w:p>
    <w:p w14:paraId="52DF58D4" w14:textId="5D5F907C" w:rsidR="00593D14" w:rsidRDefault="00593D14" w:rsidP="003202B3">
      <w:pPr>
        <w:rPr>
          <w:sz w:val="28"/>
          <w:szCs w:val="28"/>
        </w:rPr>
      </w:pPr>
    </w:p>
    <w:p w14:paraId="3636CC39" w14:textId="6F45851D" w:rsidR="00593D14" w:rsidRDefault="00593D14" w:rsidP="003202B3">
      <w:pPr>
        <w:rPr>
          <w:sz w:val="28"/>
          <w:szCs w:val="28"/>
        </w:rPr>
      </w:pPr>
    </w:p>
    <w:p w14:paraId="5910A4A4" w14:textId="6E891233" w:rsidR="00593D14" w:rsidRDefault="00593D14" w:rsidP="003202B3">
      <w:pPr>
        <w:rPr>
          <w:sz w:val="28"/>
          <w:szCs w:val="28"/>
        </w:rPr>
      </w:pPr>
    </w:p>
    <w:p w14:paraId="1B8C1A94" w14:textId="68E4508B" w:rsidR="00593D14" w:rsidRDefault="00593D14" w:rsidP="003202B3">
      <w:pPr>
        <w:rPr>
          <w:sz w:val="28"/>
          <w:szCs w:val="28"/>
        </w:rPr>
      </w:pPr>
    </w:p>
    <w:p w14:paraId="19F2C7DB" w14:textId="11E9CA7E" w:rsidR="00593D14" w:rsidRDefault="00593D14" w:rsidP="003202B3">
      <w:pPr>
        <w:rPr>
          <w:sz w:val="28"/>
          <w:szCs w:val="28"/>
        </w:rPr>
      </w:pPr>
    </w:p>
    <w:p w14:paraId="510A0483" w14:textId="085BED09" w:rsidR="00593D14" w:rsidRDefault="00593D14" w:rsidP="003202B3">
      <w:pPr>
        <w:rPr>
          <w:sz w:val="28"/>
          <w:szCs w:val="28"/>
        </w:rPr>
      </w:pPr>
    </w:p>
    <w:p w14:paraId="49A124C5" w14:textId="460C83BD" w:rsidR="00593D14" w:rsidRDefault="00593D14" w:rsidP="003202B3">
      <w:pPr>
        <w:rPr>
          <w:sz w:val="28"/>
          <w:szCs w:val="28"/>
        </w:rPr>
      </w:pPr>
    </w:p>
    <w:p w14:paraId="6926D242" w14:textId="115D1DB3" w:rsidR="00593D14" w:rsidRDefault="00593D14" w:rsidP="003202B3">
      <w:pPr>
        <w:rPr>
          <w:sz w:val="28"/>
          <w:szCs w:val="28"/>
        </w:rPr>
      </w:pPr>
    </w:p>
    <w:p w14:paraId="3C4908D6" w14:textId="58E4C50B" w:rsidR="00593D14" w:rsidRDefault="00593D14" w:rsidP="003202B3">
      <w:pPr>
        <w:rPr>
          <w:sz w:val="28"/>
          <w:szCs w:val="28"/>
        </w:rPr>
      </w:pPr>
    </w:p>
    <w:p w14:paraId="5B6825E3" w14:textId="45826F13" w:rsidR="00593D14" w:rsidRDefault="00593D14" w:rsidP="003202B3">
      <w:pPr>
        <w:rPr>
          <w:sz w:val="28"/>
          <w:szCs w:val="28"/>
        </w:rPr>
      </w:pPr>
    </w:p>
    <w:p w14:paraId="37EBFE2D" w14:textId="7382C8C1" w:rsidR="00593D14" w:rsidRDefault="00593D14" w:rsidP="003202B3">
      <w:pPr>
        <w:rPr>
          <w:sz w:val="28"/>
          <w:szCs w:val="28"/>
        </w:rPr>
      </w:pPr>
    </w:p>
    <w:p w14:paraId="7B5C8E18" w14:textId="28C423D5" w:rsidR="00593D14" w:rsidRDefault="00593D14" w:rsidP="003202B3">
      <w:pPr>
        <w:rPr>
          <w:sz w:val="28"/>
          <w:szCs w:val="28"/>
        </w:rPr>
      </w:pPr>
    </w:p>
    <w:p w14:paraId="079F78A0" w14:textId="0BE3483A" w:rsidR="00593D14" w:rsidRDefault="00593D14" w:rsidP="003202B3">
      <w:pPr>
        <w:rPr>
          <w:sz w:val="28"/>
          <w:szCs w:val="28"/>
        </w:rPr>
      </w:pPr>
    </w:p>
    <w:p w14:paraId="29569218" w14:textId="792F5EF5" w:rsidR="00593D14" w:rsidRDefault="00593D14" w:rsidP="003202B3">
      <w:pPr>
        <w:rPr>
          <w:sz w:val="28"/>
          <w:szCs w:val="28"/>
        </w:rPr>
      </w:pPr>
    </w:p>
    <w:p w14:paraId="295ADEB5" w14:textId="1E1E896B" w:rsidR="00593D14" w:rsidRDefault="00593D14" w:rsidP="003202B3">
      <w:pPr>
        <w:rPr>
          <w:sz w:val="28"/>
          <w:szCs w:val="28"/>
        </w:rPr>
      </w:pPr>
    </w:p>
    <w:p w14:paraId="2BB3F0ED" w14:textId="77777777" w:rsidR="00593D14" w:rsidRDefault="00593D14">
      <w:pPr>
        <w:rPr>
          <w:sz w:val="28"/>
          <w:szCs w:val="28"/>
        </w:rPr>
        <w:sectPr w:rsidR="00593D14" w:rsidSect="00D27F8B">
          <w:footerReference w:type="even" r:id="rId11"/>
          <w:footerReference w:type="default" r:id="rId12"/>
          <w:footerReference w:type="first" r:id="rId13"/>
          <w:pgSz w:w="11906" w:h="16838"/>
          <w:pgMar w:top="1440" w:right="1440" w:bottom="1440" w:left="1440" w:header="708" w:footer="708" w:gutter="0"/>
          <w:pgNumType w:start="0"/>
          <w:cols w:space="708"/>
          <w:titlePg/>
          <w:docGrid w:linePitch="360"/>
        </w:sectPr>
      </w:pPr>
    </w:p>
    <w:p w14:paraId="51BB49DF" w14:textId="08904D5F" w:rsidR="00C8465A" w:rsidRPr="00C8465A" w:rsidRDefault="00C8465A" w:rsidP="00C8465A">
      <w:pPr>
        <w:pStyle w:val="Heading2"/>
        <w:rPr>
          <w:sz w:val="32"/>
          <w:szCs w:val="32"/>
          <w:u w:val="single"/>
        </w:rPr>
      </w:pPr>
      <w:bookmarkStart w:id="12" w:name="_Toc102499253"/>
      <w:r w:rsidRPr="00C8465A">
        <w:rPr>
          <w:sz w:val="32"/>
          <w:szCs w:val="32"/>
          <w:u w:val="single"/>
        </w:rPr>
        <w:lastRenderedPageBreak/>
        <w:t>Gantt Chart</w:t>
      </w:r>
      <w:bookmarkEnd w:id="12"/>
    </w:p>
    <w:p w14:paraId="41787CB2" w14:textId="77777777" w:rsidR="00C8465A" w:rsidRDefault="00C8465A" w:rsidP="00593D14">
      <w:pPr>
        <w:rPr>
          <w:sz w:val="28"/>
          <w:szCs w:val="28"/>
        </w:rPr>
      </w:pPr>
    </w:p>
    <w:p w14:paraId="33491E63" w14:textId="72195ABF" w:rsidR="00593D14" w:rsidRDefault="00593D14" w:rsidP="00593D14">
      <w:pPr>
        <w:rPr>
          <w:sz w:val="28"/>
          <w:szCs w:val="28"/>
        </w:rPr>
      </w:pPr>
      <w:r>
        <w:rPr>
          <w:sz w:val="28"/>
          <w:szCs w:val="28"/>
        </w:rPr>
        <w:t>Alongside the project at the planning stage, a Gantt chart is key to be made to ensure the project is staying o</w:t>
      </w:r>
      <w:r w:rsidR="006C629F">
        <w:rPr>
          <w:sz w:val="28"/>
          <w:szCs w:val="28"/>
        </w:rPr>
        <w:t>n</w:t>
      </w:r>
      <w:r>
        <w:rPr>
          <w:sz w:val="28"/>
          <w:szCs w:val="28"/>
        </w:rPr>
        <w:t xml:space="preserve"> track, milestones are set, and deadlines are set, therefore a Gantt chart has been </w:t>
      </w:r>
      <w:r w:rsidR="006C629F">
        <w:rPr>
          <w:sz w:val="28"/>
          <w:szCs w:val="28"/>
        </w:rPr>
        <w:t>made for this project</w:t>
      </w:r>
      <w:r w:rsidR="00EF4206">
        <w:rPr>
          <w:sz w:val="28"/>
          <w:szCs w:val="28"/>
        </w:rPr>
        <w:t xml:space="preserve">. </w:t>
      </w:r>
    </w:p>
    <w:p w14:paraId="4FC07EDA" w14:textId="77777777" w:rsidR="00593D14" w:rsidRDefault="00FD2618" w:rsidP="00593D14">
      <w:pPr>
        <w:rPr>
          <w:sz w:val="28"/>
          <w:szCs w:val="28"/>
        </w:rPr>
      </w:pPr>
      <w:r>
        <w:rPr>
          <w:noProof/>
          <w:sz w:val="28"/>
          <w:szCs w:val="28"/>
        </w:rPr>
        <w:drawing>
          <wp:anchor distT="0" distB="0" distL="114300" distR="114300" simplePos="0" relativeHeight="251662336" behindDoc="0" locked="0" layoutInCell="1" allowOverlap="1" wp14:anchorId="2189FB1A" wp14:editId="04A4F49B">
            <wp:simplePos x="0" y="0"/>
            <wp:positionH relativeFrom="column">
              <wp:posOffset>-679622</wp:posOffset>
            </wp:positionH>
            <wp:positionV relativeFrom="paragraph">
              <wp:posOffset>232925</wp:posOffset>
            </wp:positionV>
            <wp:extent cx="10361436" cy="3175686"/>
            <wp:effectExtent l="0" t="0" r="1905" b="0"/>
            <wp:wrapNone/>
            <wp:docPr id="10" name="Picture 1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0453026" cy="3203757"/>
                    </a:xfrm>
                    <a:prstGeom prst="rect">
                      <a:avLst/>
                    </a:prstGeom>
                  </pic:spPr>
                </pic:pic>
              </a:graphicData>
            </a:graphic>
            <wp14:sizeRelH relativeFrom="page">
              <wp14:pctWidth>0</wp14:pctWidth>
            </wp14:sizeRelH>
            <wp14:sizeRelV relativeFrom="page">
              <wp14:pctHeight>0</wp14:pctHeight>
            </wp14:sizeRelV>
          </wp:anchor>
        </w:drawing>
      </w:r>
    </w:p>
    <w:p w14:paraId="4F188230" w14:textId="77777777" w:rsidR="00C8465A" w:rsidRPr="00C8465A" w:rsidRDefault="00C8465A" w:rsidP="00C8465A">
      <w:pPr>
        <w:rPr>
          <w:sz w:val="28"/>
          <w:szCs w:val="28"/>
        </w:rPr>
      </w:pPr>
    </w:p>
    <w:p w14:paraId="1B422614" w14:textId="77777777" w:rsidR="00C8465A" w:rsidRPr="00C8465A" w:rsidRDefault="00C8465A" w:rsidP="00C8465A">
      <w:pPr>
        <w:rPr>
          <w:sz w:val="28"/>
          <w:szCs w:val="28"/>
        </w:rPr>
      </w:pPr>
    </w:p>
    <w:p w14:paraId="5F1DDE77" w14:textId="77777777" w:rsidR="00C8465A" w:rsidRPr="00C8465A" w:rsidRDefault="00C8465A" w:rsidP="00C8465A">
      <w:pPr>
        <w:rPr>
          <w:sz w:val="28"/>
          <w:szCs w:val="28"/>
        </w:rPr>
      </w:pPr>
    </w:p>
    <w:p w14:paraId="61F854A8" w14:textId="77777777" w:rsidR="00C8465A" w:rsidRPr="00C8465A" w:rsidRDefault="00C8465A" w:rsidP="00C8465A">
      <w:pPr>
        <w:rPr>
          <w:sz w:val="28"/>
          <w:szCs w:val="28"/>
        </w:rPr>
      </w:pPr>
    </w:p>
    <w:p w14:paraId="0C3F0EE9" w14:textId="77777777" w:rsidR="00C8465A" w:rsidRPr="00C8465A" w:rsidRDefault="00C8465A" w:rsidP="00C8465A">
      <w:pPr>
        <w:rPr>
          <w:sz w:val="28"/>
          <w:szCs w:val="28"/>
        </w:rPr>
      </w:pPr>
    </w:p>
    <w:p w14:paraId="28FD62B2" w14:textId="77777777" w:rsidR="00C8465A" w:rsidRPr="00C8465A" w:rsidRDefault="00C8465A" w:rsidP="00C8465A">
      <w:pPr>
        <w:rPr>
          <w:sz w:val="28"/>
          <w:szCs w:val="28"/>
        </w:rPr>
      </w:pPr>
    </w:p>
    <w:p w14:paraId="316A2C0A" w14:textId="77777777" w:rsidR="00C8465A" w:rsidRPr="00C8465A" w:rsidRDefault="00C8465A" w:rsidP="00C8465A">
      <w:pPr>
        <w:rPr>
          <w:sz w:val="28"/>
          <w:szCs w:val="28"/>
        </w:rPr>
      </w:pPr>
    </w:p>
    <w:p w14:paraId="1432CB52" w14:textId="77777777" w:rsidR="00C8465A" w:rsidRPr="00C8465A" w:rsidRDefault="00C8465A" w:rsidP="00C8465A">
      <w:pPr>
        <w:rPr>
          <w:sz w:val="28"/>
          <w:szCs w:val="28"/>
        </w:rPr>
      </w:pPr>
    </w:p>
    <w:p w14:paraId="7AEEFD8F" w14:textId="77777777" w:rsidR="00C8465A" w:rsidRPr="00C8465A" w:rsidRDefault="00C8465A" w:rsidP="00C8465A">
      <w:pPr>
        <w:rPr>
          <w:sz w:val="28"/>
          <w:szCs w:val="28"/>
        </w:rPr>
      </w:pPr>
    </w:p>
    <w:p w14:paraId="4C78C35D" w14:textId="77777777" w:rsidR="00C8465A" w:rsidRPr="00C8465A" w:rsidRDefault="00C8465A" w:rsidP="00C8465A">
      <w:pPr>
        <w:rPr>
          <w:sz w:val="28"/>
          <w:szCs w:val="28"/>
        </w:rPr>
      </w:pPr>
    </w:p>
    <w:p w14:paraId="1CCE93B0" w14:textId="77777777" w:rsidR="00C8465A" w:rsidRPr="00C8465A" w:rsidRDefault="00C8465A" w:rsidP="00C8465A">
      <w:pPr>
        <w:rPr>
          <w:sz w:val="28"/>
          <w:szCs w:val="28"/>
        </w:rPr>
      </w:pPr>
    </w:p>
    <w:p w14:paraId="15F5425C" w14:textId="77777777" w:rsidR="00C8465A" w:rsidRPr="00C8465A" w:rsidRDefault="00C8465A" w:rsidP="00C8465A">
      <w:pPr>
        <w:rPr>
          <w:sz w:val="28"/>
          <w:szCs w:val="28"/>
        </w:rPr>
      </w:pPr>
    </w:p>
    <w:p w14:paraId="70D737D6" w14:textId="77777777" w:rsidR="00C8465A" w:rsidRPr="00C8465A" w:rsidRDefault="00C8465A" w:rsidP="00C8465A">
      <w:pPr>
        <w:rPr>
          <w:sz w:val="28"/>
          <w:szCs w:val="28"/>
        </w:rPr>
      </w:pPr>
    </w:p>
    <w:p w14:paraId="2C1C662B" w14:textId="77777777" w:rsidR="00C8465A" w:rsidRPr="00C8465A" w:rsidRDefault="00C8465A" w:rsidP="00C8465A">
      <w:pPr>
        <w:rPr>
          <w:sz w:val="28"/>
          <w:szCs w:val="28"/>
        </w:rPr>
      </w:pPr>
    </w:p>
    <w:p w14:paraId="009DC3E6" w14:textId="77777777" w:rsidR="00C8465A" w:rsidRPr="00C8465A" w:rsidRDefault="00C8465A" w:rsidP="00C8465A">
      <w:pPr>
        <w:rPr>
          <w:sz w:val="28"/>
          <w:szCs w:val="28"/>
        </w:rPr>
      </w:pPr>
    </w:p>
    <w:p w14:paraId="6CE66466" w14:textId="77777777" w:rsidR="00C8465A" w:rsidRPr="00C8465A" w:rsidRDefault="00C8465A" w:rsidP="00C8465A">
      <w:pPr>
        <w:rPr>
          <w:sz w:val="28"/>
          <w:szCs w:val="28"/>
        </w:rPr>
      </w:pPr>
    </w:p>
    <w:p w14:paraId="56DE38EB" w14:textId="77777777" w:rsidR="00C8465A" w:rsidRPr="00C8465A" w:rsidRDefault="00C8465A" w:rsidP="00C8465A">
      <w:pPr>
        <w:rPr>
          <w:sz w:val="28"/>
          <w:szCs w:val="28"/>
        </w:rPr>
      </w:pPr>
    </w:p>
    <w:p w14:paraId="2CD14C89" w14:textId="77777777" w:rsidR="00C8465A" w:rsidRPr="00C8465A" w:rsidRDefault="00C8465A" w:rsidP="00C8465A">
      <w:pPr>
        <w:rPr>
          <w:sz w:val="28"/>
          <w:szCs w:val="28"/>
        </w:rPr>
      </w:pPr>
    </w:p>
    <w:p w14:paraId="53D33E93" w14:textId="77777777" w:rsidR="00C8465A" w:rsidRPr="00C8465A" w:rsidRDefault="00C8465A" w:rsidP="00C8465A">
      <w:pPr>
        <w:rPr>
          <w:sz w:val="28"/>
          <w:szCs w:val="28"/>
        </w:rPr>
      </w:pPr>
    </w:p>
    <w:p w14:paraId="2FAC1A73" w14:textId="3CA9A023" w:rsidR="00C8465A" w:rsidRDefault="00C8465A" w:rsidP="00C8465A">
      <w:pPr>
        <w:rPr>
          <w:sz w:val="28"/>
          <w:szCs w:val="28"/>
        </w:rPr>
      </w:pPr>
    </w:p>
    <w:p w14:paraId="52713EC6" w14:textId="5D820686" w:rsidR="00C8465A" w:rsidRDefault="00C8465A" w:rsidP="00C8465A">
      <w:pPr>
        <w:rPr>
          <w:sz w:val="28"/>
          <w:szCs w:val="28"/>
        </w:rPr>
      </w:pPr>
    </w:p>
    <w:p w14:paraId="6B0DFFD0" w14:textId="77777777" w:rsidR="00C8465A" w:rsidRDefault="00C8465A" w:rsidP="00C8465A">
      <w:pPr>
        <w:rPr>
          <w:sz w:val="28"/>
          <w:szCs w:val="28"/>
        </w:rPr>
      </w:pPr>
      <w:r>
        <w:rPr>
          <w:noProof/>
          <w:sz w:val="28"/>
          <w:szCs w:val="28"/>
        </w:rPr>
        <w:lastRenderedPageBreak/>
        <w:drawing>
          <wp:anchor distT="0" distB="0" distL="114300" distR="114300" simplePos="0" relativeHeight="251663360" behindDoc="0" locked="0" layoutInCell="1" allowOverlap="1" wp14:anchorId="4D6149B3" wp14:editId="20DC94BC">
            <wp:simplePos x="914400" y="914400"/>
            <wp:positionH relativeFrom="column">
              <wp:align>left</wp:align>
            </wp:positionH>
            <wp:positionV relativeFrom="paragraph">
              <wp:align>top</wp:align>
            </wp:positionV>
            <wp:extent cx="6184900" cy="5308600"/>
            <wp:effectExtent l="0" t="0" r="0" b="0"/>
            <wp:wrapSquare wrapText="bothSides"/>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6184900" cy="5308600"/>
                    </a:xfrm>
                    <a:prstGeom prst="rect">
                      <a:avLst/>
                    </a:prstGeom>
                  </pic:spPr>
                </pic:pic>
              </a:graphicData>
            </a:graphic>
          </wp:anchor>
        </w:drawing>
      </w:r>
    </w:p>
    <w:p w14:paraId="60411F4A" w14:textId="54CFB22C" w:rsidR="00C8465A" w:rsidRDefault="00C8465A" w:rsidP="00C8465A">
      <w:pPr>
        <w:rPr>
          <w:sz w:val="28"/>
          <w:szCs w:val="28"/>
        </w:rPr>
      </w:pPr>
      <w:r>
        <w:rPr>
          <w:sz w:val="28"/>
          <w:szCs w:val="28"/>
        </w:rPr>
        <w:t xml:space="preserve">Here is a closer look at the Gantt charts tasks for the project. </w:t>
      </w:r>
      <w:r w:rsidR="00871776">
        <w:rPr>
          <w:sz w:val="28"/>
          <w:szCs w:val="28"/>
        </w:rPr>
        <w:t xml:space="preserve">The durations and </w:t>
      </w:r>
      <w:proofErr w:type="spellStart"/>
      <w:r w:rsidR="00871776">
        <w:rPr>
          <w:sz w:val="28"/>
          <w:szCs w:val="28"/>
        </w:rPr>
        <w:t xml:space="preserve">tasks </w:t>
      </w:r>
      <w:proofErr w:type="spellEnd"/>
      <w:r w:rsidR="00871776">
        <w:rPr>
          <w:sz w:val="28"/>
          <w:szCs w:val="28"/>
        </w:rPr>
        <w:t xml:space="preserve">within this </w:t>
      </w:r>
      <w:proofErr w:type="spellStart"/>
      <w:r w:rsidR="00871776">
        <w:rPr>
          <w:sz w:val="28"/>
          <w:szCs w:val="28"/>
        </w:rPr>
        <w:t>gantt</w:t>
      </w:r>
      <w:proofErr w:type="spellEnd"/>
      <w:r w:rsidR="00871776">
        <w:rPr>
          <w:sz w:val="28"/>
          <w:szCs w:val="28"/>
        </w:rPr>
        <w:t xml:space="preserve"> chart will most likely be changed as the project progress’s. </w:t>
      </w:r>
      <w:r>
        <w:rPr>
          <w:sz w:val="28"/>
          <w:szCs w:val="28"/>
        </w:rPr>
        <w:br w:type="textWrapping" w:clear="all"/>
      </w:r>
    </w:p>
    <w:p w14:paraId="7F647178" w14:textId="787F80B8" w:rsidR="00C8465A" w:rsidRPr="00C8465A" w:rsidRDefault="00C8465A" w:rsidP="00C8465A">
      <w:pPr>
        <w:rPr>
          <w:sz w:val="28"/>
          <w:szCs w:val="28"/>
        </w:rPr>
        <w:sectPr w:rsidR="00C8465A" w:rsidRPr="00C8465A" w:rsidSect="00593D14">
          <w:footerReference w:type="default" r:id="rId16"/>
          <w:footerReference w:type="first" r:id="rId17"/>
          <w:pgSz w:w="16838" w:h="11906" w:orient="landscape"/>
          <w:pgMar w:top="1440" w:right="1440" w:bottom="1440" w:left="1440" w:header="708" w:footer="708" w:gutter="0"/>
          <w:pgNumType w:start="0"/>
          <w:cols w:space="708"/>
          <w:titlePg/>
          <w:docGrid w:linePitch="360"/>
        </w:sectPr>
      </w:pPr>
    </w:p>
    <w:p w14:paraId="527CD48B" w14:textId="2A87E69B" w:rsidR="00593D14" w:rsidRDefault="00593D14" w:rsidP="00D74BDC">
      <w:pPr>
        <w:rPr>
          <w:sz w:val="28"/>
          <w:szCs w:val="28"/>
        </w:rPr>
      </w:pPr>
    </w:p>
    <w:p w14:paraId="6459127A" w14:textId="4826C8DB" w:rsidR="00D74BDC" w:rsidRDefault="00D74BDC" w:rsidP="00D74BDC">
      <w:pPr>
        <w:rPr>
          <w:sz w:val="28"/>
          <w:szCs w:val="28"/>
        </w:rPr>
      </w:pPr>
    </w:p>
    <w:bookmarkStart w:id="13" w:name="_Toc102499254" w:displacedByCustomXml="next"/>
    <w:sdt>
      <w:sdtPr>
        <w:rPr>
          <w:rFonts w:asciiTheme="minorHAnsi" w:eastAsiaTheme="minorHAnsi" w:hAnsiTheme="minorHAnsi" w:cstheme="minorBidi"/>
          <w:color w:val="auto"/>
          <w:sz w:val="24"/>
          <w:szCs w:val="24"/>
        </w:rPr>
        <w:id w:val="190570243"/>
        <w:docPartObj>
          <w:docPartGallery w:val="Bibliographies"/>
          <w:docPartUnique/>
        </w:docPartObj>
      </w:sdtPr>
      <w:sdtEndPr/>
      <w:sdtContent>
        <w:p w14:paraId="339FF1CA" w14:textId="3AA59D56" w:rsidR="00D74BDC" w:rsidRDefault="002559E3">
          <w:pPr>
            <w:pStyle w:val="Heading1"/>
          </w:pPr>
          <w:r>
            <w:t>References</w:t>
          </w:r>
          <w:bookmarkEnd w:id="13"/>
        </w:p>
        <w:sdt>
          <w:sdtPr>
            <w:id w:val="111145805"/>
            <w:bibliography/>
          </w:sdtPr>
          <w:sdtEndPr/>
          <w:sdtContent>
            <w:p w14:paraId="2B3F779D" w14:textId="77777777" w:rsidR="003D122B" w:rsidRDefault="00D74BD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560"/>
              </w:tblGrid>
              <w:tr w:rsidR="003D122B" w14:paraId="0BFA4D85" w14:textId="77777777">
                <w:trPr>
                  <w:divId w:val="1373381780"/>
                  <w:tblCellSpacing w:w="15" w:type="dxa"/>
                </w:trPr>
                <w:tc>
                  <w:tcPr>
                    <w:tcW w:w="50" w:type="pct"/>
                    <w:hideMark/>
                  </w:tcPr>
                  <w:p w14:paraId="5989155A" w14:textId="2C253A6F" w:rsidR="003D122B" w:rsidRDefault="003D122B">
                    <w:pPr>
                      <w:pStyle w:val="Bibliography"/>
                      <w:rPr>
                        <w:noProof/>
                      </w:rPr>
                    </w:pPr>
                    <w:r>
                      <w:rPr>
                        <w:noProof/>
                      </w:rPr>
                      <w:t xml:space="preserve">[1] </w:t>
                    </w:r>
                  </w:p>
                </w:tc>
                <w:tc>
                  <w:tcPr>
                    <w:tcW w:w="0" w:type="auto"/>
                    <w:hideMark/>
                  </w:tcPr>
                  <w:p w14:paraId="7B050E16" w14:textId="77777777" w:rsidR="003D122B" w:rsidRDefault="003D122B">
                    <w:pPr>
                      <w:pStyle w:val="Bibliography"/>
                      <w:rPr>
                        <w:noProof/>
                      </w:rPr>
                    </w:pPr>
                    <w:r>
                      <w:rPr>
                        <w:noProof/>
                      </w:rPr>
                      <w:t xml:space="preserve">P. A. a. M. Shahriari, “Inherent safety evaluation in process plants— a comparison of methodologies,” </w:t>
                    </w:r>
                    <w:r>
                      <w:rPr>
                        <w:i/>
                        <w:iCs/>
                        <w:noProof/>
                      </w:rPr>
                      <w:t xml:space="preserve">Open Chemistry, </w:t>
                    </w:r>
                    <w:r>
                      <w:rPr>
                        <w:noProof/>
                      </w:rPr>
                      <w:t xml:space="preserve">vol. vol. 3, no. no. 4, p. 756–779, 01 12 2005. </w:t>
                    </w:r>
                  </w:p>
                </w:tc>
              </w:tr>
              <w:tr w:rsidR="003D122B" w14:paraId="55FE2881" w14:textId="77777777">
                <w:trPr>
                  <w:divId w:val="1373381780"/>
                  <w:tblCellSpacing w:w="15" w:type="dxa"/>
                </w:trPr>
                <w:tc>
                  <w:tcPr>
                    <w:tcW w:w="50" w:type="pct"/>
                    <w:hideMark/>
                  </w:tcPr>
                  <w:p w14:paraId="1C7C8D9B" w14:textId="77777777" w:rsidR="003D122B" w:rsidRDefault="003D122B">
                    <w:pPr>
                      <w:pStyle w:val="Bibliography"/>
                      <w:rPr>
                        <w:noProof/>
                      </w:rPr>
                    </w:pPr>
                    <w:r>
                      <w:rPr>
                        <w:noProof/>
                      </w:rPr>
                      <w:t xml:space="preserve">[2] </w:t>
                    </w:r>
                  </w:p>
                </w:tc>
                <w:tc>
                  <w:tcPr>
                    <w:tcW w:w="0" w:type="auto"/>
                    <w:hideMark/>
                  </w:tcPr>
                  <w:p w14:paraId="7151462D" w14:textId="77777777" w:rsidR="003D122B" w:rsidRDefault="003D122B">
                    <w:pPr>
                      <w:pStyle w:val="Bibliography"/>
                      <w:rPr>
                        <w:noProof/>
                      </w:rPr>
                    </w:pPr>
                    <w:r>
                      <w:rPr>
                        <w:noProof/>
                      </w:rPr>
                      <w:t xml:space="preserve">D. J. B. a. P. R. MARQUES, “Alcohol Ignition Interlock Programs,,” </w:t>
                    </w:r>
                    <w:r>
                      <w:rPr>
                        <w:i/>
                        <w:iCs/>
                        <w:noProof/>
                      </w:rPr>
                      <w:t xml:space="preserve">Traffic injury prevention, </w:t>
                    </w:r>
                    <w:r>
                      <w:rPr>
                        <w:noProof/>
                      </w:rPr>
                      <w:t xml:space="preserve">vol. 5, no. 3, pp. 299-308, 2004. </w:t>
                    </w:r>
                  </w:p>
                </w:tc>
              </w:tr>
              <w:tr w:rsidR="003D122B" w14:paraId="2756C14C" w14:textId="77777777">
                <w:trPr>
                  <w:divId w:val="1373381780"/>
                  <w:tblCellSpacing w:w="15" w:type="dxa"/>
                </w:trPr>
                <w:tc>
                  <w:tcPr>
                    <w:tcW w:w="50" w:type="pct"/>
                    <w:hideMark/>
                  </w:tcPr>
                  <w:p w14:paraId="1264B5F5" w14:textId="77777777" w:rsidR="003D122B" w:rsidRDefault="003D122B">
                    <w:pPr>
                      <w:pStyle w:val="Bibliography"/>
                      <w:rPr>
                        <w:noProof/>
                      </w:rPr>
                    </w:pPr>
                    <w:r>
                      <w:rPr>
                        <w:noProof/>
                      </w:rPr>
                      <w:t xml:space="preserve">[3] </w:t>
                    </w:r>
                  </w:p>
                </w:tc>
                <w:tc>
                  <w:tcPr>
                    <w:tcW w:w="0" w:type="auto"/>
                    <w:hideMark/>
                  </w:tcPr>
                  <w:p w14:paraId="3CA52A5B" w14:textId="77777777" w:rsidR="003D122B" w:rsidRDefault="003D122B">
                    <w:pPr>
                      <w:pStyle w:val="Bibliography"/>
                      <w:rPr>
                        <w:noProof/>
                      </w:rPr>
                    </w:pPr>
                    <w:r>
                      <w:rPr>
                        <w:noProof/>
                      </w:rPr>
                      <w:t>“What is an Interlock? / Motor Starter Thermal Overload,” [Online]. Available: https://realpars.com/interlock/#. [Accessed 28 04 2022].</w:t>
                    </w:r>
                  </w:p>
                </w:tc>
              </w:tr>
              <w:tr w:rsidR="003D122B" w14:paraId="691EAC94" w14:textId="77777777">
                <w:trPr>
                  <w:divId w:val="1373381780"/>
                  <w:tblCellSpacing w:w="15" w:type="dxa"/>
                </w:trPr>
                <w:tc>
                  <w:tcPr>
                    <w:tcW w:w="50" w:type="pct"/>
                    <w:hideMark/>
                  </w:tcPr>
                  <w:p w14:paraId="46424B17" w14:textId="77777777" w:rsidR="003D122B" w:rsidRDefault="003D122B">
                    <w:pPr>
                      <w:pStyle w:val="Bibliography"/>
                      <w:rPr>
                        <w:noProof/>
                      </w:rPr>
                    </w:pPr>
                    <w:r>
                      <w:rPr>
                        <w:noProof/>
                      </w:rPr>
                      <w:t xml:space="preserve">[4] </w:t>
                    </w:r>
                  </w:p>
                </w:tc>
                <w:tc>
                  <w:tcPr>
                    <w:tcW w:w="0" w:type="auto"/>
                    <w:hideMark/>
                  </w:tcPr>
                  <w:p w14:paraId="784779F5" w14:textId="77777777" w:rsidR="003D122B" w:rsidRDefault="003D122B">
                    <w:pPr>
                      <w:pStyle w:val="Bibliography"/>
                      <w:rPr>
                        <w:noProof/>
                      </w:rPr>
                    </w:pPr>
                    <w:r>
                      <w:rPr>
                        <w:noProof/>
                      </w:rPr>
                      <w:t xml:space="preserve">L. .. T. a. C. .. H. S. . Yang, “Automatic verification of safety interlock systems for industrial processes,” </w:t>
                    </w:r>
                    <w:r>
                      <w:rPr>
                        <w:i/>
                        <w:iCs/>
                        <w:noProof/>
                      </w:rPr>
                      <w:t xml:space="preserve">Journal of loss prevention in the process industries, </w:t>
                    </w:r>
                    <w:r>
                      <w:rPr>
                        <w:noProof/>
                      </w:rPr>
                      <w:t xml:space="preserve">vol. 14, no. 5, pp. 379-386, 2001. </w:t>
                    </w:r>
                  </w:p>
                </w:tc>
              </w:tr>
              <w:tr w:rsidR="003D122B" w14:paraId="567C91A6" w14:textId="77777777">
                <w:trPr>
                  <w:divId w:val="1373381780"/>
                  <w:tblCellSpacing w:w="15" w:type="dxa"/>
                </w:trPr>
                <w:tc>
                  <w:tcPr>
                    <w:tcW w:w="50" w:type="pct"/>
                    <w:hideMark/>
                  </w:tcPr>
                  <w:p w14:paraId="58CF9E47" w14:textId="77777777" w:rsidR="003D122B" w:rsidRDefault="003D122B">
                    <w:pPr>
                      <w:pStyle w:val="Bibliography"/>
                      <w:rPr>
                        <w:noProof/>
                      </w:rPr>
                    </w:pPr>
                    <w:r>
                      <w:rPr>
                        <w:noProof/>
                      </w:rPr>
                      <w:t xml:space="preserve">[5] </w:t>
                    </w:r>
                  </w:p>
                </w:tc>
                <w:tc>
                  <w:tcPr>
                    <w:tcW w:w="0" w:type="auto"/>
                    <w:hideMark/>
                  </w:tcPr>
                  <w:p w14:paraId="2FF7F4F1" w14:textId="77777777" w:rsidR="003D122B" w:rsidRDefault="003D122B">
                    <w:pPr>
                      <w:pStyle w:val="Bibliography"/>
                      <w:rPr>
                        <w:noProof/>
                      </w:rPr>
                    </w:pPr>
                    <w:r>
                      <w:rPr>
                        <w:noProof/>
                      </w:rPr>
                      <w:t xml:space="preserve">A. P.-V. a. J.-A. Romero-Pérez, “A new methodology for facilitating the design of safety-related parts of control systems in machines according to ISO 13849:2006 standard,” </w:t>
                    </w:r>
                    <w:r>
                      <w:rPr>
                        <w:i/>
                        <w:iCs/>
                        <w:noProof/>
                      </w:rPr>
                      <w:t xml:space="preserve">Reliability engineering &amp; system safety, </w:t>
                    </w:r>
                    <w:r>
                      <w:rPr>
                        <w:noProof/>
                      </w:rPr>
                      <w:t xml:space="preserve">vol. 174, pp. 60-70, 2018. </w:t>
                    </w:r>
                  </w:p>
                </w:tc>
              </w:tr>
              <w:tr w:rsidR="003D122B" w14:paraId="76ADAA31" w14:textId="77777777">
                <w:trPr>
                  <w:divId w:val="1373381780"/>
                  <w:tblCellSpacing w:w="15" w:type="dxa"/>
                </w:trPr>
                <w:tc>
                  <w:tcPr>
                    <w:tcW w:w="50" w:type="pct"/>
                    <w:hideMark/>
                  </w:tcPr>
                  <w:p w14:paraId="03EC6DD1" w14:textId="77777777" w:rsidR="003D122B" w:rsidRDefault="003D122B">
                    <w:pPr>
                      <w:pStyle w:val="Bibliography"/>
                      <w:rPr>
                        <w:noProof/>
                      </w:rPr>
                    </w:pPr>
                    <w:r>
                      <w:rPr>
                        <w:noProof/>
                      </w:rPr>
                      <w:t xml:space="preserve">[6] </w:t>
                    </w:r>
                  </w:p>
                </w:tc>
                <w:tc>
                  <w:tcPr>
                    <w:tcW w:w="0" w:type="auto"/>
                    <w:hideMark/>
                  </w:tcPr>
                  <w:p w14:paraId="203D9C9B" w14:textId="77777777" w:rsidR="003D122B" w:rsidRDefault="003D122B">
                    <w:pPr>
                      <w:pStyle w:val="Bibliography"/>
                      <w:rPr>
                        <w:noProof/>
                      </w:rPr>
                    </w:pPr>
                    <w:r>
                      <w:rPr>
                        <w:noProof/>
                      </w:rPr>
                      <w:t xml:space="preserve">ISO 13849-1 / Safety of machinery — Safety-related parts of control systems — Part 1: General principles for design, vol. Second edition , ISO (the International Organization for Standardization), 2006. </w:t>
                    </w:r>
                  </w:p>
                </w:tc>
              </w:tr>
              <w:tr w:rsidR="003D122B" w14:paraId="46ACC0E1" w14:textId="77777777">
                <w:trPr>
                  <w:divId w:val="1373381780"/>
                  <w:tblCellSpacing w:w="15" w:type="dxa"/>
                </w:trPr>
                <w:tc>
                  <w:tcPr>
                    <w:tcW w:w="50" w:type="pct"/>
                    <w:hideMark/>
                  </w:tcPr>
                  <w:p w14:paraId="7F67095E" w14:textId="77777777" w:rsidR="003D122B" w:rsidRDefault="003D122B">
                    <w:pPr>
                      <w:pStyle w:val="Bibliography"/>
                      <w:rPr>
                        <w:noProof/>
                      </w:rPr>
                    </w:pPr>
                    <w:r>
                      <w:rPr>
                        <w:noProof/>
                      </w:rPr>
                      <w:t xml:space="preserve">[7] </w:t>
                    </w:r>
                  </w:p>
                </w:tc>
                <w:tc>
                  <w:tcPr>
                    <w:tcW w:w="0" w:type="auto"/>
                    <w:hideMark/>
                  </w:tcPr>
                  <w:p w14:paraId="2EDF46D2" w14:textId="77777777" w:rsidR="003D122B" w:rsidRDefault="003D122B">
                    <w:pPr>
                      <w:pStyle w:val="Bibliography"/>
                      <w:rPr>
                        <w:noProof/>
                      </w:rPr>
                    </w:pPr>
                    <w:r>
                      <w:rPr>
                        <w:noProof/>
                      </w:rPr>
                      <w:t>“Norgren / What is a Pneumatic Solenoid Valve?,” [Online]. Available: https://www.norgren.com/hk/en/expertise/industrial-automation/what-is-a-pneumatic-solenoid-valve. [Accessed 24 04 2022].</w:t>
                    </w:r>
                  </w:p>
                </w:tc>
              </w:tr>
              <w:tr w:rsidR="003D122B" w14:paraId="35D4E659" w14:textId="77777777">
                <w:trPr>
                  <w:divId w:val="1373381780"/>
                  <w:tblCellSpacing w:w="15" w:type="dxa"/>
                </w:trPr>
                <w:tc>
                  <w:tcPr>
                    <w:tcW w:w="50" w:type="pct"/>
                    <w:hideMark/>
                  </w:tcPr>
                  <w:p w14:paraId="6C70425D" w14:textId="77777777" w:rsidR="003D122B" w:rsidRDefault="003D122B">
                    <w:pPr>
                      <w:pStyle w:val="Bibliography"/>
                      <w:rPr>
                        <w:noProof/>
                      </w:rPr>
                    </w:pPr>
                    <w:r>
                      <w:rPr>
                        <w:noProof/>
                      </w:rPr>
                      <w:t xml:space="preserve">[8] </w:t>
                    </w:r>
                  </w:p>
                </w:tc>
                <w:tc>
                  <w:tcPr>
                    <w:tcW w:w="0" w:type="auto"/>
                    <w:hideMark/>
                  </w:tcPr>
                  <w:p w14:paraId="29AEE6B1" w14:textId="77777777" w:rsidR="003D122B" w:rsidRDefault="003D122B">
                    <w:pPr>
                      <w:pStyle w:val="Bibliography"/>
                      <w:rPr>
                        <w:noProof/>
                      </w:rPr>
                    </w:pPr>
                    <w:r>
                      <w:rPr>
                        <w:noProof/>
                      </w:rPr>
                      <w:t>“Airtrolinc / How does a pressure switch work,” [Online]. Available: https://airtrolinc.com/how-does-a-pressure-switch-work/. [Accessed 24 04 2022].</w:t>
                    </w:r>
                  </w:p>
                </w:tc>
              </w:tr>
              <w:tr w:rsidR="003D122B" w14:paraId="5E0D6D37" w14:textId="77777777">
                <w:trPr>
                  <w:divId w:val="1373381780"/>
                  <w:tblCellSpacing w:w="15" w:type="dxa"/>
                </w:trPr>
                <w:tc>
                  <w:tcPr>
                    <w:tcW w:w="50" w:type="pct"/>
                    <w:hideMark/>
                  </w:tcPr>
                  <w:p w14:paraId="4395BA33" w14:textId="77777777" w:rsidR="003D122B" w:rsidRDefault="003D122B">
                    <w:pPr>
                      <w:pStyle w:val="Bibliography"/>
                      <w:rPr>
                        <w:noProof/>
                      </w:rPr>
                    </w:pPr>
                    <w:r>
                      <w:rPr>
                        <w:noProof/>
                      </w:rPr>
                      <w:t xml:space="preserve">[9] </w:t>
                    </w:r>
                  </w:p>
                </w:tc>
                <w:tc>
                  <w:tcPr>
                    <w:tcW w:w="0" w:type="auto"/>
                    <w:hideMark/>
                  </w:tcPr>
                  <w:p w14:paraId="62151682" w14:textId="77777777" w:rsidR="003D122B" w:rsidRDefault="003D122B">
                    <w:pPr>
                      <w:pStyle w:val="Bibliography"/>
                      <w:rPr>
                        <w:noProof/>
                      </w:rPr>
                    </w:pPr>
                    <w:r>
                      <w:rPr>
                        <w:noProof/>
                      </w:rPr>
                      <w:t>“What is a proximity switch?,” [Online]. Available: https://automationforum.co/what-is-a-proximity-switch-and-what-is-it-used-for-how-do-proximity-switches-work/. [Accessed 01 05 2022].</w:t>
                    </w:r>
                  </w:p>
                </w:tc>
              </w:tr>
              <w:tr w:rsidR="003D122B" w14:paraId="576179B2" w14:textId="77777777">
                <w:trPr>
                  <w:divId w:val="1373381780"/>
                  <w:tblCellSpacing w:w="15" w:type="dxa"/>
                </w:trPr>
                <w:tc>
                  <w:tcPr>
                    <w:tcW w:w="50" w:type="pct"/>
                    <w:hideMark/>
                  </w:tcPr>
                  <w:p w14:paraId="4423B7B7" w14:textId="77777777" w:rsidR="003D122B" w:rsidRDefault="003D122B">
                    <w:pPr>
                      <w:pStyle w:val="Bibliography"/>
                      <w:rPr>
                        <w:noProof/>
                      </w:rPr>
                    </w:pPr>
                    <w:r>
                      <w:rPr>
                        <w:noProof/>
                      </w:rPr>
                      <w:t xml:space="preserve">[10] </w:t>
                    </w:r>
                  </w:p>
                </w:tc>
                <w:tc>
                  <w:tcPr>
                    <w:tcW w:w="0" w:type="auto"/>
                    <w:hideMark/>
                  </w:tcPr>
                  <w:p w14:paraId="294BAE11" w14:textId="77777777" w:rsidR="003D122B" w:rsidRDefault="003D122B">
                    <w:pPr>
                      <w:pStyle w:val="Bibliography"/>
                      <w:rPr>
                        <w:noProof/>
                      </w:rPr>
                    </w:pPr>
                    <w:r>
                      <w:rPr>
                        <w:noProof/>
                      </w:rPr>
                      <w:t xml:space="preserve">H. T. e. al., “Preliminary design of safety and interlock system for indian test facility of diagnostic neutral beam,” </w:t>
                    </w:r>
                    <w:r>
                      <w:rPr>
                        <w:i/>
                        <w:iCs/>
                        <w:noProof/>
                      </w:rPr>
                      <w:t xml:space="preserve">Fusion engineering and design, </w:t>
                    </w:r>
                    <w:r>
                      <w:rPr>
                        <w:noProof/>
                      </w:rPr>
                      <w:t xml:space="preserve">vol. 112, pp. 766-770, 2016. </w:t>
                    </w:r>
                  </w:p>
                </w:tc>
              </w:tr>
              <w:tr w:rsidR="003D122B" w14:paraId="2DBCEAD0" w14:textId="77777777">
                <w:trPr>
                  <w:divId w:val="1373381780"/>
                  <w:tblCellSpacing w:w="15" w:type="dxa"/>
                </w:trPr>
                <w:tc>
                  <w:tcPr>
                    <w:tcW w:w="50" w:type="pct"/>
                    <w:hideMark/>
                  </w:tcPr>
                  <w:p w14:paraId="5186925B" w14:textId="77777777" w:rsidR="003D122B" w:rsidRDefault="003D122B">
                    <w:pPr>
                      <w:pStyle w:val="Bibliography"/>
                      <w:rPr>
                        <w:noProof/>
                      </w:rPr>
                    </w:pPr>
                    <w:r>
                      <w:rPr>
                        <w:noProof/>
                      </w:rPr>
                      <w:t xml:space="preserve">[11] </w:t>
                    </w:r>
                  </w:p>
                </w:tc>
                <w:tc>
                  <w:tcPr>
                    <w:tcW w:w="0" w:type="auto"/>
                    <w:hideMark/>
                  </w:tcPr>
                  <w:p w14:paraId="32A98E18" w14:textId="77777777" w:rsidR="003D122B" w:rsidRDefault="003D122B">
                    <w:pPr>
                      <w:pStyle w:val="Bibliography"/>
                      <w:rPr>
                        <w:noProof/>
                      </w:rPr>
                    </w:pPr>
                    <w:r>
                      <w:rPr>
                        <w:noProof/>
                      </w:rPr>
                      <w:t>R. TURNER, “Steel giant fined for 'hero' worker death: Tata fined pounds m over safety failings that killed a hero,,” Western Mail, 2012. [Online]. Available: https://www.proquest.com/newspapers/steel-giant-fined-hero-worker-death/docview/1030421641/se-2?accountid=130472.. [Accessed 21 04 2022].</w:t>
                    </w:r>
                  </w:p>
                </w:tc>
              </w:tr>
              <w:tr w:rsidR="003D122B" w14:paraId="0E12BDE6" w14:textId="77777777">
                <w:trPr>
                  <w:divId w:val="1373381780"/>
                  <w:tblCellSpacing w:w="15" w:type="dxa"/>
                </w:trPr>
                <w:tc>
                  <w:tcPr>
                    <w:tcW w:w="50" w:type="pct"/>
                    <w:hideMark/>
                  </w:tcPr>
                  <w:p w14:paraId="4388FAF7" w14:textId="77777777" w:rsidR="003D122B" w:rsidRDefault="003D122B">
                    <w:pPr>
                      <w:pStyle w:val="Bibliography"/>
                      <w:rPr>
                        <w:noProof/>
                      </w:rPr>
                    </w:pPr>
                    <w:r>
                      <w:rPr>
                        <w:noProof/>
                      </w:rPr>
                      <w:t xml:space="preserve">[12] </w:t>
                    </w:r>
                  </w:p>
                </w:tc>
                <w:tc>
                  <w:tcPr>
                    <w:tcW w:w="0" w:type="auto"/>
                    <w:hideMark/>
                  </w:tcPr>
                  <w:p w14:paraId="7910A18E" w14:textId="77777777" w:rsidR="003D122B" w:rsidRDefault="003D122B">
                    <w:pPr>
                      <w:pStyle w:val="Bibliography"/>
                      <w:rPr>
                        <w:noProof/>
                      </w:rPr>
                    </w:pPr>
                    <w:r>
                      <w:rPr>
                        <w:noProof/>
                      </w:rPr>
                      <w:t>“libguides macalester / Research Guides,” [Online]. Available: https://libguides.macalester.edu/c.php?g=527786/&amp;p=3608643. [Accessed 24 04 2022].</w:t>
                    </w:r>
                  </w:p>
                </w:tc>
              </w:tr>
              <w:tr w:rsidR="003D122B" w14:paraId="2FA07AC9" w14:textId="77777777">
                <w:trPr>
                  <w:divId w:val="1373381780"/>
                  <w:tblCellSpacing w:w="15" w:type="dxa"/>
                </w:trPr>
                <w:tc>
                  <w:tcPr>
                    <w:tcW w:w="50" w:type="pct"/>
                    <w:hideMark/>
                  </w:tcPr>
                  <w:p w14:paraId="000BD708" w14:textId="77777777" w:rsidR="003D122B" w:rsidRDefault="003D122B">
                    <w:pPr>
                      <w:pStyle w:val="Bibliography"/>
                      <w:rPr>
                        <w:noProof/>
                      </w:rPr>
                    </w:pPr>
                    <w:r>
                      <w:rPr>
                        <w:noProof/>
                      </w:rPr>
                      <w:t xml:space="preserve">[13] </w:t>
                    </w:r>
                  </w:p>
                </w:tc>
                <w:tc>
                  <w:tcPr>
                    <w:tcW w:w="0" w:type="auto"/>
                    <w:hideMark/>
                  </w:tcPr>
                  <w:p w14:paraId="61450367" w14:textId="77777777" w:rsidR="003D122B" w:rsidRDefault="003D122B">
                    <w:pPr>
                      <w:pStyle w:val="Bibliography"/>
                      <w:rPr>
                        <w:noProof/>
                      </w:rPr>
                    </w:pPr>
                    <w:r>
                      <w:rPr>
                        <w:noProof/>
                      </w:rPr>
                      <w:t>“Delve tool / What is observational research?,” [Online]. Available: https://delvetool.com/blog/observation. [Accessed 24 04 2022].</w:t>
                    </w:r>
                  </w:p>
                </w:tc>
              </w:tr>
              <w:tr w:rsidR="003D122B" w14:paraId="737EDCC4" w14:textId="77777777">
                <w:trPr>
                  <w:divId w:val="1373381780"/>
                  <w:tblCellSpacing w:w="15" w:type="dxa"/>
                </w:trPr>
                <w:tc>
                  <w:tcPr>
                    <w:tcW w:w="50" w:type="pct"/>
                    <w:hideMark/>
                  </w:tcPr>
                  <w:p w14:paraId="3A933581" w14:textId="77777777" w:rsidR="003D122B" w:rsidRDefault="003D122B">
                    <w:pPr>
                      <w:pStyle w:val="Bibliography"/>
                      <w:rPr>
                        <w:noProof/>
                      </w:rPr>
                    </w:pPr>
                    <w:r>
                      <w:rPr>
                        <w:noProof/>
                      </w:rPr>
                      <w:t xml:space="preserve">[14] </w:t>
                    </w:r>
                  </w:p>
                </w:tc>
                <w:tc>
                  <w:tcPr>
                    <w:tcW w:w="0" w:type="auto"/>
                    <w:hideMark/>
                  </w:tcPr>
                  <w:p w14:paraId="3C787074" w14:textId="77777777" w:rsidR="003D122B" w:rsidRDefault="003D122B">
                    <w:pPr>
                      <w:pStyle w:val="Bibliography"/>
                      <w:rPr>
                        <w:noProof/>
                      </w:rPr>
                    </w:pPr>
                    <w:r>
                      <w:rPr>
                        <w:noProof/>
                      </w:rPr>
                      <w:t>“Government - using the ukca marking,” [Online]. Available: https://www.gov.uk/guidance/using-the-ukca-marking. [Accessed 03 05 2022].</w:t>
                    </w:r>
                  </w:p>
                </w:tc>
              </w:tr>
              <w:tr w:rsidR="003D122B" w14:paraId="66643636" w14:textId="77777777">
                <w:trPr>
                  <w:divId w:val="1373381780"/>
                  <w:tblCellSpacing w:w="15" w:type="dxa"/>
                </w:trPr>
                <w:tc>
                  <w:tcPr>
                    <w:tcW w:w="50" w:type="pct"/>
                    <w:hideMark/>
                  </w:tcPr>
                  <w:p w14:paraId="64E8481B" w14:textId="77777777" w:rsidR="003D122B" w:rsidRDefault="003D122B">
                    <w:pPr>
                      <w:pStyle w:val="Bibliography"/>
                      <w:rPr>
                        <w:noProof/>
                      </w:rPr>
                    </w:pPr>
                    <w:r>
                      <w:rPr>
                        <w:noProof/>
                      </w:rPr>
                      <w:t xml:space="preserve">[15] </w:t>
                    </w:r>
                  </w:p>
                </w:tc>
                <w:tc>
                  <w:tcPr>
                    <w:tcW w:w="0" w:type="auto"/>
                    <w:hideMark/>
                  </w:tcPr>
                  <w:p w14:paraId="3E232C38" w14:textId="77777777" w:rsidR="003D122B" w:rsidRDefault="003D122B">
                    <w:pPr>
                      <w:pStyle w:val="Bibliography"/>
                      <w:rPr>
                        <w:noProof/>
                      </w:rPr>
                    </w:pPr>
                    <w:r>
                      <w:rPr>
                        <w:noProof/>
                      </w:rPr>
                      <w:t xml:space="preserve">Safety of machinery — General principles for design — Risk assessment and risk reduction (ISO 12100:2010, BSI Standards publication, 2011. </w:t>
                    </w:r>
                  </w:p>
                </w:tc>
              </w:tr>
              <w:tr w:rsidR="003D122B" w14:paraId="1D877BC6" w14:textId="77777777">
                <w:trPr>
                  <w:divId w:val="1373381780"/>
                  <w:tblCellSpacing w:w="15" w:type="dxa"/>
                </w:trPr>
                <w:tc>
                  <w:tcPr>
                    <w:tcW w:w="50" w:type="pct"/>
                    <w:hideMark/>
                  </w:tcPr>
                  <w:p w14:paraId="2D80959A" w14:textId="77777777" w:rsidR="003D122B" w:rsidRDefault="003D122B">
                    <w:pPr>
                      <w:pStyle w:val="Bibliography"/>
                      <w:rPr>
                        <w:noProof/>
                      </w:rPr>
                    </w:pPr>
                    <w:r>
                      <w:rPr>
                        <w:noProof/>
                      </w:rPr>
                      <w:lastRenderedPageBreak/>
                      <w:t xml:space="preserve">[16] </w:t>
                    </w:r>
                  </w:p>
                </w:tc>
                <w:tc>
                  <w:tcPr>
                    <w:tcW w:w="0" w:type="auto"/>
                    <w:hideMark/>
                  </w:tcPr>
                  <w:p w14:paraId="38F80292" w14:textId="77777777" w:rsidR="003D122B" w:rsidRDefault="003D122B">
                    <w:pPr>
                      <w:pStyle w:val="Bibliography"/>
                      <w:rPr>
                        <w:noProof/>
                      </w:rPr>
                    </w:pPr>
                    <w:r>
                      <w:rPr>
                        <w:noProof/>
                      </w:rPr>
                      <w:t xml:space="preserve">Safety of machinery - Electrical equipment of machines, vol. 1, BSI standards limited 2018, 2018. </w:t>
                    </w:r>
                  </w:p>
                </w:tc>
              </w:tr>
              <w:tr w:rsidR="003D122B" w14:paraId="4E021EB9" w14:textId="77777777">
                <w:trPr>
                  <w:divId w:val="1373381780"/>
                  <w:tblCellSpacing w:w="15" w:type="dxa"/>
                </w:trPr>
                <w:tc>
                  <w:tcPr>
                    <w:tcW w:w="50" w:type="pct"/>
                    <w:hideMark/>
                  </w:tcPr>
                  <w:p w14:paraId="71A42182" w14:textId="77777777" w:rsidR="003D122B" w:rsidRDefault="003D122B">
                    <w:pPr>
                      <w:pStyle w:val="Bibliography"/>
                      <w:rPr>
                        <w:noProof/>
                      </w:rPr>
                    </w:pPr>
                    <w:r>
                      <w:rPr>
                        <w:noProof/>
                      </w:rPr>
                      <w:t xml:space="preserve">[17] </w:t>
                    </w:r>
                  </w:p>
                </w:tc>
                <w:tc>
                  <w:tcPr>
                    <w:tcW w:w="0" w:type="auto"/>
                    <w:hideMark/>
                  </w:tcPr>
                  <w:p w14:paraId="40A67C7A" w14:textId="77777777" w:rsidR="003D122B" w:rsidRDefault="003D122B">
                    <w:pPr>
                      <w:pStyle w:val="Bibliography"/>
                      <w:rPr>
                        <w:noProof/>
                      </w:rPr>
                    </w:pPr>
                    <w:r>
                      <w:rPr>
                        <w:noProof/>
                      </w:rPr>
                      <w:t>“Factory I/O - About,” [Online]. Available: https://docs.factoryio.com. [Accessed 29 04 29].</w:t>
                    </w:r>
                  </w:p>
                </w:tc>
              </w:tr>
              <w:tr w:rsidR="003D122B" w14:paraId="60AAA0A1" w14:textId="77777777">
                <w:trPr>
                  <w:divId w:val="1373381780"/>
                  <w:tblCellSpacing w:w="15" w:type="dxa"/>
                </w:trPr>
                <w:tc>
                  <w:tcPr>
                    <w:tcW w:w="50" w:type="pct"/>
                    <w:hideMark/>
                  </w:tcPr>
                  <w:p w14:paraId="42618735" w14:textId="77777777" w:rsidR="003D122B" w:rsidRDefault="003D122B">
                    <w:pPr>
                      <w:pStyle w:val="Bibliography"/>
                      <w:rPr>
                        <w:noProof/>
                      </w:rPr>
                    </w:pPr>
                    <w:r>
                      <w:rPr>
                        <w:noProof/>
                      </w:rPr>
                      <w:t xml:space="preserve">[18] </w:t>
                    </w:r>
                  </w:p>
                </w:tc>
                <w:tc>
                  <w:tcPr>
                    <w:tcW w:w="0" w:type="auto"/>
                    <w:hideMark/>
                  </w:tcPr>
                  <w:p w14:paraId="328CDA97" w14:textId="77777777" w:rsidR="003D122B" w:rsidRDefault="003D122B">
                    <w:pPr>
                      <w:pStyle w:val="Bibliography"/>
                      <w:rPr>
                        <w:noProof/>
                      </w:rPr>
                    </w:pPr>
                    <w:r>
                      <w:rPr>
                        <w:noProof/>
                      </w:rPr>
                      <w:t>“electrical4u - What is a PLC?,” [Online]. Available: https://www.electrical4u.com/programmable-logic-controllers/.</w:t>
                    </w:r>
                  </w:p>
                </w:tc>
              </w:tr>
            </w:tbl>
            <w:p w14:paraId="0CE12F29" w14:textId="77777777" w:rsidR="003D122B" w:rsidRDefault="003D122B">
              <w:pPr>
                <w:divId w:val="1373381780"/>
                <w:rPr>
                  <w:rFonts w:eastAsia="Times New Roman"/>
                  <w:noProof/>
                </w:rPr>
              </w:pPr>
            </w:p>
            <w:p w14:paraId="1A0BA841" w14:textId="7F92B176" w:rsidR="00D74BDC" w:rsidRDefault="00D74BDC">
              <w:r>
                <w:rPr>
                  <w:b/>
                  <w:bCs/>
                  <w:noProof/>
                </w:rPr>
                <w:fldChar w:fldCharType="end"/>
              </w:r>
            </w:p>
          </w:sdtContent>
        </w:sdt>
      </w:sdtContent>
    </w:sdt>
    <w:p w14:paraId="12F4610A" w14:textId="77777777" w:rsidR="00D74BDC" w:rsidRPr="00D74BDC" w:rsidRDefault="00D74BDC" w:rsidP="00D74BDC">
      <w:pPr>
        <w:rPr>
          <w:sz w:val="28"/>
          <w:szCs w:val="28"/>
        </w:rPr>
      </w:pPr>
    </w:p>
    <w:sectPr w:rsidR="00D74BDC" w:rsidRPr="00D74BDC" w:rsidSect="00593D14">
      <w:footerReference w:type="default" r:id="rId18"/>
      <w:footerReference w:type="firs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CA1E91" w14:textId="77777777" w:rsidR="00682B74" w:rsidRDefault="00682B74" w:rsidP="00D27F8B">
      <w:r>
        <w:separator/>
      </w:r>
    </w:p>
  </w:endnote>
  <w:endnote w:type="continuationSeparator" w:id="0">
    <w:p w14:paraId="1EBF28C8" w14:textId="77777777" w:rsidR="00682B74" w:rsidRDefault="00682B74" w:rsidP="00D27F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34581862"/>
      <w:docPartObj>
        <w:docPartGallery w:val="Page Numbers (Bottom of Page)"/>
        <w:docPartUnique/>
      </w:docPartObj>
    </w:sdtPr>
    <w:sdtEndPr>
      <w:rPr>
        <w:rStyle w:val="PageNumber"/>
      </w:rPr>
    </w:sdtEndPr>
    <w:sdtContent>
      <w:p w14:paraId="6425806A" w14:textId="0CA58E81" w:rsidR="002414CB" w:rsidRDefault="002414CB" w:rsidP="00C00B4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86BA9BE" w14:textId="77777777" w:rsidR="00D27F8B" w:rsidRDefault="00D27F8B" w:rsidP="002414CB">
    <w:pPr>
      <w:pStyle w:val="Footer"/>
      <w:ind w:right="360"/>
    </w:pPr>
    <w:r>
      <w:rPr>
        <w:noProof/>
      </w:rPr>
      <mc:AlternateContent>
        <mc:Choice Requires="wps">
          <w:drawing>
            <wp:anchor distT="0" distB="0" distL="0" distR="0" simplePos="0" relativeHeight="251659264" behindDoc="0" locked="0" layoutInCell="1" allowOverlap="1" wp14:anchorId="0B4EA64B" wp14:editId="634E3BB9">
              <wp:simplePos x="635" y="635"/>
              <wp:positionH relativeFrom="leftMargin">
                <wp:align>left</wp:align>
              </wp:positionH>
              <wp:positionV relativeFrom="paragraph">
                <wp:posOffset>635</wp:posOffset>
              </wp:positionV>
              <wp:extent cx="443865" cy="443865"/>
              <wp:effectExtent l="0" t="0" r="6985" b="3175"/>
              <wp:wrapSquare wrapText="bothSides"/>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67C364A8" w14:textId="77777777" w:rsidR="00D27F8B" w:rsidRPr="00D27F8B" w:rsidRDefault="00D27F8B">
                          <w:pPr>
                            <w:rPr>
                              <w:rFonts w:ascii="Calibri" w:eastAsia="Calibri" w:hAnsi="Calibri" w:cs="Calibri"/>
                              <w:noProof/>
                              <w:color w:val="000000"/>
                              <w:sz w:val="16"/>
                              <w:szCs w:val="16"/>
                            </w:rPr>
                          </w:pPr>
                          <w:r w:rsidRPr="00D27F8B">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0B4EA64B" id="_x0000_t202" coordsize="21600,21600" o:spt="202" path="m,l,21600r21600,l21600,xe">
              <v:stroke joinstyle="miter"/>
              <v:path gradientshapeok="t" o:connecttype="rect"/>
            </v:shapetype>
            <v:shape id="Text Box 2" o:spid="_x0000_s1028" type="#_x0000_t202" alt="Sensitivity: general" style="position:absolute;margin-left:0;margin-top:.05pt;width:34.95pt;height:34.95pt;z-index:251659264;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" filled="f" stroked="f">
              <v:textbox style="mso-fit-shape-to-text:t" inset="15pt,0,0,0">
                <w:txbxContent>
                  <w:p w14:paraId="67C364A8" w14:textId="77777777" w:rsidR="00D27F8B" w:rsidRPr="00D27F8B" w:rsidRDefault="00D27F8B">
                    <w:pPr>
                      <w:rPr>
                        <w:rFonts w:ascii="Calibri" w:eastAsia="Calibri" w:hAnsi="Calibri" w:cs="Calibri"/>
                        <w:noProof/>
                        <w:color w:val="000000"/>
                        <w:sz w:val="16"/>
                        <w:szCs w:val="16"/>
                      </w:rPr>
                    </w:pPr>
                    <w:r w:rsidRPr="00D27F8B">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55698177"/>
      <w:docPartObj>
        <w:docPartGallery w:val="Page Numbers (Bottom of Page)"/>
        <w:docPartUnique/>
      </w:docPartObj>
    </w:sdtPr>
    <w:sdtEndPr>
      <w:rPr>
        <w:rStyle w:val="PageNumber"/>
      </w:rPr>
    </w:sdtEndPr>
    <w:sdtContent>
      <w:p w14:paraId="0351F475" w14:textId="44D41D56" w:rsidR="00C00B48" w:rsidRDefault="00C00B48" w:rsidP="00DF340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EE7FA13" w14:textId="77777777" w:rsidR="00D27F8B" w:rsidRDefault="00D27F8B" w:rsidP="002414CB">
    <w:pPr>
      <w:pStyle w:val="Footer"/>
      <w:ind w:right="360"/>
    </w:pPr>
    <w:r>
      <w:rPr>
        <w:noProof/>
      </w:rPr>
      <mc:AlternateContent>
        <mc:Choice Requires="wps">
          <w:drawing>
            <wp:anchor distT="0" distB="0" distL="0" distR="0" simplePos="0" relativeHeight="251660288" behindDoc="0" locked="0" layoutInCell="1" allowOverlap="1" wp14:anchorId="4B56160D" wp14:editId="4098D580">
              <wp:simplePos x="0" y="0"/>
              <wp:positionH relativeFrom="leftMargin">
                <wp:align>left</wp:align>
              </wp:positionH>
              <wp:positionV relativeFrom="paragraph">
                <wp:posOffset>1905</wp:posOffset>
              </wp:positionV>
              <wp:extent cx="443865" cy="443865"/>
              <wp:effectExtent l="0" t="0" r="6985" b="3175"/>
              <wp:wrapSquare wrapText="bothSides"/>
              <wp:docPr id="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3EBD9FD" w14:textId="77777777" w:rsidR="00D27F8B" w:rsidRPr="00D27F8B" w:rsidRDefault="00D27F8B">
                          <w:pPr>
                            <w:rPr>
                              <w:rFonts w:ascii="Calibri" w:eastAsia="Calibri" w:hAnsi="Calibri" w:cs="Calibri"/>
                              <w:noProof/>
                              <w:color w:val="000000"/>
                              <w:sz w:val="16"/>
                              <w:szCs w:val="16"/>
                            </w:rPr>
                          </w:pPr>
                          <w:r w:rsidRPr="00D27F8B">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4B56160D" id="_x0000_t202" coordsize="21600,21600" o:spt="202" path="m,l,21600r21600,l21600,xe">
              <v:stroke joinstyle="miter"/>
              <v:path gradientshapeok="t" o:connecttype="rect"/>
            </v:shapetype>
            <v:shape id="Text Box 3" o:spid="_x0000_s1029" type="#_x0000_t202" alt="Sensitivity: general" style="position:absolute;margin-left:0;margin-top:.15pt;width:34.95pt;height:34.95pt;z-index:251660288;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" filled="f" stroked="f">
              <v:textbox style="mso-fit-shape-to-text:t" inset="15pt,0,0,0">
                <w:txbxContent>
                  <w:p w14:paraId="73EBD9FD" w14:textId="77777777" w:rsidR="00D27F8B" w:rsidRPr="00D27F8B" w:rsidRDefault="00D27F8B">
                    <w:pPr>
                      <w:rPr>
                        <w:rFonts w:ascii="Calibri" w:eastAsia="Calibri" w:hAnsi="Calibri" w:cs="Calibri"/>
                        <w:noProof/>
                        <w:color w:val="000000"/>
                        <w:sz w:val="16"/>
                        <w:szCs w:val="16"/>
                      </w:rPr>
                    </w:pPr>
                    <w:r w:rsidRPr="00D27F8B">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E92917" w14:textId="319F23A1" w:rsidR="002414CB" w:rsidRDefault="002414CB" w:rsidP="00FB2437">
    <w:pPr>
      <w:pStyle w:val="Footer"/>
      <w:framePr w:wrap="none" w:vAnchor="text" w:hAnchor="margin" w:xAlign="right" w:y="1"/>
      <w:rPr>
        <w:rStyle w:val="PageNumber"/>
      </w:rPr>
    </w:pPr>
  </w:p>
  <w:p w14:paraId="1A80433D" w14:textId="77777777" w:rsidR="00D27F8B" w:rsidRDefault="00D27F8B" w:rsidP="002414CB">
    <w:pPr>
      <w:pStyle w:val="Footer"/>
      <w:ind w:right="360"/>
    </w:pPr>
    <w:r>
      <w:rPr>
        <w:noProof/>
      </w:rPr>
      <mc:AlternateContent>
        <mc:Choice Requires="wps">
          <w:drawing>
            <wp:anchor distT="0" distB="0" distL="0" distR="0" simplePos="0" relativeHeight="251658240" behindDoc="0" locked="0" layoutInCell="1" allowOverlap="1" wp14:anchorId="4243751A" wp14:editId="30F04BF9">
              <wp:simplePos x="635" y="635"/>
              <wp:positionH relativeFrom="leftMargin">
                <wp:align>left</wp:align>
              </wp:positionH>
              <wp:positionV relativeFrom="paragraph">
                <wp:posOffset>635</wp:posOffset>
              </wp:positionV>
              <wp:extent cx="443865" cy="443865"/>
              <wp:effectExtent l="0" t="0" r="6985" b="3175"/>
              <wp:wrapSquare wrapText="bothSides"/>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D9F6E05" w14:textId="77777777" w:rsidR="00D27F8B" w:rsidRPr="00D27F8B" w:rsidRDefault="00D27F8B">
                          <w:pPr>
                            <w:rPr>
                              <w:rFonts w:ascii="Calibri" w:eastAsia="Calibri" w:hAnsi="Calibri" w:cs="Calibri"/>
                              <w:noProof/>
                              <w:color w:val="000000"/>
                              <w:sz w:val="16"/>
                              <w:szCs w:val="16"/>
                            </w:rPr>
                          </w:pPr>
                          <w:r w:rsidRPr="00D27F8B">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4243751A" id="_x0000_t202" coordsize="21600,21600" o:spt="202" path="m,l,21600r21600,l21600,xe">
              <v:stroke joinstyle="miter"/>
              <v:path gradientshapeok="t" o:connecttype="rect"/>
            </v:shapetype>
            <v:shape id="Text Box 1" o:spid="_x0000_s1030" type="#_x0000_t202" alt="Sensitivity: general" style="position:absolute;margin-left:0;margin-top:.05pt;width:34.95pt;height:34.95pt;z-index:251658240;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" filled="f" stroked="f">
              <v:textbox style="mso-fit-shape-to-text:t" inset="15pt,0,0,0">
                <w:txbxContent>
                  <w:p w14:paraId="0D9F6E05" w14:textId="77777777" w:rsidR="00D27F8B" w:rsidRPr="00D27F8B" w:rsidRDefault="00D27F8B">
                    <w:pPr>
                      <w:rPr>
                        <w:rFonts w:ascii="Calibri" w:eastAsia="Calibri" w:hAnsi="Calibri" w:cs="Calibri"/>
                        <w:noProof/>
                        <w:color w:val="000000"/>
                        <w:sz w:val="16"/>
                        <w:szCs w:val="16"/>
                      </w:rPr>
                    </w:pPr>
                    <w:r w:rsidRPr="00D27F8B">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51801"/>
      <w:docPartObj>
        <w:docPartGallery w:val="Page Numbers (Bottom of Page)"/>
        <w:docPartUnique/>
      </w:docPartObj>
    </w:sdtPr>
    <w:sdtEndPr>
      <w:rPr>
        <w:rStyle w:val="PageNumber"/>
      </w:rPr>
    </w:sdtEndPr>
    <w:sdtContent>
      <w:p w14:paraId="6C4A0D1E" w14:textId="373D2EDC" w:rsidR="00C00B48" w:rsidRDefault="00C00B48" w:rsidP="00DF340E">
        <w:pPr>
          <w:pStyle w:val="Footer"/>
          <w:framePr w:wrap="none" w:vAnchor="text" w:hAnchor="margin" w:xAlign="right" w:y="1"/>
          <w:rPr>
            <w:rStyle w:val="PageNumber"/>
          </w:rPr>
        </w:pPr>
        <w:r>
          <w:rPr>
            <w:rStyle w:val="PageNumber"/>
          </w:rPr>
          <w:t>12</w:t>
        </w:r>
      </w:p>
    </w:sdtContent>
  </w:sdt>
  <w:p w14:paraId="6FE631BB" w14:textId="77777777" w:rsidR="00C00B48" w:rsidRDefault="00C00B48" w:rsidP="002414CB">
    <w:pPr>
      <w:pStyle w:val="Footer"/>
      <w:ind w:right="360"/>
    </w:pPr>
    <w:r>
      <w:rPr>
        <w:noProof/>
      </w:rPr>
      <mc:AlternateContent>
        <mc:Choice Requires="wps">
          <w:drawing>
            <wp:anchor distT="0" distB="0" distL="0" distR="0" simplePos="0" relativeHeight="251666432" behindDoc="0" locked="0" layoutInCell="1" allowOverlap="1" wp14:anchorId="6D0EBA42" wp14:editId="690C6265">
              <wp:simplePos x="0" y="0"/>
              <wp:positionH relativeFrom="leftMargin">
                <wp:align>left</wp:align>
              </wp:positionH>
              <wp:positionV relativeFrom="paragraph">
                <wp:posOffset>1905</wp:posOffset>
              </wp:positionV>
              <wp:extent cx="443865" cy="443865"/>
              <wp:effectExtent l="0" t="0" r="6985" b="3175"/>
              <wp:wrapSquare wrapText="bothSides"/>
              <wp:docPr id="12" name="Text Box 1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7386F2C" w14:textId="77777777" w:rsidR="00C00B48" w:rsidRPr="00D27F8B" w:rsidRDefault="00C00B48">
                          <w:pPr>
                            <w:rPr>
                              <w:rFonts w:ascii="Calibri" w:eastAsia="Calibri" w:hAnsi="Calibri" w:cs="Calibri"/>
                              <w:noProof/>
                              <w:color w:val="000000"/>
                              <w:sz w:val="16"/>
                              <w:szCs w:val="16"/>
                            </w:rPr>
                          </w:pPr>
                          <w:r w:rsidRPr="00D27F8B">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6D0EBA42" id="_x0000_t202" coordsize="21600,21600" o:spt="202" path="m,l,21600r21600,l21600,xe">
              <v:stroke joinstyle="miter"/>
              <v:path gradientshapeok="t" o:connecttype="rect"/>
            </v:shapetype>
            <v:shape id="Text Box 12" o:spid="_x0000_s1031" type="#_x0000_t202" alt="Sensitivity: general" style="position:absolute;margin-left:0;margin-top:.15pt;width:34.95pt;height:34.95pt;z-index:251666432;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" filled="f" stroked="f">
              <v:textbox style="mso-fit-shape-to-text:t" inset="15pt,0,0,0">
                <w:txbxContent>
                  <w:p w14:paraId="77386F2C" w14:textId="77777777" w:rsidR="00C00B48" w:rsidRPr="00D27F8B" w:rsidRDefault="00C00B48">
                    <w:pPr>
                      <w:rPr>
                        <w:rFonts w:ascii="Calibri" w:eastAsia="Calibri" w:hAnsi="Calibri" w:cs="Calibri"/>
                        <w:noProof/>
                        <w:color w:val="000000"/>
                        <w:sz w:val="16"/>
                        <w:szCs w:val="16"/>
                      </w:rPr>
                    </w:pPr>
                    <w:r w:rsidRPr="00D27F8B">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B46EDA" w14:textId="4A584828" w:rsidR="002414CB" w:rsidRDefault="002414CB" w:rsidP="00C00B48">
    <w:pPr>
      <w:pStyle w:val="Footer"/>
      <w:tabs>
        <w:tab w:val="clear" w:pos="4513"/>
        <w:tab w:val="clear" w:pos="9026"/>
        <w:tab w:val="right" w:pos="8566"/>
        <w:tab w:val="right" w:pos="13498"/>
      </w:tabs>
      <w:ind w:right="360"/>
    </w:pPr>
    <w:r>
      <w:rPr>
        <w:noProof/>
      </w:rPr>
      <mc:AlternateContent>
        <mc:Choice Requires="wps">
          <w:drawing>
            <wp:anchor distT="0" distB="0" distL="0" distR="0" simplePos="0" relativeHeight="251662336" behindDoc="0" locked="0" layoutInCell="1" allowOverlap="1" wp14:anchorId="4F0D8274" wp14:editId="54526D23">
              <wp:simplePos x="635" y="635"/>
              <wp:positionH relativeFrom="leftMargin">
                <wp:align>left</wp:align>
              </wp:positionH>
              <wp:positionV relativeFrom="paragraph">
                <wp:posOffset>635</wp:posOffset>
              </wp:positionV>
              <wp:extent cx="443865" cy="443865"/>
              <wp:effectExtent l="0" t="0" r="6985" b="3175"/>
              <wp:wrapSquare wrapText="bothSides"/>
              <wp:docPr id="8" name="Text Box 8"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BF0CD25" w14:textId="77777777" w:rsidR="002414CB" w:rsidRPr="00D27F8B" w:rsidRDefault="002414CB">
                          <w:pPr>
                            <w:rPr>
                              <w:rFonts w:ascii="Calibri" w:eastAsia="Calibri" w:hAnsi="Calibri" w:cs="Calibri"/>
                              <w:noProof/>
                              <w:color w:val="000000"/>
                              <w:sz w:val="16"/>
                              <w:szCs w:val="16"/>
                            </w:rPr>
                          </w:pPr>
                          <w:r w:rsidRPr="00D27F8B">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4F0D8274" id="_x0000_t202" coordsize="21600,21600" o:spt="202" path="m,l,21600r21600,l21600,xe">
              <v:stroke joinstyle="miter"/>
              <v:path gradientshapeok="t" o:connecttype="rect"/>
            </v:shapetype>
            <v:shape id="Text Box 8" o:spid="_x0000_s1032" type="#_x0000_t202" alt="Sensitivity: general" style="position:absolute;margin-left:0;margin-top:.05pt;width:34.95pt;height:34.95pt;z-index:251662336;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" filled="f" stroked="f">
              <v:textbox style="mso-fit-shape-to-text:t" inset="15pt,0,0,0">
                <w:txbxContent>
                  <w:p w14:paraId="1BF0CD25" w14:textId="77777777" w:rsidR="002414CB" w:rsidRPr="00D27F8B" w:rsidRDefault="002414CB">
                    <w:pPr>
                      <w:rPr>
                        <w:rFonts w:ascii="Calibri" w:eastAsia="Calibri" w:hAnsi="Calibri" w:cs="Calibri"/>
                        <w:noProof/>
                        <w:color w:val="000000"/>
                        <w:sz w:val="16"/>
                        <w:szCs w:val="16"/>
                      </w:rPr>
                    </w:pPr>
                    <w:r w:rsidRPr="00D27F8B">
                      <w:rPr>
                        <w:rFonts w:ascii="Calibri" w:eastAsia="Calibri" w:hAnsi="Calibri" w:cs="Calibri"/>
                        <w:noProof/>
                        <w:color w:val="000000"/>
                        <w:sz w:val="16"/>
                        <w:szCs w:val="16"/>
                      </w:rPr>
                      <w:t>Sensitivity: general</w:t>
                    </w:r>
                  </w:p>
                </w:txbxContent>
              </v:textbox>
              <w10:wrap type="square" anchorx="margin"/>
            </v:shape>
          </w:pict>
        </mc:Fallback>
      </mc:AlternateContent>
    </w:r>
    <w:r w:rsidR="00C00B48">
      <w:tab/>
    </w:r>
    <w:r w:rsidR="00C00B48">
      <w:tab/>
      <w:t>11</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EF6CF" w14:textId="1F512C7D" w:rsidR="00C00B48" w:rsidRDefault="00682B74" w:rsidP="00DF340E">
    <w:pPr>
      <w:pStyle w:val="Footer"/>
      <w:framePr w:wrap="none" w:vAnchor="text" w:hAnchor="margin" w:xAlign="right" w:y="1"/>
      <w:rPr>
        <w:rStyle w:val="PageNumber"/>
      </w:rPr>
    </w:pPr>
    <w:sdt>
      <w:sdtPr>
        <w:rPr>
          <w:rStyle w:val="PageNumber"/>
        </w:rPr>
        <w:id w:val="-1516603374"/>
        <w:docPartObj>
          <w:docPartGallery w:val="Page Numbers (Bottom of Page)"/>
          <w:docPartUnique/>
        </w:docPartObj>
      </w:sdtPr>
      <w:sdtEndPr>
        <w:rPr>
          <w:rStyle w:val="PageNumber"/>
        </w:rPr>
      </w:sdtEndPr>
      <w:sdtContent>
        <w:r w:rsidR="00C00B48">
          <w:rPr>
            <w:rStyle w:val="PageNumber"/>
          </w:rPr>
          <w:t>14</w:t>
        </w:r>
      </w:sdtContent>
    </w:sdt>
  </w:p>
  <w:p w14:paraId="63EF54DD" w14:textId="77777777" w:rsidR="00C00B48" w:rsidRDefault="00C00B48" w:rsidP="002414CB">
    <w:pPr>
      <w:pStyle w:val="Footer"/>
      <w:ind w:right="360"/>
    </w:pPr>
    <w:r>
      <w:rPr>
        <w:noProof/>
      </w:rPr>
      <mc:AlternateContent>
        <mc:Choice Requires="wps">
          <w:drawing>
            <wp:anchor distT="0" distB="0" distL="0" distR="0" simplePos="0" relativeHeight="251668480" behindDoc="0" locked="0" layoutInCell="1" allowOverlap="1" wp14:anchorId="6F97912D" wp14:editId="24A964F5">
              <wp:simplePos x="0" y="0"/>
              <wp:positionH relativeFrom="leftMargin">
                <wp:align>left</wp:align>
              </wp:positionH>
              <wp:positionV relativeFrom="paragraph">
                <wp:posOffset>1905</wp:posOffset>
              </wp:positionV>
              <wp:extent cx="443865" cy="443865"/>
              <wp:effectExtent l="0" t="0" r="6985" b="3175"/>
              <wp:wrapSquare wrapText="bothSides"/>
              <wp:docPr id="13" name="Text Box 1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30AC56C" w14:textId="77777777" w:rsidR="00C00B48" w:rsidRPr="00D27F8B" w:rsidRDefault="00C00B48">
                          <w:pPr>
                            <w:rPr>
                              <w:rFonts w:ascii="Calibri" w:eastAsia="Calibri" w:hAnsi="Calibri" w:cs="Calibri"/>
                              <w:noProof/>
                              <w:color w:val="000000"/>
                              <w:sz w:val="16"/>
                              <w:szCs w:val="16"/>
                            </w:rPr>
                          </w:pPr>
                          <w:r w:rsidRPr="00D27F8B">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6F97912D" id="_x0000_t202" coordsize="21600,21600" o:spt="202" path="m,l,21600r21600,l21600,xe">
              <v:stroke joinstyle="miter"/>
              <v:path gradientshapeok="t" o:connecttype="rect"/>
            </v:shapetype>
            <v:shape id="Text Box 13" o:spid="_x0000_s1033" type="#_x0000_t202" alt="Sensitivity: general" style="position:absolute;margin-left:0;margin-top:.15pt;width:34.95pt;height:34.95pt;z-index:251668480;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" filled="f" stroked="f">
              <v:textbox style="mso-fit-shape-to-text:t" inset="15pt,0,0,0">
                <w:txbxContent>
                  <w:p w14:paraId="530AC56C" w14:textId="77777777" w:rsidR="00C00B48" w:rsidRPr="00D27F8B" w:rsidRDefault="00C00B48">
                    <w:pPr>
                      <w:rPr>
                        <w:rFonts w:ascii="Calibri" w:eastAsia="Calibri" w:hAnsi="Calibri" w:cs="Calibri"/>
                        <w:noProof/>
                        <w:color w:val="000000"/>
                        <w:sz w:val="16"/>
                        <w:szCs w:val="16"/>
                      </w:rPr>
                    </w:pPr>
                    <w:r w:rsidRPr="00D27F8B">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1426F2" w14:textId="39473444" w:rsidR="00C00B48" w:rsidRDefault="00C00B48" w:rsidP="00C00B48">
    <w:pPr>
      <w:pStyle w:val="Footer"/>
      <w:tabs>
        <w:tab w:val="clear" w:pos="4513"/>
        <w:tab w:val="clear" w:pos="9026"/>
        <w:tab w:val="right" w:pos="8566"/>
        <w:tab w:val="right" w:pos="13498"/>
      </w:tabs>
      <w:ind w:right="360"/>
    </w:pPr>
    <w:r>
      <w:rPr>
        <w:noProof/>
      </w:rPr>
      <mc:AlternateContent>
        <mc:Choice Requires="wps">
          <w:drawing>
            <wp:anchor distT="0" distB="0" distL="0" distR="0" simplePos="0" relativeHeight="251670528" behindDoc="0" locked="0" layoutInCell="1" allowOverlap="1" wp14:anchorId="67271051" wp14:editId="60A9DDBF">
              <wp:simplePos x="635" y="635"/>
              <wp:positionH relativeFrom="leftMargin">
                <wp:align>left</wp:align>
              </wp:positionH>
              <wp:positionV relativeFrom="paragraph">
                <wp:posOffset>635</wp:posOffset>
              </wp:positionV>
              <wp:extent cx="443865" cy="443865"/>
              <wp:effectExtent l="0" t="0" r="6985" b="3175"/>
              <wp:wrapSquare wrapText="bothSides"/>
              <wp:docPr id="14" name="Text Box 14"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6FED0636" w14:textId="77777777" w:rsidR="00C00B48" w:rsidRPr="00D27F8B" w:rsidRDefault="00C00B48">
                          <w:pPr>
                            <w:rPr>
                              <w:rFonts w:ascii="Calibri" w:eastAsia="Calibri" w:hAnsi="Calibri" w:cs="Calibri"/>
                              <w:noProof/>
                              <w:color w:val="000000"/>
                              <w:sz w:val="16"/>
                              <w:szCs w:val="16"/>
                            </w:rPr>
                          </w:pPr>
                          <w:r w:rsidRPr="00D27F8B">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67271051" id="_x0000_t202" coordsize="21600,21600" o:spt="202" path="m,l,21600r21600,l21600,xe">
              <v:stroke joinstyle="miter"/>
              <v:path gradientshapeok="t" o:connecttype="rect"/>
            </v:shapetype>
            <v:shape id="Text Box 14" o:spid="_x0000_s1034" type="#_x0000_t202" alt="Sensitivity: general" style="position:absolute;margin-left:0;margin-top:.05pt;width:34.95pt;height:34.95pt;z-index:251670528;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" filled="f" stroked="f">
              <v:textbox style="mso-fit-shape-to-text:t" inset="15pt,0,0,0">
                <w:txbxContent>
                  <w:p w14:paraId="6FED0636" w14:textId="77777777" w:rsidR="00C00B48" w:rsidRPr="00D27F8B" w:rsidRDefault="00C00B48">
                    <w:pPr>
                      <w:rPr>
                        <w:rFonts w:ascii="Calibri" w:eastAsia="Calibri" w:hAnsi="Calibri" w:cs="Calibri"/>
                        <w:noProof/>
                        <w:color w:val="000000"/>
                        <w:sz w:val="16"/>
                        <w:szCs w:val="16"/>
                      </w:rPr>
                    </w:pPr>
                    <w:r w:rsidRPr="00D27F8B">
                      <w:rPr>
                        <w:rFonts w:ascii="Calibri" w:eastAsia="Calibri" w:hAnsi="Calibri" w:cs="Calibri"/>
                        <w:noProof/>
                        <w:color w:val="000000"/>
                        <w:sz w:val="16"/>
                        <w:szCs w:val="16"/>
                      </w:rPr>
                      <w:t>Sensitivity: general</w:t>
                    </w:r>
                  </w:p>
                </w:txbxContent>
              </v:textbox>
              <w10:wrap type="square" anchorx="margin"/>
            </v:shape>
          </w:pict>
        </mc:Fallback>
      </mc:AlternateContent>
    </w:r>
    <w:r>
      <w:tab/>
    </w:r>
    <w:r>
      <w:tab/>
      <w:t>13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663C46" w14:textId="77777777" w:rsidR="00682B74" w:rsidRDefault="00682B74" w:rsidP="00D27F8B">
      <w:r>
        <w:separator/>
      </w:r>
    </w:p>
  </w:footnote>
  <w:footnote w:type="continuationSeparator" w:id="0">
    <w:p w14:paraId="71A25903" w14:textId="77777777" w:rsidR="00682B74" w:rsidRDefault="00682B74" w:rsidP="00D27F8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227BEB"/>
    <w:multiLevelType w:val="hybridMultilevel"/>
    <w:tmpl w:val="83D28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6A1DD7"/>
    <w:multiLevelType w:val="hybridMultilevel"/>
    <w:tmpl w:val="ECF638BC"/>
    <w:lvl w:ilvl="0" w:tplc="16B4432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47498931">
    <w:abstractNumId w:val="0"/>
  </w:num>
  <w:num w:numId="2" w16cid:durableId="11454635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F8B"/>
    <w:rsid w:val="00013A79"/>
    <w:rsid w:val="00044D90"/>
    <w:rsid w:val="00052780"/>
    <w:rsid w:val="00095C01"/>
    <w:rsid w:val="000B44B3"/>
    <w:rsid w:val="000C62A4"/>
    <w:rsid w:val="000D46CE"/>
    <w:rsid w:val="000E5943"/>
    <w:rsid w:val="00124A0C"/>
    <w:rsid w:val="001401FA"/>
    <w:rsid w:val="00141C9C"/>
    <w:rsid w:val="0014580F"/>
    <w:rsid w:val="00145994"/>
    <w:rsid w:val="0016316D"/>
    <w:rsid w:val="0017501E"/>
    <w:rsid w:val="00176591"/>
    <w:rsid w:val="00187B0D"/>
    <w:rsid w:val="001C6054"/>
    <w:rsid w:val="001D7174"/>
    <w:rsid w:val="00206D58"/>
    <w:rsid w:val="00223A5A"/>
    <w:rsid w:val="00224165"/>
    <w:rsid w:val="002414CB"/>
    <w:rsid w:val="00251FAD"/>
    <w:rsid w:val="002559E3"/>
    <w:rsid w:val="00257110"/>
    <w:rsid w:val="00272542"/>
    <w:rsid w:val="00272E66"/>
    <w:rsid w:val="002B0252"/>
    <w:rsid w:val="002E3D12"/>
    <w:rsid w:val="002F499A"/>
    <w:rsid w:val="003202B3"/>
    <w:rsid w:val="00357737"/>
    <w:rsid w:val="003705B3"/>
    <w:rsid w:val="003B57A5"/>
    <w:rsid w:val="003B5C71"/>
    <w:rsid w:val="003B7FB6"/>
    <w:rsid w:val="003D122B"/>
    <w:rsid w:val="00402249"/>
    <w:rsid w:val="004270B0"/>
    <w:rsid w:val="00461F9D"/>
    <w:rsid w:val="00473A37"/>
    <w:rsid w:val="00484319"/>
    <w:rsid w:val="00486E4B"/>
    <w:rsid w:val="004940C2"/>
    <w:rsid w:val="004B3A42"/>
    <w:rsid w:val="004C7CCB"/>
    <w:rsid w:val="00523FC1"/>
    <w:rsid w:val="00540B71"/>
    <w:rsid w:val="00587F0C"/>
    <w:rsid w:val="00591770"/>
    <w:rsid w:val="00593D14"/>
    <w:rsid w:val="005A3C60"/>
    <w:rsid w:val="005D748C"/>
    <w:rsid w:val="005E0B4E"/>
    <w:rsid w:val="00614281"/>
    <w:rsid w:val="00630D1D"/>
    <w:rsid w:val="00643A61"/>
    <w:rsid w:val="00643AF5"/>
    <w:rsid w:val="00650237"/>
    <w:rsid w:val="00682B74"/>
    <w:rsid w:val="006A4766"/>
    <w:rsid w:val="006B730E"/>
    <w:rsid w:val="006C3A36"/>
    <w:rsid w:val="006C629F"/>
    <w:rsid w:val="006D7BDD"/>
    <w:rsid w:val="006E1B1D"/>
    <w:rsid w:val="006E1F2F"/>
    <w:rsid w:val="006F2E8A"/>
    <w:rsid w:val="006F4C03"/>
    <w:rsid w:val="006F7BAC"/>
    <w:rsid w:val="007055D8"/>
    <w:rsid w:val="007146B5"/>
    <w:rsid w:val="00730141"/>
    <w:rsid w:val="00733F0D"/>
    <w:rsid w:val="007C660C"/>
    <w:rsid w:val="007F278D"/>
    <w:rsid w:val="00804BF8"/>
    <w:rsid w:val="00830CEB"/>
    <w:rsid w:val="00871776"/>
    <w:rsid w:val="00887F59"/>
    <w:rsid w:val="008913A7"/>
    <w:rsid w:val="008950DE"/>
    <w:rsid w:val="008A5813"/>
    <w:rsid w:val="008E04B8"/>
    <w:rsid w:val="008E0F04"/>
    <w:rsid w:val="008E53FE"/>
    <w:rsid w:val="00952909"/>
    <w:rsid w:val="00982D45"/>
    <w:rsid w:val="009A6B41"/>
    <w:rsid w:val="009B0B11"/>
    <w:rsid w:val="009C187A"/>
    <w:rsid w:val="009E293C"/>
    <w:rsid w:val="00A07F00"/>
    <w:rsid w:val="00A12F3C"/>
    <w:rsid w:val="00A34089"/>
    <w:rsid w:val="00A80463"/>
    <w:rsid w:val="00A82FB9"/>
    <w:rsid w:val="00AD7FF1"/>
    <w:rsid w:val="00B23CC6"/>
    <w:rsid w:val="00B41EB7"/>
    <w:rsid w:val="00B611F9"/>
    <w:rsid w:val="00B66632"/>
    <w:rsid w:val="00B96694"/>
    <w:rsid w:val="00BB1CDE"/>
    <w:rsid w:val="00BC678D"/>
    <w:rsid w:val="00BE7409"/>
    <w:rsid w:val="00C00B48"/>
    <w:rsid w:val="00C11855"/>
    <w:rsid w:val="00C16D2A"/>
    <w:rsid w:val="00C50439"/>
    <w:rsid w:val="00C70164"/>
    <w:rsid w:val="00C8465A"/>
    <w:rsid w:val="00C87AF2"/>
    <w:rsid w:val="00CD64A8"/>
    <w:rsid w:val="00D1346A"/>
    <w:rsid w:val="00D27F8B"/>
    <w:rsid w:val="00D67519"/>
    <w:rsid w:val="00D71D83"/>
    <w:rsid w:val="00D73679"/>
    <w:rsid w:val="00D74BDC"/>
    <w:rsid w:val="00D94773"/>
    <w:rsid w:val="00DA0C56"/>
    <w:rsid w:val="00DB25F1"/>
    <w:rsid w:val="00DD21B5"/>
    <w:rsid w:val="00E363A4"/>
    <w:rsid w:val="00E64708"/>
    <w:rsid w:val="00E75A91"/>
    <w:rsid w:val="00EA7C0E"/>
    <w:rsid w:val="00EB5699"/>
    <w:rsid w:val="00EC3BF6"/>
    <w:rsid w:val="00EF4206"/>
    <w:rsid w:val="00F01744"/>
    <w:rsid w:val="00F2278F"/>
    <w:rsid w:val="00F25D89"/>
    <w:rsid w:val="00F32CCB"/>
    <w:rsid w:val="00F6655D"/>
    <w:rsid w:val="00F71737"/>
    <w:rsid w:val="00FA216D"/>
    <w:rsid w:val="00FD0315"/>
    <w:rsid w:val="00FD26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B31460"/>
  <w15:chartTrackingRefBased/>
  <w15:docId w15:val="{7E0DCEED-1561-254B-9A65-EAF5EBD7BA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4C0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43A6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27F8B"/>
    <w:pPr>
      <w:tabs>
        <w:tab w:val="center" w:pos="4513"/>
        <w:tab w:val="right" w:pos="9026"/>
      </w:tabs>
    </w:pPr>
  </w:style>
  <w:style w:type="character" w:customStyle="1" w:styleId="HeaderChar">
    <w:name w:val="Header Char"/>
    <w:basedOn w:val="DefaultParagraphFont"/>
    <w:link w:val="Header"/>
    <w:uiPriority w:val="99"/>
    <w:rsid w:val="00D27F8B"/>
  </w:style>
  <w:style w:type="paragraph" w:styleId="Footer">
    <w:name w:val="footer"/>
    <w:basedOn w:val="Normal"/>
    <w:link w:val="FooterChar"/>
    <w:uiPriority w:val="99"/>
    <w:unhideWhenUsed/>
    <w:rsid w:val="00D27F8B"/>
    <w:pPr>
      <w:tabs>
        <w:tab w:val="center" w:pos="4513"/>
        <w:tab w:val="right" w:pos="9026"/>
      </w:tabs>
    </w:pPr>
  </w:style>
  <w:style w:type="character" w:customStyle="1" w:styleId="FooterChar">
    <w:name w:val="Footer Char"/>
    <w:basedOn w:val="DefaultParagraphFont"/>
    <w:link w:val="Footer"/>
    <w:uiPriority w:val="99"/>
    <w:rsid w:val="00D27F8B"/>
  </w:style>
  <w:style w:type="paragraph" w:styleId="NoSpacing">
    <w:name w:val="No Spacing"/>
    <w:link w:val="NoSpacingChar"/>
    <w:uiPriority w:val="1"/>
    <w:qFormat/>
    <w:rsid w:val="00D27F8B"/>
    <w:rPr>
      <w:rFonts w:eastAsiaTheme="minorEastAsia"/>
      <w:sz w:val="22"/>
      <w:szCs w:val="22"/>
      <w:lang w:val="en-US" w:eastAsia="zh-CN"/>
    </w:rPr>
  </w:style>
  <w:style w:type="character" w:customStyle="1" w:styleId="NoSpacingChar">
    <w:name w:val="No Spacing Char"/>
    <w:basedOn w:val="DefaultParagraphFont"/>
    <w:link w:val="NoSpacing"/>
    <w:uiPriority w:val="1"/>
    <w:rsid w:val="00D27F8B"/>
    <w:rPr>
      <w:rFonts w:eastAsiaTheme="minorEastAsia"/>
      <w:sz w:val="22"/>
      <w:szCs w:val="22"/>
      <w:lang w:val="en-US" w:eastAsia="zh-CN"/>
    </w:rPr>
  </w:style>
  <w:style w:type="character" w:customStyle="1" w:styleId="Heading1Char">
    <w:name w:val="Heading 1 Char"/>
    <w:basedOn w:val="DefaultParagraphFont"/>
    <w:link w:val="Heading1"/>
    <w:uiPriority w:val="9"/>
    <w:rsid w:val="006F4C03"/>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50439"/>
    <w:pPr>
      <w:ind w:left="720"/>
      <w:contextualSpacing/>
    </w:pPr>
  </w:style>
  <w:style w:type="paragraph" w:styleId="Caption">
    <w:name w:val="caption"/>
    <w:basedOn w:val="Normal"/>
    <w:next w:val="Normal"/>
    <w:uiPriority w:val="35"/>
    <w:unhideWhenUsed/>
    <w:qFormat/>
    <w:rsid w:val="002E3D12"/>
    <w:pPr>
      <w:spacing w:after="200"/>
    </w:pPr>
    <w:rPr>
      <w:i/>
      <w:iCs/>
      <w:color w:val="44546A" w:themeColor="text2"/>
      <w:sz w:val="18"/>
      <w:szCs w:val="18"/>
    </w:rPr>
  </w:style>
  <w:style w:type="paragraph" w:styleId="Bibliography">
    <w:name w:val="Bibliography"/>
    <w:basedOn w:val="Normal"/>
    <w:next w:val="Normal"/>
    <w:uiPriority w:val="37"/>
    <w:unhideWhenUsed/>
    <w:rsid w:val="00D74BDC"/>
  </w:style>
  <w:style w:type="character" w:styleId="PageNumber">
    <w:name w:val="page number"/>
    <w:basedOn w:val="DefaultParagraphFont"/>
    <w:uiPriority w:val="99"/>
    <w:semiHidden/>
    <w:unhideWhenUsed/>
    <w:rsid w:val="002414CB"/>
  </w:style>
  <w:style w:type="character" w:customStyle="1" w:styleId="Heading2Char">
    <w:name w:val="Heading 2 Char"/>
    <w:basedOn w:val="DefaultParagraphFont"/>
    <w:link w:val="Heading2"/>
    <w:uiPriority w:val="9"/>
    <w:rsid w:val="00643A6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3014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30141"/>
    <w:pPr>
      <w:spacing w:before="120"/>
    </w:pPr>
    <w:rPr>
      <w:rFonts w:cstheme="minorHAnsi"/>
      <w:b/>
      <w:bCs/>
      <w:i/>
      <w:iCs/>
    </w:rPr>
  </w:style>
  <w:style w:type="paragraph" w:styleId="TOC2">
    <w:name w:val="toc 2"/>
    <w:basedOn w:val="Normal"/>
    <w:next w:val="Normal"/>
    <w:autoRedefine/>
    <w:uiPriority w:val="39"/>
    <w:unhideWhenUsed/>
    <w:rsid w:val="00730141"/>
    <w:pPr>
      <w:spacing w:before="120"/>
      <w:ind w:left="240"/>
    </w:pPr>
    <w:rPr>
      <w:rFonts w:cstheme="minorHAnsi"/>
      <w:b/>
      <w:bCs/>
      <w:sz w:val="22"/>
      <w:szCs w:val="22"/>
    </w:rPr>
  </w:style>
  <w:style w:type="character" w:styleId="Hyperlink">
    <w:name w:val="Hyperlink"/>
    <w:basedOn w:val="DefaultParagraphFont"/>
    <w:uiPriority w:val="99"/>
    <w:unhideWhenUsed/>
    <w:rsid w:val="00730141"/>
    <w:rPr>
      <w:color w:val="0563C1" w:themeColor="hyperlink"/>
      <w:u w:val="single"/>
    </w:rPr>
  </w:style>
  <w:style w:type="paragraph" w:styleId="TOC3">
    <w:name w:val="toc 3"/>
    <w:basedOn w:val="Normal"/>
    <w:next w:val="Normal"/>
    <w:autoRedefine/>
    <w:uiPriority w:val="39"/>
    <w:semiHidden/>
    <w:unhideWhenUsed/>
    <w:rsid w:val="00730141"/>
    <w:pPr>
      <w:ind w:left="480"/>
    </w:pPr>
    <w:rPr>
      <w:rFonts w:cstheme="minorHAnsi"/>
      <w:sz w:val="20"/>
      <w:szCs w:val="20"/>
    </w:rPr>
  </w:style>
  <w:style w:type="paragraph" w:styleId="TOC4">
    <w:name w:val="toc 4"/>
    <w:basedOn w:val="Normal"/>
    <w:next w:val="Normal"/>
    <w:autoRedefine/>
    <w:uiPriority w:val="39"/>
    <w:semiHidden/>
    <w:unhideWhenUsed/>
    <w:rsid w:val="00730141"/>
    <w:pPr>
      <w:ind w:left="720"/>
    </w:pPr>
    <w:rPr>
      <w:rFonts w:cstheme="minorHAnsi"/>
      <w:sz w:val="20"/>
      <w:szCs w:val="20"/>
    </w:rPr>
  </w:style>
  <w:style w:type="paragraph" w:styleId="TOC5">
    <w:name w:val="toc 5"/>
    <w:basedOn w:val="Normal"/>
    <w:next w:val="Normal"/>
    <w:autoRedefine/>
    <w:uiPriority w:val="39"/>
    <w:semiHidden/>
    <w:unhideWhenUsed/>
    <w:rsid w:val="00730141"/>
    <w:pPr>
      <w:ind w:left="960"/>
    </w:pPr>
    <w:rPr>
      <w:rFonts w:cstheme="minorHAnsi"/>
      <w:sz w:val="20"/>
      <w:szCs w:val="20"/>
    </w:rPr>
  </w:style>
  <w:style w:type="paragraph" w:styleId="TOC6">
    <w:name w:val="toc 6"/>
    <w:basedOn w:val="Normal"/>
    <w:next w:val="Normal"/>
    <w:autoRedefine/>
    <w:uiPriority w:val="39"/>
    <w:semiHidden/>
    <w:unhideWhenUsed/>
    <w:rsid w:val="00730141"/>
    <w:pPr>
      <w:ind w:left="1200"/>
    </w:pPr>
    <w:rPr>
      <w:rFonts w:cstheme="minorHAnsi"/>
      <w:sz w:val="20"/>
      <w:szCs w:val="20"/>
    </w:rPr>
  </w:style>
  <w:style w:type="paragraph" w:styleId="TOC7">
    <w:name w:val="toc 7"/>
    <w:basedOn w:val="Normal"/>
    <w:next w:val="Normal"/>
    <w:autoRedefine/>
    <w:uiPriority w:val="39"/>
    <w:semiHidden/>
    <w:unhideWhenUsed/>
    <w:rsid w:val="00730141"/>
    <w:pPr>
      <w:ind w:left="1440"/>
    </w:pPr>
    <w:rPr>
      <w:rFonts w:cstheme="minorHAnsi"/>
      <w:sz w:val="20"/>
      <w:szCs w:val="20"/>
    </w:rPr>
  </w:style>
  <w:style w:type="paragraph" w:styleId="TOC8">
    <w:name w:val="toc 8"/>
    <w:basedOn w:val="Normal"/>
    <w:next w:val="Normal"/>
    <w:autoRedefine/>
    <w:uiPriority w:val="39"/>
    <w:semiHidden/>
    <w:unhideWhenUsed/>
    <w:rsid w:val="00730141"/>
    <w:pPr>
      <w:ind w:left="1680"/>
    </w:pPr>
    <w:rPr>
      <w:rFonts w:cstheme="minorHAnsi"/>
      <w:sz w:val="20"/>
      <w:szCs w:val="20"/>
    </w:rPr>
  </w:style>
  <w:style w:type="paragraph" w:styleId="TOC9">
    <w:name w:val="toc 9"/>
    <w:basedOn w:val="Normal"/>
    <w:next w:val="Normal"/>
    <w:autoRedefine/>
    <w:uiPriority w:val="39"/>
    <w:semiHidden/>
    <w:unhideWhenUsed/>
    <w:rsid w:val="00730141"/>
    <w:pPr>
      <w:ind w:left="1920"/>
    </w:pPr>
    <w:rPr>
      <w:rFonts w:cstheme="minorHAnsi"/>
      <w:sz w:val="20"/>
      <w:szCs w:val="20"/>
    </w:rPr>
  </w:style>
  <w:style w:type="character" w:styleId="FollowedHyperlink">
    <w:name w:val="FollowedHyperlink"/>
    <w:basedOn w:val="DefaultParagraphFont"/>
    <w:uiPriority w:val="99"/>
    <w:semiHidden/>
    <w:unhideWhenUsed/>
    <w:rsid w:val="006D7BD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76417">
      <w:bodyDiv w:val="1"/>
      <w:marLeft w:val="0"/>
      <w:marRight w:val="0"/>
      <w:marTop w:val="0"/>
      <w:marBottom w:val="0"/>
      <w:divBdr>
        <w:top w:val="none" w:sz="0" w:space="0" w:color="auto"/>
        <w:left w:val="none" w:sz="0" w:space="0" w:color="auto"/>
        <w:bottom w:val="none" w:sz="0" w:space="0" w:color="auto"/>
        <w:right w:val="none" w:sz="0" w:space="0" w:color="auto"/>
      </w:divBdr>
    </w:div>
    <w:div w:id="17050668">
      <w:bodyDiv w:val="1"/>
      <w:marLeft w:val="0"/>
      <w:marRight w:val="0"/>
      <w:marTop w:val="0"/>
      <w:marBottom w:val="0"/>
      <w:divBdr>
        <w:top w:val="none" w:sz="0" w:space="0" w:color="auto"/>
        <w:left w:val="none" w:sz="0" w:space="0" w:color="auto"/>
        <w:bottom w:val="none" w:sz="0" w:space="0" w:color="auto"/>
        <w:right w:val="none" w:sz="0" w:space="0" w:color="auto"/>
      </w:divBdr>
    </w:div>
    <w:div w:id="49378888">
      <w:bodyDiv w:val="1"/>
      <w:marLeft w:val="0"/>
      <w:marRight w:val="0"/>
      <w:marTop w:val="0"/>
      <w:marBottom w:val="0"/>
      <w:divBdr>
        <w:top w:val="none" w:sz="0" w:space="0" w:color="auto"/>
        <w:left w:val="none" w:sz="0" w:space="0" w:color="auto"/>
        <w:bottom w:val="none" w:sz="0" w:space="0" w:color="auto"/>
        <w:right w:val="none" w:sz="0" w:space="0" w:color="auto"/>
      </w:divBdr>
    </w:div>
    <w:div w:id="55205290">
      <w:bodyDiv w:val="1"/>
      <w:marLeft w:val="0"/>
      <w:marRight w:val="0"/>
      <w:marTop w:val="0"/>
      <w:marBottom w:val="0"/>
      <w:divBdr>
        <w:top w:val="none" w:sz="0" w:space="0" w:color="auto"/>
        <w:left w:val="none" w:sz="0" w:space="0" w:color="auto"/>
        <w:bottom w:val="none" w:sz="0" w:space="0" w:color="auto"/>
        <w:right w:val="none" w:sz="0" w:space="0" w:color="auto"/>
      </w:divBdr>
    </w:div>
    <w:div w:id="58872588">
      <w:bodyDiv w:val="1"/>
      <w:marLeft w:val="0"/>
      <w:marRight w:val="0"/>
      <w:marTop w:val="0"/>
      <w:marBottom w:val="0"/>
      <w:divBdr>
        <w:top w:val="none" w:sz="0" w:space="0" w:color="auto"/>
        <w:left w:val="none" w:sz="0" w:space="0" w:color="auto"/>
        <w:bottom w:val="none" w:sz="0" w:space="0" w:color="auto"/>
        <w:right w:val="none" w:sz="0" w:space="0" w:color="auto"/>
      </w:divBdr>
    </w:div>
    <w:div w:id="82922343">
      <w:bodyDiv w:val="1"/>
      <w:marLeft w:val="0"/>
      <w:marRight w:val="0"/>
      <w:marTop w:val="0"/>
      <w:marBottom w:val="0"/>
      <w:divBdr>
        <w:top w:val="none" w:sz="0" w:space="0" w:color="auto"/>
        <w:left w:val="none" w:sz="0" w:space="0" w:color="auto"/>
        <w:bottom w:val="none" w:sz="0" w:space="0" w:color="auto"/>
        <w:right w:val="none" w:sz="0" w:space="0" w:color="auto"/>
      </w:divBdr>
    </w:div>
    <w:div w:id="106431950">
      <w:bodyDiv w:val="1"/>
      <w:marLeft w:val="0"/>
      <w:marRight w:val="0"/>
      <w:marTop w:val="0"/>
      <w:marBottom w:val="0"/>
      <w:divBdr>
        <w:top w:val="none" w:sz="0" w:space="0" w:color="auto"/>
        <w:left w:val="none" w:sz="0" w:space="0" w:color="auto"/>
        <w:bottom w:val="none" w:sz="0" w:space="0" w:color="auto"/>
        <w:right w:val="none" w:sz="0" w:space="0" w:color="auto"/>
      </w:divBdr>
    </w:div>
    <w:div w:id="113839059">
      <w:bodyDiv w:val="1"/>
      <w:marLeft w:val="0"/>
      <w:marRight w:val="0"/>
      <w:marTop w:val="0"/>
      <w:marBottom w:val="0"/>
      <w:divBdr>
        <w:top w:val="none" w:sz="0" w:space="0" w:color="auto"/>
        <w:left w:val="none" w:sz="0" w:space="0" w:color="auto"/>
        <w:bottom w:val="none" w:sz="0" w:space="0" w:color="auto"/>
        <w:right w:val="none" w:sz="0" w:space="0" w:color="auto"/>
      </w:divBdr>
    </w:div>
    <w:div w:id="126171479">
      <w:bodyDiv w:val="1"/>
      <w:marLeft w:val="0"/>
      <w:marRight w:val="0"/>
      <w:marTop w:val="0"/>
      <w:marBottom w:val="0"/>
      <w:divBdr>
        <w:top w:val="none" w:sz="0" w:space="0" w:color="auto"/>
        <w:left w:val="none" w:sz="0" w:space="0" w:color="auto"/>
        <w:bottom w:val="none" w:sz="0" w:space="0" w:color="auto"/>
        <w:right w:val="none" w:sz="0" w:space="0" w:color="auto"/>
      </w:divBdr>
    </w:div>
    <w:div w:id="130948839">
      <w:bodyDiv w:val="1"/>
      <w:marLeft w:val="0"/>
      <w:marRight w:val="0"/>
      <w:marTop w:val="0"/>
      <w:marBottom w:val="0"/>
      <w:divBdr>
        <w:top w:val="none" w:sz="0" w:space="0" w:color="auto"/>
        <w:left w:val="none" w:sz="0" w:space="0" w:color="auto"/>
        <w:bottom w:val="none" w:sz="0" w:space="0" w:color="auto"/>
        <w:right w:val="none" w:sz="0" w:space="0" w:color="auto"/>
      </w:divBdr>
    </w:div>
    <w:div w:id="151416371">
      <w:bodyDiv w:val="1"/>
      <w:marLeft w:val="0"/>
      <w:marRight w:val="0"/>
      <w:marTop w:val="0"/>
      <w:marBottom w:val="0"/>
      <w:divBdr>
        <w:top w:val="none" w:sz="0" w:space="0" w:color="auto"/>
        <w:left w:val="none" w:sz="0" w:space="0" w:color="auto"/>
        <w:bottom w:val="none" w:sz="0" w:space="0" w:color="auto"/>
        <w:right w:val="none" w:sz="0" w:space="0" w:color="auto"/>
      </w:divBdr>
    </w:div>
    <w:div w:id="156072056">
      <w:bodyDiv w:val="1"/>
      <w:marLeft w:val="0"/>
      <w:marRight w:val="0"/>
      <w:marTop w:val="0"/>
      <w:marBottom w:val="0"/>
      <w:divBdr>
        <w:top w:val="none" w:sz="0" w:space="0" w:color="auto"/>
        <w:left w:val="none" w:sz="0" w:space="0" w:color="auto"/>
        <w:bottom w:val="none" w:sz="0" w:space="0" w:color="auto"/>
        <w:right w:val="none" w:sz="0" w:space="0" w:color="auto"/>
      </w:divBdr>
    </w:div>
    <w:div w:id="166530282">
      <w:bodyDiv w:val="1"/>
      <w:marLeft w:val="0"/>
      <w:marRight w:val="0"/>
      <w:marTop w:val="0"/>
      <w:marBottom w:val="0"/>
      <w:divBdr>
        <w:top w:val="none" w:sz="0" w:space="0" w:color="auto"/>
        <w:left w:val="none" w:sz="0" w:space="0" w:color="auto"/>
        <w:bottom w:val="none" w:sz="0" w:space="0" w:color="auto"/>
        <w:right w:val="none" w:sz="0" w:space="0" w:color="auto"/>
      </w:divBdr>
      <w:divsChild>
        <w:div w:id="461969770">
          <w:marLeft w:val="0"/>
          <w:marRight w:val="0"/>
          <w:marTop w:val="0"/>
          <w:marBottom w:val="0"/>
          <w:divBdr>
            <w:top w:val="none" w:sz="0" w:space="0" w:color="auto"/>
            <w:left w:val="none" w:sz="0" w:space="0" w:color="auto"/>
            <w:bottom w:val="none" w:sz="0" w:space="0" w:color="auto"/>
            <w:right w:val="none" w:sz="0" w:space="0" w:color="auto"/>
          </w:divBdr>
          <w:divsChild>
            <w:div w:id="850799763">
              <w:marLeft w:val="0"/>
              <w:marRight w:val="0"/>
              <w:marTop w:val="0"/>
              <w:marBottom w:val="0"/>
              <w:divBdr>
                <w:top w:val="none" w:sz="0" w:space="0" w:color="auto"/>
                <w:left w:val="none" w:sz="0" w:space="0" w:color="auto"/>
                <w:bottom w:val="none" w:sz="0" w:space="0" w:color="auto"/>
                <w:right w:val="none" w:sz="0" w:space="0" w:color="auto"/>
              </w:divBdr>
              <w:divsChild>
                <w:div w:id="98575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266457">
      <w:bodyDiv w:val="1"/>
      <w:marLeft w:val="0"/>
      <w:marRight w:val="0"/>
      <w:marTop w:val="0"/>
      <w:marBottom w:val="0"/>
      <w:divBdr>
        <w:top w:val="none" w:sz="0" w:space="0" w:color="auto"/>
        <w:left w:val="none" w:sz="0" w:space="0" w:color="auto"/>
        <w:bottom w:val="none" w:sz="0" w:space="0" w:color="auto"/>
        <w:right w:val="none" w:sz="0" w:space="0" w:color="auto"/>
      </w:divBdr>
    </w:div>
    <w:div w:id="251939201">
      <w:bodyDiv w:val="1"/>
      <w:marLeft w:val="0"/>
      <w:marRight w:val="0"/>
      <w:marTop w:val="0"/>
      <w:marBottom w:val="0"/>
      <w:divBdr>
        <w:top w:val="none" w:sz="0" w:space="0" w:color="auto"/>
        <w:left w:val="none" w:sz="0" w:space="0" w:color="auto"/>
        <w:bottom w:val="none" w:sz="0" w:space="0" w:color="auto"/>
        <w:right w:val="none" w:sz="0" w:space="0" w:color="auto"/>
      </w:divBdr>
    </w:div>
    <w:div w:id="259802341">
      <w:bodyDiv w:val="1"/>
      <w:marLeft w:val="0"/>
      <w:marRight w:val="0"/>
      <w:marTop w:val="0"/>
      <w:marBottom w:val="0"/>
      <w:divBdr>
        <w:top w:val="none" w:sz="0" w:space="0" w:color="auto"/>
        <w:left w:val="none" w:sz="0" w:space="0" w:color="auto"/>
        <w:bottom w:val="none" w:sz="0" w:space="0" w:color="auto"/>
        <w:right w:val="none" w:sz="0" w:space="0" w:color="auto"/>
      </w:divBdr>
    </w:div>
    <w:div w:id="279344375">
      <w:bodyDiv w:val="1"/>
      <w:marLeft w:val="0"/>
      <w:marRight w:val="0"/>
      <w:marTop w:val="0"/>
      <w:marBottom w:val="0"/>
      <w:divBdr>
        <w:top w:val="none" w:sz="0" w:space="0" w:color="auto"/>
        <w:left w:val="none" w:sz="0" w:space="0" w:color="auto"/>
        <w:bottom w:val="none" w:sz="0" w:space="0" w:color="auto"/>
        <w:right w:val="none" w:sz="0" w:space="0" w:color="auto"/>
      </w:divBdr>
    </w:div>
    <w:div w:id="288440010">
      <w:bodyDiv w:val="1"/>
      <w:marLeft w:val="0"/>
      <w:marRight w:val="0"/>
      <w:marTop w:val="0"/>
      <w:marBottom w:val="0"/>
      <w:divBdr>
        <w:top w:val="none" w:sz="0" w:space="0" w:color="auto"/>
        <w:left w:val="none" w:sz="0" w:space="0" w:color="auto"/>
        <w:bottom w:val="none" w:sz="0" w:space="0" w:color="auto"/>
        <w:right w:val="none" w:sz="0" w:space="0" w:color="auto"/>
      </w:divBdr>
    </w:div>
    <w:div w:id="313531016">
      <w:bodyDiv w:val="1"/>
      <w:marLeft w:val="0"/>
      <w:marRight w:val="0"/>
      <w:marTop w:val="0"/>
      <w:marBottom w:val="0"/>
      <w:divBdr>
        <w:top w:val="none" w:sz="0" w:space="0" w:color="auto"/>
        <w:left w:val="none" w:sz="0" w:space="0" w:color="auto"/>
        <w:bottom w:val="none" w:sz="0" w:space="0" w:color="auto"/>
        <w:right w:val="none" w:sz="0" w:space="0" w:color="auto"/>
      </w:divBdr>
    </w:div>
    <w:div w:id="322272814">
      <w:bodyDiv w:val="1"/>
      <w:marLeft w:val="0"/>
      <w:marRight w:val="0"/>
      <w:marTop w:val="0"/>
      <w:marBottom w:val="0"/>
      <w:divBdr>
        <w:top w:val="none" w:sz="0" w:space="0" w:color="auto"/>
        <w:left w:val="none" w:sz="0" w:space="0" w:color="auto"/>
        <w:bottom w:val="none" w:sz="0" w:space="0" w:color="auto"/>
        <w:right w:val="none" w:sz="0" w:space="0" w:color="auto"/>
      </w:divBdr>
    </w:div>
    <w:div w:id="326858399">
      <w:bodyDiv w:val="1"/>
      <w:marLeft w:val="0"/>
      <w:marRight w:val="0"/>
      <w:marTop w:val="0"/>
      <w:marBottom w:val="0"/>
      <w:divBdr>
        <w:top w:val="none" w:sz="0" w:space="0" w:color="auto"/>
        <w:left w:val="none" w:sz="0" w:space="0" w:color="auto"/>
        <w:bottom w:val="none" w:sz="0" w:space="0" w:color="auto"/>
        <w:right w:val="none" w:sz="0" w:space="0" w:color="auto"/>
      </w:divBdr>
    </w:div>
    <w:div w:id="370738256">
      <w:bodyDiv w:val="1"/>
      <w:marLeft w:val="0"/>
      <w:marRight w:val="0"/>
      <w:marTop w:val="0"/>
      <w:marBottom w:val="0"/>
      <w:divBdr>
        <w:top w:val="none" w:sz="0" w:space="0" w:color="auto"/>
        <w:left w:val="none" w:sz="0" w:space="0" w:color="auto"/>
        <w:bottom w:val="none" w:sz="0" w:space="0" w:color="auto"/>
        <w:right w:val="none" w:sz="0" w:space="0" w:color="auto"/>
      </w:divBdr>
    </w:div>
    <w:div w:id="453140403">
      <w:bodyDiv w:val="1"/>
      <w:marLeft w:val="0"/>
      <w:marRight w:val="0"/>
      <w:marTop w:val="0"/>
      <w:marBottom w:val="0"/>
      <w:divBdr>
        <w:top w:val="none" w:sz="0" w:space="0" w:color="auto"/>
        <w:left w:val="none" w:sz="0" w:space="0" w:color="auto"/>
        <w:bottom w:val="none" w:sz="0" w:space="0" w:color="auto"/>
        <w:right w:val="none" w:sz="0" w:space="0" w:color="auto"/>
      </w:divBdr>
    </w:div>
    <w:div w:id="466777347">
      <w:bodyDiv w:val="1"/>
      <w:marLeft w:val="0"/>
      <w:marRight w:val="0"/>
      <w:marTop w:val="0"/>
      <w:marBottom w:val="0"/>
      <w:divBdr>
        <w:top w:val="none" w:sz="0" w:space="0" w:color="auto"/>
        <w:left w:val="none" w:sz="0" w:space="0" w:color="auto"/>
        <w:bottom w:val="none" w:sz="0" w:space="0" w:color="auto"/>
        <w:right w:val="none" w:sz="0" w:space="0" w:color="auto"/>
      </w:divBdr>
    </w:div>
    <w:div w:id="473107617">
      <w:bodyDiv w:val="1"/>
      <w:marLeft w:val="0"/>
      <w:marRight w:val="0"/>
      <w:marTop w:val="0"/>
      <w:marBottom w:val="0"/>
      <w:divBdr>
        <w:top w:val="none" w:sz="0" w:space="0" w:color="auto"/>
        <w:left w:val="none" w:sz="0" w:space="0" w:color="auto"/>
        <w:bottom w:val="none" w:sz="0" w:space="0" w:color="auto"/>
        <w:right w:val="none" w:sz="0" w:space="0" w:color="auto"/>
      </w:divBdr>
    </w:div>
    <w:div w:id="521670263">
      <w:bodyDiv w:val="1"/>
      <w:marLeft w:val="0"/>
      <w:marRight w:val="0"/>
      <w:marTop w:val="0"/>
      <w:marBottom w:val="0"/>
      <w:divBdr>
        <w:top w:val="none" w:sz="0" w:space="0" w:color="auto"/>
        <w:left w:val="none" w:sz="0" w:space="0" w:color="auto"/>
        <w:bottom w:val="none" w:sz="0" w:space="0" w:color="auto"/>
        <w:right w:val="none" w:sz="0" w:space="0" w:color="auto"/>
      </w:divBdr>
    </w:div>
    <w:div w:id="524487503">
      <w:bodyDiv w:val="1"/>
      <w:marLeft w:val="0"/>
      <w:marRight w:val="0"/>
      <w:marTop w:val="0"/>
      <w:marBottom w:val="0"/>
      <w:divBdr>
        <w:top w:val="none" w:sz="0" w:space="0" w:color="auto"/>
        <w:left w:val="none" w:sz="0" w:space="0" w:color="auto"/>
        <w:bottom w:val="none" w:sz="0" w:space="0" w:color="auto"/>
        <w:right w:val="none" w:sz="0" w:space="0" w:color="auto"/>
      </w:divBdr>
    </w:div>
    <w:div w:id="525564868">
      <w:bodyDiv w:val="1"/>
      <w:marLeft w:val="0"/>
      <w:marRight w:val="0"/>
      <w:marTop w:val="0"/>
      <w:marBottom w:val="0"/>
      <w:divBdr>
        <w:top w:val="none" w:sz="0" w:space="0" w:color="auto"/>
        <w:left w:val="none" w:sz="0" w:space="0" w:color="auto"/>
        <w:bottom w:val="none" w:sz="0" w:space="0" w:color="auto"/>
        <w:right w:val="none" w:sz="0" w:space="0" w:color="auto"/>
      </w:divBdr>
    </w:div>
    <w:div w:id="583536807">
      <w:bodyDiv w:val="1"/>
      <w:marLeft w:val="0"/>
      <w:marRight w:val="0"/>
      <w:marTop w:val="0"/>
      <w:marBottom w:val="0"/>
      <w:divBdr>
        <w:top w:val="none" w:sz="0" w:space="0" w:color="auto"/>
        <w:left w:val="none" w:sz="0" w:space="0" w:color="auto"/>
        <w:bottom w:val="none" w:sz="0" w:space="0" w:color="auto"/>
        <w:right w:val="none" w:sz="0" w:space="0" w:color="auto"/>
      </w:divBdr>
    </w:div>
    <w:div w:id="585458301">
      <w:bodyDiv w:val="1"/>
      <w:marLeft w:val="0"/>
      <w:marRight w:val="0"/>
      <w:marTop w:val="0"/>
      <w:marBottom w:val="0"/>
      <w:divBdr>
        <w:top w:val="none" w:sz="0" w:space="0" w:color="auto"/>
        <w:left w:val="none" w:sz="0" w:space="0" w:color="auto"/>
        <w:bottom w:val="none" w:sz="0" w:space="0" w:color="auto"/>
        <w:right w:val="none" w:sz="0" w:space="0" w:color="auto"/>
      </w:divBdr>
    </w:div>
    <w:div w:id="602883285">
      <w:bodyDiv w:val="1"/>
      <w:marLeft w:val="0"/>
      <w:marRight w:val="0"/>
      <w:marTop w:val="0"/>
      <w:marBottom w:val="0"/>
      <w:divBdr>
        <w:top w:val="none" w:sz="0" w:space="0" w:color="auto"/>
        <w:left w:val="none" w:sz="0" w:space="0" w:color="auto"/>
        <w:bottom w:val="none" w:sz="0" w:space="0" w:color="auto"/>
        <w:right w:val="none" w:sz="0" w:space="0" w:color="auto"/>
      </w:divBdr>
    </w:div>
    <w:div w:id="619264232">
      <w:bodyDiv w:val="1"/>
      <w:marLeft w:val="0"/>
      <w:marRight w:val="0"/>
      <w:marTop w:val="0"/>
      <w:marBottom w:val="0"/>
      <w:divBdr>
        <w:top w:val="none" w:sz="0" w:space="0" w:color="auto"/>
        <w:left w:val="none" w:sz="0" w:space="0" w:color="auto"/>
        <w:bottom w:val="none" w:sz="0" w:space="0" w:color="auto"/>
        <w:right w:val="none" w:sz="0" w:space="0" w:color="auto"/>
      </w:divBdr>
    </w:div>
    <w:div w:id="635834936">
      <w:bodyDiv w:val="1"/>
      <w:marLeft w:val="0"/>
      <w:marRight w:val="0"/>
      <w:marTop w:val="0"/>
      <w:marBottom w:val="0"/>
      <w:divBdr>
        <w:top w:val="none" w:sz="0" w:space="0" w:color="auto"/>
        <w:left w:val="none" w:sz="0" w:space="0" w:color="auto"/>
        <w:bottom w:val="none" w:sz="0" w:space="0" w:color="auto"/>
        <w:right w:val="none" w:sz="0" w:space="0" w:color="auto"/>
      </w:divBdr>
    </w:div>
    <w:div w:id="644359432">
      <w:bodyDiv w:val="1"/>
      <w:marLeft w:val="0"/>
      <w:marRight w:val="0"/>
      <w:marTop w:val="0"/>
      <w:marBottom w:val="0"/>
      <w:divBdr>
        <w:top w:val="none" w:sz="0" w:space="0" w:color="auto"/>
        <w:left w:val="none" w:sz="0" w:space="0" w:color="auto"/>
        <w:bottom w:val="none" w:sz="0" w:space="0" w:color="auto"/>
        <w:right w:val="none" w:sz="0" w:space="0" w:color="auto"/>
      </w:divBdr>
    </w:div>
    <w:div w:id="681320323">
      <w:bodyDiv w:val="1"/>
      <w:marLeft w:val="0"/>
      <w:marRight w:val="0"/>
      <w:marTop w:val="0"/>
      <w:marBottom w:val="0"/>
      <w:divBdr>
        <w:top w:val="none" w:sz="0" w:space="0" w:color="auto"/>
        <w:left w:val="none" w:sz="0" w:space="0" w:color="auto"/>
        <w:bottom w:val="none" w:sz="0" w:space="0" w:color="auto"/>
        <w:right w:val="none" w:sz="0" w:space="0" w:color="auto"/>
      </w:divBdr>
    </w:div>
    <w:div w:id="705133379">
      <w:bodyDiv w:val="1"/>
      <w:marLeft w:val="0"/>
      <w:marRight w:val="0"/>
      <w:marTop w:val="0"/>
      <w:marBottom w:val="0"/>
      <w:divBdr>
        <w:top w:val="none" w:sz="0" w:space="0" w:color="auto"/>
        <w:left w:val="none" w:sz="0" w:space="0" w:color="auto"/>
        <w:bottom w:val="none" w:sz="0" w:space="0" w:color="auto"/>
        <w:right w:val="none" w:sz="0" w:space="0" w:color="auto"/>
      </w:divBdr>
    </w:div>
    <w:div w:id="754401970">
      <w:bodyDiv w:val="1"/>
      <w:marLeft w:val="0"/>
      <w:marRight w:val="0"/>
      <w:marTop w:val="0"/>
      <w:marBottom w:val="0"/>
      <w:divBdr>
        <w:top w:val="none" w:sz="0" w:space="0" w:color="auto"/>
        <w:left w:val="none" w:sz="0" w:space="0" w:color="auto"/>
        <w:bottom w:val="none" w:sz="0" w:space="0" w:color="auto"/>
        <w:right w:val="none" w:sz="0" w:space="0" w:color="auto"/>
      </w:divBdr>
    </w:div>
    <w:div w:id="789207657">
      <w:bodyDiv w:val="1"/>
      <w:marLeft w:val="0"/>
      <w:marRight w:val="0"/>
      <w:marTop w:val="0"/>
      <w:marBottom w:val="0"/>
      <w:divBdr>
        <w:top w:val="none" w:sz="0" w:space="0" w:color="auto"/>
        <w:left w:val="none" w:sz="0" w:space="0" w:color="auto"/>
        <w:bottom w:val="none" w:sz="0" w:space="0" w:color="auto"/>
        <w:right w:val="none" w:sz="0" w:space="0" w:color="auto"/>
      </w:divBdr>
    </w:div>
    <w:div w:id="833493371">
      <w:bodyDiv w:val="1"/>
      <w:marLeft w:val="0"/>
      <w:marRight w:val="0"/>
      <w:marTop w:val="0"/>
      <w:marBottom w:val="0"/>
      <w:divBdr>
        <w:top w:val="none" w:sz="0" w:space="0" w:color="auto"/>
        <w:left w:val="none" w:sz="0" w:space="0" w:color="auto"/>
        <w:bottom w:val="none" w:sz="0" w:space="0" w:color="auto"/>
        <w:right w:val="none" w:sz="0" w:space="0" w:color="auto"/>
      </w:divBdr>
    </w:div>
    <w:div w:id="835339649">
      <w:bodyDiv w:val="1"/>
      <w:marLeft w:val="0"/>
      <w:marRight w:val="0"/>
      <w:marTop w:val="0"/>
      <w:marBottom w:val="0"/>
      <w:divBdr>
        <w:top w:val="none" w:sz="0" w:space="0" w:color="auto"/>
        <w:left w:val="none" w:sz="0" w:space="0" w:color="auto"/>
        <w:bottom w:val="none" w:sz="0" w:space="0" w:color="auto"/>
        <w:right w:val="none" w:sz="0" w:space="0" w:color="auto"/>
      </w:divBdr>
    </w:div>
    <w:div w:id="971325632">
      <w:bodyDiv w:val="1"/>
      <w:marLeft w:val="0"/>
      <w:marRight w:val="0"/>
      <w:marTop w:val="0"/>
      <w:marBottom w:val="0"/>
      <w:divBdr>
        <w:top w:val="none" w:sz="0" w:space="0" w:color="auto"/>
        <w:left w:val="none" w:sz="0" w:space="0" w:color="auto"/>
        <w:bottom w:val="none" w:sz="0" w:space="0" w:color="auto"/>
        <w:right w:val="none" w:sz="0" w:space="0" w:color="auto"/>
      </w:divBdr>
    </w:div>
    <w:div w:id="982388911">
      <w:bodyDiv w:val="1"/>
      <w:marLeft w:val="0"/>
      <w:marRight w:val="0"/>
      <w:marTop w:val="0"/>
      <w:marBottom w:val="0"/>
      <w:divBdr>
        <w:top w:val="none" w:sz="0" w:space="0" w:color="auto"/>
        <w:left w:val="none" w:sz="0" w:space="0" w:color="auto"/>
        <w:bottom w:val="none" w:sz="0" w:space="0" w:color="auto"/>
        <w:right w:val="none" w:sz="0" w:space="0" w:color="auto"/>
      </w:divBdr>
    </w:div>
    <w:div w:id="997538020">
      <w:bodyDiv w:val="1"/>
      <w:marLeft w:val="0"/>
      <w:marRight w:val="0"/>
      <w:marTop w:val="0"/>
      <w:marBottom w:val="0"/>
      <w:divBdr>
        <w:top w:val="none" w:sz="0" w:space="0" w:color="auto"/>
        <w:left w:val="none" w:sz="0" w:space="0" w:color="auto"/>
        <w:bottom w:val="none" w:sz="0" w:space="0" w:color="auto"/>
        <w:right w:val="none" w:sz="0" w:space="0" w:color="auto"/>
      </w:divBdr>
    </w:div>
    <w:div w:id="1028409554">
      <w:bodyDiv w:val="1"/>
      <w:marLeft w:val="0"/>
      <w:marRight w:val="0"/>
      <w:marTop w:val="0"/>
      <w:marBottom w:val="0"/>
      <w:divBdr>
        <w:top w:val="none" w:sz="0" w:space="0" w:color="auto"/>
        <w:left w:val="none" w:sz="0" w:space="0" w:color="auto"/>
        <w:bottom w:val="none" w:sz="0" w:space="0" w:color="auto"/>
        <w:right w:val="none" w:sz="0" w:space="0" w:color="auto"/>
      </w:divBdr>
    </w:div>
    <w:div w:id="1043795049">
      <w:bodyDiv w:val="1"/>
      <w:marLeft w:val="0"/>
      <w:marRight w:val="0"/>
      <w:marTop w:val="0"/>
      <w:marBottom w:val="0"/>
      <w:divBdr>
        <w:top w:val="none" w:sz="0" w:space="0" w:color="auto"/>
        <w:left w:val="none" w:sz="0" w:space="0" w:color="auto"/>
        <w:bottom w:val="none" w:sz="0" w:space="0" w:color="auto"/>
        <w:right w:val="none" w:sz="0" w:space="0" w:color="auto"/>
      </w:divBdr>
    </w:div>
    <w:div w:id="1051728490">
      <w:bodyDiv w:val="1"/>
      <w:marLeft w:val="0"/>
      <w:marRight w:val="0"/>
      <w:marTop w:val="0"/>
      <w:marBottom w:val="0"/>
      <w:divBdr>
        <w:top w:val="none" w:sz="0" w:space="0" w:color="auto"/>
        <w:left w:val="none" w:sz="0" w:space="0" w:color="auto"/>
        <w:bottom w:val="none" w:sz="0" w:space="0" w:color="auto"/>
        <w:right w:val="none" w:sz="0" w:space="0" w:color="auto"/>
      </w:divBdr>
    </w:div>
    <w:div w:id="1054548438">
      <w:bodyDiv w:val="1"/>
      <w:marLeft w:val="0"/>
      <w:marRight w:val="0"/>
      <w:marTop w:val="0"/>
      <w:marBottom w:val="0"/>
      <w:divBdr>
        <w:top w:val="none" w:sz="0" w:space="0" w:color="auto"/>
        <w:left w:val="none" w:sz="0" w:space="0" w:color="auto"/>
        <w:bottom w:val="none" w:sz="0" w:space="0" w:color="auto"/>
        <w:right w:val="none" w:sz="0" w:space="0" w:color="auto"/>
      </w:divBdr>
    </w:div>
    <w:div w:id="1074203125">
      <w:bodyDiv w:val="1"/>
      <w:marLeft w:val="0"/>
      <w:marRight w:val="0"/>
      <w:marTop w:val="0"/>
      <w:marBottom w:val="0"/>
      <w:divBdr>
        <w:top w:val="none" w:sz="0" w:space="0" w:color="auto"/>
        <w:left w:val="none" w:sz="0" w:space="0" w:color="auto"/>
        <w:bottom w:val="none" w:sz="0" w:space="0" w:color="auto"/>
        <w:right w:val="none" w:sz="0" w:space="0" w:color="auto"/>
      </w:divBdr>
    </w:div>
    <w:div w:id="1101220109">
      <w:bodyDiv w:val="1"/>
      <w:marLeft w:val="0"/>
      <w:marRight w:val="0"/>
      <w:marTop w:val="0"/>
      <w:marBottom w:val="0"/>
      <w:divBdr>
        <w:top w:val="none" w:sz="0" w:space="0" w:color="auto"/>
        <w:left w:val="none" w:sz="0" w:space="0" w:color="auto"/>
        <w:bottom w:val="none" w:sz="0" w:space="0" w:color="auto"/>
        <w:right w:val="none" w:sz="0" w:space="0" w:color="auto"/>
      </w:divBdr>
    </w:div>
    <w:div w:id="1171408918">
      <w:bodyDiv w:val="1"/>
      <w:marLeft w:val="0"/>
      <w:marRight w:val="0"/>
      <w:marTop w:val="0"/>
      <w:marBottom w:val="0"/>
      <w:divBdr>
        <w:top w:val="none" w:sz="0" w:space="0" w:color="auto"/>
        <w:left w:val="none" w:sz="0" w:space="0" w:color="auto"/>
        <w:bottom w:val="none" w:sz="0" w:space="0" w:color="auto"/>
        <w:right w:val="none" w:sz="0" w:space="0" w:color="auto"/>
      </w:divBdr>
    </w:div>
    <w:div w:id="1192034998">
      <w:bodyDiv w:val="1"/>
      <w:marLeft w:val="0"/>
      <w:marRight w:val="0"/>
      <w:marTop w:val="0"/>
      <w:marBottom w:val="0"/>
      <w:divBdr>
        <w:top w:val="none" w:sz="0" w:space="0" w:color="auto"/>
        <w:left w:val="none" w:sz="0" w:space="0" w:color="auto"/>
        <w:bottom w:val="none" w:sz="0" w:space="0" w:color="auto"/>
        <w:right w:val="none" w:sz="0" w:space="0" w:color="auto"/>
      </w:divBdr>
    </w:div>
    <w:div w:id="1224295461">
      <w:bodyDiv w:val="1"/>
      <w:marLeft w:val="0"/>
      <w:marRight w:val="0"/>
      <w:marTop w:val="0"/>
      <w:marBottom w:val="0"/>
      <w:divBdr>
        <w:top w:val="none" w:sz="0" w:space="0" w:color="auto"/>
        <w:left w:val="none" w:sz="0" w:space="0" w:color="auto"/>
        <w:bottom w:val="none" w:sz="0" w:space="0" w:color="auto"/>
        <w:right w:val="none" w:sz="0" w:space="0" w:color="auto"/>
      </w:divBdr>
    </w:div>
    <w:div w:id="1245526639">
      <w:bodyDiv w:val="1"/>
      <w:marLeft w:val="0"/>
      <w:marRight w:val="0"/>
      <w:marTop w:val="0"/>
      <w:marBottom w:val="0"/>
      <w:divBdr>
        <w:top w:val="none" w:sz="0" w:space="0" w:color="auto"/>
        <w:left w:val="none" w:sz="0" w:space="0" w:color="auto"/>
        <w:bottom w:val="none" w:sz="0" w:space="0" w:color="auto"/>
        <w:right w:val="none" w:sz="0" w:space="0" w:color="auto"/>
      </w:divBdr>
    </w:div>
    <w:div w:id="1251164134">
      <w:bodyDiv w:val="1"/>
      <w:marLeft w:val="0"/>
      <w:marRight w:val="0"/>
      <w:marTop w:val="0"/>
      <w:marBottom w:val="0"/>
      <w:divBdr>
        <w:top w:val="none" w:sz="0" w:space="0" w:color="auto"/>
        <w:left w:val="none" w:sz="0" w:space="0" w:color="auto"/>
        <w:bottom w:val="none" w:sz="0" w:space="0" w:color="auto"/>
        <w:right w:val="none" w:sz="0" w:space="0" w:color="auto"/>
      </w:divBdr>
    </w:div>
    <w:div w:id="1284385664">
      <w:bodyDiv w:val="1"/>
      <w:marLeft w:val="0"/>
      <w:marRight w:val="0"/>
      <w:marTop w:val="0"/>
      <w:marBottom w:val="0"/>
      <w:divBdr>
        <w:top w:val="none" w:sz="0" w:space="0" w:color="auto"/>
        <w:left w:val="none" w:sz="0" w:space="0" w:color="auto"/>
        <w:bottom w:val="none" w:sz="0" w:space="0" w:color="auto"/>
        <w:right w:val="none" w:sz="0" w:space="0" w:color="auto"/>
      </w:divBdr>
    </w:div>
    <w:div w:id="1292786160">
      <w:bodyDiv w:val="1"/>
      <w:marLeft w:val="0"/>
      <w:marRight w:val="0"/>
      <w:marTop w:val="0"/>
      <w:marBottom w:val="0"/>
      <w:divBdr>
        <w:top w:val="none" w:sz="0" w:space="0" w:color="auto"/>
        <w:left w:val="none" w:sz="0" w:space="0" w:color="auto"/>
        <w:bottom w:val="none" w:sz="0" w:space="0" w:color="auto"/>
        <w:right w:val="none" w:sz="0" w:space="0" w:color="auto"/>
      </w:divBdr>
    </w:div>
    <w:div w:id="1314604640">
      <w:bodyDiv w:val="1"/>
      <w:marLeft w:val="0"/>
      <w:marRight w:val="0"/>
      <w:marTop w:val="0"/>
      <w:marBottom w:val="0"/>
      <w:divBdr>
        <w:top w:val="none" w:sz="0" w:space="0" w:color="auto"/>
        <w:left w:val="none" w:sz="0" w:space="0" w:color="auto"/>
        <w:bottom w:val="none" w:sz="0" w:space="0" w:color="auto"/>
        <w:right w:val="none" w:sz="0" w:space="0" w:color="auto"/>
      </w:divBdr>
    </w:div>
    <w:div w:id="1342201625">
      <w:bodyDiv w:val="1"/>
      <w:marLeft w:val="0"/>
      <w:marRight w:val="0"/>
      <w:marTop w:val="0"/>
      <w:marBottom w:val="0"/>
      <w:divBdr>
        <w:top w:val="none" w:sz="0" w:space="0" w:color="auto"/>
        <w:left w:val="none" w:sz="0" w:space="0" w:color="auto"/>
        <w:bottom w:val="none" w:sz="0" w:space="0" w:color="auto"/>
        <w:right w:val="none" w:sz="0" w:space="0" w:color="auto"/>
      </w:divBdr>
    </w:div>
    <w:div w:id="1353416249">
      <w:bodyDiv w:val="1"/>
      <w:marLeft w:val="0"/>
      <w:marRight w:val="0"/>
      <w:marTop w:val="0"/>
      <w:marBottom w:val="0"/>
      <w:divBdr>
        <w:top w:val="none" w:sz="0" w:space="0" w:color="auto"/>
        <w:left w:val="none" w:sz="0" w:space="0" w:color="auto"/>
        <w:bottom w:val="none" w:sz="0" w:space="0" w:color="auto"/>
        <w:right w:val="none" w:sz="0" w:space="0" w:color="auto"/>
      </w:divBdr>
    </w:div>
    <w:div w:id="1361323310">
      <w:bodyDiv w:val="1"/>
      <w:marLeft w:val="0"/>
      <w:marRight w:val="0"/>
      <w:marTop w:val="0"/>
      <w:marBottom w:val="0"/>
      <w:divBdr>
        <w:top w:val="none" w:sz="0" w:space="0" w:color="auto"/>
        <w:left w:val="none" w:sz="0" w:space="0" w:color="auto"/>
        <w:bottom w:val="none" w:sz="0" w:space="0" w:color="auto"/>
        <w:right w:val="none" w:sz="0" w:space="0" w:color="auto"/>
      </w:divBdr>
    </w:div>
    <w:div w:id="1373381780">
      <w:bodyDiv w:val="1"/>
      <w:marLeft w:val="0"/>
      <w:marRight w:val="0"/>
      <w:marTop w:val="0"/>
      <w:marBottom w:val="0"/>
      <w:divBdr>
        <w:top w:val="none" w:sz="0" w:space="0" w:color="auto"/>
        <w:left w:val="none" w:sz="0" w:space="0" w:color="auto"/>
        <w:bottom w:val="none" w:sz="0" w:space="0" w:color="auto"/>
        <w:right w:val="none" w:sz="0" w:space="0" w:color="auto"/>
      </w:divBdr>
    </w:div>
    <w:div w:id="1376081301">
      <w:bodyDiv w:val="1"/>
      <w:marLeft w:val="0"/>
      <w:marRight w:val="0"/>
      <w:marTop w:val="0"/>
      <w:marBottom w:val="0"/>
      <w:divBdr>
        <w:top w:val="none" w:sz="0" w:space="0" w:color="auto"/>
        <w:left w:val="none" w:sz="0" w:space="0" w:color="auto"/>
        <w:bottom w:val="none" w:sz="0" w:space="0" w:color="auto"/>
        <w:right w:val="none" w:sz="0" w:space="0" w:color="auto"/>
      </w:divBdr>
    </w:div>
    <w:div w:id="1399674410">
      <w:bodyDiv w:val="1"/>
      <w:marLeft w:val="0"/>
      <w:marRight w:val="0"/>
      <w:marTop w:val="0"/>
      <w:marBottom w:val="0"/>
      <w:divBdr>
        <w:top w:val="none" w:sz="0" w:space="0" w:color="auto"/>
        <w:left w:val="none" w:sz="0" w:space="0" w:color="auto"/>
        <w:bottom w:val="none" w:sz="0" w:space="0" w:color="auto"/>
        <w:right w:val="none" w:sz="0" w:space="0" w:color="auto"/>
      </w:divBdr>
    </w:div>
    <w:div w:id="1415014156">
      <w:bodyDiv w:val="1"/>
      <w:marLeft w:val="0"/>
      <w:marRight w:val="0"/>
      <w:marTop w:val="0"/>
      <w:marBottom w:val="0"/>
      <w:divBdr>
        <w:top w:val="none" w:sz="0" w:space="0" w:color="auto"/>
        <w:left w:val="none" w:sz="0" w:space="0" w:color="auto"/>
        <w:bottom w:val="none" w:sz="0" w:space="0" w:color="auto"/>
        <w:right w:val="none" w:sz="0" w:space="0" w:color="auto"/>
      </w:divBdr>
    </w:div>
    <w:div w:id="1419790557">
      <w:bodyDiv w:val="1"/>
      <w:marLeft w:val="0"/>
      <w:marRight w:val="0"/>
      <w:marTop w:val="0"/>
      <w:marBottom w:val="0"/>
      <w:divBdr>
        <w:top w:val="none" w:sz="0" w:space="0" w:color="auto"/>
        <w:left w:val="none" w:sz="0" w:space="0" w:color="auto"/>
        <w:bottom w:val="none" w:sz="0" w:space="0" w:color="auto"/>
        <w:right w:val="none" w:sz="0" w:space="0" w:color="auto"/>
      </w:divBdr>
    </w:div>
    <w:div w:id="1421488635">
      <w:bodyDiv w:val="1"/>
      <w:marLeft w:val="0"/>
      <w:marRight w:val="0"/>
      <w:marTop w:val="0"/>
      <w:marBottom w:val="0"/>
      <w:divBdr>
        <w:top w:val="none" w:sz="0" w:space="0" w:color="auto"/>
        <w:left w:val="none" w:sz="0" w:space="0" w:color="auto"/>
        <w:bottom w:val="none" w:sz="0" w:space="0" w:color="auto"/>
        <w:right w:val="none" w:sz="0" w:space="0" w:color="auto"/>
      </w:divBdr>
    </w:div>
    <w:div w:id="1440107335">
      <w:bodyDiv w:val="1"/>
      <w:marLeft w:val="0"/>
      <w:marRight w:val="0"/>
      <w:marTop w:val="0"/>
      <w:marBottom w:val="0"/>
      <w:divBdr>
        <w:top w:val="none" w:sz="0" w:space="0" w:color="auto"/>
        <w:left w:val="none" w:sz="0" w:space="0" w:color="auto"/>
        <w:bottom w:val="none" w:sz="0" w:space="0" w:color="auto"/>
        <w:right w:val="none" w:sz="0" w:space="0" w:color="auto"/>
      </w:divBdr>
    </w:div>
    <w:div w:id="1441140634">
      <w:bodyDiv w:val="1"/>
      <w:marLeft w:val="0"/>
      <w:marRight w:val="0"/>
      <w:marTop w:val="0"/>
      <w:marBottom w:val="0"/>
      <w:divBdr>
        <w:top w:val="none" w:sz="0" w:space="0" w:color="auto"/>
        <w:left w:val="none" w:sz="0" w:space="0" w:color="auto"/>
        <w:bottom w:val="none" w:sz="0" w:space="0" w:color="auto"/>
        <w:right w:val="none" w:sz="0" w:space="0" w:color="auto"/>
      </w:divBdr>
      <w:divsChild>
        <w:div w:id="237137763">
          <w:marLeft w:val="0"/>
          <w:marRight w:val="0"/>
          <w:marTop w:val="0"/>
          <w:marBottom w:val="0"/>
          <w:divBdr>
            <w:top w:val="none" w:sz="0" w:space="0" w:color="auto"/>
            <w:left w:val="none" w:sz="0" w:space="0" w:color="auto"/>
            <w:bottom w:val="none" w:sz="0" w:space="0" w:color="auto"/>
            <w:right w:val="none" w:sz="0" w:space="0" w:color="auto"/>
          </w:divBdr>
          <w:divsChild>
            <w:div w:id="932083537">
              <w:marLeft w:val="0"/>
              <w:marRight w:val="0"/>
              <w:marTop w:val="0"/>
              <w:marBottom w:val="0"/>
              <w:divBdr>
                <w:top w:val="none" w:sz="0" w:space="0" w:color="auto"/>
                <w:left w:val="none" w:sz="0" w:space="0" w:color="auto"/>
                <w:bottom w:val="none" w:sz="0" w:space="0" w:color="auto"/>
                <w:right w:val="none" w:sz="0" w:space="0" w:color="auto"/>
              </w:divBdr>
              <w:divsChild>
                <w:div w:id="1374159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4155140">
      <w:bodyDiv w:val="1"/>
      <w:marLeft w:val="0"/>
      <w:marRight w:val="0"/>
      <w:marTop w:val="0"/>
      <w:marBottom w:val="0"/>
      <w:divBdr>
        <w:top w:val="none" w:sz="0" w:space="0" w:color="auto"/>
        <w:left w:val="none" w:sz="0" w:space="0" w:color="auto"/>
        <w:bottom w:val="none" w:sz="0" w:space="0" w:color="auto"/>
        <w:right w:val="none" w:sz="0" w:space="0" w:color="auto"/>
      </w:divBdr>
    </w:div>
    <w:div w:id="1445882535">
      <w:bodyDiv w:val="1"/>
      <w:marLeft w:val="0"/>
      <w:marRight w:val="0"/>
      <w:marTop w:val="0"/>
      <w:marBottom w:val="0"/>
      <w:divBdr>
        <w:top w:val="none" w:sz="0" w:space="0" w:color="auto"/>
        <w:left w:val="none" w:sz="0" w:space="0" w:color="auto"/>
        <w:bottom w:val="none" w:sz="0" w:space="0" w:color="auto"/>
        <w:right w:val="none" w:sz="0" w:space="0" w:color="auto"/>
      </w:divBdr>
    </w:div>
    <w:div w:id="1448306685">
      <w:bodyDiv w:val="1"/>
      <w:marLeft w:val="0"/>
      <w:marRight w:val="0"/>
      <w:marTop w:val="0"/>
      <w:marBottom w:val="0"/>
      <w:divBdr>
        <w:top w:val="none" w:sz="0" w:space="0" w:color="auto"/>
        <w:left w:val="none" w:sz="0" w:space="0" w:color="auto"/>
        <w:bottom w:val="none" w:sz="0" w:space="0" w:color="auto"/>
        <w:right w:val="none" w:sz="0" w:space="0" w:color="auto"/>
      </w:divBdr>
    </w:div>
    <w:div w:id="1534532973">
      <w:bodyDiv w:val="1"/>
      <w:marLeft w:val="0"/>
      <w:marRight w:val="0"/>
      <w:marTop w:val="0"/>
      <w:marBottom w:val="0"/>
      <w:divBdr>
        <w:top w:val="none" w:sz="0" w:space="0" w:color="auto"/>
        <w:left w:val="none" w:sz="0" w:space="0" w:color="auto"/>
        <w:bottom w:val="none" w:sz="0" w:space="0" w:color="auto"/>
        <w:right w:val="none" w:sz="0" w:space="0" w:color="auto"/>
      </w:divBdr>
    </w:div>
    <w:div w:id="1536771220">
      <w:bodyDiv w:val="1"/>
      <w:marLeft w:val="0"/>
      <w:marRight w:val="0"/>
      <w:marTop w:val="0"/>
      <w:marBottom w:val="0"/>
      <w:divBdr>
        <w:top w:val="none" w:sz="0" w:space="0" w:color="auto"/>
        <w:left w:val="none" w:sz="0" w:space="0" w:color="auto"/>
        <w:bottom w:val="none" w:sz="0" w:space="0" w:color="auto"/>
        <w:right w:val="none" w:sz="0" w:space="0" w:color="auto"/>
      </w:divBdr>
    </w:div>
    <w:div w:id="1542084373">
      <w:bodyDiv w:val="1"/>
      <w:marLeft w:val="0"/>
      <w:marRight w:val="0"/>
      <w:marTop w:val="0"/>
      <w:marBottom w:val="0"/>
      <w:divBdr>
        <w:top w:val="none" w:sz="0" w:space="0" w:color="auto"/>
        <w:left w:val="none" w:sz="0" w:space="0" w:color="auto"/>
        <w:bottom w:val="none" w:sz="0" w:space="0" w:color="auto"/>
        <w:right w:val="none" w:sz="0" w:space="0" w:color="auto"/>
      </w:divBdr>
    </w:div>
    <w:div w:id="1567449229">
      <w:bodyDiv w:val="1"/>
      <w:marLeft w:val="0"/>
      <w:marRight w:val="0"/>
      <w:marTop w:val="0"/>
      <w:marBottom w:val="0"/>
      <w:divBdr>
        <w:top w:val="none" w:sz="0" w:space="0" w:color="auto"/>
        <w:left w:val="none" w:sz="0" w:space="0" w:color="auto"/>
        <w:bottom w:val="none" w:sz="0" w:space="0" w:color="auto"/>
        <w:right w:val="none" w:sz="0" w:space="0" w:color="auto"/>
      </w:divBdr>
    </w:div>
    <w:div w:id="1608345203">
      <w:bodyDiv w:val="1"/>
      <w:marLeft w:val="0"/>
      <w:marRight w:val="0"/>
      <w:marTop w:val="0"/>
      <w:marBottom w:val="0"/>
      <w:divBdr>
        <w:top w:val="none" w:sz="0" w:space="0" w:color="auto"/>
        <w:left w:val="none" w:sz="0" w:space="0" w:color="auto"/>
        <w:bottom w:val="none" w:sz="0" w:space="0" w:color="auto"/>
        <w:right w:val="none" w:sz="0" w:space="0" w:color="auto"/>
      </w:divBdr>
    </w:div>
    <w:div w:id="1617642727">
      <w:bodyDiv w:val="1"/>
      <w:marLeft w:val="0"/>
      <w:marRight w:val="0"/>
      <w:marTop w:val="0"/>
      <w:marBottom w:val="0"/>
      <w:divBdr>
        <w:top w:val="none" w:sz="0" w:space="0" w:color="auto"/>
        <w:left w:val="none" w:sz="0" w:space="0" w:color="auto"/>
        <w:bottom w:val="none" w:sz="0" w:space="0" w:color="auto"/>
        <w:right w:val="none" w:sz="0" w:space="0" w:color="auto"/>
      </w:divBdr>
    </w:div>
    <w:div w:id="1649742031">
      <w:bodyDiv w:val="1"/>
      <w:marLeft w:val="0"/>
      <w:marRight w:val="0"/>
      <w:marTop w:val="0"/>
      <w:marBottom w:val="0"/>
      <w:divBdr>
        <w:top w:val="none" w:sz="0" w:space="0" w:color="auto"/>
        <w:left w:val="none" w:sz="0" w:space="0" w:color="auto"/>
        <w:bottom w:val="none" w:sz="0" w:space="0" w:color="auto"/>
        <w:right w:val="none" w:sz="0" w:space="0" w:color="auto"/>
      </w:divBdr>
    </w:div>
    <w:div w:id="1659072243">
      <w:bodyDiv w:val="1"/>
      <w:marLeft w:val="0"/>
      <w:marRight w:val="0"/>
      <w:marTop w:val="0"/>
      <w:marBottom w:val="0"/>
      <w:divBdr>
        <w:top w:val="none" w:sz="0" w:space="0" w:color="auto"/>
        <w:left w:val="none" w:sz="0" w:space="0" w:color="auto"/>
        <w:bottom w:val="none" w:sz="0" w:space="0" w:color="auto"/>
        <w:right w:val="none" w:sz="0" w:space="0" w:color="auto"/>
      </w:divBdr>
    </w:div>
    <w:div w:id="1661545361">
      <w:bodyDiv w:val="1"/>
      <w:marLeft w:val="0"/>
      <w:marRight w:val="0"/>
      <w:marTop w:val="0"/>
      <w:marBottom w:val="0"/>
      <w:divBdr>
        <w:top w:val="none" w:sz="0" w:space="0" w:color="auto"/>
        <w:left w:val="none" w:sz="0" w:space="0" w:color="auto"/>
        <w:bottom w:val="none" w:sz="0" w:space="0" w:color="auto"/>
        <w:right w:val="none" w:sz="0" w:space="0" w:color="auto"/>
      </w:divBdr>
    </w:div>
    <w:div w:id="1700818585">
      <w:bodyDiv w:val="1"/>
      <w:marLeft w:val="0"/>
      <w:marRight w:val="0"/>
      <w:marTop w:val="0"/>
      <w:marBottom w:val="0"/>
      <w:divBdr>
        <w:top w:val="none" w:sz="0" w:space="0" w:color="auto"/>
        <w:left w:val="none" w:sz="0" w:space="0" w:color="auto"/>
        <w:bottom w:val="none" w:sz="0" w:space="0" w:color="auto"/>
        <w:right w:val="none" w:sz="0" w:space="0" w:color="auto"/>
      </w:divBdr>
    </w:div>
    <w:div w:id="1711756357">
      <w:bodyDiv w:val="1"/>
      <w:marLeft w:val="0"/>
      <w:marRight w:val="0"/>
      <w:marTop w:val="0"/>
      <w:marBottom w:val="0"/>
      <w:divBdr>
        <w:top w:val="none" w:sz="0" w:space="0" w:color="auto"/>
        <w:left w:val="none" w:sz="0" w:space="0" w:color="auto"/>
        <w:bottom w:val="none" w:sz="0" w:space="0" w:color="auto"/>
        <w:right w:val="none" w:sz="0" w:space="0" w:color="auto"/>
      </w:divBdr>
    </w:div>
    <w:div w:id="1765416094">
      <w:bodyDiv w:val="1"/>
      <w:marLeft w:val="0"/>
      <w:marRight w:val="0"/>
      <w:marTop w:val="0"/>
      <w:marBottom w:val="0"/>
      <w:divBdr>
        <w:top w:val="none" w:sz="0" w:space="0" w:color="auto"/>
        <w:left w:val="none" w:sz="0" w:space="0" w:color="auto"/>
        <w:bottom w:val="none" w:sz="0" w:space="0" w:color="auto"/>
        <w:right w:val="none" w:sz="0" w:space="0" w:color="auto"/>
      </w:divBdr>
    </w:div>
    <w:div w:id="1787893851">
      <w:bodyDiv w:val="1"/>
      <w:marLeft w:val="0"/>
      <w:marRight w:val="0"/>
      <w:marTop w:val="0"/>
      <w:marBottom w:val="0"/>
      <w:divBdr>
        <w:top w:val="none" w:sz="0" w:space="0" w:color="auto"/>
        <w:left w:val="none" w:sz="0" w:space="0" w:color="auto"/>
        <w:bottom w:val="none" w:sz="0" w:space="0" w:color="auto"/>
        <w:right w:val="none" w:sz="0" w:space="0" w:color="auto"/>
      </w:divBdr>
    </w:div>
    <w:div w:id="1809056048">
      <w:bodyDiv w:val="1"/>
      <w:marLeft w:val="0"/>
      <w:marRight w:val="0"/>
      <w:marTop w:val="0"/>
      <w:marBottom w:val="0"/>
      <w:divBdr>
        <w:top w:val="none" w:sz="0" w:space="0" w:color="auto"/>
        <w:left w:val="none" w:sz="0" w:space="0" w:color="auto"/>
        <w:bottom w:val="none" w:sz="0" w:space="0" w:color="auto"/>
        <w:right w:val="none" w:sz="0" w:space="0" w:color="auto"/>
      </w:divBdr>
    </w:div>
    <w:div w:id="1827239411">
      <w:bodyDiv w:val="1"/>
      <w:marLeft w:val="0"/>
      <w:marRight w:val="0"/>
      <w:marTop w:val="0"/>
      <w:marBottom w:val="0"/>
      <w:divBdr>
        <w:top w:val="none" w:sz="0" w:space="0" w:color="auto"/>
        <w:left w:val="none" w:sz="0" w:space="0" w:color="auto"/>
        <w:bottom w:val="none" w:sz="0" w:space="0" w:color="auto"/>
        <w:right w:val="none" w:sz="0" w:space="0" w:color="auto"/>
      </w:divBdr>
    </w:div>
    <w:div w:id="1858615247">
      <w:bodyDiv w:val="1"/>
      <w:marLeft w:val="0"/>
      <w:marRight w:val="0"/>
      <w:marTop w:val="0"/>
      <w:marBottom w:val="0"/>
      <w:divBdr>
        <w:top w:val="none" w:sz="0" w:space="0" w:color="auto"/>
        <w:left w:val="none" w:sz="0" w:space="0" w:color="auto"/>
        <w:bottom w:val="none" w:sz="0" w:space="0" w:color="auto"/>
        <w:right w:val="none" w:sz="0" w:space="0" w:color="auto"/>
      </w:divBdr>
    </w:div>
    <w:div w:id="1901552816">
      <w:bodyDiv w:val="1"/>
      <w:marLeft w:val="0"/>
      <w:marRight w:val="0"/>
      <w:marTop w:val="0"/>
      <w:marBottom w:val="0"/>
      <w:divBdr>
        <w:top w:val="none" w:sz="0" w:space="0" w:color="auto"/>
        <w:left w:val="none" w:sz="0" w:space="0" w:color="auto"/>
        <w:bottom w:val="none" w:sz="0" w:space="0" w:color="auto"/>
        <w:right w:val="none" w:sz="0" w:space="0" w:color="auto"/>
      </w:divBdr>
    </w:div>
    <w:div w:id="1912348991">
      <w:bodyDiv w:val="1"/>
      <w:marLeft w:val="0"/>
      <w:marRight w:val="0"/>
      <w:marTop w:val="0"/>
      <w:marBottom w:val="0"/>
      <w:divBdr>
        <w:top w:val="none" w:sz="0" w:space="0" w:color="auto"/>
        <w:left w:val="none" w:sz="0" w:space="0" w:color="auto"/>
        <w:bottom w:val="none" w:sz="0" w:space="0" w:color="auto"/>
        <w:right w:val="none" w:sz="0" w:space="0" w:color="auto"/>
      </w:divBdr>
    </w:div>
    <w:div w:id="1935629765">
      <w:bodyDiv w:val="1"/>
      <w:marLeft w:val="0"/>
      <w:marRight w:val="0"/>
      <w:marTop w:val="0"/>
      <w:marBottom w:val="0"/>
      <w:divBdr>
        <w:top w:val="none" w:sz="0" w:space="0" w:color="auto"/>
        <w:left w:val="none" w:sz="0" w:space="0" w:color="auto"/>
        <w:bottom w:val="none" w:sz="0" w:space="0" w:color="auto"/>
        <w:right w:val="none" w:sz="0" w:space="0" w:color="auto"/>
      </w:divBdr>
    </w:div>
    <w:div w:id="1944537085">
      <w:bodyDiv w:val="1"/>
      <w:marLeft w:val="0"/>
      <w:marRight w:val="0"/>
      <w:marTop w:val="0"/>
      <w:marBottom w:val="0"/>
      <w:divBdr>
        <w:top w:val="none" w:sz="0" w:space="0" w:color="auto"/>
        <w:left w:val="none" w:sz="0" w:space="0" w:color="auto"/>
        <w:bottom w:val="none" w:sz="0" w:space="0" w:color="auto"/>
        <w:right w:val="none" w:sz="0" w:space="0" w:color="auto"/>
      </w:divBdr>
    </w:div>
    <w:div w:id="1979414055">
      <w:bodyDiv w:val="1"/>
      <w:marLeft w:val="0"/>
      <w:marRight w:val="0"/>
      <w:marTop w:val="0"/>
      <w:marBottom w:val="0"/>
      <w:divBdr>
        <w:top w:val="none" w:sz="0" w:space="0" w:color="auto"/>
        <w:left w:val="none" w:sz="0" w:space="0" w:color="auto"/>
        <w:bottom w:val="none" w:sz="0" w:space="0" w:color="auto"/>
        <w:right w:val="none" w:sz="0" w:space="0" w:color="auto"/>
      </w:divBdr>
    </w:div>
    <w:div w:id="2032292796">
      <w:bodyDiv w:val="1"/>
      <w:marLeft w:val="0"/>
      <w:marRight w:val="0"/>
      <w:marTop w:val="0"/>
      <w:marBottom w:val="0"/>
      <w:divBdr>
        <w:top w:val="none" w:sz="0" w:space="0" w:color="auto"/>
        <w:left w:val="none" w:sz="0" w:space="0" w:color="auto"/>
        <w:bottom w:val="none" w:sz="0" w:space="0" w:color="auto"/>
        <w:right w:val="none" w:sz="0" w:space="0" w:color="auto"/>
      </w:divBdr>
    </w:div>
    <w:div w:id="2038501294">
      <w:bodyDiv w:val="1"/>
      <w:marLeft w:val="0"/>
      <w:marRight w:val="0"/>
      <w:marTop w:val="0"/>
      <w:marBottom w:val="0"/>
      <w:divBdr>
        <w:top w:val="none" w:sz="0" w:space="0" w:color="auto"/>
        <w:left w:val="none" w:sz="0" w:space="0" w:color="auto"/>
        <w:bottom w:val="none" w:sz="0" w:space="0" w:color="auto"/>
        <w:right w:val="none" w:sz="0" w:space="0" w:color="auto"/>
      </w:divBdr>
    </w:div>
    <w:div w:id="2086147423">
      <w:bodyDiv w:val="1"/>
      <w:marLeft w:val="0"/>
      <w:marRight w:val="0"/>
      <w:marTop w:val="0"/>
      <w:marBottom w:val="0"/>
      <w:divBdr>
        <w:top w:val="none" w:sz="0" w:space="0" w:color="auto"/>
        <w:left w:val="none" w:sz="0" w:space="0" w:color="auto"/>
        <w:bottom w:val="none" w:sz="0" w:space="0" w:color="auto"/>
        <w:right w:val="none" w:sz="0" w:space="0" w:color="auto"/>
      </w:divBdr>
    </w:div>
    <w:div w:id="2099672193">
      <w:bodyDiv w:val="1"/>
      <w:marLeft w:val="0"/>
      <w:marRight w:val="0"/>
      <w:marTop w:val="0"/>
      <w:marBottom w:val="0"/>
      <w:divBdr>
        <w:top w:val="none" w:sz="0" w:space="0" w:color="auto"/>
        <w:left w:val="none" w:sz="0" w:space="0" w:color="auto"/>
        <w:bottom w:val="none" w:sz="0" w:space="0" w:color="auto"/>
        <w:right w:val="none" w:sz="0" w:space="0" w:color="auto"/>
      </w:divBdr>
    </w:div>
    <w:div w:id="2115663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18" Type="http://schemas.openxmlformats.org/officeDocument/2006/relationships/footer" Target="footer6.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footer" Target="footer5.xml"/><Relationship Id="rId2" Type="http://schemas.openxmlformats.org/officeDocument/2006/relationships/numbering" Target="numbering.xml"/><Relationship Id="rId16" Type="http://schemas.openxmlformats.org/officeDocument/2006/relationships/footer" Target="footer4.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image" Target="media/image3.png"/><Relationship Id="rId19" Type="http://schemas.openxmlformats.org/officeDocument/2006/relationships/footer" Target="footer7.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TUR12</b:Tag>
    <b:SourceType>DocumentFromInternetSite</b:SourceType>
    <b:Guid>{D907E750-0A62-8249-B822-08A4C535F712}</b:Guid>
    <b:Author>
      <b:Author>
        <b:NameList>
          <b:Person>
            <b:Last>TURNER</b:Last>
            <b:First>ROBIN</b:First>
          </b:Person>
        </b:NameList>
      </b:Author>
    </b:Author>
    <b:Title>Steel giant fined for 'hero' worker death: Tata fined pounds m over safety failings that killed a hero,</b:Title>
    <b:URL>https://www.proquest.com/newspapers/steel-giant-fined-hero-worker-death/docview/1030421641/se-2?accountid=130472.</b:URL>
    <b:Year>2012</b:Year>
    <b:YearAccessed>2022</b:YearAccessed>
    <b:MonthAccessed>04</b:MonthAccessed>
    <b:DayAccessed>21</b:DayAccessed>
    <b:InternetSiteTitle>Proquest</b:InternetSiteTitle>
    <b:ProductionCompany>Western Mail</b:ProductionCompany>
    <b:RefOrder>11</b:RefOrder>
  </b:Source>
  <b:Source>
    <b:Tag>Sha05</b:Tag>
    <b:SourceType>JournalArticle</b:SourceType>
    <b:Guid>{56317B98-E63D-4349-B4F3-470679B05CD0}</b:Guid>
    <b:Title>Inherent safety evaluation in process plants— a comparison of methodologies</b:Title>
    <b:Year>2005</b:Year>
    <b:Publisher>Versita</b:Publisher>
    <b:Pages>756–779</b:Pages>
    <b:Author>
      <b:Author>
        <b:NameList>
          <b:Person>
            <b:Last>Shahriari</b:Last>
            <b:First>Parisa</b:First>
            <b:Middle>Abedi and Mohammad</b:Middle>
          </b:Person>
        </b:NameList>
      </b:Author>
    </b:Author>
    <b:JournalName>Open Chemistry</b:JournalName>
    <b:Volume>vol. 3</b:Volume>
    <b:Issue>no. 4</b:Issue>
    <b:Month>12</b:Month>
    <b:Day>01</b:Day>
    <b:RefOrder>1</b:RefOrder>
  </b:Source>
  <b:Source>
    <b:Tag>SYa01</b:Tag>
    <b:SourceType>JournalArticle</b:SourceType>
    <b:Guid>{2E1259FD-6941-744C-AB7C-C792E0615319}</b:Guid>
    <b:Author>
      <b:Author>
        <b:NameList>
          <b:Person>
            <b:Last>S. . Yang</b:Last>
            <b:First>L.</b:First>
            <b:Middle>. Tan, and C. . He</b:Middle>
          </b:Person>
        </b:NameList>
      </b:Author>
    </b:Author>
    <b:Title>Automatic verification of safety interlock systems for industrial processes</b:Title>
    <b:JournalName>Journal of loss prevention in the process industries</b:JournalName>
    <b:Year>2001</b:Year>
    <b:Volume>14</b:Volume>
    <b:Issue>5</b:Issue>
    <b:Pages>379-386</b:Pages>
    <b:RefOrder>4</b:RefOrder>
  </b:Source>
  <b:Source>
    <b:Tag>HTy16</b:Tag>
    <b:SourceType>JournalArticle</b:SourceType>
    <b:Guid>{A7FE5709-7A3A-9E41-A9C7-D1369E3D8AD9}</b:Guid>
    <b:Author>
      <b:Author>
        <b:NameList>
          <b:Person>
            <b:Last>al.</b:Last>
            <b:First>H.</b:First>
            <b:Middle>Tyagi et</b:Middle>
          </b:Person>
        </b:NameList>
      </b:Author>
    </b:Author>
    <b:Title>Preliminary design of safety and interlock system for indian test facility of diagnostic neutral beam</b:Title>
    <b:JournalName>Fusion engineering and design</b:JournalName>
    <b:Year>2016</b:Year>
    <b:Volume>112</b:Volume>
    <b:Pages>766-770</b:Pages>
    <b:RefOrder>10</b:RefOrder>
  </b:Source>
  <b:Source>
    <b:Tag>Nor221</b:Tag>
    <b:SourceType>InternetSite</b:SourceType>
    <b:Guid>{D4538B7A-6BE8-414E-B992-79FF2B51BF7A}</b:Guid>
    <b:Title>Norgren / What is a Pneumatic Solenoid Valve?</b:Title>
    <b:URL>https://www.norgren.com/hk/en/expertise/industrial-automation/what-is-a-pneumatic-solenoid-valve</b:URL>
    <b:YearAccessed>2022</b:YearAccessed>
    <b:MonthAccessed>04</b:MonthAccessed>
    <b:DayAccessed>24</b:DayAccessed>
    <b:RefOrder>7</b:RefOrder>
  </b:Source>
  <b:Source>
    <b:Tag>Air22</b:Tag>
    <b:SourceType>InternetSite</b:SourceType>
    <b:Guid>{3090E000-6643-5640-851A-23703076DEE2}</b:Guid>
    <b:Title>Airtrolinc / How does a pressure switch work</b:Title>
    <b:URL>https://airtrolinc.com/how-does-a-pressure-switch-work/</b:URL>
    <b:YearAccessed>2022</b:YearAccessed>
    <b:MonthAccessed>04</b:MonthAccessed>
    <b:DayAccessed>24</b:DayAccessed>
    <b:RefOrder>8</b:RefOrder>
  </b:Source>
  <b:Source>
    <b:Tag>lib22</b:Tag>
    <b:SourceType>InternetSite</b:SourceType>
    <b:Guid>{18D03A5B-45B2-704C-9E7D-93DFCCBCDDC8}</b:Guid>
    <b:Title>libguides macalester / Research Guides</b:Title>
    <b:URL>https://libguides.macalester.edu/c.php?g=527786/&amp;p=3608643</b:URL>
    <b:YearAccessed>2022</b:YearAccessed>
    <b:MonthAccessed>04</b:MonthAccessed>
    <b:DayAccessed>24</b:DayAccessed>
    <b:RefOrder>12</b:RefOrder>
  </b:Source>
  <b:Source>
    <b:Tag>Del22</b:Tag>
    <b:SourceType>InternetSite</b:SourceType>
    <b:Guid>{607065F3-2A43-9D49-90A8-01C75DE89634}</b:Guid>
    <b:Title>Delve tool / What is observational research?</b:Title>
    <b:URL>https://delvetool.com/blog/observation</b:URL>
    <b:YearAccessed>2022</b:YearAccessed>
    <b:MonthAccessed>04</b:MonthAccessed>
    <b:DayAccessed>24</b:DayAccessed>
    <b:RefOrder>13</b:RefOrder>
  </b:Source>
  <b:Source>
    <b:Tag>Rom18</b:Tag>
    <b:SourceType>JournalArticle</b:SourceType>
    <b:Guid>{D228443D-E3F9-EC4D-AF0A-1C9624E1CDAC}</b:Guid>
    <b:Title>A new methodology for facilitating the design of safety-related parts of control systems in machines according to ISO 13849:2006 standard</b:Title>
    <b:Year>2018</b:Year>
    <b:Author>
      <b:Author>
        <b:NameList>
          <b:Person>
            <b:Last>Romero-Pérez</b:Last>
            <b:First>A.</b:First>
            <b:Middle>Porras-Vázquez and J.-A.</b:Middle>
          </b:Person>
        </b:NameList>
      </b:Author>
    </b:Author>
    <b:JournalName>Reliability engineering &amp; system safety</b:JournalName>
    <b:Volume>174</b:Volume>
    <b:Pages>60-70</b:Pages>
    <b:RefOrder>5</b:RefOrder>
  </b:Source>
  <b:Source>
    <b:Tag>DJB04</b:Tag>
    <b:SourceType>JournalArticle</b:SourceType>
    <b:Guid>{E15967E6-FF2C-0542-8590-DBEF612C8D4D}</b:Guid>
    <b:Author>
      <b:Author>
        <b:NameList>
          <b:Person>
            <b:Last>MARQUES</b:Last>
            <b:First>D.</b:First>
            <b:Middle>J. BEIRNESS and P. R.</b:Middle>
          </b:Person>
        </b:NameList>
      </b:Author>
    </b:Author>
    <b:Title>Alcohol Ignition Interlock Programs,</b:Title>
    <b:JournalName>Traffic injury prevention</b:JournalName>
    <b:Year>2004</b:Year>
    <b:Volume>5</b:Volume>
    <b:Issue>3</b:Issue>
    <b:Pages>299-308</b:Pages>
    <b:RefOrder>2</b:RefOrder>
  </b:Source>
  <b:Source>
    <b:Tag>Wha22</b:Tag>
    <b:SourceType>InternetSite</b:SourceType>
    <b:Guid>{124AED0D-677C-D04E-8096-97F6ABB54A44}</b:Guid>
    <b:Title>What is an Interlock? / Motor Starter Thermal Overload</b:Title>
    <b:URL>https://realpars.com/interlock/#</b:URL>
    <b:YearAccessed>2022</b:YearAccessed>
    <b:MonthAccessed>04</b:MonthAccessed>
    <b:DayAccessed>28</b:DayAccessed>
    <b:RefOrder>3</b:RefOrder>
  </b:Source>
  <b:Source>
    <b:Tag>Fac29</b:Tag>
    <b:SourceType>InternetSite</b:SourceType>
    <b:Guid>{D98F609C-B77F-2941-A161-147EA5ED2096}</b:Guid>
    <b:Title>Factory I/O - About</b:Title>
    <b:URL>https://docs.factoryio.com</b:URL>
    <b:YearAccessed>29</b:YearAccessed>
    <b:MonthAccessed>04</b:MonthAccessed>
    <b:DayAccessed>29</b:DayAccessed>
    <b:RefOrder>17</b:RefOrder>
  </b:Source>
  <b:Source>
    <b:Tag>ele</b:Tag>
    <b:SourceType>InternetSite</b:SourceType>
    <b:Guid>{F29429BD-E394-E242-87FF-FBD56F50FE44}</b:Guid>
    <b:Title>electrical4u - What is a PLC?</b:Title>
    <b:URL>https://www.electrical4u.com/programmable-logic-controllers/</b:URL>
    <b:RefOrder>18</b:RefOrder>
  </b:Source>
  <b:Source>
    <b:Tag>Gov22</b:Tag>
    <b:SourceType>InternetSite</b:SourceType>
    <b:Guid>{6D2B4875-18B2-BE47-9CD5-310AB1222B89}</b:Guid>
    <b:Title>Government - using the ukca marking</b:Title>
    <b:URL>https://www.gov.uk/guidance/using-the-ukca-marking</b:URL>
    <b:YearAccessed>2022</b:YearAccessed>
    <b:MonthAccessed>05</b:MonthAccessed>
    <b:DayAccessed>03</b:DayAccessed>
    <b:RefOrder>14</b:RefOrder>
  </b:Source>
  <b:Source>
    <b:Tag>Saf11</b:Tag>
    <b:SourceType>Book</b:SourceType>
    <b:Guid>{98075270-1CC0-2844-ACCC-4DB91E463967}</b:Guid>
    <b:Title>Safety of machinery — General principles for design — Risk assessment and risk reduction (ISO 12100:2010</b:Title>
    <b:Year>2011</b:Year>
    <b:Publisher>BSI Standards publication</b:Publisher>
    <b:RefOrder>15</b:RefOrder>
  </b:Source>
  <b:Source>
    <b:Tag>Saf18</b:Tag>
    <b:SourceType>Book</b:SourceType>
    <b:Guid>{EF294D21-09D6-3848-A518-C9EE2633CA76}</b:Guid>
    <b:Title>Safety of machinery - Electrical equipment of machines</b:Title>
    <b:Publisher>BSI standards limited 2018</b:Publisher>
    <b:Year>2018</b:Year>
    <b:Volume>1</b:Volume>
    <b:RefOrder>16</b:RefOrder>
  </b:Source>
  <b:Source>
    <b:Tag>ISO06</b:Tag>
    <b:SourceType>Book</b:SourceType>
    <b:Guid>{8B924A91-0FBE-E543-BC1A-93FB0A3AB510}</b:Guid>
    <b:Title>ISO 13849-1 / Safety of machinery — Safety-related parts of control systems — Part 1: General principles for design</b:Title>
    <b:Publisher>ISO (the International Organization for Standardization)</b:Publisher>
    <b:Year>2006</b:Year>
    <b:CountryRegion>Switzerland </b:CountryRegion>
    <b:Volume>Second edition </b:Volume>
    <b:RefOrder>6</b:RefOrder>
  </b:Source>
  <b:Source>
    <b:Tag>Wha221</b:Tag>
    <b:SourceType>InternetSite</b:SourceType>
    <b:Guid>{DC98AAD9-B6E0-4449-844D-A03CEE637DF1}</b:Guid>
    <b:Title>What is a proximity switch?</b:Title>
    <b:URL>https://automationforum.co/what-is-a-proximity-switch-and-what-is-it-used-for-how-do-proximity-switches-work/</b:URL>
    <b:YearAccessed>2022</b:YearAccessed>
    <b:MonthAccessed>05</b:MonthAccessed>
    <b:DayAccessed>01</b:DayAccessed>
    <b:RefOrder>9</b:RefOrder>
  </b:Source>
</b:Sources>
</file>

<file path=customXml/itemProps1.xml><?xml version="1.0" encoding="utf-8"?>
<ds:datastoreItem xmlns:ds="http://schemas.openxmlformats.org/officeDocument/2006/customXml" ds:itemID="{D68ECEDB-4EAA-7D40-99BA-E76C1C1611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520</TotalTime>
  <Pages>15</Pages>
  <Words>3114</Words>
  <Characters>17755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Installing a safety interlock system within the blast furnace in tata steel port talbot</vt:lpstr>
    </vt:vector>
  </TitlesOfParts>
  <Company>Oliver Bunyan</Company>
  <LinksUpToDate>false</LinksUpToDate>
  <CharactersWithSpaces>20828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Installing a safety interlock system within the blast furnace in tata steel port talbot</dc:title>
  <dc:subject>Machinery doesn’t perform its function until a set of safety measures have been put in place and activate</dc:subject>
  <dc:creator>Bunyan, Oliver</dc:creator>
  <cp:keywords/>
  <dc:description/>
  <cp:lastModifiedBy>Bunyan, Oliver</cp:lastModifiedBy>
  <cp:revision>47</cp:revision>
  <dcterms:created xsi:type="dcterms:W3CDTF">2022-04-14T13:15:00Z</dcterms:created>
  <dcterms:modified xsi:type="dcterms:W3CDTF">2022-05-05T10:37:00Z</dcterms:modified>
  <cp:category>RACDA5012 Research Methods</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2022-04-14T13:15:40Z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17b8ddb8-6f11-4b8b-8aee-5ae14cb11db0</vt:lpwstr>
  </property>
  <property fmtid="{D5CDD505-2E9C-101B-9397-08002B2CF9AE}" pid="11" name="MSIP_Label_73aa366c-74b9-492b-a1b9-5472c41e7d31_ContentBits">
    <vt:lpwstr>2</vt:lpwstr>
  </property>
</Properties>
</file>