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769B8A2" w:rsidP="410F53F5" w:rsidRDefault="4769B8A2" w14:paraId="1DD77770" w14:textId="39C49C57">
      <w:pPr>
        <w:pStyle w:val="Normal"/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</w:pPr>
      <w:r w:rsidRPr="410F53F5" w:rsidR="4769B8A2"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  <w:t>Critically examine the role of power and authority within modern formal education settings.</w:t>
      </w:r>
    </w:p>
    <w:p w:rsidR="02825BFD" w:rsidP="410F53F5" w:rsidRDefault="02825BFD" w14:paraId="540BC223" w14:textId="0ADF4218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</w:pPr>
      <w:r w:rsidRPr="0D5E67A0" w:rsidR="02825BFD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It is the aim of this essay to critically examine the role of power and authority within modern formal education settings. </w:t>
      </w:r>
      <w:r w:rsidRPr="0D5E67A0" w:rsidR="6D29538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Firstly,</w:t>
      </w:r>
      <w:r w:rsidRPr="0D5E67A0" w:rsidR="02825BFD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by defining what is meant by </w:t>
      </w:r>
      <w:r w:rsidRPr="0D5E67A0" w:rsidR="228C0825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power and authority in education and the role it plays, secondly, by providing a broad critique of the role of power and authority </w:t>
      </w:r>
      <w:r w:rsidRPr="0D5E67A0" w:rsidR="1F4C1871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in education linking to schooling, curriculum, assessment and pedagogy</w:t>
      </w:r>
      <w:r w:rsidRPr="0D5E67A0" w:rsidR="0C53448C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considering the ideas and work of theorist Ira Shor</w:t>
      </w:r>
      <w:r w:rsidRPr="0D5E67A0" w:rsidR="459CECC5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. </w:t>
      </w:r>
      <w:r w:rsidRPr="0D5E67A0" w:rsidR="0C53448C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And finally</w:t>
      </w:r>
      <w:r w:rsidRPr="0D5E67A0" w:rsidR="2A0F02B8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,</w:t>
      </w:r>
      <w:r w:rsidRPr="0D5E67A0" w:rsidR="480A1A8E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</w:t>
      </w:r>
      <w:r w:rsidRPr="0D5E67A0" w:rsidR="480A1A8E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providing a conclusion</w:t>
      </w:r>
      <w:r w:rsidRPr="0D5E67A0" w:rsidR="2414F80E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.</w:t>
      </w:r>
    </w:p>
    <w:p w:rsidR="6AFABAF5" w:rsidP="5F6FD203" w:rsidRDefault="6AFABAF5" w14:paraId="6D8FB9D8" w14:textId="57AC4904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F6FD203" w:rsidR="6AFABAF5">
        <w:rPr>
          <w:rFonts w:ascii="Calibri" w:hAnsi="Calibri" w:eastAsia="Calibri" w:cs="Calibri"/>
          <w:noProof w:val="0"/>
          <w:sz w:val="24"/>
          <w:szCs w:val="24"/>
          <w:lang w:val="en-US"/>
        </w:rPr>
        <w:t>Power in education has been defined in many ways by various individuals and theorist</w:t>
      </w:r>
      <w:r w:rsidRPr="5F6FD203" w:rsidR="22FCF0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across the years however, generally </w:t>
      </w:r>
      <w:r w:rsidRPr="5F6FD203" w:rsidR="6AFABA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‘’power is a relationship. That is, people with power </w:t>
      </w:r>
      <w:proofErr w:type="gramStart"/>
      <w:r w:rsidRPr="5F6FD203" w:rsidR="6AFABAF5">
        <w:rPr>
          <w:rFonts w:ascii="Calibri" w:hAnsi="Calibri" w:eastAsia="Calibri" w:cs="Calibri"/>
          <w:noProof w:val="0"/>
          <w:sz w:val="24"/>
          <w:szCs w:val="24"/>
          <w:lang w:val="en-US"/>
        </w:rPr>
        <w:t>have the ability to</w:t>
      </w:r>
      <w:proofErr w:type="gramEnd"/>
      <w:r w:rsidRPr="5F6FD203" w:rsidR="6AFABA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modify the behaviors of other people through the threat of violence, economic clout, or political/social authority.’’</w:t>
      </w:r>
      <w:r w:rsidRPr="5F6FD203" w:rsidR="24C7EB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</w:t>
      </w:r>
      <w:proofErr w:type="spellStart"/>
      <w:r w:rsidRPr="5F6FD203" w:rsidR="24C7EBAA">
        <w:rPr>
          <w:rFonts w:ascii="Calibri" w:hAnsi="Calibri" w:eastAsia="Calibri" w:cs="Calibri"/>
          <w:noProof w:val="0"/>
          <w:sz w:val="24"/>
          <w:szCs w:val="24"/>
          <w:lang w:val="en-US"/>
        </w:rPr>
        <w:t>Alsobaie</w:t>
      </w:r>
      <w:proofErr w:type="spellEnd"/>
      <w:r w:rsidRPr="5F6FD203" w:rsidR="24C7EB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2015, p.155). </w:t>
      </w:r>
      <w:r w:rsidRPr="5F6FD203" w:rsidR="24790A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 example, teachers can use their power to control the </w:t>
      </w:r>
      <w:r w:rsidRPr="5F6FD203" w:rsidR="6F50D5B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behavior of learners within the classroom. </w:t>
      </w:r>
      <w:r w:rsidRPr="5F6FD203" w:rsidR="1ADAB6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is considered </w:t>
      </w:r>
      <w:r w:rsidRPr="5F6FD203" w:rsidR="4FB5312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that there are five types of power </w:t>
      </w:r>
      <w:r w:rsidRPr="5F6FD203" w:rsidR="014EDF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that can be applied to </w:t>
      </w:r>
      <w:r w:rsidRPr="5F6FD203" w:rsidR="4FB5312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education settings, </w:t>
      </w:r>
      <w:r w:rsidRPr="5F6FD203" w:rsidR="69C1CA53">
        <w:rPr>
          <w:rFonts w:ascii="Calibri" w:hAnsi="Calibri" w:eastAsia="Calibri" w:cs="Calibri"/>
          <w:noProof w:val="0"/>
          <w:sz w:val="24"/>
          <w:szCs w:val="24"/>
          <w:lang w:val="en-US"/>
        </w:rPr>
        <w:t>coercive, referent, expert, legitimate and reward power.</w:t>
      </w:r>
    </w:p>
    <w:p w:rsidR="517BD48B" w:rsidP="6BC2776E" w:rsidRDefault="517BD48B" w14:paraId="64CE863B" w14:textId="4A977A10">
      <w:pPr>
        <w:pStyle w:val="Normal"/>
        <w:spacing w:before="40" w:beforeAutospacing="off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5F6FD203" w:rsidR="517BD48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Thomas, (2014) Expert power </w:t>
      </w:r>
      <w:r w:rsidRPr="5F6FD203" w:rsidR="45921A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the expertise and knowledge </w:t>
      </w:r>
      <w:r w:rsidRPr="5F6FD203" w:rsidR="5112F2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teacher or staff member brings to the classroom </w:t>
      </w:r>
      <w:r w:rsidRPr="5F6FD203" w:rsidR="2C4D283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can teach what they know clearly to learners this places them in a greater position of </w:t>
      </w:r>
      <w:r w:rsidRPr="5F6FD203" w:rsidR="79BBD6B8">
        <w:rPr>
          <w:rFonts w:ascii="Calibri" w:hAnsi="Calibri" w:eastAsia="Calibri" w:cs="Calibri"/>
          <w:noProof w:val="0"/>
          <w:sz w:val="24"/>
          <w:szCs w:val="24"/>
          <w:lang w:val="en-US"/>
        </w:rPr>
        <w:t>power</w:t>
      </w:r>
      <w:r w:rsidRPr="5F6FD203" w:rsidR="2C4D283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</w:t>
      </w:r>
      <w:r w:rsidRPr="5F6FD203" w:rsidR="29B9E9B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learners trust their ability to lead. </w:t>
      </w:r>
      <w:r w:rsidRPr="5F6FD203" w:rsidR="38FD650D">
        <w:rPr>
          <w:rFonts w:ascii="Calibri" w:hAnsi="Calibri" w:eastAsia="Calibri" w:cs="Calibri"/>
          <w:noProof w:val="0"/>
          <w:sz w:val="24"/>
          <w:szCs w:val="24"/>
          <w:lang w:val="en-US"/>
        </w:rPr>
        <w:t>This type of power can ensure learners are more likely to listen</w:t>
      </w:r>
      <w:r w:rsidRPr="5F6FD203" w:rsidR="5F29E4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instruction</w:t>
      </w:r>
      <w:r w:rsidRPr="5F6FD203" w:rsidR="38FD65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F6FD203" w:rsidR="7ABDB1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are more willing to be led </w:t>
      </w:r>
      <w:r w:rsidRPr="5F6FD203" w:rsidR="309B11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by </w:t>
      </w:r>
      <w:r w:rsidRPr="5F6FD203" w:rsidR="38FD650D">
        <w:rPr>
          <w:rFonts w:ascii="Calibri" w:hAnsi="Calibri" w:eastAsia="Calibri" w:cs="Calibri"/>
          <w:noProof w:val="0"/>
          <w:sz w:val="24"/>
          <w:szCs w:val="24"/>
          <w:lang w:val="en-US"/>
        </w:rPr>
        <w:t>staff members</w:t>
      </w:r>
      <w:r w:rsidRPr="5F6FD203" w:rsidR="0A55E3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without questioning their role as educator and their power.</w:t>
      </w:r>
      <w:r w:rsidRPr="5F6FD203" w:rsidR="31786BF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While</w:t>
      </w:r>
      <w:r w:rsidRPr="5F6FD203" w:rsidR="0A55E3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F6FD203" w:rsidR="72F4C9D5">
        <w:rPr>
          <w:rFonts w:ascii="Calibri" w:hAnsi="Calibri" w:eastAsia="Calibri" w:cs="Calibri"/>
          <w:noProof w:val="0"/>
          <w:sz w:val="24"/>
          <w:szCs w:val="24"/>
          <w:lang w:val="en-US"/>
        </w:rPr>
        <w:t>‘’referent power is a relationship whereby somebody is so respected and admired that people will accept subordination based on this affection that people have towards him</w:t>
      </w:r>
      <w:r w:rsidRPr="5F6FD203" w:rsidR="65012F11">
        <w:rPr>
          <w:rFonts w:ascii="Calibri" w:hAnsi="Calibri" w:eastAsia="Calibri" w:cs="Calibri"/>
          <w:noProof w:val="0"/>
          <w:sz w:val="24"/>
          <w:szCs w:val="24"/>
          <w:lang w:val="en-US"/>
        </w:rPr>
        <w:t>.’’ (</w:t>
      </w:r>
      <w:proofErr w:type="spellStart"/>
      <w:r w:rsidRPr="5F6FD203" w:rsidR="65012F11">
        <w:rPr>
          <w:rFonts w:ascii="Calibri" w:hAnsi="Calibri" w:eastAsia="Calibri" w:cs="Calibri"/>
          <w:noProof w:val="0"/>
          <w:sz w:val="24"/>
          <w:szCs w:val="24"/>
          <w:lang w:val="en-US"/>
        </w:rPr>
        <w:t>Alsobaie</w:t>
      </w:r>
      <w:proofErr w:type="spellEnd"/>
      <w:r w:rsidRPr="5F6FD203" w:rsidR="65012F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2015, p.156). </w:t>
      </w:r>
      <w:r w:rsidRPr="5F6FD203" w:rsidR="10BA49FD">
        <w:rPr>
          <w:rFonts w:ascii="Calibri" w:hAnsi="Calibri" w:eastAsia="Calibri" w:cs="Calibri"/>
          <w:noProof w:val="0"/>
          <w:sz w:val="24"/>
          <w:szCs w:val="24"/>
          <w:lang w:val="en-US"/>
        </w:rPr>
        <w:t>In relation to education settings this can be linked to the relationships staff build with learners</w:t>
      </w:r>
      <w:r w:rsidRPr="5F6FD203" w:rsidR="0B0993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through </w:t>
      </w:r>
      <w:r w:rsidRPr="5F6FD203" w:rsidR="53D5245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useful feedback and having high expectations. </w:t>
      </w:r>
      <w:r w:rsidRPr="5F6FD203" w:rsidR="35047F92">
        <w:rPr>
          <w:rFonts w:ascii="Calibri" w:hAnsi="Calibri" w:eastAsia="Calibri" w:cs="Calibri"/>
          <w:noProof w:val="0"/>
          <w:sz w:val="24"/>
          <w:szCs w:val="24"/>
          <w:lang w:val="en-US"/>
        </w:rPr>
        <w:t>F</w:t>
      </w:r>
      <w:r w:rsidRPr="5F6FD203" w:rsidR="7040DD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 this type of </w:t>
      </w:r>
      <w:r w:rsidRPr="5F6FD203" w:rsidR="41A9059E">
        <w:rPr>
          <w:rFonts w:ascii="Calibri" w:hAnsi="Calibri" w:eastAsia="Calibri" w:cs="Calibri"/>
          <w:noProof w:val="0"/>
          <w:sz w:val="24"/>
          <w:szCs w:val="24"/>
          <w:lang w:val="en-US"/>
        </w:rPr>
        <w:t>power,</w:t>
      </w:r>
      <w:r w:rsidRPr="5F6FD203" w:rsidR="7040DD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they are required to have both expertise as well as be caring</w:t>
      </w:r>
      <w:r w:rsidRPr="5F6FD203" w:rsidR="574B2F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fair</w:t>
      </w:r>
      <w:r w:rsidRPr="5F6FD203" w:rsidR="7040DD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towards learners</w:t>
      </w:r>
      <w:r w:rsidRPr="5F6FD203" w:rsidR="430E364A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F6FD203" w:rsidR="5AEBFC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is important to consider as ‘</w:t>
      </w:r>
      <w:r w:rsidRPr="5F6FD203" w:rsidR="430E364A">
        <w:rPr>
          <w:rFonts w:ascii="Calibri" w:hAnsi="Calibri" w:eastAsia="Calibri" w:cs="Calibri"/>
          <w:noProof w:val="0"/>
          <w:sz w:val="24"/>
          <w:szCs w:val="24"/>
          <w:lang w:val="en-US"/>
        </w:rPr>
        <w:t>’</w:t>
      </w:r>
      <w:r w:rsidRPr="5F6FD203" w:rsidR="430E364A">
        <w:rPr>
          <w:rFonts w:ascii="Calibri" w:hAnsi="Calibri" w:eastAsia="Calibri" w:cs="Calibri"/>
          <w:noProof w:val="0"/>
          <w:sz w:val="30"/>
          <w:szCs w:val="30"/>
          <w:lang w:val="en-US"/>
        </w:rPr>
        <w:t xml:space="preserve"> </w:t>
      </w:r>
      <w:r w:rsidRPr="5F6FD203" w:rsidR="430E364A">
        <w:rPr>
          <w:rFonts w:ascii="Calibri" w:hAnsi="Calibri" w:eastAsia="Calibri" w:cs="Calibri"/>
          <w:noProof w:val="0"/>
          <w:sz w:val="24"/>
          <w:szCs w:val="24"/>
          <w:lang w:val="en-US"/>
        </w:rPr>
        <w:t>Love and respect are not exclusive concepts but are connected and the combination of these in the classroom is critical for developing power</w:t>
      </w:r>
      <w:r w:rsidRPr="5F6FD203" w:rsidR="6C91A52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F6FD203" w:rsidR="28991351">
        <w:rPr>
          <w:rFonts w:ascii="Calibri" w:hAnsi="Calibri" w:eastAsia="Calibri" w:cs="Calibri"/>
          <w:noProof w:val="0"/>
          <w:sz w:val="24"/>
          <w:szCs w:val="24"/>
          <w:lang w:val="en-US"/>
        </w:rPr>
        <w:t>’’</w:t>
      </w:r>
      <w:r w:rsidRPr="5F6FD203" w:rsidR="03F6989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(Thomas, 2014). </w:t>
      </w:r>
      <w:r w:rsidRPr="5F6FD203" w:rsidR="3EBB029B">
        <w:rPr>
          <w:rFonts w:ascii="Calibri" w:hAnsi="Calibri" w:eastAsia="Calibri" w:cs="Calibri"/>
          <w:noProof w:val="0"/>
          <w:sz w:val="24"/>
          <w:szCs w:val="24"/>
          <w:lang w:val="en-US"/>
        </w:rPr>
        <w:t>While legitimate power</w:t>
      </w:r>
      <w:r w:rsidRPr="5F6FD203" w:rsidR="3EBB029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F6FD203" w:rsidR="18850AA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Bush, (2011) defines as the power that an individual has a right to and others recognize th</w:t>
      </w:r>
      <w:r w:rsidRPr="5F6FD203" w:rsidR="23E53EF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is individual's right to power and their role to obey</w:t>
      </w:r>
      <w:r w:rsidRPr="5F6FD203" w:rsidR="6CD146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 In relation to education this refers to the fact that by pers</w:t>
      </w:r>
      <w:r w:rsidRPr="5F6FD203" w:rsidR="591C5F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onal </w:t>
      </w:r>
      <w:r w:rsidRPr="5F6FD203" w:rsidR="6CD146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position</w:t>
      </w:r>
      <w:r w:rsidRPr="5F6FD203" w:rsidR="54EBB99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or role</w:t>
      </w:r>
      <w:r w:rsidRPr="5F6FD203" w:rsidR="6CD146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within the setting such as headteacher or class teacher</w:t>
      </w:r>
      <w:r w:rsidRPr="5F6FD203" w:rsidR="32C2CE1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</w:t>
      </w:r>
      <w:r w:rsidRPr="5F6FD203" w:rsidR="6CD146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F6FD203" w:rsidR="141FFF4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N</w:t>
      </w:r>
      <w:r w:rsidRPr="5F6FD203" w:rsidR="3E87278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aturally these roles provide individuals with recognized power and authority based on status. </w:t>
      </w:r>
      <w:r w:rsidRPr="5F6FD203" w:rsidR="6501B29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‘’</w:t>
      </w:r>
      <w:r w:rsidRPr="5F6FD203" w:rsidR="2D575C1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Reward power</w:t>
      </w:r>
      <w:r w:rsidRPr="5F6FD203" w:rsidR="64B3FA0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F6FD203" w:rsidR="64B3FA0E">
        <w:rPr>
          <w:rFonts w:ascii="Calibri" w:hAnsi="Calibri" w:eastAsia="Calibri" w:cs="Calibri"/>
          <w:noProof w:val="0"/>
          <w:sz w:val="24"/>
          <w:szCs w:val="24"/>
          <w:lang w:val="en-US"/>
        </w:rPr>
        <w:t>is the ability to provide approval, privileges, or some other form of compensation</w:t>
      </w:r>
      <w:r w:rsidRPr="5F6FD203" w:rsidR="6DC408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’' (Thomas, 2014). </w:t>
      </w:r>
      <w:r w:rsidRPr="5F6FD203" w:rsidR="08CDAA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links to the ability of teachers to provide rewards such as grades and </w:t>
      </w:r>
      <w:r w:rsidRPr="5F6FD203" w:rsidR="4F0B1C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free time. </w:t>
      </w:r>
      <w:r w:rsidRPr="5F6FD203" w:rsidR="1DB1D0A5">
        <w:rPr>
          <w:rFonts w:ascii="Calibri" w:hAnsi="Calibri" w:eastAsia="Calibri" w:cs="Calibri"/>
          <w:noProof w:val="0"/>
          <w:sz w:val="24"/>
          <w:szCs w:val="24"/>
          <w:lang w:val="en-US"/>
        </w:rPr>
        <w:t>Finally, w</w:t>
      </w:r>
      <w:r w:rsidRPr="5F6FD203" w:rsidR="6DC408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ithin the educational </w:t>
      </w:r>
      <w:r w:rsidRPr="5F6FD203" w:rsidR="0A1A4F24">
        <w:rPr>
          <w:rFonts w:ascii="Calibri" w:hAnsi="Calibri" w:eastAsia="Calibri" w:cs="Calibri"/>
          <w:noProof w:val="0"/>
          <w:sz w:val="24"/>
          <w:szCs w:val="24"/>
          <w:lang w:val="en-US"/>
        </w:rPr>
        <w:t>setting coercive power</w:t>
      </w:r>
      <w:r w:rsidRPr="5F6FD203" w:rsidR="28258F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is the opposite of reward power and focuses instead on punishment</w:t>
      </w:r>
      <w:r w:rsidRPr="5F6FD203" w:rsidR="28258F9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‘’Coercion is backed by the threat of sanctions. 'Coercive power rests on the ability to constrain, to block, to interfere, or to punish</w:t>
      </w:r>
      <w:r w:rsidRPr="5F6FD203" w:rsidR="0563F98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’’ (Bolman and Deal, 1991: 196 cited in Bush, 2011).</w:t>
      </w:r>
      <w:r w:rsidRPr="5F6FD203" w:rsidR="488C6D2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This </w:t>
      </w:r>
      <w:r w:rsidRPr="5F6FD203" w:rsidR="76CF2A4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is </w:t>
      </w:r>
      <w:r w:rsidRPr="5F6FD203" w:rsidR="7C4490F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based on the ability of staff such as teachers to punish or give sanctions to learners</w:t>
      </w:r>
      <w:r w:rsidRPr="5F6FD203" w:rsidR="0E6DC7E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</w:t>
      </w:r>
    </w:p>
    <w:p w:rsidR="78BB9F16" w:rsidP="6BC2776E" w:rsidRDefault="78BB9F16" w14:paraId="24A6ACC7" w14:textId="77984D85">
      <w:pPr>
        <w:pStyle w:val="Normal"/>
        <w:spacing w:before="40" w:beforeAutospacing="off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0CBF161C" w:rsidR="54DE82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While </w:t>
      </w:r>
      <w:r w:rsidRPr="0CBF161C" w:rsidR="12E4EF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Power and </w:t>
      </w:r>
      <w:r w:rsidRPr="0CBF161C" w:rsidR="3AF18B9D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0CBF161C" w:rsidR="54DE82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uthority </w:t>
      </w:r>
      <w:r w:rsidRPr="0CBF161C" w:rsidR="4ECE58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can often </w:t>
      </w:r>
      <w:proofErr w:type="gramStart"/>
      <w:r w:rsidRPr="0CBF161C" w:rsidR="4ECE58F7">
        <w:rPr>
          <w:rFonts w:ascii="Calibri" w:hAnsi="Calibri" w:eastAsia="Calibri" w:cs="Calibri"/>
          <w:noProof w:val="0"/>
          <w:sz w:val="24"/>
          <w:szCs w:val="24"/>
          <w:lang w:val="en-US"/>
        </w:rPr>
        <w:t>be considered to be</w:t>
      </w:r>
      <w:proofErr w:type="gramEnd"/>
      <w:r w:rsidRPr="0CBF161C" w:rsidR="4ECE58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same thing there is a fine line between the two</w:t>
      </w:r>
      <w:r w:rsidRPr="0CBF161C" w:rsidR="2959E80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0CBF161C" w:rsidR="11D2C43A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0CBF161C" w:rsidR="2959E807">
        <w:rPr>
          <w:rFonts w:ascii="Calibri" w:hAnsi="Calibri" w:eastAsia="Calibri" w:cs="Calibri"/>
          <w:noProof w:val="0"/>
          <w:sz w:val="24"/>
          <w:szCs w:val="24"/>
          <w:lang w:val="en-US"/>
        </w:rPr>
        <w:t>uthority can be defined as</w:t>
      </w:r>
      <w:r w:rsidRPr="0CBF161C" w:rsidR="63A8E7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CBF161C" w:rsidR="63A8E7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‘’legitimate power which is vested in leaders within formal organizations. Authority involves a legal right to make decisions which may be supported by sanctions. ‘' (</w:t>
      </w:r>
      <w:r w:rsidRPr="0CBF161C" w:rsidR="226C5F6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Bush, 2011). Authority within educational settings is </w:t>
      </w:r>
      <w:r w:rsidRPr="0CBF161C" w:rsidR="4501FE8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usually</w:t>
      </w:r>
      <w:r w:rsidRPr="0CBF161C" w:rsidR="226C5F6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0CBF161C" w:rsidR="5709E70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held by those higher up the chain of </w:t>
      </w:r>
      <w:r w:rsidRPr="0CBF161C" w:rsidR="7F55B9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command</w:t>
      </w:r>
      <w:r w:rsidRPr="0CBF161C" w:rsidR="5709E70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such as headteachers</w:t>
      </w:r>
      <w:r w:rsidRPr="0CBF161C" w:rsidR="57C6173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, the board of governors</w:t>
      </w:r>
      <w:r w:rsidRPr="0CBF161C" w:rsidR="54F10A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the local educational authority. </w:t>
      </w:r>
      <w:r w:rsidRPr="0CBF161C" w:rsidR="176B8B0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Surbhi, (2017) Unlike power, authority is a formal right that follows a hierarchy</w:t>
      </w:r>
      <w:r w:rsidRPr="0CBF161C" w:rsidR="7AF648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it is based on position and office and is legitimate in nature. </w:t>
      </w:r>
    </w:p>
    <w:p w:rsidR="312BBA25" w:rsidP="45F96EBF" w:rsidRDefault="312BBA25" w14:paraId="0E4FCE8D" w14:textId="42D918A5">
      <w:pPr>
        <w:pStyle w:val="Normal"/>
        <w:bidi w:val="0"/>
        <w:spacing w:before="4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45F96EBF" w:rsidR="312B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Having considered the definition of both power and authority in relation to their roles within modern educational settings</w:t>
      </w:r>
      <w:r w:rsidRPr="45F96EBF" w:rsidR="3084B5F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 T</w:t>
      </w:r>
      <w:r w:rsidRPr="45F96EBF" w:rsidR="312B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his section of the essay will </w:t>
      </w:r>
      <w:r w:rsidRPr="45F96EBF" w:rsidR="000CF84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offer a broad critique of </w:t>
      </w:r>
      <w:r w:rsidRPr="45F96EBF" w:rsidR="7BB3788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the role of power and authority</w:t>
      </w:r>
      <w:r w:rsidRPr="45F96EBF" w:rsidR="7BB3788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45F96EBF" w:rsidR="2AD9935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linking to s</w:t>
      </w:r>
      <w:r w:rsidRPr="45F96EBF" w:rsidR="2AD99355">
        <w:rPr>
          <w:rFonts w:ascii="Calibri" w:hAnsi="Calibri" w:eastAsia="Calibri" w:cs="Calibri"/>
          <w:noProof w:val="0"/>
          <w:sz w:val="24"/>
          <w:szCs w:val="24"/>
          <w:lang w:val="en-US"/>
        </w:rPr>
        <w:t>chooling, curriculum, assessment and pedagogy.</w:t>
      </w:r>
      <w:r w:rsidRPr="45F96EBF" w:rsidR="0747A8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1516F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critically examining the role of power and authority in relation to the role it plays within modern formal education settings 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</w:t>
      </w:r>
      <w:r w:rsidRPr="45F96EBF" w:rsidR="6FBEB193">
        <w:rPr>
          <w:rFonts w:ascii="Calibri" w:hAnsi="Calibri" w:eastAsia="Calibri" w:cs="Calibri"/>
          <w:noProof w:val="0"/>
          <w:sz w:val="24"/>
          <w:szCs w:val="24"/>
          <w:lang w:val="en-US"/>
        </w:rPr>
        <w:t>concept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>of cultural hegemony must be considered. As this greatly influences the decisions and o</w:t>
      </w:r>
      <w:r w:rsidRPr="45F96EBF" w:rsidR="6B439F86">
        <w:rPr>
          <w:rFonts w:ascii="Calibri" w:hAnsi="Calibri" w:eastAsia="Calibri" w:cs="Calibri"/>
          <w:noProof w:val="0"/>
          <w:sz w:val="24"/>
          <w:szCs w:val="24"/>
          <w:lang w:val="en-US"/>
        </w:rPr>
        <w:t>utcomes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within the setting through </w:t>
      </w:r>
      <w:r w:rsidRPr="45F96EBF" w:rsidR="0AD55DAA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variety </w:t>
      </w:r>
      <w:r w:rsidRPr="45F96EBF" w:rsidR="6499ED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of ways. Cultural hegemony </w:t>
      </w:r>
      <w:r w:rsidRPr="45F96EBF" w:rsidR="57A997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a concept developed by </w:t>
      </w:r>
      <w:r w:rsidRPr="45F96EBF" w:rsidR="57A997A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philosopher </w:t>
      </w:r>
      <w:hyperlink r:id="Rc3cbc4004ad24aba">
        <w:r w:rsidRPr="45F96EBF" w:rsidR="57A997A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Antonio Gramsci</w:t>
        </w:r>
      </w:hyperlink>
      <w:r w:rsidRPr="45F96EBF" w:rsidR="6AD649A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based off the work of Karl Marx</w:t>
      </w:r>
      <w:r w:rsidRPr="45F96EBF" w:rsidR="0DAFADD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45F96EBF" w:rsidR="7E05F0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‘’</w:t>
      </w:r>
      <w:r w:rsidRPr="45F96EBF" w:rsidR="7E05F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Gramsci defined cultural hegemony as an </w:t>
      </w:r>
      <w:r w:rsidRPr="45F96EBF" w:rsidR="7E05F0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ideology</w:t>
      </w:r>
      <w:r w:rsidRPr="45F96EBF" w:rsidR="7E05F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maintained a capitalist state, which thereby normalized the </w:t>
      </w:r>
      <w:r w:rsidRPr="45F96EBF" w:rsidR="7E05F0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ideas</w:t>
      </w:r>
      <w:r w:rsidRPr="45F96EBF" w:rsidR="7E05F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those in power and maintained the current power structure.’’ (Buchholz, 2018). </w:t>
      </w:r>
    </w:p>
    <w:p w:rsidR="1C3A640F" w:rsidP="45F96EBF" w:rsidRDefault="1C3A640F" w14:paraId="2475C9CD" w14:textId="1EDFA8BB">
      <w:pPr>
        <w:pStyle w:val="Normal"/>
        <w:bidi w:val="0"/>
        <w:spacing w:before="4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45F96EBF" w:rsidR="1C3A640F">
        <w:rPr>
          <w:rFonts w:ascii="Calibri" w:hAnsi="Calibri" w:eastAsia="Calibri" w:cs="Calibri"/>
          <w:noProof w:val="0"/>
          <w:sz w:val="24"/>
          <w:szCs w:val="24"/>
          <w:lang w:val="en-US"/>
        </w:rPr>
        <w:t>When considering the educational setting as an institution that distributes knowledge and learning to the masses</w:t>
      </w:r>
      <w:r w:rsidRPr="45F96EBF" w:rsidR="4EE6EB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who with power and authority controls this</w:t>
      </w:r>
      <w:r w:rsidRPr="45F96EBF" w:rsidR="2F99C9CA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5F96EBF" w:rsidR="4EE6EB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5BA2CE42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45F96EBF" w:rsidR="4EE6EB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 is evident that cultural hegemony </w:t>
      </w:r>
      <w:r w:rsidRPr="45F96EBF" w:rsidR="42874830">
        <w:rPr>
          <w:rFonts w:ascii="Calibri" w:hAnsi="Calibri" w:eastAsia="Calibri" w:cs="Calibri"/>
          <w:noProof w:val="0"/>
          <w:sz w:val="24"/>
          <w:szCs w:val="24"/>
          <w:lang w:val="en-US"/>
        </w:rPr>
        <w:t>plays a role</w:t>
      </w:r>
      <w:r w:rsidRPr="45F96EBF" w:rsidR="5A9AAE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education</w:t>
      </w:r>
      <w:r w:rsidRPr="45F96EBF" w:rsidR="6A406EE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schooling</w:t>
      </w:r>
      <w:r w:rsidRPr="45F96EBF" w:rsidR="69E055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</w:t>
      </w:r>
      <w:r w:rsidRPr="45F96EBF" w:rsidR="4CD0D9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nd is often </w:t>
      </w:r>
      <w:r w:rsidRPr="45F96EBF" w:rsidR="358A31B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political act where ‘’ </w:t>
      </w:r>
      <w:r w:rsidRPr="45F96EBF" w:rsidR="28FA6C6F">
        <w:rPr>
          <w:rFonts w:ascii="Calibri" w:hAnsi="Calibri" w:eastAsia="Calibri" w:cs="Calibri"/>
          <w:noProof w:val="0"/>
          <w:sz w:val="24"/>
          <w:szCs w:val="24"/>
          <w:lang w:val="en-US"/>
        </w:rPr>
        <w:t>the educational institutions are usually the main agencies of</w:t>
      </w:r>
      <w:r w:rsidRPr="45F96EBF" w:rsidR="308FCAE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transmission of an </w:t>
      </w:r>
      <w:r w:rsidRPr="45F96EBF" w:rsidR="28FA6C6F">
        <w:rPr>
          <w:rFonts w:ascii="Calibri" w:hAnsi="Calibri" w:eastAsia="Calibri" w:cs="Calibri"/>
          <w:noProof w:val="0"/>
          <w:sz w:val="24"/>
          <w:szCs w:val="24"/>
          <w:lang w:val="en-US"/>
        </w:rPr>
        <w:t>e</w:t>
      </w:r>
      <w:r w:rsidRPr="45F96EBF" w:rsidR="1B4BDB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ffective </w:t>
      </w:r>
      <w:r w:rsidRPr="45F96EBF" w:rsidR="31DFD674">
        <w:rPr>
          <w:rFonts w:ascii="Calibri" w:hAnsi="Calibri" w:eastAsia="Calibri" w:cs="Calibri"/>
          <w:noProof w:val="0"/>
          <w:sz w:val="24"/>
          <w:szCs w:val="24"/>
          <w:lang w:val="en-US"/>
        </w:rPr>
        <w:t>dominant</w:t>
      </w:r>
      <w:r w:rsidRPr="45F96EBF" w:rsidR="1B4BDB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culture</w:t>
      </w:r>
      <w:r w:rsidRPr="45F96EBF" w:rsidR="41FF25FD">
        <w:rPr>
          <w:rFonts w:ascii="Calibri" w:hAnsi="Calibri" w:eastAsia="Calibri" w:cs="Calibri"/>
          <w:noProof w:val="0"/>
          <w:sz w:val="24"/>
          <w:szCs w:val="24"/>
          <w:lang w:val="en-US"/>
        </w:rPr>
        <w:t>.’' (Apple, 2004</w:t>
      </w:r>
      <w:r w:rsidRPr="45F96EBF" w:rsidR="41BEAEA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). Of which </w:t>
      </w:r>
      <w:r w:rsidRPr="45F96EBF" w:rsidR="22573C0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decided by those </w:t>
      </w:r>
      <w:r w:rsidRPr="45F96EBF" w:rsidR="52746D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 </w:t>
      </w:r>
      <w:r w:rsidRPr="45F96EBF" w:rsidR="122BE0E7">
        <w:rPr>
          <w:rFonts w:ascii="Calibri" w:hAnsi="Calibri" w:eastAsia="Calibri" w:cs="Calibri"/>
          <w:noProof w:val="0"/>
          <w:sz w:val="24"/>
          <w:szCs w:val="24"/>
          <w:lang w:val="en-US"/>
        </w:rPr>
        <w:t>legitimate</w:t>
      </w:r>
      <w:r w:rsidRPr="45F96EBF" w:rsidR="52746D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authority </w:t>
      </w:r>
      <w:r w:rsidRPr="45F96EBF" w:rsidR="541A14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such as those who work within government, who can decide on the cultural ideals, norms and knowledge that is offered and taught within </w:t>
      </w:r>
      <w:r w:rsidRPr="45F96EBF" w:rsidR="72291EDB">
        <w:rPr>
          <w:rFonts w:ascii="Calibri" w:hAnsi="Calibri" w:eastAsia="Calibri" w:cs="Calibri"/>
          <w:noProof w:val="0"/>
          <w:sz w:val="24"/>
          <w:szCs w:val="24"/>
          <w:lang w:val="en-US"/>
        </w:rPr>
        <w:t>educational</w:t>
      </w:r>
      <w:r w:rsidRPr="45F96EBF" w:rsidR="541A14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se</w:t>
      </w:r>
      <w:r w:rsidRPr="45F96EBF" w:rsidR="2F82DA94">
        <w:rPr>
          <w:rFonts w:ascii="Calibri" w:hAnsi="Calibri" w:eastAsia="Calibri" w:cs="Calibri"/>
          <w:noProof w:val="0"/>
          <w:sz w:val="24"/>
          <w:szCs w:val="24"/>
          <w:lang w:val="en-US"/>
        </w:rPr>
        <w:t>ttings</w:t>
      </w:r>
      <w:r w:rsidRPr="45F96EBF" w:rsidR="4D98D9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45F96EBF" w:rsidR="2F4ED288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45F96EBF" w:rsidR="541A14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nd in many ways can be used </w:t>
      </w:r>
      <w:r w:rsidRPr="45F96EBF" w:rsidR="50F99344">
        <w:rPr>
          <w:rFonts w:ascii="Calibri" w:hAnsi="Calibri" w:eastAsia="Calibri" w:cs="Calibri"/>
          <w:noProof w:val="0"/>
          <w:sz w:val="24"/>
          <w:szCs w:val="24"/>
          <w:lang w:val="en-US"/>
        </w:rPr>
        <w:t>to ensure that those with power and authority maintain this position and control over society</w:t>
      </w:r>
      <w:r w:rsidRPr="45F96EBF" w:rsidR="6716EB4F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5F96EBF" w:rsidR="50F9934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57CBA279">
        <w:rPr>
          <w:rFonts w:ascii="Calibri" w:hAnsi="Calibri" w:eastAsia="Calibri" w:cs="Calibri"/>
          <w:noProof w:val="0"/>
          <w:sz w:val="24"/>
          <w:szCs w:val="24"/>
          <w:lang w:val="en-US"/>
        </w:rPr>
        <w:t>W</w:t>
      </w:r>
      <w:r w:rsidRPr="45F96EBF" w:rsidR="50F99344">
        <w:rPr>
          <w:rFonts w:ascii="Calibri" w:hAnsi="Calibri" w:eastAsia="Calibri" w:cs="Calibri"/>
          <w:noProof w:val="0"/>
          <w:sz w:val="24"/>
          <w:szCs w:val="24"/>
          <w:lang w:val="en-US"/>
        </w:rPr>
        <w:t>hile keeping lower classes repressed</w:t>
      </w:r>
      <w:r w:rsidRPr="45F96EBF" w:rsidR="2722A4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dominated</w:t>
      </w:r>
      <w:r w:rsidRPr="45F96EBF" w:rsidR="50F9934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by </w:t>
      </w:r>
      <w:r w:rsidRPr="45F96EBF" w:rsidR="58AF8FF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keeping them undereducated and under skilled through the </w:t>
      </w:r>
      <w:r w:rsidRPr="45F96EBF" w:rsidR="4664C4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education and knowledge they put on offer. </w:t>
      </w:r>
      <w:r w:rsidRPr="45F96EBF" w:rsidR="71D11A5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it is a ‘' multifaceted system of oppression, which dominates the working class on an economic, political, social, and cultural level’’ (Conatz, 2012). </w:t>
      </w:r>
    </w:p>
    <w:p w:rsidR="79DA8570" w:rsidP="45F96EBF" w:rsidRDefault="79DA8570" w14:paraId="6C44F7CF" w14:textId="48C201A5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5F6FD203" w:rsidR="79DA857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However, </w:t>
      </w:r>
      <w:r w:rsidRPr="5F6FD203" w:rsidR="337E20C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role of </w:t>
      </w:r>
      <w:r w:rsidRPr="5F6FD203" w:rsidR="79DA857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power and authority </w:t>
      </w:r>
      <w:r w:rsidRPr="5F6FD203" w:rsidR="3A0B59EF">
        <w:rPr>
          <w:rFonts w:ascii="Calibri" w:hAnsi="Calibri" w:eastAsia="Calibri" w:cs="Calibri"/>
          <w:noProof w:val="0"/>
          <w:sz w:val="24"/>
          <w:szCs w:val="24"/>
          <w:lang w:val="en-US"/>
        </w:rPr>
        <w:t>in relation to schooling can also present positive outcomes</w:t>
      </w:r>
      <w:r w:rsidRPr="5F6FD203" w:rsidR="3A4CAA0E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F6FD203" w:rsidR="1E16FE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F6FD203" w:rsidR="016D28AC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5F6FD203" w:rsidR="1E16FE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 with </w:t>
      </w:r>
      <w:r w:rsidRPr="5F6FD203" w:rsidR="2CF3243E">
        <w:rPr>
          <w:rFonts w:ascii="Calibri" w:hAnsi="Calibri" w:eastAsia="Calibri" w:cs="Calibri"/>
          <w:noProof w:val="0"/>
          <w:sz w:val="24"/>
          <w:szCs w:val="24"/>
          <w:lang w:val="en-US"/>
        </w:rPr>
        <w:t>the right government or local educational authority in a position of power and authorit</w:t>
      </w:r>
      <w:r w:rsidRPr="5F6FD203" w:rsidR="1CA683CA">
        <w:rPr>
          <w:rFonts w:ascii="Calibri" w:hAnsi="Calibri" w:eastAsia="Calibri" w:cs="Calibri"/>
          <w:noProof w:val="0"/>
          <w:sz w:val="24"/>
          <w:szCs w:val="24"/>
          <w:lang w:val="en-US"/>
        </w:rPr>
        <w:t>y</w:t>
      </w:r>
      <w:r w:rsidRPr="5F6FD203" w:rsidR="374143FD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5F6FD203" w:rsidR="1CA683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F6FD203" w:rsidR="7F16FC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greater </w:t>
      </w:r>
      <w:r w:rsidRPr="5F6FD203" w:rsidR="3FE55F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school system and </w:t>
      </w:r>
      <w:r w:rsidRPr="5F6FD203" w:rsidR="7F16FC63">
        <w:rPr>
          <w:rFonts w:ascii="Calibri" w:hAnsi="Calibri" w:eastAsia="Calibri" w:cs="Calibri"/>
          <w:noProof w:val="0"/>
          <w:sz w:val="24"/>
          <w:szCs w:val="24"/>
          <w:lang w:val="en-US"/>
        </w:rPr>
        <w:t>curriculum that ensures better outcomes for all learners can be pushed forward. One that ensures no i</w:t>
      </w:r>
      <w:r w:rsidRPr="5F6FD203" w:rsidR="04E8A0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ndividuals are disadvantaged by factors such as poverty and have equal access to greater quality </w:t>
      </w:r>
      <w:r w:rsidRPr="5F6FD203" w:rsidR="56F2DDCD">
        <w:rPr>
          <w:rFonts w:ascii="Calibri" w:hAnsi="Calibri" w:eastAsia="Calibri" w:cs="Calibri"/>
          <w:noProof w:val="0"/>
          <w:sz w:val="24"/>
          <w:szCs w:val="24"/>
          <w:lang w:val="en-US"/>
        </w:rPr>
        <w:t>of educational</w:t>
      </w:r>
      <w:r w:rsidRPr="5F6FD203" w:rsidR="04E8A0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content. </w:t>
      </w:r>
      <w:r w:rsidRPr="5F6FD203" w:rsidR="4A519DE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While there is a need for those with power and authority </w:t>
      </w:r>
      <w:r w:rsidRPr="5F6FD203" w:rsidR="24158C3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modern formal education settings as ‘' </w:t>
      </w:r>
      <w:r w:rsidRPr="5F6FD203" w:rsidR="6CA3FBC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it is undeniable that there needs to be someone who administratively keeps the system going’’ (Morris, 2010). </w:t>
      </w:r>
      <w:r w:rsidRPr="5F6FD203" w:rsidR="69E9BA8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</w:p>
    <w:p w:rsidR="5CCFB7F7" w:rsidP="4970AD9F" w:rsidRDefault="5CCFB7F7" w14:paraId="755B5366" w14:textId="21A06EA8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970AD9F" w:rsidR="5CCFB7F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 the same way that those within </w:t>
      </w:r>
      <w:r w:rsidRPr="4970AD9F" w:rsidR="0C0AA5D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the highest </w:t>
      </w:r>
      <w:r w:rsidRPr="4970AD9F" w:rsidR="5CCFB7F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positions of </w:t>
      </w:r>
      <w:r w:rsidRPr="4970AD9F" w:rsidR="3C49C89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power and authority make the decisions regarding schooling this also applies to the curriculum. Those with legitimate authority whether this be the government or even the head</w:t>
      </w:r>
      <w:r w:rsidRPr="4970AD9F" w:rsidR="1386B62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teacher decides on what subjects and content will be covered within educational settings. </w:t>
      </w:r>
      <w:r w:rsidRPr="4970AD9F" w:rsidR="2E7ECBB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Cultural hegemony can also come into play here, where curriculum content will be chosen based on what those in power feel </w:t>
      </w:r>
      <w:r w:rsidRPr="4970AD9F" w:rsidR="58606C1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is either required to benefit them or society</w:t>
      </w:r>
      <w:r w:rsidRPr="4970AD9F" w:rsidR="2E7ECBB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</w:t>
      </w:r>
      <w:r w:rsidRPr="4970AD9F" w:rsidR="5A279FA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‘’</w:t>
      </w:r>
      <w:r w:rsidRPr="4970AD9F" w:rsidR="61F0B8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</w:t>
      </w:r>
      <w:r w:rsidRPr="4970AD9F" w:rsidR="5A279FA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he current education system promotes ‘cultural educational hegemony’ through an emphasis on content and tasks and expectation for learners to leave their culture at the classroom door.’</w:t>
      </w:r>
      <w:r w:rsidRPr="4970AD9F" w:rsidR="66B5CCF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’ (</w:t>
      </w:r>
      <w:r w:rsidRPr="4970AD9F" w:rsidR="66B5CCF5">
        <w:rPr>
          <w:rFonts w:ascii="Calibri" w:hAnsi="Calibri" w:eastAsia="Calibri" w:cs="Calibri"/>
          <w:noProof w:val="0"/>
          <w:sz w:val="24"/>
          <w:szCs w:val="24"/>
          <w:lang w:val="en-US"/>
        </w:rPr>
        <w:t>Zaidi, et al, 2016, p.6)</w:t>
      </w:r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>. This can c</w:t>
      </w:r>
      <w:r w:rsidRPr="4970AD9F" w:rsidR="02034037">
        <w:rPr>
          <w:rFonts w:ascii="Calibri" w:hAnsi="Calibri" w:eastAsia="Calibri" w:cs="Calibri"/>
          <w:noProof w:val="0"/>
          <w:sz w:val="24"/>
          <w:szCs w:val="24"/>
          <w:lang w:val="en-US"/>
        </w:rPr>
        <w:t>ause</w:t>
      </w:r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negative outcomes for learners especially those from minority groups </w:t>
      </w:r>
      <w:proofErr w:type="gramStart"/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>due to the fact that</w:t>
      </w:r>
      <w:proofErr w:type="gramEnd"/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</w:t>
      </w:r>
      <w:r w:rsidRPr="4970AD9F" w:rsidR="619DF513">
        <w:rPr>
          <w:rFonts w:ascii="Calibri" w:hAnsi="Calibri" w:eastAsia="Calibri" w:cs="Calibri"/>
          <w:noProof w:val="0"/>
          <w:sz w:val="24"/>
          <w:szCs w:val="24"/>
          <w:lang w:val="en-US"/>
        </w:rPr>
        <w:t>ey</w:t>
      </w:r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do not </w:t>
      </w:r>
      <w:r w:rsidRPr="4970AD9F" w:rsidR="67387A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see themselves or their culture being represented within the curriculum. </w:t>
      </w:r>
      <w:r w:rsidRPr="4970AD9F" w:rsidR="6D094E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can act </w:t>
      </w:r>
      <w:proofErr w:type="gramStart"/>
      <w:r w:rsidRPr="4970AD9F" w:rsidR="281AED5F">
        <w:rPr>
          <w:rFonts w:ascii="Calibri" w:hAnsi="Calibri" w:eastAsia="Calibri" w:cs="Calibri"/>
          <w:noProof w:val="0"/>
          <w:sz w:val="24"/>
          <w:szCs w:val="24"/>
          <w:lang w:val="en-US"/>
        </w:rPr>
        <w:t>as a way to</w:t>
      </w:r>
      <w:proofErr w:type="gramEnd"/>
      <w:r w:rsidRPr="4970AD9F" w:rsidR="6D094E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970AD9F" w:rsidR="6D094E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keep individual groups repressed and underachieving due to lack of inspiration and opportunity. </w:t>
      </w:r>
      <w:r w:rsidRPr="4970AD9F" w:rsidR="7D85253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can serve to mass produce learners with no individuality, </w:t>
      </w:r>
      <w:r w:rsidRPr="4970AD9F" w:rsidR="1A473D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original thoughts or ideas, who will not question the lines of power and authority that control them. </w:t>
      </w:r>
    </w:p>
    <w:p w:rsidR="2BC5AEC8" w:rsidP="4C01EED2" w:rsidRDefault="2BC5AEC8" w14:paraId="07BE2FE7" w14:textId="3CAED2ED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30"/>
          <w:szCs w:val="30"/>
          <w:lang w:val="en-US"/>
        </w:rPr>
      </w:pPr>
      <w:r w:rsidRPr="4C01EED2" w:rsidR="2BC5AE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However, while the curriculum may be decided by </w:t>
      </w:r>
      <w:r w:rsidRPr="4C01EED2" w:rsidR="2FBE68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those with authority often the quality </w:t>
      </w:r>
      <w:r w:rsidRPr="4C01EED2" w:rsidR="31E9580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of delivery of content relies on the expert power held by teachers. </w:t>
      </w:r>
      <w:r w:rsidRPr="4C01EED2" w:rsidR="5465F6C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those who run the classroom, environment have expertise in their subject area </w:t>
      </w:r>
      <w:r w:rsidRPr="4C01EED2" w:rsidR="67390DEF">
        <w:rPr>
          <w:rFonts w:ascii="Calibri" w:hAnsi="Calibri" w:eastAsia="Calibri" w:cs="Calibri"/>
          <w:noProof w:val="0"/>
          <w:sz w:val="24"/>
          <w:szCs w:val="24"/>
          <w:lang w:val="en-US"/>
        </w:rPr>
        <w:t>they are greater equipped to provide learners with higher qua</w:t>
      </w:r>
      <w:r w:rsidRPr="4C01EED2" w:rsidR="589FE7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lity education and teaching. </w:t>
      </w:r>
      <w:r w:rsidRPr="4C01EED2" w:rsidR="5684333D">
        <w:rPr>
          <w:rFonts w:ascii="Calibri" w:hAnsi="Calibri" w:eastAsia="Calibri" w:cs="Calibri"/>
          <w:noProof w:val="0"/>
          <w:sz w:val="24"/>
          <w:szCs w:val="24"/>
          <w:lang w:val="en-US"/>
        </w:rPr>
        <w:t>As ‘’</w:t>
      </w:r>
      <w:r w:rsidRPr="4C01EED2" w:rsidR="5684333D">
        <w:rPr>
          <w:rFonts w:ascii="Calibri" w:hAnsi="Calibri" w:eastAsia="Calibri" w:cs="Calibri"/>
          <w:noProof w:val="0"/>
          <w:sz w:val="30"/>
          <w:szCs w:val="30"/>
          <w:lang w:val="en-US"/>
        </w:rPr>
        <w:t xml:space="preserve"> </w:t>
      </w:r>
      <w:r w:rsidRPr="4C01EED2" w:rsidR="5684333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teachers with expert power are comfortable in the classroom and bring energy into the learning environment through their joy of teaching.’’ (Thomas, 2014). </w:t>
      </w:r>
      <w:r w:rsidRPr="4C01EED2" w:rsidR="589FE7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benefits both staff and student as learners </w:t>
      </w:r>
      <w:r w:rsidRPr="4C01EED2" w:rsidR="47D2C2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are more likely to trust the teacher as they </w:t>
      </w:r>
      <w:r w:rsidRPr="4C01EED2" w:rsidR="0BA73FD2">
        <w:rPr>
          <w:rFonts w:ascii="Calibri" w:hAnsi="Calibri" w:eastAsia="Calibri" w:cs="Calibri"/>
          <w:noProof w:val="0"/>
          <w:sz w:val="24"/>
          <w:szCs w:val="24"/>
          <w:lang w:val="en-US"/>
        </w:rPr>
        <w:t>exhibit</w:t>
      </w:r>
      <w:r w:rsidRPr="4C01EED2" w:rsidR="47D2C2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clear</w:t>
      </w:r>
      <w:r w:rsidRPr="4C01EED2" w:rsidR="4B18BEE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knowledge </w:t>
      </w:r>
      <w:r w:rsidRPr="4C01EED2" w:rsidR="1557587A">
        <w:rPr>
          <w:rFonts w:ascii="Calibri" w:hAnsi="Calibri" w:eastAsia="Calibri" w:cs="Calibri"/>
          <w:noProof w:val="0"/>
          <w:sz w:val="24"/>
          <w:szCs w:val="24"/>
          <w:lang w:val="en-US"/>
        </w:rPr>
        <w:t>and power</w:t>
      </w:r>
      <w:r w:rsidRPr="4C01EED2" w:rsidR="459678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</w:t>
      </w:r>
      <w:r w:rsidRPr="4C01EED2" w:rsidR="75CCA1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relation to curriculum subjects. </w:t>
      </w:r>
      <w:r w:rsidRPr="4C01EED2" w:rsidR="1CF60197">
        <w:rPr>
          <w:rFonts w:ascii="Calibri" w:hAnsi="Calibri" w:eastAsia="Calibri" w:cs="Calibri"/>
          <w:noProof w:val="0"/>
          <w:sz w:val="24"/>
          <w:szCs w:val="24"/>
          <w:lang w:val="en-US"/>
        </w:rPr>
        <w:t>Learners are also more likely to engage with content</w:t>
      </w:r>
      <w:r w:rsidRPr="4C01EED2" w:rsidR="74E083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be more willing to be </w:t>
      </w:r>
      <w:r w:rsidRPr="4C01EED2" w:rsidR="3BE1BE06">
        <w:rPr>
          <w:rFonts w:ascii="Calibri" w:hAnsi="Calibri" w:eastAsia="Calibri" w:cs="Calibri"/>
          <w:noProof w:val="0"/>
          <w:sz w:val="24"/>
          <w:szCs w:val="24"/>
          <w:lang w:val="en-US"/>
        </w:rPr>
        <w:t>led by teachers</w:t>
      </w:r>
      <w:r w:rsidRPr="4C01EED2" w:rsidR="04F25A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C01EED2" w:rsidR="3BE1BE06">
        <w:rPr>
          <w:rFonts w:ascii="Calibri" w:hAnsi="Calibri" w:eastAsia="Calibri" w:cs="Calibri"/>
          <w:noProof w:val="0"/>
          <w:sz w:val="24"/>
          <w:szCs w:val="24"/>
          <w:lang w:val="en-US"/>
        </w:rPr>
        <w:t>as they trust in their ri</w:t>
      </w:r>
      <w:r w:rsidRPr="4C01EED2" w:rsidR="1BCC52FD">
        <w:rPr>
          <w:rFonts w:ascii="Calibri" w:hAnsi="Calibri" w:eastAsia="Calibri" w:cs="Calibri"/>
          <w:noProof w:val="0"/>
          <w:sz w:val="24"/>
          <w:szCs w:val="24"/>
          <w:lang w:val="en-US"/>
        </w:rPr>
        <w:t>ght to control the classroom due to their perception of the</w:t>
      </w:r>
      <w:r w:rsidRPr="4C01EED2" w:rsidR="3BE1BE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C01EED2" w:rsidR="3BE1BE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power and authority </w:t>
      </w:r>
      <w:r w:rsidRPr="4C01EED2" w:rsidR="625CD9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held by teachers. </w:t>
      </w:r>
    </w:p>
    <w:p w:rsidR="17FF2824" w:rsidP="47D17989" w:rsidRDefault="17FF2824" w14:paraId="7A624AC6" w14:textId="2D70E580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17FF2824">
        <w:rPr>
          <w:rFonts w:ascii="Calibri" w:hAnsi="Calibri" w:eastAsia="Calibri" w:cs="Calibri"/>
          <w:noProof w:val="0"/>
          <w:sz w:val="24"/>
          <w:szCs w:val="24"/>
          <w:lang w:val="en-US"/>
        </w:rPr>
        <w:t>In relation to the role of power and authority with</w:t>
      </w:r>
      <w:r w:rsidRPr="350F49E0" w:rsidR="472AB92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modern formal education settings with </w:t>
      </w:r>
      <w:r w:rsidRPr="350F49E0" w:rsidR="17FF282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regards to assessment </w:t>
      </w:r>
      <w:r w:rsidRPr="350F49E0" w:rsidR="55CFFD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those with </w:t>
      </w:r>
      <w:r w:rsidRPr="350F49E0" w:rsidR="3BF6458A">
        <w:rPr>
          <w:rFonts w:ascii="Calibri" w:hAnsi="Calibri" w:eastAsia="Calibri" w:cs="Calibri"/>
          <w:noProof w:val="0"/>
          <w:sz w:val="24"/>
          <w:szCs w:val="24"/>
          <w:lang w:val="en-US"/>
        </w:rPr>
        <w:t>legitimate authority</w:t>
      </w:r>
      <w:r w:rsidRPr="350F49E0" w:rsidR="22F8AB5F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50F49E0" w:rsidR="3BF645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07322556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350F49E0" w:rsidR="55E608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uch as exam boards </w:t>
      </w:r>
      <w:r w:rsidRPr="350F49E0" w:rsidR="4E4F51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</w:t>
      </w:r>
      <w:r w:rsidRPr="350F49E0" w:rsidR="26297929">
        <w:rPr>
          <w:rFonts w:ascii="Calibri" w:hAnsi="Calibri" w:eastAsia="Calibri" w:cs="Calibri"/>
          <w:noProof w:val="0"/>
          <w:sz w:val="24"/>
          <w:szCs w:val="24"/>
          <w:lang w:val="en-US"/>
        </w:rPr>
        <w:t>the</w:t>
      </w:r>
      <w:r w:rsidRPr="350F49E0" w:rsidR="4E4F51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department for education make the decisions reg</w:t>
      </w:r>
      <w:r w:rsidRPr="350F49E0" w:rsidR="01BBE279">
        <w:rPr>
          <w:rFonts w:ascii="Calibri" w:hAnsi="Calibri" w:eastAsia="Calibri" w:cs="Calibri"/>
          <w:noProof w:val="0"/>
          <w:sz w:val="24"/>
          <w:szCs w:val="24"/>
          <w:lang w:val="en-US"/>
        </w:rPr>
        <w:t>arding assessments and exams learners undertake.</w:t>
      </w:r>
      <w:r w:rsidRPr="350F49E0" w:rsidR="6E06C02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can cause issues due the fact th</w:t>
      </w:r>
      <w:r w:rsidRPr="350F49E0" w:rsidR="5C60E8DB">
        <w:rPr>
          <w:rFonts w:ascii="Calibri" w:hAnsi="Calibri" w:eastAsia="Calibri" w:cs="Calibri"/>
          <w:noProof w:val="0"/>
          <w:sz w:val="24"/>
          <w:szCs w:val="24"/>
          <w:lang w:val="en-US"/>
        </w:rPr>
        <w:t>at these decisions are being made by individuals who do not necessarily work within school and classroom settings</w:t>
      </w:r>
      <w:r w:rsidRPr="350F49E0" w:rsidR="111A31CA">
        <w:rPr>
          <w:rFonts w:ascii="Calibri" w:hAnsi="Calibri" w:eastAsia="Calibri" w:cs="Calibri"/>
          <w:noProof w:val="0"/>
          <w:sz w:val="24"/>
          <w:szCs w:val="24"/>
          <w:lang w:val="en-US"/>
        </w:rPr>
        <w:t>. But due to the authority that comes with their job role they are required to and in control of assessment decisions</w:t>
      </w:r>
      <w:r w:rsidRPr="350F49E0" w:rsidR="430678B5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50F49E0" w:rsidR="111A31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0B7C68A3">
        <w:rPr>
          <w:rFonts w:ascii="Calibri" w:hAnsi="Calibri" w:eastAsia="Calibri" w:cs="Calibri"/>
          <w:noProof w:val="0"/>
          <w:sz w:val="24"/>
          <w:szCs w:val="24"/>
          <w:lang w:val="en-US"/>
        </w:rPr>
        <w:t>T</w:t>
      </w:r>
      <w:r w:rsidRPr="350F49E0" w:rsidR="2A9017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his can result in </w:t>
      </w:r>
      <w:r w:rsidRPr="350F49E0" w:rsidR="4004D609">
        <w:rPr>
          <w:rFonts w:ascii="Calibri" w:hAnsi="Calibri" w:eastAsia="Calibri" w:cs="Calibri"/>
          <w:noProof w:val="0"/>
          <w:sz w:val="24"/>
          <w:szCs w:val="24"/>
          <w:lang w:val="en-US"/>
        </w:rPr>
        <w:t>poorly chosen assessment methods that do not link well with content delivery</w:t>
      </w:r>
      <w:r w:rsidRPr="350F49E0" w:rsidR="4C073D35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50F49E0" w:rsidR="4004D6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441F9DE9">
        <w:rPr>
          <w:rFonts w:ascii="Calibri" w:hAnsi="Calibri" w:eastAsia="Calibri" w:cs="Calibri"/>
          <w:noProof w:val="0"/>
          <w:sz w:val="24"/>
          <w:szCs w:val="24"/>
          <w:lang w:val="en-US"/>
        </w:rPr>
        <w:t>O</w:t>
      </w:r>
      <w:r w:rsidRPr="350F49E0" w:rsidR="4004D6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 learners may be sitting more difficult or even </w:t>
      </w:r>
      <w:r w:rsidRPr="350F49E0" w:rsidR="3B79F310">
        <w:rPr>
          <w:rFonts w:ascii="Calibri" w:hAnsi="Calibri" w:eastAsia="Calibri" w:cs="Calibri"/>
          <w:noProof w:val="0"/>
          <w:sz w:val="24"/>
          <w:szCs w:val="24"/>
          <w:lang w:val="en-US"/>
        </w:rPr>
        <w:t>fewer</w:t>
      </w:r>
      <w:r w:rsidRPr="350F49E0" w:rsidR="4004D6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challenging assessments</w:t>
      </w:r>
      <w:r w:rsidRPr="350F49E0" w:rsidR="4B7AA4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all of which may not represent the full extent of the knowledge of learners. </w:t>
      </w:r>
      <w:r w:rsidRPr="350F49E0" w:rsidR="55887BC8">
        <w:rPr>
          <w:rFonts w:ascii="Calibri" w:hAnsi="Calibri" w:eastAsia="Calibri" w:cs="Calibri"/>
          <w:noProof w:val="0"/>
          <w:sz w:val="24"/>
          <w:szCs w:val="24"/>
          <w:lang w:val="en-US"/>
        </w:rPr>
        <w:t>With</w:t>
      </w:r>
      <w:r w:rsidRPr="350F49E0" w:rsidR="770ACC6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research finding that</w:t>
      </w:r>
      <w:r w:rsidRPr="350F49E0" w:rsidR="55887B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384BC805">
        <w:rPr>
          <w:rFonts w:ascii="Calibri" w:hAnsi="Calibri" w:eastAsia="Calibri" w:cs="Calibri"/>
          <w:noProof w:val="0"/>
          <w:sz w:val="24"/>
          <w:szCs w:val="24"/>
          <w:lang w:val="en-US"/>
        </w:rPr>
        <w:t>‘’</w:t>
      </w:r>
      <w:r w:rsidRPr="350F49E0" w:rsidR="275F8149">
        <w:rPr>
          <w:rFonts w:ascii="Calibri" w:hAnsi="Calibri" w:eastAsia="Calibri" w:cs="Calibri"/>
          <w:noProof w:val="0"/>
          <w:sz w:val="24"/>
          <w:szCs w:val="24"/>
          <w:lang w:val="en-US"/>
        </w:rPr>
        <w:t>the content of syllabuses and the way in which they are examined has led to a kind of divorce between the users and the producers of qualifications</w:t>
      </w:r>
      <w:r w:rsidRPr="350F49E0" w:rsidR="291EB491">
        <w:rPr>
          <w:rFonts w:ascii="Calibri" w:hAnsi="Calibri" w:eastAsia="Calibri" w:cs="Calibri"/>
          <w:noProof w:val="0"/>
          <w:sz w:val="24"/>
          <w:szCs w:val="24"/>
          <w:lang w:val="en-US"/>
        </w:rPr>
        <w:t>.’’ (</w:t>
      </w:r>
      <w:r w:rsidRPr="350F49E0" w:rsidR="26EAAFB0">
        <w:rPr>
          <w:rFonts w:ascii="Calibri" w:hAnsi="Calibri" w:eastAsia="Calibri" w:cs="Calibri"/>
          <w:noProof w:val="0"/>
          <w:sz w:val="24"/>
          <w:szCs w:val="24"/>
          <w:lang w:val="en-US"/>
        </w:rPr>
        <w:t>Cambridge Assessment</w:t>
      </w:r>
      <w:r w:rsidRPr="350F49E0" w:rsidR="3AF3ADA5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350F49E0" w:rsidR="291EB4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6A93E437">
        <w:rPr>
          <w:rFonts w:ascii="Calibri" w:hAnsi="Calibri" w:eastAsia="Calibri" w:cs="Calibri"/>
          <w:noProof w:val="0"/>
          <w:sz w:val="24"/>
          <w:szCs w:val="24"/>
          <w:lang w:val="en-US"/>
        </w:rPr>
        <w:t>no date</w:t>
      </w:r>
      <w:r w:rsidRPr="350F49E0" w:rsidR="291EB4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). </w:t>
      </w:r>
    </w:p>
    <w:p w:rsidR="544EE8EA" w:rsidP="47D17989" w:rsidRDefault="544EE8EA" w14:paraId="1A69E410" w14:textId="36488DFC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F6FD203" w:rsidR="544EE8EA">
        <w:rPr>
          <w:rFonts w:ascii="Calibri" w:hAnsi="Calibri" w:eastAsia="Calibri" w:cs="Calibri"/>
          <w:noProof w:val="0"/>
          <w:sz w:val="24"/>
          <w:szCs w:val="24"/>
          <w:lang w:val="en-US"/>
        </w:rPr>
        <w:t>However, depending on the exam board chosen by schools</w:t>
      </w:r>
      <w:r w:rsidRPr="5F6FD203" w:rsidR="2E41C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some offer free or multiple-choice regarding assessment methods or exam and essay questions. </w:t>
      </w:r>
      <w:r w:rsidRPr="5F6FD203" w:rsidR="4C552D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</w:t>
      </w:r>
      <w:r w:rsidRPr="5F6FD203" w:rsidR="227CD437">
        <w:rPr>
          <w:rFonts w:ascii="Calibri" w:hAnsi="Calibri" w:eastAsia="Calibri" w:cs="Calibri"/>
          <w:noProof w:val="0"/>
          <w:sz w:val="24"/>
          <w:szCs w:val="24"/>
          <w:lang w:val="en-US"/>
        </w:rPr>
        <w:t>educational settings can have greater power and authority over assessments t</w:t>
      </w:r>
      <w:r w:rsidRPr="5F6FD203" w:rsidR="47C8A13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his can lead to benefits for </w:t>
      </w:r>
      <w:r w:rsidRPr="5F6FD203" w:rsidR="07C28E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all as </w:t>
      </w:r>
      <w:r w:rsidRPr="5F6FD203" w:rsidR="07C28E6D">
        <w:rPr>
          <w:rFonts w:ascii="Calibri" w:hAnsi="Calibri" w:eastAsia="Calibri" w:cs="Calibri"/>
          <w:noProof w:val="0"/>
          <w:sz w:val="24"/>
          <w:szCs w:val="24"/>
          <w:lang w:val="en-US"/>
        </w:rPr>
        <w:t>‘’ if different teachers and schools are making different choices here it would provide diversity and breadth of knowledge when the national cohort is considered as a whole.’</w:t>
      </w:r>
      <w:r w:rsidRPr="5F6FD203" w:rsidR="7C84C88D">
        <w:rPr>
          <w:rFonts w:ascii="Calibri" w:hAnsi="Calibri" w:eastAsia="Calibri" w:cs="Calibri"/>
          <w:noProof w:val="0"/>
          <w:sz w:val="24"/>
          <w:szCs w:val="24"/>
          <w:lang w:val="en-US"/>
        </w:rPr>
        <w:t>’ (</w:t>
      </w:r>
      <w:r w:rsidRPr="5F6FD203" w:rsidR="61421577">
        <w:rPr>
          <w:rFonts w:ascii="Calibri" w:hAnsi="Calibri" w:eastAsia="Calibri" w:cs="Calibri"/>
          <w:noProof w:val="0"/>
          <w:sz w:val="24"/>
          <w:szCs w:val="24"/>
          <w:lang w:val="en-US"/>
        </w:rPr>
        <w:t>Bramley</w:t>
      </w:r>
      <w:r w:rsidRPr="5F6FD203" w:rsidR="07C28E6D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5F6FD203" w:rsidR="225BF13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et al,</w:t>
      </w:r>
      <w:r w:rsidRPr="5F6FD203" w:rsidR="07C28E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2020). </w:t>
      </w:r>
      <w:r w:rsidRPr="5F6FD203" w:rsidR="3AC2A8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Allowing choice </w:t>
      </w:r>
      <w:r w:rsidRPr="5F6FD203" w:rsidR="5E04A0C3">
        <w:rPr>
          <w:rFonts w:ascii="Calibri" w:hAnsi="Calibri" w:eastAsia="Calibri" w:cs="Calibri"/>
          <w:noProof w:val="0"/>
          <w:sz w:val="24"/>
          <w:szCs w:val="24"/>
          <w:lang w:val="en-US"/>
        </w:rPr>
        <w:t>regarding</w:t>
      </w:r>
      <w:r w:rsidRPr="5F6FD203" w:rsidR="3AC2A8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assessment can also benefit learners by enabling them to take responsibility for their own learning and </w:t>
      </w:r>
      <w:r w:rsidRPr="5F6FD203" w:rsidR="7AD376F0">
        <w:rPr>
          <w:rFonts w:ascii="Calibri" w:hAnsi="Calibri" w:eastAsia="Calibri" w:cs="Calibri"/>
          <w:noProof w:val="0"/>
          <w:sz w:val="24"/>
          <w:szCs w:val="24"/>
          <w:lang w:val="en-US"/>
        </w:rPr>
        <w:t>pursue</w:t>
      </w:r>
      <w:r w:rsidRPr="5F6FD203" w:rsidR="3AC2A8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their </w:t>
      </w:r>
      <w:r w:rsidRPr="5F6FD203" w:rsidR="1D42F0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interests. </w:t>
      </w:r>
      <w:r w:rsidRPr="5F6FD203" w:rsidR="7D6F22A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could also decrease the likelihood of assessment or exam related anxiety and stress as learners will not feel forced and trapped and will have power over </w:t>
      </w:r>
      <w:r w:rsidRPr="5F6FD203" w:rsidR="28823F5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their own learning. </w:t>
      </w:r>
      <w:r w:rsidRPr="5F6FD203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Teachers would also benefit </w:t>
      </w:r>
      <w:r w:rsidRPr="5F6FD203" w:rsidR="2443392A">
        <w:rPr>
          <w:rFonts w:ascii="Calibri" w:hAnsi="Calibri" w:eastAsia="Calibri" w:cs="Calibri"/>
          <w:noProof w:val="0"/>
          <w:sz w:val="24"/>
          <w:szCs w:val="24"/>
          <w:lang w:val="en-US"/>
        </w:rPr>
        <w:t>from the procession of</w:t>
      </w:r>
      <w:r w:rsidRPr="5F6FD203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F6FD203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>power</w:t>
      </w:r>
      <w:r w:rsidRPr="5F6FD203" w:rsidR="3A692A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authority</w:t>
      </w:r>
      <w:r w:rsidRPr="5F6FD203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make choices as ‘’giving teachers choice about which topics to teach might include providing them with the chance to exercise professional autonomy and capitalize on their own interests and specialisms.’</w:t>
      </w:r>
      <w:r w:rsidRPr="5F6FD203" w:rsidR="3B9B7382">
        <w:rPr>
          <w:rFonts w:ascii="Calibri" w:hAnsi="Calibri" w:eastAsia="Calibri" w:cs="Calibri"/>
          <w:noProof w:val="0"/>
          <w:sz w:val="24"/>
          <w:szCs w:val="24"/>
          <w:lang w:val="en-US"/>
        </w:rPr>
        <w:t>’ (</w:t>
      </w:r>
      <w:r w:rsidRPr="5F6FD203" w:rsidR="0103E24A">
        <w:rPr>
          <w:rFonts w:ascii="Calibri" w:hAnsi="Calibri" w:eastAsia="Calibri" w:cs="Calibri"/>
          <w:noProof w:val="0"/>
          <w:sz w:val="24"/>
          <w:szCs w:val="24"/>
          <w:lang w:val="en-US"/>
        </w:rPr>
        <w:t>Bramley</w:t>
      </w:r>
      <w:r w:rsidRPr="5F6FD203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5F6FD203" w:rsidR="5A8F43E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et al, </w:t>
      </w:r>
      <w:r w:rsidRPr="5F6FD203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2020). </w:t>
      </w:r>
      <w:r w:rsidRPr="5F6FD203" w:rsidR="4F47D0D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3D8500A1" w:rsidP="47D17989" w:rsidRDefault="3D8500A1" w14:paraId="71099AF3" w14:textId="7D4F0C6C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279E273" w:rsidR="3D8500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finally, this section will </w:t>
      </w:r>
      <w:r w:rsidRPr="7279E273" w:rsidR="6BFF5307">
        <w:rPr>
          <w:rFonts w:ascii="Calibri" w:hAnsi="Calibri" w:eastAsia="Calibri" w:cs="Calibri"/>
          <w:noProof w:val="0"/>
          <w:sz w:val="24"/>
          <w:szCs w:val="24"/>
          <w:lang w:val="en-US"/>
        </w:rPr>
        <w:t>critically examine the role of power and authority in rel</w:t>
      </w:r>
      <w:r w:rsidRPr="7279E273" w:rsidR="534CE4D8">
        <w:rPr>
          <w:rFonts w:ascii="Calibri" w:hAnsi="Calibri" w:eastAsia="Calibri" w:cs="Calibri"/>
          <w:noProof w:val="0"/>
          <w:sz w:val="24"/>
          <w:szCs w:val="24"/>
          <w:lang w:val="en-US"/>
        </w:rPr>
        <w:t>ation to pedagog</w:t>
      </w:r>
      <w:r w:rsidRPr="7279E273" w:rsidR="5133E9A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y. </w:t>
      </w:r>
      <w:r w:rsidRPr="7279E273" w:rsidR="76AB4D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can be defined as ‘’the method and practice of teaching, especially as an academic subject or theoretical concept.’’ (Lexico, 2020). </w:t>
      </w:r>
      <w:r w:rsidRPr="7279E273" w:rsidR="5C834985">
        <w:rPr>
          <w:rFonts w:ascii="Calibri" w:hAnsi="Calibri" w:eastAsia="Calibri" w:cs="Calibri"/>
          <w:noProof w:val="0"/>
          <w:sz w:val="24"/>
          <w:szCs w:val="24"/>
          <w:lang w:val="en-US"/>
        </w:rPr>
        <w:t>It is often about the interaction between teacher and learner and brin</w:t>
      </w:r>
      <w:r w:rsidRPr="7279E273" w:rsidR="386A9BA5">
        <w:rPr>
          <w:rFonts w:ascii="Calibri" w:hAnsi="Calibri" w:eastAsia="Calibri" w:cs="Calibri"/>
          <w:noProof w:val="0"/>
          <w:sz w:val="24"/>
          <w:szCs w:val="24"/>
          <w:lang w:val="en-US"/>
        </w:rPr>
        <w:t>g</w:t>
      </w:r>
      <w:r w:rsidRPr="7279E273" w:rsidR="5C834985">
        <w:rPr>
          <w:rFonts w:ascii="Calibri" w:hAnsi="Calibri" w:eastAsia="Calibri" w:cs="Calibri"/>
          <w:noProof w:val="0"/>
          <w:sz w:val="24"/>
          <w:szCs w:val="24"/>
          <w:lang w:val="en-US"/>
        </w:rPr>
        <w:t>ing learning</w:t>
      </w:r>
      <w:r w:rsidRPr="7279E273" w:rsidR="4442179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care</w:t>
      </w:r>
      <w:r w:rsidRPr="7279E273" w:rsidR="5C8349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into </w:t>
      </w:r>
      <w:r w:rsidRPr="7279E273" w:rsidR="07C6AB7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their lives. </w:t>
      </w:r>
      <w:r w:rsidRPr="7279E273" w:rsidR="6E85177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While teacher’s do possess different types of power in relation to their ability to educate such as reward </w:t>
      </w:r>
      <w:r w:rsidRPr="7279E273" w:rsidR="664D05D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 expert power. This does not mean that they are free </w:t>
      </w:r>
      <w:r w:rsidRPr="7279E273" w:rsidR="4D1FEB60">
        <w:rPr>
          <w:rFonts w:ascii="Calibri" w:hAnsi="Calibri" w:eastAsia="Calibri" w:cs="Calibri"/>
          <w:noProof w:val="0"/>
          <w:sz w:val="24"/>
          <w:szCs w:val="24"/>
          <w:lang w:val="en-US"/>
        </w:rPr>
        <w:t>from the influence of</w:t>
      </w:r>
      <w:r w:rsidRPr="7279E273" w:rsidR="664D05D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279E273" w:rsidR="664D05D0">
        <w:rPr>
          <w:rFonts w:ascii="Calibri" w:hAnsi="Calibri" w:eastAsia="Calibri" w:cs="Calibri"/>
          <w:noProof w:val="0"/>
          <w:sz w:val="24"/>
          <w:szCs w:val="24"/>
          <w:lang w:val="en-US"/>
        </w:rPr>
        <w:t>those with greater levels of authority and power such as th</w:t>
      </w:r>
      <w:r w:rsidRPr="7279E273" w:rsidR="69F4224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ose in government as external factors such as </w:t>
      </w:r>
      <w:r w:rsidRPr="7279E273" w:rsidR="0A5BB51C">
        <w:rPr>
          <w:rFonts w:ascii="Calibri" w:hAnsi="Calibri" w:eastAsia="Calibri" w:cs="Calibri"/>
          <w:noProof w:val="0"/>
          <w:sz w:val="24"/>
          <w:szCs w:val="24"/>
          <w:lang w:val="en-US"/>
        </w:rPr>
        <w:t>politics</w:t>
      </w:r>
      <w:r w:rsidRPr="7279E273" w:rsidR="69F4224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279E273" w:rsidR="41003FB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do affect the pedagogical approach of staff within modern formal education settings. </w:t>
      </w:r>
      <w:r w:rsidRPr="7279E273" w:rsidR="5F3D2035">
        <w:rPr>
          <w:rFonts w:ascii="Calibri" w:hAnsi="Calibri" w:eastAsia="Calibri" w:cs="Calibri"/>
          <w:noProof w:val="0"/>
          <w:sz w:val="24"/>
          <w:szCs w:val="24"/>
          <w:lang w:val="en-US"/>
        </w:rPr>
        <w:t>Due to this ‘</w:t>
      </w:r>
      <w:r w:rsidRPr="7279E273" w:rsidR="5F3D203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’ Often teachers fall, or are pushed, into ‘schooling’ – trying to drill learning into people according to some plan often drawn up by others.’’ (Smith, 2020). </w:t>
      </w:r>
      <w:r w:rsidRPr="7279E273" w:rsidR="23B7567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can have a negative effect </w:t>
      </w:r>
      <w:r w:rsidRPr="7279E273" w:rsidR="1703C884">
        <w:rPr>
          <w:rFonts w:ascii="Calibri" w:hAnsi="Calibri" w:eastAsia="Calibri" w:cs="Calibri"/>
          <w:noProof w:val="0"/>
          <w:sz w:val="24"/>
          <w:szCs w:val="24"/>
          <w:lang w:val="en-US"/>
        </w:rPr>
        <w:t>as</w:t>
      </w:r>
      <w:r w:rsidRPr="7279E273" w:rsidR="1703C88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279E273" w:rsidR="1703C88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teaching and educating instead become schooling </w:t>
      </w:r>
      <w:r w:rsidRPr="7279E273" w:rsidR="536BBE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where learners become objects without power or authority who are there to have knowledge deposited upon them. </w:t>
      </w:r>
    </w:p>
    <w:p w:rsidR="20190989" w:rsidP="0D5E67A0" w:rsidRDefault="20190989" w14:paraId="325445FD" w14:textId="44D48225">
      <w:pPr>
        <w:pStyle w:val="Normal"/>
        <w:spacing w:before="40" w:beforeAutospacing="off" w:line="360" w:lineRule="auto"/>
        <w:ind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5F6FD203" w:rsidR="2019098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However, </w:t>
      </w:r>
      <w:r w:rsidRPr="5F6FD203" w:rsidR="73C1EB9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Teachers can use their pedagogical power which is the collection of all the different types of power </w:t>
      </w:r>
      <w:r w:rsidRPr="5F6FD203" w:rsidR="73C1EB9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that staff </w:t>
      </w:r>
      <w:r w:rsidRPr="5F6FD203" w:rsidR="0BF3252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possess </w:t>
      </w:r>
      <w:r w:rsidRPr="5F6FD203" w:rsidR="116AEEF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as previously listed to teach a modern and ever-changing classroom. Pedagogical power can</w:t>
      </w:r>
      <w:r w:rsidRPr="5F6FD203" w:rsidR="05DEBB4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be used coercively</w:t>
      </w:r>
      <w:r w:rsidRPr="5F6FD203" w:rsidR="4916EE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though this is </w:t>
      </w:r>
      <w:r w:rsidRPr="5F6FD203" w:rsidR="0A999F3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rare, it </w:t>
      </w:r>
      <w:r w:rsidRPr="5F6FD203" w:rsidR="4916EE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can also be used persuasively </w:t>
      </w:r>
      <w:r w:rsidRPr="5F6FD203" w:rsidR="1A1703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this can benefit learners</w:t>
      </w:r>
      <w:r w:rsidRPr="5F6FD203" w:rsidR="3FB1EC9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. A</w:t>
      </w:r>
      <w:r w:rsidRPr="5F6FD203" w:rsidR="1A1703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 </w:t>
      </w:r>
      <w:r w:rsidRPr="5F6FD203" w:rsidR="7F009C1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‘’</w:t>
      </w:r>
      <w:r w:rsidRPr="5F6FD203" w:rsidR="47C4AE7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</w:t>
      </w:r>
      <w:r w:rsidRPr="5F6FD203" w:rsidR="1A1703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edagogical power is concerned with developing students’ capacity to act autonomously</w:t>
      </w:r>
      <w:r w:rsidRPr="5F6FD203" w:rsidR="25BA11E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’’ (Stoyanova, et al, 2016, p. 45). </w:t>
      </w:r>
      <w:r w:rsidRPr="5F6FD203" w:rsidR="75AD985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 line with making use of pedagogical powers within the classroom teachers should consider </w:t>
      </w:r>
      <w:r w:rsidRPr="5F6FD203" w:rsidR="0584B0E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the approach </w:t>
      </w:r>
      <w:r w:rsidRPr="5F6FD203" w:rsidR="0253CE5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of </w:t>
      </w:r>
      <w:r w:rsidRPr="5F6FD203" w:rsidR="0584B0E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critical pedagogy. This </w:t>
      </w:r>
      <w:r w:rsidRPr="5F6FD203" w:rsidR="50034B9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‘’</w:t>
      </w:r>
      <w:r w:rsidRPr="5F6FD203" w:rsidR="70A958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is a teaching approach which attempts to help students question and challenge domination, and the beliefs and practices that dominate.</w:t>
      </w:r>
      <w:r w:rsidRPr="5F6FD203" w:rsidR="1CAD6F6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’’ (</w:t>
      </w:r>
      <w:r w:rsidRPr="5F6FD203" w:rsidR="30BA03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K12academics, 2020). </w:t>
      </w:r>
      <w:r w:rsidRPr="5F6FD203" w:rsidR="5F11FFE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By encouraging</w:t>
      </w:r>
      <w:r w:rsidRPr="5F6FD203" w:rsidR="5F11FFE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F6FD203" w:rsidR="5F11FFE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students to challenge</w:t>
      </w:r>
      <w:r w:rsidRPr="5F6FD203" w:rsidR="335D498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 norms</w:t>
      </w:r>
      <w:r w:rsidRPr="5F6FD203" w:rsidR="2BBA3AC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</w:t>
      </w:r>
      <w:r w:rsidRPr="5F6FD203" w:rsidR="335D498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ideas </w:t>
      </w:r>
      <w:r w:rsidRPr="5F6FD203" w:rsidR="6F61C8D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that </w:t>
      </w:r>
      <w:r w:rsidRPr="5F6FD203" w:rsidR="6426928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govern</w:t>
      </w:r>
      <w:r w:rsidRPr="5F6FD203" w:rsidR="6F61C8D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their lives and education. Learners are enabled to take back power and authority</w:t>
      </w:r>
      <w:r w:rsidRPr="5F6FD203" w:rsidR="04A2F31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, make critically conscious decisions and become less willing to mindlessly follow those </w:t>
      </w:r>
      <w:r w:rsidRPr="5F6FD203" w:rsidR="297F9CE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in charge.</w:t>
      </w:r>
      <w:r w:rsidRPr="5F6FD203" w:rsidR="6F6D64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This is </w:t>
      </w:r>
      <w:r w:rsidRPr="5F6FD203" w:rsidR="249C144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beneficial as</w:t>
      </w:r>
      <w:r w:rsidRPr="5F6FD203" w:rsidR="6F6D64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‘’</w:t>
      </w:r>
      <w:r w:rsidRPr="5F6FD203" w:rsidR="6F6D64F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when students become critically literate, they were able to examine ongoing development, the parts they play in the world, and how they make sense of experiences.</w:t>
      </w:r>
      <w:r w:rsidRPr="5F6FD203" w:rsidR="455C843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’’ (O’Byrne, 2018). </w:t>
      </w:r>
    </w:p>
    <w:p w:rsidR="20190989" w:rsidP="316B3086" w:rsidRDefault="20190989" w14:paraId="21C46B0E" w14:textId="51033D12">
      <w:pPr>
        <w:pStyle w:val="Normal"/>
        <w:spacing w:before="40" w:beforeAutospacing="off" w:line="360" w:lineRule="auto"/>
        <w:ind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0D5E67A0" w:rsidR="27BD047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Theorist Ira Shor </w:t>
      </w:r>
      <w:r w:rsidRPr="0D5E67A0" w:rsidR="2D75C9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supported</w:t>
      </w:r>
      <w:r w:rsidRPr="0D5E67A0" w:rsidR="4B79BD2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contributed to</w:t>
      </w:r>
      <w:r w:rsidRPr="0D5E67A0" w:rsidR="2D75C9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the concept of</w:t>
      </w:r>
      <w:r w:rsidRPr="0D5E67A0" w:rsidR="35F2ED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critical pedagogy a</w:t>
      </w:r>
      <w:r w:rsidRPr="0D5E67A0" w:rsidR="026BB94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 </w:t>
      </w:r>
      <w:r w:rsidRPr="0D5E67A0" w:rsidR="35F2ED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Shor’s work focused on</w:t>
      </w:r>
      <w:r w:rsidRPr="0D5E67A0" w:rsidR="03CEEB6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critical literacy and</w:t>
      </w:r>
      <w:r w:rsidRPr="0D5E67A0" w:rsidR="35F2ED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708FC29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how to ‘’</w:t>
      </w:r>
      <w:r w:rsidRPr="0D5E67A0" w:rsidR="72C9D94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smash the status quo </w:t>
      </w:r>
      <w:r w:rsidRPr="0D5E67A0" w:rsidR="72C9D94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 terms of power relationships, and reform the realm of education in ways </w:t>
      </w:r>
      <w:r w:rsidRPr="0D5E67A0" w:rsidR="72C9D94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that are democratic rather than indoctrinatory.</w:t>
      </w:r>
      <w:r w:rsidRPr="0D5E67A0" w:rsidR="569E1E5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’’ (</w:t>
      </w:r>
      <w:r w:rsidRPr="0D5E67A0" w:rsidR="6583A380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Leogrande, 2014).</w:t>
      </w:r>
      <w:r w:rsidRPr="0D5E67A0" w:rsidR="6DA8016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6C65119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Shor believed that the power should be shared within the classroom between staff and student and that learners </w:t>
      </w:r>
      <w:r w:rsidRPr="0D5E67A0" w:rsidR="0C1B3E5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and that the classroom should provide space for learner engagement. Rogers, (</w:t>
      </w:r>
      <w:r w:rsidRPr="0D5E67A0" w:rsidR="3119F24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no date) Shor felt that the classroom should 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provide opportunities for dialogue</w:t>
      </w:r>
      <w:r w:rsidRPr="0D5E67A0" w:rsidR="4D3A99C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engagement, </w:t>
      </w:r>
      <w:r w:rsidRPr="0D5E67A0" w:rsidR="0F4958E0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they 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should </w:t>
      </w:r>
      <w:r w:rsidRPr="0D5E67A0" w:rsidR="18B4A1D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represent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4766D5F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learner's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5138D12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community and situations, promote active participation, </w:t>
      </w:r>
      <w:r w:rsidRPr="0D5E67A0" w:rsidR="72CFBE7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promote desocialization</w:t>
      </w:r>
      <w:r w:rsidRPr="0D5E67A0" w:rsidR="2D99FCB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democracy, be multicultural and research orientated. </w:t>
      </w:r>
      <w:r w:rsidRPr="0D5E67A0" w:rsidR="5A15AD4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All of which are elements that work together to benefit learners by </w:t>
      </w:r>
      <w:r w:rsidRPr="0D5E67A0" w:rsidR="7D4BA6F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creating</w:t>
      </w:r>
      <w:r w:rsidRPr="0D5E67A0" w:rsidR="1F8D0C10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57B173D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individuals </w:t>
      </w:r>
      <w:r w:rsidRPr="0D5E67A0" w:rsidR="280071E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with critical awareness of themselves, those around them and the effects of life. </w:t>
      </w:r>
      <w:r w:rsidRPr="0D5E67A0" w:rsidR="1608BE8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‘’When teachers and students create and experience democratic sharing of </w:t>
      </w:r>
      <w:r w:rsidRPr="0D5E67A0" w:rsidR="5E81698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authority</w:t>
      </w:r>
      <w:r w:rsidRPr="0D5E67A0" w:rsidR="1608BE8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, the resul</w:t>
      </w:r>
      <w:r w:rsidRPr="0D5E67A0" w:rsidR="01C42550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ts are</w:t>
      </w:r>
      <w:r w:rsidRPr="0D5E67A0" w:rsidR="1CA8FE5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cooperativeness, curiosity, humor, hope, responsibility, respect, </w:t>
      </w:r>
      <w:r w:rsidRPr="0D5E67A0" w:rsidR="2600BDA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attentiveness</w:t>
      </w:r>
      <w:r w:rsidRPr="0D5E67A0" w:rsidR="1CA8FE5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, </w:t>
      </w:r>
      <w:r w:rsidRPr="0D5E67A0" w:rsidR="3442CA5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openness</w:t>
      </w:r>
      <w:r w:rsidRPr="0D5E67A0" w:rsidR="29EBB8B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concerns about society.’</w:t>
      </w:r>
      <w:r w:rsidRPr="0D5E67A0" w:rsidR="4A814A5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’ (Shor, 1987, cited in Leogrande, p.117). </w:t>
      </w:r>
      <w:r w:rsidRPr="0D5E67A0" w:rsidR="29EBB8B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</w:p>
    <w:p w:rsidR="40A883E2" w:rsidP="25E19C74" w:rsidRDefault="40A883E2" w14:paraId="4C997FC2" w14:textId="5182D875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E19C74" w:rsidR="40A883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conclude, </w:t>
      </w:r>
      <w:r w:rsidRPr="25E19C74" w:rsidR="68BE255C">
        <w:rPr>
          <w:rFonts w:ascii="Calibri" w:hAnsi="Calibri" w:eastAsia="Calibri" w:cs="Calibri"/>
          <w:noProof w:val="0"/>
          <w:sz w:val="24"/>
          <w:szCs w:val="24"/>
          <w:lang w:val="en-US"/>
        </w:rPr>
        <w:t>wh</w:t>
      </w:r>
      <w:r w:rsidRPr="25E19C74" w:rsidR="3EF442D2">
        <w:rPr>
          <w:rFonts w:ascii="Calibri" w:hAnsi="Calibri" w:eastAsia="Calibri" w:cs="Calibri"/>
          <w:noProof w:val="0"/>
          <w:sz w:val="24"/>
          <w:szCs w:val="24"/>
          <w:lang w:val="en-US"/>
        </w:rPr>
        <w:t>en firstly thinking about all the factors that play a role within modern formal education setting</w:t>
      </w:r>
      <w:r w:rsidRPr="25E19C74" w:rsidR="419154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s, power and authority do not necessarily jump out as anything more than positions and elements that have always been. </w:t>
      </w:r>
      <w:r w:rsidRPr="25E19C74" w:rsidR="3262D1D0">
        <w:rPr>
          <w:rFonts w:ascii="Calibri" w:hAnsi="Calibri" w:eastAsia="Calibri" w:cs="Calibri"/>
          <w:noProof w:val="0"/>
          <w:sz w:val="24"/>
          <w:szCs w:val="24"/>
          <w:lang w:val="en-US"/>
        </w:rPr>
        <w:t>This can lead to lack of consideration about the greater role they play in relation</w:t>
      </w:r>
      <w:r w:rsidRPr="25E19C74" w:rsidR="5CDE29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education the assumption that power and authority do not affect a</w:t>
      </w:r>
      <w:r w:rsidRPr="25E19C74" w:rsidR="2B3949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lmost all areas of education may </w:t>
      </w:r>
      <w:r w:rsidRPr="25E19C74" w:rsidR="5974E3FA">
        <w:rPr>
          <w:rFonts w:ascii="Calibri" w:hAnsi="Calibri" w:eastAsia="Calibri" w:cs="Calibri"/>
          <w:noProof w:val="0"/>
          <w:sz w:val="24"/>
          <w:szCs w:val="24"/>
          <w:lang w:val="en-US"/>
        </w:rPr>
        <w:t>evidence</w:t>
      </w:r>
      <w:r w:rsidRPr="25E19C74" w:rsidR="2B3949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real deeper role they</w:t>
      </w:r>
      <w:r w:rsidRPr="25E19C74" w:rsidR="350E8D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do in fact</w:t>
      </w:r>
      <w:r w:rsidRPr="25E19C74" w:rsidR="2B3949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play. </w:t>
      </w:r>
      <w:r w:rsidRPr="25E19C74" w:rsidR="6BDDB27C">
        <w:rPr>
          <w:rFonts w:ascii="Calibri" w:hAnsi="Calibri" w:eastAsia="Calibri" w:cs="Calibri"/>
          <w:noProof w:val="0"/>
          <w:sz w:val="24"/>
          <w:szCs w:val="24"/>
          <w:lang w:val="en-US"/>
        </w:rPr>
        <w:t>As through the assumed and perceived power and authority held by those deemed higher</w:t>
      </w:r>
      <w:r w:rsidRPr="25E19C74" w:rsidR="6101F0A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6BDDB27C">
        <w:rPr>
          <w:rFonts w:ascii="Calibri" w:hAnsi="Calibri" w:eastAsia="Calibri" w:cs="Calibri"/>
          <w:noProof w:val="0"/>
          <w:sz w:val="24"/>
          <w:szCs w:val="24"/>
          <w:lang w:val="en-US"/>
        </w:rPr>
        <w:t>up</w:t>
      </w:r>
      <w:r w:rsidRPr="25E19C74" w:rsidR="2AB534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or within positions that entitle and grant them such.</w:t>
      </w:r>
      <w:r w:rsidRPr="25E19C74" w:rsidR="6BDDB27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46FE04FB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25E19C74" w:rsidR="3226E4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ndividuals </w:t>
      </w:r>
      <w:r w:rsidRPr="25E19C74" w:rsidR="5F50FD8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some ways have been conditioned to </w:t>
      </w:r>
      <w:r w:rsidRPr="25E19C74" w:rsidR="5CE7EE5C">
        <w:rPr>
          <w:rFonts w:ascii="Calibri" w:hAnsi="Calibri" w:eastAsia="Calibri" w:cs="Calibri"/>
          <w:noProof w:val="0"/>
          <w:sz w:val="24"/>
          <w:szCs w:val="24"/>
          <w:lang w:val="en-US"/>
        </w:rPr>
        <w:t>not question the role of power and authority</w:t>
      </w:r>
      <w:r w:rsidRPr="25E19C74" w:rsidR="6FD717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25E19C74" w:rsidR="5CE7EE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</w:t>
      </w:r>
      <w:r w:rsidRPr="25E19C74" w:rsidR="67A174BE">
        <w:rPr>
          <w:rFonts w:ascii="Calibri" w:hAnsi="Calibri" w:eastAsia="Calibri" w:cs="Calibri"/>
          <w:noProof w:val="0"/>
          <w:sz w:val="24"/>
          <w:szCs w:val="24"/>
          <w:lang w:val="en-US"/>
        </w:rPr>
        <w:t>ways in which this affects their lives and wider society</w:t>
      </w:r>
      <w:r w:rsidRPr="25E19C74" w:rsidR="2396067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those who have it.</w:t>
      </w:r>
      <w:r w:rsidRPr="25E19C74" w:rsidR="21273D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7668732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in many ways can be traced back to the role of cultural hegemony in normalizing the ideas </w:t>
      </w:r>
      <w:r w:rsidRPr="25E19C74" w:rsidR="7F553FC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of those in power in this instance the role of power and authority can be a negative one. </w:t>
      </w:r>
    </w:p>
    <w:p w:rsidR="40A883E2" w:rsidP="25E19C74" w:rsidRDefault="40A883E2" w14:paraId="301ECFF3" w14:textId="7C84DF1F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E19C74" w:rsidR="38860E77">
        <w:rPr>
          <w:rFonts w:ascii="Calibri" w:hAnsi="Calibri" w:eastAsia="Calibri" w:cs="Calibri"/>
          <w:noProof w:val="0"/>
          <w:sz w:val="24"/>
          <w:szCs w:val="24"/>
          <w:lang w:val="en-US"/>
        </w:rPr>
        <w:t>As within modern formal education settings cultural hegemony is</w:t>
      </w:r>
      <w:r w:rsidRPr="25E19C74" w:rsidR="0B662E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often a political act in which schools are the institutions that </w:t>
      </w:r>
      <w:r w:rsidRPr="25E19C74" w:rsidR="2432DCE2">
        <w:rPr>
          <w:rFonts w:ascii="Calibri" w:hAnsi="Calibri" w:eastAsia="Calibri" w:cs="Calibri"/>
          <w:noProof w:val="0"/>
          <w:sz w:val="24"/>
          <w:szCs w:val="24"/>
          <w:lang w:val="en-US"/>
        </w:rPr>
        <w:t>distribute knowledge</w:t>
      </w:r>
      <w:r w:rsidRPr="25E19C74" w:rsidR="576E27E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When those who already hold large amounts of power and authority are in control of the education available this can disadvantage </w:t>
      </w:r>
      <w:r w:rsidRPr="25E19C74" w:rsidR="297DAF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many keeping the </w:t>
      </w:r>
      <w:r w:rsidRPr="25E19C74" w:rsidR="0091C707">
        <w:rPr>
          <w:rFonts w:ascii="Calibri" w:hAnsi="Calibri" w:eastAsia="Calibri" w:cs="Calibri"/>
          <w:noProof w:val="0"/>
          <w:sz w:val="24"/>
          <w:szCs w:val="24"/>
          <w:lang w:val="en-US"/>
        </w:rPr>
        <w:t>lower-class</w:t>
      </w:r>
      <w:r w:rsidRPr="25E19C74" w:rsidR="297DAF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poor, making the rich richer and </w:t>
      </w:r>
      <w:r w:rsidRPr="25E19C74" w:rsidR="053FA8A0">
        <w:rPr>
          <w:rFonts w:ascii="Calibri" w:hAnsi="Calibri" w:eastAsia="Calibri" w:cs="Calibri"/>
          <w:noProof w:val="0"/>
          <w:sz w:val="24"/>
          <w:szCs w:val="24"/>
          <w:lang w:val="en-US"/>
        </w:rPr>
        <w:t>ensu</w:t>
      </w:r>
      <w:r w:rsidRPr="25E19C74" w:rsidR="6C408D98">
        <w:rPr>
          <w:rFonts w:ascii="Calibri" w:hAnsi="Calibri" w:eastAsia="Calibri" w:cs="Calibri"/>
          <w:noProof w:val="0"/>
          <w:sz w:val="24"/>
          <w:szCs w:val="24"/>
          <w:lang w:val="en-US"/>
        </w:rPr>
        <w:t>r</w:t>
      </w:r>
      <w:r w:rsidRPr="25E19C74" w:rsidR="053FA8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ing the power and authority is maintained by those who currently have it. </w:t>
      </w:r>
      <w:r w:rsidRPr="25E19C74" w:rsidR="1386525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many ways power and authority </w:t>
      </w:r>
      <w:r w:rsidRPr="25E19C74" w:rsidR="1F82B18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within education </w:t>
      </w:r>
      <w:r w:rsidRPr="25E19C74" w:rsidR="1386525E">
        <w:rPr>
          <w:rFonts w:ascii="Calibri" w:hAnsi="Calibri" w:eastAsia="Calibri" w:cs="Calibri"/>
          <w:noProof w:val="0"/>
          <w:sz w:val="24"/>
          <w:szCs w:val="24"/>
          <w:lang w:val="en-US"/>
        </w:rPr>
        <w:t>can be used to oppress certain groups</w:t>
      </w:r>
      <w:r w:rsidRPr="25E19C74" w:rsidR="1386525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7F3DAD55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25E19C74" w:rsidR="1386525E">
        <w:rPr>
          <w:rFonts w:ascii="Calibri" w:hAnsi="Calibri" w:eastAsia="Calibri" w:cs="Calibri"/>
          <w:noProof w:val="0"/>
          <w:sz w:val="24"/>
          <w:szCs w:val="24"/>
          <w:lang w:val="en-US"/>
        </w:rPr>
        <w:t>nd develop passive individuals with little to no individuality</w:t>
      </w:r>
      <w:r w:rsidRPr="25E19C74" w:rsidR="26F1B5F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5E19C74" w:rsidR="20B029C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51C3AFB0">
        <w:rPr>
          <w:rFonts w:ascii="Calibri" w:hAnsi="Calibri" w:eastAsia="Calibri" w:cs="Calibri"/>
          <w:noProof w:val="0"/>
          <w:sz w:val="24"/>
          <w:szCs w:val="24"/>
          <w:lang w:val="en-US"/>
        </w:rPr>
        <w:t>W</w:t>
      </w:r>
      <w:r w:rsidRPr="25E19C74" w:rsidR="20B029C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 can be shaped to serve and benefit those with power and authority whether this be legitimate or </w:t>
      </w:r>
      <w:r w:rsidRPr="25E19C74" w:rsidR="2F89FC4F">
        <w:rPr>
          <w:rFonts w:ascii="Calibri" w:hAnsi="Calibri" w:eastAsia="Calibri" w:cs="Calibri"/>
          <w:noProof w:val="0"/>
          <w:sz w:val="24"/>
          <w:szCs w:val="24"/>
          <w:lang w:val="en-US"/>
        </w:rPr>
        <w:t>perceived</w:t>
      </w:r>
      <w:r w:rsidRPr="25E19C74" w:rsidR="3FB48B60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5E19C74" w:rsidR="2F89FC4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01158461">
        <w:rPr>
          <w:rFonts w:ascii="Calibri" w:hAnsi="Calibri" w:eastAsia="Calibri" w:cs="Calibri"/>
          <w:noProof w:val="0"/>
          <w:sz w:val="24"/>
          <w:szCs w:val="24"/>
          <w:lang w:val="en-US"/>
        </w:rPr>
        <w:t>W</w:t>
      </w:r>
      <w:r w:rsidRPr="25E19C74" w:rsidR="2F89FC4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hen in the wrong hands power and authority can have a detrimental effect </w:t>
      </w:r>
      <w:r w:rsidRPr="25E19C74" w:rsidR="122D1B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on many. </w:t>
      </w:r>
    </w:p>
    <w:p w:rsidR="40A883E2" w:rsidP="0D5E67A0" w:rsidRDefault="40A883E2" w14:paraId="556BE672" w14:textId="58D5F948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E19C74" w:rsidR="6227276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However, the role of power and authority </w:t>
      </w:r>
      <w:r w:rsidRPr="25E19C74" w:rsidR="28986DF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within modern formal education settings </w:t>
      </w:r>
      <w:r w:rsidRPr="25E19C74" w:rsidR="6227276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can be positive when </w:t>
      </w:r>
      <w:r w:rsidRPr="25E19C74" w:rsidR="086DD4D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is in the hands of the right individuals. As positive use of power and </w:t>
      </w:r>
      <w:r w:rsidRPr="25E19C74" w:rsidR="3531B436">
        <w:rPr>
          <w:rFonts w:ascii="Calibri" w:hAnsi="Calibri" w:eastAsia="Calibri" w:cs="Calibri"/>
          <w:noProof w:val="0"/>
          <w:sz w:val="24"/>
          <w:szCs w:val="24"/>
          <w:lang w:val="en-US"/>
        </w:rPr>
        <w:t>authority can e</w:t>
      </w:r>
      <w:r w:rsidRPr="25E19C74" w:rsidR="42999FA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nsure greater curriculum content and teaching available </w:t>
      </w:r>
      <w:r w:rsidRPr="25E19C74" w:rsidR="4695CC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well as decreasing the likelihood of </w:t>
      </w:r>
      <w:r w:rsidRPr="25E19C74" w:rsidR="40488D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pupil </w:t>
      </w:r>
      <w:r w:rsidRPr="25E19C74" w:rsidR="4695CC4B">
        <w:rPr>
          <w:rFonts w:ascii="Calibri" w:hAnsi="Calibri" w:eastAsia="Calibri" w:cs="Calibri"/>
          <w:noProof w:val="0"/>
          <w:sz w:val="24"/>
          <w:szCs w:val="24"/>
          <w:lang w:val="en-US"/>
        </w:rPr>
        <w:t>disadvantage</w:t>
      </w:r>
      <w:r w:rsidRPr="25E19C74" w:rsidR="0DA8D23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25E19C74" w:rsidR="14C655F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staff also make use of their expert power </w:t>
      </w:r>
      <w:r w:rsidRPr="25E19C74" w:rsidR="5EE8F7D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quality of delivery and trust within the classroom grows and </w:t>
      </w:r>
      <w:r w:rsidRPr="25E19C74" w:rsidR="0DA8D237">
        <w:rPr>
          <w:rFonts w:ascii="Calibri" w:hAnsi="Calibri" w:eastAsia="Calibri" w:cs="Calibri"/>
          <w:noProof w:val="0"/>
          <w:sz w:val="24"/>
          <w:szCs w:val="24"/>
          <w:lang w:val="en-US"/>
        </w:rPr>
        <w:t>can ensure greater outcomes for learners overall</w:t>
      </w:r>
      <w:r w:rsidRPr="25E19C74" w:rsidR="7D1153A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25E19C74" w:rsidR="5FD0792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when staff make use of teaching practices such critical </w:t>
      </w:r>
      <w:r w:rsidRPr="25E19C74" w:rsidR="4732CB0F">
        <w:rPr>
          <w:rFonts w:ascii="Calibri" w:hAnsi="Calibri" w:eastAsia="Calibri" w:cs="Calibri"/>
          <w:noProof w:val="0"/>
          <w:sz w:val="24"/>
          <w:szCs w:val="24"/>
          <w:lang w:val="en-US"/>
        </w:rPr>
        <w:t>pedagogy,</w:t>
      </w:r>
      <w:r w:rsidRPr="25E19C74" w:rsidR="5FD0792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2FB2DB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they can </w:t>
      </w:r>
      <w:r w:rsidRPr="25E19C74" w:rsidR="52C5D1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equally share power and </w:t>
      </w:r>
      <w:r w:rsidRPr="25E19C74" w:rsidR="365C937F">
        <w:rPr>
          <w:rFonts w:ascii="Calibri" w:hAnsi="Calibri" w:eastAsia="Calibri" w:cs="Calibri"/>
          <w:noProof w:val="0"/>
          <w:sz w:val="24"/>
          <w:szCs w:val="24"/>
          <w:lang w:val="en-US"/>
        </w:rPr>
        <w:t>authority</w:t>
      </w:r>
      <w:r w:rsidRPr="25E19C74" w:rsidR="6227276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between </w:t>
      </w:r>
      <w:r w:rsidRPr="25E19C74" w:rsidR="5947C92C">
        <w:rPr>
          <w:rFonts w:ascii="Calibri" w:hAnsi="Calibri" w:eastAsia="Calibri" w:cs="Calibri"/>
          <w:noProof w:val="0"/>
          <w:sz w:val="24"/>
          <w:szCs w:val="24"/>
          <w:lang w:val="en-US"/>
        </w:rPr>
        <w:t>themselves</w:t>
      </w:r>
      <w:r w:rsidRPr="25E19C74" w:rsidR="574852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6227276F">
        <w:rPr>
          <w:rFonts w:ascii="Calibri" w:hAnsi="Calibri" w:eastAsia="Calibri" w:cs="Calibri"/>
          <w:noProof w:val="0"/>
          <w:sz w:val="24"/>
          <w:szCs w:val="24"/>
          <w:lang w:val="en-US"/>
        </w:rPr>
        <w:t>and student</w:t>
      </w:r>
      <w:r w:rsidRPr="25E19C74" w:rsidR="63FDB9CE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25E19C74" w:rsidR="6AD335F6">
        <w:rPr>
          <w:rFonts w:ascii="Calibri" w:hAnsi="Calibri" w:eastAsia="Calibri" w:cs="Calibri"/>
          <w:noProof w:val="0"/>
          <w:sz w:val="24"/>
          <w:szCs w:val="24"/>
          <w:lang w:val="en-US"/>
        </w:rPr>
        <w:t>. Developing learners' abilities to act autonomously and become critically aware individuals</w:t>
      </w:r>
      <w:r w:rsidRPr="25E19C74" w:rsidR="7AC03F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who question the role of power and authority and </w:t>
      </w:r>
      <w:r w:rsidRPr="25E19C74" w:rsidR="7AC03FE9">
        <w:rPr>
          <w:rFonts w:ascii="Calibri" w:hAnsi="Calibri" w:eastAsia="Calibri" w:cs="Calibri"/>
          <w:noProof w:val="0"/>
          <w:sz w:val="24"/>
          <w:szCs w:val="24"/>
          <w:lang w:val="en-US"/>
        </w:rPr>
        <w:t>consider</w:t>
      </w:r>
      <w:r w:rsidRPr="25E19C74" w:rsidR="7AC03F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how it affects them. </w:t>
      </w:r>
    </w:p>
    <w:p w:rsidR="25E19C74" w:rsidP="25E19C74" w:rsidRDefault="25E19C74" w14:paraId="4E7A89F2" w14:textId="1AEA25D5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3203D7B8" w:rsidP="25E19C74" w:rsidRDefault="3203D7B8" w14:paraId="23523620" w14:textId="5AA73288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</w:pPr>
      <w:r w:rsidRPr="350F49E0" w:rsidR="3203D7B8"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  <w:t>Reference list</w:t>
      </w:r>
    </w:p>
    <w:p w:rsidR="40A883E2" w:rsidP="350F49E0" w:rsidRDefault="40A883E2" w14:paraId="4D70B360" w14:textId="7FD12D1E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Apple, M. (2004)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Ideology and Curriculum</w:t>
      </w: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, London: Routledge Falmer.</w:t>
      </w:r>
    </w:p>
    <w:p w:rsidR="40A883E2" w:rsidP="350F49E0" w:rsidRDefault="40A883E2" w14:paraId="71C6B034" w14:textId="7E185117">
      <w:pPr>
        <w:pStyle w:val="Normal"/>
        <w:spacing w:before="40" w:beforeAutospacing="off" w:line="24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Alsobaie, M. (2015) ‘Power and authority in Adult Education’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Journal of Education and Practice,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6(15), pp. 155-159. Available at: </w:t>
      </w:r>
      <w:hyperlink r:id="Rfad18dd6384c443f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https://files.eric.ed.gov/fulltext/EJ1079973.pdf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13 April 2020).</w:t>
      </w:r>
    </w:p>
    <w:p w:rsidR="40A883E2" w:rsidP="350F49E0" w:rsidRDefault="40A883E2" w14:paraId="0F8DA75C" w14:textId="33499E42">
      <w:pPr>
        <w:pStyle w:val="Heading1"/>
        <w:spacing w:before="40" w:beforeAutospacing="off" w:line="240" w:lineRule="auto"/>
        <w:ind/>
        <w:rPr>
          <w:rStyle w:val="Hyperlink"/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Bucholz, W. (2018) </w:t>
      </w: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 xml:space="preserve">The Emperor is Naked! Hegemony in Education. </w:t>
      </w: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US"/>
        </w:rPr>
        <w:t>Available at:</w:t>
      </w:r>
    </w:p>
    <w:p w:rsidR="40A883E2" w:rsidP="350F49E0" w:rsidRDefault="40A883E2" w14:paraId="50802267" w14:textId="6C18B6BD">
      <w:pPr>
        <w:pStyle w:val="Normal"/>
        <w:spacing w:before="40" w:beforeAutospacing="off" w:line="240" w:lineRule="auto"/>
        <w:ind w:left="0"/>
      </w:pPr>
      <w:hyperlink r:id="R858c6b2a8b53488b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https://medium.com/@wendybuchholz/the-emperor-is-naked-hegemony-in-education-f0014370deb4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 April 2020).</w:t>
      </w:r>
    </w:p>
    <w:p w:rsidR="40A883E2" w:rsidP="350F49E0" w:rsidRDefault="40A883E2" w14:paraId="43A4CE10" w14:textId="7C2B6653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Bush, T. (2011)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Sources of power in Education.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0e8e0a6453114bd5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https://tomprof.stanford.edu/posting/1242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15 April 2020).</w:t>
      </w:r>
    </w:p>
    <w:p w:rsidR="40A883E2" w:rsidP="350F49E0" w:rsidRDefault="40A883E2" w14:paraId="73BA0562" w14:textId="722FABED">
      <w:pPr>
        <w:pStyle w:val="Normal"/>
        <w:spacing w:before="40" w:beforeAutospacing="off" w:line="240" w:lineRule="auto"/>
        <w:ind w:left="0"/>
        <w:rPr>
          <w:rStyle w:val="Hyperlink"/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>Bramley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T, et al. (2020) ‘Spoilt for choice? Is it a good idea to let students choose which questions they answer in an exam?’,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Cambridge Assessment [blog]. Available at: </w:t>
      </w:r>
      <w:hyperlink r:id="R7750e0f529bc4e4b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https://www.cambridgeassessment.org.uk/insights/spoilt-for-choice-is-it-a-good-idea-to-let-students-choose-which-questions-they-answer-in-an-exam/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10 April 2020).</w:t>
      </w:r>
    </w:p>
    <w:p w:rsidR="40A883E2" w:rsidP="350F49E0" w:rsidRDefault="40A883E2" w14:paraId="01A00A14" w14:textId="13C2EE6D">
      <w:pPr>
        <w:pStyle w:val="Normal"/>
        <w:spacing w:before="40" w:beforeAutospacing="off" w:line="24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Cambridge Assessment. (no date)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 BETTER APPROACH TO HIGHER EDUCATION / EXAM BOARD INTERACTION FOR POST-16 QUALIFICATIONS.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bc735f3b16d845bf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https://www.cambridgeassessment.org.uk/Images/115994-a-better-approach-to-higher-education-exam-board-interactions-for-post-16-qualifications.pdf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10 April 2020).</w:t>
      </w:r>
    </w:p>
    <w:p w:rsidR="40A883E2" w:rsidP="350F49E0" w:rsidRDefault="40A883E2" w14:paraId="71D1B7BF" w14:textId="20EE4DC1">
      <w:pPr>
        <w:pStyle w:val="Heading1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Contaz, J. (2012)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</w:rPr>
        <w:t xml:space="preserve">Winning the war of position: working-class hegemony and class unionism. </w:t>
      </w: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Available at:</w:t>
      </w:r>
      <w:hyperlink r:id="Rf8c118de9eb9418c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https://libcom.org/library/winning-war-position-working-class-hegemony-class-unionism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(Accessed: 11 April 2020).</w:t>
      </w:r>
    </w:p>
    <w:p w:rsidR="40A883E2" w:rsidP="350F49E0" w:rsidRDefault="40A883E2" w14:paraId="1AEEF1D4" w14:textId="05A7C831">
      <w:pPr>
        <w:pStyle w:val="Normal"/>
        <w:spacing w:before="40" w:beforeAutospacing="off" w:line="24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K12 Academics, (2020)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Critical Pedagogy.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375290f47e074f84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https://www.k12academics.com/educational-philosophy/critical-pedagogy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5 April 2020).</w:t>
      </w:r>
    </w:p>
    <w:p w:rsidR="40A883E2" w:rsidP="350F49E0" w:rsidRDefault="40A883E2" w14:paraId="037E7DDA" w14:textId="3940DFCE">
      <w:pPr>
        <w:pStyle w:val="Normal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Leongrande, C. (2014)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Available at: </w:t>
      </w:r>
      <w:hyperlink r:id="R418b01479f594cdd">
        <w:r w:rsidRPr="350F49E0" w:rsidR="554DB417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4"/>
            <w:szCs w:val="24"/>
            <w:lang w:val="en-US"/>
          </w:rPr>
          <w:t>https://www.researchgate.net/publication/269692629_Ira_Shor</w:t>
        </w:r>
      </w:hyperlink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(Accessed: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4 April 2020).</w:t>
      </w:r>
    </w:p>
    <w:p w:rsidR="40A883E2" w:rsidP="350F49E0" w:rsidRDefault="40A883E2" w14:paraId="67207249" w14:textId="44343D2B">
      <w:pPr>
        <w:pStyle w:val="Normal"/>
        <w:spacing w:before="40" w:beforeAutospacing="off" w:line="24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Lexico. (2020)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Pedagogy.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426c52af90394cdf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https://www.lexico.com/en/definition/pedagogy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 April 2020).</w:t>
      </w:r>
    </w:p>
    <w:p w:rsidR="40A883E2" w:rsidP="350F49E0" w:rsidRDefault="40A883E2" w14:paraId="318D5E6B" w14:textId="1CCA408D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Morris, E. (2010)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Schools still need local authorities.</w:t>
      </w: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Available at: </w:t>
      </w:r>
      <w:hyperlink r:id="R23c3cdc355b44159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https://www.theguardian.com/education/2010/jun/22/schools-local-education-authorities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18 April 2020).</w:t>
      </w:r>
    </w:p>
    <w:p w:rsidR="40A883E2" w:rsidP="25E19C74" w:rsidRDefault="40A883E2" w14:paraId="06E38743" w14:textId="4CC5DD71">
      <w:pPr>
        <w:pStyle w:val="Normal"/>
        <w:spacing w:before="40" w:beforeAutospacing="off" w:line="36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O’Byrne, I. (2018)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What is critical pedagogy?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Available at:</w:t>
      </w:r>
      <w:hyperlink r:id="R4c68ede0c7754b9b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https://wiobyrne.com/what-is-critical-pedagogy/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6 April 2020).</w:t>
      </w:r>
    </w:p>
    <w:p w:rsidR="40A883E2" w:rsidP="350F49E0" w:rsidRDefault="40A883E2" w14:paraId="3AC19F6B" w14:textId="6B63AA06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350F49E0" w:rsidR="16E7DF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Rogers, C. (no date) </w:t>
      </w:r>
      <w:r w:rsidRPr="350F49E0" w:rsidR="16E7DF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Available at:</w:t>
      </w:r>
      <w:hyperlink r:id="R52806d9c9a054f40">
        <w:r w:rsidRPr="350F49E0" w:rsidR="40A883E2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4"/>
            <w:szCs w:val="24"/>
            <w:lang w:val="en-US"/>
          </w:rPr>
          <w:t>https://www.sutori.com/story/ira-shor-s-ten-values-of-critical-pedagogy--CDap4JdwzXn63AXDTTzEnh9E</w:t>
        </w:r>
      </w:hyperlink>
      <w:r w:rsidRPr="350F49E0" w:rsidR="29F15CA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(Accessed: </w:t>
      </w:r>
      <w:r w:rsidRPr="350F49E0" w:rsidR="0638A2F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3 </w:t>
      </w:r>
      <w:r w:rsidRPr="350F49E0" w:rsidR="29F15CA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April</w:t>
      </w:r>
      <w:r w:rsidRPr="350F49E0" w:rsidR="2CC8374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50F49E0" w:rsidR="29F15CA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2020).</w:t>
      </w:r>
    </w:p>
    <w:p w:rsidR="31B4D6B2" w:rsidP="350F49E0" w:rsidRDefault="31B4D6B2" w14:paraId="6FEE1082" w14:textId="5447B682">
      <w:pPr>
        <w:pStyle w:val="Heading1"/>
        <w:spacing w:before="40" w:beforeAutospacing="off" w:line="240" w:lineRule="auto"/>
        <w:ind/>
        <w:rPr>
          <w:rStyle w:val="Hyperlink"/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US"/>
        </w:rPr>
      </w:pPr>
      <w:r w:rsidRPr="350F49E0" w:rsidR="4FDDF2F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Smith, M. (2020) </w:t>
      </w:r>
      <w:r w:rsidRPr="350F49E0" w:rsidR="4FDDF2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</w:rPr>
        <w:t xml:space="preserve">What is pedagogy? A definition and discussion. </w:t>
      </w:r>
      <w:r w:rsidRPr="350F49E0" w:rsidR="4FDDF2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Available at:</w:t>
      </w:r>
    </w:p>
    <w:p w:rsidR="31B4D6B2" w:rsidP="350F49E0" w:rsidRDefault="31B4D6B2" w14:paraId="471A3119" w14:textId="100F4641">
      <w:pPr>
        <w:pStyle w:val="Normal"/>
        <w:spacing w:before="40" w:beforeAutospacing="off" w:line="240" w:lineRule="auto"/>
        <w:ind w:left="0"/>
      </w:pPr>
      <w:hyperlink r:id="R4f9cd3b75eaa442e">
        <w:r w:rsidRPr="350F49E0" w:rsidR="4FDDF2F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https://infed.org/mobi/what-is-pedagogy/</w:t>
        </w:r>
      </w:hyperlink>
      <w:r w:rsidRPr="350F49E0" w:rsidR="4FDDF2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13 April 2020).</w:t>
      </w:r>
    </w:p>
    <w:p w:rsidR="31B4D6B2" w:rsidP="350F49E0" w:rsidRDefault="31B4D6B2" w14:paraId="087F8258" w14:textId="1C7AFC4E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50F49E0" w:rsidR="1BEF039C">
        <w:rPr>
          <w:rFonts w:ascii="Calibri" w:hAnsi="Calibri" w:eastAsia="Calibri" w:cs="Calibri"/>
          <w:noProof w:val="0"/>
          <w:sz w:val="24"/>
          <w:szCs w:val="24"/>
          <w:lang w:val="en-US"/>
        </w:rPr>
        <w:t>Stoyanova, S, et al. (2016) ‘Teacher</w:t>
      </w:r>
      <w:r w:rsidRPr="350F49E0" w:rsidR="06EFDED4">
        <w:rPr>
          <w:rFonts w:ascii="Calibri" w:hAnsi="Calibri" w:eastAsia="Calibri" w:cs="Calibri"/>
          <w:noProof w:val="0"/>
          <w:sz w:val="24"/>
          <w:szCs w:val="24"/>
          <w:lang w:val="en-US"/>
        </w:rPr>
        <w:t>s’ Pedagogical power- A</w:t>
      </w:r>
      <w:r w:rsidRPr="350F49E0" w:rsidR="430921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community school study’,</w:t>
      </w:r>
      <w:r w:rsidRPr="350F49E0" w:rsidR="18320E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18320EF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Psychology, Community &amp; Health</w:t>
      </w:r>
      <w:r w:rsidRPr="350F49E0" w:rsidR="18320EF5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350F49E0" w:rsidR="430921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5(1), pp.44-60. Available </w:t>
      </w:r>
      <w:r w:rsidRPr="350F49E0" w:rsidR="0EA0017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at: </w:t>
      </w:r>
      <w:hyperlink r:id="Rf7c6930c54674233">
        <w:r w:rsidRPr="350F49E0" w:rsidR="31B4D6B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https://pch.psychopen.eu/article/view/149/pdf</w:t>
        </w:r>
      </w:hyperlink>
      <w:r w:rsidRPr="350F49E0" w:rsidR="68FB18A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</w:t>
      </w:r>
      <w:r w:rsidRPr="350F49E0" w:rsidR="25D8CAFA">
        <w:rPr>
          <w:rFonts w:ascii="Calibri" w:hAnsi="Calibri" w:eastAsia="Calibri" w:cs="Calibri"/>
          <w:noProof w:val="0"/>
          <w:sz w:val="24"/>
          <w:szCs w:val="24"/>
          <w:lang w:val="en-US"/>
        </w:rPr>
        <w:t>6 April 2020).</w:t>
      </w:r>
    </w:p>
    <w:p w:rsidR="66B5CCF5" w:rsidP="350F49E0" w:rsidRDefault="66B5CCF5" w14:paraId="3FBCF0D7" w14:textId="0D668037">
      <w:pPr>
        <w:pStyle w:val="Heading1"/>
        <w:spacing w:before="40" w:beforeAutospacing="off" w:line="240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</w:pPr>
      <w:r w:rsidRPr="350F49E0" w:rsidR="73DA983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Surbhi, S. (2017) </w:t>
      </w:r>
      <w:r w:rsidRPr="350F49E0" w:rsidR="73DA98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</w:rPr>
        <w:t xml:space="preserve">Difference Between Power and Authority. </w:t>
      </w:r>
      <w:r w:rsidRPr="350F49E0" w:rsidR="73DA98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Available at:</w:t>
      </w:r>
    </w:p>
    <w:p w:rsidR="66B5CCF5" w:rsidP="350F49E0" w:rsidRDefault="66B5CCF5" w14:paraId="1B6C5329" w14:textId="4BC88507">
      <w:pPr>
        <w:pStyle w:val="Normal"/>
        <w:spacing w:before="40" w:beforeAutospacing="off" w:line="240" w:lineRule="auto"/>
        <w:ind w:left="0"/>
      </w:pPr>
      <w:hyperlink r:id="R7faf0ba312ec4f1d">
        <w:r w:rsidRPr="350F49E0" w:rsidR="73DA983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https://keydifferences.com/difference-between-power-and-authority.html</w:t>
        </w:r>
      </w:hyperlink>
      <w:r w:rsidRPr="350F49E0" w:rsidR="73DA98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14 April 2020).</w:t>
      </w:r>
    </w:p>
    <w:p w:rsidR="66B5CCF5" w:rsidP="350F49E0" w:rsidRDefault="66B5CCF5" w14:paraId="480572C5" w14:textId="5432F2BB">
      <w:pPr>
        <w:pStyle w:val="Normal"/>
        <w:spacing w:before="40" w:beforeAutospacing="off"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50F49E0" w:rsidR="73DA98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Thomas, D. (2014) </w:t>
      </w:r>
      <w:r w:rsidRPr="350F49E0" w:rsidR="73DA983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Power in the classroom. </w:t>
      </w:r>
      <w:r w:rsidRPr="350F49E0" w:rsidR="73DA983C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0adb87771a614f90">
        <w:r w:rsidRPr="350F49E0" w:rsidR="73DA983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https://www.linkedin.com/pulse/20140609082714-324997647-power-in-the-classroom</w:t>
        </w:r>
      </w:hyperlink>
      <w:r w:rsidRPr="350F49E0" w:rsidR="73DA98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3 April 2020).</w:t>
      </w:r>
    </w:p>
    <w:p w:rsidR="66B5CCF5" w:rsidP="350F49E0" w:rsidRDefault="66B5CCF5" w14:paraId="0E3F4872" w14:textId="405F9BC2">
      <w:pPr>
        <w:pStyle w:val="Normal"/>
        <w:spacing w:before="40" w:beforeAutospacing="off" w:line="240" w:lineRule="auto"/>
        <w:ind w:left="0"/>
        <w:rPr>
          <w:rStyle w:val="Hyperlink"/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26A7626C">
        <w:rPr>
          <w:rFonts w:ascii="Calibri" w:hAnsi="Calibri" w:eastAsia="Calibri" w:cs="Calibri"/>
          <w:noProof w:val="0"/>
          <w:sz w:val="24"/>
          <w:szCs w:val="24"/>
          <w:lang w:val="en-US"/>
        </w:rPr>
        <w:t>Zaidi, Z, et al. (2016) ‘Cultural hegemony? Educators’ perspectives on facilitating cross-cultural dialogue’</w:t>
      </w:r>
      <w:r w:rsidRPr="350F49E0" w:rsidR="2801DBA9">
        <w:rPr>
          <w:rFonts w:ascii="Calibri" w:hAnsi="Calibri" w:eastAsia="Calibri" w:cs="Calibri"/>
          <w:noProof w:val="0"/>
          <w:sz w:val="24"/>
          <w:szCs w:val="24"/>
          <w:lang w:val="en-US"/>
        </w:rPr>
        <w:t>, Medical Education Online</w:t>
      </w:r>
      <w:r w:rsidRPr="350F49E0" w:rsidR="43B5C4F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21(1), pp.1-9. </w:t>
      </w:r>
      <w:r w:rsidRPr="350F49E0" w:rsidR="229BE7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Available at: </w:t>
      </w:r>
      <w:hyperlink r:id="R5cbc281401eb41d1">
        <w:r w:rsidRPr="350F49E0" w:rsidR="229BE77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https://www.tandfonline.com/doi/pdf/10.3402/meo.v21.33145?needAccess=true</w:t>
        </w:r>
      </w:hyperlink>
      <w:r w:rsidRPr="350F49E0" w:rsidR="6017AF4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11 April 2020).</w:t>
      </w:r>
      <w:r w:rsidRPr="350F49E0" w:rsidR="229BE7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78BB9F16" w:rsidP="350F49E0" w:rsidRDefault="78BB9F16" w14:paraId="74552C02" w14:textId="380BC437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11331B4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</w:p>
    <w:p w:rsidR="350F49E0" w:rsidP="350F49E0" w:rsidRDefault="350F49E0" w14:paraId="3AA086B5" w14:textId="6EA72290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A5D76C"/>
  <w15:docId w15:val="{288bbaa5-a387-4fe7-8739-1644d952eca1}"/>
  <w:rsids>
    <w:rsidRoot w:val="27A5D76C"/>
    <w:rsid w:val="0004C492"/>
    <w:rsid w:val="000CF843"/>
    <w:rsid w:val="001161D0"/>
    <w:rsid w:val="00245425"/>
    <w:rsid w:val="003E66AC"/>
    <w:rsid w:val="0047E4F6"/>
    <w:rsid w:val="0091C707"/>
    <w:rsid w:val="00CA5822"/>
    <w:rsid w:val="0103E24A"/>
    <w:rsid w:val="01158461"/>
    <w:rsid w:val="0139C9D2"/>
    <w:rsid w:val="014EDF7F"/>
    <w:rsid w:val="016D28AC"/>
    <w:rsid w:val="017DAF4E"/>
    <w:rsid w:val="01A433FA"/>
    <w:rsid w:val="01BBE279"/>
    <w:rsid w:val="01C42550"/>
    <w:rsid w:val="01F1C1CD"/>
    <w:rsid w:val="02034037"/>
    <w:rsid w:val="0245FA70"/>
    <w:rsid w:val="0253CE5D"/>
    <w:rsid w:val="026BB941"/>
    <w:rsid w:val="02825BFD"/>
    <w:rsid w:val="0296A28F"/>
    <w:rsid w:val="02C9D7D4"/>
    <w:rsid w:val="02CB3300"/>
    <w:rsid w:val="02E1ACE9"/>
    <w:rsid w:val="0305ABD0"/>
    <w:rsid w:val="031197E2"/>
    <w:rsid w:val="035A41B2"/>
    <w:rsid w:val="0373BF4A"/>
    <w:rsid w:val="03B4C7B8"/>
    <w:rsid w:val="03CB12A5"/>
    <w:rsid w:val="03CEEB6C"/>
    <w:rsid w:val="03F69897"/>
    <w:rsid w:val="0490B1D8"/>
    <w:rsid w:val="04A2F312"/>
    <w:rsid w:val="04C866AE"/>
    <w:rsid w:val="04DA0D60"/>
    <w:rsid w:val="04E8A05D"/>
    <w:rsid w:val="04F0267C"/>
    <w:rsid w:val="04F25A18"/>
    <w:rsid w:val="04FDDA31"/>
    <w:rsid w:val="0517919F"/>
    <w:rsid w:val="053FA8A0"/>
    <w:rsid w:val="055387AD"/>
    <w:rsid w:val="0563F987"/>
    <w:rsid w:val="057BC352"/>
    <w:rsid w:val="0584B0E5"/>
    <w:rsid w:val="05B5D1CA"/>
    <w:rsid w:val="05C2FBC3"/>
    <w:rsid w:val="05CC0D3E"/>
    <w:rsid w:val="05DEBB49"/>
    <w:rsid w:val="06132B8C"/>
    <w:rsid w:val="061DC84A"/>
    <w:rsid w:val="06278D8E"/>
    <w:rsid w:val="0638A2FF"/>
    <w:rsid w:val="065373C1"/>
    <w:rsid w:val="0655CEB6"/>
    <w:rsid w:val="068611AB"/>
    <w:rsid w:val="06E41481"/>
    <w:rsid w:val="06EFDED4"/>
    <w:rsid w:val="07231C4C"/>
    <w:rsid w:val="0731E58C"/>
    <w:rsid w:val="07322556"/>
    <w:rsid w:val="0747A8B3"/>
    <w:rsid w:val="0770FE9C"/>
    <w:rsid w:val="07B4DA0C"/>
    <w:rsid w:val="07C28E6D"/>
    <w:rsid w:val="07C6AB75"/>
    <w:rsid w:val="07E566D8"/>
    <w:rsid w:val="082341DF"/>
    <w:rsid w:val="084CCA54"/>
    <w:rsid w:val="0851FB5B"/>
    <w:rsid w:val="0861C0D6"/>
    <w:rsid w:val="086DD4D2"/>
    <w:rsid w:val="08A5D42D"/>
    <w:rsid w:val="08CDAA7A"/>
    <w:rsid w:val="08D7D041"/>
    <w:rsid w:val="098760D7"/>
    <w:rsid w:val="0988F1CD"/>
    <w:rsid w:val="09D37E2D"/>
    <w:rsid w:val="09EC51F7"/>
    <w:rsid w:val="0A007BAF"/>
    <w:rsid w:val="0A1A4F24"/>
    <w:rsid w:val="0A55E31A"/>
    <w:rsid w:val="0A5B1000"/>
    <w:rsid w:val="0A5BB51C"/>
    <w:rsid w:val="0A8005A7"/>
    <w:rsid w:val="0A999F36"/>
    <w:rsid w:val="0AA893A1"/>
    <w:rsid w:val="0AD55DAA"/>
    <w:rsid w:val="0AE68A02"/>
    <w:rsid w:val="0AEB0D2B"/>
    <w:rsid w:val="0AFCF74B"/>
    <w:rsid w:val="0B099317"/>
    <w:rsid w:val="0B2BB149"/>
    <w:rsid w:val="0B4B060B"/>
    <w:rsid w:val="0B662E14"/>
    <w:rsid w:val="0B7C68A3"/>
    <w:rsid w:val="0B8D1B85"/>
    <w:rsid w:val="0BA73FD2"/>
    <w:rsid w:val="0BD10DC6"/>
    <w:rsid w:val="0BD20499"/>
    <w:rsid w:val="0BF32525"/>
    <w:rsid w:val="0C0AA5D5"/>
    <w:rsid w:val="0C109B37"/>
    <w:rsid w:val="0C1B3E5D"/>
    <w:rsid w:val="0C4F87DB"/>
    <w:rsid w:val="0C53448C"/>
    <w:rsid w:val="0C882434"/>
    <w:rsid w:val="0CBF161C"/>
    <w:rsid w:val="0CCDDB2B"/>
    <w:rsid w:val="0D225F57"/>
    <w:rsid w:val="0D23D80F"/>
    <w:rsid w:val="0D4E5783"/>
    <w:rsid w:val="0D503602"/>
    <w:rsid w:val="0D5E67A0"/>
    <w:rsid w:val="0D690AF8"/>
    <w:rsid w:val="0D7B06A5"/>
    <w:rsid w:val="0D8D3314"/>
    <w:rsid w:val="0D9D0582"/>
    <w:rsid w:val="0DA2CD92"/>
    <w:rsid w:val="0DA8D237"/>
    <w:rsid w:val="0DAFADD2"/>
    <w:rsid w:val="0DEA9450"/>
    <w:rsid w:val="0DF7A946"/>
    <w:rsid w:val="0E33B341"/>
    <w:rsid w:val="0E4DA540"/>
    <w:rsid w:val="0E6DC7E2"/>
    <w:rsid w:val="0E8231EA"/>
    <w:rsid w:val="0E86AE21"/>
    <w:rsid w:val="0E919963"/>
    <w:rsid w:val="0EA00175"/>
    <w:rsid w:val="0EB68FE5"/>
    <w:rsid w:val="0EE6CBE3"/>
    <w:rsid w:val="0F4958E0"/>
    <w:rsid w:val="0F4C1206"/>
    <w:rsid w:val="0FFC254E"/>
    <w:rsid w:val="102CB916"/>
    <w:rsid w:val="106EE501"/>
    <w:rsid w:val="108BD47E"/>
    <w:rsid w:val="108CBA72"/>
    <w:rsid w:val="10A8EC29"/>
    <w:rsid w:val="10BA49FD"/>
    <w:rsid w:val="10DD67C9"/>
    <w:rsid w:val="111A31CA"/>
    <w:rsid w:val="11331B47"/>
    <w:rsid w:val="116AEEFD"/>
    <w:rsid w:val="11A6F825"/>
    <w:rsid w:val="11D2C43A"/>
    <w:rsid w:val="11D876A1"/>
    <w:rsid w:val="122BE0E7"/>
    <w:rsid w:val="122D1B38"/>
    <w:rsid w:val="12464DAD"/>
    <w:rsid w:val="126B140B"/>
    <w:rsid w:val="12E4EFFD"/>
    <w:rsid w:val="12E5DB1F"/>
    <w:rsid w:val="12F40B8D"/>
    <w:rsid w:val="13478149"/>
    <w:rsid w:val="135E4171"/>
    <w:rsid w:val="13639F7F"/>
    <w:rsid w:val="1386525E"/>
    <w:rsid w:val="1386B62F"/>
    <w:rsid w:val="13883AE6"/>
    <w:rsid w:val="138C6349"/>
    <w:rsid w:val="13B5E64E"/>
    <w:rsid w:val="13C38D54"/>
    <w:rsid w:val="141FFF4A"/>
    <w:rsid w:val="14256CA9"/>
    <w:rsid w:val="14860665"/>
    <w:rsid w:val="14C14E22"/>
    <w:rsid w:val="14C655F9"/>
    <w:rsid w:val="14C7B9A6"/>
    <w:rsid w:val="14C8B6F1"/>
    <w:rsid w:val="14CF6995"/>
    <w:rsid w:val="15028CFC"/>
    <w:rsid w:val="1516F28E"/>
    <w:rsid w:val="1557587A"/>
    <w:rsid w:val="155D2920"/>
    <w:rsid w:val="1608BE88"/>
    <w:rsid w:val="165A30AF"/>
    <w:rsid w:val="1699FA86"/>
    <w:rsid w:val="16C60D5E"/>
    <w:rsid w:val="16D2B7DB"/>
    <w:rsid w:val="16DEE3E6"/>
    <w:rsid w:val="16E7DF50"/>
    <w:rsid w:val="16EDDB81"/>
    <w:rsid w:val="1703C884"/>
    <w:rsid w:val="17048164"/>
    <w:rsid w:val="17505A1E"/>
    <w:rsid w:val="17680DCC"/>
    <w:rsid w:val="176B8B04"/>
    <w:rsid w:val="17D9486D"/>
    <w:rsid w:val="17EDE136"/>
    <w:rsid w:val="17FF2824"/>
    <w:rsid w:val="182EA6ED"/>
    <w:rsid w:val="18320EF5"/>
    <w:rsid w:val="18377644"/>
    <w:rsid w:val="18520196"/>
    <w:rsid w:val="187432DC"/>
    <w:rsid w:val="18850AAD"/>
    <w:rsid w:val="1895F915"/>
    <w:rsid w:val="18B4A1DA"/>
    <w:rsid w:val="18D421F7"/>
    <w:rsid w:val="18F52459"/>
    <w:rsid w:val="18FF553E"/>
    <w:rsid w:val="19204D9C"/>
    <w:rsid w:val="193F70C1"/>
    <w:rsid w:val="19592D7A"/>
    <w:rsid w:val="19AE15B7"/>
    <w:rsid w:val="19F15E52"/>
    <w:rsid w:val="1A1703D2"/>
    <w:rsid w:val="1A1CDF4D"/>
    <w:rsid w:val="1A473DC5"/>
    <w:rsid w:val="1A50B0AE"/>
    <w:rsid w:val="1A5CF949"/>
    <w:rsid w:val="1A5F66C0"/>
    <w:rsid w:val="1A7B17BE"/>
    <w:rsid w:val="1AA52FEF"/>
    <w:rsid w:val="1AA67062"/>
    <w:rsid w:val="1AB4DBFF"/>
    <w:rsid w:val="1ADAB634"/>
    <w:rsid w:val="1AE63F4C"/>
    <w:rsid w:val="1B2431E9"/>
    <w:rsid w:val="1B2517F6"/>
    <w:rsid w:val="1B3E82CF"/>
    <w:rsid w:val="1B3F0FDC"/>
    <w:rsid w:val="1B45A5F6"/>
    <w:rsid w:val="1B4BDB5C"/>
    <w:rsid w:val="1B606E57"/>
    <w:rsid w:val="1B7649DA"/>
    <w:rsid w:val="1B848D45"/>
    <w:rsid w:val="1B96BBFA"/>
    <w:rsid w:val="1BCC52FD"/>
    <w:rsid w:val="1BD30A80"/>
    <w:rsid w:val="1BEF039C"/>
    <w:rsid w:val="1C3A640F"/>
    <w:rsid w:val="1C3DB97F"/>
    <w:rsid w:val="1C920787"/>
    <w:rsid w:val="1CA683CA"/>
    <w:rsid w:val="1CA8FE54"/>
    <w:rsid w:val="1CAD6F66"/>
    <w:rsid w:val="1CF60197"/>
    <w:rsid w:val="1CF7C228"/>
    <w:rsid w:val="1D173A5D"/>
    <w:rsid w:val="1D207FD0"/>
    <w:rsid w:val="1D2D365D"/>
    <w:rsid w:val="1D42F0CA"/>
    <w:rsid w:val="1D479370"/>
    <w:rsid w:val="1DACAF12"/>
    <w:rsid w:val="1DB1D0A5"/>
    <w:rsid w:val="1E16FE21"/>
    <w:rsid w:val="1E4531A3"/>
    <w:rsid w:val="1E84B70E"/>
    <w:rsid w:val="1E8AC9C0"/>
    <w:rsid w:val="1EC2826D"/>
    <w:rsid w:val="1EF1D6F5"/>
    <w:rsid w:val="1F3E7DA5"/>
    <w:rsid w:val="1F4C1871"/>
    <w:rsid w:val="1F5A6B84"/>
    <w:rsid w:val="1F68CEBF"/>
    <w:rsid w:val="1F7ECE65"/>
    <w:rsid w:val="1F82B187"/>
    <w:rsid w:val="1F8D0C10"/>
    <w:rsid w:val="1FBAE53F"/>
    <w:rsid w:val="1FD54567"/>
    <w:rsid w:val="1FF5759F"/>
    <w:rsid w:val="20189E70"/>
    <w:rsid w:val="20190989"/>
    <w:rsid w:val="202423D9"/>
    <w:rsid w:val="20242FEA"/>
    <w:rsid w:val="20644044"/>
    <w:rsid w:val="2072CF34"/>
    <w:rsid w:val="208939D4"/>
    <w:rsid w:val="20B029C0"/>
    <w:rsid w:val="20E6ECD9"/>
    <w:rsid w:val="21273D83"/>
    <w:rsid w:val="212CAA8D"/>
    <w:rsid w:val="217D27F8"/>
    <w:rsid w:val="217F2803"/>
    <w:rsid w:val="21A5B90A"/>
    <w:rsid w:val="21EA9C59"/>
    <w:rsid w:val="21F8C428"/>
    <w:rsid w:val="2214C5E3"/>
    <w:rsid w:val="223D73DC"/>
    <w:rsid w:val="22430287"/>
    <w:rsid w:val="22573C02"/>
    <w:rsid w:val="225BF13A"/>
    <w:rsid w:val="226C5F6F"/>
    <w:rsid w:val="227CD437"/>
    <w:rsid w:val="228C0825"/>
    <w:rsid w:val="229BE777"/>
    <w:rsid w:val="22A6B63B"/>
    <w:rsid w:val="22B025B7"/>
    <w:rsid w:val="22F0AD7A"/>
    <w:rsid w:val="22F8AB5F"/>
    <w:rsid w:val="22FCF095"/>
    <w:rsid w:val="23101968"/>
    <w:rsid w:val="232B9FF6"/>
    <w:rsid w:val="23437ED8"/>
    <w:rsid w:val="23946CC5"/>
    <w:rsid w:val="2396067B"/>
    <w:rsid w:val="23B26DA3"/>
    <w:rsid w:val="23B43535"/>
    <w:rsid w:val="23B75670"/>
    <w:rsid w:val="23D3B762"/>
    <w:rsid w:val="23E53EF8"/>
    <w:rsid w:val="2402B9C4"/>
    <w:rsid w:val="240647A2"/>
    <w:rsid w:val="2414F80E"/>
    <w:rsid w:val="24158C37"/>
    <w:rsid w:val="2432DCE2"/>
    <w:rsid w:val="2443392A"/>
    <w:rsid w:val="246EADD2"/>
    <w:rsid w:val="24790A9C"/>
    <w:rsid w:val="249C1447"/>
    <w:rsid w:val="24C1AC3A"/>
    <w:rsid w:val="24C7EBAA"/>
    <w:rsid w:val="250EC25D"/>
    <w:rsid w:val="25304C1E"/>
    <w:rsid w:val="25BA11E5"/>
    <w:rsid w:val="25C32754"/>
    <w:rsid w:val="25D8CAFA"/>
    <w:rsid w:val="25E19C74"/>
    <w:rsid w:val="25F813B9"/>
    <w:rsid w:val="2600BDA3"/>
    <w:rsid w:val="26297929"/>
    <w:rsid w:val="263D8DC7"/>
    <w:rsid w:val="266E8A42"/>
    <w:rsid w:val="2682C969"/>
    <w:rsid w:val="26A7626C"/>
    <w:rsid w:val="26EAAFB0"/>
    <w:rsid w:val="26F1B5F2"/>
    <w:rsid w:val="270B6239"/>
    <w:rsid w:val="271E5318"/>
    <w:rsid w:val="2722A45C"/>
    <w:rsid w:val="27412682"/>
    <w:rsid w:val="2748683A"/>
    <w:rsid w:val="274AA25A"/>
    <w:rsid w:val="274FD82B"/>
    <w:rsid w:val="2751EA77"/>
    <w:rsid w:val="275F8149"/>
    <w:rsid w:val="27A5D76C"/>
    <w:rsid w:val="27BD0478"/>
    <w:rsid w:val="27D42557"/>
    <w:rsid w:val="280071E4"/>
    <w:rsid w:val="2801DBA9"/>
    <w:rsid w:val="281AED5F"/>
    <w:rsid w:val="28258F96"/>
    <w:rsid w:val="28823F55"/>
    <w:rsid w:val="28848575"/>
    <w:rsid w:val="28986DF9"/>
    <w:rsid w:val="28991351"/>
    <w:rsid w:val="28BFC7DF"/>
    <w:rsid w:val="28C8EAE4"/>
    <w:rsid w:val="28FA6C6F"/>
    <w:rsid w:val="28FD9B91"/>
    <w:rsid w:val="290CF6E0"/>
    <w:rsid w:val="291EB491"/>
    <w:rsid w:val="2957D7EE"/>
    <w:rsid w:val="2959E807"/>
    <w:rsid w:val="295B99B4"/>
    <w:rsid w:val="2970F4B8"/>
    <w:rsid w:val="29736ADE"/>
    <w:rsid w:val="297D3E7B"/>
    <w:rsid w:val="297DAFC7"/>
    <w:rsid w:val="297F9CE4"/>
    <w:rsid w:val="29B6FE3B"/>
    <w:rsid w:val="29B9E9BE"/>
    <w:rsid w:val="29EBB8B1"/>
    <w:rsid w:val="29F15CA6"/>
    <w:rsid w:val="29F5C1C5"/>
    <w:rsid w:val="29FDD035"/>
    <w:rsid w:val="2A055928"/>
    <w:rsid w:val="2A0F02B8"/>
    <w:rsid w:val="2A9017F7"/>
    <w:rsid w:val="2AB534D5"/>
    <w:rsid w:val="2AD99355"/>
    <w:rsid w:val="2AF87C53"/>
    <w:rsid w:val="2B033F8E"/>
    <w:rsid w:val="2B2D68B4"/>
    <w:rsid w:val="2B3949FD"/>
    <w:rsid w:val="2B5F22AD"/>
    <w:rsid w:val="2B634815"/>
    <w:rsid w:val="2B899205"/>
    <w:rsid w:val="2BBA3ACD"/>
    <w:rsid w:val="2BC55A74"/>
    <w:rsid w:val="2BC5AEC8"/>
    <w:rsid w:val="2BEEE437"/>
    <w:rsid w:val="2BFA45EF"/>
    <w:rsid w:val="2C1300DC"/>
    <w:rsid w:val="2C4AC858"/>
    <w:rsid w:val="2C4D2832"/>
    <w:rsid w:val="2C4EE182"/>
    <w:rsid w:val="2C4F2D0B"/>
    <w:rsid w:val="2C555C07"/>
    <w:rsid w:val="2C5F82D1"/>
    <w:rsid w:val="2C7E46F8"/>
    <w:rsid w:val="2C832AA9"/>
    <w:rsid w:val="2C8C0EDA"/>
    <w:rsid w:val="2CBB9AD6"/>
    <w:rsid w:val="2CC81C26"/>
    <w:rsid w:val="2CC8374E"/>
    <w:rsid w:val="2CDD8D4E"/>
    <w:rsid w:val="2CF16C15"/>
    <w:rsid w:val="2CF3243E"/>
    <w:rsid w:val="2D0D022B"/>
    <w:rsid w:val="2D1ABD2F"/>
    <w:rsid w:val="2D43B3C4"/>
    <w:rsid w:val="2D575C1D"/>
    <w:rsid w:val="2D75C917"/>
    <w:rsid w:val="2D842220"/>
    <w:rsid w:val="2D9012B9"/>
    <w:rsid w:val="2D99FCB3"/>
    <w:rsid w:val="2DCF1608"/>
    <w:rsid w:val="2E41CB30"/>
    <w:rsid w:val="2E577410"/>
    <w:rsid w:val="2E6D2D28"/>
    <w:rsid w:val="2E7ECBB3"/>
    <w:rsid w:val="2E82FF6F"/>
    <w:rsid w:val="2EC52824"/>
    <w:rsid w:val="2EC81D77"/>
    <w:rsid w:val="2EFA0FEC"/>
    <w:rsid w:val="2F4ED288"/>
    <w:rsid w:val="2F52E01F"/>
    <w:rsid w:val="2F64BE42"/>
    <w:rsid w:val="2F65594C"/>
    <w:rsid w:val="2F82DA94"/>
    <w:rsid w:val="2F89FC4F"/>
    <w:rsid w:val="2F99C9CA"/>
    <w:rsid w:val="2FB2DB3C"/>
    <w:rsid w:val="2FBE6810"/>
    <w:rsid w:val="2FF73D9F"/>
    <w:rsid w:val="304876FF"/>
    <w:rsid w:val="3066E575"/>
    <w:rsid w:val="3077EA80"/>
    <w:rsid w:val="3084B5F9"/>
    <w:rsid w:val="308FCAE1"/>
    <w:rsid w:val="309B1123"/>
    <w:rsid w:val="30A73B74"/>
    <w:rsid w:val="30BA0394"/>
    <w:rsid w:val="30C9BCE2"/>
    <w:rsid w:val="30D9ED7C"/>
    <w:rsid w:val="30E09600"/>
    <w:rsid w:val="30F8690F"/>
    <w:rsid w:val="30FD5689"/>
    <w:rsid w:val="3119F24C"/>
    <w:rsid w:val="311BA68C"/>
    <w:rsid w:val="312BBA25"/>
    <w:rsid w:val="312FEE65"/>
    <w:rsid w:val="316B3086"/>
    <w:rsid w:val="316FC450"/>
    <w:rsid w:val="31786BF1"/>
    <w:rsid w:val="318F219E"/>
    <w:rsid w:val="3194061B"/>
    <w:rsid w:val="31A2C9D3"/>
    <w:rsid w:val="31B4D6B2"/>
    <w:rsid w:val="31D408DD"/>
    <w:rsid w:val="31DFD674"/>
    <w:rsid w:val="31E9580C"/>
    <w:rsid w:val="31F3D74A"/>
    <w:rsid w:val="3203D7B8"/>
    <w:rsid w:val="3207AD9D"/>
    <w:rsid w:val="3226E46D"/>
    <w:rsid w:val="324B108D"/>
    <w:rsid w:val="3262D1D0"/>
    <w:rsid w:val="32BF4E8B"/>
    <w:rsid w:val="32C2CE1D"/>
    <w:rsid w:val="32EA4A8D"/>
    <w:rsid w:val="33098CC3"/>
    <w:rsid w:val="332AEBC7"/>
    <w:rsid w:val="333CFBDB"/>
    <w:rsid w:val="334C0B8A"/>
    <w:rsid w:val="335B8AC6"/>
    <w:rsid w:val="335D498B"/>
    <w:rsid w:val="337E20C0"/>
    <w:rsid w:val="3388B11A"/>
    <w:rsid w:val="338E537C"/>
    <w:rsid w:val="33960558"/>
    <w:rsid w:val="33992B21"/>
    <w:rsid w:val="33D303E9"/>
    <w:rsid w:val="33F3D813"/>
    <w:rsid w:val="3442CA5B"/>
    <w:rsid w:val="34C68513"/>
    <w:rsid w:val="35047F92"/>
    <w:rsid w:val="350E8D39"/>
    <w:rsid w:val="350F49E0"/>
    <w:rsid w:val="3531B436"/>
    <w:rsid w:val="356D2727"/>
    <w:rsid w:val="3582FB01"/>
    <w:rsid w:val="358A31BB"/>
    <w:rsid w:val="35B510BE"/>
    <w:rsid w:val="35F2EDD2"/>
    <w:rsid w:val="365C937F"/>
    <w:rsid w:val="3688739D"/>
    <w:rsid w:val="368D73AB"/>
    <w:rsid w:val="36C5EE62"/>
    <w:rsid w:val="36E590A8"/>
    <w:rsid w:val="374143FD"/>
    <w:rsid w:val="3752AEFB"/>
    <w:rsid w:val="3765D358"/>
    <w:rsid w:val="378A2F22"/>
    <w:rsid w:val="383AB535"/>
    <w:rsid w:val="3841A4F0"/>
    <w:rsid w:val="384BC805"/>
    <w:rsid w:val="386A8F4D"/>
    <w:rsid w:val="386A9BA5"/>
    <w:rsid w:val="3871BE80"/>
    <w:rsid w:val="38860E77"/>
    <w:rsid w:val="388AA5D5"/>
    <w:rsid w:val="38FD650D"/>
    <w:rsid w:val="395B671F"/>
    <w:rsid w:val="396D16BD"/>
    <w:rsid w:val="397518A7"/>
    <w:rsid w:val="3A0B59EF"/>
    <w:rsid w:val="3A1A2938"/>
    <w:rsid w:val="3A4CAA0E"/>
    <w:rsid w:val="3A51D047"/>
    <w:rsid w:val="3A5B9981"/>
    <w:rsid w:val="3A5C7E69"/>
    <w:rsid w:val="3A692A65"/>
    <w:rsid w:val="3A6B919B"/>
    <w:rsid w:val="3A8B8A21"/>
    <w:rsid w:val="3AA677AB"/>
    <w:rsid w:val="3ABF3B45"/>
    <w:rsid w:val="3AC2A8FD"/>
    <w:rsid w:val="3AD9A2D3"/>
    <w:rsid w:val="3AE16C09"/>
    <w:rsid w:val="3AF18B9D"/>
    <w:rsid w:val="3AF3ADA5"/>
    <w:rsid w:val="3B79F310"/>
    <w:rsid w:val="3B90E53B"/>
    <w:rsid w:val="3B9B7382"/>
    <w:rsid w:val="3B9E4DF8"/>
    <w:rsid w:val="3BD55B4A"/>
    <w:rsid w:val="3BE1BE06"/>
    <w:rsid w:val="3BE587A0"/>
    <w:rsid w:val="3BF6458A"/>
    <w:rsid w:val="3BFC3E0D"/>
    <w:rsid w:val="3C2BD609"/>
    <w:rsid w:val="3C49C891"/>
    <w:rsid w:val="3C668E07"/>
    <w:rsid w:val="3C7C57D9"/>
    <w:rsid w:val="3CA7BFEC"/>
    <w:rsid w:val="3CC31A6F"/>
    <w:rsid w:val="3CFDA5D4"/>
    <w:rsid w:val="3D44CBAC"/>
    <w:rsid w:val="3D683784"/>
    <w:rsid w:val="3D69E602"/>
    <w:rsid w:val="3D8500A1"/>
    <w:rsid w:val="3D9A82A3"/>
    <w:rsid w:val="3DD29528"/>
    <w:rsid w:val="3E1716CF"/>
    <w:rsid w:val="3E29CCF7"/>
    <w:rsid w:val="3E5DC1FF"/>
    <w:rsid w:val="3E872781"/>
    <w:rsid w:val="3EA25513"/>
    <w:rsid w:val="3EBB029B"/>
    <w:rsid w:val="3EC8EE24"/>
    <w:rsid w:val="3EF442D2"/>
    <w:rsid w:val="3F002B8C"/>
    <w:rsid w:val="3F2117E5"/>
    <w:rsid w:val="3FA4297E"/>
    <w:rsid w:val="3FA85983"/>
    <w:rsid w:val="3FB1EC94"/>
    <w:rsid w:val="3FB2FEAA"/>
    <w:rsid w:val="3FB48B60"/>
    <w:rsid w:val="3FBA56D1"/>
    <w:rsid w:val="3FD9AF22"/>
    <w:rsid w:val="3FE55F8D"/>
    <w:rsid w:val="4004D609"/>
    <w:rsid w:val="4030B748"/>
    <w:rsid w:val="40488D6A"/>
    <w:rsid w:val="407FCCAA"/>
    <w:rsid w:val="4089D515"/>
    <w:rsid w:val="409819BB"/>
    <w:rsid w:val="40A2522D"/>
    <w:rsid w:val="40A883E2"/>
    <w:rsid w:val="40E49645"/>
    <w:rsid w:val="40E67263"/>
    <w:rsid w:val="41003FB4"/>
    <w:rsid w:val="410F53F5"/>
    <w:rsid w:val="411D1F8A"/>
    <w:rsid w:val="4134A768"/>
    <w:rsid w:val="414773D4"/>
    <w:rsid w:val="4177AA4F"/>
    <w:rsid w:val="4178EB96"/>
    <w:rsid w:val="4191545D"/>
    <w:rsid w:val="41A9059E"/>
    <w:rsid w:val="41B2C995"/>
    <w:rsid w:val="41BE2A7E"/>
    <w:rsid w:val="41BEAEA3"/>
    <w:rsid w:val="41FC31D2"/>
    <w:rsid w:val="41FF25FD"/>
    <w:rsid w:val="4219B3C0"/>
    <w:rsid w:val="42237326"/>
    <w:rsid w:val="423FABF9"/>
    <w:rsid w:val="427208A9"/>
    <w:rsid w:val="4286CFF1"/>
    <w:rsid w:val="42874830"/>
    <w:rsid w:val="42999FAC"/>
    <w:rsid w:val="42B52EBA"/>
    <w:rsid w:val="42B6A565"/>
    <w:rsid w:val="42DFC7E7"/>
    <w:rsid w:val="42E5BE5F"/>
    <w:rsid w:val="430678B5"/>
    <w:rsid w:val="4309212B"/>
    <w:rsid w:val="430E364A"/>
    <w:rsid w:val="433A32D9"/>
    <w:rsid w:val="43401D5A"/>
    <w:rsid w:val="43B5C4F3"/>
    <w:rsid w:val="43E0AFF3"/>
    <w:rsid w:val="441F9DE9"/>
    <w:rsid w:val="44286CA1"/>
    <w:rsid w:val="443CE690"/>
    <w:rsid w:val="444086BB"/>
    <w:rsid w:val="44421790"/>
    <w:rsid w:val="446E016D"/>
    <w:rsid w:val="4501FE8F"/>
    <w:rsid w:val="45043842"/>
    <w:rsid w:val="450C2F51"/>
    <w:rsid w:val="452B3D5A"/>
    <w:rsid w:val="4541FBC9"/>
    <w:rsid w:val="455C8431"/>
    <w:rsid w:val="458C7507"/>
    <w:rsid w:val="45921AAE"/>
    <w:rsid w:val="4596786D"/>
    <w:rsid w:val="459CECC5"/>
    <w:rsid w:val="45AB353E"/>
    <w:rsid w:val="45B2A18B"/>
    <w:rsid w:val="45D1548C"/>
    <w:rsid w:val="45E43E16"/>
    <w:rsid w:val="45F96EBF"/>
    <w:rsid w:val="45F98EA5"/>
    <w:rsid w:val="464F7C87"/>
    <w:rsid w:val="4664C45D"/>
    <w:rsid w:val="46745023"/>
    <w:rsid w:val="4695CC4B"/>
    <w:rsid w:val="469BC586"/>
    <w:rsid w:val="46AA97BB"/>
    <w:rsid w:val="46E112B0"/>
    <w:rsid w:val="46FB4866"/>
    <w:rsid w:val="46FE04FB"/>
    <w:rsid w:val="47004094"/>
    <w:rsid w:val="472AB92D"/>
    <w:rsid w:val="472B8AE1"/>
    <w:rsid w:val="4732CB0F"/>
    <w:rsid w:val="4766D5FE"/>
    <w:rsid w:val="4769B8A2"/>
    <w:rsid w:val="47B2FC37"/>
    <w:rsid w:val="47C4AE79"/>
    <w:rsid w:val="47C53E0B"/>
    <w:rsid w:val="47C8A13E"/>
    <w:rsid w:val="47CCB18B"/>
    <w:rsid w:val="47D17989"/>
    <w:rsid w:val="47D2ACD6"/>
    <w:rsid w:val="47D2C27E"/>
    <w:rsid w:val="480A1A8E"/>
    <w:rsid w:val="4877AE95"/>
    <w:rsid w:val="488C6D29"/>
    <w:rsid w:val="489307E2"/>
    <w:rsid w:val="48B2B56D"/>
    <w:rsid w:val="48B68430"/>
    <w:rsid w:val="48DB6C6C"/>
    <w:rsid w:val="49030226"/>
    <w:rsid w:val="49138D0F"/>
    <w:rsid w:val="4916EEC5"/>
    <w:rsid w:val="49324552"/>
    <w:rsid w:val="494B2152"/>
    <w:rsid w:val="49519535"/>
    <w:rsid w:val="495FAD79"/>
    <w:rsid w:val="4970AD9F"/>
    <w:rsid w:val="4A519DE5"/>
    <w:rsid w:val="4A674769"/>
    <w:rsid w:val="4A814A56"/>
    <w:rsid w:val="4AAEA175"/>
    <w:rsid w:val="4ADB1FDE"/>
    <w:rsid w:val="4AF627AD"/>
    <w:rsid w:val="4B0571F7"/>
    <w:rsid w:val="4B18BEEA"/>
    <w:rsid w:val="4B4F5D80"/>
    <w:rsid w:val="4B79BD26"/>
    <w:rsid w:val="4B7AA4AA"/>
    <w:rsid w:val="4B818B72"/>
    <w:rsid w:val="4B9BB827"/>
    <w:rsid w:val="4BB33949"/>
    <w:rsid w:val="4BDC6EC3"/>
    <w:rsid w:val="4BF6A332"/>
    <w:rsid w:val="4C01EED2"/>
    <w:rsid w:val="4C073D35"/>
    <w:rsid w:val="4C3D2245"/>
    <w:rsid w:val="4C552D5F"/>
    <w:rsid w:val="4C8C5C7E"/>
    <w:rsid w:val="4C9C7623"/>
    <w:rsid w:val="4CA53E80"/>
    <w:rsid w:val="4CB00645"/>
    <w:rsid w:val="4CD0D938"/>
    <w:rsid w:val="4CDE7093"/>
    <w:rsid w:val="4CE10C89"/>
    <w:rsid w:val="4D0748C6"/>
    <w:rsid w:val="4D18AF54"/>
    <w:rsid w:val="4D1FEB60"/>
    <w:rsid w:val="4D3A99C1"/>
    <w:rsid w:val="4D6E3186"/>
    <w:rsid w:val="4D7B8B94"/>
    <w:rsid w:val="4D98D92B"/>
    <w:rsid w:val="4DBCDE7E"/>
    <w:rsid w:val="4E15DAFB"/>
    <w:rsid w:val="4E24594B"/>
    <w:rsid w:val="4E3B3E00"/>
    <w:rsid w:val="4E4F51C2"/>
    <w:rsid w:val="4E6C1B04"/>
    <w:rsid w:val="4ECE58F7"/>
    <w:rsid w:val="4EDE6C34"/>
    <w:rsid w:val="4EE17DFD"/>
    <w:rsid w:val="4EE6EB43"/>
    <w:rsid w:val="4EF15395"/>
    <w:rsid w:val="4F0B1C43"/>
    <w:rsid w:val="4F47D0D8"/>
    <w:rsid w:val="4FB1E0BC"/>
    <w:rsid w:val="4FB53126"/>
    <w:rsid w:val="4FDDF2F4"/>
    <w:rsid w:val="4FE02D2B"/>
    <w:rsid w:val="4FE7BA75"/>
    <w:rsid w:val="50034B93"/>
    <w:rsid w:val="5090FE63"/>
    <w:rsid w:val="50A44502"/>
    <w:rsid w:val="50F99344"/>
    <w:rsid w:val="5112F285"/>
    <w:rsid w:val="5133E9AD"/>
    <w:rsid w:val="5135C9BE"/>
    <w:rsid w:val="5138D12E"/>
    <w:rsid w:val="513A609C"/>
    <w:rsid w:val="5141FF49"/>
    <w:rsid w:val="517BD48B"/>
    <w:rsid w:val="51846E88"/>
    <w:rsid w:val="519E3B10"/>
    <w:rsid w:val="51C3AFB0"/>
    <w:rsid w:val="51F4B037"/>
    <w:rsid w:val="51FCADAB"/>
    <w:rsid w:val="520D9FB2"/>
    <w:rsid w:val="5221683D"/>
    <w:rsid w:val="524C69D7"/>
    <w:rsid w:val="52746D10"/>
    <w:rsid w:val="527C9733"/>
    <w:rsid w:val="52868B66"/>
    <w:rsid w:val="529D8497"/>
    <w:rsid w:val="52AB8F94"/>
    <w:rsid w:val="52C5D188"/>
    <w:rsid w:val="530A98AE"/>
    <w:rsid w:val="531017F4"/>
    <w:rsid w:val="53318054"/>
    <w:rsid w:val="534CE4D8"/>
    <w:rsid w:val="5356CB90"/>
    <w:rsid w:val="536BBED5"/>
    <w:rsid w:val="53B93D15"/>
    <w:rsid w:val="53D52454"/>
    <w:rsid w:val="541A142F"/>
    <w:rsid w:val="54354FD1"/>
    <w:rsid w:val="544EE8EA"/>
    <w:rsid w:val="5450B433"/>
    <w:rsid w:val="5465F6C3"/>
    <w:rsid w:val="54742136"/>
    <w:rsid w:val="5499ECAA"/>
    <w:rsid w:val="54D2C927"/>
    <w:rsid w:val="54DE8234"/>
    <w:rsid w:val="54EBB990"/>
    <w:rsid w:val="54EC06A7"/>
    <w:rsid w:val="54F10A73"/>
    <w:rsid w:val="54F393F3"/>
    <w:rsid w:val="54FD7964"/>
    <w:rsid w:val="5513BD9F"/>
    <w:rsid w:val="552518B3"/>
    <w:rsid w:val="5546CE32"/>
    <w:rsid w:val="554DB417"/>
    <w:rsid w:val="5557EAFB"/>
    <w:rsid w:val="5558D581"/>
    <w:rsid w:val="5559A602"/>
    <w:rsid w:val="55887BC8"/>
    <w:rsid w:val="55A1BC4F"/>
    <w:rsid w:val="55A3249F"/>
    <w:rsid w:val="55CFFDB1"/>
    <w:rsid w:val="55E608D9"/>
    <w:rsid w:val="55EB23B5"/>
    <w:rsid w:val="563A2BB4"/>
    <w:rsid w:val="5684333D"/>
    <w:rsid w:val="569E1E55"/>
    <w:rsid w:val="56C94136"/>
    <w:rsid w:val="56E115AA"/>
    <w:rsid w:val="56F2DDCD"/>
    <w:rsid w:val="5709E70E"/>
    <w:rsid w:val="570FD3F6"/>
    <w:rsid w:val="5721A910"/>
    <w:rsid w:val="572826B1"/>
    <w:rsid w:val="572D0A9E"/>
    <w:rsid w:val="5748525D"/>
    <w:rsid w:val="574B2F46"/>
    <w:rsid w:val="576E27E6"/>
    <w:rsid w:val="57A997A0"/>
    <w:rsid w:val="57B173D8"/>
    <w:rsid w:val="57B7F04E"/>
    <w:rsid w:val="57C61736"/>
    <w:rsid w:val="57CBA279"/>
    <w:rsid w:val="5819BE07"/>
    <w:rsid w:val="583BC133"/>
    <w:rsid w:val="58606C1E"/>
    <w:rsid w:val="587C8B36"/>
    <w:rsid w:val="58875FAB"/>
    <w:rsid w:val="589FE734"/>
    <w:rsid w:val="58AF8FF0"/>
    <w:rsid w:val="58BA5392"/>
    <w:rsid w:val="58D86428"/>
    <w:rsid w:val="59039CE8"/>
    <w:rsid w:val="590CAC9C"/>
    <w:rsid w:val="591C5FC6"/>
    <w:rsid w:val="5947C92C"/>
    <w:rsid w:val="5974E3FA"/>
    <w:rsid w:val="59760B6C"/>
    <w:rsid w:val="5A07CD6F"/>
    <w:rsid w:val="5A15AD44"/>
    <w:rsid w:val="5A15E3CB"/>
    <w:rsid w:val="5A279FAC"/>
    <w:rsid w:val="5A5FD230"/>
    <w:rsid w:val="5A6B6406"/>
    <w:rsid w:val="5A8F43EA"/>
    <w:rsid w:val="5A9324E5"/>
    <w:rsid w:val="5A9AAE92"/>
    <w:rsid w:val="5AB54447"/>
    <w:rsid w:val="5AEBFC65"/>
    <w:rsid w:val="5AEE9F00"/>
    <w:rsid w:val="5B2935B5"/>
    <w:rsid w:val="5B2E0AA9"/>
    <w:rsid w:val="5BA2CE42"/>
    <w:rsid w:val="5BB87E07"/>
    <w:rsid w:val="5C17D47D"/>
    <w:rsid w:val="5C60E8DB"/>
    <w:rsid w:val="5C69F207"/>
    <w:rsid w:val="5C6E7072"/>
    <w:rsid w:val="5C7096E2"/>
    <w:rsid w:val="5C834985"/>
    <w:rsid w:val="5C914F3D"/>
    <w:rsid w:val="5CACA2F6"/>
    <w:rsid w:val="5CCFB7F7"/>
    <w:rsid w:val="5CDE2969"/>
    <w:rsid w:val="5CE7EE5C"/>
    <w:rsid w:val="5D43FEB4"/>
    <w:rsid w:val="5D8495F6"/>
    <w:rsid w:val="5D8526DD"/>
    <w:rsid w:val="5DD0D697"/>
    <w:rsid w:val="5E028E99"/>
    <w:rsid w:val="5E04A0C3"/>
    <w:rsid w:val="5E816986"/>
    <w:rsid w:val="5EA8CD0D"/>
    <w:rsid w:val="5EB60A73"/>
    <w:rsid w:val="5EC12EA2"/>
    <w:rsid w:val="5EE30240"/>
    <w:rsid w:val="5EE8F7DB"/>
    <w:rsid w:val="5F0DBFBC"/>
    <w:rsid w:val="5F11FFE6"/>
    <w:rsid w:val="5F17CB63"/>
    <w:rsid w:val="5F27E849"/>
    <w:rsid w:val="5F29E4EB"/>
    <w:rsid w:val="5F3D2035"/>
    <w:rsid w:val="5F50FD89"/>
    <w:rsid w:val="5F5B2731"/>
    <w:rsid w:val="5F608F99"/>
    <w:rsid w:val="5F6FD203"/>
    <w:rsid w:val="5F77E54B"/>
    <w:rsid w:val="5FA1DFF9"/>
    <w:rsid w:val="5FD0792A"/>
    <w:rsid w:val="600B7937"/>
    <w:rsid w:val="6017AF44"/>
    <w:rsid w:val="601895D5"/>
    <w:rsid w:val="60290A57"/>
    <w:rsid w:val="602B3308"/>
    <w:rsid w:val="60535DDB"/>
    <w:rsid w:val="606CD4B4"/>
    <w:rsid w:val="60966794"/>
    <w:rsid w:val="60A1C905"/>
    <w:rsid w:val="60A727F3"/>
    <w:rsid w:val="60D173F2"/>
    <w:rsid w:val="60F8930F"/>
    <w:rsid w:val="6101F0AF"/>
    <w:rsid w:val="613D70CF"/>
    <w:rsid w:val="61421577"/>
    <w:rsid w:val="614D1E61"/>
    <w:rsid w:val="614FBBC8"/>
    <w:rsid w:val="616B005E"/>
    <w:rsid w:val="616B5F13"/>
    <w:rsid w:val="6181F4D3"/>
    <w:rsid w:val="619DF513"/>
    <w:rsid w:val="61F0B834"/>
    <w:rsid w:val="62153454"/>
    <w:rsid w:val="621A3032"/>
    <w:rsid w:val="6227276F"/>
    <w:rsid w:val="6241BC86"/>
    <w:rsid w:val="625CD911"/>
    <w:rsid w:val="627F06C8"/>
    <w:rsid w:val="62B70935"/>
    <w:rsid w:val="62BCB68A"/>
    <w:rsid w:val="62CC0F4E"/>
    <w:rsid w:val="62CCD660"/>
    <w:rsid w:val="631FB93F"/>
    <w:rsid w:val="632D51A6"/>
    <w:rsid w:val="6340EA87"/>
    <w:rsid w:val="63549035"/>
    <w:rsid w:val="638F7631"/>
    <w:rsid w:val="63A45C3A"/>
    <w:rsid w:val="63A8E7FF"/>
    <w:rsid w:val="63ACA81C"/>
    <w:rsid w:val="63F8BF58"/>
    <w:rsid w:val="63FDB9CE"/>
    <w:rsid w:val="64119AE2"/>
    <w:rsid w:val="6426928C"/>
    <w:rsid w:val="64506EEC"/>
    <w:rsid w:val="6455F71F"/>
    <w:rsid w:val="6471AA06"/>
    <w:rsid w:val="648446C8"/>
    <w:rsid w:val="6499ED65"/>
    <w:rsid w:val="64B3FA0E"/>
    <w:rsid w:val="64F75F65"/>
    <w:rsid w:val="65012F11"/>
    <w:rsid w:val="6501B293"/>
    <w:rsid w:val="6505D87B"/>
    <w:rsid w:val="650ECB77"/>
    <w:rsid w:val="653CF73D"/>
    <w:rsid w:val="6583A380"/>
    <w:rsid w:val="6620CB77"/>
    <w:rsid w:val="664C29CF"/>
    <w:rsid w:val="664D05D0"/>
    <w:rsid w:val="66A6127C"/>
    <w:rsid w:val="66B5CCF5"/>
    <w:rsid w:val="66C0F881"/>
    <w:rsid w:val="66E9FD08"/>
    <w:rsid w:val="6716EB4F"/>
    <w:rsid w:val="67387A4B"/>
    <w:rsid w:val="67390DEF"/>
    <w:rsid w:val="676A37B0"/>
    <w:rsid w:val="67783AB0"/>
    <w:rsid w:val="6781782C"/>
    <w:rsid w:val="679524AD"/>
    <w:rsid w:val="67A174BE"/>
    <w:rsid w:val="67A61DFF"/>
    <w:rsid w:val="67AB8975"/>
    <w:rsid w:val="67E2FCEC"/>
    <w:rsid w:val="683A69C1"/>
    <w:rsid w:val="68A534D8"/>
    <w:rsid w:val="68BE255C"/>
    <w:rsid w:val="68FB18AF"/>
    <w:rsid w:val="6901703D"/>
    <w:rsid w:val="69102789"/>
    <w:rsid w:val="69325523"/>
    <w:rsid w:val="695F923E"/>
    <w:rsid w:val="69742675"/>
    <w:rsid w:val="69C1CA53"/>
    <w:rsid w:val="69E055A6"/>
    <w:rsid w:val="69E9BA89"/>
    <w:rsid w:val="69F4224C"/>
    <w:rsid w:val="6A1DFF4A"/>
    <w:rsid w:val="6A406EE5"/>
    <w:rsid w:val="6A819E30"/>
    <w:rsid w:val="6A93E437"/>
    <w:rsid w:val="6AA7891E"/>
    <w:rsid w:val="6AD335F6"/>
    <w:rsid w:val="6AD649A3"/>
    <w:rsid w:val="6AFABAF5"/>
    <w:rsid w:val="6B086072"/>
    <w:rsid w:val="6B3098B9"/>
    <w:rsid w:val="6B439F86"/>
    <w:rsid w:val="6B4A5E2A"/>
    <w:rsid w:val="6B4D7CD5"/>
    <w:rsid w:val="6BA23DDC"/>
    <w:rsid w:val="6BB369EE"/>
    <w:rsid w:val="6BBA1C68"/>
    <w:rsid w:val="6BC2776E"/>
    <w:rsid w:val="6BDDB27C"/>
    <w:rsid w:val="6BEB0404"/>
    <w:rsid w:val="6BFF5307"/>
    <w:rsid w:val="6C005BB0"/>
    <w:rsid w:val="6C0FA8B7"/>
    <w:rsid w:val="6C305085"/>
    <w:rsid w:val="6C35DA67"/>
    <w:rsid w:val="6C408D98"/>
    <w:rsid w:val="6C651195"/>
    <w:rsid w:val="6C91A524"/>
    <w:rsid w:val="6C95C372"/>
    <w:rsid w:val="6CA3FBC9"/>
    <w:rsid w:val="6CAA271D"/>
    <w:rsid w:val="6CAAD2C2"/>
    <w:rsid w:val="6CD14634"/>
    <w:rsid w:val="6CED6280"/>
    <w:rsid w:val="6D094E88"/>
    <w:rsid w:val="6D248933"/>
    <w:rsid w:val="6D295387"/>
    <w:rsid w:val="6D5332F4"/>
    <w:rsid w:val="6DA80164"/>
    <w:rsid w:val="6DB1A079"/>
    <w:rsid w:val="6DC40816"/>
    <w:rsid w:val="6DDC8C0C"/>
    <w:rsid w:val="6DE158BB"/>
    <w:rsid w:val="6E06C02D"/>
    <w:rsid w:val="6E1B9542"/>
    <w:rsid w:val="6E5B6706"/>
    <w:rsid w:val="6E5FA83C"/>
    <w:rsid w:val="6E851770"/>
    <w:rsid w:val="6E9C4031"/>
    <w:rsid w:val="6EDD34F6"/>
    <w:rsid w:val="6F0FA925"/>
    <w:rsid w:val="6F50D5B8"/>
    <w:rsid w:val="6F61C8DE"/>
    <w:rsid w:val="6F6D64FE"/>
    <w:rsid w:val="6FBEB193"/>
    <w:rsid w:val="6FD71794"/>
    <w:rsid w:val="7040DD6D"/>
    <w:rsid w:val="70830C4B"/>
    <w:rsid w:val="708FC294"/>
    <w:rsid w:val="7095CDC3"/>
    <w:rsid w:val="70A9585D"/>
    <w:rsid w:val="70C41881"/>
    <w:rsid w:val="70E3E272"/>
    <w:rsid w:val="70EA1A7C"/>
    <w:rsid w:val="7115CBE2"/>
    <w:rsid w:val="712BE404"/>
    <w:rsid w:val="712EF8D8"/>
    <w:rsid w:val="717E8EB4"/>
    <w:rsid w:val="71A88E70"/>
    <w:rsid w:val="71D11A56"/>
    <w:rsid w:val="7213C4EA"/>
    <w:rsid w:val="72291EDB"/>
    <w:rsid w:val="7279E273"/>
    <w:rsid w:val="728111F6"/>
    <w:rsid w:val="72A6C03E"/>
    <w:rsid w:val="72C9D94E"/>
    <w:rsid w:val="72CFBE77"/>
    <w:rsid w:val="72E49A2B"/>
    <w:rsid w:val="72F4C9D5"/>
    <w:rsid w:val="72FB8CC5"/>
    <w:rsid w:val="7323F329"/>
    <w:rsid w:val="7328EA32"/>
    <w:rsid w:val="7348EC3D"/>
    <w:rsid w:val="738DD2EF"/>
    <w:rsid w:val="73A27ECD"/>
    <w:rsid w:val="73AE1C67"/>
    <w:rsid w:val="73C1EB91"/>
    <w:rsid w:val="73DA983C"/>
    <w:rsid w:val="73F17E90"/>
    <w:rsid w:val="74155ADA"/>
    <w:rsid w:val="7431D8A1"/>
    <w:rsid w:val="7437CF7F"/>
    <w:rsid w:val="747850F8"/>
    <w:rsid w:val="74810BA3"/>
    <w:rsid w:val="74E08392"/>
    <w:rsid w:val="74ED0292"/>
    <w:rsid w:val="75015B7B"/>
    <w:rsid w:val="75343FCE"/>
    <w:rsid w:val="75657C23"/>
    <w:rsid w:val="758869E9"/>
    <w:rsid w:val="75A8AE85"/>
    <w:rsid w:val="75AD9852"/>
    <w:rsid w:val="75B33C4B"/>
    <w:rsid w:val="75CB25E2"/>
    <w:rsid w:val="75CCA15F"/>
    <w:rsid w:val="761B3218"/>
    <w:rsid w:val="764446D4"/>
    <w:rsid w:val="76687322"/>
    <w:rsid w:val="76AB4D0D"/>
    <w:rsid w:val="76CF2A4B"/>
    <w:rsid w:val="7702B544"/>
    <w:rsid w:val="770379C2"/>
    <w:rsid w:val="770ACC66"/>
    <w:rsid w:val="773276BA"/>
    <w:rsid w:val="7766E591"/>
    <w:rsid w:val="77AC3867"/>
    <w:rsid w:val="77BDE553"/>
    <w:rsid w:val="77D8F41C"/>
    <w:rsid w:val="7802C380"/>
    <w:rsid w:val="785F07D7"/>
    <w:rsid w:val="78BB9F16"/>
    <w:rsid w:val="78C15AA1"/>
    <w:rsid w:val="78D07318"/>
    <w:rsid w:val="78D22461"/>
    <w:rsid w:val="78E64632"/>
    <w:rsid w:val="78E72B8A"/>
    <w:rsid w:val="7904999D"/>
    <w:rsid w:val="79179F87"/>
    <w:rsid w:val="791EE0E0"/>
    <w:rsid w:val="791F2EEF"/>
    <w:rsid w:val="7953DD61"/>
    <w:rsid w:val="79BBD6B8"/>
    <w:rsid w:val="79D2B3F8"/>
    <w:rsid w:val="79DA8570"/>
    <w:rsid w:val="7A2B2299"/>
    <w:rsid w:val="7A9A1D93"/>
    <w:rsid w:val="7ABDB1C7"/>
    <w:rsid w:val="7AC03FE9"/>
    <w:rsid w:val="7AC416B0"/>
    <w:rsid w:val="7AD376F0"/>
    <w:rsid w:val="7AD61E13"/>
    <w:rsid w:val="7ADC1A0B"/>
    <w:rsid w:val="7AE2F92D"/>
    <w:rsid w:val="7AF648DB"/>
    <w:rsid w:val="7AF7F0A8"/>
    <w:rsid w:val="7B1178A6"/>
    <w:rsid w:val="7B2102BE"/>
    <w:rsid w:val="7B423505"/>
    <w:rsid w:val="7B742973"/>
    <w:rsid w:val="7BB37887"/>
    <w:rsid w:val="7C0088FC"/>
    <w:rsid w:val="7C1272C5"/>
    <w:rsid w:val="7C211F64"/>
    <w:rsid w:val="7C4490F2"/>
    <w:rsid w:val="7C7CAF68"/>
    <w:rsid w:val="7C84C88D"/>
    <w:rsid w:val="7C8B307A"/>
    <w:rsid w:val="7C9D7720"/>
    <w:rsid w:val="7CB85F68"/>
    <w:rsid w:val="7D08C584"/>
    <w:rsid w:val="7D1153AC"/>
    <w:rsid w:val="7D4BA6FE"/>
    <w:rsid w:val="7D60C0AA"/>
    <w:rsid w:val="7D6F22A5"/>
    <w:rsid w:val="7D85253A"/>
    <w:rsid w:val="7D8B1EC9"/>
    <w:rsid w:val="7E05F04D"/>
    <w:rsid w:val="7E4E8BA0"/>
    <w:rsid w:val="7E54312E"/>
    <w:rsid w:val="7E973118"/>
    <w:rsid w:val="7EB6FE47"/>
    <w:rsid w:val="7EEEFA50"/>
    <w:rsid w:val="7F009C13"/>
    <w:rsid w:val="7F16FC63"/>
    <w:rsid w:val="7F204500"/>
    <w:rsid w:val="7F20721C"/>
    <w:rsid w:val="7F3DAD55"/>
    <w:rsid w:val="7F47A7A5"/>
    <w:rsid w:val="7F553FC9"/>
    <w:rsid w:val="7F55B991"/>
    <w:rsid w:val="7FA435F8"/>
    <w:rsid w:val="7FC67A3D"/>
    <w:rsid w:val="7FC7F11B"/>
    <w:rsid w:val="7FDBC04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oughtco.com/antonio-gramsci-3026471" TargetMode="External" Id="Rc3cbc4004ad24aba" /><Relationship Type="http://schemas.openxmlformats.org/officeDocument/2006/relationships/hyperlink" Target="https://files.eric.ed.gov/fulltext/EJ1079973.pdf" TargetMode="External" Id="Rfad18dd6384c443f" /><Relationship Type="http://schemas.openxmlformats.org/officeDocument/2006/relationships/hyperlink" Target="https://medium.com/@wendybuchholz/the-emperor-is-naked-hegemony-in-education-f0014370deb4" TargetMode="External" Id="R858c6b2a8b53488b" /><Relationship Type="http://schemas.openxmlformats.org/officeDocument/2006/relationships/hyperlink" Target="https://tomprof.stanford.edu/posting/1242" TargetMode="External" Id="R0e8e0a6453114bd5" /><Relationship Type="http://schemas.openxmlformats.org/officeDocument/2006/relationships/hyperlink" Target="https://www.cambridgeassessment.org.uk/insights/spoilt-for-choice-is-it-a-good-idea-to-let-students-choose-which-questions-they-answer-in-an-exam/" TargetMode="External" Id="R7750e0f529bc4e4b" /><Relationship Type="http://schemas.openxmlformats.org/officeDocument/2006/relationships/hyperlink" Target="https://www.cambridgeassessment.org.uk/Images/115994-a-better-approach-to-higher-education-exam-board-interactions-for-post-16-qualifications.pdf" TargetMode="External" Id="Rbc735f3b16d845bf" /><Relationship Type="http://schemas.openxmlformats.org/officeDocument/2006/relationships/hyperlink" Target="https://libcom.org/library/winning-war-position-working-class-hegemony-class-unionism" TargetMode="External" Id="Rf8c118de9eb9418c" /><Relationship Type="http://schemas.openxmlformats.org/officeDocument/2006/relationships/hyperlink" Target="https://www.k12academics.com/educational-philosophy/critical-pedagogy" TargetMode="External" Id="R375290f47e074f84" /><Relationship Type="http://schemas.openxmlformats.org/officeDocument/2006/relationships/hyperlink" Target="https://www.researchgate.net/publication/269692629_Ira_Shor" TargetMode="External" Id="R418b01479f594cdd" /><Relationship Type="http://schemas.openxmlformats.org/officeDocument/2006/relationships/hyperlink" Target="https://www.lexico.com/en/definition/pedagogy" TargetMode="External" Id="R426c52af90394cdf" /><Relationship Type="http://schemas.openxmlformats.org/officeDocument/2006/relationships/hyperlink" Target="https://www.theguardian.com/education/2010/jun/22/schools-local-education-authorities" TargetMode="External" Id="R23c3cdc355b44159" /><Relationship Type="http://schemas.openxmlformats.org/officeDocument/2006/relationships/hyperlink" Target="https://wiobyrne.com/what-is-critical-pedagogy/" TargetMode="External" Id="R4c68ede0c7754b9b" /><Relationship Type="http://schemas.openxmlformats.org/officeDocument/2006/relationships/hyperlink" Target="https://www.sutori.com/story/ira-shor-s-ten-values-of-critical-pedagogy--CDap4JdwzXn63AXDTTzEnh9E" TargetMode="External" Id="R52806d9c9a054f40" /><Relationship Type="http://schemas.openxmlformats.org/officeDocument/2006/relationships/hyperlink" Target="https://infed.org/mobi/what-is-pedagogy/" TargetMode="External" Id="R4f9cd3b75eaa442e" /><Relationship Type="http://schemas.openxmlformats.org/officeDocument/2006/relationships/hyperlink" Target="https://pch.psychopen.eu/article/view/149/pdf" TargetMode="External" Id="Rf7c6930c54674233" /><Relationship Type="http://schemas.openxmlformats.org/officeDocument/2006/relationships/hyperlink" Target="https://keydifferences.com/difference-between-power-and-authority.html" TargetMode="External" Id="R7faf0ba312ec4f1d" /><Relationship Type="http://schemas.openxmlformats.org/officeDocument/2006/relationships/hyperlink" Target="https://www.linkedin.com/pulse/20140609082714-324997647-power-in-the-classroom" TargetMode="External" Id="R0adb87771a614f90" /><Relationship Type="http://schemas.openxmlformats.org/officeDocument/2006/relationships/hyperlink" Target="https://www.tandfonline.com/doi/pdf/10.3402/meo.v21.33145?needAccess=true" TargetMode="External" Id="R5cbc281401eb41d1" /><Relationship Type="http://schemas.openxmlformats.org/officeDocument/2006/relationships/numbering" Target="/word/numbering.xml" Id="R642dd6f83c0d4a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2020-04-03T18:04:21.1459622Z</dcterms:created>
  <dcterms:modified xsi:type="dcterms:W3CDTF">2020-04-26T18:03:11.4877906Z</dcterms:modified>
  <dc:creator>Kate Lewis (1701248)</dc:creator>
  <lastModifiedBy>Kate Lewis (1701248)</lastModifiedBy>
</coreProperties>
</file>