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97980" w14:textId="5F4DA136" w:rsidR="008D34D4" w:rsidRDefault="008D34D4">
      <w:pPr>
        <w:jc w:val="center"/>
        <w:rPr>
          <w:rFonts w:ascii="Times New Roman" w:eastAsia="Times New Roman" w:hAnsi="Times New Roman" w:cs="Times New Roman"/>
          <w:b/>
          <w:sz w:val="28"/>
          <w:szCs w:val="28"/>
        </w:rPr>
      </w:pPr>
      <w:r w:rsidRPr="008D34D4">
        <w:rPr>
          <w:rFonts w:ascii="Times New Roman" w:eastAsia="Calibri" w:hAnsi="Times New Roman" w:cs="Vrinda"/>
          <w:noProof/>
          <w:sz w:val="24"/>
          <w:lang w:val="en-US"/>
        </w:rPr>
        <w:drawing>
          <wp:anchor distT="0" distB="0" distL="114300" distR="114300" simplePos="0" relativeHeight="251659264" behindDoc="1" locked="0" layoutInCell="1" allowOverlap="1" wp14:anchorId="402E7952" wp14:editId="51F11D6C">
            <wp:simplePos x="0" y="0"/>
            <wp:positionH relativeFrom="margin">
              <wp:posOffset>0</wp:posOffset>
            </wp:positionH>
            <wp:positionV relativeFrom="paragraph">
              <wp:posOffset>236220</wp:posOffset>
            </wp:positionV>
            <wp:extent cx="5715000" cy="2811780"/>
            <wp:effectExtent l="0" t="0" r="0" b="7620"/>
            <wp:wrapTight wrapText="bothSides">
              <wp:wrapPolygon edited="0">
                <wp:start x="0" y="0"/>
                <wp:lineTo x="0" y="21512"/>
                <wp:lineTo x="21528" y="21512"/>
                <wp:lineTo x="21528"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7707F0EE" w14:textId="0374872F" w:rsidR="008D34D4" w:rsidRDefault="008D34D4" w:rsidP="008D34D4">
      <w:pPr>
        <w:rPr>
          <w:rFonts w:ascii="Times New Roman" w:eastAsia="Times New Roman" w:hAnsi="Times New Roman" w:cs="Times New Roman"/>
          <w:b/>
          <w:sz w:val="28"/>
          <w:szCs w:val="28"/>
        </w:rPr>
      </w:pPr>
    </w:p>
    <w:p w14:paraId="2872D577" w14:textId="58740355" w:rsidR="008D34D4" w:rsidRDefault="008D34D4" w:rsidP="008D34D4">
      <w:pPr>
        <w:rPr>
          <w:rFonts w:ascii="Times New Roman" w:eastAsia="Times New Roman" w:hAnsi="Times New Roman" w:cs="Times New Roman"/>
          <w:b/>
          <w:sz w:val="28"/>
          <w:szCs w:val="28"/>
        </w:rPr>
      </w:pPr>
    </w:p>
    <w:p w14:paraId="2328598F" w14:textId="77777777" w:rsidR="008D34D4" w:rsidRDefault="008D34D4" w:rsidP="008D34D4">
      <w:pPr>
        <w:rPr>
          <w:rFonts w:ascii="Times New Roman" w:eastAsia="Times New Roman" w:hAnsi="Times New Roman" w:cs="Times New Roman"/>
          <w:b/>
          <w:sz w:val="28"/>
          <w:szCs w:val="28"/>
        </w:rPr>
      </w:pPr>
    </w:p>
    <w:p w14:paraId="5F193721" w14:textId="77777777" w:rsidR="008D34D4" w:rsidRPr="008D34D4" w:rsidRDefault="008D34D4" w:rsidP="008D34D4">
      <w:pPr>
        <w:jc w:val="center"/>
        <w:rPr>
          <w:rFonts w:ascii="Times New Roman" w:eastAsia="Times New Roman" w:hAnsi="Times New Roman" w:cs="Times New Roman"/>
          <w:b/>
          <w:sz w:val="28"/>
          <w:szCs w:val="28"/>
        </w:rPr>
      </w:pPr>
      <w:r w:rsidRPr="008D34D4">
        <w:rPr>
          <w:rFonts w:ascii="Times New Roman" w:eastAsia="Times New Roman" w:hAnsi="Times New Roman" w:cs="Times New Roman"/>
          <w:b/>
          <w:sz w:val="28"/>
          <w:szCs w:val="28"/>
        </w:rPr>
        <w:t>Reflective Report</w:t>
      </w:r>
    </w:p>
    <w:p w14:paraId="4A313679" w14:textId="42A74214" w:rsidR="00E251AF" w:rsidRDefault="00E251AF" w:rsidP="008D34D4">
      <w:pPr>
        <w:rPr>
          <w:rFonts w:ascii="Times New Roman" w:eastAsia="Times New Roman" w:hAnsi="Times New Roman" w:cs="Times New Roman"/>
          <w:b/>
          <w:sz w:val="28"/>
          <w:szCs w:val="28"/>
        </w:rPr>
      </w:pPr>
    </w:p>
    <w:p w14:paraId="260C7F81" w14:textId="2C9CC3AB" w:rsidR="009E44F1" w:rsidRDefault="009E44F1">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Assessment 2</w:t>
      </w:r>
    </w:p>
    <w:p w14:paraId="70943D3B" w14:textId="77777777" w:rsidR="00E251AF" w:rsidRDefault="00E251AF" w:rsidP="008D34D4">
      <w:pPr>
        <w:rPr>
          <w:rFonts w:ascii="Times New Roman" w:eastAsia="Times New Roman" w:hAnsi="Times New Roman" w:cs="Times New Roman"/>
          <w:b/>
          <w:sz w:val="28"/>
          <w:szCs w:val="28"/>
        </w:rPr>
      </w:pPr>
    </w:p>
    <w:p w14:paraId="6D3929B9" w14:textId="77777777" w:rsidR="008D34D4" w:rsidRDefault="008D34D4" w:rsidP="008D34D4">
      <w:pPr>
        <w:rPr>
          <w:rFonts w:ascii="Times New Roman" w:eastAsia="Times New Roman" w:hAnsi="Times New Roman" w:cs="Times New Roman"/>
          <w:b/>
          <w:sz w:val="28"/>
          <w:szCs w:val="28"/>
        </w:rPr>
      </w:pPr>
    </w:p>
    <w:p w14:paraId="0CF79CC3" w14:textId="77777777" w:rsidR="008D34D4" w:rsidRDefault="008D34D4" w:rsidP="008D34D4">
      <w:pPr>
        <w:rPr>
          <w:rFonts w:ascii="Times New Roman" w:eastAsia="Times New Roman" w:hAnsi="Times New Roman" w:cs="Times New Roman"/>
          <w:b/>
          <w:sz w:val="28"/>
          <w:szCs w:val="28"/>
        </w:rPr>
      </w:pPr>
    </w:p>
    <w:p w14:paraId="0C3E0146" w14:textId="679637DB" w:rsidR="008D34D4" w:rsidRPr="008D34D4" w:rsidRDefault="008D34D4" w:rsidP="008D34D4">
      <w:pPr>
        <w:rPr>
          <w:sz w:val="24"/>
          <w:szCs w:val="24"/>
        </w:rPr>
      </w:pPr>
      <w:r>
        <w:rPr>
          <w:b/>
          <w:bCs/>
          <w:szCs w:val="24"/>
        </w:rPr>
        <w:t>Module:</w:t>
      </w:r>
      <w:r>
        <w:rPr>
          <w:szCs w:val="24"/>
        </w:rPr>
        <w:t xml:space="preserve"> </w:t>
      </w:r>
      <w:r>
        <w:rPr>
          <w:sz w:val="24"/>
          <w:szCs w:val="24"/>
        </w:rPr>
        <w:t>Introducing the modern Workplace</w:t>
      </w:r>
    </w:p>
    <w:p w14:paraId="44FF0B52" w14:textId="77777777" w:rsidR="008D34D4" w:rsidRPr="00863FF3" w:rsidRDefault="008D34D4" w:rsidP="008D34D4">
      <w:pPr>
        <w:rPr>
          <w:szCs w:val="24"/>
        </w:rPr>
      </w:pPr>
    </w:p>
    <w:p w14:paraId="41C38584" w14:textId="117C7678" w:rsidR="008D34D4" w:rsidRDefault="008D34D4" w:rsidP="008D34D4">
      <w:pPr>
        <w:rPr>
          <w:szCs w:val="24"/>
        </w:rPr>
      </w:pPr>
      <w:r>
        <w:rPr>
          <w:b/>
          <w:bCs/>
          <w:szCs w:val="24"/>
        </w:rPr>
        <w:t xml:space="preserve">Code: </w:t>
      </w:r>
      <w:r>
        <w:rPr>
          <w:szCs w:val="24"/>
        </w:rPr>
        <w:t>LCBB4003</w:t>
      </w:r>
    </w:p>
    <w:p w14:paraId="5BCBA12B" w14:textId="77777777" w:rsidR="008D34D4" w:rsidRPr="00863FF3" w:rsidRDefault="008D34D4" w:rsidP="008D34D4">
      <w:pPr>
        <w:rPr>
          <w:szCs w:val="24"/>
        </w:rPr>
      </w:pPr>
    </w:p>
    <w:p w14:paraId="04E5DD71" w14:textId="4AC0D1A1" w:rsidR="008D34D4" w:rsidRDefault="008D34D4" w:rsidP="008D34D4">
      <w:pPr>
        <w:rPr>
          <w:szCs w:val="24"/>
        </w:rPr>
      </w:pPr>
      <w:r>
        <w:rPr>
          <w:b/>
          <w:bCs/>
          <w:szCs w:val="24"/>
        </w:rPr>
        <w:t xml:space="preserve">Lecture: </w:t>
      </w:r>
      <w:r>
        <w:rPr>
          <w:szCs w:val="24"/>
        </w:rPr>
        <w:t>Dr Hoang Dang Nguyen</w:t>
      </w:r>
    </w:p>
    <w:p w14:paraId="552F51FB" w14:textId="77777777" w:rsidR="008D34D4" w:rsidRPr="00863FF3" w:rsidRDefault="008D34D4" w:rsidP="008D34D4">
      <w:pPr>
        <w:rPr>
          <w:szCs w:val="24"/>
        </w:rPr>
      </w:pPr>
    </w:p>
    <w:p w14:paraId="016CEC48" w14:textId="1368DD82" w:rsidR="008D34D4" w:rsidRDefault="008D34D4" w:rsidP="008D34D4">
      <w:pPr>
        <w:rPr>
          <w:szCs w:val="24"/>
        </w:rPr>
      </w:pPr>
      <w:r>
        <w:rPr>
          <w:b/>
          <w:bCs/>
          <w:szCs w:val="24"/>
        </w:rPr>
        <w:t xml:space="preserve">Name: </w:t>
      </w:r>
      <w:r w:rsidRPr="00863FF3">
        <w:rPr>
          <w:szCs w:val="24"/>
        </w:rPr>
        <w:t>Miroslav Penkov</w:t>
      </w:r>
    </w:p>
    <w:p w14:paraId="3906771B" w14:textId="77777777" w:rsidR="008D34D4" w:rsidRPr="00863FF3" w:rsidRDefault="008D34D4" w:rsidP="008D34D4">
      <w:pPr>
        <w:rPr>
          <w:szCs w:val="24"/>
        </w:rPr>
      </w:pPr>
    </w:p>
    <w:p w14:paraId="4AB12A6C" w14:textId="2249CE88" w:rsidR="008D34D4" w:rsidRDefault="008D34D4" w:rsidP="008D34D4">
      <w:pPr>
        <w:rPr>
          <w:szCs w:val="24"/>
        </w:rPr>
      </w:pPr>
      <w:r>
        <w:rPr>
          <w:b/>
          <w:bCs/>
          <w:szCs w:val="24"/>
        </w:rPr>
        <w:t xml:space="preserve">Student ID: </w:t>
      </w:r>
      <w:r>
        <w:rPr>
          <w:szCs w:val="24"/>
        </w:rPr>
        <w:t>2133625</w:t>
      </w:r>
    </w:p>
    <w:p w14:paraId="0484FDD8" w14:textId="77777777" w:rsidR="00114DAE" w:rsidRPr="00863FF3" w:rsidRDefault="00114DAE" w:rsidP="008D34D4">
      <w:pPr>
        <w:rPr>
          <w:szCs w:val="24"/>
        </w:rPr>
      </w:pPr>
    </w:p>
    <w:p w14:paraId="1C4FDB3B" w14:textId="77777777" w:rsidR="00114DAE" w:rsidRDefault="00114DAE" w:rsidP="00114DAE">
      <w:pPr>
        <w:jc w:val="center"/>
      </w:pPr>
    </w:p>
    <w:p w14:paraId="3CC2C1CB" w14:textId="6BBF80E6" w:rsidR="00114DAE" w:rsidRDefault="00114DAE" w:rsidP="00114DAE">
      <w:pPr>
        <w:jc w:val="center"/>
        <w:rPr>
          <w:b/>
          <w:bCs/>
          <w:szCs w:val="24"/>
        </w:rPr>
      </w:pPr>
      <w:r>
        <w:rPr>
          <w:b/>
          <w:bCs/>
          <w:szCs w:val="24"/>
        </w:rPr>
        <w:t>SUBMITTED ON T</w:t>
      </w:r>
      <w:r w:rsidR="00236835">
        <w:rPr>
          <w:b/>
          <w:bCs/>
          <w:szCs w:val="24"/>
        </w:rPr>
        <w:t>HE 01/12/</w:t>
      </w:r>
      <w:r>
        <w:rPr>
          <w:b/>
          <w:bCs/>
          <w:szCs w:val="24"/>
        </w:rPr>
        <w:t>2022</w:t>
      </w:r>
    </w:p>
    <w:p w14:paraId="672D5B1B" w14:textId="668F2373" w:rsidR="007F70F1" w:rsidRPr="00114DAE" w:rsidRDefault="008D34D4" w:rsidP="00114DAE">
      <w:pPr>
        <w:jc w:val="center"/>
        <w:rPr>
          <w:b/>
          <w:bCs/>
          <w:szCs w:val="24"/>
        </w:rPr>
      </w:pPr>
      <w:r>
        <w:br w:type="page"/>
      </w:r>
    </w:p>
    <w:p w14:paraId="467EE396" w14:textId="77777777" w:rsidR="00E251AF" w:rsidRDefault="008D34D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991719264"/>
        <w:docPartObj>
          <w:docPartGallery w:val="Table of Contents"/>
          <w:docPartUnique/>
        </w:docPartObj>
      </w:sdtPr>
      <w:sdtEndPr/>
      <w:sdtContent>
        <w:p w14:paraId="0CEDBCB7" w14:textId="77777777" w:rsidR="00E251AF" w:rsidRDefault="008D34D4">
          <w:pPr>
            <w:tabs>
              <w:tab w:val="right" w:pos="9025"/>
            </w:tabs>
            <w:spacing w:before="80" w:line="240" w:lineRule="auto"/>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3ffjv6xj5var">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_3ffjv6xj5var \h </w:instrText>
          </w:r>
          <w:r>
            <w:fldChar w:fldCharType="separate"/>
          </w:r>
          <w:r>
            <w:rPr>
              <w:rFonts w:ascii="Times New Roman" w:eastAsia="Times New Roman" w:hAnsi="Times New Roman" w:cs="Times New Roman"/>
              <w:b/>
              <w:color w:val="000000"/>
              <w:sz w:val="24"/>
              <w:szCs w:val="24"/>
            </w:rPr>
            <w:t>3</w:t>
          </w:r>
          <w:r>
            <w:fldChar w:fldCharType="end"/>
          </w:r>
        </w:p>
        <w:p w14:paraId="176D6AC3" w14:textId="77777777" w:rsidR="00E251AF" w:rsidRDefault="00236835">
          <w:pPr>
            <w:tabs>
              <w:tab w:val="right" w:pos="9025"/>
            </w:tabs>
            <w:spacing w:before="200" w:line="240" w:lineRule="auto"/>
            <w:rPr>
              <w:rFonts w:ascii="Times New Roman" w:eastAsia="Times New Roman" w:hAnsi="Times New Roman" w:cs="Times New Roman"/>
              <w:b/>
              <w:color w:val="000000"/>
              <w:sz w:val="24"/>
              <w:szCs w:val="24"/>
            </w:rPr>
          </w:pPr>
          <w:hyperlink w:anchor="_fxhusc16r757">
            <w:r w:rsidR="008D34D4">
              <w:rPr>
                <w:rFonts w:ascii="Times New Roman" w:eastAsia="Times New Roman" w:hAnsi="Times New Roman" w:cs="Times New Roman"/>
                <w:b/>
                <w:color w:val="000000"/>
                <w:sz w:val="24"/>
                <w:szCs w:val="24"/>
              </w:rPr>
              <w:t>Reflective Assessment</w:t>
            </w:r>
          </w:hyperlink>
          <w:r w:rsidR="008D34D4">
            <w:rPr>
              <w:rFonts w:ascii="Times New Roman" w:eastAsia="Times New Roman" w:hAnsi="Times New Roman" w:cs="Times New Roman"/>
              <w:b/>
              <w:color w:val="000000"/>
              <w:sz w:val="24"/>
              <w:szCs w:val="24"/>
            </w:rPr>
            <w:tab/>
          </w:r>
          <w:r w:rsidR="008D34D4">
            <w:fldChar w:fldCharType="begin"/>
          </w:r>
          <w:r w:rsidR="008D34D4">
            <w:instrText xml:space="preserve"> PAGEREF _fxhusc16r757 \h </w:instrText>
          </w:r>
          <w:r w:rsidR="008D34D4">
            <w:fldChar w:fldCharType="separate"/>
          </w:r>
          <w:r w:rsidR="008D34D4">
            <w:rPr>
              <w:rFonts w:ascii="Times New Roman" w:eastAsia="Times New Roman" w:hAnsi="Times New Roman" w:cs="Times New Roman"/>
              <w:b/>
              <w:color w:val="000000"/>
              <w:sz w:val="24"/>
              <w:szCs w:val="24"/>
            </w:rPr>
            <w:t>3</w:t>
          </w:r>
          <w:r w:rsidR="008D34D4">
            <w:fldChar w:fldCharType="end"/>
          </w:r>
        </w:p>
        <w:p w14:paraId="5BA569BE"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xazuodtz8ryt">
            <w:r w:rsidR="008D34D4">
              <w:rPr>
                <w:rFonts w:ascii="Times New Roman" w:eastAsia="Times New Roman" w:hAnsi="Times New Roman" w:cs="Times New Roman"/>
                <w:color w:val="000000"/>
                <w:sz w:val="24"/>
                <w:szCs w:val="24"/>
              </w:rPr>
              <w:t>Description</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_xazuodtz8ryt \h </w:instrText>
          </w:r>
          <w:r w:rsidR="008D34D4">
            <w:fldChar w:fldCharType="separate"/>
          </w:r>
          <w:r w:rsidR="008D34D4">
            <w:rPr>
              <w:rFonts w:ascii="Times New Roman" w:eastAsia="Times New Roman" w:hAnsi="Times New Roman" w:cs="Times New Roman"/>
              <w:color w:val="000000"/>
              <w:sz w:val="24"/>
              <w:szCs w:val="24"/>
            </w:rPr>
            <w:t>3</w:t>
          </w:r>
          <w:r w:rsidR="008D34D4">
            <w:fldChar w:fldCharType="end"/>
          </w:r>
        </w:p>
        <w:p w14:paraId="73D692FC"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wdmekm7bhz1s">
            <w:r w:rsidR="008D34D4">
              <w:rPr>
                <w:rFonts w:ascii="Times New Roman" w:eastAsia="Times New Roman" w:hAnsi="Times New Roman" w:cs="Times New Roman"/>
                <w:color w:val="000000"/>
                <w:sz w:val="24"/>
                <w:szCs w:val="24"/>
              </w:rPr>
              <w:t>Feelings</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_wdmekm7bhz1s \h </w:instrText>
          </w:r>
          <w:r w:rsidR="008D34D4">
            <w:fldChar w:fldCharType="separate"/>
          </w:r>
          <w:r w:rsidR="008D34D4">
            <w:rPr>
              <w:rFonts w:ascii="Times New Roman" w:eastAsia="Times New Roman" w:hAnsi="Times New Roman" w:cs="Times New Roman"/>
              <w:color w:val="000000"/>
              <w:sz w:val="24"/>
              <w:szCs w:val="24"/>
            </w:rPr>
            <w:t>4</w:t>
          </w:r>
          <w:r w:rsidR="008D34D4">
            <w:fldChar w:fldCharType="end"/>
          </w:r>
        </w:p>
        <w:p w14:paraId="09D1BC25"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eq8q16neha">
            <w:r w:rsidR="008D34D4">
              <w:rPr>
                <w:rFonts w:ascii="Times New Roman" w:eastAsia="Times New Roman" w:hAnsi="Times New Roman" w:cs="Times New Roman"/>
                <w:color w:val="000000"/>
                <w:sz w:val="24"/>
                <w:szCs w:val="24"/>
              </w:rPr>
              <w:t>Evaluation</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_eq8q16neha \h </w:instrText>
          </w:r>
          <w:r w:rsidR="008D34D4">
            <w:fldChar w:fldCharType="separate"/>
          </w:r>
          <w:r w:rsidR="008D34D4">
            <w:rPr>
              <w:rFonts w:ascii="Times New Roman" w:eastAsia="Times New Roman" w:hAnsi="Times New Roman" w:cs="Times New Roman"/>
              <w:color w:val="000000"/>
              <w:sz w:val="24"/>
              <w:szCs w:val="24"/>
            </w:rPr>
            <w:t>4</w:t>
          </w:r>
          <w:r w:rsidR="008D34D4">
            <w:fldChar w:fldCharType="end"/>
          </w:r>
        </w:p>
        <w:p w14:paraId="4E2B8ED0"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t1rwjvqxah75">
            <w:r w:rsidR="008D34D4">
              <w:rPr>
                <w:rFonts w:ascii="Times New Roman" w:eastAsia="Times New Roman" w:hAnsi="Times New Roman" w:cs="Times New Roman"/>
                <w:color w:val="000000"/>
                <w:sz w:val="24"/>
                <w:szCs w:val="24"/>
              </w:rPr>
              <w:t>Analysis</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_t1rwjvqxah75 \h </w:instrText>
          </w:r>
          <w:r w:rsidR="008D34D4">
            <w:fldChar w:fldCharType="separate"/>
          </w:r>
          <w:r w:rsidR="008D34D4">
            <w:rPr>
              <w:rFonts w:ascii="Times New Roman" w:eastAsia="Times New Roman" w:hAnsi="Times New Roman" w:cs="Times New Roman"/>
              <w:color w:val="000000"/>
              <w:sz w:val="24"/>
              <w:szCs w:val="24"/>
            </w:rPr>
            <w:t>4</w:t>
          </w:r>
          <w:r w:rsidR="008D34D4">
            <w:fldChar w:fldCharType="end"/>
          </w:r>
        </w:p>
        <w:p w14:paraId="7812A451"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qwydzqwmdfto">
            <w:r w:rsidR="008D34D4">
              <w:rPr>
                <w:rFonts w:ascii="Times New Roman" w:eastAsia="Times New Roman" w:hAnsi="Times New Roman" w:cs="Times New Roman"/>
                <w:color w:val="000000"/>
                <w:sz w:val="24"/>
                <w:szCs w:val="24"/>
              </w:rPr>
              <w:t>Conclusion</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_qwydzqwmdfto \h </w:instrText>
          </w:r>
          <w:r w:rsidR="008D34D4">
            <w:fldChar w:fldCharType="separate"/>
          </w:r>
          <w:r w:rsidR="008D34D4">
            <w:rPr>
              <w:rFonts w:ascii="Times New Roman" w:eastAsia="Times New Roman" w:hAnsi="Times New Roman" w:cs="Times New Roman"/>
              <w:color w:val="000000"/>
              <w:sz w:val="24"/>
              <w:szCs w:val="24"/>
            </w:rPr>
            <w:t>4</w:t>
          </w:r>
          <w:r w:rsidR="008D34D4">
            <w:fldChar w:fldCharType="end"/>
          </w:r>
        </w:p>
        <w:p w14:paraId="7E36A0B2" w14:textId="77777777" w:rsidR="00E251AF" w:rsidRDefault="00236835">
          <w:pPr>
            <w:tabs>
              <w:tab w:val="right" w:pos="9025"/>
            </w:tabs>
            <w:spacing w:before="60" w:line="240" w:lineRule="auto"/>
            <w:ind w:left="360"/>
            <w:rPr>
              <w:rFonts w:ascii="Times New Roman" w:eastAsia="Times New Roman" w:hAnsi="Times New Roman" w:cs="Times New Roman"/>
              <w:color w:val="000000"/>
              <w:sz w:val="24"/>
              <w:szCs w:val="24"/>
            </w:rPr>
          </w:pPr>
          <w:hyperlink w:anchor="_wvzhojcs3jky">
            <w:r w:rsidR="008D34D4">
              <w:rPr>
                <w:rFonts w:ascii="Times New Roman" w:eastAsia="Times New Roman" w:hAnsi="Times New Roman" w:cs="Times New Roman"/>
                <w:color w:val="000000"/>
                <w:sz w:val="24"/>
                <w:szCs w:val="24"/>
              </w:rPr>
              <w:t>Action Plan</w:t>
            </w:r>
          </w:hyperlink>
          <w:r w:rsidR="008D34D4">
            <w:rPr>
              <w:rFonts w:ascii="Times New Roman" w:eastAsia="Times New Roman" w:hAnsi="Times New Roman" w:cs="Times New Roman"/>
              <w:color w:val="000000"/>
              <w:sz w:val="24"/>
              <w:szCs w:val="24"/>
            </w:rPr>
            <w:tab/>
          </w:r>
          <w:r w:rsidR="008D34D4">
            <w:fldChar w:fldCharType="begin"/>
          </w:r>
          <w:r w:rsidR="008D34D4">
            <w:instrText xml:space="preserve"> PAGEREF _wvzhojcs3jky \h </w:instrText>
          </w:r>
          <w:r w:rsidR="008D34D4">
            <w:fldChar w:fldCharType="separate"/>
          </w:r>
          <w:r w:rsidR="008D34D4">
            <w:rPr>
              <w:rFonts w:ascii="Times New Roman" w:eastAsia="Times New Roman" w:hAnsi="Times New Roman" w:cs="Times New Roman"/>
              <w:color w:val="000000"/>
              <w:sz w:val="24"/>
              <w:szCs w:val="24"/>
            </w:rPr>
            <w:t>5</w:t>
          </w:r>
          <w:r w:rsidR="008D34D4">
            <w:fldChar w:fldCharType="end"/>
          </w:r>
        </w:p>
        <w:p w14:paraId="10BFD4D0" w14:textId="77777777" w:rsidR="00E251AF" w:rsidRDefault="00236835">
          <w:pPr>
            <w:tabs>
              <w:tab w:val="right" w:pos="9025"/>
            </w:tabs>
            <w:spacing w:before="200" w:line="240" w:lineRule="auto"/>
            <w:rPr>
              <w:rFonts w:ascii="Times New Roman" w:eastAsia="Times New Roman" w:hAnsi="Times New Roman" w:cs="Times New Roman"/>
              <w:b/>
              <w:color w:val="000000"/>
              <w:sz w:val="24"/>
              <w:szCs w:val="24"/>
            </w:rPr>
          </w:pPr>
          <w:hyperlink w:anchor="_9fgpakj60ixq">
            <w:r w:rsidR="008D34D4">
              <w:rPr>
                <w:rFonts w:ascii="Times New Roman" w:eastAsia="Times New Roman" w:hAnsi="Times New Roman" w:cs="Times New Roman"/>
                <w:b/>
                <w:color w:val="000000"/>
                <w:sz w:val="24"/>
                <w:szCs w:val="24"/>
              </w:rPr>
              <w:t>Conclusion</w:t>
            </w:r>
          </w:hyperlink>
          <w:r w:rsidR="008D34D4">
            <w:rPr>
              <w:rFonts w:ascii="Times New Roman" w:eastAsia="Times New Roman" w:hAnsi="Times New Roman" w:cs="Times New Roman"/>
              <w:b/>
              <w:color w:val="000000"/>
              <w:sz w:val="24"/>
              <w:szCs w:val="24"/>
            </w:rPr>
            <w:tab/>
          </w:r>
          <w:r w:rsidR="008D34D4">
            <w:fldChar w:fldCharType="begin"/>
          </w:r>
          <w:r w:rsidR="008D34D4">
            <w:instrText xml:space="preserve"> PAGEREF _9fgpakj60ixq \h </w:instrText>
          </w:r>
          <w:r w:rsidR="008D34D4">
            <w:fldChar w:fldCharType="separate"/>
          </w:r>
          <w:r w:rsidR="008D34D4">
            <w:rPr>
              <w:rFonts w:ascii="Times New Roman" w:eastAsia="Times New Roman" w:hAnsi="Times New Roman" w:cs="Times New Roman"/>
              <w:b/>
              <w:color w:val="000000"/>
              <w:sz w:val="24"/>
              <w:szCs w:val="24"/>
            </w:rPr>
            <w:t>5</w:t>
          </w:r>
          <w:r w:rsidR="008D34D4">
            <w:fldChar w:fldCharType="end"/>
          </w:r>
        </w:p>
        <w:p w14:paraId="2A53E4B0" w14:textId="77777777" w:rsidR="00E251AF" w:rsidRDefault="00236835">
          <w:pPr>
            <w:tabs>
              <w:tab w:val="right" w:pos="9025"/>
            </w:tabs>
            <w:spacing w:before="200" w:after="80" w:line="240" w:lineRule="auto"/>
            <w:rPr>
              <w:rFonts w:ascii="Times New Roman" w:eastAsia="Times New Roman" w:hAnsi="Times New Roman" w:cs="Times New Roman"/>
              <w:b/>
              <w:color w:val="000000"/>
              <w:sz w:val="24"/>
              <w:szCs w:val="24"/>
            </w:rPr>
          </w:pPr>
          <w:hyperlink w:anchor="_gkqdh6xy7hfu">
            <w:r w:rsidR="008D34D4">
              <w:rPr>
                <w:rFonts w:ascii="Times New Roman" w:eastAsia="Times New Roman" w:hAnsi="Times New Roman" w:cs="Times New Roman"/>
                <w:b/>
                <w:color w:val="000000"/>
                <w:sz w:val="24"/>
                <w:szCs w:val="24"/>
              </w:rPr>
              <w:t>Reference List</w:t>
            </w:r>
          </w:hyperlink>
          <w:r w:rsidR="008D34D4">
            <w:rPr>
              <w:rFonts w:ascii="Times New Roman" w:eastAsia="Times New Roman" w:hAnsi="Times New Roman" w:cs="Times New Roman"/>
              <w:b/>
              <w:color w:val="000000"/>
              <w:sz w:val="24"/>
              <w:szCs w:val="24"/>
            </w:rPr>
            <w:tab/>
          </w:r>
          <w:r w:rsidR="008D34D4">
            <w:fldChar w:fldCharType="begin"/>
          </w:r>
          <w:r w:rsidR="008D34D4">
            <w:instrText xml:space="preserve"> PAGEREF _gkqdh6xy7hfu \h </w:instrText>
          </w:r>
          <w:r w:rsidR="008D34D4">
            <w:fldChar w:fldCharType="separate"/>
          </w:r>
          <w:r w:rsidR="008D34D4">
            <w:rPr>
              <w:rFonts w:ascii="Times New Roman" w:eastAsia="Times New Roman" w:hAnsi="Times New Roman" w:cs="Times New Roman"/>
              <w:b/>
              <w:color w:val="000000"/>
              <w:sz w:val="24"/>
              <w:szCs w:val="24"/>
            </w:rPr>
            <w:t>6</w:t>
          </w:r>
          <w:r w:rsidR="008D34D4">
            <w:fldChar w:fldCharType="end"/>
          </w:r>
          <w:r w:rsidR="008D34D4">
            <w:fldChar w:fldCharType="end"/>
          </w:r>
        </w:p>
      </w:sdtContent>
    </w:sdt>
    <w:p w14:paraId="6F790575" w14:textId="77777777" w:rsidR="00E251AF" w:rsidRDefault="00E251AF">
      <w:pPr>
        <w:pStyle w:val="Heading1"/>
        <w:rPr>
          <w:sz w:val="24"/>
          <w:szCs w:val="24"/>
        </w:rPr>
      </w:pPr>
      <w:bookmarkStart w:id="0" w:name="_5gm5pwo2pt87" w:colFirst="0" w:colLast="0"/>
      <w:bookmarkEnd w:id="0"/>
    </w:p>
    <w:p w14:paraId="10D34B53" w14:textId="77777777" w:rsidR="00E251AF" w:rsidRDefault="008D34D4">
      <w:pPr>
        <w:jc w:val="both"/>
        <w:rPr>
          <w:rFonts w:ascii="Times New Roman" w:eastAsia="Times New Roman" w:hAnsi="Times New Roman" w:cs="Times New Roman"/>
          <w:b/>
          <w:sz w:val="24"/>
          <w:szCs w:val="24"/>
        </w:rPr>
      </w:pPr>
      <w:r>
        <w:br w:type="page"/>
      </w:r>
    </w:p>
    <w:p w14:paraId="14FD5F56" w14:textId="77777777" w:rsidR="00E251AF" w:rsidRDefault="008D34D4">
      <w:pPr>
        <w:pStyle w:val="Heading1"/>
      </w:pPr>
      <w:bookmarkStart w:id="1" w:name="_3ffjv6xj5var" w:colFirst="0" w:colLast="0"/>
      <w:bookmarkEnd w:id="1"/>
      <w:r>
        <w:lastRenderedPageBreak/>
        <w:t>Introduction</w:t>
      </w:r>
    </w:p>
    <w:p w14:paraId="573F11D9"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provides a reflective analysis of the leadership theory impact evaluation project of the international shipping company, DHL Express. Gibbs’ reflective cycle is selected for describing the entire process, limitations, further actions, and analysis of the report, and this framework has reflected the complete picture of group presentation aspects.</w:t>
      </w:r>
    </w:p>
    <w:p w14:paraId="299CA719" w14:textId="77777777" w:rsidR="00E251AF" w:rsidRDefault="00E251AF">
      <w:pPr>
        <w:jc w:val="both"/>
        <w:rPr>
          <w:rFonts w:ascii="Times New Roman" w:eastAsia="Times New Roman" w:hAnsi="Times New Roman" w:cs="Times New Roman"/>
          <w:b/>
          <w:sz w:val="28"/>
          <w:szCs w:val="28"/>
        </w:rPr>
      </w:pPr>
    </w:p>
    <w:p w14:paraId="79C327D2" w14:textId="77777777" w:rsidR="00E251AF" w:rsidRDefault="008D34D4">
      <w:pPr>
        <w:pStyle w:val="Heading1"/>
      </w:pPr>
      <w:bookmarkStart w:id="2" w:name="_fxhusc16r757" w:colFirst="0" w:colLast="0"/>
      <w:bookmarkEnd w:id="2"/>
      <w:r>
        <w:t>Reflective Assessment using Gibbs’ Reflective Cycle</w:t>
      </w:r>
    </w:p>
    <w:p w14:paraId="4EDB96E7"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there is a description of a module on how leadership theories affect the work of an organisation. The well-known Gibbs reflective cycle is used to think about the learning process as a whole. Graham Gibbs came up with the Reflective Cycle in 1988 to help people make sense of their experiences and draw useful conclusions from them. (Edinburgh University, 2022). It gives a framework for looking at the past, and the fact that the process is cyclical makes it especially useful for analysing repeated experiences in order to draw conclusions and make plans based on the lessons learned. This process has six steps, which are all explained in more detail below:</w:t>
      </w:r>
    </w:p>
    <w:p w14:paraId="5939003F" w14:textId="77777777" w:rsidR="00E251AF" w:rsidRDefault="008D34D4">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FC531B" wp14:editId="6D0D1E1A">
            <wp:extent cx="2645169" cy="264516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45169" cy="2645169"/>
                    </a:xfrm>
                    <a:prstGeom prst="rect">
                      <a:avLst/>
                    </a:prstGeom>
                    <a:ln/>
                  </pic:spPr>
                </pic:pic>
              </a:graphicData>
            </a:graphic>
          </wp:inline>
        </w:drawing>
      </w:r>
    </w:p>
    <w:p w14:paraId="7ACB530A" w14:textId="77777777" w:rsidR="00E251AF" w:rsidRDefault="00E251AF">
      <w:pPr>
        <w:jc w:val="both"/>
        <w:rPr>
          <w:rFonts w:ascii="Times New Roman" w:eastAsia="Times New Roman" w:hAnsi="Times New Roman" w:cs="Times New Roman"/>
          <w:sz w:val="24"/>
          <w:szCs w:val="24"/>
        </w:rPr>
      </w:pPr>
    </w:p>
    <w:p w14:paraId="653DA4E3" w14:textId="77777777" w:rsidR="00E251AF" w:rsidRDefault="008D34D4">
      <w:pPr>
        <w:pStyle w:val="Heading2"/>
      </w:pPr>
      <w:bookmarkStart w:id="3" w:name="_xazuodtz8ryt" w:colFirst="0" w:colLast="0"/>
      <w:bookmarkEnd w:id="3"/>
      <w:r>
        <w:t xml:space="preserve">Description </w:t>
      </w:r>
    </w:p>
    <w:p w14:paraId="08EB74DB" w14:textId="45EEB39E"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done </w:t>
      </w:r>
      <w:r w:rsidR="00CA2CE7">
        <w:rPr>
          <w:rFonts w:ascii="Times New Roman" w:eastAsia="Times New Roman" w:hAnsi="Times New Roman" w:cs="Times New Roman"/>
          <w:sz w:val="24"/>
          <w:szCs w:val="24"/>
        </w:rPr>
        <w:t>detailed research of the implemented leadership theory</w:t>
      </w:r>
      <w:r>
        <w:rPr>
          <w:rFonts w:ascii="Times New Roman" w:eastAsia="Times New Roman" w:hAnsi="Times New Roman" w:cs="Times New Roman"/>
          <w:sz w:val="24"/>
          <w:szCs w:val="24"/>
        </w:rPr>
        <w:t xml:space="preserve"> in the DHL Express. Meanwhile my group got to know the details of this </w:t>
      </w:r>
      <w:r w:rsidR="00CA2CE7">
        <w:rPr>
          <w:rFonts w:ascii="Times New Roman" w:eastAsia="Times New Roman" w:hAnsi="Times New Roman" w:cs="Times New Roman"/>
          <w:sz w:val="24"/>
          <w:szCs w:val="24"/>
        </w:rPr>
        <w:t>world-famous</w:t>
      </w:r>
      <w:r>
        <w:rPr>
          <w:rFonts w:ascii="Times New Roman" w:eastAsia="Times New Roman" w:hAnsi="Times New Roman" w:cs="Times New Roman"/>
          <w:sz w:val="24"/>
          <w:szCs w:val="24"/>
        </w:rPr>
        <w:t xml:space="preserve"> company. DHL Express is one of the unrivalled industry standard holders in fast, worldwide express delivery. Before doing research about the company’s implemented leadership theories, at first, my group members sat together </w:t>
      </w:r>
      <w:r w:rsidR="00CA2CE7">
        <w:rPr>
          <w:rFonts w:ascii="Times New Roman" w:eastAsia="Times New Roman" w:hAnsi="Times New Roman" w:cs="Times New Roman"/>
          <w:sz w:val="24"/>
          <w:szCs w:val="24"/>
        </w:rPr>
        <w:t>and studied</w:t>
      </w:r>
      <w:r>
        <w:rPr>
          <w:rFonts w:ascii="Times New Roman" w:eastAsia="Times New Roman" w:hAnsi="Times New Roman" w:cs="Times New Roman"/>
          <w:sz w:val="24"/>
          <w:szCs w:val="24"/>
        </w:rPr>
        <w:t xml:space="preserve"> the types of leadership theories. We divided the work of researching among all of us group members, so that no one had to do more work than any other members. I got to know that DHL has implemented two leadership theories in their management system: Transactional and transformational theories. Along with this, if any one of the two fails, the company will implement contingency theory. </w:t>
      </w:r>
    </w:p>
    <w:p w14:paraId="4BEEA79C" w14:textId="77777777" w:rsidR="00E251AF" w:rsidRDefault="00E251AF">
      <w:pPr>
        <w:jc w:val="both"/>
        <w:rPr>
          <w:rFonts w:ascii="Times New Roman" w:eastAsia="Times New Roman" w:hAnsi="Times New Roman" w:cs="Times New Roman"/>
          <w:sz w:val="24"/>
          <w:szCs w:val="24"/>
        </w:rPr>
      </w:pPr>
    </w:p>
    <w:p w14:paraId="1DA0F267" w14:textId="77777777" w:rsidR="00E251AF" w:rsidRDefault="008D34D4">
      <w:pPr>
        <w:pStyle w:val="Heading2"/>
      </w:pPr>
      <w:bookmarkStart w:id="4" w:name="_wdmekm7bhz1s" w:colFirst="0" w:colLast="0"/>
      <w:bookmarkEnd w:id="4"/>
      <w:r>
        <w:lastRenderedPageBreak/>
        <w:t>Feelings</w:t>
      </w:r>
    </w:p>
    <w:p w14:paraId="42800E05"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conducting the research all of us agreed that this experience was amazing for each and every one of us. As I was preparing the report on leadership theories, I was struck by how diverse the organisational environment in DHL is, and we were enthralled by the cases of different theories that have helped companies face so many challenges in the past. I was quite convinced that leadership skills are largely dependent on innate characteristics and not everyone can become a company leader. However, after analysing the implemented leadership theories in the organization, some of us started to think differently towards leadership. I have discovered that DHL Express adheres to the behavioural approach to leadership, which asserts that anyone with the right skills and experiences can become a leader. Ialso got to know  how situational leadership and contingency leadership can have a significant impact on the productivity of a business. </w:t>
      </w:r>
    </w:p>
    <w:p w14:paraId="45A69CEC" w14:textId="77777777" w:rsidR="00E251AF" w:rsidRDefault="00E251AF">
      <w:pPr>
        <w:jc w:val="both"/>
        <w:rPr>
          <w:rFonts w:ascii="Times New Roman" w:eastAsia="Times New Roman" w:hAnsi="Times New Roman" w:cs="Times New Roman"/>
          <w:sz w:val="24"/>
          <w:szCs w:val="24"/>
        </w:rPr>
      </w:pPr>
    </w:p>
    <w:p w14:paraId="23DEF209" w14:textId="77777777" w:rsidR="00E251AF" w:rsidRDefault="008D34D4">
      <w:pPr>
        <w:pStyle w:val="Heading2"/>
      </w:pPr>
      <w:bookmarkStart w:id="5" w:name="_eq8q16neha" w:colFirst="0" w:colLast="0"/>
      <w:bookmarkEnd w:id="5"/>
      <w:r>
        <w:t>Evaluation</w:t>
      </w:r>
    </w:p>
    <w:p w14:paraId="3AF8171D"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member of the group turned in high-quality work by the deadline, which helped the group as a whole do well. Also, the fact that two people in our group had to cancel their plans pushed the rest of us to work much harder that night. This helped improve the group's work ethic as a whole. I was mistaken when I thought we all wrote the same way, but we tried to fix the problems that were already there. Thus, when we were able to meet the deadline, we had already established a positive reputation for our efficiency. My group has also been able to describe the fundamentals of leadership theories and relate them to real-world situations in our analysis of the organisational activities at DHL Express.</w:t>
      </w:r>
    </w:p>
    <w:p w14:paraId="5A9B9730" w14:textId="77777777" w:rsidR="00E251AF" w:rsidRDefault="00E251AF">
      <w:pPr>
        <w:jc w:val="both"/>
        <w:rPr>
          <w:rFonts w:ascii="Times New Roman" w:eastAsia="Times New Roman" w:hAnsi="Times New Roman" w:cs="Times New Roman"/>
          <w:sz w:val="24"/>
          <w:szCs w:val="24"/>
        </w:rPr>
      </w:pPr>
    </w:p>
    <w:p w14:paraId="1E03FC9C" w14:textId="77777777" w:rsidR="00E251AF" w:rsidRDefault="008D34D4">
      <w:pPr>
        <w:pStyle w:val="Heading2"/>
      </w:pPr>
      <w:bookmarkStart w:id="6" w:name="_t1rwjvqxah75" w:colFirst="0" w:colLast="0"/>
      <w:bookmarkEnd w:id="6"/>
      <w:r>
        <w:t>Analysis</w:t>
      </w:r>
    </w:p>
    <w:p w14:paraId="19FE9CEE" w14:textId="7BA1CE8D"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 divided our own part of the work, we played around our strengths and weaknesses too in the context of researching and group contribution. Not all of us are team players, some of us are comfortable to do work on their own. This was one of the major issues that I had to face. However, everyone in the group was open to every suggestion and tried to fix any issue that was causing problems in making the report. I had realised that this problem can happen in the job sector too, and we need to work on ourselves to stop this from happening. One of our teammates has a family member working for a domestic delivery company. So, they were able to get some </w:t>
      </w:r>
      <w:r w:rsidR="00CA2CE7">
        <w:rPr>
          <w:rFonts w:ascii="Times New Roman" w:eastAsia="Times New Roman" w:hAnsi="Times New Roman" w:cs="Times New Roman"/>
          <w:sz w:val="24"/>
          <w:szCs w:val="24"/>
        </w:rPr>
        <w:t>real-life</w:t>
      </w:r>
      <w:r>
        <w:rPr>
          <w:rFonts w:ascii="Times New Roman" w:eastAsia="Times New Roman" w:hAnsi="Times New Roman" w:cs="Times New Roman"/>
          <w:sz w:val="24"/>
          <w:szCs w:val="24"/>
        </w:rPr>
        <w:t xml:space="preserve"> insight from that person and that helped us to a great extent. </w:t>
      </w:r>
    </w:p>
    <w:p w14:paraId="57D70909" w14:textId="77777777" w:rsidR="00E251AF" w:rsidRDefault="00E251AF">
      <w:pPr>
        <w:jc w:val="both"/>
        <w:rPr>
          <w:rFonts w:ascii="Times New Roman" w:eastAsia="Times New Roman" w:hAnsi="Times New Roman" w:cs="Times New Roman"/>
          <w:sz w:val="24"/>
          <w:szCs w:val="24"/>
        </w:rPr>
      </w:pPr>
    </w:p>
    <w:p w14:paraId="6F828F69" w14:textId="77777777" w:rsidR="00E251AF" w:rsidRDefault="008D34D4">
      <w:pPr>
        <w:pStyle w:val="Heading2"/>
      </w:pPr>
      <w:bookmarkStart w:id="7" w:name="_qwydzqwmdfto" w:colFirst="0" w:colLast="0"/>
      <w:bookmarkEnd w:id="7"/>
      <w:r>
        <w:t>Conclusion</w:t>
      </w:r>
    </w:p>
    <w:p w14:paraId="7EC4939F" w14:textId="64CC48E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I was studying the approaches, I got to know about different business terms and learn new things. It helped us to improve our writing skill and extended our knowledge on the mentioned topic. We also got to know about the company itself and how express delivery companies work. From working together, we learned that every person </w:t>
      </w:r>
      <w:r w:rsidR="00CA2CE7">
        <w:rPr>
          <w:rFonts w:ascii="Times New Roman" w:eastAsia="Times New Roman" w:hAnsi="Times New Roman" w:cs="Times New Roman"/>
          <w:sz w:val="24"/>
          <w:szCs w:val="24"/>
        </w:rPr>
        <w:t>could</w:t>
      </w:r>
      <w:r>
        <w:rPr>
          <w:rFonts w:ascii="Times New Roman" w:eastAsia="Times New Roman" w:hAnsi="Times New Roman" w:cs="Times New Roman"/>
          <w:sz w:val="24"/>
          <w:szCs w:val="24"/>
        </w:rPr>
        <w:t xml:space="preserve"> have their own point-of-view and their view of something can differ from other people. If we discussed every step </w:t>
      </w:r>
      <w:r w:rsidR="00CA2CE7">
        <w:rPr>
          <w:rFonts w:ascii="Times New Roman" w:eastAsia="Times New Roman" w:hAnsi="Times New Roman" w:cs="Times New Roman"/>
          <w:sz w:val="24"/>
          <w:szCs w:val="24"/>
        </w:rPr>
        <w:t>beforehand,</w:t>
      </w:r>
      <w:r>
        <w:rPr>
          <w:rFonts w:ascii="Times New Roman" w:eastAsia="Times New Roman" w:hAnsi="Times New Roman" w:cs="Times New Roman"/>
          <w:sz w:val="24"/>
          <w:szCs w:val="24"/>
        </w:rPr>
        <w:t xml:space="preserve"> then it would have been </w:t>
      </w:r>
      <w:r w:rsidR="00CA2CE7">
        <w:rPr>
          <w:rFonts w:ascii="Times New Roman" w:eastAsia="Times New Roman" w:hAnsi="Times New Roman" w:cs="Times New Roman"/>
          <w:sz w:val="24"/>
          <w:szCs w:val="24"/>
        </w:rPr>
        <w:t>helpful,</w:t>
      </w:r>
      <w:r>
        <w:rPr>
          <w:rFonts w:ascii="Times New Roman" w:eastAsia="Times New Roman" w:hAnsi="Times New Roman" w:cs="Times New Roman"/>
          <w:sz w:val="24"/>
          <w:szCs w:val="24"/>
        </w:rPr>
        <w:t xml:space="preserve"> and we could have saved more time. We all agreed that we have learned that we need to discuss our thoughts with our team members before doing the work and value other people’s opinions more. </w:t>
      </w:r>
    </w:p>
    <w:p w14:paraId="56602AEE" w14:textId="77777777" w:rsidR="00E251AF" w:rsidRDefault="00E251AF">
      <w:pPr>
        <w:jc w:val="both"/>
        <w:rPr>
          <w:rFonts w:ascii="Times New Roman" w:eastAsia="Times New Roman" w:hAnsi="Times New Roman" w:cs="Times New Roman"/>
          <w:sz w:val="24"/>
          <w:szCs w:val="24"/>
        </w:rPr>
      </w:pPr>
    </w:p>
    <w:p w14:paraId="425BC327" w14:textId="77777777" w:rsidR="00E251AF" w:rsidRDefault="008D34D4">
      <w:pPr>
        <w:pStyle w:val="Heading2"/>
      </w:pPr>
      <w:bookmarkStart w:id="8" w:name="_wvzhojcs3jky" w:colFirst="0" w:colLast="0"/>
      <w:bookmarkEnd w:id="8"/>
      <w:r>
        <w:lastRenderedPageBreak/>
        <w:t>Action Plan</w:t>
      </w:r>
    </w:p>
    <w:p w14:paraId="555A8F13"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we were sitting after the work being done and discussing doing our next group task together, we had agreed that everyone of us was going to be better and we would do certain tasks differently and more efficiently. We all need to develop a few skills like time management, communication, solving problems, listening, collaborating, and most importantly, leadership. We have learned a lot of things about leadership while researching and also from working with a group. I think we need mentors and working with team members in group projects to develop these necessary basic skills. We each need to keep a tab on our own, so that we can keep tabs on our betterments and shortcomings.</w:t>
      </w:r>
    </w:p>
    <w:p w14:paraId="0E2FB8ED" w14:textId="77777777" w:rsidR="00E251AF" w:rsidRDefault="00E251AF">
      <w:pPr>
        <w:jc w:val="both"/>
        <w:rPr>
          <w:rFonts w:ascii="Times New Roman" w:eastAsia="Times New Roman" w:hAnsi="Times New Roman" w:cs="Times New Roman"/>
          <w:sz w:val="24"/>
          <w:szCs w:val="24"/>
        </w:rPr>
      </w:pPr>
    </w:p>
    <w:p w14:paraId="57D61A96" w14:textId="77777777" w:rsidR="00E251AF" w:rsidRDefault="00E251AF">
      <w:pPr>
        <w:jc w:val="both"/>
        <w:rPr>
          <w:rFonts w:ascii="Times New Roman" w:eastAsia="Times New Roman" w:hAnsi="Times New Roman" w:cs="Times New Roman"/>
          <w:sz w:val="24"/>
          <w:szCs w:val="24"/>
        </w:rPr>
      </w:pPr>
    </w:p>
    <w:p w14:paraId="4BC6D910" w14:textId="77777777" w:rsidR="00E251AF" w:rsidRDefault="008D34D4">
      <w:pPr>
        <w:pStyle w:val="Heading1"/>
        <w:rPr>
          <w:sz w:val="40"/>
          <w:szCs w:val="40"/>
        </w:rPr>
      </w:pPr>
      <w:bookmarkStart w:id="9" w:name="_9fgpakj60ixq" w:colFirst="0" w:colLast="0"/>
      <w:bookmarkEnd w:id="9"/>
      <w:r>
        <w:t>Conclusion</w:t>
      </w:r>
    </w:p>
    <w:p w14:paraId="26821C39" w14:textId="77777777" w:rsidR="00E251AF" w:rsidRDefault="008D34D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Gibbs’ framework, it is clear that both individuals and the group are analysing a large number of relevant approaches and aspects in this assignment. I have analysed each leadership theory with relevant examples from other cases so that the report's explanations of DHL's decision-making processes under the various leadership theories can provide a clear picture of how the company operates.</w:t>
      </w:r>
    </w:p>
    <w:p w14:paraId="68816F47" w14:textId="77777777" w:rsidR="00E251AF" w:rsidRDefault="00E251AF">
      <w:pPr>
        <w:jc w:val="both"/>
        <w:rPr>
          <w:rFonts w:ascii="Times New Roman" w:eastAsia="Times New Roman" w:hAnsi="Times New Roman" w:cs="Times New Roman"/>
          <w:sz w:val="24"/>
          <w:szCs w:val="24"/>
        </w:rPr>
      </w:pPr>
    </w:p>
    <w:p w14:paraId="4896D5F4" w14:textId="77777777" w:rsidR="00E251AF" w:rsidRDefault="00E251AF">
      <w:pPr>
        <w:jc w:val="both"/>
        <w:rPr>
          <w:rFonts w:ascii="Times New Roman" w:eastAsia="Times New Roman" w:hAnsi="Times New Roman" w:cs="Times New Roman"/>
          <w:sz w:val="24"/>
          <w:szCs w:val="24"/>
        </w:rPr>
      </w:pPr>
    </w:p>
    <w:p w14:paraId="5D9ABF57" w14:textId="77777777" w:rsidR="00E251AF" w:rsidRDefault="00E251AF">
      <w:pPr>
        <w:jc w:val="both"/>
        <w:rPr>
          <w:rFonts w:ascii="Times New Roman" w:eastAsia="Times New Roman" w:hAnsi="Times New Roman" w:cs="Times New Roman"/>
          <w:sz w:val="24"/>
          <w:szCs w:val="24"/>
        </w:rPr>
      </w:pPr>
    </w:p>
    <w:p w14:paraId="14AB544F" w14:textId="77777777" w:rsidR="00E251AF" w:rsidRDefault="008D34D4">
      <w:pPr>
        <w:rPr>
          <w:rFonts w:ascii="Times New Roman" w:eastAsia="Times New Roman" w:hAnsi="Times New Roman" w:cs="Times New Roman"/>
          <w:b/>
          <w:sz w:val="28"/>
          <w:szCs w:val="28"/>
        </w:rPr>
      </w:pPr>
      <w:r>
        <w:br w:type="page"/>
      </w:r>
    </w:p>
    <w:p w14:paraId="0BCE1D2A" w14:textId="77777777" w:rsidR="00E251AF" w:rsidRDefault="008D34D4">
      <w:pPr>
        <w:pStyle w:val="Heading1"/>
      </w:pPr>
      <w:bookmarkStart w:id="10" w:name="_gkqdh6xy7hfu" w:colFirst="0" w:colLast="0"/>
      <w:bookmarkEnd w:id="10"/>
      <w:r>
        <w:lastRenderedPageBreak/>
        <w:t>Reference List</w:t>
      </w:r>
    </w:p>
    <w:p w14:paraId="7D418C27" w14:textId="77777777" w:rsidR="00E251AF" w:rsidRDefault="008D34D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University of Edinburgh. (2022.). </w:t>
      </w:r>
      <w:r>
        <w:rPr>
          <w:rFonts w:ascii="Times New Roman" w:eastAsia="Times New Roman" w:hAnsi="Times New Roman" w:cs="Times New Roman"/>
          <w:i/>
          <w:sz w:val="24"/>
          <w:szCs w:val="24"/>
        </w:rPr>
        <w:t>Gibbs’ Reflective Cycle</w:t>
      </w:r>
      <w:r>
        <w:rPr>
          <w:rFonts w:ascii="Times New Roman" w:eastAsia="Times New Roman" w:hAnsi="Times New Roman" w:cs="Times New Roman"/>
          <w:sz w:val="24"/>
          <w:szCs w:val="24"/>
        </w:rPr>
        <w:t xml:space="preserve">. [online] Available at: https://www.ed.ac.uk/reflection/reflectors-toolkit/reflecting-on-experience/gibbs-reflective-cycle?fbclid=IwAR1i1SwejDxuQJJ5ozVUjkIHd38hieF_a-th2uOhmcmqZl_IJ6UsA77nYQE </w:t>
      </w:r>
    </w:p>
    <w:p w14:paraId="56AAA156" w14:textId="77777777" w:rsidR="00E251AF" w:rsidRDefault="00E251AF">
      <w:pPr>
        <w:jc w:val="both"/>
        <w:rPr>
          <w:rFonts w:ascii="Times New Roman" w:eastAsia="Times New Roman" w:hAnsi="Times New Roman" w:cs="Times New Roman"/>
          <w:sz w:val="24"/>
          <w:szCs w:val="24"/>
        </w:rPr>
      </w:pPr>
    </w:p>
    <w:sectPr w:rsidR="00E251AF">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BD47B" w14:textId="77777777" w:rsidR="00793267" w:rsidRDefault="00793267">
      <w:pPr>
        <w:spacing w:line="240" w:lineRule="auto"/>
      </w:pPr>
      <w:r>
        <w:separator/>
      </w:r>
    </w:p>
  </w:endnote>
  <w:endnote w:type="continuationSeparator" w:id="0">
    <w:p w14:paraId="7E684735" w14:textId="77777777" w:rsidR="00793267" w:rsidRDefault="007932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ED96D" w14:textId="77777777" w:rsidR="00E251AF" w:rsidRDefault="008D34D4">
    <w:pPr>
      <w:jc w:val="right"/>
    </w:pPr>
    <w:r>
      <w:fldChar w:fldCharType="begin"/>
    </w:r>
    <w:r>
      <w:instrText>PAGE</w:instrText>
    </w:r>
    <w:r>
      <w:fldChar w:fldCharType="separate"/>
    </w:r>
    <w:r w:rsidR="00CA2CE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A3D6C" w14:textId="77777777" w:rsidR="00793267" w:rsidRDefault="00793267">
      <w:pPr>
        <w:spacing w:line="240" w:lineRule="auto"/>
      </w:pPr>
      <w:r>
        <w:separator/>
      </w:r>
    </w:p>
  </w:footnote>
  <w:footnote w:type="continuationSeparator" w:id="0">
    <w:p w14:paraId="1EF3E639" w14:textId="77777777" w:rsidR="00793267" w:rsidRDefault="007932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1AF"/>
    <w:rsid w:val="00114DAE"/>
    <w:rsid w:val="00236835"/>
    <w:rsid w:val="00756B69"/>
    <w:rsid w:val="00762C7B"/>
    <w:rsid w:val="00793267"/>
    <w:rsid w:val="007F70F1"/>
    <w:rsid w:val="008D34D4"/>
    <w:rsid w:val="009D3EB1"/>
    <w:rsid w:val="009E44F1"/>
    <w:rsid w:val="00BD6818"/>
    <w:rsid w:val="00CA2CE7"/>
    <w:rsid w:val="00E251A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2A82C"/>
  <w15:docId w15:val="{2A38B524-2595-DF4E-B4B3-15E3D641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36"/>
      <w:szCs w:val="36"/>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934290">
      <w:bodyDiv w:val="1"/>
      <w:marLeft w:val="0"/>
      <w:marRight w:val="0"/>
      <w:marTop w:val="0"/>
      <w:marBottom w:val="0"/>
      <w:divBdr>
        <w:top w:val="none" w:sz="0" w:space="0" w:color="auto"/>
        <w:left w:val="none" w:sz="0" w:space="0" w:color="auto"/>
        <w:bottom w:val="none" w:sz="0" w:space="0" w:color="auto"/>
        <w:right w:val="none" w:sz="0" w:space="0" w:color="auto"/>
      </w:divBdr>
    </w:div>
    <w:div w:id="1614021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1112</Words>
  <Characters>6340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Miroslav Penkov</dc:creator>
  <cp:lastModifiedBy>Miroslav Penkov</cp:lastModifiedBy>
  <cp:revision>5</cp:revision>
  <dcterms:created xsi:type="dcterms:W3CDTF">2022-12-01T10:08:00Z</dcterms:created>
  <dcterms:modified xsi:type="dcterms:W3CDTF">2022-12-01T10:21:00Z</dcterms:modified>
</cp:coreProperties>
</file>