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E211DF" w14:textId="4883BAA5" w:rsidR="00EA3C9E" w:rsidRDefault="00EA3C9E" w:rsidP="00EA3C9E"/>
    <w:p w14:paraId="1AA016CA" w14:textId="21D47500" w:rsidR="006F2926" w:rsidRPr="00EA3C9E" w:rsidRDefault="006F2926" w:rsidP="00EA3C9E">
      <w:pPr>
        <w:spacing w:line="480" w:lineRule="auto"/>
      </w:pPr>
      <w:r w:rsidRPr="00EA3C9E">
        <w:rPr>
          <w:rFonts w:ascii="Times New Roman" w:hAnsi="Times New Roman" w:cs="Times New Roman"/>
          <w:i/>
        </w:rPr>
        <w:t xml:space="preserve">Augustus Prima Porta (fig.1) </w:t>
      </w:r>
      <w:r w:rsidRPr="00EA3C9E">
        <w:rPr>
          <w:rFonts w:ascii="Times New Roman" w:hAnsi="Times New Roman" w:cs="Times New Roman"/>
        </w:rPr>
        <w:t>is a defining piece of art from the Augustan period. The art is symbolic of the greatest ruler of Ancient Rome</w:t>
      </w:r>
      <w:r w:rsidR="00614600" w:rsidRPr="00EA3C9E">
        <w:rPr>
          <w:rFonts w:ascii="Times New Roman" w:hAnsi="Times New Roman" w:cs="Times New Roman"/>
        </w:rPr>
        <w:t xml:space="preserve"> and a great maverick when regarding art and propaganda in regard to highlighting himself as a ruler. The carving has multiple pieces of work promoting Augustus. Firstly, the imagery from an overall view, the image is depicting a young, prime and strong image of Augustus, adorned in decorated armour and a robe, it s</w:t>
      </w:r>
      <w:r w:rsidR="0025768A" w:rsidRPr="00EA3C9E">
        <w:rPr>
          <w:rFonts w:ascii="Times New Roman" w:hAnsi="Times New Roman" w:cs="Times New Roman"/>
        </w:rPr>
        <w:t xml:space="preserve">ymbolises a great figure for even </w:t>
      </w:r>
      <w:r w:rsidR="00614600" w:rsidRPr="00EA3C9E">
        <w:rPr>
          <w:rFonts w:ascii="Times New Roman" w:hAnsi="Times New Roman" w:cs="Times New Roman"/>
        </w:rPr>
        <w:t xml:space="preserve">the least knowledgeable viewer of the contemporary world. </w:t>
      </w:r>
    </w:p>
    <w:p w14:paraId="0A96F6A3" w14:textId="5A0B2FDE" w:rsidR="00614600" w:rsidRPr="00EA3C9E" w:rsidRDefault="0025768A" w:rsidP="00EA3C9E">
      <w:pPr>
        <w:spacing w:line="480" w:lineRule="auto"/>
        <w:rPr>
          <w:rFonts w:ascii="Times New Roman" w:hAnsi="Times New Roman" w:cs="Times New Roman"/>
        </w:rPr>
      </w:pPr>
      <w:r w:rsidRPr="00EA3C9E">
        <w:rPr>
          <w:rFonts w:ascii="Times New Roman" w:hAnsi="Times New Roman" w:cs="Times New Roman"/>
        </w:rPr>
        <w:t xml:space="preserve">The breastplate is engrossed with detail and aside from the stance is one of the primary areas to which catches the eye. The scene is depicting the </w:t>
      </w:r>
      <w:r w:rsidR="00C344BF" w:rsidRPr="00EA3C9E">
        <w:rPr>
          <w:rFonts w:ascii="Times New Roman" w:hAnsi="Times New Roman" w:cs="Times New Roman"/>
        </w:rPr>
        <w:t>Parthian king returning the Standards from the campaigns in 53 B.C. to a Roman</w:t>
      </w:r>
      <w:r w:rsidR="00CA2BAA" w:rsidRPr="00EA3C9E">
        <w:rPr>
          <w:rFonts w:ascii="Times New Roman" w:hAnsi="Times New Roman" w:cs="Times New Roman"/>
        </w:rPr>
        <w:t xml:space="preserve"> Officer. Other authors such as Peter J. Holliday say that the </w:t>
      </w:r>
      <w:r w:rsidR="00356B76" w:rsidRPr="00EA3C9E">
        <w:rPr>
          <w:rFonts w:ascii="Times New Roman" w:hAnsi="Times New Roman" w:cs="Times New Roman"/>
        </w:rPr>
        <w:t>image is regarding multiple individuals of potential symbolisation, Holliday surmises that the imagery could be stating the ‘Officer’ could be Romulus, Tiberius, Mars or Aeneas.</w:t>
      </w:r>
      <w:r w:rsidR="00041090" w:rsidRPr="00EA3C9E">
        <w:rPr>
          <w:rStyle w:val="FootnoteReference"/>
          <w:rFonts w:ascii="Times New Roman" w:hAnsi="Times New Roman" w:cs="Times New Roman"/>
        </w:rPr>
        <w:footnoteReference w:id="1"/>
      </w:r>
      <w:r w:rsidR="00356B76" w:rsidRPr="00EA3C9E">
        <w:rPr>
          <w:rFonts w:ascii="Times New Roman" w:hAnsi="Times New Roman" w:cs="Times New Roman"/>
        </w:rPr>
        <w:t xml:space="preserve"> The interpretation would in all cases be a typical link to a divine figure of Roman History to show his legitimacy </w:t>
      </w:r>
      <w:r w:rsidR="008719C6" w:rsidRPr="00EA3C9E">
        <w:rPr>
          <w:rFonts w:ascii="Times New Roman" w:hAnsi="Times New Roman" w:cs="Times New Roman"/>
        </w:rPr>
        <w:t>to rule as Empero</w:t>
      </w:r>
      <w:r w:rsidR="00356B76" w:rsidRPr="00EA3C9E">
        <w:rPr>
          <w:rFonts w:ascii="Times New Roman" w:hAnsi="Times New Roman" w:cs="Times New Roman"/>
        </w:rPr>
        <w:t>r. The final form Holliday says the image could simply be that of a Roman Officer symbolising the Roman army as they were the driving force of all his success</w:t>
      </w:r>
      <w:r w:rsidR="00E763B4" w:rsidRPr="00EA3C9E">
        <w:rPr>
          <w:rFonts w:ascii="Times New Roman" w:hAnsi="Times New Roman" w:cs="Times New Roman"/>
        </w:rPr>
        <w:t xml:space="preserve"> and the reason he was able to conquer Parthia as that is the essence of the images shown</w:t>
      </w:r>
      <w:r w:rsidR="00356B76" w:rsidRPr="00EA3C9E">
        <w:rPr>
          <w:rFonts w:ascii="Times New Roman" w:hAnsi="Times New Roman" w:cs="Times New Roman"/>
        </w:rPr>
        <w:t>.</w:t>
      </w:r>
      <w:r w:rsidR="00041090" w:rsidRPr="00EA3C9E">
        <w:rPr>
          <w:rStyle w:val="FootnoteReference"/>
          <w:rFonts w:ascii="Times New Roman" w:hAnsi="Times New Roman" w:cs="Times New Roman"/>
        </w:rPr>
        <w:footnoteReference w:id="2"/>
      </w:r>
      <w:r w:rsidR="00356B76" w:rsidRPr="00EA3C9E">
        <w:rPr>
          <w:rFonts w:ascii="Times New Roman" w:hAnsi="Times New Roman" w:cs="Times New Roman"/>
        </w:rPr>
        <w:t xml:space="preserve"> But realistically my view would be that the link would be towards a link of Divine right </w:t>
      </w:r>
      <w:r w:rsidR="00E763B4" w:rsidRPr="00EA3C9E">
        <w:rPr>
          <w:rFonts w:ascii="Times New Roman" w:hAnsi="Times New Roman" w:cs="Times New Roman"/>
        </w:rPr>
        <w:t>to rule while also promoting his successes regarding his campaigns.</w:t>
      </w:r>
    </w:p>
    <w:p w14:paraId="3FA8F988" w14:textId="77777777" w:rsidR="0005573A" w:rsidRPr="00EA3C9E" w:rsidRDefault="0005573A" w:rsidP="00EA3C9E">
      <w:pPr>
        <w:spacing w:line="480" w:lineRule="auto"/>
        <w:ind w:left="720"/>
        <w:rPr>
          <w:rFonts w:ascii="Times New Roman" w:hAnsi="Times New Roman" w:cs="Times New Roman"/>
        </w:rPr>
      </w:pPr>
    </w:p>
    <w:p w14:paraId="2FBFD4E4" w14:textId="5E8E91B6" w:rsidR="008067F0" w:rsidRPr="00EA3C9E" w:rsidRDefault="00E763B4" w:rsidP="00EA3C9E">
      <w:pPr>
        <w:spacing w:line="480" w:lineRule="auto"/>
        <w:rPr>
          <w:rFonts w:ascii="Times New Roman" w:hAnsi="Times New Roman" w:cs="Times New Roman"/>
        </w:rPr>
      </w:pPr>
      <w:r w:rsidRPr="00EA3C9E">
        <w:rPr>
          <w:rFonts w:ascii="Times New Roman" w:hAnsi="Times New Roman" w:cs="Times New Roman"/>
        </w:rPr>
        <w:t xml:space="preserve">The Other images show Augustus patron God Apollo riding his chariot and the heavens with Diana and Earth </w:t>
      </w:r>
      <w:r w:rsidR="00DD64BB" w:rsidRPr="00EA3C9E">
        <w:rPr>
          <w:rFonts w:ascii="Times New Roman" w:hAnsi="Times New Roman" w:cs="Times New Roman"/>
        </w:rPr>
        <w:t>also being depicted. Augustus always believed in his divinity to rule</w:t>
      </w:r>
      <w:r w:rsidR="008719C6" w:rsidRPr="00EA3C9E">
        <w:rPr>
          <w:rFonts w:ascii="Times New Roman" w:hAnsi="Times New Roman" w:cs="Times New Roman"/>
        </w:rPr>
        <w:t xml:space="preserve"> and had associated himself to his divinity to rule. The statue shows him barefoot and was normally a </w:t>
      </w:r>
      <w:r w:rsidR="008719C6" w:rsidRPr="00EA3C9E">
        <w:rPr>
          <w:rFonts w:ascii="Times New Roman" w:hAnsi="Times New Roman" w:cs="Times New Roman"/>
        </w:rPr>
        <w:lastRenderedPageBreak/>
        <w:t>style r</w:t>
      </w:r>
      <w:r w:rsidR="00991C41" w:rsidRPr="00EA3C9E">
        <w:rPr>
          <w:rFonts w:ascii="Times New Roman" w:hAnsi="Times New Roman" w:cs="Times New Roman"/>
        </w:rPr>
        <w:t xml:space="preserve">eserved for the Gods and heroes, so even through his imagery he associates himself on the level of the epic figures of Roman society. </w:t>
      </w:r>
      <w:r w:rsidR="008067F0" w:rsidRPr="00EA3C9E">
        <w:rPr>
          <w:rFonts w:ascii="Times New Roman" w:hAnsi="Times New Roman" w:cs="Times New Roman"/>
        </w:rPr>
        <w:t>With the image of a Cupid riding a Dolphin, which signifies two things. The first is his triumph at Actium, giving him supreme rule and the second is his heritage to Venus, linking back to Aeneas.</w:t>
      </w:r>
      <w:r w:rsidR="00041090" w:rsidRPr="00EA3C9E">
        <w:rPr>
          <w:rStyle w:val="FootnoteReference"/>
          <w:rFonts w:ascii="Times New Roman" w:hAnsi="Times New Roman" w:cs="Times New Roman"/>
        </w:rPr>
        <w:footnoteReference w:id="3"/>
      </w:r>
      <w:r w:rsidR="008067F0" w:rsidRPr="00EA3C9E">
        <w:rPr>
          <w:rFonts w:ascii="Times New Roman" w:hAnsi="Times New Roman" w:cs="Times New Roman"/>
        </w:rPr>
        <w:t xml:space="preserve"> Then followed by this</w:t>
      </w:r>
      <w:r w:rsidR="00991C41" w:rsidRPr="00EA3C9E">
        <w:rPr>
          <w:rFonts w:ascii="Times New Roman" w:hAnsi="Times New Roman" w:cs="Times New Roman"/>
        </w:rPr>
        <w:t xml:space="preserve"> example of Propaganda linking Augustus to the divines is the work of Virgil’s Aeneid in Book 6.</w:t>
      </w:r>
      <w:r w:rsidR="00C64647" w:rsidRPr="00EA3C9E">
        <w:rPr>
          <w:rStyle w:val="FootnoteReference"/>
          <w:rFonts w:ascii="Times New Roman" w:hAnsi="Times New Roman" w:cs="Times New Roman"/>
        </w:rPr>
        <w:footnoteReference w:id="4"/>
      </w:r>
      <w:r w:rsidR="00991C41" w:rsidRPr="00EA3C9E">
        <w:rPr>
          <w:rFonts w:ascii="Times New Roman" w:hAnsi="Times New Roman" w:cs="Times New Roman"/>
        </w:rPr>
        <w:t xml:space="preserve"> He uses an Epic poem to further promote his heritage and right to rule.</w:t>
      </w:r>
      <w:r w:rsidR="008067F0" w:rsidRPr="00EA3C9E">
        <w:rPr>
          <w:rFonts w:ascii="Times New Roman" w:hAnsi="Times New Roman" w:cs="Times New Roman"/>
        </w:rPr>
        <w:t xml:space="preserve"> </w:t>
      </w:r>
    </w:p>
    <w:p w14:paraId="4C2B9968" w14:textId="77777777" w:rsidR="0005573A" w:rsidRPr="00EA3C9E" w:rsidRDefault="0005573A" w:rsidP="00EA3C9E">
      <w:pPr>
        <w:spacing w:line="480" w:lineRule="auto"/>
        <w:rPr>
          <w:rFonts w:ascii="Times New Roman" w:hAnsi="Times New Roman" w:cs="Times New Roman"/>
        </w:rPr>
      </w:pPr>
    </w:p>
    <w:p w14:paraId="0C0C32FB" w14:textId="6D56EEE4" w:rsidR="00991C41" w:rsidRPr="00EA3C9E" w:rsidRDefault="00991C41" w:rsidP="00EA3C9E">
      <w:pPr>
        <w:spacing w:line="480" w:lineRule="auto"/>
        <w:rPr>
          <w:rFonts w:ascii="Times New Roman" w:hAnsi="Times New Roman" w:cs="Times New Roman"/>
        </w:rPr>
      </w:pPr>
      <w:r w:rsidRPr="00EA3C9E">
        <w:rPr>
          <w:rFonts w:ascii="Times New Roman" w:hAnsi="Times New Roman" w:cs="Times New Roman"/>
        </w:rPr>
        <w:t xml:space="preserve">The stance of the Statue is a pose which captures the attention of the viewer, it can be either regarded as a </w:t>
      </w:r>
      <w:r w:rsidR="003739DC" w:rsidRPr="00EA3C9E">
        <w:rPr>
          <w:rFonts w:ascii="Times New Roman" w:hAnsi="Times New Roman" w:cs="Times New Roman"/>
        </w:rPr>
        <w:t>salute or just him addressing a crowd</w:t>
      </w:r>
      <w:r w:rsidR="00714368" w:rsidRPr="00EA3C9E">
        <w:rPr>
          <w:rFonts w:ascii="Times New Roman" w:hAnsi="Times New Roman" w:cs="Times New Roman"/>
        </w:rPr>
        <w:t>,</w:t>
      </w:r>
      <w:r w:rsidR="001268F8" w:rsidRPr="00EA3C9E">
        <w:rPr>
          <w:rFonts w:ascii="Times New Roman" w:hAnsi="Times New Roman" w:cs="Times New Roman"/>
        </w:rPr>
        <w:t xml:space="preserve"> or most likely according to the Museum Augustus communicating with his troops. Then his refrained hand is </w:t>
      </w:r>
      <w:r w:rsidR="00714368" w:rsidRPr="00EA3C9E">
        <w:rPr>
          <w:rFonts w:ascii="Times New Roman" w:hAnsi="Times New Roman" w:cs="Times New Roman"/>
        </w:rPr>
        <w:t>holding either a spear or club in the hand next to his body, symbolising Augustus as being back from war, most likely the Parthian War as that is the main theme depicted within this statue.</w:t>
      </w:r>
    </w:p>
    <w:p w14:paraId="377D444E" w14:textId="77777777" w:rsidR="00BA2210" w:rsidRPr="00EA3C9E" w:rsidRDefault="00BA2210" w:rsidP="00EA3C9E">
      <w:pPr>
        <w:spacing w:line="480" w:lineRule="auto"/>
        <w:rPr>
          <w:rFonts w:ascii="Times New Roman" w:hAnsi="Times New Roman" w:cs="Times New Roman"/>
        </w:rPr>
      </w:pPr>
    </w:p>
    <w:p w14:paraId="5BB22B25" w14:textId="12EADFCF" w:rsidR="00D01925" w:rsidRDefault="00BA2210" w:rsidP="00EA3C9E">
      <w:pPr>
        <w:spacing w:line="480" w:lineRule="auto"/>
        <w:rPr>
          <w:rFonts w:ascii="Times New Roman" w:hAnsi="Times New Roman" w:cs="Times New Roman"/>
        </w:rPr>
      </w:pPr>
      <w:r w:rsidRPr="00EA3C9E">
        <w:rPr>
          <w:rFonts w:ascii="Times New Roman" w:hAnsi="Times New Roman" w:cs="Times New Roman"/>
        </w:rPr>
        <w:t>In conclusion, the statue resembles the iconography of Augustus. Resembling within the statue his successes where Crassus failed in Parthia and the decorated cuirass, promoting the Parthian Campaign. Then we see his linking to his divinity as a ruler, and the victory of Actium.</w:t>
      </w:r>
      <w:r w:rsidR="00EA3C9E">
        <w:rPr>
          <w:rFonts w:ascii="Times New Roman" w:hAnsi="Times New Roman" w:cs="Times New Roman"/>
        </w:rPr>
        <w:t xml:space="preserve"> All which embodied him as a ruler and symbolised his iconic reign as Emperor.</w:t>
      </w:r>
    </w:p>
    <w:p w14:paraId="5798B7ED" w14:textId="77777777" w:rsidR="00D01925" w:rsidRDefault="00D01925">
      <w:pPr>
        <w:rPr>
          <w:rFonts w:ascii="Times New Roman" w:hAnsi="Times New Roman" w:cs="Times New Roman"/>
        </w:rPr>
      </w:pPr>
      <w:r>
        <w:rPr>
          <w:rFonts w:ascii="Times New Roman" w:hAnsi="Times New Roman" w:cs="Times New Roman"/>
        </w:rPr>
        <w:br w:type="page"/>
      </w:r>
    </w:p>
    <w:p w14:paraId="01381039" w14:textId="46B3CCA0" w:rsidR="003475DB" w:rsidRPr="0046430A" w:rsidRDefault="003475DB" w:rsidP="00EA3C9E">
      <w:pPr>
        <w:spacing w:line="480" w:lineRule="auto"/>
        <w:rPr>
          <w:rFonts w:ascii="Times New Roman" w:hAnsi="Times New Roman" w:cs="Times New Roman"/>
          <w:b/>
          <w:sz w:val="28"/>
        </w:rPr>
      </w:pPr>
      <w:r w:rsidRPr="0046430A">
        <w:rPr>
          <w:rFonts w:ascii="Times New Roman" w:hAnsi="Times New Roman" w:cs="Times New Roman"/>
          <w:b/>
          <w:sz w:val="28"/>
          <w:u w:val="single"/>
        </w:rPr>
        <w:t>Appendix</w:t>
      </w:r>
      <w:r w:rsidRPr="0046430A">
        <w:rPr>
          <w:rFonts w:ascii="Times New Roman" w:hAnsi="Times New Roman" w:cs="Times New Roman"/>
          <w:b/>
          <w:sz w:val="28"/>
        </w:rPr>
        <w:t xml:space="preserve"> </w:t>
      </w:r>
    </w:p>
    <w:p w14:paraId="5ED316CC" w14:textId="56B16E2F" w:rsidR="003475DB" w:rsidRDefault="00EC144D" w:rsidP="0046430A">
      <w:pPr>
        <w:spacing w:line="480" w:lineRule="auto"/>
        <w:ind w:left="1440"/>
        <w:rPr>
          <w:rFonts w:ascii="Times New Roman" w:hAnsi="Times New Roman" w:cs="Times New Roman"/>
        </w:rPr>
      </w:pPr>
      <w:r>
        <w:rPr>
          <w:rFonts w:ascii="Helvetica" w:hAnsi="Helvetica" w:cs="Helvetica"/>
          <w:noProof/>
          <w:lang w:eastAsia="en-GB"/>
        </w:rPr>
        <w:drawing>
          <wp:anchor distT="0" distB="0" distL="114300" distR="114300" simplePos="0" relativeHeight="251659264" behindDoc="0" locked="0" layoutInCell="1" allowOverlap="1" wp14:anchorId="7ED5B8AE" wp14:editId="06863C7D">
            <wp:simplePos x="0" y="0"/>
            <wp:positionH relativeFrom="column">
              <wp:posOffset>45720</wp:posOffset>
            </wp:positionH>
            <wp:positionV relativeFrom="paragraph">
              <wp:posOffset>169545</wp:posOffset>
            </wp:positionV>
            <wp:extent cx="3319780" cy="4977130"/>
            <wp:effectExtent l="0" t="0" r="7620" b="1270"/>
            <wp:wrapTight wrapText="bothSides">
              <wp:wrapPolygon edited="0">
                <wp:start x="0" y="0"/>
                <wp:lineTo x="0" y="21495"/>
                <wp:lineTo x="21484" y="21495"/>
                <wp:lineTo x="21484" y="0"/>
                <wp:lineTo x="0" y="0"/>
              </wp:wrapPolygon>
            </wp:wrapTight>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19780" cy="497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31E83DF" w14:textId="58267709" w:rsidR="003475DB" w:rsidRDefault="003475DB" w:rsidP="00EA3C9E">
      <w:pPr>
        <w:spacing w:line="480" w:lineRule="auto"/>
        <w:rPr>
          <w:rFonts w:ascii="Times New Roman" w:hAnsi="Times New Roman" w:cs="Times New Roman"/>
        </w:rPr>
      </w:pPr>
    </w:p>
    <w:p w14:paraId="24B5FFAB" w14:textId="4A5F8D54" w:rsidR="003475DB" w:rsidRDefault="003475DB" w:rsidP="00EA3C9E">
      <w:pPr>
        <w:spacing w:line="480" w:lineRule="auto"/>
        <w:rPr>
          <w:rFonts w:ascii="Times New Roman" w:hAnsi="Times New Roman" w:cs="Times New Roman"/>
        </w:rPr>
      </w:pPr>
    </w:p>
    <w:p w14:paraId="751E0E0C" w14:textId="1B6D4014" w:rsidR="003475DB" w:rsidRDefault="003475DB" w:rsidP="00EA3C9E">
      <w:pPr>
        <w:spacing w:line="480" w:lineRule="auto"/>
        <w:rPr>
          <w:rFonts w:ascii="Times New Roman" w:hAnsi="Times New Roman" w:cs="Times New Roman"/>
        </w:rPr>
      </w:pPr>
    </w:p>
    <w:p w14:paraId="7FE78889" w14:textId="77777777" w:rsidR="003475DB" w:rsidRDefault="003475DB" w:rsidP="00EA3C9E">
      <w:pPr>
        <w:spacing w:line="480" w:lineRule="auto"/>
        <w:rPr>
          <w:rFonts w:ascii="Times New Roman" w:hAnsi="Times New Roman" w:cs="Times New Roman"/>
        </w:rPr>
      </w:pPr>
    </w:p>
    <w:p w14:paraId="706DFE82" w14:textId="77777777" w:rsidR="003475DB" w:rsidRDefault="003475DB" w:rsidP="00EA3C9E">
      <w:pPr>
        <w:spacing w:line="480" w:lineRule="auto"/>
        <w:rPr>
          <w:rFonts w:ascii="Times New Roman" w:hAnsi="Times New Roman" w:cs="Times New Roman"/>
        </w:rPr>
      </w:pPr>
    </w:p>
    <w:p w14:paraId="46C9A7A7" w14:textId="77777777" w:rsidR="003475DB" w:rsidRDefault="003475DB" w:rsidP="00EA3C9E">
      <w:pPr>
        <w:spacing w:line="480" w:lineRule="auto"/>
        <w:rPr>
          <w:rFonts w:ascii="Times New Roman" w:hAnsi="Times New Roman" w:cs="Times New Roman"/>
        </w:rPr>
      </w:pPr>
      <w:bookmarkStart w:id="0" w:name="_GoBack"/>
      <w:bookmarkEnd w:id="0"/>
    </w:p>
    <w:p w14:paraId="41319732" w14:textId="77777777" w:rsidR="003475DB" w:rsidRDefault="003475DB" w:rsidP="00EA3C9E">
      <w:pPr>
        <w:spacing w:line="480" w:lineRule="auto"/>
        <w:rPr>
          <w:rFonts w:ascii="Times New Roman" w:hAnsi="Times New Roman" w:cs="Times New Roman"/>
        </w:rPr>
      </w:pPr>
    </w:p>
    <w:p w14:paraId="268237BA" w14:textId="77777777" w:rsidR="003475DB" w:rsidRDefault="003475DB" w:rsidP="00EA3C9E">
      <w:pPr>
        <w:spacing w:line="480" w:lineRule="auto"/>
        <w:rPr>
          <w:rFonts w:ascii="Times New Roman" w:hAnsi="Times New Roman" w:cs="Times New Roman"/>
        </w:rPr>
      </w:pPr>
    </w:p>
    <w:p w14:paraId="19937E42" w14:textId="77777777" w:rsidR="0046430A" w:rsidRDefault="0046430A" w:rsidP="00EA3C9E">
      <w:pPr>
        <w:spacing w:line="480" w:lineRule="auto"/>
        <w:rPr>
          <w:rFonts w:ascii="Times New Roman" w:hAnsi="Times New Roman" w:cs="Times New Roman"/>
        </w:rPr>
      </w:pPr>
      <w:r>
        <w:rPr>
          <w:rFonts w:ascii="Times New Roman" w:hAnsi="Times New Roman" w:cs="Times New Roman"/>
        </w:rPr>
        <w:t xml:space="preserve"> </w:t>
      </w:r>
    </w:p>
    <w:p w14:paraId="33615727" w14:textId="77777777" w:rsidR="00EC144D" w:rsidRDefault="00EC144D" w:rsidP="00EA3C9E">
      <w:pPr>
        <w:spacing w:line="480" w:lineRule="auto"/>
        <w:rPr>
          <w:rFonts w:ascii="Times New Roman" w:hAnsi="Times New Roman" w:cs="Times New Roman"/>
        </w:rPr>
      </w:pPr>
    </w:p>
    <w:p w14:paraId="385947EA" w14:textId="77777777" w:rsidR="00EC144D" w:rsidRDefault="00EC144D" w:rsidP="00EA3C9E">
      <w:pPr>
        <w:spacing w:line="480" w:lineRule="auto"/>
        <w:rPr>
          <w:rFonts w:ascii="Times New Roman" w:hAnsi="Times New Roman" w:cs="Times New Roman"/>
        </w:rPr>
      </w:pPr>
    </w:p>
    <w:p w14:paraId="5428A031" w14:textId="77777777" w:rsidR="00EC144D" w:rsidRDefault="00EC144D" w:rsidP="00EA3C9E">
      <w:pPr>
        <w:spacing w:line="480" w:lineRule="auto"/>
        <w:rPr>
          <w:rFonts w:ascii="Times New Roman" w:hAnsi="Times New Roman" w:cs="Times New Roman"/>
        </w:rPr>
      </w:pPr>
    </w:p>
    <w:p w14:paraId="33A5CE67" w14:textId="77777777" w:rsidR="00EC144D" w:rsidRDefault="00EC144D" w:rsidP="00EA3C9E">
      <w:pPr>
        <w:spacing w:line="480" w:lineRule="auto"/>
        <w:rPr>
          <w:rFonts w:ascii="Times New Roman" w:hAnsi="Times New Roman" w:cs="Times New Roman"/>
        </w:rPr>
      </w:pPr>
    </w:p>
    <w:p w14:paraId="7AEC021B" w14:textId="77777777" w:rsidR="00EC144D" w:rsidRDefault="00EC144D" w:rsidP="00EA3C9E">
      <w:pPr>
        <w:spacing w:line="480" w:lineRule="auto"/>
        <w:rPr>
          <w:rFonts w:ascii="Times New Roman" w:hAnsi="Times New Roman" w:cs="Times New Roman"/>
        </w:rPr>
      </w:pPr>
    </w:p>
    <w:p w14:paraId="68C215ED" w14:textId="4A5F62FF" w:rsidR="003475DB" w:rsidRDefault="0046430A" w:rsidP="00EA3C9E">
      <w:pPr>
        <w:spacing w:line="480" w:lineRule="auto"/>
        <w:rPr>
          <w:rFonts w:ascii="Times New Roman" w:hAnsi="Times New Roman" w:cs="Times New Roman"/>
        </w:rPr>
      </w:pPr>
      <w:r>
        <w:rPr>
          <w:rFonts w:ascii="Times New Roman" w:hAnsi="Times New Roman" w:cs="Times New Roman"/>
        </w:rPr>
        <w:t xml:space="preserve">Figure 1. </w:t>
      </w:r>
      <w:r w:rsidR="00F07921">
        <w:rPr>
          <w:rFonts w:ascii="Times New Roman" w:hAnsi="Times New Roman" w:cs="Times New Roman"/>
        </w:rPr>
        <w:t xml:space="preserve">Augustus </w:t>
      </w:r>
      <w:r>
        <w:rPr>
          <w:rFonts w:ascii="Times New Roman" w:hAnsi="Times New Roman" w:cs="Times New Roman"/>
        </w:rPr>
        <w:t>of</w:t>
      </w:r>
      <w:r w:rsidR="00F07921">
        <w:rPr>
          <w:rFonts w:ascii="Times New Roman" w:hAnsi="Times New Roman" w:cs="Times New Roman"/>
        </w:rPr>
        <w:t xml:space="preserve"> Prima Porta, </w:t>
      </w:r>
      <w:r>
        <w:rPr>
          <w:rFonts w:ascii="Times New Roman" w:hAnsi="Times New Roman" w:cs="Times New Roman"/>
        </w:rPr>
        <w:t>1</w:t>
      </w:r>
      <w:r w:rsidRPr="0046430A">
        <w:rPr>
          <w:rFonts w:ascii="Times New Roman" w:hAnsi="Times New Roman" w:cs="Times New Roman"/>
          <w:vertAlign w:val="superscript"/>
        </w:rPr>
        <w:t>st</w:t>
      </w:r>
      <w:r>
        <w:rPr>
          <w:rFonts w:ascii="Times New Roman" w:hAnsi="Times New Roman" w:cs="Times New Roman"/>
        </w:rPr>
        <w:t xml:space="preserve"> C. CE. Vatican Museum</w:t>
      </w:r>
    </w:p>
    <w:p w14:paraId="33C13DAD" w14:textId="77777777" w:rsidR="0046430A" w:rsidRDefault="0046430A" w:rsidP="00EA3C9E">
      <w:pPr>
        <w:spacing w:line="480" w:lineRule="auto"/>
        <w:rPr>
          <w:rFonts w:ascii="Times New Roman" w:hAnsi="Times New Roman" w:cs="Times New Roman"/>
          <w:b/>
          <w:sz w:val="28"/>
          <w:u w:val="single"/>
        </w:rPr>
      </w:pPr>
    </w:p>
    <w:p w14:paraId="34DC58FC" w14:textId="77777777" w:rsidR="00EC144D" w:rsidRDefault="00EC144D">
      <w:pPr>
        <w:rPr>
          <w:rFonts w:ascii="Times New Roman" w:hAnsi="Times New Roman" w:cs="Times New Roman"/>
          <w:b/>
          <w:sz w:val="28"/>
          <w:u w:val="single"/>
        </w:rPr>
      </w:pPr>
      <w:r>
        <w:rPr>
          <w:rFonts w:ascii="Times New Roman" w:hAnsi="Times New Roman" w:cs="Times New Roman"/>
          <w:b/>
          <w:sz w:val="28"/>
          <w:u w:val="single"/>
        </w:rPr>
        <w:br w:type="page"/>
      </w:r>
    </w:p>
    <w:p w14:paraId="50637777" w14:textId="77777777" w:rsidR="00BA2210" w:rsidRPr="0046430A" w:rsidRDefault="00D01925" w:rsidP="00EA3C9E">
      <w:pPr>
        <w:spacing w:line="480" w:lineRule="auto"/>
        <w:rPr>
          <w:rFonts w:ascii="Times New Roman" w:hAnsi="Times New Roman" w:cs="Times New Roman"/>
          <w:b/>
          <w:sz w:val="28"/>
          <w:u w:val="single"/>
        </w:rPr>
      </w:pPr>
      <w:r w:rsidRPr="0046430A">
        <w:rPr>
          <w:rFonts w:ascii="Times New Roman" w:hAnsi="Times New Roman" w:cs="Times New Roman"/>
          <w:b/>
          <w:sz w:val="28"/>
          <w:u w:val="single"/>
        </w:rPr>
        <w:t xml:space="preserve">Bibliography </w:t>
      </w:r>
    </w:p>
    <w:p w14:paraId="3E265B10" w14:textId="77777777" w:rsidR="00F07921" w:rsidRPr="00F07921" w:rsidRDefault="00F07921" w:rsidP="00F07921">
      <w:pPr>
        <w:spacing w:line="480" w:lineRule="auto"/>
        <w:rPr>
          <w:rFonts w:ascii="Times New Roman" w:hAnsi="Times New Roman" w:cs="Times New Roman"/>
          <w:u w:val="single"/>
        </w:rPr>
      </w:pPr>
      <w:r w:rsidRPr="00F07921">
        <w:rPr>
          <w:rFonts w:ascii="Times New Roman" w:hAnsi="Times New Roman" w:cs="Times New Roman"/>
          <w:u w:val="single"/>
        </w:rPr>
        <w:t xml:space="preserve">Ancient sources </w:t>
      </w:r>
    </w:p>
    <w:p w14:paraId="771F1EC4" w14:textId="77777777" w:rsidR="00F07921" w:rsidRDefault="00F07921" w:rsidP="00F07921">
      <w:pPr>
        <w:spacing w:line="480" w:lineRule="auto"/>
        <w:rPr>
          <w:rFonts w:ascii="Times New Roman" w:hAnsi="Times New Roman" w:cs="Times New Roman"/>
          <w:u w:val="single"/>
        </w:rPr>
      </w:pPr>
      <w:r w:rsidRPr="003475DB">
        <w:rPr>
          <w:rFonts w:ascii="Times New Roman" w:hAnsi="Times New Roman" w:cs="Times New Roman"/>
        </w:rPr>
        <w:t xml:space="preserve">Virgil, </w:t>
      </w:r>
      <w:r w:rsidRPr="003475DB">
        <w:rPr>
          <w:rFonts w:ascii="Times New Roman" w:hAnsi="Times New Roman" w:cs="Times New Roman"/>
          <w:i/>
        </w:rPr>
        <w:t xml:space="preserve">The </w:t>
      </w:r>
      <w:proofErr w:type="spellStart"/>
      <w:r w:rsidRPr="003475DB">
        <w:rPr>
          <w:rFonts w:ascii="Times New Roman" w:hAnsi="Times New Roman" w:cs="Times New Roman"/>
          <w:i/>
        </w:rPr>
        <w:t>Aenied</w:t>
      </w:r>
      <w:proofErr w:type="spellEnd"/>
      <w:r w:rsidRPr="003475DB">
        <w:rPr>
          <w:rFonts w:ascii="Times New Roman" w:hAnsi="Times New Roman" w:cs="Times New Roman"/>
          <w:i/>
        </w:rPr>
        <w:t xml:space="preserve">. </w:t>
      </w:r>
      <w:r w:rsidRPr="003475DB">
        <w:rPr>
          <w:rFonts w:ascii="Times New Roman" w:hAnsi="Times New Roman" w:cs="Times New Roman"/>
        </w:rPr>
        <w:t>D. West (trans). 2003. London, Penguin Books Ltd.: The Penguin Group</w:t>
      </w:r>
      <w:r w:rsidRPr="00F07921">
        <w:rPr>
          <w:rFonts w:ascii="Times New Roman" w:hAnsi="Times New Roman" w:cs="Times New Roman"/>
          <w:u w:val="single"/>
        </w:rPr>
        <w:t xml:space="preserve"> </w:t>
      </w:r>
    </w:p>
    <w:p w14:paraId="3680AE30" w14:textId="77777777" w:rsidR="00F07921" w:rsidRDefault="00F07921" w:rsidP="00F07921">
      <w:pPr>
        <w:spacing w:line="480" w:lineRule="auto"/>
        <w:rPr>
          <w:rFonts w:ascii="Times New Roman" w:hAnsi="Times New Roman" w:cs="Times New Roman"/>
          <w:u w:val="single"/>
        </w:rPr>
      </w:pPr>
    </w:p>
    <w:p w14:paraId="39335087" w14:textId="77777777" w:rsidR="00F07921" w:rsidRPr="00F07921" w:rsidRDefault="00F07921" w:rsidP="00F07921">
      <w:pPr>
        <w:spacing w:line="480" w:lineRule="auto"/>
        <w:rPr>
          <w:rFonts w:ascii="Times New Roman" w:hAnsi="Times New Roman" w:cs="Times New Roman"/>
          <w:u w:val="single"/>
        </w:rPr>
      </w:pPr>
      <w:r w:rsidRPr="00F07921">
        <w:rPr>
          <w:rFonts w:ascii="Times New Roman" w:hAnsi="Times New Roman" w:cs="Times New Roman"/>
          <w:u w:val="single"/>
        </w:rPr>
        <w:t>Modern sources</w:t>
      </w:r>
    </w:p>
    <w:p w14:paraId="23555961" w14:textId="56E72D6A" w:rsidR="00F07921" w:rsidRDefault="00F07921" w:rsidP="00F07921">
      <w:pPr>
        <w:spacing w:line="480" w:lineRule="auto"/>
        <w:rPr>
          <w:rFonts w:ascii="Times New Roman" w:hAnsi="Times New Roman" w:cs="Times New Roman"/>
        </w:rPr>
      </w:pPr>
      <w:r>
        <w:rPr>
          <w:rFonts w:ascii="Times New Roman" w:hAnsi="Times New Roman" w:cs="Times New Roman"/>
        </w:rPr>
        <w:t xml:space="preserve">Holliday, P, J. 2015. </w:t>
      </w:r>
      <w:r>
        <w:rPr>
          <w:rFonts w:ascii="Times New Roman" w:hAnsi="Times New Roman" w:cs="Times New Roman"/>
          <w:i/>
        </w:rPr>
        <w:t xml:space="preserve">A Companion to Roman Art. </w:t>
      </w:r>
      <w:r>
        <w:rPr>
          <w:rFonts w:ascii="Times New Roman" w:hAnsi="Times New Roman" w:cs="Times New Roman"/>
        </w:rPr>
        <w:t>Chichester: John Wiley &amp; Sons Ltd.</w:t>
      </w:r>
    </w:p>
    <w:p w14:paraId="7DC62B86" w14:textId="77777777" w:rsidR="00F07921" w:rsidRPr="00F07921" w:rsidRDefault="00F07921" w:rsidP="00F07921">
      <w:pPr>
        <w:spacing w:line="480" w:lineRule="auto"/>
        <w:rPr>
          <w:rFonts w:ascii="Times New Roman" w:hAnsi="Times New Roman" w:cs="Times New Roman"/>
        </w:rPr>
      </w:pPr>
    </w:p>
    <w:p w14:paraId="057763D8" w14:textId="7FEC325F" w:rsidR="00D01925" w:rsidRPr="00F07921" w:rsidRDefault="00D01925" w:rsidP="00F07921">
      <w:pPr>
        <w:spacing w:line="480" w:lineRule="auto"/>
        <w:rPr>
          <w:rFonts w:ascii="Times New Roman" w:hAnsi="Times New Roman" w:cs="Times New Roman"/>
          <w:u w:val="single"/>
        </w:rPr>
      </w:pPr>
      <w:r w:rsidRPr="00F07921">
        <w:rPr>
          <w:rFonts w:ascii="Times New Roman" w:hAnsi="Times New Roman" w:cs="Times New Roman"/>
          <w:u w:val="single"/>
        </w:rPr>
        <w:t>Online sources</w:t>
      </w:r>
    </w:p>
    <w:p w14:paraId="7831AED7" w14:textId="51E57F76" w:rsidR="00D01925" w:rsidRDefault="00D01925" w:rsidP="00EA3C9E">
      <w:pPr>
        <w:spacing w:line="480" w:lineRule="auto"/>
        <w:rPr>
          <w:rFonts w:ascii="Times New Roman" w:hAnsi="Times New Roman" w:cs="Times New Roman"/>
        </w:rPr>
      </w:pPr>
      <w:r>
        <w:rPr>
          <w:rFonts w:ascii="Times New Roman" w:hAnsi="Times New Roman" w:cs="Times New Roman"/>
        </w:rPr>
        <w:t>Fischer, J.</w:t>
      </w:r>
      <w:r w:rsidR="00F60F5F">
        <w:rPr>
          <w:rFonts w:ascii="Times New Roman" w:hAnsi="Times New Roman" w:cs="Times New Roman"/>
        </w:rPr>
        <w:t xml:space="preserve"> ‘</w:t>
      </w:r>
      <w:r>
        <w:rPr>
          <w:rFonts w:ascii="Times New Roman" w:hAnsi="Times New Roman" w:cs="Times New Roman"/>
        </w:rPr>
        <w:t xml:space="preserve">Augustus of </w:t>
      </w:r>
      <w:proofErr w:type="spellStart"/>
      <w:r>
        <w:rPr>
          <w:rFonts w:ascii="Times New Roman" w:hAnsi="Times New Roman" w:cs="Times New Roman"/>
        </w:rPr>
        <w:t>Primaporta</w:t>
      </w:r>
      <w:proofErr w:type="spellEnd"/>
      <w:r>
        <w:rPr>
          <w:rFonts w:ascii="Times New Roman" w:hAnsi="Times New Roman" w:cs="Times New Roman"/>
        </w:rPr>
        <w:t xml:space="preserve">’ 2015. Smarthistory.org. </w:t>
      </w:r>
      <w:hyperlink r:id="rId9" w:history="1">
        <w:r w:rsidR="00F60F5F" w:rsidRPr="00694264">
          <w:rPr>
            <w:rStyle w:val="Hyperlink"/>
            <w:rFonts w:ascii="Times New Roman" w:hAnsi="Times New Roman" w:cs="Times New Roman"/>
          </w:rPr>
          <w:t>https://smarthistory.org/augustus-of-primaporta/</w:t>
        </w:r>
      </w:hyperlink>
      <w:r w:rsidR="00F60F5F">
        <w:rPr>
          <w:rFonts w:ascii="Times New Roman" w:hAnsi="Times New Roman" w:cs="Times New Roman"/>
        </w:rPr>
        <w:t xml:space="preserve"> </w:t>
      </w:r>
      <w:r>
        <w:rPr>
          <w:rFonts w:ascii="Times New Roman" w:hAnsi="Times New Roman" w:cs="Times New Roman"/>
        </w:rPr>
        <w:t xml:space="preserve"> [Accessed 7</w:t>
      </w:r>
      <w:r w:rsidRPr="00D01925">
        <w:rPr>
          <w:rFonts w:ascii="Times New Roman" w:hAnsi="Times New Roman" w:cs="Times New Roman"/>
          <w:vertAlign w:val="superscript"/>
        </w:rPr>
        <w:t>th</w:t>
      </w:r>
      <w:r>
        <w:rPr>
          <w:rFonts w:ascii="Times New Roman" w:hAnsi="Times New Roman" w:cs="Times New Roman"/>
        </w:rPr>
        <w:t xml:space="preserve"> </w:t>
      </w:r>
      <w:proofErr w:type="spellStart"/>
      <w:r>
        <w:rPr>
          <w:rFonts w:ascii="Times New Roman" w:hAnsi="Times New Roman" w:cs="Times New Roman"/>
        </w:rPr>
        <w:t>Janurary</w:t>
      </w:r>
      <w:proofErr w:type="spellEnd"/>
      <w:r>
        <w:rPr>
          <w:rFonts w:ascii="Times New Roman" w:hAnsi="Times New Roman" w:cs="Times New Roman"/>
        </w:rPr>
        <w:t>]</w:t>
      </w:r>
    </w:p>
    <w:p w14:paraId="160F2C05" w14:textId="610DEC55" w:rsidR="003475DB" w:rsidRDefault="003475DB" w:rsidP="003475DB">
      <w:pPr>
        <w:spacing w:line="480" w:lineRule="auto"/>
        <w:rPr>
          <w:rFonts w:ascii="Times New Roman" w:hAnsi="Times New Roman" w:cs="Times New Roman"/>
        </w:rPr>
      </w:pPr>
      <w:proofErr w:type="spellStart"/>
      <w:r>
        <w:rPr>
          <w:rFonts w:ascii="Times New Roman" w:hAnsi="Times New Roman" w:cs="Times New Roman"/>
        </w:rPr>
        <w:t>Musei</w:t>
      </w:r>
      <w:proofErr w:type="spellEnd"/>
      <w:r>
        <w:rPr>
          <w:rFonts w:ascii="Times New Roman" w:hAnsi="Times New Roman" w:cs="Times New Roman"/>
        </w:rPr>
        <w:t xml:space="preserve"> </w:t>
      </w:r>
      <w:proofErr w:type="spellStart"/>
      <w:r>
        <w:rPr>
          <w:rFonts w:ascii="Times New Roman" w:hAnsi="Times New Roman" w:cs="Times New Roman"/>
        </w:rPr>
        <w:t>Vaticani</w:t>
      </w:r>
      <w:proofErr w:type="spellEnd"/>
      <w:r>
        <w:rPr>
          <w:rFonts w:ascii="Times New Roman" w:hAnsi="Times New Roman" w:cs="Times New Roman"/>
        </w:rPr>
        <w:t>. ‘Augustus from Prima Porta’</w:t>
      </w:r>
      <w:r w:rsidRPr="008D1C2C">
        <w:t xml:space="preserve"> </w:t>
      </w:r>
      <w:hyperlink r:id="rId10" w:history="1">
        <w:r w:rsidRPr="00694264">
          <w:rPr>
            <w:rStyle w:val="Hyperlink"/>
            <w:rFonts w:ascii="Times New Roman" w:hAnsi="Times New Roman" w:cs="Times New Roman"/>
          </w:rPr>
          <w:t>http://www.museivaticani.va/content/museivaticani/en/collezioni/musei/braccio-nuovo/Augusto-di-Prima-Porta.html#lnav_info</w:t>
        </w:r>
      </w:hyperlink>
      <w:r>
        <w:rPr>
          <w:rFonts w:ascii="Times New Roman" w:hAnsi="Times New Roman" w:cs="Times New Roman"/>
        </w:rPr>
        <w:t xml:space="preserve"> [Accessed 7</w:t>
      </w:r>
      <w:r w:rsidRPr="008D1C2C">
        <w:rPr>
          <w:rFonts w:ascii="Times New Roman" w:hAnsi="Times New Roman" w:cs="Times New Roman"/>
          <w:vertAlign w:val="superscript"/>
        </w:rPr>
        <w:t>th</w:t>
      </w:r>
      <w:r>
        <w:rPr>
          <w:rFonts w:ascii="Times New Roman" w:hAnsi="Times New Roman" w:cs="Times New Roman"/>
        </w:rPr>
        <w:t xml:space="preserve"> January</w:t>
      </w:r>
      <w:r>
        <w:rPr>
          <w:rFonts w:ascii="Times New Roman" w:hAnsi="Times New Roman" w:cs="Times New Roman"/>
        </w:rPr>
        <w:t>]</w:t>
      </w:r>
    </w:p>
    <w:p w14:paraId="1C52A340" w14:textId="77777777" w:rsidR="00F07921" w:rsidRDefault="00F07921" w:rsidP="003475DB">
      <w:pPr>
        <w:spacing w:line="480" w:lineRule="auto"/>
        <w:rPr>
          <w:rFonts w:ascii="Times New Roman" w:hAnsi="Times New Roman" w:cs="Times New Roman"/>
        </w:rPr>
      </w:pPr>
    </w:p>
    <w:p w14:paraId="58FDA77C" w14:textId="77777777" w:rsidR="003475DB" w:rsidRPr="00EA3C9E" w:rsidRDefault="003475DB" w:rsidP="00EA3C9E">
      <w:pPr>
        <w:spacing w:line="480" w:lineRule="auto"/>
        <w:rPr>
          <w:rFonts w:ascii="Times New Roman" w:hAnsi="Times New Roman" w:cs="Times New Roman"/>
        </w:rPr>
      </w:pPr>
    </w:p>
    <w:sectPr w:rsidR="003475DB" w:rsidRPr="00EA3C9E" w:rsidSect="00C04E45">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F96A2B" w14:textId="77777777" w:rsidR="00130FFE" w:rsidRDefault="00130FFE" w:rsidP="00041090">
      <w:r>
        <w:separator/>
      </w:r>
    </w:p>
  </w:endnote>
  <w:endnote w:type="continuationSeparator" w:id="0">
    <w:p w14:paraId="3F46F7D8" w14:textId="77777777" w:rsidR="00130FFE" w:rsidRDefault="00130FFE" w:rsidP="000410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Helvetica">
    <w:panose1 w:val="00000000000000000000"/>
    <w:charset w:val="00"/>
    <w:family w:val="swiss"/>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EF44EB" w14:textId="77777777" w:rsidR="00130FFE" w:rsidRDefault="00130FFE" w:rsidP="00041090">
      <w:r>
        <w:separator/>
      </w:r>
    </w:p>
  </w:footnote>
  <w:footnote w:type="continuationSeparator" w:id="0">
    <w:p w14:paraId="7D09F8CA" w14:textId="77777777" w:rsidR="00130FFE" w:rsidRDefault="00130FFE" w:rsidP="00041090">
      <w:r>
        <w:continuationSeparator/>
      </w:r>
    </w:p>
  </w:footnote>
  <w:footnote w:id="1">
    <w:p w14:paraId="1CD277A1" w14:textId="19E13122" w:rsidR="00041090" w:rsidRDefault="00041090">
      <w:pPr>
        <w:pStyle w:val="FootnoteText"/>
      </w:pPr>
      <w:r>
        <w:rPr>
          <w:rStyle w:val="FootnoteReference"/>
        </w:rPr>
        <w:footnoteRef/>
      </w:r>
      <w:r w:rsidR="0001706F">
        <w:t xml:space="preserve"> Holliday 2015: 205</w:t>
      </w:r>
    </w:p>
  </w:footnote>
  <w:footnote w:id="2">
    <w:p w14:paraId="7A3834C8" w14:textId="12C41534" w:rsidR="00041090" w:rsidRDefault="00041090">
      <w:pPr>
        <w:pStyle w:val="FootnoteText"/>
      </w:pPr>
      <w:r>
        <w:rPr>
          <w:rStyle w:val="FootnoteReference"/>
        </w:rPr>
        <w:footnoteRef/>
      </w:r>
      <w:r>
        <w:t xml:space="preserve"> </w:t>
      </w:r>
      <w:r w:rsidR="0001706F">
        <w:t>Holliday 2015: 205</w:t>
      </w:r>
    </w:p>
  </w:footnote>
  <w:footnote w:id="3">
    <w:p w14:paraId="2A6FD8C4" w14:textId="00542788" w:rsidR="00041090" w:rsidRDefault="00041090">
      <w:pPr>
        <w:pStyle w:val="FootnoteText"/>
      </w:pPr>
      <w:r>
        <w:rPr>
          <w:rStyle w:val="FootnoteReference"/>
        </w:rPr>
        <w:footnoteRef/>
      </w:r>
      <w:r>
        <w:t xml:space="preserve"> </w:t>
      </w:r>
      <w:r w:rsidR="00BA2210">
        <w:t>Fischer 2015.</w:t>
      </w:r>
    </w:p>
  </w:footnote>
  <w:footnote w:id="4">
    <w:p w14:paraId="1E78DD38" w14:textId="4433C9C3" w:rsidR="00C64647" w:rsidRPr="006F32E9" w:rsidRDefault="00C64647">
      <w:pPr>
        <w:pStyle w:val="FootnoteText"/>
      </w:pPr>
      <w:r>
        <w:rPr>
          <w:rStyle w:val="FootnoteReference"/>
        </w:rPr>
        <w:footnoteRef/>
      </w:r>
      <w:r>
        <w:t xml:space="preserve"> </w:t>
      </w:r>
      <w:proofErr w:type="spellStart"/>
      <w:r w:rsidR="006F32E9">
        <w:t>Virg</w:t>
      </w:r>
      <w:proofErr w:type="spellEnd"/>
      <w:r w:rsidR="006F32E9">
        <w:t xml:space="preserve">. </w:t>
      </w:r>
      <w:r w:rsidR="006F32E9">
        <w:rPr>
          <w:i/>
        </w:rPr>
        <w:t xml:space="preserve">Aeneid. </w:t>
      </w:r>
      <w:r w:rsidR="006F32E9">
        <w:t>6.</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77C61A4"/>
    <w:multiLevelType w:val="hybridMultilevel"/>
    <w:tmpl w:val="8A1A8102"/>
    <w:lvl w:ilvl="0" w:tplc="DA581652">
      <w:start w:val="429"/>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9D3"/>
    <w:rsid w:val="0001706F"/>
    <w:rsid w:val="00041090"/>
    <w:rsid w:val="0005573A"/>
    <w:rsid w:val="00106D81"/>
    <w:rsid w:val="001268F8"/>
    <w:rsid w:val="00130FFE"/>
    <w:rsid w:val="001E1D51"/>
    <w:rsid w:val="0025768A"/>
    <w:rsid w:val="003475DB"/>
    <w:rsid w:val="00356B76"/>
    <w:rsid w:val="003739DC"/>
    <w:rsid w:val="0046430A"/>
    <w:rsid w:val="005823B8"/>
    <w:rsid w:val="00614600"/>
    <w:rsid w:val="006F2926"/>
    <w:rsid w:val="006F32E9"/>
    <w:rsid w:val="00714368"/>
    <w:rsid w:val="00773A5B"/>
    <w:rsid w:val="008067F0"/>
    <w:rsid w:val="008719C6"/>
    <w:rsid w:val="008D1C2C"/>
    <w:rsid w:val="00902BD4"/>
    <w:rsid w:val="00962BAD"/>
    <w:rsid w:val="00991C41"/>
    <w:rsid w:val="00B05CBC"/>
    <w:rsid w:val="00BA2210"/>
    <w:rsid w:val="00BD6D49"/>
    <w:rsid w:val="00C04E45"/>
    <w:rsid w:val="00C344BF"/>
    <w:rsid w:val="00C64647"/>
    <w:rsid w:val="00CA2BAA"/>
    <w:rsid w:val="00CD6BE7"/>
    <w:rsid w:val="00D01925"/>
    <w:rsid w:val="00D479D3"/>
    <w:rsid w:val="00DD64BB"/>
    <w:rsid w:val="00E763B4"/>
    <w:rsid w:val="00EA3C9E"/>
    <w:rsid w:val="00EC144D"/>
    <w:rsid w:val="00EF3478"/>
    <w:rsid w:val="00F07921"/>
    <w:rsid w:val="00F3440E"/>
    <w:rsid w:val="00F60F5F"/>
    <w:rsid w:val="00F63F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EBCA54"/>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3FE0"/>
    <w:pPr>
      <w:ind w:left="720"/>
      <w:contextualSpacing/>
    </w:pPr>
  </w:style>
  <w:style w:type="paragraph" w:styleId="FootnoteText">
    <w:name w:val="footnote text"/>
    <w:basedOn w:val="Normal"/>
    <w:link w:val="FootnoteTextChar"/>
    <w:uiPriority w:val="99"/>
    <w:unhideWhenUsed/>
    <w:rsid w:val="00041090"/>
  </w:style>
  <w:style w:type="character" w:customStyle="1" w:styleId="FootnoteTextChar">
    <w:name w:val="Footnote Text Char"/>
    <w:basedOn w:val="DefaultParagraphFont"/>
    <w:link w:val="FootnoteText"/>
    <w:uiPriority w:val="99"/>
    <w:rsid w:val="00041090"/>
  </w:style>
  <w:style w:type="character" w:styleId="FootnoteReference">
    <w:name w:val="footnote reference"/>
    <w:basedOn w:val="DefaultParagraphFont"/>
    <w:uiPriority w:val="99"/>
    <w:unhideWhenUsed/>
    <w:rsid w:val="00041090"/>
    <w:rPr>
      <w:vertAlign w:val="superscript"/>
    </w:rPr>
  </w:style>
  <w:style w:type="character" w:styleId="Hyperlink">
    <w:name w:val="Hyperlink"/>
    <w:basedOn w:val="DefaultParagraphFont"/>
    <w:uiPriority w:val="99"/>
    <w:unhideWhenUsed/>
    <w:rsid w:val="00D01925"/>
    <w:rPr>
      <w:color w:val="0563C1" w:themeColor="hyperlink"/>
      <w:u w:val="single"/>
    </w:rPr>
  </w:style>
  <w:style w:type="character" w:styleId="FollowedHyperlink">
    <w:name w:val="FollowedHyperlink"/>
    <w:basedOn w:val="DefaultParagraphFont"/>
    <w:uiPriority w:val="99"/>
    <w:semiHidden/>
    <w:unhideWhenUsed/>
    <w:rsid w:val="00D0192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hyperlink" Target="https://smarthistory.org/augustus-of-primaporta/" TargetMode="External"/><Relationship Id="rId10" Type="http://schemas.openxmlformats.org/officeDocument/2006/relationships/hyperlink" Target="http://www.museivaticani.va/content/museivaticani/en/collezioni/musei/braccio-nuovo/Augusto-di-Prima-Porta.html#lnav_inf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file>

<file path=customXml/itemProps1.xml><?xml version="1.0" encoding="utf-8"?>
<ds:datastoreItem xmlns:ds="http://schemas.openxmlformats.org/officeDocument/2006/customXml" ds:itemID="{2A53BD0E-781B-A14E-ABEE-4AA14FD7EC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149</TotalTime>
  <Pages>4</Pages>
  <Words>700</Words>
  <Characters>3328</Characters>
  <Application>Microsoft Macintosh Word</Application>
  <DocSecurity>0</DocSecurity>
  <Lines>52</Lines>
  <Paragraphs>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4021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48</cp:revision>
  <dcterms:created xsi:type="dcterms:W3CDTF">2018-01-07T20:16:00Z</dcterms:created>
  <dcterms:modified xsi:type="dcterms:W3CDTF">2018-01-09T16:36:00Z</dcterms:modified>
</cp:coreProperties>
</file>