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FA3A4" w14:textId="6DB581F6" w:rsidR="00D4305E" w:rsidRDefault="00D4305E"/>
    <w:p w14:paraId="6747BB64" w14:textId="45ECE370" w:rsidR="00912C0B" w:rsidRDefault="00912C0B"/>
    <w:p w14:paraId="360260B6" w14:textId="77777777" w:rsidR="00912C0B" w:rsidRDefault="00912C0B" w:rsidP="00912C0B">
      <w:pPr>
        <w:jc w:val="center"/>
        <w:rPr>
          <w:b/>
          <w:bCs/>
          <w:sz w:val="44"/>
          <w:szCs w:val="44"/>
        </w:rPr>
      </w:pPr>
    </w:p>
    <w:p w14:paraId="3569F3B2" w14:textId="77777777" w:rsidR="00912C0B" w:rsidRDefault="00912C0B" w:rsidP="00912C0B">
      <w:pPr>
        <w:jc w:val="center"/>
        <w:rPr>
          <w:b/>
          <w:bCs/>
          <w:sz w:val="44"/>
          <w:szCs w:val="44"/>
        </w:rPr>
      </w:pPr>
    </w:p>
    <w:p w14:paraId="49F136D0" w14:textId="7A050DDB" w:rsidR="00912C0B" w:rsidRPr="00D9310A" w:rsidRDefault="00D9310A" w:rsidP="00912C0B">
      <w:pPr>
        <w:jc w:val="center"/>
        <w:rPr>
          <w:b/>
          <w:bCs/>
          <w:sz w:val="32"/>
          <w:szCs w:val="32"/>
        </w:rPr>
      </w:pPr>
      <w:r w:rsidRPr="00D9310A">
        <w:rPr>
          <w:b/>
          <w:bCs/>
          <w:sz w:val="32"/>
          <w:szCs w:val="32"/>
        </w:rPr>
        <w:t>LCHS4004 Introduction to Public Health</w:t>
      </w:r>
    </w:p>
    <w:p w14:paraId="2BDE200C" w14:textId="3CB6C004" w:rsidR="00912C0B" w:rsidRPr="00912C0B" w:rsidRDefault="00912C0B" w:rsidP="00912C0B">
      <w:pPr>
        <w:jc w:val="center"/>
        <w:rPr>
          <w:b/>
          <w:bCs/>
          <w:sz w:val="44"/>
          <w:szCs w:val="44"/>
        </w:rPr>
      </w:pPr>
      <w:r w:rsidRPr="00D9310A">
        <w:rPr>
          <w:b/>
          <w:bCs/>
          <w:sz w:val="32"/>
          <w:szCs w:val="32"/>
        </w:rPr>
        <w:t>Task 2: Supporting Paper</w:t>
      </w:r>
    </w:p>
    <w:p w14:paraId="68B63F5B" w14:textId="32A974E1" w:rsidR="00912C0B" w:rsidRDefault="00912C0B"/>
    <w:p w14:paraId="29F5A804" w14:textId="503B77D8" w:rsidR="00912C0B" w:rsidRDefault="00912C0B"/>
    <w:p w14:paraId="147183DF" w14:textId="61DCB2CA" w:rsidR="00912C0B" w:rsidRDefault="00912C0B"/>
    <w:p w14:paraId="6AC3D2BC" w14:textId="757870F4" w:rsidR="00912C0B" w:rsidRDefault="00912C0B"/>
    <w:p w14:paraId="289227BE" w14:textId="0A0B7B78" w:rsidR="00912C0B" w:rsidRDefault="00912C0B"/>
    <w:p w14:paraId="758C5D18" w14:textId="24DC4BE5" w:rsidR="00912C0B" w:rsidRDefault="00912C0B"/>
    <w:p w14:paraId="32585281" w14:textId="0161EF31" w:rsidR="00912C0B" w:rsidRDefault="00912C0B"/>
    <w:p w14:paraId="2521D37D" w14:textId="1DBB2E17" w:rsidR="00912C0B" w:rsidRDefault="00912C0B"/>
    <w:p w14:paraId="30E3F8DE" w14:textId="34CF29F0" w:rsidR="00912C0B" w:rsidRPr="00912C0B" w:rsidRDefault="00912C0B">
      <w:pPr>
        <w:rPr>
          <w:b/>
          <w:bCs/>
        </w:rPr>
      </w:pPr>
    </w:p>
    <w:p w14:paraId="5BE85691" w14:textId="77777777" w:rsidR="00D9310A" w:rsidRDefault="00D9310A" w:rsidP="00912C0B">
      <w:pPr>
        <w:rPr>
          <w:b/>
          <w:bCs/>
        </w:rPr>
      </w:pPr>
    </w:p>
    <w:p w14:paraId="76A58030" w14:textId="77777777" w:rsidR="00D9310A" w:rsidRDefault="00D9310A" w:rsidP="00912C0B">
      <w:pPr>
        <w:rPr>
          <w:b/>
          <w:bCs/>
        </w:rPr>
      </w:pPr>
    </w:p>
    <w:p w14:paraId="45A34FD0" w14:textId="77777777" w:rsidR="00D9310A" w:rsidRDefault="00D9310A" w:rsidP="00912C0B">
      <w:pPr>
        <w:rPr>
          <w:b/>
          <w:bCs/>
        </w:rPr>
      </w:pPr>
    </w:p>
    <w:p w14:paraId="3072CF77" w14:textId="77777777" w:rsidR="00D9310A" w:rsidRDefault="00D9310A" w:rsidP="00912C0B">
      <w:pPr>
        <w:rPr>
          <w:b/>
          <w:bCs/>
        </w:rPr>
      </w:pPr>
    </w:p>
    <w:p w14:paraId="47407DBB" w14:textId="4377FB37" w:rsidR="00912C0B" w:rsidRPr="00912C0B" w:rsidRDefault="00912C0B" w:rsidP="00912C0B">
      <w:pPr>
        <w:rPr>
          <w:b/>
          <w:bCs/>
        </w:rPr>
      </w:pPr>
      <w:r w:rsidRPr="00912C0B">
        <w:rPr>
          <w:b/>
          <w:bCs/>
        </w:rPr>
        <w:t xml:space="preserve">Name: </w:t>
      </w:r>
      <w:r w:rsidR="00BD331B">
        <w:rPr>
          <w:b/>
          <w:bCs/>
        </w:rPr>
        <w:t>Andreea Dascalu</w:t>
      </w:r>
    </w:p>
    <w:p w14:paraId="2647E744" w14:textId="3CB4122F" w:rsidR="00912C0B" w:rsidRPr="00912C0B" w:rsidRDefault="00912C0B" w:rsidP="00912C0B">
      <w:pPr>
        <w:rPr>
          <w:b/>
          <w:bCs/>
        </w:rPr>
      </w:pPr>
      <w:r w:rsidRPr="00912C0B">
        <w:rPr>
          <w:b/>
          <w:bCs/>
        </w:rPr>
        <w:t xml:space="preserve">Student Number: </w:t>
      </w:r>
      <w:r w:rsidR="00BD331B">
        <w:rPr>
          <w:b/>
          <w:bCs/>
        </w:rPr>
        <w:t>2130822</w:t>
      </w:r>
    </w:p>
    <w:p w14:paraId="21529197" w14:textId="07039861" w:rsidR="00912C0B" w:rsidRPr="00912C0B" w:rsidRDefault="00912C0B" w:rsidP="00912C0B">
      <w:pPr>
        <w:rPr>
          <w:b/>
          <w:bCs/>
        </w:rPr>
      </w:pPr>
      <w:r w:rsidRPr="00912C0B">
        <w:rPr>
          <w:b/>
          <w:bCs/>
        </w:rPr>
        <w:t>Lecture</w:t>
      </w:r>
      <w:r w:rsidR="00BD331B">
        <w:rPr>
          <w:b/>
          <w:bCs/>
        </w:rPr>
        <w:t xml:space="preserve">r </w:t>
      </w:r>
      <w:r w:rsidRPr="00912C0B">
        <w:rPr>
          <w:b/>
          <w:bCs/>
        </w:rPr>
        <w:t>Name</w:t>
      </w:r>
      <w:r w:rsidR="00BD331B">
        <w:rPr>
          <w:b/>
          <w:bCs/>
        </w:rPr>
        <w:t>: Md. Nazmul Hasan</w:t>
      </w:r>
    </w:p>
    <w:p w14:paraId="0A88B0BF" w14:textId="45D0AFD7" w:rsidR="00912C0B" w:rsidRDefault="00912C0B" w:rsidP="00912C0B"/>
    <w:p w14:paraId="5849E658" w14:textId="3F8DD1A9" w:rsidR="00912C0B" w:rsidRDefault="00912C0B">
      <w:pPr>
        <w:spacing w:line="259" w:lineRule="auto"/>
        <w:jc w:val="left"/>
      </w:pPr>
    </w:p>
    <w:sdt>
      <w:sdtPr>
        <w:rPr>
          <w:rFonts w:ascii="Arial" w:eastAsiaTheme="minorHAnsi" w:hAnsi="Arial" w:cstheme="minorBidi"/>
          <w:color w:val="000000" w:themeColor="text1"/>
          <w:sz w:val="22"/>
          <w:szCs w:val="22"/>
          <w:lang w:val="en-GB"/>
        </w:rPr>
        <w:id w:val="327479629"/>
        <w:docPartObj>
          <w:docPartGallery w:val="Table of Contents"/>
          <w:docPartUnique/>
        </w:docPartObj>
      </w:sdtPr>
      <w:sdtEndPr>
        <w:rPr>
          <w:b/>
          <w:bCs/>
          <w:noProof/>
        </w:rPr>
      </w:sdtEndPr>
      <w:sdtContent>
        <w:p w14:paraId="4AAFBAB0" w14:textId="0C911C30" w:rsidR="003971E3" w:rsidRPr="00D9310A" w:rsidRDefault="003971E3" w:rsidP="003971E3">
          <w:pPr>
            <w:pStyle w:val="TOCHeading"/>
            <w:spacing w:line="480" w:lineRule="auto"/>
            <w:jc w:val="center"/>
            <w:rPr>
              <w:rFonts w:ascii="Arial" w:hAnsi="Arial" w:cs="Arial"/>
              <w:b/>
              <w:bCs/>
              <w:color w:val="000000" w:themeColor="text1"/>
              <w:sz w:val="28"/>
              <w:szCs w:val="28"/>
            </w:rPr>
          </w:pPr>
          <w:r w:rsidRPr="00D9310A">
            <w:rPr>
              <w:rFonts w:ascii="Arial" w:hAnsi="Arial" w:cs="Arial"/>
              <w:b/>
              <w:bCs/>
              <w:color w:val="000000" w:themeColor="text1"/>
              <w:sz w:val="28"/>
              <w:szCs w:val="28"/>
            </w:rPr>
            <w:t>Table of Contents</w:t>
          </w:r>
        </w:p>
        <w:p w14:paraId="59A4EB79" w14:textId="71F9DA60" w:rsidR="007A6CB4" w:rsidRDefault="003971E3" w:rsidP="007A6CB4">
          <w:pPr>
            <w:pStyle w:val="TOC1"/>
            <w:tabs>
              <w:tab w:val="right" w:leader="dot" w:pos="9016"/>
            </w:tabs>
            <w:rPr>
              <w:rFonts w:asciiTheme="minorHAnsi" w:eastAsiaTheme="minorEastAsia" w:hAnsiTheme="minorHAnsi"/>
              <w:noProof/>
              <w:color w:val="auto"/>
              <w:lang w:val="en-IN" w:eastAsia="en-IN"/>
            </w:rPr>
          </w:pPr>
          <w:r>
            <w:fldChar w:fldCharType="begin"/>
          </w:r>
          <w:r>
            <w:instrText xml:space="preserve"> TOC \o "1-3" \h \z \u </w:instrText>
          </w:r>
          <w:r>
            <w:fldChar w:fldCharType="separate"/>
          </w:r>
          <w:hyperlink w:anchor="_Toc117264086" w:history="1">
            <w:r w:rsidR="007A6CB4" w:rsidRPr="00776F5F">
              <w:rPr>
                <w:rStyle w:val="Hyperlink"/>
                <w:noProof/>
              </w:rPr>
              <w:t>Introduction</w:t>
            </w:r>
            <w:r w:rsidR="007A6CB4">
              <w:rPr>
                <w:noProof/>
                <w:webHidden/>
              </w:rPr>
              <w:tab/>
            </w:r>
            <w:r w:rsidR="007A6CB4">
              <w:rPr>
                <w:noProof/>
                <w:webHidden/>
              </w:rPr>
              <w:fldChar w:fldCharType="begin"/>
            </w:r>
            <w:r w:rsidR="007A6CB4">
              <w:rPr>
                <w:noProof/>
                <w:webHidden/>
              </w:rPr>
              <w:instrText xml:space="preserve"> PAGEREF _Toc117264086 \h </w:instrText>
            </w:r>
            <w:r w:rsidR="007A6CB4">
              <w:rPr>
                <w:noProof/>
                <w:webHidden/>
              </w:rPr>
            </w:r>
            <w:r w:rsidR="007A6CB4">
              <w:rPr>
                <w:noProof/>
                <w:webHidden/>
              </w:rPr>
              <w:fldChar w:fldCharType="separate"/>
            </w:r>
            <w:r w:rsidR="007A6CB4">
              <w:rPr>
                <w:noProof/>
                <w:webHidden/>
              </w:rPr>
              <w:t>3</w:t>
            </w:r>
            <w:r w:rsidR="007A6CB4">
              <w:rPr>
                <w:noProof/>
                <w:webHidden/>
              </w:rPr>
              <w:fldChar w:fldCharType="end"/>
            </w:r>
          </w:hyperlink>
        </w:p>
        <w:p w14:paraId="26EA771F" w14:textId="19DF1F8A" w:rsidR="007A6CB4" w:rsidRDefault="00000000" w:rsidP="007A6CB4">
          <w:pPr>
            <w:pStyle w:val="TOC1"/>
            <w:tabs>
              <w:tab w:val="right" w:leader="dot" w:pos="9016"/>
            </w:tabs>
            <w:rPr>
              <w:rFonts w:asciiTheme="minorHAnsi" w:eastAsiaTheme="minorEastAsia" w:hAnsiTheme="minorHAnsi"/>
              <w:noProof/>
              <w:color w:val="auto"/>
              <w:lang w:val="en-IN" w:eastAsia="en-IN"/>
            </w:rPr>
          </w:pPr>
          <w:hyperlink w:anchor="_Toc117264087" w:history="1">
            <w:r w:rsidR="007A6CB4" w:rsidRPr="00776F5F">
              <w:rPr>
                <w:rStyle w:val="Hyperlink"/>
                <w:noProof/>
              </w:rPr>
              <w:t>Strategies in UK to measure the incidence of polio disease and its critical evaluation</w:t>
            </w:r>
            <w:r w:rsidR="007A6CB4">
              <w:rPr>
                <w:noProof/>
                <w:webHidden/>
              </w:rPr>
              <w:tab/>
            </w:r>
            <w:r w:rsidR="007A6CB4">
              <w:rPr>
                <w:noProof/>
                <w:webHidden/>
              </w:rPr>
              <w:fldChar w:fldCharType="begin"/>
            </w:r>
            <w:r w:rsidR="007A6CB4">
              <w:rPr>
                <w:noProof/>
                <w:webHidden/>
              </w:rPr>
              <w:instrText xml:space="preserve"> PAGEREF _Toc117264087 \h </w:instrText>
            </w:r>
            <w:r w:rsidR="007A6CB4">
              <w:rPr>
                <w:noProof/>
                <w:webHidden/>
              </w:rPr>
            </w:r>
            <w:r w:rsidR="007A6CB4">
              <w:rPr>
                <w:noProof/>
                <w:webHidden/>
              </w:rPr>
              <w:fldChar w:fldCharType="separate"/>
            </w:r>
            <w:r w:rsidR="007A6CB4">
              <w:rPr>
                <w:noProof/>
                <w:webHidden/>
              </w:rPr>
              <w:t>4</w:t>
            </w:r>
            <w:r w:rsidR="007A6CB4">
              <w:rPr>
                <w:noProof/>
                <w:webHidden/>
              </w:rPr>
              <w:fldChar w:fldCharType="end"/>
            </w:r>
          </w:hyperlink>
        </w:p>
        <w:p w14:paraId="0BE8A4E6" w14:textId="15A2E783" w:rsidR="007A6CB4" w:rsidRDefault="00000000" w:rsidP="007A6CB4">
          <w:pPr>
            <w:pStyle w:val="TOC1"/>
            <w:tabs>
              <w:tab w:val="right" w:leader="dot" w:pos="9016"/>
            </w:tabs>
            <w:rPr>
              <w:rFonts w:asciiTheme="minorHAnsi" w:eastAsiaTheme="minorEastAsia" w:hAnsiTheme="minorHAnsi"/>
              <w:noProof/>
              <w:color w:val="auto"/>
              <w:lang w:val="en-IN" w:eastAsia="en-IN"/>
            </w:rPr>
          </w:pPr>
          <w:hyperlink w:anchor="_Toc117264088" w:history="1">
            <w:r w:rsidR="007A6CB4" w:rsidRPr="00776F5F">
              <w:rPr>
                <w:rStyle w:val="Hyperlink"/>
                <w:noProof/>
              </w:rPr>
              <w:t>Strategies in UK to monitor the incidence of polio disease and its critical evaluation</w:t>
            </w:r>
            <w:r w:rsidR="007A6CB4">
              <w:rPr>
                <w:noProof/>
                <w:webHidden/>
              </w:rPr>
              <w:tab/>
            </w:r>
            <w:r w:rsidR="007A6CB4">
              <w:rPr>
                <w:noProof/>
                <w:webHidden/>
              </w:rPr>
              <w:fldChar w:fldCharType="begin"/>
            </w:r>
            <w:r w:rsidR="007A6CB4">
              <w:rPr>
                <w:noProof/>
                <w:webHidden/>
              </w:rPr>
              <w:instrText xml:space="preserve"> PAGEREF _Toc117264088 \h </w:instrText>
            </w:r>
            <w:r w:rsidR="007A6CB4">
              <w:rPr>
                <w:noProof/>
                <w:webHidden/>
              </w:rPr>
            </w:r>
            <w:r w:rsidR="007A6CB4">
              <w:rPr>
                <w:noProof/>
                <w:webHidden/>
              </w:rPr>
              <w:fldChar w:fldCharType="separate"/>
            </w:r>
            <w:r w:rsidR="007A6CB4">
              <w:rPr>
                <w:noProof/>
                <w:webHidden/>
              </w:rPr>
              <w:t>5</w:t>
            </w:r>
            <w:r w:rsidR="007A6CB4">
              <w:rPr>
                <w:noProof/>
                <w:webHidden/>
              </w:rPr>
              <w:fldChar w:fldCharType="end"/>
            </w:r>
          </w:hyperlink>
        </w:p>
        <w:p w14:paraId="770ACDB7" w14:textId="5C9C80D2" w:rsidR="007A6CB4" w:rsidRDefault="00000000" w:rsidP="007A6CB4">
          <w:pPr>
            <w:pStyle w:val="TOC1"/>
            <w:tabs>
              <w:tab w:val="right" w:leader="dot" w:pos="9016"/>
            </w:tabs>
            <w:rPr>
              <w:rFonts w:asciiTheme="minorHAnsi" w:eastAsiaTheme="minorEastAsia" w:hAnsiTheme="minorHAnsi"/>
              <w:noProof/>
              <w:color w:val="auto"/>
              <w:lang w:val="en-IN" w:eastAsia="en-IN"/>
            </w:rPr>
          </w:pPr>
          <w:hyperlink w:anchor="_Toc117264089" w:history="1">
            <w:r w:rsidR="007A6CB4" w:rsidRPr="00776F5F">
              <w:rPr>
                <w:rStyle w:val="Hyperlink"/>
                <w:noProof/>
              </w:rPr>
              <w:t>Strategies in UK for controlling the incidence of polio disease and its critical evaluation</w:t>
            </w:r>
            <w:r w:rsidR="007A6CB4">
              <w:rPr>
                <w:noProof/>
                <w:webHidden/>
              </w:rPr>
              <w:tab/>
            </w:r>
            <w:r w:rsidR="007A6CB4">
              <w:rPr>
                <w:noProof/>
                <w:webHidden/>
              </w:rPr>
              <w:fldChar w:fldCharType="begin"/>
            </w:r>
            <w:r w:rsidR="007A6CB4">
              <w:rPr>
                <w:noProof/>
                <w:webHidden/>
              </w:rPr>
              <w:instrText xml:space="preserve"> PAGEREF _Toc117264089 \h </w:instrText>
            </w:r>
            <w:r w:rsidR="007A6CB4">
              <w:rPr>
                <w:noProof/>
                <w:webHidden/>
              </w:rPr>
            </w:r>
            <w:r w:rsidR="007A6CB4">
              <w:rPr>
                <w:noProof/>
                <w:webHidden/>
              </w:rPr>
              <w:fldChar w:fldCharType="separate"/>
            </w:r>
            <w:r w:rsidR="007A6CB4">
              <w:rPr>
                <w:noProof/>
                <w:webHidden/>
              </w:rPr>
              <w:t>6</w:t>
            </w:r>
            <w:r w:rsidR="007A6CB4">
              <w:rPr>
                <w:noProof/>
                <w:webHidden/>
              </w:rPr>
              <w:fldChar w:fldCharType="end"/>
            </w:r>
          </w:hyperlink>
        </w:p>
        <w:p w14:paraId="7482CE3A" w14:textId="525B8F45" w:rsidR="007A6CB4" w:rsidRDefault="00000000" w:rsidP="007A6CB4">
          <w:pPr>
            <w:pStyle w:val="TOC1"/>
            <w:tabs>
              <w:tab w:val="right" w:leader="dot" w:pos="9016"/>
            </w:tabs>
            <w:rPr>
              <w:rFonts w:asciiTheme="minorHAnsi" w:eastAsiaTheme="minorEastAsia" w:hAnsiTheme="minorHAnsi"/>
              <w:noProof/>
              <w:color w:val="auto"/>
              <w:lang w:val="en-IN" w:eastAsia="en-IN"/>
            </w:rPr>
          </w:pPr>
          <w:hyperlink w:anchor="_Toc117264090" w:history="1">
            <w:r w:rsidR="007A6CB4" w:rsidRPr="00776F5F">
              <w:rPr>
                <w:rStyle w:val="Hyperlink"/>
                <w:noProof/>
              </w:rPr>
              <w:t>Conclusion</w:t>
            </w:r>
            <w:r w:rsidR="007A6CB4">
              <w:rPr>
                <w:noProof/>
                <w:webHidden/>
              </w:rPr>
              <w:tab/>
            </w:r>
            <w:r w:rsidR="007A6CB4">
              <w:rPr>
                <w:noProof/>
                <w:webHidden/>
              </w:rPr>
              <w:fldChar w:fldCharType="begin"/>
            </w:r>
            <w:r w:rsidR="007A6CB4">
              <w:rPr>
                <w:noProof/>
                <w:webHidden/>
              </w:rPr>
              <w:instrText xml:space="preserve"> PAGEREF _Toc117264090 \h </w:instrText>
            </w:r>
            <w:r w:rsidR="007A6CB4">
              <w:rPr>
                <w:noProof/>
                <w:webHidden/>
              </w:rPr>
            </w:r>
            <w:r w:rsidR="007A6CB4">
              <w:rPr>
                <w:noProof/>
                <w:webHidden/>
              </w:rPr>
              <w:fldChar w:fldCharType="separate"/>
            </w:r>
            <w:r w:rsidR="007A6CB4">
              <w:rPr>
                <w:noProof/>
                <w:webHidden/>
              </w:rPr>
              <w:t>7</w:t>
            </w:r>
            <w:r w:rsidR="007A6CB4">
              <w:rPr>
                <w:noProof/>
                <w:webHidden/>
              </w:rPr>
              <w:fldChar w:fldCharType="end"/>
            </w:r>
          </w:hyperlink>
        </w:p>
        <w:p w14:paraId="592E84E0" w14:textId="55BC9DC4" w:rsidR="007A6CB4" w:rsidRDefault="00000000" w:rsidP="007A6CB4">
          <w:pPr>
            <w:pStyle w:val="TOC1"/>
            <w:tabs>
              <w:tab w:val="right" w:leader="dot" w:pos="9016"/>
            </w:tabs>
            <w:rPr>
              <w:rFonts w:asciiTheme="minorHAnsi" w:eastAsiaTheme="minorEastAsia" w:hAnsiTheme="minorHAnsi"/>
              <w:noProof/>
              <w:color w:val="auto"/>
              <w:lang w:val="en-IN" w:eastAsia="en-IN"/>
            </w:rPr>
          </w:pPr>
          <w:hyperlink w:anchor="_Toc117264091" w:history="1">
            <w:r w:rsidR="007A6CB4" w:rsidRPr="00776F5F">
              <w:rPr>
                <w:rStyle w:val="Hyperlink"/>
                <w:noProof/>
              </w:rPr>
              <w:t>References</w:t>
            </w:r>
            <w:r w:rsidR="007A6CB4">
              <w:rPr>
                <w:noProof/>
                <w:webHidden/>
              </w:rPr>
              <w:tab/>
            </w:r>
            <w:r w:rsidR="007A6CB4">
              <w:rPr>
                <w:noProof/>
                <w:webHidden/>
              </w:rPr>
              <w:fldChar w:fldCharType="begin"/>
            </w:r>
            <w:r w:rsidR="007A6CB4">
              <w:rPr>
                <w:noProof/>
                <w:webHidden/>
              </w:rPr>
              <w:instrText xml:space="preserve"> PAGEREF _Toc117264091 \h </w:instrText>
            </w:r>
            <w:r w:rsidR="007A6CB4">
              <w:rPr>
                <w:noProof/>
                <w:webHidden/>
              </w:rPr>
            </w:r>
            <w:r w:rsidR="007A6CB4">
              <w:rPr>
                <w:noProof/>
                <w:webHidden/>
              </w:rPr>
              <w:fldChar w:fldCharType="separate"/>
            </w:r>
            <w:r w:rsidR="007A6CB4">
              <w:rPr>
                <w:noProof/>
                <w:webHidden/>
              </w:rPr>
              <w:t>8</w:t>
            </w:r>
            <w:r w:rsidR="007A6CB4">
              <w:rPr>
                <w:noProof/>
                <w:webHidden/>
              </w:rPr>
              <w:fldChar w:fldCharType="end"/>
            </w:r>
          </w:hyperlink>
        </w:p>
        <w:p w14:paraId="5299D824" w14:textId="68AC5E50" w:rsidR="003971E3" w:rsidRDefault="003971E3">
          <w:r>
            <w:rPr>
              <w:b/>
              <w:bCs/>
              <w:noProof/>
            </w:rPr>
            <w:fldChar w:fldCharType="end"/>
          </w:r>
        </w:p>
      </w:sdtContent>
    </w:sdt>
    <w:p w14:paraId="730972DB" w14:textId="77777777" w:rsidR="003971E3" w:rsidRDefault="003971E3">
      <w:pPr>
        <w:spacing w:line="259" w:lineRule="auto"/>
        <w:jc w:val="left"/>
        <w:rPr>
          <w:rFonts w:eastAsiaTheme="majorEastAsia" w:cstheme="majorBidi"/>
          <w:b/>
          <w:sz w:val="28"/>
          <w:szCs w:val="32"/>
        </w:rPr>
      </w:pPr>
      <w:r>
        <w:br w:type="page"/>
      </w:r>
    </w:p>
    <w:p w14:paraId="4F1AABB8" w14:textId="6DE48684" w:rsidR="00912C0B" w:rsidRDefault="005D0100" w:rsidP="00EB45A1">
      <w:pPr>
        <w:pStyle w:val="Heading1"/>
      </w:pPr>
      <w:bookmarkStart w:id="0" w:name="_Toc117264086"/>
      <w:r>
        <w:lastRenderedPageBreak/>
        <w:t>Introduction</w:t>
      </w:r>
      <w:bookmarkEnd w:id="0"/>
    </w:p>
    <w:p w14:paraId="59920F04" w14:textId="0EA5AF44" w:rsidR="00914172" w:rsidRPr="007A6CB4" w:rsidRDefault="007A6CB4" w:rsidP="00EB45A1">
      <w:pPr>
        <w:rPr>
          <w:rFonts w:cs="Arial"/>
          <w:color w:val="222222"/>
          <w:shd w:val="clear" w:color="auto" w:fill="FFFFFF"/>
        </w:rPr>
      </w:pPr>
      <w:r>
        <w:t xml:space="preserve">This </w:t>
      </w:r>
      <w:r w:rsidR="00EB45A1" w:rsidRPr="00EB45A1">
        <w:t>case study discusses</w:t>
      </w:r>
      <w:r>
        <w:t xml:space="preserve"> about</w:t>
      </w:r>
      <w:r w:rsidR="00EB45A1" w:rsidRPr="00EB45A1">
        <w:t xml:space="preserve"> the polio disease in details. It is found that not several major symptoms are associated with polio disease but the basic symptoms involve high temperature, tiredness, mild flu, muscle pain, vomiting, stiff neck, headache etc. </w:t>
      </w:r>
      <w:r>
        <w:rPr>
          <w:rFonts w:cs="Arial"/>
          <w:color w:val="222222"/>
          <w:shd w:val="clear" w:color="auto" w:fill="FFFFFF"/>
        </w:rPr>
        <w:t>(</w:t>
      </w:r>
      <w:r w:rsidRPr="00F27DD7">
        <w:rPr>
          <w:rFonts w:cs="Arial"/>
          <w:color w:val="222222"/>
          <w:shd w:val="clear" w:color="auto" w:fill="FFFFFF"/>
        </w:rPr>
        <w:t>Lafta and Hussain, 2018).</w:t>
      </w:r>
      <w:r>
        <w:rPr>
          <w:rFonts w:cs="Arial"/>
          <w:color w:val="222222"/>
          <w:shd w:val="clear" w:color="auto" w:fill="FFFFFF"/>
        </w:rPr>
        <w:t xml:space="preserve"> </w:t>
      </w:r>
      <w:r w:rsidR="00EB45A1" w:rsidRPr="00EB45A1">
        <w:t xml:space="preserve">As </w:t>
      </w:r>
      <w:r>
        <w:t xml:space="preserve">various </w:t>
      </w:r>
      <w:r w:rsidR="00EB45A1" w:rsidRPr="00EB45A1">
        <w:t xml:space="preserve">polio vaccination programs have been implemented by the government of different countries, this disease has become very rare nowadays. Even in United Kingdom, the chances of being affected by this disease has reduced immensely. From the case study, it is known that the poliovirus entered in United Kingdom in the year 2022 and it passed throughout the </w:t>
      </w:r>
      <w:r>
        <w:t>N</w:t>
      </w:r>
      <w:r w:rsidR="00EB45A1" w:rsidRPr="00EB45A1">
        <w:t>ortheast London. A new strain of polio virus known as VDPV</w:t>
      </w:r>
      <w:r w:rsidRPr="00EB45A1">
        <w:t>2 has</w:t>
      </w:r>
      <w:r w:rsidR="00EB45A1" w:rsidRPr="00EB45A1">
        <w:t xml:space="preserve"> emerged which is a naturally occurring virus and spreads easily among those people who have not taken vaccination.</w:t>
      </w:r>
      <w:r w:rsidR="00EB45A1">
        <w:t xml:space="preserve"> </w:t>
      </w:r>
    </w:p>
    <w:p w14:paraId="2A3FA86A" w14:textId="77777777" w:rsidR="00914172" w:rsidRDefault="00914172" w:rsidP="00EB45A1">
      <w:pPr>
        <w:rPr>
          <w:rFonts w:eastAsiaTheme="majorEastAsia" w:cstheme="majorBidi"/>
          <w:b/>
          <w:sz w:val="28"/>
          <w:szCs w:val="32"/>
        </w:rPr>
      </w:pPr>
      <w:r>
        <w:br w:type="page"/>
      </w:r>
    </w:p>
    <w:p w14:paraId="1BF5E4A7" w14:textId="0792AE48" w:rsidR="005D0100" w:rsidRDefault="005D0100" w:rsidP="00EB45A1">
      <w:pPr>
        <w:pStyle w:val="Heading1"/>
      </w:pPr>
      <w:bookmarkStart w:id="1" w:name="_Toc117264087"/>
      <w:r>
        <w:lastRenderedPageBreak/>
        <w:t xml:space="preserve">Strategies in UK </w:t>
      </w:r>
      <w:r w:rsidR="007A6CB4">
        <w:t xml:space="preserve">to measure </w:t>
      </w:r>
      <w:r>
        <w:t>the incidence of polio disease and its critical evaluation</w:t>
      </w:r>
      <w:bookmarkEnd w:id="1"/>
    </w:p>
    <w:p w14:paraId="04B8D146" w14:textId="4353D682" w:rsidR="00520716" w:rsidRPr="007A6CB4" w:rsidRDefault="00EB45A1" w:rsidP="00EB45A1">
      <w:pPr>
        <w:rPr>
          <w:rFonts w:cs="Arial"/>
          <w:color w:val="222222"/>
          <w:shd w:val="clear" w:color="auto" w:fill="FFFFFF"/>
        </w:rPr>
      </w:pPr>
      <w:r w:rsidRPr="00EB45A1">
        <w:rPr>
          <w:shd w:val="clear" w:color="auto" w:fill="FFFFFF"/>
        </w:rPr>
        <w:t>Various strategies have been implemented by UK government so that the incidence of occurrence of polio disease can be analysed</w:t>
      </w:r>
      <w:r w:rsidR="007A6CB4">
        <w:rPr>
          <w:shd w:val="clear" w:color="auto" w:fill="FFFFFF"/>
        </w:rPr>
        <w:t>. V</w:t>
      </w:r>
      <w:r w:rsidRPr="00EB45A1">
        <w:rPr>
          <w:shd w:val="clear" w:color="auto" w:fill="FFFFFF"/>
        </w:rPr>
        <w:t>arious effective diagnostic methods have been utilized by UK government so that polio disease and its incidence can be measured accuratel</w:t>
      </w:r>
      <w:r w:rsidR="007A6CB4">
        <w:rPr>
          <w:shd w:val="clear" w:color="auto" w:fill="FFFFFF"/>
        </w:rPr>
        <w:t>y. Firstly</w:t>
      </w:r>
      <w:r w:rsidRPr="00EB45A1">
        <w:rPr>
          <w:shd w:val="clear" w:color="auto" w:fill="FFFFFF"/>
        </w:rPr>
        <w:t>, the use of virus isolation and detection is done so that the incidence of this disease can be evaluated</w:t>
      </w:r>
      <w:r w:rsidR="007A6CB4">
        <w:rPr>
          <w:shd w:val="clear" w:color="auto" w:fill="FFFFFF"/>
        </w:rPr>
        <w:t>. I</w:t>
      </w:r>
      <w:r w:rsidRPr="00EB45A1">
        <w:rPr>
          <w:shd w:val="clear" w:color="auto" w:fill="FFFFFF"/>
        </w:rPr>
        <w:t>t is a sensitive method that helps in diagnosing the impact of poliovirus infection</w:t>
      </w:r>
      <w:r w:rsidR="007A6CB4">
        <w:rPr>
          <w:shd w:val="clear" w:color="auto" w:fill="FFFFFF"/>
        </w:rPr>
        <w:t xml:space="preserve">. This </w:t>
      </w:r>
      <w:r w:rsidRPr="00EB45A1">
        <w:rPr>
          <w:shd w:val="clear" w:color="auto" w:fill="FFFFFF"/>
        </w:rPr>
        <w:t xml:space="preserve">virus isolates from stool specimens and for the purpose of isolating </w:t>
      </w:r>
      <w:r w:rsidR="007A6CB4">
        <w:rPr>
          <w:shd w:val="clear" w:color="auto" w:fill="FFFFFF"/>
        </w:rPr>
        <w:t xml:space="preserve">it, two </w:t>
      </w:r>
      <w:r w:rsidRPr="00EB45A1">
        <w:rPr>
          <w:shd w:val="clear" w:color="auto" w:fill="FFFFFF"/>
        </w:rPr>
        <w:t>stool specimens of the patient are collected after a time gap of 24 hours. Secondly, it was found that the incidence of polio disease is measured in United Kingdom by adopting serologic testing</w:t>
      </w:r>
      <w:r w:rsidR="007A6CB4">
        <w:rPr>
          <w:shd w:val="clear" w:color="auto" w:fill="FFFFFF"/>
        </w:rPr>
        <w:t xml:space="preserve"> </w:t>
      </w:r>
      <w:r w:rsidR="007A6CB4">
        <w:rPr>
          <w:rFonts w:cs="Arial"/>
          <w:color w:val="222222"/>
          <w:shd w:val="clear" w:color="auto" w:fill="FFFFFF"/>
        </w:rPr>
        <w:t>(</w:t>
      </w:r>
      <w:r w:rsidR="007A6CB4" w:rsidRPr="00F27DD7">
        <w:rPr>
          <w:rFonts w:cs="Arial"/>
          <w:color w:val="222222"/>
          <w:shd w:val="clear" w:color="auto" w:fill="FFFFFF"/>
        </w:rPr>
        <w:t xml:space="preserve">Berner, </w:t>
      </w:r>
      <w:r w:rsidR="007A6CB4">
        <w:rPr>
          <w:rFonts w:cs="Arial"/>
          <w:color w:val="222222"/>
          <w:shd w:val="clear" w:color="auto" w:fill="FFFFFF"/>
        </w:rPr>
        <w:t xml:space="preserve">et al., </w:t>
      </w:r>
      <w:r w:rsidR="007A6CB4" w:rsidRPr="00F27DD7">
        <w:rPr>
          <w:rFonts w:cs="Arial"/>
          <w:color w:val="222222"/>
          <w:shd w:val="clear" w:color="auto" w:fill="FFFFFF"/>
        </w:rPr>
        <w:t>2021).</w:t>
      </w:r>
      <w:r w:rsidR="007A6CB4">
        <w:rPr>
          <w:rFonts w:cs="Arial"/>
          <w:color w:val="222222"/>
          <w:shd w:val="clear" w:color="auto" w:fill="FFFFFF"/>
        </w:rPr>
        <w:t xml:space="preserve"> </w:t>
      </w:r>
      <w:r w:rsidRPr="00EB45A1">
        <w:rPr>
          <w:shd w:val="clear" w:color="auto" w:fill="FFFFFF"/>
        </w:rPr>
        <w:t xml:space="preserve">It helps in supporting the diagnostic and </w:t>
      </w:r>
      <w:r w:rsidR="007A6CB4">
        <w:rPr>
          <w:shd w:val="clear" w:color="auto" w:fill="FFFFFF"/>
        </w:rPr>
        <w:t>monitoring of</w:t>
      </w:r>
      <w:r w:rsidRPr="00EB45A1">
        <w:rPr>
          <w:shd w:val="clear" w:color="auto" w:fill="FFFFFF"/>
        </w:rPr>
        <w:t xml:space="preserve"> paralytic poliomyelitis. This strategy involves collecting the acute serum specimen to </w:t>
      </w:r>
      <w:r w:rsidR="007A6CB4" w:rsidRPr="00EB45A1">
        <w:rPr>
          <w:shd w:val="clear" w:color="auto" w:fill="FFFFFF"/>
        </w:rPr>
        <w:t>analyse</w:t>
      </w:r>
      <w:r w:rsidRPr="00EB45A1">
        <w:rPr>
          <w:shd w:val="clear" w:color="auto" w:fill="FFFFFF"/>
        </w:rPr>
        <w:t xml:space="preserve"> the presence of this virus. Thirdly, emphasis is given to </w:t>
      </w:r>
      <w:r w:rsidR="007A6CB4" w:rsidRPr="00EB45A1">
        <w:rPr>
          <w:shd w:val="clear" w:color="auto" w:fill="FFFFFF"/>
        </w:rPr>
        <w:t>analyse</w:t>
      </w:r>
      <w:r w:rsidRPr="00EB45A1">
        <w:rPr>
          <w:shd w:val="clear" w:color="auto" w:fill="FFFFFF"/>
        </w:rPr>
        <w:t xml:space="preserve"> the symptoms which are associated with this disease. </w:t>
      </w:r>
      <w:r w:rsidR="007A6CB4">
        <w:rPr>
          <w:shd w:val="clear" w:color="auto" w:fill="FFFFFF"/>
        </w:rPr>
        <w:t xml:space="preserve">Its incidence </w:t>
      </w:r>
      <w:r w:rsidRPr="00EB45A1">
        <w:rPr>
          <w:shd w:val="clear" w:color="auto" w:fill="FFFFFF"/>
        </w:rPr>
        <w:t xml:space="preserve">can be detected at the very early stage. Some of the symptoms of polio disease involves vomiting, fatigue, headache, </w:t>
      </w:r>
      <w:r w:rsidR="007A6CB4">
        <w:rPr>
          <w:shd w:val="clear" w:color="auto" w:fill="FFFFFF"/>
        </w:rPr>
        <w:t>c</w:t>
      </w:r>
      <w:r w:rsidRPr="00EB45A1">
        <w:rPr>
          <w:shd w:val="clear" w:color="auto" w:fill="FFFFFF"/>
        </w:rPr>
        <w:t>onstipation, fever, throat problem etc</w:t>
      </w:r>
      <w:r w:rsidR="007A6CB4">
        <w:rPr>
          <w:shd w:val="clear" w:color="auto" w:fill="FFFFFF"/>
        </w:rPr>
        <w:t xml:space="preserve">. </w:t>
      </w:r>
      <w:r w:rsidR="007A6CB4">
        <w:rPr>
          <w:rFonts w:cs="Arial"/>
          <w:color w:val="222222"/>
          <w:shd w:val="clear" w:color="auto" w:fill="FFFFFF"/>
        </w:rPr>
        <w:t>(</w:t>
      </w:r>
      <w:r w:rsidR="007A6CB4" w:rsidRPr="00F27DD7">
        <w:rPr>
          <w:rFonts w:cs="Arial"/>
          <w:color w:val="222222"/>
          <w:shd w:val="clear" w:color="auto" w:fill="FFFFFF"/>
        </w:rPr>
        <w:t>Jorgensen,</w:t>
      </w:r>
      <w:r w:rsidR="007A6CB4">
        <w:rPr>
          <w:rFonts w:cs="Arial"/>
          <w:color w:val="222222"/>
          <w:shd w:val="clear" w:color="auto" w:fill="FFFFFF"/>
        </w:rPr>
        <w:t xml:space="preserve"> et al.,</w:t>
      </w:r>
      <w:r w:rsidR="007A6CB4" w:rsidRPr="00F27DD7">
        <w:rPr>
          <w:rFonts w:cs="Arial"/>
          <w:color w:val="222222"/>
          <w:shd w:val="clear" w:color="auto" w:fill="FFFFFF"/>
        </w:rPr>
        <w:t xml:space="preserve"> 2020).</w:t>
      </w:r>
      <w:r w:rsidR="007A6CB4">
        <w:rPr>
          <w:rFonts w:cs="Arial"/>
          <w:color w:val="222222"/>
          <w:shd w:val="clear" w:color="auto" w:fill="FFFFFF"/>
        </w:rPr>
        <w:t xml:space="preserve"> </w:t>
      </w:r>
      <w:r w:rsidR="007A6CB4">
        <w:rPr>
          <w:shd w:val="clear" w:color="auto" w:fill="FFFFFF"/>
        </w:rPr>
        <w:t>F</w:t>
      </w:r>
      <w:r w:rsidRPr="00EB45A1">
        <w:rPr>
          <w:shd w:val="clear" w:color="auto" w:fill="FFFFFF"/>
        </w:rPr>
        <w:t xml:space="preserve">ourthly, </w:t>
      </w:r>
      <w:r w:rsidR="007A6CB4">
        <w:rPr>
          <w:shd w:val="clear" w:color="auto" w:fill="FFFFFF"/>
        </w:rPr>
        <w:t xml:space="preserve">to monitor </w:t>
      </w:r>
      <w:r w:rsidRPr="00EB45A1">
        <w:rPr>
          <w:shd w:val="clear" w:color="auto" w:fill="FFFFFF"/>
        </w:rPr>
        <w:t xml:space="preserve">the incidence of polio, several measures are undertaken by UK government which helps in </w:t>
      </w:r>
      <w:r w:rsidR="007A6CB4" w:rsidRPr="00EB45A1">
        <w:rPr>
          <w:shd w:val="clear" w:color="auto" w:fill="FFFFFF"/>
        </w:rPr>
        <w:t>analysing</w:t>
      </w:r>
      <w:r w:rsidRPr="00EB45A1">
        <w:rPr>
          <w:shd w:val="clear" w:color="auto" w:fill="FFFFFF"/>
        </w:rPr>
        <w:t xml:space="preserve"> the cause of spread of this virus</w:t>
      </w:r>
      <w:r w:rsidR="007A6CB4">
        <w:rPr>
          <w:shd w:val="clear" w:color="auto" w:fill="FFFFFF"/>
        </w:rPr>
        <w:t>. D</w:t>
      </w:r>
      <w:r w:rsidRPr="00EB45A1">
        <w:rPr>
          <w:shd w:val="clear" w:color="auto" w:fill="FFFFFF"/>
        </w:rPr>
        <w:t xml:space="preserve">etailed research is conducted in order to </w:t>
      </w:r>
      <w:r w:rsidR="007A6CB4" w:rsidRPr="00EB45A1">
        <w:rPr>
          <w:shd w:val="clear" w:color="auto" w:fill="FFFFFF"/>
        </w:rPr>
        <w:t>analyse</w:t>
      </w:r>
      <w:r w:rsidRPr="00EB45A1">
        <w:rPr>
          <w:shd w:val="clear" w:color="auto" w:fill="FFFFFF"/>
        </w:rPr>
        <w:t xml:space="preserve"> the ways in which it is spread. Then these major propagated among the individuals so that they can be safe and cannot be impacted by this virus.</w:t>
      </w:r>
      <w:r>
        <w:rPr>
          <w:shd w:val="clear" w:color="auto" w:fill="FFFFFF"/>
        </w:rPr>
        <w:t xml:space="preserve"> </w:t>
      </w:r>
    </w:p>
    <w:p w14:paraId="070D8BCE" w14:textId="77777777" w:rsidR="00520716" w:rsidRDefault="00520716" w:rsidP="00EB45A1">
      <w:pPr>
        <w:rPr>
          <w:rFonts w:eastAsiaTheme="majorEastAsia" w:cstheme="majorBidi"/>
          <w:b/>
          <w:sz w:val="28"/>
          <w:szCs w:val="32"/>
        </w:rPr>
      </w:pPr>
      <w:r>
        <w:br w:type="page"/>
      </w:r>
    </w:p>
    <w:p w14:paraId="0F294B95" w14:textId="0159374B" w:rsidR="005D0100" w:rsidRDefault="005D0100" w:rsidP="00EB45A1">
      <w:pPr>
        <w:pStyle w:val="Heading1"/>
      </w:pPr>
      <w:bookmarkStart w:id="2" w:name="_Toc117264088"/>
      <w:r>
        <w:lastRenderedPageBreak/>
        <w:t>Strategies</w:t>
      </w:r>
      <w:r w:rsidR="007A6CB4">
        <w:t xml:space="preserve"> </w:t>
      </w:r>
      <w:r>
        <w:t xml:space="preserve">in UK </w:t>
      </w:r>
      <w:r w:rsidR="007A6CB4">
        <w:t xml:space="preserve">to monitor </w:t>
      </w:r>
      <w:r>
        <w:t>the incidence of polio disease and its critical evaluation</w:t>
      </w:r>
      <w:bookmarkEnd w:id="2"/>
    </w:p>
    <w:p w14:paraId="30D9D03A" w14:textId="2F100690" w:rsidR="00520716" w:rsidRPr="007A6CB4" w:rsidRDefault="00EB45A1" w:rsidP="00EB45A1">
      <w:pPr>
        <w:rPr>
          <w:rFonts w:cs="Arial"/>
          <w:shd w:val="clear" w:color="auto" w:fill="FFFFFF"/>
        </w:rPr>
      </w:pPr>
      <w:r w:rsidRPr="00EB45A1">
        <w:t xml:space="preserve">The disease of polio </w:t>
      </w:r>
      <w:r w:rsidR="007A6CB4">
        <w:t>i</w:t>
      </w:r>
      <w:r w:rsidRPr="00EB45A1">
        <w:t xml:space="preserve">s very much life threatening and its symptoms involve tiredness, muscle pain, high temperature, </w:t>
      </w:r>
      <w:r w:rsidR="007A6CB4">
        <w:t>etc. T</w:t>
      </w:r>
      <w:r w:rsidRPr="00EB45A1">
        <w:t xml:space="preserve">he incidence of polio virus can be monitored effectively in the United Kingdom. </w:t>
      </w:r>
      <w:r w:rsidR="007A6CB4" w:rsidRPr="00EB45A1">
        <w:t>Its</w:t>
      </w:r>
      <w:r w:rsidRPr="00EB45A1">
        <w:t xml:space="preserve"> occurrence is monitored </w:t>
      </w:r>
      <w:r w:rsidR="007A6CB4">
        <w:t>b</w:t>
      </w:r>
      <w:r w:rsidRPr="00EB45A1">
        <w:t>y keeping a check on the health of the patients and advising them to drink maximum fluids</w:t>
      </w:r>
      <w:r w:rsidR="007A6CB4">
        <w:t xml:space="preserve"> </w:t>
      </w:r>
      <w:r w:rsidR="007A6CB4">
        <w:rPr>
          <w:rFonts w:cs="Arial"/>
          <w:color w:val="222222"/>
          <w:shd w:val="clear" w:color="auto" w:fill="FFFFFF"/>
        </w:rPr>
        <w:t>(</w:t>
      </w:r>
      <w:r w:rsidR="007A6CB4" w:rsidRPr="00F27DD7">
        <w:rPr>
          <w:rFonts w:cs="Arial"/>
          <w:color w:val="222222"/>
          <w:shd w:val="clear" w:color="auto" w:fill="FFFFFF"/>
        </w:rPr>
        <w:t xml:space="preserve">Layug, </w:t>
      </w:r>
      <w:r w:rsidR="007A6CB4">
        <w:rPr>
          <w:rFonts w:cs="Arial"/>
          <w:color w:val="222222"/>
          <w:shd w:val="clear" w:color="auto" w:fill="FFFFFF"/>
        </w:rPr>
        <w:t xml:space="preserve">et al., </w:t>
      </w:r>
      <w:r w:rsidR="007A6CB4" w:rsidRPr="00F27DD7">
        <w:rPr>
          <w:rFonts w:cs="Arial"/>
          <w:color w:val="222222"/>
          <w:shd w:val="clear" w:color="auto" w:fill="FFFFFF"/>
        </w:rPr>
        <w:t>2021).</w:t>
      </w:r>
      <w:r w:rsidR="007A6CB4">
        <w:rPr>
          <w:rFonts w:cs="Arial"/>
          <w:color w:val="222222"/>
          <w:shd w:val="clear" w:color="auto" w:fill="FFFFFF"/>
        </w:rPr>
        <w:t xml:space="preserve"> </w:t>
      </w:r>
      <w:r w:rsidRPr="00EB45A1">
        <w:t>In high level of muscle ache is found among individuals</w:t>
      </w:r>
      <w:r w:rsidR="007A6CB4">
        <w:t xml:space="preserve">, it </w:t>
      </w:r>
      <w:r w:rsidRPr="00EB45A1">
        <w:t>means that the occurrence of polio disease has started among the individuals</w:t>
      </w:r>
      <w:r w:rsidR="007A6CB4">
        <w:t xml:space="preserve">. Suggestions of </w:t>
      </w:r>
      <w:r w:rsidRPr="00EB45A1">
        <w:t>various types of medicines are given to the individuals and their health conditions are constantly monitored. When a high level of stiffness is found in the body of the patient</w:t>
      </w:r>
      <w:r w:rsidR="007A6CB4">
        <w:t>, it i</w:t>
      </w:r>
      <w:r w:rsidRPr="00EB45A1">
        <w:t>ndicates that incidence of virus is high food</w:t>
      </w:r>
      <w:r w:rsidR="007A6CB4">
        <w:t xml:space="preserve">. When leg </w:t>
      </w:r>
      <w:r w:rsidRPr="00EB45A1">
        <w:t xml:space="preserve">stiffness is also high among the patient, </w:t>
      </w:r>
      <w:r w:rsidR="007A6CB4">
        <w:t xml:space="preserve">it </w:t>
      </w:r>
      <w:r w:rsidRPr="00EB45A1">
        <w:t xml:space="preserve">means that the virus has attacked the patient. </w:t>
      </w:r>
      <w:r w:rsidR="007A6CB4">
        <w:t xml:space="preserve">Various </w:t>
      </w:r>
      <w:r w:rsidRPr="00EB45A1">
        <w:t xml:space="preserve">situations of difficulty occur at the time of swallowing, breathing and talking among the </w:t>
      </w:r>
      <w:r w:rsidR="007A6CB4">
        <w:t xml:space="preserve">patients </w:t>
      </w:r>
      <w:r w:rsidRPr="00EB45A1">
        <w:t>who suffer from this disease</w:t>
      </w:r>
      <w:r w:rsidR="007A6CB4">
        <w:t xml:space="preserve"> </w:t>
      </w:r>
      <w:r w:rsidR="007A6CB4">
        <w:rPr>
          <w:rFonts w:cs="Arial"/>
          <w:shd w:val="clear" w:color="auto" w:fill="FFFFFF"/>
        </w:rPr>
        <w:t>(</w:t>
      </w:r>
      <w:r w:rsidR="007A6CB4" w:rsidRPr="00F27DD7">
        <w:rPr>
          <w:rFonts w:cs="Arial"/>
          <w:shd w:val="clear" w:color="auto" w:fill="FFFFFF"/>
        </w:rPr>
        <w:t>Mahase, 2022).</w:t>
      </w:r>
      <w:r w:rsidR="007A6CB4">
        <w:rPr>
          <w:rFonts w:cs="Arial"/>
          <w:shd w:val="clear" w:color="auto" w:fill="FFFFFF"/>
        </w:rPr>
        <w:t xml:space="preserve"> </w:t>
      </w:r>
      <w:r w:rsidR="007A6CB4">
        <w:t xml:space="preserve">It is </w:t>
      </w:r>
      <w:r w:rsidRPr="00EB45A1">
        <w:t>important that medical consultation is undertaken</w:t>
      </w:r>
      <w:r w:rsidR="007A6CB4">
        <w:t xml:space="preserve">. The </w:t>
      </w:r>
      <w:r w:rsidRPr="00EB45A1">
        <w:t xml:space="preserve">use of portable ventilators </w:t>
      </w:r>
      <w:r w:rsidR="007A6CB4" w:rsidRPr="00EB45A1">
        <w:t>is</w:t>
      </w:r>
      <w:r w:rsidRPr="00EB45A1">
        <w:t xml:space="preserve"> also done in order to monitor the health of individuals who have the incidence of polio virus</w:t>
      </w:r>
      <w:r w:rsidR="007A6CB4">
        <w:t xml:space="preserve">. Various ways are </w:t>
      </w:r>
      <w:r w:rsidRPr="00EB45A1">
        <w:t>suggested to them by doing which they can control its negative impacts</w:t>
      </w:r>
      <w:r>
        <w:t xml:space="preserve">. </w:t>
      </w:r>
      <w:r w:rsidR="00520716">
        <w:br w:type="page"/>
      </w:r>
    </w:p>
    <w:p w14:paraId="57A279D9" w14:textId="1769D4DF" w:rsidR="005D0100" w:rsidRPr="00101993" w:rsidRDefault="005D0100" w:rsidP="005D0100">
      <w:pPr>
        <w:pStyle w:val="Heading1"/>
      </w:pPr>
      <w:bookmarkStart w:id="3" w:name="_Toc117264089"/>
      <w:r w:rsidRPr="00101993">
        <w:lastRenderedPageBreak/>
        <w:t xml:space="preserve">Strategies in UK </w:t>
      </w:r>
      <w:r w:rsidR="007A6CB4">
        <w:t xml:space="preserve">for controlling </w:t>
      </w:r>
      <w:r w:rsidRPr="00101993">
        <w:t>the incidence of polio disease and its critical evaluation</w:t>
      </w:r>
      <w:bookmarkEnd w:id="3"/>
      <w:r w:rsidR="00EB45A1" w:rsidRPr="00101993">
        <w:t xml:space="preserve"> </w:t>
      </w:r>
    </w:p>
    <w:p w14:paraId="3CEA7E6A" w14:textId="08D98B26" w:rsidR="00914172" w:rsidRPr="007A6CB4" w:rsidRDefault="00101993" w:rsidP="00520716">
      <w:pPr>
        <w:rPr>
          <w:rFonts w:cs="Arial"/>
          <w:shd w:val="clear" w:color="auto" w:fill="FFFFFF"/>
        </w:rPr>
      </w:pPr>
      <w:r w:rsidRPr="00101993">
        <w:t xml:space="preserve">In order to control the incidence of polio, </w:t>
      </w:r>
      <w:r w:rsidR="007A6CB4">
        <w:t xml:space="preserve">various </w:t>
      </w:r>
      <w:r w:rsidRPr="00101993">
        <w:t>strategies are adopted in United Kingdom</w:t>
      </w:r>
      <w:r w:rsidR="007A6CB4">
        <w:t>. M</w:t>
      </w:r>
      <w:r w:rsidRPr="00101993">
        <w:t>aximum emphasis is given taking more of hygiene practices</w:t>
      </w:r>
      <w:r w:rsidR="007A6CB4">
        <w:t>. A</w:t>
      </w:r>
      <w:r w:rsidRPr="00101993">
        <w:t xml:space="preserve">lso, </w:t>
      </w:r>
      <w:r w:rsidR="007A6CB4">
        <w:t xml:space="preserve">it is </w:t>
      </w:r>
      <w:r w:rsidRPr="00101993">
        <w:t>propagated to utilize clean water and to improve sanitation facilities so that the risk of transmission of this virus can be minimized. Effective measures are taken in United Kingdom and it focuses more on immunization</w:t>
      </w:r>
      <w:r w:rsidR="007A6CB4">
        <w:t xml:space="preserve"> </w:t>
      </w:r>
      <w:r w:rsidR="007A6CB4">
        <w:rPr>
          <w:rFonts w:cs="Arial"/>
          <w:shd w:val="clear" w:color="auto" w:fill="FFFFFF"/>
        </w:rPr>
        <w:t>(</w:t>
      </w:r>
      <w:r w:rsidR="007A6CB4" w:rsidRPr="00F27DD7">
        <w:rPr>
          <w:rFonts w:cs="Arial"/>
          <w:shd w:val="clear" w:color="auto" w:fill="FFFFFF"/>
        </w:rPr>
        <w:t>Roberts, 2022).</w:t>
      </w:r>
      <w:r w:rsidR="007A6CB4">
        <w:rPr>
          <w:rFonts w:cs="Arial"/>
          <w:shd w:val="clear" w:color="auto" w:fill="FFFFFF"/>
        </w:rPr>
        <w:t xml:space="preserve"> </w:t>
      </w:r>
      <w:r w:rsidRPr="00101993">
        <w:t xml:space="preserve">This </w:t>
      </w:r>
      <w:r w:rsidR="007A6CB4">
        <w:t xml:space="preserve">helps in </w:t>
      </w:r>
      <w:r w:rsidRPr="00101993">
        <w:t>eradicating the polio virus and its incidents to a large extent</w:t>
      </w:r>
      <w:r w:rsidR="007A6CB4">
        <w:t>. I</w:t>
      </w:r>
      <w:r w:rsidRPr="00101993">
        <w:t xml:space="preserve">n order to minimize its incidence, two major vaccines are available with respect to polio. </w:t>
      </w:r>
      <w:r w:rsidR="007A6CB4">
        <w:t>These are named as “</w:t>
      </w:r>
      <w:r w:rsidRPr="00101993">
        <w:t>inactivated polio</w:t>
      </w:r>
      <w:r w:rsidR="007A6CB4">
        <w:t xml:space="preserve"> </w:t>
      </w:r>
      <w:r w:rsidRPr="00101993">
        <w:t>virus</w:t>
      </w:r>
      <w:r w:rsidR="007A6CB4">
        <w:t>”</w:t>
      </w:r>
      <w:r w:rsidRPr="00101993">
        <w:t xml:space="preserve"> and </w:t>
      </w:r>
      <w:r w:rsidR="007A6CB4">
        <w:t>“</w:t>
      </w:r>
      <w:r w:rsidRPr="00101993">
        <w:t xml:space="preserve">live attenuated </w:t>
      </w:r>
      <w:r w:rsidR="007A6CB4">
        <w:t>O</w:t>
      </w:r>
      <w:r w:rsidRPr="00101993">
        <w:t>P</w:t>
      </w:r>
      <w:r w:rsidR="007A6CB4">
        <w:t xml:space="preserve">”. </w:t>
      </w:r>
      <w:r w:rsidRPr="00101993">
        <w:t>At present</w:t>
      </w:r>
      <w:r w:rsidR="007A6CB4">
        <w:t xml:space="preserve"> </w:t>
      </w:r>
      <w:r w:rsidRPr="00101993">
        <w:t>more of inactivated polio virus vaccination is being utilized in United Kingdom and more awareness is being propagated about immunization programs</w:t>
      </w:r>
      <w:r w:rsidR="007A6CB4">
        <w:t>. It is</w:t>
      </w:r>
      <w:r w:rsidRPr="00101993">
        <w:t xml:space="preserve"> found that sensitive surveillance is undertaken to identify the acute causes as well as symptoms of poliovirus. This method helps in identify the disease and its incidents to a large extent. The risk of polio disease can also be monitored through this method</w:t>
      </w:r>
      <w:r w:rsidR="007A6CB4">
        <w:t xml:space="preserve"> </w:t>
      </w:r>
      <w:r w:rsidR="007A6CB4">
        <w:rPr>
          <w:rFonts w:cs="Arial"/>
          <w:color w:val="222222"/>
          <w:shd w:val="clear" w:color="auto" w:fill="FFFFFF"/>
        </w:rPr>
        <w:t>(</w:t>
      </w:r>
      <w:r w:rsidR="007A6CB4" w:rsidRPr="00F27DD7">
        <w:rPr>
          <w:rFonts w:cs="Arial"/>
          <w:color w:val="222222"/>
          <w:shd w:val="clear" w:color="auto" w:fill="FFFFFF"/>
        </w:rPr>
        <w:t>Salk, 2020).</w:t>
      </w:r>
      <w:r w:rsidR="007A6CB4">
        <w:rPr>
          <w:rFonts w:cs="Arial"/>
          <w:color w:val="222222"/>
          <w:shd w:val="clear" w:color="auto" w:fill="FFFFFF"/>
        </w:rPr>
        <w:t xml:space="preserve"> </w:t>
      </w:r>
      <w:r w:rsidR="007A6CB4">
        <w:t xml:space="preserve">Various </w:t>
      </w:r>
      <w:r w:rsidRPr="00101993">
        <w:t xml:space="preserve">mandatory surveillances are also undertaken in order to control and monitor this disease and to make its reporting system effective. The medical research teams are emphasizing on </w:t>
      </w:r>
      <w:r w:rsidR="007A6CB4">
        <w:t xml:space="preserve">finding out </w:t>
      </w:r>
      <w:r w:rsidRPr="00101993">
        <w:t xml:space="preserve">best treatments for polio disease </w:t>
      </w:r>
      <w:r w:rsidR="007A6CB4">
        <w:t>cure. They</w:t>
      </w:r>
      <w:r w:rsidRPr="00101993">
        <w:t xml:space="preserve"> have to </w:t>
      </w:r>
      <w:r w:rsidR="007A6CB4">
        <w:t xml:space="preserve">remove </w:t>
      </w:r>
      <w:r w:rsidRPr="00101993">
        <w:t>the polio disease from United Kingdom</w:t>
      </w:r>
      <w:r w:rsidR="007A6CB4">
        <w:t>. S</w:t>
      </w:r>
      <w:r w:rsidRPr="00101993">
        <w:t xml:space="preserve">everal investigations are taking place on a daily basis </w:t>
      </w:r>
      <w:r w:rsidR="007A6CB4">
        <w:t xml:space="preserve">to </w:t>
      </w:r>
      <w:r w:rsidRPr="00101993">
        <w:t>find solutions for minimizing the incidence of this disease. Necessary improvements are being made in the healthcare system and it has been strengthened</w:t>
      </w:r>
      <w:r w:rsidR="007A6CB4">
        <w:t xml:space="preserve"> </w:t>
      </w:r>
      <w:r w:rsidR="007A6CB4">
        <w:rPr>
          <w:rFonts w:cs="Arial"/>
          <w:shd w:val="clear" w:color="auto" w:fill="FFFFFF"/>
        </w:rPr>
        <w:t>(</w:t>
      </w:r>
      <w:r w:rsidR="007A6CB4" w:rsidRPr="00F27DD7">
        <w:rPr>
          <w:rFonts w:cs="Arial"/>
          <w:shd w:val="clear" w:color="auto" w:fill="FFFFFF"/>
        </w:rPr>
        <w:t xml:space="preserve">Wise, 2022). </w:t>
      </w:r>
      <w:r w:rsidR="007A6CB4">
        <w:rPr>
          <w:rFonts w:cs="Arial"/>
          <w:shd w:val="clear" w:color="auto" w:fill="FFFFFF"/>
        </w:rPr>
        <w:t xml:space="preserve"> </w:t>
      </w:r>
      <w:r w:rsidR="00914172">
        <w:br w:type="page"/>
      </w:r>
    </w:p>
    <w:p w14:paraId="56241606" w14:textId="3B97782F" w:rsidR="005D0100" w:rsidRPr="00F93F84" w:rsidRDefault="005D0100" w:rsidP="005D0100">
      <w:pPr>
        <w:pStyle w:val="Heading1"/>
      </w:pPr>
      <w:bookmarkStart w:id="4" w:name="_Toc117264090"/>
      <w:r w:rsidRPr="00F93F84">
        <w:lastRenderedPageBreak/>
        <w:t>Conclusion</w:t>
      </w:r>
      <w:bookmarkEnd w:id="4"/>
    </w:p>
    <w:p w14:paraId="1F2579BC" w14:textId="0C459761" w:rsidR="00914172" w:rsidRPr="00914172" w:rsidRDefault="00F93F84" w:rsidP="00914172">
      <w:r w:rsidRPr="00F93F84">
        <w:t xml:space="preserve">Thus, the causes of occurrence of polio disease </w:t>
      </w:r>
      <w:r w:rsidR="007A6CB4" w:rsidRPr="00F93F84">
        <w:t>have</w:t>
      </w:r>
      <w:r w:rsidRPr="00F93F84">
        <w:t xml:space="preserve"> been </w:t>
      </w:r>
      <w:r w:rsidR="007A6CB4" w:rsidRPr="00F93F84">
        <w:t>analysed</w:t>
      </w:r>
      <w:r w:rsidRPr="00F93F84">
        <w:t xml:space="preserve"> in details</w:t>
      </w:r>
      <w:r w:rsidR="007A6CB4">
        <w:t>. M</w:t>
      </w:r>
      <w:r w:rsidRPr="00F93F84">
        <w:t>oreover, this supporting paper gives detailed idea about the strategies that are adopted in United Kingdom to measure the incidence of this disease. Various ways in which the monitoring of its inciden</w:t>
      </w:r>
      <w:r w:rsidR="007A6CB4">
        <w:t>ce</w:t>
      </w:r>
      <w:r w:rsidRPr="00F93F84">
        <w:t xml:space="preserve"> is done is also considered. Several strategies that </w:t>
      </w:r>
      <w:r w:rsidR="007A6CB4" w:rsidRPr="00F93F84">
        <w:t>are</w:t>
      </w:r>
      <w:r w:rsidRPr="00F93F84">
        <w:t xml:space="preserve"> being adopted in the United Kingdom to control the spread and influence of disease has been critically evaluated</w:t>
      </w:r>
      <w:r w:rsidR="007A6CB4">
        <w:t xml:space="preserve">. The </w:t>
      </w:r>
      <w:r w:rsidRPr="00F93F84">
        <w:t>ways in which strategies are adapted to control</w:t>
      </w:r>
      <w:r w:rsidR="007A6CB4">
        <w:t xml:space="preserve">, </w:t>
      </w:r>
      <w:r w:rsidRPr="00F93F84">
        <w:t>monitor and measure the incidence of this disease has been discussed</w:t>
      </w:r>
      <w:r>
        <w:t xml:space="preserve">. </w:t>
      </w:r>
    </w:p>
    <w:p w14:paraId="3AD5EAA4" w14:textId="77777777" w:rsidR="00914172" w:rsidRDefault="00914172">
      <w:pPr>
        <w:spacing w:line="259" w:lineRule="auto"/>
        <w:jc w:val="left"/>
        <w:rPr>
          <w:rFonts w:eastAsiaTheme="majorEastAsia" w:cstheme="majorBidi"/>
          <w:b/>
          <w:sz w:val="28"/>
          <w:szCs w:val="32"/>
        </w:rPr>
      </w:pPr>
      <w:r>
        <w:br w:type="page"/>
      </w:r>
    </w:p>
    <w:p w14:paraId="63CA44D5" w14:textId="68C758DC" w:rsidR="005D0100" w:rsidRDefault="005D0100" w:rsidP="005D0100">
      <w:pPr>
        <w:pStyle w:val="Heading1"/>
      </w:pPr>
      <w:bookmarkStart w:id="5" w:name="_Toc117264091"/>
      <w:r>
        <w:lastRenderedPageBreak/>
        <w:t>References</w:t>
      </w:r>
      <w:bookmarkEnd w:id="5"/>
    </w:p>
    <w:p w14:paraId="5A6D2482" w14:textId="06ADE42E" w:rsidR="007A6CB4" w:rsidRPr="007A6CB4" w:rsidRDefault="007A6CB4" w:rsidP="007A6CB4">
      <w:pPr>
        <w:rPr>
          <w:shd w:val="clear" w:color="auto" w:fill="FFFFFF"/>
        </w:rPr>
      </w:pPr>
      <w:bookmarkStart w:id="6" w:name="_Hlk117263874"/>
      <w:r w:rsidRPr="007A6CB4">
        <w:rPr>
          <w:rFonts w:cs="Arial"/>
          <w:color w:val="222222"/>
          <w:shd w:val="clear" w:color="auto" w:fill="FFFFFF"/>
        </w:rPr>
        <w:t xml:space="preserve">Berner, M., Pany-Kucera, D., Doneus, N., Sladek, V., Gamble, M., </w:t>
      </w:r>
      <w:r>
        <w:rPr>
          <w:rFonts w:cs="Arial"/>
          <w:color w:val="222222"/>
          <w:shd w:val="clear" w:color="auto" w:fill="FFFFFF"/>
        </w:rPr>
        <w:t>and</w:t>
      </w:r>
      <w:r w:rsidRPr="007A6CB4">
        <w:rPr>
          <w:rFonts w:cs="Arial"/>
          <w:color w:val="222222"/>
          <w:shd w:val="clear" w:color="auto" w:fill="FFFFFF"/>
        </w:rPr>
        <w:t xml:space="preserve"> Eggers, S. (2021). Challenging definitions and diagnostic approaches for ancient rare diseases: The case of poliomyelitis. </w:t>
      </w:r>
      <w:r w:rsidRPr="007A6CB4">
        <w:rPr>
          <w:rFonts w:cs="Arial"/>
          <w:i/>
          <w:iCs/>
          <w:color w:val="222222"/>
          <w:shd w:val="clear" w:color="auto" w:fill="FFFFFF"/>
        </w:rPr>
        <w:t>International Journal of Paleopathology</w:t>
      </w:r>
      <w:r w:rsidRPr="007A6CB4">
        <w:rPr>
          <w:rFonts w:cs="Arial"/>
          <w:color w:val="222222"/>
          <w:shd w:val="clear" w:color="auto" w:fill="FFFFFF"/>
        </w:rPr>
        <w:t>, </w:t>
      </w:r>
      <w:r w:rsidRPr="007A6CB4">
        <w:rPr>
          <w:rFonts w:cs="Arial"/>
          <w:i/>
          <w:iCs/>
          <w:color w:val="222222"/>
          <w:shd w:val="clear" w:color="auto" w:fill="FFFFFF"/>
        </w:rPr>
        <w:t>33</w:t>
      </w:r>
      <w:r w:rsidRPr="007A6CB4">
        <w:rPr>
          <w:rFonts w:cs="Arial"/>
          <w:color w:val="222222"/>
          <w:shd w:val="clear" w:color="auto" w:fill="FFFFFF"/>
        </w:rPr>
        <w:t>, 113-127.</w:t>
      </w:r>
    </w:p>
    <w:p w14:paraId="281E8218" w14:textId="17F42436" w:rsidR="007A6CB4" w:rsidRPr="007A6CB4" w:rsidRDefault="007A6CB4" w:rsidP="007A6CB4">
      <w:pPr>
        <w:rPr>
          <w:rFonts w:cs="Arial"/>
          <w:color w:val="222222"/>
          <w:shd w:val="clear" w:color="auto" w:fill="FFFFFF"/>
        </w:rPr>
      </w:pPr>
      <w:r w:rsidRPr="007A6CB4">
        <w:rPr>
          <w:rFonts w:cs="Arial"/>
          <w:color w:val="222222"/>
          <w:shd w:val="clear" w:color="auto" w:fill="FFFFFF"/>
        </w:rPr>
        <w:t xml:space="preserve">Jorgensen, D., Pons-Salort, M., Shaw, A. G., </w:t>
      </w:r>
      <w:r>
        <w:rPr>
          <w:rFonts w:cs="Arial"/>
          <w:color w:val="222222"/>
          <w:shd w:val="clear" w:color="auto" w:fill="FFFFFF"/>
        </w:rPr>
        <w:t>and</w:t>
      </w:r>
      <w:r w:rsidRPr="007A6CB4">
        <w:rPr>
          <w:rFonts w:cs="Arial"/>
          <w:color w:val="222222"/>
          <w:shd w:val="clear" w:color="auto" w:fill="FFFFFF"/>
        </w:rPr>
        <w:t xml:space="preserve"> Grassly, N. C. (2020). The role of genetic sequencing and analysis in the polio eradication programme. </w:t>
      </w:r>
      <w:r w:rsidRPr="007A6CB4">
        <w:rPr>
          <w:rFonts w:cs="Arial"/>
          <w:i/>
          <w:iCs/>
          <w:color w:val="222222"/>
          <w:shd w:val="clear" w:color="auto" w:fill="FFFFFF"/>
        </w:rPr>
        <w:t>Virus Evolution</w:t>
      </w:r>
      <w:r w:rsidRPr="007A6CB4">
        <w:rPr>
          <w:rFonts w:cs="Arial"/>
          <w:color w:val="222222"/>
          <w:shd w:val="clear" w:color="auto" w:fill="FFFFFF"/>
        </w:rPr>
        <w:t>, </w:t>
      </w:r>
      <w:r w:rsidRPr="007A6CB4">
        <w:rPr>
          <w:rFonts w:cs="Arial"/>
          <w:i/>
          <w:iCs/>
          <w:color w:val="222222"/>
          <w:shd w:val="clear" w:color="auto" w:fill="FFFFFF"/>
        </w:rPr>
        <w:t>6</w:t>
      </w:r>
      <w:r w:rsidRPr="007A6CB4">
        <w:rPr>
          <w:rFonts w:cs="Arial"/>
          <w:color w:val="222222"/>
          <w:shd w:val="clear" w:color="auto" w:fill="FFFFFF"/>
        </w:rPr>
        <w:t>(2), veaa040.</w:t>
      </w:r>
    </w:p>
    <w:p w14:paraId="357197A7" w14:textId="74B902B6" w:rsidR="007A6CB4" w:rsidRPr="007A6CB4" w:rsidRDefault="007A6CB4" w:rsidP="007A6CB4">
      <w:pPr>
        <w:rPr>
          <w:rFonts w:cs="Arial"/>
          <w:color w:val="222222"/>
          <w:shd w:val="clear" w:color="auto" w:fill="FFFFFF"/>
        </w:rPr>
      </w:pPr>
      <w:r w:rsidRPr="007A6CB4">
        <w:rPr>
          <w:rFonts w:cs="Arial"/>
          <w:color w:val="222222"/>
          <w:shd w:val="clear" w:color="auto" w:fill="FFFFFF"/>
        </w:rPr>
        <w:t xml:space="preserve">Lafta, R., </w:t>
      </w:r>
      <w:r>
        <w:rPr>
          <w:rFonts w:cs="Arial"/>
          <w:color w:val="222222"/>
          <w:shd w:val="clear" w:color="auto" w:fill="FFFFFF"/>
        </w:rPr>
        <w:t>and</w:t>
      </w:r>
      <w:r w:rsidRPr="007A6CB4">
        <w:rPr>
          <w:rFonts w:cs="Arial"/>
          <w:color w:val="222222"/>
          <w:shd w:val="clear" w:color="auto" w:fill="FFFFFF"/>
        </w:rPr>
        <w:t xml:space="preserve"> Hussain, A. (2018). Trend of vaccine preventable diseases in Iraq in time of conflict. </w:t>
      </w:r>
      <w:r w:rsidRPr="007A6CB4">
        <w:rPr>
          <w:rFonts w:cs="Arial"/>
          <w:i/>
          <w:iCs/>
          <w:color w:val="222222"/>
          <w:shd w:val="clear" w:color="auto" w:fill="FFFFFF"/>
        </w:rPr>
        <w:t>Pan African Medical Journal</w:t>
      </w:r>
      <w:r w:rsidRPr="007A6CB4">
        <w:rPr>
          <w:rFonts w:cs="Arial"/>
          <w:color w:val="222222"/>
          <w:shd w:val="clear" w:color="auto" w:fill="FFFFFF"/>
        </w:rPr>
        <w:t>, </w:t>
      </w:r>
      <w:r w:rsidRPr="007A6CB4">
        <w:rPr>
          <w:rFonts w:cs="Arial"/>
          <w:i/>
          <w:iCs/>
          <w:color w:val="222222"/>
          <w:shd w:val="clear" w:color="auto" w:fill="FFFFFF"/>
        </w:rPr>
        <w:t>31</w:t>
      </w:r>
      <w:r w:rsidRPr="007A6CB4">
        <w:rPr>
          <w:rFonts w:cs="Arial"/>
          <w:color w:val="222222"/>
          <w:shd w:val="clear" w:color="auto" w:fill="FFFFFF"/>
        </w:rPr>
        <w:t>(1).</w:t>
      </w:r>
    </w:p>
    <w:p w14:paraId="61D3BFB4" w14:textId="2A34BA0F" w:rsidR="007A6CB4" w:rsidRPr="007A6CB4" w:rsidRDefault="007A6CB4" w:rsidP="007A6CB4">
      <w:pPr>
        <w:rPr>
          <w:rFonts w:cs="Arial"/>
          <w:color w:val="222222"/>
          <w:shd w:val="clear" w:color="auto" w:fill="FFFFFF"/>
        </w:rPr>
      </w:pPr>
      <w:r w:rsidRPr="007A6CB4">
        <w:rPr>
          <w:rFonts w:cs="Arial"/>
          <w:color w:val="222222"/>
          <w:shd w:val="clear" w:color="auto" w:fill="FFFFFF"/>
        </w:rPr>
        <w:t xml:space="preserve">Layug, E. J. V., Espiritu, A. I., Calotes-Castillo, L. V., </w:t>
      </w:r>
      <w:r>
        <w:rPr>
          <w:rFonts w:cs="Arial"/>
          <w:color w:val="222222"/>
          <w:shd w:val="clear" w:color="auto" w:fill="FFFFFF"/>
        </w:rPr>
        <w:t>and</w:t>
      </w:r>
      <w:r w:rsidRPr="007A6CB4">
        <w:rPr>
          <w:rFonts w:cs="Arial"/>
          <w:color w:val="222222"/>
          <w:shd w:val="clear" w:color="auto" w:fill="FFFFFF"/>
        </w:rPr>
        <w:t xml:space="preserve"> Jamora, R. D. G. (2021). The association of online search interest with polio cases and vaccine coverage: an infodemiological and ecological study. </w:t>
      </w:r>
      <w:r w:rsidRPr="007A6CB4">
        <w:rPr>
          <w:rFonts w:cs="Arial"/>
          <w:i/>
          <w:iCs/>
          <w:color w:val="222222"/>
          <w:shd w:val="clear" w:color="auto" w:fill="FFFFFF"/>
        </w:rPr>
        <w:t>European Journal of Pediatrics</w:t>
      </w:r>
      <w:r w:rsidRPr="007A6CB4">
        <w:rPr>
          <w:rFonts w:cs="Arial"/>
          <w:color w:val="222222"/>
          <w:shd w:val="clear" w:color="auto" w:fill="FFFFFF"/>
        </w:rPr>
        <w:t>, </w:t>
      </w:r>
      <w:r w:rsidRPr="007A6CB4">
        <w:rPr>
          <w:rFonts w:cs="Arial"/>
          <w:i/>
          <w:iCs/>
          <w:color w:val="222222"/>
          <w:shd w:val="clear" w:color="auto" w:fill="FFFFFF"/>
        </w:rPr>
        <w:t>180</w:t>
      </w:r>
      <w:r w:rsidRPr="007A6CB4">
        <w:rPr>
          <w:rFonts w:cs="Arial"/>
          <w:color w:val="222222"/>
          <w:shd w:val="clear" w:color="auto" w:fill="FFFFFF"/>
        </w:rPr>
        <w:t>(8), 2435-2441.</w:t>
      </w:r>
    </w:p>
    <w:p w14:paraId="136E34A9" w14:textId="77777777" w:rsidR="007A6CB4" w:rsidRPr="007A6CB4" w:rsidRDefault="007A6CB4" w:rsidP="007A6CB4">
      <w:pPr>
        <w:rPr>
          <w:shd w:val="clear" w:color="auto" w:fill="FFFFFF"/>
        </w:rPr>
      </w:pPr>
      <w:r w:rsidRPr="007A6CB4">
        <w:rPr>
          <w:shd w:val="clear" w:color="auto" w:fill="FFFFFF"/>
        </w:rPr>
        <w:t>Mahase, E., (2022). Polio: What do we know about the polioviruses detected in the UK?.</w:t>
      </w:r>
    </w:p>
    <w:p w14:paraId="05E6E9D3" w14:textId="77777777" w:rsidR="007A6CB4" w:rsidRPr="007A6CB4" w:rsidRDefault="007A6CB4" w:rsidP="007A6CB4">
      <w:r w:rsidRPr="007A6CB4">
        <w:rPr>
          <w:shd w:val="clear" w:color="auto" w:fill="FFFFFF"/>
        </w:rPr>
        <w:t>Roberts, L., (2022). Polio returns in rich countries, but big outbreaks are unlikely. </w:t>
      </w:r>
      <w:r w:rsidRPr="007A6CB4">
        <w:rPr>
          <w:i/>
          <w:iCs/>
          <w:shd w:val="clear" w:color="auto" w:fill="FFFFFF"/>
        </w:rPr>
        <w:t>Science (New York, NY)</w:t>
      </w:r>
      <w:r w:rsidRPr="007A6CB4">
        <w:rPr>
          <w:shd w:val="clear" w:color="auto" w:fill="FFFFFF"/>
        </w:rPr>
        <w:t>, </w:t>
      </w:r>
      <w:r w:rsidRPr="007A6CB4">
        <w:rPr>
          <w:i/>
          <w:iCs/>
          <w:shd w:val="clear" w:color="auto" w:fill="FFFFFF"/>
        </w:rPr>
        <w:t>377</w:t>
      </w:r>
      <w:r w:rsidRPr="007A6CB4">
        <w:rPr>
          <w:shd w:val="clear" w:color="auto" w:fill="FFFFFF"/>
        </w:rPr>
        <w:t>(6612), pp.1247-1248.</w:t>
      </w:r>
    </w:p>
    <w:p w14:paraId="06A5007F" w14:textId="77777777" w:rsidR="007A6CB4" w:rsidRPr="007A6CB4" w:rsidRDefault="007A6CB4" w:rsidP="007A6CB4">
      <w:pPr>
        <w:rPr>
          <w:rFonts w:cs="Arial"/>
          <w:color w:val="222222"/>
          <w:shd w:val="clear" w:color="auto" w:fill="FFFFFF"/>
        </w:rPr>
      </w:pPr>
      <w:r w:rsidRPr="007A6CB4">
        <w:rPr>
          <w:rFonts w:cs="Arial"/>
          <w:color w:val="222222"/>
          <w:shd w:val="clear" w:color="auto" w:fill="FFFFFF"/>
        </w:rPr>
        <w:t>Salk, J. (2020). Polio Vaccines. </w:t>
      </w:r>
      <w:r w:rsidRPr="007A6CB4">
        <w:rPr>
          <w:rFonts w:cs="Arial"/>
          <w:i/>
          <w:iCs/>
          <w:color w:val="222222"/>
          <w:shd w:val="clear" w:color="auto" w:fill="FFFFFF"/>
        </w:rPr>
        <w:t>FAQ on Vaccines and Immunization Practices</w:t>
      </w:r>
      <w:r w:rsidRPr="007A6CB4">
        <w:rPr>
          <w:rFonts w:cs="Arial"/>
          <w:color w:val="222222"/>
          <w:shd w:val="clear" w:color="auto" w:fill="FFFFFF"/>
        </w:rPr>
        <w:t>, 199.</w:t>
      </w:r>
    </w:p>
    <w:p w14:paraId="0310CE80" w14:textId="77777777" w:rsidR="007A6CB4" w:rsidRPr="007A6CB4" w:rsidRDefault="007A6CB4" w:rsidP="007A6CB4">
      <w:pPr>
        <w:rPr>
          <w:shd w:val="clear" w:color="auto" w:fill="FFFFFF"/>
        </w:rPr>
      </w:pPr>
      <w:r w:rsidRPr="007A6CB4">
        <w:rPr>
          <w:shd w:val="clear" w:color="auto" w:fill="FFFFFF"/>
        </w:rPr>
        <w:t>Wise, J., (2022). Poliovirus is detected in sewage from north and east London.</w:t>
      </w:r>
    </w:p>
    <w:bookmarkEnd w:id="6"/>
    <w:p w14:paraId="42A8EB8E" w14:textId="77777777" w:rsidR="00D31430" w:rsidRPr="00D31430" w:rsidRDefault="00D31430" w:rsidP="00D31430"/>
    <w:sectPr w:rsidR="00D31430" w:rsidRPr="00D31430" w:rsidSect="00912C0B">
      <w:headerReference w:type="default" r:id="rId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802106" w14:textId="77777777" w:rsidR="00600CBA" w:rsidRDefault="00600CBA" w:rsidP="00912C0B">
      <w:pPr>
        <w:spacing w:after="0" w:line="240" w:lineRule="auto"/>
      </w:pPr>
      <w:r>
        <w:separator/>
      </w:r>
    </w:p>
  </w:endnote>
  <w:endnote w:type="continuationSeparator" w:id="0">
    <w:p w14:paraId="435AFC4D" w14:textId="77777777" w:rsidR="00600CBA" w:rsidRDefault="00600CBA" w:rsidP="00912C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3756817"/>
      <w:docPartObj>
        <w:docPartGallery w:val="Page Numbers (Bottom of Page)"/>
        <w:docPartUnique/>
      </w:docPartObj>
    </w:sdtPr>
    <w:sdtContent>
      <w:sdt>
        <w:sdtPr>
          <w:id w:val="-1769616900"/>
          <w:docPartObj>
            <w:docPartGallery w:val="Page Numbers (Top of Page)"/>
            <w:docPartUnique/>
          </w:docPartObj>
        </w:sdtPr>
        <w:sdtContent>
          <w:p w14:paraId="677C3F33" w14:textId="7884E27D" w:rsidR="00912C0B" w:rsidRDefault="00912C0B">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077C098" w14:textId="77777777" w:rsidR="00912C0B" w:rsidRDefault="00912C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BF2080" w14:textId="77777777" w:rsidR="00600CBA" w:rsidRDefault="00600CBA" w:rsidP="00912C0B">
      <w:pPr>
        <w:spacing w:after="0" w:line="240" w:lineRule="auto"/>
      </w:pPr>
      <w:r>
        <w:separator/>
      </w:r>
    </w:p>
  </w:footnote>
  <w:footnote w:type="continuationSeparator" w:id="0">
    <w:p w14:paraId="2A5CF816" w14:textId="77777777" w:rsidR="00600CBA" w:rsidRDefault="00600CBA" w:rsidP="00912C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E8C06" w14:textId="2B2F5DB4" w:rsidR="00D9310A" w:rsidRPr="00D9310A" w:rsidRDefault="00D9310A">
    <w:pPr>
      <w:pStyle w:val="Header"/>
      <w:rPr>
        <w:lang w:val="en-US"/>
      </w:rPr>
    </w:pPr>
    <w:r>
      <w:rPr>
        <w:lang w:val="en-US"/>
      </w:rPr>
      <w:t xml:space="preserve">                                                                                                                           Task 2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34B"/>
    <w:rsid w:val="00101993"/>
    <w:rsid w:val="001B78D3"/>
    <w:rsid w:val="00310C1C"/>
    <w:rsid w:val="003971E3"/>
    <w:rsid w:val="003F4D63"/>
    <w:rsid w:val="004C5022"/>
    <w:rsid w:val="00520716"/>
    <w:rsid w:val="005D0100"/>
    <w:rsid w:val="005D08BF"/>
    <w:rsid w:val="00600CBA"/>
    <w:rsid w:val="00696D3D"/>
    <w:rsid w:val="007A6CB4"/>
    <w:rsid w:val="00912C0B"/>
    <w:rsid w:val="00914172"/>
    <w:rsid w:val="00B4034B"/>
    <w:rsid w:val="00BD331B"/>
    <w:rsid w:val="00BD3E03"/>
    <w:rsid w:val="00D31430"/>
    <w:rsid w:val="00D4305E"/>
    <w:rsid w:val="00D9310A"/>
    <w:rsid w:val="00E44B6A"/>
    <w:rsid w:val="00EB45A1"/>
    <w:rsid w:val="00F677EB"/>
    <w:rsid w:val="00F93F8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09880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2C0B"/>
    <w:pPr>
      <w:spacing w:line="360" w:lineRule="auto"/>
      <w:jc w:val="both"/>
    </w:pPr>
    <w:rPr>
      <w:rFonts w:ascii="Arial" w:hAnsi="Arial"/>
      <w:color w:val="000000" w:themeColor="text1"/>
      <w:lang w:val="en-GB"/>
    </w:rPr>
  </w:style>
  <w:style w:type="paragraph" w:styleId="Heading1">
    <w:name w:val="heading 1"/>
    <w:basedOn w:val="Normal"/>
    <w:next w:val="Normal"/>
    <w:link w:val="Heading1Char"/>
    <w:uiPriority w:val="9"/>
    <w:qFormat/>
    <w:rsid w:val="00912C0B"/>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912C0B"/>
    <w:pPr>
      <w:keepNext/>
      <w:keepLines/>
      <w:spacing w:before="40" w:after="0"/>
      <w:outlineLvl w:val="1"/>
    </w:pPr>
    <w:rPr>
      <w:rFonts w:eastAsiaTheme="majorEastAsia"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2C0B"/>
    <w:rPr>
      <w:rFonts w:ascii="Arial" w:eastAsiaTheme="majorEastAsia" w:hAnsi="Arial" w:cstheme="majorBidi"/>
      <w:b/>
      <w:color w:val="000000" w:themeColor="text1"/>
      <w:sz w:val="28"/>
      <w:szCs w:val="32"/>
      <w:lang w:val="en-GB"/>
    </w:rPr>
  </w:style>
  <w:style w:type="character" w:customStyle="1" w:styleId="Heading2Char">
    <w:name w:val="Heading 2 Char"/>
    <w:basedOn w:val="DefaultParagraphFont"/>
    <w:link w:val="Heading2"/>
    <w:uiPriority w:val="9"/>
    <w:semiHidden/>
    <w:rsid w:val="00912C0B"/>
    <w:rPr>
      <w:rFonts w:ascii="Arial" w:eastAsiaTheme="majorEastAsia" w:hAnsi="Arial" w:cstheme="majorBidi"/>
      <w:b/>
      <w:color w:val="000000" w:themeColor="text1"/>
      <w:sz w:val="24"/>
      <w:szCs w:val="26"/>
      <w:lang w:val="en-GB"/>
    </w:rPr>
  </w:style>
  <w:style w:type="paragraph" w:styleId="Header">
    <w:name w:val="header"/>
    <w:basedOn w:val="Normal"/>
    <w:link w:val="HeaderChar"/>
    <w:uiPriority w:val="99"/>
    <w:unhideWhenUsed/>
    <w:rsid w:val="00912C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2C0B"/>
    <w:rPr>
      <w:rFonts w:ascii="Arial" w:hAnsi="Arial"/>
      <w:color w:val="000000" w:themeColor="text1"/>
      <w:lang w:val="en-GB"/>
    </w:rPr>
  </w:style>
  <w:style w:type="paragraph" w:styleId="Footer">
    <w:name w:val="footer"/>
    <w:basedOn w:val="Normal"/>
    <w:link w:val="FooterChar"/>
    <w:uiPriority w:val="99"/>
    <w:unhideWhenUsed/>
    <w:rsid w:val="00912C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2C0B"/>
    <w:rPr>
      <w:rFonts w:ascii="Arial" w:hAnsi="Arial"/>
      <w:color w:val="000000" w:themeColor="text1"/>
      <w:lang w:val="en-GB"/>
    </w:rPr>
  </w:style>
  <w:style w:type="paragraph" w:styleId="TOCHeading">
    <w:name w:val="TOC Heading"/>
    <w:basedOn w:val="Heading1"/>
    <w:next w:val="Normal"/>
    <w:uiPriority w:val="39"/>
    <w:unhideWhenUsed/>
    <w:qFormat/>
    <w:rsid w:val="003971E3"/>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3971E3"/>
    <w:pPr>
      <w:spacing w:after="100"/>
    </w:pPr>
  </w:style>
  <w:style w:type="character" w:styleId="Hyperlink">
    <w:name w:val="Hyperlink"/>
    <w:basedOn w:val="DefaultParagraphFont"/>
    <w:uiPriority w:val="99"/>
    <w:unhideWhenUsed/>
    <w:rsid w:val="003971E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15925F-AB27-4F42-AA52-0622FCA6E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1236</Words>
  <Characters>7047</Characters>
  <Application>Microsoft Office Word</Application>
  <DocSecurity>0</DocSecurity>
  <Lines>58</Lines>
  <Paragraphs>16</Paragraphs>
  <ScaleCrop>false</ScaleCrop>
  <Company/>
  <LinksUpToDate>false</LinksUpToDate>
  <CharactersWithSpaces>8267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2022-10-21T11:31:00Z</dcterms:created>
  <dcterms:modified xsi:type="dcterms:W3CDTF">2022-10-30T15:48:00Z</dcterms:modified>
</cp:coreProperties>
</file>