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A53E5" w14:textId="77777777" w:rsidR="008A293C" w:rsidRPr="001C2BCA" w:rsidRDefault="008A293C" w:rsidP="008A293C">
      <w:r w:rsidRPr="001C2BCA">
        <w:t>Programme: BA International Hotel Management</w:t>
      </w:r>
    </w:p>
    <w:p w14:paraId="0EE14E4A" w14:textId="77777777" w:rsidR="008A293C" w:rsidRPr="001C2BCA" w:rsidRDefault="008A293C" w:rsidP="008A293C">
      <w:r w:rsidRPr="001C2BCA">
        <w:t>Module: Marketing Essentials</w:t>
      </w:r>
    </w:p>
    <w:p w14:paraId="7485150B" w14:textId="77777777" w:rsidR="008A293C" w:rsidRPr="001C2BCA" w:rsidRDefault="008A293C" w:rsidP="008A293C">
      <w:r w:rsidRPr="001C2BCA">
        <w:t>Module code: BMIH4005</w:t>
      </w:r>
    </w:p>
    <w:p w14:paraId="30852EA0" w14:textId="77AB3A76" w:rsidR="008A293C" w:rsidRPr="001C2BCA" w:rsidRDefault="008A293C" w:rsidP="008A293C">
      <w:r w:rsidRPr="001C2BCA">
        <w:t xml:space="preserve">Student Name: </w:t>
      </w:r>
      <w:r w:rsidR="0068442D" w:rsidRPr="0068442D">
        <w:t>Alexandra-Gabriela Nita</w:t>
      </w:r>
    </w:p>
    <w:p w14:paraId="005A6BB2" w14:textId="04958503" w:rsidR="008A293C" w:rsidRPr="001C2BCA" w:rsidRDefault="008A293C" w:rsidP="008A293C">
      <w:pPr>
        <w:rPr>
          <w:rFonts w:ascii="Times New Roman" w:hAnsi="Times New Roman"/>
        </w:rPr>
      </w:pPr>
      <w:r w:rsidRPr="001C2BCA">
        <w:t>Student ID:</w:t>
      </w:r>
      <w:r w:rsidR="0068442D">
        <w:t xml:space="preserve"> </w:t>
      </w:r>
      <w:r w:rsidR="0068442D" w:rsidRPr="0068442D">
        <w:t>2215565</w:t>
      </w:r>
    </w:p>
    <w:p w14:paraId="27E24EA7" w14:textId="77777777" w:rsidR="008A293C" w:rsidRPr="001C2BCA" w:rsidRDefault="008A293C" w:rsidP="008A293C"/>
    <w:p w14:paraId="2FF01EFB" w14:textId="77777777" w:rsidR="00F164A7" w:rsidRPr="001C2BCA" w:rsidRDefault="00F164A7">
      <w:pPr>
        <w:spacing w:line="259" w:lineRule="auto"/>
        <w:jc w:val="left"/>
        <w:rPr>
          <w:rFonts w:cs="Arial"/>
        </w:rPr>
      </w:pPr>
      <w:r w:rsidRPr="001C2BCA">
        <w:rPr>
          <w:rFonts w:cs="Arial"/>
        </w:rPr>
        <w:br w:type="page"/>
      </w:r>
    </w:p>
    <w:sdt>
      <w:sdtPr>
        <w:rPr>
          <w:rFonts w:eastAsiaTheme="minorHAnsi" w:cs="Arial"/>
          <w:b w:val="0"/>
          <w:sz w:val="24"/>
          <w:szCs w:val="22"/>
          <w:lang w:val="en-GB"/>
        </w:rPr>
        <w:id w:val="1134521372"/>
        <w:docPartObj>
          <w:docPartGallery w:val="Table of Contents"/>
          <w:docPartUnique/>
        </w:docPartObj>
      </w:sdtPr>
      <w:sdtEndPr>
        <w:rPr>
          <w:bCs/>
          <w:noProof/>
        </w:rPr>
      </w:sdtEndPr>
      <w:sdtContent>
        <w:p w14:paraId="29E161E5" w14:textId="77777777" w:rsidR="00F164A7" w:rsidRPr="001C2BCA" w:rsidRDefault="00F164A7">
          <w:pPr>
            <w:pStyle w:val="TOCHeading"/>
            <w:rPr>
              <w:rFonts w:cs="Arial"/>
              <w:lang w:val="en-GB"/>
            </w:rPr>
          </w:pPr>
          <w:r w:rsidRPr="001C2BCA">
            <w:rPr>
              <w:rFonts w:cs="Arial"/>
              <w:lang w:val="en-GB"/>
            </w:rPr>
            <w:t>Table of Contents</w:t>
          </w:r>
        </w:p>
        <w:p w14:paraId="46755872" w14:textId="77777777" w:rsidR="00424193" w:rsidRDefault="00D81437">
          <w:pPr>
            <w:pStyle w:val="TOC1"/>
            <w:tabs>
              <w:tab w:val="right" w:leader="dot" w:pos="9016"/>
            </w:tabs>
            <w:rPr>
              <w:rFonts w:asciiTheme="minorHAnsi" w:eastAsiaTheme="minorEastAsia" w:hAnsiTheme="minorHAnsi"/>
              <w:noProof/>
              <w:sz w:val="22"/>
              <w:lang w:val="en-US"/>
            </w:rPr>
          </w:pPr>
          <w:r w:rsidRPr="001C2BCA">
            <w:rPr>
              <w:rFonts w:cs="Arial"/>
            </w:rPr>
            <w:fldChar w:fldCharType="begin"/>
          </w:r>
          <w:r w:rsidR="00F164A7" w:rsidRPr="001C2BCA">
            <w:rPr>
              <w:rFonts w:cs="Arial"/>
            </w:rPr>
            <w:instrText xml:space="preserve"> TOC \o "1-3" \h \z \u </w:instrText>
          </w:r>
          <w:r w:rsidRPr="001C2BCA">
            <w:rPr>
              <w:rFonts w:cs="Arial"/>
            </w:rPr>
            <w:fldChar w:fldCharType="separate"/>
          </w:r>
          <w:hyperlink w:anchor="_Toc118371904" w:history="1">
            <w:r w:rsidR="00424193" w:rsidRPr="00A15778">
              <w:rPr>
                <w:rStyle w:val="Hyperlink"/>
                <w:rFonts w:cs="Arial"/>
                <w:noProof/>
              </w:rPr>
              <w:t>Introduction</w:t>
            </w:r>
            <w:r w:rsidR="00424193">
              <w:rPr>
                <w:noProof/>
                <w:webHidden/>
              </w:rPr>
              <w:tab/>
            </w:r>
            <w:r>
              <w:rPr>
                <w:noProof/>
                <w:webHidden/>
              </w:rPr>
              <w:fldChar w:fldCharType="begin"/>
            </w:r>
            <w:r w:rsidR="00424193">
              <w:rPr>
                <w:noProof/>
                <w:webHidden/>
              </w:rPr>
              <w:instrText xml:space="preserve"> PAGEREF _Toc118371904 \h </w:instrText>
            </w:r>
            <w:r>
              <w:rPr>
                <w:noProof/>
                <w:webHidden/>
              </w:rPr>
            </w:r>
            <w:r>
              <w:rPr>
                <w:noProof/>
                <w:webHidden/>
              </w:rPr>
              <w:fldChar w:fldCharType="separate"/>
            </w:r>
            <w:r w:rsidR="00424193">
              <w:rPr>
                <w:noProof/>
                <w:webHidden/>
              </w:rPr>
              <w:t>3</w:t>
            </w:r>
            <w:r>
              <w:rPr>
                <w:noProof/>
                <w:webHidden/>
              </w:rPr>
              <w:fldChar w:fldCharType="end"/>
            </w:r>
          </w:hyperlink>
        </w:p>
        <w:p w14:paraId="1ECEE77B" w14:textId="77777777" w:rsidR="00424193" w:rsidRDefault="00000000">
          <w:pPr>
            <w:pStyle w:val="TOC1"/>
            <w:tabs>
              <w:tab w:val="right" w:leader="dot" w:pos="9016"/>
            </w:tabs>
            <w:rPr>
              <w:rFonts w:asciiTheme="minorHAnsi" w:eastAsiaTheme="minorEastAsia" w:hAnsiTheme="minorHAnsi"/>
              <w:noProof/>
              <w:sz w:val="22"/>
              <w:lang w:val="en-US"/>
            </w:rPr>
          </w:pPr>
          <w:hyperlink w:anchor="_Toc118371905" w:history="1">
            <w:r w:rsidR="00424193" w:rsidRPr="00A15778">
              <w:rPr>
                <w:rStyle w:val="Hyperlink"/>
                <w:rFonts w:cs="Arial"/>
                <w:noProof/>
              </w:rPr>
              <w:t>Main Body</w:t>
            </w:r>
            <w:r w:rsidR="00424193">
              <w:rPr>
                <w:noProof/>
                <w:webHidden/>
              </w:rPr>
              <w:tab/>
            </w:r>
            <w:r w:rsidR="00D81437">
              <w:rPr>
                <w:noProof/>
                <w:webHidden/>
              </w:rPr>
              <w:fldChar w:fldCharType="begin"/>
            </w:r>
            <w:r w:rsidR="00424193">
              <w:rPr>
                <w:noProof/>
                <w:webHidden/>
              </w:rPr>
              <w:instrText xml:space="preserve"> PAGEREF _Toc118371905 \h </w:instrText>
            </w:r>
            <w:r w:rsidR="00D81437">
              <w:rPr>
                <w:noProof/>
                <w:webHidden/>
              </w:rPr>
            </w:r>
            <w:r w:rsidR="00D81437">
              <w:rPr>
                <w:noProof/>
                <w:webHidden/>
              </w:rPr>
              <w:fldChar w:fldCharType="separate"/>
            </w:r>
            <w:r w:rsidR="00424193">
              <w:rPr>
                <w:noProof/>
                <w:webHidden/>
              </w:rPr>
              <w:t>4</w:t>
            </w:r>
            <w:r w:rsidR="00D81437">
              <w:rPr>
                <w:noProof/>
                <w:webHidden/>
              </w:rPr>
              <w:fldChar w:fldCharType="end"/>
            </w:r>
          </w:hyperlink>
        </w:p>
        <w:p w14:paraId="029319E7" w14:textId="77777777" w:rsidR="00424193" w:rsidRDefault="00000000">
          <w:pPr>
            <w:pStyle w:val="TOC1"/>
            <w:tabs>
              <w:tab w:val="right" w:leader="dot" w:pos="9016"/>
            </w:tabs>
            <w:rPr>
              <w:rFonts w:asciiTheme="minorHAnsi" w:eastAsiaTheme="minorEastAsia" w:hAnsiTheme="minorHAnsi"/>
              <w:noProof/>
              <w:sz w:val="22"/>
              <w:lang w:val="en-US"/>
            </w:rPr>
          </w:pPr>
          <w:hyperlink w:anchor="_Toc118371906" w:history="1">
            <w:r w:rsidR="00424193" w:rsidRPr="00A15778">
              <w:rPr>
                <w:rStyle w:val="Hyperlink"/>
                <w:rFonts w:cs="Arial"/>
                <w:noProof/>
              </w:rPr>
              <w:t>Conclusion</w:t>
            </w:r>
            <w:r w:rsidR="00424193">
              <w:rPr>
                <w:noProof/>
                <w:webHidden/>
              </w:rPr>
              <w:tab/>
            </w:r>
            <w:r w:rsidR="00D81437">
              <w:rPr>
                <w:noProof/>
                <w:webHidden/>
              </w:rPr>
              <w:fldChar w:fldCharType="begin"/>
            </w:r>
            <w:r w:rsidR="00424193">
              <w:rPr>
                <w:noProof/>
                <w:webHidden/>
              </w:rPr>
              <w:instrText xml:space="preserve"> PAGEREF _Toc118371906 \h </w:instrText>
            </w:r>
            <w:r w:rsidR="00D81437">
              <w:rPr>
                <w:noProof/>
                <w:webHidden/>
              </w:rPr>
            </w:r>
            <w:r w:rsidR="00D81437">
              <w:rPr>
                <w:noProof/>
                <w:webHidden/>
              </w:rPr>
              <w:fldChar w:fldCharType="separate"/>
            </w:r>
            <w:r w:rsidR="00424193">
              <w:rPr>
                <w:noProof/>
                <w:webHidden/>
              </w:rPr>
              <w:t>8</w:t>
            </w:r>
            <w:r w:rsidR="00D81437">
              <w:rPr>
                <w:noProof/>
                <w:webHidden/>
              </w:rPr>
              <w:fldChar w:fldCharType="end"/>
            </w:r>
          </w:hyperlink>
        </w:p>
        <w:p w14:paraId="60555994" w14:textId="77777777" w:rsidR="00424193" w:rsidRDefault="00000000">
          <w:pPr>
            <w:pStyle w:val="TOC1"/>
            <w:tabs>
              <w:tab w:val="right" w:leader="dot" w:pos="9016"/>
            </w:tabs>
            <w:rPr>
              <w:rFonts w:asciiTheme="minorHAnsi" w:eastAsiaTheme="minorEastAsia" w:hAnsiTheme="minorHAnsi"/>
              <w:noProof/>
              <w:sz w:val="22"/>
              <w:lang w:val="en-US"/>
            </w:rPr>
          </w:pPr>
          <w:hyperlink w:anchor="_Toc118371907" w:history="1">
            <w:r w:rsidR="00424193" w:rsidRPr="00A15778">
              <w:rPr>
                <w:rStyle w:val="Hyperlink"/>
                <w:rFonts w:cs="Arial"/>
                <w:noProof/>
              </w:rPr>
              <w:t>References</w:t>
            </w:r>
            <w:r w:rsidR="00424193">
              <w:rPr>
                <w:noProof/>
                <w:webHidden/>
              </w:rPr>
              <w:tab/>
            </w:r>
            <w:r w:rsidR="00D81437">
              <w:rPr>
                <w:noProof/>
                <w:webHidden/>
              </w:rPr>
              <w:fldChar w:fldCharType="begin"/>
            </w:r>
            <w:r w:rsidR="00424193">
              <w:rPr>
                <w:noProof/>
                <w:webHidden/>
              </w:rPr>
              <w:instrText xml:space="preserve"> PAGEREF _Toc118371907 \h </w:instrText>
            </w:r>
            <w:r w:rsidR="00D81437">
              <w:rPr>
                <w:noProof/>
                <w:webHidden/>
              </w:rPr>
            </w:r>
            <w:r w:rsidR="00D81437">
              <w:rPr>
                <w:noProof/>
                <w:webHidden/>
              </w:rPr>
              <w:fldChar w:fldCharType="separate"/>
            </w:r>
            <w:r w:rsidR="00424193">
              <w:rPr>
                <w:noProof/>
                <w:webHidden/>
              </w:rPr>
              <w:t>9</w:t>
            </w:r>
            <w:r w:rsidR="00D81437">
              <w:rPr>
                <w:noProof/>
                <w:webHidden/>
              </w:rPr>
              <w:fldChar w:fldCharType="end"/>
            </w:r>
          </w:hyperlink>
        </w:p>
        <w:p w14:paraId="455A787B" w14:textId="77777777" w:rsidR="00F164A7" w:rsidRPr="001C2BCA" w:rsidRDefault="00D81437">
          <w:pPr>
            <w:rPr>
              <w:rFonts w:cs="Arial"/>
            </w:rPr>
          </w:pPr>
          <w:r w:rsidRPr="001C2BCA">
            <w:rPr>
              <w:rFonts w:cs="Arial"/>
              <w:b/>
              <w:bCs/>
              <w:noProof/>
            </w:rPr>
            <w:fldChar w:fldCharType="end"/>
          </w:r>
        </w:p>
      </w:sdtContent>
    </w:sdt>
    <w:p w14:paraId="3ACCDEE0" w14:textId="77777777" w:rsidR="00F164A7" w:rsidRPr="001C2BCA" w:rsidRDefault="00F164A7">
      <w:pPr>
        <w:spacing w:line="259" w:lineRule="auto"/>
        <w:jc w:val="left"/>
        <w:rPr>
          <w:rFonts w:cs="Arial"/>
        </w:rPr>
      </w:pPr>
      <w:r w:rsidRPr="001C2BCA">
        <w:rPr>
          <w:rFonts w:cs="Arial"/>
        </w:rPr>
        <w:br w:type="page"/>
      </w:r>
    </w:p>
    <w:p w14:paraId="608F0932" w14:textId="77777777" w:rsidR="008A293C" w:rsidRPr="001C2BCA" w:rsidRDefault="008A293C" w:rsidP="008A293C">
      <w:pPr>
        <w:pBdr>
          <w:bottom w:val="single" w:sz="4" w:space="1" w:color="auto"/>
        </w:pBdr>
        <w:jc w:val="center"/>
        <w:rPr>
          <w:b/>
          <w:sz w:val="32"/>
        </w:rPr>
      </w:pPr>
      <w:r w:rsidRPr="001C2BCA">
        <w:rPr>
          <w:b/>
          <w:sz w:val="32"/>
        </w:rPr>
        <w:lastRenderedPageBreak/>
        <w:t>A Comparison of the Marketing Methods of “Ritz Carlton” and “Best Western”</w:t>
      </w:r>
    </w:p>
    <w:p w14:paraId="6A60AA7D" w14:textId="77777777" w:rsidR="00D45712" w:rsidRPr="001C2BCA" w:rsidRDefault="00D45712" w:rsidP="00D45712">
      <w:pPr>
        <w:pStyle w:val="Heading1"/>
        <w:rPr>
          <w:rFonts w:cs="Arial"/>
        </w:rPr>
      </w:pPr>
      <w:bookmarkStart w:id="0" w:name="_Toc118371904"/>
      <w:r w:rsidRPr="001C2BCA">
        <w:rPr>
          <w:rFonts w:cs="Arial"/>
        </w:rPr>
        <w:t>Introduction</w:t>
      </w:r>
      <w:bookmarkEnd w:id="0"/>
    </w:p>
    <w:p w14:paraId="197969C2" w14:textId="77777777" w:rsidR="00B84382" w:rsidRPr="001C2BCA" w:rsidRDefault="00B84382" w:rsidP="00B84382">
      <w:pPr>
        <w:rPr>
          <w:rFonts w:cs="Arial"/>
        </w:rPr>
      </w:pPr>
      <w:r w:rsidRPr="001C2BCA">
        <w:rPr>
          <w:rFonts w:cs="Arial"/>
        </w:rPr>
        <w:t xml:space="preserve">This paper compares and contrasts the marketing strategies of two international hotel chains. The Ritz Carlton and Best Western hotels have been chosen for this project. This article discusses the marketing decisions and strategies of the selected hotels. Furthermore, this article provides some historical context as well as modifications that have been done in the marketing components of the selected hotels. This article discusses the current and historical market positions of Ritz Carlton and Best Western. Aside from the selected firms' market positioning, the current marketing tactics of the selected organisations have been analysed and </w:t>
      </w:r>
      <w:r w:rsidR="001C2BCA" w:rsidRPr="001C2BCA">
        <w:rPr>
          <w:rFonts w:cs="Arial"/>
        </w:rPr>
        <w:t>contrasted. Furthermore</w:t>
      </w:r>
      <w:r w:rsidRPr="001C2BCA">
        <w:rPr>
          <w:rFonts w:cs="Arial"/>
        </w:rPr>
        <w:t>, notable considerations made by firms in their marketing in regard to their sustainability and green messaging have indeed been addressed inside the study. Finally, the positioning of these two selected firms since the Covid-19, as well as the marketing messages delivered to their clients, are discussed.</w:t>
      </w:r>
    </w:p>
    <w:p w14:paraId="61DB03FA" w14:textId="77777777" w:rsidR="00D45712" w:rsidRPr="001C2BCA" w:rsidRDefault="00D45712">
      <w:pPr>
        <w:spacing w:line="259" w:lineRule="auto"/>
        <w:jc w:val="left"/>
        <w:rPr>
          <w:rFonts w:eastAsiaTheme="majorEastAsia" w:cs="Arial"/>
          <w:color w:val="2F5496" w:themeColor="accent1" w:themeShade="BF"/>
          <w:sz w:val="32"/>
          <w:szCs w:val="32"/>
        </w:rPr>
      </w:pPr>
      <w:r w:rsidRPr="001C2BCA">
        <w:rPr>
          <w:rFonts w:cs="Arial"/>
        </w:rPr>
        <w:br w:type="page"/>
      </w:r>
    </w:p>
    <w:p w14:paraId="2A34791F" w14:textId="77777777" w:rsidR="00D45712" w:rsidRPr="001C2BCA" w:rsidRDefault="00D45712" w:rsidP="00D45712">
      <w:pPr>
        <w:pStyle w:val="Heading1"/>
        <w:rPr>
          <w:rFonts w:cs="Arial"/>
        </w:rPr>
      </w:pPr>
      <w:bookmarkStart w:id="1" w:name="_Toc118371905"/>
      <w:r w:rsidRPr="001C2BCA">
        <w:rPr>
          <w:rFonts w:cs="Arial"/>
        </w:rPr>
        <w:lastRenderedPageBreak/>
        <w:t>Main Body</w:t>
      </w:r>
      <w:bookmarkEnd w:id="1"/>
    </w:p>
    <w:p w14:paraId="3A1751EF" w14:textId="77777777" w:rsidR="00ED3975" w:rsidRPr="001C2BCA" w:rsidRDefault="00B84382" w:rsidP="00262385">
      <w:pPr>
        <w:rPr>
          <w:rFonts w:cs="Arial"/>
        </w:rPr>
      </w:pPr>
      <w:r w:rsidRPr="001C2BCA">
        <w:rPr>
          <w:rFonts w:cs="Arial"/>
        </w:rPr>
        <w:t xml:space="preserve">The first organisation chosen for this study is the "Ritz Carlton." The Ritz Carlton is one of the most well-known hotels in the world. Typically, business travellers and conferences markets are the traditional Ritz Carlton catering markets. Ritz Carlton is a well-known brand under the Marriott International Hotels </w:t>
      </w:r>
      <w:r w:rsidR="001C2BCA" w:rsidRPr="001C2BCA">
        <w:rPr>
          <w:rFonts w:cs="Arial"/>
        </w:rPr>
        <w:t>Group. The</w:t>
      </w:r>
      <w:r w:rsidR="00ED3975" w:rsidRPr="001C2BCA">
        <w:rPr>
          <w:rFonts w:cs="Arial"/>
        </w:rPr>
        <w:t xml:space="preserve"> Ritz-Carlton Hotel Company, LLC is an American multinational corporation that manages The Ritz-Carlton premium hotel chain</w:t>
      </w:r>
      <w:r w:rsidR="00427893" w:rsidRPr="001C2BCA">
        <w:rPr>
          <w:rFonts w:cs="Arial"/>
        </w:rPr>
        <w:t xml:space="preserve"> (</w:t>
      </w:r>
      <w:r w:rsidR="00427893" w:rsidRPr="001C2BCA">
        <w:rPr>
          <w:rFonts w:cs="Arial"/>
          <w:shd w:val="clear" w:color="auto" w:fill="FFFFFF"/>
        </w:rPr>
        <w:t>Ahmed and Rahman, 2015)</w:t>
      </w:r>
      <w:r w:rsidR="00ED3975" w:rsidRPr="001C2BCA">
        <w:rPr>
          <w:rFonts w:cs="Arial"/>
        </w:rPr>
        <w:t>. The corporation operates 108 luxury hotels and resorts with 29,158 rooms in 30 countries and territories, as well as 46 hotels with 8,755 rooms scheduled for the future. When the former proprietors transferred the Ritz-Carlton brand name and the Ritz-Carlton hotel in Boston in 1983, the new firm was formed. Best Western, on the other side, is a well-known hotel chain all over the world. Best Western Properties &amp; Resorts is a privately held hotel brand headquartered in Phoenix, Arizona, with a global network of roughly 4,700 hotels in over 100 countries and regions</w:t>
      </w:r>
      <w:r w:rsidR="00427893" w:rsidRPr="001C2BCA">
        <w:rPr>
          <w:rFonts w:cs="Arial"/>
        </w:rPr>
        <w:t xml:space="preserve"> (</w:t>
      </w:r>
      <w:proofErr w:type="spellStart"/>
      <w:r w:rsidR="00427893" w:rsidRPr="001C2BCA">
        <w:rPr>
          <w:rFonts w:cs="Arial"/>
          <w:shd w:val="clear" w:color="auto" w:fill="FFFFFF"/>
        </w:rPr>
        <w:t>Baltes</w:t>
      </w:r>
      <w:proofErr w:type="spellEnd"/>
      <w:r w:rsidR="00427893" w:rsidRPr="001C2BCA">
        <w:rPr>
          <w:rFonts w:cs="Arial"/>
          <w:shd w:val="clear" w:color="auto" w:fill="FFFFFF"/>
        </w:rPr>
        <w:t>, 2016)</w:t>
      </w:r>
      <w:r w:rsidR="00ED3975" w:rsidRPr="001C2BCA">
        <w:rPr>
          <w:rFonts w:cs="Arial"/>
        </w:rPr>
        <w:t>.Best Western has 18 hotel brands to meet the demands of builders and visitors worldwide. To satisfy the demands of today's leisure and business travellers, Best Western offers a diverse array of hotel accommodations in every chain size category. Best Western is regarded a bargain hotel, and this company often caters to vacationers who wish to experience high-quality hotel services on a limited budget. The Ritz Carlton and Best Western hotels were picked for this article because they belong to two separate marketing categories, which would be useful in analysing the marketing tactics of these resorts and hotels</w:t>
      </w:r>
      <w:r w:rsidR="00CC059E" w:rsidRPr="001C2BCA">
        <w:rPr>
          <w:rFonts w:cs="Arial"/>
        </w:rPr>
        <w:t xml:space="preserve"> (</w:t>
      </w:r>
      <w:r w:rsidR="00CC059E" w:rsidRPr="001C2BCA">
        <w:rPr>
          <w:rFonts w:cs="Arial"/>
          <w:shd w:val="clear" w:color="auto" w:fill="FFFFFF"/>
        </w:rPr>
        <w:t xml:space="preserve">Meng and </w:t>
      </w:r>
      <w:proofErr w:type="spellStart"/>
      <w:r w:rsidR="00CC059E" w:rsidRPr="001C2BCA">
        <w:rPr>
          <w:rFonts w:cs="Arial"/>
          <w:shd w:val="clear" w:color="auto" w:fill="FFFFFF"/>
        </w:rPr>
        <w:t>Chatwin</w:t>
      </w:r>
      <w:proofErr w:type="spellEnd"/>
      <w:r w:rsidR="00CC059E" w:rsidRPr="001C2BCA">
        <w:rPr>
          <w:rFonts w:cs="Arial"/>
          <w:shd w:val="clear" w:color="auto" w:fill="FFFFFF"/>
        </w:rPr>
        <w:t>, 2012)</w:t>
      </w:r>
      <w:r w:rsidR="00ED3975" w:rsidRPr="001C2BCA">
        <w:rPr>
          <w:rFonts w:cs="Arial"/>
        </w:rPr>
        <w:t>.</w:t>
      </w:r>
    </w:p>
    <w:p w14:paraId="2BAF1617" w14:textId="77777777" w:rsidR="00510E42" w:rsidRPr="001C2BCA" w:rsidRDefault="00510E42" w:rsidP="00091F68">
      <w:pPr>
        <w:rPr>
          <w:rFonts w:cs="Arial"/>
        </w:rPr>
      </w:pPr>
      <w:r w:rsidRPr="001C2BCA">
        <w:rPr>
          <w:rFonts w:cs="Arial"/>
        </w:rPr>
        <w:t>Ritz Carlton and Best Western have both used digital marketing options to promote their marketing strategy. It is a technological and globalization era. To be prosperous in this day and age, a company must be digitally upgraded</w:t>
      </w:r>
      <w:r w:rsidR="00CC059E" w:rsidRPr="001C2BCA">
        <w:rPr>
          <w:rFonts w:cs="Arial"/>
        </w:rPr>
        <w:t xml:space="preserve"> (</w:t>
      </w:r>
      <w:proofErr w:type="spellStart"/>
      <w:r w:rsidR="00CC059E" w:rsidRPr="001C2BCA">
        <w:rPr>
          <w:rFonts w:cs="Arial"/>
          <w:shd w:val="clear" w:color="auto" w:fill="FFFFFF"/>
        </w:rPr>
        <w:t>Yeu</w:t>
      </w:r>
      <w:proofErr w:type="spellEnd"/>
      <w:r w:rsidR="00CC059E" w:rsidRPr="001C2BCA">
        <w:rPr>
          <w:rFonts w:cs="Arial"/>
          <w:shd w:val="clear" w:color="auto" w:fill="FFFFFF"/>
        </w:rPr>
        <w:t xml:space="preserve"> et al, 2012)</w:t>
      </w:r>
      <w:r w:rsidRPr="001C2BCA">
        <w:rPr>
          <w:rFonts w:cs="Arial"/>
        </w:rPr>
        <w:t>. As a result, each of these firms have opted for digital market options. They may quickly contact more clients and increase their organisation by utilising digital marketing solutions. Nevertheless, they have only just begun to use digital marketing possibilities. Previously, they depended primarily on direct marketing alternatives, and they built their businesses utilising such marketing approaches. However, in this new period, businesses needed to modify their techniques and employ digital choices.</w:t>
      </w:r>
    </w:p>
    <w:p w14:paraId="76EF4924" w14:textId="77777777" w:rsidR="00773300" w:rsidRPr="001C2BCA" w:rsidRDefault="00773300" w:rsidP="00091F68">
      <w:pPr>
        <w:rPr>
          <w:rFonts w:cs="Arial"/>
        </w:rPr>
      </w:pPr>
      <w:r w:rsidRPr="001C2BCA">
        <w:rPr>
          <w:rFonts w:cs="Arial"/>
        </w:rPr>
        <w:lastRenderedPageBreak/>
        <w:t>Both the Ritz Carlton and the Best Western pertain to separate market sectors. Because Ritz Carlton is a premium brand hotel and service, and Best Western is a bargain hospitality company, the market positioning of such two hotels differ</w:t>
      </w:r>
      <w:r w:rsidR="00CC059E" w:rsidRPr="001C2BCA">
        <w:rPr>
          <w:rFonts w:cs="Arial"/>
        </w:rPr>
        <w:t xml:space="preserve"> (</w:t>
      </w:r>
      <w:r w:rsidR="00CC059E" w:rsidRPr="001C2BCA">
        <w:rPr>
          <w:rFonts w:cs="Arial"/>
          <w:shd w:val="clear" w:color="auto" w:fill="FFFFFF"/>
        </w:rPr>
        <w:t xml:space="preserve">Kumar and </w:t>
      </w:r>
      <w:proofErr w:type="spellStart"/>
      <w:r w:rsidR="00CC059E" w:rsidRPr="001C2BCA">
        <w:rPr>
          <w:rFonts w:cs="Arial"/>
          <w:shd w:val="clear" w:color="auto" w:fill="FFFFFF"/>
        </w:rPr>
        <w:t>Ghodeswar</w:t>
      </w:r>
      <w:proofErr w:type="spellEnd"/>
      <w:r w:rsidR="00CC059E" w:rsidRPr="001C2BCA">
        <w:rPr>
          <w:rFonts w:cs="Arial"/>
          <w:shd w:val="clear" w:color="auto" w:fill="FFFFFF"/>
        </w:rPr>
        <w:t>, 2015)</w:t>
      </w:r>
      <w:r w:rsidRPr="001C2BCA">
        <w:rPr>
          <w:rFonts w:cs="Arial"/>
        </w:rPr>
        <w:t>. Best Western is the fifth biggest hotel brand in the UK in terms of the number of hotels and rooms managed. Best Western, on the other hand, competes in the budget and low-income market segments. Ritz Carlton, on the other side, is a portion of premium hotel chains and competes in the premium hotel companies</w:t>
      </w:r>
      <w:r w:rsidR="00CC059E" w:rsidRPr="001C2BCA">
        <w:rPr>
          <w:rFonts w:cs="Arial"/>
        </w:rPr>
        <w:t xml:space="preserve"> (</w:t>
      </w:r>
      <w:proofErr w:type="spellStart"/>
      <w:r w:rsidR="00CC059E" w:rsidRPr="001C2BCA">
        <w:rPr>
          <w:rFonts w:cs="Arial"/>
          <w:shd w:val="clear" w:color="auto" w:fill="FFFFFF"/>
        </w:rPr>
        <w:t>Thamrin</w:t>
      </w:r>
      <w:proofErr w:type="spellEnd"/>
      <w:r w:rsidR="00CC059E" w:rsidRPr="001C2BCA">
        <w:rPr>
          <w:rFonts w:cs="Arial"/>
          <w:shd w:val="clear" w:color="auto" w:fill="FFFFFF"/>
        </w:rPr>
        <w:t>, 2012)</w:t>
      </w:r>
      <w:r w:rsidRPr="001C2BCA">
        <w:rPr>
          <w:rFonts w:cs="Arial"/>
        </w:rPr>
        <w:t>. As a result, it presently retains one of the top places in that category. This is the world's second largest luxurious hospitality company.</w:t>
      </w:r>
    </w:p>
    <w:p w14:paraId="54D5F3A5" w14:textId="77777777" w:rsidR="00654872" w:rsidRPr="001C2BCA" w:rsidRDefault="00340BCA" w:rsidP="002F5DBE">
      <w:pPr>
        <w:spacing w:before="240"/>
        <w:rPr>
          <w:rFonts w:cs="Arial"/>
        </w:rPr>
      </w:pPr>
      <w:r w:rsidRPr="001C2BCA">
        <w:rPr>
          <w:rFonts w:cs="Arial"/>
        </w:rPr>
        <w:t>Various sorts of marketing tactics and methods can be adopted by various firms. An organisation normally chooses its marketing tactics and segments depending on many aspects such as desired outcomes, goals, and entire company priorities</w:t>
      </w:r>
      <w:r w:rsidR="002F5DBE" w:rsidRPr="001C2BCA">
        <w:rPr>
          <w:rFonts w:cs="Arial"/>
        </w:rPr>
        <w:t xml:space="preserve"> (</w:t>
      </w:r>
      <w:r w:rsidR="002F5DBE" w:rsidRPr="001C2BCA">
        <w:rPr>
          <w:rFonts w:cs="Arial"/>
          <w:shd w:val="clear" w:color="auto" w:fill="FFFFFF"/>
        </w:rPr>
        <w:t>Kim and Park, 2013)</w:t>
      </w:r>
      <w:r w:rsidRPr="001C2BCA">
        <w:rPr>
          <w:rFonts w:cs="Arial"/>
        </w:rPr>
        <w:t>. The same holds true for Ritz Carlton and Best Western hotels. Each of these companies choose their marketing tactics and techniques based on their objectives and purposes. As one of the premium hotels, Ritz Carlton is now employing a market differentiation strategy. The basic idea behind market differentiation strategy is to penetrate new markets with various offerings</w:t>
      </w:r>
      <w:r w:rsidR="002F5DBE" w:rsidRPr="001C2BCA">
        <w:rPr>
          <w:rFonts w:cs="Arial"/>
        </w:rPr>
        <w:t xml:space="preserve"> (</w:t>
      </w:r>
      <w:r w:rsidR="002F5DBE" w:rsidRPr="001C2BCA">
        <w:rPr>
          <w:rFonts w:cs="Arial"/>
          <w:shd w:val="clear" w:color="auto" w:fill="FFFFFF"/>
        </w:rPr>
        <w:t xml:space="preserve">Toma and </w:t>
      </w:r>
      <w:proofErr w:type="spellStart"/>
      <w:r w:rsidR="002F5DBE" w:rsidRPr="001C2BCA">
        <w:rPr>
          <w:rFonts w:cs="Arial"/>
          <w:shd w:val="clear" w:color="auto" w:fill="FFFFFF"/>
        </w:rPr>
        <w:t>Grădinaru</w:t>
      </w:r>
      <w:proofErr w:type="spellEnd"/>
      <w:r w:rsidR="002F5DBE" w:rsidRPr="001C2BCA">
        <w:rPr>
          <w:rFonts w:cs="Arial"/>
          <w:shd w:val="clear" w:color="auto" w:fill="FFFFFF"/>
        </w:rPr>
        <w:t>, 2018)</w:t>
      </w:r>
      <w:r w:rsidRPr="001C2BCA">
        <w:rPr>
          <w:rFonts w:cs="Arial"/>
        </w:rPr>
        <w:t>.</w:t>
      </w:r>
      <w:r w:rsidR="00926061">
        <w:rPr>
          <w:rFonts w:cs="Arial"/>
        </w:rPr>
        <w:t xml:space="preserve"> </w:t>
      </w:r>
      <w:r w:rsidR="00F64497" w:rsidRPr="001C2BCA">
        <w:rPr>
          <w:rFonts w:cs="Arial"/>
        </w:rPr>
        <w:t>Because this corporation caters to business people and provides services for conventions and other business meetings, they are attempting to reach new markets with new goods. This company is attempting to extend its operations into a new geographical location. The Ritz Carlton, on the other hand, did not always adhere to the market differentiation approach. When it originally began its adventure, it used a combination of market penetration and market development strategies. Best Western, in contrast side, is a budget hotel that appeals to guests with comparable limited wage. This organisation is now using a market development approach. The fundamental idea behind market development is to sell current items into new markets</w:t>
      </w:r>
      <w:r w:rsidR="002F5DBE" w:rsidRPr="001C2BCA">
        <w:rPr>
          <w:rFonts w:cs="Arial"/>
        </w:rPr>
        <w:t xml:space="preserve"> (</w:t>
      </w:r>
      <w:proofErr w:type="spellStart"/>
      <w:r w:rsidR="002F5DBE" w:rsidRPr="001C2BCA">
        <w:rPr>
          <w:rFonts w:cs="Arial"/>
          <w:shd w:val="clear" w:color="auto" w:fill="FFFFFF"/>
        </w:rPr>
        <w:t>Išoraitė</w:t>
      </w:r>
      <w:proofErr w:type="spellEnd"/>
      <w:r w:rsidR="002F5DBE" w:rsidRPr="001C2BCA">
        <w:rPr>
          <w:rFonts w:cs="Arial"/>
          <w:shd w:val="clear" w:color="auto" w:fill="FFFFFF"/>
        </w:rPr>
        <w:t>, 2015)</w:t>
      </w:r>
      <w:r w:rsidR="00F64497" w:rsidRPr="001C2BCA">
        <w:rPr>
          <w:rFonts w:cs="Arial"/>
        </w:rPr>
        <w:t xml:space="preserve">.This firm's major objective is to take its operational processes to a new territory, which may be accomplished by adopting a market development strategy. </w:t>
      </w:r>
    </w:p>
    <w:p w14:paraId="2EF0EDAA" w14:textId="77777777" w:rsidR="00654872" w:rsidRPr="001C2BCA" w:rsidRDefault="00654872">
      <w:pPr>
        <w:spacing w:line="259" w:lineRule="auto"/>
        <w:jc w:val="left"/>
        <w:rPr>
          <w:rFonts w:cs="Arial"/>
        </w:rPr>
      </w:pPr>
      <w:r w:rsidRPr="001C2BCA">
        <w:rPr>
          <w:rFonts w:cs="Arial"/>
        </w:rPr>
        <w:br w:type="page"/>
      </w:r>
    </w:p>
    <w:p w14:paraId="6BDA5BBC" w14:textId="77777777" w:rsidR="00F64497" w:rsidRPr="001C2BCA" w:rsidRDefault="00F64497" w:rsidP="002F5DBE">
      <w:pPr>
        <w:spacing w:before="240"/>
        <w:rPr>
          <w:rFonts w:cs="Arial"/>
        </w:rPr>
      </w:pPr>
      <w:r w:rsidRPr="001C2BCA">
        <w:rPr>
          <w:rFonts w:cs="Arial"/>
        </w:rPr>
        <w:lastRenderedPageBreak/>
        <w:t>It may be challenging for the business to achieve its goal of increasing its operational operations if it does not use a market development approach. The firm may be able to achieve its goal by bringing its existing services to a new market with the aid of the market development technique</w:t>
      </w:r>
      <w:r w:rsidR="002F5DBE" w:rsidRPr="001C2BCA">
        <w:rPr>
          <w:rFonts w:cs="Arial"/>
        </w:rPr>
        <w:t xml:space="preserve"> (</w:t>
      </w:r>
      <w:proofErr w:type="spellStart"/>
      <w:r w:rsidR="002F5DBE" w:rsidRPr="001C2BCA">
        <w:rPr>
          <w:rFonts w:cs="Arial"/>
          <w:color w:val="222222"/>
          <w:shd w:val="clear" w:color="auto" w:fill="FFFFFF"/>
        </w:rPr>
        <w:t>Ciriković</w:t>
      </w:r>
      <w:proofErr w:type="spellEnd"/>
      <w:r w:rsidR="002F5DBE" w:rsidRPr="001C2BCA">
        <w:rPr>
          <w:rFonts w:cs="Arial"/>
          <w:color w:val="222222"/>
          <w:shd w:val="clear" w:color="auto" w:fill="FFFFFF"/>
        </w:rPr>
        <w:t>, 2014)</w:t>
      </w:r>
      <w:r w:rsidRPr="001C2BCA">
        <w:rPr>
          <w:rFonts w:cs="Arial"/>
        </w:rPr>
        <w:t>. Despite Best Western is now implementing a market development approach, this company previously employed a market penetration strategy in order to begin their business. As could be observed, each of these firms employ distinct marketing strategies</w:t>
      </w:r>
      <w:r w:rsidR="00BC2920" w:rsidRPr="001C2BCA">
        <w:rPr>
          <w:rFonts w:cs="Arial"/>
        </w:rPr>
        <w:t xml:space="preserve"> (</w:t>
      </w:r>
      <w:proofErr w:type="spellStart"/>
      <w:r w:rsidR="00BC2920" w:rsidRPr="001C2BCA">
        <w:rPr>
          <w:rFonts w:cs="Arial"/>
          <w:color w:val="222222"/>
          <w:shd w:val="clear" w:color="auto" w:fill="FFFFFF"/>
        </w:rPr>
        <w:t>Khodaparasti</w:t>
      </w:r>
      <w:proofErr w:type="spellEnd"/>
      <w:r w:rsidR="00BC2920" w:rsidRPr="001C2BCA">
        <w:rPr>
          <w:rFonts w:cs="Arial"/>
          <w:color w:val="222222"/>
          <w:shd w:val="clear" w:color="auto" w:fill="FFFFFF"/>
        </w:rPr>
        <w:t xml:space="preserve"> et al, 2015)</w:t>
      </w:r>
      <w:r w:rsidRPr="001C2BCA">
        <w:rPr>
          <w:rFonts w:cs="Arial"/>
        </w:rPr>
        <w:t>. Best Western has a market differentiation approach, whilst Ritz Carlton employs a market development plan.</w:t>
      </w:r>
    </w:p>
    <w:p w14:paraId="32FE385A" w14:textId="77777777" w:rsidR="00CD71DA" w:rsidRPr="001C2BCA" w:rsidRDefault="00CD71DA" w:rsidP="00CD71DA">
      <w:pPr>
        <w:rPr>
          <w:rFonts w:cs="Arial"/>
        </w:rPr>
      </w:pPr>
      <w:r w:rsidRPr="001C2BCA">
        <w:rPr>
          <w:rFonts w:cs="Arial"/>
        </w:rPr>
        <w:t>Best Western and Ritz Carlton have made distinct considerations in terms of sustainability and green message. To get a competitive advantage in the market, it is critical for a company to take initiatives that will aid in sustainability and green message</w:t>
      </w:r>
      <w:r w:rsidR="00BC2920" w:rsidRPr="001C2BCA">
        <w:rPr>
          <w:rFonts w:cs="Arial"/>
        </w:rPr>
        <w:t xml:space="preserve"> (</w:t>
      </w:r>
      <w:proofErr w:type="spellStart"/>
      <w:r w:rsidR="00BC2920" w:rsidRPr="001C2BCA">
        <w:rPr>
          <w:rFonts w:cs="Arial"/>
          <w:color w:val="222222"/>
          <w:shd w:val="clear" w:color="auto" w:fill="FFFFFF"/>
        </w:rPr>
        <w:t>Ateba</w:t>
      </w:r>
      <w:proofErr w:type="spellEnd"/>
      <w:r w:rsidR="00BC2920" w:rsidRPr="001C2BCA">
        <w:rPr>
          <w:rFonts w:cs="Arial"/>
          <w:color w:val="222222"/>
          <w:shd w:val="clear" w:color="auto" w:fill="FFFFFF"/>
        </w:rPr>
        <w:t xml:space="preserve"> et al, 2015)</w:t>
      </w:r>
      <w:r w:rsidRPr="001C2BCA">
        <w:rPr>
          <w:rFonts w:cs="Arial"/>
        </w:rPr>
        <w:t xml:space="preserve">. Currently, most consumers are environmentally sensitive, therefore they want to be connected with firms that promote green message. In the instance of Ritz Carlton, this business is actively attempting to decrease its carbon footprint in order to deliver green messaging and contribute to sustainable development. As a result, they employ marketing and operational operations with a minimal carbon </w:t>
      </w:r>
      <w:r w:rsidR="001C2BCA" w:rsidRPr="001C2BCA">
        <w:rPr>
          <w:rFonts w:cs="Arial"/>
        </w:rPr>
        <w:t>impact. Best</w:t>
      </w:r>
      <w:r w:rsidRPr="001C2BCA">
        <w:rPr>
          <w:rFonts w:cs="Arial"/>
        </w:rPr>
        <w:t xml:space="preserve"> Western, in contrast side, had limited their usage of plastic for the same reason. Because plastic has a detrimental influence on the environment, it may convey a negative message to Best Western consumers. To prevent such a problem, this organisation has reduced its use of plastic and boosted its use of recyclable items</w:t>
      </w:r>
      <w:r w:rsidR="00BC2920" w:rsidRPr="001C2BCA">
        <w:rPr>
          <w:rFonts w:cs="Arial"/>
        </w:rPr>
        <w:t xml:space="preserve"> (</w:t>
      </w:r>
      <w:r w:rsidR="00BC2920" w:rsidRPr="001C2BCA">
        <w:rPr>
          <w:rFonts w:cs="Arial"/>
          <w:color w:val="222222"/>
          <w:shd w:val="clear" w:color="auto" w:fill="FFFFFF"/>
        </w:rPr>
        <w:t>Kim et al, 2014)</w:t>
      </w:r>
      <w:r w:rsidRPr="001C2BCA">
        <w:rPr>
          <w:rFonts w:cs="Arial"/>
        </w:rPr>
        <w:t>. This provides a positive message to the company's customers.</w:t>
      </w:r>
    </w:p>
    <w:p w14:paraId="5DC4B4AD" w14:textId="77777777" w:rsidR="00CD71DA" w:rsidRPr="001C2BCA" w:rsidRDefault="00CD71DA" w:rsidP="00CD71DA">
      <w:pPr>
        <w:rPr>
          <w:rFonts w:cs="Arial"/>
        </w:rPr>
      </w:pPr>
      <w:r w:rsidRPr="001C2BCA">
        <w:rPr>
          <w:rFonts w:cs="Arial"/>
        </w:rPr>
        <w:t xml:space="preserve">During Covid-19, all hotel and resort operating operations came to a halt. The tourism business suffered greatly as a result of the epidemic, since the whole world went into </w:t>
      </w:r>
      <w:r w:rsidR="001C2BCA" w:rsidRPr="001C2BCA">
        <w:rPr>
          <w:rFonts w:cs="Arial"/>
        </w:rPr>
        <w:t>lockdown. In</w:t>
      </w:r>
      <w:r w:rsidRPr="001C2BCA">
        <w:rPr>
          <w:rFonts w:cs="Arial"/>
        </w:rPr>
        <w:t xml:space="preserve"> during quarantine, all functional operations at both the Best Western and the Ritz Carlton were momentarily halted in order to preserve social distance and prevent the virus from spreading. By suspending all operating activity at both of these hotels, they convey a message to their consumers that they concern about the public health and the environment while suffering a significant loss and a declining net profits. Nevertheless, as the situation normalises following the Covid-19, they have suspended their interim operational suspension and are resuming their administrative and marketing </w:t>
      </w:r>
      <w:r w:rsidR="001C2BCA" w:rsidRPr="001C2BCA">
        <w:rPr>
          <w:rFonts w:cs="Arial"/>
        </w:rPr>
        <w:t>operations. Each</w:t>
      </w:r>
      <w:r w:rsidR="00790ACD" w:rsidRPr="001C2BCA">
        <w:rPr>
          <w:rFonts w:cs="Arial"/>
        </w:rPr>
        <w:t xml:space="preserve"> of these establishments have various </w:t>
      </w:r>
      <w:r w:rsidR="00790ACD" w:rsidRPr="001C2BCA">
        <w:rPr>
          <w:rFonts w:cs="Arial"/>
        </w:rPr>
        <w:lastRenderedPageBreak/>
        <w:t>precautions in place</w:t>
      </w:r>
      <w:r w:rsidR="00327214" w:rsidRPr="001C2BCA">
        <w:rPr>
          <w:rFonts w:cs="Arial"/>
        </w:rPr>
        <w:t xml:space="preserve"> (</w:t>
      </w:r>
      <w:r w:rsidR="00327214" w:rsidRPr="001C2BCA">
        <w:rPr>
          <w:rFonts w:cs="Arial"/>
          <w:color w:val="222222"/>
          <w:shd w:val="clear" w:color="auto" w:fill="FFFFFF"/>
        </w:rPr>
        <w:t>Kim and Kim, 2021)</w:t>
      </w:r>
      <w:r w:rsidR="00790ACD" w:rsidRPr="001C2BCA">
        <w:rPr>
          <w:rFonts w:cs="Arial"/>
        </w:rPr>
        <w:t>. For example, at the Ritz Carlton, no one is permitted to enter the hotel without a mask, and there is a hygienic station on the approach in. Furthermore, each client gets the best hygienic services at the Best Western. Following Covid-19, both Ritz Carlton and Best Western had grown extremely concerned about their clients' health and safety, and they are undertaking all essential precautions to ensure this.</w:t>
      </w:r>
    </w:p>
    <w:p w14:paraId="5E5444D6" w14:textId="77777777" w:rsidR="00D45712" w:rsidRPr="001C2BCA" w:rsidRDefault="00D45712">
      <w:pPr>
        <w:spacing w:line="259" w:lineRule="auto"/>
        <w:jc w:val="left"/>
        <w:rPr>
          <w:rFonts w:eastAsiaTheme="majorEastAsia" w:cs="Arial"/>
          <w:color w:val="2F5496" w:themeColor="accent1" w:themeShade="BF"/>
          <w:sz w:val="32"/>
          <w:szCs w:val="32"/>
        </w:rPr>
      </w:pPr>
      <w:r w:rsidRPr="001C2BCA">
        <w:rPr>
          <w:rFonts w:cs="Arial"/>
        </w:rPr>
        <w:br w:type="page"/>
      </w:r>
    </w:p>
    <w:p w14:paraId="61E1A679" w14:textId="77777777" w:rsidR="00D45712" w:rsidRPr="001C2BCA" w:rsidRDefault="00D45712" w:rsidP="00D45712">
      <w:pPr>
        <w:pStyle w:val="Heading1"/>
        <w:rPr>
          <w:rFonts w:cs="Arial"/>
        </w:rPr>
      </w:pPr>
      <w:bookmarkStart w:id="2" w:name="_Toc118371906"/>
      <w:r w:rsidRPr="001C2BCA">
        <w:rPr>
          <w:rFonts w:cs="Arial"/>
        </w:rPr>
        <w:lastRenderedPageBreak/>
        <w:t>Conclusion</w:t>
      </w:r>
      <w:bookmarkEnd w:id="2"/>
    </w:p>
    <w:p w14:paraId="28BC5CE8" w14:textId="77777777" w:rsidR="00DD694B" w:rsidRPr="001C2BCA" w:rsidRDefault="00AC365B" w:rsidP="00DD694B">
      <w:pPr>
        <w:rPr>
          <w:rFonts w:cs="Arial"/>
        </w:rPr>
      </w:pPr>
      <w:r w:rsidRPr="001C2BCA">
        <w:rPr>
          <w:rFonts w:cs="Arial"/>
        </w:rPr>
        <w:t>The Ritz Carlton and Best Western hotels were picked for this article because they belong to two separate marketing categories, which would be useful in analysing the marketing tactics of these two hotels. The first organisation chosen for this study is the "Ritz Carlton." The Ritz Carlton is among the most well-known hotels across the globe. This is a high-end hotel services and upmarket hotel chain in the United States. Best Western, in contrast side, is a well-known hotel chain all over the world. Best Western is regarded a bargain accommodation, and this company often caters to vacationers who wish to experience high-quality hotel accommodation on a limited budget.</w:t>
      </w:r>
      <w:r w:rsidR="001C2BCA">
        <w:rPr>
          <w:rFonts w:cs="Arial"/>
        </w:rPr>
        <w:t xml:space="preserve"> </w:t>
      </w:r>
      <w:r w:rsidR="002F2107" w:rsidRPr="001C2BCA">
        <w:rPr>
          <w:rFonts w:cs="Arial"/>
        </w:rPr>
        <w:t>Because Ritz Carlton is a premium brand hotel and services, and Best Western is a cheap hospitality company, the market positioning of these two hotels differ. Ritz Carlton and Best Western have both used digital marketing options to promote their marketing strategy. Best Western has a market differentiated marketing strategy, whilst Ritz Carlton employs a market development plan. Best Western and Ritz Carlton have made distinct measures in terms of sustainability and green message. Following Covid-19, both Ritz Carlton and Best Western have grown extremely concerned about their clients' safety and wellness.</w:t>
      </w:r>
    </w:p>
    <w:p w14:paraId="5D44E7CD" w14:textId="77777777" w:rsidR="00D45712" w:rsidRPr="001C2BCA" w:rsidRDefault="00D45712">
      <w:pPr>
        <w:spacing w:line="259" w:lineRule="auto"/>
        <w:jc w:val="left"/>
        <w:rPr>
          <w:rFonts w:eastAsiaTheme="majorEastAsia" w:cs="Arial"/>
          <w:color w:val="2F5496" w:themeColor="accent1" w:themeShade="BF"/>
          <w:sz w:val="32"/>
          <w:szCs w:val="32"/>
        </w:rPr>
      </w:pPr>
      <w:r w:rsidRPr="001C2BCA">
        <w:rPr>
          <w:rFonts w:cs="Arial"/>
        </w:rPr>
        <w:br w:type="page"/>
      </w:r>
    </w:p>
    <w:p w14:paraId="377D942A" w14:textId="77777777" w:rsidR="00BE6BE3" w:rsidRPr="001C2BCA" w:rsidRDefault="00BE6BE3" w:rsidP="00BE6BE3">
      <w:pPr>
        <w:pStyle w:val="Heading1"/>
        <w:rPr>
          <w:rFonts w:cs="Arial"/>
        </w:rPr>
      </w:pPr>
      <w:bookmarkStart w:id="3" w:name="_Toc118371907"/>
      <w:r w:rsidRPr="001C2BCA">
        <w:rPr>
          <w:rFonts w:cs="Arial"/>
        </w:rPr>
        <w:lastRenderedPageBreak/>
        <w:t>References</w:t>
      </w:r>
      <w:bookmarkEnd w:id="3"/>
    </w:p>
    <w:p w14:paraId="67A9F04A" w14:textId="77777777" w:rsidR="00424193" w:rsidRPr="00424193" w:rsidRDefault="00424193" w:rsidP="00427893">
      <w:pPr>
        <w:rPr>
          <w:rFonts w:cs="Arial"/>
          <w:shd w:val="clear" w:color="auto" w:fill="FFFFFF"/>
        </w:rPr>
      </w:pPr>
      <w:r w:rsidRPr="00424193">
        <w:rPr>
          <w:rFonts w:cs="Arial"/>
          <w:shd w:val="clear" w:color="auto" w:fill="FFFFFF"/>
        </w:rPr>
        <w:t>Ahmed, S. and Rahman, M.H., 2015. The effects of marketing mix on consumer satisfaction: a literature review from Islamic perspectives. </w:t>
      </w:r>
      <w:r w:rsidRPr="00424193">
        <w:rPr>
          <w:rFonts w:cs="Arial"/>
          <w:i/>
          <w:iCs/>
          <w:shd w:val="clear" w:color="auto" w:fill="FFFFFF"/>
        </w:rPr>
        <w:t>Turkish Journal of Islamic Economics</w:t>
      </w:r>
      <w:r w:rsidRPr="00424193">
        <w:rPr>
          <w:rFonts w:cs="Arial"/>
          <w:shd w:val="clear" w:color="auto" w:fill="FFFFFF"/>
        </w:rPr>
        <w:t>, </w:t>
      </w:r>
      <w:r w:rsidRPr="00424193">
        <w:rPr>
          <w:rFonts w:cs="Arial"/>
          <w:i/>
          <w:iCs/>
          <w:shd w:val="clear" w:color="auto" w:fill="FFFFFF"/>
        </w:rPr>
        <w:t>2</w:t>
      </w:r>
      <w:r w:rsidRPr="00424193">
        <w:rPr>
          <w:rFonts w:cs="Arial"/>
          <w:shd w:val="clear" w:color="auto" w:fill="FFFFFF"/>
        </w:rPr>
        <w:t>(1), pp.17-30.</w:t>
      </w:r>
    </w:p>
    <w:p w14:paraId="7D742956" w14:textId="77777777" w:rsidR="00424193" w:rsidRPr="00424193" w:rsidRDefault="00424193" w:rsidP="00427893">
      <w:pPr>
        <w:rPr>
          <w:rFonts w:cs="Arial"/>
          <w:shd w:val="clear" w:color="auto" w:fill="FFFFFF"/>
        </w:rPr>
      </w:pPr>
      <w:proofErr w:type="spellStart"/>
      <w:r w:rsidRPr="00424193">
        <w:rPr>
          <w:rFonts w:cs="Arial"/>
          <w:shd w:val="clear" w:color="auto" w:fill="FFFFFF"/>
        </w:rPr>
        <w:t>Ateba</w:t>
      </w:r>
      <w:proofErr w:type="spellEnd"/>
      <w:r w:rsidRPr="00424193">
        <w:rPr>
          <w:rFonts w:cs="Arial"/>
          <w:shd w:val="clear" w:color="auto" w:fill="FFFFFF"/>
        </w:rPr>
        <w:t xml:space="preserve">, B.B., </w:t>
      </w:r>
      <w:proofErr w:type="spellStart"/>
      <w:r w:rsidRPr="00424193">
        <w:rPr>
          <w:rFonts w:cs="Arial"/>
          <w:shd w:val="clear" w:color="auto" w:fill="FFFFFF"/>
        </w:rPr>
        <w:t>Maredza</w:t>
      </w:r>
      <w:proofErr w:type="spellEnd"/>
      <w:r w:rsidRPr="00424193">
        <w:rPr>
          <w:rFonts w:cs="Arial"/>
          <w:shd w:val="clear" w:color="auto" w:fill="FFFFFF"/>
        </w:rPr>
        <w:t xml:space="preserve">, A., </w:t>
      </w:r>
      <w:proofErr w:type="spellStart"/>
      <w:r w:rsidRPr="00424193">
        <w:rPr>
          <w:rFonts w:cs="Arial"/>
          <w:shd w:val="clear" w:color="auto" w:fill="FFFFFF"/>
        </w:rPr>
        <w:t>Ohei</w:t>
      </w:r>
      <w:proofErr w:type="spellEnd"/>
      <w:r w:rsidRPr="00424193">
        <w:rPr>
          <w:rFonts w:cs="Arial"/>
          <w:shd w:val="clear" w:color="auto" w:fill="FFFFFF"/>
        </w:rPr>
        <w:t>, K., Deka, P. and Schutte, D., 2015. Marketing mix: it’s role in customer satisfaction in the South African banking retailing.</w:t>
      </w:r>
    </w:p>
    <w:p w14:paraId="6C62BC01" w14:textId="77777777" w:rsidR="00424193" w:rsidRPr="00424193" w:rsidRDefault="00424193" w:rsidP="00427893">
      <w:pPr>
        <w:rPr>
          <w:rFonts w:cs="Arial"/>
          <w:shd w:val="clear" w:color="auto" w:fill="FFFFFF"/>
        </w:rPr>
      </w:pPr>
      <w:proofErr w:type="spellStart"/>
      <w:r w:rsidRPr="00424193">
        <w:rPr>
          <w:rFonts w:cs="Arial"/>
          <w:shd w:val="clear" w:color="auto" w:fill="FFFFFF"/>
        </w:rPr>
        <w:t>Baltes</w:t>
      </w:r>
      <w:proofErr w:type="spellEnd"/>
      <w:r w:rsidRPr="00424193">
        <w:rPr>
          <w:rFonts w:cs="Arial"/>
          <w:shd w:val="clear" w:color="auto" w:fill="FFFFFF"/>
        </w:rPr>
        <w:t>, L.P., 2016. Digital marketing mix specific to the IT Field. </w:t>
      </w:r>
      <w:r w:rsidRPr="00424193">
        <w:rPr>
          <w:rFonts w:cs="Arial"/>
          <w:i/>
          <w:iCs/>
          <w:shd w:val="clear" w:color="auto" w:fill="FFFFFF"/>
        </w:rPr>
        <w:t xml:space="preserve">Bulletin of the </w:t>
      </w:r>
      <w:proofErr w:type="spellStart"/>
      <w:r w:rsidRPr="00424193">
        <w:rPr>
          <w:rFonts w:cs="Arial"/>
          <w:i/>
          <w:iCs/>
          <w:shd w:val="clear" w:color="auto" w:fill="FFFFFF"/>
        </w:rPr>
        <w:t>Transilvania</w:t>
      </w:r>
      <w:proofErr w:type="spellEnd"/>
      <w:r w:rsidRPr="00424193">
        <w:rPr>
          <w:rFonts w:cs="Arial"/>
          <w:i/>
          <w:iCs/>
          <w:shd w:val="clear" w:color="auto" w:fill="FFFFFF"/>
        </w:rPr>
        <w:t xml:space="preserve"> University of Brasov. Economic Sciences. Series V</w:t>
      </w:r>
      <w:r w:rsidRPr="00424193">
        <w:rPr>
          <w:rFonts w:cs="Arial"/>
          <w:shd w:val="clear" w:color="auto" w:fill="FFFFFF"/>
        </w:rPr>
        <w:t>, </w:t>
      </w:r>
      <w:r w:rsidRPr="00424193">
        <w:rPr>
          <w:rFonts w:cs="Arial"/>
          <w:i/>
          <w:iCs/>
          <w:shd w:val="clear" w:color="auto" w:fill="FFFFFF"/>
        </w:rPr>
        <w:t>9</w:t>
      </w:r>
      <w:r w:rsidRPr="00424193">
        <w:rPr>
          <w:rFonts w:cs="Arial"/>
          <w:shd w:val="clear" w:color="auto" w:fill="FFFFFF"/>
        </w:rPr>
        <w:t>(1), p.33.</w:t>
      </w:r>
    </w:p>
    <w:p w14:paraId="22D364A2" w14:textId="77777777" w:rsidR="00424193" w:rsidRPr="00424193" w:rsidRDefault="00424193" w:rsidP="00427893">
      <w:pPr>
        <w:rPr>
          <w:rFonts w:cs="Arial"/>
          <w:shd w:val="clear" w:color="auto" w:fill="FFFFFF"/>
        </w:rPr>
      </w:pPr>
      <w:proofErr w:type="spellStart"/>
      <w:r w:rsidRPr="00424193">
        <w:rPr>
          <w:rFonts w:cs="Arial"/>
          <w:shd w:val="clear" w:color="auto" w:fill="FFFFFF"/>
        </w:rPr>
        <w:t>Ciriković</w:t>
      </w:r>
      <w:proofErr w:type="spellEnd"/>
      <w:r w:rsidRPr="00424193">
        <w:rPr>
          <w:rFonts w:cs="Arial"/>
          <w:shd w:val="clear" w:color="auto" w:fill="FFFFFF"/>
        </w:rPr>
        <w:t>, E., 2014. Marketing mix in tourism. </w:t>
      </w:r>
      <w:r w:rsidRPr="00424193">
        <w:rPr>
          <w:rFonts w:cs="Arial"/>
          <w:i/>
          <w:iCs/>
          <w:shd w:val="clear" w:color="auto" w:fill="FFFFFF"/>
        </w:rPr>
        <w:t>Academic Journal of Interdisciplinary Studies</w:t>
      </w:r>
      <w:r w:rsidRPr="00424193">
        <w:rPr>
          <w:rFonts w:cs="Arial"/>
          <w:shd w:val="clear" w:color="auto" w:fill="FFFFFF"/>
        </w:rPr>
        <w:t>, </w:t>
      </w:r>
      <w:r w:rsidRPr="00424193">
        <w:rPr>
          <w:rFonts w:cs="Arial"/>
          <w:i/>
          <w:iCs/>
          <w:shd w:val="clear" w:color="auto" w:fill="FFFFFF"/>
        </w:rPr>
        <w:t>3</w:t>
      </w:r>
      <w:r w:rsidRPr="00424193">
        <w:rPr>
          <w:rFonts w:cs="Arial"/>
          <w:shd w:val="clear" w:color="auto" w:fill="FFFFFF"/>
        </w:rPr>
        <w:t>(2), pp.111-111.</w:t>
      </w:r>
    </w:p>
    <w:p w14:paraId="22C84E7B" w14:textId="77777777" w:rsidR="00424193" w:rsidRPr="00424193" w:rsidRDefault="00424193" w:rsidP="00427893">
      <w:pPr>
        <w:rPr>
          <w:rFonts w:cs="Arial"/>
          <w:shd w:val="clear" w:color="auto" w:fill="FFFFFF"/>
        </w:rPr>
      </w:pPr>
      <w:proofErr w:type="spellStart"/>
      <w:r w:rsidRPr="00424193">
        <w:rPr>
          <w:rFonts w:cs="Arial"/>
          <w:shd w:val="clear" w:color="auto" w:fill="FFFFFF"/>
        </w:rPr>
        <w:t>Išoraitė</w:t>
      </w:r>
      <w:proofErr w:type="spellEnd"/>
      <w:r w:rsidRPr="00424193">
        <w:rPr>
          <w:rFonts w:cs="Arial"/>
          <w:shd w:val="clear" w:color="auto" w:fill="FFFFFF"/>
        </w:rPr>
        <w:t>, M., 2015. Analysis of marketing mix: Nivea case study. </w:t>
      </w:r>
      <w:r w:rsidRPr="00424193">
        <w:rPr>
          <w:rFonts w:cs="Arial"/>
          <w:i/>
          <w:iCs/>
          <w:shd w:val="clear" w:color="auto" w:fill="FFFFFF"/>
        </w:rPr>
        <w:t>Entrepreneurship and Sustainability Issues</w:t>
      </w:r>
      <w:r w:rsidRPr="00424193">
        <w:rPr>
          <w:rFonts w:cs="Arial"/>
          <w:shd w:val="clear" w:color="auto" w:fill="FFFFFF"/>
        </w:rPr>
        <w:t>, </w:t>
      </w:r>
      <w:r w:rsidRPr="00424193">
        <w:rPr>
          <w:rFonts w:cs="Arial"/>
          <w:i/>
          <w:iCs/>
          <w:shd w:val="clear" w:color="auto" w:fill="FFFFFF"/>
        </w:rPr>
        <w:t>3</w:t>
      </w:r>
      <w:r w:rsidRPr="00424193">
        <w:rPr>
          <w:rFonts w:cs="Arial"/>
          <w:shd w:val="clear" w:color="auto" w:fill="FFFFFF"/>
        </w:rPr>
        <w:t>(2), p.173.</w:t>
      </w:r>
    </w:p>
    <w:p w14:paraId="79777DED" w14:textId="77777777" w:rsidR="00424193" w:rsidRPr="00424193" w:rsidRDefault="00424193" w:rsidP="00427893">
      <w:pPr>
        <w:rPr>
          <w:rFonts w:cs="Arial"/>
          <w:shd w:val="clear" w:color="auto" w:fill="FFFFFF"/>
        </w:rPr>
      </w:pPr>
      <w:proofErr w:type="spellStart"/>
      <w:r w:rsidRPr="00424193">
        <w:rPr>
          <w:rFonts w:cs="Arial"/>
          <w:shd w:val="clear" w:color="auto" w:fill="FFFFFF"/>
        </w:rPr>
        <w:t>Khodaparasti</w:t>
      </w:r>
      <w:proofErr w:type="spellEnd"/>
      <w:r w:rsidRPr="00424193">
        <w:rPr>
          <w:rFonts w:cs="Arial"/>
          <w:shd w:val="clear" w:color="auto" w:fill="FFFFFF"/>
        </w:rPr>
        <w:t xml:space="preserve">, R.B., </w:t>
      </w:r>
      <w:proofErr w:type="spellStart"/>
      <w:r w:rsidRPr="00424193">
        <w:rPr>
          <w:rFonts w:cs="Arial"/>
          <w:shd w:val="clear" w:color="auto" w:fill="FFFFFF"/>
        </w:rPr>
        <w:t>Aboulfazli</w:t>
      </w:r>
      <w:proofErr w:type="spellEnd"/>
      <w:r w:rsidRPr="00424193">
        <w:rPr>
          <w:rFonts w:cs="Arial"/>
          <w:shd w:val="clear" w:color="auto" w:fill="FFFFFF"/>
        </w:rPr>
        <w:t xml:space="preserve">, A. and </w:t>
      </w:r>
      <w:proofErr w:type="spellStart"/>
      <w:r w:rsidRPr="00424193">
        <w:rPr>
          <w:rFonts w:cs="Arial"/>
          <w:shd w:val="clear" w:color="auto" w:fill="FFFFFF"/>
        </w:rPr>
        <w:t>Isakhajelou</w:t>
      </w:r>
      <w:proofErr w:type="spellEnd"/>
      <w:r w:rsidRPr="00424193">
        <w:rPr>
          <w:rFonts w:cs="Arial"/>
          <w:shd w:val="clear" w:color="auto" w:fill="FFFFFF"/>
        </w:rPr>
        <w:t xml:space="preserve">, R., 2015. Ranking the most effective marketing mix elements on the sales of Javid </w:t>
      </w:r>
      <w:proofErr w:type="spellStart"/>
      <w:r w:rsidRPr="00424193">
        <w:rPr>
          <w:rFonts w:cs="Arial"/>
          <w:shd w:val="clear" w:color="auto" w:fill="FFFFFF"/>
        </w:rPr>
        <w:t>Darb</w:t>
      </w:r>
      <w:proofErr w:type="spellEnd"/>
      <w:r w:rsidRPr="00424193">
        <w:rPr>
          <w:rFonts w:cs="Arial"/>
          <w:shd w:val="clear" w:color="auto" w:fill="FFFFFF"/>
        </w:rPr>
        <w:t xml:space="preserve"> company products: an AHP technique. </w:t>
      </w:r>
      <w:r w:rsidRPr="00424193">
        <w:rPr>
          <w:rFonts w:cs="Arial"/>
          <w:i/>
          <w:iCs/>
          <w:shd w:val="clear" w:color="auto" w:fill="FFFFFF"/>
        </w:rPr>
        <w:t>Journal of International Studies</w:t>
      </w:r>
      <w:r w:rsidRPr="00424193">
        <w:rPr>
          <w:rFonts w:cs="Arial"/>
          <w:shd w:val="clear" w:color="auto" w:fill="FFFFFF"/>
        </w:rPr>
        <w:t>, </w:t>
      </w:r>
      <w:r w:rsidRPr="00424193">
        <w:rPr>
          <w:rFonts w:cs="Arial"/>
          <w:i/>
          <w:iCs/>
          <w:shd w:val="clear" w:color="auto" w:fill="FFFFFF"/>
        </w:rPr>
        <w:t>8</w:t>
      </w:r>
      <w:r w:rsidRPr="00424193">
        <w:rPr>
          <w:rFonts w:cs="Arial"/>
          <w:shd w:val="clear" w:color="auto" w:fill="FFFFFF"/>
        </w:rPr>
        <w:t>(2), pp.164-173.</w:t>
      </w:r>
    </w:p>
    <w:p w14:paraId="7826E49B" w14:textId="77777777" w:rsidR="00424193" w:rsidRPr="00424193" w:rsidRDefault="00424193" w:rsidP="00427893">
      <w:pPr>
        <w:rPr>
          <w:rFonts w:cs="Arial"/>
          <w:shd w:val="clear" w:color="auto" w:fill="FFFFFF"/>
        </w:rPr>
      </w:pPr>
      <w:r w:rsidRPr="00424193">
        <w:rPr>
          <w:rFonts w:cs="Arial"/>
          <w:shd w:val="clear" w:color="auto" w:fill="FFFFFF"/>
        </w:rPr>
        <w:t>Kim, E.Y. and Park, K., 2013. Marketing mix elements influencing brand attitude strength: Global vs. domestic SPA brands. </w:t>
      </w:r>
      <w:r w:rsidRPr="00424193">
        <w:rPr>
          <w:rFonts w:cs="Arial"/>
          <w:i/>
          <w:iCs/>
          <w:shd w:val="clear" w:color="auto" w:fill="FFFFFF"/>
        </w:rPr>
        <w:t>Journal of Global Scholars of Marketing Science</w:t>
      </w:r>
      <w:r w:rsidRPr="00424193">
        <w:rPr>
          <w:rFonts w:cs="Arial"/>
          <w:shd w:val="clear" w:color="auto" w:fill="FFFFFF"/>
        </w:rPr>
        <w:t>, </w:t>
      </w:r>
      <w:r w:rsidRPr="00424193">
        <w:rPr>
          <w:rFonts w:cs="Arial"/>
          <w:i/>
          <w:iCs/>
          <w:shd w:val="clear" w:color="auto" w:fill="FFFFFF"/>
        </w:rPr>
        <w:t>23</w:t>
      </w:r>
      <w:r w:rsidRPr="00424193">
        <w:rPr>
          <w:rFonts w:cs="Arial"/>
          <w:shd w:val="clear" w:color="auto" w:fill="FFFFFF"/>
        </w:rPr>
        <w:t>(3), pp.263-281.</w:t>
      </w:r>
    </w:p>
    <w:p w14:paraId="071D03BA" w14:textId="77777777" w:rsidR="00424193" w:rsidRPr="00424193" w:rsidRDefault="00424193" w:rsidP="00427893">
      <w:pPr>
        <w:rPr>
          <w:rFonts w:cs="Arial"/>
          <w:shd w:val="clear" w:color="auto" w:fill="FFFFFF"/>
        </w:rPr>
      </w:pPr>
      <w:r w:rsidRPr="00424193">
        <w:rPr>
          <w:rFonts w:cs="Arial"/>
          <w:shd w:val="clear" w:color="auto" w:fill="FFFFFF"/>
        </w:rPr>
        <w:t xml:space="preserve">Kim, K.P., Kim, Y.O., Lee, M.K. and </w:t>
      </w:r>
      <w:proofErr w:type="spellStart"/>
      <w:r w:rsidRPr="00424193">
        <w:rPr>
          <w:rFonts w:cs="Arial"/>
          <w:shd w:val="clear" w:color="auto" w:fill="FFFFFF"/>
        </w:rPr>
        <w:t>Myoung-Kil</w:t>
      </w:r>
      <w:proofErr w:type="spellEnd"/>
      <w:r w:rsidRPr="00424193">
        <w:rPr>
          <w:rFonts w:cs="Arial"/>
          <w:shd w:val="clear" w:color="auto" w:fill="FFFFFF"/>
        </w:rPr>
        <w:t xml:space="preserve">, Y., 2014. The effects of co-brand marketing mix strategies on customer satisfaction, trust and </w:t>
      </w:r>
      <w:proofErr w:type="spellStart"/>
      <w:r w:rsidRPr="00424193">
        <w:rPr>
          <w:rFonts w:cs="Arial"/>
          <w:shd w:val="clear" w:color="auto" w:fill="FFFFFF"/>
        </w:rPr>
        <w:t>loyality</w:t>
      </w:r>
      <w:proofErr w:type="spellEnd"/>
      <w:r w:rsidRPr="00424193">
        <w:rPr>
          <w:rFonts w:cs="Arial"/>
          <w:shd w:val="clear" w:color="auto" w:fill="FFFFFF"/>
        </w:rPr>
        <w:t xml:space="preserve"> for medium and small traders and manufactures.</w:t>
      </w:r>
    </w:p>
    <w:p w14:paraId="7F249BF5" w14:textId="77777777" w:rsidR="00424193" w:rsidRPr="00424193" w:rsidRDefault="00424193" w:rsidP="00427893">
      <w:pPr>
        <w:rPr>
          <w:rFonts w:cs="Arial"/>
        </w:rPr>
      </w:pPr>
      <w:r w:rsidRPr="00424193">
        <w:rPr>
          <w:rFonts w:cs="Arial"/>
          <w:shd w:val="clear" w:color="auto" w:fill="FFFFFF"/>
        </w:rPr>
        <w:t xml:space="preserve">Kim, M.S. and Kim, J., 2021. Linking marketing mix elements to passion-driven </w:t>
      </w:r>
      <w:proofErr w:type="spellStart"/>
      <w:r w:rsidRPr="00424193">
        <w:rPr>
          <w:rFonts w:cs="Arial"/>
          <w:shd w:val="clear" w:color="auto" w:fill="FFFFFF"/>
        </w:rPr>
        <w:t>behavior</w:t>
      </w:r>
      <w:proofErr w:type="spellEnd"/>
      <w:r w:rsidRPr="00424193">
        <w:rPr>
          <w:rFonts w:cs="Arial"/>
          <w:shd w:val="clear" w:color="auto" w:fill="FFFFFF"/>
        </w:rPr>
        <w:t xml:space="preserve"> toward a brand: Evidence from the foodservice industry. </w:t>
      </w:r>
      <w:r w:rsidRPr="00424193">
        <w:rPr>
          <w:rFonts w:cs="Arial"/>
          <w:i/>
          <w:iCs/>
          <w:shd w:val="clear" w:color="auto" w:fill="FFFFFF"/>
        </w:rPr>
        <w:t>International Journal of Contemporary Hospitality Management</w:t>
      </w:r>
      <w:r w:rsidRPr="00424193">
        <w:rPr>
          <w:rFonts w:cs="Arial"/>
          <w:shd w:val="clear" w:color="auto" w:fill="FFFFFF"/>
        </w:rPr>
        <w:t>, </w:t>
      </w:r>
      <w:r w:rsidRPr="00424193">
        <w:rPr>
          <w:rFonts w:cs="Arial"/>
          <w:i/>
          <w:iCs/>
          <w:shd w:val="clear" w:color="auto" w:fill="FFFFFF"/>
        </w:rPr>
        <w:t>30</w:t>
      </w:r>
      <w:r w:rsidRPr="00424193">
        <w:rPr>
          <w:rFonts w:cs="Arial"/>
          <w:shd w:val="clear" w:color="auto" w:fill="FFFFFF"/>
        </w:rPr>
        <w:t>(10), pp.3040-3058.</w:t>
      </w:r>
    </w:p>
    <w:p w14:paraId="3A7FF858" w14:textId="77777777" w:rsidR="00424193" w:rsidRPr="00424193" w:rsidRDefault="00424193" w:rsidP="00427893">
      <w:pPr>
        <w:rPr>
          <w:rFonts w:cs="Arial"/>
          <w:shd w:val="clear" w:color="auto" w:fill="FFFFFF"/>
        </w:rPr>
      </w:pPr>
      <w:r w:rsidRPr="00424193">
        <w:rPr>
          <w:rFonts w:cs="Arial"/>
          <w:shd w:val="clear" w:color="auto" w:fill="FFFFFF"/>
        </w:rPr>
        <w:t xml:space="preserve">Kumar, P. and </w:t>
      </w:r>
      <w:proofErr w:type="spellStart"/>
      <w:r w:rsidRPr="00424193">
        <w:rPr>
          <w:rFonts w:cs="Arial"/>
          <w:shd w:val="clear" w:color="auto" w:fill="FFFFFF"/>
        </w:rPr>
        <w:t>Ghodeswar</w:t>
      </w:r>
      <w:proofErr w:type="spellEnd"/>
      <w:r w:rsidRPr="00424193">
        <w:rPr>
          <w:rFonts w:cs="Arial"/>
          <w:shd w:val="clear" w:color="auto" w:fill="FFFFFF"/>
        </w:rPr>
        <w:t>, B., 2015. Green marketing mix: A review of literature and direction for future research. </w:t>
      </w:r>
      <w:r w:rsidRPr="00424193">
        <w:rPr>
          <w:rFonts w:cs="Arial"/>
          <w:i/>
          <w:iCs/>
          <w:shd w:val="clear" w:color="auto" w:fill="FFFFFF"/>
        </w:rPr>
        <w:t>International Journal of Asian Business and Information Management (IJABIM)</w:t>
      </w:r>
      <w:r w:rsidRPr="00424193">
        <w:rPr>
          <w:rFonts w:cs="Arial"/>
          <w:shd w:val="clear" w:color="auto" w:fill="FFFFFF"/>
        </w:rPr>
        <w:t>, </w:t>
      </w:r>
      <w:r w:rsidRPr="00424193">
        <w:rPr>
          <w:rFonts w:cs="Arial"/>
          <w:i/>
          <w:iCs/>
          <w:shd w:val="clear" w:color="auto" w:fill="FFFFFF"/>
        </w:rPr>
        <w:t>6</w:t>
      </w:r>
      <w:r w:rsidRPr="00424193">
        <w:rPr>
          <w:rFonts w:cs="Arial"/>
          <w:shd w:val="clear" w:color="auto" w:fill="FFFFFF"/>
        </w:rPr>
        <w:t>(3), pp.42-59.</w:t>
      </w:r>
    </w:p>
    <w:p w14:paraId="5A672900" w14:textId="77777777" w:rsidR="00424193" w:rsidRPr="00424193" w:rsidRDefault="00424193" w:rsidP="00427893">
      <w:pPr>
        <w:rPr>
          <w:rFonts w:cs="Arial"/>
          <w:shd w:val="clear" w:color="auto" w:fill="FFFFFF"/>
        </w:rPr>
      </w:pPr>
      <w:r w:rsidRPr="00424193">
        <w:rPr>
          <w:rFonts w:cs="Arial"/>
          <w:shd w:val="clear" w:color="auto" w:fill="FFFFFF"/>
        </w:rPr>
        <w:lastRenderedPageBreak/>
        <w:t xml:space="preserve">Meng, S.K. and </w:t>
      </w:r>
      <w:proofErr w:type="spellStart"/>
      <w:r w:rsidRPr="00424193">
        <w:rPr>
          <w:rFonts w:cs="Arial"/>
          <w:shd w:val="clear" w:color="auto" w:fill="FFFFFF"/>
        </w:rPr>
        <w:t>Chatwin</w:t>
      </w:r>
      <w:proofErr w:type="spellEnd"/>
      <w:r w:rsidRPr="00424193">
        <w:rPr>
          <w:rFonts w:cs="Arial"/>
          <w:shd w:val="clear" w:color="auto" w:fill="FFFFFF"/>
        </w:rPr>
        <w:t>, C., 2012. Measuring e-marketing mix elements for online business. </w:t>
      </w:r>
      <w:r w:rsidRPr="00424193">
        <w:rPr>
          <w:rFonts w:cs="Arial"/>
          <w:i/>
          <w:iCs/>
          <w:shd w:val="clear" w:color="auto" w:fill="FFFFFF"/>
        </w:rPr>
        <w:t>International Journal of E-Entrepreneurship and Innovation (IJEEI)</w:t>
      </w:r>
      <w:r w:rsidRPr="00424193">
        <w:rPr>
          <w:rFonts w:cs="Arial"/>
          <w:shd w:val="clear" w:color="auto" w:fill="FFFFFF"/>
        </w:rPr>
        <w:t>, </w:t>
      </w:r>
      <w:r w:rsidRPr="00424193">
        <w:rPr>
          <w:rFonts w:cs="Arial"/>
          <w:i/>
          <w:iCs/>
          <w:shd w:val="clear" w:color="auto" w:fill="FFFFFF"/>
        </w:rPr>
        <w:t>3</w:t>
      </w:r>
      <w:r w:rsidRPr="00424193">
        <w:rPr>
          <w:rFonts w:cs="Arial"/>
          <w:shd w:val="clear" w:color="auto" w:fill="FFFFFF"/>
        </w:rPr>
        <w:t>(3), pp.13-26.</w:t>
      </w:r>
    </w:p>
    <w:p w14:paraId="429CC775" w14:textId="77777777" w:rsidR="00424193" w:rsidRPr="00424193" w:rsidRDefault="00424193" w:rsidP="00427893">
      <w:pPr>
        <w:rPr>
          <w:rFonts w:cs="Arial"/>
          <w:shd w:val="clear" w:color="auto" w:fill="FFFFFF"/>
        </w:rPr>
      </w:pPr>
      <w:r w:rsidRPr="00424193">
        <w:rPr>
          <w:rFonts w:cs="Arial"/>
          <w:shd w:val="clear" w:color="auto" w:fill="FFFFFF"/>
        </w:rPr>
        <w:t>Mihai, A.L., 2013. Sport marketing mix strategies. </w:t>
      </w:r>
      <w:r w:rsidRPr="00424193">
        <w:rPr>
          <w:rFonts w:cs="Arial"/>
          <w:i/>
          <w:iCs/>
          <w:shd w:val="clear" w:color="auto" w:fill="FFFFFF"/>
        </w:rPr>
        <w:t>SEA–Practical Application of Science</w:t>
      </w:r>
      <w:r w:rsidRPr="00424193">
        <w:rPr>
          <w:rFonts w:cs="Arial"/>
          <w:shd w:val="clear" w:color="auto" w:fill="FFFFFF"/>
        </w:rPr>
        <w:t>, </w:t>
      </w:r>
      <w:r w:rsidRPr="00424193">
        <w:rPr>
          <w:rFonts w:cs="Arial"/>
          <w:i/>
          <w:iCs/>
          <w:shd w:val="clear" w:color="auto" w:fill="FFFFFF"/>
        </w:rPr>
        <w:t>1</w:t>
      </w:r>
      <w:r w:rsidRPr="00424193">
        <w:rPr>
          <w:rFonts w:cs="Arial"/>
          <w:shd w:val="clear" w:color="auto" w:fill="FFFFFF"/>
        </w:rPr>
        <w:t>(01), pp.298-303.</w:t>
      </w:r>
    </w:p>
    <w:p w14:paraId="139CA0E8" w14:textId="77777777" w:rsidR="00424193" w:rsidRPr="00424193" w:rsidRDefault="00424193" w:rsidP="00427893">
      <w:pPr>
        <w:rPr>
          <w:rFonts w:cs="Arial"/>
          <w:shd w:val="clear" w:color="auto" w:fill="FFFFFF"/>
        </w:rPr>
      </w:pPr>
      <w:proofErr w:type="spellStart"/>
      <w:r w:rsidRPr="00424193">
        <w:rPr>
          <w:rFonts w:cs="Arial"/>
          <w:shd w:val="clear" w:color="auto" w:fill="FFFFFF"/>
        </w:rPr>
        <w:t>Thamrin</w:t>
      </w:r>
      <w:proofErr w:type="spellEnd"/>
      <w:r w:rsidRPr="00424193">
        <w:rPr>
          <w:rFonts w:cs="Arial"/>
          <w:shd w:val="clear" w:color="auto" w:fill="FFFFFF"/>
        </w:rPr>
        <w:t xml:space="preserve">, H.M., 2012. The role of service marketing mix and ship service quality towards perceived value and its impact to ship </w:t>
      </w:r>
      <w:proofErr w:type="spellStart"/>
      <w:r w:rsidRPr="00424193">
        <w:rPr>
          <w:rFonts w:cs="Arial"/>
          <w:shd w:val="clear" w:color="auto" w:fill="FFFFFF"/>
        </w:rPr>
        <w:t>passengerâ</w:t>
      </w:r>
      <w:proofErr w:type="spellEnd"/>
      <w:r w:rsidRPr="00424193">
        <w:rPr>
          <w:rFonts w:cs="Arial"/>
          <w:shd w:val="clear" w:color="auto" w:fill="FFFFFF"/>
        </w:rPr>
        <w:t>€™ s satisfaction in Indonesia. </w:t>
      </w:r>
      <w:r w:rsidRPr="00424193">
        <w:rPr>
          <w:rFonts w:cs="Arial"/>
          <w:i/>
          <w:iCs/>
          <w:shd w:val="clear" w:color="auto" w:fill="FFFFFF"/>
        </w:rPr>
        <w:t>Global Journal of Management and Business Research</w:t>
      </w:r>
      <w:r w:rsidRPr="00424193">
        <w:rPr>
          <w:rFonts w:cs="Arial"/>
          <w:shd w:val="clear" w:color="auto" w:fill="FFFFFF"/>
        </w:rPr>
        <w:t>, </w:t>
      </w:r>
      <w:r w:rsidRPr="00424193">
        <w:rPr>
          <w:rFonts w:cs="Arial"/>
          <w:i/>
          <w:iCs/>
          <w:shd w:val="clear" w:color="auto" w:fill="FFFFFF"/>
        </w:rPr>
        <w:t>12</w:t>
      </w:r>
      <w:r w:rsidRPr="00424193">
        <w:rPr>
          <w:rFonts w:cs="Arial"/>
          <w:shd w:val="clear" w:color="auto" w:fill="FFFFFF"/>
        </w:rPr>
        <w:t>(3).</w:t>
      </w:r>
    </w:p>
    <w:p w14:paraId="7AD5B01B" w14:textId="77777777" w:rsidR="00424193" w:rsidRPr="00424193" w:rsidRDefault="00424193" w:rsidP="00427893">
      <w:pPr>
        <w:rPr>
          <w:rFonts w:cs="Arial"/>
          <w:shd w:val="clear" w:color="auto" w:fill="FFFFFF"/>
        </w:rPr>
      </w:pPr>
      <w:r w:rsidRPr="00424193">
        <w:rPr>
          <w:rFonts w:cs="Arial"/>
          <w:shd w:val="clear" w:color="auto" w:fill="FFFFFF"/>
        </w:rPr>
        <w:t xml:space="preserve">Toma, S.G. and </w:t>
      </w:r>
      <w:proofErr w:type="spellStart"/>
      <w:r w:rsidRPr="00424193">
        <w:rPr>
          <w:rFonts w:cs="Arial"/>
          <w:shd w:val="clear" w:color="auto" w:fill="FFFFFF"/>
        </w:rPr>
        <w:t>Grădinaru</w:t>
      </w:r>
      <w:proofErr w:type="spellEnd"/>
      <w:r w:rsidRPr="00424193">
        <w:rPr>
          <w:rFonts w:cs="Arial"/>
          <w:shd w:val="clear" w:color="auto" w:fill="FFFFFF"/>
        </w:rPr>
        <w:t>, C., 2018. The marketing mix in a luxury hotel chain. </w:t>
      </w:r>
      <w:r w:rsidRPr="00424193">
        <w:rPr>
          <w:rFonts w:cs="Arial"/>
          <w:i/>
          <w:iCs/>
          <w:shd w:val="clear" w:color="auto" w:fill="FFFFFF"/>
        </w:rPr>
        <w:t>The Journal Contemporary Economy</w:t>
      </w:r>
      <w:r w:rsidRPr="00424193">
        <w:rPr>
          <w:rFonts w:cs="Arial"/>
          <w:shd w:val="clear" w:color="auto" w:fill="FFFFFF"/>
        </w:rPr>
        <w:t>, </w:t>
      </w:r>
      <w:r w:rsidRPr="00424193">
        <w:rPr>
          <w:rFonts w:cs="Arial"/>
          <w:i/>
          <w:iCs/>
          <w:shd w:val="clear" w:color="auto" w:fill="FFFFFF"/>
        </w:rPr>
        <w:t>3</w:t>
      </w:r>
      <w:r w:rsidRPr="00424193">
        <w:rPr>
          <w:rFonts w:cs="Arial"/>
          <w:shd w:val="clear" w:color="auto" w:fill="FFFFFF"/>
        </w:rPr>
        <w:t>(2), pp.105-111.</w:t>
      </w:r>
    </w:p>
    <w:p w14:paraId="72D1F51D" w14:textId="77777777" w:rsidR="00424193" w:rsidRPr="00424193" w:rsidRDefault="00424193" w:rsidP="00427893">
      <w:pPr>
        <w:rPr>
          <w:rFonts w:cs="Arial"/>
          <w:shd w:val="clear" w:color="auto" w:fill="FFFFFF"/>
        </w:rPr>
      </w:pPr>
      <w:proofErr w:type="spellStart"/>
      <w:r w:rsidRPr="00424193">
        <w:rPr>
          <w:rFonts w:cs="Arial"/>
          <w:shd w:val="clear" w:color="auto" w:fill="FFFFFF"/>
        </w:rPr>
        <w:t>Yeu</w:t>
      </w:r>
      <w:proofErr w:type="spellEnd"/>
      <w:r w:rsidRPr="00424193">
        <w:rPr>
          <w:rFonts w:cs="Arial"/>
          <w:shd w:val="clear" w:color="auto" w:fill="FFFFFF"/>
        </w:rPr>
        <w:t xml:space="preserve">, C.S., Leong, K.C., Tong, L.C., Hang, S., Tang, Y., </w:t>
      </w:r>
      <w:proofErr w:type="spellStart"/>
      <w:r w:rsidRPr="00424193">
        <w:rPr>
          <w:rFonts w:cs="Arial"/>
          <w:shd w:val="clear" w:color="auto" w:fill="FFFFFF"/>
        </w:rPr>
        <w:t>Bashawir</w:t>
      </w:r>
      <w:proofErr w:type="spellEnd"/>
      <w:r w:rsidRPr="00424193">
        <w:rPr>
          <w:rFonts w:cs="Arial"/>
          <w:shd w:val="clear" w:color="auto" w:fill="FFFFFF"/>
        </w:rPr>
        <w:t>, A. and Subhan, M., 2012. A comparative study on international marketing mix in China and India: The case of McDonald's. </w:t>
      </w:r>
      <w:r w:rsidRPr="00424193">
        <w:rPr>
          <w:rFonts w:cs="Arial"/>
          <w:i/>
          <w:iCs/>
          <w:shd w:val="clear" w:color="auto" w:fill="FFFFFF"/>
        </w:rPr>
        <w:t xml:space="preserve">Procedia-Social and </w:t>
      </w:r>
      <w:proofErr w:type="spellStart"/>
      <w:r w:rsidRPr="00424193">
        <w:rPr>
          <w:rFonts w:cs="Arial"/>
          <w:i/>
          <w:iCs/>
          <w:shd w:val="clear" w:color="auto" w:fill="FFFFFF"/>
        </w:rPr>
        <w:t>Behavioral</w:t>
      </w:r>
      <w:proofErr w:type="spellEnd"/>
      <w:r w:rsidRPr="00424193">
        <w:rPr>
          <w:rFonts w:cs="Arial"/>
          <w:i/>
          <w:iCs/>
          <w:shd w:val="clear" w:color="auto" w:fill="FFFFFF"/>
        </w:rPr>
        <w:t xml:space="preserve"> Sciences</w:t>
      </w:r>
      <w:r w:rsidRPr="00424193">
        <w:rPr>
          <w:rFonts w:cs="Arial"/>
          <w:shd w:val="clear" w:color="auto" w:fill="FFFFFF"/>
        </w:rPr>
        <w:t>, </w:t>
      </w:r>
      <w:r w:rsidRPr="00424193">
        <w:rPr>
          <w:rFonts w:cs="Arial"/>
          <w:i/>
          <w:iCs/>
          <w:shd w:val="clear" w:color="auto" w:fill="FFFFFF"/>
        </w:rPr>
        <w:t>65</w:t>
      </w:r>
      <w:r w:rsidRPr="00424193">
        <w:rPr>
          <w:rFonts w:cs="Arial"/>
          <w:shd w:val="clear" w:color="auto" w:fill="FFFFFF"/>
        </w:rPr>
        <w:t>, pp.1054-1059.</w:t>
      </w:r>
    </w:p>
    <w:p w14:paraId="7BB55CBB" w14:textId="77777777" w:rsidR="00993CE3" w:rsidRPr="001C2BCA" w:rsidRDefault="00993CE3" w:rsidP="00091F68">
      <w:pPr>
        <w:rPr>
          <w:rFonts w:cs="Arial"/>
        </w:rPr>
      </w:pPr>
    </w:p>
    <w:sectPr w:rsidR="00993CE3" w:rsidRPr="001C2BCA" w:rsidSect="00AC558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E0D58" w14:textId="77777777" w:rsidR="00F279D6" w:rsidRDefault="00F279D6" w:rsidP="00F164A7">
      <w:pPr>
        <w:spacing w:after="0" w:line="240" w:lineRule="auto"/>
      </w:pPr>
      <w:r>
        <w:separator/>
      </w:r>
    </w:p>
  </w:endnote>
  <w:endnote w:type="continuationSeparator" w:id="0">
    <w:p w14:paraId="511FB769" w14:textId="77777777" w:rsidR="00F279D6" w:rsidRDefault="00F279D6" w:rsidP="00F16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DFont+F5">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275"/>
      <w:docPartObj>
        <w:docPartGallery w:val="Page Numbers (Bottom of Page)"/>
        <w:docPartUnique/>
      </w:docPartObj>
    </w:sdtPr>
    <w:sdtContent>
      <w:p w14:paraId="79ABA3D9" w14:textId="77777777" w:rsidR="00424193" w:rsidRDefault="00000000">
        <w:pPr>
          <w:pStyle w:val="Footer"/>
          <w:jc w:val="center"/>
        </w:pPr>
        <w:r>
          <w:fldChar w:fldCharType="begin"/>
        </w:r>
        <w:r>
          <w:instrText xml:space="preserve"> PAGE   \* MERGEFORMAT </w:instrText>
        </w:r>
        <w:r>
          <w:fldChar w:fldCharType="separate"/>
        </w:r>
        <w:r w:rsidR="006004D2">
          <w:rPr>
            <w:noProof/>
          </w:rPr>
          <w:t>1</w:t>
        </w:r>
        <w:r>
          <w:rPr>
            <w:noProof/>
          </w:rPr>
          <w:fldChar w:fldCharType="end"/>
        </w:r>
      </w:p>
    </w:sdtContent>
  </w:sdt>
  <w:p w14:paraId="48B9C7CC" w14:textId="77777777" w:rsidR="00F164A7" w:rsidRDefault="00F16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57729" w14:textId="77777777" w:rsidR="00F279D6" w:rsidRDefault="00F279D6" w:rsidP="00F164A7">
      <w:pPr>
        <w:spacing w:after="0" w:line="240" w:lineRule="auto"/>
      </w:pPr>
      <w:r>
        <w:separator/>
      </w:r>
    </w:p>
  </w:footnote>
  <w:footnote w:type="continuationSeparator" w:id="0">
    <w:p w14:paraId="0C1053AD" w14:textId="77777777" w:rsidR="00F279D6" w:rsidRDefault="00F279D6" w:rsidP="00F164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1FC"/>
    <w:multiLevelType w:val="hybridMultilevel"/>
    <w:tmpl w:val="97F8716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759230E8"/>
    <w:multiLevelType w:val="hybridMultilevel"/>
    <w:tmpl w:val="C3E48A4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500589758">
    <w:abstractNumId w:val="1"/>
  </w:num>
  <w:num w:numId="2" w16cid:durableId="1445924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LQ0szA3MTM1tTAxMTNW0lEKTi0uzszPAykwqgUASneitSwAAAA="/>
  </w:docVars>
  <w:rsids>
    <w:rsidRoot w:val="000D7D1F"/>
    <w:rsid w:val="000067E2"/>
    <w:rsid w:val="00011FB8"/>
    <w:rsid w:val="00015CF8"/>
    <w:rsid w:val="000205A1"/>
    <w:rsid w:val="000375EF"/>
    <w:rsid w:val="00046B57"/>
    <w:rsid w:val="00046FE8"/>
    <w:rsid w:val="000552B3"/>
    <w:rsid w:val="00067F0B"/>
    <w:rsid w:val="0007460F"/>
    <w:rsid w:val="00091F68"/>
    <w:rsid w:val="00097A8D"/>
    <w:rsid w:val="000C072E"/>
    <w:rsid w:val="000D7D1F"/>
    <w:rsid w:val="000E5453"/>
    <w:rsid w:val="000F0D82"/>
    <w:rsid w:val="001029F0"/>
    <w:rsid w:val="00102C9E"/>
    <w:rsid w:val="00104C4C"/>
    <w:rsid w:val="001232C3"/>
    <w:rsid w:val="00133401"/>
    <w:rsid w:val="001407D7"/>
    <w:rsid w:val="00142CAF"/>
    <w:rsid w:val="001436C7"/>
    <w:rsid w:val="00150C80"/>
    <w:rsid w:val="00184CFF"/>
    <w:rsid w:val="001C2BCA"/>
    <w:rsid w:val="001D3DC3"/>
    <w:rsid w:val="00203654"/>
    <w:rsid w:val="00231024"/>
    <w:rsid w:val="00237F9C"/>
    <w:rsid w:val="00254015"/>
    <w:rsid w:val="00262385"/>
    <w:rsid w:val="002A07BF"/>
    <w:rsid w:val="002A4A85"/>
    <w:rsid w:val="002B54A5"/>
    <w:rsid w:val="002E57D4"/>
    <w:rsid w:val="002F2107"/>
    <w:rsid w:val="002F5DBE"/>
    <w:rsid w:val="002F6D5F"/>
    <w:rsid w:val="00305FD3"/>
    <w:rsid w:val="00324D6D"/>
    <w:rsid w:val="00327214"/>
    <w:rsid w:val="00340BCA"/>
    <w:rsid w:val="0034327B"/>
    <w:rsid w:val="003554CB"/>
    <w:rsid w:val="003F3426"/>
    <w:rsid w:val="003F36C2"/>
    <w:rsid w:val="004061E8"/>
    <w:rsid w:val="00413B18"/>
    <w:rsid w:val="00424193"/>
    <w:rsid w:val="00427893"/>
    <w:rsid w:val="00436FB2"/>
    <w:rsid w:val="00466B49"/>
    <w:rsid w:val="00471255"/>
    <w:rsid w:val="00492F8D"/>
    <w:rsid w:val="004A51FC"/>
    <w:rsid w:val="004A7880"/>
    <w:rsid w:val="004B5AF9"/>
    <w:rsid w:val="004D6B2C"/>
    <w:rsid w:val="004E48A9"/>
    <w:rsid w:val="004F02D7"/>
    <w:rsid w:val="00500127"/>
    <w:rsid w:val="00507F78"/>
    <w:rsid w:val="00510E42"/>
    <w:rsid w:val="00512F2F"/>
    <w:rsid w:val="00542A63"/>
    <w:rsid w:val="00563A72"/>
    <w:rsid w:val="005717AA"/>
    <w:rsid w:val="0057649C"/>
    <w:rsid w:val="005A4C05"/>
    <w:rsid w:val="005B123E"/>
    <w:rsid w:val="005B6779"/>
    <w:rsid w:val="005B6834"/>
    <w:rsid w:val="006004D2"/>
    <w:rsid w:val="0060547C"/>
    <w:rsid w:val="00620DE7"/>
    <w:rsid w:val="006254CF"/>
    <w:rsid w:val="00654872"/>
    <w:rsid w:val="00661968"/>
    <w:rsid w:val="0068442D"/>
    <w:rsid w:val="00693AFF"/>
    <w:rsid w:val="006B2AD6"/>
    <w:rsid w:val="006C5AC8"/>
    <w:rsid w:val="006D6FDE"/>
    <w:rsid w:val="006F10D5"/>
    <w:rsid w:val="006F4881"/>
    <w:rsid w:val="007011D1"/>
    <w:rsid w:val="00727491"/>
    <w:rsid w:val="007348E6"/>
    <w:rsid w:val="007621F2"/>
    <w:rsid w:val="00766AFF"/>
    <w:rsid w:val="00773300"/>
    <w:rsid w:val="007806C0"/>
    <w:rsid w:val="00790ACD"/>
    <w:rsid w:val="007C3BF9"/>
    <w:rsid w:val="007C45C3"/>
    <w:rsid w:val="007E21C1"/>
    <w:rsid w:val="007F3F47"/>
    <w:rsid w:val="008109DC"/>
    <w:rsid w:val="00817116"/>
    <w:rsid w:val="008404A2"/>
    <w:rsid w:val="00852EE3"/>
    <w:rsid w:val="00856E0F"/>
    <w:rsid w:val="008637D1"/>
    <w:rsid w:val="008A293C"/>
    <w:rsid w:val="008A7C66"/>
    <w:rsid w:val="008C7188"/>
    <w:rsid w:val="00904B0B"/>
    <w:rsid w:val="009220F2"/>
    <w:rsid w:val="00925193"/>
    <w:rsid w:val="00926061"/>
    <w:rsid w:val="00935DD9"/>
    <w:rsid w:val="009730F9"/>
    <w:rsid w:val="00993CE3"/>
    <w:rsid w:val="009A51CC"/>
    <w:rsid w:val="009D6F26"/>
    <w:rsid w:val="009F3A85"/>
    <w:rsid w:val="00A00D51"/>
    <w:rsid w:val="00A04D30"/>
    <w:rsid w:val="00A06585"/>
    <w:rsid w:val="00A21528"/>
    <w:rsid w:val="00A2396F"/>
    <w:rsid w:val="00A26D9D"/>
    <w:rsid w:val="00A27D97"/>
    <w:rsid w:val="00A312D3"/>
    <w:rsid w:val="00A441B6"/>
    <w:rsid w:val="00A71FD9"/>
    <w:rsid w:val="00A9643A"/>
    <w:rsid w:val="00AC365B"/>
    <w:rsid w:val="00AC5581"/>
    <w:rsid w:val="00AD70C2"/>
    <w:rsid w:val="00B0114C"/>
    <w:rsid w:val="00B21134"/>
    <w:rsid w:val="00B21ACE"/>
    <w:rsid w:val="00B22330"/>
    <w:rsid w:val="00B36C61"/>
    <w:rsid w:val="00B563FE"/>
    <w:rsid w:val="00B564DC"/>
    <w:rsid w:val="00B71B37"/>
    <w:rsid w:val="00B71F5E"/>
    <w:rsid w:val="00B74A97"/>
    <w:rsid w:val="00B84382"/>
    <w:rsid w:val="00BA17A8"/>
    <w:rsid w:val="00BC0F8C"/>
    <w:rsid w:val="00BC2920"/>
    <w:rsid w:val="00BE6BE3"/>
    <w:rsid w:val="00C01FB8"/>
    <w:rsid w:val="00C0269E"/>
    <w:rsid w:val="00C10984"/>
    <w:rsid w:val="00C13CAB"/>
    <w:rsid w:val="00C32FB0"/>
    <w:rsid w:val="00C356CE"/>
    <w:rsid w:val="00C35A06"/>
    <w:rsid w:val="00C433BD"/>
    <w:rsid w:val="00C526C6"/>
    <w:rsid w:val="00C62697"/>
    <w:rsid w:val="00C82153"/>
    <w:rsid w:val="00CC059E"/>
    <w:rsid w:val="00CC68A7"/>
    <w:rsid w:val="00CD71DA"/>
    <w:rsid w:val="00CF6A95"/>
    <w:rsid w:val="00D23525"/>
    <w:rsid w:val="00D3376D"/>
    <w:rsid w:val="00D45712"/>
    <w:rsid w:val="00D62336"/>
    <w:rsid w:val="00D81437"/>
    <w:rsid w:val="00DA149E"/>
    <w:rsid w:val="00DD47A3"/>
    <w:rsid w:val="00DD694B"/>
    <w:rsid w:val="00E10621"/>
    <w:rsid w:val="00E15C87"/>
    <w:rsid w:val="00E21FDC"/>
    <w:rsid w:val="00E22ACC"/>
    <w:rsid w:val="00E23D81"/>
    <w:rsid w:val="00E7571C"/>
    <w:rsid w:val="00E76888"/>
    <w:rsid w:val="00E83A7F"/>
    <w:rsid w:val="00EC687D"/>
    <w:rsid w:val="00ED3975"/>
    <w:rsid w:val="00ED7716"/>
    <w:rsid w:val="00EE25F2"/>
    <w:rsid w:val="00EE68EE"/>
    <w:rsid w:val="00EF47C3"/>
    <w:rsid w:val="00F042A5"/>
    <w:rsid w:val="00F10066"/>
    <w:rsid w:val="00F164A7"/>
    <w:rsid w:val="00F279D6"/>
    <w:rsid w:val="00F46F94"/>
    <w:rsid w:val="00F64497"/>
    <w:rsid w:val="00F710C0"/>
    <w:rsid w:val="00FD4113"/>
    <w:rsid w:val="00FE00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285FB"/>
  <w15:docId w15:val="{5146FEF0-C629-42B1-AD2E-57A221D86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93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8A293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623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64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4A7"/>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F16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4A7"/>
    <w:rPr>
      <w:rFonts w:ascii="Times New Roman" w:hAnsi="Times New Roman"/>
      <w:sz w:val="24"/>
      <w:lang w:val="en-GB"/>
    </w:rPr>
  </w:style>
  <w:style w:type="paragraph" w:styleId="Footer">
    <w:name w:val="footer"/>
    <w:basedOn w:val="Normal"/>
    <w:link w:val="FooterChar"/>
    <w:uiPriority w:val="99"/>
    <w:unhideWhenUsed/>
    <w:rsid w:val="00F16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4A7"/>
    <w:rPr>
      <w:rFonts w:ascii="Times New Roman" w:hAnsi="Times New Roman"/>
      <w:sz w:val="24"/>
      <w:lang w:val="en-GB"/>
    </w:rPr>
  </w:style>
  <w:style w:type="character" w:customStyle="1" w:styleId="Heading1Char">
    <w:name w:val="Heading 1 Char"/>
    <w:basedOn w:val="DefaultParagraphFont"/>
    <w:link w:val="Heading1"/>
    <w:uiPriority w:val="9"/>
    <w:rsid w:val="008A293C"/>
    <w:rPr>
      <w:rFonts w:ascii="Arial" w:eastAsiaTheme="majorEastAsia" w:hAnsi="Arial" w:cstheme="majorBidi"/>
      <w:b/>
      <w:sz w:val="32"/>
      <w:szCs w:val="32"/>
      <w:lang w:val="en-GB"/>
    </w:rPr>
  </w:style>
  <w:style w:type="paragraph" w:styleId="TOCHeading">
    <w:name w:val="TOC Heading"/>
    <w:basedOn w:val="Heading1"/>
    <w:next w:val="Normal"/>
    <w:uiPriority w:val="39"/>
    <w:unhideWhenUsed/>
    <w:qFormat/>
    <w:rsid w:val="00F164A7"/>
    <w:pPr>
      <w:spacing w:line="259" w:lineRule="auto"/>
      <w:jc w:val="left"/>
      <w:outlineLvl w:val="9"/>
    </w:pPr>
    <w:rPr>
      <w:lang w:val="en-US"/>
    </w:rPr>
  </w:style>
  <w:style w:type="character" w:customStyle="1" w:styleId="fontstyle01">
    <w:name w:val="fontstyle01"/>
    <w:basedOn w:val="DefaultParagraphFont"/>
    <w:rsid w:val="00262385"/>
    <w:rPr>
      <w:rFonts w:ascii="CIDFont+F5" w:hAnsi="CIDFont+F5" w:hint="default"/>
      <w:b/>
      <w:bCs/>
      <w:i/>
      <w:iCs/>
      <w:color w:val="000000"/>
      <w:sz w:val="22"/>
      <w:szCs w:val="22"/>
    </w:rPr>
  </w:style>
  <w:style w:type="character" w:customStyle="1" w:styleId="Heading2Char">
    <w:name w:val="Heading 2 Char"/>
    <w:basedOn w:val="DefaultParagraphFont"/>
    <w:link w:val="Heading2"/>
    <w:uiPriority w:val="9"/>
    <w:rsid w:val="00262385"/>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ED7716"/>
    <w:rPr>
      <w:color w:val="0000FF"/>
      <w:u w:val="single"/>
    </w:rPr>
  </w:style>
  <w:style w:type="character" w:styleId="Emphasis">
    <w:name w:val="Emphasis"/>
    <w:basedOn w:val="DefaultParagraphFont"/>
    <w:uiPriority w:val="20"/>
    <w:qFormat/>
    <w:rsid w:val="007C3BF9"/>
    <w:rPr>
      <w:i/>
      <w:iCs/>
    </w:rPr>
  </w:style>
  <w:style w:type="paragraph" w:styleId="NormalWeb">
    <w:name w:val="Normal (Web)"/>
    <w:basedOn w:val="Normal"/>
    <w:uiPriority w:val="99"/>
    <w:semiHidden/>
    <w:unhideWhenUsed/>
    <w:rsid w:val="009F3A85"/>
    <w:pPr>
      <w:spacing w:before="100" w:beforeAutospacing="1" w:after="100" w:afterAutospacing="1" w:line="240" w:lineRule="auto"/>
      <w:jc w:val="left"/>
    </w:pPr>
    <w:rPr>
      <w:rFonts w:eastAsia="Times New Roman" w:cs="Times New Roman"/>
      <w:szCs w:val="24"/>
      <w:lang w:val="en-SG" w:eastAsia="en-SG"/>
    </w:rPr>
  </w:style>
  <w:style w:type="paragraph" w:styleId="ListParagraph">
    <w:name w:val="List Paragraph"/>
    <w:basedOn w:val="Normal"/>
    <w:uiPriority w:val="34"/>
    <w:qFormat/>
    <w:rsid w:val="002B54A5"/>
    <w:pPr>
      <w:ind w:left="720"/>
      <w:contextualSpacing/>
    </w:pPr>
  </w:style>
  <w:style w:type="paragraph" w:styleId="TOC1">
    <w:name w:val="toc 1"/>
    <w:basedOn w:val="Normal"/>
    <w:next w:val="Normal"/>
    <w:autoRedefine/>
    <w:uiPriority w:val="39"/>
    <w:unhideWhenUsed/>
    <w:rsid w:val="00654872"/>
    <w:pPr>
      <w:spacing w:after="100"/>
    </w:pPr>
  </w:style>
  <w:style w:type="paragraph" w:styleId="BalloonText">
    <w:name w:val="Balloon Text"/>
    <w:basedOn w:val="Normal"/>
    <w:link w:val="BalloonTextChar"/>
    <w:uiPriority w:val="99"/>
    <w:semiHidden/>
    <w:unhideWhenUsed/>
    <w:rsid w:val="008A29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93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630347">
      <w:bodyDiv w:val="1"/>
      <w:marLeft w:val="0"/>
      <w:marRight w:val="0"/>
      <w:marTop w:val="0"/>
      <w:marBottom w:val="0"/>
      <w:divBdr>
        <w:top w:val="none" w:sz="0" w:space="0" w:color="auto"/>
        <w:left w:val="none" w:sz="0" w:space="0" w:color="auto"/>
        <w:bottom w:val="none" w:sz="0" w:space="0" w:color="auto"/>
        <w:right w:val="none" w:sz="0" w:space="0" w:color="auto"/>
      </w:divBdr>
    </w:div>
    <w:div w:id="142156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782B5-FEDE-4520-B9EF-51F8E1DB8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2001</Words>
  <Characters>11411</Characters>
  <Application>Microsoft Office Word</Application>
  <DocSecurity>0</DocSecurity>
  <Lines>95</Lines>
  <Paragraphs>26</Paragraphs>
  <ScaleCrop>false</ScaleCrop>
  <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Dell</cp:lastModifiedBy>
  <cp:revision>3</cp:revision>
  <dcterms:created xsi:type="dcterms:W3CDTF">2022-11-03T19:48:00Z</dcterms:created>
  <dcterms:modified xsi:type="dcterms:W3CDTF">2022-11-04T15:11:00Z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b90f2bbcdef4eca8136af1364c589b9976f13a240dfbc5202f41193f5886e7f1</vt:lpwstr>
  </property>
</Properties>
</file>