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3C01110A" w14:textId="77777777" w:rsidR="001B1841" w:rsidRDefault="001B1841" w:rsidP="00D3133D">
      <w:pPr>
        <w:spacing w:line="480" w:lineRule="auto"/>
        <w:jc w:val="center"/>
        <w:rPr>
          <w:rFonts w:ascii="Times New Roman" w:hAnsi="Times New Roman" w:cs="Times New Roman"/>
          <w:b/>
          <w:bCs/>
          <w:sz w:val="28"/>
          <w:szCs w:val="28"/>
        </w:rPr>
      </w:pPr>
    </w:p>
    <w:p w14:paraId="24AF8FFC" w14:textId="77777777" w:rsidR="001B1841" w:rsidRDefault="001B1841" w:rsidP="00D3133D">
      <w:pPr>
        <w:spacing w:line="480" w:lineRule="auto"/>
        <w:jc w:val="center"/>
        <w:rPr>
          <w:rFonts w:ascii="Times New Roman" w:hAnsi="Times New Roman" w:cs="Times New Roman"/>
          <w:b/>
          <w:bCs/>
          <w:sz w:val="28"/>
          <w:szCs w:val="28"/>
        </w:rPr>
      </w:pPr>
    </w:p>
    <w:p w14:paraId="1AB59D75" w14:textId="77777777" w:rsidR="001B1841" w:rsidRDefault="001B1841" w:rsidP="00D3133D">
      <w:pPr>
        <w:spacing w:line="480" w:lineRule="auto"/>
        <w:jc w:val="center"/>
        <w:rPr>
          <w:rFonts w:ascii="Times New Roman" w:hAnsi="Times New Roman" w:cs="Times New Roman"/>
          <w:b/>
          <w:bCs/>
          <w:sz w:val="28"/>
          <w:szCs w:val="28"/>
        </w:rPr>
      </w:pPr>
    </w:p>
    <w:p w14:paraId="272E2C48" w14:textId="77777777" w:rsidR="001B1841" w:rsidRDefault="001B1841" w:rsidP="00D3133D">
      <w:pPr>
        <w:spacing w:line="480" w:lineRule="auto"/>
        <w:jc w:val="center"/>
        <w:rPr>
          <w:rFonts w:ascii="Times New Roman" w:hAnsi="Times New Roman" w:cs="Times New Roman"/>
          <w:b/>
          <w:bCs/>
          <w:sz w:val="28"/>
          <w:szCs w:val="28"/>
        </w:rPr>
      </w:pPr>
    </w:p>
    <w:p w14:paraId="23BCCD5B" w14:textId="44666499" w:rsidR="00D3133D" w:rsidRPr="00D3133D" w:rsidRDefault="00D3133D" w:rsidP="00D3133D">
      <w:pPr>
        <w:spacing w:line="480" w:lineRule="auto"/>
        <w:jc w:val="center"/>
        <w:rPr>
          <w:rFonts w:ascii="Times New Roman" w:hAnsi="Times New Roman" w:cs="Times New Roman"/>
          <w:b/>
          <w:bCs/>
          <w:sz w:val="28"/>
          <w:szCs w:val="28"/>
        </w:rPr>
      </w:pPr>
      <w:r w:rsidRPr="00D3133D">
        <w:rPr>
          <w:rFonts w:ascii="Times New Roman" w:hAnsi="Times New Roman" w:cs="Times New Roman"/>
          <w:b/>
          <w:bCs/>
          <w:sz w:val="28"/>
          <w:szCs w:val="28"/>
        </w:rPr>
        <w:t>Rachel Vetter 1708006</w:t>
      </w:r>
    </w:p>
    <w:p w14:paraId="454E3DF1" w14:textId="4EF167BF" w:rsidR="00D3133D" w:rsidRPr="00D3133D" w:rsidRDefault="00D3133D" w:rsidP="00D3133D">
      <w:pPr>
        <w:spacing w:line="480" w:lineRule="auto"/>
        <w:jc w:val="center"/>
        <w:rPr>
          <w:rFonts w:ascii="Times New Roman" w:hAnsi="Times New Roman" w:cs="Times New Roman"/>
          <w:b/>
          <w:bCs/>
          <w:sz w:val="28"/>
          <w:szCs w:val="28"/>
        </w:rPr>
      </w:pPr>
      <w:r w:rsidRPr="00D3133D">
        <w:rPr>
          <w:rFonts w:ascii="Times New Roman" w:hAnsi="Times New Roman" w:cs="Times New Roman"/>
          <w:b/>
          <w:bCs/>
          <w:sz w:val="28"/>
          <w:szCs w:val="28"/>
        </w:rPr>
        <w:t xml:space="preserve">Implementation Plan </w:t>
      </w:r>
    </w:p>
    <w:p w14:paraId="34F46092" w14:textId="1D1EE545" w:rsidR="00E15A43" w:rsidRPr="00D3133D" w:rsidRDefault="00D3133D" w:rsidP="00D3133D">
      <w:pPr>
        <w:spacing w:line="480" w:lineRule="auto"/>
        <w:jc w:val="center"/>
        <w:rPr>
          <w:rFonts w:ascii="Times New Roman" w:hAnsi="Times New Roman" w:cs="Times New Roman"/>
          <w:b/>
          <w:bCs/>
          <w:sz w:val="28"/>
          <w:szCs w:val="28"/>
        </w:rPr>
      </w:pPr>
      <w:r w:rsidRPr="00D3133D">
        <w:rPr>
          <w:rFonts w:ascii="Times New Roman" w:hAnsi="Times New Roman" w:cs="Times New Roman"/>
          <w:b/>
          <w:bCs/>
          <w:sz w:val="28"/>
          <w:szCs w:val="28"/>
        </w:rPr>
        <w:t>Internship and Volunteerism</w:t>
      </w:r>
    </w:p>
    <w:p w14:paraId="3B0B13B9" w14:textId="6FC7292E" w:rsidR="00E15A43" w:rsidRPr="00D3133D" w:rsidRDefault="00D3133D" w:rsidP="00D3133D">
      <w:pPr>
        <w:spacing w:line="480" w:lineRule="auto"/>
        <w:jc w:val="center"/>
        <w:rPr>
          <w:rFonts w:ascii="Times New Roman" w:hAnsi="Times New Roman" w:cs="Times New Roman"/>
          <w:b/>
          <w:bCs/>
          <w:sz w:val="28"/>
          <w:szCs w:val="28"/>
        </w:rPr>
      </w:pPr>
      <w:r w:rsidRPr="00D3133D">
        <w:rPr>
          <w:rFonts w:ascii="Times New Roman" w:hAnsi="Times New Roman" w:cs="Times New Roman"/>
          <w:b/>
          <w:bCs/>
          <w:sz w:val="28"/>
          <w:szCs w:val="28"/>
        </w:rPr>
        <w:t>BMSP6003</w:t>
      </w:r>
    </w:p>
    <w:p w14:paraId="5760A41C" w14:textId="41ABAC1D" w:rsidR="00D3133D" w:rsidRDefault="00D3133D" w:rsidP="00D3133D">
      <w:pPr>
        <w:spacing w:line="480" w:lineRule="auto"/>
        <w:jc w:val="center"/>
        <w:rPr>
          <w:rFonts w:ascii="Times New Roman" w:hAnsi="Times New Roman" w:cs="Times New Roman"/>
          <w:b/>
          <w:bCs/>
          <w:sz w:val="28"/>
          <w:szCs w:val="28"/>
        </w:rPr>
      </w:pPr>
      <w:bookmarkStart w:id="0" w:name="_Hlk22122999"/>
      <w:r w:rsidRPr="00D3133D">
        <w:rPr>
          <w:rFonts w:ascii="Times New Roman" w:hAnsi="Times New Roman" w:cs="Times New Roman"/>
          <w:b/>
          <w:bCs/>
          <w:sz w:val="28"/>
          <w:szCs w:val="28"/>
        </w:rPr>
        <w:t>Davina Evans</w:t>
      </w:r>
    </w:p>
    <w:p w14:paraId="50F59F98" w14:textId="13F3347C" w:rsidR="00D3133D" w:rsidRPr="00D3133D" w:rsidRDefault="00D3133D" w:rsidP="00D3133D">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October 2019</w:t>
      </w:r>
    </w:p>
    <w:p w14:paraId="544F989C" w14:textId="31050411" w:rsidR="00D3133D" w:rsidRDefault="00D3133D" w:rsidP="00D3133D">
      <w:pPr>
        <w:spacing w:line="480" w:lineRule="auto"/>
        <w:jc w:val="center"/>
        <w:rPr>
          <w:rFonts w:ascii="Times New Roman" w:hAnsi="Times New Roman" w:cs="Times New Roman"/>
          <w:sz w:val="24"/>
          <w:szCs w:val="24"/>
        </w:rPr>
      </w:pPr>
    </w:p>
    <w:p w14:paraId="2879DF1D" w14:textId="1472EB78" w:rsidR="00D3133D" w:rsidRDefault="00D3133D" w:rsidP="00D3133D">
      <w:pPr>
        <w:spacing w:line="480" w:lineRule="auto"/>
        <w:jc w:val="center"/>
        <w:rPr>
          <w:rFonts w:ascii="Times New Roman" w:hAnsi="Times New Roman" w:cs="Times New Roman"/>
          <w:sz w:val="24"/>
          <w:szCs w:val="24"/>
        </w:rPr>
      </w:pPr>
    </w:p>
    <w:p w14:paraId="17C01D0F" w14:textId="5C603A81" w:rsidR="00D3133D" w:rsidRDefault="00D3133D" w:rsidP="00D3133D">
      <w:pPr>
        <w:spacing w:line="480" w:lineRule="auto"/>
        <w:jc w:val="center"/>
        <w:rPr>
          <w:rFonts w:ascii="Times New Roman" w:hAnsi="Times New Roman" w:cs="Times New Roman"/>
          <w:sz w:val="24"/>
          <w:szCs w:val="24"/>
        </w:rPr>
      </w:pPr>
    </w:p>
    <w:p w14:paraId="72B14B31" w14:textId="204DBB3F" w:rsidR="00D3133D" w:rsidRDefault="00D3133D" w:rsidP="00D3133D">
      <w:pPr>
        <w:spacing w:line="480" w:lineRule="auto"/>
        <w:jc w:val="center"/>
        <w:rPr>
          <w:rFonts w:ascii="Times New Roman" w:hAnsi="Times New Roman" w:cs="Times New Roman"/>
          <w:sz w:val="24"/>
          <w:szCs w:val="24"/>
        </w:rPr>
      </w:pPr>
    </w:p>
    <w:p w14:paraId="61152917" w14:textId="77777777" w:rsidR="00D3133D" w:rsidRDefault="00D3133D" w:rsidP="00D3133D">
      <w:pPr>
        <w:spacing w:line="480" w:lineRule="auto"/>
        <w:jc w:val="center"/>
        <w:rPr>
          <w:rFonts w:ascii="Times New Roman" w:hAnsi="Times New Roman" w:cs="Times New Roman"/>
          <w:sz w:val="24"/>
          <w:szCs w:val="24"/>
        </w:rPr>
      </w:pPr>
    </w:p>
    <w:bookmarkEnd w:id="0"/>
    <w:p w14:paraId="4683C7BE" w14:textId="158CD8AA" w:rsidR="00D3133D" w:rsidRPr="00D3133D" w:rsidRDefault="00D3133D" w:rsidP="00D3133D">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356523E0" w14:textId="77777777" w:rsidR="00E15A43" w:rsidRDefault="00E15A43" w:rsidP="00074551">
      <w:pPr>
        <w:spacing w:line="480" w:lineRule="auto"/>
        <w:jc w:val="both"/>
        <w:rPr>
          <w:rFonts w:ascii="Times New Roman" w:hAnsi="Times New Roman" w:cs="Times New Roman"/>
          <w:sz w:val="24"/>
          <w:szCs w:val="24"/>
          <w:u w:val="single"/>
        </w:rPr>
      </w:pPr>
    </w:p>
    <w:p w14:paraId="127270E6" w14:textId="77777777" w:rsidR="00E15A43" w:rsidRDefault="00E15A43" w:rsidP="00074551">
      <w:pPr>
        <w:spacing w:line="480" w:lineRule="auto"/>
        <w:jc w:val="both"/>
        <w:rPr>
          <w:rFonts w:ascii="Times New Roman" w:hAnsi="Times New Roman" w:cs="Times New Roman"/>
          <w:sz w:val="24"/>
          <w:szCs w:val="24"/>
          <w:u w:val="single"/>
        </w:rPr>
      </w:pPr>
    </w:p>
    <w:p w14:paraId="750B36AE" w14:textId="72ED830C" w:rsidR="00377068" w:rsidRPr="0094705C" w:rsidRDefault="00377068" w:rsidP="00074551">
      <w:pPr>
        <w:spacing w:line="480" w:lineRule="auto"/>
        <w:jc w:val="both"/>
        <w:rPr>
          <w:rFonts w:ascii="Times New Roman" w:hAnsi="Times New Roman" w:cs="Times New Roman"/>
          <w:sz w:val="24"/>
          <w:szCs w:val="24"/>
        </w:rPr>
      </w:pPr>
      <w:r w:rsidRPr="0094705C">
        <w:rPr>
          <w:rFonts w:ascii="Times New Roman" w:hAnsi="Times New Roman" w:cs="Times New Roman"/>
          <w:sz w:val="24"/>
          <w:szCs w:val="24"/>
          <w:u w:val="single"/>
        </w:rPr>
        <w:lastRenderedPageBreak/>
        <w:t xml:space="preserve">Introduction </w:t>
      </w:r>
    </w:p>
    <w:p w14:paraId="7BBE9A14" w14:textId="6EAF76E9" w:rsidR="00404011" w:rsidRDefault="00A8050D" w:rsidP="00074551">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726518">
        <w:rPr>
          <w:rFonts w:ascii="Times New Roman" w:hAnsi="Times New Roman" w:cs="Times New Roman"/>
          <w:sz w:val="24"/>
          <w:szCs w:val="24"/>
        </w:rPr>
        <w:t xml:space="preserve">As Part of the </w:t>
      </w:r>
      <w:r>
        <w:rPr>
          <w:rFonts w:ascii="Times New Roman" w:hAnsi="Times New Roman" w:cs="Times New Roman"/>
          <w:sz w:val="24"/>
          <w:szCs w:val="24"/>
        </w:rPr>
        <w:t>third-year</w:t>
      </w:r>
      <w:r w:rsidR="00726518">
        <w:rPr>
          <w:rFonts w:ascii="Times New Roman" w:hAnsi="Times New Roman" w:cs="Times New Roman"/>
          <w:sz w:val="24"/>
          <w:szCs w:val="24"/>
        </w:rPr>
        <w:t xml:space="preserve"> level 6 Business Management Degree, the students must undertake a</w:t>
      </w:r>
      <w:r w:rsidR="00443BC6">
        <w:rPr>
          <w:rFonts w:ascii="Times New Roman" w:hAnsi="Times New Roman" w:cs="Times New Roman"/>
          <w:sz w:val="24"/>
          <w:szCs w:val="24"/>
        </w:rPr>
        <w:t>n</w:t>
      </w:r>
      <w:r w:rsidR="00726518">
        <w:rPr>
          <w:rFonts w:ascii="Times New Roman" w:hAnsi="Times New Roman" w:cs="Times New Roman"/>
          <w:sz w:val="24"/>
          <w:szCs w:val="24"/>
        </w:rPr>
        <w:t xml:space="preserve"> internship </w:t>
      </w:r>
      <w:r w:rsidR="00160430">
        <w:rPr>
          <w:rFonts w:ascii="Times New Roman" w:hAnsi="Times New Roman" w:cs="Times New Roman"/>
          <w:sz w:val="24"/>
          <w:szCs w:val="24"/>
        </w:rPr>
        <w:t xml:space="preserve">lasting no less than  twenty days. </w:t>
      </w:r>
      <w:r w:rsidR="003E1D2D">
        <w:rPr>
          <w:rFonts w:ascii="Times New Roman" w:hAnsi="Times New Roman" w:cs="Times New Roman"/>
          <w:sz w:val="24"/>
          <w:szCs w:val="24"/>
        </w:rPr>
        <w:t xml:space="preserve">An internship as described </w:t>
      </w:r>
      <w:r w:rsidR="00443BC6">
        <w:rPr>
          <w:rFonts w:ascii="Times New Roman" w:hAnsi="Times New Roman" w:cs="Times New Roman"/>
          <w:sz w:val="24"/>
          <w:szCs w:val="24"/>
        </w:rPr>
        <w:t xml:space="preserve">in </w:t>
      </w:r>
      <w:r w:rsidR="00EC64DA">
        <w:rPr>
          <w:rFonts w:ascii="Times New Roman" w:hAnsi="Times New Roman" w:cs="Times New Roman"/>
          <w:sz w:val="24"/>
          <w:szCs w:val="24"/>
        </w:rPr>
        <w:t xml:space="preserve">Internships Theory and </w:t>
      </w:r>
      <w:r w:rsidR="000F3362">
        <w:rPr>
          <w:rFonts w:ascii="Times New Roman" w:hAnsi="Times New Roman" w:cs="Times New Roman"/>
          <w:sz w:val="24"/>
          <w:szCs w:val="24"/>
        </w:rPr>
        <w:t>P</w:t>
      </w:r>
      <w:r w:rsidR="00EC64DA">
        <w:rPr>
          <w:rFonts w:ascii="Times New Roman" w:hAnsi="Times New Roman" w:cs="Times New Roman"/>
          <w:sz w:val="24"/>
          <w:szCs w:val="24"/>
        </w:rPr>
        <w:t>ractice</w:t>
      </w:r>
      <w:r w:rsidR="00443BC6">
        <w:rPr>
          <w:rFonts w:ascii="Times New Roman" w:hAnsi="Times New Roman" w:cs="Times New Roman"/>
          <w:sz w:val="24"/>
          <w:szCs w:val="24"/>
        </w:rPr>
        <w:t>,</w:t>
      </w:r>
      <w:r w:rsidR="00EC64DA">
        <w:rPr>
          <w:rFonts w:ascii="Times New Roman" w:hAnsi="Times New Roman" w:cs="Times New Roman"/>
          <w:sz w:val="24"/>
          <w:szCs w:val="24"/>
        </w:rPr>
        <w:t xml:space="preserve"> is a</w:t>
      </w:r>
      <w:r w:rsidR="003E1D2D">
        <w:rPr>
          <w:rFonts w:ascii="Times New Roman" w:hAnsi="Times New Roman" w:cs="Times New Roman"/>
          <w:sz w:val="24"/>
          <w:szCs w:val="24"/>
        </w:rPr>
        <w:t xml:space="preserve"> </w:t>
      </w:r>
      <w:r w:rsidR="00EC64DA" w:rsidRPr="003E1D2D">
        <w:rPr>
          <w:rFonts w:ascii="Times New Roman" w:hAnsi="Times New Roman" w:cs="Times New Roman"/>
          <w:sz w:val="24"/>
          <w:szCs w:val="24"/>
        </w:rPr>
        <w:t>managed</w:t>
      </w:r>
      <w:r w:rsidR="003E1D2D" w:rsidRPr="003E1D2D">
        <w:rPr>
          <w:rFonts w:ascii="Times New Roman" w:hAnsi="Times New Roman" w:cs="Times New Roman"/>
          <w:sz w:val="24"/>
          <w:szCs w:val="24"/>
        </w:rPr>
        <w:t xml:space="preserve"> introductory </w:t>
      </w:r>
      <w:r w:rsidR="00EC64DA">
        <w:rPr>
          <w:rFonts w:ascii="Times New Roman" w:hAnsi="Times New Roman" w:cs="Times New Roman"/>
          <w:sz w:val="24"/>
          <w:szCs w:val="24"/>
        </w:rPr>
        <w:t>business</w:t>
      </w:r>
      <w:r w:rsidR="00EC64DA" w:rsidRPr="003E1D2D">
        <w:rPr>
          <w:rFonts w:ascii="Times New Roman" w:hAnsi="Times New Roman" w:cs="Times New Roman"/>
          <w:sz w:val="24"/>
          <w:szCs w:val="24"/>
        </w:rPr>
        <w:t xml:space="preserve"> </w:t>
      </w:r>
      <w:r w:rsidR="003E1D2D" w:rsidRPr="003E1D2D">
        <w:rPr>
          <w:rFonts w:ascii="Times New Roman" w:hAnsi="Times New Roman" w:cs="Times New Roman"/>
          <w:sz w:val="24"/>
          <w:szCs w:val="24"/>
        </w:rPr>
        <w:t>opportunit</w:t>
      </w:r>
      <w:r w:rsidR="00EC64DA">
        <w:rPr>
          <w:rFonts w:ascii="Times New Roman" w:hAnsi="Times New Roman" w:cs="Times New Roman"/>
          <w:sz w:val="24"/>
          <w:szCs w:val="24"/>
        </w:rPr>
        <w:t xml:space="preserve">y </w:t>
      </w:r>
      <w:r w:rsidR="000F3362">
        <w:rPr>
          <w:rFonts w:ascii="Times New Roman" w:hAnsi="Times New Roman" w:cs="Times New Roman"/>
          <w:sz w:val="24"/>
          <w:szCs w:val="24"/>
        </w:rPr>
        <w:t>conceived</w:t>
      </w:r>
      <w:r w:rsidR="003E1D2D" w:rsidRPr="003E1D2D">
        <w:rPr>
          <w:rFonts w:ascii="Times New Roman" w:hAnsi="Times New Roman" w:cs="Times New Roman"/>
          <w:sz w:val="24"/>
          <w:szCs w:val="24"/>
        </w:rPr>
        <w:t xml:space="preserve"> between </w:t>
      </w:r>
      <w:r w:rsidR="00EC64DA">
        <w:rPr>
          <w:rFonts w:ascii="Times New Roman" w:hAnsi="Times New Roman" w:cs="Times New Roman"/>
          <w:sz w:val="24"/>
          <w:szCs w:val="24"/>
        </w:rPr>
        <w:t>two sources</w:t>
      </w:r>
      <w:r w:rsidR="00443BC6">
        <w:rPr>
          <w:rFonts w:ascii="Times New Roman" w:hAnsi="Times New Roman" w:cs="Times New Roman"/>
          <w:sz w:val="24"/>
          <w:szCs w:val="24"/>
        </w:rPr>
        <w:t>,</w:t>
      </w:r>
      <w:r w:rsidR="00EC64DA">
        <w:rPr>
          <w:rFonts w:ascii="Times New Roman" w:hAnsi="Times New Roman" w:cs="Times New Roman"/>
          <w:sz w:val="24"/>
          <w:szCs w:val="24"/>
        </w:rPr>
        <w:t xml:space="preserve"> in this case an </w:t>
      </w:r>
      <w:r w:rsidR="003E1D2D" w:rsidRPr="003E1D2D">
        <w:rPr>
          <w:rFonts w:ascii="Times New Roman" w:hAnsi="Times New Roman" w:cs="Times New Roman"/>
          <w:sz w:val="24"/>
          <w:szCs w:val="24"/>
        </w:rPr>
        <w:t>academic institution and professional organi</w:t>
      </w:r>
      <w:r w:rsidR="00EC64DA">
        <w:rPr>
          <w:rFonts w:ascii="Times New Roman" w:hAnsi="Times New Roman" w:cs="Times New Roman"/>
          <w:sz w:val="24"/>
          <w:szCs w:val="24"/>
        </w:rPr>
        <w:t>s</w:t>
      </w:r>
      <w:r w:rsidR="003E1D2D" w:rsidRPr="003E1D2D">
        <w:rPr>
          <w:rFonts w:ascii="Times New Roman" w:hAnsi="Times New Roman" w:cs="Times New Roman"/>
          <w:sz w:val="24"/>
          <w:szCs w:val="24"/>
        </w:rPr>
        <w:t>ation</w:t>
      </w:r>
      <w:r w:rsidR="000F3362">
        <w:rPr>
          <w:rFonts w:ascii="Times New Roman" w:hAnsi="Times New Roman" w:cs="Times New Roman"/>
          <w:sz w:val="24"/>
          <w:szCs w:val="24"/>
        </w:rPr>
        <w:t>. It offers its participants practical experience while contributing new opportunities</w:t>
      </w:r>
      <w:r w:rsidR="00EC64DA">
        <w:rPr>
          <w:rFonts w:ascii="Times New Roman" w:hAnsi="Times New Roman" w:cs="Times New Roman"/>
          <w:sz w:val="24"/>
          <w:szCs w:val="24"/>
        </w:rPr>
        <w:t xml:space="preserve"> </w:t>
      </w:r>
      <w:r w:rsidR="000F3362">
        <w:rPr>
          <w:rFonts w:ascii="Times New Roman" w:hAnsi="Times New Roman" w:cs="Times New Roman"/>
          <w:sz w:val="24"/>
          <w:szCs w:val="24"/>
        </w:rPr>
        <w:t xml:space="preserve">and disciplines </w:t>
      </w:r>
      <w:sdt>
        <w:sdtPr>
          <w:rPr>
            <w:rFonts w:ascii="Times New Roman" w:hAnsi="Times New Roman" w:cs="Times New Roman"/>
            <w:sz w:val="24"/>
            <w:szCs w:val="24"/>
          </w:rPr>
          <w:id w:val="-1147362577"/>
          <w:citation/>
        </w:sdtPr>
        <w:sdtEndPr/>
        <w:sdtContent>
          <w:r w:rsidR="00EC64DA">
            <w:rPr>
              <w:rFonts w:ascii="Times New Roman" w:hAnsi="Times New Roman" w:cs="Times New Roman"/>
              <w:sz w:val="24"/>
              <w:szCs w:val="24"/>
            </w:rPr>
            <w:fldChar w:fldCharType="begin"/>
          </w:r>
          <w:r w:rsidR="00EC64DA">
            <w:rPr>
              <w:rFonts w:ascii="Times New Roman" w:hAnsi="Times New Roman" w:cs="Times New Roman"/>
              <w:sz w:val="24"/>
              <w:szCs w:val="24"/>
            </w:rPr>
            <w:instrText xml:space="preserve"> CITATION Sid17 \l 2057 </w:instrText>
          </w:r>
          <w:r w:rsidR="00EC64DA">
            <w:rPr>
              <w:rFonts w:ascii="Times New Roman" w:hAnsi="Times New Roman" w:cs="Times New Roman"/>
              <w:sz w:val="24"/>
              <w:szCs w:val="24"/>
            </w:rPr>
            <w:fldChar w:fldCharType="separate"/>
          </w:r>
          <w:r w:rsidR="00D3133D" w:rsidRPr="00D3133D">
            <w:rPr>
              <w:rFonts w:ascii="Times New Roman" w:hAnsi="Times New Roman" w:cs="Times New Roman"/>
              <w:noProof/>
              <w:sz w:val="24"/>
              <w:szCs w:val="24"/>
            </w:rPr>
            <w:t>(Sides &amp; Mrvica, 2017)</w:t>
          </w:r>
          <w:r w:rsidR="00EC64DA">
            <w:rPr>
              <w:rFonts w:ascii="Times New Roman" w:hAnsi="Times New Roman" w:cs="Times New Roman"/>
              <w:sz w:val="24"/>
              <w:szCs w:val="24"/>
            </w:rPr>
            <w:fldChar w:fldCharType="end"/>
          </w:r>
        </w:sdtContent>
      </w:sdt>
      <w:r w:rsidR="000F3362">
        <w:rPr>
          <w:rFonts w:ascii="Times New Roman" w:hAnsi="Times New Roman" w:cs="Times New Roman"/>
          <w:sz w:val="24"/>
          <w:szCs w:val="24"/>
        </w:rPr>
        <w:t xml:space="preserve">. </w:t>
      </w:r>
      <w:r w:rsidR="00160430">
        <w:rPr>
          <w:rFonts w:ascii="Times New Roman" w:hAnsi="Times New Roman" w:cs="Times New Roman"/>
          <w:sz w:val="24"/>
          <w:szCs w:val="24"/>
        </w:rPr>
        <w:t xml:space="preserve">As students </w:t>
      </w:r>
      <w:r w:rsidR="00212ACC">
        <w:rPr>
          <w:rFonts w:ascii="Times New Roman" w:hAnsi="Times New Roman" w:cs="Times New Roman"/>
          <w:sz w:val="24"/>
          <w:szCs w:val="24"/>
        </w:rPr>
        <w:t xml:space="preserve">we </w:t>
      </w:r>
      <w:r w:rsidR="00443BC6">
        <w:rPr>
          <w:rFonts w:ascii="Times New Roman" w:hAnsi="Times New Roman" w:cs="Times New Roman"/>
          <w:sz w:val="24"/>
          <w:szCs w:val="24"/>
        </w:rPr>
        <w:t>are</w:t>
      </w:r>
      <w:r w:rsidR="00160430">
        <w:rPr>
          <w:rFonts w:ascii="Times New Roman" w:hAnsi="Times New Roman" w:cs="Times New Roman"/>
          <w:sz w:val="24"/>
          <w:szCs w:val="24"/>
        </w:rPr>
        <w:t xml:space="preserve"> responsible</w:t>
      </w:r>
      <w:r w:rsidR="00212ACC">
        <w:rPr>
          <w:rFonts w:ascii="Times New Roman" w:hAnsi="Times New Roman" w:cs="Times New Roman"/>
          <w:sz w:val="24"/>
          <w:szCs w:val="24"/>
        </w:rPr>
        <w:t xml:space="preserve"> for engaging, organising and arranging these </w:t>
      </w:r>
      <w:r w:rsidR="00160430">
        <w:rPr>
          <w:rFonts w:ascii="Times New Roman" w:hAnsi="Times New Roman" w:cs="Times New Roman"/>
          <w:sz w:val="24"/>
          <w:szCs w:val="24"/>
        </w:rPr>
        <w:t>Internships</w:t>
      </w:r>
      <w:r w:rsidR="00212ACC">
        <w:rPr>
          <w:rFonts w:ascii="Times New Roman" w:hAnsi="Times New Roman" w:cs="Times New Roman"/>
          <w:sz w:val="24"/>
          <w:szCs w:val="24"/>
        </w:rPr>
        <w:t xml:space="preserve">. </w:t>
      </w:r>
      <w:r w:rsidR="00404011">
        <w:rPr>
          <w:rFonts w:ascii="Times New Roman" w:hAnsi="Times New Roman" w:cs="Times New Roman"/>
          <w:sz w:val="24"/>
          <w:szCs w:val="24"/>
        </w:rPr>
        <w:t>This essay will describe the processes taken in order for me to begin my internship with UWTSD. As well as studying the progression I wish to attain within my personal skills.</w:t>
      </w:r>
    </w:p>
    <w:p w14:paraId="7DDBDE19" w14:textId="4C419E23" w:rsidR="00726518" w:rsidRDefault="00404011" w:rsidP="0007455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12ACC">
        <w:rPr>
          <w:rFonts w:ascii="Times New Roman" w:hAnsi="Times New Roman" w:cs="Times New Roman"/>
          <w:sz w:val="24"/>
          <w:szCs w:val="24"/>
        </w:rPr>
        <w:t>In April 2019</w:t>
      </w:r>
      <w:r w:rsidR="00E14AC8">
        <w:rPr>
          <w:rFonts w:ascii="Times New Roman" w:hAnsi="Times New Roman" w:cs="Times New Roman"/>
          <w:sz w:val="24"/>
          <w:szCs w:val="24"/>
        </w:rPr>
        <w:t>,</w:t>
      </w:r>
      <w:r w:rsidR="00212ACC">
        <w:rPr>
          <w:rFonts w:ascii="Times New Roman" w:hAnsi="Times New Roman" w:cs="Times New Roman"/>
          <w:sz w:val="24"/>
          <w:szCs w:val="24"/>
        </w:rPr>
        <w:t xml:space="preserve"> I signed up to </w:t>
      </w:r>
      <w:r w:rsidR="00B722A0">
        <w:rPr>
          <w:rFonts w:ascii="Times New Roman" w:hAnsi="Times New Roman" w:cs="Times New Roman"/>
          <w:sz w:val="24"/>
          <w:szCs w:val="24"/>
        </w:rPr>
        <w:t>‘</w:t>
      </w:r>
      <w:r w:rsidR="00212ACC">
        <w:rPr>
          <w:rFonts w:ascii="Times New Roman" w:hAnsi="Times New Roman" w:cs="Times New Roman"/>
          <w:sz w:val="24"/>
          <w:szCs w:val="24"/>
        </w:rPr>
        <w:t xml:space="preserve">NUS </w:t>
      </w:r>
      <w:r w:rsidR="00B722A0">
        <w:rPr>
          <w:rFonts w:ascii="Times New Roman" w:hAnsi="Times New Roman" w:cs="Times New Roman"/>
          <w:sz w:val="24"/>
          <w:szCs w:val="24"/>
        </w:rPr>
        <w:t>for</w:t>
      </w:r>
      <w:r w:rsidR="00212ACC">
        <w:rPr>
          <w:rFonts w:ascii="Times New Roman" w:hAnsi="Times New Roman" w:cs="Times New Roman"/>
          <w:sz w:val="24"/>
          <w:szCs w:val="24"/>
        </w:rPr>
        <w:t xml:space="preserve"> Good</w:t>
      </w:r>
      <w:r w:rsidR="00B722A0">
        <w:rPr>
          <w:rFonts w:ascii="Times New Roman" w:hAnsi="Times New Roman" w:cs="Times New Roman"/>
          <w:sz w:val="24"/>
          <w:szCs w:val="24"/>
        </w:rPr>
        <w:t>’</w:t>
      </w:r>
      <w:r w:rsidR="00074551">
        <w:rPr>
          <w:rFonts w:ascii="Times New Roman" w:hAnsi="Times New Roman" w:cs="Times New Roman"/>
          <w:sz w:val="24"/>
          <w:szCs w:val="24"/>
        </w:rPr>
        <w:t xml:space="preserve"> a new initiative</w:t>
      </w:r>
      <w:r w:rsidR="00074551" w:rsidRPr="00074551">
        <w:rPr>
          <w:rFonts w:ascii="Times New Roman" w:hAnsi="Times New Roman" w:cs="Times New Roman"/>
          <w:sz w:val="24"/>
          <w:szCs w:val="24"/>
        </w:rPr>
        <w:t xml:space="preserve"> </w:t>
      </w:r>
      <w:r w:rsidR="00301898">
        <w:rPr>
          <w:rFonts w:ascii="Times New Roman" w:hAnsi="Times New Roman" w:cs="Times New Roman"/>
          <w:sz w:val="24"/>
          <w:szCs w:val="24"/>
        </w:rPr>
        <w:t>established b</w:t>
      </w:r>
      <w:r w:rsidR="00074551">
        <w:rPr>
          <w:rFonts w:ascii="Times New Roman" w:hAnsi="Times New Roman" w:cs="Times New Roman"/>
          <w:sz w:val="24"/>
          <w:szCs w:val="24"/>
        </w:rPr>
        <w:t>y the Nation</w:t>
      </w:r>
      <w:r w:rsidR="00443BC6">
        <w:rPr>
          <w:rFonts w:ascii="Times New Roman" w:hAnsi="Times New Roman" w:cs="Times New Roman"/>
          <w:sz w:val="24"/>
          <w:szCs w:val="24"/>
        </w:rPr>
        <w:t>al</w:t>
      </w:r>
      <w:r w:rsidR="00074551">
        <w:rPr>
          <w:rFonts w:ascii="Times New Roman" w:hAnsi="Times New Roman" w:cs="Times New Roman"/>
          <w:sz w:val="24"/>
          <w:szCs w:val="24"/>
        </w:rPr>
        <w:t xml:space="preserve"> Union of Students in 2018. This service acts as a</w:t>
      </w:r>
      <w:r w:rsidR="00301898">
        <w:rPr>
          <w:rFonts w:ascii="Times New Roman" w:hAnsi="Times New Roman" w:cs="Times New Roman"/>
          <w:sz w:val="24"/>
          <w:szCs w:val="24"/>
        </w:rPr>
        <w:t>n</w:t>
      </w:r>
      <w:r w:rsidR="00074551">
        <w:rPr>
          <w:rFonts w:ascii="Times New Roman" w:hAnsi="Times New Roman" w:cs="Times New Roman"/>
          <w:sz w:val="24"/>
          <w:szCs w:val="24"/>
        </w:rPr>
        <w:t xml:space="preserve"> </w:t>
      </w:r>
      <w:r w:rsidR="00301898">
        <w:rPr>
          <w:rFonts w:ascii="Times New Roman" w:hAnsi="Times New Roman" w:cs="Times New Roman"/>
          <w:sz w:val="24"/>
          <w:szCs w:val="24"/>
        </w:rPr>
        <w:t>intermediary</w:t>
      </w:r>
      <w:r w:rsidR="00074551">
        <w:rPr>
          <w:rFonts w:ascii="Times New Roman" w:hAnsi="Times New Roman" w:cs="Times New Roman"/>
          <w:sz w:val="24"/>
          <w:szCs w:val="24"/>
        </w:rPr>
        <w:t xml:space="preserve">, allowing </w:t>
      </w:r>
      <w:r w:rsidR="00301898">
        <w:rPr>
          <w:rFonts w:ascii="Times New Roman" w:hAnsi="Times New Roman" w:cs="Times New Roman"/>
          <w:sz w:val="24"/>
          <w:szCs w:val="24"/>
        </w:rPr>
        <w:t xml:space="preserve">likeminded </w:t>
      </w:r>
      <w:r w:rsidR="00074551">
        <w:rPr>
          <w:rFonts w:ascii="Times New Roman" w:hAnsi="Times New Roman" w:cs="Times New Roman"/>
          <w:sz w:val="24"/>
          <w:szCs w:val="24"/>
        </w:rPr>
        <w:t xml:space="preserve">students and </w:t>
      </w:r>
      <w:r w:rsidR="00301898">
        <w:rPr>
          <w:rFonts w:ascii="Times New Roman" w:hAnsi="Times New Roman" w:cs="Times New Roman"/>
          <w:sz w:val="24"/>
          <w:szCs w:val="24"/>
        </w:rPr>
        <w:t xml:space="preserve">forward-thinking sustainable </w:t>
      </w:r>
      <w:r w:rsidR="00074551">
        <w:rPr>
          <w:rFonts w:ascii="Times New Roman" w:hAnsi="Times New Roman" w:cs="Times New Roman"/>
          <w:sz w:val="24"/>
          <w:szCs w:val="24"/>
        </w:rPr>
        <w:t xml:space="preserve">businesses to </w:t>
      </w:r>
      <w:r w:rsidR="00301898">
        <w:rPr>
          <w:rFonts w:ascii="Times New Roman" w:hAnsi="Times New Roman" w:cs="Times New Roman"/>
          <w:sz w:val="24"/>
          <w:szCs w:val="24"/>
        </w:rPr>
        <w:t xml:space="preserve">connect, while offering all participants </w:t>
      </w:r>
      <w:r w:rsidR="00F9128C">
        <w:rPr>
          <w:rFonts w:ascii="Times New Roman" w:hAnsi="Times New Roman" w:cs="Times New Roman"/>
          <w:sz w:val="24"/>
          <w:szCs w:val="24"/>
        </w:rPr>
        <w:t xml:space="preserve">the </w:t>
      </w:r>
      <w:r w:rsidR="00301898">
        <w:rPr>
          <w:rFonts w:ascii="Times New Roman" w:hAnsi="Times New Roman" w:cs="Times New Roman"/>
          <w:sz w:val="24"/>
          <w:szCs w:val="24"/>
        </w:rPr>
        <w:t>s</w:t>
      </w:r>
      <w:r w:rsidR="00074551">
        <w:rPr>
          <w:rFonts w:ascii="Times New Roman" w:hAnsi="Times New Roman" w:cs="Times New Roman"/>
          <w:sz w:val="24"/>
          <w:szCs w:val="24"/>
        </w:rPr>
        <w:t>upport and development</w:t>
      </w:r>
      <w:r w:rsidR="00F9128C">
        <w:rPr>
          <w:rFonts w:ascii="Times New Roman" w:hAnsi="Times New Roman" w:cs="Times New Roman"/>
          <w:sz w:val="24"/>
          <w:szCs w:val="24"/>
        </w:rPr>
        <w:t xml:space="preserve"> needed before,</w:t>
      </w:r>
      <w:r w:rsidR="00301898">
        <w:rPr>
          <w:rFonts w:ascii="Times New Roman" w:hAnsi="Times New Roman" w:cs="Times New Roman"/>
          <w:sz w:val="24"/>
          <w:szCs w:val="24"/>
        </w:rPr>
        <w:t xml:space="preserve"> during</w:t>
      </w:r>
      <w:r w:rsidR="00F9128C">
        <w:rPr>
          <w:rFonts w:ascii="Times New Roman" w:hAnsi="Times New Roman" w:cs="Times New Roman"/>
          <w:sz w:val="24"/>
          <w:szCs w:val="24"/>
        </w:rPr>
        <w:t xml:space="preserve"> and after </w:t>
      </w:r>
      <w:r w:rsidR="00301898">
        <w:rPr>
          <w:rFonts w:ascii="Times New Roman" w:hAnsi="Times New Roman" w:cs="Times New Roman"/>
          <w:sz w:val="24"/>
          <w:szCs w:val="24"/>
        </w:rPr>
        <w:t xml:space="preserve"> their placements</w:t>
      </w:r>
      <w:r w:rsidR="00726518">
        <w:rPr>
          <w:rFonts w:ascii="Times New Roman" w:hAnsi="Times New Roman" w:cs="Times New Roman"/>
          <w:sz w:val="24"/>
          <w:szCs w:val="24"/>
        </w:rPr>
        <w:t xml:space="preserve">. </w:t>
      </w:r>
      <w:r w:rsidR="00BE10FF">
        <w:rPr>
          <w:rFonts w:ascii="Times New Roman" w:hAnsi="Times New Roman" w:cs="Times New Roman"/>
          <w:sz w:val="24"/>
          <w:szCs w:val="24"/>
        </w:rPr>
        <w:t>The programme is still in its infancy and so during its pilot year they have limited the number of universities signed up to three, they are the University of South Devon, Solent University and UWTSD-Carmarthen Business School</w:t>
      </w:r>
      <w:sdt>
        <w:sdtPr>
          <w:rPr>
            <w:rFonts w:ascii="Times New Roman" w:hAnsi="Times New Roman" w:cs="Times New Roman"/>
            <w:sz w:val="24"/>
            <w:szCs w:val="24"/>
          </w:rPr>
          <w:id w:val="-1562162885"/>
          <w:citation/>
        </w:sdtPr>
        <w:sdtEndPr/>
        <w:sdtContent>
          <w:r w:rsidR="00443BC6">
            <w:rPr>
              <w:rFonts w:ascii="Times New Roman" w:hAnsi="Times New Roman" w:cs="Times New Roman"/>
              <w:sz w:val="24"/>
              <w:szCs w:val="24"/>
            </w:rPr>
            <w:fldChar w:fldCharType="begin"/>
          </w:r>
          <w:r w:rsidR="00443BC6">
            <w:rPr>
              <w:rFonts w:ascii="Times New Roman" w:hAnsi="Times New Roman" w:cs="Times New Roman"/>
              <w:sz w:val="24"/>
              <w:szCs w:val="24"/>
            </w:rPr>
            <w:instrText xml:space="preserve"> CITATION NUS18 \l 2057 </w:instrText>
          </w:r>
          <w:r w:rsidR="00443BC6">
            <w:rPr>
              <w:rFonts w:ascii="Times New Roman" w:hAnsi="Times New Roman" w:cs="Times New Roman"/>
              <w:sz w:val="24"/>
              <w:szCs w:val="24"/>
            </w:rPr>
            <w:fldChar w:fldCharType="separate"/>
          </w:r>
          <w:r w:rsidR="00D3133D">
            <w:rPr>
              <w:rFonts w:ascii="Times New Roman" w:hAnsi="Times New Roman" w:cs="Times New Roman"/>
              <w:noProof/>
              <w:sz w:val="24"/>
              <w:szCs w:val="24"/>
            </w:rPr>
            <w:t xml:space="preserve"> </w:t>
          </w:r>
          <w:r w:rsidR="00D3133D" w:rsidRPr="00D3133D">
            <w:rPr>
              <w:rFonts w:ascii="Times New Roman" w:hAnsi="Times New Roman" w:cs="Times New Roman"/>
              <w:noProof/>
              <w:sz w:val="24"/>
              <w:szCs w:val="24"/>
            </w:rPr>
            <w:t>(NUS , 2018)</w:t>
          </w:r>
          <w:r w:rsidR="00443BC6">
            <w:rPr>
              <w:rFonts w:ascii="Times New Roman" w:hAnsi="Times New Roman" w:cs="Times New Roman"/>
              <w:sz w:val="24"/>
              <w:szCs w:val="24"/>
            </w:rPr>
            <w:fldChar w:fldCharType="end"/>
          </w:r>
        </w:sdtContent>
      </w:sdt>
      <w:r w:rsidR="00301898">
        <w:rPr>
          <w:rFonts w:ascii="Times New Roman" w:hAnsi="Times New Roman" w:cs="Times New Roman"/>
          <w:sz w:val="24"/>
          <w:szCs w:val="24"/>
        </w:rPr>
        <w:t>.</w:t>
      </w:r>
      <w:r w:rsidR="00B722A0">
        <w:rPr>
          <w:rFonts w:ascii="Times New Roman" w:hAnsi="Times New Roman" w:cs="Times New Roman"/>
          <w:sz w:val="24"/>
          <w:szCs w:val="24"/>
        </w:rPr>
        <w:t xml:space="preserve"> </w:t>
      </w:r>
      <w:r w:rsidR="00BE10FF">
        <w:rPr>
          <w:rFonts w:ascii="Times New Roman" w:hAnsi="Times New Roman" w:cs="Times New Roman"/>
          <w:sz w:val="24"/>
          <w:szCs w:val="24"/>
        </w:rPr>
        <w:t>Through this program</w:t>
      </w:r>
      <w:r w:rsidR="00DA2ACB">
        <w:rPr>
          <w:rFonts w:ascii="Times New Roman" w:hAnsi="Times New Roman" w:cs="Times New Roman"/>
          <w:sz w:val="24"/>
          <w:szCs w:val="24"/>
        </w:rPr>
        <w:t>me</w:t>
      </w:r>
      <w:r w:rsidR="00BE10FF">
        <w:rPr>
          <w:rFonts w:ascii="Times New Roman" w:hAnsi="Times New Roman" w:cs="Times New Roman"/>
          <w:sz w:val="24"/>
          <w:szCs w:val="24"/>
        </w:rPr>
        <w:t xml:space="preserve"> the</w:t>
      </w:r>
      <w:r w:rsidR="00726518">
        <w:rPr>
          <w:rFonts w:ascii="Times New Roman" w:hAnsi="Times New Roman" w:cs="Times New Roman"/>
          <w:sz w:val="24"/>
          <w:szCs w:val="24"/>
        </w:rPr>
        <w:t xml:space="preserve"> NUS have acknowledged the importance of sustainability within business </w:t>
      </w:r>
      <w:r w:rsidR="00443BC6">
        <w:rPr>
          <w:rFonts w:ascii="Times New Roman" w:hAnsi="Times New Roman" w:cs="Times New Roman"/>
          <w:sz w:val="24"/>
          <w:szCs w:val="24"/>
        </w:rPr>
        <w:t xml:space="preserve">today </w:t>
      </w:r>
      <w:r w:rsidR="00726518">
        <w:rPr>
          <w:rFonts w:ascii="Times New Roman" w:hAnsi="Times New Roman" w:cs="Times New Roman"/>
          <w:sz w:val="24"/>
          <w:szCs w:val="24"/>
        </w:rPr>
        <w:t>a</w:t>
      </w:r>
      <w:r w:rsidR="00443BC6">
        <w:rPr>
          <w:rFonts w:ascii="Times New Roman" w:hAnsi="Times New Roman" w:cs="Times New Roman"/>
          <w:sz w:val="24"/>
          <w:szCs w:val="24"/>
        </w:rPr>
        <w:t>long with business</w:t>
      </w:r>
      <w:r w:rsidR="007907C5">
        <w:rPr>
          <w:rFonts w:ascii="Times New Roman" w:hAnsi="Times New Roman" w:cs="Times New Roman"/>
          <w:sz w:val="24"/>
          <w:szCs w:val="24"/>
        </w:rPr>
        <w:t>es</w:t>
      </w:r>
      <w:r w:rsidR="00443BC6">
        <w:rPr>
          <w:rFonts w:ascii="Times New Roman" w:hAnsi="Times New Roman" w:cs="Times New Roman"/>
          <w:sz w:val="24"/>
          <w:szCs w:val="24"/>
        </w:rPr>
        <w:t xml:space="preserve"> of the  </w:t>
      </w:r>
      <w:r w:rsidR="00726518">
        <w:rPr>
          <w:rFonts w:ascii="Times New Roman" w:hAnsi="Times New Roman" w:cs="Times New Roman"/>
          <w:sz w:val="24"/>
          <w:szCs w:val="24"/>
        </w:rPr>
        <w:t>future</w:t>
      </w:r>
      <w:r w:rsidR="00443BC6">
        <w:rPr>
          <w:rFonts w:ascii="Times New Roman" w:hAnsi="Times New Roman" w:cs="Times New Roman"/>
          <w:sz w:val="24"/>
          <w:szCs w:val="24"/>
        </w:rPr>
        <w:t>.</w:t>
      </w:r>
      <w:r w:rsidR="00726518">
        <w:rPr>
          <w:rFonts w:ascii="Times New Roman" w:hAnsi="Times New Roman" w:cs="Times New Roman"/>
          <w:sz w:val="24"/>
          <w:szCs w:val="24"/>
        </w:rPr>
        <w:t xml:space="preserve">  </w:t>
      </w:r>
    </w:p>
    <w:p w14:paraId="13E5FF85" w14:textId="3D92F04A" w:rsidR="00F9128C" w:rsidRDefault="00726518" w:rsidP="0007455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8050D">
        <w:rPr>
          <w:rFonts w:ascii="Times New Roman" w:hAnsi="Times New Roman" w:cs="Times New Roman"/>
          <w:sz w:val="24"/>
          <w:szCs w:val="24"/>
        </w:rPr>
        <w:tab/>
      </w:r>
      <w:r w:rsidR="00F9128C">
        <w:rPr>
          <w:rFonts w:ascii="Times New Roman" w:hAnsi="Times New Roman" w:cs="Times New Roman"/>
          <w:sz w:val="24"/>
          <w:szCs w:val="24"/>
        </w:rPr>
        <w:t>The process</w:t>
      </w:r>
      <w:r w:rsidR="000F3362">
        <w:rPr>
          <w:rFonts w:ascii="Times New Roman" w:hAnsi="Times New Roman" w:cs="Times New Roman"/>
          <w:sz w:val="24"/>
          <w:szCs w:val="24"/>
        </w:rPr>
        <w:t xml:space="preserve"> of applying through this medium</w:t>
      </w:r>
      <w:r w:rsidR="00F9128C">
        <w:rPr>
          <w:rFonts w:ascii="Times New Roman" w:hAnsi="Times New Roman" w:cs="Times New Roman"/>
          <w:sz w:val="24"/>
          <w:szCs w:val="24"/>
        </w:rPr>
        <w:t xml:space="preserve"> includes</w:t>
      </w:r>
      <w:r w:rsidR="00A8050D">
        <w:rPr>
          <w:rFonts w:ascii="Times New Roman" w:hAnsi="Times New Roman" w:cs="Times New Roman"/>
          <w:sz w:val="24"/>
          <w:szCs w:val="24"/>
        </w:rPr>
        <w:t xml:space="preserve">, </w:t>
      </w:r>
      <w:r w:rsidR="000F3362">
        <w:rPr>
          <w:rFonts w:ascii="Times New Roman" w:hAnsi="Times New Roman" w:cs="Times New Roman"/>
          <w:sz w:val="24"/>
          <w:szCs w:val="24"/>
        </w:rPr>
        <w:t xml:space="preserve"> </w:t>
      </w:r>
      <w:r w:rsidR="00F9128C">
        <w:rPr>
          <w:rFonts w:ascii="Times New Roman" w:hAnsi="Times New Roman" w:cs="Times New Roman"/>
          <w:sz w:val="24"/>
          <w:szCs w:val="24"/>
        </w:rPr>
        <w:t>writing a cover letter</w:t>
      </w:r>
      <w:r w:rsidR="000F3362">
        <w:rPr>
          <w:rFonts w:ascii="Times New Roman" w:hAnsi="Times New Roman" w:cs="Times New Roman"/>
          <w:sz w:val="24"/>
          <w:szCs w:val="24"/>
        </w:rPr>
        <w:t xml:space="preserve"> outlining your </w:t>
      </w:r>
      <w:r w:rsidR="00A8050D">
        <w:rPr>
          <w:rFonts w:ascii="Times New Roman" w:hAnsi="Times New Roman" w:cs="Times New Roman"/>
          <w:sz w:val="24"/>
          <w:szCs w:val="24"/>
        </w:rPr>
        <w:t>qualities</w:t>
      </w:r>
      <w:r w:rsidR="00443BC6">
        <w:rPr>
          <w:rFonts w:ascii="Times New Roman" w:hAnsi="Times New Roman" w:cs="Times New Roman"/>
          <w:sz w:val="24"/>
          <w:szCs w:val="24"/>
        </w:rPr>
        <w:t xml:space="preserve"> and skills</w:t>
      </w:r>
      <w:r w:rsidR="007907C5">
        <w:rPr>
          <w:rFonts w:ascii="Times New Roman" w:hAnsi="Times New Roman" w:cs="Times New Roman"/>
          <w:sz w:val="24"/>
          <w:szCs w:val="24"/>
        </w:rPr>
        <w:t xml:space="preserve">, together with </w:t>
      </w:r>
      <w:r w:rsidR="00F9128C">
        <w:rPr>
          <w:rFonts w:ascii="Times New Roman" w:hAnsi="Times New Roman" w:cs="Times New Roman"/>
          <w:sz w:val="24"/>
          <w:szCs w:val="24"/>
        </w:rPr>
        <w:t xml:space="preserve">a detailed </w:t>
      </w:r>
      <w:r w:rsidR="00443BC6">
        <w:rPr>
          <w:rFonts w:ascii="Times New Roman" w:hAnsi="Times New Roman" w:cs="Times New Roman"/>
          <w:sz w:val="24"/>
          <w:szCs w:val="24"/>
        </w:rPr>
        <w:t xml:space="preserve">up-to-date </w:t>
      </w:r>
      <w:r w:rsidR="00F9128C">
        <w:rPr>
          <w:rFonts w:ascii="Times New Roman" w:hAnsi="Times New Roman" w:cs="Times New Roman"/>
          <w:sz w:val="24"/>
          <w:szCs w:val="24"/>
        </w:rPr>
        <w:t>CV</w:t>
      </w:r>
      <w:r w:rsidR="007907C5">
        <w:rPr>
          <w:rFonts w:ascii="Times New Roman" w:hAnsi="Times New Roman" w:cs="Times New Roman"/>
          <w:sz w:val="24"/>
          <w:szCs w:val="24"/>
        </w:rPr>
        <w:t xml:space="preserve">. Both </w:t>
      </w:r>
      <w:r w:rsidR="00A07AE2">
        <w:rPr>
          <w:rFonts w:ascii="Times New Roman" w:hAnsi="Times New Roman" w:cs="Times New Roman"/>
          <w:sz w:val="24"/>
          <w:szCs w:val="24"/>
        </w:rPr>
        <w:t xml:space="preserve">were </w:t>
      </w:r>
      <w:r w:rsidR="007907C5">
        <w:rPr>
          <w:rFonts w:ascii="Times New Roman" w:hAnsi="Times New Roman" w:cs="Times New Roman"/>
          <w:sz w:val="24"/>
          <w:szCs w:val="24"/>
        </w:rPr>
        <w:t xml:space="preserve">then uploaded </w:t>
      </w:r>
      <w:r w:rsidR="00F9128C">
        <w:rPr>
          <w:rFonts w:ascii="Times New Roman" w:hAnsi="Times New Roman" w:cs="Times New Roman"/>
          <w:sz w:val="24"/>
          <w:szCs w:val="24"/>
        </w:rPr>
        <w:t xml:space="preserve">to </w:t>
      </w:r>
      <w:r w:rsidR="007907C5">
        <w:rPr>
          <w:rFonts w:ascii="Times New Roman" w:hAnsi="Times New Roman" w:cs="Times New Roman"/>
          <w:sz w:val="24"/>
          <w:szCs w:val="24"/>
        </w:rPr>
        <w:t>the NUS for Good</w:t>
      </w:r>
      <w:r w:rsidR="00F9128C">
        <w:rPr>
          <w:rFonts w:ascii="Times New Roman" w:hAnsi="Times New Roman" w:cs="Times New Roman"/>
          <w:sz w:val="24"/>
          <w:szCs w:val="24"/>
        </w:rPr>
        <w:t xml:space="preserve"> data base. Once the application </w:t>
      </w:r>
      <w:r w:rsidR="00A07AE2">
        <w:rPr>
          <w:rFonts w:ascii="Times New Roman" w:hAnsi="Times New Roman" w:cs="Times New Roman"/>
          <w:sz w:val="24"/>
          <w:szCs w:val="24"/>
        </w:rPr>
        <w:t>was</w:t>
      </w:r>
      <w:r w:rsidR="00F9128C">
        <w:rPr>
          <w:rFonts w:ascii="Times New Roman" w:hAnsi="Times New Roman" w:cs="Times New Roman"/>
          <w:sz w:val="24"/>
          <w:szCs w:val="24"/>
        </w:rPr>
        <w:t xml:space="preserve"> </w:t>
      </w:r>
      <w:r w:rsidR="00443BC6">
        <w:rPr>
          <w:rFonts w:ascii="Times New Roman" w:hAnsi="Times New Roman" w:cs="Times New Roman"/>
          <w:sz w:val="24"/>
          <w:szCs w:val="24"/>
        </w:rPr>
        <w:t>submitted</w:t>
      </w:r>
      <w:r w:rsidR="00F9128C">
        <w:rPr>
          <w:rFonts w:ascii="Times New Roman" w:hAnsi="Times New Roman" w:cs="Times New Roman"/>
          <w:sz w:val="24"/>
          <w:szCs w:val="24"/>
        </w:rPr>
        <w:t xml:space="preserve"> then </w:t>
      </w:r>
      <w:r w:rsidR="00A07AE2">
        <w:rPr>
          <w:rFonts w:ascii="Times New Roman" w:hAnsi="Times New Roman" w:cs="Times New Roman"/>
          <w:sz w:val="24"/>
          <w:szCs w:val="24"/>
        </w:rPr>
        <w:t>I had to</w:t>
      </w:r>
      <w:r w:rsidR="00F9128C">
        <w:rPr>
          <w:rFonts w:ascii="Times New Roman" w:hAnsi="Times New Roman" w:cs="Times New Roman"/>
          <w:sz w:val="24"/>
          <w:szCs w:val="24"/>
        </w:rPr>
        <w:t xml:space="preserve"> wait</w:t>
      </w:r>
      <w:r w:rsidR="00443BC6">
        <w:rPr>
          <w:rFonts w:ascii="Times New Roman" w:hAnsi="Times New Roman" w:cs="Times New Roman"/>
          <w:sz w:val="24"/>
          <w:szCs w:val="24"/>
        </w:rPr>
        <w:t xml:space="preserve"> </w:t>
      </w:r>
      <w:r w:rsidR="00F9128C">
        <w:rPr>
          <w:rFonts w:ascii="Times New Roman" w:hAnsi="Times New Roman" w:cs="Times New Roman"/>
          <w:sz w:val="24"/>
          <w:szCs w:val="24"/>
        </w:rPr>
        <w:t xml:space="preserve">to be matched </w:t>
      </w:r>
      <w:r w:rsidR="00443BC6">
        <w:rPr>
          <w:rFonts w:ascii="Times New Roman" w:hAnsi="Times New Roman" w:cs="Times New Roman"/>
          <w:sz w:val="24"/>
          <w:szCs w:val="24"/>
        </w:rPr>
        <w:t>to a</w:t>
      </w:r>
      <w:r w:rsidR="00F9128C">
        <w:rPr>
          <w:rFonts w:ascii="Times New Roman" w:hAnsi="Times New Roman" w:cs="Times New Roman"/>
          <w:sz w:val="24"/>
          <w:szCs w:val="24"/>
        </w:rPr>
        <w:t xml:space="preserve"> business</w:t>
      </w:r>
      <w:r w:rsidR="00A8050D">
        <w:rPr>
          <w:rFonts w:ascii="Times New Roman" w:hAnsi="Times New Roman" w:cs="Times New Roman"/>
          <w:sz w:val="24"/>
          <w:szCs w:val="24"/>
        </w:rPr>
        <w:t xml:space="preserve"> that share</w:t>
      </w:r>
      <w:r w:rsidR="00807193">
        <w:rPr>
          <w:rFonts w:ascii="Times New Roman" w:hAnsi="Times New Roman" w:cs="Times New Roman"/>
          <w:sz w:val="24"/>
          <w:szCs w:val="24"/>
        </w:rPr>
        <w:t>d</w:t>
      </w:r>
      <w:r w:rsidR="00A07AE2">
        <w:rPr>
          <w:rFonts w:ascii="Times New Roman" w:hAnsi="Times New Roman" w:cs="Times New Roman"/>
          <w:sz w:val="24"/>
          <w:szCs w:val="24"/>
        </w:rPr>
        <w:t xml:space="preserve"> my</w:t>
      </w:r>
      <w:r w:rsidR="00A8050D">
        <w:rPr>
          <w:rFonts w:ascii="Times New Roman" w:hAnsi="Times New Roman" w:cs="Times New Roman"/>
          <w:sz w:val="24"/>
          <w:szCs w:val="24"/>
        </w:rPr>
        <w:t xml:space="preserve"> vis</w:t>
      </w:r>
      <w:r w:rsidR="007907C5">
        <w:rPr>
          <w:rFonts w:ascii="Times New Roman" w:hAnsi="Times New Roman" w:cs="Times New Roman"/>
          <w:sz w:val="24"/>
          <w:szCs w:val="24"/>
        </w:rPr>
        <w:t>i</w:t>
      </w:r>
      <w:r w:rsidR="00A8050D">
        <w:rPr>
          <w:rFonts w:ascii="Times New Roman" w:hAnsi="Times New Roman" w:cs="Times New Roman"/>
          <w:sz w:val="24"/>
          <w:szCs w:val="24"/>
        </w:rPr>
        <w:t>ons</w:t>
      </w:r>
      <w:r w:rsidR="00F9128C">
        <w:rPr>
          <w:rFonts w:ascii="Times New Roman" w:hAnsi="Times New Roman" w:cs="Times New Roman"/>
          <w:sz w:val="24"/>
          <w:szCs w:val="24"/>
        </w:rPr>
        <w:t xml:space="preserve">. </w:t>
      </w:r>
    </w:p>
    <w:p w14:paraId="047CD996" w14:textId="77777777" w:rsidR="007907C5" w:rsidRDefault="00A8050D" w:rsidP="00D14C4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00F9128C">
        <w:rPr>
          <w:rFonts w:ascii="Times New Roman" w:hAnsi="Times New Roman" w:cs="Times New Roman"/>
          <w:sz w:val="24"/>
          <w:szCs w:val="24"/>
        </w:rPr>
        <w:t xml:space="preserve">As of May 2019, NUS for Good had referred me </w:t>
      </w:r>
      <w:r w:rsidR="00567C9E">
        <w:rPr>
          <w:rFonts w:ascii="Times New Roman" w:hAnsi="Times New Roman" w:cs="Times New Roman"/>
          <w:sz w:val="24"/>
          <w:szCs w:val="24"/>
        </w:rPr>
        <w:t xml:space="preserve">to </w:t>
      </w:r>
      <w:r w:rsidR="00F9128C">
        <w:rPr>
          <w:rFonts w:ascii="Times New Roman" w:hAnsi="Times New Roman" w:cs="Times New Roman"/>
          <w:sz w:val="24"/>
          <w:szCs w:val="24"/>
        </w:rPr>
        <w:t xml:space="preserve">a number of possible positions including one for </w:t>
      </w:r>
      <w:r>
        <w:rPr>
          <w:rFonts w:ascii="Times New Roman" w:hAnsi="Times New Roman" w:cs="Times New Roman"/>
          <w:sz w:val="24"/>
          <w:szCs w:val="24"/>
        </w:rPr>
        <w:t xml:space="preserve">UWTSD - </w:t>
      </w:r>
      <w:r w:rsidR="00702E60">
        <w:rPr>
          <w:rFonts w:ascii="Times New Roman" w:hAnsi="Times New Roman" w:cs="Times New Roman"/>
          <w:sz w:val="24"/>
          <w:szCs w:val="24"/>
        </w:rPr>
        <w:t xml:space="preserve">Carmarthen </w:t>
      </w:r>
      <w:r w:rsidR="00F9128C">
        <w:rPr>
          <w:rFonts w:ascii="Times New Roman" w:hAnsi="Times New Roman" w:cs="Times New Roman"/>
          <w:sz w:val="24"/>
          <w:szCs w:val="24"/>
        </w:rPr>
        <w:t xml:space="preserve">Business </w:t>
      </w:r>
      <w:r w:rsidR="00702E60">
        <w:rPr>
          <w:rFonts w:ascii="Times New Roman" w:hAnsi="Times New Roman" w:cs="Times New Roman"/>
          <w:sz w:val="24"/>
          <w:szCs w:val="24"/>
        </w:rPr>
        <w:t>S</w:t>
      </w:r>
      <w:r w:rsidR="00F9128C">
        <w:rPr>
          <w:rFonts w:ascii="Times New Roman" w:hAnsi="Times New Roman" w:cs="Times New Roman"/>
          <w:sz w:val="24"/>
          <w:szCs w:val="24"/>
        </w:rPr>
        <w:t>chool, where I currently study. Th</w:t>
      </w:r>
      <w:r w:rsidR="006409BA">
        <w:rPr>
          <w:rFonts w:ascii="Times New Roman" w:hAnsi="Times New Roman" w:cs="Times New Roman"/>
          <w:sz w:val="24"/>
          <w:szCs w:val="24"/>
        </w:rPr>
        <w:t>e</w:t>
      </w:r>
      <w:r w:rsidR="00F9128C">
        <w:rPr>
          <w:rFonts w:ascii="Times New Roman" w:hAnsi="Times New Roman" w:cs="Times New Roman"/>
          <w:sz w:val="24"/>
          <w:szCs w:val="24"/>
        </w:rPr>
        <w:t xml:space="preserve"> position would fit perfect</w:t>
      </w:r>
      <w:r w:rsidR="006409BA">
        <w:rPr>
          <w:rFonts w:ascii="Times New Roman" w:hAnsi="Times New Roman" w:cs="Times New Roman"/>
          <w:sz w:val="24"/>
          <w:szCs w:val="24"/>
        </w:rPr>
        <w:t>ly within my current availability and family schedule, allowing me to work on individual days throughout the summer holidays and into the winter. The position would also offer the personal support needed by me at this time because of my current health issue</w:t>
      </w:r>
      <w:r w:rsidR="007907C5">
        <w:rPr>
          <w:rFonts w:ascii="Times New Roman" w:hAnsi="Times New Roman" w:cs="Times New Roman"/>
          <w:sz w:val="24"/>
          <w:szCs w:val="24"/>
        </w:rPr>
        <w:t>s</w:t>
      </w:r>
      <w:r w:rsidR="00D14C4B">
        <w:rPr>
          <w:rFonts w:ascii="Times New Roman" w:hAnsi="Times New Roman" w:cs="Times New Roman"/>
          <w:sz w:val="24"/>
          <w:szCs w:val="24"/>
        </w:rPr>
        <w:t>.</w:t>
      </w:r>
    </w:p>
    <w:p w14:paraId="7EE63F55" w14:textId="0295AE83" w:rsidR="00D14C4B" w:rsidRDefault="00D14C4B" w:rsidP="00D14C4B">
      <w:pPr>
        <w:spacing w:line="480" w:lineRule="auto"/>
        <w:rPr>
          <w:rFonts w:ascii="Times New Roman" w:hAnsi="Times New Roman" w:cs="Times New Roman"/>
          <w:sz w:val="24"/>
          <w:szCs w:val="24"/>
        </w:rPr>
      </w:pPr>
      <w:r>
        <w:rPr>
          <w:rFonts w:ascii="Times New Roman" w:hAnsi="Times New Roman" w:cs="Times New Roman"/>
          <w:sz w:val="24"/>
          <w:szCs w:val="24"/>
        </w:rPr>
        <w:t xml:space="preserve"> The main focus of the position w</w:t>
      </w:r>
      <w:r w:rsidR="00DA2ACB">
        <w:rPr>
          <w:rFonts w:ascii="Times New Roman" w:hAnsi="Times New Roman" w:cs="Times New Roman"/>
          <w:sz w:val="24"/>
          <w:szCs w:val="24"/>
        </w:rPr>
        <w:t>ill</w:t>
      </w:r>
      <w:r>
        <w:rPr>
          <w:rFonts w:ascii="Times New Roman" w:hAnsi="Times New Roman" w:cs="Times New Roman"/>
          <w:sz w:val="24"/>
          <w:szCs w:val="24"/>
        </w:rPr>
        <w:t xml:space="preserve"> be the promotion of</w:t>
      </w:r>
      <w:r w:rsidR="007907C5">
        <w:rPr>
          <w:rFonts w:ascii="Times New Roman" w:hAnsi="Times New Roman" w:cs="Times New Roman"/>
          <w:sz w:val="24"/>
          <w:szCs w:val="24"/>
        </w:rPr>
        <w:t xml:space="preserve"> the </w:t>
      </w:r>
      <w:r>
        <w:rPr>
          <w:rFonts w:ascii="Times New Roman" w:hAnsi="Times New Roman" w:cs="Times New Roman"/>
          <w:sz w:val="24"/>
          <w:szCs w:val="24"/>
        </w:rPr>
        <w:t>business school</w:t>
      </w:r>
      <w:r w:rsidR="00DA2ACB">
        <w:rPr>
          <w:rFonts w:ascii="Times New Roman" w:hAnsi="Times New Roman" w:cs="Times New Roman"/>
          <w:sz w:val="24"/>
          <w:szCs w:val="24"/>
        </w:rPr>
        <w:t>’</w:t>
      </w:r>
      <w:r>
        <w:rPr>
          <w:rFonts w:ascii="Times New Roman" w:hAnsi="Times New Roman" w:cs="Times New Roman"/>
          <w:sz w:val="24"/>
          <w:szCs w:val="24"/>
        </w:rPr>
        <w:t>s new one-year</w:t>
      </w:r>
      <w:r w:rsidR="00344C61">
        <w:rPr>
          <w:rFonts w:ascii="Times New Roman" w:hAnsi="Times New Roman" w:cs="Times New Roman"/>
          <w:sz w:val="24"/>
          <w:szCs w:val="24"/>
        </w:rPr>
        <w:t>,</w:t>
      </w:r>
      <w:r>
        <w:rPr>
          <w:rFonts w:ascii="Times New Roman" w:hAnsi="Times New Roman" w:cs="Times New Roman"/>
          <w:sz w:val="24"/>
          <w:szCs w:val="24"/>
        </w:rPr>
        <w:t xml:space="preserve"> level four</w:t>
      </w:r>
      <w:r w:rsidR="00344C61">
        <w:rPr>
          <w:rFonts w:ascii="Times New Roman" w:hAnsi="Times New Roman" w:cs="Times New Roman"/>
          <w:sz w:val="24"/>
          <w:szCs w:val="24"/>
        </w:rPr>
        <w:t>,</w:t>
      </w:r>
      <w:r>
        <w:rPr>
          <w:rFonts w:ascii="Times New Roman" w:hAnsi="Times New Roman" w:cs="Times New Roman"/>
          <w:sz w:val="24"/>
          <w:szCs w:val="24"/>
        </w:rPr>
        <w:t xml:space="preserve"> </w:t>
      </w:r>
      <w:r w:rsidR="00DA2ACB">
        <w:rPr>
          <w:rFonts w:ascii="Times New Roman" w:hAnsi="Times New Roman" w:cs="Times New Roman"/>
          <w:sz w:val="24"/>
          <w:szCs w:val="24"/>
        </w:rPr>
        <w:t>C</w:t>
      </w:r>
      <w:r>
        <w:rPr>
          <w:rFonts w:ascii="Times New Roman" w:hAnsi="Times New Roman" w:cs="Times New Roman"/>
          <w:sz w:val="24"/>
          <w:szCs w:val="24"/>
        </w:rPr>
        <w:t xml:space="preserve">ertificate of </w:t>
      </w:r>
      <w:r w:rsidR="00DA2ACB">
        <w:rPr>
          <w:rFonts w:ascii="Times New Roman" w:hAnsi="Times New Roman" w:cs="Times New Roman"/>
          <w:sz w:val="24"/>
          <w:szCs w:val="24"/>
        </w:rPr>
        <w:t>H</w:t>
      </w:r>
      <w:r>
        <w:rPr>
          <w:rFonts w:ascii="Times New Roman" w:hAnsi="Times New Roman" w:cs="Times New Roman"/>
          <w:sz w:val="24"/>
          <w:szCs w:val="24"/>
        </w:rPr>
        <w:t xml:space="preserve">igher </w:t>
      </w:r>
      <w:r w:rsidR="00DA2ACB">
        <w:rPr>
          <w:rFonts w:ascii="Times New Roman" w:hAnsi="Times New Roman" w:cs="Times New Roman"/>
          <w:sz w:val="24"/>
          <w:szCs w:val="24"/>
        </w:rPr>
        <w:t>E</w:t>
      </w:r>
      <w:r>
        <w:rPr>
          <w:rFonts w:ascii="Times New Roman" w:hAnsi="Times New Roman" w:cs="Times New Roman"/>
          <w:sz w:val="24"/>
          <w:szCs w:val="24"/>
        </w:rPr>
        <w:t>ducation</w:t>
      </w:r>
      <w:r w:rsidR="00344C61">
        <w:rPr>
          <w:rFonts w:ascii="Times New Roman" w:hAnsi="Times New Roman" w:cs="Times New Roman"/>
          <w:sz w:val="24"/>
          <w:szCs w:val="24"/>
        </w:rPr>
        <w:t>,</w:t>
      </w:r>
      <w:r>
        <w:rPr>
          <w:rFonts w:ascii="Times New Roman" w:hAnsi="Times New Roman" w:cs="Times New Roman"/>
          <w:sz w:val="24"/>
          <w:szCs w:val="24"/>
        </w:rPr>
        <w:t xml:space="preserve"> Social Enterprise Management </w:t>
      </w:r>
      <w:r w:rsidR="00344C61">
        <w:rPr>
          <w:rFonts w:ascii="Times New Roman" w:hAnsi="Times New Roman" w:cs="Times New Roman"/>
          <w:sz w:val="24"/>
          <w:szCs w:val="24"/>
        </w:rPr>
        <w:t>C</w:t>
      </w:r>
      <w:r>
        <w:rPr>
          <w:rFonts w:ascii="Times New Roman" w:hAnsi="Times New Roman" w:cs="Times New Roman"/>
          <w:sz w:val="24"/>
          <w:szCs w:val="24"/>
        </w:rPr>
        <w:t xml:space="preserve">ourse.  With </w:t>
      </w:r>
      <w:r w:rsidR="007907C5">
        <w:rPr>
          <w:rFonts w:ascii="Times New Roman" w:hAnsi="Times New Roman" w:cs="Times New Roman"/>
          <w:sz w:val="24"/>
          <w:szCs w:val="24"/>
        </w:rPr>
        <w:t>a final</w:t>
      </w:r>
      <w:r>
        <w:rPr>
          <w:rFonts w:ascii="Times New Roman" w:hAnsi="Times New Roman" w:cs="Times New Roman"/>
          <w:sz w:val="24"/>
          <w:szCs w:val="24"/>
        </w:rPr>
        <w:t xml:space="preserve"> objective </w:t>
      </w:r>
      <w:r w:rsidR="007907C5">
        <w:rPr>
          <w:rFonts w:ascii="Times New Roman" w:hAnsi="Times New Roman" w:cs="Times New Roman"/>
          <w:sz w:val="24"/>
          <w:szCs w:val="24"/>
        </w:rPr>
        <w:t xml:space="preserve">to see a minimum of ten </w:t>
      </w:r>
      <w:r>
        <w:rPr>
          <w:rFonts w:ascii="Times New Roman" w:hAnsi="Times New Roman" w:cs="Times New Roman"/>
          <w:sz w:val="24"/>
          <w:szCs w:val="24"/>
        </w:rPr>
        <w:t>participants</w:t>
      </w:r>
      <w:r w:rsidR="007907C5">
        <w:rPr>
          <w:rFonts w:ascii="Times New Roman" w:hAnsi="Times New Roman" w:cs="Times New Roman"/>
          <w:sz w:val="24"/>
          <w:szCs w:val="24"/>
        </w:rPr>
        <w:t xml:space="preserve"> signing up</w:t>
      </w:r>
      <w:r>
        <w:rPr>
          <w:rFonts w:ascii="Times New Roman" w:hAnsi="Times New Roman" w:cs="Times New Roman"/>
          <w:sz w:val="24"/>
          <w:szCs w:val="24"/>
        </w:rPr>
        <w:t xml:space="preserve">. </w:t>
      </w:r>
      <w:r w:rsidR="00082954">
        <w:rPr>
          <w:rFonts w:ascii="Times New Roman" w:hAnsi="Times New Roman" w:cs="Times New Roman"/>
          <w:sz w:val="24"/>
          <w:szCs w:val="24"/>
        </w:rPr>
        <w:t xml:space="preserve">During the internship </w:t>
      </w:r>
      <w:r>
        <w:rPr>
          <w:rFonts w:ascii="Times New Roman" w:hAnsi="Times New Roman" w:cs="Times New Roman"/>
          <w:sz w:val="24"/>
          <w:szCs w:val="24"/>
        </w:rPr>
        <w:t>I w</w:t>
      </w:r>
      <w:r w:rsidR="00DA2ACB">
        <w:rPr>
          <w:rFonts w:ascii="Times New Roman" w:hAnsi="Times New Roman" w:cs="Times New Roman"/>
          <w:sz w:val="24"/>
          <w:szCs w:val="24"/>
        </w:rPr>
        <w:t>ill</w:t>
      </w:r>
      <w:r>
        <w:rPr>
          <w:rFonts w:ascii="Times New Roman" w:hAnsi="Times New Roman" w:cs="Times New Roman"/>
          <w:sz w:val="24"/>
          <w:szCs w:val="24"/>
        </w:rPr>
        <w:t xml:space="preserve"> also be </w:t>
      </w:r>
      <w:r w:rsidR="00082954">
        <w:rPr>
          <w:rFonts w:ascii="Times New Roman" w:hAnsi="Times New Roman" w:cs="Times New Roman"/>
          <w:sz w:val="24"/>
          <w:szCs w:val="24"/>
        </w:rPr>
        <w:t xml:space="preserve">expected </w:t>
      </w:r>
      <w:r>
        <w:rPr>
          <w:rFonts w:ascii="Times New Roman" w:hAnsi="Times New Roman" w:cs="Times New Roman"/>
          <w:sz w:val="24"/>
          <w:szCs w:val="24"/>
        </w:rPr>
        <w:t xml:space="preserve">to promote all </w:t>
      </w:r>
      <w:r w:rsidR="00344C61">
        <w:rPr>
          <w:rFonts w:ascii="Times New Roman" w:hAnsi="Times New Roman" w:cs="Times New Roman"/>
          <w:sz w:val="24"/>
          <w:szCs w:val="24"/>
        </w:rPr>
        <w:t xml:space="preserve">current </w:t>
      </w:r>
      <w:r>
        <w:rPr>
          <w:rFonts w:ascii="Times New Roman" w:hAnsi="Times New Roman" w:cs="Times New Roman"/>
          <w:sz w:val="24"/>
          <w:szCs w:val="24"/>
        </w:rPr>
        <w:t>business school</w:t>
      </w:r>
      <w:r w:rsidR="00344C61">
        <w:rPr>
          <w:rFonts w:ascii="Times New Roman" w:hAnsi="Times New Roman" w:cs="Times New Roman"/>
          <w:sz w:val="24"/>
          <w:szCs w:val="24"/>
        </w:rPr>
        <w:t xml:space="preserve"> courses.</w:t>
      </w:r>
      <w:r>
        <w:rPr>
          <w:rFonts w:ascii="Times New Roman" w:hAnsi="Times New Roman" w:cs="Times New Roman"/>
          <w:sz w:val="24"/>
          <w:szCs w:val="24"/>
        </w:rPr>
        <w:t xml:space="preserve"> </w:t>
      </w:r>
    </w:p>
    <w:p w14:paraId="5F35B537" w14:textId="57DEAABD" w:rsidR="00E40CEA" w:rsidRDefault="00702E60" w:rsidP="00E40CEA">
      <w:pPr>
        <w:spacing w:line="480" w:lineRule="auto"/>
        <w:jc w:val="both"/>
        <w:rPr>
          <w:rFonts w:ascii="Times New Roman" w:hAnsi="Times New Roman" w:cs="Times New Roman"/>
          <w:sz w:val="24"/>
          <w:szCs w:val="24"/>
        </w:rPr>
      </w:pPr>
      <w:r>
        <w:rPr>
          <w:rFonts w:ascii="Times New Roman" w:hAnsi="Times New Roman" w:cs="Times New Roman"/>
          <w:sz w:val="24"/>
          <w:szCs w:val="24"/>
        </w:rPr>
        <w:t>The Carmarthen Business School is part of the University of Wales Trinity Saint David or UWTSD. Formed by the merging of the University of Wales Lampeter and Trinity University Carmarthen in  2010</w:t>
      </w:r>
      <w:sdt>
        <w:sdtPr>
          <w:rPr>
            <w:rFonts w:ascii="Times New Roman" w:hAnsi="Times New Roman" w:cs="Times New Roman"/>
            <w:sz w:val="24"/>
            <w:szCs w:val="24"/>
          </w:rPr>
          <w:id w:val="-1826880536"/>
          <w:citation/>
        </w:sdtPr>
        <w:sdtEndPr/>
        <w:sdtContent>
          <w:r w:rsidR="009850E5">
            <w:rPr>
              <w:rFonts w:ascii="Times New Roman" w:hAnsi="Times New Roman" w:cs="Times New Roman"/>
              <w:sz w:val="24"/>
              <w:szCs w:val="24"/>
            </w:rPr>
            <w:fldChar w:fldCharType="begin"/>
          </w:r>
          <w:r w:rsidR="009850E5">
            <w:rPr>
              <w:rFonts w:ascii="Times New Roman" w:hAnsi="Times New Roman" w:cs="Times New Roman"/>
              <w:sz w:val="24"/>
              <w:szCs w:val="24"/>
            </w:rPr>
            <w:instrText xml:space="preserve"> CITATION UWT19 \l 2057 </w:instrText>
          </w:r>
          <w:r w:rsidR="009850E5">
            <w:rPr>
              <w:rFonts w:ascii="Times New Roman" w:hAnsi="Times New Roman" w:cs="Times New Roman"/>
              <w:sz w:val="24"/>
              <w:szCs w:val="24"/>
            </w:rPr>
            <w:fldChar w:fldCharType="separate"/>
          </w:r>
          <w:r w:rsidR="00D3133D">
            <w:rPr>
              <w:rFonts w:ascii="Times New Roman" w:hAnsi="Times New Roman" w:cs="Times New Roman"/>
              <w:noProof/>
              <w:sz w:val="24"/>
              <w:szCs w:val="24"/>
            </w:rPr>
            <w:t xml:space="preserve"> </w:t>
          </w:r>
          <w:r w:rsidR="00D3133D" w:rsidRPr="00D3133D">
            <w:rPr>
              <w:rFonts w:ascii="Times New Roman" w:hAnsi="Times New Roman" w:cs="Times New Roman"/>
              <w:noProof/>
              <w:sz w:val="24"/>
              <w:szCs w:val="24"/>
            </w:rPr>
            <w:t>(UWTSD, 2019)</w:t>
          </w:r>
          <w:r w:rsidR="009850E5">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Business school itself offers its students </w:t>
      </w:r>
      <w:r w:rsidR="00443BC6">
        <w:rPr>
          <w:rFonts w:ascii="Times New Roman" w:hAnsi="Times New Roman" w:cs="Times New Roman"/>
          <w:sz w:val="24"/>
          <w:szCs w:val="24"/>
        </w:rPr>
        <w:t xml:space="preserve">an </w:t>
      </w:r>
      <w:r>
        <w:rPr>
          <w:rFonts w:ascii="Times New Roman" w:hAnsi="Times New Roman" w:cs="Times New Roman"/>
          <w:sz w:val="24"/>
          <w:szCs w:val="24"/>
        </w:rPr>
        <w:t>advanced progressive curriculum</w:t>
      </w:r>
      <w:r w:rsidR="00EB709B">
        <w:rPr>
          <w:rFonts w:ascii="Times New Roman" w:hAnsi="Times New Roman" w:cs="Times New Roman"/>
          <w:sz w:val="24"/>
          <w:szCs w:val="24"/>
        </w:rPr>
        <w:t xml:space="preserve">, </w:t>
      </w:r>
      <w:r w:rsidR="0002746B">
        <w:rPr>
          <w:rFonts w:ascii="Times New Roman" w:hAnsi="Times New Roman" w:cs="Times New Roman"/>
          <w:sz w:val="24"/>
          <w:szCs w:val="24"/>
        </w:rPr>
        <w:t xml:space="preserve">presenting </w:t>
      </w:r>
      <w:r w:rsidR="00FF30D9">
        <w:rPr>
          <w:rFonts w:ascii="Times New Roman" w:hAnsi="Times New Roman" w:cs="Times New Roman"/>
          <w:sz w:val="24"/>
          <w:szCs w:val="24"/>
        </w:rPr>
        <w:t xml:space="preserve">its </w:t>
      </w:r>
      <w:r>
        <w:rPr>
          <w:rFonts w:ascii="Times New Roman" w:hAnsi="Times New Roman" w:cs="Times New Roman"/>
          <w:sz w:val="24"/>
          <w:szCs w:val="24"/>
        </w:rPr>
        <w:t>study</w:t>
      </w:r>
      <w:r w:rsidR="00FF30D9">
        <w:rPr>
          <w:rFonts w:ascii="Times New Roman" w:hAnsi="Times New Roman" w:cs="Times New Roman"/>
          <w:sz w:val="24"/>
          <w:szCs w:val="24"/>
        </w:rPr>
        <w:t xml:space="preserve"> modules</w:t>
      </w:r>
      <w:r>
        <w:rPr>
          <w:rFonts w:ascii="Times New Roman" w:hAnsi="Times New Roman" w:cs="Times New Roman"/>
          <w:sz w:val="24"/>
          <w:szCs w:val="24"/>
        </w:rPr>
        <w:t xml:space="preserve"> with an underpinning </w:t>
      </w:r>
      <w:r w:rsidR="00EB709B">
        <w:rPr>
          <w:rFonts w:ascii="Times New Roman" w:hAnsi="Times New Roman" w:cs="Times New Roman"/>
          <w:sz w:val="24"/>
          <w:szCs w:val="24"/>
        </w:rPr>
        <w:t>of</w:t>
      </w:r>
      <w:r>
        <w:rPr>
          <w:rFonts w:ascii="Times New Roman" w:hAnsi="Times New Roman" w:cs="Times New Roman"/>
          <w:sz w:val="24"/>
          <w:szCs w:val="24"/>
        </w:rPr>
        <w:t xml:space="preserve"> sustainability and </w:t>
      </w:r>
      <w:r w:rsidR="00EB709B">
        <w:rPr>
          <w:rFonts w:ascii="Times New Roman" w:hAnsi="Times New Roman" w:cs="Times New Roman"/>
          <w:sz w:val="24"/>
          <w:szCs w:val="24"/>
        </w:rPr>
        <w:t>social</w:t>
      </w:r>
      <w:r>
        <w:rPr>
          <w:rFonts w:ascii="Times New Roman" w:hAnsi="Times New Roman" w:cs="Times New Roman"/>
          <w:sz w:val="24"/>
          <w:szCs w:val="24"/>
        </w:rPr>
        <w:t xml:space="preserve"> change within </w:t>
      </w:r>
      <w:r w:rsidR="00EB709B">
        <w:rPr>
          <w:rFonts w:ascii="Times New Roman" w:hAnsi="Times New Roman" w:cs="Times New Roman"/>
          <w:sz w:val="24"/>
          <w:szCs w:val="24"/>
        </w:rPr>
        <w:t xml:space="preserve">a changing </w:t>
      </w:r>
      <w:r>
        <w:rPr>
          <w:rFonts w:ascii="Times New Roman" w:hAnsi="Times New Roman" w:cs="Times New Roman"/>
          <w:sz w:val="24"/>
          <w:szCs w:val="24"/>
        </w:rPr>
        <w:t>business</w:t>
      </w:r>
      <w:r w:rsidR="00EB709B">
        <w:rPr>
          <w:rFonts w:ascii="Times New Roman" w:hAnsi="Times New Roman" w:cs="Times New Roman"/>
          <w:sz w:val="24"/>
          <w:szCs w:val="24"/>
        </w:rPr>
        <w:t xml:space="preserve"> environment</w:t>
      </w:r>
      <w:r w:rsidR="000F3362">
        <w:rPr>
          <w:rFonts w:ascii="Times New Roman" w:hAnsi="Times New Roman" w:cs="Times New Roman"/>
          <w:sz w:val="24"/>
          <w:szCs w:val="24"/>
        </w:rPr>
        <w:t xml:space="preserve"> </w:t>
      </w:r>
      <w:sdt>
        <w:sdtPr>
          <w:rPr>
            <w:rFonts w:ascii="Times New Roman" w:hAnsi="Times New Roman" w:cs="Times New Roman"/>
            <w:sz w:val="24"/>
            <w:szCs w:val="24"/>
          </w:rPr>
          <w:id w:val="-946082423"/>
          <w:citation/>
        </w:sdtPr>
        <w:sdtEndPr/>
        <w:sdtContent>
          <w:r w:rsidR="009850E5">
            <w:rPr>
              <w:rFonts w:ascii="Times New Roman" w:hAnsi="Times New Roman" w:cs="Times New Roman"/>
              <w:sz w:val="24"/>
              <w:szCs w:val="24"/>
            </w:rPr>
            <w:fldChar w:fldCharType="begin"/>
          </w:r>
          <w:r w:rsidR="009850E5">
            <w:rPr>
              <w:rFonts w:ascii="Times New Roman" w:hAnsi="Times New Roman" w:cs="Times New Roman"/>
              <w:sz w:val="24"/>
              <w:szCs w:val="24"/>
            </w:rPr>
            <w:instrText xml:space="preserve"> CITATION Car19 \l 2057 </w:instrText>
          </w:r>
          <w:r w:rsidR="009850E5">
            <w:rPr>
              <w:rFonts w:ascii="Times New Roman" w:hAnsi="Times New Roman" w:cs="Times New Roman"/>
              <w:sz w:val="24"/>
              <w:szCs w:val="24"/>
            </w:rPr>
            <w:fldChar w:fldCharType="separate"/>
          </w:r>
          <w:r w:rsidR="00D3133D" w:rsidRPr="00D3133D">
            <w:rPr>
              <w:rFonts w:ascii="Times New Roman" w:hAnsi="Times New Roman" w:cs="Times New Roman"/>
              <w:noProof/>
              <w:sz w:val="24"/>
              <w:szCs w:val="24"/>
            </w:rPr>
            <w:t>(Carms Business School, 2019)</w:t>
          </w:r>
          <w:r w:rsidR="009850E5">
            <w:rPr>
              <w:rFonts w:ascii="Times New Roman" w:hAnsi="Times New Roman" w:cs="Times New Roman"/>
              <w:sz w:val="24"/>
              <w:szCs w:val="24"/>
            </w:rPr>
            <w:fldChar w:fldCharType="end"/>
          </w:r>
        </w:sdtContent>
      </w:sdt>
      <w:r w:rsidR="009850E5">
        <w:rPr>
          <w:rFonts w:ascii="Times New Roman" w:hAnsi="Times New Roman" w:cs="Times New Roman"/>
          <w:sz w:val="24"/>
          <w:szCs w:val="24"/>
        </w:rPr>
        <w:t xml:space="preserve"> </w:t>
      </w:r>
      <w:r w:rsidR="00E40CEA">
        <w:rPr>
          <w:rFonts w:ascii="Times New Roman" w:hAnsi="Times New Roman" w:cs="Times New Roman"/>
          <w:sz w:val="24"/>
          <w:szCs w:val="24"/>
        </w:rPr>
        <w:t xml:space="preserve">Confirmed by its mission statement </w:t>
      </w:r>
      <w:r w:rsidR="00082954">
        <w:rPr>
          <w:rFonts w:ascii="Times New Roman" w:hAnsi="Times New Roman" w:cs="Times New Roman"/>
          <w:sz w:val="24"/>
          <w:szCs w:val="24"/>
        </w:rPr>
        <w:t>which can be found</w:t>
      </w:r>
      <w:r w:rsidR="00FF30D9">
        <w:rPr>
          <w:rFonts w:ascii="Times New Roman" w:hAnsi="Times New Roman" w:cs="Times New Roman"/>
          <w:sz w:val="24"/>
          <w:szCs w:val="24"/>
        </w:rPr>
        <w:t xml:space="preserve"> in Appendix 3</w:t>
      </w:r>
    </w:p>
    <w:p w14:paraId="059BFDFF" w14:textId="17FB56AC" w:rsidR="00E40CEA" w:rsidRDefault="00E40CEA" w:rsidP="00082954">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r w:rsidR="009850E5">
        <w:rPr>
          <w:rFonts w:ascii="Times New Roman" w:hAnsi="Times New Roman" w:cs="Times New Roman"/>
          <w:sz w:val="24"/>
          <w:szCs w:val="24"/>
        </w:rPr>
        <w:t>R</w:t>
      </w:r>
      <w:r>
        <w:rPr>
          <w:rFonts w:ascii="Times New Roman" w:hAnsi="Times New Roman" w:cs="Times New Roman"/>
          <w:sz w:val="24"/>
          <w:szCs w:val="24"/>
        </w:rPr>
        <w:t>ethinking business in a changing world”.</w:t>
      </w:r>
    </w:p>
    <w:p w14:paraId="5218A9D2" w14:textId="743A3FEB" w:rsidR="009850E5" w:rsidRDefault="00EB709B" w:rsidP="0007455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This is </w:t>
      </w:r>
      <w:r w:rsidR="009850E5">
        <w:rPr>
          <w:rFonts w:ascii="Times New Roman" w:hAnsi="Times New Roman" w:cs="Times New Roman"/>
          <w:sz w:val="24"/>
          <w:szCs w:val="24"/>
        </w:rPr>
        <w:t xml:space="preserve">underpinned by the </w:t>
      </w:r>
      <w:r w:rsidR="00DA2ACB">
        <w:rPr>
          <w:rFonts w:ascii="Times New Roman" w:hAnsi="Times New Roman" w:cs="Times New Roman"/>
          <w:sz w:val="24"/>
          <w:szCs w:val="24"/>
        </w:rPr>
        <w:t>U</w:t>
      </w:r>
      <w:r w:rsidR="009850E5">
        <w:rPr>
          <w:rFonts w:ascii="Times New Roman" w:hAnsi="Times New Roman" w:cs="Times New Roman"/>
          <w:sz w:val="24"/>
          <w:szCs w:val="24"/>
        </w:rPr>
        <w:t>niversit</w:t>
      </w:r>
      <w:r w:rsidR="00DA2ACB">
        <w:rPr>
          <w:rFonts w:ascii="Times New Roman" w:hAnsi="Times New Roman" w:cs="Times New Roman"/>
          <w:sz w:val="24"/>
          <w:szCs w:val="24"/>
        </w:rPr>
        <w:t>y’s</w:t>
      </w:r>
      <w:r w:rsidR="009850E5">
        <w:rPr>
          <w:rFonts w:ascii="Times New Roman" w:hAnsi="Times New Roman" w:cs="Times New Roman"/>
          <w:sz w:val="24"/>
          <w:szCs w:val="24"/>
        </w:rPr>
        <w:t xml:space="preserve">  </w:t>
      </w:r>
      <w:r>
        <w:rPr>
          <w:rFonts w:ascii="Times New Roman" w:hAnsi="Times New Roman" w:cs="Times New Roman"/>
          <w:sz w:val="24"/>
          <w:szCs w:val="24"/>
        </w:rPr>
        <w:t>Mission</w:t>
      </w:r>
      <w:r w:rsidR="009850E5">
        <w:rPr>
          <w:rFonts w:ascii="Times New Roman" w:hAnsi="Times New Roman" w:cs="Times New Roman"/>
          <w:sz w:val="24"/>
          <w:szCs w:val="24"/>
        </w:rPr>
        <w:t xml:space="preserve"> </w:t>
      </w:r>
      <w:r w:rsidR="00DA2ACB">
        <w:rPr>
          <w:rFonts w:ascii="Times New Roman" w:hAnsi="Times New Roman" w:cs="Times New Roman"/>
          <w:sz w:val="24"/>
          <w:szCs w:val="24"/>
        </w:rPr>
        <w:t>S</w:t>
      </w:r>
      <w:r w:rsidR="009850E5">
        <w:rPr>
          <w:rFonts w:ascii="Times New Roman" w:hAnsi="Times New Roman" w:cs="Times New Roman"/>
          <w:sz w:val="24"/>
          <w:szCs w:val="24"/>
        </w:rPr>
        <w:t>tatements</w:t>
      </w:r>
      <w:r w:rsidR="003B6CC2">
        <w:rPr>
          <w:rFonts w:ascii="Times New Roman" w:hAnsi="Times New Roman" w:cs="Times New Roman"/>
          <w:sz w:val="24"/>
          <w:szCs w:val="24"/>
        </w:rPr>
        <w:t xml:space="preserve"> as seen in Appendix 2 </w:t>
      </w:r>
      <w:r w:rsidR="004D4993">
        <w:rPr>
          <w:rFonts w:ascii="Times New Roman" w:hAnsi="Times New Roman" w:cs="Times New Roman"/>
          <w:sz w:val="24"/>
          <w:szCs w:val="24"/>
        </w:rPr>
        <w:t xml:space="preserve">, </w:t>
      </w:r>
    </w:p>
    <w:p w14:paraId="086790C8" w14:textId="763BBF85" w:rsidR="00702E60" w:rsidRDefault="009850E5" w:rsidP="00074551">
      <w:pPr>
        <w:spacing w:line="480" w:lineRule="auto"/>
        <w:jc w:val="both"/>
        <w:rPr>
          <w:rFonts w:ascii="Times New Roman" w:hAnsi="Times New Roman" w:cs="Times New Roman"/>
          <w:sz w:val="24"/>
          <w:szCs w:val="24"/>
        </w:rPr>
      </w:pPr>
      <w:r>
        <w:rPr>
          <w:rFonts w:ascii="Times New Roman" w:hAnsi="Times New Roman" w:cs="Times New Roman"/>
          <w:sz w:val="24"/>
          <w:szCs w:val="24"/>
        </w:rPr>
        <w:t>“ T</w:t>
      </w:r>
      <w:r w:rsidR="004D4993">
        <w:rPr>
          <w:rFonts w:ascii="Times New Roman" w:hAnsi="Times New Roman" w:cs="Times New Roman"/>
          <w:sz w:val="24"/>
          <w:szCs w:val="24"/>
        </w:rPr>
        <w:t xml:space="preserve">o deliver meaningful </w:t>
      </w:r>
      <w:r w:rsidR="00E40CEA">
        <w:rPr>
          <w:rFonts w:ascii="Times New Roman" w:hAnsi="Times New Roman" w:cs="Times New Roman"/>
          <w:sz w:val="24"/>
          <w:szCs w:val="24"/>
        </w:rPr>
        <w:t xml:space="preserve">relevant studies to its students while </w:t>
      </w:r>
      <w:r w:rsidR="004D4993">
        <w:rPr>
          <w:rFonts w:ascii="Times New Roman" w:hAnsi="Times New Roman" w:cs="Times New Roman"/>
          <w:sz w:val="24"/>
          <w:szCs w:val="24"/>
        </w:rPr>
        <w:t>promoting social responsibility</w:t>
      </w:r>
      <w:r w:rsidR="003B6CC2">
        <w:rPr>
          <w:rFonts w:ascii="Times New Roman" w:hAnsi="Times New Roman" w:cs="Times New Roman"/>
          <w:sz w:val="24"/>
          <w:szCs w:val="24"/>
        </w:rPr>
        <w:t>.</w:t>
      </w:r>
      <w:r>
        <w:rPr>
          <w:rFonts w:ascii="Times New Roman" w:hAnsi="Times New Roman" w:cs="Times New Roman"/>
          <w:sz w:val="24"/>
          <w:szCs w:val="24"/>
        </w:rPr>
        <w:t>”</w:t>
      </w:r>
      <w:r w:rsidR="003B6CC2">
        <w:rPr>
          <w:rFonts w:ascii="Times New Roman" w:hAnsi="Times New Roman" w:cs="Times New Roman"/>
          <w:sz w:val="24"/>
          <w:szCs w:val="24"/>
        </w:rPr>
        <w:t xml:space="preserve"> </w:t>
      </w:r>
      <w:r w:rsidR="00E40CEA">
        <w:rPr>
          <w:rFonts w:ascii="Times New Roman" w:hAnsi="Times New Roman" w:cs="Times New Roman"/>
          <w:sz w:val="24"/>
          <w:szCs w:val="24"/>
        </w:rPr>
        <w:t xml:space="preserve"> </w:t>
      </w:r>
      <w:bookmarkStart w:id="1" w:name="_Hlk21166191"/>
    </w:p>
    <w:bookmarkEnd w:id="1"/>
    <w:p w14:paraId="555561FE" w14:textId="2559F1E9" w:rsidR="003B6CC2" w:rsidRDefault="00FF30D9" w:rsidP="00074551">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6409BA">
        <w:rPr>
          <w:rFonts w:ascii="Times New Roman" w:hAnsi="Times New Roman" w:cs="Times New Roman"/>
          <w:sz w:val="24"/>
          <w:szCs w:val="24"/>
        </w:rPr>
        <w:t>At the end of May 2019, I met with Jessica Shore</w:t>
      </w:r>
      <w:r w:rsidR="00082954">
        <w:rPr>
          <w:rFonts w:ascii="Times New Roman" w:hAnsi="Times New Roman" w:cs="Times New Roman"/>
          <w:sz w:val="24"/>
          <w:szCs w:val="24"/>
        </w:rPr>
        <w:t>, my</w:t>
      </w:r>
      <w:r w:rsidR="006409BA">
        <w:rPr>
          <w:rFonts w:ascii="Times New Roman" w:hAnsi="Times New Roman" w:cs="Times New Roman"/>
          <w:sz w:val="24"/>
          <w:szCs w:val="24"/>
        </w:rPr>
        <w:t xml:space="preserve"> workplace supervisor for the Business school on the UWTSD campus in Carmarthen. During this meeting Jessica outlined the position</w:t>
      </w:r>
      <w:r>
        <w:rPr>
          <w:rFonts w:ascii="Times New Roman" w:hAnsi="Times New Roman" w:cs="Times New Roman"/>
          <w:sz w:val="24"/>
          <w:szCs w:val="24"/>
        </w:rPr>
        <w:t>s</w:t>
      </w:r>
      <w:r w:rsidR="006409BA">
        <w:rPr>
          <w:rFonts w:ascii="Times New Roman" w:hAnsi="Times New Roman" w:cs="Times New Roman"/>
          <w:sz w:val="24"/>
          <w:szCs w:val="24"/>
        </w:rPr>
        <w:t xml:space="preserve"> available, what </w:t>
      </w:r>
      <w:r>
        <w:rPr>
          <w:rFonts w:ascii="Times New Roman" w:hAnsi="Times New Roman" w:cs="Times New Roman"/>
          <w:sz w:val="24"/>
          <w:szCs w:val="24"/>
        </w:rPr>
        <w:t xml:space="preserve">would be </w:t>
      </w:r>
      <w:r w:rsidR="006409BA">
        <w:rPr>
          <w:rFonts w:ascii="Times New Roman" w:hAnsi="Times New Roman" w:cs="Times New Roman"/>
          <w:sz w:val="24"/>
          <w:szCs w:val="24"/>
        </w:rPr>
        <w:t xml:space="preserve"> required and </w:t>
      </w:r>
      <w:r w:rsidR="00807193">
        <w:rPr>
          <w:rFonts w:ascii="Times New Roman" w:hAnsi="Times New Roman" w:cs="Times New Roman"/>
          <w:sz w:val="24"/>
          <w:szCs w:val="24"/>
        </w:rPr>
        <w:t xml:space="preserve">what would be </w:t>
      </w:r>
      <w:r w:rsidR="006409BA">
        <w:rPr>
          <w:rFonts w:ascii="Times New Roman" w:hAnsi="Times New Roman" w:cs="Times New Roman"/>
          <w:sz w:val="24"/>
          <w:szCs w:val="24"/>
        </w:rPr>
        <w:t>expected of me should I accept the position available.</w:t>
      </w:r>
      <w:r>
        <w:rPr>
          <w:rFonts w:ascii="Times New Roman" w:hAnsi="Times New Roman" w:cs="Times New Roman"/>
          <w:sz w:val="24"/>
          <w:szCs w:val="24"/>
        </w:rPr>
        <w:t xml:space="preserve"> </w:t>
      </w:r>
      <w:r w:rsidR="003B6CC2">
        <w:rPr>
          <w:rFonts w:ascii="Times New Roman" w:hAnsi="Times New Roman" w:cs="Times New Roman"/>
          <w:sz w:val="24"/>
          <w:szCs w:val="24"/>
        </w:rPr>
        <w:t xml:space="preserve">The meeting was </w:t>
      </w:r>
      <w:r w:rsidR="00C46DC4">
        <w:rPr>
          <w:rFonts w:ascii="Times New Roman" w:hAnsi="Times New Roman" w:cs="Times New Roman"/>
          <w:sz w:val="24"/>
          <w:szCs w:val="24"/>
        </w:rPr>
        <w:t xml:space="preserve">also </w:t>
      </w:r>
      <w:r w:rsidR="003B6CC2">
        <w:rPr>
          <w:rFonts w:ascii="Times New Roman" w:hAnsi="Times New Roman" w:cs="Times New Roman"/>
          <w:sz w:val="24"/>
          <w:szCs w:val="24"/>
        </w:rPr>
        <w:t xml:space="preserve">used to </w:t>
      </w:r>
      <w:r w:rsidR="00C46DC4">
        <w:rPr>
          <w:rFonts w:ascii="Times New Roman" w:hAnsi="Times New Roman" w:cs="Times New Roman"/>
          <w:sz w:val="24"/>
          <w:szCs w:val="24"/>
        </w:rPr>
        <w:t>examine and complete</w:t>
      </w:r>
      <w:r w:rsidR="003B6CC2">
        <w:rPr>
          <w:rFonts w:ascii="Times New Roman" w:hAnsi="Times New Roman" w:cs="Times New Roman"/>
          <w:sz w:val="24"/>
          <w:szCs w:val="24"/>
        </w:rPr>
        <w:t xml:space="preserve"> essential house-keeping documents</w:t>
      </w:r>
      <w:r w:rsidR="00C46DC4">
        <w:rPr>
          <w:rFonts w:ascii="Times New Roman" w:hAnsi="Times New Roman" w:cs="Times New Roman"/>
          <w:sz w:val="24"/>
          <w:szCs w:val="24"/>
        </w:rPr>
        <w:t xml:space="preserve">. These </w:t>
      </w:r>
      <w:r w:rsidR="003B6CC2">
        <w:rPr>
          <w:rFonts w:ascii="Times New Roman" w:hAnsi="Times New Roman" w:cs="Times New Roman"/>
          <w:sz w:val="24"/>
          <w:szCs w:val="24"/>
        </w:rPr>
        <w:t>includ</w:t>
      </w:r>
      <w:r w:rsidR="00C46DC4">
        <w:rPr>
          <w:rFonts w:ascii="Times New Roman" w:hAnsi="Times New Roman" w:cs="Times New Roman"/>
          <w:sz w:val="24"/>
          <w:szCs w:val="24"/>
        </w:rPr>
        <w:t>ed</w:t>
      </w:r>
      <w:r w:rsidR="003B6CC2">
        <w:rPr>
          <w:rFonts w:ascii="Times New Roman" w:hAnsi="Times New Roman" w:cs="Times New Roman"/>
          <w:sz w:val="24"/>
          <w:szCs w:val="24"/>
        </w:rPr>
        <w:t xml:space="preserve"> a </w:t>
      </w:r>
      <w:r w:rsidR="00C46DC4">
        <w:rPr>
          <w:rFonts w:ascii="Times New Roman" w:hAnsi="Times New Roman" w:cs="Times New Roman"/>
          <w:sz w:val="24"/>
          <w:szCs w:val="24"/>
        </w:rPr>
        <w:t xml:space="preserve">full </w:t>
      </w:r>
      <w:r w:rsidR="003B6CC2">
        <w:rPr>
          <w:rFonts w:ascii="Times New Roman" w:hAnsi="Times New Roman" w:cs="Times New Roman"/>
          <w:sz w:val="24"/>
          <w:szCs w:val="24"/>
        </w:rPr>
        <w:t xml:space="preserve">risk assessment, </w:t>
      </w:r>
      <w:r w:rsidR="002B3200">
        <w:rPr>
          <w:rFonts w:ascii="Times New Roman" w:hAnsi="Times New Roman" w:cs="Times New Roman"/>
          <w:sz w:val="24"/>
          <w:szCs w:val="24"/>
        </w:rPr>
        <w:t>H</w:t>
      </w:r>
      <w:r w:rsidR="003B6CC2">
        <w:rPr>
          <w:rFonts w:ascii="Times New Roman" w:hAnsi="Times New Roman" w:cs="Times New Roman"/>
          <w:sz w:val="24"/>
          <w:szCs w:val="24"/>
        </w:rPr>
        <w:t xml:space="preserve">ealth and Safety </w:t>
      </w:r>
      <w:r w:rsidR="00C46DC4">
        <w:rPr>
          <w:rFonts w:ascii="Times New Roman" w:hAnsi="Times New Roman" w:cs="Times New Roman"/>
          <w:sz w:val="24"/>
          <w:szCs w:val="24"/>
        </w:rPr>
        <w:t xml:space="preserve">assessment </w:t>
      </w:r>
      <w:r w:rsidR="00C46DC4">
        <w:rPr>
          <w:rFonts w:ascii="Times New Roman" w:hAnsi="Times New Roman" w:cs="Times New Roman"/>
          <w:sz w:val="24"/>
          <w:szCs w:val="24"/>
        </w:rPr>
        <w:lastRenderedPageBreak/>
        <w:t xml:space="preserve">along with a </w:t>
      </w:r>
      <w:r w:rsidR="003B6CC2">
        <w:rPr>
          <w:rFonts w:ascii="Times New Roman" w:hAnsi="Times New Roman" w:cs="Times New Roman"/>
          <w:sz w:val="24"/>
          <w:szCs w:val="24"/>
        </w:rPr>
        <w:t xml:space="preserve">Placement </w:t>
      </w:r>
      <w:r w:rsidR="002B3200">
        <w:rPr>
          <w:rFonts w:ascii="Times New Roman" w:hAnsi="Times New Roman" w:cs="Times New Roman"/>
          <w:sz w:val="24"/>
          <w:szCs w:val="24"/>
        </w:rPr>
        <w:t>P</w:t>
      </w:r>
      <w:r w:rsidR="00971484">
        <w:rPr>
          <w:rFonts w:ascii="Times New Roman" w:hAnsi="Times New Roman" w:cs="Times New Roman"/>
          <w:sz w:val="24"/>
          <w:szCs w:val="24"/>
        </w:rPr>
        <w:t>rovider</w:t>
      </w:r>
      <w:r w:rsidR="003B6CC2">
        <w:rPr>
          <w:rFonts w:ascii="Times New Roman" w:hAnsi="Times New Roman" w:cs="Times New Roman"/>
          <w:sz w:val="24"/>
          <w:szCs w:val="24"/>
        </w:rPr>
        <w:t xml:space="preserve"> agreement</w:t>
      </w:r>
      <w:r w:rsidR="00C46DC4">
        <w:rPr>
          <w:rFonts w:ascii="Times New Roman" w:hAnsi="Times New Roman" w:cs="Times New Roman"/>
          <w:sz w:val="24"/>
          <w:szCs w:val="24"/>
        </w:rPr>
        <w:t xml:space="preserve">. Copies of all </w:t>
      </w:r>
      <w:r w:rsidR="00216B66">
        <w:rPr>
          <w:rFonts w:ascii="Times New Roman" w:hAnsi="Times New Roman" w:cs="Times New Roman"/>
          <w:sz w:val="24"/>
          <w:szCs w:val="24"/>
        </w:rPr>
        <w:t xml:space="preserve">of </w:t>
      </w:r>
      <w:r w:rsidR="00C46DC4">
        <w:rPr>
          <w:rFonts w:ascii="Times New Roman" w:hAnsi="Times New Roman" w:cs="Times New Roman"/>
          <w:sz w:val="24"/>
          <w:szCs w:val="24"/>
        </w:rPr>
        <w:t>these</w:t>
      </w:r>
      <w:r w:rsidR="00216B66">
        <w:rPr>
          <w:rFonts w:ascii="Times New Roman" w:hAnsi="Times New Roman" w:cs="Times New Roman"/>
          <w:sz w:val="24"/>
          <w:szCs w:val="24"/>
        </w:rPr>
        <w:t xml:space="preserve"> forms</w:t>
      </w:r>
      <w:r w:rsidR="00C46DC4">
        <w:rPr>
          <w:rFonts w:ascii="Times New Roman" w:hAnsi="Times New Roman" w:cs="Times New Roman"/>
          <w:sz w:val="24"/>
          <w:szCs w:val="24"/>
        </w:rPr>
        <w:t xml:space="preserve"> </w:t>
      </w:r>
      <w:r w:rsidR="003B6CC2">
        <w:rPr>
          <w:rFonts w:ascii="Times New Roman" w:hAnsi="Times New Roman" w:cs="Times New Roman"/>
          <w:sz w:val="24"/>
          <w:szCs w:val="24"/>
        </w:rPr>
        <w:t xml:space="preserve">can be </w:t>
      </w:r>
      <w:r w:rsidR="00C46DC4">
        <w:rPr>
          <w:rFonts w:ascii="Times New Roman" w:hAnsi="Times New Roman" w:cs="Times New Roman"/>
          <w:sz w:val="24"/>
          <w:szCs w:val="24"/>
        </w:rPr>
        <w:t>found</w:t>
      </w:r>
      <w:r w:rsidR="003B6CC2">
        <w:rPr>
          <w:rFonts w:ascii="Times New Roman" w:hAnsi="Times New Roman" w:cs="Times New Roman"/>
          <w:sz w:val="24"/>
          <w:szCs w:val="24"/>
        </w:rPr>
        <w:t xml:space="preserve"> within appendix </w:t>
      </w:r>
      <w:r w:rsidR="00D73285">
        <w:rPr>
          <w:rFonts w:ascii="Times New Roman" w:hAnsi="Times New Roman" w:cs="Times New Roman"/>
          <w:sz w:val="24"/>
          <w:szCs w:val="24"/>
        </w:rPr>
        <w:t>4</w:t>
      </w:r>
      <w:r w:rsidR="003B6CC2">
        <w:rPr>
          <w:rFonts w:ascii="Times New Roman" w:hAnsi="Times New Roman" w:cs="Times New Roman"/>
          <w:sz w:val="24"/>
          <w:szCs w:val="24"/>
        </w:rPr>
        <w:t xml:space="preserve"> </w:t>
      </w:r>
      <w:r w:rsidR="00082954">
        <w:rPr>
          <w:rFonts w:ascii="Times New Roman" w:hAnsi="Times New Roman" w:cs="Times New Roman"/>
          <w:sz w:val="24"/>
          <w:szCs w:val="24"/>
        </w:rPr>
        <w:t>to</w:t>
      </w:r>
      <w:r w:rsidR="00D73285">
        <w:rPr>
          <w:rFonts w:ascii="Times New Roman" w:hAnsi="Times New Roman" w:cs="Times New Roman"/>
          <w:sz w:val="24"/>
          <w:szCs w:val="24"/>
        </w:rPr>
        <w:t xml:space="preserve"> 7</w:t>
      </w:r>
      <w:r w:rsidR="003B6CC2">
        <w:rPr>
          <w:rFonts w:ascii="Times New Roman" w:hAnsi="Times New Roman" w:cs="Times New Roman"/>
          <w:sz w:val="24"/>
          <w:szCs w:val="24"/>
        </w:rPr>
        <w:t xml:space="preserve">.  </w:t>
      </w:r>
    </w:p>
    <w:p w14:paraId="05E7335B" w14:textId="31F89A6C" w:rsidR="004F2471" w:rsidRPr="004F2471" w:rsidRDefault="00344C61" w:rsidP="00344C61">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216B66">
        <w:rPr>
          <w:rFonts w:ascii="Times New Roman" w:hAnsi="Times New Roman" w:cs="Times New Roman"/>
          <w:sz w:val="24"/>
          <w:szCs w:val="24"/>
        </w:rPr>
        <w:t xml:space="preserve">In order to </w:t>
      </w:r>
      <w:r w:rsidR="00813689">
        <w:rPr>
          <w:rFonts w:ascii="Times New Roman" w:hAnsi="Times New Roman" w:cs="Times New Roman"/>
          <w:sz w:val="24"/>
          <w:szCs w:val="24"/>
        </w:rPr>
        <w:t>commence</w:t>
      </w:r>
      <w:r w:rsidR="00971484">
        <w:rPr>
          <w:rFonts w:ascii="Times New Roman" w:hAnsi="Times New Roman" w:cs="Times New Roman"/>
          <w:sz w:val="24"/>
          <w:szCs w:val="24"/>
        </w:rPr>
        <w:t xml:space="preserve"> the placement</w:t>
      </w:r>
      <w:r w:rsidR="00813689">
        <w:rPr>
          <w:rFonts w:ascii="Times New Roman" w:hAnsi="Times New Roman" w:cs="Times New Roman"/>
          <w:sz w:val="24"/>
          <w:szCs w:val="24"/>
        </w:rPr>
        <w:t xml:space="preserve">, I </w:t>
      </w:r>
      <w:r w:rsidR="00807193">
        <w:rPr>
          <w:rFonts w:ascii="Times New Roman" w:hAnsi="Times New Roman" w:cs="Times New Roman"/>
          <w:sz w:val="24"/>
          <w:szCs w:val="24"/>
        </w:rPr>
        <w:t>was also</w:t>
      </w:r>
      <w:r w:rsidR="00E40CEA">
        <w:rPr>
          <w:rFonts w:ascii="Times New Roman" w:hAnsi="Times New Roman" w:cs="Times New Roman"/>
          <w:sz w:val="24"/>
          <w:szCs w:val="24"/>
        </w:rPr>
        <w:t xml:space="preserve"> </w:t>
      </w:r>
      <w:r w:rsidR="00813689">
        <w:rPr>
          <w:rFonts w:ascii="Times New Roman" w:hAnsi="Times New Roman" w:cs="Times New Roman"/>
          <w:sz w:val="24"/>
          <w:szCs w:val="24"/>
        </w:rPr>
        <w:t xml:space="preserve">asked to set </w:t>
      </w:r>
      <w:r w:rsidR="001019E8">
        <w:rPr>
          <w:rFonts w:ascii="Times New Roman" w:hAnsi="Times New Roman" w:cs="Times New Roman"/>
          <w:sz w:val="24"/>
          <w:szCs w:val="24"/>
        </w:rPr>
        <w:t xml:space="preserve">out my </w:t>
      </w:r>
      <w:r w:rsidR="00113EC7">
        <w:rPr>
          <w:rFonts w:ascii="Times New Roman" w:hAnsi="Times New Roman" w:cs="Times New Roman"/>
          <w:sz w:val="24"/>
          <w:szCs w:val="24"/>
        </w:rPr>
        <w:t>goals</w:t>
      </w:r>
      <w:r w:rsidR="00813689">
        <w:rPr>
          <w:rFonts w:ascii="Times New Roman" w:hAnsi="Times New Roman" w:cs="Times New Roman"/>
          <w:sz w:val="24"/>
          <w:szCs w:val="24"/>
        </w:rPr>
        <w:t xml:space="preserve"> and objectives</w:t>
      </w:r>
      <w:r w:rsidR="00113EC7">
        <w:rPr>
          <w:rFonts w:ascii="Times New Roman" w:hAnsi="Times New Roman" w:cs="Times New Roman"/>
          <w:sz w:val="24"/>
          <w:szCs w:val="24"/>
        </w:rPr>
        <w:t xml:space="preserve"> using a SMART </w:t>
      </w:r>
      <w:r w:rsidR="00216B66">
        <w:rPr>
          <w:rFonts w:ascii="Times New Roman" w:hAnsi="Times New Roman" w:cs="Times New Roman"/>
          <w:sz w:val="24"/>
          <w:szCs w:val="24"/>
        </w:rPr>
        <w:t>system</w:t>
      </w:r>
      <w:r w:rsidR="00082954">
        <w:rPr>
          <w:rFonts w:ascii="Times New Roman" w:hAnsi="Times New Roman" w:cs="Times New Roman"/>
          <w:sz w:val="24"/>
          <w:szCs w:val="24"/>
        </w:rPr>
        <w:t>,</w:t>
      </w:r>
      <w:r w:rsidR="00216B66">
        <w:rPr>
          <w:rFonts w:ascii="Times New Roman" w:hAnsi="Times New Roman" w:cs="Times New Roman"/>
          <w:sz w:val="24"/>
          <w:szCs w:val="24"/>
        </w:rPr>
        <w:t xml:space="preserve"> </w:t>
      </w:r>
      <w:r w:rsidR="00113EC7">
        <w:rPr>
          <w:rFonts w:ascii="Times New Roman" w:hAnsi="Times New Roman" w:cs="Times New Roman"/>
          <w:sz w:val="24"/>
          <w:szCs w:val="24"/>
        </w:rPr>
        <w:t xml:space="preserve">as well as </w:t>
      </w:r>
      <w:r w:rsidR="00813689">
        <w:rPr>
          <w:rFonts w:ascii="Times New Roman" w:hAnsi="Times New Roman" w:cs="Times New Roman"/>
          <w:sz w:val="24"/>
          <w:szCs w:val="24"/>
        </w:rPr>
        <w:t>produc</w:t>
      </w:r>
      <w:r w:rsidR="00113EC7">
        <w:rPr>
          <w:rFonts w:ascii="Times New Roman" w:hAnsi="Times New Roman" w:cs="Times New Roman"/>
          <w:sz w:val="24"/>
          <w:szCs w:val="24"/>
        </w:rPr>
        <w:t>ing</w:t>
      </w:r>
      <w:r w:rsidR="00813689">
        <w:rPr>
          <w:rFonts w:ascii="Times New Roman" w:hAnsi="Times New Roman" w:cs="Times New Roman"/>
          <w:sz w:val="24"/>
          <w:szCs w:val="24"/>
        </w:rPr>
        <w:t xml:space="preserve"> a basic </w:t>
      </w:r>
      <w:r>
        <w:rPr>
          <w:rFonts w:ascii="Times New Roman" w:hAnsi="Times New Roman" w:cs="Times New Roman"/>
          <w:sz w:val="24"/>
          <w:szCs w:val="24"/>
        </w:rPr>
        <w:t>marketing</w:t>
      </w:r>
      <w:r w:rsidR="00E40CEA">
        <w:rPr>
          <w:rFonts w:ascii="Times New Roman" w:hAnsi="Times New Roman" w:cs="Times New Roman"/>
          <w:sz w:val="24"/>
          <w:szCs w:val="24"/>
        </w:rPr>
        <w:t xml:space="preserve"> plan and</w:t>
      </w:r>
      <w:r w:rsidR="00807193">
        <w:rPr>
          <w:rFonts w:ascii="Times New Roman" w:hAnsi="Times New Roman" w:cs="Times New Roman"/>
          <w:sz w:val="24"/>
          <w:szCs w:val="24"/>
        </w:rPr>
        <w:t xml:space="preserve"> </w:t>
      </w:r>
      <w:r w:rsidR="00E40CEA">
        <w:rPr>
          <w:rFonts w:ascii="Times New Roman" w:hAnsi="Times New Roman" w:cs="Times New Roman"/>
          <w:sz w:val="24"/>
          <w:szCs w:val="24"/>
        </w:rPr>
        <w:t xml:space="preserve">skills audit. </w:t>
      </w:r>
      <w:r w:rsidR="00813689">
        <w:rPr>
          <w:rFonts w:ascii="Times New Roman" w:hAnsi="Times New Roman" w:cs="Times New Roman"/>
          <w:sz w:val="24"/>
          <w:szCs w:val="24"/>
        </w:rPr>
        <w:t>These w</w:t>
      </w:r>
      <w:r w:rsidR="00807193">
        <w:rPr>
          <w:rFonts w:ascii="Times New Roman" w:hAnsi="Times New Roman" w:cs="Times New Roman"/>
          <w:sz w:val="24"/>
          <w:szCs w:val="24"/>
        </w:rPr>
        <w:t>ere used to</w:t>
      </w:r>
      <w:r w:rsidR="00813689">
        <w:rPr>
          <w:rFonts w:ascii="Times New Roman" w:hAnsi="Times New Roman" w:cs="Times New Roman"/>
          <w:sz w:val="24"/>
          <w:szCs w:val="24"/>
        </w:rPr>
        <w:t xml:space="preserve"> </w:t>
      </w:r>
      <w:r w:rsidR="00113EC7">
        <w:rPr>
          <w:rFonts w:ascii="Times New Roman" w:hAnsi="Times New Roman" w:cs="Times New Roman"/>
          <w:sz w:val="24"/>
          <w:szCs w:val="24"/>
        </w:rPr>
        <w:t>establish</w:t>
      </w:r>
      <w:r w:rsidR="006409BA">
        <w:rPr>
          <w:rFonts w:ascii="Times New Roman" w:hAnsi="Times New Roman" w:cs="Times New Roman"/>
          <w:sz w:val="24"/>
          <w:szCs w:val="24"/>
        </w:rPr>
        <w:t xml:space="preserve"> </w:t>
      </w:r>
      <w:r w:rsidR="001019E8">
        <w:rPr>
          <w:rFonts w:ascii="Times New Roman" w:hAnsi="Times New Roman" w:cs="Times New Roman"/>
          <w:sz w:val="24"/>
          <w:szCs w:val="24"/>
        </w:rPr>
        <w:t xml:space="preserve">whether I have the </w:t>
      </w:r>
      <w:r w:rsidR="00082954">
        <w:rPr>
          <w:rFonts w:ascii="Times New Roman" w:hAnsi="Times New Roman" w:cs="Times New Roman"/>
          <w:sz w:val="24"/>
          <w:szCs w:val="24"/>
        </w:rPr>
        <w:t xml:space="preserve">aptitudes </w:t>
      </w:r>
      <w:r w:rsidR="001019E8">
        <w:rPr>
          <w:rFonts w:ascii="Times New Roman" w:hAnsi="Times New Roman" w:cs="Times New Roman"/>
          <w:sz w:val="24"/>
          <w:szCs w:val="24"/>
        </w:rPr>
        <w:t>needed to complete the task set</w:t>
      </w:r>
      <w:r w:rsidR="00113EC7">
        <w:rPr>
          <w:rFonts w:ascii="Times New Roman" w:hAnsi="Times New Roman" w:cs="Times New Roman"/>
          <w:sz w:val="24"/>
          <w:szCs w:val="24"/>
        </w:rPr>
        <w:t>,</w:t>
      </w:r>
      <w:r w:rsidR="00902E69">
        <w:rPr>
          <w:rFonts w:ascii="Times New Roman" w:hAnsi="Times New Roman" w:cs="Times New Roman"/>
          <w:sz w:val="24"/>
          <w:szCs w:val="24"/>
        </w:rPr>
        <w:t xml:space="preserve"> as well as </w:t>
      </w:r>
      <w:r w:rsidR="00113EC7">
        <w:rPr>
          <w:rFonts w:ascii="Times New Roman" w:hAnsi="Times New Roman" w:cs="Times New Roman"/>
          <w:sz w:val="24"/>
          <w:szCs w:val="24"/>
        </w:rPr>
        <w:t xml:space="preserve">ascertaining </w:t>
      </w:r>
      <w:r w:rsidR="00902E69">
        <w:rPr>
          <w:rFonts w:ascii="Times New Roman" w:hAnsi="Times New Roman" w:cs="Times New Roman"/>
          <w:sz w:val="24"/>
          <w:szCs w:val="24"/>
        </w:rPr>
        <w:t xml:space="preserve">which areas I will need to improve on.  It will also further support my knowledge of the </w:t>
      </w:r>
      <w:r w:rsidR="00082954">
        <w:rPr>
          <w:rFonts w:ascii="Times New Roman" w:hAnsi="Times New Roman" w:cs="Times New Roman"/>
          <w:sz w:val="24"/>
          <w:szCs w:val="24"/>
        </w:rPr>
        <w:t>assignment</w:t>
      </w:r>
      <w:r w:rsidR="00902E69">
        <w:rPr>
          <w:rFonts w:ascii="Times New Roman" w:hAnsi="Times New Roman" w:cs="Times New Roman"/>
          <w:sz w:val="24"/>
          <w:szCs w:val="24"/>
        </w:rPr>
        <w:t xml:space="preserve">, what is expected of me </w:t>
      </w:r>
      <w:r w:rsidR="002B3200">
        <w:rPr>
          <w:rFonts w:ascii="Times New Roman" w:hAnsi="Times New Roman" w:cs="Times New Roman"/>
          <w:sz w:val="24"/>
          <w:szCs w:val="24"/>
        </w:rPr>
        <w:t>and</w:t>
      </w:r>
      <w:r w:rsidR="00000D82">
        <w:rPr>
          <w:rFonts w:ascii="Times New Roman" w:hAnsi="Times New Roman" w:cs="Times New Roman"/>
          <w:sz w:val="24"/>
          <w:szCs w:val="24"/>
        </w:rPr>
        <w:t xml:space="preserve"> any resources I may require in order to successfully carry out and complete this placement. </w:t>
      </w:r>
      <w:r w:rsidR="00E83FCB">
        <w:rPr>
          <w:rFonts w:ascii="Times New Roman" w:hAnsi="Times New Roman" w:cs="Times New Roman"/>
          <w:sz w:val="24"/>
          <w:szCs w:val="24"/>
        </w:rPr>
        <w:t>C</w:t>
      </w:r>
      <w:r w:rsidR="00D94A4A">
        <w:rPr>
          <w:rFonts w:ascii="Times New Roman" w:hAnsi="Times New Roman" w:cs="Times New Roman"/>
          <w:sz w:val="24"/>
          <w:szCs w:val="24"/>
        </w:rPr>
        <w:t xml:space="preserve">ompletion of SMART goals as seen in Appendix </w:t>
      </w:r>
      <w:r w:rsidR="005D412C">
        <w:rPr>
          <w:rFonts w:ascii="Times New Roman" w:hAnsi="Times New Roman" w:cs="Times New Roman"/>
          <w:sz w:val="24"/>
          <w:szCs w:val="24"/>
        </w:rPr>
        <w:t>8</w:t>
      </w:r>
      <w:r w:rsidR="00D94A4A">
        <w:rPr>
          <w:rFonts w:ascii="Times New Roman" w:hAnsi="Times New Roman" w:cs="Times New Roman"/>
          <w:sz w:val="24"/>
          <w:szCs w:val="24"/>
        </w:rPr>
        <w:t xml:space="preserve"> </w:t>
      </w:r>
      <w:r w:rsidR="00807193">
        <w:rPr>
          <w:rFonts w:ascii="Times New Roman" w:hAnsi="Times New Roman" w:cs="Times New Roman"/>
          <w:sz w:val="24"/>
          <w:szCs w:val="24"/>
        </w:rPr>
        <w:t xml:space="preserve">and </w:t>
      </w:r>
      <w:r w:rsidR="0056615E">
        <w:rPr>
          <w:rFonts w:ascii="Times New Roman" w:hAnsi="Times New Roman" w:cs="Times New Roman"/>
          <w:sz w:val="24"/>
          <w:szCs w:val="24"/>
        </w:rPr>
        <w:t xml:space="preserve">can be used as a guide to help direct my development </w:t>
      </w:r>
      <w:sdt>
        <w:sdtPr>
          <w:rPr>
            <w:rFonts w:ascii="Times New Roman" w:hAnsi="Times New Roman" w:cs="Times New Roman"/>
            <w:sz w:val="24"/>
            <w:szCs w:val="24"/>
          </w:rPr>
          <w:id w:val="694199610"/>
          <w:citation/>
        </w:sdtPr>
        <w:sdtEndPr/>
        <w:sdtContent>
          <w:r w:rsidR="0056615E">
            <w:rPr>
              <w:rFonts w:ascii="Times New Roman" w:hAnsi="Times New Roman" w:cs="Times New Roman"/>
              <w:sz w:val="24"/>
              <w:szCs w:val="24"/>
            </w:rPr>
            <w:fldChar w:fldCharType="begin"/>
          </w:r>
          <w:r w:rsidR="0056615E">
            <w:rPr>
              <w:rFonts w:ascii="Times New Roman" w:hAnsi="Times New Roman" w:cs="Times New Roman"/>
              <w:sz w:val="24"/>
              <w:szCs w:val="24"/>
            </w:rPr>
            <w:instrText xml:space="preserve"> CITATION Jun07 \l 2057 </w:instrText>
          </w:r>
          <w:r w:rsidR="0056615E">
            <w:rPr>
              <w:rFonts w:ascii="Times New Roman" w:hAnsi="Times New Roman" w:cs="Times New Roman"/>
              <w:sz w:val="24"/>
              <w:szCs w:val="24"/>
            </w:rPr>
            <w:fldChar w:fldCharType="separate"/>
          </w:r>
          <w:r w:rsidR="00D3133D" w:rsidRPr="00D3133D">
            <w:rPr>
              <w:rFonts w:ascii="Times New Roman" w:hAnsi="Times New Roman" w:cs="Times New Roman"/>
              <w:noProof/>
              <w:sz w:val="24"/>
              <w:szCs w:val="24"/>
            </w:rPr>
            <w:t>(Jung, 2007)</w:t>
          </w:r>
          <w:r w:rsidR="0056615E">
            <w:rPr>
              <w:rFonts w:ascii="Times New Roman" w:hAnsi="Times New Roman" w:cs="Times New Roman"/>
              <w:sz w:val="24"/>
              <w:szCs w:val="24"/>
            </w:rPr>
            <w:fldChar w:fldCharType="end"/>
          </w:r>
        </w:sdtContent>
      </w:sdt>
      <w:r w:rsidR="0056615E">
        <w:rPr>
          <w:rFonts w:ascii="Times New Roman" w:hAnsi="Times New Roman" w:cs="Times New Roman"/>
          <w:sz w:val="24"/>
          <w:szCs w:val="24"/>
        </w:rPr>
        <w:t>.</w:t>
      </w:r>
      <w:r w:rsidR="00807193">
        <w:rPr>
          <w:rFonts w:ascii="Times New Roman" w:hAnsi="Times New Roman" w:cs="Times New Roman"/>
          <w:sz w:val="24"/>
          <w:szCs w:val="24"/>
        </w:rPr>
        <w:t xml:space="preserve"> The</w:t>
      </w:r>
      <w:r w:rsidR="0056615E">
        <w:rPr>
          <w:rFonts w:ascii="Times New Roman" w:hAnsi="Times New Roman" w:cs="Times New Roman"/>
          <w:sz w:val="24"/>
          <w:szCs w:val="24"/>
        </w:rPr>
        <w:t xml:space="preserve"> </w:t>
      </w:r>
      <w:r w:rsidR="00082954">
        <w:rPr>
          <w:rFonts w:ascii="Times New Roman" w:hAnsi="Times New Roman" w:cs="Times New Roman"/>
          <w:sz w:val="24"/>
          <w:szCs w:val="24"/>
        </w:rPr>
        <w:t>SMART</w:t>
      </w:r>
      <w:r w:rsidR="00807193">
        <w:rPr>
          <w:rFonts w:ascii="Times New Roman" w:hAnsi="Times New Roman" w:cs="Times New Roman"/>
          <w:sz w:val="24"/>
          <w:szCs w:val="24"/>
        </w:rPr>
        <w:t xml:space="preserve"> model can be </w:t>
      </w:r>
      <w:r w:rsidR="0056615E">
        <w:rPr>
          <w:rFonts w:ascii="Times New Roman" w:hAnsi="Times New Roman" w:cs="Times New Roman"/>
          <w:sz w:val="24"/>
          <w:szCs w:val="24"/>
        </w:rPr>
        <w:t xml:space="preserve">seen as a valued </w:t>
      </w:r>
      <w:r w:rsidR="00D91C0C">
        <w:rPr>
          <w:rFonts w:ascii="Times New Roman" w:hAnsi="Times New Roman" w:cs="Times New Roman"/>
          <w:sz w:val="24"/>
          <w:szCs w:val="24"/>
        </w:rPr>
        <w:t>resource used by many business</w:t>
      </w:r>
      <w:r w:rsidR="00082954">
        <w:rPr>
          <w:rFonts w:ascii="Times New Roman" w:hAnsi="Times New Roman" w:cs="Times New Roman"/>
          <w:sz w:val="24"/>
          <w:szCs w:val="24"/>
        </w:rPr>
        <w:t>es</w:t>
      </w:r>
      <w:r w:rsidR="00D91C0C">
        <w:rPr>
          <w:rFonts w:ascii="Times New Roman" w:hAnsi="Times New Roman" w:cs="Times New Roman"/>
          <w:sz w:val="24"/>
          <w:szCs w:val="24"/>
        </w:rPr>
        <w:t xml:space="preserve"> as a tool for managing</w:t>
      </w:r>
      <w:r w:rsidR="001D7F73">
        <w:rPr>
          <w:rFonts w:ascii="Times New Roman" w:hAnsi="Times New Roman" w:cs="Times New Roman"/>
          <w:sz w:val="24"/>
          <w:szCs w:val="24"/>
        </w:rPr>
        <w:t xml:space="preserve"> </w:t>
      </w:r>
      <w:r w:rsidR="00E83FCB">
        <w:rPr>
          <w:rFonts w:ascii="Times New Roman" w:hAnsi="Times New Roman" w:cs="Times New Roman"/>
          <w:sz w:val="24"/>
          <w:szCs w:val="24"/>
        </w:rPr>
        <w:t xml:space="preserve">and evaluating </w:t>
      </w:r>
      <w:r w:rsidR="00CD1BA4">
        <w:rPr>
          <w:rFonts w:ascii="Times New Roman" w:hAnsi="Times New Roman" w:cs="Times New Roman"/>
          <w:sz w:val="24"/>
          <w:szCs w:val="24"/>
        </w:rPr>
        <w:t>performance</w:t>
      </w:r>
      <w:r w:rsidR="00D91C0C">
        <w:rPr>
          <w:rFonts w:ascii="Times New Roman" w:hAnsi="Times New Roman" w:cs="Times New Roman"/>
          <w:sz w:val="24"/>
          <w:szCs w:val="24"/>
        </w:rPr>
        <w:t xml:space="preserve"> </w:t>
      </w:r>
      <w:sdt>
        <w:sdtPr>
          <w:rPr>
            <w:rFonts w:ascii="Times New Roman" w:hAnsi="Times New Roman" w:cs="Times New Roman"/>
            <w:sz w:val="24"/>
            <w:szCs w:val="24"/>
          </w:rPr>
          <w:id w:val="419139609"/>
          <w:citation/>
        </w:sdtPr>
        <w:sdtEndPr/>
        <w:sdtContent>
          <w:r w:rsidR="00D91C0C">
            <w:rPr>
              <w:rFonts w:ascii="Times New Roman" w:hAnsi="Times New Roman" w:cs="Times New Roman"/>
              <w:sz w:val="24"/>
              <w:szCs w:val="24"/>
            </w:rPr>
            <w:fldChar w:fldCharType="begin"/>
          </w:r>
          <w:r w:rsidR="00D91C0C">
            <w:rPr>
              <w:rFonts w:ascii="Times New Roman" w:hAnsi="Times New Roman" w:cs="Times New Roman"/>
              <w:sz w:val="24"/>
              <w:szCs w:val="24"/>
            </w:rPr>
            <w:instrText xml:space="preserve"> CITATION Bla12 \l 2057 </w:instrText>
          </w:r>
          <w:r w:rsidR="00D91C0C">
            <w:rPr>
              <w:rFonts w:ascii="Times New Roman" w:hAnsi="Times New Roman" w:cs="Times New Roman"/>
              <w:sz w:val="24"/>
              <w:szCs w:val="24"/>
            </w:rPr>
            <w:fldChar w:fldCharType="separate"/>
          </w:r>
          <w:r w:rsidR="00D3133D" w:rsidRPr="00D3133D">
            <w:rPr>
              <w:rFonts w:ascii="Times New Roman" w:hAnsi="Times New Roman" w:cs="Times New Roman"/>
              <w:noProof/>
              <w:sz w:val="24"/>
              <w:szCs w:val="24"/>
            </w:rPr>
            <w:t>(Blaine Lawlor &amp; Hornyak, 2012)</w:t>
          </w:r>
          <w:r w:rsidR="00D91C0C">
            <w:rPr>
              <w:rFonts w:ascii="Times New Roman" w:hAnsi="Times New Roman" w:cs="Times New Roman"/>
              <w:sz w:val="24"/>
              <w:szCs w:val="24"/>
            </w:rPr>
            <w:fldChar w:fldCharType="end"/>
          </w:r>
        </w:sdtContent>
      </w:sdt>
      <w:r w:rsidR="001D7F73">
        <w:rPr>
          <w:rFonts w:ascii="Times New Roman" w:hAnsi="Times New Roman" w:cs="Times New Roman"/>
          <w:sz w:val="24"/>
          <w:szCs w:val="24"/>
        </w:rPr>
        <w:t xml:space="preserve">. </w:t>
      </w:r>
      <w:r w:rsidR="00216B66">
        <w:rPr>
          <w:rFonts w:ascii="Times New Roman" w:hAnsi="Times New Roman" w:cs="Times New Roman"/>
          <w:sz w:val="24"/>
          <w:szCs w:val="24"/>
        </w:rPr>
        <w:t xml:space="preserve">The SMART system </w:t>
      </w:r>
      <w:r w:rsidR="00D93ECF">
        <w:rPr>
          <w:rFonts w:ascii="Times New Roman" w:hAnsi="Times New Roman" w:cs="Times New Roman"/>
          <w:sz w:val="24"/>
          <w:szCs w:val="24"/>
        </w:rPr>
        <w:t xml:space="preserve">(appendix 8) </w:t>
      </w:r>
      <w:r w:rsidR="00216B66">
        <w:rPr>
          <w:rFonts w:ascii="Times New Roman" w:hAnsi="Times New Roman" w:cs="Times New Roman"/>
          <w:sz w:val="24"/>
          <w:szCs w:val="24"/>
        </w:rPr>
        <w:t xml:space="preserve">has allowed me to break down the job description, </w:t>
      </w:r>
      <w:r w:rsidR="00082954">
        <w:rPr>
          <w:rFonts w:ascii="Times New Roman" w:hAnsi="Times New Roman" w:cs="Times New Roman"/>
          <w:sz w:val="24"/>
          <w:szCs w:val="24"/>
        </w:rPr>
        <w:t>determining</w:t>
      </w:r>
      <w:r w:rsidR="00216B66">
        <w:rPr>
          <w:rFonts w:ascii="Times New Roman" w:hAnsi="Times New Roman" w:cs="Times New Roman"/>
          <w:sz w:val="24"/>
          <w:szCs w:val="24"/>
        </w:rPr>
        <w:t xml:space="preserve"> whether it could be achievable</w:t>
      </w:r>
      <w:r w:rsidR="00E21AA2">
        <w:rPr>
          <w:rFonts w:ascii="Times New Roman" w:hAnsi="Times New Roman" w:cs="Times New Roman"/>
          <w:sz w:val="24"/>
          <w:szCs w:val="24"/>
        </w:rPr>
        <w:t xml:space="preserve">. </w:t>
      </w:r>
      <w:r w:rsidR="00216B66">
        <w:rPr>
          <w:rFonts w:ascii="Times New Roman" w:hAnsi="Times New Roman" w:cs="Times New Roman"/>
          <w:sz w:val="24"/>
          <w:szCs w:val="24"/>
        </w:rPr>
        <w:t xml:space="preserve"> </w:t>
      </w:r>
      <w:r w:rsidR="00E21AA2">
        <w:rPr>
          <w:rFonts w:ascii="Times New Roman" w:hAnsi="Times New Roman" w:cs="Times New Roman"/>
          <w:sz w:val="24"/>
          <w:szCs w:val="24"/>
        </w:rPr>
        <w:t>This has</w:t>
      </w:r>
      <w:r w:rsidR="00216B66">
        <w:rPr>
          <w:rFonts w:ascii="Times New Roman" w:hAnsi="Times New Roman" w:cs="Times New Roman"/>
          <w:sz w:val="24"/>
          <w:szCs w:val="24"/>
        </w:rPr>
        <w:t xml:space="preserve"> given me an insight into the people, departments and resources</w:t>
      </w:r>
      <w:r w:rsidR="00E21AA2">
        <w:rPr>
          <w:rFonts w:ascii="Times New Roman" w:hAnsi="Times New Roman" w:cs="Times New Roman"/>
          <w:sz w:val="24"/>
          <w:szCs w:val="24"/>
        </w:rPr>
        <w:t xml:space="preserve"> that</w:t>
      </w:r>
      <w:r w:rsidR="00216B66">
        <w:rPr>
          <w:rFonts w:ascii="Times New Roman" w:hAnsi="Times New Roman" w:cs="Times New Roman"/>
          <w:sz w:val="24"/>
          <w:szCs w:val="24"/>
        </w:rPr>
        <w:t xml:space="preserve"> </w:t>
      </w:r>
      <w:r w:rsidR="00097B8F">
        <w:rPr>
          <w:rFonts w:ascii="Times New Roman" w:hAnsi="Times New Roman" w:cs="Times New Roman"/>
          <w:sz w:val="24"/>
          <w:szCs w:val="24"/>
        </w:rPr>
        <w:t>are</w:t>
      </w:r>
      <w:r w:rsidR="00216B66">
        <w:rPr>
          <w:rFonts w:ascii="Times New Roman" w:hAnsi="Times New Roman" w:cs="Times New Roman"/>
          <w:sz w:val="24"/>
          <w:szCs w:val="24"/>
        </w:rPr>
        <w:t xml:space="preserve"> require</w:t>
      </w:r>
      <w:r w:rsidR="00E21AA2">
        <w:rPr>
          <w:rFonts w:ascii="Times New Roman" w:hAnsi="Times New Roman" w:cs="Times New Roman"/>
          <w:sz w:val="24"/>
          <w:szCs w:val="24"/>
        </w:rPr>
        <w:t>d to efficiently undertake my role</w:t>
      </w:r>
      <w:r w:rsidR="00216B66">
        <w:rPr>
          <w:rFonts w:ascii="Times New Roman" w:hAnsi="Times New Roman" w:cs="Times New Roman"/>
          <w:sz w:val="24"/>
          <w:szCs w:val="24"/>
        </w:rPr>
        <w:t xml:space="preserve">. </w:t>
      </w:r>
      <w:r w:rsidR="00E21AA2" w:rsidRPr="004F2471">
        <w:rPr>
          <w:rFonts w:ascii="Times New Roman" w:hAnsi="Times New Roman" w:cs="Times New Roman"/>
          <w:sz w:val="24"/>
          <w:szCs w:val="24"/>
        </w:rPr>
        <w:t>SMART</w:t>
      </w:r>
      <w:r w:rsidR="004F2471" w:rsidRPr="004F2471">
        <w:rPr>
          <w:rFonts w:ascii="Times New Roman" w:hAnsi="Times New Roman" w:cs="Times New Roman"/>
          <w:sz w:val="24"/>
          <w:szCs w:val="24"/>
        </w:rPr>
        <w:t xml:space="preserve"> </w:t>
      </w:r>
      <w:r w:rsidR="00216B66" w:rsidRPr="004F2471">
        <w:rPr>
          <w:rFonts w:ascii="Times New Roman" w:hAnsi="Times New Roman" w:cs="Times New Roman"/>
          <w:sz w:val="24"/>
          <w:szCs w:val="24"/>
        </w:rPr>
        <w:t xml:space="preserve">has also allowed me to </w:t>
      </w:r>
      <w:r w:rsidR="00E21AA2" w:rsidRPr="004F2471">
        <w:rPr>
          <w:rFonts w:ascii="Times New Roman" w:hAnsi="Times New Roman" w:cs="Times New Roman"/>
          <w:sz w:val="24"/>
          <w:szCs w:val="24"/>
        </w:rPr>
        <w:t xml:space="preserve">identify </w:t>
      </w:r>
      <w:r w:rsidR="004F2471" w:rsidRPr="004F2471">
        <w:rPr>
          <w:rFonts w:ascii="Times New Roman" w:hAnsi="Times New Roman" w:cs="Times New Roman"/>
          <w:sz w:val="24"/>
          <w:szCs w:val="24"/>
        </w:rPr>
        <w:t>the skills needed to complete the internship.</w:t>
      </w:r>
      <w:r w:rsidR="00D93ECF">
        <w:rPr>
          <w:rFonts w:ascii="Times New Roman" w:hAnsi="Times New Roman" w:cs="Times New Roman"/>
          <w:sz w:val="24"/>
          <w:szCs w:val="24"/>
        </w:rPr>
        <w:t xml:space="preserve"> These can then be linked up to my skills audit.</w:t>
      </w:r>
    </w:p>
    <w:p w14:paraId="1B89175D" w14:textId="6809C06A" w:rsidR="002E66BC" w:rsidRDefault="004F2471" w:rsidP="00344C61">
      <w:pPr>
        <w:spacing w:line="480" w:lineRule="auto"/>
        <w:jc w:val="both"/>
        <w:rPr>
          <w:rFonts w:ascii="Times New Roman" w:hAnsi="Times New Roman" w:cs="Times New Roman"/>
          <w:sz w:val="24"/>
          <w:szCs w:val="24"/>
        </w:rPr>
      </w:pPr>
      <w:r>
        <w:rPr>
          <w:rFonts w:ascii="Times New Roman" w:hAnsi="Times New Roman" w:cs="Times New Roman"/>
          <w:color w:val="FF0000"/>
          <w:sz w:val="24"/>
          <w:szCs w:val="24"/>
        </w:rPr>
        <w:tab/>
      </w:r>
      <w:r w:rsidR="00D93ECF">
        <w:rPr>
          <w:rFonts w:ascii="Times New Roman" w:hAnsi="Times New Roman" w:cs="Times New Roman"/>
          <w:sz w:val="24"/>
          <w:szCs w:val="24"/>
        </w:rPr>
        <w:t xml:space="preserve">The </w:t>
      </w:r>
      <w:r w:rsidRPr="0027272A">
        <w:rPr>
          <w:rFonts w:ascii="Times New Roman" w:hAnsi="Times New Roman" w:cs="Times New Roman"/>
          <w:sz w:val="24"/>
          <w:szCs w:val="24"/>
        </w:rPr>
        <w:t>complet</w:t>
      </w:r>
      <w:r w:rsidR="00D93ECF">
        <w:rPr>
          <w:rFonts w:ascii="Times New Roman" w:hAnsi="Times New Roman" w:cs="Times New Roman"/>
          <w:sz w:val="24"/>
          <w:szCs w:val="24"/>
        </w:rPr>
        <w:t>ed</w:t>
      </w:r>
      <w:r w:rsidRPr="0027272A">
        <w:rPr>
          <w:rFonts w:ascii="Times New Roman" w:hAnsi="Times New Roman" w:cs="Times New Roman"/>
          <w:sz w:val="24"/>
          <w:szCs w:val="24"/>
        </w:rPr>
        <w:t xml:space="preserve"> skills audit</w:t>
      </w:r>
      <w:r w:rsidR="00D93ECF">
        <w:rPr>
          <w:rFonts w:ascii="Times New Roman" w:hAnsi="Times New Roman" w:cs="Times New Roman"/>
          <w:sz w:val="24"/>
          <w:szCs w:val="24"/>
        </w:rPr>
        <w:t>,</w:t>
      </w:r>
      <w:r w:rsidRPr="0027272A">
        <w:rPr>
          <w:rFonts w:ascii="Times New Roman" w:hAnsi="Times New Roman" w:cs="Times New Roman"/>
          <w:sz w:val="24"/>
          <w:szCs w:val="24"/>
        </w:rPr>
        <w:t xml:space="preserve"> as found in appendix 9</w:t>
      </w:r>
      <w:r w:rsidR="00D93ECF">
        <w:rPr>
          <w:rFonts w:ascii="Times New Roman" w:hAnsi="Times New Roman" w:cs="Times New Roman"/>
          <w:sz w:val="24"/>
          <w:szCs w:val="24"/>
        </w:rPr>
        <w:t xml:space="preserve"> , has allowed me to </w:t>
      </w:r>
      <w:r w:rsidRPr="0027272A">
        <w:rPr>
          <w:rFonts w:ascii="Times New Roman" w:hAnsi="Times New Roman" w:cs="Times New Roman"/>
          <w:sz w:val="24"/>
          <w:szCs w:val="24"/>
        </w:rPr>
        <w:t>reflect on my strengths and weaknesses in a number of</w:t>
      </w:r>
      <w:r w:rsidR="00C55EDE" w:rsidRPr="00C55EDE">
        <w:rPr>
          <w:rFonts w:ascii="Times New Roman" w:hAnsi="Times New Roman" w:cs="Times New Roman"/>
          <w:sz w:val="24"/>
          <w:szCs w:val="24"/>
        </w:rPr>
        <w:t xml:space="preserve"> </w:t>
      </w:r>
      <w:r w:rsidR="00C55EDE">
        <w:rPr>
          <w:rFonts w:ascii="Times New Roman" w:hAnsi="Times New Roman" w:cs="Times New Roman"/>
          <w:sz w:val="24"/>
          <w:szCs w:val="24"/>
        </w:rPr>
        <w:t>fields</w:t>
      </w:r>
      <w:r w:rsidRPr="0027272A">
        <w:rPr>
          <w:rFonts w:ascii="Times New Roman" w:hAnsi="Times New Roman" w:cs="Times New Roman"/>
          <w:sz w:val="24"/>
          <w:szCs w:val="24"/>
        </w:rPr>
        <w:t xml:space="preserve">. </w:t>
      </w:r>
      <w:r w:rsidR="00D93ECF">
        <w:rPr>
          <w:rFonts w:ascii="Times New Roman" w:hAnsi="Times New Roman" w:cs="Times New Roman"/>
          <w:sz w:val="24"/>
          <w:szCs w:val="24"/>
        </w:rPr>
        <w:t>A</w:t>
      </w:r>
      <w:r w:rsidR="00097B8F">
        <w:rPr>
          <w:rFonts w:ascii="Times New Roman" w:hAnsi="Times New Roman" w:cs="Times New Roman"/>
          <w:sz w:val="24"/>
          <w:szCs w:val="24"/>
        </w:rPr>
        <w:t>reas discovered</w:t>
      </w:r>
      <w:r w:rsidR="00C55EDE">
        <w:rPr>
          <w:rFonts w:ascii="Times New Roman" w:hAnsi="Times New Roman" w:cs="Times New Roman"/>
          <w:sz w:val="24"/>
          <w:szCs w:val="24"/>
        </w:rPr>
        <w:t>,</w:t>
      </w:r>
      <w:r w:rsidR="00097B8F">
        <w:rPr>
          <w:rFonts w:ascii="Times New Roman" w:hAnsi="Times New Roman" w:cs="Times New Roman"/>
          <w:sz w:val="24"/>
          <w:szCs w:val="24"/>
        </w:rPr>
        <w:t xml:space="preserve"> that are </w:t>
      </w:r>
      <w:r w:rsidR="0027272A" w:rsidRPr="0027272A">
        <w:rPr>
          <w:rFonts w:ascii="Times New Roman" w:hAnsi="Times New Roman" w:cs="Times New Roman"/>
          <w:sz w:val="24"/>
          <w:szCs w:val="24"/>
        </w:rPr>
        <w:t>relevant to my internship</w:t>
      </w:r>
      <w:r w:rsidR="00C55EDE">
        <w:rPr>
          <w:rFonts w:ascii="Times New Roman" w:hAnsi="Times New Roman" w:cs="Times New Roman"/>
          <w:sz w:val="24"/>
          <w:szCs w:val="24"/>
        </w:rPr>
        <w:t>,</w:t>
      </w:r>
      <w:r w:rsidR="0027272A" w:rsidRPr="0027272A">
        <w:rPr>
          <w:rFonts w:ascii="Times New Roman" w:hAnsi="Times New Roman" w:cs="Times New Roman"/>
          <w:sz w:val="24"/>
          <w:szCs w:val="24"/>
        </w:rPr>
        <w:t xml:space="preserve"> </w:t>
      </w:r>
      <w:r w:rsidRPr="0027272A">
        <w:rPr>
          <w:rFonts w:ascii="Times New Roman" w:hAnsi="Times New Roman" w:cs="Times New Roman"/>
          <w:sz w:val="24"/>
          <w:szCs w:val="24"/>
        </w:rPr>
        <w:t>include</w:t>
      </w:r>
      <w:r w:rsidR="00097B8F">
        <w:rPr>
          <w:rFonts w:ascii="Times New Roman" w:hAnsi="Times New Roman" w:cs="Times New Roman"/>
          <w:sz w:val="24"/>
          <w:szCs w:val="24"/>
        </w:rPr>
        <w:t xml:space="preserve"> weaknesses within</w:t>
      </w:r>
      <w:r w:rsidR="00C55EDE">
        <w:rPr>
          <w:rFonts w:ascii="Times New Roman" w:hAnsi="Times New Roman" w:cs="Times New Roman"/>
          <w:sz w:val="24"/>
          <w:szCs w:val="24"/>
        </w:rPr>
        <w:t xml:space="preserve"> oral and written </w:t>
      </w:r>
      <w:r w:rsidR="007907C5">
        <w:rPr>
          <w:rFonts w:ascii="Times New Roman" w:hAnsi="Times New Roman" w:cs="Times New Roman"/>
          <w:sz w:val="24"/>
          <w:szCs w:val="24"/>
        </w:rPr>
        <w:t>communication</w:t>
      </w:r>
      <w:r w:rsidR="00097B8F">
        <w:rPr>
          <w:rFonts w:ascii="Times New Roman" w:hAnsi="Times New Roman" w:cs="Times New Roman"/>
          <w:sz w:val="24"/>
          <w:szCs w:val="24"/>
        </w:rPr>
        <w:t xml:space="preserve"> skills</w:t>
      </w:r>
      <w:r w:rsidR="00082954">
        <w:rPr>
          <w:rFonts w:ascii="Times New Roman" w:hAnsi="Times New Roman" w:cs="Times New Roman"/>
          <w:sz w:val="24"/>
          <w:szCs w:val="24"/>
        </w:rPr>
        <w:t xml:space="preserve">, </w:t>
      </w:r>
      <w:r w:rsidR="00C55EDE">
        <w:rPr>
          <w:rFonts w:ascii="Times New Roman" w:hAnsi="Times New Roman" w:cs="Times New Roman"/>
          <w:sz w:val="24"/>
          <w:szCs w:val="24"/>
        </w:rPr>
        <w:t xml:space="preserve">when placed </w:t>
      </w:r>
      <w:r w:rsidR="00B9731F">
        <w:rPr>
          <w:rFonts w:ascii="Times New Roman" w:hAnsi="Times New Roman" w:cs="Times New Roman"/>
          <w:sz w:val="24"/>
          <w:szCs w:val="24"/>
        </w:rPr>
        <w:t>in specific situations.</w:t>
      </w:r>
      <w:r w:rsidR="00097B8F">
        <w:rPr>
          <w:rFonts w:ascii="Times New Roman" w:hAnsi="Times New Roman" w:cs="Times New Roman"/>
          <w:sz w:val="24"/>
          <w:szCs w:val="24"/>
        </w:rPr>
        <w:t xml:space="preserve"> Communication is one skill that will form </w:t>
      </w:r>
      <w:r w:rsidR="00E7225A">
        <w:rPr>
          <w:rFonts w:ascii="Times New Roman" w:hAnsi="Times New Roman" w:cs="Times New Roman"/>
          <w:sz w:val="24"/>
          <w:szCs w:val="24"/>
        </w:rPr>
        <w:t>the base of my work during the internship</w:t>
      </w:r>
      <w:r w:rsidR="00C55EDE">
        <w:rPr>
          <w:rFonts w:ascii="Times New Roman" w:hAnsi="Times New Roman" w:cs="Times New Roman"/>
          <w:sz w:val="24"/>
          <w:szCs w:val="24"/>
        </w:rPr>
        <w:t>,</w:t>
      </w:r>
      <w:r w:rsidR="00E7225A">
        <w:rPr>
          <w:rFonts w:ascii="Times New Roman" w:hAnsi="Times New Roman" w:cs="Times New Roman"/>
          <w:sz w:val="24"/>
          <w:szCs w:val="24"/>
        </w:rPr>
        <w:t xml:space="preserve"> so it is essential that </w:t>
      </w:r>
      <w:r w:rsidR="00DA2ACB">
        <w:rPr>
          <w:rFonts w:ascii="Times New Roman" w:hAnsi="Times New Roman" w:cs="Times New Roman"/>
          <w:sz w:val="24"/>
          <w:szCs w:val="24"/>
        </w:rPr>
        <w:t xml:space="preserve">I </w:t>
      </w:r>
      <w:r w:rsidR="00E7225A">
        <w:rPr>
          <w:rFonts w:ascii="Times New Roman" w:hAnsi="Times New Roman" w:cs="Times New Roman"/>
          <w:sz w:val="24"/>
          <w:szCs w:val="24"/>
        </w:rPr>
        <w:t>focus</w:t>
      </w:r>
      <w:r w:rsidR="00C55EDE">
        <w:rPr>
          <w:rFonts w:ascii="Times New Roman" w:hAnsi="Times New Roman" w:cs="Times New Roman"/>
          <w:sz w:val="24"/>
          <w:szCs w:val="24"/>
        </w:rPr>
        <w:t xml:space="preserve"> on</w:t>
      </w:r>
      <w:r w:rsidR="00DA2ACB">
        <w:rPr>
          <w:rFonts w:ascii="Times New Roman" w:hAnsi="Times New Roman" w:cs="Times New Roman"/>
          <w:sz w:val="24"/>
          <w:szCs w:val="24"/>
        </w:rPr>
        <w:t xml:space="preserve"> this area</w:t>
      </w:r>
      <w:r w:rsidR="00E7225A">
        <w:rPr>
          <w:rFonts w:ascii="Times New Roman" w:hAnsi="Times New Roman" w:cs="Times New Roman"/>
          <w:sz w:val="24"/>
          <w:szCs w:val="24"/>
        </w:rPr>
        <w:t>.</w:t>
      </w:r>
      <w:r w:rsidR="00097B8F">
        <w:rPr>
          <w:rFonts w:ascii="Times New Roman" w:hAnsi="Times New Roman" w:cs="Times New Roman"/>
          <w:sz w:val="24"/>
          <w:szCs w:val="24"/>
        </w:rPr>
        <w:t xml:space="preserve"> </w:t>
      </w:r>
      <w:r w:rsidR="00C55EDE">
        <w:rPr>
          <w:rFonts w:ascii="Times New Roman" w:hAnsi="Times New Roman" w:cs="Times New Roman"/>
          <w:sz w:val="24"/>
          <w:szCs w:val="24"/>
        </w:rPr>
        <w:t xml:space="preserve">The audit also highlighted </w:t>
      </w:r>
      <w:r w:rsidR="00B9731F">
        <w:rPr>
          <w:rFonts w:ascii="Times New Roman" w:hAnsi="Times New Roman" w:cs="Times New Roman"/>
          <w:sz w:val="24"/>
          <w:szCs w:val="24"/>
        </w:rPr>
        <w:t xml:space="preserve">a tendency to </w:t>
      </w:r>
      <w:r w:rsidR="00097B8F">
        <w:rPr>
          <w:rFonts w:ascii="Times New Roman" w:hAnsi="Times New Roman" w:cs="Times New Roman"/>
          <w:sz w:val="24"/>
          <w:szCs w:val="24"/>
        </w:rPr>
        <w:t xml:space="preserve">act in a </w:t>
      </w:r>
      <w:r w:rsidR="00A17200">
        <w:rPr>
          <w:rFonts w:ascii="Times New Roman" w:hAnsi="Times New Roman" w:cs="Times New Roman"/>
          <w:sz w:val="24"/>
          <w:szCs w:val="24"/>
        </w:rPr>
        <w:t>reactive</w:t>
      </w:r>
      <w:r w:rsidR="00097B8F">
        <w:rPr>
          <w:rFonts w:ascii="Times New Roman" w:hAnsi="Times New Roman" w:cs="Times New Roman"/>
          <w:sz w:val="24"/>
          <w:szCs w:val="24"/>
        </w:rPr>
        <w:t xml:space="preserve"> manner to situations,</w:t>
      </w:r>
      <w:r w:rsidR="00A17200">
        <w:rPr>
          <w:rFonts w:ascii="Times New Roman" w:hAnsi="Times New Roman" w:cs="Times New Roman"/>
          <w:sz w:val="24"/>
          <w:szCs w:val="24"/>
        </w:rPr>
        <w:t xml:space="preserve"> </w:t>
      </w:r>
      <w:r w:rsidR="00B9731F">
        <w:rPr>
          <w:rFonts w:ascii="Times New Roman" w:hAnsi="Times New Roman" w:cs="Times New Roman"/>
          <w:sz w:val="24"/>
          <w:szCs w:val="24"/>
        </w:rPr>
        <w:t xml:space="preserve">rather than </w:t>
      </w:r>
      <w:r w:rsidR="00A17200">
        <w:rPr>
          <w:rFonts w:ascii="Times New Roman" w:hAnsi="Times New Roman" w:cs="Times New Roman"/>
          <w:sz w:val="24"/>
          <w:szCs w:val="24"/>
        </w:rPr>
        <w:t>proactive</w:t>
      </w:r>
      <w:r w:rsidR="00B9731F">
        <w:rPr>
          <w:rFonts w:ascii="Times New Roman" w:hAnsi="Times New Roman" w:cs="Times New Roman"/>
          <w:sz w:val="24"/>
          <w:szCs w:val="24"/>
        </w:rPr>
        <w:t xml:space="preserve">, </w:t>
      </w:r>
      <w:r w:rsidR="00097B8F">
        <w:rPr>
          <w:rFonts w:ascii="Times New Roman" w:hAnsi="Times New Roman" w:cs="Times New Roman"/>
          <w:sz w:val="24"/>
          <w:szCs w:val="24"/>
        </w:rPr>
        <w:t>this is one skill I believe can be addressed during the internship</w:t>
      </w:r>
      <w:r w:rsidR="00A52FFA">
        <w:rPr>
          <w:rFonts w:ascii="Times New Roman" w:hAnsi="Times New Roman" w:cs="Times New Roman"/>
          <w:sz w:val="24"/>
          <w:szCs w:val="24"/>
        </w:rPr>
        <w:t xml:space="preserve">. </w:t>
      </w:r>
    </w:p>
    <w:p w14:paraId="7EE3C247" w14:textId="67C81800" w:rsidR="00A52FFA" w:rsidRDefault="00C55EDE" w:rsidP="00344C61">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E7225A">
        <w:rPr>
          <w:rFonts w:ascii="Times New Roman" w:hAnsi="Times New Roman" w:cs="Times New Roman"/>
          <w:sz w:val="24"/>
          <w:szCs w:val="24"/>
        </w:rPr>
        <w:t>he final piece of pre work undertaken before I commence my placement fully is a</w:t>
      </w:r>
      <w:r w:rsidR="00D93ECF">
        <w:rPr>
          <w:rFonts w:ascii="Times New Roman" w:hAnsi="Times New Roman" w:cs="Times New Roman"/>
          <w:sz w:val="24"/>
          <w:szCs w:val="24"/>
        </w:rPr>
        <w:t xml:space="preserve"> </w:t>
      </w:r>
      <w:r w:rsidR="00A52FFA">
        <w:rPr>
          <w:rFonts w:ascii="Times New Roman" w:hAnsi="Times New Roman" w:cs="Times New Roman"/>
          <w:sz w:val="24"/>
          <w:szCs w:val="24"/>
        </w:rPr>
        <w:t>Market</w:t>
      </w:r>
      <w:r w:rsidR="00D93ECF">
        <w:rPr>
          <w:rFonts w:ascii="Times New Roman" w:hAnsi="Times New Roman" w:cs="Times New Roman"/>
          <w:sz w:val="24"/>
          <w:szCs w:val="24"/>
        </w:rPr>
        <w:t>ing</w:t>
      </w:r>
      <w:r w:rsidR="00A52FFA">
        <w:rPr>
          <w:rFonts w:ascii="Times New Roman" w:hAnsi="Times New Roman" w:cs="Times New Roman"/>
          <w:sz w:val="24"/>
          <w:szCs w:val="24"/>
        </w:rPr>
        <w:t xml:space="preserve"> plan</w:t>
      </w:r>
      <w:r w:rsidR="00E7225A">
        <w:rPr>
          <w:rFonts w:ascii="Times New Roman" w:hAnsi="Times New Roman" w:cs="Times New Roman"/>
          <w:sz w:val="24"/>
          <w:szCs w:val="24"/>
        </w:rPr>
        <w:t xml:space="preserve">. </w:t>
      </w:r>
      <w:r w:rsidR="00D93ECF">
        <w:rPr>
          <w:rFonts w:ascii="Times New Roman" w:hAnsi="Times New Roman" w:cs="Times New Roman"/>
          <w:sz w:val="24"/>
          <w:szCs w:val="24"/>
        </w:rPr>
        <w:t>Placement supervisor Jessica Shore asked me to write a simplified m</w:t>
      </w:r>
      <w:r w:rsidR="00E7225A">
        <w:rPr>
          <w:rFonts w:ascii="Times New Roman" w:hAnsi="Times New Roman" w:cs="Times New Roman"/>
          <w:sz w:val="24"/>
          <w:szCs w:val="24"/>
        </w:rPr>
        <w:t>arketing plan</w:t>
      </w:r>
      <w:r w:rsidR="00D93ECF">
        <w:rPr>
          <w:rFonts w:ascii="Times New Roman" w:hAnsi="Times New Roman" w:cs="Times New Roman"/>
          <w:sz w:val="24"/>
          <w:szCs w:val="24"/>
        </w:rPr>
        <w:t xml:space="preserve"> that I </w:t>
      </w:r>
      <w:r w:rsidR="00D93ECF">
        <w:rPr>
          <w:rFonts w:ascii="Times New Roman" w:hAnsi="Times New Roman" w:cs="Times New Roman"/>
          <w:sz w:val="24"/>
          <w:szCs w:val="24"/>
        </w:rPr>
        <w:lastRenderedPageBreak/>
        <w:t>c</w:t>
      </w:r>
      <w:r w:rsidR="00807193">
        <w:rPr>
          <w:rFonts w:ascii="Times New Roman" w:hAnsi="Times New Roman" w:cs="Times New Roman"/>
          <w:sz w:val="24"/>
          <w:szCs w:val="24"/>
        </w:rPr>
        <w:t>ould</w:t>
      </w:r>
      <w:r w:rsidR="00D93ECF">
        <w:rPr>
          <w:rFonts w:ascii="Times New Roman" w:hAnsi="Times New Roman" w:cs="Times New Roman"/>
          <w:sz w:val="24"/>
          <w:szCs w:val="24"/>
        </w:rPr>
        <w:t xml:space="preserve"> use alongside my SMART and skills audits in order to lay out what I am going to do in order to achieve my goals. </w:t>
      </w:r>
      <w:r w:rsidR="00E7225A">
        <w:rPr>
          <w:rFonts w:ascii="Times New Roman" w:hAnsi="Times New Roman" w:cs="Times New Roman"/>
          <w:sz w:val="24"/>
          <w:szCs w:val="24"/>
        </w:rPr>
        <w:t xml:space="preserve"> </w:t>
      </w:r>
      <w:r>
        <w:rPr>
          <w:rFonts w:ascii="Times New Roman" w:hAnsi="Times New Roman" w:cs="Times New Roman"/>
          <w:sz w:val="24"/>
          <w:szCs w:val="24"/>
        </w:rPr>
        <w:t xml:space="preserve">A marketing plan is a powerful </w:t>
      </w:r>
      <w:r w:rsidR="00E7225A">
        <w:rPr>
          <w:rFonts w:ascii="Times New Roman" w:hAnsi="Times New Roman" w:cs="Times New Roman"/>
          <w:sz w:val="24"/>
          <w:szCs w:val="24"/>
        </w:rPr>
        <w:t>tool</w:t>
      </w:r>
      <w:r>
        <w:rPr>
          <w:rFonts w:ascii="Times New Roman" w:hAnsi="Times New Roman" w:cs="Times New Roman"/>
          <w:sz w:val="24"/>
          <w:szCs w:val="24"/>
        </w:rPr>
        <w:t xml:space="preserve"> </w:t>
      </w:r>
      <w:r w:rsidR="00DA2ACB">
        <w:rPr>
          <w:rFonts w:ascii="Times New Roman" w:hAnsi="Times New Roman" w:cs="Times New Roman"/>
          <w:sz w:val="24"/>
          <w:szCs w:val="24"/>
        </w:rPr>
        <w:t>and</w:t>
      </w:r>
      <w:r>
        <w:rPr>
          <w:rFonts w:ascii="Times New Roman" w:hAnsi="Times New Roman" w:cs="Times New Roman"/>
          <w:sz w:val="24"/>
          <w:szCs w:val="24"/>
        </w:rPr>
        <w:t xml:space="preserve"> when used correctly can offer a detailed understanding of the </w:t>
      </w:r>
      <w:r w:rsidR="006356EC">
        <w:rPr>
          <w:rFonts w:ascii="Times New Roman" w:hAnsi="Times New Roman" w:cs="Times New Roman"/>
          <w:sz w:val="24"/>
          <w:szCs w:val="24"/>
        </w:rPr>
        <w:t>various</w:t>
      </w:r>
      <w:r>
        <w:rPr>
          <w:rFonts w:ascii="Times New Roman" w:hAnsi="Times New Roman" w:cs="Times New Roman"/>
          <w:sz w:val="24"/>
          <w:szCs w:val="24"/>
        </w:rPr>
        <w:t xml:space="preserve"> factors that could </w:t>
      </w:r>
      <w:r w:rsidR="006356EC">
        <w:rPr>
          <w:rFonts w:ascii="Times New Roman" w:hAnsi="Times New Roman" w:cs="Times New Roman"/>
          <w:sz w:val="24"/>
          <w:szCs w:val="24"/>
        </w:rPr>
        <w:t>affect</w:t>
      </w:r>
      <w:r>
        <w:rPr>
          <w:rFonts w:ascii="Times New Roman" w:hAnsi="Times New Roman" w:cs="Times New Roman"/>
          <w:sz w:val="24"/>
          <w:szCs w:val="24"/>
        </w:rPr>
        <w:t xml:space="preserve"> a </w:t>
      </w:r>
      <w:r w:rsidR="006356EC">
        <w:rPr>
          <w:rFonts w:ascii="Times New Roman" w:hAnsi="Times New Roman" w:cs="Times New Roman"/>
          <w:sz w:val="24"/>
          <w:szCs w:val="24"/>
        </w:rPr>
        <w:t>project’s</w:t>
      </w:r>
      <w:r>
        <w:rPr>
          <w:rFonts w:ascii="Times New Roman" w:hAnsi="Times New Roman" w:cs="Times New Roman"/>
          <w:sz w:val="24"/>
          <w:szCs w:val="24"/>
        </w:rPr>
        <w:t xml:space="preserve"> success</w:t>
      </w:r>
      <w:r w:rsidR="006356EC">
        <w:rPr>
          <w:rFonts w:ascii="Times New Roman" w:hAnsi="Times New Roman" w:cs="Times New Roman"/>
          <w:sz w:val="24"/>
          <w:szCs w:val="24"/>
        </w:rPr>
        <w:t>, while offering its user a sense of control</w:t>
      </w:r>
      <w:r w:rsidR="00E7225A">
        <w:rPr>
          <w:rFonts w:ascii="Times New Roman" w:hAnsi="Times New Roman" w:cs="Times New Roman"/>
          <w:sz w:val="24"/>
          <w:szCs w:val="24"/>
        </w:rPr>
        <w:t xml:space="preserve"> </w:t>
      </w:r>
      <w:sdt>
        <w:sdtPr>
          <w:rPr>
            <w:rFonts w:ascii="Times New Roman" w:hAnsi="Times New Roman" w:cs="Times New Roman"/>
            <w:sz w:val="24"/>
            <w:szCs w:val="24"/>
          </w:rPr>
          <w:id w:val="1291866736"/>
          <w:citation/>
        </w:sdtPr>
        <w:sdtEndPr/>
        <w:sdtContent>
          <w:r w:rsidR="00E7225A">
            <w:rPr>
              <w:rFonts w:ascii="Times New Roman" w:hAnsi="Times New Roman" w:cs="Times New Roman"/>
              <w:sz w:val="24"/>
              <w:szCs w:val="24"/>
            </w:rPr>
            <w:fldChar w:fldCharType="begin"/>
          </w:r>
          <w:r w:rsidR="00D3133D">
            <w:rPr>
              <w:rFonts w:ascii="Times New Roman" w:hAnsi="Times New Roman" w:cs="Times New Roman"/>
              <w:sz w:val="24"/>
              <w:szCs w:val="24"/>
            </w:rPr>
            <w:instrText xml:space="preserve">CITATION Aus18 \l 2057 </w:instrText>
          </w:r>
          <w:r w:rsidR="00E7225A">
            <w:rPr>
              <w:rFonts w:ascii="Times New Roman" w:hAnsi="Times New Roman" w:cs="Times New Roman"/>
              <w:sz w:val="24"/>
              <w:szCs w:val="24"/>
            </w:rPr>
            <w:fldChar w:fldCharType="separate"/>
          </w:r>
          <w:r w:rsidR="00D3133D" w:rsidRPr="00D3133D">
            <w:rPr>
              <w:rFonts w:ascii="Times New Roman" w:hAnsi="Times New Roman" w:cs="Times New Roman"/>
              <w:noProof/>
              <w:sz w:val="24"/>
              <w:szCs w:val="24"/>
            </w:rPr>
            <w:t>(Australian Government, 2018)</w:t>
          </w:r>
          <w:r w:rsidR="00E7225A">
            <w:rPr>
              <w:rFonts w:ascii="Times New Roman" w:hAnsi="Times New Roman" w:cs="Times New Roman"/>
              <w:sz w:val="24"/>
              <w:szCs w:val="24"/>
            </w:rPr>
            <w:fldChar w:fldCharType="end"/>
          </w:r>
        </w:sdtContent>
      </w:sdt>
      <w:r w:rsidR="00064585">
        <w:rPr>
          <w:rFonts w:ascii="Times New Roman" w:hAnsi="Times New Roman" w:cs="Times New Roman"/>
          <w:sz w:val="24"/>
          <w:szCs w:val="24"/>
        </w:rPr>
        <w:t>.</w:t>
      </w:r>
      <w:r w:rsidR="00A52FFA">
        <w:rPr>
          <w:rFonts w:ascii="Times New Roman" w:hAnsi="Times New Roman" w:cs="Times New Roman"/>
          <w:sz w:val="24"/>
          <w:szCs w:val="24"/>
        </w:rPr>
        <w:t xml:space="preserve"> </w:t>
      </w:r>
      <w:r w:rsidR="00064585">
        <w:rPr>
          <w:rFonts w:ascii="Times New Roman" w:hAnsi="Times New Roman" w:cs="Times New Roman"/>
          <w:sz w:val="24"/>
          <w:szCs w:val="24"/>
        </w:rPr>
        <w:t xml:space="preserve">I have included a copy of my plan within the appendix (appendix 10). </w:t>
      </w:r>
      <w:r w:rsidR="00E15A43">
        <w:rPr>
          <w:rFonts w:ascii="Times New Roman" w:hAnsi="Times New Roman" w:cs="Times New Roman"/>
          <w:sz w:val="24"/>
          <w:szCs w:val="24"/>
        </w:rPr>
        <w:t xml:space="preserve">Along with the Marketing plan is a detailed Gantt chart that includes a breakdown of tasks to undertake and timings involved. The Gantt chart is available in </w:t>
      </w:r>
      <w:r w:rsidR="00851A24">
        <w:rPr>
          <w:rFonts w:ascii="Times New Roman" w:hAnsi="Times New Roman" w:cs="Times New Roman"/>
          <w:sz w:val="24"/>
          <w:szCs w:val="24"/>
        </w:rPr>
        <w:t>Appendix 11</w:t>
      </w:r>
      <w:r w:rsidR="00E15A43">
        <w:rPr>
          <w:rFonts w:ascii="Times New Roman" w:hAnsi="Times New Roman" w:cs="Times New Roman"/>
          <w:sz w:val="24"/>
          <w:szCs w:val="24"/>
        </w:rPr>
        <w:t>.</w:t>
      </w:r>
    </w:p>
    <w:p w14:paraId="42EB5FF7" w14:textId="4F830E32" w:rsidR="00064585" w:rsidRDefault="00064585" w:rsidP="00344C61">
      <w:pPr>
        <w:spacing w:line="480" w:lineRule="auto"/>
        <w:jc w:val="both"/>
        <w:rPr>
          <w:rFonts w:ascii="Times New Roman" w:hAnsi="Times New Roman" w:cs="Times New Roman"/>
          <w:sz w:val="24"/>
          <w:szCs w:val="24"/>
        </w:rPr>
      </w:pPr>
      <w:r>
        <w:rPr>
          <w:rFonts w:ascii="Times New Roman" w:hAnsi="Times New Roman" w:cs="Times New Roman"/>
          <w:sz w:val="24"/>
          <w:szCs w:val="24"/>
        </w:rPr>
        <w:t>Over the next few days I will commence my internship</w:t>
      </w:r>
      <w:r w:rsidR="00EF0E65">
        <w:rPr>
          <w:rFonts w:ascii="Times New Roman" w:hAnsi="Times New Roman" w:cs="Times New Roman"/>
          <w:sz w:val="24"/>
          <w:szCs w:val="24"/>
        </w:rPr>
        <w:t>, w</w:t>
      </w:r>
      <w:r w:rsidR="00BC3058">
        <w:rPr>
          <w:rFonts w:ascii="Times New Roman" w:hAnsi="Times New Roman" w:cs="Times New Roman"/>
          <w:sz w:val="24"/>
          <w:szCs w:val="24"/>
        </w:rPr>
        <w:t>ith the d</w:t>
      </w:r>
      <w:r w:rsidR="00EF0E65">
        <w:rPr>
          <w:rFonts w:ascii="Times New Roman" w:hAnsi="Times New Roman" w:cs="Times New Roman"/>
          <w:sz w:val="24"/>
          <w:szCs w:val="24"/>
        </w:rPr>
        <w:t>es</w:t>
      </w:r>
      <w:r w:rsidR="00BC3058">
        <w:rPr>
          <w:rFonts w:ascii="Times New Roman" w:hAnsi="Times New Roman" w:cs="Times New Roman"/>
          <w:sz w:val="24"/>
          <w:szCs w:val="24"/>
        </w:rPr>
        <w:t xml:space="preserve">ired </w:t>
      </w:r>
      <w:r w:rsidR="00EF0E65">
        <w:rPr>
          <w:rFonts w:ascii="Times New Roman" w:hAnsi="Times New Roman" w:cs="Times New Roman"/>
          <w:sz w:val="24"/>
          <w:szCs w:val="24"/>
        </w:rPr>
        <w:t>aim</w:t>
      </w:r>
      <w:r w:rsidR="00BC3058">
        <w:rPr>
          <w:rFonts w:ascii="Times New Roman" w:hAnsi="Times New Roman" w:cs="Times New Roman"/>
          <w:sz w:val="24"/>
          <w:szCs w:val="24"/>
        </w:rPr>
        <w:t xml:space="preserve"> of s</w:t>
      </w:r>
      <w:r>
        <w:rPr>
          <w:rFonts w:ascii="Times New Roman" w:hAnsi="Times New Roman" w:cs="Times New Roman"/>
          <w:sz w:val="24"/>
          <w:szCs w:val="24"/>
        </w:rPr>
        <w:t>uccessfully promot</w:t>
      </w:r>
      <w:r w:rsidR="00EF0E65">
        <w:rPr>
          <w:rFonts w:ascii="Times New Roman" w:hAnsi="Times New Roman" w:cs="Times New Roman"/>
          <w:sz w:val="24"/>
          <w:szCs w:val="24"/>
        </w:rPr>
        <w:t>ing the</w:t>
      </w:r>
      <w:r>
        <w:rPr>
          <w:rFonts w:ascii="Times New Roman" w:hAnsi="Times New Roman" w:cs="Times New Roman"/>
          <w:sz w:val="24"/>
          <w:szCs w:val="24"/>
        </w:rPr>
        <w:t xml:space="preserve"> Carmarthen business school’s new social enterprise course</w:t>
      </w:r>
      <w:r w:rsidR="00BC3058">
        <w:rPr>
          <w:rFonts w:ascii="Times New Roman" w:hAnsi="Times New Roman" w:cs="Times New Roman"/>
          <w:sz w:val="24"/>
          <w:szCs w:val="24"/>
        </w:rPr>
        <w:t xml:space="preserve">, </w:t>
      </w:r>
      <w:r>
        <w:rPr>
          <w:rFonts w:ascii="Times New Roman" w:hAnsi="Times New Roman" w:cs="Times New Roman"/>
          <w:sz w:val="24"/>
          <w:szCs w:val="24"/>
        </w:rPr>
        <w:t xml:space="preserve">along with its other business degree. I will follow the guidance offered by Jessica Shore my placement coordinator, Meg Baker from NUS for </w:t>
      </w:r>
      <w:r w:rsidR="00EF0E65">
        <w:rPr>
          <w:rFonts w:ascii="Times New Roman" w:hAnsi="Times New Roman" w:cs="Times New Roman"/>
          <w:sz w:val="24"/>
          <w:szCs w:val="24"/>
        </w:rPr>
        <w:t>G</w:t>
      </w:r>
      <w:r>
        <w:rPr>
          <w:rFonts w:ascii="Times New Roman" w:hAnsi="Times New Roman" w:cs="Times New Roman"/>
          <w:sz w:val="24"/>
          <w:szCs w:val="24"/>
        </w:rPr>
        <w:t xml:space="preserve">ood, </w:t>
      </w:r>
      <w:r w:rsidR="00BC3058">
        <w:rPr>
          <w:rFonts w:ascii="Times New Roman" w:hAnsi="Times New Roman" w:cs="Times New Roman"/>
          <w:sz w:val="24"/>
          <w:szCs w:val="24"/>
        </w:rPr>
        <w:t>along with</w:t>
      </w:r>
      <w:r>
        <w:rPr>
          <w:rFonts w:ascii="Times New Roman" w:hAnsi="Times New Roman" w:cs="Times New Roman"/>
          <w:sz w:val="24"/>
          <w:szCs w:val="24"/>
        </w:rPr>
        <w:t xml:space="preserve"> people from</w:t>
      </w:r>
      <w:r w:rsidR="00BC3058">
        <w:rPr>
          <w:rFonts w:ascii="Times New Roman" w:hAnsi="Times New Roman" w:cs="Times New Roman"/>
          <w:sz w:val="24"/>
          <w:szCs w:val="24"/>
        </w:rPr>
        <w:t xml:space="preserve"> the</w:t>
      </w:r>
      <w:r>
        <w:rPr>
          <w:rFonts w:ascii="Times New Roman" w:hAnsi="Times New Roman" w:cs="Times New Roman"/>
          <w:sz w:val="24"/>
          <w:szCs w:val="24"/>
        </w:rPr>
        <w:t xml:space="preserve"> various organisations</w:t>
      </w:r>
      <w:r w:rsidR="00BC3058">
        <w:rPr>
          <w:rFonts w:ascii="Times New Roman" w:hAnsi="Times New Roman" w:cs="Times New Roman"/>
          <w:sz w:val="24"/>
          <w:szCs w:val="24"/>
        </w:rPr>
        <w:t xml:space="preserve"> I will connect with</w:t>
      </w:r>
      <w:r>
        <w:rPr>
          <w:rFonts w:ascii="Times New Roman" w:hAnsi="Times New Roman" w:cs="Times New Roman"/>
          <w:sz w:val="24"/>
          <w:szCs w:val="24"/>
        </w:rPr>
        <w:t xml:space="preserve">. </w:t>
      </w:r>
    </w:p>
    <w:sdt>
      <w:sdtPr>
        <w:id w:val="-205600499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97540B8" w14:textId="3CF29E90" w:rsidR="00D3133D" w:rsidRDefault="00D3133D">
          <w:pPr>
            <w:pStyle w:val="Heading1"/>
          </w:pPr>
          <w:r>
            <w:t>References</w:t>
          </w:r>
        </w:p>
        <w:sdt>
          <w:sdtPr>
            <w:id w:val="-573587230"/>
            <w:bibliography/>
          </w:sdtPr>
          <w:sdtContent>
            <w:p w14:paraId="6B8A6910" w14:textId="77777777" w:rsidR="00D3133D" w:rsidRDefault="00D3133D" w:rsidP="00D3133D">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Australian Government. (2018, August 14). </w:t>
              </w:r>
              <w:r>
                <w:rPr>
                  <w:i/>
                  <w:iCs/>
                  <w:noProof/>
                  <w:lang w:val="en-US"/>
                </w:rPr>
                <w:t>Why do I need a marketing plan.</w:t>
              </w:r>
              <w:r>
                <w:rPr>
                  <w:noProof/>
                  <w:lang w:val="en-US"/>
                </w:rPr>
                <w:t xml:space="preserve"> Retrieved October 2019, from Department of Industry, Innovation and Science: http://business.gov.au</w:t>
              </w:r>
            </w:p>
            <w:p w14:paraId="37ED6BFF" w14:textId="77777777" w:rsidR="00D3133D" w:rsidRDefault="00D3133D" w:rsidP="00D3133D">
              <w:pPr>
                <w:pStyle w:val="Bibliography"/>
                <w:ind w:left="720" w:hanging="720"/>
                <w:rPr>
                  <w:noProof/>
                  <w:lang w:val="en-US"/>
                </w:rPr>
              </w:pPr>
              <w:r>
                <w:rPr>
                  <w:noProof/>
                  <w:lang w:val="en-US"/>
                </w:rPr>
                <w:t xml:space="preserve">Blaine Lawlor, K., &amp; Hornyak, M. J. (2012). SMART GOALS: HOW THE APPLICATION OF SMART GOALS CAN CONTRIBUTE TO ACHIEVEMENT OF STUDENT LEARNING OUTCOMES. </w:t>
              </w:r>
              <w:r>
                <w:rPr>
                  <w:i/>
                  <w:iCs/>
                  <w:noProof/>
                  <w:lang w:val="en-US"/>
                </w:rPr>
                <w:t>Developments in Business and Experiential Learning, 39</w:t>
              </w:r>
              <w:r>
                <w:rPr>
                  <w:noProof/>
                  <w:lang w:val="en-US"/>
                </w:rPr>
                <w:t>, 267. Retrieved from https://absel-ojs-ttu.tdl.org/absel/index.php/absel/article/view/90</w:t>
              </w:r>
            </w:p>
            <w:p w14:paraId="2A54DFBE" w14:textId="77777777" w:rsidR="00D3133D" w:rsidRDefault="00D3133D" w:rsidP="00D3133D">
              <w:pPr>
                <w:pStyle w:val="Bibliography"/>
                <w:ind w:left="720" w:hanging="720"/>
                <w:rPr>
                  <w:noProof/>
                  <w:lang w:val="en-US"/>
                </w:rPr>
              </w:pPr>
              <w:r>
                <w:rPr>
                  <w:noProof/>
                  <w:lang w:val="en-US"/>
                </w:rPr>
                <w:t xml:space="preserve">Carms Business School. (2019). </w:t>
              </w:r>
              <w:r>
                <w:rPr>
                  <w:i/>
                  <w:iCs/>
                  <w:noProof/>
                  <w:lang w:val="en-US"/>
                </w:rPr>
                <w:t>Carmarthen Business School</w:t>
              </w:r>
              <w:r>
                <w:rPr>
                  <w:noProof/>
                  <w:lang w:val="en-US"/>
                </w:rPr>
                <w:t>. Retrieved from UWTSD: https://www.uwtsd.ac.uk/carmarthenbusiness/</w:t>
              </w:r>
            </w:p>
            <w:p w14:paraId="15184827" w14:textId="77777777" w:rsidR="00D3133D" w:rsidRDefault="00D3133D" w:rsidP="00D3133D">
              <w:pPr>
                <w:pStyle w:val="Bibliography"/>
                <w:ind w:left="720" w:hanging="720"/>
                <w:rPr>
                  <w:noProof/>
                  <w:lang w:val="en-US"/>
                </w:rPr>
              </w:pPr>
              <w:r>
                <w:rPr>
                  <w:noProof/>
                  <w:lang w:val="en-US"/>
                </w:rPr>
                <w:t xml:space="preserve">Jung, L. (2007). Writing SMART Objectives and Strategies That Fit the ROUTINE. </w:t>
              </w:r>
              <w:r>
                <w:rPr>
                  <w:i/>
                  <w:iCs/>
                  <w:noProof/>
                  <w:lang w:val="en-US"/>
                </w:rPr>
                <w:t>Council for Exceptional Children , 39</w:t>
              </w:r>
              <w:r>
                <w:rPr>
                  <w:noProof/>
                  <w:lang w:val="en-US"/>
                </w:rPr>
                <w:t>(4), 54-58. Retrieved from https://journals.sagepub.com/doi/pdf/10.1177/004005990703900406?casa_token=RZXxcR591XMAAAAA:V7ZPCO8dArsjqrKf7ro-my6APJ9PkwSM8PDqSUPYRkwM06PhLlNPG694N8nA_0S7PNCkkSK5ssau</w:t>
              </w:r>
            </w:p>
            <w:p w14:paraId="5F94C89F" w14:textId="77777777" w:rsidR="00D3133D" w:rsidRDefault="00D3133D" w:rsidP="00D3133D">
              <w:pPr>
                <w:pStyle w:val="Bibliography"/>
                <w:ind w:left="720" w:hanging="720"/>
                <w:rPr>
                  <w:noProof/>
                  <w:lang w:val="en-US"/>
                </w:rPr>
              </w:pPr>
              <w:r>
                <w:rPr>
                  <w:noProof/>
                  <w:lang w:val="en-US"/>
                </w:rPr>
                <w:t xml:space="preserve">NUS . (2018). </w:t>
              </w:r>
              <w:r>
                <w:rPr>
                  <w:i/>
                  <w:iCs/>
                  <w:noProof/>
                  <w:lang w:val="en-US"/>
                </w:rPr>
                <w:t>Placements.</w:t>
              </w:r>
              <w:r>
                <w:rPr>
                  <w:noProof/>
                  <w:lang w:val="en-US"/>
                </w:rPr>
                <w:t xml:space="preserve"> Retrieved from Nus for Good: https://forgood.nus.org.uk/</w:t>
              </w:r>
            </w:p>
            <w:p w14:paraId="69E16E66" w14:textId="77777777" w:rsidR="00D3133D" w:rsidRDefault="00D3133D" w:rsidP="00D3133D">
              <w:pPr>
                <w:pStyle w:val="Bibliography"/>
                <w:ind w:left="720" w:hanging="720"/>
                <w:rPr>
                  <w:noProof/>
                  <w:lang w:val="en-US"/>
                </w:rPr>
              </w:pPr>
              <w:r>
                <w:rPr>
                  <w:noProof/>
                  <w:lang w:val="en-US"/>
                </w:rPr>
                <w:t xml:space="preserve">Sides, C. H., &amp; Mrvica, A. (2017). </w:t>
              </w:r>
              <w:r>
                <w:rPr>
                  <w:i/>
                  <w:iCs/>
                  <w:noProof/>
                  <w:lang w:val="en-US"/>
                </w:rPr>
                <w:t>Internships- Theory and Practice.</w:t>
              </w:r>
              <w:r>
                <w:rPr>
                  <w:noProof/>
                  <w:lang w:val="en-US"/>
                </w:rPr>
                <w:t xml:space="preserve"> Abingdon, Oxon, UK: Routledge. Retrieved October 4, 2019, from file:///C:/Users/User/AppData/Local/Packages/Microsoft.MicrosoftEdge_8wekyb3d8bbwe/TempState/Downloads/9781315224305_googlepreview%20(1).pdf</w:t>
              </w:r>
            </w:p>
            <w:p w14:paraId="08553BD0" w14:textId="77777777" w:rsidR="00D3133D" w:rsidRDefault="00D3133D" w:rsidP="00D3133D">
              <w:pPr>
                <w:pStyle w:val="Bibliography"/>
                <w:ind w:left="720" w:hanging="720"/>
                <w:rPr>
                  <w:noProof/>
                  <w:lang w:val="en-US"/>
                </w:rPr>
              </w:pPr>
              <w:r>
                <w:rPr>
                  <w:noProof/>
                  <w:lang w:val="en-US"/>
                </w:rPr>
                <w:lastRenderedPageBreak/>
                <w:t xml:space="preserve">UWTSD. (2019, september). </w:t>
              </w:r>
              <w:r>
                <w:rPr>
                  <w:i/>
                  <w:iCs/>
                  <w:noProof/>
                  <w:lang w:val="en-US"/>
                </w:rPr>
                <w:t>The University</w:t>
              </w:r>
              <w:r>
                <w:rPr>
                  <w:noProof/>
                  <w:lang w:val="en-US"/>
                </w:rPr>
                <w:t>. Retrieved from University of Wales Trinity Saint David: https://www.uwtsd.ac.uk</w:t>
              </w:r>
            </w:p>
            <w:p w14:paraId="72408B7D" w14:textId="7C0DEAB8" w:rsidR="00D3133D" w:rsidRDefault="00D3133D" w:rsidP="00D3133D">
              <w:r>
                <w:rPr>
                  <w:b/>
                  <w:bCs/>
                  <w:noProof/>
                </w:rPr>
                <w:fldChar w:fldCharType="end"/>
              </w:r>
            </w:p>
          </w:sdtContent>
        </w:sdt>
      </w:sdtContent>
    </w:sdt>
    <w:p w14:paraId="54F303C1" w14:textId="48C35A8A" w:rsidR="00D3133D" w:rsidRDefault="00D3133D" w:rsidP="00D3133D"/>
    <w:p w14:paraId="0B54C311" w14:textId="4DCC25A3" w:rsidR="00182569" w:rsidRDefault="00182569" w:rsidP="00344C61">
      <w:pPr>
        <w:spacing w:line="480" w:lineRule="auto"/>
        <w:jc w:val="both"/>
      </w:pPr>
    </w:p>
    <w:p w14:paraId="601FCD6A" w14:textId="1B270AF9" w:rsidR="00182569" w:rsidRDefault="00074551" w:rsidP="00DE3684">
      <w:pPr>
        <w:jc w:val="center"/>
      </w:pPr>
      <w:r w:rsidRPr="00DE3684">
        <w:rPr>
          <w:rFonts w:ascii="Times New Roman" w:hAnsi="Times New Roman" w:cs="Times New Roman"/>
          <w:sz w:val="24"/>
          <w:szCs w:val="24"/>
        </w:rPr>
        <w:t xml:space="preserve">Appendix 1  - NUS </w:t>
      </w:r>
      <w:r w:rsidR="00EB709B" w:rsidRPr="00DE3684">
        <w:rPr>
          <w:rFonts w:ascii="Times New Roman" w:hAnsi="Times New Roman" w:cs="Times New Roman"/>
          <w:sz w:val="24"/>
          <w:szCs w:val="24"/>
        </w:rPr>
        <w:t>f</w:t>
      </w:r>
      <w:r w:rsidRPr="00DE3684">
        <w:rPr>
          <w:rFonts w:ascii="Times New Roman" w:hAnsi="Times New Roman" w:cs="Times New Roman"/>
          <w:sz w:val="24"/>
          <w:szCs w:val="24"/>
        </w:rPr>
        <w:t>or Good</w:t>
      </w:r>
      <w:r w:rsidR="00EB709B" w:rsidRPr="00DE3684">
        <w:rPr>
          <w:rFonts w:ascii="Times New Roman" w:hAnsi="Times New Roman" w:cs="Times New Roman"/>
          <w:sz w:val="24"/>
          <w:szCs w:val="24"/>
        </w:rPr>
        <w:t>,</w:t>
      </w:r>
      <w:r w:rsidRPr="00DE3684">
        <w:rPr>
          <w:rFonts w:ascii="Times New Roman" w:hAnsi="Times New Roman" w:cs="Times New Roman"/>
          <w:sz w:val="24"/>
          <w:szCs w:val="24"/>
        </w:rPr>
        <w:t xml:space="preserve"> Missions and Values 2018</w:t>
      </w:r>
      <w:r>
        <w:rPr>
          <w:noProof/>
        </w:rPr>
        <w:drawing>
          <wp:inline distT="0" distB="0" distL="0" distR="0" wp14:anchorId="4B8E6307" wp14:editId="698BB14C">
            <wp:extent cx="5669280" cy="5736372"/>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388" t="11112" r="27676" b="8020"/>
                    <a:stretch/>
                  </pic:blipFill>
                  <pic:spPr bwMode="auto">
                    <a:xfrm>
                      <a:off x="0" y="0"/>
                      <a:ext cx="5680007" cy="5747226"/>
                    </a:xfrm>
                    <a:prstGeom prst="rect">
                      <a:avLst/>
                    </a:prstGeom>
                    <a:ln>
                      <a:noFill/>
                    </a:ln>
                    <a:extLst>
                      <a:ext uri="{53640926-AAD7-44D8-BBD7-CCE9431645EC}">
                        <a14:shadowObscured xmlns:a14="http://schemas.microsoft.com/office/drawing/2010/main"/>
                      </a:ext>
                    </a:extLst>
                  </pic:spPr>
                </pic:pic>
              </a:graphicData>
            </a:graphic>
          </wp:inline>
        </w:drawing>
      </w:r>
    </w:p>
    <w:p w14:paraId="3F61A7F0" w14:textId="77777777" w:rsidR="00DE3684" w:rsidRDefault="00DE3684" w:rsidP="00DE3684">
      <w:pPr>
        <w:jc w:val="center"/>
        <w:rPr>
          <w:rFonts w:ascii="Times New Roman" w:hAnsi="Times New Roman" w:cs="Times New Roman"/>
          <w:sz w:val="24"/>
          <w:szCs w:val="24"/>
        </w:rPr>
      </w:pPr>
    </w:p>
    <w:p w14:paraId="30FD5C40" w14:textId="77777777" w:rsidR="00DE3684" w:rsidRDefault="00DE3684" w:rsidP="00DE3684">
      <w:pPr>
        <w:jc w:val="center"/>
        <w:rPr>
          <w:rFonts w:ascii="Times New Roman" w:hAnsi="Times New Roman" w:cs="Times New Roman"/>
          <w:sz w:val="24"/>
          <w:szCs w:val="24"/>
        </w:rPr>
      </w:pPr>
    </w:p>
    <w:p w14:paraId="6B4FF5A2" w14:textId="77777777" w:rsidR="00DE3684" w:rsidRDefault="00DE3684" w:rsidP="00DE3684">
      <w:pPr>
        <w:jc w:val="center"/>
        <w:rPr>
          <w:rFonts w:ascii="Times New Roman" w:hAnsi="Times New Roman" w:cs="Times New Roman"/>
          <w:sz w:val="24"/>
          <w:szCs w:val="24"/>
        </w:rPr>
      </w:pPr>
    </w:p>
    <w:p w14:paraId="132E3C63" w14:textId="77777777" w:rsidR="00DE3684" w:rsidRDefault="00DE3684" w:rsidP="00DE3684">
      <w:pPr>
        <w:jc w:val="center"/>
        <w:rPr>
          <w:rFonts w:ascii="Times New Roman" w:hAnsi="Times New Roman" w:cs="Times New Roman"/>
          <w:sz w:val="24"/>
          <w:szCs w:val="24"/>
        </w:rPr>
      </w:pPr>
    </w:p>
    <w:p w14:paraId="015552FC" w14:textId="77777777" w:rsidR="00DE3684" w:rsidRDefault="00DE3684" w:rsidP="00DE3684">
      <w:pPr>
        <w:jc w:val="center"/>
        <w:rPr>
          <w:rFonts w:ascii="Times New Roman" w:hAnsi="Times New Roman" w:cs="Times New Roman"/>
          <w:sz w:val="24"/>
          <w:szCs w:val="24"/>
        </w:rPr>
      </w:pPr>
    </w:p>
    <w:p w14:paraId="3018E5ED" w14:textId="77777777" w:rsidR="00DE3684" w:rsidRDefault="00DE3684" w:rsidP="00DE3684">
      <w:pPr>
        <w:jc w:val="center"/>
        <w:rPr>
          <w:rFonts w:ascii="Times New Roman" w:hAnsi="Times New Roman" w:cs="Times New Roman"/>
          <w:sz w:val="24"/>
          <w:szCs w:val="24"/>
        </w:rPr>
      </w:pPr>
    </w:p>
    <w:p w14:paraId="261CA22B" w14:textId="77777777" w:rsidR="00DE3684" w:rsidRDefault="00DE3684" w:rsidP="00DE3684">
      <w:pPr>
        <w:jc w:val="center"/>
        <w:rPr>
          <w:rFonts w:ascii="Times New Roman" w:hAnsi="Times New Roman" w:cs="Times New Roman"/>
          <w:sz w:val="24"/>
          <w:szCs w:val="24"/>
        </w:rPr>
      </w:pPr>
    </w:p>
    <w:p w14:paraId="3D98F24A" w14:textId="33860B29" w:rsidR="00FC47A2" w:rsidRDefault="00074551" w:rsidP="00DE3684">
      <w:pPr>
        <w:jc w:val="center"/>
      </w:pPr>
      <w:r w:rsidRPr="00DE3684">
        <w:rPr>
          <w:rFonts w:ascii="Times New Roman" w:hAnsi="Times New Roman" w:cs="Times New Roman"/>
          <w:sz w:val="24"/>
          <w:szCs w:val="24"/>
        </w:rPr>
        <w:t xml:space="preserve">Appendix </w:t>
      </w:r>
      <w:r w:rsidR="00EB709B" w:rsidRPr="00DE3684">
        <w:rPr>
          <w:rFonts w:ascii="Times New Roman" w:hAnsi="Times New Roman" w:cs="Times New Roman"/>
          <w:sz w:val="24"/>
          <w:szCs w:val="24"/>
        </w:rPr>
        <w:t>2</w:t>
      </w:r>
      <w:r w:rsidRPr="00DE3684">
        <w:rPr>
          <w:rFonts w:ascii="Times New Roman" w:hAnsi="Times New Roman" w:cs="Times New Roman"/>
          <w:sz w:val="24"/>
          <w:szCs w:val="24"/>
        </w:rPr>
        <w:t xml:space="preserve"> - UWTSD Missions and Values 2019</w:t>
      </w:r>
      <w:r w:rsidR="00FC47A2">
        <w:rPr>
          <w:noProof/>
        </w:rPr>
        <w:drawing>
          <wp:inline distT="0" distB="0" distL="0" distR="0" wp14:anchorId="786B6CBA" wp14:editId="17F9C733">
            <wp:extent cx="5643419" cy="3566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775" t="12059" r="28739" b="17715"/>
                    <a:stretch/>
                  </pic:blipFill>
                  <pic:spPr bwMode="auto">
                    <a:xfrm>
                      <a:off x="0" y="0"/>
                      <a:ext cx="5744488" cy="3630027"/>
                    </a:xfrm>
                    <a:prstGeom prst="rect">
                      <a:avLst/>
                    </a:prstGeom>
                    <a:ln>
                      <a:noFill/>
                    </a:ln>
                    <a:extLst>
                      <a:ext uri="{53640926-AAD7-44D8-BBD7-CCE9431645EC}">
                        <a14:shadowObscured xmlns:a14="http://schemas.microsoft.com/office/drawing/2010/main"/>
                      </a:ext>
                    </a:extLst>
                  </pic:spPr>
                </pic:pic>
              </a:graphicData>
            </a:graphic>
          </wp:inline>
        </w:drawing>
      </w:r>
    </w:p>
    <w:p w14:paraId="277E3706" w14:textId="42AFFE7D" w:rsidR="00FC47A2" w:rsidRDefault="00FC47A2" w:rsidP="00987B36">
      <w:pPr>
        <w:spacing w:after="0"/>
        <w:jc w:val="center"/>
      </w:pPr>
      <w:r>
        <w:rPr>
          <w:noProof/>
        </w:rPr>
        <w:drawing>
          <wp:inline distT="0" distB="0" distL="0" distR="0" wp14:anchorId="74C2CB10" wp14:editId="54CD3A85">
            <wp:extent cx="5238318" cy="371856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775" t="11823" r="26612" b="6601"/>
                    <a:stretch/>
                  </pic:blipFill>
                  <pic:spPr bwMode="auto">
                    <a:xfrm>
                      <a:off x="0" y="0"/>
                      <a:ext cx="5294664" cy="3758559"/>
                    </a:xfrm>
                    <a:prstGeom prst="rect">
                      <a:avLst/>
                    </a:prstGeom>
                    <a:ln>
                      <a:noFill/>
                    </a:ln>
                    <a:extLst>
                      <a:ext uri="{53640926-AAD7-44D8-BBD7-CCE9431645EC}">
                        <a14:shadowObscured xmlns:a14="http://schemas.microsoft.com/office/drawing/2010/main"/>
                      </a:ext>
                    </a:extLst>
                  </pic:spPr>
                </pic:pic>
              </a:graphicData>
            </a:graphic>
          </wp:inline>
        </w:drawing>
      </w:r>
    </w:p>
    <w:p w14:paraId="60851F4E" w14:textId="6634270D" w:rsidR="00FC47A2" w:rsidRDefault="00FC47A2" w:rsidP="00987B36">
      <w:pPr>
        <w:spacing w:after="0"/>
        <w:jc w:val="center"/>
      </w:pPr>
      <w:r>
        <w:rPr>
          <w:noProof/>
        </w:rPr>
        <w:lastRenderedPageBreak/>
        <w:drawing>
          <wp:inline distT="0" distB="0" distL="0" distR="0" wp14:anchorId="297253D7" wp14:editId="36D3BFC3">
            <wp:extent cx="5532120" cy="321788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8181" t="21944" r="26620" b="10607"/>
                    <a:stretch/>
                  </pic:blipFill>
                  <pic:spPr bwMode="auto">
                    <a:xfrm>
                      <a:off x="0" y="0"/>
                      <a:ext cx="5585083" cy="3248692"/>
                    </a:xfrm>
                    <a:prstGeom prst="rect">
                      <a:avLst/>
                    </a:prstGeom>
                    <a:ln>
                      <a:noFill/>
                    </a:ln>
                    <a:extLst>
                      <a:ext uri="{53640926-AAD7-44D8-BBD7-CCE9431645EC}">
                        <a14:shadowObscured xmlns:a14="http://schemas.microsoft.com/office/drawing/2010/main"/>
                      </a:ext>
                    </a:extLst>
                  </pic:spPr>
                </pic:pic>
              </a:graphicData>
            </a:graphic>
          </wp:inline>
        </w:drawing>
      </w:r>
    </w:p>
    <w:p w14:paraId="3EFB29FE" w14:textId="74705C80" w:rsidR="00DE3684" w:rsidRDefault="00DE3684" w:rsidP="00FC47A2">
      <w:pPr>
        <w:spacing w:after="0"/>
      </w:pPr>
    </w:p>
    <w:p w14:paraId="15999157" w14:textId="3F696D61" w:rsidR="003B6CC2" w:rsidRDefault="003B6CC2" w:rsidP="00FC47A2">
      <w:pPr>
        <w:spacing w:after="0"/>
      </w:pPr>
    </w:p>
    <w:p w14:paraId="4A95F39C" w14:textId="77777777" w:rsidR="003B6CC2" w:rsidRDefault="003B6CC2" w:rsidP="00FC47A2">
      <w:pPr>
        <w:spacing w:after="0"/>
      </w:pPr>
    </w:p>
    <w:p w14:paraId="0200E601" w14:textId="044EB7C2" w:rsidR="00DE3684" w:rsidRPr="00DE3684" w:rsidRDefault="00DE3684" w:rsidP="00DE3684">
      <w:pPr>
        <w:spacing w:after="0"/>
        <w:jc w:val="center"/>
        <w:rPr>
          <w:rFonts w:ascii="Times New Roman" w:hAnsi="Times New Roman" w:cs="Times New Roman"/>
          <w:sz w:val="24"/>
          <w:szCs w:val="24"/>
        </w:rPr>
      </w:pPr>
      <w:r w:rsidRPr="00DE3684">
        <w:rPr>
          <w:rFonts w:ascii="Times New Roman" w:hAnsi="Times New Roman" w:cs="Times New Roman"/>
          <w:sz w:val="24"/>
          <w:szCs w:val="24"/>
        </w:rPr>
        <w:t>A</w:t>
      </w:r>
      <w:r w:rsidR="00EB709B" w:rsidRPr="00DE3684">
        <w:rPr>
          <w:rFonts w:ascii="Times New Roman" w:hAnsi="Times New Roman" w:cs="Times New Roman"/>
          <w:sz w:val="24"/>
          <w:szCs w:val="24"/>
        </w:rPr>
        <w:t>ppendix 3 - Carmarthen Business School Mission</w:t>
      </w:r>
    </w:p>
    <w:p w14:paraId="4DFD7B55" w14:textId="59A5BEE4" w:rsidR="00DE3684" w:rsidRDefault="00DE3684" w:rsidP="00987B36">
      <w:pPr>
        <w:spacing w:after="0"/>
        <w:jc w:val="center"/>
      </w:pPr>
      <w:r>
        <w:rPr>
          <w:noProof/>
        </w:rPr>
        <w:drawing>
          <wp:inline distT="0" distB="0" distL="0" distR="0" wp14:anchorId="46990E6A" wp14:editId="2B660807">
            <wp:extent cx="5672667" cy="3930598"/>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680" t="16552" r="22269" b="13143"/>
                    <a:stretch/>
                  </pic:blipFill>
                  <pic:spPr bwMode="auto">
                    <a:xfrm>
                      <a:off x="0" y="0"/>
                      <a:ext cx="5713962" cy="3959211"/>
                    </a:xfrm>
                    <a:prstGeom prst="rect">
                      <a:avLst/>
                    </a:prstGeom>
                    <a:ln>
                      <a:noFill/>
                    </a:ln>
                    <a:extLst>
                      <a:ext uri="{53640926-AAD7-44D8-BBD7-CCE9431645EC}">
                        <a14:shadowObscured xmlns:a14="http://schemas.microsoft.com/office/drawing/2010/main"/>
                      </a:ext>
                    </a:extLst>
                  </pic:spPr>
                </pic:pic>
              </a:graphicData>
            </a:graphic>
          </wp:inline>
        </w:drawing>
      </w:r>
    </w:p>
    <w:p w14:paraId="6583AA64" w14:textId="072CB4F2" w:rsidR="00DE3684" w:rsidRDefault="00DE3684" w:rsidP="00FC47A2">
      <w:pPr>
        <w:spacing w:after="0"/>
      </w:pPr>
    </w:p>
    <w:p w14:paraId="592649A1" w14:textId="2CE39BA7" w:rsidR="00DE3684" w:rsidRDefault="00DE3684" w:rsidP="00FC47A2">
      <w:pPr>
        <w:spacing w:after="0"/>
      </w:pPr>
    </w:p>
    <w:p w14:paraId="32D71A4E" w14:textId="0118E480" w:rsidR="00DE3684" w:rsidRDefault="00DE3684" w:rsidP="00FC47A2">
      <w:pPr>
        <w:spacing w:after="0"/>
      </w:pPr>
    </w:p>
    <w:p w14:paraId="3302C4E3" w14:textId="0C480FC3" w:rsidR="00DE3684" w:rsidRDefault="00DE3684" w:rsidP="00FC47A2">
      <w:pPr>
        <w:spacing w:after="0"/>
      </w:pPr>
    </w:p>
    <w:p w14:paraId="43915BE8" w14:textId="3A7FADFC" w:rsidR="00DE3684" w:rsidRDefault="00DE3684" w:rsidP="00FC47A2">
      <w:pPr>
        <w:spacing w:after="0"/>
      </w:pPr>
    </w:p>
    <w:p w14:paraId="7B89A47B" w14:textId="14F3E3A6" w:rsidR="00DE3684" w:rsidRPr="003B6CC2" w:rsidRDefault="00DE3684" w:rsidP="00DE3684">
      <w:pPr>
        <w:spacing w:after="0"/>
        <w:jc w:val="center"/>
        <w:rPr>
          <w:b/>
          <w:bCs/>
        </w:rPr>
      </w:pPr>
      <w:r w:rsidRPr="003B6CC2">
        <w:rPr>
          <w:rFonts w:ascii="Times New Roman" w:hAnsi="Times New Roman" w:cs="Times New Roman"/>
          <w:b/>
          <w:bCs/>
          <w:sz w:val="24"/>
          <w:szCs w:val="24"/>
        </w:rPr>
        <w:lastRenderedPageBreak/>
        <w:t xml:space="preserve">Appendix </w:t>
      </w:r>
      <w:r w:rsidR="005D412C">
        <w:rPr>
          <w:rFonts w:ascii="Times New Roman" w:hAnsi="Times New Roman" w:cs="Times New Roman"/>
          <w:b/>
          <w:bCs/>
          <w:sz w:val="24"/>
          <w:szCs w:val="24"/>
        </w:rPr>
        <w:t xml:space="preserve">4 </w:t>
      </w:r>
      <w:r w:rsidRPr="003B6CC2">
        <w:rPr>
          <w:rFonts w:ascii="Times New Roman" w:hAnsi="Times New Roman" w:cs="Times New Roman"/>
          <w:b/>
          <w:bCs/>
          <w:sz w:val="24"/>
          <w:szCs w:val="24"/>
        </w:rPr>
        <w:t>- Placement Provider Agreement</w:t>
      </w:r>
    </w:p>
    <w:p w14:paraId="16AC6BE4" w14:textId="4BE60F9A" w:rsidR="00DE3684" w:rsidRDefault="00DE3684" w:rsidP="00987B36">
      <w:pPr>
        <w:spacing w:after="0"/>
        <w:jc w:val="center"/>
      </w:pPr>
      <w:r>
        <w:rPr>
          <w:noProof/>
        </w:rPr>
        <w:drawing>
          <wp:inline distT="0" distB="0" distL="0" distR="0" wp14:anchorId="53F1602F" wp14:editId="1C3F2FCB">
            <wp:extent cx="5895045" cy="406581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536" t="4729" r="14612" b="5907"/>
                    <a:stretch/>
                  </pic:blipFill>
                  <pic:spPr bwMode="auto">
                    <a:xfrm>
                      <a:off x="0" y="0"/>
                      <a:ext cx="5933373" cy="4092249"/>
                    </a:xfrm>
                    <a:prstGeom prst="rect">
                      <a:avLst/>
                    </a:prstGeom>
                    <a:ln>
                      <a:noFill/>
                    </a:ln>
                    <a:extLst>
                      <a:ext uri="{53640926-AAD7-44D8-BBD7-CCE9431645EC}">
                        <a14:shadowObscured xmlns:a14="http://schemas.microsoft.com/office/drawing/2010/main"/>
                      </a:ext>
                    </a:extLst>
                  </pic:spPr>
                </pic:pic>
              </a:graphicData>
            </a:graphic>
          </wp:inline>
        </w:drawing>
      </w:r>
    </w:p>
    <w:p w14:paraId="5E5B0088" w14:textId="3F192FC0" w:rsidR="00DE3684" w:rsidRDefault="00DE3684" w:rsidP="00FC47A2">
      <w:pPr>
        <w:spacing w:after="0"/>
      </w:pPr>
    </w:p>
    <w:p w14:paraId="4449AAA6" w14:textId="029FB89C" w:rsidR="00DE3684" w:rsidRDefault="00DE3684" w:rsidP="00987B36">
      <w:pPr>
        <w:spacing w:after="0"/>
        <w:jc w:val="center"/>
      </w:pPr>
      <w:r>
        <w:rPr>
          <w:noProof/>
        </w:rPr>
        <w:drawing>
          <wp:inline distT="0" distB="0" distL="0" distR="0" wp14:anchorId="16145553" wp14:editId="4844633B">
            <wp:extent cx="5894705" cy="421440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4056" t="7433" r="14342" b="1523"/>
                    <a:stretch/>
                  </pic:blipFill>
                  <pic:spPr bwMode="auto">
                    <a:xfrm>
                      <a:off x="0" y="0"/>
                      <a:ext cx="5914103" cy="4228270"/>
                    </a:xfrm>
                    <a:prstGeom prst="rect">
                      <a:avLst/>
                    </a:prstGeom>
                    <a:ln>
                      <a:noFill/>
                    </a:ln>
                    <a:extLst>
                      <a:ext uri="{53640926-AAD7-44D8-BBD7-CCE9431645EC}">
                        <a14:shadowObscured xmlns:a14="http://schemas.microsoft.com/office/drawing/2010/main"/>
                      </a:ext>
                    </a:extLst>
                  </pic:spPr>
                </pic:pic>
              </a:graphicData>
            </a:graphic>
          </wp:inline>
        </w:drawing>
      </w:r>
    </w:p>
    <w:p w14:paraId="4479FAE9" w14:textId="15D81BDA" w:rsidR="00DE3684" w:rsidRDefault="00DE3684" w:rsidP="00FC47A2">
      <w:pPr>
        <w:spacing w:after="0"/>
      </w:pPr>
    </w:p>
    <w:p w14:paraId="1EB12701" w14:textId="04AA8AB1" w:rsidR="00DE3684" w:rsidRDefault="00DE3684" w:rsidP="00987B36">
      <w:pPr>
        <w:spacing w:after="0"/>
        <w:jc w:val="center"/>
      </w:pPr>
      <w:r>
        <w:rPr>
          <w:noProof/>
        </w:rPr>
        <w:lastRenderedPageBreak/>
        <w:drawing>
          <wp:inline distT="0" distB="0" distL="0" distR="0" wp14:anchorId="12EF58EA" wp14:editId="2CC40580">
            <wp:extent cx="3331029" cy="4115495"/>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2288" t="13856" r="33896" b="11836"/>
                    <a:stretch/>
                  </pic:blipFill>
                  <pic:spPr bwMode="auto">
                    <a:xfrm>
                      <a:off x="0" y="0"/>
                      <a:ext cx="3355839" cy="4146148"/>
                    </a:xfrm>
                    <a:prstGeom prst="rect">
                      <a:avLst/>
                    </a:prstGeom>
                    <a:ln>
                      <a:noFill/>
                    </a:ln>
                    <a:extLst>
                      <a:ext uri="{53640926-AAD7-44D8-BBD7-CCE9431645EC}">
                        <a14:shadowObscured xmlns:a14="http://schemas.microsoft.com/office/drawing/2010/main"/>
                      </a:ext>
                    </a:extLst>
                  </pic:spPr>
                </pic:pic>
              </a:graphicData>
            </a:graphic>
          </wp:inline>
        </w:drawing>
      </w:r>
    </w:p>
    <w:p w14:paraId="6A897EEE" w14:textId="77777777" w:rsidR="003B6CC2" w:rsidRDefault="003B6CC2" w:rsidP="00987B36">
      <w:pPr>
        <w:spacing w:after="0"/>
        <w:jc w:val="center"/>
        <w:rPr>
          <w:rFonts w:ascii="Times New Roman" w:hAnsi="Times New Roman" w:cs="Times New Roman"/>
          <w:b/>
          <w:bCs/>
          <w:sz w:val="24"/>
          <w:szCs w:val="24"/>
        </w:rPr>
      </w:pPr>
    </w:p>
    <w:p w14:paraId="1D9753B0" w14:textId="6DFEC690" w:rsidR="00987B36" w:rsidRPr="003B6CC2" w:rsidRDefault="00987B36" w:rsidP="00987B36">
      <w:pPr>
        <w:spacing w:after="0"/>
        <w:jc w:val="center"/>
        <w:rPr>
          <w:rFonts w:ascii="Times New Roman" w:hAnsi="Times New Roman" w:cs="Times New Roman"/>
          <w:b/>
          <w:bCs/>
          <w:sz w:val="24"/>
          <w:szCs w:val="24"/>
        </w:rPr>
      </w:pPr>
      <w:r w:rsidRPr="003B6CC2">
        <w:rPr>
          <w:rFonts w:ascii="Times New Roman" w:hAnsi="Times New Roman" w:cs="Times New Roman"/>
          <w:b/>
          <w:bCs/>
          <w:sz w:val="24"/>
          <w:szCs w:val="24"/>
        </w:rPr>
        <w:t xml:space="preserve">Appendix </w:t>
      </w:r>
      <w:r w:rsidR="005D412C">
        <w:rPr>
          <w:rFonts w:ascii="Times New Roman" w:hAnsi="Times New Roman" w:cs="Times New Roman"/>
          <w:b/>
          <w:bCs/>
          <w:sz w:val="24"/>
          <w:szCs w:val="24"/>
        </w:rPr>
        <w:t>5</w:t>
      </w:r>
      <w:r w:rsidR="003B6CC2" w:rsidRPr="003B6CC2">
        <w:rPr>
          <w:rFonts w:ascii="Times New Roman" w:hAnsi="Times New Roman" w:cs="Times New Roman"/>
          <w:b/>
          <w:bCs/>
          <w:sz w:val="24"/>
          <w:szCs w:val="24"/>
        </w:rPr>
        <w:t xml:space="preserve"> – Health &amp; Safety Questionnaire </w:t>
      </w:r>
    </w:p>
    <w:p w14:paraId="48694316" w14:textId="3F4DA0E8" w:rsidR="00987B36" w:rsidRDefault="00987B36" w:rsidP="00987B36">
      <w:pPr>
        <w:spacing w:after="0"/>
        <w:jc w:val="center"/>
      </w:pPr>
      <w:r>
        <w:rPr>
          <w:noProof/>
        </w:rPr>
        <w:drawing>
          <wp:inline distT="0" distB="0" distL="0" distR="0" wp14:anchorId="23BDB9C4" wp14:editId="7F4E94AC">
            <wp:extent cx="5748867" cy="3790053"/>
            <wp:effectExtent l="0" t="0" r="444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8865" t="5256" r="12253" b="2254"/>
                    <a:stretch/>
                  </pic:blipFill>
                  <pic:spPr bwMode="auto">
                    <a:xfrm>
                      <a:off x="0" y="0"/>
                      <a:ext cx="5776890" cy="3808528"/>
                    </a:xfrm>
                    <a:prstGeom prst="rect">
                      <a:avLst/>
                    </a:prstGeom>
                    <a:ln>
                      <a:noFill/>
                    </a:ln>
                    <a:extLst>
                      <a:ext uri="{53640926-AAD7-44D8-BBD7-CCE9431645EC}">
                        <a14:shadowObscured xmlns:a14="http://schemas.microsoft.com/office/drawing/2010/main"/>
                      </a:ext>
                    </a:extLst>
                  </pic:spPr>
                </pic:pic>
              </a:graphicData>
            </a:graphic>
          </wp:inline>
        </w:drawing>
      </w:r>
    </w:p>
    <w:p w14:paraId="2022CA90" w14:textId="5EDE8621" w:rsidR="00987B36" w:rsidRDefault="00987B36" w:rsidP="00987B36">
      <w:pPr>
        <w:spacing w:after="0"/>
        <w:jc w:val="center"/>
      </w:pPr>
    </w:p>
    <w:p w14:paraId="19CC8811" w14:textId="568CB31D" w:rsidR="00987B36" w:rsidRDefault="00987B36" w:rsidP="00987B36">
      <w:pPr>
        <w:spacing w:after="0"/>
        <w:jc w:val="center"/>
      </w:pPr>
    </w:p>
    <w:p w14:paraId="6EC04F8D" w14:textId="77777777" w:rsidR="00987B36" w:rsidRDefault="00987B36" w:rsidP="00987B36">
      <w:pPr>
        <w:spacing w:after="0"/>
        <w:jc w:val="center"/>
      </w:pPr>
    </w:p>
    <w:p w14:paraId="62F570F0" w14:textId="4F6F1F1E" w:rsidR="00987B36" w:rsidRDefault="00987B36" w:rsidP="00987B36">
      <w:pPr>
        <w:spacing w:after="0"/>
        <w:jc w:val="center"/>
      </w:pPr>
      <w:r>
        <w:rPr>
          <w:noProof/>
        </w:rPr>
        <w:lastRenderedPageBreak/>
        <w:drawing>
          <wp:inline distT="0" distB="0" distL="0" distR="0" wp14:anchorId="7509A89F" wp14:editId="2F9180D7">
            <wp:extent cx="6167755" cy="4245429"/>
            <wp:effectExtent l="0" t="0" r="444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9159" t="5518" r="10906" b="9342"/>
                    <a:stretch/>
                  </pic:blipFill>
                  <pic:spPr bwMode="auto">
                    <a:xfrm>
                      <a:off x="0" y="0"/>
                      <a:ext cx="6213639" cy="4277012"/>
                    </a:xfrm>
                    <a:prstGeom prst="rect">
                      <a:avLst/>
                    </a:prstGeom>
                    <a:ln>
                      <a:noFill/>
                    </a:ln>
                    <a:extLst>
                      <a:ext uri="{53640926-AAD7-44D8-BBD7-CCE9431645EC}">
                        <a14:shadowObscured xmlns:a14="http://schemas.microsoft.com/office/drawing/2010/main"/>
                      </a:ext>
                    </a:extLst>
                  </pic:spPr>
                </pic:pic>
              </a:graphicData>
            </a:graphic>
          </wp:inline>
        </w:drawing>
      </w:r>
    </w:p>
    <w:p w14:paraId="3450F765" w14:textId="661FA79A" w:rsidR="00987B36" w:rsidRDefault="00987B36" w:rsidP="00987B36">
      <w:pPr>
        <w:spacing w:after="0"/>
        <w:jc w:val="center"/>
      </w:pPr>
    </w:p>
    <w:p w14:paraId="676D9BA1" w14:textId="72F863C6" w:rsidR="002A0262" w:rsidRDefault="002A0262" w:rsidP="00987B36">
      <w:pPr>
        <w:spacing w:after="0"/>
        <w:jc w:val="center"/>
      </w:pPr>
    </w:p>
    <w:p w14:paraId="3E189F89" w14:textId="51AD274E" w:rsidR="002A0262" w:rsidRDefault="002A0262" w:rsidP="00987B36">
      <w:pPr>
        <w:spacing w:after="0"/>
        <w:jc w:val="center"/>
      </w:pPr>
    </w:p>
    <w:p w14:paraId="7AC9C1AF" w14:textId="29185B6C" w:rsidR="002A0262" w:rsidRDefault="002A0262" w:rsidP="00987B36">
      <w:pPr>
        <w:spacing w:after="0"/>
        <w:jc w:val="center"/>
      </w:pPr>
    </w:p>
    <w:p w14:paraId="26781A06" w14:textId="688B1F36" w:rsidR="002A0262" w:rsidRDefault="002A0262" w:rsidP="00987B36">
      <w:pPr>
        <w:spacing w:after="0"/>
        <w:jc w:val="center"/>
      </w:pPr>
    </w:p>
    <w:p w14:paraId="3C393BF3" w14:textId="7ABDB13D" w:rsidR="002A0262" w:rsidRDefault="002A0262" w:rsidP="00987B36">
      <w:pPr>
        <w:spacing w:after="0"/>
        <w:jc w:val="center"/>
      </w:pPr>
    </w:p>
    <w:p w14:paraId="5A457ACD" w14:textId="3684FE3D" w:rsidR="002A0262" w:rsidRDefault="002A0262" w:rsidP="00987B36">
      <w:pPr>
        <w:spacing w:after="0"/>
        <w:jc w:val="center"/>
      </w:pPr>
    </w:p>
    <w:p w14:paraId="271A35FD" w14:textId="3395FDDB" w:rsidR="002A0262" w:rsidRDefault="002A0262" w:rsidP="00987B36">
      <w:pPr>
        <w:spacing w:after="0"/>
        <w:jc w:val="center"/>
      </w:pPr>
    </w:p>
    <w:p w14:paraId="1C389753" w14:textId="4211F9AF" w:rsidR="002A0262" w:rsidRDefault="002A0262" w:rsidP="00987B36">
      <w:pPr>
        <w:spacing w:after="0"/>
        <w:jc w:val="center"/>
      </w:pPr>
    </w:p>
    <w:p w14:paraId="46A480B2" w14:textId="2FEA0980" w:rsidR="002A0262" w:rsidRDefault="002A0262" w:rsidP="00987B36">
      <w:pPr>
        <w:spacing w:after="0"/>
        <w:jc w:val="center"/>
      </w:pPr>
    </w:p>
    <w:p w14:paraId="407B4F5D" w14:textId="55A070C9" w:rsidR="002A0262" w:rsidRDefault="002A0262" w:rsidP="00987B36">
      <w:pPr>
        <w:spacing w:after="0"/>
        <w:jc w:val="center"/>
      </w:pPr>
    </w:p>
    <w:p w14:paraId="0713AC3C" w14:textId="18C32BC7" w:rsidR="002A0262" w:rsidRDefault="002A0262" w:rsidP="00987B36">
      <w:pPr>
        <w:spacing w:after="0"/>
        <w:jc w:val="center"/>
      </w:pPr>
    </w:p>
    <w:p w14:paraId="12732AB1" w14:textId="67398105" w:rsidR="002A0262" w:rsidRDefault="002A0262" w:rsidP="00987B36">
      <w:pPr>
        <w:spacing w:after="0"/>
        <w:jc w:val="center"/>
      </w:pPr>
    </w:p>
    <w:p w14:paraId="241789EA" w14:textId="36129B78" w:rsidR="002A0262" w:rsidRDefault="002A0262" w:rsidP="00987B36">
      <w:pPr>
        <w:spacing w:after="0"/>
        <w:jc w:val="center"/>
      </w:pPr>
    </w:p>
    <w:p w14:paraId="02E30CAF" w14:textId="5B6A50FE" w:rsidR="002A0262" w:rsidRDefault="002A0262" w:rsidP="00987B36">
      <w:pPr>
        <w:spacing w:after="0"/>
        <w:jc w:val="center"/>
      </w:pPr>
    </w:p>
    <w:p w14:paraId="18B1FBB1" w14:textId="7F11707E" w:rsidR="002A0262" w:rsidRDefault="002A0262" w:rsidP="00987B36">
      <w:pPr>
        <w:spacing w:after="0"/>
        <w:jc w:val="center"/>
      </w:pPr>
    </w:p>
    <w:p w14:paraId="5B157EA5" w14:textId="62A856EE" w:rsidR="002A0262" w:rsidRDefault="002A0262" w:rsidP="00987B36">
      <w:pPr>
        <w:spacing w:after="0"/>
        <w:jc w:val="center"/>
      </w:pPr>
    </w:p>
    <w:p w14:paraId="6F1BE43D" w14:textId="1C0FFB10" w:rsidR="002A0262" w:rsidRDefault="002A0262" w:rsidP="00987B36">
      <w:pPr>
        <w:spacing w:after="0"/>
        <w:jc w:val="center"/>
      </w:pPr>
    </w:p>
    <w:p w14:paraId="2C1F54E1" w14:textId="4907FAD4" w:rsidR="002A0262" w:rsidRDefault="002A0262" w:rsidP="00987B36">
      <w:pPr>
        <w:spacing w:after="0"/>
        <w:jc w:val="center"/>
      </w:pPr>
    </w:p>
    <w:p w14:paraId="522E6E9B" w14:textId="5A56171C" w:rsidR="002A0262" w:rsidRDefault="002A0262" w:rsidP="00987B36">
      <w:pPr>
        <w:spacing w:after="0"/>
        <w:jc w:val="center"/>
      </w:pPr>
    </w:p>
    <w:p w14:paraId="33C16F1B" w14:textId="1ED021CC" w:rsidR="002A0262" w:rsidRDefault="002A0262" w:rsidP="00987B36">
      <w:pPr>
        <w:spacing w:after="0"/>
        <w:jc w:val="center"/>
      </w:pPr>
    </w:p>
    <w:p w14:paraId="31AD516C" w14:textId="77777777" w:rsidR="002A0262" w:rsidRDefault="002A0262" w:rsidP="00987B36">
      <w:pPr>
        <w:spacing w:after="0"/>
        <w:jc w:val="center"/>
      </w:pPr>
    </w:p>
    <w:p w14:paraId="43D2AC8F" w14:textId="77777777" w:rsidR="002A0262" w:rsidRDefault="002A0262" w:rsidP="00987B36">
      <w:pPr>
        <w:spacing w:after="0"/>
        <w:jc w:val="center"/>
        <w:rPr>
          <w:rFonts w:ascii="Times New Roman" w:hAnsi="Times New Roman" w:cs="Times New Roman"/>
          <w:b/>
          <w:bCs/>
          <w:sz w:val="24"/>
          <w:szCs w:val="24"/>
        </w:rPr>
      </w:pPr>
    </w:p>
    <w:p w14:paraId="2C7977F1" w14:textId="77777777" w:rsidR="002A0262" w:rsidRDefault="002A0262" w:rsidP="00987B36">
      <w:pPr>
        <w:spacing w:after="0"/>
        <w:jc w:val="center"/>
        <w:rPr>
          <w:rFonts w:ascii="Times New Roman" w:hAnsi="Times New Roman" w:cs="Times New Roman"/>
          <w:b/>
          <w:bCs/>
          <w:sz w:val="24"/>
          <w:szCs w:val="24"/>
        </w:rPr>
      </w:pPr>
    </w:p>
    <w:p w14:paraId="1EC8C501" w14:textId="45B7EC88" w:rsidR="003B6CC2" w:rsidRPr="003B6CC2" w:rsidRDefault="003B6CC2" w:rsidP="00987B36">
      <w:pPr>
        <w:spacing w:after="0"/>
        <w:jc w:val="center"/>
        <w:rPr>
          <w:rFonts w:ascii="Times New Roman" w:hAnsi="Times New Roman" w:cs="Times New Roman"/>
          <w:b/>
          <w:bCs/>
          <w:sz w:val="24"/>
          <w:szCs w:val="24"/>
        </w:rPr>
      </w:pPr>
      <w:r w:rsidRPr="003B6CC2">
        <w:rPr>
          <w:rFonts w:ascii="Times New Roman" w:hAnsi="Times New Roman" w:cs="Times New Roman"/>
          <w:b/>
          <w:bCs/>
          <w:sz w:val="24"/>
          <w:szCs w:val="24"/>
        </w:rPr>
        <w:lastRenderedPageBreak/>
        <w:t xml:space="preserve">Appendix </w:t>
      </w:r>
      <w:r w:rsidR="005D412C">
        <w:rPr>
          <w:rFonts w:ascii="Times New Roman" w:hAnsi="Times New Roman" w:cs="Times New Roman"/>
          <w:b/>
          <w:bCs/>
          <w:sz w:val="24"/>
          <w:szCs w:val="24"/>
        </w:rPr>
        <w:t>6</w:t>
      </w:r>
      <w:r w:rsidRPr="003B6CC2">
        <w:rPr>
          <w:rFonts w:ascii="Times New Roman" w:hAnsi="Times New Roman" w:cs="Times New Roman"/>
          <w:b/>
          <w:bCs/>
          <w:sz w:val="24"/>
          <w:szCs w:val="24"/>
        </w:rPr>
        <w:t xml:space="preserve"> – Risk Assessment </w:t>
      </w:r>
    </w:p>
    <w:p w14:paraId="0CB7E3C1" w14:textId="2CFAE5F7" w:rsidR="003B6CC2" w:rsidRDefault="003B6CC2" w:rsidP="00987B36">
      <w:pPr>
        <w:spacing w:after="0"/>
        <w:jc w:val="center"/>
      </w:pPr>
      <w:r>
        <w:rPr>
          <w:noProof/>
        </w:rPr>
        <w:drawing>
          <wp:inline distT="0" distB="0" distL="0" distR="0" wp14:anchorId="20DAB1F2" wp14:editId="35344CB2">
            <wp:extent cx="6537960" cy="5019936"/>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5958" t="12084" r="15639" b="13283"/>
                    <a:stretch/>
                  </pic:blipFill>
                  <pic:spPr bwMode="auto">
                    <a:xfrm>
                      <a:off x="0" y="0"/>
                      <a:ext cx="6636655" cy="5095716"/>
                    </a:xfrm>
                    <a:prstGeom prst="rect">
                      <a:avLst/>
                    </a:prstGeom>
                    <a:ln>
                      <a:noFill/>
                    </a:ln>
                    <a:extLst>
                      <a:ext uri="{53640926-AAD7-44D8-BBD7-CCE9431645EC}">
                        <a14:shadowObscured xmlns:a14="http://schemas.microsoft.com/office/drawing/2010/main"/>
                      </a:ext>
                    </a:extLst>
                  </pic:spPr>
                </pic:pic>
              </a:graphicData>
            </a:graphic>
          </wp:inline>
        </w:drawing>
      </w:r>
    </w:p>
    <w:p w14:paraId="30550AAD" w14:textId="515F2DE9" w:rsidR="003B6CC2" w:rsidRDefault="003B6CC2" w:rsidP="00987B36">
      <w:pPr>
        <w:spacing w:after="0"/>
        <w:jc w:val="center"/>
      </w:pPr>
    </w:p>
    <w:p w14:paraId="4B711577" w14:textId="4C515D8E" w:rsidR="003B6CC2" w:rsidRDefault="003B6CC2" w:rsidP="00987B36">
      <w:pPr>
        <w:spacing w:after="0"/>
        <w:jc w:val="center"/>
      </w:pPr>
    </w:p>
    <w:p w14:paraId="5BD88242" w14:textId="77777777" w:rsidR="003B6CC2" w:rsidRDefault="003B6CC2" w:rsidP="00987B36">
      <w:pPr>
        <w:spacing w:after="0"/>
        <w:jc w:val="center"/>
        <w:rPr>
          <w:b/>
          <w:bCs/>
        </w:rPr>
      </w:pPr>
    </w:p>
    <w:p w14:paraId="48158056" w14:textId="77777777" w:rsidR="003B6CC2" w:rsidRDefault="003B6CC2" w:rsidP="00987B36">
      <w:pPr>
        <w:spacing w:after="0"/>
        <w:jc w:val="center"/>
        <w:rPr>
          <w:b/>
          <w:bCs/>
        </w:rPr>
      </w:pPr>
    </w:p>
    <w:p w14:paraId="3CFEAA21" w14:textId="77777777" w:rsidR="003B6CC2" w:rsidRDefault="003B6CC2" w:rsidP="00987B36">
      <w:pPr>
        <w:spacing w:after="0"/>
        <w:jc w:val="center"/>
        <w:rPr>
          <w:b/>
          <w:bCs/>
        </w:rPr>
      </w:pPr>
    </w:p>
    <w:p w14:paraId="5320C557" w14:textId="77777777" w:rsidR="003B6CC2" w:rsidRDefault="003B6CC2" w:rsidP="00987B36">
      <w:pPr>
        <w:spacing w:after="0"/>
        <w:jc w:val="center"/>
        <w:rPr>
          <w:b/>
          <w:bCs/>
        </w:rPr>
      </w:pPr>
    </w:p>
    <w:p w14:paraId="3EA7B0F6" w14:textId="77777777" w:rsidR="003B6CC2" w:rsidRDefault="003B6CC2" w:rsidP="00987B36">
      <w:pPr>
        <w:spacing w:after="0"/>
        <w:jc w:val="center"/>
        <w:rPr>
          <w:b/>
          <w:bCs/>
        </w:rPr>
      </w:pPr>
    </w:p>
    <w:p w14:paraId="2D90DAC9" w14:textId="77777777" w:rsidR="003B6CC2" w:rsidRDefault="003B6CC2" w:rsidP="00987B36">
      <w:pPr>
        <w:spacing w:after="0"/>
        <w:jc w:val="center"/>
        <w:rPr>
          <w:b/>
          <w:bCs/>
        </w:rPr>
      </w:pPr>
    </w:p>
    <w:p w14:paraId="38CB45A5" w14:textId="77777777" w:rsidR="003B6CC2" w:rsidRDefault="003B6CC2" w:rsidP="00987B36">
      <w:pPr>
        <w:spacing w:after="0"/>
        <w:jc w:val="center"/>
        <w:rPr>
          <w:b/>
          <w:bCs/>
        </w:rPr>
      </w:pPr>
    </w:p>
    <w:p w14:paraId="30725B3A" w14:textId="77777777" w:rsidR="003B6CC2" w:rsidRDefault="003B6CC2" w:rsidP="00987B36">
      <w:pPr>
        <w:spacing w:after="0"/>
        <w:jc w:val="center"/>
        <w:rPr>
          <w:b/>
          <w:bCs/>
        </w:rPr>
      </w:pPr>
    </w:p>
    <w:p w14:paraId="7D13385F" w14:textId="77777777" w:rsidR="003B6CC2" w:rsidRDefault="003B6CC2" w:rsidP="00987B36">
      <w:pPr>
        <w:spacing w:after="0"/>
        <w:jc w:val="center"/>
        <w:rPr>
          <w:b/>
          <w:bCs/>
        </w:rPr>
      </w:pPr>
    </w:p>
    <w:p w14:paraId="281CA7FE" w14:textId="77777777" w:rsidR="003B6CC2" w:rsidRDefault="003B6CC2" w:rsidP="00987B36">
      <w:pPr>
        <w:spacing w:after="0"/>
        <w:jc w:val="center"/>
        <w:rPr>
          <w:b/>
          <w:bCs/>
        </w:rPr>
      </w:pPr>
    </w:p>
    <w:p w14:paraId="476D09DB" w14:textId="77777777" w:rsidR="003B6CC2" w:rsidRDefault="003B6CC2" w:rsidP="00987B36">
      <w:pPr>
        <w:spacing w:after="0"/>
        <w:jc w:val="center"/>
        <w:rPr>
          <w:b/>
          <w:bCs/>
        </w:rPr>
      </w:pPr>
    </w:p>
    <w:p w14:paraId="0FEB6CFC" w14:textId="77777777" w:rsidR="003B6CC2" w:rsidRDefault="003B6CC2" w:rsidP="00987B36">
      <w:pPr>
        <w:spacing w:after="0"/>
        <w:jc w:val="center"/>
        <w:rPr>
          <w:b/>
          <w:bCs/>
        </w:rPr>
      </w:pPr>
    </w:p>
    <w:p w14:paraId="5E3EAC3A" w14:textId="77777777" w:rsidR="003B6CC2" w:rsidRDefault="003B6CC2" w:rsidP="00987B36">
      <w:pPr>
        <w:spacing w:after="0"/>
        <w:jc w:val="center"/>
        <w:rPr>
          <w:b/>
          <w:bCs/>
        </w:rPr>
      </w:pPr>
    </w:p>
    <w:p w14:paraId="3FAC87EB" w14:textId="77777777" w:rsidR="003B6CC2" w:rsidRDefault="003B6CC2" w:rsidP="00987B36">
      <w:pPr>
        <w:spacing w:after="0"/>
        <w:jc w:val="center"/>
        <w:rPr>
          <w:b/>
          <w:bCs/>
        </w:rPr>
      </w:pPr>
    </w:p>
    <w:p w14:paraId="31D3BC17" w14:textId="77777777" w:rsidR="003B6CC2" w:rsidRDefault="003B6CC2" w:rsidP="00987B36">
      <w:pPr>
        <w:spacing w:after="0"/>
        <w:jc w:val="center"/>
        <w:rPr>
          <w:b/>
          <w:bCs/>
        </w:rPr>
      </w:pPr>
    </w:p>
    <w:p w14:paraId="0BCEFBD4" w14:textId="77777777" w:rsidR="003B6CC2" w:rsidRDefault="003B6CC2" w:rsidP="00987B36">
      <w:pPr>
        <w:spacing w:after="0"/>
        <w:jc w:val="center"/>
        <w:rPr>
          <w:b/>
          <w:bCs/>
        </w:rPr>
      </w:pPr>
    </w:p>
    <w:p w14:paraId="6EE65310" w14:textId="77777777" w:rsidR="003B6CC2" w:rsidRDefault="003B6CC2" w:rsidP="00987B36">
      <w:pPr>
        <w:spacing w:after="0"/>
        <w:jc w:val="center"/>
        <w:rPr>
          <w:b/>
          <w:bCs/>
        </w:rPr>
      </w:pPr>
    </w:p>
    <w:p w14:paraId="413B82FB" w14:textId="77777777" w:rsidR="003B6CC2" w:rsidRDefault="003B6CC2" w:rsidP="00987B36">
      <w:pPr>
        <w:spacing w:after="0"/>
        <w:jc w:val="center"/>
        <w:rPr>
          <w:b/>
          <w:bCs/>
        </w:rPr>
      </w:pPr>
    </w:p>
    <w:p w14:paraId="687EFCEE" w14:textId="7E612B22" w:rsidR="003B6CC2" w:rsidRPr="003B6CC2" w:rsidRDefault="003B6CC2" w:rsidP="00987B36">
      <w:pPr>
        <w:spacing w:after="0"/>
        <w:jc w:val="center"/>
        <w:rPr>
          <w:b/>
          <w:bCs/>
        </w:rPr>
      </w:pPr>
      <w:r w:rsidRPr="003B6CC2">
        <w:rPr>
          <w:b/>
          <w:bCs/>
        </w:rPr>
        <w:t xml:space="preserve">Appendix </w:t>
      </w:r>
      <w:r w:rsidR="005D412C">
        <w:rPr>
          <w:b/>
          <w:bCs/>
        </w:rPr>
        <w:t>7</w:t>
      </w:r>
      <w:r w:rsidRPr="003B6CC2">
        <w:rPr>
          <w:b/>
          <w:bCs/>
        </w:rPr>
        <w:t xml:space="preserve"> – Induction Check List </w:t>
      </w:r>
    </w:p>
    <w:p w14:paraId="7C3A4D61" w14:textId="7C3440FF" w:rsidR="003B6CC2" w:rsidRDefault="003B6CC2" w:rsidP="00987B36">
      <w:pPr>
        <w:spacing w:after="0"/>
        <w:jc w:val="center"/>
      </w:pPr>
      <w:r>
        <w:rPr>
          <w:noProof/>
        </w:rPr>
        <w:drawing>
          <wp:inline distT="0" distB="0" distL="0" distR="0" wp14:anchorId="1EFDE1D2" wp14:editId="6BA58AE1">
            <wp:extent cx="6254115" cy="472846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5512" t="4481" r="16685" b="4348"/>
                    <a:stretch/>
                  </pic:blipFill>
                  <pic:spPr bwMode="auto">
                    <a:xfrm>
                      <a:off x="0" y="0"/>
                      <a:ext cx="6324544" cy="4781713"/>
                    </a:xfrm>
                    <a:prstGeom prst="rect">
                      <a:avLst/>
                    </a:prstGeom>
                    <a:ln>
                      <a:noFill/>
                    </a:ln>
                    <a:extLst>
                      <a:ext uri="{53640926-AAD7-44D8-BBD7-CCE9431645EC}">
                        <a14:shadowObscured xmlns:a14="http://schemas.microsoft.com/office/drawing/2010/main"/>
                      </a:ext>
                    </a:extLst>
                  </pic:spPr>
                </pic:pic>
              </a:graphicData>
            </a:graphic>
          </wp:inline>
        </w:drawing>
      </w:r>
    </w:p>
    <w:p w14:paraId="7BAE6E5E" w14:textId="6DCD168A" w:rsidR="005D412C" w:rsidRDefault="005D412C" w:rsidP="00987B36">
      <w:pPr>
        <w:spacing w:after="0"/>
        <w:jc w:val="center"/>
      </w:pPr>
    </w:p>
    <w:p w14:paraId="6FE698DA" w14:textId="130CFAD1" w:rsidR="005D412C" w:rsidRDefault="005D412C" w:rsidP="00987B36">
      <w:pPr>
        <w:spacing w:after="0"/>
        <w:jc w:val="center"/>
      </w:pPr>
    </w:p>
    <w:p w14:paraId="73FEF119" w14:textId="16744FBC" w:rsidR="005D412C" w:rsidRDefault="005D412C" w:rsidP="00987B36">
      <w:pPr>
        <w:spacing w:after="0"/>
        <w:jc w:val="center"/>
      </w:pPr>
    </w:p>
    <w:p w14:paraId="07239852" w14:textId="7B973E07" w:rsidR="005D412C" w:rsidRDefault="005D412C" w:rsidP="00987B36">
      <w:pPr>
        <w:spacing w:after="0"/>
        <w:jc w:val="center"/>
      </w:pPr>
    </w:p>
    <w:p w14:paraId="7433943E" w14:textId="79CAF88B" w:rsidR="005D412C" w:rsidRDefault="005D412C" w:rsidP="00987B36">
      <w:pPr>
        <w:spacing w:after="0"/>
        <w:jc w:val="center"/>
      </w:pPr>
    </w:p>
    <w:p w14:paraId="7AADED98" w14:textId="7D80DF38" w:rsidR="005D412C" w:rsidRDefault="005D412C" w:rsidP="00987B36">
      <w:pPr>
        <w:spacing w:after="0"/>
        <w:jc w:val="center"/>
      </w:pPr>
    </w:p>
    <w:p w14:paraId="5400630D" w14:textId="2DE4BF5E" w:rsidR="005D412C" w:rsidRDefault="005D412C" w:rsidP="00987B36">
      <w:pPr>
        <w:spacing w:after="0"/>
        <w:jc w:val="center"/>
      </w:pPr>
    </w:p>
    <w:p w14:paraId="3B8E443A" w14:textId="5BDC3F0F" w:rsidR="005D412C" w:rsidRDefault="005D412C" w:rsidP="00987B36">
      <w:pPr>
        <w:spacing w:after="0"/>
        <w:jc w:val="center"/>
      </w:pPr>
    </w:p>
    <w:p w14:paraId="2B6C020F" w14:textId="6997CA98" w:rsidR="005D412C" w:rsidRDefault="005D412C" w:rsidP="00987B36">
      <w:pPr>
        <w:spacing w:after="0"/>
        <w:jc w:val="center"/>
      </w:pPr>
    </w:p>
    <w:p w14:paraId="7F441E8E" w14:textId="735518A8" w:rsidR="005D412C" w:rsidRDefault="005D412C" w:rsidP="00987B36">
      <w:pPr>
        <w:spacing w:after="0"/>
        <w:jc w:val="center"/>
      </w:pPr>
    </w:p>
    <w:p w14:paraId="229FD49A" w14:textId="68ABDD40" w:rsidR="005D412C" w:rsidRDefault="005D412C" w:rsidP="00987B36">
      <w:pPr>
        <w:spacing w:after="0"/>
        <w:jc w:val="center"/>
      </w:pPr>
    </w:p>
    <w:p w14:paraId="2453E121" w14:textId="40F072A6" w:rsidR="005D412C" w:rsidRDefault="005D412C" w:rsidP="00987B36">
      <w:pPr>
        <w:spacing w:after="0"/>
        <w:jc w:val="center"/>
      </w:pPr>
    </w:p>
    <w:p w14:paraId="636B24F7" w14:textId="20760FB1" w:rsidR="005D412C" w:rsidRDefault="005D412C" w:rsidP="00987B36">
      <w:pPr>
        <w:spacing w:after="0"/>
        <w:jc w:val="center"/>
      </w:pPr>
    </w:p>
    <w:p w14:paraId="6C44CBB8" w14:textId="26484A8E" w:rsidR="005D412C" w:rsidRDefault="005D412C" w:rsidP="00987B36">
      <w:pPr>
        <w:spacing w:after="0"/>
        <w:jc w:val="center"/>
      </w:pPr>
    </w:p>
    <w:p w14:paraId="3E60F50A" w14:textId="28A5571A" w:rsidR="005D412C" w:rsidRDefault="005D412C" w:rsidP="00987B36">
      <w:pPr>
        <w:spacing w:after="0"/>
        <w:jc w:val="center"/>
      </w:pPr>
    </w:p>
    <w:p w14:paraId="6A0B4B72" w14:textId="4E5A4DCC" w:rsidR="005D412C" w:rsidRDefault="005D412C" w:rsidP="00987B36">
      <w:pPr>
        <w:spacing w:after="0"/>
        <w:jc w:val="center"/>
      </w:pPr>
    </w:p>
    <w:p w14:paraId="79676ED6" w14:textId="1013FEE2" w:rsidR="005D412C" w:rsidRDefault="005D412C" w:rsidP="00987B36">
      <w:pPr>
        <w:spacing w:after="0"/>
        <w:jc w:val="center"/>
      </w:pPr>
    </w:p>
    <w:p w14:paraId="6A25D062" w14:textId="47B826DA" w:rsidR="005D412C" w:rsidRDefault="005D412C" w:rsidP="00987B36">
      <w:pPr>
        <w:spacing w:after="0"/>
        <w:jc w:val="center"/>
      </w:pPr>
    </w:p>
    <w:p w14:paraId="7EB75E92" w14:textId="5BB3FE06" w:rsidR="005D412C" w:rsidRDefault="005D412C" w:rsidP="00987B36">
      <w:pPr>
        <w:spacing w:after="0"/>
        <w:jc w:val="center"/>
      </w:pPr>
    </w:p>
    <w:p w14:paraId="2325171B" w14:textId="77777777" w:rsidR="005D412C" w:rsidRDefault="005D412C" w:rsidP="00987B36">
      <w:pPr>
        <w:spacing w:after="0"/>
        <w:jc w:val="center"/>
      </w:pPr>
    </w:p>
    <w:tbl>
      <w:tblPr>
        <w:tblW w:w="9260" w:type="dxa"/>
        <w:tblLook w:val="04A0" w:firstRow="1" w:lastRow="0" w:firstColumn="1" w:lastColumn="0" w:noHBand="0" w:noVBand="1"/>
      </w:tblPr>
      <w:tblGrid>
        <w:gridCol w:w="1304"/>
        <w:gridCol w:w="1900"/>
        <w:gridCol w:w="1039"/>
        <w:gridCol w:w="2241"/>
        <w:gridCol w:w="2900"/>
      </w:tblGrid>
      <w:tr w:rsidR="005D412C" w:rsidRPr="005D412C" w14:paraId="58414D67" w14:textId="77777777" w:rsidTr="005D412C">
        <w:trPr>
          <w:trHeight w:val="312"/>
        </w:trPr>
        <w:tc>
          <w:tcPr>
            <w:tcW w:w="1180" w:type="dxa"/>
            <w:tcBorders>
              <w:top w:val="nil"/>
              <w:left w:val="nil"/>
              <w:bottom w:val="nil"/>
              <w:right w:val="nil"/>
            </w:tcBorders>
            <w:shd w:val="clear" w:color="auto" w:fill="auto"/>
            <w:noWrap/>
            <w:vAlign w:val="bottom"/>
            <w:hideMark/>
          </w:tcPr>
          <w:p w14:paraId="6045B332" w14:textId="77777777" w:rsidR="005D412C" w:rsidRPr="005D412C" w:rsidRDefault="005D412C" w:rsidP="005D412C">
            <w:pPr>
              <w:spacing w:after="0" w:line="240" w:lineRule="auto"/>
              <w:rPr>
                <w:rFonts w:ascii="Times New Roman" w:eastAsia="Times New Roman" w:hAnsi="Times New Roman" w:cs="Times New Roman"/>
                <w:sz w:val="24"/>
                <w:szCs w:val="24"/>
                <w:lang w:eastAsia="en-GB"/>
              </w:rPr>
            </w:pPr>
          </w:p>
        </w:tc>
        <w:tc>
          <w:tcPr>
            <w:tcW w:w="1900" w:type="dxa"/>
            <w:tcBorders>
              <w:top w:val="nil"/>
              <w:left w:val="nil"/>
              <w:bottom w:val="nil"/>
              <w:right w:val="nil"/>
            </w:tcBorders>
            <w:shd w:val="clear" w:color="auto" w:fill="auto"/>
            <w:noWrap/>
            <w:vAlign w:val="bottom"/>
            <w:hideMark/>
          </w:tcPr>
          <w:p w14:paraId="6CF87062" w14:textId="77777777" w:rsidR="005D412C" w:rsidRPr="005D412C" w:rsidRDefault="005D412C" w:rsidP="005D412C">
            <w:pPr>
              <w:spacing w:after="0" w:line="240" w:lineRule="auto"/>
              <w:rPr>
                <w:rFonts w:ascii="Times New Roman" w:eastAsia="Times New Roman" w:hAnsi="Times New Roman" w:cs="Times New Roman"/>
                <w:sz w:val="20"/>
                <w:szCs w:val="20"/>
                <w:lang w:eastAsia="en-GB"/>
              </w:rPr>
            </w:pPr>
          </w:p>
        </w:tc>
        <w:tc>
          <w:tcPr>
            <w:tcW w:w="3280" w:type="dxa"/>
            <w:gridSpan w:val="2"/>
            <w:tcBorders>
              <w:top w:val="nil"/>
              <w:left w:val="nil"/>
              <w:bottom w:val="nil"/>
              <w:right w:val="nil"/>
            </w:tcBorders>
            <w:shd w:val="clear" w:color="auto" w:fill="auto"/>
            <w:noWrap/>
            <w:vAlign w:val="bottom"/>
            <w:hideMark/>
          </w:tcPr>
          <w:p w14:paraId="11FC5D09" w14:textId="77777777" w:rsidR="005D412C" w:rsidRPr="005D412C" w:rsidRDefault="005D412C" w:rsidP="005D412C">
            <w:pPr>
              <w:spacing w:after="0" w:line="240" w:lineRule="auto"/>
              <w:rPr>
                <w:rFonts w:ascii="Calibri" w:eastAsia="Times New Roman" w:hAnsi="Calibri" w:cs="Calibri"/>
                <w:b/>
                <w:bCs/>
                <w:color w:val="000000"/>
                <w:sz w:val="24"/>
                <w:szCs w:val="24"/>
                <w:u w:val="single"/>
                <w:lang w:eastAsia="en-GB"/>
              </w:rPr>
            </w:pPr>
            <w:r w:rsidRPr="005D412C">
              <w:rPr>
                <w:rFonts w:ascii="Calibri" w:eastAsia="Times New Roman" w:hAnsi="Calibri" w:cs="Calibri"/>
                <w:b/>
                <w:bCs/>
                <w:color w:val="000000"/>
                <w:sz w:val="24"/>
                <w:szCs w:val="24"/>
                <w:u w:val="single"/>
                <w:lang w:eastAsia="en-GB"/>
              </w:rPr>
              <w:t>Appendix 8 SMART GOALS</w:t>
            </w:r>
          </w:p>
        </w:tc>
        <w:tc>
          <w:tcPr>
            <w:tcW w:w="2900" w:type="dxa"/>
            <w:tcBorders>
              <w:top w:val="nil"/>
              <w:left w:val="nil"/>
              <w:bottom w:val="nil"/>
              <w:right w:val="nil"/>
            </w:tcBorders>
            <w:shd w:val="clear" w:color="auto" w:fill="auto"/>
            <w:noWrap/>
            <w:vAlign w:val="bottom"/>
            <w:hideMark/>
          </w:tcPr>
          <w:p w14:paraId="1989D872" w14:textId="77777777" w:rsidR="005D412C" w:rsidRPr="005D412C" w:rsidRDefault="005D412C" w:rsidP="005D412C">
            <w:pPr>
              <w:spacing w:after="0" w:line="240" w:lineRule="auto"/>
              <w:rPr>
                <w:rFonts w:ascii="Calibri" w:eastAsia="Times New Roman" w:hAnsi="Calibri" w:cs="Calibri"/>
                <w:b/>
                <w:bCs/>
                <w:color w:val="000000"/>
                <w:sz w:val="24"/>
                <w:szCs w:val="24"/>
                <w:u w:val="single"/>
                <w:lang w:eastAsia="en-GB"/>
              </w:rPr>
            </w:pPr>
          </w:p>
        </w:tc>
      </w:tr>
      <w:tr w:rsidR="005D412C" w:rsidRPr="005D412C" w14:paraId="7FE8F84D" w14:textId="77777777" w:rsidTr="005D412C">
        <w:trPr>
          <w:trHeight w:val="312"/>
        </w:trPr>
        <w:tc>
          <w:tcPr>
            <w:tcW w:w="1180" w:type="dxa"/>
            <w:tcBorders>
              <w:top w:val="nil"/>
              <w:left w:val="nil"/>
              <w:bottom w:val="nil"/>
              <w:right w:val="nil"/>
            </w:tcBorders>
            <w:shd w:val="clear" w:color="auto" w:fill="auto"/>
            <w:noWrap/>
            <w:vAlign w:val="bottom"/>
            <w:hideMark/>
          </w:tcPr>
          <w:p w14:paraId="5C4346E7" w14:textId="77777777" w:rsidR="005D412C" w:rsidRPr="005D412C" w:rsidRDefault="005D412C" w:rsidP="005D412C">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1C03E7A2" w14:textId="77777777" w:rsidR="005D412C" w:rsidRPr="005D412C" w:rsidRDefault="005D412C" w:rsidP="005D412C">
            <w:pPr>
              <w:spacing w:after="0" w:line="240" w:lineRule="auto"/>
              <w:rPr>
                <w:rFonts w:ascii="Times New Roman" w:eastAsia="Times New Roman" w:hAnsi="Times New Roman" w:cs="Times New Roman"/>
                <w:sz w:val="20"/>
                <w:szCs w:val="20"/>
                <w:lang w:eastAsia="en-GB"/>
              </w:rPr>
            </w:pPr>
          </w:p>
        </w:tc>
        <w:tc>
          <w:tcPr>
            <w:tcW w:w="1039" w:type="dxa"/>
            <w:tcBorders>
              <w:top w:val="nil"/>
              <w:left w:val="nil"/>
              <w:bottom w:val="nil"/>
              <w:right w:val="nil"/>
            </w:tcBorders>
            <w:shd w:val="clear" w:color="auto" w:fill="auto"/>
            <w:noWrap/>
            <w:vAlign w:val="bottom"/>
            <w:hideMark/>
          </w:tcPr>
          <w:p w14:paraId="5CD9F1EA" w14:textId="77777777" w:rsidR="005D412C" w:rsidRPr="005D412C" w:rsidRDefault="005D412C" w:rsidP="005D412C">
            <w:pPr>
              <w:spacing w:after="0" w:line="240" w:lineRule="auto"/>
              <w:rPr>
                <w:rFonts w:ascii="Times New Roman" w:eastAsia="Times New Roman" w:hAnsi="Times New Roman" w:cs="Times New Roman"/>
                <w:sz w:val="20"/>
                <w:szCs w:val="20"/>
                <w:lang w:eastAsia="en-GB"/>
              </w:rPr>
            </w:pPr>
          </w:p>
        </w:tc>
        <w:tc>
          <w:tcPr>
            <w:tcW w:w="2241" w:type="dxa"/>
            <w:tcBorders>
              <w:top w:val="nil"/>
              <w:left w:val="nil"/>
              <w:bottom w:val="nil"/>
              <w:right w:val="nil"/>
            </w:tcBorders>
            <w:shd w:val="clear" w:color="auto" w:fill="auto"/>
            <w:noWrap/>
            <w:vAlign w:val="bottom"/>
            <w:hideMark/>
          </w:tcPr>
          <w:p w14:paraId="30228376" w14:textId="77777777" w:rsidR="005D412C" w:rsidRPr="005D412C" w:rsidRDefault="005D412C" w:rsidP="005D412C">
            <w:pPr>
              <w:spacing w:after="0" w:line="240" w:lineRule="auto"/>
              <w:rPr>
                <w:rFonts w:ascii="Times New Roman" w:eastAsia="Times New Roman" w:hAnsi="Times New Roman" w:cs="Times New Roman"/>
                <w:sz w:val="20"/>
                <w:szCs w:val="20"/>
                <w:lang w:eastAsia="en-GB"/>
              </w:rPr>
            </w:pPr>
          </w:p>
        </w:tc>
        <w:tc>
          <w:tcPr>
            <w:tcW w:w="2900" w:type="dxa"/>
            <w:tcBorders>
              <w:top w:val="nil"/>
              <w:left w:val="nil"/>
              <w:bottom w:val="nil"/>
              <w:right w:val="nil"/>
            </w:tcBorders>
            <w:shd w:val="clear" w:color="auto" w:fill="auto"/>
            <w:noWrap/>
            <w:vAlign w:val="bottom"/>
            <w:hideMark/>
          </w:tcPr>
          <w:p w14:paraId="371A1D76" w14:textId="77777777" w:rsidR="005D412C" w:rsidRPr="005D412C" w:rsidRDefault="005D412C" w:rsidP="005D412C">
            <w:pPr>
              <w:spacing w:after="0" w:line="240" w:lineRule="auto"/>
              <w:rPr>
                <w:rFonts w:ascii="Times New Roman" w:eastAsia="Times New Roman" w:hAnsi="Times New Roman" w:cs="Times New Roman"/>
                <w:sz w:val="20"/>
                <w:szCs w:val="20"/>
                <w:lang w:eastAsia="en-GB"/>
              </w:rPr>
            </w:pPr>
          </w:p>
        </w:tc>
      </w:tr>
      <w:tr w:rsidR="005D412C" w:rsidRPr="005D412C" w14:paraId="0DB2DC21" w14:textId="77777777" w:rsidTr="005D412C">
        <w:trPr>
          <w:trHeight w:val="312"/>
        </w:trPr>
        <w:tc>
          <w:tcPr>
            <w:tcW w:w="9260" w:type="dxa"/>
            <w:gridSpan w:val="5"/>
            <w:tcBorders>
              <w:top w:val="nil"/>
              <w:left w:val="nil"/>
              <w:bottom w:val="nil"/>
              <w:right w:val="nil"/>
            </w:tcBorders>
            <w:shd w:val="clear" w:color="auto" w:fill="auto"/>
            <w:noWrap/>
            <w:vAlign w:val="bottom"/>
            <w:hideMark/>
          </w:tcPr>
          <w:p w14:paraId="278AAA45" w14:textId="70A87903" w:rsidR="005D412C" w:rsidRPr="005D412C" w:rsidRDefault="005D412C" w:rsidP="005D412C">
            <w:pPr>
              <w:spacing w:after="0" w:line="240" w:lineRule="auto"/>
              <w:rPr>
                <w:rFonts w:ascii="Calibri" w:eastAsia="Times New Roman" w:hAnsi="Calibri" w:cs="Calibri"/>
                <w:b/>
                <w:bCs/>
                <w:color w:val="000000"/>
                <w:lang w:eastAsia="en-GB"/>
              </w:rPr>
            </w:pPr>
            <w:r w:rsidRPr="005D412C">
              <w:rPr>
                <w:rFonts w:ascii="Calibri" w:eastAsia="Times New Roman" w:hAnsi="Calibri" w:cs="Calibri"/>
                <w:b/>
                <w:bCs/>
                <w:color w:val="000000"/>
                <w:lang w:eastAsia="en-GB"/>
              </w:rPr>
              <w:t>Objective = To sign up a minimum of ten participants to the new one</w:t>
            </w:r>
            <w:r w:rsidR="001B1841">
              <w:rPr>
                <w:rFonts w:ascii="Calibri" w:eastAsia="Times New Roman" w:hAnsi="Calibri" w:cs="Calibri"/>
                <w:b/>
                <w:bCs/>
                <w:color w:val="000000"/>
                <w:lang w:eastAsia="en-GB"/>
              </w:rPr>
              <w:t>-</w:t>
            </w:r>
            <w:r w:rsidRPr="005D412C">
              <w:rPr>
                <w:rFonts w:ascii="Calibri" w:eastAsia="Times New Roman" w:hAnsi="Calibri" w:cs="Calibri"/>
                <w:b/>
                <w:bCs/>
                <w:color w:val="000000"/>
                <w:lang w:eastAsia="en-GB"/>
              </w:rPr>
              <w:t xml:space="preserve">year Business course  </w:t>
            </w:r>
          </w:p>
        </w:tc>
      </w:tr>
      <w:tr w:rsidR="005D412C" w:rsidRPr="005D412C" w14:paraId="518D11F3" w14:textId="77777777" w:rsidTr="005D412C">
        <w:trPr>
          <w:trHeight w:val="300"/>
        </w:trPr>
        <w:tc>
          <w:tcPr>
            <w:tcW w:w="1180" w:type="dxa"/>
            <w:tcBorders>
              <w:top w:val="nil"/>
              <w:left w:val="nil"/>
              <w:bottom w:val="nil"/>
              <w:right w:val="nil"/>
            </w:tcBorders>
            <w:shd w:val="clear" w:color="auto" w:fill="auto"/>
            <w:noWrap/>
            <w:vAlign w:val="bottom"/>
            <w:hideMark/>
          </w:tcPr>
          <w:p w14:paraId="21B3A745" w14:textId="77777777" w:rsidR="005D412C" w:rsidRPr="005D412C" w:rsidRDefault="005D412C" w:rsidP="005D412C">
            <w:pPr>
              <w:spacing w:after="0" w:line="240" w:lineRule="auto"/>
              <w:rPr>
                <w:rFonts w:ascii="Calibri" w:eastAsia="Times New Roman" w:hAnsi="Calibri" w:cs="Calibri"/>
                <w:b/>
                <w:bCs/>
                <w:color w:val="000000"/>
                <w:lang w:eastAsia="en-GB"/>
              </w:rPr>
            </w:pPr>
          </w:p>
        </w:tc>
        <w:tc>
          <w:tcPr>
            <w:tcW w:w="1900" w:type="dxa"/>
            <w:tcBorders>
              <w:top w:val="nil"/>
              <w:left w:val="nil"/>
              <w:bottom w:val="nil"/>
              <w:right w:val="nil"/>
            </w:tcBorders>
            <w:shd w:val="clear" w:color="auto" w:fill="auto"/>
            <w:noWrap/>
            <w:vAlign w:val="bottom"/>
            <w:hideMark/>
          </w:tcPr>
          <w:p w14:paraId="0424CE46" w14:textId="77777777" w:rsidR="005D412C" w:rsidRPr="005D412C" w:rsidRDefault="005D412C" w:rsidP="005D412C">
            <w:pPr>
              <w:spacing w:after="0" w:line="240" w:lineRule="auto"/>
              <w:rPr>
                <w:rFonts w:ascii="Times New Roman" w:eastAsia="Times New Roman" w:hAnsi="Times New Roman" w:cs="Times New Roman"/>
                <w:sz w:val="20"/>
                <w:szCs w:val="20"/>
                <w:lang w:eastAsia="en-GB"/>
              </w:rPr>
            </w:pPr>
          </w:p>
        </w:tc>
        <w:tc>
          <w:tcPr>
            <w:tcW w:w="1039" w:type="dxa"/>
            <w:tcBorders>
              <w:top w:val="nil"/>
              <w:left w:val="nil"/>
              <w:bottom w:val="nil"/>
              <w:right w:val="nil"/>
            </w:tcBorders>
            <w:shd w:val="clear" w:color="auto" w:fill="auto"/>
            <w:noWrap/>
            <w:vAlign w:val="bottom"/>
            <w:hideMark/>
          </w:tcPr>
          <w:p w14:paraId="1309FC7E" w14:textId="77777777" w:rsidR="005D412C" w:rsidRPr="005D412C" w:rsidRDefault="005D412C" w:rsidP="005D412C">
            <w:pPr>
              <w:spacing w:after="0" w:line="240" w:lineRule="auto"/>
              <w:rPr>
                <w:rFonts w:ascii="Times New Roman" w:eastAsia="Times New Roman" w:hAnsi="Times New Roman" w:cs="Times New Roman"/>
                <w:sz w:val="20"/>
                <w:szCs w:val="20"/>
                <w:lang w:eastAsia="en-GB"/>
              </w:rPr>
            </w:pPr>
          </w:p>
        </w:tc>
        <w:tc>
          <w:tcPr>
            <w:tcW w:w="2241" w:type="dxa"/>
            <w:tcBorders>
              <w:top w:val="nil"/>
              <w:left w:val="nil"/>
              <w:bottom w:val="nil"/>
              <w:right w:val="nil"/>
            </w:tcBorders>
            <w:shd w:val="clear" w:color="auto" w:fill="auto"/>
            <w:noWrap/>
            <w:vAlign w:val="bottom"/>
            <w:hideMark/>
          </w:tcPr>
          <w:p w14:paraId="012835EF" w14:textId="77777777" w:rsidR="005D412C" w:rsidRPr="005D412C" w:rsidRDefault="005D412C" w:rsidP="005D412C">
            <w:pPr>
              <w:spacing w:after="0" w:line="240" w:lineRule="auto"/>
              <w:rPr>
                <w:rFonts w:ascii="Times New Roman" w:eastAsia="Times New Roman" w:hAnsi="Times New Roman" w:cs="Times New Roman"/>
                <w:sz w:val="20"/>
                <w:szCs w:val="20"/>
                <w:lang w:eastAsia="en-GB"/>
              </w:rPr>
            </w:pPr>
          </w:p>
        </w:tc>
        <w:tc>
          <w:tcPr>
            <w:tcW w:w="2900" w:type="dxa"/>
            <w:tcBorders>
              <w:top w:val="nil"/>
              <w:left w:val="nil"/>
              <w:bottom w:val="nil"/>
              <w:right w:val="nil"/>
            </w:tcBorders>
            <w:shd w:val="clear" w:color="auto" w:fill="auto"/>
            <w:noWrap/>
            <w:vAlign w:val="bottom"/>
            <w:hideMark/>
          </w:tcPr>
          <w:p w14:paraId="7EA9C239" w14:textId="77777777" w:rsidR="005D412C" w:rsidRPr="005D412C" w:rsidRDefault="005D412C" w:rsidP="005D412C">
            <w:pPr>
              <w:spacing w:after="0" w:line="240" w:lineRule="auto"/>
              <w:rPr>
                <w:rFonts w:ascii="Times New Roman" w:eastAsia="Times New Roman" w:hAnsi="Times New Roman" w:cs="Times New Roman"/>
                <w:sz w:val="20"/>
                <w:szCs w:val="20"/>
                <w:lang w:eastAsia="en-GB"/>
              </w:rPr>
            </w:pPr>
          </w:p>
        </w:tc>
      </w:tr>
      <w:tr w:rsidR="005D412C" w:rsidRPr="005D412C" w14:paraId="6DA7F05F" w14:textId="77777777" w:rsidTr="005D412C">
        <w:trPr>
          <w:trHeight w:val="300"/>
        </w:trPr>
        <w:tc>
          <w:tcPr>
            <w:tcW w:w="1180" w:type="dxa"/>
            <w:tcBorders>
              <w:top w:val="nil"/>
              <w:left w:val="nil"/>
              <w:bottom w:val="nil"/>
              <w:right w:val="nil"/>
            </w:tcBorders>
            <w:shd w:val="clear" w:color="auto" w:fill="auto"/>
            <w:noWrap/>
            <w:vAlign w:val="bottom"/>
            <w:hideMark/>
          </w:tcPr>
          <w:p w14:paraId="2BF6656E" w14:textId="77777777" w:rsidR="005D412C" w:rsidRPr="005D412C" w:rsidRDefault="005D412C" w:rsidP="005D412C">
            <w:pPr>
              <w:spacing w:after="0" w:line="240" w:lineRule="auto"/>
              <w:rPr>
                <w:rFonts w:ascii="Times New Roman" w:eastAsia="Times New Roman" w:hAnsi="Times New Roman" w:cs="Times New Roman"/>
                <w:sz w:val="20"/>
                <w:szCs w:val="20"/>
                <w:lang w:eastAsia="en-GB"/>
              </w:rPr>
            </w:pPr>
          </w:p>
        </w:tc>
        <w:tc>
          <w:tcPr>
            <w:tcW w:w="1900" w:type="dxa"/>
            <w:tcBorders>
              <w:top w:val="single" w:sz="8" w:space="0" w:color="auto"/>
              <w:left w:val="single" w:sz="8" w:space="0" w:color="auto"/>
              <w:bottom w:val="nil"/>
              <w:right w:val="single" w:sz="4" w:space="0" w:color="000000"/>
            </w:tcBorders>
            <w:shd w:val="clear" w:color="FFC000" w:fill="FFC000"/>
            <w:noWrap/>
            <w:vAlign w:val="bottom"/>
            <w:hideMark/>
          </w:tcPr>
          <w:p w14:paraId="269DF1BF" w14:textId="77777777" w:rsidR="005D412C" w:rsidRPr="005D412C" w:rsidRDefault="005D412C" w:rsidP="005D412C">
            <w:pPr>
              <w:spacing w:after="0" w:line="240" w:lineRule="auto"/>
              <w:jc w:val="center"/>
              <w:rPr>
                <w:rFonts w:ascii="Calibri" w:eastAsia="Times New Roman" w:hAnsi="Calibri" w:cs="Calibri"/>
                <w:b/>
                <w:bCs/>
                <w:color w:val="000000"/>
                <w:lang w:eastAsia="en-GB"/>
              </w:rPr>
            </w:pPr>
            <w:r w:rsidRPr="005D412C">
              <w:rPr>
                <w:rFonts w:ascii="Calibri" w:eastAsia="Times New Roman" w:hAnsi="Calibri" w:cs="Calibri"/>
                <w:b/>
                <w:bCs/>
                <w:color w:val="000000"/>
                <w:lang w:eastAsia="en-GB"/>
              </w:rPr>
              <w:t>Action</w:t>
            </w:r>
          </w:p>
        </w:tc>
        <w:tc>
          <w:tcPr>
            <w:tcW w:w="1039" w:type="dxa"/>
            <w:tcBorders>
              <w:top w:val="single" w:sz="8" w:space="0" w:color="auto"/>
              <w:left w:val="nil"/>
              <w:bottom w:val="nil"/>
              <w:right w:val="single" w:sz="4" w:space="0" w:color="000000"/>
            </w:tcBorders>
            <w:shd w:val="clear" w:color="00B0F0" w:fill="00B0F0"/>
            <w:noWrap/>
            <w:vAlign w:val="bottom"/>
            <w:hideMark/>
          </w:tcPr>
          <w:p w14:paraId="144FFC7D" w14:textId="77777777" w:rsidR="005D412C" w:rsidRPr="005D412C" w:rsidRDefault="005D412C" w:rsidP="005D412C">
            <w:pPr>
              <w:spacing w:after="0" w:line="240" w:lineRule="auto"/>
              <w:jc w:val="center"/>
              <w:rPr>
                <w:rFonts w:ascii="Calibri" w:eastAsia="Times New Roman" w:hAnsi="Calibri" w:cs="Calibri"/>
                <w:b/>
                <w:bCs/>
                <w:color w:val="000000"/>
                <w:lang w:eastAsia="en-GB"/>
              </w:rPr>
            </w:pPr>
            <w:r w:rsidRPr="005D412C">
              <w:rPr>
                <w:rFonts w:ascii="Calibri" w:eastAsia="Times New Roman" w:hAnsi="Calibri" w:cs="Calibri"/>
                <w:b/>
                <w:bCs/>
                <w:color w:val="000000"/>
                <w:lang w:eastAsia="en-GB"/>
              </w:rPr>
              <w:t>Yes/No</w:t>
            </w:r>
          </w:p>
        </w:tc>
        <w:tc>
          <w:tcPr>
            <w:tcW w:w="2241" w:type="dxa"/>
            <w:tcBorders>
              <w:top w:val="single" w:sz="8" w:space="0" w:color="auto"/>
              <w:left w:val="nil"/>
              <w:bottom w:val="nil"/>
              <w:right w:val="single" w:sz="8" w:space="0" w:color="000000"/>
            </w:tcBorders>
            <w:shd w:val="clear" w:color="00B050" w:fill="00B050"/>
            <w:noWrap/>
            <w:vAlign w:val="bottom"/>
            <w:hideMark/>
          </w:tcPr>
          <w:p w14:paraId="5B96018E" w14:textId="77777777" w:rsidR="005D412C" w:rsidRPr="005D412C" w:rsidRDefault="005D412C" w:rsidP="005D412C">
            <w:pPr>
              <w:spacing w:after="0" w:line="240" w:lineRule="auto"/>
              <w:jc w:val="center"/>
              <w:rPr>
                <w:rFonts w:ascii="Calibri" w:eastAsia="Times New Roman" w:hAnsi="Calibri" w:cs="Calibri"/>
                <w:b/>
                <w:bCs/>
                <w:color w:val="000000"/>
                <w:lang w:eastAsia="en-GB"/>
              </w:rPr>
            </w:pPr>
            <w:r w:rsidRPr="005D412C">
              <w:rPr>
                <w:rFonts w:ascii="Calibri" w:eastAsia="Times New Roman" w:hAnsi="Calibri" w:cs="Calibri"/>
                <w:b/>
                <w:bCs/>
                <w:color w:val="000000"/>
                <w:lang w:eastAsia="en-GB"/>
              </w:rPr>
              <w:t>How</w:t>
            </w:r>
          </w:p>
        </w:tc>
        <w:tc>
          <w:tcPr>
            <w:tcW w:w="2900" w:type="dxa"/>
            <w:tcBorders>
              <w:top w:val="single" w:sz="8" w:space="0" w:color="auto"/>
              <w:left w:val="nil"/>
              <w:bottom w:val="nil"/>
              <w:right w:val="single" w:sz="8" w:space="0" w:color="auto"/>
            </w:tcBorders>
            <w:shd w:val="clear" w:color="000000" w:fill="F4B084"/>
            <w:noWrap/>
            <w:vAlign w:val="bottom"/>
            <w:hideMark/>
          </w:tcPr>
          <w:p w14:paraId="24C67CA1" w14:textId="77777777" w:rsidR="005D412C" w:rsidRPr="005D412C" w:rsidRDefault="005D412C" w:rsidP="005D412C">
            <w:pPr>
              <w:spacing w:after="0" w:line="240" w:lineRule="auto"/>
              <w:jc w:val="center"/>
              <w:rPr>
                <w:rFonts w:ascii="Calibri" w:eastAsia="Times New Roman" w:hAnsi="Calibri" w:cs="Calibri"/>
                <w:b/>
                <w:bCs/>
                <w:color w:val="000000"/>
                <w:lang w:eastAsia="en-GB"/>
              </w:rPr>
            </w:pPr>
            <w:r w:rsidRPr="005D412C">
              <w:rPr>
                <w:rFonts w:ascii="Calibri" w:eastAsia="Times New Roman" w:hAnsi="Calibri" w:cs="Calibri"/>
                <w:b/>
                <w:bCs/>
                <w:color w:val="000000"/>
                <w:lang w:eastAsia="en-GB"/>
              </w:rPr>
              <w:t>Audit Skills Needed</w:t>
            </w:r>
          </w:p>
        </w:tc>
      </w:tr>
      <w:tr w:rsidR="005D412C" w:rsidRPr="005D412C" w14:paraId="47E4D0B6" w14:textId="77777777" w:rsidTr="005D412C">
        <w:trPr>
          <w:trHeight w:val="1440"/>
        </w:trPr>
        <w:tc>
          <w:tcPr>
            <w:tcW w:w="1180" w:type="dxa"/>
            <w:tcBorders>
              <w:top w:val="single" w:sz="8" w:space="0" w:color="auto"/>
              <w:left w:val="single" w:sz="8" w:space="0" w:color="auto"/>
              <w:bottom w:val="single" w:sz="4" w:space="0" w:color="000000"/>
              <w:right w:val="single" w:sz="4" w:space="0" w:color="000000"/>
            </w:tcBorders>
            <w:shd w:val="clear" w:color="A5A5A5" w:fill="A5A5A5"/>
            <w:noWrap/>
            <w:vAlign w:val="center"/>
            <w:hideMark/>
          </w:tcPr>
          <w:p w14:paraId="5EBD5C14" w14:textId="77777777" w:rsidR="005D412C" w:rsidRPr="005D412C" w:rsidRDefault="005D412C" w:rsidP="005D412C">
            <w:pPr>
              <w:spacing w:after="0" w:line="240" w:lineRule="auto"/>
              <w:jc w:val="center"/>
              <w:rPr>
                <w:rFonts w:ascii="Calibri" w:eastAsia="Times New Roman" w:hAnsi="Calibri" w:cs="Calibri"/>
                <w:b/>
                <w:bCs/>
                <w:color w:val="000000"/>
                <w:lang w:eastAsia="en-GB"/>
              </w:rPr>
            </w:pPr>
            <w:r w:rsidRPr="005D412C">
              <w:rPr>
                <w:rFonts w:ascii="Calibri" w:eastAsia="Times New Roman" w:hAnsi="Calibri" w:cs="Calibri"/>
                <w:b/>
                <w:bCs/>
                <w:color w:val="000000"/>
                <w:lang w:eastAsia="en-GB"/>
              </w:rPr>
              <w:t xml:space="preserve">Specific </w:t>
            </w:r>
          </w:p>
        </w:tc>
        <w:tc>
          <w:tcPr>
            <w:tcW w:w="1900" w:type="dxa"/>
            <w:tcBorders>
              <w:top w:val="single" w:sz="8" w:space="0" w:color="auto"/>
              <w:left w:val="nil"/>
              <w:bottom w:val="single" w:sz="4" w:space="0" w:color="000000"/>
              <w:right w:val="single" w:sz="4" w:space="0" w:color="000000"/>
            </w:tcBorders>
            <w:shd w:val="clear" w:color="FFC000" w:fill="FFC000"/>
            <w:noWrap/>
            <w:vAlign w:val="center"/>
            <w:hideMark/>
          </w:tcPr>
          <w:p w14:paraId="218256F1" w14:textId="77777777"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Is this task specific</w:t>
            </w:r>
          </w:p>
        </w:tc>
        <w:tc>
          <w:tcPr>
            <w:tcW w:w="1039" w:type="dxa"/>
            <w:tcBorders>
              <w:top w:val="single" w:sz="8" w:space="0" w:color="auto"/>
              <w:left w:val="nil"/>
              <w:bottom w:val="single" w:sz="4" w:space="0" w:color="000000"/>
              <w:right w:val="single" w:sz="4" w:space="0" w:color="000000"/>
            </w:tcBorders>
            <w:shd w:val="clear" w:color="00B0F0" w:fill="00B0F0"/>
            <w:noWrap/>
            <w:vAlign w:val="center"/>
            <w:hideMark/>
          </w:tcPr>
          <w:p w14:paraId="204E0FB4" w14:textId="77777777"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Yes</w:t>
            </w:r>
          </w:p>
        </w:tc>
        <w:tc>
          <w:tcPr>
            <w:tcW w:w="2241" w:type="dxa"/>
            <w:tcBorders>
              <w:top w:val="single" w:sz="8" w:space="0" w:color="auto"/>
              <w:left w:val="nil"/>
              <w:bottom w:val="single" w:sz="4" w:space="0" w:color="000000"/>
              <w:right w:val="nil"/>
            </w:tcBorders>
            <w:shd w:val="clear" w:color="00B050" w:fill="00B050"/>
            <w:vAlign w:val="bottom"/>
            <w:hideMark/>
          </w:tcPr>
          <w:p w14:paraId="6DBD300C" w14:textId="77777777"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 xml:space="preserve">I have been given a defined outline of what is expected and what targets I need to hit. </w:t>
            </w:r>
          </w:p>
        </w:tc>
        <w:tc>
          <w:tcPr>
            <w:tcW w:w="2900" w:type="dxa"/>
            <w:tcBorders>
              <w:top w:val="single" w:sz="8" w:space="0" w:color="auto"/>
              <w:left w:val="single" w:sz="4" w:space="0" w:color="auto"/>
              <w:bottom w:val="nil"/>
              <w:right w:val="single" w:sz="8" w:space="0" w:color="auto"/>
            </w:tcBorders>
            <w:shd w:val="clear" w:color="00B050" w:fill="F4B084"/>
            <w:vAlign w:val="center"/>
            <w:hideMark/>
          </w:tcPr>
          <w:p w14:paraId="0DE93D64" w14:textId="2049BC52"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 xml:space="preserve">This will use my oral and written communication skills. these are one of the areas my skills audit has shown </w:t>
            </w:r>
            <w:r w:rsidR="00801225">
              <w:rPr>
                <w:rFonts w:ascii="Calibri" w:eastAsia="Times New Roman" w:hAnsi="Calibri" w:cs="Calibri"/>
                <w:color w:val="000000"/>
                <w:lang w:eastAsia="en-GB"/>
              </w:rPr>
              <w:t xml:space="preserve">these </w:t>
            </w:r>
            <w:proofErr w:type="gramStart"/>
            <w:r w:rsidR="00801225">
              <w:rPr>
                <w:rFonts w:ascii="Calibri" w:eastAsia="Times New Roman" w:hAnsi="Calibri" w:cs="Calibri"/>
                <w:color w:val="000000"/>
                <w:lang w:eastAsia="en-GB"/>
              </w:rPr>
              <w:t>are in</w:t>
            </w:r>
            <w:r w:rsidRPr="005D412C">
              <w:rPr>
                <w:rFonts w:ascii="Calibri" w:eastAsia="Times New Roman" w:hAnsi="Calibri" w:cs="Calibri"/>
                <w:color w:val="000000"/>
                <w:lang w:eastAsia="en-GB"/>
              </w:rPr>
              <w:t xml:space="preserve"> need of</w:t>
            </w:r>
            <w:proofErr w:type="gramEnd"/>
            <w:r w:rsidRPr="005D412C">
              <w:rPr>
                <w:rFonts w:ascii="Calibri" w:eastAsia="Times New Roman" w:hAnsi="Calibri" w:cs="Calibri"/>
                <w:color w:val="000000"/>
                <w:lang w:eastAsia="en-GB"/>
              </w:rPr>
              <w:t xml:space="preserve"> building </w:t>
            </w:r>
          </w:p>
        </w:tc>
      </w:tr>
      <w:tr w:rsidR="005D412C" w:rsidRPr="005D412C" w14:paraId="7F9B638C" w14:textId="77777777" w:rsidTr="005D412C">
        <w:trPr>
          <w:trHeight w:val="1440"/>
        </w:trPr>
        <w:tc>
          <w:tcPr>
            <w:tcW w:w="1180" w:type="dxa"/>
            <w:tcBorders>
              <w:top w:val="nil"/>
              <w:left w:val="single" w:sz="8" w:space="0" w:color="auto"/>
              <w:bottom w:val="single" w:sz="4" w:space="0" w:color="000000"/>
              <w:right w:val="single" w:sz="4" w:space="0" w:color="000000"/>
            </w:tcBorders>
            <w:shd w:val="clear" w:color="A5A5A5" w:fill="A5A5A5"/>
            <w:noWrap/>
            <w:vAlign w:val="center"/>
            <w:hideMark/>
          </w:tcPr>
          <w:p w14:paraId="3027B67A" w14:textId="77777777" w:rsidR="005D412C" w:rsidRPr="005D412C" w:rsidRDefault="005D412C" w:rsidP="005D412C">
            <w:pPr>
              <w:spacing w:after="0" w:line="240" w:lineRule="auto"/>
              <w:jc w:val="center"/>
              <w:rPr>
                <w:rFonts w:ascii="Calibri" w:eastAsia="Times New Roman" w:hAnsi="Calibri" w:cs="Calibri"/>
                <w:b/>
                <w:bCs/>
                <w:color w:val="000000"/>
                <w:lang w:eastAsia="en-GB"/>
              </w:rPr>
            </w:pPr>
            <w:r w:rsidRPr="005D412C">
              <w:rPr>
                <w:rFonts w:ascii="Calibri" w:eastAsia="Times New Roman" w:hAnsi="Calibri" w:cs="Calibri"/>
                <w:b/>
                <w:bCs/>
                <w:color w:val="000000"/>
                <w:lang w:eastAsia="en-GB"/>
              </w:rPr>
              <w:t>Measurable</w:t>
            </w:r>
          </w:p>
        </w:tc>
        <w:tc>
          <w:tcPr>
            <w:tcW w:w="1900" w:type="dxa"/>
            <w:tcBorders>
              <w:top w:val="nil"/>
              <w:left w:val="nil"/>
              <w:bottom w:val="single" w:sz="4" w:space="0" w:color="000000"/>
              <w:right w:val="single" w:sz="4" w:space="0" w:color="000000"/>
            </w:tcBorders>
            <w:shd w:val="clear" w:color="FFC000" w:fill="FFC000"/>
            <w:vAlign w:val="center"/>
            <w:hideMark/>
          </w:tcPr>
          <w:p w14:paraId="7E90306C" w14:textId="77777777"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 xml:space="preserve"> Is the objective Measurable </w:t>
            </w:r>
          </w:p>
        </w:tc>
        <w:tc>
          <w:tcPr>
            <w:tcW w:w="1039" w:type="dxa"/>
            <w:tcBorders>
              <w:top w:val="nil"/>
              <w:left w:val="nil"/>
              <w:bottom w:val="single" w:sz="4" w:space="0" w:color="000000"/>
              <w:right w:val="single" w:sz="4" w:space="0" w:color="000000"/>
            </w:tcBorders>
            <w:shd w:val="clear" w:color="00B0F0" w:fill="00B0F0"/>
            <w:noWrap/>
            <w:vAlign w:val="center"/>
            <w:hideMark/>
          </w:tcPr>
          <w:p w14:paraId="7C9E91B9" w14:textId="77777777"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Yes</w:t>
            </w:r>
          </w:p>
        </w:tc>
        <w:tc>
          <w:tcPr>
            <w:tcW w:w="2241" w:type="dxa"/>
            <w:tcBorders>
              <w:top w:val="nil"/>
              <w:left w:val="nil"/>
              <w:bottom w:val="single" w:sz="4" w:space="0" w:color="000000"/>
              <w:right w:val="nil"/>
            </w:tcBorders>
            <w:shd w:val="clear" w:color="00B050" w:fill="00B050"/>
            <w:vAlign w:val="center"/>
            <w:hideMark/>
          </w:tcPr>
          <w:p w14:paraId="6A495506" w14:textId="77777777"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Figures are recoded so will be able to see final numbers signed up</w:t>
            </w:r>
          </w:p>
        </w:tc>
        <w:tc>
          <w:tcPr>
            <w:tcW w:w="2900" w:type="dxa"/>
            <w:tcBorders>
              <w:top w:val="nil"/>
              <w:left w:val="single" w:sz="4" w:space="0" w:color="auto"/>
              <w:bottom w:val="nil"/>
              <w:right w:val="single" w:sz="8" w:space="0" w:color="auto"/>
            </w:tcBorders>
            <w:shd w:val="clear" w:color="000000" w:fill="F4B084"/>
            <w:vAlign w:val="bottom"/>
            <w:hideMark/>
          </w:tcPr>
          <w:p w14:paraId="1A4FB9E6" w14:textId="77777777"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 xml:space="preserve">Because I will be left to do a majority of this work by myself I will need to be innovative and adaptable within a number of potential situations </w:t>
            </w:r>
          </w:p>
        </w:tc>
      </w:tr>
      <w:tr w:rsidR="005D412C" w:rsidRPr="005D412C" w14:paraId="439E07A8" w14:textId="77777777" w:rsidTr="005D412C">
        <w:trPr>
          <w:trHeight w:val="2016"/>
        </w:trPr>
        <w:tc>
          <w:tcPr>
            <w:tcW w:w="1180" w:type="dxa"/>
            <w:tcBorders>
              <w:top w:val="nil"/>
              <w:left w:val="single" w:sz="8" w:space="0" w:color="auto"/>
              <w:bottom w:val="single" w:sz="4" w:space="0" w:color="000000"/>
              <w:right w:val="single" w:sz="4" w:space="0" w:color="000000"/>
            </w:tcBorders>
            <w:shd w:val="clear" w:color="A5A5A5" w:fill="A5A5A5"/>
            <w:noWrap/>
            <w:vAlign w:val="center"/>
            <w:hideMark/>
          </w:tcPr>
          <w:p w14:paraId="0746FE81" w14:textId="77777777" w:rsidR="005D412C" w:rsidRPr="005D412C" w:rsidRDefault="005D412C" w:rsidP="005D412C">
            <w:pPr>
              <w:spacing w:after="0" w:line="240" w:lineRule="auto"/>
              <w:jc w:val="center"/>
              <w:rPr>
                <w:rFonts w:ascii="Calibri" w:eastAsia="Times New Roman" w:hAnsi="Calibri" w:cs="Calibri"/>
                <w:b/>
                <w:bCs/>
                <w:color w:val="000000"/>
                <w:lang w:eastAsia="en-GB"/>
              </w:rPr>
            </w:pPr>
            <w:r w:rsidRPr="005D412C">
              <w:rPr>
                <w:rFonts w:ascii="Calibri" w:eastAsia="Times New Roman" w:hAnsi="Calibri" w:cs="Calibri"/>
                <w:b/>
                <w:bCs/>
                <w:color w:val="000000"/>
                <w:lang w:eastAsia="en-GB"/>
              </w:rPr>
              <w:t>Achievable</w:t>
            </w:r>
          </w:p>
        </w:tc>
        <w:tc>
          <w:tcPr>
            <w:tcW w:w="1900" w:type="dxa"/>
            <w:tcBorders>
              <w:top w:val="nil"/>
              <w:left w:val="nil"/>
              <w:bottom w:val="single" w:sz="4" w:space="0" w:color="000000"/>
              <w:right w:val="single" w:sz="4" w:space="0" w:color="000000"/>
            </w:tcBorders>
            <w:shd w:val="clear" w:color="FFC000" w:fill="FFC000"/>
            <w:vAlign w:val="center"/>
            <w:hideMark/>
          </w:tcPr>
          <w:p w14:paraId="499E4C17" w14:textId="77777777"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 xml:space="preserve">Is this objective Achievable.  </w:t>
            </w:r>
          </w:p>
        </w:tc>
        <w:tc>
          <w:tcPr>
            <w:tcW w:w="1039" w:type="dxa"/>
            <w:tcBorders>
              <w:top w:val="nil"/>
              <w:left w:val="nil"/>
              <w:bottom w:val="single" w:sz="4" w:space="0" w:color="000000"/>
              <w:right w:val="single" w:sz="4" w:space="0" w:color="000000"/>
            </w:tcBorders>
            <w:shd w:val="clear" w:color="00B0F0" w:fill="00B0F0"/>
            <w:noWrap/>
            <w:vAlign w:val="center"/>
            <w:hideMark/>
          </w:tcPr>
          <w:p w14:paraId="58D9F528" w14:textId="77777777"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Yes</w:t>
            </w:r>
          </w:p>
        </w:tc>
        <w:tc>
          <w:tcPr>
            <w:tcW w:w="2241" w:type="dxa"/>
            <w:tcBorders>
              <w:top w:val="nil"/>
              <w:left w:val="nil"/>
              <w:bottom w:val="single" w:sz="4" w:space="0" w:color="000000"/>
              <w:right w:val="nil"/>
            </w:tcBorders>
            <w:shd w:val="clear" w:color="00B050" w:fill="00B050"/>
            <w:vAlign w:val="center"/>
            <w:hideMark/>
          </w:tcPr>
          <w:p w14:paraId="3C9EE177" w14:textId="77777777"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 xml:space="preserve">As long as I have all the resources I  need this will give me realistic chance, and reduce any limitations or restrictions </w:t>
            </w:r>
          </w:p>
        </w:tc>
        <w:tc>
          <w:tcPr>
            <w:tcW w:w="2900" w:type="dxa"/>
            <w:tcBorders>
              <w:top w:val="nil"/>
              <w:left w:val="single" w:sz="4" w:space="0" w:color="auto"/>
              <w:bottom w:val="nil"/>
              <w:right w:val="single" w:sz="8" w:space="0" w:color="auto"/>
            </w:tcBorders>
            <w:shd w:val="clear" w:color="000000" w:fill="F4B084"/>
            <w:vAlign w:val="center"/>
            <w:hideMark/>
          </w:tcPr>
          <w:p w14:paraId="363C5538" w14:textId="3198B4BB"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During the duration of this task I will also be expected to act as a</w:t>
            </w:r>
            <w:r w:rsidR="001775CB">
              <w:rPr>
                <w:rFonts w:ascii="Calibri" w:eastAsia="Times New Roman" w:hAnsi="Calibri" w:cs="Calibri"/>
                <w:color w:val="000000"/>
                <w:lang w:eastAsia="en-GB"/>
              </w:rPr>
              <w:t>n</w:t>
            </w:r>
            <w:r w:rsidRPr="005D412C">
              <w:rPr>
                <w:rFonts w:ascii="Calibri" w:eastAsia="Times New Roman" w:hAnsi="Calibri" w:cs="Calibri"/>
                <w:color w:val="000000"/>
                <w:lang w:eastAsia="en-GB"/>
              </w:rPr>
              <w:t xml:space="preserve"> effective networker. This is another skill I have noted as in need of a lot of work. </w:t>
            </w:r>
          </w:p>
        </w:tc>
      </w:tr>
      <w:tr w:rsidR="005D412C" w:rsidRPr="005D412C" w14:paraId="6F919355" w14:textId="77777777" w:rsidTr="005D412C">
        <w:trPr>
          <w:trHeight w:val="1728"/>
        </w:trPr>
        <w:tc>
          <w:tcPr>
            <w:tcW w:w="1180" w:type="dxa"/>
            <w:tcBorders>
              <w:top w:val="nil"/>
              <w:left w:val="single" w:sz="8" w:space="0" w:color="auto"/>
              <w:bottom w:val="single" w:sz="4" w:space="0" w:color="000000"/>
              <w:right w:val="single" w:sz="4" w:space="0" w:color="000000"/>
            </w:tcBorders>
            <w:shd w:val="clear" w:color="A5A5A5" w:fill="A5A5A5"/>
            <w:noWrap/>
            <w:vAlign w:val="center"/>
            <w:hideMark/>
          </w:tcPr>
          <w:p w14:paraId="2098885B" w14:textId="77777777" w:rsidR="005D412C" w:rsidRPr="005D412C" w:rsidRDefault="005D412C" w:rsidP="005D412C">
            <w:pPr>
              <w:spacing w:after="0" w:line="240" w:lineRule="auto"/>
              <w:jc w:val="center"/>
              <w:rPr>
                <w:rFonts w:ascii="Calibri" w:eastAsia="Times New Roman" w:hAnsi="Calibri" w:cs="Calibri"/>
                <w:b/>
                <w:bCs/>
                <w:color w:val="000000"/>
                <w:lang w:eastAsia="en-GB"/>
              </w:rPr>
            </w:pPr>
            <w:r w:rsidRPr="005D412C">
              <w:rPr>
                <w:rFonts w:ascii="Calibri" w:eastAsia="Times New Roman" w:hAnsi="Calibri" w:cs="Calibri"/>
                <w:b/>
                <w:bCs/>
                <w:color w:val="000000"/>
                <w:lang w:eastAsia="en-GB"/>
              </w:rPr>
              <w:t>Realistic</w:t>
            </w:r>
          </w:p>
        </w:tc>
        <w:tc>
          <w:tcPr>
            <w:tcW w:w="1900" w:type="dxa"/>
            <w:tcBorders>
              <w:top w:val="nil"/>
              <w:left w:val="nil"/>
              <w:bottom w:val="single" w:sz="4" w:space="0" w:color="000000"/>
              <w:right w:val="single" w:sz="4" w:space="0" w:color="000000"/>
            </w:tcBorders>
            <w:shd w:val="clear" w:color="FFC000" w:fill="FFC000"/>
            <w:vAlign w:val="center"/>
            <w:hideMark/>
          </w:tcPr>
          <w:p w14:paraId="16B3DA1C" w14:textId="77777777"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Is this realistic,  is there enough time and resources</w:t>
            </w:r>
          </w:p>
        </w:tc>
        <w:tc>
          <w:tcPr>
            <w:tcW w:w="1039" w:type="dxa"/>
            <w:tcBorders>
              <w:top w:val="nil"/>
              <w:left w:val="nil"/>
              <w:bottom w:val="single" w:sz="4" w:space="0" w:color="000000"/>
              <w:right w:val="single" w:sz="4" w:space="0" w:color="000000"/>
            </w:tcBorders>
            <w:shd w:val="clear" w:color="00B0F0" w:fill="00B0F0"/>
            <w:noWrap/>
            <w:vAlign w:val="center"/>
            <w:hideMark/>
          </w:tcPr>
          <w:p w14:paraId="0CC32FDA" w14:textId="77777777"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Yes</w:t>
            </w:r>
          </w:p>
        </w:tc>
        <w:tc>
          <w:tcPr>
            <w:tcW w:w="2241" w:type="dxa"/>
            <w:tcBorders>
              <w:top w:val="nil"/>
              <w:left w:val="nil"/>
              <w:bottom w:val="single" w:sz="4" w:space="0" w:color="000000"/>
              <w:right w:val="nil"/>
            </w:tcBorders>
            <w:shd w:val="clear" w:color="00B050" w:fill="00B050"/>
            <w:vAlign w:val="center"/>
            <w:hideMark/>
          </w:tcPr>
          <w:p w14:paraId="370F8335" w14:textId="06D9713C"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The placement has backing of Carmarthen business school, lecturers , marketing Dep</w:t>
            </w:r>
            <w:r w:rsidR="001775CB">
              <w:rPr>
                <w:rFonts w:ascii="Calibri" w:eastAsia="Times New Roman" w:hAnsi="Calibri" w:cs="Calibri"/>
                <w:color w:val="000000"/>
                <w:lang w:eastAsia="en-GB"/>
              </w:rPr>
              <w:t>ar</w:t>
            </w:r>
            <w:r w:rsidRPr="005D412C">
              <w:rPr>
                <w:rFonts w:ascii="Calibri" w:eastAsia="Times New Roman" w:hAnsi="Calibri" w:cs="Calibri"/>
                <w:color w:val="000000"/>
                <w:lang w:eastAsia="en-GB"/>
              </w:rPr>
              <w:t xml:space="preserve">tment </w:t>
            </w:r>
          </w:p>
        </w:tc>
        <w:tc>
          <w:tcPr>
            <w:tcW w:w="2900" w:type="dxa"/>
            <w:tcBorders>
              <w:top w:val="nil"/>
              <w:left w:val="single" w:sz="4" w:space="0" w:color="auto"/>
              <w:bottom w:val="nil"/>
              <w:right w:val="single" w:sz="8" w:space="0" w:color="auto"/>
            </w:tcBorders>
            <w:shd w:val="clear" w:color="000000" w:fill="F4B084"/>
            <w:noWrap/>
            <w:vAlign w:val="bottom"/>
            <w:hideMark/>
          </w:tcPr>
          <w:p w14:paraId="053964D4" w14:textId="2A31417B" w:rsidR="005D412C" w:rsidRDefault="001775CB" w:rsidP="001775CB">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A number of resources will be required to undertake the internship, these must be sourced through the Marketing department.</w:t>
            </w:r>
          </w:p>
          <w:p w14:paraId="3EA9CDFF" w14:textId="13507FF7" w:rsidR="001775CB" w:rsidRDefault="001775CB" w:rsidP="001775CB">
            <w:pPr>
              <w:spacing w:after="0" w:line="240" w:lineRule="auto"/>
              <w:jc w:val="center"/>
              <w:rPr>
                <w:rFonts w:ascii="Calibri" w:eastAsia="Times New Roman" w:hAnsi="Calibri" w:cs="Calibri"/>
                <w:color w:val="000000"/>
                <w:lang w:eastAsia="en-GB"/>
              </w:rPr>
            </w:pPr>
          </w:p>
          <w:p w14:paraId="1249CF6B" w14:textId="77777777" w:rsidR="001775CB" w:rsidRDefault="001775CB" w:rsidP="001775CB">
            <w:pPr>
              <w:spacing w:after="0" w:line="240" w:lineRule="auto"/>
              <w:jc w:val="center"/>
              <w:rPr>
                <w:rFonts w:ascii="Calibri" w:eastAsia="Times New Roman" w:hAnsi="Calibri" w:cs="Calibri"/>
                <w:color w:val="000000"/>
                <w:lang w:eastAsia="en-GB"/>
              </w:rPr>
            </w:pPr>
          </w:p>
          <w:p w14:paraId="692946E4" w14:textId="7451E7E0" w:rsidR="001775CB" w:rsidRPr="005D412C" w:rsidRDefault="001775CB" w:rsidP="005D412C">
            <w:pPr>
              <w:spacing w:after="0" w:line="240" w:lineRule="auto"/>
              <w:rPr>
                <w:rFonts w:ascii="Calibri" w:eastAsia="Times New Roman" w:hAnsi="Calibri" w:cs="Calibri"/>
                <w:color w:val="000000"/>
                <w:lang w:eastAsia="en-GB"/>
              </w:rPr>
            </w:pPr>
          </w:p>
        </w:tc>
      </w:tr>
      <w:tr w:rsidR="005D412C" w:rsidRPr="005D412C" w14:paraId="41A21D07" w14:textId="77777777" w:rsidTr="005D412C">
        <w:trPr>
          <w:trHeight w:val="1452"/>
        </w:trPr>
        <w:tc>
          <w:tcPr>
            <w:tcW w:w="1180" w:type="dxa"/>
            <w:tcBorders>
              <w:top w:val="nil"/>
              <w:left w:val="single" w:sz="8" w:space="0" w:color="auto"/>
              <w:bottom w:val="single" w:sz="8" w:space="0" w:color="auto"/>
              <w:right w:val="single" w:sz="4" w:space="0" w:color="000000"/>
            </w:tcBorders>
            <w:shd w:val="clear" w:color="A5A5A5" w:fill="A5A5A5"/>
            <w:vAlign w:val="center"/>
            <w:hideMark/>
          </w:tcPr>
          <w:p w14:paraId="3ECE2368" w14:textId="77777777" w:rsidR="005D412C" w:rsidRPr="005D412C" w:rsidRDefault="005D412C" w:rsidP="005D412C">
            <w:pPr>
              <w:spacing w:after="0" w:line="240" w:lineRule="auto"/>
              <w:jc w:val="center"/>
              <w:rPr>
                <w:rFonts w:ascii="Calibri" w:eastAsia="Times New Roman" w:hAnsi="Calibri" w:cs="Calibri"/>
                <w:b/>
                <w:bCs/>
                <w:color w:val="000000"/>
                <w:lang w:eastAsia="en-GB"/>
              </w:rPr>
            </w:pPr>
            <w:r w:rsidRPr="005D412C">
              <w:rPr>
                <w:rFonts w:ascii="Calibri" w:eastAsia="Times New Roman" w:hAnsi="Calibri" w:cs="Calibri"/>
                <w:b/>
                <w:bCs/>
                <w:color w:val="000000"/>
                <w:lang w:eastAsia="en-GB"/>
              </w:rPr>
              <w:t xml:space="preserve">Timely </w:t>
            </w:r>
          </w:p>
        </w:tc>
        <w:tc>
          <w:tcPr>
            <w:tcW w:w="1900" w:type="dxa"/>
            <w:tcBorders>
              <w:top w:val="nil"/>
              <w:left w:val="nil"/>
              <w:bottom w:val="single" w:sz="8" w:space="0" w:color="auto"/>
              <w:right w:val="single" w:sz="4" w:space="0" w:color="000000"/>
            </w:tcBorders>
            <w:shd w:val="clear" w:color="FFC000" w:fill="FFC000"/>
            <w:vAlign w:val="center"/>
            <w:hideMark/>
          </w:tcPr>
          <w:p w14:paraId="05312C9E" w14:textId="77777777"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 xml:space="preserve">Is the objective Timely </w:t>
            </w:r>
          </w:p>
        </w:tc>
        <w:tc>
          <w:tcPr>
            <w:tcW w:w="1039" w:type="dxa"/>
            <w:tcBorders>
              <w:top w:val="nil"/>
              <w:left w:val="nil"/>
              <w:bottom w:val="single" w:sz="8" w:space="0" w:color="auto"/>
              <w:right w:val="single" w:sz="4" w:space="0" w:color="000000"/>
            </w:tcBorders>
            <w:shd w:val="clear" w:color="00B0F0" w:fill="00B0F0"/>
            <w:noWrap/>
            <w:vAlign w:val="center"/>
            <w:hideMark/>
          </w:tcPr>
          <w:p w14:paraId="4A896916" w14:textId="77777777"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Yes</w:t>
            </w:r>
          </w:p>
        </w:tc>
        <w:tc>
          <w:tcPr>
            <w:tcW w:w="2241" w:type="dxa"/>
            <w:tcBorders>
              <w:top w:val="nil"/>
              <w:left w:val="nil"/>
              <w:bottom w:val="single" w:sz="8" w:space="0" w:color="auto"/>
              <w:right w:val="nil"/>
            </w:tcBorders>
            <w:shd w:val="clear" w:color="00B050" w:fill="00B050"/>
            <w:vAlign w:val="center"/>
            <w:hideMark/>
          </w:tcPr>
          <w:p w14:paraId="149159F8" w14:textId="77777777" w:rsidR="005D412C" w:rsidRPr="005D412C" w:rsidRDefault="005D412C" w:rsidP="005D412C">
            <w:pPr>
              <w:spacing w:after="0" w:line="240" w:lineRule="auto"/>
              <w:jc w:val="center"/>
              <w:rPr>
                <w:rFonts w:ascii="Calibri" w:eastAsia="Times New Roman" w:hAnsi="Calibri" w:cs="Calibri"/>
                <w:color w:val="000000"/>
                <w:lang w:eastAsia="en-GB"/>
              </w:rPr>
            </w:pPr>
            <w:r w:rsidRPr="005D412C">
              <w:rPr>
                <w:rFonts w:ascii="Calibri" w:eastAsia="Times New Roman" w:hAnsi="Calibri" w:cs="Calibri"/>
                <w:color w:val="000000"/>
                <w:lang w:eastAsia="en-GB"/>
              </w:rPr>
              <w:t>Specific time limits are in place for students wishing to start this September.</w:t>
            </w:r>
          </w:p>
        </w:tc>
        <w:tc>
          <w:tcPr>
            <w:tcW w:w="2900" w:type="dxa"/>
            <w:tcBorders>
              <w:top w:val="nil"/>
              <w:left w:val="single" w:sz="4" w:space="0" w:color="auto"/>
              <w:bottom w:val="single" w:sz="8" w:space="0" w:color="auto"/>
              <w:right w:val="single" w:sz="8" w:space="0" w:color="auto"/>
            </w:tcBorders>
            <w:shd w:val="clear" w:color="000000" w:fill="F4B084"/>
            <w:noWrap/>
            <w:vAlign w:val="bottom"/>
            <w:hideMark/>
          </w:tcPr>
          <w:p w14:paraId="2BEBF8DA" w14:textId="77777777" w:rsidR="005D412C" w:rsidRDefault="007A5430" w:rsidP="007A543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A number of dates can be added to my diary in advance of me starting my internship. An end date of 9</w:t>
            </w:r>
            <w:r w:rsidRPr="007A5430">
              <w:rPr>
                <w:rFonts w:ascii="Calibri" w:eastAsia="Times New Roman" w:hAnsi="Calibri" w:cs="Calibri"/>
                <w:color w:val="000000"/>
                <w:vertAlign w:val="superscript"/>
                <w:lang w:eastAsia="en-GB"/>
              </w:rPr>
              <w:t>th</w:t>
            </w:r>
            <w:r>
              <w:rPr>
                <w:rFonts w:ascii="Calibri" w:eastAsia="Times New Roman" w:hAnsi="Calibri" w:cs="Calibri"/>
                <w:color w:val="000000"/>
                <w:lang w:eastAsia="en-GB"/>
              </w:rPr>
              <w:t xml:space="preserve"> November has been agreed</w:t>
            </w:r>
          </w:p>
          <w:p w14:paraId="273544EE" w14:textId="2DDA5497" w:rsidR="007A5430" w:rsidRPr="005D412C" w:rsidRDefault="007A5430" w:rsidP="007A5430">
            <w:pPr>
              <w:spacing w:after="0" w:line="240" w:lineRule="auto"/>
              <w:jc w:val="center"/>
              <w:rPr>
                <w:rFonts w:ascii="Calibri" w:eastAsia="Times New Roman" w:hAnsi="Calibri" w:cs="Calibri"/>
                <w:color w:val="000000"/>
                <w:lang w:eastAsia="en-GB"/>
              </w:rPr>
            </w:pPr>
          </w:p>
        </w:tc>
      </w:tr>
    </w:tbl>
    <w:p w14:paraId="41D6AEC5" w14:textId="63FB9E65" w:rsidR="005D412C" w:rsidRDefault="005D412C" w:rsidP="00987B36">
      <w:pPr>
        <w:spacing w:after="0"/>
        <w:jc w:val="center"/>
      </w:pPr>
    </w:p>
    <w:p w14:paraId="46F878EF" w14:textId="397B2A72" w:rsidR="005D412C" w:rsidRDefault="005D412C" w:rsidP="00987B36">
      <w:pPr>
        <w:spacing w:after="0"/>
        <w:jc w:val="center"/>
      </w:pPr>
    </w:p>
    <w:p w14:paraId="45182710" w14:textId="4A9F6DE0" w:rsidR="00CB0D9F" w:rsidRDefault="00CB0D9F" w:rsidP="00987B36">
      <w:pPr>
        <w:spacing w:after="0"/>
        <w:jc w:val="center"/>
      </w:pPr>
    </w:p>
    <w:p w14:paraId="6146F4C7" w14:textId="7A295E4A" w:rsidR="00CB0D9F" w:rsidRDefault="00CB0D9F" w:rsidP="00987B36">
      <w:pPr>
        <w:spacing w:after="0"/>
        <w:jc w:val="center"/>
      </w:pPr>
    </w:p>
    <w:p w14:paraId="20134195" w14:textId="1DC7BEFB" w:rsidR="00CB0D9F" w:rsidRDefault="00CB0D9F" w:rsidP="00987B36">
      <w:pPr>
        <w:spacing w:after="0"/>
        <w:jc w:val="center"/>
      </w:pPr>
    </w:p>
    <w:p w14:paraId="12F67276" w14:textId="1391D317" w:rsidR="00CB0D9F" w:rsidRDefault="00CB0D9F" w:rsidP="00987B36">
      <w:pPr>
        <w:spacing w:after="0"/>
        <w:jc w:val="center"/>
      </w:pPr>
    </w:p>
    <w:p w14:paraId="5C5BD200" w14:textId="49943021" w:rsidR="00CB0D9F" w:rsidRDefault="00CB0D9F" w:rsidP="00987B36">
      <w:pPr>
        <w:spacing w:after="0"/>
        <w:jc w:val="center"/>
      </w:pPr>
    </w:p>
    <w:p w14:paraId="55072B91" w14:textId="0F1F41C1" w:rsidR="00CB0D9F" w:rsidRDefault="00CB0D9F" w:rsidP="00987B36">
      <w:pPr>
        <w:spacing w:after="0"/>
        <w:jc w:val="center"/>
      </w:pPr>
    </w:p>
    <w:p w14:paraId="3D2A480E" w14:textId="1A1B0ABE" w:rsidR="00CB0D9F" w:rsidRDefault="00CB0D9F" w:rsidP="00987B36">
      <w:pPr>
        <w:spacing w:after="0"/>
        <w:jc w:val="center"/>
      </w:pPr>
    </w:p>
    <w:p w14:paraId="1A77E3B5" w14:textId="04675194" w:rsidR="00CB0D9F" w:rsidRDefault="00CB0D9F" w:rsidP="00987B36">
      <w:pPr>
        <w:spacing w:after="0"/>
        <w:jc w:val="center"/>
      </w:pPr>
    </w:p>
    <w:p w14:paraId="0AB13E6F" w14:textId="4CB4ED7C" w:rsidR="00CB0D9F" w:rsidRDefault="00CB0D9F" w:rsidP="00987B36">
      <w:pPr>
        <w:spacing w:after="0"/>
        <w:jc w:val="center"/>
      </w:pPr>
    </w:p>
    <w:p w14:paraId="54077A9F" w14:textId="3DF81807" w:rsidR="00CB0D9F" w:rsidRDefault="00CB0D9F" w:rsidP="00987B36">
      <w:pPr>
        <w:spacing w:after="0"/>
        <w:jc w:val="center"/>
      </w:pPr>
    </w:p>
    <w:p w14:paraId="71BE9E74" w14:textId="38D1C725" w:rsidR="00CB0D9F" w:rsidRDefault="00CB0D9F" w:rsidP="00987B36">
      <w:pPr>
        <w:spacing w:after="0"/>
        <w:jc w:val="center"/>
      </w:pPr>
    </w:p>
    <w:p w14:paraId="0CE31DA5" w14:textId="62A0F1A6" w:rsidR="00CB0D9F" w:rsidRPr="00CB0D9F" w:rsidRDefault="00CB0D9F" w:rsidP="00CB0D9F">
      <w:pPr>
        <w:jc w:val="center"/>
        <w:rPr>
          <w:rFonts w:ascii="Arial" w:hAnsi="Arial" w:cs="Arial"/>
          <w:b/>
          <w:sz w:val="24"/>
          <w:szCs w:val="24"/>
        </w:rPr>
      </w:pPr>
      <w:r w:rsidRPr="00CB0D9F">
        <w:rPr>
          <w:rFonts w:ascii="Arial" w:hAnsi="Arial" w:cs="Arial"/>
          <w:b/>
          <w:sz w:val="24"/>
          <w:szCs w:val="24"/>
        </w:rPr>
        <w:lastRenderedPageBreak/>
        <w:t>Appendix 9</w:t>
      </w:r>
    </w:p>
    <w:p w14:paraId="7B7320D6" w14:textId="5553DA1B" w:rsidR="00CB0D9F" w:rsidRPr="003D2C59" w:rsidRDefault="00CB0D9F" w:rsidP="00CB0D9F">
      <w:pPr>
        <w:jc w:val="center"/>
        <w:rPr>
          <w:rFonts w:ascii="Arial" w:hAnsi="Arial" w:cs="Arial"/>
          <w:b/>
          <w:sz w:val="40"/>
          <w:szCs w:val="40"/>
        </w:rPr>
      </w:pPr>
      <w:r w:rsidRPr="003D2C59">
        <w:rPr>
          <w:rFonts w:ascii="Arial" w:hAnsi="Arial" w:cs="Arial"/>
          <w:b/>
          <w:sz w:val="40"/>
          <w:szCs w:val="40"/>
        </w:rPr>
        <w:t>INTERNSHIP &amp; VOLUNTEERISM</w:t>
      </w:r>
    </w:p>
    <w:p w14:paraId="0ABFB758" w14:textId="77777777" w:rsidR="00CB0D9F" w:rsidRPr="003D2C59" w:rsidRDefault="00CB0D9F" w:rsidP="00CB0D9F">
      <w:pPr>
        <w:pStyle w:val="1Heading"/>
        <w:jc w:val="center"/>
        <w:rPr>
          <w:rFonts w:ascii="Arial" w:hAnsi="Arial" w:cs="Arial"/>
          <w:color w:val="auto"/>
        </w:rPr>
      </w:pPr>
      <w:r w:rsidRPr="003D2C59">
        <w:rPr>
          <w:rFonts w:ascii="Arial" w:hAnsi="Arial" w:cs="Arial"/>
          <w:color w:val="auto"/>
        </w:rPr>
        <w:t>Assessment 1 – Pre-Placement Skills Audit</w:t>
      </w:r>
    </w:p>
    <w:p w14:paraId="77E95959" w14:textId="77777777" w:rsidR="00CB0D9F" w:rsidRPr="003D2C59" w:rsidRDefault="00CB0D9F" w:rsidP="00CB0D9F">
      <w:pPr>
        <w:pStyle w:val="1Subhead"/>
        <w:spacing w:after="0"/>
        <w:rPr>
          <w:rFonts w:ascii="Arial" w:hAnsi="Arial" w:cs="Arial"/>
          <w:color w:val="auto"/>
        </w:rPr>
      </w:pPr>
      <w:r w:rsidRPr="003D2C59">
        <w:rPr>
          <w:rFonts w:ascii="Arial" w:hAnsi="Arial" w:cs="Arial"/>
          <w:color w:val="auto"/>
        </w:rPr>
        <w:t>Name:</w:t>
      </w:r>
      <w:r>
        <w:rPr>
          <w:rFonts w:ascii="Arial" w:hAnsi="Arial" w:cs="Arial"/>
          <w:color w:val="auto"/>
        </w:rPr>
        <w:t xml:space="preserve"> Rachel Vetter</w:t>
      </w:r>
    </w:p>
    <w:p w14:paraId="4E1595E1" w14:textId="77777777" w:rsidR="00CB0D9F" w:rsidRPr="003D2C59" w:rsidRDefault="00CB0D9F" w:rsidP="00CB0D9F">
      <w:pPr>
        <w:pStyle w:val="1Subhead"/>
        <w:spacing w:after="0"/>
        <w:rPr>
          <w:rFonts w:ascii="Arial" w:hAnsi="Arial" w:cs="Arial"/>
          <w:color w:val="auto"/>
        </w:rPr>
      </w:pPr>
    </w:p>
    <w:p w14:paraId="2D23BDF8" w14:textId="77777777" w:rsidR="00CB0D9F" w:rsidRPr="003D2C59" w:rsidRDefault="00CB0D9F" w:rsidP="00CB0D9F">
      <w:pPr>
        <w:pStyle w:val="1Subhead"/>
        <w:spacing w:after="0"/>
        <w:rPr>
          <w:rFonts w:ascii="Arial" w:hAnsi="Arial" w:cs="Arial"/>
          <w:color w:val="auto"/>
        </w:rPr>
      </w:pPr>
      <w:r w:rsidRPr="003D2C59">
        <w:rPr>
          <w:rFonts w:ascii="Arial" w:hAnsi="Arial" w:cs="Arial"/>
          <w:color w:val="auto"/>
        </w:rPr>
        <w:t>Placement Provider:</w:t>
      </w:r>
    </w:p>
    <w:p w14:paraId="4F3B95C8" w14:textId="77777777" w:rsidR="00CB0D9F" w:rsidRPr="003D2C59" w:rsidRDefault="00CB0D9F" w:rsidP="00CB0D9F">
      <w:pPr>
        <w:pStyle w:val="1Subhead"/>
        <w:spacing w:after="0"/>
        <w:rPr>
          <w:rFonts w:ascii="Arial" w:hAnsi="Arial" w:cs="Arial"/>
          <w:color w:val="auto"/>
        </w:rPr>
      </w:pPr>
    </w:p>
    <w:p w14:paraId="3BEDE675" w14:textId="77777777" w:rsidR="00CB0D9F" w:rsidRPr="003D2C59" w:rsidRDefault="00CB0D9F" w:rsidP="00CB0D9F">
      <w:pPr>
        <w:pStyle w:val="1Subhead"/>
        <w:rPr>
          <w:rFonts w:ascii="Arial" w:hAnsi="Arial" w:cs="Arial"/>
          <w:color w:val="auto"/>
        </w:rPr>
      </w:pPr>
      <w:r w:rsidRPr="003D2C59">
        <w:rPr>
          <w:rFonts w:ascii="Arial" w:hAnsi="Arial" w:cs="Arial"/>
          <w:color w:val="auto"/>
        </w:rPr>
        <w:t>Date:</w:t>
      </w:r>
      <w:r>
        <w:rPr>
          <w:rFonts w:ascii="Arial" w:hAnsi="Arial" w:cs="Arial"/>
          <w:color w:val="auto"/>
        </w:rPr>
        <w:t xml:space="preserve"> 1 June 2019</w:t>
      </w:r>
    </w:p>
    <w:p w14:paraId="30AEF750" w14:textId="77777777" w:rsidR="00CB0D9F" w:rsidRPr="003D2C59" w:rsidRDefault="00CB0D9F" w:rsidP="00CB0D9F">
      <w:pPr>
        <w:pStyle w:val="1NUSbodycopy"/>
        <w:jc w:val="both"/>
        <w:rPr>
          <w:rFonts w:ascii="Arial" w:hAnsi="Arial" w:cs="Arial"/>
          <w:sz w:val="20"/>
          <w:szCs w:val="20"/>
        </w:rPr>
      </w:pPr>
      <w:r w:rsidRPr="003D2C59">
        <w:rPr>
          <w:rFonts w:ascii="Arial" w:hAnsi="Arial" w:cs="Arial"/>
          <w:sz w:val="20"/>
          <w:szCs w:val="20"/>
        </w:rPr>
        <w:t xml:space="preserve">The purpose of this </w:t>
      </w:r>
      <w:r>
        <w:rPr>
          <w:rFonts w:ascii="Arial" w:hAnsi="Arial" w:cs="Arial"/>
          <w:sz w:val="20"/>
          <w:szCs w:val="20"/>
        </w:rPr>
        <w:t>skills audit</w:t>
      </w:r>
      <w:r w:rsidRPr="003D2C59">
        <w:rPr>
          <w:rFonts w:ascii="Arial" w:hAnsi="Arial" w:cs="Arial"/>
          <w:sz w:val="20"/>
          <w:szCs w:val="20"/>
        </w:rPr>
        <w:t xml:space="preserve"> is to assess your skills set prior to you undertaking your placement</w:t>
      </w:r>
      <w:r>
        <w:rPr>
          <w:rFonts w:ascii="Arial" w:hAnsi="Arial" w:cs="Arial"/>
          <w:sz w:val="20"/>
          <w:szCs w:val="20"/>
        </w:rPr>
        <w:t xml:space="preserve"> to establish what skills you need to improve on during your placement.  </w:t>
      </w:r>
      <w:r w:rsidRPr="003D2C59">
        <w:rPr>
          <w:rFonts w:ascii="Arial" w:hAnsi="Arial" w:cs="Arial"/>
          <w:sz w:val="20"/>
          <w:szCs w:val="20"/>
        </w:rPr>
        <w:t xml:space="preserve">Please be honest, take some time for self-reflection and when responding to each skill try to think of an example of when you may have done this. </w:t>
      </w:r>
    </w:p>
    <w:tbl>
      <w:tblPr>
        <w:tblStyle w:val="TableGrid"/>
        <w:tblW w:w="0" w:type="auto"/>
        <w:tblLook w:val="04A0" w:firstRow="1" w:lastRow="0" w:firstColumn="1" w:lastColumn="0" w:noHBand="0" w:noVBand="1"/>
      </w:tblPr>
      <w:tblGrid>
        <w:gridCol w:w="4505"/>
        <w:gridCol w:w="1097"/>
        <w:gridCol w:w="820"/>
        <w:gridCol w:w="1350"/>
        <w:gridCol w:w="1244"/>
      </w:tblGrid>
      <w:tr w:rsidR="00CB0D9F" w:rsidRPr="003D2C59" w14:paraId="4471CF34" w14:textId="77777777" w:rsidTr="001F77E4">
        <w:tc>
          <w:tcPr>
            <w:tcW w:w="4972" w:type="dxa"/>
          </w:tcPr>
          <w:p w14:paraId="4352859D" w14:textId="77777777" w:rsidR="00CB0D9F" w:rsidRPr="003D2C59" w:rsidRDefault="00CB0D9F" w:rsidP="001F77E4">
            <w:pPr>
              <w:rPr>
                <w:rFonts w:ascii="Arial" w:hAnsi="Arial" w:cs="Arial"/>
                <w:b/>
                <w:sz w:val="24"/>
                <w:szCs w:val="24"/>
              </w:rPr>
            </w:pPr>
            <w:r w:rsidRPr="003D2C59">
              <w:rPr>
                <w:rFonts w:ascii="Arial" w:hAnsi="Arial" w:cs="Arial"/>
                <w:b/>
                <w:sz w:val="24"/>
                <w:szCs w:val="24"/>
              </w:rPr>
              <w:t>Skill</w:t>
            </w:r>
          </w:p>
        </w:tc>
        <w:tc>
          <w:tcPr>
            <w:tcW w:w="850" w:type="dxa"/>
          </w:tcPr>
          <w:p w14:paraId="4FDCB1CC" w14:textId="77777777" w:rsidR="00CB0D9F" w:rsidRPr="003D2C59" w:rsidRDefault="00CB0D9F" w:rsidP="001F77E4">
            <w:pPr>
              <w:jc w:val="center"/>
              <w:rPr>
                <w:rFonts w:ascii="Arial" w:hAnsi="Arial" w:cs="Arial"/>
                <w:b/>
                <w:sz w:val="24"/>
                <w:szCs w:val="24"/>
              </w:rPr>
            </w:pPr>
            <w:r w:rsidRPr="003D2C59">
              <w:rPr>
                <w:rFonts w:ascii="Arial" w:hAnsi="Arial" w:cs="Arial"/>
                <w:b/>
                <w:sz w:val="24"/>
                <w:szCs w:val="24"/>
              </w:rPr>
              <w:t>Already there</w:t>
            </w:r>
          </w:p>
        </w:tc>
        <w:tc>
          <w:tcPr>
            <w:tcW w:w="839" w:type="dxa"/>
          </w:tcPr>
          <w:p w14:paraId="609DD02D" w14:textId="77777777" w:rsidR="00CB0D9F" w:rsidRPr="003D2C59" w:rsidRDefault="00CB0D9F" w:rsidP="001F77E4">
            <w:pPr>
              <w:jc w:val="center"/>
              <w:rPr>
                <w:rFonts w:ascii="Arial" w:hAnsi="Arial" w:cs="Arial"/>
                <w:b/>
                <w:sz w:val="24"/>
                <w:szCs w:val="24"/>
              </w:rPr>
            </w:pPr>
            <w:r w:rsidRPr="003D2C59">
              <w:rPr>
                <w:rFonts w:ascii="Arial" w:hAnsi="Arial" w:cs="Arial"/>
                <w:b/>
                <w:sz w:val="24"/>
                <w:szCs w:val="24"/>
              </w:rPr>
              <w:t>Well on the way</w:t>
            </w:r>
          </w:p>
        </w:tc>
        <w:tc>
          <w:tcPr>
            <w:tcW w:w="1007" w:type="dxa"/>
          </w:tcPr>
          <w:p w14:paraId="21482BDC" w14:textId="77777777" w:rsidR="00CB0D9F" w:rsidRPr="003D2C59" w:rsidRDefault="00CB0D9F" w:rsidP="001F77E4">
            <w:pPr>
              <w:jc w:val="center"/>
              <w:rPr>
                <w:rFonts w:ascii="Arial" w:hAnsi="Arial" w:cs="Arial"/>
                <w:b/>
                <w:sz w:val="24"/>
                <w:szCs w:val="24"/>
              </w:rPr>
            </w:pPr>
            <w:r w:rsidRPr="003D2C59">
              <w:rPr>
                <w:rFonts w:ascii="Arial" w:hAnsi="Arial" w:cs="Arial"/>
                <w:b/>
                <w:sz w:val="24"/>
                <w:szCs w:val="24"/>
              </w:rPr>
              <w:t>Gathering speed</w:t>
            </w:r>
          </w:p>
        </w:tc>
        <w:tc>
          <w:tcPr>
            <w:tcW w:w="880" w:type="dxa"/>
          </w:tcPr>
          <w:p w14:paraId="68C764C5" w14:textId="77777777" w:rsidR="00CB0D9F" w:rsidRPr="003D2C59" w:rsidRDefault="00CB0D9F" w:rsidP="001F77E4">
            <w:pPr>
              <w:jc w:val="center"/>
              <w:rPr>
                <w:rFonts w:ascii="Arial" w:hAnsi="Arial" w:cs="Arial"/>
                <w:b/>
                <w:sz w:val="24"/>
                <w:szCs w:val="24"/>
              </w:rPr>
            </w:pPr>
            <w:r w:rsidRPr="003D2C59">
              <w:rPr>
                <w:rFonts w:ascii="Arial" w:hAnsi="Arial" w:cs="Arial"/>
                <w:b/>
                <w:sz w:val="24"/>
                <w:szCs w:val="24"/>
              </w:rPr>
              <w:t>Not currently</w:t>
            </w:r>
          </w:p>
        </w:tc>
      </w:tr>
      <w:tr w:rsidR="00CB0D9F" w:rsidRPr="003D2C59" w14:paraId="30CC86B5" w14:textId="77777777" w:rsidTr="001F77E4">
        <w:tc>
          <w:tcPr>
            <w:tcW w:w="4972" w:type="dxa"/>
          </w:tcPr>
          <w:p w14:paraId="5D26DE79"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I think about the whole system when working to solve problems and developing ways of doing things </w:t>
            </w:r>
          </w:p>
        </w:tc>
        <w:tc>
          <w:tcPr>
            <w:tcW w:w="850" w:type="dxa"/>
          </w:tcPr>
          <w:p w14:paraId="3731A6F8" w14:textId="77777777" w:rsidR="00CB0D9F" w:rsidRPr="003D2C59" w:rsidRDefault="00CB0D9F" w:rsidP="001F77E4">
            <w:pPr>
              <w:pStyle w:val="Bodycopyverdana9pt"/>
              <w:rPr>
                <w:rFonts w:ascii="Arial" w:hAnsi="Arial" w:cs="Arial"/>
                <w:sz w:val="24"/>
                <w:szCs w:val="24"/>
              </w:rPr>
            </w:pPr>
          </w:p>
        </w:tc>
        <w:tc>
          <w:tcPr>
            <w:tcW w:w="839" w:type="dxa"/>
          </w:tcPr>
          <w:p w14:paraId="06DF37DD" w14:textId="77777777" w:rsidR="00CB0D9F" w:rsidRPr="003D2C59" w:rsidRDefault="00CB0D9F" w:rsidP="001F77E4">
            <w:pPr>
              <w:pStyle w:val="Bodycopyverdana9pt"/>
              <w:rPr>
                <w:rFonts w:ascii="Arial" w:hAnsi="Arial" w:cs="Arial"/>
                <w:sz w:val="24"/>
                <w:szCs w:val="24"/>
              </w:rPr>
            </w:pPr>
          </w:p>
        </w:tc>
        <w:tc>
          <w:tcPr>
            <w:tcW w:w="1007" w:type="dxa"/>
          </w:tcPr>
          <w:p w14:paraId="3C6EBC81"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c>
          <w:tcPr>
            <w:tcW w:w="880" w:type="dxa"/>
          </w:tcPr>
          <w:p w14:paraId="7F426292" w14:textId="77777777" w:rsidR="00CB0D9F" w:rsidRPr="003D2C59" w:rsidRDefault="00CB0D9F" w:rsidP="001F77E4">
            <w:pPr>
              <w:pStyle w:val="Bodycopyverdana9pt"/>
              <w:rPr>
                <w:rFonts w:ascii="Arial" w:hAnsi="Arial" w:cs="Arial"/>
                <w:sz w:val="24"/>
                <w:szCs w:val="24"/>
              </w:rPr>
            </w:pPr>
          </w:p>
        </w:tc>
      </w:tr>
      <w:tr w:rsidR="00CB0D9F" w:rsidRPr="003D2C59" w14:paraId="2EB55FD4" w14:textId="77777777" w:rsidTr="001F77E4">
        <w:tc>
          <w:tcPr>
            <w:tcW w:w="8548" w:type="dxa"/>
            <w:gridSpan w:val="5"/>
          </w:tcPr>
          <w:p w14:paraId="31589769"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achieved regularly during my time as a cinema manger but lacking any experience in the past few years.</w:t>
            </w:r>
          </w:p>
        </w:tc>
      </w:tr>
      <w:tr w:rsidR="00CB0D9F" w:rsidRPr="003D2C59" w14:paraId="10B9AD3B" w14:textId="77777777" w:rsidTr="001F77E4">
        <w:tc>
          <w:tcPr>
            <w:tcW w:w="4972" w:type="dxa"/>
          </w:tcPr>
          <w:p w14:paraId="7F2A02D5"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I have the ability to ability to address current and future problems creatively</w:t>
            </w:r>
          </w:p>
        </w:tc>
        <w:tc>
          <w:tcPr>
            <w:tcW w:w="850" w:type="dxa"/>
          </w:tcPr>
          <w:p w14:paraId="09BB95C6" w14:textId="77777777" w:rsidR="00CB0D9F" w:rsidRPr="003D2C59" w:rsidRDefault="00CB0D9F" w:rsidP="001F77E4">
            <w:pPr>
              <w:pStyle w:val="Bodycopyverdana9pt"/>
              <w:rPr>
                <w:rFonts w:ascii="Arial" w:hAnsi="Arial" w:cs="Arial"/>
                <w:sz w:val="24"/>
                <w:szCs w:val="24"/>
              </w:rPr>
            </w:pPr>
          </w:p>
        </w:tc>
        <w:tc>
          <w:tcPr>
            <w:tcW w:w="839" w:type="dxa"/>
          </w:tcPr>
          <w:p w14:paraId="7C6D9216" w14:textId="77777777" w:rsidR="00CB0D9F" w:rsidRPr="003D2C59" w:rsidRDefault="00CB0D9F" w:rsidP="001F77E4">
            <w:pPr>
              <w:pStyle w:val="Bodycopyverdana9pt"/>
              <w:rPr>
                <w:rFonts w:ascii="Arial" w:hAnsi="Arial" w:cs="Arial"/>
                <w:sz w:val="24"/>
                <w:szCs w:val="24"/>
              </w:rPr>
            </w:pPr>
          </w:p>
        </w:tc>
        <w:tc>
          <w:tcPr>
            <w:tcW w:w="1007" w:type="dxa"/>
          </w:tcPr>
          <w:p w14:paraId="128A48EF"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c>
          <w:tcPr>
            <w:tcW w:w="880" w:type="dxa"/>
          </w:tcPr>
          <w:p w14:paraId="5E1CC4E0" w14:textId="77777777" w:rsidR="00CB0D9F" w:rsidRPr="003D2C59" w:rsidRDefault="00CB0D9F" w:rsidP="001F77E4">
            <w:pPr>
              <w:pStyle w:val="Bodycopyverdana9pt"/>
              <w:rPr>
                <w:rFonts w:ascii="Arial" w:hAnsi="Arial" w:cs="Arial"/>
                <w:sz w:val="24"/>
                <w:szCs w:val="24"/>
              </w:rPr>
            </w:pPr>
          </w:p>
        </w:tc>
      </w:tr>
      <w:tr w:rsidR="00CB0D9F" w:rsidRPr="003D2C59" w14:paraId="6C96839C" w14:textId="77777777" w:rsidTr="001F77E4">
        <w:tc>
          <w:tcPr>
            <w:tcW w:w="8548" w:type="dxa"/>
            <w:gridSpan w:val="5"/>
          </w:tcPr>
          <w:p w14:paraId="3E375A78"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As an executive member Carmarthen Amateur Operatic society committee for the past two years, I have been responsible for solving several major financial issues as well as looking to the future to prevent these from occurring again.</w:t>
            </w:r>
          </w:p>
        </w:tc>
      </w:tr>
      <w:tr w:rsidR="00CB0D9F" w:rsidRPr="003D2C59" w14:paraId="4346D55C" w14:textId="77777777" w:rsidTr="001F77E4">
        <w:tc>
          <w:tcPr>
            <w:tcW w:w="4972" w:type="dxa"/>
          </w:tcPr>
          <w:p w14:paraId="6543E597"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I am confident in assessing and critiquing a range of information sources</w:t>
            </w:r>
          </w:p>
        </w:tc>
        <w:tc>
          <w:tcPr>
            <w:tcW w:w="850" w:type="dxa"/>
          </w:tcPr>
          <w:p w14:paraId="78CBBDAD" w14:textId="77777777" w:rsidR="00CB0D9F" w:rsidRPr="003D2C59" w:rsidRDefault="00CB0D9F" w:rsidP="001F77E4">
            <w:pPr>
              <w:pStyle w:val="Bodycopyverdana9pt"/>
              <w:rPr>
                <w:rFonts w:ascii="Arial" w:hAnsi="Arial" w:cs="Arial"/>
                <w:sz w:val="24"/>
                <w:szCs w:val="24"/>
              </w:rPr>
            </w:pPr>
          </w:p>
        </w:tc>
        <w:tc>
          <w:tcPr>
            <w:tcW w:w="839" w:type="dxa"/>
          </w:tcPr>
          <w:p w14:paraId="3B387E4C" w14:textId="77777777" w:rsidR="00CB0D9F" w:rsidRPr="003D2C59" w:rsidRDefault="00CB0D9F" w:rsidP="001F77E4">
            <w:pPr>
              <w:pStyle w:val="Bodycopyverdana9pt"/>
              <w:rPr>
                <w:rFonts w:ascii="Arial" w:hAnsi="Arial" w:cs="Arial"/>
                <w:sz w:val="24"/>
                <w:szCs w:val="24"/>
              </w:rPr>
            </w:pPr>
          </w:p>
        </w:tc>
        <w:tc>
          <w:tcPr>
            <w:tcW w:w="1007" w:type="dxa"/>
          </w:tcPr>
          <w:p w14:paraId="01520B8B"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c>
          <w:tcPr>
            <w:tcW w:w="880" w:type="dxa"/>
          </w:tcPr>
          <w:p w14:paraId="4391967B" w14:textId="77777777" w:rsidR="00CB0D9F" w:rsidRPr="003D2C59" w:rsidRDefault="00CB0D9F" w:rsidP="001F77E4">
            <w:pPr>
              <w:pStyle w:val="Bodycopyverdana9pt"/>
              <w:rPr>
                <w:rFonts w:ascii="Arial" w:hAnsi="Arial" w:cs="Arial"/>
                <w:sz w:val="24"/>
                <w:szCs w:val="24"/>
              </w:rPr>
            </w:pPr>
          </w:p>
        </w:tc>
      </w:tr>
      <w:tr w:rsidR="00CB0D9F" w:rsidRPr="003D2C59" w14:paraId="4F351DA3" w14:textId="77777777" w:rsidTr="001F77E4">
        <w:tc>
          <w:tcPr>
            <w:tcW w:w="8548" w:type="dxa"/>
            <w:gridSpan w:val="5"/>
          </w:tcPr>
          <w:p w14:paraId="0F740636" w14:textId="77777777" w:rsidR="00CB0D9F"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These skills have started growing through my studies especially through referencing</w:t>
            </w:r>
          </w:p>
          <w:p w14:paraId="711F0CA6" w14:textId="77777777" w:rsidR="00CB0D9F" w:rsidRPr="003D2C59" w:rsidRDefault="00CB0D9F" w:rsidP="001F77E4">
            <w:pPr>
              <w:pStyle w:val="Bodycopyverdana9pt"/>
              <w:rPr>
                <w:rFonts w:ascii="Arial" w:hAnsi="Arial" w:cs="Arial"/>
                <w:sz w:val="24"/>
                <w:szCs w:val="24"/>
              </w:rPr>
            </w:pPr>
          </w:p>
        </w:tc>
      </w:tr>
      <w:tr w:rsidR="00CB0D9F" w:rsidRPr="003D2C59" w14:paraId="63BA9436" w14:textId="77777777" w:rsidTr="001F77E4">
        <w:tc>
          <w:tcPr>
            <w:tcW w:w="4972" w:type="dxa"/>
          </w:tcPr>
          <w:p w14:paraId="43BECE41"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I have a critical understanding of connections between environment, social and economic factors</w:t>
            </w:r>
          </w:p>
        </w:tc>
        <w:tc>
          <w:tcPr>
            <w:tcW w:w="850" w:type="dxa"/>
          </w:tcPr>
          <w:p w14:paraId="09FB7DDD" w14:textId="77777777" w:rsidR="00CB0D9F" w:rsidRPr="003D2C59" w:rsidRDefault="00CB0D9F" w:rsidP="001F77E4">
            <w:pPr>
              <w:pStyle w:val="Bodycopyverdana9pt"/>
              <w:rPr>
                <w:rFonts w:ascii="Arial" w:hAnsi="Arial" w:cs="Arial"/>
                <w:sz w:val="24"/>
                <w:szCs w:val="24"/>
              </w:rPr>
            </w:pPr>
          </w:p>
        </w:tc>
        <w:tc>
          <w:tcPr>
            <w:tcW w:w="839" w:type="dxa"/>
          </w:tcPr>
          <w:p w14:paraId="1018507E"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c>
          <w:tcPr>
            <w:tcW w:w="1007" w:type="dxa"/>
          </w:tcPr>
          <w:p w14:paraId="0FD4B703" w14:textId="77777777" w:rsidR="00CB0D9F" w:rsidRPr="003D2C59" w:rsidRDefault="00CB0D9F" w:rsidP="001F77E4">
            <w:pPr>
              <w:pStyle w:val="Bodycopyverdana9pt"/>
              <w:rPr>
                <w:rFonts w:ascii="Arial" w:hAnsi="Arial" w:cs="Arial"/>
                <w:sz w:val="24"/>
                <w:szCs w:val="24"/>
              </w:rPr>
            </w:pPr>
          </w:p>
        </w:tc>
        <w:tc>
          <w:tcPr>
            <w:tcW w:w="880" w:type="dxa"/>
          </w:tcPr>
          <w:p w14:paraId="6E7D9B45" w14:textId="77777777" w:rsidR="00CB0D9F" w:rsidRPr="003D2C59" w:rsidRDefault="00CB0D9F" w:rsidP="001F77E4">
            <w:pPr>
              <w:pStyle w:val="Bodycopyverdana9pt"/>
              <w:rPr>
                <w:rFonts w:ascii="Arial" w:hAnsi="Arial" w:cs="Arial"/>
                <w:sz w:val="24"/>
                <w:szCs w:val="24"/>
              </w:rPr>
            </w:pPr>
          </w:p>
        </w:tc>
      </w:tr>
      <w:tr w:rsidR="00CB0D9F" w:rsidRPr="003D2C59" w14:paraId="234CB5DD" w14:textId="77777777" w:rsidTr="001F77E4">
        <w:tc>
          <w:tcPr>
            <w:tcW w:w="8548" w:type="dxa"/>
            <w:gridSpan w:val="5"/>
          </w:tcPr>
          <w:p w14:paraId="07D4B60F" w14:textId="77777777" w:rsidR="00CB0D9F"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This is something that has grown in strength over the duration of my undertaking the degree course. Through lectures, guest speakers as well as home study.   </w:t>
            </w:r>
          </w:p>
          <w:p w14:paraId="06591A25" w14:textId="77777777" w:rsidR="00CB0D9F" w:rsidRPr="003D2C59" w:rsidRDefault="00CB0D9F" w:rsidP="001F77E4">
            <w:pPr>
              <w:pStyle w:val="Bodycopyverdana9pt"/>
              <w:rPr>
                <w:rFonts w:ascii="Arial" w:hAnsi="Arial" w:cs="Arial"/>
                <w:sz w:val="24"/>
                <w:szCs w:val="24"/>
              </w:rPr>
            </w:pPr>
          </w:p>
        </w:tc>
      </w:tr>
      <w:tr w:rsidR="00CB0D9F" w:rsidRPr="003D2C59" w14:paraId="577FC963" w14:textId="77777777" w:rsidTr="001F77E4">
        <w:tc>
          <w:tcPr>
            <w:tcW w:w="4972" w:type="dxa"/>
          </w:tcPr>
          <w:p w14:paraId="50E9B082"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I am capable of engaging in self-reflection and analysis</w:t>
            </w:r>
          </w:p>
        </w:tc>
        <w:tc>
          <w:tcPr>
            <w:tcW w:w="850" w:type="dxa"/>
          </w:tcPr>
          <w:p w14:paraId="3025412C" w14:textId="77777777" w:rsidR="00CB0D9F" w:rsidRPr="003D2C59" w:rsidRDefault="00CB0D9F" w:rsidP="001F77E4">
            <w:pPr>
              <w:pStyle w:val="Bodycopyverdana9pt"/>
              <w:rPr>
                <w:rFonts w:ascii="Arial" w:hAnsi="Arial" w:cs="Arial"/>
                <w:sz w:val="24"/>
                <w:szCs w:val="24"/>
              </w:rPr>
            </w:pPr>
          </w:p>
        </w:tc>
        <w:tc>
          <w:tcPr>
            <w:tcW w:w="839" w:type="dxa"/>
          </w:tcPr>
          <w:p w14:paraId="2041F593" w14:textId="77777777" w:rsidR="00CB0D9F" w:rsidRPr="003D2C59" w:rsidRDefault="00CB0D9F" w:rsidP="001F77E4">
            <w:pPr>
              <w:pStyle w:val="Bodycopyverdana9pt"/>
              <w:rPr>
                <w:rFonts w:ascii="Arial" w:hAnsi="Arial" w:cs="Arial"/>
                <w:sz w:val="24"/>
                <w:szCs w:val="24"/>
              </w:rPr>
            </w:pPr>
          </w:p>
        </w:tc>
        <w:tc>
          <w:tcPr>
            <w:tcW w:w="1007" w:type="dxa"/>
          </w:tcPr>
          <w:p w14:paraId="1D76D1E9"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c>
          <w:tcPr>
            <w:tcW w:w="880" w:type="dxa"/>
          </w:tcPr>
          <w:p w14:paraId="725F9263" w14:textId="77777777" w:rsidR="00CB0D9F" w:rsidRPr="003D2C59" w:rsidRDefault="00CB0D9F" w:rsidP="001F77E4">
            <w:pPr>
              <w:pStyle w:val="Bodycopyverdana9pt"/>
              <w:rPr>
                <w:rFonts w:ascii="Arial" w:hAnsi="Arial" w:cs="Arial"/>
                <w:sz w:val="24"/>
                <w:szCs w:val="24"/>
              </w:rPr>
            </w:pPr>
          </w:p>
        </w:tc>
      </w:tr>
      <w:tr w:rsidR="00CB0D9F" w:rsidRPr="003D2C59" w14:paraId="15356EBF" w14:textId="77777777" w:rsidTr="001F77E4">
        <w:tc>
          <w:tcPr>
            <w:tcW w:w="8548" w:type="dxa"/>
            <w:gridSpan w:val="5"/>
          </w:tcPr>
          <w:p w14:paraId="5C5DCAAE"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this is one of my weaker skills as I am too self-critical to reflect and analyzes effectively. </w:t>
            </w:r>
          </w:p>
        </w:tc>
      </w:tr>
      <w:tr w:rsidR="00CB0D9F" w:rsidRPr="003D2C59" w14:paraId="5B4CD1ED" w14:textId="77777777" w:rsidTr="001F77E4">
        <w:tc>
          <w:tcPr>
            <w:tcW w:w="4972" w:type="dxa"/>
          </w:tcPr>
          <w:p w14:paraId="3DE660B1"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I have a commitment to life-long </w:t>
            </w:r>
          </w:p>
        </w:tc>
        <w:tc>
          <w:tcPr>
            <w:tcW w:w="850" w:type="dxa"/>
          </w:tcPr>
          <w:p w14:paraId="4A182ED5" w14:textId="77777777" w:rsidR="00CB0D9F" w:rsidRPr="003D2C59" w:rsidRDefault="00CB0D9F" w:rsidP="001F77E4">
            <w:pPr>
              <w:pStyle w:val="Bodycopyverdana9pt"/>
              <w:rPr>
                <w:rFonts w:ascii="Arial" w:hAnsi="Arial" w:cs="Arial"/>
                <w:sz w:val="24"/>
                <w:szCs w:val="24"/>
              </w:rPr>
            </w:pPr>
          </w:p>
        </w:tc>
        <w:tc>
          <w:tcPr>
            <w:tcW w:w="839" w:type="dxa"/>
          </w:tcPr>
          <w:p w14:paraId="1CC974A0" w14:textId="0A3769CB" w:rsidR="00CB0D9F" w:rsidRPr="003D2C59" w:rsidRDefault="001B1841" w:rsidP="001F77E4">
            <w:pPr>
              <w:pStyle w:val="Bodycopyverdana9pt"/>
              <w:rPr>
                <w:rFonts w:ascii="Arial" w:hAnsi="Arial" w:cs="Arial"/>
                <w:sz w:val="24"/>
                <w:szCs w:val="24"/>
              </w:rPr>
            </w:pPr>
            <w:r>
              <w:rPr>
                <w:rFonts w:ascii="Arial" w:hAnsi="Arial" w:cs="Arial"/>
                <w:sz w:val="24"/>
                <w:szCs w:val="24"/>
              </w:rPr>
              <w:t>X</w:t>
            </w:r>
          </w:p>
        </w:tc>
        <w:tc>
          <w:tcPr>
            <w:tcW w:w="1007" w:type="dxa"/>
          </w:tcPr>
          <w:p w14:paraId="778BF065" w14:textId="77777777" w:rsidR="00CB0D9F" w:rsidRPr="003D2C59" w:rsidRDefault="00CB0D9F" w:rsidP="001F77E4">
            <w:pPr>
              <w:pStyle w:val="Bodycopyverdana9pt"/>
              <w:rPr>
                <w:rFonts w:ascii="Arial" w:hAnsi="Arial" w:cs="Arial"/>
                <w:sz w:val="24"/>
                <w:szCs w:val="24"/>
              </w:rPr>
            </w:pPr>
          </w:p>
        </w:tc>
        <w:tc>
          <w:tcPr>
            <w:tcW w:w="880" w:type="dxa"/>
          </w:tcPr>
          <w:p w14:paraId="4E923D77" w14:textId="77777777" w:rsidR="00CB0D9F" w:rsidRPr="003D2C59" w:rsidRDefault="00CB0D9F" w:rsidP="001F77E4">
            <w:pPr>
              <w:pStyle w:val="Bodycopyverdana9pt"/>
              <w:rPr>
                <w:rFonts w:ascii="Arial" w:hAnsi="Arial" w:cs="Arial"/>
                <w:sz w:val="24"/>
                <w:szCs w:val="24"/>
              </w:rPr>
            </w:pPr>
          </w:p>
        </w:tc>
      </w:tr>
      <w:tr w:rsidR="00CB0D9F" w:rsidRPr="003D2C59" w14:paraId="7D8F91F8" w14:textId="77777777" w:rsidTr="001F77E4">
        <w:tc>
          <w:tcPr>
            <w:tcW w:w="8548" w:type="dxa"/>
            <w:gridSpan w:val="5"/>
          </w:tcPr>
          <w:p w14:paraId="2D1E46D1" w14:textId="7338C0EE"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 </w:t>
            </w:r>
            <w:r w:rsidR="001B1841">
              <w:rPr>
                <w:rFonts w:ascii="Arial" w:hAnsi="Arial" w:cs="Arial"/>
                <w:sz w:val="24"/>
                <w:szCs w:val="24"/>
              </w:rPr>
              <w:t xml:space="preserve"> I Have a strong life-long commitment to my family. As well as my own lifelong learning.</w:t>
            </w:r>
          </w:p>
        </w:tc>
      </w:tr>
      <w:tr w:rsidR="00CB0D9F" w:rsidRPr="003D2C59" w14:paraId="3B6FEB10" w14:textId="77777777" w:rsidTr="001F77E4">
        <w:tc>
          <w:tcPr>
            <w:tcW w:w="4972" w:type="dxa"/>
          </w:tcPr>
          <w:p w14:paraId="07DFD354"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lastRenderedPageBreak/>
              <w:t>I am committed to supporting and encouraging others with life-long learning</w:t>
            </w:r>
          </w:p>
        </w:tc>
        <w:tc>
          <w:tcPr>
            <w:tcW w:w="850" w:type="dxa"/>
          </w:tcPr>
          <w:p w14:paraId="30BAF749" w14:textId="77777777" w:rsidR="00CB0D9F" w:rsidRPr="003D2C59" w:rsidRDefault="00CB0D9F" w:rsidP="001F77E4">
            <w:pPr>
              <w:pStyle w:val="Bodycopyverdana9pt"/>
              <w:rPr>
                <w:rFonts w:ascii="Arial" w:hAnsi="Arial" w:cs="Arial"/>
                <w:sz w:val="24"/>
                <w:szCs w:val="24"/>
              </w:rPr>
            </w:pPr>
          </w:p>
        </w:tc>
        <w:tc>
          <w:tcPr>
            <w:tcW w:w="839" w:type="dxa"/>
          </w:tcPr>
          <w:p w14:paraId="0FAD8716" w14:textId="77777777" w:rsidR="00CB0D9F" w:rsidRPr="003D2C59" w:rsidRDefault="00CB0D9F" w:rsidP="001F77E4">
            <w:pPr>
              <w:pStyle w:val="Bodycopyverdana9pt"/>
              <w:rPr>
                <w:rFonts w:ascii="Arial" w:hAnsi="Arial" w:cs="Arial"/>
                <w:sz w:val="24"/>
                <w:szCs w:val="24"/>
              </w:rPr>
            </w:pPr>
          </w:p>
        </w:tc>
        <w:tc>
          <w:tcPr>
            <w:tcW w:w="1007" w:type="dxa"/>
          </w:tcPr>
          <w:p w14:paraId="0F24091F"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c>
          <w:tcPr>
            <w:tcW w:w="880" w:type="dxa"/>
          </w:tcPr>
          <w:p w14:paraId="747EB197" w14:textId="77777777" w:rsidR="00CB0D9F" w:rsidRPr="003D2C59" w:rsidRDefault="00CB0D9F" w:rsidP="001F77E4">
            <w:pPr>
              <w:pStyle w:val="Bodycopyverdana9pt"/>
              <w:rPr>
                <w:rFonts w:ascii="Arial" w:hAnsi="Arial" w:cs="Arial"/>
                <w:sz w:val="24"/>
                <w:szCs w:val="24"/>
              </w:rPr>
            </w:pPr>
          </w:p>
        </w:tc>
      </w:tr>
      <w:tr w:rsidR="00CB0D9F" w:rsidRPr="003D2C59" w14:paraId="50AADDE5" w14:textId="77777777" w:rsidTr="001F77E4">
        <w:tc>
          <w:tcPr>
            <w:tcW w:w="8548" w:type="dxa"/>
            <w:gridSpan w:val="5"/>
          </w:tcPr>
          <w:p w14:paraId="4F998C5E"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this skill is growing due to my participation with PASS (Peer Assisted student support) and my desire to teach in the future.</w:t>
            </w:r>
          </w:p>
        </w:tc>
      </w:tr>
      <w:tr w:rsidR="00CB0D9F" w:rsidRPr="003D2C59" w14:paraId="510EE8DE" w14:textId="77777777" w:rsidTr="001F77E4">
        <w:tc>
          <w:tcPr>
            <w:tcW w:w="4972" w:type="dxa"/>
          </w:tcPr>
          <w:p w14:paraId="460F7BAC"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I am innovative and adaptable, proactive rather than reactive</w:t>
            </w:r>
          </w:p>
        </w:tc>
        <w:tc>
          <w:tcPr>
            <w:tcW w:w="850" w:type="dxa"/>
          </w:tcPr>
          <w:p w14:paraId="5B085B63" w14:textId="77777777" w:rsidR="00CB0D9F" w:rsidRPr="003D2C59" w:rsidRDefault="00CB0D9F" w:rsidP="001F77E4">
            <w:pPr>
              <w:pStyle w:val="Bodycopyverdana9pt"/>
              <w:rPr>
                <w:rFonts w:ascii="Arial" w:hAnsi="Arial" w:cs="Arial"/>
                <w:sz w:val="24"/>
                <w:szCs w:val="24"/>
              </w:rPr>
            </w:pPr>
          </w:p>
        </w:tc>
        <w:tc>
          <w:tcPr>
            <w:tcW w:w="839" w:type="dxa"/>
          </w:tcPr>
          <w:p w14:paraId="6AA6C000" w14:textId="77777777" w:rsidR="00CB0D9F" w:rsidRPr="003D2C59" w:rsidRDefault="00CB0D9F" w:rsidP="001F77E4">
            <w:pPr>
              <w:pStyle w:val="Bodycopyverdana9pt"/>
              <w:rPr>
                <w:rFonts w:ascii="Arial" w:hAnsi="Arial" w:cs="Arial"/>
                <w:sz w:val="24"/>
                <w:szCs w:val="24"/>
              </w:rPr>
            </w:pPr>
          </w:p>
        </w:tc>
        <w:tc>
          <w:tcPr>
            <w:tcW w:w="1007" w:type="dxa"/>
          </w:tcPr>
          <w:p w14:paraId="1A20B471" w14:textId="77777777" w:rsidR="00CB0D9F" w:rsidRPr="003D2C59" w:rsidRDefault="00CB0D9F" w:rsidP="001F77E4">
            <w:pPr>
              <w:pStyle w:val="Bodycopyverdana9pt"/>
              <w:rPr>
                <w:rFonts w:ascii="Arial" w:hAnsi="Arial" w:cs="Arial"/>
                <w:sz w:val="24"/>
                <w:szCs w:val="24"/>
              </w:rPr>
            </w:pPr>
          </w:p>
        </w:tc>
        <w:tc>
          <w:tcPr>
            <w:tcW w:w="880" w:type="dxa"/>
          </w:tcPr>
          <w:p w14:paraId="73B710DD"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r>
      <w:tr w:rsidR="00CB0D9F" w:rsidRPr="003D2C59" w14:paraId="12421039" w14:textId="77777777" w:rsidTr="001F77E4">
        <w:tc>
          <w:tcPr>
            <w:tcW w:w="8548" w:type="dxa"/>
            <w:gridSpan w:val="5"/>
          </w:tcPr>
          <w:p w14:paraId="44086CC8"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This is a recognized weakness of mine. I am very adaptable a skill learnt from my time as a cinema manager, but I still feel I lack in innovative and proactive skills required. This skill could be improved on through my internship. </w:t>
            </w:r>
          </w:p>
        </w:tc>
      </w:tr>
      <w:tr w:rsidR="00CB0D9F" w:rsidRPr="003D2C59" w14:paraId="6AEBA5F1" w14:textId="77777777" w:rsidTr="001F77E4">
        <w:tc>
          <w:tcPr>
            <w:tcW w:w="4972" w:type="dxa"/>
          </w:tcPr>
          <w:p w14:paraId="0B750CD6"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I am an engaging and dynamic communicator (written) </w:t>
            </w:r>
          </w:p>
        </w:tc>
        <w:tc>
          <w:tcPr>
            <w:tcW w:w="850" w:type="dxa"/>
          </w:tcPr>
          <w:p w14:paraId="247A3513" w14:textId="77777777" w:rsidR="00CB0D9F" w:rsidRPr="003D2C59" w:rsidRDefault="00CB0D9F" w:rsidP="001F77E4">
            <w:pPr>
              <w:pStyle w:val="Bodycopyverdana9pt"/>
              <w:rPr>
                <w:rFonts w:ascii="Arial" w:hAnsi="Arial" w:cs="Arial"/>
                <w:sz w:val="24"/>
                <w:szCs w:val="24"/>
              </w:rPr>
            </w:pPr>
          </w:p>
        </w:tc>
        <w:tc>
          <w:tcPr>
            <w:tcW w:w="839" w:type="dxa"/>
          </w:tcPr>
          <w:p w14:paraId="7F52F0BE" w14:textId="77777777" w:rsidR="00CB0D9F" w:rsidRPr="003D2C59" w:rsidRDefault="00CB0D9F" w:rsidP="001F77E4">
            <w:pPr>
              <w:pStyle w:val="Bodycopyverdana9pt"/>
              <w:rPr>
                <w:rFonts w:ascii="Arial" w:hAnsi="Arial" w:cs="Arial"/>
                <w:sz w:val="24"/>
                <w:szCs w:val="24"/>
              </w:rPr>
            </w:pPr>
          </w:p>
        </w:tc>
        <w:tc>
          <w:tcPr>
            <w:tcW w:w="1007" w:type="dxa"/>
          </w:tcPr>
          <w:p w14:paraId="2BEA96DF" w14:textId="77777777" w:rsidR="00CB0D9F" w:rsidRPr="003D2C59" w:rsidRDefault="00CB0D9F" w:rsidP="001F77E4">
            <w:pPr>
              <w:pStyle w:val="Bodycopyverdana9pt"/>
              <w:rPr>
                <w:rFonts w:ascii="Arial" w:hAnsi="Arial" w:cs="Arial"/>
                <w:sz w:val="24"/>
                <w:szCs w:val="24"/>
              </w:rPr>
            </w:pPr>
          </w:p>
        </w:tc>
        <w:tc>
          <w:tcPr>
            <w:tcW w:w="880" w:type="dxa"/>
          </w:tcPr>
          <w:p w14:paraId="61AAA793"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r>
      <w:tr w:rsidR="00CB0D9F" w:rsidRPr="003D2C59" w14:paraId="47E95020" w14:textId="77777777" w:rsidTr="001F77E4">
        <w:tc>
          <w:tcPr>
            <w:tcW w:w="8548" w:type="dxa"/>
            <w:gridSpan w:val="5"/>
          </w:tcPr>
          <w:p w14:paraId="6D49EBD6"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I use my learning difficulties including dyslexia as an excuse for holding back when I comes to engaging with people. Not wanting to look stupid if I write something incorrectly. I will need to email various businesses though internship this may help to build this skill. </w:t>
            </w:r>
          </w:p>
        </w:tc>
      </w:tr>
      <w:tr w:rsidR="00CB0D9F" w:rsidRPr="003D2C59" w14:paraId="04499907" w14:textId="77777777" w:rsidTr="001F77E4">
        <w:tc>
          <w:tcPr>
            <w:tcW w:w="4972" w:type="dxa"/>
          </w:tcPr>
          <w:p w14:paraId="5CB3BE4E"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I am an engaging and dynamic communicator (oral) </w:t>
            </w:r>
          </w:p>
        </w:tc>
        <w:tc>
          <w:tcPr>
            <w:tcW w:w="850" w:type="dxa"/>
          </w:tcPr>
          <w:p w14:paraId="769898A4" w14:textId="77777777" w:rsidR="00CB0D9F" w:rsidRPr="003D2C59" w:rsidRDefault="00CB0D9F" w:rsidP="001F77E4">
            <w:pPr>
              <w:pStyle w:val="Bodycopyverdana9pt"/>
              <w:rPr>
                <w:rFonts w:ascii="Arial" w:hAnsi="Arial" w:cs="Arial"/>
                <w:sz w:val="24"/>
                <w:szCs w:val="24"/>
              </w:rPr>
            </w:pPr>
          </w:p>
        </w:tc>
        <w:tc>
          <w:tcPr>
            <w:tcW w:w="839" w:type="dxa"/>
          </w:tcPr>
          <w:p w14:paraId="5724B168" w14:textId="77777777" w:rsidR="00CB0D9F" w:rsidRPr="003D2C59" w:rsidRDefault="00CB0D9F" w:rsidP="001F77E4">
            <w:pPr>
              <w:pStyle w:val="Bodycopyverdana9pt"/>
              <w:rPr>
                <w:rFonts w:ascii="Arial" w:hAnsi="Arial" w:cs="Arial"/>
                <w:sz w:val="24"/>
                <w:szCs w:val="24"/>
              </w:rPr>
            </w:pPr>
          </w:p>
        </w:tc>
        <w:tc>
          <w:tcPr>
            <w:tcW w:w="1007" w:type="dxa"/>
          </w:tcPr>
          <w:p w14:paraId="35B6B6ED" w14:textId="77777777" w:rsidR="00CB0D9F" w:rsidRPr="003D2C59" w:rsidRDefault="00CB0D9F" w:rsidP="001F77E4">
            <w:pPr>
              <w:pStyle w:val="Bodycopyverdana9pt"/>
              <w:rPr>
                <w:rFonts w:ascii="Arial" w:hAnsi="Arial" w:cs="Arial"/>
                <w:sz w:val="24"/>
                <w:szCs w:val="24"/>
              </w:rPr>
            </w:pPr>
          </w:p>
        </w:tc>
        <w:tc>
          <w:tcPr>
            <w:tcW w:w="880" w:type="dxa"/>
          </w:tcPr>
          <w:p w14:paraId="3D947B43"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r>
      <w:tr w:rsidR="00CB0D9F" w:rsidRPr="003D2C59" w14:paraId="54085576" w14:textId="77777777" w:rsidTr="001F77E4">
        <w:tc>
          <w:tcPr>
            <w:tcW w:w="8548" w:type="dxa"/>
            <w:gridSpan w:val="5"/>
          </w:tcPr>
          <w:p w14:paraId="1680534C"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I can be quiet when first meeting people, I feel nervous starting a conversation especially if I do not know the other participant involved. This in something that I am constantly working on to improve. My uni journey has helped me a little to build my communication skills, but I have a long way to go.</w:t>
            </w:r>
          </w:p>
        </w:tc>
      </w:tr>
      <w:tr w:rsidR="00CB0D9F" w:rsidRPr="003D2C59" w14:paraId="5DCB28BC" w14:textId="77777777" w:rsidTr="001F77E4">
        <w:tc>
          <w:tcPr>
            <w:tcW w:w="4972" w:type="dxa"/>
          </w:tcPr>
          <w:p w14:paraId="5EC37B50"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I am an effective networker</w:t>
            </w:r>
          </w:p>
        </w:tc>
        <w:tc>
          <w:tcPr>
            <w:tcW w:w="850" w:type="dxa"/>
          </w:tcPr>
          <w:p w14:paraId="0C5E980A" w14:textId="77777777" w:rsidR="00CB0D9F" w:rsidRPr="003D2C59" w:rsidRDefault="00CB0D9F" w:rsidP="001F77E4">
            <w:pPr>
              <w:pStyle w:val="Bodycopyverdana9pt"/>
              <w:rPr>
                <w:rFonts w:ascii="Arial" w:hAnsi="Arial" w:cs="Arial"/>
                <w:sz w:val="24"/>
                <w:szCs w:val="24"/>
              </w:rPr>
            </w:pPr>
          </w:p>
        </w:tc>
        <w:tc>
          <w:tcPr>
            <w:tcW w:w="839" w:type="dxa"/>
          </w:tcPr>
          <w:p w14:paraId="23FB614C" w14:textId="77777777" w:rsidR="00CB0D9F" w:rsidRPr="003D2C59" w:rsidRDefault="00CB0D9F" w:rsidP="001F77E4">
            <w:pPr>
              <w:pStyle w:val="Bodycopyverdana9pt"/>
              <w:rPr>
                <w:rFonts w:ascii="Arial" w:hAnsi="Arial" w:cs="Arial"/>
                <w:sz w:val="24"/>
                <w:szCs w:val="24"/>
              </w:rPr>
            </w:pPr>
          </w:p>
        </w:tc>
        <w:tc>
          <w:tcPr>
            <w:tcW w:w="1007" w:type="dxa"/>
          </w:tcPr>
          <w:p w14:paraId="7DD053C8" w14:textId="77777777" w:rsidR="00CB0D9F" w:rsidRPr="003D2C59" w:rsidRDefault="00CB0D9F" w:rsidP="001F77E4">
            <w:pPr>
              <w:pStyle w:val="Bodycopyverdana9pt"/>
              <w:rPr>
                <w:rFonts w:ascii="Arial" w:hAnsi="Arial" w:cs="Arial"/>
                <w:sz w:val="24"/>
                <w:szCs w:val="24"/>
              </w:rPr>
            </w:pPr>
          </w:p>
        </w:tc>
        <w:tc>
          <w:tcPr>
            <w:tcW w:w="880" w:type="dxa"/>
          </w:tcPr>
          <w:p w14:paraId="3C2B222F"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r>
      <w:tr w:rsidR="00CB0D9F" w:rsidRPr="003D2C59" w14:paraId="76ED8A26" w14:textId="77777777" w:rsidTr="001F77E4">
        <w:tc>
          <w:tcPr>
            <w:tcW w:w="8548" w:type="dxa"/>
            <w:gridSpan w:val="5"/>
          </w:tcPr>
          <w:p w14:paraId="55E68EF6" w14:textId="77777777" w:rsidR="00CB0D9F"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p>
          <w:p w14:paraId="090744F8"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 xml:space="preserve">This is an area again where I believe that my poor skills as a dynamic communicator hold me back. This skill is needed for internship. </w:t>
            </w:r>
          </w:p>
        </w:tc>
      </w:tr>
      <w:tr w:rsidR="00CB0D9F" w:rsidRPr="003D2C59" w14:paraId="124E3B5E" w14:textId="77777777" w:rsidTr="001F77E4">
        <w:tc>
          <w:tcPr>
            <w:tcW w:w="4972" w:type="dxa"/>
          </w:tcPr>
          <w:p w14:paraId="11D9CC84"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I am an effective facilitator </w:t>
            </w:r>
          </w:p>
        </w:tc>
        <w:tc>
          <w:tcPr>
            <w:tcW w:w="850" w:type="dxa"/>
          </w:tcPr>
          <w:p w14:paraId="6B87AF67" w14:textId="77777777" w:rsidR="00CB0D9F" w:rsidRPr="003D2C59" w:rsidRDefault="00CB0D9F" w:rsidP="001F77E4">
            <w:pPr>
              <w:pStyle w:val="Bodycopyverdana9pt"/>
              <w:rPr>
                <w:rFonts w:ascii="Arial" w:hAnsi="Arial" w:cs="Arial"/>
                <w:sz w:val="24"/>
                <w:szCs w:val="24"/>
              </w:rPr>
            </w:pPr>
          </w:p>
        </w:tc>
        <w:tc>
          <w:tcPr>
            <w:tcW w:w="839" w:type="dxa"/>
          </w:tcPr>
          <w:p w14:paraId="4F60FF3F"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c>
          <w:tcPr>
            <w:tcW w:w="1007" w:type="dxa"/>
          </w:tcPr>
          <w:p w14:paraId="572D0567" w14:textId="77777777" w:rsidR="00CB0D9F" w:rsidRPr="003D2C59" w:rsidRDefault="00CB0D9F" w:rsidP="001F77E4">
            <w:pPr>
              <w:pStyle w:val="Bodycopyverdana9pt"/>
              <w:rPr>
                <w:rFonts w:ascii="Arial" w:hAnsi="Arial" w:cs="Arial"/>
                <w:sz w:val="24"/>
                <w:szCs w:val="24"/>
              </w:rPr>
            </w:pPr>
          </w:p>
        </w:tc>
        <w:tc>
          <w:tcPr>
            <w:tcW w:w="880" w:type="dxa"/>
          </w:tcPr>
          <w:p w14:paraId="7535215F" w14:textId="77777777" w:rsidR="00CB0D9F" w:rsidRPr="003D2C59" w:rsidRDefault="00CB0D9F" w:rsidP="001F77E4">
            <w:pPr>
              <w:pStyle w:val="Bodycopyverdana9pt"/>
              <w:rPr>
                <w:rFonts w:ascii="Arial" w:hAnsi="Arial" w:cs="Arial"/>
                <w:sz w:val="24"/>
                <w:szCs w:val="24"/>
              </w:rPr>
            </w:pPr>
          </w:p>
        </w:tc>
      </w:tr>
      <w:tr w:rsidR="00CB0D9F" w:rsidRPr="003D2C59" w14:paraId="1274F207" w14:textId="77777777" w:rsidTr="001F77E4">
        <w:tc>
          <w:tcPr>
            <w:tcW w:w="8548" w:type="dxa"/>
            <w:gridSpan w:val="5"/>
          </w:tcPr>
          <w:p w14:paraId="5E483061"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this skill has grown over the past two years due to my participation as a PASS leader. </w:t>
            </w:r>
          </w:p>
        </w:tc>
      </w:tr>
      <w:tr w:rsidR="00CB0D9F" w:rsidRPr="003D2C59" w14:paraId="0E99E4FE" w14:textId="77777777" w:rsidTr="001F77E4">
        <w:tc>
          <w:tcPr>
            <w:tcW w:w="4972" w:type="dxa"/>
          </w:tcPr>
          <w:p w14:paraId="2B75A287"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I work well in cooperation with others</w:t>
            </w:r>
          </w:p>
        </w:tc>
        <w:tc>
          <w:tcPr>
            <w:tcW w:w="850" w:type="dxa"/>
          </w:tcPr>
          <w:p w14:paraId="5AE8E06B" w14:textId="77777777" w:rsidR="00CB0D9F" w:rsidRPr="003D2C59" w:rsidRDefault="00CB0D9F" w:rsidP="001F77E4">
            <w:pPr>
              <w:pStyle w:val="Bodycopyverdana9pt"/>
              <w:rPr>
                <w:rFonts w:ascii="Arial" w:hAnsi="Arial" w:cs="Arial"/>
                <w:sz w:val="24"/>
                <w:szCs w:val="24"/>
              </w:rPr>
            </w:pPr>
          </w:p>
        </w:tc>
        <w:tc>
          <w:tcPr>
            <w:tcW w:w="839" w:type="dxa"/>
          </w:tcPr>
          <w:p w14:paraId="32F65EBC"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c>
          <w:tcPr>
            <w:tcW w:w="1007" w:type="dxa"/>
          </w:tcPr>
          <w:p w14:paraId="309D216C" w14:textId="77777777" w:rsidR="00CB0D9F" w:rsidRPr="003D2C59" w:rsidRDefault="00CB0D9F" w:rsidP="001F77E4">
            <w:pPr>
              <w:pStyle w:val="Bodycopyverdana9pt"/>
              <w:rPr>
                <w:rFonts w:ascii="Arial" w:hAnsi="Arial" w:cs="Arial"/>
                <w:sz w:val="24"/>
                <w:szCs w:val="24"/>
              </w:rPr>
            </w:pPr>
          </w:p>
        </w:tc>
        <w:tc>
          <w:tcPr>
            <w:tcW w:w="880" w:type="dxa"/>
          </w:tcPr>
          <w:p w14:paraId="1717FEE2" w14:textId="77777777" w:rsidR="00CB0D9F" w:rsidRPr="003D2C59" w:rsidRDefault="00CB0D9F" w:rsidP="001F77E4">
            <w:pPr>
              <w:pStyle w:val="Bodycopyverdana9pt"/>
              <w:rPr>
                <w:rFonts w:ascii="Arial" w:hAnsi="Arial" w:cs="Arial"/>
                <w:sz w:val="24"/>
                <w:szCs w:val="24"/>
              </w:rPr>
            </w:pPr>
          </w:p>
        </w:tc>
      </w:tr>
      <w:tr w:rsidR="00CB0D9F" w:rsidRPr="003D2C59" w14:paraId="376F1E82" w14:textId="77777777" w:rsidTr="001F77E4">
        <w:tc>
          <w:tcPr>
            <w:tcW w:w="8548" w:type="dxa"/>
            <w:gridSpan w:val="5"/>
          </w:tcPr>
          <w:p w14:paraId="40F2A34A"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p>
        </w:tc>
      </w:tr>
      <w:tr w:rsidR="00CB0D9F" w:rsidRPr="003D2C59" w14:paraId="5218E650" w14:textId="77777777" w:rsidTr="001F77E4">
        <w:tc>
          <w:tcPr>
            <w:tcW w:w="4972" w:type="dxa"/>
          </w:tcPr>
          <w:p w14:paraId="3CF225C9"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I am a well-practiced and effective active listener</w:t>
            </w:r>
          </w:p>
        </w:tc>
        <w:tc>
          <w:tcPr>
            <w:tcW w:w="850" w:type="dxa"/>
          </w:tcPr>
          <w:p w14:paraId="30A07194" w14:textId="77777777" w:rsidR="00CB0D9F" w:rsidRPr="003D2C59" w:rsidRDefault="00CB0D9F" w:rsidP="001F77E4">
            <w:pPr>
              <w:pStyle w:val="Bodycopyverdana9pt"/>
              <w:rPr>
                <w:rFonts w:ascii="Arial" w:hAnsi="Arial" w:cs="Arial"/>
                <w:sz w:val="24"/>
                <w:szCs w:val="24"/>
              </w:rPr>
            </w:pPr>
          </w:p>
        </w:tc>
        <w:tc>
          <w:tcPr>
            <w:tcW w:w="839" w:type="dxa"/>
          </w:tcPr>
          <w:p w14:paraId="16320147"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c>
          <w:tcPr>
            <w:tcW w:w="1007" w:type="dxa"/>
          </w:tcPr>
          <w:p w14:paraId="1767B159" w14:textId="77777777" w:rsidR="00CB0D9F" w:rsidRPr="003D2C59" w:rsidRDefault="00CB0D9F" w:rsidP="001F77E4">
            <w:pPr>
              <w:pStyle w:val="Bodycopyverdana9pt"/>
              <w:rPr>
                <w:rFonts w:ascii="Arial" w:hAnsi="Arial" w:cs="Arial"/>
                <w:sz w:val="24"/>
                <w:szCs w:val="24"/>
              </w:rPr>
            </w:pPr>
          </w:p>
        </w:tc>
        <w:tc>
          <w:tcPr>
            <w:tcW w:w="880" w:type="dxa"/>
          </w:tcPr>
          <w:p w14:paraId="000B71C9" w14:textId="77777777" w:rsidR="00CB0D9F" w:rsidRPr="003D2C59" w:rsidRDefault="00CB0D9F" w:rsidP="001F77E4">
            <w:pPr>
              <w:pStyle w:val="Bodycopyverdana9pt"/>
              <w:rPr>
                <w:rFonts w:ascii="Arial" w:hAnsi="Arial" w:cs="Arial"/>
                <w:sz w:val="24"/>
                <w:szCs w:val="24"/>
              </w:rPr>
            </w:pPr>
          </w:p>
        </w:tc>
      </w:tr>
      <w:tr w:rsidR="00CB0D9F" w:rsidRPr="003D2C59" w14:paraId="16257C47" w14:textId="77777777" w:rsidTr="001F77E4">
        <w:tc>
          <w:tcPr>
            <w:tcW w:w="8548" w:type="dxa"/>
            <w:gridSpan w:val="5"/>
          </w:tcPr>
          <w:p w14:paraId="2048710B"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Whether as part of a uni project or as a member of the committees I sit on, I always work well with others and allow everyone to have their voice.</w:t>
            </w:r>
          </w:p>
        </w:tc>
      </w:tr>
      <w:tr w:rsidR="00CB0D9F" w:rsidRPr="003D2C59" w14:paraId="4BE79339" w14:textId="77777777" w:rsidTr="001F77E4">
        <w:tc>
          <w:tcPr>
            <w:tcW w:w="4972" w:type="dxa"/>
          </w:tcPr>
          <w:p w14:paraId="371D7BFF"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I can organize myself and manage my time effectively</w:t>
            </w:r>
          </w:p>
        </w:tc>
        <w:tc>
          <w:tcPr>
            <w:tcW w:w="850" w:type="dxa"/>
          </w:tcPr>
          <w:p w14:paraId="012AB511" w14:textId="77777777" w:rsidR="00CB0D9F" w:rsidRPr="003D2C59" w:rsidRDefault="00CB0D9F" w:rsidP="001F77E4">
            <w:pPr>
              <w:pStyle w:val="Bodycopyverdana9pt"/>
              <w:rPr>
                <w:rFonts w:ascii="Arial" w:hAnsi="Arial" w:cs="Arial"/>
                <w:sz w:val="24"/>
                <w:szCs w:val="24"/>
              </w:rPr>
            </w:pPr>
          </w:p>
        </w:tc>
        <w:tc>
          <w:tcPr>
            <w:tcW w:w="839" w:type="dxa"/>
          </w:tcPr>
          <w:p w14:paraId="5E70EEF8"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c>
          <w:tcPr>
            <w:tcW w:w="1007" w:type="dxa"/>
          </w:tcPr>
          <w:p w14:paraId="2D8C76DD" w14:textId="77777777" w:rsidR="00CB0D9F" w:rsidRPr="003D2C59" w:rsidRDefault="00CB0D9F" w:rsidP="001F77E4">
            <w:pPr>
              <w:pStyle w:val="Bodycopyverdana9pt"/>
              <w:rPr>
                <w:rFonts w:ascii="Arial" w:hAnsi="Arial" w:cs="Arial"/>
                <w:sz w:val="24"/>
                <w:szCs w:val="24"/>
              </w:rPr>
            </w:pPr>
          </w:p>
        </w:tc>
        <w:tc>
          <w:tcPr>
            <w:tcW w:w="880" w:type="dxa"/>
          </w:tcPr>
          <w:p w14:paraId="00B8C844" w14:textId="77777777" w:rsidR="00CB0D9F" w:rsidRPr="003D2C59" w:rsidRDefault="00CB0D9F" w:rsidP="001F77E4">
            <w:pPr>
              <w:pStyle w:val="Bodycopyverdana9pt"/>
              <w:rPr>
                <w:rFonts w:ascii="Arial" w:hAnsi="Arial" w:cs="Arial"/>
                <w:sz w:val="24"/>
                <w:szCs w:val="24"/>
              </w:rPr>
            </w:pPr>
          </w:p>
        </w:tc>
      </w:tr>
      <w:tr w:rsidR="00CB0D9F" w:rsidRPr="003D2C59" w14:paraId="5B4C802D" w14:textId="77777777" w:rsidTr="001F77E4">
        <w:tc>
          <w:tcPr>
            <w:tcW w:w="8548" w:type="dxa"/>
            <w:gridSpan w:val="5"/>
          </w:tcPr>
          <w:p w14:paraId="0E07C63B"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Working as a cinema manager time management was a necessity. Everything had to be completed in a timely manner. This is a skill that has followed me in the years since. This will be important during my internship.</w:t>
            </w:r>
          </w:p>
        </w:tc>
      </w:tr>
      <w:tr w:rsidR="00CB0D9F" w:rsidRPr="003D2C59" w14:paraId="5871F5FB" w14:textId="77777777" w:rsidTr="001F77E4">
        <w:tc>
          <w:tcPr>
            <w:tcW w:w="4972" w:type="dxa"/>
          </w:tcPr>
          <w:p w14:paraId="20DE27C6"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I understand how to act as a responsible citizen</w:t>
            </w:r>
          </w:p>
        </w:tc>
        <w:tc>
          <w:tcPr>
            <w:tcW w:w="850" w:type="dxa"/>
          </w:tcPr>
          <w:p w14:paraId="05A8A037"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c>
          <w:tcPr>
            <w:tcW w:w="839" w:type="dxa"/>
          </w:tcPr>
          <w:p w14:paraId="311703D2" w14:textId="77777777" w:rsidR="00CB0D9F" w:rsidRPr="003D2C59" w:rsidRDefault="00CB0D9F" w:rsidP="001F77E4">
            <w:pPr>
              <w:pStyle w:val="Bodycopyverdana9pt"/>
              <w:rPr>
                <w:rFonts w:ascii="Arial" w:hAnsi="Arial" w:cs="Arial"/>
                <w:sz w:val="24"/>
                <w:szCs w:val="24"/>
              </w:rPr>
            </w:pPr>
          </w:p>
        </w:tc>
        <w:tc>
          <w:tcPr>
            <w:tcW w:w="1007" w:type="dxa"/>
          </w:tcPr>
          <w:p w14:paraId="5AFA5EB6" w14:textId="77777777" w:rsidR="00CB0D9F" w:rsidRPr="003D2C59" w:rsidRDefault="00CB0D9F" w:rsidP="001F77E4">
            <w:pPr>
              <w:pStyle w:val="Bodycopyverdana9pt"/>
              <w:rPr>
                <w:rFonts w:ascii="Arial" w:hAnsi="Arial" w:cs="Arial"/>
                <w:sz w:val="24"/>
                <w:szCs w:val="24"/>
              </w:rPr>
            </w:pPr>
          </w:p>
        </w:tc>
        <w:tc>
          <w:tcPr>
            <w:tcW w:w="880" w:type="dxa"/>
          </w:tcPr>
          <w:p w14:paraId="52105AA3" w14:textId="77777777" w:rsidR="00CB0D9F" w:rsidRPr="003D2C59" w:rsidRDefault="00CB0D9F" w:rsidP="001F77E4">
            <w:pPr>
              <w:pStyle w:val="Bodycopyverdana9pt"/>
              <w:rPr>
                <w:rFonts w:ascii="Arial" w:hAnsi="Arial" w:cs="Arial"/>
                <w:sz w:val="24"/>
                <w:szCs w:val="24"/>
              </w:rPr>
            </w:pPr>
          </w:p>
        </w:tc>
      </w:tr>
      <w:tr w:rsidR="00CB0D9F" w:rsidRPr="003D2C59" w14:paraId="024B3090" w14:textId="77777777" w:rsidTr="001F77E4">
        <w:tc>
          <w:tcPr>
            <w:tcW w:w="8548" w:type="dxa"/>
            <w:gridSpan w:val="5"/>
          </w:tcPr>
          <w:p w14:paraId="26F68510" w14:textId="77777777" w:rsidR="00CB0D9F"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p>
          <w:p w14:paraId="5A5B7959" w14:textId="77777777" w:rsidR="00CB0D9F" w:rsidRPr="003D2C59" w:rsidRDefault="00CB0D9F" w:rsidP="001F77E4">
            <w:pPr>
              <w:pStyle w:val="Bodycopyverdana9pt"/>
              <w:rPr>
                <w:rFonts w:ascii="Arial" w:hAnsi="Arial" w:cs="Arial"/>
                <w:sz w:val="24"/>
                <w:szCs w:val="24"/>
              </w:rPr>
            </w:pPr>
          </w:p>
        </w:tc>
      </w:tr>
      <w:tr w:rsidR="00CB0D9F" w:rsidRPr="003D2C59" w14:paraId="5C0FAF45" w14:textId="77777777" w:rsidTr="001F77E4">
        <w:tc>
          <w:tcPr>
            <w:tcW w:w="4972" w:type="dxa"/>
          </w:tcPr>
          <w:p w14:paraId="1992C700"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I have a clear vision of forthcoming change and how to act to realise a sustainable future</w:t>
            </w:r>
          </w:p>
        </w:tc>
        <w:tc>
          <w:tcPr>
            <w:tcW w:w="850" w:type="dxa"/>
          </w:tcPr>
          <w:p w14:paraId="2EE917CE" w14:textId="77777777" w:rsidR="00CB0D9F" w:rsidRPr="003D2C59" w:rsidRDefault="00CB0D9F" w:rsidP="001F77E4">
            <w:pPr>
              <w:pStyle w:val="Bodycopyverdana9pt"/>
              <w:rPr>
                <w:rFonts w:ascii="Arial" w:hAnsi="Arial" w:cs="Arial"/>
                <w:sz w:val="24"/>
                <w:szCs w:val="24"/>
              </w:rPr>
            </w:pPr>
          </w:p>
        </w:tc>
        <w:tc>
          <w:tcPr>
            <w:tcW w:w="839" w:type="dxa"/>
          </w:tcPr>
          <w:p w14:paraId="3F430B49"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c>
          <w:tcPr>
            <w:tcW w:w="1007" w:type="dxa"/>
          </w:tcPr>
          <w:p w14:paraId="0A14B402" w14:textId="77777777" w:rsidR="00CB0D9F" w:rsidRPr="003D2C59" w:rsidRDefault="00CB0D9F" w:rsidP="001F77E4">
            <w:pPr>
              <w:pStyle w:val="Bodycopyverdana9pt"/>
              <w:rPr>
                <w:rFonts w:ascii="Arial" w:hAnsi="Arial" w:cs="Arial"/>
                <w:sz w:val="24"/>
                <w:szCs w:val="24"/>
              </w:rPr>
            </w:pPr>
          </w:p>
        </w:tc>
        <w:tc>
          <w:tcPr>
            <w:tcW w:w="880" w:type="dxa"/>
          </w:tcPr>
          <w:p w14:paraId="574A64F3" w14:textId="77777777" w:rsidR="00CB0D9F" w:rsidRPr="003D2C59" w:rsidRDefault="00CB0D9F" w:rsidP="001F77E4">
            <w:pPr>
              <w:pStyle w:val="Bodycopyverdana9pt"/>
              <w:rPr>
                <w:rFonts w:ascii="Arial" w:hAnsi="Arial" w:cs="Arial"/>
                <w:sz w:val="24"/>
                <w:szCs w:val="24"/>
              </w:rPr>
            </w:pPr>
          </w:p>
        </w:tc>
      </w:tr>
      <w:tr w:rsidR="00CB0D9F" w:rsidRPr="003D2C59" w14:paraId="152972D8" w14:textId="77777777" w:rsidTr="001F77E4">
        <w:tc>
          <w:tcPr>
            <w:tcW w:w="8548" w:type="dxa"/>
            <w:gridSpan w:val="5"/>
          </w:tcPr>
          <w:p w14:paraId="50C0F2A5" w14:textId="634E60C5" w:rsidR="00CB0D9F" w:rsidRPr="003D2C59" w:rsidRDefault="00CB0D9F" w:rsidP="001B1841">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 xml:space="preserve">this is a subject in which my knowledge has grown over the duration of the business course </w:t>
            </w:r>
          </w:p>
        </w:tc>
      </w:tr>
      <w:tr w:rsidR="00CB0D9F" w:rsidRPr="003D2C59" w14:paraId="6BB7F451" w14:textId="77777777" w:rsidTr="001F77E4">
        <w:tc>
          <w:tcPr>
            <w:tcW w:w="4972" w:type="dxa"/>
          </w:tcPr>
          <w:p w14:paraId="72278635"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lastRenderedPageBreak/>
              <w:t>I feel competent in leading on change for social, environmental and/or economic benefit</w:t>
            </w:r>
          </w:p>
        </w:tc>
        <w:tc>
          <w:tcPr>
            <w:tcW w:w="850" w:type="dxa"/>
          </w:tcPr>
          <w:p w14:paraId="715492DE" w14:textId="77777777" w:rsidR="00CB0D9F" w:rsidRPr="003D2C59" w:rsidRDefault="00CB0D9F" w:rsidP="001F77E4">
            <w:pPr>
              <w:pStyle w:val="Bodycopyverdana9pt"/>
              <w:rPr>
                <w:rFonts w:ascii="Arial" w:hAnsi="Arial" w:cs="Arial"/>
                <w:sz w:val="24"/>
                <w:szCs w:val="24"/>
              </w:rPr>
            </w:pPr>
          </w:p>
        </w:tc>
        <w:tc>
          <w:tcPr>
            <w:tcW w:w="839" w:type="dxa"/>
          </w:tcPr>
          <w:p w14:paraId="549332FA" w14:textId="77777777" w:rsidR="00CB0D9F" w:rsidRPr="003D2C59" w:rsidRDefault="00CB0D9F" w:rsidP="001F77E4">
            <w:pPr>
              <w:pStyle w:val="Bodycopyverdana9pt"/>
              <w:rPr>
                <w:rFonts w:ascii="Arial" w:hAnsi="Arial" w:cs="Arial"/>
                <w:sz w:val="24"/>
                <w:szCs w:val="24"/>
              </w:rPr>
            </w:pPr>
          </w:p>
        </w:tc>
        <w:tc>
          <w:tcPr>
            <w:tcW w:w="1007" w:type="dxa"/>
          </w:tcPr>
          <w:p w14:paraId="2E17830D" w14:textId="77777777" w:rsidR="00CB0D9F" w:rsidRPr="003D2C59" w:rsidRDefault="00CB0D9F" w:rsidP="001F77E4">
            <w:pPr>
              <w:pStyle w:val="Bodycopyverdana9pt"/>
              <w:rPr>
                <w:rFonts w:ascii="Arial" w:hAnsi="Arial" w:cs="Arial"/>
                <w:sz w:val="24"/>
                <w:szCs w:val="24"/>
              </w:rPr>
            </w:pPr>
          </w:p>
        </w:tc>
        <w:tc>
          <w:tcPr>
            <w:tcW w:w="880" w:type="dxa"/>
          </w:tcPr>
          <w:p w14:paraId="570B6895" w14:textId="77777777" w:rsidR="00CB0D9F" w:rsidRPr="003D2C59" w:rsidRDefault="00CB0D9F" w:rsidP="001F77E4">
            <w:pPr>
              <w:pStyle w:val="Bodycopyverdana9pt"/>
              <w:rPr>
                <w:rFonts w:ascii="Arial" w:hAnsi="Arial" w:cs="Arial"/>
                <w:sz w:val="24"/>
                <w:szCs w:val="24"/>
              </w:rPr>
            </w:pPr>
          </w:p>
        </w:tc>
      </w:tr>
      <w:tr w:rsidR="00CB0D9F" w:rsidRPr="003D2C59" w14:paraId="1BD7AB00" w14:textId="77777777" w:rsidTr="001F77E4">
        <w:tc>
          <w:tcPr>
            <w:tcW w:w="8548" w:type="dxa"/>
            <w:gridSpan w:val="5"/>
          </w:tcPr>
          <w:p w14:paraId="0B24BF9D"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r>
              <w:rPr>
                <w:rFonts w:ascii="Arial" w:hAnsi="Arial" w:cs="Arial"/>
                <w:sz w:val="24"/>
                <w:szCs w:val="24"/>
              </w:rPr>
              <w:t>This is another subject in which my knowledge has grown immensely over the past two years. I believe it to be such a vast subject that my learning to date has only just touched the surface.</w:t>
            </w:r>
          </w:p>
        </w:tc>
      </w:tr>
      <w:tr w:rsidR="00CB0D9F" w:rsidRPr="003D2C59" w14:paraId="5781F5FD" w14:textId="77777777" w:rsidTr="001F77E4">
        <w:tc>
          <w:tcPr>
            <w:tcW w:w="4972" w:type="dxa"/>
          </w:tcPr>
          <w:p w14:paraId="3BC7E4FC"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I feel comfortable speaking openly about my values</w:t>
            </w:r>
          </w:p>
        </w:tc>
        <w:tc>
          <w:tcPr>
            <w:tcW w:w="850" w:type="dxa"/>
          </w:tcPr>
          <w:p w14:paraId="7EA8640C" w14:textId="77777777" w:rsidR="00CB0D9F" w:rsidRPr="003D2C59" w:rsidRDefault="00CB0D9F" w:rsidP="001F77E4">
            <w:pPr>
              <w:pStyle w:val="Bodycopyverdana9pt"/>
              <w:rPr>
                <w:rFonts w:ascii="Arial" w:hAnsi="Arial" w:cs="Arial"/>
                <w:sz w:val="24"/>
                <w:szCs w:val="24"/>
              </w:rPr>
            </w:pPr>
          </w:p>
        </w:tc>
        <w:tc>
          <w:tcPr>
            <w:tcW w:w="839" w:type="dxa"/>
          </w:tcPr>
          <w:p w14:paraId="1D130BA9" w14:textId="77777777" w:rsidR="00CB0D9F" w:rsidRPr="003D2C59" w:rsidRDefault="00CB0D9F" w:rsidP="001F77E4">
            <w:pPr>
              <w:pStyle w:val="Bodycopyverdana9pt"/>
              <w:rPr>
                <w:rFonts w:ascii="Arial" w:hAnsi="Arial" w:cs="Arial"/>
                <w:sz w:val="24"/>
                <w:szCs w:val="24"/>
              </w:rPr>
            </w:pPr>
          </w:p>
        </w:tc>
        <w:tc>
          <w:tcPr>
            <w:tcW w:w="1007" w:type="dxa"/>
          </w:tcPr>
          <w:p w14:paraId="7EB30A10"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c>
          <w:tcPr>
            <w:tcW w:w="880" w:type="dxa"/>
          </w:tcPr>
          <w:p w14:paraId="35960671" w14:textId="77777777" w:rsidR="00CB0D9F" w:rsidRPr="003D2C59" w:rsidRDefault="00CB0D9F" w:rsidP="001F77E4">
            <w:pPr>
              <w:pStyle w:val="Bodycopyverdana9pt"/>
              <w:rPr>
                <w:rFonts w:ascii="Arial" w:hAnsi="Arial" w:cs="Arial"/>
                <w:sz w:val="24"/>
                <w:szCs w:val="24"/>
              </w:rPr>
            </w:pPr>
          </w:p>
        </w:tc>
      </w:tr>
      <w:tr w:rsidR="00CB0D9F" w:rsidRPr="003D2C59" w14:paraId="7AF4C333" w14:textId="77777777" w:rsidTr="001F77E4">
        <w:tc>
          <w:tcPr>
            <w:tcW w:w="8548" w:type="dxa"/>
            <w:gridSpan w:val="5"/>
          </w:tcPr>
          <w:p w14:paraId="2FC6DC0E"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p>
        </w:tc>
      </w:tr>
      <w:tr w:rsidR="00CB0D9F" w:rsidRPr="003D2C59" w14:paraId="6C00A43D" w14:textId="77777777" w:rsidTr="001F77E4">
        <w:tc>
          <w:tcPr>
            <w:tcW w:w="4972" w:type="dxa"/>
          </w:tcPr>
          <w:p w14:paraId="1AF16B9F"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I can lead with integrity driven by my own values</w:t>
            </w:r>
          </w:p>
        </w:tc>
        <w:tc>
          <w:tcPr>
            <w:tcW w:w="850" w:type="dxa"/>
          </w:tcPr>
          <w:p w14:paraId="3ABA8269" w14:textId="77777777" w:rsidR="00CB0D9F" w:rsidRPr="003D2C59" w:rsidRDefault="00CB0D9F" w:rsidP="001F77E4">
            <w:pPr>
              <w:pStyle w:val="Bodycopyverdana9pt"/>
              <w:rPr>
                <w:rFonts w:ascii="Arial" w:hAnsi="Arial" w:cs="Arial"/>
                <w:sz w:val="24"/>
                <w:szCs w:val="24"/>
              </w:rPr>
            </w:pPr>
          </w:p>
        </w:tc>
        <w:tc>
          <w:tcPr>
            <w:tcW w:w="839" w:type="dxa"/>
          </w:tcPr>
          <w:p w14:paraId="2029D335" w14:textId="77777777" w:rsidR="00CB0D9F" w:rsidRPr="003D2C59" w:rsidRDefault="00CB0D9F" w:rsidP="001F77E4">
            <w:pPr>
              <w:pStyle w:val="Bodycopyverdana9pt"/>
              <w:rPr>
                <w:rFonts w:ascii="Arial" w:hAnsi="Arial" w:cs="Arial"/>
                <w:sz w:val="24"/>
                <w:szCs w:val="24"/>
              </w:rPr>
            </w:pPr>
            <w:r>
              <w:rPr>
                <w:rFonts w:ascii="Arial" w:hAnsi="Arial" w:cs="Arial"/>
                <w:sz w:val="24"/>
                <w:szCs w:val="24"/>
              </w:rPr>
              <w:t>X</w:t>
            </w:r>
          </w:p>
        </w:tc>
        <w:tc>
          <w:tcPr>
            <w:tcW w:w="1007" w:type="dxa"/>
          </w:tcPr>
          <w:p w14:paraId="7F9862A7" w14:textId="77777777" w:rsidR="00CB0D9F" w:rsidRPr="003D2C59" w:rsidRDefault="00CB0D9F" w:rsidP="001F77E4">
            <w:pPr>
              <w:pStyle w:val="Bodycopyverdana9pt"/>
              <w:rPr>
                <w:rFonts w:ascii="Arial" w:hAnsi="Arial" w:cs="Arial"/>
                <w:sz w:val="24"/>
                <w:szCs w:val="24"/>
              </w:rPr>
            </w:pPr>
          </w:p>
        </w:tc>
        <w:tc>
          <w:tcPr>
            <w:tcW w:w="880" w:type="dxa"/>
          </w:tcPr>
          <w:p w14:paraId="140DAF09" w14:textId="77777777" w:rsidR="00CB0D9F" w:rsidRPr="003D2C59" w:rsidRDefault="00CB0D9F" w:rsidP="001F77E4">
            <w:pPr>
              <w:pStyle w:val="Bodycopyverdana9pt"/>
              <w:rPr>
                <w:rFonts w:ascii="Arial" w:hAnsi="Arial" w:cs="Arial"/>
                <w:sz w:val="24"/>
                <w:szCs w:val="24"/>
              </w:rPr>
            </w:pPr>
          </w:p>
        </w:tc>
      </w:tr>
      <w:tr w:rsidR="00CB0D9F" w:rsidRPr="003D2C59" w14:paraId="5B43CE6D" w14:textId="77777777" w:rsidTr="001F77E4">
        <w:tc>
          <w:tcPr>
            <w:tcW w:w="8548" w:type="dxa"/>
            <w:gridSpan w:val="5"/>
          </w:tcPr>
          <w:p w14:paraId="6FA9AC4C" w14:textId="77777777" w:rsidR="00CB0D9F" w:rsidRPr="003D2C59" w:rsidRDefault="00CB0D9F" w:rsidP="001F77E4">
            <w:pPr>
              <w:pStyle w:val="Bodycopyverdana9pt"/>
              <w:rPr>
                <w:rFonts w:ascii="Arial" w:hAnsi="Arial" w:cs="Arial"/>
                <w:sz w:val="24"/>
                <w:szCs w:val="24"/>
              </w:rPr>
            </w:pPr>
            <w:r w:rsidRPr="003D2C59">
              <w:rPr>
                <w:rFonts w:ascii="Arial" w:hAnsi="Arial" w:cs="Arial"/>
                <w:sz w:val="24"/>
                <w:szCs w:val="24"/>
              </w:rPr>
              <w:t xml:space="preserve">Example: </w:t>
            </w:r>
          </w:p>
        </w:tc>
      </w:tr>
    </w:tbl>
    <w:p w14:paraId="53531E50" w14:textId="77777777" w:rsidR="00CB0D9F" w:rsidRPr="003D2C59" w:rsidRDefault="00CB0D9F" w:rsidP="00CB0D9F">
      <w:pPr>
        <w:pStyle w:val="1Heading"/>
        <w:rPr>
          <w:rFonts w:ascii="Arial" w:hAnsi="Arial" w:cs="Arial"/>
          <w:sz w:val="24"/>
          <w:szCs w:val="24"/>
        </w:rPr>
      </w:pPr>
    </w:p>
    <w:p w14:paraId="36BEC06D" w14:textId="69F9F837" w:rsidR="00CB0D9F" w:rsidRDefault="007A3E0B" w:rsidP="007A3E0B">
      <w:pPr>
        <w:jc w:val="center"/>
        <w:rPr>
          <w:rFonts w:ascii="Arial" w:hAnsi="Arial" w:cs="Arial"/>
          <w:sz w:val="24"/>
          <w:szCs w:val="24"/>
        </w:rPr>
      </w:pPr>
      <w:r>
        <w:rPr>
          <w:rFonts w:ascii="Arial" w:hAnsi="Arial" w:cs="Arial"/>
          <w:sz w:val="24"/>
          <w:szCs w:val="24"/>
        </w:rPr>
        <w:t>Appendix 10</w:t>
      </w:r>
    </w:p>
    <w:p w14:paraId="5F83DB77" w14:textId="3DB014A7" w:rsidR="007A3E0B" w:rsidRPr="005B34AA" w:rsidRDefault="007A3E0B" w:rsidP="007A3E0B">
      <w:pPr>
        <w:jc w:val="center"/>
        <w:rPr>
          <w:b/>
          <w:bCs/>
          <w:sz w:val="24"/>
          <w:szCs w:val="24"/>
        </w:rPr>
      </w:pPr>
      <w:r w:rsidRPr="005B34AA">
        <w:rPr>
          <w:b/>
          <w:bCs/>
          <w:sz w:val="24"/>
          <w:szCs w:val="24"/>
        </w:rPr>
        <w:t xml:space="preserve">Social </w:t>
      </w:r>
      <w:r w:rsidR="001B1841">
        <w:rPr>
          <w:b/>
          <w:bCs/>
          <w:sz w:val="24"/>
          <w:szCs w:val="24"/>
        </w:rPr>
        <w:t>E</w:t>
      </w:r>
      <w:r w:rsidRPr="005B34AA">
        <w:rPr>
          <w:b/>
          <w:bCs/>
          <w:sz w:val="24"/>
          <w:szCs w:val="24"/>
        </w:rPr>
        <w:t>nterprise</w:t>
      </w:r>
      <w:r>
        <w:rPr>
          <w:b/>
          <w:bCs/>
          <w:sz w:val="24"/>
          <w:szCs w:val="24"/>
        </w:rPr>
        <w:t xml:space="preserve"> Marketing Plan</w:t>
      </w:r>
    </w:p>
    <w:p w14:paraId="60874470" w14:textId="77777777" w:rsidR="007A3E0B" w:rsidRPr="005B34AA" w:rsidRDefault="007A3E0B" w:rsidP="007A3E0B">
      <w:pPr>
        <w:rPr>
          <w:sz w:val="24"/>
          <w:szCs w:val="24"/>
        </w:rPr>
      </w:pPr>
    </w:p>
    <w:p w14:paraId="40595F38" w14:textId="77777777" w:rsidR="007A3E0B" w:rsidRPr="005B34AA" w:rsidRDefault="007A3E0B" w:rsidP="007A3E0B">
      <w:pPr>
        <w:rPr>
          <w:b/>
          <w:bCs/>
          <w:sz w:val="24"/>
          <w:szCs w:val="24"/>
        </w:rPr>
      </w:pPr>
      <w:r>
        <w:rPr>
          <w:b/>
          <w:bCs/>
          <w:sz w:val="24"/>
          <w:szCs w:val="24"/>
        </w:rPr>
        <w:t>Objective</w:t>
      </w:r>
      <w:r w:rsidRPr="005B34AA">
        <w:rPr>
          <w:b/>
          <w:bCs/>
          <w:sz w:val="24"/>
          <w:szCs w:val="24"/>
        </w:rPr>
        <w:t xml:space="preserve"> </w:t>
      </w:r>
    </w:p>
    <w:p w14:paraId="3FA6BBB7" w14:textId="77777777" w:rsidR="007A3E0B" w:rsidRPr="005B34AA" w:rsidRDefault="007A3E0B" w:rsidP="007A3E0B">
      <w:pPr>
        <w:spacing w:line="480" w:lineRule="auto"/>
        <w:jc w:val="both"/>
        <w:rPr>
          <w:sz w:val="24"/>
          <w:szCs w:val="24"/>
        </w:rPr>
      </w:pPr>
      <w:r w:rsidRPr="005B34AA">
        <w:rPr>
          <w:sz w:val="24"/>
          <w:szCs w:val="24"/>
        </w:rPr>
        <w:t xml:space="preserve">To sign up a minimum of 10 participants to study the new social enterprise level 4 </w:t>
      </w:r>
      <w:r>
        <w:rPr>
          <w:sz w:val="24"/>
          <w:szCs w:val="24"/>
        </w:rPr>
        <w:t>certificate in higher education  eith</w:t>
      </w:r>
      <w:r w:rsidRPr="005B34AA">
        <w:rPr>
          <w:sz w:val="24"/>
          <w:szCs w:val="24"/>
        </w:rPr>
        <w:t>er online or classroom based</w:t>
      </w:r>
      <w:r>
        <w:rPr>
          <w:sz w:val="24"/>
          <w:szCs w:val="24"/>
        </w:rPr>
        <w:t xml:space="preserve"> and promoting Current Business Degree courses.</w:t>
      </w:r>
    </w:p>
    <w:p w14:paraId="7A7C232F" w14:textId="77777777" w:rsidR="007A3E0B" w:rsidRPr="00B74791" w:rsidRDefault="007A3E0B" w:rsidP="007A3E0B">
      <w:pPr>
        <w:jc w:val="both"/>
        <w:rPr>
          <w:b/>
          <w:bCs/>
          <w:sz w:val="24"/>
          <w:szCs w:val="24"/>
        </w:rPr>
      </w:pPr>
      <w:r w:rsidRPr="00B74791">
        <w:rPr>
          <w:b/>
          <w:bCs/>
          <w:sz w:val="24"/>
          <w:szCs w:val="24"/>
        </w:rPr>
        <w:t xml:space="preserve">Who is it target audience? </w:t>
      </w:r>
    </w:p>
    <w:p w14:paraId="075EBBC3" w14:textId="77777777" w:rsidR="007A3E0B" w:rsidRPr="00B74791" w:rsidRDefault="007A3E0B" w:rsidP="007A3E0B">
      <w:pPr>
        <w:spacing w:line="480" w:lineRule="auto"/>
        <w:jc w:val="both"/>
        <w:rPr>
          <w:sz w:val="24"/>
          <w:szCs w:val="24"/>
        </w:rPr>
      </w:pPr>
      <w:r w:rsidRPr="00B74791">
        <w:rPr>
          <w:sz w:val="24"/>
          <w:szCs w:val="24"/>
        </w:rPr>
        <w:t xml:space="preserve">Potential managers or those </w:t>
      </w:r>
      <w:r>
        <w:rPr>
          <w:sz w:val="24"/>
          <w:szCs w:val="24"/>
        </w:rPr>
        <w:t>staff member with an interest in</w:t>
      </w:r>
      <w:r w:rsidRPr="00B74791">
        <w:rPr>
          <w:sz w:val="24"/>
          <w:szCs w:val="24"/>
        </w:rPr>
        <w:t xml:space="preserve"> management within a social enterprise</w:t>
      </w:r>
      <w:r>
        <w:rPr>
          <w:sz w:val="24"/>
          <w:szCs w:val="24"/>
        </w:rPr>
        <w:t xml:space="preserve">. (Can also include </w:t>
      </w:r>
      <w:r w:rsidRPr="00B74791">
        <w:rPr>
          <w:sz w:val="24"/>
          <w:szCs w:val="24"/>
        </w:rPr>
        <w:t>social based group that is looking to become a social enterprise</w:t>
      </w:r>
      <w:r>
        <w:rPr>
          <w:sz w:val="24"/>
          <w:szCs w:val="24"/>
        </w:rPr>
        <w:t>)</w:t>
      </w:r>
    </w:p>
    <w:p w14:paraId="5855DAB7" w14:textId="77777777" w:rsidR="007A3E0B" w:rsidRDefault="007A3E0B" w:rsidP="007A3E0B">
      <w:pPr>
        <w:jc w:val="both"/>
        <w:rPr>
          <w:b/>
          <w:bCs/>
          <w:sz w:val="24"/>
          <w:szCs w:val="24"/>
        </w:rPr>
      </w:pPr>
    </w:p>
    <w:p w14:paraId="70B48521" w14:textId="77777777" w:rsidR="007A3E0B" w:rsidRPr="00B74791" w:rsidRDefault="007A3E0B" w:rsidP="007A3E0B">
      <w:pPr>
        <w:rPr>
          <w:b/>
          <w:bCs/>
          <w:sz w:val="24"/>
          <w:szCs w:val="24"/>
        </w:rPr>
      </w:pPr>
      <w:r w:rsidRPr="00B74791">
        <w:rPr>
          <w:b/>
          <w:bCs/>
          <w:sz w:val="24"/>
          <w:szCs w:val="24"/>
        </w:rPr>
        <w:t>Description</w:t>
      </w:r>
    </w:p>
    <w:p w14:paraId="58643D58" w14:textId="77777777" w:rsidR="007A3E0B" w:rsidRPr="00B74791" w:rsidRDefault="007A3E0B" w:rsidP="007A3E0B">
      <w:pPr>
        <w:spacing w:line="480" w:lineRule="auto"/>
        <w:jc w:val="both"/>
        <w:rPr>
          <w:sz w:val="24"/>
          <w:szCs w:val="24"/>
        </w:rPr>
      </w:pPr>
      <w:r>
        <w:rPr>
          <w:sz w:val="24"/>
          <w:szCs w:val="24"/>
        </w:rPr>
        <w:t xml:space="preserve">Course to be held within the Carmarthen business school and/or online over one year. This course offers the participants an accredited certificate of higher education in Social Enterprise Management. Subject covered will include. Developing social Enterprise, Distinctiveness and regeneration, Finance and Funding for Social Enterprise, Social and Digital Marketing and contemporary management approaches. Graduates from this programme may also go on to study level 5 BA Business Management or BA Rural Enterprise Management. </w:t>
      </w:r>
    </w:p>
    <w:p w14:paraId="18924AA3" w14:textId="77777777" w:rsidR="007A3E0B" w:rsidRDefault="007A3E0B" w:rsidP="007A3E0B">
      <w:pPr>
        <w:rPr>
          <w:b/>
          <w:bCs/>
          <w:sz w:val="24"/>
          <w:szCs w:val="24"/>
        </w:rPr>
      </w:pPr>
      <w:r>
        <w:rPr>
          <w:b/>
          <w:bCs/>
          <w:sz w:val="24"/>
          <w:szCs w:val="24"/>
        </w:rPr>
        <w:lastRenderedPageBreak/>
        <w:t>Contact</w:t>
      </w:r>
    </w:p>
    <w:p w14:paraId="3F4617BF" w14:textId="77777777" w:rsidR="007A3E0B" w:rsidRPr="006C1003" w:rsidRDefault="007A3E0B" w:rsidP="007A3E0B">
      <w:pPr>
        <w:spacing w:line="480" w:lineRule="auto"/>
        <w:rPr>
          <w:sz w:val="24"/>
          <w:szCs w:val="24"/>
        </w:rPr>
      </w:pPr>
      <w:r>
        <w:rPr>
          <w:sz w:val="24"/>
          <w:szCs w:val="24"/>
        </w:rPr>
        <w:t>My contact during the placement will be Jessica Shore, but all communications will be forwarded to Louise Emanuel.</w:t>
      </w:r>
    </w:p>
    <w:p w14:paraId="7F09CDA1" w14:textId="77777777" w:rsidR="007A3E0B" w:rsidRPr="00B74791" w:rsidRDefault="007A3E0B" w:rsidP="007A3E0B">
      <w:pPr>
        <w:rPr>
          <w:b/>
          <w:bCs/>
          <w:sz w:val="24"/>
          <w:szCs w:val="24"/>
        </w:rPr>
      </w:pPr>
      <w:r w:rsidRPr="00B74791">
        <w:rPr>
          <w:b/>
          <w:bCs/>
          <w:sz w:val="24"/>
          <w:szCs w:val="24"/>
        </w:rPr>
        <w:t xml:space="preserve">Strategy </w:t>
      </w:r>
    </w:p>
    <w:p w14:paraId="36229220" w14:textId="77777777" w:rsidR="007A3E0B" w:rsidRDefault="007A3E0B" w:rsidP="007A3E0B">
      <w:pPr>
        <w:spacing w:line="480" w:lineRule="auto"/>
        <w:rPr>
          <w:sz w:val="24"/>
          <w:szCs w:val="24"/>
        </w:rPr>
      </w:pPr>
      <w:r>
        <w:rPr>
          <w:sz w:val="24"/>
          <w:szCs w:val="24"/>
        </w:rPr>
        <w:t xml:space="preserve">In order to find potential candidate, it is essential for me to establish who and were the social enterprises are based. </w:t>
      </w:r>
    </w:p>
    <w:p w14:paraId="674C9A2F" w14:textId="77777777" w:rsidR="007A3E0B" w:rsidRPr="005B34AA" w:rsidRDefault="007A3E0B" w:rsidP="007A3E0B">
      <w:pPr>
        <w:spacing w:line="480" w:lineRule="auto"/>
        <w:rPr>
          <w:sz w:val="24"/>
          <w:szCs w:val="24"/>
        </w:rPr>
      </w:pPr>
      <w:r>
        <w:rPr>
          <w:sz w:val="24"/>
          <w:szCs w:val="24"/>
        </w:rPr>
        <w:t>Task: my initial job is to c</w:t>
      </w:r>
      <w:r w:rsidRPr="005B34AA">
        <w:rPr>
          <w:sz w:val="24"/>
          <w:szCs w:val="24"/>
        </w:rPr>
        <w:t xml:space="preserve">ompile a list of social enterprises within </w:t>
      </w:r>
    </w:p>
    <w:p w14:paraId="00C3DEA3" w14:textId="77777777" w:rsidR="007A3E0B" w:rsidRPr="00C01650" w:rsidRDefault="007A3E0B" w:rsidP="007A3E0B">
      <w:pPr>
        <w:pStyle w:val="ListParagraph"/>
        <w:numPr>
          <w:ilvl w:val="0"/>
          <w:numId w:val="1"/>
        </w:numPr>
        <w:rPr>
          <w:sz w:val="24"/>
          <w:szCs w:val="24"/>
        </w:rPr>
      </w:pPr>
      <w:r w:rsidRPr="00C01650">
        <w:rPr>
          <w:sz w:val="24"/>
          <w:szCs w:val="24"/>
        </w:rPr>
        <w:t>Carmarthenshire</w:t>
      </w:r>
    </w:p>
    <w:p w14:paraId="7540B35B" w14:textId="77777777" w:rsidR="007A3E0B" w:rsidRPr="00C01650" w:rsidRDefault="007A3E0B" w:rsidP="007A3E0B">
      <w:pPr>
        <w:pStyle w:val="ListParagraph"/>
        <w:numPr>
          <w:ilvl w:val="0"/>
          <w:numId w:val="1"/>
        </w:numPr>
        <w:rPr>
          <w:sz w:val="24"/>
          <w:szCs w:val="24"/>
        </w:rPr>
      </w:pPr>
      <w:r w:rsidRPr="00C01650">
        <w:rPr>
          <w:sz w:val="24"/>
          <w:szCs w:val="24"/>
        </w:rPr>
        <w:t>Pembrokeshire</w:t>
      </w:r>
    </w:p>
    <w:p w14:paraId="4E2DA757" w14:textId="77777777" w:rsidR="007A3E0B" w:rsidRDefault="007A3E0B" w:rsidP="007A3E0B">
      <w:pPr>
        <w:ind w:left="720"/>
        <w:rPr>
          <w:sz w:val="24"/>
          <w:szCs w:val="24"/>
        </w:rPr>
      </w:pPr>
      <w:r w:rsidRPr="00C01650">
        <w:rPr>
          <w:sz w:val="24"/>
          <w:szCs w:val="24"/>
        </w:rPr>
        <w:t>Expanding into Wales and the UK if needed</w:t>
      </w:r>
    </w:p>
    <w:p w14:paraId="48798E98" w14:textId="77777777" w:rsidR="007A3E0B" w:rsidRPr="00C01650" w:rsidRDefault="007A3E0B" w:rsidP="007A3E0B">
      <w:pPr>
        <w:ind w:left="720"/>
        <w:rPr>
          <w:sz w:val="24"/>
          <w:szCs w:val="24"/>
        </w:rPr>
      </w:pPr>
      <w:r w:rsidRPr="00C01650">
        <w:rPr>
          <w:sz w:val="24"/>
          <w:szCs w:val="24"/>
        </w:rPr>
        <w:t xml:space="preserve"> </w:t>
      </w:r>
    </w:p>
    <w:p w14:paraId="7A603CD3" w14:textId="77777777" w:rsidR="007A3E0B" w:rsidRDefault="007A3E0B" w:rsidP="007A3E0B">
      <w:pPr>
        <w:rPr>
          <w:sz w:val="24"/>
          <w:szCs w:val="24"/>
        </w:rPr>
      </w:pPr>
      <w:r w:rsidRPr="005B34AA">
        <w:rPr>
          <w:sz w:val="24"/>
          <w:szCs w:val="24"/>
        </w:rPr>
        <w:t>Contact</w:t>
      </w:r>
      <w:r>
        <w:rPr>
          <w:sz w:val="24"/>
          <w:szCs w:val="24"/>
        </w:rPr>
        <w:t xml:space="preserve"> businesses with known links to social Enterprises including </w:t>
      </w:r>
    </w:p>
    <w:p w14:paraId="590A6229" w14:textId="77777777" w:rsidR="007A3E0B" w:rsidRDefault="007A3E0B" w:rsidP="007A3E0B">
      <w:pPr>
        <w:rPr>
          <w:sz w:val="24"/>
          <w:szCs w:val="24"/>
        </w:rPr>
      </w:pPr>
    </w:p>
    <w:p w14:paraId="7E64B44E" w14:textId="77777777" w:rsidR="007A3E0B" w:rsidRDefault="007A3E0B" w:rsidP="007A3E0B">
      <w:pPr>
        <w:rPr>
          <w:sz w:val="24"/>
          <w:szCs w:val="24"/>
        </w:rPr>
      </w:pPr>
      <w:r w:rsidRPr="005B34AA">
        <w:rPr>
          <w:sz w:val="24"/>
          <w:szCs w:val="24"/>
        </w:rPr>
        <w:t xml:space="preserve">: </w:t>
      </w:r>
      <w:r>
        <w:rPr>
          <w:sz w:val="24"/>
          <w:szCs w:val="24"/>
        </w:rPr>
        <w:t>Business Wales</w:t>
      </w:r>
    </w:p>
    <w:p w14:paraId="78660660" w14:textId="77777777" w:rsidR="007A3E0B" w:rsidRPr="005B34AA" w:rsidRDefault="007A3E0B" w:rsidP="007A3E0B">
      <w:pPr>
        <w:rPr>
          <w:sz w:val="24"/>
          <w:szCs w:val="24"/>
        </w:rPr>
      </w:pPr>
      <w:r>
        <w:rPr>
          <w:sz w:val="24"/>
          <w:szCs w:val="24"/>
        </w:rPr>
        <w:t xml:space="preserve">: </w:t>
      </w:r>
      <w:r w:rsidRPr="005B34AA">
        <w:rPr>
          <w:sz w:val="24"/>
          <w:szCs w:val="24"/>
        </w:rPr>
        <w:t>Spice Innovations LTD : Becca Rosenthal</w:t>
      </w:r>
    </w:p>
    <w:p w14:paraId="7D0F7C65" w14:textId="77777777" w:rsidR="007A3E0B" w:rsidRDefault="007A3E0B" w:rsidP="007A3E0B">
      <w:pPr>
        <w:rPr>
          <w:sz w:val="24"/>
          <w:szCs w:val="24"/>
        </w:rPr>
      </w:pPr>
      <w:r>
        <w:rPr>
          <w:sz w:val="24"/>
          <w:szCs w:val="24"/>
        </w:rPr>
        <w:t>:</w:t>
      </w:r>
      <w:r w:rsidRPr="005B34AA">
        <w:rPr>
          <w:sz w:val="24"/>
          <w:szCs w:val="24"/>
        </w:rPr>
        <w:t xml:space="preserve"> Prime Cymru- Paolo </w:t>
      </w:r>
    </w:p>
    <w:p w14:paraId="562421B5" w14:textId="77777777" w:rsidR="007A3E0B" w:rsidRPr="005B34AA" w:rsidRDefault="007A3E0B" w:rsidP="007A3E0B">
      <w:pPr>
        <w:rPr>
          <w:sz w:val="24"/>
          <w:szCs w:val="24"/>
        </w:rPr>
      </w:pPr>
    </w:p>
    <w:p w14:paraId="432DEFB3" w14:textId="77777777" w:rsidR="007A3E0B" w:rsidRPr="005B34AA" w:rsidRDefault="007A3E0B" w:rsidP="007A3E0B">
      <w:pPr>
        <w:rPr>
          <w:sz w:val="24"/>
          <w:szCs w:val="24"/>
        </w:rPr>
      </w:pPr>
      <w:r>
        <w:rPr>
          <w:sz w:val="24"/>
          <w:szCs w:val="24"/>
        </w:rPr>
        <w:t xml:space="preserve">Initial contact will be made via Email. </w:t>
      </w:r>
    </w:p>
    <w:p w14:paraId="545182CA" w14:textId="77777777" w:rsidR="007A3E0B" w:rsidRPr="005B34AA" w:rsidRDefault="007A3E0B" w:rsidP="007A3E0B">
      <w:pPr>
        <w:spacing w:line="480" w:lineRule="auto"/>
        <w:jc w:val="both"/>
        <w:rPr>
          <w:sz w:val="24"/>
          <w:szCs w:val="24"/>
        </w:rPr>
      </w:pPr>
      <w:r>
        <w:rPr>
          <w:sz w:val="24"/>
          <w:szCs w:val="24"/>
        </w:rPr>
        <w:t xml:space="preserve">Task: </w:t>
      </w:r>
      <w:r w:rsidRPr="005B34AA">
        <w:rPr>
          <w:sz w:val="24"/>
          <w:szCs w:val="24"/>
        </w:rPr>
        <w:t xml:space="preserve">Compose an email that can be sent to all social enterprises outlining the course, its benefits to their employees and business, costs, grants, course length. </w:t>
      </w:r>
      <w:r>
        <w:rPr>
          <w:sz w:val="24"/>
          <w:szCs w:val="24"/>
        </w:rPr>
        <w:t>Also include the opportunity to progress onto the full degree once completed.</w:t>
      </w:r>
    </w:p>
    <w:p w14:paraId="56135447" w14:textId="77777777" w:rsidR="007A3E0B" w:rsidRPr="005B34AA" w:rsidRDefault="007A3E0B" w:rsidP="007A3E0B">
      <w:pPr>
        <w:spacing w:line="480" w:lineRule="auto"/>
        <w:jc w:val="both"/>
        <w:rPr>
          <w:sz w:val="24"/>
          <w:szCs w:val="24"/>
        </w:rPr>
      </w:pPr>
      <w:r w:rsidRPr="005B34AA">
        <w:rPr>
          <w:sz w:val="24"/>
          <w:szCs w:val="24"/>
        </w:rPr>
        <w:t xml:space="preserve">After two weeks send a second email or phone confirming they received the details and offering to answer any concerns or questions they may have. Invite </w:t>
      </w:r>
      <w:proofErr w:type="spellStart"/>
      <w:r w:rsidRPr="005B34AA">
        <w:rPr>
          <w:sz w:val="24"/>
          <w:szCs w:val="24"/>
        </w:rPr>
        <w:t>the</w:t>
      </w:r>
      <w:proofErr w:type="spellEnd"/>
      <w:r w:rsidRPr="005B34AA">
        <w:rPr>
          <w:sz w:val="24"/>
          <w:szCs w:val="24"/>
        </w:rPr>
        <w:t xml:space="preserve"> to the open day on July </w:t>
      </w:r>
      <w:r>
        <w:rPr>
          <w:sz w:val="24"/>
          <w:szCs w:val="24"/>
        </w:rPr>
        <w:t>6th</w:t>
      </w:r>
      <w:r w:rsidRPr="005B34AA">
        <w:rPr>
          <w:sz w:val="24"/>
          <w:szCs w:val="24"/>
        </w:rPr>
        <w:t xml:space="preserve"> or offer to come and discuss with them in person </w:t>
      </w:r>
      <w:r>
        <w:rPr>
          <w:sz w:val="24"/>
          <w:szCs w:val="24"/>
        </w:rPr>
        <w:t>.</w:t>
      </w:r>
    </w:p>
    <w:p w14:paraId="3E94F9EA" w14:textId="77777777" w:rsidR="007A3E0B" w:rsidRPr="00E567D5" w:rsidRDefault="007A3E0B" w:rsidP="007A3E0B">
      <w:pPr>
        <w:spacing w:line="480" w:lineRule="auto"/>
        <w:rPr>
          <w:b/>
          <w:bCs/>
          <w:sz w:val="24"/>
          <w:szCs w:val="24"/>
        </w:rPr>
      </w:pPr>
      <w:r w:rsidRPr="00E567D5">
        <w:rPr>
          <w:b/>
          <w:bCs/>
          <w:sz w:val="24"/>
          <w:szCs w:val="24"/>
        </w:rPr>
        <w:t>Other Methods</w:t>
      </w:r>
    </w:p>
    <w:p w14:paraId="744462D7" w14:textId="77777777" w:rsidR="007A3E0B" w:rsidRDefault="007A3E0B" w:rsidP="007A3E0B">
      <w:pPr>
        <w:spacing w:line="480" w:lineRule="auto"/>
        <w:rPr>
          <w:sz w:val="24"/>
          <w:szCs w:val="24"/>
        </w:rPr>
      </w:pPr>
      <w:r>
        <w:rPr>
          <w:sz w:val="24"/>
          <w:szCs w:val="24"/>
        </w:rPr>
        <w:lastRenderedPageBreak/>
        <w:t>Plan days and events to advertise the course along with the Business Management Degree.</w:t>
      </w:r>
    </w:p>
    <w:p w14:paraId="7E90D454" w14:textId="77777777" w:rsidR="007A3E0B" w:rsidRDefault="007A3E0B" w:rsidP="007A3E0B">
      <w:pPr>
        <w:spacing w:line="480" w:lineRule="auto"/>
        <w:rPr>
          <w:sz w:val="24"/>
          <w:szCs w:val="24"/>
        </w:rPr>
      </w:pPr>
      <w:r>
        <w:rPr>
          <w:sz w:val="24"/>
          <w:szCs w:val="24"/>
        </w:rPr>
        <w:t xml:space="preserve">Task: </w:t>
      </w:r>
      <w:r w:rsidRPr="005B34AA">
        <w:rPr>
          <w:sz w:val="24"/>
          <w:szCs w:val="24"/>
        </w:rPr>
        <w:t xml:space="preserve">Find key dates </w:t>
      </w:r>
      <w:r>
        <w:rPr>
          <w:sz w:val="24"/>
          <w:szCs w:val="24"/>
        </w:rPr>
        <w:t xml:space="preserve">and events </w:t>
      </w:r>
      <w:r w:rsidRPr="005B34AA">
        <w:rPr>
          <w:sz w:val="24"/>
          <w:szCs w:val="24"/>
        </w:rPr>
        <w:t xml:space="preserve">when </w:t>
      </w:r>
      <w:r>
        <w:rPr>
          <w:sz w:val="24"/>
          <w:szCs w:val="24"/>
        </w:rPr>
        <w:t xml:space="preserve">promotional </w:t>
      </w:r>
      <w:r w:rsidRPr="005B34AA">
        <w:rPr>
          <w:sz w:val="24"/>
          <w:szCs w:val="24"/>
        </w:rPr>
        <w:t xml:space="preserve">stand </w:t>
      </w:r>
      <w:r>
        <w:rPr>
          <w:sz w:val="24"/>
          <w:szCs w:val="24"/>
        </w:rPr>
        <w:t xml:space="preserve">etc </w:t>
      </w:r>
      <w:r w:rsidRPr="005B34AA">
        <w:rPr>
          <w:sz w:val="24"/>
          <w:szCs w:val="24"/>
        </w:rPr>
        <w:t>can be utilised</w:t>
      </w:r>
      <w:r>
        <w:rPr>
          <w:sz w:val="24"/>
          <w:szCs w:val="24"/>
        </w:rPr>
        <w:t>.</w:t>
      </w:r>
    </w:p>
    <w:p w14:paraId="152E8F08" w14:textId="77777777" w:rsidR="007A3E0B" w:rsidRDefault="007A3E0B" w:rsidP="007A3E0B">
      <w:pPr>
        <w:spacing w:line="480" w:lineRule="auto"/>
        <w:rPr>
          <w:sz w:val="24"/>
          <w:szCs w:val="24"/>
        </w:rPr>
      </w:pPr>
      <w:r>
        <w:rPr>
          <w:sz w:val="24"/>
          <w:szCs w:val="24"/>
        </w:rPr>
        <w:tab/>
        <w:t>Open day - Saturday 6</w:t>
      </w:r>
      <w:r w:rsidRPr="005B34AA">
        <w:rPr>
          <w:sz w:val="24"/>
          <w:szCs w:val="24"/>
          <w:vertAlign w:val="superscript"/>
        </w:rPr>
        <w:t>th</w:t>
      </w:r>
      <w:r>
        <w:rPr>
          <w:sz w:val="24"/>
          <w:szCs w:val="24"/>
        </w:rPr>
        <w:t xml:space="preserve"> July Carmarthen, Saturday 29</w:t>
      </w:r>
      <w:r w:rsidRPr="005B34AA">
        <w:rPr>
          <w:sz w:val="24"/>
          <w:szCs w:val="24"/>
          <w:vertAlign w:val="superscript"/>
        </w:rPr>
        <w:t>th</w:t>
      </w:r>
      <w:r>
        <w:rPr>
          <w:sz w:val="24"/>
          <w:szCs w:val="24"/>
        </w:rPr>
        <w:t xml:space="preserve"> June Lampeter (Required: ask </w:t>
      </w:r>
      <w:r>
        <w:rPr>
          <w:sz w:val="24"/>
          <w:szCs w:val="24"/>
        </w:rPr>
        <w:tab/>
        <w:t xml:space="preserve">Jess to book us a space). </w:t>
      </w:r>
    </w:p>
    <w:p w14:paraId="3631EAC4" w14:textId="77777777" w:rsidR="007A3E0B" w:rsidRDefault="007A3E0B" w:rsidP="007A3E0B">
      <w:pPr>
        <w:spacing w:line="480" w:lineRule="auto"/>
        <w:rPr>
          <w:sz w:val="24"/>
          <w:szCs w:val="24"/>
        </w:rPr>
      </w:pPr>
      <w:r>
        <w:rPr>
          <w:sz w:val="24"/>
          <w:szCs w:val="24"/>
        </w:rPr>
        <w:tab/>
        <w:t>River festival –</w:t>
      </w:r>
      <w:r w:rsidRPr="005B34AA">
        <w:rPr>
          <w:sz w:val="24"/>
          <w:szCs w:val="24"/>
        </w:rPr>
        <w:t xml:space="preserve"> </w:t>
      </w:r>
      <w:r>
        <w:rPr>
          <w:sz w:val="24"/>
          <w:szCs w:val="24"/>
        </w:rPr>
        <w:t>Saturday 13</w:t>
      </w:r>
      <w:r w:rsidRPr="0043577A">
        <w:rPr>
          <w:sz w:val="24"/>
          <w:szCs w:val="24"/>
          <w:vertAlign w:val="superscript"/>
        </w:rPr>
        <w:t>th</w:t>
      </w:r>
      <w:r>
        <w:rPr>
          <w:sz w:val="24"/>
          <w:szCs w:val="24"/>
        </w:rPr>
        <w:t xml:space="preserve"> July. (Required: contact to book place)</w:t>
      </w:r>
    </w:p>
    <w:p w14:paraId="34083845" w14:textId="77777777" w:rsidR="007A3E0B" w:rsidRDefault="007A3E0B" w:rsidP="007A3E0B">
      <w:pPr>
        <w:spacing w:line="480" w:lineRule="auto"/>
        <w:rPr>
          <w:sz w:val="24"/>
          <w:szCs w:val="24"/>
        </w:rPr>
      </w:pPr>
      <w:r>
        <w:rPr>
          <w:sz w:val="24"/>
          <w:szCs w:val="24"/>
        </w:rPr>
        <w:tab/>
        <w:t>Merlin walk – 2 days Date tba (Permission Required contact directly, stall &amp; leaflets )</w:t>
      </w:r>
    </w:p>
    <w:p w14:paraId="3A638B74" w14:textId="77777777" w:rsidR="007A3E0B" w:rsidRPr="005B34AA" w:rsidRDefault="007A3E0B" w:rsidP="007A3E0B">
      <w:pPr>
        <w:spacing w:line="480" w:lineRule="auto"/>
        <w:rPr>
          <w:sz w:val="24"/>
          <w:szCs w:val="24"/>
        </w:rPr>
      </w:pPr>
      <w:r>
        <w:rPr>
          <w:sz w:val="24"/>
          <w:szCs w:val="24"/>
        </w:rPr>
        <w:t xml:space="preserve"> </w:t>
      </w:r>
      <w:r>
        <w:rPr>
          <w:sz w:val="24"/>
          <w:szCs w:val="24"/>
        </w:rPr>
        <w:tab/>
        <w:t>Clearing Carmarthen 12</w:t>
      </w:r>
      <w:r w:rsidRPr="003021A5">
        <w:rPr>
          <w:sz w:val="24"/>
          <w:szCs w:val="24"/>
          <w:vertAlign w:val="superscript"/>
        </w:rPr>
        <w:t>th</w:t>
      </w:r>
      <w:r>
        <w:rPr>
          <w:sz w:val="24"/>
          <w:szCs w:val="24"/>
          <w:vertAlign w:val="superscript"/>
        </w:rPr>
        <w:t xml:space="preserve"> </w:t>
      </w:r>
      <w:r>
        <w:rPr>
          <w:sz w:val="24"/>
          <w:szCs w:val="24"/>
        </w:rPr>
        <w:t xml:space="preserve"> - 18</w:t>
      </w:r>
      <w:r w:rsidRPr="003021A5">
        <w:rPr>
          <w:sz w:val="24"/>
          <w:szCs w:val="24"/>
          <w:vertAlign w:val="superscript"/>
        </w:rPr>
        <w:t>th</w:t>
      </w:r>
      <w:r>
        <w:rPr>
          <w:sz w:val="24"/>
          <w:szCs w:val="24"/>
        </w:rPr>
        <w:t xml:space="preserve"> August (Required, ask Jess to book space)</w:t>
      </w:r>
    </w:p>
    <w:p w14:paraId="17E9B98F" w14:textId="77777777" w:rsidR="007A3E0B" w:rsidRPr="003021A5" w:rsidRDefault="007A3E0B" w:rsidP="007A3E0B">
      <w:pPr>
        <w:spacing w:line="480" w:lineRule="auto"/>
        <w:rPr>
          <w:sz w:val="24"/>
          <w:szCs w:val="24"/>
        </w:rPr>
      </w:pPr>
      <w:r>
        <w:tab/>
      </w:r>
      <w:r w:rsidRPr="003021A5">
        <w:rPr>
          <w:sz w:val="24"/>
          <w:szCs w:val="24"/>
        </w:rPr>
        <w:t>Llanelli 2-3 days (Permission Required</w:t>
      </w:r>
      <w:r>
        <w:rPr>
          <w:sz w:val="24"/>
          <w:szCs w:val="24"/>
        </w:rPr>
        <w:t xml:space="preserve"> local council, stall and leaflets</w:t>
      </w:r>
      <w:r w:rsidRPr="003021A5">
        <w:rPr>
          <w:sz w:val="24"/>
          <w:szCs w:val="24"/>
        </w:rPr>
        <w:t>)</w:t>
      </w:r>
    </w:p>
    <w:p w14:paraId="7C80634F" w14:textId="77777777" w:rsidR="007A3E0B" w:rsidRDefault="007A3E0B" w:rsidP="007A3E0B">
      <w:pPr>
        <w:spacing w:line="480" w:lineRule="auto"/>
        <w:jc w:val="both"/>
        <w:rPr>
          <w:sz w:val="24"/>
          <w:szCs w:val="24"/>
        </w:rPr>
      </w:pPr>
      <w:r>
        <w:tab/>
      </w:r>
      <w:r w:rsidRPr="001F0AF3">
        <w:rPr>
          <w:sz w:val="24"/>
          <w:szCs w:val="24"/>
        </w:rPr>
        <w:t xml:space="preserve">Tenby  1 Day </w:t>
      </w:r>
      <w:r>
        <w:rPr>
          <w:sz w:val="24"/>
          <w:szCs w:val="24"/>
        </w:rPr>
        <w:t>(leaflet drop)</w:t>
      </w:r>
    </w:p>
    <w:p w14:paraId="646ECF06" w14:textId="749E3FEF" w:rsidR="007A3E0B" w:rsidRDefault="007A3E0B" w:rsidP="007A3E0B">
      <w:pPr>
        <w:spacing w:line="480" w:lineRule="auto"/>
        <w:jc w:val="both"/>
        <w:rPr>
          <w:sz w:val="24"/>
          <w:szCs w:val="24"/>
        </w:rPr>
      </w:pPr>
      <w:r>
        <w:rPr>
          <w:sz w:val="24"/>
          <w:szCs w:val="24"/>
        </w:rPr>
        <w:t>Other items to include :-  Timeline -  Gannt Chart and SMART chart…</w:t>
      </w:r>
    </w:p>
    <w:p w14:paraId="7607983A" w14:textId="1C67D232" w:rsidR="007A3E0B" w:rsidRDefault="007A3E0B" w:rsidP="007A3E0B">
      <w:pPr>
        <w:spacing w:line="480" w:lineRule="auto"/>
        <w:jc w:val="both"/>
        <w:rPr>
          <w:sz w:val="24"/>
          <w:szCs w:val="24"/>
        </w:rPr>
      </w:pPr>
    </w:p>
    <w:p w14:paraId="55F79C02" w14:textId="1728DC62" w:rsidR="007A3E0B" w:rsidRDefault="007A3E0B" w:rsidP="007A3E0B">
      <w:pPr>
        <w:spacing w:line="480" w:lineRule="auto"/>
        <w:jc w:val="both"/>
        <w:rPr>
          <w:sz w:val="24"/>
          <w:szCs w:val="24"/>
        </w:rPr>
      </w:pPr>
    </w:p>
    <w:p w14:paraId="159B6569" w14:textId="058E1D67" w:rsidR="007A3E0B" w:rsidRDefault="007A3E0B" w:rsidP="007A3E0B">
      <w:pPr>
        <w:spacing w:line="480" w:lineRule="auto"/>
        <w:jc w:val="both"/>
        <w:rPr>
          <w:sz w:val="24"/>
          <w:szCs w:val="24"/>
        </w:rPr>
      </w:pPr>
    </w:p>
    <w:p w14:paraId="380AAAFF" w14:textId="0C4EC36B" w:rsidR="007A3E0B" w:rsidRDefault="007A3E0B" w:rsidP="007A3E0B">
      <w:pPr>
        <w:spacing w:line="480" w:lineRule="auto"/>
        <w:jc w:val="both"/>
        <w:rPr>
          <w:sz w:val="24"/>
          <w:szCs w:val="24"/>
        </w:rPr>
      </w:pPr>
    </w:p>
    <w:p w14:paraId="44AB9DFD" w14:textId="06D8BCA5" w:rsidR="007A3E0B" w:rsidRDefault="007A3E0B" w:rsidP="007A3E0B">
      <w:pPr>
        <w:spacing w:line="480" w:lineRule="auto"/>
        <w:jc w:val="both"/>
        <w:rPr>
          <w:sz w:val="24"/>
          <w:szCs w:val="24"/>
        </w:rPr>
      </w:pPr>
    </w:p>
    <w:p w14:paraId="43C9AF3A" w14:textId="2B542122" w:rsidR="007A3E0B" w:rsidRDefault="007A3E0B" w:rsidP="007A3E0B">
      <w:pPr>
        <w:spacing w:line="480" w:lineRule="auto"/>
        <w:jc w:val="both"/>
        <w:rPr>
          <w:sz w:val="24"/>
          <w:szCs w:val="24"/>
        </w:rPr>
      </w:pPr>
    </w:p>
    <w:p w14:paraId="5587DFC1" w14:textId="589FD71D" w:rsidR="007A3E0B" w:rsidRDefault="007A3E0B" w:rsidP="007A3E0B">
      <w:pPr>
        <w:spacing w:line="480" w:lineRule="auto"/>
        <w:jc w:val="both"/>
        <w:rPr>
          <w:sz w:val="24"/>
          <w:szCs w:val="24"/>
        </w:rPr>
      </w:pPr>
    </w:p>
    <w:p w14:paraId="070C51E0" w14:textId="7EADA5C9" w:rsidR="007A3E0B" w:rsidRDefault="007A3E0B" w:rsidP="007A3E0B">
      <w:pPr>
        <w:spacing w:line="480" w:lineRule="auto"/>
        <w:jc w:val="both"/>
        <w:rPr>
          <w:sz w:val="24"/>
          <w:szCs w:val="24"/>
        </w:rPr>
      </w:pPr>
    </w:p>
    <w:p w14:paraId="66BDFEB0" w14:textId="027A5FA9" w:rsidR="007A3E0B" w:rsidRDefault="007A3E0B" w:rsidP="007A3E0B">
      <w:pPr>
        <w:spacing w:line="480" w:lineRule="auto"/>
        <w:jc w:val="both"/>
        <w:rPr>
          <w:sz w:val="24"/>
          <w:szCs w:val="24"/>
        </w:rPr>
      </w:pPr>
    </w:p>
    <w:p w14:paraId="76A628CA" w14:textId="77777777" w:rsidR="007821D9" w:rsidRDefault="007821D9" w:rsidP="007A3E0B">
      <w:pPr>
        <w:spacing w:line="480" w:lineRule="auto"/>
        <w:jc w:val="both"/>
        <w:rPr>
          <w:sz w:val="24"/>
          <w:szCs w:val="24"/>
        </w:rPr>
        <w:sectPr w:rsidR="007821D9">
          <w:headerReference w:type="default" r:id="rId20"/>
          <w:footerReference w:type="default" r:id="rId21"/>
          <w:pgSz w:w="11906" w:h="16838"/>
          <w:pgMar w:top="1440" w:right="1440" w:bottom="1440" w:left="1440" w:header="708" w:footer="708" w:gutter="0"/>
          <w:cols w:space="708"/>
          <w:docGrid w:linePitch="360"/>
        </w:sectPr>
      </w:pPr>
    </w:p>
    <w:p w14:paraId="2BB483CD" w14:textId="4D4F67FE" w:rsidR="007821D9" w:rsidRDefault="009070AA" w:rsidP="009070AA">
      <w:pPr>
        <w:spacing w:line="480" w:lineRule="auto"/>
        <w:jc w:val="center"/>
        <w:rPr>
          <w:sz w:val="24"/>
          <w:szCs w:val="24"/>
        </w:rPr>
      </w:pPr>
      <w:r>
        <w:rPr>
          <w:sz w:val="24"/>
          <w:szCs w:val="24"/>
        </w:rPr>
        <w:lastRenderedPageBreak/>
        <w:t>Appendix 11 – Gant Chart</w:t>
      </w:r>
    </w:p>
    <w:tbl>
      <w:tblPr>
        <w:tblW w:w="15224" w:type="dxa"/>
        <w:tblInd w:w="-30" w:type="dxa"/>
        <w:tblLayout w:type="fixed"/>
        <w:tblCellMar>
          <w:left w:w="30" w:type="dxa"/>
          <w:right w:w="30" w:type="dxa"/>
        </w:tblCellMar>
        <w:tblLook w:val="0000" w:firstRow="0" w:lastRow="0" w:firstColumn="0" w:lastColumn="0" w:noHBand="0" w:noVBand="0"/>
      </w:tblPr>
      <w:tblGrid>
        <w:gridCol w:w="2572"/>
        <w:gridCol w:w="1087"/>
        <w:gridCol w:w="1075"/>
        <w:gridCol w:w="966"/>
        <w:gridCol w:w="506"/>
        <w:gridCol w:w="494"/>
        <w:gridCol w:w="543"/>
        <w:gridCol w:w="593"/>
        <w:gridCol w:w="554"/>
        <w:gridCol w:w="639"/>
        <w:gridCol w:w="701"/>
        <w:gridCol w:w="701"/>
        <w:gridCol w:w="700"/>
        <w:gridCol w:w="604"/>
        <w:gridCol w:w="580"/>
        <w:gridCol w:w="591"/>
        <w:gridCol w:w="629"/>
        <w:gridCol w:w="614"/>
        <w:gridCol w:w="1075"/>
      </w:tblGrid>
      <w:tr w:rsidR="007821D9" w14:paraId="468238A9" w14:textId="77777777" w:rsidTr="007821D9">
        <w:trPr>
          <w:trHeight w:val="260"/>
        </w:trPr>
        <w:tc>
          <w:tcPr>
            <w:tcW w:w="2572" w:type="dxa"/>
            <w:tcBorders>
              <w:top w:val="nil"/>
              <w:left w:val="nil"/>
              <w:bottom w:val="nil"/>
              <w:right w:val="nil"/>
            </w:tcBorders>
          </w:tcPr>
          <w:p w14:paraId="5004059D"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Dates set for Marketing</w:t>
            </w:r>
          </w:p>
        </w:tc>
        <w:tc>
          <w:tcPr>
            <w:tcW w:w="1087" w:type="dxa"/>
            <w:tcBorders>
              <w:top w:val="nil"/>
              <w:left w:val="nil"/>
              <w:bottom w:val="nil"/>
              <w:right w:val="nil"/>
            </w:tcBorders>
          </w:tcPr>
          <w:p w14:paraId="45582DD4" w14:textId="77777777" w:rsidR="007821D9" w:rsidRDefault="007821D9">
            <w:pPr>
              <w:autoSpaceDE w:val="0"/>
              <w:autoSpaceDN w:val="0"/>
              <w:adjustRightInd w:val="0"/>
              <w:spacing w:after="0" w:line="240" w:lineRule="auto"/>
              <w:jc w:val="right"/>
              <w:rPr>
                <w:rFonts w:ascii="Calibri" w:hAnsi="Calibri" w:cs="Calibri"/>
                <w:color w:val="000000"/>
              </w:rPr>
            </w:pPr>
          </w:p>
        </w:tc>
        <w:tc>
          <w:tcPr>
            <w:tcW w:w="1075" w:type="dxa"/>
            <w:tcBorders>
              <w:top w:val="nil"/>
              <w:left w:val="nil"/>
              <w:bottom w:val="nil"/>
              <w:right w:val="nil"/>
            </w:tcBorders>
          </w:tcPr>
          <w:p w14:paraId="62E2F707" w14:textId="77777777" w:rsidR="007821D9" w:rsidRDefault="007821D9">
            <w:pPr>
              <w:autoSpaceDE w:val="0"/>
              <w:autoSpaceDN w:val="0"/>
              <w:adjustRightInd w:val="0"/>
              <w:spacing w:after="0" w:line="240" w:lineRule="auto"/>
              <w:jc w:val="right"/>
              <w:rPr>
                <w:rFonts w:ascii="Calibri" w:hAnsi="Calibri" w:cs="Calibri"/>
                <w:color w:val="000000"/>
              </w:rPr>
            </w:pPr>
          </w:p>
        </w:tc>
        <w:tc>
          <w:tcPr>
            <w:tcW w:w="966" w:type="dxa"/>
            <w:tcBorders>
              <w:top w:val="nil"/>
              <w:left w:val="nil"/>
              <w:bottom w:val="nil"/>
              <w:right w:val="nil"/>
            </w:tcBorders>
          </w:tcPr>
          <w:p w14:paraId="382BBFA7" w14:textId="77777777" w:rsidR="007821D9" w:rsidRDefault="007821D9">
            <w:pPr>
              <w:autoSpaceDE w:val="0"/>
              <w:autoSpaceDN w:val="0"/>
              <w:adjustRightInd w:val="0"/>
              <w:spacing w:after="0" w:line="240" w:lineRule="auto"/>
              <w:jc w:val="right"/>
              <w:rPr>
                <w:rFonts w:ascii="Calibri" w:hAnsi="Calibri" w:cs="Calibri"/>
                <w:color w:val="000000"/>
              </w:rPr>
            </w:pPr>
          </w:p>
        </w:tc>
        <w:tc>
          <w:tcPr>
            <w:tcW w:w="506" w:type="dxa"/>
            <w:tcBorders>
              <w:top w:val="single" w:sz="12" w:space="0" w:color="000000"/>
              <w:left w:val="single" w:sz="12" w:space="0" w:color="000000"/>
              <w:bottom w:val="nil"/>
              <w:right w:val="single" w:sz="12" w:space="0" w:color="000000"/>
            </w:tcBorders>
            <w:shd w:val="solid" w:color="C0C0C0" w:fill="C0C0C0"/>
          </w:tcPr>
          <w:p w14:paraId="01644A08"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1st -</w:t>
            </w:r>
          </w:p>
        </w:tc>
        <w:tc>
          <w:tcPr>
            <w:tcW w:w="494" w:type="dxa"/>
            <w:tcBorders>
              <w:top w:val="single" w:sz="12" w:space="0" w:color="000000"/>
              <w:left w:val="single" w:sz="12" w:space="0" w:color="000000"/>
              <w:bottom w:val="nil"/>
              <w:right w:val="single" w:sz="12" w:space="0" w:color="000000"/>
            </w:tcBorders>
            <w:shd w:val="solid" w:color="C0C0C0" w:fill="C0C0C0"/>
          </w:tcPr>
          <w:p w14:paraId="7F78B8A5"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1st -</w:t>
            </w:r>
          </w:p>
        </w:tc>
        <w:tc>
          <w:tcPr>
            <w:tcW w:w="543" w:type="dxa"/>
            <w:tcBorders>
              <w:top w:val="single" w:sz="12" w:space="0" w:color="000000"/>
              <w:left w:val="single" w:sz="12" w:space="0" w:color="000000"/>
              <w:bottom w:val="nil"/>
              <w:right w:val="single" w:sz="12" w:space="0" w:color="000000"/>
            </w:tcBorders>
            <w:shd w:val="solid" w:color="C0C0C0" w:fill="C0C0C0"/>
          </w:tcPr>
          <w:p w14:paraId="5550846F"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1st -</w:t>
            </w:r>
          </w:p>
        </w:tc>
        <w:tc>
          <w:tcPr>
            <w:tcW w:w="593" w:type="dxa"/>
            <w:tcBorders>
              <w:top w:val="single" w:sz="12" w:space="0" w:color="000000"/>
              <w:left w:val="nil"/>
              <w:bottom w:val="nil"/>
              <w:right w:val="nil"/>
            </w:tcBorders>
            <w:shd w:val="solid" w:color="C0C0C0" w:fill="C0C0C0"/>
          </w:tcPr>
          <w:p w14:paraId="0CF56A53"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8th</w:t>
            </w:r>
          </w:p>
        </w:tc>
        <w:tc>
          <w:tcPr>
            <w:tcW w:w="554" w:type="dxa"/>
            <w:tcBorders>
              <w:top w:val="single" w:sz="12" w:space="0" w:color="000000"/>
              <w:left w:val="single" w:sz="12" w:space="0" w:color="000000"/>
              <w:bottom w:val="nil"/>
              <w:right w:val="single" w:sz="12" w:space="0" w:color="000000"/>
            </w:tcBorders>
            <w:shd w:val="solid" w:color="C0C0C0" w:fill="C0C0C0"/>
          </w:tcPr>
          <w:p w14:paraId="3DFC9704"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15th</w:t>
            </w:r>
          </w:p>
        </w:tc>
        <w:tc>
          <w:tcPr>
            <w:tcW w:w="639" w:type="dxa"/>
            <w:tcBorders>
              <w:top w:val="single" w:sz="12" w:space="0" w:color="000000"/>
              <w:left w:val="nil"/>
              <w:bottom w:val="nil"/>
              <w:right w:val="nil"/>
            </w:tcBorders>
            <w:shd w:val="solid" w:color="C0C0C0" w:fill="C0C0C0"/>
          </w:tcPr>
          <w:p w14:paraId="1E3A5C62"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22nd</w:t>
            </w:r>
          </w:p>
        </w:tc>
        <w:tc>
          <w:tcPr>
            <w:tcW w:w="701" w:type="dxa"/>
            <w:tcBorders>
              <w:top w:val="single" w:sz="12" w:space="0" w:color="000000"/>
              <w:left w:val="single" w:sz="12" w:space="0" w:color="000000"/>
              <w:bottom w:val="nil"/>
              <w:right w:val="single" w:sz="12" w:space="0" w:color="000000"/>
            </w:tcBorders>
            <w:shd w:val="solid" w:color="C0C0C0" w:fill="C0C0C0"/>
          </w:tcPr>
          <w:p w14:paraId="3FF6CC9B"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1st</w:t>
            </w:r>
          </w:p>
        </w:tc>
        <w:tc>
          <w:tcPr>
            <w:tcW w:w="701" w:type="dxa"/>
            <w:tcBorders>
              <w:top w:val="single" w:sz="12" w:space="0" w:color="000000"/>
              <w:left w:val="nil"/>
              <w:bottom w:val="nil"/>
              <w:right w:val="nil"/>
            </w:tcBorders>
            <w:shd w:val="solid" w:color="C0C0C0" w:fill="C0C0C0"/>
          </w:tcPr>
          <w:p w14:paraId="7A142834"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7th</w:t>
            </w:r>
          </w:p>
        </w:tc>
        <w:tc>
          <w:tcPr>
            <w:tcW w:w="700" w:type="dxa"/>
            <w:tcBorders>
              <w:top w:val="single" w:sz="12" w:space="0" w:color="000000"/>
              <w:left w:val="single" w:sz="12" w:space="0" w:color="000000"/>
              <w:bottom w:val="nil"/>
              <w:right w:val="single" w:sz="12" w:space="0" w:color="000000"/>
            </w:tcBorders>
            <w:shd w:val="solid" w:color="C0C0C0" w:fill="C0C0C0"/>
          </w:tcPr>
          <w:p w14:paraId="7257412F"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13th</w:t>
            </w:r>
          </w:p>
        </w:tc>
        <w:tc>
          <w:tcPr>
            <w:tcW w:w="604" w:type="dxa"/>
            <w:tcBorders>
              <w:top w:val="single" w:sz="12" w:space="0" w:color="000000"/>
              <w:left w:val="nil"/>
              <w:bottom w:val="nil"/>
              <w:right w:val="nil"/>
            </w:tcBorders>
            <w:shd w:val="solid" w:color="C0C0C0" w:fill="C0C0C0"/>
          </w:tcPr>
          <w:p w14:paraId="186C904D"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25th</w:t>
            </w:r>
          </w:p>
        </w:tc>
        <w:tc>
          <w:tcPr>
            <w:tcW w:w="580" w:type="dxa"/>
            <w:tcBorders>
              <w:top w:val="single" w:sz="12" w:space="0" w:color="000000"/>
              <w:left w:val="single" w:sz="12" w:space="0" w:color="000000"/>
              <w:bottom w:val="nil"/>
              <w:right w:val="single" w:sz="12" w:space="0" w:color="000000"/>
            </w:tcBorders>
            <w:shd w:val="solid" w:color="C0C0C0" w:fill="C0C0C0"/>
          </w:tcPr>
          <w:p w14:paraId="17E8A6ED"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1st -</w:t>
            </w:r>
          </w:p>
        </w:tc>
        <w:tc>
          <w:tcPr>
            <w:tcW w:w="591" w:type="dxa"/>
            <w:tcBorders>
              <w:top w:val="single" w:sz="12" w:space="0" w:color="000000"/>
              <w:left w:val="nil"/>
              <w:bottom w:val="nil"/>
              <w:right w:val="nil"/>
            </w:tcBorders>
            <w:shd w:val="solid" w:color="C0C0C0" w:fill="C0C0C0"/>
          </w:tcPr>
          <w:p w14:paraId="53589A7A"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16th</w:t>
            </w:r>
          </w:p>
        </w:tc>
        <w:tc>
          <w:tcPr>
            <w:tcW w:w="629" w:type="dxa"/>
            <w:tcBorders>
              <w:top w:val="single" w:sz="12" w:space="0" w:color="000000"/>
              <w:left w:val="single" w:sz="12" w:space="0" w:color="000000"/>
              <w:bottom w:val="nil"/>
              <w:right w:val="single" w:sz="12" w:space="0" w:color="000000"/>
            </w:tcBorders>
            <w:shd w:val="solid" w:color="C0C0C0" w:fill="C0C0C0"/>
          </w:tcPr>
          <w:p w14:paraId="092B25FF"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1st -</w:t>
            </w:r>
          </w:p>
        </w:tc>
        <w:tc>
          <w:tcPr>
            <w:tcW w:w="614" w:type="dxa"/>
            <w:tcBorders>
              <w:top w:val="single" w:sz="12" w:space="0" w:color="000000"/>
              <w:left w:val="nil"/>
              <w:bottom w:val="nil"/>
              <w:right w:val="nil"/>
            </w:tcBorders>
            <w:shd w:val="solid" w:color="C0C0C0" w:fill="C0C0C0"/>
          </w:tcPr>
          <w:p w14:paraId="575D5BC9"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1st -</w:t>
            </w:r>
          </w:p>
        </w:tc>
        <w:tc>
          <w:tcPr>
            <w:tcW w:w="1075" w:type="dxa"/>
            <w:tcBorders>
              <w:top w:val="single" w:sz="12" w:space="0" w:color="000000"/>
              <w:left w:val="single" w:sz="12" w:space="0" w:color="000000"/>
              <w:bottom w:val="nil"/>
              <w:right w:val="single" w:sz="12" w:space="0" w:color="000000"/>
            </w:tcBorders>
            <w:shd w:val="solid" w:color="C0C0C0" w:fill="C0C0C0"/>
          </w:tcPr>
          <w:p w14:paraId="3397180B" w14:textId="77777777" w:rsidR="007821D9" w:rsidRDefault="007821D9">
            <w:pPr>
              <w:autoSpaceDE w:val="0"/>
              <w:autoSpaceDN w:val="0"/>
              <w:adjustRightInd w:val="0"/>
              <w:spacing w:after="0" w:line="240" w:lineRule="auto"/>
              <w:jc w:val="right"/>
              <w:rPr>
                <w:rFonts w:ascii="Calibri" w:hAnsi="Calibri" w:cs="Calibri"/>
                <w:color w:val="000000"/>
              </w:rPr>
            </w:pPr>
          </w:p>
        </w:tc>
      </w:tr>
      <w:tr w:rsidR="007821D9" w14:paraId="46B28B02" w14:textId="77777777" w:rsidTr="007821D9">
        <w:trPr>
          <w:trHeight w:val="260"/>
        </w:trPr>
        <w:tc>
          <w:tcPr>
            <w:tcW w:w="2572" w:type="dxa"/>
            <w:tcBorders>
              <w:top w:val="nil"/>
              <w:left w:val="nil"/>
              <w:bottom w:val="nil"/>
              <w:right w:val="nil"/>
            </w:tcBorders>
          </w:tcPr>
          <w:p w14:paraId="0CC47CFF" w14:textId="77777777" w:rsidR="007821D9" w:rsidRDefault="007821D9">
            <w:pPr>
              <w:autoSpaceDE w:val="0"/>
              <w:autoSpaceDN w:val="0"/>
              <w:adjustRightInd w:val="0"/>
              <w:spacing w:after="0" w:line="240" w:lineRule="auto"/>
              <w:jc w:val="right"/>
              <w:rPr>
                <w:rFonts w:ascii="Calibri" w:hAnsi="Calibri" w:cs="Calibri"/>
                <w:color w:val="000000"/>
              </w:rPr>
            </w:pPr>
          </w:p>
        </w:tc>
        <w:tc>
          <w:tcPr>
            <w:tcW w:w="1087" w:type="dxa"/>
            <w:tcBorders>
              <w:top w:val="nil"/>
              <w:left w:val="nil"/>
              <w:bottom w:val="nil"/>
              <w:right w:val="nil"/>
            </w:tcBorders>
          </w:tcPr>
          <w:p w14:paraId="68FBEEB1" w14:textId="77777777" w:rsidR="007821D9" w:rsidRDefault="007821D9">
            <w:pPr>
              <w:autoSpaceDE w:val="0"/>
              <w:autoSpaceDN w:val="0"/>
              <w:adjustRightInd w:val="0"/>
              <w:spacing w:after="0" w:line="240" w:lineRule="auto"/>
              <w:jc w:val="right"/>
              <w:rPr>
                <w:rFonts w:ascii="Calibri" w:hAnsi="Calibri" w:cs="Calibri"/>
                <w:color w:val="000000"/>
              </w:rPr>
            </w:pPr>
          </w:p>
        </w:tc>
        <w:tc>
          <w:tcPr>
            <w:tcW w:w="1075" w:type="dxa"/>
            <w:tcBorders>
              <w:top w:val="nil"/>
              <w:left w:val="nil"/>
              <w:bottom w:val="nil"/>
              <w:right w:val="nil"/>
            </w:tcBorders>
          </w:tcPr>
          <w:p w14:paraId="2400F503" w14:textId="77777777" w:rsidR="007821D9" w:rsidRDefault="007821D9">
            <w:pPr>
              <w:autoSpaceDE w:val="0"/>
              <w:autoSpaceDN w:val="0"/>
              <w:adjustRightInd w:val="0"/>
              <w:spacing w:after="0" w:line="240" w:lineRule="auto"/>
              <w:jc w:val="right"/>
              <w:rPr>
                <w:rFonts w:ascii="Calibri" w:hAnsi="Calibri" w:cs="Calibri"/>
                <w:color w:val="000000"/>
              </w:rPr>
            </w:pPr>
          </w:p>
        </w:tc>
        <w:tc>
          <w:tcPr>
            <w:tcW w:w="966" w:type="dxa"/>
            <w:tcBorders>
              <w:top w:val="nil"/>
              <w:left w:val="nil"/>
              <w:bottom w:val="nil"/>
              <w:right w:val="nil"/>
            </w:tcBorders>
          </w:tcPr>
          <w:p w14:paraId="53C43F78" w14:textId="77777777" w:rsidR="007821D9" w:rsidRDefault="007821D9">
            <w:pPr>
              <w:autoSpaceDE w:val="0"/>
              <w:autoSpaceDN w:val="0"/>
              <w:adjustRightInd w:val="0"/>
              <w:spacing w:after="0" w:line="240" w:lineRule="auto"/>
              <w:jc w:val="right"/>
              <w:rPr>
                <w:rFonts w:ascii="Calibri" w:hAnsi="Calibri" w:cs="Calibri"/>
                <w:color w:val="000000"/>
              </w:rPr>
            </w:pPr>
          </w:p>
        </w:tc>
        <w:tc>
          <w:tcPr>
            <w:tcW w:w="506" w:type="dxa"/>
            <w:tcBorders>
              <w:top w:val="nil"/>
              <w:left w:val="single" w:sz="12" w:space="0" w:color="000000"/>
              <w:bottom w:val="nil"/>
              <w:right w:val="single" w:sz="12" w:space="0" w:color="000000"/>
            </w:tcBorders>
            <w:shd w:val="solid" w:color="C0C0C0" w:fill="C0C0C0"/>
          </w:tcPr>
          <w:p w14:paraId="2AC3AE18"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31</w:t>
            </w:r>
          </w:p>
        </w:tc>
        <w:tc>
          <w:tcPr>
            <w:tcW w:w="494" w:type="dxa"/>
            <w:tcBorders>
              <w:top w:val="nil"/>
              <w:left w:val="single" w:sz="12" w:space="0" w:color="000000"/>
              <w:bottom w:val="nil"/>
              <w:right w:val="single" w:sz="12" w:space="0" w:color="000000"/>
            </w:tcBorders>
            <w:shd w:val="solid" w:color="C0C0C0" w:fill="C0C0C0"/>
          </w:tcPr>
          <w:p w14:paraId="2FFA9DD8"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30th</w:t>
            </w:r>
          </w:p>
        </w:tc>
        <w:tc>
          <w:tcPr>
            <w:tcW w:w="543" w:type="dxa"/>
            <w:tcBorders>
              <w:top w:val="nil"/>
              <w:left w:val="single" w:sz="12" w:space="0" w:color="000000"/>
              <w:bottom w:val="nil"/>
              <w:right w:val="single" w:sz="12" w:space="0" w:color="000000"/>
            </w:tcBorders>
            <w:shd w:val="solid" w:color="C0C0C0" w:fill="C0C0C0"/>
          </w:tcPr>
          <w:p w14:paraId="3C863A1D"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7th</w:t>
            </w:r>
          </w:p>
        </w:tc>
        <w:tc>
          <w:tcPr>
            <w:tcW w:w="593" w:type="dxa"/>
            <w:tcBorders>
              <w:top w:val="nil"/>
              <w:left w:val="nil"/>
              <w:bottom w:val="nil"/>
              <w:right w:val="nil"/>
            </w:tcBorders>
            <w:shd w:val="solid" w:color="C0C0C0" w:fill="C0C0C0"/>
          </w:tcPr>
          <w:p w14:paraId="047051CA"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14th</w:t>
            </w:r>
          </w:p>
        </w:tc>
        <w:tc>
          <w:tcPr>
            <w:tcW w:w="554" w:type="dxa"/>
            <w:tcBorders>
              <w:top w:val="nil"/>
              <w:left w:val="single" w:sz="12" w:space="0" w:color="000000"/>
              <w:bottom w:val="nil"/>
              <w:right w:val="single" w:sz="12" w:space="0" w:color="000000"/>
            </w:tcBorders>
            <w:shd w:val="solid" w:color="C0C0C0" w:fill="C0C0C0"/>
          </w:tcPr>
          <w:p w14:paraId="63FE7165"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21st</w:t>
            </w:r>
          </w:p>
        </w:tc>
        <w:tc>
          <w:tcPr>
            <w:tcW w:w="639" w:type="dxa"/>
            <w:tcBorders>
              <w:top w:val="nil"/>
              <w:left w:val="nil"/>
              <w:bottom w:val="nil"/>
              <w:right w:val="nil"/>
            </w:tcBorders>
            <w:shd w:val="solid" w:color="C0C0C0" w:fill="C0C0C0"/>
          </w:tcPr>
          <w:p w14:paraId="335126AE"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31st</w:t>
            </w:r>
          </w:p>
        </w:tc>
        <w:tc>
          <w:tcPr>
            <w:tcW w:w="701" w:type="dxa"/>
            <w:tcBorders>
              <w:top w:val="nil"/>
              <w:left w:val="single" w:sz="12" w:space="0" w:color="000000"/>
              <w:bottom w:val="nil"/>
              <w:right w:val="single" w:sz="12" w:space="0" w:color="000000"/>
            </w:tcBorders>
            <w:shd w:val="solid" w:color="C0C0C0" w:fill="C0C0C0"/>
          </w:tcPr>
          <w:p w14:paraId="4B45A5C5"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6th</w:t>
            </w:r>
          </w:p>
        </w:tc>
        <w:tc>
          <w:tcPr>
            <w:tcW w:w="701" w:type="dxa"/>
            <w:tcBorders>
              <w:top w:val="nil"/>
              <w:left w:val="nil"/>
              <w:bottom w:val="nil"/>
              <w:right w:val="nil"/>
            </w:tcBorders>
            <w:shd w:val="solid" w:color="C0C0C0" w:fill="C0C0C0"/>
          </w:tcPr>
          <w:p w14:paraId="49F5581F"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12th</w:t>
            </w:r>
          </w:p>
        </w:tc>
        <w:tc>
          <w:tcPr>
            <w:tcW w:w="700" w:type="dxa"/>
            <w:tcBorders>
              <w:top w:val="nil"/>
              <w:left w:val="single" w:sz="12" w:space="0" w:color="000000"/>
              <w:bottom w:val="nil"/>
              <w:right w:val="single" w:sz="12" w:space="0" w:color="000000"/>
            </w:tcBorders>
            <w:shd w:val="solid" w:color="C0C0C0" w:fill="C0C0C0"/>
          </w:tcPr>
          <w:p w14:paraId="64428A21"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21st</w:t>
            </w:r>
          </w:p>
        </w:tc>
        <w:tc>
          <w:tcPr>
            <w:tcW w:w="604" w:type="dxa"/>
            <w:tcBorders>
              <w:top w:val="nil"/>
              <w:left w:val="nil"/>
              <w:bottom w:val="nil"/>
              <w:right w:val="nil"/>
            </w:tcBorders>
            <w:shd w:val="solid" w:color="C0C0C0" w:fill="C0C0C0"/>
          </w:tcPr>
          <w:p w14:paraId="67BA1144"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31st</w:t>
            </w:r>
          </w:p>
        </w:tc>
        <w:tc>
          <w:tcPr>
            <w:tcW w:w="580" w:type="dxa"/>
            <w:tcBorders>
              <w:top w:val="nil"/>
              <w:left w:val="single" w:sz="12" w:space="0" w:color="000000"/>
              <w:bottom w:val="nil"/>
              <w:right w:val="single" w:sz="12" w:space="0" w:color="000000"/>
            </w:tcBorders>
            <w:shd w:val="solid" w:color="C0C0C0" w:fill="C0C0C0"/>
          </w:tcPr>
          <w:p w14:paraId="68355284"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15th</w:t>
            </w:r>
          </w:p>
        </w:tc>
        <w:tc>
          <w:tcPr>
            <w:tcW w:w="591" w:type="dxa"/>
            <w:tcBorders>
              <w:top w:val="nil"/>
              <w:left w:val="nil"/>
              <w:bottom w:val="nil"/>
              <w:right w:val="nil"/>
            </w:tcBorders>
            <w:shd w:val="solid" w:color="C0C0C0" w:fill="C0C0C0"/>
          </w:tcPr>
          <w:p w14:paraId="60AB729C"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30th</w:t>
            </w:r>
          </w:p>
        </w:tc>
        <w:tc>
          <w:tcPr>
            <w:tcW w:w="629" w:type="dxa"/>
            <w:tcBorders>
              <w:top w:val="nil"/>
              <w:left w:val="single" w:sz="12" w:space="0" w:color="000000"/>
              <w:bottom w:val="nil"/>
              <w:right w:val="single" w:sz="12" w:space="0" w:color="000000"/>
            </w:tcBorders>
            <w:shd w:val="solid" w:color="C0C0C0" w:fill="C0C0C0"/>
          </w:tcPr>
          <w:p w14:paraId="2C58B0A7"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31st</w:t>
            </w:r>
          </w:p>
        </w:tc>
        <w:tc>
          <w:tcPr>
            <w:tcW w:w="614" w:type="dxa"/>
            <w:tcBorders>
              <w:top w:val="nil"/>
              <w:left w:val="nil"/>
              <w:bottom w:val="nil"/>
              <w:right w:val="nil"/>
            </w:tcBorders>
            <w:shd w:val="solid" w:color="C0C0C0" w:fill="C0C0C0"/>
          </w:tcPr>
          <w:p w14:paraId="617DB24F"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30th</w:t>
            </w:r>
          </w:p>
        </w:tc>
        <w:tc>
          <w:tcPr>
            <w:tcW w:w="1075" w:type="dxa"/>
            <w:tcBorders>
              <w:top w:val="nil"/>
              <w:left w:val="single" w:sz="12" w:space="0" w:color="000000"/>
              <w:bottom w:val="nil"/>
              <w:right w:val="single" w:sz="12" w:space="0" w:color="000000"/>
            </w:tcBorders>
            <w:shd w:val="solid" w:color="C0C0C0" w:fill="C0C0C0"/>
          </w:tcPr>
          <w:p w14:paraId="2E2E7105"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Completed</w:t>
            </w:r>
          </w:p>
        </w:tc>
      </w:tr>
      <w:tr w:rsidR="007821D9" w14:paraId="0876FEB2" w14:textId="77777777" w:rsidTr="007821D9">
        <w:trPr>
          <w:trHeight w:val="260"/>
        </w:trPr>
        <w:tc>
          <w:tcPr>
            <w:tcW w:w="2572" w:type="dxa"/>
            <w:tcBorders>
              <w:top w:val="nil"/>
              <w:left w:val="nil"/>
              <w:bottom w:val="nil"/>
              <w:right w:val="nil"/>
            </w:tcBorders>
          </w:tcPr>
          <w:p w14:paraId="4A8B9C6D" w14:textId="77777777" w:rsidR="007821D9" w:rsidRDefault="007821D9">
            <w:pPr>
              <w:autoSpaceDE w:val="0"/>
              <w:autoSpaceDN w:val="0"/>
              <w:adjustRightInd w:val="0"/>
              <w:spacing w:after="0" w:line="240" w:lineRule="auto"/>
              <w:jc w:val="right"/>
              <w:rPr>
                <w:rFonts w:ascii="Calibri" w:hAnsi="Calibri" w:cs="Calibri"/>
                <w:color w:val="000000"/>
              </w:rPr>
            </w:pPr>
          </w:p>
        </w:tc>
        <w:tc>
          <w:tcPr>
            <w:tcW w:w="1087" w:type="dxa"/>
            <w:tcBorders>
              <w:top w:val="nil"/>
              <w:left w:val="nil"/>
              <w:bottom w:val="nil"/>
              <w:right w:val="nil"/>
            </w:tcBorders>
          </w:tcPr>
          <w:p w14:paraId="68FCCD20" w14:textId="77777777" w:rsidR="007821D9" w:rsidRDefault="007821D9">
            <w:pPr>
              <w:autoSpaceDE w:val="0"/>
              <w:autoSpaceDN w:val="0"/>
              <w:adjustRightInd w:val="0"/>
              <w:spacing w:after="0" w:line="240" w:lineRule="auto"/>
              <w:jc w:val="right"/>
              <w:rPr>
                <w:rFonts w:ascii="Calibri" w:hAnsi="Calibri" w:cs="Calibri"/>
                <w:color w:val="000000"/>
              </w:rPr>
            </w:pPr>
          </w:p>
        </w:tc>
        <w:tc>
          <w:tcPr>
            <w:tcW w:w="1075" w:type="dxa"/>
            <w:tcBorders>
              <w:top w:val="nil"/>
              <w:left w:val="nil"/>
              <w:bottom w:val="nil"/>
              <w:right w:val="nil"/>
            </w:tcBorders>
          </w:tcPr>
          <w:p w14:paraId="45562210" w14:textId="77777777" w:rsidR="007821D9" w:rsidRDefault="007821D9">
            <w:pPr>
              <w:autoSpaceDE w:val="0"/>
              <w:autoSpaceDN w:val="0"/>
              <w:adjustRightInd w:val="0"/>
              <w:spacing w:after="0" w:line="240" w:lineRule="auto"/>
              <w:jc w:val="right"/>
              <w:rPr>
                <w:rFonts w:ascii="Calibri" w:hAnsi="Calibri" w:cs="Calibri"/>
                <w:color w:val="000000"/>
              </w:rPr>
            </w:pPr>
          </w:p>
        </w:tc>
        <w:tc>
          <w:tcPr>
            <w:tcW w:w="966" w:type="dxa"/>
            <w:tcBorders>
              <w:top w:val="nil"/>
              <w:left w:val="nil"/>
              <w:bottom w:val="nil"/>
              <w:right w:val="nil"/>
            </w:tcBorders>
          </w:tcPr>
          <w:p w14:paraId="146586B3" w14:textId="77777777" w:rsidR="007821D9" w:rsidRDefault="007821D9">
            <w:pPr>
              <w:autoSpaceDE w:val="0"/>
              <w:autoSpaceDN w:val="0"/>
              <w:adjustRightInd w:val="0"/>
              <w:spacing w:after="0" w:line="240" w:lineRule="auto"/>
              <w:jc w:val="right"/>
              <w:rPr>
                <w:rFonts w:ascii="Calibri" w:hAnsi="Calibri" w:cs="Calibri"/>
                <w:color w:val="000000"/>
              </w:rPr>
            </w:pPr>
          </w:p>
        </w:tc>
        <w:tc>
          <w:tcPr>
            <w:tcW w:w="506" w:type="dxa"/>
            <w:tcBorders>
              <w:top w:val="nil"/>
              <w:left w:val="single" w:sz="12" w:space="0" w:color="000000"/>
              <w:bottom w:val="nil"/>
              <w:right w:val="single" w:sz="12" w:space="0" w:color="000000"/>
            </w:tcBorders>
            <w:shd w:val="solid" w:color="C0C0C0" w:fill="C0C0C0"/>
          </w:tcPr>
          <w:p w14:paraId="15ED2E10"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May</w:t>
            </w:r>
          </w:p>
        </w:tc>
        <w:tc>
          <w:tcPr>
            <w:tcW w:w="494" w:type="dxa"/>
            <w:tcBorders>
              <w:top w:val="nil"/>
              <w:left w:val="single" w:sz="12" w:space="0" w:color="000000"/>
              <w:bottom w:val="nil"/>
              <w:right w:val="single" w:sz="12" w:space="0" w:color="000000"/>
            </w:tcBorders>
            <w:shd w:val="solid" w:color="C0C0C0" w:fill="C0C0C0"/>
          </w:tcPr>
          <w:p w14:paraId="470CD5A8"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Jun</w:t>
            </w:r>
          </w:p>
        </w:tc>
        <w:tc>
          <w:tcPr>
            <w:tcW w:w="543" w:type="dxa"/>
            <w:tcBorders>
              <w:top w:val="nil"/>
              <w:left w:val="single" w:sz="12" w:space="0" w:color="000000"/>
              <w:bottom w:val="nil"/>
              <w:right w:val="single" w:sz="12" w:space="0" w:color="000000"/>
            </w:tcBorders>
            <w:shd w:val="solid" w:color="C0C0C0" w:fill="C0C0C0"/>
          </w:tcPr>
          <w:p w14:paraId="526D7090"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July</w:t>
            </w:r>
          </w:p>
        </w:tc>
        <w:tc>
          <w:tcPr>
            <w:tcW w:w="593" w:type="dxa"/>
            <w:tcBorders>
              <w:top w:val="nil"/>
              <w:left w:val="nil"/>
              <w:bottom w:val="nil"/>
              <w:right w:val="nil"/>
            </w:tcBorders>
            <w:shd w:val="solid" w:color="C0C0C0" w:fill="C0C0C0"/>
          </w:tcPr>
          <w:p w14:paraId="4B8418AE"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July</w:t>
            </w:r>
          </w:p>
        </w:tc>
        <w:tc>
          <w:tcPr>
            <w:tcW w:w="554" w:type="dxa"/>
            <w:tcBorders>
              <w:top w:val="nil"/>
              <w:left w:val="single" w:sz="12" w:space="0" w:color="000000"/>
              <w:bottom w:val="nil"/>
              <w:right w:val="single" w:sz="12" w:space="0" w:color="000000"/>
            </w:tcBorders>
            <w:shd w:val="solid" w:color="C0C0C0" w:fill="C0C0C0"/>
          </w:tcPr>
          <w:p w14:paraId="25B3B948"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July</w:t>
            </w:r>
          </w:p>
        </w:tc>
        <w:tc>
          <w:tcPr>
            <w:tcW w:w="639" w:type="dxa"/>
            <w:tcBorders>
              <w:top w:val="nil"/>
              <w:left w:val="nil"/>
              <w:bottom w:val="nil"/>
              <w:right w:val="nil"/>
            </w:tcBorders>
            <w:shd w:val="solid" w:color="C0C0C0" w:fill="C0C0C0"/>
          </w:tcPr>
          <w:p w14:paraId="7AD7D279"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 xml:space="preserve">July </w:t>
            </w:r>
          </w:p>
        </w:tc>
        <w:tc>
          <w:tcPr>
            <w:tcW w:w="701" w:type="dxa"/>
            <w:tcBorders>
              <w:top w:val="nil"/>
              <w:left w:val="single" w:sz="12" w:space="0" w:color="000000"/>
              <w:bottom w:val="nil"/>
              <w:right w:val="single" w:sz="12" w:space="0" w:color="000000"/>
            </w:tcBorders>
            <w:shd w:val="solid" w:color="C0C0C0" w:fill="C0C0C0"/>
          </w:tcPr>
          <w:p w14:paraId="44B26B8F"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Aug</w:t>
            </w:r>
          </w:p>
        </w:tc>
        <w:tc>
          <w:tcPr>
            <w:tcW w:w="701" w:type="dxa"/>
            <w:tcBorders>
              <w:top w:val="nil"/>
              <w:left w:val="nil"/>
              <w:bottom w:val="nil"/>
              <w:right w:val="nil"/>
            </w:tcBorders>
            <w:shd w:val="solid" w:color="C0C0C0" w:fill="C0C0C0"/>
          </w:tcPr>
          <w:p w14:paraId="0BD533AE"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Aug</w:t>
            </w:r>
          </w:p>
        </w:tc>
        <w:tc>
          <w:tcPr>
            <w:tcW w:w="700" w:type="dxa"/>
            <w:tcBorders>
              <w:top w:val="nil"/>
              <w:left w:val="single" w:sz="12" w:space="0" w:color="000000"/>
              <w:bottom w:val="nil"/>
              <w:right w:val="single" w:sz="12" w:space="0" w:color="000000"/>
            </w:tcBorders>
            <w:shd w:val="solid" w:color="C0C0C0" w:fill="C0C0C0"/>
          </w:tcPr>
          <w:p w14:paraId="0D2C4ED0"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Aug</w:t>
            </w:r>
          </w:p>
        </w:tc>
        <w:tc>
          <w:tcPr>
            <w:tcW w:w="604" w:type="dxa"/>
            <w:tcBorders>
              <w:top w:val="nil"/>
              <w:left w:val="nil"/>
              <w:bottom w:val="nil"/>
              <w:right w:val="nil"/>
            </w:tcBorders>
            <w:shd w:val="solid" w:color="C0C0C0" w:fill="C0C0C0"/>
          </w:tcPr>
          <w:p w14:paraId="77D848AB"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Aug</w:t>
            </w:r>
          </w:p>
        </w:tc>
        <w:tc>
          <w:tcPr>
            <w:tcW w:w="580" w:type="dxa"/>
            <w:tcBorders>
              <w:top w:val="nil"/>
              <w:left w:val="single" w:sz="12" w:space="0" w:color="000000"/>
              <w:bottom w:val="nil"/>
              <w:right w:val="single" w:sz="12" w:space="0" w:color="000000"/>
            </w:tcBorders>
            <w:shd w:val="solid" w:color="C0C0C0" w:fill="C0C0C0"/>
          </w:tcPr>
          <w:p w14:paraId="3F68B06C"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Sept</w:t>
            </w:r>
          </w:p>
        </w:tc>
        <w:tc>
          <w:tcPr>
            <w:tcW w:w="591" w:type="dxa"/>
            <w:tcBorders>
              <w:top w:val="nil"/>
              <w:left w:val="nil"/>
              <w:bottom w:val="nil"/>
              <w:right w:val="nil"/>
            </w:tcBorders>
            <w:shd w:val="solid" w:color="C0C0C0" w:fill="C0C0C0"/>
          </w:tcPr>
          <w:p w14:paraId="2E44F315"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Sept</w:t>
            </w:r>
          </w:p>
        </w:tc>
        <w:tc>
          <w:tcPr>
            <w:tcW w:w="629" w:type="dxa"/>
            <w:tcBorders>
              <w:top w:val="nil"/>
              <w:left w:val="single" w:sz="12" w:space="0" w:color="000000"/>
              <w:bottom w:val="nil"/>
              <w:right w:val="single" w:sz="12" w:space="0" w:color="000000"/>
            </w:tcBorders>
            <w:shd w:val="solid" w:color="C0C0C0" w:fill="C0C0C0"/>
          </w:tcPr>
          <w:p w14:paraId="262E29EC"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Oct</w:t>
            </w:r>
          </w:p>
        </w:tc>
        <w:tc>
          <w:tcPr>
            <w:tcW w:w="614" w:type="dxa"/>
            <w:tcBorders>
              <w:top w:val="nil"/>
              <w:left w:val="nil"/>
              <w:bottom w:val="nil"/>
              <w:right w:val="nil"/>
            </w:tcBorders>
            <w:shd w:val="solid" w:color="C0C0C0" w:fill="C0C0C0"/>
          </w:tcPr>
          <w:p w14:paraId="540B0C8A"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Nov</w:t>
            </w:r>
          </w:p>
        </w:tc>
        <w:tc>
          <w:tcPr>
            <w:tcW w:w="1075" w:type="dxa"/>
            <w:tcBorders>
              <w:top w:val="nil"/>
              <w:left w:val="single" w:sz="12" w:space="0" w:color="000000"/>
              <w:bottom w:val="nil"/>
              <w:right w:val="single" w:sz="12" w:space="0" w:color="000000"/>
            </w:tcBorders>
            <w:shd w:val="solid" w:color="C0C0C0" w:fill="C0C0C0"/>
          </w:tcPr>
          <w:p w14:paraId="46ECE0C0" w14:textId="77777777" w:rsidR="007821D9" w:rsidRDefault="007821D9">
            <w:pPr>
              <w:autoSpaceDE w:val="0"/>
              <w:autoSpaceDN w:val="0"/>
              <w:adjustRightInd w:val="0"/>
              <w:spacing w:after="0" w:line="240" w:lineRule="auto"/>
              <w:jc w:val="center"/>
              <w:rPr>
                <w:rFonts w:ascii="Calibri" w:hAnsi="Calibri" w:cs="Calibri"/>
                <w:color w:val="000000"/>
              </w:rPr>
            </w:pPr>
          </w:p>
        </w:tc>
      </w:tr>
      <w:tr w:rsidR="007821D9" w14:paraId="0C2B51F8" w14:textId="77777777" w:rsidTr="007821D9">
        <w:trPr>
          <w:trHeight w:val="260"/>
        </w:trPr>
        <w:tc>
          <w:tcPr>
            <w:tcW w:w="2572" w:type="dxa"/>
            <w:tcBorders>
              <w:top w:val="single" w:sz="12" w:space="0" w:color="000000"/>
              <w:left w:val="single" w:sz="12" w:space="0" w:color="000000"/>
              <w:bottom w:val="nil"/>
              <w:right w:val="single" w:sz="12" w:space="0" w:color="000000"/>
            </w:tcBorders>
            <w:shd w:val="solid" w:color="C0C0C0" w:fill="C0C0C0"/>
          </w:tcPr>
          <w:p w14:paraId="58159714" w14:textId="77777777" w:rsidR="007821D9" w:rsidRDefault="007821D9">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 xml:space="preserve">Activity </w:t>
            </w:r>
          </w:p>
        </w:tc>
        <w:tc>
          <w:tcPr>
            <w:tcW w:w="1087" w:type="dxa"/>
            <w:tcBorders>
              <w:top w:val="single" w:sz="12" w:space="0" w:color="000000"/>
              <w:left w:val="single" w:sz="12" w:space="0" w:color="000000"/>
              <w:bottom w:val="nil"/>
              <w:right w:val="single" w:sz="12" w:space="0" w:color="000000"/>
            </w:tcBorders>
            <w:shd w:val="solid" w:color="C0C0C0" w:fill="C0C0C0"/>
          </w:tcPr>
          <w:p w14:paraId="4F51BEBE" w14:textId="77777777" w:rsidR="007821D9" w:rsidRDefault="007821D9">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Start Date</w:t>
            </w:r>
          </w:p>
        </w:tc>
        <w:tc>
          <w:tcPr>
            <w:tcW w:w="1075" w:type="dxa"/>
            <w:tcBorders>
              <w:top w:val="single" w:sz="12" w:space="0" w:color="000000"/>
              <w:left w:val="single" w:sz="12" w:space="0" w:color="000000"/>
              <w:bottom w:val="nil"/>
              <w:right w:val="single" w:sz="12" w:space="0" w:color="000000"/>
            </w:tcBorders>
            <w:shd w:val="solid" w:color="C0C0C0" w:fill="C0C0C0"/>
          </w:tcPr>
          <w:p w14:paraId="0E0F6F1F" w14:textId="77777777" w:rsidR="007821D9" w:rsidRDefault="007821D9">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Duration</w:t>
            </w:r>
          </w:p>
        </w:tc>
        <w:tc>
          <w:tcPr>
            <w:tcW w:w="966" w:type="dxa"/>
            <w:tcBorders>
              <w:top w:val="single" w:sz="12" w:space="0" w:color="000000"/>
              <w:left w:val="single" w:sz="12" w:space="0" w:color="000000"/>
              <w:bottom w:val="nil"/>
              <w:right w:val="single" w:sz="12" w:space="0" w:color="000000"/>
            </w:tcBorders>
            <w:shd w:val="solid" w:color="C0C0C0" w:fill="C0C0C0"/>
          </w:tcPr>
          <w:p w14:paraId="0126A18D" w14:textId="77777777" w:rsidR="007821D9" w:rsidRDefault="007821D9">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End Date</w:t>
            </w:r>
          </w:p>
        </w:tc>
        <w:tc>
          <w:tcPr>
            <w:tcW w:w="506" w:type="dxa"/>
            <w:tcBorders>
              <w:top w:val="single" w:sz="12" w:space="0" w:color="000000"/>
              <w:left w:val="nil"/>
              <w:bottom w:val="single" w:sz="12" w:space="0" w:color="000000"/>
              <w:right w:val="nil"/>
            </w:tcBorders>
            <w:shd w:val="solid" w:color="FFFFFF" w:fill="FFFFFF"/>
          </w:tcPr>
          <w:p w14:paraId="421054EC" w14:textId="77777777" w:rsidR="007821D9" w:rsidRDefault="007821D9">
            <w:pPr>
              <w:autoSpaceDE w:val="0"/>
              <w:autoSpaceDN w:val="0"/>
              <w:adjustRightInd w:val="0"/>
              <w:spacing w:after="0" w:line="240" w:lineRule="auto"/>
              <w:jc w:val="right"/>
              <w:rPr>
                <w:rFonts w:ascii="Calibri" w:hAnsi="Calibri" w:cs="Calibri"/>
                <w:color w:val="000000"/>
              </w:rPr>
            </w:pPr>
          </w:p>
        </w:tc>
        <w:tc>
          <w:tcPr>
            <w:tcW w:w="494" w:type="dxa"/>
            <w:tcBorders>
              <w:top w:val="single" w:sz="12" w:space="0" w:color="000000"/>
              <w:left w:val="nil"/>
              <w:bottom w:val="single" w:sz="12" w:space="0" w:color="000000"/>
              <w:right w:val="nil"/>
            </w:tcBorders>
            <w:shd w:val="solid" w:color="FFFFFF" w:fill="FFFFFF"/>
          </w:tcPr>
          <w:p w14:paraId="0796AC25" w14:textId="77777777" w:rsidR="007821D9" w:rsidRDefault="007821D9">
            <w:pPr>
              <w:autoSpaceDE w:val="0"/>
              <w:autoSpaceDN w:val="0"/>
              <w:adjustRightInd w:val="0"/>
              <w:spacing w:after="0" w:line="240" w:lineRule="auto"/>
              <w:jc w:val="right"/>
              <w:rPr>
                <w:rFonts w:ascii="Calibri" w:hAnsi="Calibri" w:cs="Calibri"/>
                <w:color w:val="000000"/>
              </w:rPr>
            </w:pPr>
          </w:p>
        </w:tc>
        <w:tc>
          <w:tcPr>
            <w:tcW w:w="543" w:type="dxa"/>
            <w:tcBorders>
              <w:top w:val="single" w:sz="12" w:space="0" w:color="000000"/>
              <w:left w:val="nil"/>
              <w:bottom w:val="single" w:sz="12" w:space="0" w:color="000000"/>
              <w:right w:val="nil"/>
            </w:tcBorders>
            <w:shd w:val="solid" w:color="FFFFFF" w:fill="FFFFFF"/>
          </w:tcPr>
          <w:p w14:paraId="3A56AE2E" w14:textId="77777777" w:rsidR="007821D9" w:rsidRDefault="007821D9">
            <w:pPr>
              <w:autoSpaceDE w:val="0"/>
              <w:autoSpaceDN w:val="0"/>
              <w:adjustRightInd w:val="0"/>
              <w:spacing w:after="0" w:line="240" w:lineRule="auto"/>
              <w:jc w:val="right"/>
              <w:rPr>
                <w:rFonts w:ascii="Calibri" w:hAnsi="Calibri" w:cs="Calibri"/>
                <w:color w:val="000000"/>
              </w:rPr>
            </w:pPr>
          </w:p>
        </w:tc>
        <w:tc>
          <w:tcPr>
            <w:tcW w:w="593" w:type="dxa"/>
            <w:tcBorders>
              <w:top w:val="single" w:sz="12" w:space="0" w:color="000000"/>
              <w:left w:val="nil"/>
              <w:bottom w:val="single" w:sz="12" w:space="0" w:color="000000"/>
              <w:right w:val="nil"/>
            </w:tcBorders>
            <w:shd w:val="solid" w:color="FFFFFF" w:fill="FFFFFF"/>
          </w:tcPr>
          <w:p w14:paraId="2A64F108" w14:textId="77777777" w:rsidR="007821D9" w:rsidRDefault="007821D9">
            <w:pPr>
              <w:autoSpaceDE w:val="0"/>
              <w:autoSpaceDN w:val="0"/>
              <w:adjustRightInd w:val="0"/>
              <w:spacing w:after="0" w:line="240" w:lineRule="auto"/>
              <w:jc w:val="right"/>
              <w:rPr>
                <w:rFonts w:ascii="Calibri" w:hAnsi="Calibri" w:cs="Calibri"/>
                <w:color w:val="000000"/>
              </w:rPr>
            </w:pPr>
          </w:p>
        </w:tc>
        <w:tc>
          <w:tcPr>
            <w:tcW w:w="554" w:type="dxa"/>
            <w:tcBorders>
              <w:top w:val="single" w:sz="12" w:space="0" w:color="000000"/>
              <w:left w:val="nil"/>
              <w:bottom w:val="single" w:sz="12" w:space="0" w:color="000000"/>
              <w:right w:val="nil"/>
            </w:tcBorders>
            <w:shd w:val="solid" w:color="FFFFFF" w:fill="FFFFFF"/>
          </w:tcPr>
          <w:p w14:paraId="7D7F7CF8" w14:textId="77777777" w:rsidR="007821D9" w:rsidRDefault="007821D9">
            <w:pPr>
              <w:autoSpaceDE w:val="0"/>
              <w:autoSpaceDN w:val="0"/>
              <w:adjustRightInd w:val="0"/>
              <w:spacing w:after="0" w:line="240" w:lineRule="auto"/>
              <w:jc w:val="right"/>
              <w:rPr>
                <w:rFonts w:ascii="Calibri" w:hAnsi="Calibri" w:cs="Calibri"/>
                <w:color w:val="000000"/>
              </w:rPr>
            </w:pPr>
          </w:p>
        </w:tc>
        <w:tc>
          <w:tcPr>
            <w:tcW w:w="639" w:type="dxa"/>
            <w:tcBorders>
              <w:top w:val="single" w:sz="12" w:space="0" w:color="000000"/>
              <w:left w:val="nil"/>
              <w:bottom w:val="single" w:sz="12" w:space="0" w:color="000000"/>
              <w:right w:val="nil"/>
            </w:tcBorders>
            <w:shd w:val="solid" w:color="FFFFFF" w:fill="FFFFFF"/>
          </w:tcPr>
          <w:p w14:paraId="1EEA37B9" w14:textId="77777777" w:rsidR="007821D9" w:rsidRDefault="007821D9">
            <w:pPr>
              <w:autoSpaceDE w:val="0"/>
              <w:autoSpaceDN w:val="0"/>
              <w:adjustRightInd w:val="0"/>
              <w:spacing w:after="0" w:line="240" w:lineRule="auto"/>
              <w:jc w:val="right"/>
              <w:rPr>
                <w:rFonts w:ascii="Calibri" w:hAnsi="Calibri" w:cs="Calibri"/>
                <w:color w:val="000000"/>
              </w:rPr>
            </w:pPr>
          </w:p>
        </w:tc>
        <w:tc>
          <w:tcPr>
            <w:tcW w:w="701" w:type="dxa"/>
            <w:tcBorders>
              <w:top w:val="single" w:sz="12" w:space="0" w:color="000000"/>
              <w:left w:val="nil"/>
              <w:bottom w:val="single" w:sz="12" w:space="0" w:color="000000"/>
              <w:right w:val="nil"/>
            </w:tcBorders>
            <w:shd w:val="solid" w:color="FFFFFF" w:fill="FFFFFF"/>
          </w:tcPr>
          <w:p w14:paraId="1A6870FA" w14:textId="77777777" w:rsidR="007821D9" w:rsidRDefault="007821D9">
            <w:pPr>
              <w:autoSpaceDE w:val="0"/>
              <w:autoSpaceDN w:val="0"/>
              <w:adjustRightInd w:val="0"/>
              <w:spacing w:after="0" w:line="240" w:lineRule="auto"/>
              <w:jc w:val="right"/>
              <w:rPr>
                <w:rFonts w:ascii="Calibri" w:hAnsi="Calibri" w:cs="Calibri"/>
                <w:color w:val="000000"/>
              </w:rPr>
            </w:pPr>
          </w:p>
        </w:tc>
        <w:tc>
          <w:tcPr>
            <w:tcW w:w="701" w:type="dxa"/>
            <w:tcBorders>
              <w:top w:val="single" w:sz="12" w:space="0" w:color="000000"/>
              <w:left w:val="nil"/>
              <w:bottom w:val="single" w:sz="12" w:space="0" w:color="000000"/>
              <w:right w:val="nil"/>
            </w:tcBorders>
            <w:shd w:val="solid" w:color="FFFFFF" w:fill="FFFFFF"/>
          </w:tcPr>
          <w:p w14:paraId="33C2E636" w14:textId="77777777" w:rsidR="007821D9" w:rsidRDefault="007821D9">
            <w:pPr>
              <w:autoSpaceDE w:val="0"/>
              <w:autoSpaceDN w:val="0"/>
              <w:adjustRightInd w:val="0"/>
              <w:spacing w:after="0" w:line="240" w:lineRule="auto"/>
              <w:jc w:val="right"/>
              <w:rPr>
                <w:rFonts w:ascii="Calibri" w:hAnsi="Calibri" w:cs="Calibri"/>
                <w:color w:val="000000"/>
              </w:rPr>
            </w:pPr>
          </w:p>
        </w:tc>
        <w:tc>
          <w:tcPr>
            <w:tcW w:w="700" w:type="dxa"/>
            <w:tcBorders>
              <w:top w:val="single" w:sz="12" w:space="0" w:color="000000"/>
              <w:left w:val="nil"/>
              <w:bottom w:val="single" w:sz="12" w:space="0" w:color="000000"/>
              <w:right w:val="nil"/>
            </w:tcBorders>
            <w:shd w:val="solid" w:color="FFFFFF" w:fill="FFFFFF"/>
          </w:tcPr>
          <w:p w14:paraId="570672B8" w14:textId="77777777" w:rsidR="007821D9" w:rsidRDefault="007821D9">
            <w:pPr>
              <w:autoSpaceDE w:val="0"/>
              <w:autoSpaceDN w:val="0"/>
              <w:adjustRightInd w:val="0"/>
              <w:spacing w:after="0" w:line="240" w:lineRule="auto"/>
              <w:jc w:val="right"/>
              <w:rPr>
                <w:rFonts w:ascii="Calibri" w:hAnsi="Calibri" w:cs="Calibri"/>
                <w:color w:val="000000"/>
              </w:rPr>
            </w:pPr>
          </w:p>
        </w:tc>
        <w:tc>
          <w:tcPr>
            <w:tcW w:w="604" w:type="dxa"/>
            <w:tcBorders>
              <w:top w:val="single" w:sz="12" w:space="0" w:color="000000"/>
              <w:left w:val="nil"/>
              <w:bottom w:val="single" w:sz="12" w:space="0" w:color="000000"/>
              <w:right w:val="nil"/>
            </w:tcBorders>
            <w:shd w:val="solid" w:color="FFFFFF" w:fill="FFFFFF"/>
          </w:tcPr>
          <w:p w14:paraId="2D6BD32A" w14:textId="77777777" w:rsidR="007821D9" w:rsidRDefault="007821D9">
            <w:pPr>
              <w:autoSpaceDE w:val="0"/>
              <w:autoSpaceDN w:val="0"/>
              <w:adjustRightInd w:val="0"/>
              <w:spacing w:after="0" w:line="240" w:lineRule="auto"/>
              <w:jc w:val="right"/>
              <w:rPr>
                <w:rFonts w:ascii="Calibri" w:hAnsi="Calibri" w:cs="Calibri"/>
                <w:color w:val="000000"/>
              </w:rPr>
            </w:pPr>
          </w:p>
        </w:tc>
        <w:tc>
          <w:tcPr>
            <w:tcW w:w="580" w:type="dxa"/>
            <w:tcBorders>
              <w:top w:val="single" w:sz="12" w:space="0" w:color="000000"/>
              <w:left w:val="nil"/>
              <w:bottom w:val="single" w:sz="12" w:space="0" w:color="000000"/>
              <w:right w:val="nil"/>
            </w:tcBorders>
            <w:shd w:val="solid" w:color="FFFFFF" w:fill="FFFFFF"/>
          </w:tcPr>
          <w:p w14:paraId="1C90AF54" w14:textId="77777777" w:rsidR="007821D9" w:rsidRDefault="007821D9">
            <w:pPr>
              <w:autoSpaceDE w:val="0"/>
              <w:autoSpaceDN w:val="0"/>
              <w:adjustRightInd w:val="0"/>
              <w:spacing w:after="0" w:line="240" w:lineRule="auto"/>
              <w:jc w:val="right"/>
              <w:rPr>
                <w:rFonts w:ascii="Calibri" w:hAnsi="Calibri" w:cs="Calibri"/>
                <w:color w:val="000000"/>
              </w:rPr>
            </w:pPr>
          </w:p>
        </w:tc>
        <w:tc>
          <w:tcPr>
            <w:tcW w:w="591" w:type="dxa"/>
            <w:tcBorders>
              <w:top w:val="single" w:sz="12" w:space="0" w:color="000000"/>
              <w:left w:val="nil"/>
              <w:bottom w:val="single" w:sz="12" w:space="0" w:color="000000"/>
              <w:right w:val="nil"/>
            </w:tcBorders>
            <w:shd w:val="solid" w:color="FFFFFF" w:fill="FFFFFF"/>
          </w:tcPr>
          <w:p w14:paraId="75A2DE69" w14:textId="77777777" w:rsidR="007821D9" w:rsidRDefault="007821D9">
            <w:pPr>
              <w:autoSpaceDE w:val="0"/>
              <w:autoSpaceDN w:val="0"/>
              <w:adjustRightInd w:val="0"/>
              <w:spacing w:after="0" w:line="240" w:lineRule="auto"/>
              <w:jc w:val="right"/>
              <w:rPr>
                <w:rFonts w:ascii="Calibri" w:hAnsi="Calibri" w:cs="Calibri"/>
                <w:color w:val="000000"/>
              </w:rPr>
            </w:pPr>
          </w:p>
        </w:tc>
        <w:tc>
          <w:tcPr>
            <w:tcW w:w="629" w:type="dxa"/>
            <w:tcBorders>
              <w:top w:val="single" w:sz="12" w:space="0" w:color="000000"/>
              <w:left w:val="nil"/>
              <w:bottom w:val="single" w:sz="12" w:space="0" w:color="000000"/>
              <w:right w:val="nil"/>
            </w:tcBorders>
            <w:shd w:val="solid" w:color="FFFFFF" w:fill="FFFFFF"/>
          </w:tcPr>
          <w:p w14:paraId="043B6B7E" w14:textId="77777777" w:rsidR="007821D9" w:rsidRDefault="007821D9">
            <w:pPr>
              <w:autoSpaceDE w:val="0"/>
              <w:autoSpaceDN w:val="0"/>
              <w:adjustRightInd w:val="0"/>
              <w:spacing w:after="0" w:line="240" w:lineRule="auto"/>
              <w:jc w:val="right"/>
              <w:rPr>
                <w:rFonts w:ascii="Calibri" w:hAnsi="Calibri" w:cs="Calibri"/>
                <w:color w:val="000000"/>
              </w:rPr>
            </w:pPr>
          </w:p>
        </w:tc>
        <w:tc>
          <w:tcPr>
            <w:tcW w:w="614" w:type="dxa"/>
            <w:tcBorders>
              <w:top w:val="single" w:sz="12" w:space="0" w:color="000000"/>
              <w:left w:val="nil"/>
              <w:bottom w:val="single" w:sz="12" w:space="0" w:color="000000"/>
              <w:right w:val="nil"/>
            </w:tcBorders>
            <w:shd w:val="solid" w:color="FFFFFF" w:fill="FFFFFF"/>
          </w:tcPr>
          <w:p w14:paraId="7697724C" w14:textId="77777777" w:rsidR="007821D9" w:rsidRDefault="007821D9">
            <w:pPr>
              <w:autoSpaceDE w:val="0"/>
              <w:autoSpaceDN w:val="0"/>
              <w:adjustRightInd w:val="0"/>
              <w:spacing w:after="0" w:line="240" w:lineRule="auto"/>
              <w:jc w:val="right"/>
              <w:rPr>
                <w:rFonts w:ascii="Calibri" w:hAnsi="Calibri" w:cs="Calibri"/>
                <w:color w:val="000000"/>
              </w:rPr>
            </w:pPr>
          </w:p>
        </w:tc>
        <w:tc>
          <w:tcPr>
            <w:tcW w:w="1075" w:type="dxa"/>
            <w:tcBorders>
              <w:top w:val="single" w:sz="12" w:space="0" w:color="000000"/>
              <w:left w:val="single" w:sz="12" w:space="0" w:color="000000"/>
              <w:bottom w:val="single" w:sz="12" w:space="0" w:color="000000"/>
              <w:right w:val="single" w:sz="12" w:space="0" w:color="000000"/>
            </w:tcBorders>
            <w:shd w:val="solid" w:color="FFFFFF" w:fill="FFFFFF"/>
          </w:tcPr>
          <w:p w14:paraId="2B08D049" w14:textId="77777777" w:rsidR="007821D9" w:rsidRDefault="007821D9">
            <w:pPr>
              <w:autoSpaceDE w:val="0"/>
              <w:autoSpaceDN w:val="0"/>
              <w:adjustRightInd w:val="0"/>
              <w:spacing w:after="0" w:line="240" w:lineRule="auto"/>
              <w:jc w:val="right"/>
              <w:rPr>
                <w:rFonts w:ascii="Calibri" w:hAnsi="Calibri" w:cs="Calibri"/>
                <w:color w:val="000000"/>
              </w:rPr>
            </w:pPr>
          </w:p>
        </w:tc>
      </w:tr>
      <w:tr w:rsidR="007821D9" w14:paraId="7F02FFE4" w14:textId="77777777" w:rsidTr="007821D9">
        <w:trPr>
          <w:trHeight w:val="260"/>
        </w:trPr>
        <w:tc>
          <w:tcPr>
            <w:tcW w:w="2572" w:type="dxa"/>
            <w:tcBorders>
              <w:top w:val="single" w:sz="12" w:space="0" w:color="000000"/>
              <w:left w:val="single" w:sz="12" w:space="0" w:color="000000"/>
              <w:bottom w:val="single" w:sz="12" w:space="0" w:color="000000"/>
              <w:right w:val="nil"/>
            </w:tcBorders>
            <w:shd w:val="solid" w:color="FFFF99" w:fill="FFFF99"/>
          </w:tcPr>
          <w:p w14:paraId="74F45B93"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Induction</w:t>
            </w:r>
          </w:p>
        </w:tc>
        <w:tc>
          <w:tcPr>
            <w:tcW w:w="1087" w:type="dxa"/>
            <w:tcBorders>
              <w:top w:val="single" w:sz="12" w:space="0" w:color="000000"/>
              <w:left w:val="single" w:sz="6" w:space="0" w:color="000000"/>
              <w:bottom w:val="single" w:sz="12" w:space="0" w:color="000000"/>
              <w:right w:val="single" w:sz="6" w:space="0" w:color="000000"/>
            </w:tcBorders>
            <w:shd w:val="solid" w:color="FFFF99" w:fill="FFFF99"/>
          </w:tcPr>
          <w:p w14:paraId="5D6A175A"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31st May</w:t>
            </w:r>
          </w:p>
        </w:tc>
        <w:tc>
          <w:tcPr>
            <w:tcW w:w="1075" w:type="dxa"/>
            <w:tcBorders>
              <w:top w:val="single" w:sz="12" w:space="0" w:color="000000"/>
              <w:left w:val="nil"/>
              <w:bottom w:val="single" w:sz="12" w:space="0" w:color="000000"/>
              <w:right w:val="nil"/>
            </w:tcBorders>
            <w:shd w:val="solid" w:color="FFFF99" w:fill="FFFF99"/>
          </w:tcPr>
          <w:p w14:paraId="4A0EC8C3"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Half Day</w:t>
            </w:r>
          </w:p>
        </w:tc>
        <w:tc>
          <w:tcPr>
            <w:tcW w:w="966" w:type="dxa"/>
            <w:tcBorders>
              <w:top w:val="single" w:sz="12" w:space="0" w:color="000000"/>
              <w:left w:val="single" w:sz="6" w:space="0" w:color="000000"/>
              <w:bottom w:val="single" w:sz="12" w:space="0" w:color="000000"/>
              <w:right w:val="single" w:sz="12" w:space="0" w:color="000000"/>
            </w:tcBorders>
            <w:shd w:val="solid" w:color="FFFF99" w:fill="FFFF99"/>
          </w:tcPr>
          <w:p w14:paraId="3438BE5A"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31st </w:t>
            </w:r>
            <w:proofErr w:type="spellStart"/>
            <w:r>
              <w:rPr>
                <w:rFonts w:ascii="Calibri" w:hAnsi="Calibri" w:cs="Calibri"/>
                <w:color w:val="000000"/>
              </w:rPr>
              <w:t>june</w:t>
            </w:r>
            <w:proofErr w:type="spellEnd"/>
          </w:p>
        </w:tc>
        <w:tc>
          <w:tcPr>
            <w:tcW w:w="506" w:type="dxa"/>
            <w:tcBorders>
              <w:top w:val="single" w:sz="12" w:space="0" w:color="000000"/>
              <w:left w:val="nil"/>
              <w:bottom w:val="single" w:sz="12" w:space="0" w:color="000000"/>
              <w:right w:val="single" w:sz="12" w:space="0" w:color="000000"/>
            </w:tcBorders>
            <w:shd w:val="solid" w:color="FFFF99" w:fill="FFFF99"/>
          </w:tcPr>
          <w:p w14:paraId="7FEB508B"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31st</w:t>
            </w:r>
          </w:p>
        </w:tc>
        <w:tc>
          <w:tcPr>
            <w:tcW w:w="494" w:type="dxa"/>
            <w:tcBorders>
              <w:top w:val="single" w:sz="12" w:space="0" w:color="000000"/>
              <w:left w:val="nil"/>
              <w:bottom w:val="single" w:sz="12" w:space="0" w:color="000000"/>
              <w:right w:val="nil"/>
            </w:tcBorders>
          </w:tcPr>
          <w:p w14:paraId="017DDA23"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43" w:type="dxa"/>
            <w:tcBorders>
              <w:top w:val="single" w:sz="12" w:space="0" w:color="000000"/>
              <w:left w:val="nil"/>
              <w:bottom w:val="single" w:sz="12" w:space="0" w:color="000000"/>
              <w:right w:val="nil"/>
            </w:tcBorders>
          </w:tcPr>
          <w:p w14:paraId="54262B1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3" w:type="dxa"/>
            <w:tcBorders>
              <w:top w:val="single" w:sz="12" w:space="0" w:color="000000"/>
              <w:left w:val="nil"/>
              <w:bottom w:val="single" w:sz="12" w:space="0" w:color="000000"/>
              <w:right w:val="nil"/>
            </w:tcBorders>
          </w:tcPr>
          <w:p w14:paraId="574FB193"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54" w:type="dxa"/>
            <w:tcBorders>
              <w:top w:val="single" w:sz="12" w:space="0" w:color="000000"/>
              <w:left w:val="nil"/>
              <w:bottom w:val="single" w:sz="12" w:space="0" w:color="000000"/>
              <w:right w:val="nil"/>
            </w:tcBorders>
          </w:tcPr>
          <w:p w14:paraId="275C3DC1"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39" w:type="dxa"/>
            <w:tcBorders>
              <w:top w:val="single" w:sz="12" w:space="0" w:color="000000"/>
              <w:left w:val="nil"/>
              <w:bottom w:val="single" w:sz="12" w:space="0" w:color="000000"/>
              <w:right w:val="nil"/>
            </w:tcBorders>
          </w:tcPr>
          <w:p w14:paraId="18B9D76D"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tcPr>
          <w:p w14:paraId="2C8A40EC"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tcPr>
          <w:p w14:paraId="4EE96CC8"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0" w:type="dxa"/>
            <w:tcBorders>
              <w:top w:val="single" w:sz="12" w:space="0" w:color="000000"/>
              <w:left w:val="nil"/>
              <w:bottom w:val="single" w:sz="12" w:space="0" w:color="000000"/>
              <w:right w:val="nil"/>
            </w:tcBorders>
          </w:tcPr>
          <w:p w14:paraId="6BFF26B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04" w:type="dxa"/>
            <w:tcBorders>
              <w:top w:val="single" w:sz="12" w:space="0" w:color="000000"/>
              <w:left w:val="nil"/>
              <w:bottom w:val="single" w:sz="12" w:space="0" w:color="000000"/>
              <w:right w:val="nil"/>
            </w:tcBorders>
          </w:tcPr>
          <w:p w14:paraId="367C660A"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80" w:type="dxa"/>
            <w:tcBorders>
              <w:top w:val="single" w:sz="12" w:space="0" w:color="000000"/>
              <w:left w:val="nil"/>
              <w:bottom w:val="single" w:sz="12" w:space="0" w:color="000000"/>
              <w:right w:val="nil"/>
            </w:tcBorders>
          </w:tcPr>
          <w:p w14:paraId="5D634C59"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1" w:type="dxa"/>
            <w:tcBorders>
              <w:top w:val="single" w:sz="12" w:space="0" w:color="000000"/>
              <w:left w:val="nil"/>
              <w:bottom w:val="single" w:sz="12" w:space="0" w:color="000000"/>
              <w:right w:val="nil"/>
            </w:tcBorders>
          </w:tcPr>
          <w:p w14:paraId="4574CD7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29" w:type="dxa"/>
            <w:tcBorders>
              <w:top w:val="single" w:sz="12" w:space="0" w:color="000000"/>
              <w:left w:val="nil"/>
              <w:bottom w:val="single" w:sz="12" w:space="0" w:color="000000"/>
              <w:right w:val="nil"/>
            </w:tcBorders>
          </w:tcPr>
          <w:p w14:paraId="2CFA6376"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14" w:type="dxa"/>
            <w:tcBorders>
              <w:top w:val="single" w:sz="12" w:space="0" w:color="000000"/>
              <w:left w:val="nil"/>
              <w:bottom w:val="single" w:sz="12" w:space="0" w:color="000000"/>
              <w:right w:val="nil"/>
            </w:tcBorders>
          </w:tcPr>
          <w:p w14:paraId="1CC65F90"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1075" w:type="dxa"/>
            <w:tcBorders>
              <w:top w:val="single" w:sz="12" w:space="0" w:color="000000"/>
              <w:left w:val="single" w:sz="12" w:space="0" w:color="000000"/>
              <w:bottom w:val="single" w:sz="12" w:space="0" w:color="000000"/>
              <w:right w:val="single" w:sz="12" w:space="0" w:color="000000"/>
            </w:tcBorders>
            <w:shd w:val="solid" w:color="FFFF99" w:fill="FFFF99"/>
          </w:tcPr>
          <w:p w14:paraId="014CEBE9"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YES</w:t>
            </w:r>
          </w:p>
        </w:tc>
      </w:tr>
      <w:tr w:rsidR="007821D9" w14:paraId="0E0425D2" w14:textId="77777777" w:rsidTr="007821D9">
        <w:trPr>
          <w:trHeight w:val="260"/>
        </w:trPr>
        <w:tc>
          <w:tcPr>
            <w:tcW w:w="2572" w:type="dxa"/>
            <w:tcBorders>
              <w:top w:val="single" w:sz="12" w:space="0" w:color="000000"/>
              <w:left w:val="single" w:sz="12" w:space="0" w:color="000000"/>
              <w:bottom w:val="single" w:sz="12" w:space="0" w:color="000000"/>
              <w:right w:val="nil"/>
            </w:tcBorders>
            <w:shd w:val="solid" w:color="FFFFFF" w:fill="FFFFFF"/>
          </w:tcPr>
          <w:p w14:paraId="311FBB27"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NUS for Good Training Day</w:t>
            </w:r>
          </w:p>
        </w:tc>
        <w:tc>
          <w:tcPr>
            <w:tcW w:w="1087" w:type="dxa"/>
            <w:tcBorders>
              <w:top w:val="single" w:sz="12" w:space="0" w:color="000000"/>
              <w:left w:val="single" w:sz="6" w:space="0" w:color="000000"/>
              <w:bottom w:val="single" w:sz="12" w:space="0" w:color="000000"/>
              <w:right w:val="single" w:sz="6" w:space="0" w:color="000000"/>
            </w:tcBorders>
            <w:shd w:val="solid" w:color="FFFFFF" w:fill="FFFFFF"/>
          </w:tcPr>
          <w:p w14:paraId="295B86C9"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12th June</w:t>
            </w:r>
          </w:p>
        </w:tc>
        <w:tc>
          <w:tcPr>
            <w:tcW w:w="1075" w:type="dxa"/>
            <w:tcBorders>
              <w:top w:val="single" w:sz="12" w:space="0" w:color="000000"/>
              <w:left w:val="nil"/>
              <w:bottom w:val="single" w:sz="12" w:space="0" w:color="000000"/>
              <w:right w:val="nil"/>
            </w:tcBorders>
            <w:shd w:val="solid" w:color="FFFFFF" w:fill="FFFFFF"/>
          </w:tcPr>
          <w:p w14:paraId="374E88AA"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Whole Day</w:t>
            </w:r>
          </w:p>
        </w:tc>
        <w:tc>
          <w:tcPr>
            <w:tcW w:w="966" w:type="dxa"/>
            <w:tcBorders>
              <w:top w:val="single" w:sz="12" w:space="0" w:color="000000"/>
              <w:left w:val="single" w:sz="6" w:space="0" w:color="000000"/>
              <w:bottom w:val="single" w:sz="12" w:space="0" w:color="000000"/>
              <w:right w:val="single" w:sz="12" w:space="0" w:color="000000"/>
            </w:tcBorders>
            <w:shd w:val="solid" w:color="FFFFFF" w:fill="FFFFFF"/>
          </w:tcPr>
          <w:p w14:paraId="5ADDABB6"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12th June</w:t>
            </w:r>
          </w:p>
        </w:tc>
        <w:tc>
          <w:tcPr>
            <w:tcW w:w="506" w:type="dxa"/>
            <w:tcBorders>
              <w:top w:val="single" w:sz="12" w:space="0" w:color="000000"/>
              <w:left w:val="nil"/>
              <w:bottom w:val="single" w:sz="12" w:space="0" w:color="000000"/>
              <w:right w:val="nil"/>
            </w:tcBorders>
          </w:tcPr>
          <w:p w14:paraId="051149AD"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494" w:type="dxa"/>
            <w:tcBorders>
              <w:top w:val="single" w:sz="12" w:space="0" w:color="000000"/>
              <w:left w:val="single" w:sz="12" w:space="0" w:color="000000"/>
              <w:bottom w:val="single" w:sz="12" w:space="0" w:color="000000"/>
              <w:right w:val="single" w:sz="12" w:space="0" w:color="000000"/>
            </w:tcBorders>
            <w:shd w:val="solid" w:color="C0C0C0" w:fill="C0C0C0"/>
          </w:tcPr>
          <w:p w14:paraId="03441C30"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12th</w:t>
            </w:r>
          </w:p>
        </w:tc>
        <w:tc>
          <w:tcPr>
            <w:tcW w:w="543" w:type="dxa"/>
            <w:tcBorders>
              <w:top w:val="single" w:sz="12" w:space="0" w:color="000000"/>
              <w:left w:val="nil"/>
              <w:bottom w:val="single" w:sz="12" w:space="0" w:color="000000"/>
              <w:right w:val="nil"/>
            </w:tcBorders>
          </w:tcPr>
          <w:p w14:paraId="66FA029A"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3" w:type="dxa"/>
            <w:tcBorders>
              <w:top w:val="single" w:sz="12" w:space="0" w:color="000000"/>
              <w:left w:val="nil"/>
              <w:bottom w:val="single" w:sz="12" w:space="0" w:color="000000"/>
              <w:right w:val="nil"/>
            </w:tcBorders>
          </w:tcPr>
          <w:p w14:paraId="2042AB63"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54" w:type="dxa"/>
            <w:tcBorders>
              <w:top w:val="single" w:sz="12" w:space="0" w:color="000000"/>
              <w:left w:val="nil"/>
              <w:bottom w:val="single" w:sz="12" w:space="0" w:color="000000"/>
              <w:right w:val="nil"/>
            </w:tcBorders>
          </w:tcPr>
          <w:p w14:paraId="38B5AC7D"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39" w:type="dxa"/>
            <w:tcBorders>
              <w:top w:val="single" w:sz="12" w:space="0" w:color="000000"/>
              <w:left w:val="nil"/>
              <w:bottom w:val="single" w:sz="12" w:space="0" w:color="000000"/>
              <w:right w:val="nil"/>
            </w:tcBorders>
          </w:tcPr>
          <w:p w14:paraId="2CA701BE"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tcPr>
          <w:p w14:paraId="1DFA90B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tcPr>
          <w:p w14:paraId="308DB8C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0" w:type="dxa"/>
            <w:tcBorders>
              <w:top w:val="single" w:sz="12" w:space="0" w:color="000000"/>
              <w:left w:val="nil"/>
              <w:bottom w:val="single" w:sz="12" w:space="0" w:color="000000"/>
              <w:right w:val="nil"/>
            </w:tcBorders>
          </w:tcPr>
          <w:p w14:paraId="47F5B7E1"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04" w:type="dxa"/>
            <w:tcBorders>
              <w:top w:val="single" w:sz="12" w:space="0" w:color="000000"/>
              <w:left w:val="nil"/>
              <w:bottom w:val="single" w:sz="12" w:space="0" w:color="000000"/>
              <w:right w:val="nil"/>
            </w:tcBorders>
          </w:tcPr>
          <w:p w14:paraId="389BFE91"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80" w:type="dxa"/>
            <w:tcBorders>
              <w:top w:val="single" w:sz="12" w:space="0" w:color="000000"/>
              <w:left w:val="nil"/>
              <w:bottom w:val="single" w:sz="12" w:space="0" w:color="000000"/>
              <w:right w:val="nil"/>
            </w:tcBorders>
          </w:tcPr>
          <w:p w14:paraId="5381D39F"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1" w:type="dxa"/>
            <w:tcBorders>
              <w:top w:val="single" w:sz="12" w:space="0" w:color="000000"/>
              <w:left w:val="nil"/>
              <w:bottom w:val="single" w:sz="12" w:space="0" w:color="000000"/>
              <w:right w:val="nil"/>
            </w:tcBorders>
          </w:tcPr>
          <w:p w14:paraId="36A05786"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29" w:type="dxa"/>
            <w:tcBorders>
              <w:top w:val="single" w:sz="12" w:space="0" w:color="000000"/>
              <w:left w:val="nil"/>
              <w:bottom w:val="single" w:sz="12" w:space="0" w:color="000000"/>
              <w:right w:val="nil"/>
            </w:tcBorders>
          </w:tcPr>
          <w:p w14:paraId="404A8493"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14" w:type="dxa"/>
            <w:tcBorders>
              <w:top w:val="single" w:sz="12" w:space="0" w:color="000000"/>
              <w:left w:val="nil"/>
              <w:bottom w:val="single" w:sz="12" w:space="0" w:color="000000"/>
              <w:right w:val="nil"/>
            </w:tcBorders>
          </w:tcPr>
          <w:p w14:paraId="05CCCD87"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1075" w:type="dxa"/>
            <w:tcBorders>
              <w:top w:val="single" w:sz="12" w:space="0" w:color="000000"/>
              <w:left w:val="single" w:sz="12" w:space="0" w:color="000000"/>
              <w:bottom w:val="single" w:sz="12" w:space="0" w:color="000000"/>
              <w:right w:val="single" w:sz="12" w:space="0" w:color="000000"/>
            </w:tcBorders>
            <w:shd w:val="solid" w:color="FFFFFF" w:fill="FFFFFF"/>
          </w:tcPr>
          <w:p w14:paraId="1CF56A85"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YES</w:t>
            </w:r>
          </w:p>
        </w:tc>
      </w:tr>
      <w:tr w:rsidR="007821D9" w14:paraId="7221668F" w14:textId="77777777" w:rsidTr="007821D9">
        <w:trPr>
          <w:trHeight w:val="260"/>
        </w:trPr>
        <w:tc>
          <w:tcPr>
            <w:tcW w:w="2572" w:type="dxa"/>
            <w:tcBorders>
              <w:top w:val="single" w:sz="12" w:space="0" w:color="000000"/>
              <w:left w:val="single" w:sz="12" w:space="0" w:color="000000"/>
              <w:bottom w:val="single" w:sz="12" w:space="0" w:color="000000"/>
              <w:right w:val="nil"/>
            </w:tcBorders>
            <w:shd w:val="solid" w:color="FF00FF" w:fill="FF00FF"/>
          </w:tcPr>
          <w:p w14:paraId="502B90ED"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Skills Audit</w:t>
            </w:r>
          </w:p>
        </w:tc>
        <w:tc>
          <w:tcPr>
            <w:tcW w:w="1087" w:type="dxa"/>
            <w:tcBorders>
              <w:top w:val="single" w:sz="12" w:space="0" w:color="000000"/>
              <w:left w:val="single" w:sz="6" w:space="0" w:color="000000"/>
              <w:bottom w:val="single" w:sz="12" w:space="0" w:color="000000"/>
              <w:right w:val="single" w:sz="6" w:space="0" w:color="000000"/>
            </w:tcBorders>
            <w:shd w:val="solid" w:color="FF00FF" w:fill="FF00FF"/>
          </w:tcPr>
          <w:p w14:paraId="3263B14F"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1st June</w:t>
            </w:r>
          </w:p>
        </w:tc>
        <w:tc>
          <w:tcPr>
            <w:tcW w:w="1075" w:type="dxa"/>
            <w:tcBorders>
              <w:top w:val="single" w:sz="12" w:space="0" w:color="000000"/>
              <w:left w:val="nil"/>
              <w:bottom w:val="single" w:sz="12" w:space="0" w:color="000000"/>
              <w:right w:val="nil"/>
            </w:tcBorders>
            <w:shd w:val="solid" w:color="FF00FF" w:fill="FF00FF"/>
          </w:tcPr>
          <w:p w14:paraId="3595FC0A"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Half Day</w:t>
            </w:r>
          </w:p>
        </w:tc>
        <w:tc>
          <w:tcPr>
            <w:tcW w:w="966" w:type="dxa"/>
            <w:tcBorders>
              <w:top w:val="single" w:sz="12" w:space="0" w:color="000000"/>
              <w:left w:val="single" w:sz="6" w:space="0" w:color="000000"/>
              <w:bottom w:val="single" w:sz="12" w:space="0" w:color="000000"/>
              <w:right w:val="single" w:sz="12" w:space="0" w:color="000000"/>
            </w:tcBorders>
            <w:shd w:val="solid" w:color="FF00FF" w:fill="FF00FF"/>
          </w:tcPr>
          <w:p w14:paraId="55F2EB64"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12th June</w:t>
            </w:r>
          </w:p>
        </w:tc>
        <w:tc>
          <w:tcPr>
            <w:tcW w:w="506" w:type="dxa"/>
            <w:tcBorders>
              <w:top w:val="single" w:sz="12" w:space="0" w:color="000000"/>
              <w:left w:val="nil"/>
              <w:bottom w:val="single" w:sz="12" w:space="0" w:color="000000"/>
              <w:right w:val="nil"/>
            </w:tcBorders>
          </w:tcPr>
          <w:p w14:paraId="633D3A69"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494" w:type="dxa"/>
            <w:tcBorders>
              <w:top w:val="single" w:sz="12" w:space="0" w:color="000000"/>
              <w:left w:val="single" w:sz="12" w:space="0" w:color="000000"/>
              <w:bottom w:val="single" w:sz="12" w:space="0" w:color="000000"/>
              <w:right w:val="single" w:sz="12" w:space="0" w:color="000000"/>
            </w:tcBorders>
            <w:shd w:val="solid" w:color="FF00FF" w:fill="FF00FF"/>
          </w:tcPr>
          <w:p w14:paraId="3EF6BB3E"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11th</w:t>
            </w:r>
          </w:p>
        </w:tc>
        <w:tc>
          <w:tcPr>
            <w:tcW w:w="543" w:type="dxa"/>
            <w:tcBorders>
              <w:top w:val="single" w:sz="12" w:space="0" w:color="000000"/>
              <w:left w:val="nil"/>
              <w:bottom w:val="single" w:sz="12" w:space="0" w:color="000000"/>
              <w:right w:val="nil"/>
            </w:tcBorders>
          </w:tcPr>
          <w:p w14:paraId="1A79FEFC"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3" w:type="dxa"/>
            <w:tcBorders>
              <w:top w:val="single" w:sz="12" w:space="0" w:color="000000"/>
              <w:left w:val="nil"/>
              <w:bottom w:val="single" w:sz="12" w:space="0" w:color="000000"/>
              <w:right w:val="nil"/>
            </w:tcBorders>
          </w:tcPr>
          <w:p w14:paraId="5537CBA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54" w:type="dxa"/>
            <w:tcBorders>
              <w:top w:val="single" w:sz="12" w:space="0" w:color="000000"/>
              <w:left w:val="nil"/>
              <w:bottom w:val="single" w:sz="12" w:space="0" w:color="000000"/>
              <w:right w:val="nil"/>
            </w:tcBorders>
          </w:tcPr>
          <w:p w14:paraId="588BE7A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39" w:type="dxa"/>
            <w:tcBorders>
              <w:top w:val="single" w:sz="12" w:space="0" w:color="000000"/>
              <w:left w:val="nil"/>
              <w:bottom w:val="single" w:sz="12" w:space="0" w:color="000000"/>
              <w:right w:val="nil"/>
            </w:tcBorders>
          </w:tcPr>
          <w:p w14:paraId="0A420D4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tcPr>
          <w:p w14:paraId="2303B44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tcPr>
          <w:p w14:paraId="6027178C"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0" w:type="dxa"/>
            <w:tcBorders>
              <w:top w:val="single" w:sz="12" w:space="0" w:color="000000"/>
              <w:left w:val="nil"/>
              <w:bottom w:val="single" w:sz="12" w:space="0" w:color="000000"/>
              <w:right w:val="nil"/>
            </w:tcBorders>
          </w:tcPr>
          <w:p w14:paraId="56BF5250"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04" w:type="dxa"/>
            <w:tcBorders>
              <w:top w:val="single" w:sz="12" w:space="0" w:color="000000"/>
              <w:left w:val="nil"/>
              <w:bottom w:val="single" w:sz="12" w:space="0" w:color="000000"/>
              <w:right w:val="nil"/>
            </w:tcBorders>
          </w:tcPr>
          <w:p w14:paraId="04C5BBF4"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80" w:type="dxa"/>
            <w:tcBorders>
              <w:top w:val="single" w:sz="12" w:space="0" w:color="000000"/>
              <w:left w:val="nil"/>
              <w:bottom w:val="single" w:sz="12" w:space="0" w:color="000000"/>
              <w:right w:val="nil"/>
            </w:tcBorders>
          </w:tcPr>
          <w:p w14:paraId="30C840E8"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1" w:type="dxa"/>
            <w:tcBorders>
              <w:top w:val="single" w:sz="12" w:space="0" w:color="000000"/>
              <w:left w:val="nil"/>
              <w:bottom w:val="single" w:sz="12" w:space="0" w:color="000000"/>
              <w:right w:val="nil"/>
            </w:tcBorders>
          </w:tcPr>
          <w:p w14:paraId="0D6EBFC7"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29" w:type="dxa"/>
            <w:tcBorders>
              <w:top w:val="single" w:sz="12" w:space="0" w:color="000000"/>
              <w:left w:val="nil"/>
              <w:bottom w:val="single" w:sz="12" w:space="0" w:color="000000"/>
              <w:right w:val="nil"/>
            </w:tcBorders>
          </w:tcPr>
          <w:p w14:paraId="6CBFF14F"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14" w:type="dxa"/>
            <w:tcBorders>
              <w:top w:val="single" w:sz="12" w:space="0" w:color="000000"/>
              <w:left w:val="nil"/>
              <w:bottom w:val="single" w:sz="12" w:space="0" w:color="000000"/>
              <w:right w:val="nil"/>
            </w:tcBorders>
          </w:tcPr>
          <w:p w14:paraId="1A99507F"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1075" w:type="dxa"/>
            <w:tcBorders>
              <w:top w:val="single" w:sz="12" w:space="0" w:color="000000"/>
              <w:left w:val="single" w:sz="12" w:space="0" w:color="000000"/>
              <w:bottom w:val="single" w:sz="12" w:space="0" w:color="000000"/>
              <w:right w:val="single" w:sz="12" w:space="0" w:color="000000"/>
            </w:tcBorders>
            <w:shd w:val="solid" w:color="FF00FF" w:fill="FF00FF"/>
          </w:tcPr>
          <w:p w14:paraId="06B1E817"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YES</w:t>
            </w:r>
          </w:p>
        </w:tc>
      </w:tr>
      <w:tr w:rsidR="007821D9" w14:paraId="284870C6" w14:textId="77777777" w:rsidTr="007821D9">
        <w:trPr>
          <w:trHeight w:val="260"/>
        </w:trPr>
        <w:tc>
          <w:tcPr>
            <w:tcW w:w="2572" w:type="dxa"/>
            <w:tcBorders>
              <w:top w:val="single" w:sz="12" w:space="0" w:color="000000"/>
              <w:left w:val="single" w:sz="12" w:space="0" w:color="000000"/>
              <w:bottom w:val="single" w:sz="12" w:space="0" w:color="000000"/>
              <w:right w:val="nil"/>
            </w:tcBorders>
            <w:shd w:val="solid" w:color="FFCC00" w:fill="FFCC00"/>
          </w:tcPr>
          <w:p w14:paraId="06688299"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Marketing  Plan</w:t>
            </w:r>
          </w:p>
        </w:tc>
        <w:tc>
          <w:tcPr>
            <w:tcW w:w="1087" w:type="dxa"/>
            <w:tcBorders>
              <w:top w:val="single" w:sz="12" w:space="0" w:color="000000"/>
              <w:left w:val="single" w:sz="6" w:space="0" w:color="000000"/>
              <w:bottom w:val="single" w:sz="12" w:space="0" w:color="000000"/>
              <w:right w:val="single" w:sz="6" w:space="0" w:color="000000"/>
            </w:tcBorders>
            <w:shd w:val="solid" w:color="FFCC00" w:fill="FFCC00"/>
          </w:tcPr>
          <w:p w14:paraId="7266EACA"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1st June</w:t>
            </w:r>
          </w:p>
        </w:tc>
        <w:tc>
          <w:tcPr>
            <w:tcW w:w="1075" w:type="dxa"/>
            <w:tcBorders>
              <w:top w:val="single" w:sz="12" w:space="0" w:color="000000"/>
              <w:left w:val="nil"/>
              <w:bottom w:val="single" w:sz="12" w:space="0" w:color="000000"/>
              <w:right w:val="nil"/>
            </w:tcBorders>
            <w:shd w:val="solid" w:color="FFCC00" w:fill="FFCC00"/>
          </w:tcPr>
          <w:p w14:paraId="714A44F6"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Whole Day</w:t>
            </w:r>
          </w:p>
        </w:tc>
        <w:tc>
          <w:tcPr>
            <w:tcW w:w="966" w:type="dxa"/>
            <w:tcBorders>
              <w:top w:val="single" w:sz="12" w:space="0" w:color="000000"/>
              <w:left w:val="single" w:sz="6" w:space="0" w:color="000000"/>
              <w:bottom w:val="single" w:sz="12" w:space="0" w:color="000000"/>
              <w:right w:val="single" w:sz="12" w:space="0" w:color="000000"/>
            </w:tcBorders>
            <w:shd w:val="solid" w:color="FFCC00" w:fill="FFCC00"/>
          </w:tcPr>
          <w:p w14:paraId="49447BB1"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12th June</w:t>
            </w:r>
          </w:p>
        </w:tc>
        <w:tc>
          <w:tcPr>
            <w:tcW w:w="506" w:type="dxa"/>
            <w:tcBorders>
              <w:top w:val="single" w:sz="12" w:space="0" w:color="000000"/>
              <w:left w:val="nil"/>
              <w:bottom w:val="single" w:sz="12" w:space="0" w:color="000000"/>
              <w:right w:val="nil"/>
            </w:tcBorders>
          </w:tcPr>
          <w:p w14:paraId="634A058C"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494" w:type="dxa"/>
            <w:tcBorders>
              <w:top w:val="single" w:sz="12" w:space="0" w:color="000000"/>
              <w:left w:val="single" w:sz="12" w:space="0" w:color="000000"/>
              <w:bottom w:val="single" w:sz="12" w:space="0" w:color="000000"/>
              <w:right w:val="single" w:sz="12" w:space="0" w:color="000000"/>
            </w:tcBorders>
            <w:shd w:val="solid" w:color="FFCC00" w:fill="FFCC00"/>
          </w:tcPr>
          <w:p w14:paraId="29C3BA4E"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6th</w:t>
            </w:r>
          </w:p>
        </w:tc>
        <w:tc>
          <w:tcPr>
            <w:tcW w:w="543" w:type="dxa"/>
            <w:tcBorders>
              <w:top w:val="single" w:sz="12" w:space="0" w:color="000000"/>
              <w:left w:val="nil"/>
              <w:bottom w:val="single" w:sz="12" w:space="0" w:color="000000"/>
              <w:right w:val="nil"/>
            </w:tcBorders>
          </w:tcPr>
          <w:p w14:paraId="54CF122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3" w:type="dxa"/>
            <w:tcBorders>
              <w:top w:val="single" w:sz="12" w:space="0" w:color="000000"/>
              <w:left w:val="nil"/>
              <w:bottom w:val="single" w:sz="12" w:space="0" w:color="000000"/>
              <w:right w:val="nil"/>
            </w:tcBorders>
          </w:tcPr>
          <w:p w14:paraId="26F78D5A"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54" w:type="dxa"/>
            <w:tcBorders>
              <w:top w:val="single" w:sz="12" w:space="0" w:color="000000"/>
              <w:left w:val="nil"/>
              <w:bottom w:val="single" w:sz="12" w:space="0" w:color="000000"/>
              <w:right w:val="nil"/>
            </w:tcBorders>
          </w:tcPr>
          <w:p w14:paraId="01F677DC"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39" w:type="dxa"/>
            <w:tcBorders>
              <w:top w:val="single" w:sz="12" w:space="0" w:color="000000"/>
              <w:left w:val="nil"/>
              <w:bottom w:val="single" w:sz="12" w:space="0" w:color="000000"/>
              <w:right w:val="nil"/>
            </w:tcBorders>
          </w:tcPr>
          <w:p w14:paraId="6760F54E"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tcPr>
          <w:p w14:paraId="0DAFAEFF"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tcPr>
          <w:p w14:paraId="27D9283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0" w:type="dxa"/>
            <w:tcBorders>
              <w:top w:val="single" w:sz="12" w:space="0" w:color="000000"/>
              <w:left w:val="nil"/>
              <w:bottom w:val="single" w:sz="12" w:space="0" w:color="000000"/>
              <w:right w:val="nil"/>
            </w:tcBorders>
          </w:tcPr>
          <w:p w14:paraId="50E83C3D"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04" w:type="dxa"/>
            <w:tcBorders>
              <w:top w:val="single" w:sz="12" w:space="0" w:color="000000"/>
              <w:left w:val="nil"/>
              <w:bottom w:val="single" w:sz="12" w:space="0" w:color="000000"/>
              <w:right w:val="nil"/>
            </w:tcBorders>
          </w:tcPr>
          <w:p w14:paraId="785BD8D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80" w:type="dxa"/>
            <w:tcBorders>
              <w:top w:val="single" w:sz="12" w:space="0" w:color="000000"/>
              <w:left w:val="nil"/>
              <w:bottom w:val="single" w:sz="12" w:space="0" w:color="000000"/>
              <w:right w:val="nil"/>
            </w:tcBorders>
          </w:tcPr>
          <w:p w14:paraId="769A5A10"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1" w:type="dxa"/>
            <w:tcBorders>
              <w:top w:val="single" w:sz="12" w:space="0" w:color="000000"/>
              <w:left w:val="nil"/>
              <w:bottom w:val="single" w:sz="12" w:space="0" w:color="000000"/>
              <w:right w:val="nil"/>
            </w:tcBorders>
          </w:tcPr>
          <w:p w14:paraId="1A7E0D3A"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29" w:type="dxa"/>
            <w:tcBorders>
              <w:top w:val="single" w:sz="12" w:space="0" w:color="000000"/>
              <w:left w:val="nil"/>
              <w:bottom w:val="single" w:sz="12" w:space="0" w:color="000000"/>
              <w:right w:val="nil"/>
            </w:tcBorders>
          </w:tcPr>
          <w:p w14:paraId="70CE35D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14" w:type="dxa"/>
            <w:tcBorders>
              <w:top w:val="single" w:sz="12" w:space="0" w:color="000000"/>
              <w:left w:val="nil"/>
              <w:bottom w:val="single" w:sz="12" w:space="0" w:color="000000"/>
              <w:right w:val="nil"/>
            </w:tcBorders>
          </w:tcPr>
          <w:p w14:paraId="31F3ABA1"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1075" w:type="dxa"/>
            <w:tcBorders>
              <w:top w:val="single" w:sz="12" w:space="0" w:color="000000"/>
              <w:left w:val="single" w:sz="12" w:space="0" w:color="000000"/>
              <w:bottom w:val="single" w:sz="12" w:space="0" w:color="000000"/>
              <w:right w:val="single" w:sz="12" w:space="0" w:color="000000"/>
            </w:tcBorders>
            <w:shd w:val="solid" w:color="FFCC00" w:fill="FFCC00"/>
          </w:tcPr>
          <w:p w14:paraId="6C0C2085"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YES</w:t>
            </w:r>
          </w:p>
        </w:tc>
      </w:tr>
      <w:tr w:rsidR="007821D9" w14:paraId="30CCD6CE" w14:textId="77777777" w:rsidTr="007821D9">
        <w:trPr>
          <w:trHeight w:val="260"/>
        </w:trPr>
        <w:tc>
          <w:tcPr>
            <w:tcW w:w="2572" w:type="dxa"/>
            <w:tcBorders>
              <w:top w:val="single" w:sz="12" w:space="0" w:color="000000"/>
              <w:left w:val="single" w:sz="12" w:space="0" w:color="000000"/>
              <w:bottom w:val="single" w:sz="12" w:space="0" w:color="000000"/>
              <w:right w:val="nil"/>
            </w:tcBorders>
            <w:shd w:val="solid" w:color="FFFFCC" w:fill="FFFFCC"/>
          </w:tcPr>
          <w:p w14:paraId="7E1B297A"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Collecting Resources </w:t>
            </w:r>
          </w:p>
        </w:tc>
        <w:tc>
          <w:tcPr>
            <w:tcW w:w="1087" w:type="dxa"/>
            <w:tcBorders>
              <w:top w:val="single" w:sz="12" w:space="0" w:color="000000"/>
              <w:left w:val="single" w:sz="6" w:space="0" w:color="000000"/>
              <w:bottom w:val="single" w:sz="12" w:space="0" w:color="000000"/>
              <w:right w:val="single" w:sz="6" w:space="0" w:color="000000"/>
            </w:tcBorders>
            <w:shd w:val="solid" w:color="FFFFCC" w:fill="FFFFCC"/>
          </w:tcPr>
          <w:p w14:paraId="73132D72"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1st June</w:t>
            </w:r>
          </w:p>
        </w:tc>
        <w:tc>
          <w:tcPr>
            <w:tcW w:w="1075" w:type="dxa"/>
            <w:tcBorders>
              <w:top w:val="single" w:sz="12" w:space="0" w:color="000000"/>
              <w:left w:val="nil"/>
              <w:bottom w:val="single" w:sz="12" w:space="0" w:color="000000"/>
              <w:right w:val="nil"/>
            </w:tcBorders>
            <w:shd w:val="solid" w:color="FFFFCC" w:fill="FFFFCC"/>
          </w:tcPr>
          <w:p w14:paraId="41C35FA2"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Half Day</w:t>
            </w:r>
          </w:p>
        </w:tc>
        <w:tc>
          <w:tcPr>
            <w:tcW w:w="966" w:type="dxa"/>
            <w:tcBorders>
              <w:top w:val="single" w:sz="12" w:space="0" w:color="000000"/>
              <w:left w:val="single" w:sz="6" w:space="0" w:color="000000"/>
              <w:bottom w:val="single" w:sz="12" w:space="0" w:color="000000"/>
              <w:right w:val="single" w:sz="12" w:space="0" w:color="000000"/>
            </w:tcBorders>
            <w:shd w:val="solid" w:color="FFFFCC" w:fill="FFFFCC"/>
          </w:tcPr>
          <w:p w14:paraId="7F388F02"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12th June</w:t>
            </w:r>
          </w:p>
        </w:tc>
        <w:tc>
          <w:tcPr>
            <w:tcW w:w="506" w:type="dxa"/>
            <w:tcBorders>
              <w:top w:val="single" w:sz="12" w:space="0" w:color="000000"/>
              <w:left w:val="nil"/>
              <w:bottom w:val="single" w:sz="12" w:space="0" w:color="000000"/>
              <w:right w:val="nil"/>
            </w:tcBorders>
          </w:tcPr>
          <w:p w14:paraId="37D332AB"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494" w:type="dxa"/>
            <w:tcBorders>
              <w:top w:val="single" w:sz="12" w:space="0" w:color="000000"/>
              <w:left w:val="single" w:sz="12" w:space="0" w:color="000000"/>
              <w:bottom w:val="single" w:sz="12" w:space="0" w:color="000000"/>
              <w:right w:val="single" w:sz="12" w:space="0" w:color="000000"/>
            </w:tcBorders>
            <w:shd w:val="solid" w:color="FFFFCC" w:fill="FFFFCC"/>
          </w:tcPr>
          <w:p w14:paraId="3C4B962D"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7th</w:t>
            </w:r>
          </w:p>
        </w:tc>
        <w:tc>
          <w:tcPr>
            <w:tcW w:w="543" w:type="dxa"/>
            <w:tcBorders>
              <w:top w:val="single" w:sz="12" w:space="0" w:color="000000"/>
              <w:left w:val="nil"/>
              <w:bottom w:val="single" w:sz="12" w:space="0" w:color="000000"/>
              <w:right w:val="nil"/>
            </w:tcBorders>
          </w:tcPr>
          <w:p w14:paraId="3ACCFDD6"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3" w:type="dxa"/>
            <w:tcBorders>
              <w:top w:val="single" w:sz="12" w:space="0" w:color="000000"/>
              <w:left w:val="nil"/>
              <w:bottom w:val="single" w:sz="12" w:space="0" w:color="000000"/>
              <w:right w:val="nil"/>
            </w:tcBorders>
          </w:tcPr>
          <w:p w14:paraId="6532CB23"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54" w:type="dxa"/>
            <w:tcBorders>
              <w:top w:val="single" w:sz="12" w:space="0" w:color="000000"/>
              <w:left w:val="nil"/>
              <w:bottom w:val="single" w:sz="12" w:space="0" w:color="000000"/>
              <w:right w:val="nil"/>
            </w:tcBorders>
          </w:tcPr>
          <w:p w14:paraId="68A7FA18"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39" w:type="dxa"/>
            <w:tcBorders>
              <w:top w:val="single" w:sz="12" w:space="0" w:color="000000"/>
              <w:left w:val="nil"/>
              <w:bottom w:val="single" w:sz="12" w:space="0" w:color="000000"/>
              <w:right w:val="nil"/>
            </w:tcBorders>
          </w:tcPr>
          <w:p w14:paraId="0F3258A4"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tcPr>
          <w:p w14:paraId="197F50F7"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tcPr>
          <w:p w14:paraId="4451CED9"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0" w:type="dxa"/>
            <w:tcBorders>
              <w:top w:val="single" w:sz="12" w:space="0" w:color="000000"/>
              <w:left w:val="nil"/>
              <w:bottom w:val="single" w:sz="12" w:space="0" w:color="000000"/>
              <w:right w:val="nil"/>
            </w:tcBorders>
          </w:tcPr>
          <w:p w14:paraId="117940BD"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04" w:type="dxa"/>
            <w:tcBorders>
              <w:top w:val="single" w:sz="12" w:space="0" w:color="000000"/>
              <w:left w:val="nil"/>
              <w:bottom w:val="single" w:sz="12" w:space="0" w:color="000000"/>
              <w:right w:val="nil"/>
            </w:tcBorders>
          </w:tcPr>
          <w:p w14:paraId="73B5475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80" w:type="dxa"/>
            <w:tcBorders>
              <w:top w:val="single" w:sz="12" w:space="0" w:color="000000"/>
              <w:left w:val="nil"/>
              <w:bottom w:val="single" w:sz="12" w:space="0" w:color="000000"/>
              <w:right w:val="nil"/>
            </w:tcBorders>
          </w:tcPr>
          <w:p w14:paraId="0C7E7C5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1" w:type="dxa"/>
            <w:tcBorders>
              <w:top w:val="single" w:sz="12" w:space="0" w:color="000000"/>
              <w:left w:val="nil"/>
              <w:bottom w:val="single" w:sz="12" w:space="0" w:color="000000"/>
              <w:right w:val="nil"/>
            </w:tcBorders>
          </w:tcPr>
          <w:p w14:paraId="6B7413C1"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29" w:type="dxa"/>
            <w:tcBorders>
              <w:top w:val="single" w:sz="12" w:space="0" w:color="000000"/>
              <w:left w:val="nil"/>
              <w:bottom w:val="single" w:sz="12" w:space="0" w:color="000000"/>
              <w:right w:val="nil"/>
            </w:tcBorders>
          </w:tcPr>
          <w:p w14:paraId="5F26B54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14" w:type="dxa"/>
            <w:tcBorders>
              <w:top w:val="single" w:sz="12" w:space="0" w:color="000000"/>
              <w:left w:val="nil"/>
              <w:bottom w:val="single" w:sz="12" w:space="0" w:color="000000"/>
              <w:right w:val="nil"/>
            </w:tcBorders>
          </w:tcPr>
          <w:p w14:paraId="6B04F01B"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1075" w:type="dxa"/>
            <w:tcBorders>
              <w:top w:val="single" w:sz="12" w:space="0" w:color="000000"/>
              <w:left w:val="single" w:sz="12" w:space="0" w:color="000000"/>
              <w:bottom w:val="single" w:sz="12" w:space="0" w:color="000000"/>
              <w:right w:val="single" w:sz="12" w:space="0" w:color="000000"/>
            </w:tcBorders>
          </w:tcPr>
          <w:p w14:paraId="377C260F" w14:textId="77777777" w:rsidR="007821D9" w:rsidRDefault="007821D9">
            <w:pPr>
              <w:autoSpaceDE w:val="0"/>
              <w:autoSpaceDN w:val="0"/>
              <w:adjustRightInd w:val="0"/>
              <w:spacing w:after="0" w:line="240" w:lineRule="auto"/>
              <w:jc w:val="center"/>
              <w:rPr>
                <w:rFonts w:ascii="Calibri" w:hAnsi="Calibri" w:cs="Calibri"/>
                <w:color w:val="000000"/>
              </w:rPr>
            </w:pPr>
          </w:p>
        </w:tc>
      </w:tr>
      <w:tr w:rsidR="007821D9" w14:paraId="4FCDF8A1" w14:textId="77777777" w:rsidTr="007821D9">
        <w:trPr>
          <w:trHeight w:val="260"/>
        </w:trPr>
        <w:tc>
          <w:tcPr>
            <w:tcW w:w="2572" w:type="dxa"/>
            <w:tcBorders>
              <w:top w:val="single" w:sz="12" w:space="0" w:color="000000"/>
              <w:left w:val="single" w:sz="12" w:space="0" w:color="000000"/>
              <w:bottom w:val="single" w:sz="12" w:space="0" w:color="000000"/>
              <w:right w:val="nil"/>
            </w:tcBorders>
            <w:shd w:val="solid" w:color="00CCFF" w:fill="00CCFF"/>
          </w:tcPr>
          <w:p w14:paraId="3D597002"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Open Days</w:t>
            </w:r>
          </w:p>
        </w:tc>
        <w:tc>
          <w:tcPr>
            <w:tcW w:w="1087" w:type="dxa"/>
            <w:tcBorders>
              <w:top w:val="single" w:sz="12" w:space="0" w:color="000000"/>
              <w:left w:val="single" w:sz="6" w:space="0" w:color="000000"/>
              <w:bottom w:val="single" w:sz="12" w:space="0" w:color="000000"/>
              <w:right w:val="single" w:sz="6" w:space="0" w:color="000000"/>
            </w:tcBorders>
            <w:shd w:val="solid" w:color="00CCFF" w:fill="00CCFF"/>
          </w:tcPr>
          <w:p w14:paraId="2B2AC808"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6th July</w:t>
            </w:r>
          </w:p>
        </w:tc>
        <w:tc>
          <w:tcPr>
            <w:tcW w:w="1075" w:type="dxa"/>
            <w:tcBorders>
              <w:top w:val="single" w:sz="12" w:space="0" w:color="000000"/>
              <w:left w:val="nil"/>
              <w:bottom w:val="single" w:sz="12" w:space="0" w:color="000000"/>
              <w:right w:val="nil"/>
            </w:tcBorders>
            <w:shd w:val="solid" w:color="00CCFF" w:fill="00CCFF"/>
          </w:tcPr>
          <w:p w14:paraId="2348A370"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Whole Day</w:t>
            </w:r>
          </w:p>
        </w:tc>
        <w:tc>
          <w:tcPr>
            <w:tcW w:w="966" w:type="dxa"/>
            <w:tcBorders>
              <w:top w:val="single" w:sz="12" w:space="0" w:color="000000"/>
              <w:left w:val="single" w:sz="6" w:space="0" w:color="000000"/>
              <w:bottom w:val="single" w:sz="12" w:space="0" w:color="000000"/>
              <w:right w:val="single" w:sz="12" w:space="0" w:color="000000"/>
            </w:tcBorders>
            <w:shd w:val="solid" w:color="00CCFF" w:fill="00CCFF"/>
          </w:tcPr>
          <w:p w14:paraId="34B2D2EF"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9th Nov</w:t>
            </w:r>
          </w:p>
        </w:tc>
        <w:tc>
          <w:tcPr>
            <w:tcW w:w="506" w:type="dxa"/>
            <w:tcBorders>
              <w:top w:val="single" w:sz="12" w:space="0" w:color="000000"/>
              <w:left w:val="nil"/>
              <w:bottom w:val="single" w:sz="12" w:space="0" w:color="000000"/>
              <w:right w:val="nil"/>
            </w:tcBorders>
          </w:tcPr>
          <w:p w14:paraId="4B52ED18"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494" w:type="dxa"/>
            <w:tcBorders>
              <w:top w:val="single" w:sz="12" w:space="0" w:color="000000"/>
              <w:left w:val="nil"/>
              <w:bottom w:val="single" w:sz="12" w:space="0" w:color="000000"/>
              <w:right w:val="nil"/>
            </w:tcBorders>
          </w:tcPr>
          <w:p w14:paraId="475E9C7E"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43" w:type="dxa"/>
            <w:tcBorders>
              <w:top w:val="single" w:sz="12" w:space="0" w:color="000000"/>
              <w:left w:val="single" w:sz="12" w:space="0" w:color="000000"/>
              <w:bottom w:val="single" w:sz="12" w:space="0" w:color="000000"/>
              <w:right w:val="single" w:sz="12" w:space="0" w:color="000000"/>
            </w:tcBorders>
            <w:shd w:val="solid" w:color="00CCFF" w:fill="00CCFF"/>
          </w:tcPr>
          <w:p w14:paraId="13A6616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6th</w:t>
            </w:r>
          </w:p>
        </w:tc>
        <w:tc>
          <w:tcPr>
            <w:tcW w:w="593" w:type="dxa"/>
            <w:tcBorders>
              <w:top w:val="single" w:sz="12" w:space="0" w:color="000000"/>
              <w:left w:val="nil"/>
              <w:bottom w:val="single" w:sz="12" w:space="0" w:color="000000"/>
              <w:right w:val="nil"/>
            </w:tcBorders>
          </w:tcPr>
          <w:p w14:paraId="70F32E70"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54" w:type="dxa"/>
            <w:tcBorders>
              <w:top w:val="single" w:sz="12" w:space="0" w:color="000000"/>
              <w:left w:val="nil"/>
              <w:bottom w:val="single" w:sz="12" w:space="0" w:color="000000"/>
              <w:right w:val="nil"/>
            </w:tcBorders>
          </w:tcPr>
          <w:p w14:paraId="3C497B38"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39" w:type="dxa"/>
            <w:tcBorders>
              <w:top w:val="single" w:sz="12" w:space="0" w:color="000000"/>
              <w:left w:val="nil"/>
              <w:bottom w:val="single" w:sz="12" w:space="0" w:color="000000"/>
              <w:right w:val="nil"/>
            </w:tcBorders>
          </w:tcPr>
          <w:p w14:paraId="6A08E8FC"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tcPr>
          <w:p w14:paraId="72DEFCFC"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tcPr>
          <w:p w14:paraId="6F9C4FE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0" w:type="dxa"/>
            <w:tcBorders>
              <w:top w:val="single" w:sz="12" w:space="0" w:color="000000"/>
              <w:left w:val="single" w:sz="12" w:space="0" w:color="000000"/>
              <w:bottom w:val="single" w:sz="12" w:space="0" w:color="000000"/>
              <w:right w:val="single" w:sz="12" w:space="0" w:color="000000"/>
            </w:tcBorders>
            <w:shd w:val="solid" w:color="00CCFF" w:fill="00CCFF"/>
          </w:tcPr>
          <w:p w14:paraId="5AB20A3D"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17th</w:t>
            </w:r>
          </w:p>
        </w:tc>
        <w:tc>
          <w:tcPr>
            <w:tcW w:w="604" w:type="dxa"/>
            <w:tcBorders>
              <w:top w:val="single" w:sz="12" w:space="0" w:color="000000"/>
              <w:left w:val="nil"/>
              <w:bottom w:val="single" w:sz="12" w:space="0" w:color="000000"/>
              <w:right w:val="nil"/>
            </w:tcBorders>
          </w:tcPr>
          <w:p w14:paraId="7B3F9E59"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80" w:type="dxa"/>
            <w:tcBorders>
              <w:top w:val="single" w:sz="12" w:space="0" w:color="000000"/>
              <w:left w:val="single" w:sz="12" w:space="0" w:color="000000"/>
              <w:bottom w:val="nil"/>
              <w:right w:val="single" w:sz="12" w:space="0" w:color="000000"/>
            </w:tcBorders>
            <w:shd w:val="solid" w:color="00CCFF" w:fill="00CCFF"/>
          </w:tcPr>
          <w:p w14:paraId="52AAB484"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7th</w:t>
            </w:r>
          </w:p>
        </w:tc>
        <w:tc>
          <w:tcPr>
            <w:tcW w:w="591" w:type="dxa"/>
            <w:tcBorders>
              <w:top w:val="single" w:sz="12" w:space="0" w:color="000000"/>
              <w:left w:val="nil"/>
              <w:bottom w:val="nil"/>
              <w:right w:val="nil"/>
            </w:tcBorders>
          </w:tcPr>
          <w:p w14:paraId="79DC1347"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29" w:type="dxa"/>
            <w:tcBorders>
              <w:top w:val="single" w:sz="12" w:space="0" w:color="000000"/>
              <w:left w:val="nil"/>
              <w:bottom w:val="single" w:sz="12" w:space="0" w:color="000000"/>
              <w:right w:val="nil"/>
            </w:tcBorders>
          </w:tcPr>
          <w:p w14:paraId="0ADC772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14" w:type="dxa"/>
            <w:tcBorders>
              <w:top w:val="single" w:sz="12" w:space="0" w:color="000000"/>
              <w:left w:val="single" w:sz="12" w:space="0" w:color="000000"/>
              <w:bottom w:val="single" w:sz="12" w:space="0" w:color="000000"/>
              <w:right w:val="single" w:sz="12" w:space="0" w:color="000000"/>
            </w:tcBorders>
            <w:shd w:val="solid" w:color="00CCFF" w:fill="00CCFF"/>
          </w:tcPr>
          <w:p w14:paraId="46D36CBB"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9th</w:t>
            </w:r>
          </w:p>
        </w:tc>
        <w:tc>
          <w:tcPr>
            <w:tcW w:w="1075" w:type="dxa"/>
            <w:tcBorders>
              <w:top w:val="single" w:sz="12" w:space="0" w:color="000000"/>
              <w:left w:val="single" w:sz="12" w:space="0" w:color="000000"/>
              <w:bottom w:val="single" w:sz="12" w:space="0" w:color="000000"/>
              <w:right w:val="single" w:sz="12" w:space="0" w:color="000000"/>
            </w:tcBorders>
          </w:tcPr>
          <w:p w14:paraId="37FF14CE" w14:textId="77777777" w:rsidR="007821D9" w:rsidRDefault="007821D9">
            <w:pPr>
              <w:autoSpaceDE w:val="0"/>
              <w:autoSpaceDN w:val="0"/>
              <w:adjustRightInd w:val="0"/>
              <w:spacing w:after="0" w:line="240" w:lineRule="auto"/>
              <w:jc w:val="center"/>
              <w:rPr>
                <w:rFonts w:ascii="Calibri" w:hAnsi="Calibri" w:cs="Calibri"/>
                <w:color w:val="000000"/>
              </w:rPr>
            </w:pPr>
          </w:p>
        </w:tc>
      </w:tr>
      <w:tr w:rsidR="007821D9" w14:paraId="33C1B24A" w14:textId="77777777" w:rsidTr="007821D9">
        <w:trPr>
          <w:trHeight w:val="260"/>
        </w:trPr>
        <w:tc>
          <w:tcPr>
            <w:tcW w:w="2572" w:type="dxa"/>
            <w:tcBorders>
              <w:top w:val="single" w:sz="12" w:space="0" w:color="000000"/>
              <w:left w:val="single" w:sz="12" w:space="0" w:color="000000"/>
              <w:bottom w:val="single" w:sz="12" w:space="0" w:color="000000"/>
              <w:right w:val="nil"/>
            </w:tcBorders>
            <w:shd w:val="solid" w:color="FFCC00" w:fill="FFCC00"/>
          </w:tcPr>
          <w:p w14:paraId="2BC81181"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Admin Days</w:t>
            </w:r>
          </w:p>
        </w:tc>
        <w:tc>
          <w:tcPr>
            <w:tcW w:w="1087" w:type="dxa"/>
            <w:tcBorders>
              <w:top w:val="single" w:sz="12" w:space="0" w:color="000000"/>
              <w:left w:val="single" w:sz="6" w:space="0" w:color="000000"/>
              <w:bottom w:val="single" w:sz="12" w:space="0" w:color="000000"/>
              <w:right w:val="single" w:sz="6" w:space="0" w:color="000000"/>
            </w:tcBorders>
            <w:shd w:val="solid" w:color="FFCC00" w:fill="FFCC00"/>
          </w:tcPr>
          <w:p w14:paraId="3554539C"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1st June</w:t>
            </w:r>
          </w:p>
        </w:tc>
        <w:tc>
          <w:tcPr>
            <w:tcW w:w="1075" w:type="dxa"/>
            <w:tcBorders>
              <w:top w:val="single" w:sz="12" w:space="0" w:color="000000"/>
              <w:left w:val="nil"/>
              <w:bottom w:val="single" w:sz="12" w:space="0" w:color="000000"/>
              <w:right w:val="nil"/>
            </w:tcBorders>
            <w:shd w:val="solid" w:color="FFCC00" w:fill="FFCC00"/>
          </w:tcPr>
          <w:p w14:paraId="7F186807"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Whole Day</w:t>
            </w:r>
          </w:p>
        </w:tc>
        <w:tc>
          <w:tcPr>
            <w:tcW w:w="966" w:type="dxa"/>
            <w:tcBorders>
              <w:top w:val="single" w:sz="12" w:space="0" w:color="000000"/>
              <w:left w:val="single" w:sz="6" w:space="0" w:color="000000"/>
              <w:bottom w:val="single" w:sz="12" w:space="0" w:color="000000"/>
              <w:right w:val="single" w:sz="12" w:space="0" w:color="000000"/>
            </w:tcBorders>
            <w:shd w:val="solid" w:color="FFCC00" w:fill="FFCC00"/>
          </w:tcPr>
          <w:p w14:paraId="665BC502"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30th Nov</w:t>
            </w:r>
          </w:p>
        </w:tc>
        <w:tc>
          <w:tcPr>
            <w:tcW w:w="506" w:type="dxa"/>
            <w:tcBorders>
              <w:top w:val="single" w:sz="12" w:space="0" w:color="000000"/>
              <w:left w:val="nil"/>
              <w:bottom w:val="single" w:sz="12" w:space="0" w:color="000000"/>
              <w:right w:val="nil"/>
            </w:tcBorders>
          </w:tcPr>
          <w:p w14:paraId="69A1D04A"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494" w:type="dxa"/>
            <w:tcBorders>
              <w:top w:val="single" w:sz="12" w:space="0" w:color="000000"/>
              <w:left w:val="nil"/>
              <w:bottom w:val="single" w:sz="12" w:space="0" w:color="000000"/>
              <w:right w:val="nil"/>
            </w:tcBorders>
          </w:tcPr>
          <w:p w14:paraId="7FC09CAB"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43" w:type="dxa"/>
            <w:tcBorders>
              <w:top w:val="single" w:sz="12" w:space="0" w:color="000000"/>
              <w:left w:val="nil"/>
              <w:bottom w:val="single" w:sz="12" w:space="0" w:color="000000"/>
              <w:right w:val="nil"/>
            </w:tcBorders>
          </w:tcPr>
          <w:p w14:paraId="1B473AA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3" w:type="dxa"/>
            <w:tcBorders>
              <w:top w:val="single" w:sz="12" w:space="0" w:color="000000"/>
              <w:left w:val="single" w:sz="12" w:space="0" w:color="000000"/>
              <w:bottom w:val="single" w:sz="12" w:space="0" w:color="000000"/>
              <w:right w:val="single" w:sz="12" w:space="0" w:color="000000"/>
            </w:tcBorders>
            <w:shd w:val="solid" w:color="FFCC00" w:fill="FFCC00"/>
          </w:tcPr>
          <w:p w14:paraId="16A17C6C"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14th</w:t>
            </w:r>
          </w:p>
        </w:tc>
        <w:tc>
          <w:tcPr>
            <w:tcW w:w="554" w:type="dxa"/>
            <w:tcBorders>
              <w:top w:val="single" w:sz="12" w:space="0" w:color="000000"/>
              <w:left w:val="nil"/>
              <w:bottom w:val="single" w:sz="12" w:space="0" w:color="000000"/>
              <w:right w:val="nil"/>
            </w:tcBorders>
          </w:tcPr>
          <w:p w14:paraId="4C2F02B7"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39" w:type="dxa"/>
            <w:tcBorders>
              <w:top w:val="single" w:sz="12" w:space="0" w:color="000000"/>
              <w:left w:val="nil"/>
              <w:bottom w:val="single" w:sz="12" w:space="0" w:color="000000"/>
              <w:right w:val="nil"/>
            </w:tcBorders>
          </w:tcPr>
          <w:p w14:paraId="42880B4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shd w:val="solid" w:color="FFCC00" w:fill="FFCC00"/>
          </w:tcPr>
          <w:p w14:paraId="7824C894"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3rd</w:t>
            </w:r>
          </w:p>
        </w:tc>
        <w:tc>
          <w:tcPr>
            <w:tcW w:w="701" w:type="dxa"/>
            <w:tcBorders>
              <w:top w:val="single" w:sz="12" w:space="0" w:color="000000"/>
              <w:left w:val="nil"/>
              <w:bottom w:val="single" w:sz="12" w:space="0" w:color="000000"/>
              <w:right w:val="nil"/>
            </w:tcBorders>
          </w:tcPr>
          <w:p w14:paraId="362FBB4B"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0" w:type="dxa"/>
            <w:tcBorders>
              <w:top w:val="single" w:sz="12" w:space="0" w:color="000000"/>
              <w:left w:val="nil"/>
              <w:bottom w:val="single" w:sz="12" w:space="0" w:color="000000"/>
              <w:right w:val="nil"/>
            </w:tcBorders>
          </w:tcPr>
          <w:p w14:paraId="60310AE1"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04" w:type="dxa"/>
            <w:tcBorders>
              <w:top w:val="single" w:sz="12" w:space="0" w:color="000000"/>
              <w:left w:val="single" w:sz="12" w:space="0" w:color="000000"/>
              <w:bottom w:val="single" w:sz="12" w:space="0" w:color="000000"/>
              <w:right w:val="single" w:sz="12" w:space="0" w:color="000000"/>
            </w:tcBorders>
            <w:shd w:val="solid" w:color="FFCC00" w:fill="FFCC00"/>
          </w:tcPr>
          <w:p w14:paraId="547B4363"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27th</w:t>
            </w:r>
          </w:p>
        </w:tc>
        <w:tc>
          <w:tcPr>
            <w:tcW w:w="580" w:type="dxa"/>
            <w:tcBorders>
              <w:top w:val="single" w:sz="12" w:space="0" w:color="000000"/>
              <w:left w:val="single" w:sz="12" w:space="0" w:color="000000"/>
              <w:bottom w:val="single" w:sz="12" w:space="0" w:color="000000"/>
              <w:right w:val="nil"/>
            </w:tcBorders>
          </w:tcPr>
          <w:p w14:paraId="17D50B27"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1" w:type="dxa"/>
            <w:tcBorders>
              <w:top w:val="single" w:sz="12" w:space="0" w:color="000000"/>
              <w:left w:val="nil"/>
              <w:bottom w:val="single" w:sz="12" w:space="0" w:color="000000"/>
              <w:right w:val="single" w:sz="12" w:space="0" w:color="000000"/>
            </w:tcBorders>
          </w:tcPr>
          <w:p w14:paraId="63199701"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29" w:type="dxa"/>
            <w:tcBorders>
              <w:top w:val="single" w:sz="12" w:space="0" w:color="000000"/>
              <w:left w:val="single" w:sz="12" w:space="0" w:color="000000"/>
              <w:bottom w:val="single" w:sz="12" w:space="0" w:color="000000"/>
              <w:right w:val="single" w:sz="12" w:space="0" w:color="000000"/>
            </w:tcBorders>
            <w:shd w:val="solid" w:color="FFCC00" w:fill="FFCC00"/>
          </w:tcPr>
          <w:p w14:paraId="67C2F846"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22nd</w:t>
            </w:r>
          </w:p>
        </w:tc>
        <w:tc>
          <w:tcPr>
            <w:tcW w:w="614" w:type="dxa"/>
            <w:tcBorders>
              <w:top w:val="single" w:sz="12" w:space="0" w:color="000000"/>
              <w:left w:val="single" w:sz="12" w:space="0" w:color="000000"/>
              <w:bottom w:val="single" w:sz="12" w:space="0" w:color="000000"/>
              <w:right w:val="single" w:sz="12" w:space="0" w:color="000000"/>
            </w:tcBorders>
            <w:shd w:val="solid" w:color="FFCC00" w:fill="FFCC00"/>
          </w:tcPr>
          <w:p w14:paraId="3DBB796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5th</w:t>
            </w:r>
          </w:p>
        </w:tc>
        <w:tc>
          <w:tcPr>
            <w:tcW w:w="1075" w:type="dxa"/>
            <w:tcBorders>
              <w:top w:val="single" w:sz="12" w:space="0" w:color="000000"/>
              <w:left w:val="single" w:sz="12" w:space="0" w:color="000000"/>
              <w:bottom w:val="single" w:sz="12" w:space="0" w:color="000000"/>
              <w:right w:val="single" w:sz="12" w:space="0" w:color="000000"/>
            </w:tcBorders>
          </w:tcPr>
          <w:p w14:paraId="5C2C8A47" w14:textId="77777777" w:rsidR="007821D9" w:rsidRDefault="007821D9">
            <w:pPr>
              <w:autoSpaceDE w:val="0"/>
              <w:autoSpaceDN w:val="0"/>
              <w:adjustRightInd w:val="0"/>
              <w:spacing w:after="0" w:line="240" w:lineRule="auto"/>
              <w:jc w:val="center"/>
              <w:rPr>
                <w:rFonts w:ascii="Calibri" w:hAnsi="Calibri" w:cs="Calibri"/>
                <w:color w:val="000000"/>
              </w:rPr>
            </w:pPr>
          </w:p>
        </w:tc>
      </w:tr>
      <w:tr w:rsidR="007821D9" w14:paraId="5CEAB8B1" w14:textId="77777777" w:rsidTr="007821D9">
        <w:trPr>
          <w:trHeight w:val="260"/>
        </w:trPr>
        <w:tc>
          <w:tcPr>
            <w:tcW w:w="2572" w:type="dxa"/>
            <w:tcBorders>
              <w:top w:val="single" w:sz="12" w:space="0" w:color="000000"/>
              <w:left w:val="single" w:sz="12" w:space="0" w:color="000000"/>
              <w:bottom w:val="single" w:sz="12" w:space="0" w:color="000000"/>
              <w:right w:val="nil"/>
            </w:tcBorders>
            <w:shd w:val="solid" w:color="FFCC99" w:fill="FFCC99"/>
          </w:tcPr>
          <w:p w14:paraId="28E19B53"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Leaflet distribution </w:t>
            </w:r>
          </w:p>
        </w:tc>
        <w:tc>
          <w:tcPr>
            <w:tcW w:w="1087" w:type="dxa"/>
            <w:tcBorders>
              <w:top w:val="single" w:sz="12" w:space="0" w:color="000000"/>
              <w:left w:val="single" w:sz="6" w:space="0" w:color="000000"/>
              <w:bottom w:val="single" w:sz="12" w:space="0" w:color="000000"/>
              <w:right w:val="single" w:sz="6" w:space="0" w:color="000000"/>
            </w:tcBorders>
            <w:shd w:val="solid" w:color="FFCC99" w:fill="FFCC99"/>
          </w:tcPr>
          <w:p w14:paraId="72107BD7"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1st June</w:t>
            </w:r>
          </w:p>
        </w:tc>
        <w:tc>
          <w:tcPr>
            <w:tcW w:w="1075" w:type="dxa"/>
            <w:tcBorders>
              <w:top w:val="single" w:sz="12" w:space="0" w:color="000000"/>
              <w:left w:val="nil"/>
              <w:bottom w:val="single" w:sz="12" w:space="0" w:color="000000"/>
              <w:right w:val="nil"/>
            </w:tcBorders>
            <w:shd w:val="solid" w:color="FFCC99" w:fill="FFCC99"/>
          </w:tcPr>
          <w:p w14:paraId="7D6BEC40"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Whole Day</w:t>
            </w:r>
          </w:p>
        </w:tc>
        <w:tc>
          <w:tcPr>
            <w:tcW w:w="966" w:type="dxa"/>
            <w:tcBorders>
              <w:top w:val="single" w:sz="12" w:space="0" w:color="000000"/>
              <w:left w:val="single" w:sz="6" w:space="0" w:color="000000"/>
              <w:bottom w:val="single" w:sz="12" w:space="0" w:color="000000"/>
              <w:right w:val="single" w:sz="12" w:space="0" w:color="000000"/>
            </w:tcBorders>
            <w:shd w:val="solid" w:color="FFCC99" w:fill="FFCC99"/>
          </w:tcPr>
          <w:p w14:paraId="30534AE9"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30th Nov</w:t>
            </w:r>
          </w:p>
        </w:tc>
        <w:tc>
          <w:tcPr>
            <w:tcW w:w="506" w:type="dxa"/>
            <w:tcBorders>
              <w:top w:val="single" w:sz="12" w:space="0" w:color="000000"/>
              <w:left w:val="single" w:sz="12" w:space="0" w:color="000000"/>
              <w:bottom w:val="single" w:sz="12" w:space="0" w:color="000000"/>
              <w:right w:val="single" w:sz="12" w:space="0" w:color="000000"/>
            </w:tcBorders>
            <w:shd w:val="solid" w:color="FFCC99" w:fill="FFCC99"/>
          </w:tcPr>
          <w:p w14:paraId="066DA9A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494" w:type="dxa"/>
            <w:tcBorders>
              <w:top w:val="single" w:sz="12" w:space="0" w:color="000000"/>
              <w:left w:val="nil"/>
              <w:bottom w:val="single" w:sz="12" w:space="0" w:color="000000"/>
              <w:right w:val="nil"/>
            </w:tcBorders>
            <w:shd w:val="solid" w:color="FFCC99" w:fill="FFCC99"/>
          </w:tcPr>
          <w:p w14:paraId="38116F4A"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43" w:type="dxa"/>
            <w:tcBorders>
              <w:top w:val="single" w:sz="12" w:space="0" w:color="000000"/>
              <w:left w:val="single" w:sz="12" w:space="0" w:color="000000"/>
              <w:bottom w:val="single" w:sz="12" w:space="0" w:color="000000"/>
              <w:right w:val="single" w:sz="12" w:space="0" w:color="000000"/>
            </w:tcBorders>
            <w:shd w:val="solid" w:color="FFCC99" w:fill="FFCC99"/>
          </w:tcPr>
          <w:p w14:paraId="0FE72FA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3" w:type="dxa"/>
            <w:tcBorders>
              <w:top w:val="single" w:sz="12" w:space="0" w:color="000000"/>
              <w:left w:val="nil"/>
              <w:bottom w:val="single" w:sz="12" w:space="0" w:color="000000"/>
              <w:right w:val="nil"/>
            </w:tcBorders>
            <w:shd w:val="solid" w:color="FFCC99" w:fill="FFCC99"/>
          </w:tcPr>
          <w:p w14:paraId="331B848A"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54" w:type="dxa"/>
            <w:tcBorders>
              <w:top w:val="single" w:sz="12" w:space="0" w:color="000000"/>
              <w:left w:val="single" w:sz="12" w:space="0" w:color="000000"/>
              <w:bottom w:val="single" w:sz="12" w:space="0" w:color="000000"/>
              <w:right w:val="single" w:sz="12" w:space="0" w:color="000000"/>
            </w:tcBorders>
            <w:shd w:val="solid" w:color="FFCC99" w:fill="FFCC99"/>
          </w:tcPr>
          <w:p w14:paraId="41B8736E"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39" w:type="dxa"/>
            <w:tcBorders>
              <w:top w:val="single" w:sz="12" w:space="0" w:color="000000"/>
              <w:left w:val="nil"/>
              <w:bottom w:val="single" w:sz="12" w:space="0" w:color="000000"/>
              <w:right w:val="nil"/>
            </w:tcBorders>
            <w:shd w:val="solid" w:color="FFCC99" w:fill="FFCC99"/>
          </w:tcPr>
          <w:p w14:paraId="5C311FDF"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single" w:sz="12" w:space="0" w:color="000000"/>
              <w:bottom w:val="single" w:sz="12" w:space="0" w:color="000000"/>
              <w:right w:val="single" w:sz="12" w:space="0" w:color="000000"/>
            </w:tcBorders>
            <w:shd w:val="solid" w:color="FFCC99" w:fill="FFCC99"/>
          </w:tcPr>
          <w:p w14:paraId="63A090D7"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shd w:val="solid" w:color="FFCC99" w:fill="FFCC99"/>
          </w:tcPr>
          <w:p w14:paraId="21E1785A"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0" w:type="dxa"/>
            <w:tcBorders>
              <w:top w:val="single" w:sz="12" w:space="0" w:color="000000"/>
              <w:left w:val="single" w:sz="12" w:space="0" w:color="000000"/>
              <w:bottom w:val="single" w:sz="12" w:space="0" w:color="000000"/>
              <w:right w:val="single" w:sz="12" w:space="0" w:color="000000"/>
            </w:tcBorders>
            <w:shd w:val="solid" w:color="FFCC99" w:fill="FFCC99"/>
          </w:tcPr>
          <w:p w14:paraId="61D2CBEA"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04" w:type="dxa"/>
            <w:tcBorders>
              <w:top w:val="single" w:sz="12" w:space="0" w:color="000000"/>
              <w:left w:val="nil"/>
              <w:bottom w:val="single" w:sz="12" w:space="0" w:color="000000"/>
              <w:right w:val="nil"/>
            </w:tcBorders>
            <w:shd w:val="solid" w:color="FFCC99" w:fill="FFCC99"/>
          </w:tcPr>
          <w:p w14:paraId="6EE5CB30"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80" w:type="dxa"/>
            <w:tcBorders>
              <w:top w:val="single" w:sz="12" w:space="0" w:color="000000"/>
              <w:left w:val="single" w:sz="12" w:space="0" w:color="000000"/>
              <w:bottom w:val="single" w:sz="12" w:space="0" w:color="000000"/>
              <w:right w:val="single" w:sz="12" w:space="0" w:color="000000"/>
            </w:tcBorders>
            <w:shd w:val="solid" w:color="FFCC99" w:fill="FFCC99"/>
          </w:tcPr>
          <w:p w14:paraId="00B0E1F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1" w:type="dxa"/>
            <w:tcBorders>
              <w:top w:val="single" w:sz="12" w:space="0" w:color="000000"/>
              <w:left w:val="single" w:sz="12" w:space="0" w:color="000000"/>
              <w:bottom w:val="single" w:sz="12" w:space="0" w:color="000000"/>
              <w:right w:val="single" w:sz="12" w:space="0" w:color="000000"/>
            </w:tcBorders>
            <w:shd w:val="solid" w:color="FFCC99" w:fill="FFCC99"/>
          </w:tcPr>
          <w:p w14:paraId="1CD92EAD"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29" w:type="dxa"/>
            <w:tcBorders>
              <w:top w:val="single" w:sz="12" w:space="0" w:color="000000"/>
              <w:left w:val="single" w:sz="12" w:space="0" w:color="000000"/>
              <w:bottom w:val="single" w:sz="12" w:space="0" w:color="000000"/>
              <w:right w:val="single" w:sz="12" w:space="0" w:color="000000"/>
            </w:tcBorders>
            <w:shd w:val="solid" w:color="FFCC99" w:fill="FFCC99"/>
          </w:tcPr>
          <w:p w14:paraId="52E05EF1"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14" w:type="dxa"/>
            <w:tcBorders>
              <w:top w:val="single" w:sz="12" w:space="0" w:color="000000"/>
              <w:left w:val="nil"/>
              <w:bottom w:val="single" w:sz="12" w:space="0" w:color="000000"/>
              <w:right w:val="nil"/>
            </w:tcBorders>
            <w:shd w:val="solid" w:color="FFCC99" w:fill="FFCC99"/>
          </w:tcPr>
          <w:p w14:paraId="04A71C7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1075" w:type="dxa"/>
            <w:tcBorders>
              <w:top w:val="single" w:sz="12" w:space="0" w:color="000000"/>
              <w:left w:val="single" w:sz="12" w:space="0" w:color="000000"/>
              <w:bottom w:val="single" w:sz="12" w:space="0" w:color="000000"/>
              <w:right w:val="single" w:sz="12" w:space="0" w:color="000000"/>
            </w:tcBorders>
            <w:shd w:val="solid" w:color="FFCC99" w:fill="FFCC99"/>
          </w:tcPr>
          <w:p w14:paraId="19FB68A8" w14:textId="77777777" w:rsidR="007821D9" w:rsidRDefault="007821D9">
            <w:pPr>
              <w:autoSpaceDE w:val="0"/>
              <w:autoSpaceDN w:val="0"/>
              <w:adjustRightInd w:val="0"/>
              <w:spacing w:after="0" w:line="240" w:lineRule="auto"/>
              <w:jc w:val="center"/>
              <w:rPr>
                <w:rFonts w:ascii="Calibri" w:hAnsi="Calibri" w:cs="Calibri"/>
                <w:color w:val="000000"/>
              </w:rPr>
            </w:pPr>
            <w:r>
              <w:rPr>
                <w:rFonts w:ascii="Calibri" w:hAnsi="Calibri" w:cs="Calibri"/>
                <w:color w:val="000000"/>
              </w:rPr>
              <w:t>ongoing</w:t>
            </w:r>
          </w:p>
        </w:tc>
      </w:tr>
      <w:tr w:rsidR="007821D9" w14:paraId="7577B6C5" w14:textId="77777777" w:rsidTr="007821D9">
        <w:trPr>
          <w:trHeight w:val="260"/>
        </w:trPr>
        <w:tc>
          <w:tcPr>
            <w:tcW w:w="2572" w:type="dxa"/>
            <w:tcBorders>
              <w:top w:val="single" w:sz="12" w:space="0" w:color="000000"/>
              <w:left w:val="single" w:sz="12" w:space="0" w:color="000000"/>
              <w:bottom w:val="nil"/>
              <w:right w:val="nil"/>
            </w:tcBorders>
            <w:shd w:val="solid" w:color="FFFF00" w:fill="FFFF00"/>
          </w:tcPr>
          <w:p w14:paraId="33BC38F7"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P</w:t>
            </w:r>
            <w:bookmarkStart w:id="2" w:name="_GoBack"/>
            <w:bookmarkEnd w:id="2"/>
            <w:r>
              <w:rPr>
                <w:rFonts w:ascii="Calibri" w:hAnsi="Calibri" w:cs="Calibri"/>
                <w:color w:val="000000"/>
              </w:rPr>
              <w:t>romotion Day Swansea</w:t>
            </w:r>
          </w:p>
        </w:tc>
        <w:tc>
          <w:tcPr>
            <w:tcW w:w="1087" w:type="dxa"/>
            <w:tcBorders>
              <w:top w:val="single" w:sz="12" w:space="0" w:color="000000"/>
              <w:left w:val="single" w:sz="6" w:space="0" w:color="000000"/>
              <w:bottom w:val="nil"/>
              <w:right w:val="single" w:sz="6" w:space="0" w:color="000000"/>
            </w:tcBorders>
            <w:shd w:val="solid" w:color="FFFF00" w:fill="FFFF00"/>
          </w:tcPr>
          <w:p w14:paraId="56E22D54"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7th July</w:t>
            </w:r>
          </w:p>
        </w:tc>
        <w:tc>
          <w:tcPr>
            <w:tcW w:w="1075" w:type="dxa"/>
            <w:tcBorders>
              <w:top w:val="single" w:sz="12" w:space="0" w:color="000000"/>
              <w:left w:val="nil"/>
              <w:bottom w:val="nil"/>
              <w:right w:val="nil"/>
            </w:tcBorders>
            <w:shd w:val="solid" w:color="FFFF00" w:fill="FFFF00"/>
          </w:tcPr>
          <w:p w14:paraId="3DF1C1F0"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Whole Day</w:t>
            </w:r>
          </w:p>
        </w:tc>
        <w:tc>
          <w:tcPr>
            <w:tcW w:w="966" w:type="dxa"/>
            <w:tcBorders>
              <w:top w:val="single" w:sz="12" w:space="0" w:color="000000"/>
              <w:left w:val="single" w:sz="6" w:space="0" w:color="000000"/>
              <w:bottom w:val="nil"/>
              <w:right w:val="single" w:sz="12" w:space="0" w:color="000000"/>
            </w:tcBorders>
            <w:shd w:val="solid" w:color="FFFF00" w:fill="FFFF00"/>
          </w:tcPr>
          <w:p w14:paraId="7EA9E688"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7th July</w:t>
            </w:r>
          </w:p>
        </w:tc>
        <w:tc>
          <w:tcPr>
            <w:tcW w:w="506" w:type="dxa"/>
            <w:tcBorders>
              <w:top w:val="single" w:sz="12" w:space="0" w:color="000000"/>
              <w:left w:val="nil"/>
              <w:bottom w:val="nil"/>
              <w:right w:val="nil"/>
            </w:tcBorders>
          </w:tcPr>
          <w:p w14:paraId="56FDE12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494" w:type="dxa"/>
            <w:tcBorders>
              <w:top w:val="single" w:sz="12" w:space="0" w:color="000000"/>
              <w:left w:val="nil"/>
              <w:bottom w:val="nil"/>
              <w:right w:val="nil"/>
            </w:tcBorders>
          </w:tcPr>
          <w:p w14:paraId="64B33E74"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43" w:type="dxa"/>
            <w:tcBorders>
              <w:top w:val="single" w:sz="12" w:space="0" w:color="000000"/>
              <w:left w:val="single" w:sz="12" w:space="0" w:color="000000"/>
              <w:bottom w:val="single" w:sz="12" w:space="0" w:color="000000"/>
              <w:right w:val="single" w:sz="12" w:space="0" w:color="000000"/>
            </w:tcBorders>
            <w:shd w:val="solid" w:color="FFFF00" w:fill="FFFF00"/>
          </w:tcPr>
          <w:p w14:paraId="4B6FC534"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7th</w:t>
            </w:r>
          </w:p>
        </w:tc>
        <w:tc>
          <w:tcPr>
            <w:tcW w:w="593" w:type="dxa"/>
            <w:tcBorders>
              <w:top w:val="single" w:sz="12" w:space="0" w:color="000000"/>
              <w:left w:val="nil"/>
              <w:bottom w:val="nil"/>
              <w:right w:val="nil"/>
            </w:tcBorders>
          </w:tcPr>
          <w:p w14:paraId="19ED264C"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54" w:type="dxa"/>
            <w:tcBorders>
              <w:top w:val="single" w:sz="12" w:space="0" w:color="000000"/>
              <w:left w:val="nil"/>
              <w:bottom w:val="nil"/>
              <w:right w:val="nil"/>
            </w:tcBorders>
          </w:tcPr>
          <w:p w14:paraId="39E2F33F"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39" w:type="dxa"/>
            <w:tcBorders>
              <w:top w:val="single" w:sz="12" w:space="0" w:color="000000"/>
              <w:left w:val="nil"/>
              <w:bottom w:val="nil"/>
              <w:right w:val="nil"/>
            </w:tcBorders>
          </w:tcPr>
          <w:p w14:paraId="529A9638"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nil"/>
              <w:right w:val="nil"/>
            </w:tcBorders>
          </w:tcPr>
          <w:p w14:paraId="0F81D67C"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nil"/>
              <w:right w:val="nil"/>
            </w:tcBorders>
          </w:tcPr>
          <w:p w14:paraId="030E1B5B"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0" w:type="dxa"/>
            <w:tcBorders>
              <w:top w:val="single" w:sz="12" w:space="0" w:color="000000"/>
              <w:left w:val="nil"/>
              <w:bottom w:val="nil"/>
              <w:right w:val="nil"/>
            </w:tcBorders>
          </w:tcPr>
          <w:p w14:paraId="4F3C3066"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04" w:type="dxa"/>
            <w:tcBorders>
              <w:top w:val="single" w:sz="12" w:space="0" w:color="000000"/>
              <w:left w:val="nil"/>
              <w:bottom w:val="nil"/>
              <w:right w:val="nil"/>
            </w:tcBorders>
          </w:tcPr>
          <w:p w14:paraId="531997B1"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80" w:type="dxa"/>
            <w:tcBorders>
              <w:top w:val="single" w:sz="12" w:space="0" w:color="000000"/>
              <w:left w:val="nil"/>
              <w:bottom w:val="nil"/>
              <w:right w:val="nil"/>
            </w:tcBorders>
          </w:tcPr>
          <w:p w14:paraId="17DD3B98"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1" w:type="dxa"/>
            <w:tcBorders>
              <w:top w:val="single" w:sz="12" w:space="0" w:color="000000"/>
              <w:left w:val="nil"/>
              <w:bottom w:val="nil"/>
              <w:right w:val="nil"/>
            </w:tcBorders>
          </w:tcPr>
          <w:p w14:paraId="1D43E4FA"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29" w:type="dxa"/>
            <w:tcBorders>
              <w:top w:val="single" w:sz="12" w:space="0" w:color="000000"/>
              <w:left w:val="nil"/>
              <w:bottom w:val="nil"/>
              <w:right w:val="nil"/>
            </w:tcBorders>
          </w:tcPr>
          <w:p w14:paraId="50B40B7C"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14" w:type="dxa"/>
            <w:tcBorders>
              <w:top w:val="single" w:sz="12" w:space="0" w:color="000000"/>
              <w:left w:val="nil"/>
              <w:bottom w:val="nil"/>
              <w:right w:val="nil"/>
            </w:tcBorders>
          </w:tcPr>
          <w:p w14:paraId="26296486"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1075" w:type="dxa"/>
            <w:tcBorders>
              <w:top w:val="single" w:sz="12" w:space="0" w:color="000000"/>
              <w:left w:val="single" w:sz="12" w:space="0" w:color="000000"/>
              <w:bottom w:val="nil"/>
              <w:right w:val="single" w:sz="12" w:space="0" w:color="000000"/>
            </w:tcBorders>
          </w:tcPr>
          <w:p w14:paraId="1D021F4E" w14:textId="77777777" w:rsidR="007821D9" w:rsidRDefault="007821D9">
            <w:pPr>
              <w:autoSpaceDE w:val="0"/>
              <w:autoSpaceDN w:val="0"/>
              <w:adjustRightInd w:val="0"/>
              <w:spacing w:after="0" w:line="240" w:lineRule="auto"/>
              <w:jc w:val="center"/>
              <w:rPr>
                <w:rFonts w:ascii="Calibri" w:hAnsi="Calibri" w:cs="Calibri"/>
                <w:color w:val="000000"/>
              </w:rPr>
            </w:pPr>
          </w:p>
        </w:tc>
      </w:tr>
      <w:tr w:rsidR="007821D9" w14:paraId="61DD6D6F" w14:textId="77777777" w:rsidTr="007821D9">
        <w:trPr>
          <w:trHeight w:val="260"/>
        </w:trPr>
        <w:tc>
          <w:tcPr>
            <w:tcW w:w="2572" w:type="dxa"/>
            <w:tcBorders>
              <w:top w:val="single" w:sz="12" w:space="0" w:color="000000"/>
              <w:left w:val="single" w:sz="12" w:space="0" w:color="000000"/>
              <w:bottom w:val="nil"/>
              <w:right w:val="nil"/>
            </w:tcBorders>
            <w:shd w:val="solid" w:color="FF0000" w:fill="FF0000"/>
          </w:tcPr>
          <w:p w14:paraId="0CAB8FB1"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Promotion days Carmarthen</w:t>
            </w:r>
          </w:p>
        </w:tc>
        <w:tc>
          <w:tcPr>
            <w:tcW w:w="1087" w:type="dxa"/>
            <w:tcBorders>
              <w:top w:val="single" w:sz="12" w:space="0" w:color="000000"/>
              <w:left w:val="single" w:sz="6" w:space="0" w:color="000000"/>
              <w:bottom w:val="nil"/>
              <w:right w:val="single" w:sz="6" w:space="0" w:color="000000"/>
            </w:tcBorders>
            <w:shd w:val="solid" w:color="FF0000" w:fill="FF0000"/>
          </w:tcPr>
          <w:p w14:paraId="2CB430F9"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1st July</w:t>
            </w:r>
          </w:p>
        </w:tc>
        <w:tc>
          <w:tcPr>
            <w:tcW w:w="1075" w:type="dxa"/>
            <w:tcBorders>
              <w:top w:val="single" w:sz="12" w:space="0" w:color="000000"/>
              <w:left w:val="nil"/>
              <w:bottom w:val="nil"/>
              <w:right w:val="nil"/>
            </w:tcBorders>
            <w:shd w:val="solid" w:color="FF0000" w:fill="FF0000"/>
          </w:tcPr>
          <w:p w14:paraId="17C798BA"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Whole Day</w:t>
            </w:r>
          </w:p>
        </w:tc>
        <w:tc>
          <w:tcPr>
            <w:tcW w:w="966" w:type="dxa"/>
            <w:tcBorders>
              <w:top w:val="single" w:sz="12" w:space="0" w:color="000000"/>
              <w:left w:val="single" w:sz="6" w:space="0" w:color="000000"/>
              <w:bottom w:val="nil"/>
              <w:right w:val="single" w:sz="12" w:space="0" w:color="000000"/>
            </w:tcBorders>
            <w:shd w:val="solid" w:color="FF0000" w:fill="FF0000"/>
          </w:tcPr>
          <w:p w14:paraId="5F3AC9FF"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31st Aug</w:t>
            </w:r>
          </w:p>
        </w:tc>
        <w:tc>
          <w:tcPr>
            <w:tcW w:w="506" w:type="dxa"/>
            <w:tcBorders>
              <w:top w:val="single" w:sz="12" w:space="0" w:color="000000"/>
              <w:left w:val="nil"/>
              <w:bottom w:val="nil"/>
              <w:right w:val="nil"/>
            </w:tcBorders>
          </w:tcPr>
          <w:p w14:paraId="6D641ED7"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494" w:type="dxa"/>
            <w:tcBorders>
              <w:top w:val="single" w:sz="12" w:space="0" w:color="000000"/>
              <w:left w:val="nil"/>
              <w:bottom w:val="nil"/>
              <w:right w:val="nil"/>
            </w:tcBorders>
          </w:tcPr>
          <w:p w14:paraId="35000AD4"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43" w:type="dxa"/>
            <w:tcBorders>
              <w:top w:val="single" w:sz="12" w:space="0" w:color="000000"/>
              <w:left w:val="nil"/>
              <w:bottom w:val="nil"/>
              <w:right w:val="nil"/>
            </w:tcBorders>
          </w:tcPr>
          <w:p w14:paraId="5DAC301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3" w:type="dxa"/>
            <w:tcBorders>
              <w:top w:val="single" w:sz="12" w:space="0" w:color="000000"/>
              <w:left w:val="nil"/>
              <w:bottom w:val="nil"/>
              <w:right w:val="nil"/>
            </w:tcBorders>
          </w:tcPr>
          <w:p w14:paraId="31BD0033"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54" w:type="dxa"/>
            <w:tcBorders>
              <w:top w:val="single" w:sz="12" w:space="0" w:color="000000"/>
              <w:left w:val="nil"/>
              <w:bottom w:val="nil"/>
              <w:right w:val="nil"/>
            </w:tcBorders>
          </w:tcPr>
          <w:p w14:paraId="3ABD8051"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39" w:type="dxa"/>
            <w:tcBorders>
              <w:top w:val="single" w:sz="12" w:space="0" w:color="000000"/>
              <w:left w:val="nil"/>
              <w:bottom w:val="nil"/>
              <w:right w:val="nil"/>
            </w:tcBorders>
          </w:tcPr>
          <w:p w14:paraId="12F06A76"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1402" w:type="dxa"/>
            <w:gridSpan w:val="2"/>
            <w:tcBorders>
              <w:top w:val="single" w:sz="12" w:space="0" w:color="000000"/>
              <w:left w:val="single" w:sz="12" w:space="0" w:color="000000"/>
              <w:bottom w:val="single" w:sz="12" w:space="0" w:color="000000"/>
              <w:right w:val="nil"/>
            </w:tcBorders>
            <w:shd w:val="solid" w:color="FF0000" w:fill="FF0000"/>
          </w:tcPr>
          <w:p w14:paraId="2C30EBD6"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1st &amp; 2nd</w:t>
            </w:r>
          </w:p>
        </w:tc>
        <w:tc>
          <w:tcPr>
            <w:tcW w:w="700" w:type="dxa"/>
            <w:tcBorders>
              <w:top w:val="single" w:sz="12" w:space="0" w:color="000000"/>
              <w:left w:val="nil"/>
              <w:bottom w:val="nil"/>
              <w:right w:val="nil"/>
            </w:tcBorders>
          </w:tcPr>
          <w:p w14:paraId="49F62B09"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04" w:type="dxa"/>
            <w:tcBorders>
              <w:top w:val="single" w:sz="12" w:space="0" w:color="000000"/>
              <w:left w:val="nil"/>
              <w:bottom w:val="nil"/>
              <w:right w:val="nil"/>
            </w:tcBorders>
          </w:tcPr>
          <w:p w14:paraId="03DDC5AD"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80" w:type="dxa"/>
            <w:tcBorders>
              <w:top w:val="single" w:sz="12" w:space="0" w:color="000000"/>
              <w:left w:val="nil"/>
              <w:bottom w:val="nil"/>
              <w:right w:val="nil"/>
            </w:tcBorders>
          </w:tcPr>
          <w:p w14:paraId="6DF5234F"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1" w:type="dxa"/>
            <w:tcBorders>
              <w:top w:val="single" w:sz="12" w:space="0" w:color="000000"/>
              <w:left w:val="nil"/>
              <w:bottom w:val="nil"/>
              <w:right w:val="nil"/>
            </w:tcBorders>
          </w:tcPr>
          <w:p w14:paraId="70588701"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29" w:type="dxa"/>
            <w:tcBorders>
              <w:top w:val="single" w:sz="12" w:space="0" w:color="000000"/>
              <w:left w:val="nil"/>
              <w:bottom w:val="nil"/>
              <w:right w:val="nil"/>
            </w:tcBorders>
          </w:tcPr>
          <w:p w14:paraId="0F403491"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14" w:type="dxa"/>
            <w:tcBorders>
              <w:top w:val="single" w:sz="12" w:space="0" w:color="000000"/>
              <w:left w:val="nil"/>
              <w:bottom w:val="nil"/>
              <w:right w:val="nil"/>
            </w:tcBorders>
          </w:tcPr>
          <w:p w14:paraId="2D2D5440"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1075" w:type="dxa"/>
            <w:tcBorders>
              <w:top w:val="single" w:sz="12" w:space="0" w:color="000000"/>
              <w:left w:val="single" w:sz="12" w:space="0" w:color="000000"/>
              <w:bottom w:val="nil"/>
              <w:right w:val="single" w:sz="12" w:space="0" w:color="000000"/>
            </w:tcBorders>
          </w:tcPr>
          <w:p w14:paraId="3F05F038" w14:textId="77777777" w:rsidR="007821D9" w:rsidRDefault="007821D9">
            <w:pPr>
              <w:autoSpaceDE w:val="0"/>
              <w:autoSpaceDN w:val="0"/>
              <w:adjustRightInd w:val="0"/>
              <w:spacing w:after="0" w:line="240" w:lineRule="auto"/>
              <w:jc w:val="center"/>
              <w:rPr>
                <w:rFonts w:ascii="Calibri" w:hAnsi="Calibri" w:cs="Calibri"/>
                <w:color w:val="000000"/>
              </w:rPr>
            </w:pPr>
          </w:p>
        </w:tc>
      </w:tr>
      <w:tr w:rsidR="007821D9" w14:paraId="76BF0D66" w14:textId="77777777" w:rsidTr="007821D9">
        <w:trPr>
          <w:trHeight w:val="260"/>
        </w:trPr>
        <w:tc>
          <w:tcPr>
            <w:tcW w:w="2572" w:type="dxa"/>
            <w:tcBorders>
              <w:top w:val="single" w:sz="12" w:space="0" w:color="000000"/>
              <w:left w:val="single" w:sz="12" w:space="0" w:color="000000"/>
              <w:bottom w:val="single" w:sz="12" w:space="0" w:color="000000"/>
              <w:right w:val="nil"/>
            </w:tcBorders>
            <w:shd w:val="solid" w:color="99CCFF" w:fill="99CCFF"/>
          </w:tcPr>
          <w:p w14:paraId="06BC140B"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Promotion days Llanelli</w:t>
            </w:r>
          </w:p>
        </w:tc>
        <w:tc>
          <w:tcPr>
            <w:tcW w:w="1087" w:type="dxa"/>
            <w:tcBorders>
              <w:top w:val="single" w:sz="12" w:space="0" w:color="000000"/>
              <w:left w:val="single" w:sz="6" w:space="0" w:color="000000"/>
              <w:bottom w:val="single" w:sz="12" w:space="0" w:color="000000"/>
              <w:right w:val="single" w:sz="6" w:space="0" w:color="000000"/>
            </w:tcBorders>
            <w:shd w:val="solid" w:color="99CCFF" w:fill="99CCFF"/>
          </w:tcPr>
          <w:p w14:paraId="78599FDE"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1st July</w:t>
            </w:r>
          </w:p>
        </w:tc>
        <w:tc>
          <w:tcPr>
            <w:tcW w:w="1075" w:type="dxa"/>
            <w:tcBorders>
              <w:top w:val="single" w:sz="12" w:space="0" w:color="000000"/>
              <w:left w:val="nil"/>
              <w:bottom w:val="single" w:sz="12" w:space="0" w:color="000000"/>
              <w:right w:val="nil"/>
            </w:tcBorders>
            <w:shd w:val="solid" w:color="99CCFF" w:fill="99CCFF"/>
          </w:tcPr>
          <w:p w14:paraId="2156F87E"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Whole Day</w:t>
            </w:r>
          </w:p>
        </w:tc>
        <w:tc>
          <w:tcPr>
            <w:tcW w:w="966" w:type="dxa"/>
            <w:tcBorders>
              <w:top w:val="single" w:sz="12" w:space="0" w:color="000000"/>
              <w:left w:val="single" w:sz="6" w:space="0" w:color="000000"/>
              <w:bottom w:val="single" w:sz="12" w:space="0" w:color="000000"/>
              <w:right w:val="single" w:sz="12" w:space="0" w:color="000000"/>
            </w:tcBorders>
            <w:shd w:val="solid" w:color="99CCFF" w:fill="99CCFF"/>
          </w:tcPr>
          <w:p w14:paraId="2087C288"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31st Aug</w:t>
            </w:r>
          </w:p>
        </w:tc>
        <w:tc>
          <w:tcPr>
            <w:tcW w:w="506" w:type="dxa"/>
            <w:tcBorders>
              <w:top w:val="single" w:sz="12" w:space="0" w:color="000000"/>
              <w:left w:val="nil"/>
              <w:bottom w:val="single" w:sz="12" w:space="0" w:color="000000"/>
              <w:right w:val="nil"/>
            </w:tcBorders>
          </w:tcPr>
          <w:p w14:paraId="133E9D3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494" w:type="dxa"/>
            <w:tcBorders>
              <w:top w:val="single" w:sz="12" w:space="0" w:color="000000"/>
              <w:left w:val="nil"/>
              <w:bottom w:val="single" w:sz="12" w:space="0" w:color="000000"/>
              <w:right w:val="nil"/>
            </w:tcBorders>
          </w:tcPr>
          <w:p w14:paraId="64214D1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43" w:type="dxa"/>
            <w:tcBorders>
              <w:top w:val="single" w:sz="12" w:space="0" w:color="000000"/>
              <w:left w:val="nil"/>
              <w:bottom w:val="single" w:sz="12" w:space="0" w:color="000000"/>
              <w:right w:val="nil"/>
            </w:tcBorders>
          </w:tcPr>
          <w:p w14:paraId="6C96976F"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3" w:type="dxa"/>
            <w:tcBorders>
              <w:top w:val="single" w:sz="12" w:space="0" w:color="000000"/>
              <w:left w:val="nil"/>
              <w:bottom w:val="single" w:sz="12" w:space="0" w:color="000000"/>
              <w:right w:val="nil"/>
            </w:tcBorders>
          </w:tcPr>
          <w:p w14:paraId="683C6CBE"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54" w:type="dxa"/>
            <w:tcBorders>
              <w:top w:val="single" w:sz="12" w:space="0" w:color="000000"/>
              <w:left w:val="nil"/>
              <w:bottom w:val="single" w:sz="12" w:space="0" w:color="000000"/>
              <w:right w:val="nil"/>
            </w:tcBorders>
          </w:tcPr>
          <w:p w14:paraId="712492C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39" w:type="dxa"/>
            <w:tcBorders>
              <w:top w:val="single" w:sz="12" w:space="0" w:color="000000"/>
              <w:left w:val="nil"/>
              <w:bottom w:val="single" w:sz="12" w:space="0" w:color="000000"/>
              <w:right w:val="nil"/>
            </w:tcBorders>
          </w:tcPr>
          <w:p w14:paraId="231EFF3C"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tcPr>
          <w:p w14:paraId="773263DB"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1401" w:type="dxa"/>
            <w:gridSpan w:val="2"/>
            <w:tcBorders>
              <w:top w:val="single" w:sz="12" w:space="0" w:color="000000"/>
              <w:left w:val="single" w:sz="12" w:space="0" w:color="000000"/>
              <w:bottom w:val="single" w:sz="12" w:space="0" w:color="000000"/>
              <w:right w:val="nil"/>
            </w:tcBorders>
            <w:shd w:val="solid" w:color="99CCFF" w:fill="99CCFF"/>
          </w:tcPr>
          <w:p w14:paraId="632DB833"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8th &amp; 9th</w:t>
            </w:r>
          </w:p>
        </w:tc>
        <w:tc>
          <w:tcPr>
            <w:tcW w:w="604" w:type="dxa"/>
            <w:tcBorders>
              <w:top w:val="single" w:sz="12" w:space="0" w:color="000000"/>
              <w:left w:val="nil"/>
              <w:bottom w:val="single" w:sz="12" w:space="0" w:color="000000"/>
              <w:right w:val="nil"/>
            </w:tcBorders>
          </w:tcPr>
          <w:p w14:paraId="67B87AE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80" w:type="dxa"/>
            <w:tcBorders>
              <w:top w:val="single" w:sz="12" w:space="0" w:color="000000"/>
              <w:left w:val="nil"/>
              <w:bottom w:val="single" w:sz="12" w:space="0" w:color="000000"/>
              <w:right w:val="nil"/>
            </w:tcBorders>
          </w:tcPr>
          <w:p w14:paraId="2B4F1688"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1" w:type="dxa"/>
            <w:tcBorders>
              <w:top w:val="single" w:sz="12" w:space="0" w:color="000000"/>
              <w:left w:val="nil"/>
              <w:bottom w:val="single" w:sz="12" w:space="0" w:color="000000"/>
              <w:right w:val="nil"/>
            </w:tcBorders>
          </w:tcPr>
          <w:p w14:paraId="14201E80"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29" w:type="dxa"/>
            <w:tcBorders>
              <w:top w:val="single" w:sz="12" w:space="0" w:color="000000"/>
              <w:left w:val="nil"/>
              <w:bottom w:val="single" w:sz="12" w:space="0" w:color="000000"/>
              <w:right w:val="nil"/>
            </w:tcBorders>
          </w:tcPr>
          <w:p w14:paraId="2F3EC5BB"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14" w:type="dxa"/>
            <w:tcBorders>
              <w:top w:val="single" w:sz="12" w:space="0" w:color="000000"/>
              <w:left w:val="nil"/>
              <w:bottom w:val="single" w:sz="12" w:space="0" w:color="000000"/>
              <w:right w:val="nil"/>
            </w:tcBorders>
          </w:tcPr>
          <w:p w14:paraId="16345760"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1075" w:type="dxa"/>
            <w:tcBorders>
              <w:top w:val="single" w:sz="12" w:space="0" w:color="000000"/>
              <w:left w:val="single" w:sz="12" w:space="0" w:color="000000"/>
              <w:bottom w:val="single" w:sz="12" w:space="0" w:color="000000"/>
              <w:right w:val="single" w:sz="12" w:space="0" w:color="000000"/>
            </w:tcBorders>
          </w:tcPr>
          <w:p w14:paraId="7108B971" w14:textId="77777777" w:rsidR="007821D9" w:rsidRDefault="007821D9">
            <w:pPr>
              <w:autoSpaceDE w:val="0"/>
              <w:autoSpaceDN w:val="0"/>
              <w:adjustRightInd w:val="0"/>
              <w:spacing w:after="0" w:line="240" w:lineRule="auto"/>
              <w:jc w:val="center"/>
              <w:rPr>
                <w:rFonts w:ascii="Calibri" w:hAnsi="Calibri" w:cs="Calibri"/>
                <w:color w:val="000000"/>
              </w:rPr>
            </w:pPr>
          </w:p>
        </w:tc>
      </w:tr>
      <w:tr w:rsidR="007821D9" w14:paraId="7B85A2EA" w14:textId="77777777" w:rsidTr="007821D9">
        <w:trPr>
          <w:trHeight w:val="260"/>
        </w:trPr>
        <w:tc>
          <w:tcPr>
            <w:tcW w:w="2572" w:type="dxa"/>
            <w:tcBorders>
              <w:top w:val="nil"/>
              <w:left w:val="single" w:sz="12" w:space="0" w:color="000000"/>
              <w:bottom w:val="nil"/>
              <w:right w:val="nil"/>
            </w:tcBorders>
            <w:shd w:val="solid" w:color="99CC00" w:fill="99CC00"/>
          </w:tcPr>
          <w:p w14:paraId="1A71EAE2"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Clearing Week Promotions</w:t>
            </w:r>
          </w:p>
        </w:tc>
        <w:tc>
          <w:tcPr>
            <w:tcW w:w="1087" w:type="dxa"/>
            <w:tcBorders>
              <w:top w:val="nil"/>
              <w:left w:val="single" w:sz="6" w:space="0" w:color="000000"/>
              <w:bottom w:val="nil"/>
              <w:right w:val="single" w:sz="6" w:space="0" w:color="000000"/>
            </w:tcBorders>
            <w:shd w:val="solid" w:color="99CC00" w:fill="99CC00"/>
          </w:tcPr>
          <w:p w14:paraId="1F4C9813"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10th Aug</w:t>
            </w:r>
          </w:p>
        </w:tc>
        <w:tc>
          <w:tcPr>
            <w:tcW w:w="1075" w:type="dxa"/>
            <w:tcBorders>
              <w:top w:val="nil"/>
              <w:left w:val="nil"/>
              <w:bottom w:val="nil"/>
              <w:right w:val="nil"/>
            </w:tcBorders>
            <w:shd w:val="solid" w:color="99CC00" w:fill="99CC00"/>
          </w:tcPr>
          <w:p w14:paraId="5872DEAD"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Whole Day</w:t>
            </w:r>
          </w:p>
        </w:tc>
        <w:tc>
          <w:tcPr>
            <w:tcW w:w="966" w:type="dxa"/>
            <w:tcBorders>
              <w:top w:val="nil"/>
              <w:left w:val="single" w:sz="6" w:space="0" w:color="000000"/>
              <w:bottom w:val="nil"/>
              <w:right w:val="single" w:sz="12" w:space="0" w:color="000000"/>
            </w:tcBorders>
            <w:shd w:val="solid" w:color="99CC00" w:fill="99CC00"/>
          </w:tcPr>
          <w:p w14:paraId="49D58184"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16th Aug</w:t>
            </w:r>
          </w:p>
        </w:tc>
        <w:tc>
          <w:tcPr>
            <w:tcW w:w="506" w:type="dxa"/>
            <w:tcBorders>
              <w:top w:val="nil"/>
              <w:left w:val="nil"/>
              <w:bottom w:val="nil"/>
              <w:right w:val="nil"/>
            </w:tcBorders>
          </w:tcPr>
          <w:p w14:paraId="1ED689A9"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494" w:type="dxa"/>
            <w:tcBorders>
              <w:top w:val="nil"/>
              <w:left w:val="nil"/>
              <w:bottom w:val="nil"/>
              <w:right w:val="nil"/>
            </w:tcBorders>
          </w:tcPr>
          <w:p w14:paraId="276BD0AB"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43" w:type="dxa"/>
            <w:tcBorders>
              <w:top w:val="nil"/>
              <w:left w:val="nil"/>
              <w:bottom w:val="nil"/>
              <w:right w:val="nil"/>
            </w:tcBorders>
          </w:tcPr>
          <w:p w14:paraId="6E30F367"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3" w:type="dxa"/>
            <w:tcBorders>
              <w:top w:val="nil"/>
              <w:left w:val="nil"/>
              <w:bottom w:val="nil"/>
              <w:right w:val="nil"/>
            </w:tcBorders>
          </w:tcPr>
          <w:p w14:paraId="66F6BAF7"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54" w:type="dxa"/>
            <w:tcBorders>
              <w:top w:val="nil"/>
              <w:left w:val="nil"/>
              <w:bottom w:val="nil"/>
              <w:right w:val="nil"/>
            </w:tcBorders>
          </w:tcPr>
          <w:p w14:paraId="226F7C0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39" w:type="dxa"/>
            <w:tcBorders>
              <w:top w:val="nil"/>
              <w:left w:val="nil"/>
              <w:bottom w:val="nil"/>
              <w:right w:val="nil"/>
            </w:tcBorders>
          </w:tcPr>
          <w:p w14:paraId="29F5303F"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nil"/>
              <w:left w:val="nil"/>
              <w:bottom w:val="nil"/>
              <w:right w:val="nil"/>
            </w:tcBorders>
          </w:tcPr>
          <w:p w14:paraId="3E489A5B"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nil"/>
              <w:left w:val="nil"/>
              <w:bottom w:val="nil"/>
              <w:right w:val="nil"/>
            </w:tcBorders>
          </w:tcPr>
          <w:p w14:paraId="02567B1D"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1304" w:type="dxa"/>
            <w:gridSpan w:val="2"/>
            <w:tcBorders>
              <w:top w:val="single" w:sz="12" w:space="0" w:color="000000"/>
              <w:left w:val="single" w:sz="12" w:space="0" w:color="000000"/>
              <w:bottom w:val="single" w:sz="12" w:space="0" w:color="000000"/>
              <w:right w:val="nil"/>
            </w:tcBorders>
            <w:shd w:val="solid" w:color="99CC00" w:fill="99CC00"/>
          </w:tcPr>
          <w:p w14:paraId="4ABDCA2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13/14/15</w:t>
            </w:r>
          </w:p>
        </w:tc>
        <w:tc>
          <w:tcPr>
            <w:tcW w:w="580" w:type="dxa"/>
            <w:tcBorders>
              <w:top w:val="nil"/>
              <w:left w:val="nil"/>
              <w:bottom w:val="nil"/>
              <w:right w:val="nil"/>
            </w:tcBorders>
          </w:tcPr>
          <w:p w14:paraId="31AA3E26"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1" w:type="dxa"/>
            <w:tcBorders>
              <w:top w:val="nil"/>
              <w:left w:val="nil"/>
              <w:bottom w:val="nil"/>
              <w:right w:val="nil"/>
            </w:tcBorders>
          </w:tcPr>
          <w:p w14:paraId="6B1EFC10"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29" w:type="dxa"/>
            <w:tcBorders>
              <w:top w:val="nil"/>
              <w:left w:val="nil"/>
              <w:bottom w:val="nil"/>
              <w:right w:val="nil"/>
            </w:tcBorders>
          </w:tcPr>
          <w:p w14:paraId="1EB8DDDD"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14" w:type="dxa"/>
            <w:tcBorders>
              <w:top w:val="nil"/>
              <w:left w:val="nil"/>
              <w:bottom w:val="nil"/>
              <w:right w:val="nil"/>
            </w:tcBorders>
          </w:tcPr>
          <w:p w14:paraId="35241811"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1075" w:type="dxa"/>
            <w:tcBorders>
              <w:top w:val="nil"/>
              <w:left w:val="single" w:sz="12" w:space="0" w:color="000000"/>
              <w:bottom w:val="nil"/>
              <w:right w:val="single" w:sz="12" w:space="0" w:color="000000"/>
            </w:tcBorders>
          </w:tcPr>
          <w:p w14:paraId="44BC012B" w14:textId="77777777" w:rsidR="007821D9" w:rsidRDefault="007821D9">
            <w:pPr>
              <w:autoSpaceDE w:val="0"/>
              <w:autoSpaceDN w:val="0"/>
              <w:adjustRightInd w:val="0"/>
              <w:spacing w:after="0" w:line="240" w:lineRule="auto"/>
              <w:jc w:val="center"/>
              <w:rPr>
                <w:rFonts w:ascii="Calibri" w:hAnsi="Calibri" w:cs="Calibri"/>
                <w:color w:val="000000"/>
              </w:rPr>
            </w:pPr>
          </w:p>
        </w:tc>
      </w:tr>
      <w:tr w:rsidR="007821D9" w14:paraId="497A5E44" w14:textId="77777777" w:rsidTr="007821D9">
        <w:trPr>
          <w:trHeight w:val="260"/>
        </w:trPr>
        <w:tc>
          <w:tcPr>
            <w:tcW w:w="2572" w:type="dxa"/>
            <w:tcBorders>
              <w:top w:val="single" w:sz="12" w:space="0" w:color="000000"/>
              <w:left w:val="single" w:sz="12" w:space="0" w:color="000000"/>
              <w:bottom w:val="single" w:sz="12" w:space="0" w:color="000000"/>
              <w:right w:val="nil"/>
            </w:tcBorders>
            <w:shd w:val="solid" w:color="FF99CC" w:fill="FF99CC"/>
          </w:tcPr>
          <w:p w14:paraId="50C7D21C"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Registration Day</w:t>
            </w:r>
          </w:p>
        </w:tc>
        <w:tc>
          <w:tcPr>
            <w:tcW w:w="1087" w:type="dxa"/>
            <w:tcBorders>
              <w:top w:val="single" w:sz="12" w:space="0" w:color="000000"/>
              <w:left w:val="single" w:sz="6" w:space="0" w:color="000000"/>
              <w:bottom w:val="single" w:sz="12" w:space="0" w:color="000000"/>
              <w:right w:val="nil"/>
            </w:tcBorders>
            <w:shd w:val="solid" w:color="FF99CC" w:fill="FF99CC"/>
          </w:tcPr>
          <w:p w14:paraId="1CD4539E"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18th Sept</w:t>
            </w:r>
          </w:p>
        </w:tc>
        <w:tc>
          <w:tcPr>
            <w:tcW w:w="1075" w:type="dxa"/>
            <w:tcBorders>
              <w:top w:val="single" w:sz="12" w:space="0" w:color="000000"/>
              <w:left w:val="single" w:sz="6" w:space="0" w:color="000000"/>
              <w:bottom w:val="single" w:sz="12" w:space="0" w:color="000000"/>
              <w:right w:val="single" w:sz="6" w:space="0" w:color="000000"/>
            </w:tcBorders>
            <w:shd w:val="solid" w:color="FF99CC" w:fill="FF99CC"/>
          </w:tcPr>
          <w:p w14:paraId="189886E7"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Half Day</w:t>
            </w:r>
          </w:p>
        </w:tc>
        <w:tc>
          <w:tcPr>
            <w:tcW w:w="966" w:type="dxa"/>
            <w:tcBorders>
              <w:top w:val="single" w:sz="12" w:space="0" w:color="000000"/>
              <w:left w:val="single" w:sz="6" w:space="0" w:color="000000"/>
              <w:bottom w:val="single" w:sz="12" w:space="0" w:color="000000"/>
              <w:right w:val="single" w:sz="12" w:space="0" w:color="000000"/>
            </w:tcBorders>
            <w:shd w:val="solid" w:color="FF99CC" w:fill="FF99CC"/>
          </w:tcPr>
          <w:p w14:paraId="2E7C0FBB" w14:textId="77777777" w:rsidR="007821D9" w:rsidRDefault="007821D9">
            <w:pPr>
              <w:autoSpaceDE w:val="0"/>
              <w:autoSpaceDN w:val="0"/>
              <w:adjustRightInd w:val="0"/>
              <w:spacing w:after="0" w:line="240" w:lineRule="auto"/>
              <w:rPr>
                <w:rFonts w:ascii="Calibri" w:hAnsi="Calibri" w:cs="Calibri"/>
                <w:color w:val="000000"/>
              </w:rPr>
            </w:pPr>
            <w:r>
              <w:rPr>
                <w:rFonts w:ascii="Calibri" w:hAnsi="Calibri" w:cs="Calibri"/>
                <w:color w:val="000000"/>
              </w:rPr>
              <w:t>18th Sept</w:t>
            </w:r>
          </w:p>
        </w:tc>
        <w:tc>
          <w:tcPr>
            <w:tcW w:w="506" w:type="dxa"/>
            <w:tcBorders>
              <w:top w:val="single" w:sz="12" w:space="0" w:color="000000"/>
              <w:left w:val="nil"/>
              <w:bottom w:val="single" w:sz="12" w:space="0" w:color="000000"/>
              <w:right w:val="nil"/>
            </w:tcBorders>
          </w:tcPr>
          <w:p w14:paraId="68743B2B"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494" w:type="dxa"/>
            <w:tcBorders>
              <w:top w:val="single" w:sz="12" w:space="0" w:color="000000"/>
              <w:left w:val="nil"/>
              <w:bottom w:val="single" w:sz="12" w:space="0" w:color="000000"/>
              <w:right w:val="nil"/>
            </w:tcBorders>
          </w:tcPr>
          <w:p w14:paraId="4E0ED057"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43" w:type="dxa"/>
            <w:tcBorders>
              <w:top w:val="single" w:sz="12" w:space="0" w:color="000000"/>
              <w:left w:val="nil"/>
              <w:bottom w:val="single" w:sz="12" w:space="0" w:color="000000"/>
              <w:right w:val="nil"/>
            </w:tcBorders>
          </w:tcPr>
          <w:p w14:paraId="295B6CC7"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3" w:type="dxa"/>
            <w:tcBorders>
              <w:top w:val="single" w:sz="12" w:space="0" w:color="000000"/>
              <w:left w:val="nil"/>
              <w:bottom w:val="single" w:sz="12" w:space="0" w:color="000000"/>
              <w:right w:val="nil"/>
            </w:tcBorders>
          </w:tcPr>
          <w:p w14:paraId="3368D999"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54" w:type="dxa"/>
            <w:tcBorders>
              <w:top w:val="single" w:sz="12" w:space="0" w:color="000000"/>
              <w:left w:val="nil"/>
              <w:bottom w:val="single" w:sz="12" w:space="0" w:color="000000"/>
              <w:right w:val="nil"/>
            </w:tcBorders>
          </w:tcPr>
          <w:p w14:paraId="58708B1D"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39" w:type="dxa"/>
            <w:tcBorders>
              <w:top w:val="single" w:sz="12" w:space="0" w:color="000000"/>
              <w:left w:val="nil"/>
              <w:bottom w:val="single" w:sz="12" w:space="0" w:color="000000"/>
              <w:right w:val="nil"/>
            </w:tcBorders>
          </w:tcPr>
          <w:p w14:paraId="7095AAC7"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tcPr>
          <w:p w14:paraId="38C58CEE"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single" w:sz="12" w:space="0" w:color="000000"/>
              <w:left w:val="nil"/>
              <w:bottom w:val="single" w:sz="12" w:space="0" w:color="000000"/>
              <w:right w:val="nil"/>
            </w:tcBorders>
          </w:tcPr>
          <w:p w14:paraId="0DBC4B06"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0" w:type="dxa"/>
            <w:tcBorders>
              <w:top w:val="single" w:sz="12" w:space="0" w:color="000000"/>
              <w:left w:val="nil"/>
              <w:bottom w:val="single" w:sz="12" w:space="0" w:color="000000"/>
              <w:right w:val="nil"/>
            </w:tcBorders>
          </w:tcPr>
          <w:p w14:paraId="0B96E060"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04" w:type="dxa"/>
            <w:tcBorders>
              <w:top w:val="single" w:sz="12" w:space="0" w:color="000000"/>
              <w:left w:val="nil"/>
              <w:bottom w:val="single" w:sz="12" w:space="0" w:color="000000"/>
              <w:right w:val="nil"/>
            </w:tcBorders>
          </w:tcPr>
          <w:p w14:paraId="362A896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80" w:type="dxa"/>
            <w:tcBorders>
              <w:top w:val="single" w:sz="12" w:space="0" w:color="000000"/>
              <w:left w:val="single" w:sz="12" w:space="0" w:color="000000"/>
              <w:bottom w:val="single" w:sz="12" w:space="0" w:color="000000"/>
              <w:right w:val="single" w:sz="12" w:space="0" w:color="000000"/>
            </w:tcBorders>
            <w:shd w:val="solid" w:color="FF99CC" w:fill="FF99CC"/>
          </w:tcPr>
          <w:p w14:paraId="18E54B8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r>
              <w:rPr>
                <w:rFonts w:ascii="Calibri" w:hAnsi="Calibri" w:cs="Calibri"/>
                <w:color w:val="000000"/>
                <w:sz w:val="16"/>
                <w:szCs w:val="16"/>
              </w:rPr>
              <w:t>18th</w:t>
            </w:r>
          </w:p>
        </w:tc>
        <w:tc>
          <w:tcPr>
            <w:tcW w:w="591" w:type="dxa"/>
            <w:tcBorders>
              <w:top w:val="single" w:sz="12" w:space="0" w:color="000000"/>
              <w:left w:val="nil"/>
              <w:bottom w:val="single" w:sz="12" w:space="0" w:color="000000"/>
              <w:right w:val="nil"/>
            </w:tcBorders>
          </w:tcPr>
          <w:p w14:paraId="2F8EFBC5"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29" w:type="dxa"/>
            <w:tcBorders>
              <w:top w:val="single" w:sz="12" w:space="0" w:color="000000"/>
              <w:left w:val="nil"/>
              <w:bottom w:val="single" w:sz="12" w:space="0" w:color="000000"/>
              <w:right w:val="nil"/>
            </w:tcBorders>
          </w:tcPr>
          <w:p w14:paraId="1B5D6EDD"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14" w:type="dxa"/>
            <w:tcBorders>
              <w:top w:val="single" w:sz="12" w:space="0" w:color="000000"/>
              <w:left w:val="nil"/>
              <w:bottom w:val="single" w:sz="12" w:space="0" w:color="000000"/>
              <w:right w:val="nil"/>
            </w:tcBorders>
          </w:tcPr>
          <w:p w14:paraId="6A72D3E6"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1075" w:type="dxa"/>
            <w:tcBorders>
              <w:top w:val="single" w:sz="12" w:space="0" w:color="000000"/>
              <w:left w:val="single" w:sz="12" w:space="0" w:color="000000"/>
              <w:bottom w:val="single" w:sz="12" w:space="0" w:color="000000"/>
              <w:right w:val="single" w:sz="12" w:space="0" w:color="000000"/>
            </w:tcBorders>
          </w:tcPr>
          <w:p w14:paraId="5238008F" w14:textId="77777777" w:rsidR="007821D9" w:rsidRDefault="007821D9">
            <w:pPr>
              <w:autoSpaceDE w:val="0"/>
              <w:autoSpaceDN w:val="0"/>
              <w:adjustRightInd w:val="0"/>
              <w:spacing w:after="0" w:line="240" w:lineRule="auto"/>
              <w:jc w:val="center"/>
              <w:rPr>
                <w:rFonts w:ascii="Calibri" w:hAnsi="Calibri" w:cs="Calibri"/>
                <w:color w:val="000000"/>
              </w:rPr>
            </w:pPr>
          </w:p>
        </w:tc>
      </w:tr>
      <w:tr w:rsidR="007821D9" w14:paraId="65C7E4B5" w14:textId="77777777" w:rsidTr="007821D9">
        <w:trPr>
          <w:trHeight w:val="260"/>
        </w:trPr>
        <w:tc>
          <w:tcPr>
            <w:tcW w:w="2572" w:type="dxa"/>
            <w:tcBorders>
              <w:top w:val="nil"/>
              <w:left w:val="nil"/>
              <w:bottom w:val="nil"/>
              <w:right w:val="nil"/>
            </w:tcBorders>
          </w:tcPr>
          <w:p w14:paraId="767F3B41" w14:textId="77777777" w:rsidR="007821D9" w:rsidRDefault="007821D9">
            <w:pPr>
              <w:autoSpaceDE w:val="0"/>
              <w:autoSpaceDN w:val="0"/>
              <w:adjustRightInd w:val="0"/>
              <w:spacing w:after="0" w:line="240" w:lineRule="auto"/>
              <w:jc w:val="right"/>
              <w:rPr>
                <w:rFonts w:ascii="Calibri" w:hAnsi="Calibri" w:cs="Calibri"/>
                <w:color w:val="000000"/>
              </w:rPr>
            </w:pPr>
          </w:p>
        </w:tc>
        <w:tc>
          <w:tcPr>
            <w:tcW w:w="1087" w:type="dxa"/>
            <w:tcBorders>
              <w:top w:val="nil"/>
              <w:left w:val="nil"/>
              <w:bottom w:val="nil"/>
              <w:right w:val="nil"/>
            </w:tcBorders>
          </w:tcPr>
          <w:p w14:paraId="0A1123AE" w14:textId="77777777" w:rsidR="007821D9" w:rsidRDefault="007821D9">
            <w:pPr>
              <w:autoSpaceDE w:val="0"/>
              <w:autoSpaceDN w:val="0"/>
              <w:adjustRightInd w:val="0"/>
              <w:spacing w:after="0" w:line="240" w:lineRule="auto"/>
              <w:jc w:val="right"/>
              <w:rPr>
                <w:rFonts w:ascii="Calibri" w:hAnsi="Calibri" w:cs="Calibri"/>
                <w:color w:val="000000"/>
              </w:rPr>
            </w:pPr>
          </w:p>
        </w:tc>
        <w:tc>
          <w:tcPr>
            <w:tcW w:w="1075" w:type="dxa"/>
            <w:tcBorders>
              <w:top w:val="nil"/>
              <w:left w:val="nil"/>
              <w:bottom w:val="nil"/>
              <w:right w:val="nil"/>
            </w:tcBorders>
          </w:tcPr>
          <w:p w14:paraId="4E926F73" w14:textId="77777777" w:rsidR="007821D9" w:rsidRDefault="007821D9">
            <w:pPr>
              <w:autoSpaceDE w:val="0"/>
              <w:autoSpaceDN w:val="0"/>
              <w:adjustRightInd w:val="0"/>
              <w:spacing w:after="0" w:line="240" w:lineRule="auto"/>
              <w:jc w:val="right"/>
              <w:rPr>
                <w:rFonts w:ascii="Calibri" w:hAnsi="Calibri" w:cs="Calibri"/>
                <w:color w:val="000000"/>
              </w:rPr>
            </w:pPr>
          </w:p>
        </w:tc>
        <w:tc>
          <w:tcPr>
            <w:tcW w:w="966" w:type="dxa"/>
            <w:tcBorders>
              <w:top w:val="nil"/>
              <w:left w:val="nil"/>
              <w:bottom w:val="nil"/>
              <w:right w:val="nil"/>
            </w:tcBorders>
          </w:tcPr>
          <w:p w14:paraId="62CA732E" w14:textId="77777777" w:rsidR="007821D9" w:rsidRDefault="007821D9">
            <w:pPr>
              <w:autoSpaceDE w:val="0"/>
              <w:autoSpaceDN w:val="0"/>
              <w:adjustRightInd w:val="0"/>
              <w:spacing w:after="0" w:line="240" w:lineRule="auto"/>
              <w:jc w:val="right"/>
              <w:rPr>
                <w:rFonts w:ascii="Calibri" w:hAnsi="Calibri" w:cs="Calibri"/>
                <w:color w:val="000000"/>
              </w:rPr>
            </w:pPr>
          </w:p>
        </w:tc>
        <w:tc>
          <w:tcPr>
            <w:tcW w:w="506" w:type="dxa"/>
            <w:tcBorders>
              <w:top w:val="nil"/>
              <w:left w:val="nil"/>
              <w:bottom w:val="nil"/>
              <w:right w:val="nil"/>
            </w:tcBorders>
          </w:tcPr>
          <w:p w14:paraId="0BB194D7"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494" w:type="dxa"/>
            <w:tcBorders>
              <w:top w:val="nil"/>
              <w:left w:val="nil"/>
              <w:bottom w:val="nil"/>
              <w:right w:val="nil"/>
            </w:tcBorders>
          </w:tcPr>
          <w:p w14:paraId="36A7A983"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43" w:type="dxa"/>
            <w:tcBorders>
              <w:top w:val="nil"/>
              <w:left w:val="nil"/>
              <w:bottom w:val="nil"/>
              <w:right w:val="nil"/>
            </w:tcBorders>
          </w:tcPr>
          <w:p w14:paraId="591EE346"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3" w:type="dxa"/>
            <w:tcBorders>
              <w:top w:val="nil"/>
              <w:left w:val="nil"/>
              <w:bottom w:val="nil"/>
              <w:right w:val="nil"/>
            </w:tcBorders>
          </w:tcPr>
          <w:p w14:paraId="1101E8B9"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54" w:type="dxa"/>
            <w:tcBorders>
              <w:top w:val="nil"/>
              <w:left w:val="nil"/>
              <w:bottom w:val="nil"/>
              <w:right w:val="nil"/>
            </w:tcBorders>
          </w:tcPr>
          <w:p w14:paraId="1149B117"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39" w:type="dxa"/>
            <w:tcBorders>
              <w:top w:val="nil"/>
              <w:left w:val="nil"/>
              <w:bottom w:val="nil"/>
              <w:right w:val="nil"/>
            </w:tcBorders>
          </w:tcPr>
          <w:p w14:paraId="531B7574"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nil"/>
              <w:left w:val="nil"/>
              <w:bottom w:val="nil"/>
              <w:right w:val="nil"/>
            </w:tcBorders>
          </w:tcPr>
          <w:p w14:paraId="5F75C286"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1" w:type="dxa"/>
            <w:tcBorders>
              <w:top w:val="nil"/>
              <w:left w:val="nil"/>
              <w:bottom w:val="nil"/>
              <w:right w:val="nil"/>
            </w:tcBorders>
          </w:tcPr>
          <w:p w14:paraId="43B47149"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700" w:type="dxa"/>
            <w:tcBorders>
              <w:top w:val="nil"/>
              <w:left w:val="nil"/>
              <w:bottom w:val="nil"/>
              <w:right w:val="nil"/>
            </w:tcBorders>
          </w:tcPr>
          <w:p w14:paraId="7C6AD8DB"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04" w:type="dxa"/>
            <w:tcBorders>
              <w:top w:val="nil"/>
              <w:left w:val="nil"/>
              <w:bottom w:val="nil"/>
              <w:right w:val="nil"/>
            </w:tcBorders>
          </w:tcPr>
          <w:p w14:paraId="2A0E3382"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80" w:type="dxa"/>
            <w:tcBorders>
              <w:top w:val="nil"/>
              <w:left w:val="nil"/>
              <w:bottom w:val="nil"/>
              <w:right w:val="nil"/>
            </w:tcBorders>
          </w:tcPr>
          <w:p w14:paraId="7DDAD611"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591" w:type="dxa"/>
            <w:tcBorders>
              <w:top w:val="nil"/>
              <w:left w:val="nil"/>
              <w:bottom w:val="nil"/>
              <w:right w:val="nil"/>
            </w:tcBorders>
          </w:tcPr>
          <w:p w14:paraId="4F535431"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29" w:type="dxa"/>
            <w:tcBorders>
              <w:top w:val="nil"/>
              <w:left w:val="nil"/>
              <w:bottom w:val="nil"/>
              <w:right w:val="nil"/>
            </w:tcBorders>
          </w:tcPr>
          <w:p w14:paraId="4AD1CC1E"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614" w:type="dxa"/>
            <w:tcBorders>
              <w:top w:val="nil"/>
              <w:left w:val="nil"/>
              <w:bottom w:val="nil"/>
              <w:right w:val="nil"/>
            </w:tcBorders>
          </w:tcPr>
          <w:p w14:paraId="6D907F73" w14:textId="77777777" w:rsidR="007821D9" w:rsidRDefault="007821D9">
            <w:pPr>
              <w:autoSpaceDE w:val="0"/>
              <w:autoSpaceDN w:val="0"/>
              <w:adjustRightInd w:val="0"/>
              <w:spacing w:after="0" w:line="240" w:lineRule="auto"/>
              <w:jc w:val="center"/>
              <w:rPr>
                <w:rFonts w:ascii="Calibri" w:hAnsi="Calibri" w:cs="Calibri"/>
                <w:color w:val="000000"/>
                <w:sz w:val="16"/>
                <w:szCs w:val="16"/>
              </w:rPr>
            </w:pPr>
          </w:p>
        </w:tc>
        <w:tc>
          <w:tcPr>
            <w:tcW w:w="1075" w:type="dxa"/>
            <w:tcBorders>
              <w:top w:val="nil"/>
              <w:left w:val="nil"/>
              <w:bottom w:val="nil"/>
              <w:right w:val="nil"/>
            </w:tcBorders>
          </w:tcPr>
          <w:p w14:paraId="5B7655D6" w14:textId="77777777" w:rsidR="007821D9" w:rsidRDefault="007821D9">
            <w:pPr>
              <w:autoSpaceDE w:val="0"/>
              <w:autoSpaceDN w:val="0"/>
              <w:adjustRightInd w:val="0"/>
              <w:spacing w:after="0" w:line="240" w:lineRule="auto"/>
              <w:jc w:val="center"/>
              <w:rPr>
                <w:rFonts w:ascii="Calibri" w:hAnsi="Calibri" w:cs="Calibri"/>
                <w:color w:val="000000"/>
              </w:rPr>
            </w:pPr>
          </w:p>
        </w:tc>
      </w:tr>
    </w:tbl>
    <w:p w14:paraId="3E367415" w14:textId="4A102F28" w:rsidR="007A3E0B" w:rsidRDefault="007A3E0B" w:rsidP="007A3E0B">
      <w:pPr>
        <w:spacing w:line="480" w:lineRule="auto"/>
        <w:jc w:val="both"/>
        <w:rPr>
          <w:sz w:val="24"/>
          <w:szCs w:val="24"/>
        </w:rPr>
      </w:pPr>
    </w:p>
    <w:p w14:paraId="69EDF017" w14:textId="77777777" w:rsidR="007A3E0B" w:rsidRDefault="007A3E0B" w:rsidP="007A3E0B">
      <w:pPr>
        <w:spacing w:line="480" w:lineRule="auto"/>
        <w:jc w:val="both"/>
        <w:rPr>
          <w:sz w:val="24"/>
          <w:szCs w:val="24"/>
        </w:rPr>
      </w:pPr>
    </w:p>
    <w:p w14:paraId="0A0906CE" w14:textId="77777777" w:rsidR="007A3E0B" w:rsidRDefault="007A3E0B" w:rsidP="007A3E0B">
      <w:pPr>
        <w:spacing w:line="480" w:lineRule="auto"/>
        <w:jc w:val="both"/>
        <w:rPr>
          <w:sz w:val="24"/>
          <w:szCs w:val="24"/>
        </w:rPr>
      </w:pPr>
      <w:r>
        <w:rPr>
          <w:sz w:val="24"/>
          <w:szCs w:val="24"/>
        </w:rPr>
        <w:t xml:space="preserve">  </w:t>
      </w:r>
    </w:p>
    <w:sectPr w:rsidR="007A3E0B" w:rsidSect="007821D9">
      <w:pgSz w:w="16838" w:h="11906" w:orient="landscape"/>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B44258" w14:textId="77777777" w:rsidR="00F03D11" w:rsidRDefault="00F03D11" w:rsidP="00E15A43">
      <w:pPr>
        <w:spacing w:after="0" w:line="240" w:lineRule="auto"/>
      </w:pPr>
      <w:r>
        <w:separator/>
      </w:r>
    </w:p>
  </w:endnote>
  <w:endnote w:type="continuationSeparator" w:id="0">
    <w:p w14:paraId="5F625CA1" w14:textId="77777777" w:rsidR="00F03D11" w:rsidRDefault="00F03D11" w:rsidP="00E15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4944747"/>
      <w:docPartObj>
        <w:docPartGallery w:val="Page Numbers (Bottom of Page)"/>
        <w:docPartUnique/>
      </w:docPartObj>
    </w:sdtPr>
    <w:sdtEndPr>
      <w:rPr>
        <w:noProof/>
      </w:rPr>
    </w:sdtEndPr>
    <w:sdtContent>
      <w:p w14:paraId="784DE77D" w14:textId="79DB4C8B" w:rsidR="00E15A43" w:rsidRDefault="00E15A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9AD424" w14:textId="77777777" w:rsidR="00E15A43" w:rsidRDefault="00E15A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632769" w14:textId="77777777" w:rsidR="00F03D11" w:rsidRDefault="00F03D11" w:rsidP="00E15A43">
      <w:pPr>
        <w:spacing w:after="0" w:line="240" w:lineRule="auto"/>
      </w:pPr>
      <w:r>
        <w:separator/>
      </w:r>
    </w:p>
  </w:footnote>
  <w:footnote w:type="continuationSeparator" w:id="0">
    <w:p w14:paraId="19AA8609" w14:textId="77777777" w:rsidR="00F03D11" w:rsidRDefault="00F03D11" w:rsidP="00E15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6AEEA" w14:textId="6EA2E021" w:rsidR="00E15A43" w:rsidRDefault="00E15A43">
    <w:pPr>
      <w:pStyle w:val="Header"/>
    </w:pPr>
    <w:r>
      <w:t xml:space="preserve">Internship Implementation Plan </w:t>
    </w:r>
  </w:p>
  <w:p w14:paraId="49742AC0" w14:textId="77777777" w:rsidR="00E15A43" w:rsidRDefault="00E15A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D55BDF"/>
    <w:multiLevelType w:val="hybridMultilevel"/>
    <w:tmpl w:val="F280BA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068"/>
    <w:rsid w:val="00000D82"/>
    <w:rsid w:val="0002746B"/>
    <w:rsid w:val="00037977"/>
    <w:rsid w:val="00064585"/>
    <w:rsid w:val="00074551"/>
    <w:rsid w:val="00082954"/>
    <w:rsid w:val="00097B8F"/>
    <w:rsid w:val="000F3362"/>
    <w:rsid w:val="001019E8"/>
    <w:rsid w:val="00113EC7"/>
    <w:rsid w:val="00160430"/>
    <w:rsid w:val="001775CB"/>
    <w:rsid w:val="00182569"/>
    <w:rsid w:val="001B1841"/>
    <w:rsid w:val="001D7F73"/>
    <w:rsid w:val="00212ACC"/>
    <w:rsid w:val="00216B66"/>
    <w:rsid w:val="0024015D"/>
    <w:rsid w:val="00251196"/>
    <w:rsid w:val="00257F73"/>
    <w:rsid w:val="0027272A"/>
    <w:rsid w:val="002947B7"/>
    <w:rsid w:val="002A0262"/>
    <w:rsid w:val="002B3200"/>
    <w:rsid w:val="002E66BC"/>
    <w:rsid w:val="00301898"/>
    <w:rsid w:val="00344C61"/>
    <w:rsid w:val="003720E2"/>
    <w:rsid w:val="00377068"/>
    <w:rsid w:val="003B6CC2"/>
    <w:rsid w:val="003E1D2D"/>
    <w:rsid w:val="00404011"/>
    <w:rsid w:val="00431608"/>
    <w:rsid w:val="00443BC6"/>
    <w:rsid w:val="004642C3"/>
    <w:rsid w:val="004D4993"/>
    <w:rsid w:val="004F2471"/>
    <w:rsid w:val="00551EAB"/>
    <w:rsid w:val="0055489D"/>
    <w:rsid w:val="0056615E"/>
    <w:rsid w:val="00567C9E"/>
    <w:rsid w:val="005D412C"/>
    <w:rsid w:val="006356EC"/>
    <w:rsid w:val="006409BA"/>
    <w:rsid w:val="00702E60"/>
    <w:rsid w:val="00703F28"/>
    <w:rsid w:val="00726518"/>
    <w:rsid w:val="007821D9"/>
    <w:rsid w:val="007907C5"/>
    <w:rsid w:val="007A353A"/>
    <w:rsid w:val="007A3E0B"/>
    <w:rsid w:val="007A5430"/>
    <w:rsid w:val="00801225"/>
    <w:rsid w:val="00807193"/>
    <w:rsid w:val="00813689"/>
    <w:rsid w:val="008278FC"/>
    <w:rsid w:val="00851A24"/>
    <w:rsid w:val="008B5773"/>
    <w:rsid w:val="00902E69"/>
    <w:rsid w:val="009070AA"/>
    <w:rsid w:val="0094705C"/>
    <w:rsid w:val="00971484"/>
    <w:rsid w:val="009850E5"/>
    <w:rsid w:val="00985EE9"/>
    <w:rsid w:val="00987B36"/>
    <w:rsid w:val="00A07AE2"/>
    <w:rsid w:val="00A17200"/>
    <w:rsid w:val="00A52FFA"/>
    <w:rsid w:val="00A8050D"/>
    <w:rsid w:val="00B722A0"/>
    <w:rsid w:val="00B9731F"/>
    <w:rsid w:val="00BC3058"/>
    <w:rsid w:val="00BE10FF"/>
    <w:rsid w:val="00C2437F"/>
    <w:rsid w:val="00C4301B"/>
    <w:rsid w:val="00C46DC4"/>
    <w:rsid w:val="00C55EDE"/>
    <w:rsid w:val="00CB0D9F"/>
    <w:rsid w:val="00CD1BA4"/>
    <w:rsid w:val="00D117BA"/>
    <w:rsid w:val="00D14C4B"/>
    <w:rsid w:val="00D23DAB"/>
    <w:rsid w:val="00D3133D"/>
    <w:rsid w:val="00D73285"/>
    <w:rsid w:val="00D91C0C"/>
    <w:rsid w:val="00D93ECF"/>
    <w:rsid w:val="00D94A4A"/>
    <w:rsid w:val="00DA2ACB"/>
    <w:rsid w:val="00DD7910"/>
    <w:rsid w:val="00DE3684"/>
    <w:rsid w:val="00E05CF2"/>
    <w:rsid w:val="00E14AC8"/>
    <w:rsid w:val="00E15A43"/>
    <w:rsid w:val="00E21AA2"/>
    <w:rsid w:val="00E23049"/>
    <w:rsid w:val="00E40CEA"/>
    <w:rsid w:val="00E6742B"/>
    <w:rsid w:val="00E7225A"/>
    <w:rsid w:val="00E83FCB"/>
    <w:rsid w:val="00EB709B"/>
    <w:rsid w:val="00EC64DA"/>
    <w:rsid w:val="00EF0E65"/>
    <w:rsid w:val="00F03D11"/>
    <w:rsid w:val="00F9128C"/>
    <w:rsid w:val="00FC47A2"/>
    <w:rsid w:val="00FF27AC"/>
    <w:rsid w:val="00FF3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4BEA7"/>
  <w15:chartTrackingRefBased/>
  <w15:docId w15:val="{4D98C227-6D7F-4980-8ACE-DCC3A8EC0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33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NUSbodycopy">
    <w:name w:val="1 NUS body copy"/>
    <w:basedOn w:val="Normal"/>
    <w:qFormat/>
    <w:rsid w:val="00CB0D9F"/>
    <w:pPr>
      <w:spacing w:after="140" w:line="280" w:lineRule="exact"/>
    </w:pPr>
    <w:rPr>
      <w:rFonts w:ascii="Verdana" w:eastAsia="Cambria" w:hAnsi="Verdana" w:cs="Times New Roman"/>
      <w:sz w:val="18"/>
      <w:szCs w:val="18"/>
      <w:lang w:val="en-US"/>
    </w:rPr>
  </w:style>
  <w:style w:type="paragraph" w:customStyle="1" w:styleId="1Subhead">
    <w:name w:val="1. Subhead"/>
    <w:basedOn w:val="1NUSbodycopy"/>
    <w:qFormat/>
    <w:rsid w:val="00CB0D9F"/>
    <w:pPr>
      <w:spacing w:line="280" w:lineRule="atLeast"/>
    </w:pPr>
    <w:rPr>
      <w:b/>
      <w:color w:val="00AEC7"/>
      <w:sz w:val="24"/>
      <w:szCs w:val="24"/>
    </w:rPr>
  </w:style>
  <w:style w:type="paragraph" w:customStyle="1" w:styleId="1Heading">
    <w:name w:val="1. Heading"/>
    <w:basedOn w:val="1NUSbodycopy"/>
    <w:qFormat/>
    <w:rsid w:val="00CB0D9F"/>
    <w:pPr>
      <w:spacing w:line="240" w:lineRule="atLeast"/>
    </w:pPr>
    <w:rPr>
      <w:b/>
      <w:color w:val="00AEC7"/>
      <w:sz w:val="32"/>
      <w:szCs w:val="32"/>
    </w:rPr>
  </w:style>
  <w:style w:type="table" w:styleId="TableGrid">
    <w:name w:val="Table Grid"/>
    <w:basedOn w:val="TableNormal"/>
    <w:uiPriority w:val="59"/>
    <w:rsid w:val="00CB0D9F"/>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copyverdana9pt">
    <w:name w:val="Body copy (verdana 9pt)"/>
    <w:basedOn w:val="Normal"/>
    <w:qFormat/>
    <w:rsid w:val="00CB0D9F"/>
    <w:pPr>
      <w:spacing w:after="0" w:line="260" w:lineRule="atLeast"/>
    </w:pPr>
    <w:rPr>
      <w:rFonts w:ascii="Verdana" w:eastAsia="MS Mincho" w:hAnsi="Verdana" w:cs="Times New Roman"/>
      <w:sz w:val="18"/>
      <w:szCs w:val="18"/>
      <w:lang w:val="en-US"/>
    </w:rPr>
  </w:style>
  <w:style w:type="paragraph" w:styleId="ListParagraph">
    <w:name w:val="List Paragraph"/>
    <w:basedOn w:val="Normal"/>
    <w:uiPriority w:val="34"/>
    <w:qFormat/>
    <w:rsid w:val="007A3E0B"/>
    <w:pPr>
      <w:ind w:left="720"/>
      <w:contextualSpacing/>
    </w:pPr>
  </w:style>
  <w:style w:type="paragraph" w:styleId="Header">
    <w:name w:val="header"/>
    <w:basedOn w:val="Normal"/>
    <w:link w:val="HeaderChar"/>
    <w:uiPriority w:val="99"/>
    <w:unhideWhenUsed/>
    <w:rsid w:val="00E15A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A43"/>
  </w:style>
  <w:style w:type="paragraph" w:styleId="Footer">
    <w:name w:val="footer"/>
    <w:basedOn w:val="Normal"/>
    <w:link w:val="FooterChar"/>
    <w:uiPriority w:val="99"/>
    <w:unhideWhenUsed/>
    <w:rsid w:val="00E15A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A43"/>
  </w:style>
  <w:style w:type="character" w:customStyle="1" w:styleId="Heading1Char">
    <w:name w:val="Heading 1 Char"/>
    <w:basedOn w:val="DefaultParagraphFont"/>
    <w:link w:val="Heading1"/>
    <w:uiPriority w:val="9"/>
    <w:rsid w:val="00D3133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31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29473">
      <w:bodyDiv w:val="1"/>
      <w:marLeft w:val="0"/>
      <w:marRight w:val="0"/>
      <w:marTop w:val="0"/>
      <w:marBottom w:val="0"/>
      <w:divBdr>
        <w:top w:val="none" w:sz="0" w:space="0" w:color="auto"/>
        <w:left w:val="none" w:sz="0" w:space="0" w:color="auto"/>
        <w:bottom w:val="none" w:sz="0" w:space="0" w:color="auto"/>
        <w:right w:val="none" w:sz="0" w:space="0" w:color="auto"/>
      </w:divBdr>
    </w:div>
    <w:div w:id="132792577">
      <w:bodyDiv w:val="1"/>
      <w:marLeft w:val="0"/>
      <w:marRight w:val="0"/>
      <w:marTop w:val="0"/>
      <w:marBottom w:val="0"/>
      <w:divBdr>
        <w:top w:val="none" w:sz="0" w:space="0" w:color="auto"/>
        <w:left w:val="none" w:sz="0" w:space="0" w:color="auto"/>
        <w:bottom w:val="none" w:sz="0" w:space="0" w:color="auto"/>
        <w:right w:val="none" w:sz="0" w:space="0" w:color="auto"/>
      </w:divBdr>
    </w:div>
    <w:div w:id="163517558">
      <w:bodyDiv w:val="1"/>
      <w:marLeft w:val="0"/>
      <w:marRight w:val="0"/>
      <w:marTop w:val="0"/>
      <w:marBottom w:val="0"/>
      <w:divBdr>
        <w:top w:val="none" w:sz="0" w:space="0" w:color="auto"/>
        <w:left w:val="none" w:sz="0" w:space="0" w:color="auto"/>
        <w:bottom w:val="none" w:sz="0" w:space="0" w:color="auto"/>
        <w:right w:val="none" w:sz="0" w:space="0" w:color="auto"/>
      </w:divBdr>
    </w:div>
    <w:div w:id="165873430">
      <w:bodyDiv w:val="1"/>
      <w:marLeft w:val="0"/>
      <w:marRight w:val="0"/>
      <w:marTop w:val="0"/>
      <w:marBottom w:val="0"/>
      <w:divBdr>
        <w:top w:val="none" w:sz="0" w:space="0" w:color="auto"/>
        <w:left w:val="none" w:sz="0" w:space="0" w:color="auto"/>
        <w:bottom w:val="none" w:sz="0" w:space="0" w:color="auto"/>
        <w:right w:val="none" w:sz="0" w:space="0" w:color="auto"/>
      </w:divBdr>
    </w:div>
    <w:div w:id="339503371">
      <w:bodyDiv w:val="1"/>
      <w:marLeft w:val="0"/>
      <w:marRight w:val="0"/>
      <w:marTop w:val="0"/>
      <w:marBottom w:val="0"/>
      <w:divBdr>
        <w:top w:val="none" w:sz="0" w:space="0" w:color="auto"/>
        <w:left w:val="none" w:sz="0" w:space="0" w:color="auto"/>
        <w:bottom w:val="none" w:sz="0" w:space="0" w:color="auto"/>
        <w:right w:val="none" w:sz="0" w:space="0" w:color="auto"/>
      </w:divBdr>
    </w:div>
    <w:div w:id="380444682">
      <w:bodyDiv w:val="1"/>
      <w:marLeft w:val="0"/>
      <w:marRight w:val="0"/>
      <w:marTop w:val="0"/>
      <w:marBottom w:val="0"/>
      <w:divBdr>
        <w:top w:val="none" w:sz="0" w:space="0" w:color="auto"/>
        <w:left w:val="none" w:sz="0" w:space="0" w:color="auto"/>
        <w:bottom w:val="none" w:sz="0" w:space="0" w:color="auto"/>
        <w:right w:val="none" w:sz="0" w:space="0" w:color="auto"/>
      </w:divBdr>
    </w:div>
    <w:div w:id="403457619">
      <w:bodyDiv w:val="1"/>
      <w:marLeft w:val="0"/>
      <w:marRight w:val="0"/>
      <w:marTop w:val="0"/>
      <w:marBottom w:val="0"/>
      <w:divBdr>
        <w:top w:val="none" w:sz="0" w:space="0" w:color="auto"/>
        <w:left w:val="none" w:sz="0" w:space="0" w:color="auto"/>
        <w:bottom w:val="none" w:sz="0" w:space="0" w:color="auto"/>
        <w:right w:val="none" w:sz="0" w:space="0" w:color="auto"/>
      </w:divBdr>
    </w:div>
    <w:div w:id="541479239">
      <w:bodyDiv w:val="1"/>
      <w:marLeft w:val="0"/>
      <w:marRight w:val="0"/>
      <w:marTop w:val="0"/>
      <w:marBottom w:val="0"/>
      <w:divBdr>
        <w:top w:val="none" w:sz="0" w:space="0" w:color="auto"/>
        <w:left w:val="none" w:sz="0" w:space="0" w:color="auto"/>
        <w:bottom w:val="none" w:sz="0" w:space="0" w:color="auto"/>
        <w:right w:val="none" w:sz="0" w:space="0" w:color="auto"/>
      </w:divBdr>
    </w:div>
    <w:div w:id="580453631">
      <w:bodyDiv w:val="1"/>
      <w:marLeft w:val="0"/>
      <w:marRight w:val="0"/>
      <w:marTop w:val="0"/>
      <w:marBottom w:val="0"/>
      <w:divBdr>
        <w:top w:val="none" w:sz="0" w:space="0" w:color="auto"/>
        <w:left w:val="none" w:sz="0" w:space="0" w:color="auto"/>
        <w:bottom w:val="none" w:sz="0" w:space="0" w:color="auto"/>
        <w:right w:val="none" w:sz="0" w:space="0" w:color="auto"/>
      </w:divBdr>
    </w:div>
    <w:div w:id="639726840">
      <w:bodyDiv w:val="1"/>
      <w:marLeft w:val="0"/>
      <w:marRight w:val="0"/>
      <w:marTop w:val="0"/>
      <w:marBottom w:val="0"/>
      <w:divBdr>
        <w:top w:val="none" w:sz="0" w:space="0" w:color="auto"/>
        <w:left w:val="none" w:sz="0" w:space="0" w:color="auto"/>
        <w:bottom w:val="none" w:sz="0" w:space="0" w:color="auto"/>
        <w:right w:val="none" w:sz="0" w:space="0" w:color="auto"/>
      </w:divBdr>
    </w:div>
    <w:div w:id="647322513">
      <w:bodyDiv w:val="1"/>
      <w:marLeft w:val="0"/>
      <w:marRight w:val="0"/>
      <w:marTop w:val="0"/>
      <w:marBottom w:val="0"/>
      <w:divBdr>
        <w:top w:val="none" w:sz="0" w:space="0" w:color="auto"/>
        <w:left w:val="none" w:sz="0" w:space="0" w:color="auto"/>
        <w:bottom w:val="none" w:sz="0" w:space="0" w:color="auto"/>
        <w:right w:val="none" w:sz="0" w:space="0" w:color="auto"/>
      </w:divBdr>
    </w:div>
    <w:div w:id="658919664">
      <w:bodyDiv w:val="1"/>
      <w:marLeft w:val="0"/>
      <w:marRight w:val="0"/>
      <w:marTop w:val="0"/>
      <w:marBottom w:val="0"/>
      <w:divBdr>
        <w:top w:val="none" w:sz="0" w:space="0" w:color="auto"/>
        <w:left w:val="none" w:sz="0" w:space="0" w:color="auto"/>
        <w:bottom w:val="none" w:sz="0" w:space="0" w:color="auto"/>
        <w:right w:val="none" w:sz="0" w:space="0" w:color="auto"/>
      </w:divBdr>
    </w:div>
    <w:div w:id="786586364">
      <w:bodyDiv w:val="1"/>
      <w:marLeft w:val="0"/>
      <w:marRight w:val="0"/>
      <w:marTop w:val="0"/>
      <w:marBottom w:val="0"/>
      <w:divBdr>
        <w:top w:val="none" w:sz="0" w:space="0" w:color="auto"/>
        <w:left w:val="none" w:sz="0" w:space="0" w:color="auto"/>
        <w:bottom w:val="none" w:sz="0" w:space="0" w:color="auto"/>
        <w:right w:val="none" w:sz="0" w:space="0" w:color="auto"/>
      </w:divBdr>
    </w:div>
    <w:div w:id="825440209">
      <w:bodyDiv w:val="1"/>
      <w:marLeft w:val="0"/>
      <w:marRight w:val="0"/>
      <w:marTop w:val="0"/>
      <w:marBottom w:val="0"/>
      <w:divBdr>
        <w:top w:val="none" w:sz="0" w:space="0" w:color="auto"/>
        <w:left w:val="none" w:sz="0" w:space="0" w:color="auto"/>
        <w:bottom w:val="none" w:sz="0" w:space="0" w:color="auto"/>
        <w:right w:val="none" w:sz="0" w:space="0" w:color="auto"/>
      </w:divBdr>
    </w:div>
    <w:div w:id="854613891">
      <w:bodyDiv w:val="1"/>
      <w:marLeft w:val="0"/>
      <w:marRight w:val="0"/>
      <w:marTop w:val="0"/>
      <w:marBottom w:val="0"/>
      <w:divBdr>
        <w:top w:val="none" w:sz="0" w:space="0" w:color="auto"/>
        <w:left w:val="none" w:sz="0" w:space="0" w:color="auto"/>
        <w:bottom w:val="none" w:sz="0" w:space="0" w:color="auto"/>
        <w:right w:val="none" w:sz="0" w:space="0" w:color="auto"/>
      </w:divBdr>
    </w:div>
    <w:div w:id="920797530">
      <w:bodyDiv w:val="1"/>
      <w:marLeft w:val="0"/>
      <w:marRight w:val="0"/>
      <w:marTop w:val="0"/>
      <w:marBottom w:val="0"/>
      <w:divBdr>
        <w:top w:val="none" w:sz="0" w:space="0" w:color="auto"/>
        <w:left w:val="none" w:sz="0" w:space="0" w:color="auto"/>
        <w:bottom w:val="none" w:sz="0" w:space="0" w:color="auto"/>
        <w:right w:val="none" w:sz="0" w:space="0" w:color="auto"/>
      </w:divBdr>
    </w:div>
    <w:div w:id="1050956783">
      <w:bodyDiv w:val="1"/>
      <w:marLeft w:val="0"/>
      <w:marRight w:val="0"/>
      <w:marTop w:val="0"/>
      <w:marBottom w:val="0"/>
      <w:divBdr>
        <w:top w:val="none" w:sz="0" w:space="0" w:color="auto"/>
        <w:left w:val="none" w:sz="0" w:space="0" w:color="auto"/>
        <w:bottom w:val="none" w:sz="0" w:space="0" w:color="auto"/>
        <w:right w:val="none" w:sz="0" w:space="0" w:color="auto"/>
      </w:divBdr>
    </w:div>
    <w:div w:id="1086610962">
      <w:bodyDiv w:val="1"/>
      <w:marLeft w:val="0"/>
      <w:marRight w:val="0"/>
      <w:marTop w:val="0"/>
      <w:marBottom w:val="0"/>
      <w:divBdr>
        <w:top w:val="none" w:sz="0" w:space="0" w:color="auto"/>
        <w:left w:val="none" w:sz="0" w:space="0" w:color="auto"/>
        <w:bottom w:val="none" w:sz="0" w:space="0" w:color="auto"/>
        <w:right w:val="none" w:sz="0" w:space="0" w:color="auto"/>
      </w:divBdr>
    </w:div>
    <w:div w:id="1196231557">
      <w:bodyDiv w:val="1"/>
      <w:marLeft w:val="0"/>
      <w:marRight w:val="0"/>
      <w:marTop w:val="0"/>
      <w:marBottom w:val="0"/>
      <w:divBdr>
        <w:top w:val="none" w:sz="0" w:space="0" w:color="auto"/>
        <w:left w:val="none" w:sz="0" w:space="0" w:color="auto"/>
        <w:bottom w:val="none" w:sz="0" w:space="0" w:color="auto"/>
        <w:right w:val="none" w:sz="0" w:space="0" w:color="auto"/>
      </w:divBdr>
    </w:div>
    <w:div w:id="1312442205">
      <w:bodyDiv w:val="1"/>
      <w:marLeft w:val="0"/>
      <w:marRight w:val="0"/>
      <w:marTop w:val="0"/>
      <w:marBottom w:val="0"/>
      <w:divBdr>
        <w:top w:val="none" w:sz="0" w:space="0" w:color="auto"/>
        <w:left w:val="none" w:sz="0" w:space="0" w:color="auto"/>
        <w:bottom w:val="none" w:sz="0" w:space="0" w:color="auto"/>
        <w:right w:val="none" w:sz="0" w:space="0" w:color="auto"/>
      </w:divBdr>
    </w:div>
    <w:div w:id="1425419172">
      <w:bodyDiv w:val="1"/>
      <w:marLeft w:val="0"/>
      <w:marRight w:val="0"/>
      <w:marTop w:val="0"/>
      <w:marBottom w:val="0"/>
      <w:divBdr>
        <w:top w:val="none" w:sz="0" w:space="0" w:color="auto"/>
        <w:left w:val="none" w:sz="0" w:space="0" w:color="auto"/>
        <w:bottom w:val="none" w:sz="0" w:space="0" w:color="auto"/>
        <w:right w:val="none" w:sz="0" w:space="0" w:color="auto"/>
      </w:divBdr>
    </w:div>
    <w:div w:id="1428886684">
      <w:bodyDiv w:val="1"/>
      <w:marLeft w:val="0"/>
      <w:marRight w:val="0"/>
      <w:marTop w:val="0"/>
      <w:marBottom w:val="0"/>
      <w:divBdr>
        <w:top w:val="none" w:sz="0" w:space="0" w:color="auto"/>
        <w:left w:val="none" w:sz="0" w:space="0" w:color="auto"/>
        <w:bottom w:val="none" w:sz="0" w:space="0" w:color="auto"/>
        <w:right w:val="none" w:sz="0" w:space="0" w:color="auto"/>
      </w:divBdr>
    </w:div>
    <w:div w:id="1429959159">
      <w:bodyDiv w:val="1"/>
      <w:marLeft w:val="0"/>
      <w:marRight w:val="0"/>
      <w:marTop w:val="0"/>
      <w:marBottom w:val="0"/>
      <w:divBdr>
        <w:top w:val="none" w:sz="0" w:space="0" w:color="auto"/>
        <w:left w:val="none" w:sz="0" w:space="0" w:color="auto"/>
        <w:bottom w:val="none" w:sz="0" w:space="0" w:color="auto"/>
        <w:right w:val="none" w:sz="0" w:space="0" w:color="auto"/>
      </w:divBdr>
    </w:div>
    <w:div w:id="1458374185">
      <w:bodyDiv w:val="1"/>
      <w:marLeft w:val="0"/>
      <w:marRight w:val="0"/>
      <w:marTop w:val="0"/>
      <w:marBottom w:val="0"/>
      <w:divBdr>
        <w:top w:val="none" w:sz="0" w:space="0" w:color="auto"/>
        <w:left w:val="none" w:sz="0" w:space="0" w:color="auto"/>
        <w:bottom w:val="none" w:sz="0" w:space="0" w:color="auto"/>
        <w:right w:val="none" w:sz="0" w:space="0" w:color="auto"/>
      </w:divBdr>
    </w:div>
    <w:div w:id="1536308007">
      <w:bodyDiv w:val="1"/>
      <w:marLeft w:val="0"/>
      <w:marRight w:val="0"/>
      <w:marTop w:val="0"/>
      <w:marBottom w:val="0"/>
      <w:divBdr>
        <w:top w:val="none" w:sz="0" w:space="0" w:color="auto"/>
        <w:left w:val="none" w:sz="0" w:space="0" w:color="auto"/>
        <w:bottom w:val="none" w:sz="0" w:space="0" w:color="auto"/>
        <w:right w:val="none" w:sz="0" w:space="0" w:color="auto"/>
      </w:divBdr>
    </w:div>
    <w:div w:id="1561014978">
      <w:bodyDiv w:val="1"/>
      <w:marLeft w:val="0"/>
      <w:marRight w:val="0"/>
      <w:marTop w:val="0"/>
      <w:marBottom w:val="0"/>
      <w:divBdr>
        <w:top w:val="none" w:sz="0" w:space="0" w:color="auto"/>
        <w:left w:val="none" w:sz="0" w:space="0" w:color="auto"/>
        <w:bottom w:val="none" w:sz="0" w:space="0" w:color="auto"/>
        <w:right w:val="none" w:sz="0" w:space="0" w:color="auto"/>
      </w:divBdr>
    </w:div>
    <w:div w:id="1584950297">
      <w:bodyDiv w:val="1"/>
      <w:marLeft w:val="0"/>
      <w:marRight w:val="0"/>
      <w:marTop w:val="0"/>
      <w:marBottom w:val="0"/>
      <w:divBdr>
        <w:top w:val="none" w:sz="0" w:space="0" w:color="auto"/>
        <w:left w:val="none" w:sz="0" w:space="0" w:color="auto"/>
        <w:bottom w:val="none" w:sz="0" w:space="0" w:color="auto"/>
        <w:right w:val="none" w:sz="0" w:space="0" w:color="auto"/>
      </w:divBdr>
    </w:div>
    <w:div w:id="1590886630">
      <w:bodyDiv w:val="1"/>
      <w:marLeft w:val="0"/>
      <w:marRight w:val="0"/>
      <w:marTop w:val="0"/>
      <w:marBottom w:val="0"/>
      <w:divBdr>
        <w:top w:val="none" w:sz="0" w:space="0" w:color="auto"/>
        <w:left w:val="none" w:sz="0" w:space="0" w:color="auto"/>
        <w:bottom w:val="none" w:sz="0" w:space="0" w:color="auto"/>
        <w:right w:val="none" w:sz="0" w:space="0" w:color="auto"/>
      </w:divBdr>
    </w:div>
    <w:div w:id="1669476866">
      <w:bodyDiv w:val="1"/>
      <w:marLeft w:val="0"/>
      <w:marRight w:val="0"/>
      <w:marTop w:val="0"/>
      <w:marBottom w:val="0"/>
      <w:divBdr>
        <w:top w:val="none" w:sz="0" w:space="0" w:color="auto"/>
        <w:left w:val="none" w:sz="0" w:space="0" w:color="auto"/>
        <w:bottom w:val="none" w:sz="0" w:space="0" w:color="auto"/>
        <w:right w:val="none" w:sz="0" w:space="0" w:color="auto"/>
      </w:divBdr>
    </w:div>
    <w:div w:id="1685590234">
      <w:bodyDiv w:val="1"/>
      <w:marLeft w:val="0"/>
      <w:marRight w:val="0"/>
      <w:marTop w:val="0"/>
      <w:marBottom w:val="0"/>
      <w:divBdr>
        <w:top w:val="none" w:sz="0" w:space="0" w:color="auto"/>
        <w:left w:val="none" w:sz="0" w:space="0" w:color="auto"/>
        <w:bottom w:val="none" w:sz="0" w:space="0" w:color="auto"/>
        <w:right w:val="none" w:sz="0" w:space="0" w:color="auto"/>
      </w:divBdr>
    </w:div>
    <w:div w:id="1695615514">
      <w:bodyDiv w:val="1"/>
      <w:marLeft w:val="0"/>
      <w:marRight w:val="0"/>
      <w:marTop w:val="0"/>
      <w:marBottom w:val="0"/>
      <w:divBdr>
        <w:top w:val="none" w:sz="0" w:space="0" w:color="auto"/>
        <w:left w:val="none" w:sz="0" w:space="0" w:color="auto"/>
        <w:bottom w:val="none" w:sz="0" w:space="0" w:color="auto"/>
        <w:right w:val="none" w:sz="0" w:space="0" w:color="auto"/>
      </w:divBdr>
    </w:div>
    <w:div w:id="1732116736">
      <w:bodyDiv w:val="1"/>
      <w:marLeft w:val="0"/>
      <w:marRight w:val="0"/>
      <w:marTop w:val="0"/>
      <w:marBottom w:val="0"/>
      <w:divBdr>
        <w:top w:val="none" w:sz="0" w:space="0" w:color="auto"/>
        <w:left w:val="none" w:sz="0" w:space="0" w:color="auto"/>
        <w:bottom w:val="none" w:sz="0" w:space="0" w:color="auto"/>
        <w:right w:val="none" w:sz="0" w:space="0" w:color="auto"/>
      </w:divBdr>
    </w:div>
    <w:div w:id="1815414025">
      <w:bodyDiv w:val="1"/>
      <w:marLeft w:val="0"/>
      <w:marRight w:val="0"/>
      <w:marTop w:val="0"/>
      <w:marBottom w:val="0"/>
      <w:divBdr>
        <w:top w:val="none" w:sz="0" w:space="0" w:color="auto"/>
        <w:left w:val="none" w:sz="0" w:space="0" w:color="auto"/>
        <w:bottom w:val="none" w:sz="0" w:space="0" w:color="auto"/>
        <w:right w:val="none" w:sz="0" w:space="0" w:color="auto"/>
      </w:divBdr>
    </w:div>
    <w:div w:id="1973554984">
      <w:bodyDiv w:val="1"/>
      <w:marLeft w:val="0"/>
      <w:marRight w:val="0"/>
      <w:marTop w:val="0"/>
      <w:marBottom w:val="0"/>
      <w:divBdr>
        <w:top w:val="none" w:sz="0" w:space="0" w:color="auto"/>
        <w:left w:val="none" w:sz="0" w:space="0" w:color="auto"/>
        <w:bottom w:val="none" w:sz="0" w:space="0" w:color="auto"/>
        <w:right w:val="none" w:sz="0" w:space="0" w:color="auto"/>
      </w:divBdr>
    </w:div>
    <w:div w:id="2019888740">
      <w:bodyDiv w:val="1"/>
      <w:marLeft w:val="0"/>
      <w:marRight w:val="0"/>
      <w:marTop w:val="0"/>
      <w:marBottom w:val="0"/>
      <w:divBdr>
        <w:top w:val="none" w:sz="0" w:space="0" w:color="auto"/>
        <w:left w:val="none" w:sz="0" w:space="0" w:color="auto"/>
        <w:bottom w:val="none" w:sz="0" w:space="0" w:color="auto"/>
        <w:right w:val="none" w:sz="0" w:space="0" w:color="auto"/>
      </w:divBdr>
    </w:div>
    <w:div w:id="2050522455">
      <w:bodyDiv w:val="1"/>
      <w:marLeft w:val="0"/>
      <w:marRight w:val="0"/>
      <w:marTop w:val="0"/>
      <w:marBottom w:val="0"/>
      <w:divBdr>
        <w:top w:val="none" w:sz="0" w:space="0" w:color="auto"/>
        <w:left w:val="none" w:sz="0" w:space="0" w:color="auto"/>
        <w:bottom w:val="none" w:sz="0" w:space="0" w:color="auto"/>
        <w:right w:val="none" w:sz="0" w:space="0" w:color="auto"/>
      </w:divBdr>
    </w:div>
    <w:div w:id="207049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NUS18</b:Tag>
    <b:SourceType>DocumentFromInternetSite</b:SourceType>
    <b:Guid>{4F51BFE9-A9AD-4CFE-8602-8304BFBA8266}</b:Guid>
    <b:Title>Placements</b:Title>
    <b:Year>2018</b:Year>
    <b:Author>
      <b:Author>
        <b:Corporate>NUS </b:Corporate>
      </b:Author>
    </b:Author>
    <b:InternetSiteTitle>Nus for Good</b:InternetSiteTitle>
    <b:URL>https://forgood.nus.org.uk/</b:URL>
    <b:RefOrder>2</b:RefOrder>
  </b:Source>
  <b:Source>
    <b:Tag>Sid17</b:Tag>
    <b:SourceType>Book</b:SourceType>
    <b:Guid>{6D7BF119-0F87-4192-9B6A-A5E0025310ED}</b:Guid>
    <b:Title>Internships- Theory and Practice</b:Title>
    <b:Year>2017</b:Year>
    <b:URL>file:///C:/Users/User/AppData/Local/Packages/Microsoft.MicrosoftEdge_8wekyb3d8bbwe/TempState/Downloads/9781315224305_googlepreview%20(1).pdf</b:URL>
    <b:City>Abingdon</b:City>
    <b:Publisher>Routledge</b:Publisher>
    <b:Author>
      <b:Author>
        <b:NameList>
          <b:Person>
            <b:Last>Sides</b:Last>
            <b:Middle>H</b:Middle>
            <b:First>Charles</b:First>
          </b:Person>
          <b:Person>
            <b:Last>Mrvica</b:Last>
            <b:First>Ann</b:First>
          </b:Person>
        </b:NameList>
      </b:Author>
    </b:Author>
    <b:StateProvince>Oxon</b:StateProvince>
    <b:CountryRegion>UK</b:CountryRegion>
    <b:Medium>Book</b:Medium>
    <b:YearAccessed>2019</b:YearAccessed>
    <b:MonthAccessed>October</b:MonthAccessed>
    <b:DayAccessed>4</b:DayAccessed>
    <b:RefOrder>1</b:RefOrder>
  </b:Source>
  <b:Source>
    <b:Tag>UWT19</b:Tag>
    <b:SourceType>InternetSite</b:SourceType>
    <b:Guid>{D4DF594D-8050-42FA-87F9-7C5B8868CD22}</b:Guid>
    <b:Title>The University</b:Title>
    <b:Year>2019</b:Year>
    <b:Author>
      <b:Author>
        <b:Corporate>UWTSD</b:Corporate>
      </b:Author>
    </b:Author>
    <b:Month>september</b:Month>
    <b:InternetSiteTitle>University of Wales Trinity Saint David</b:InternetSiteTitle>
    <b:URL>https://www.uwtsd.ac.uk</b:URL>
    <b:Medium>university website</b:Medium>
    <b:RefOrder>3</b:RefOrder>
  </b:Source>
  <b:Source>
    <b:Tag>Car19</b:Tag>
    <b:SourceType>InternetSite</b:SourceType>
    <b:Guid>{28A94FB5-6AF7-459C-8ECC-49054198BA82}</b:Guid>
    <b:Author>
      <b:Author>
        <b:Corporate>Carms Business School</b:Corporate>
      </b:Author>
    </b:Author>
    <b:Title>Carmarthen Business School</b:Title>
    <b:InternetSiteTitle>UWTSD</b:InternetSiteTitle>
    <b:Year>2019</b:Year>
    <b:URL>https://www.uwtsd.ac.uk/carmarthenbusiness/</b:URL>
    <b:RefOrder>4</b:RefOrder>
  </b:Source>
  <b:Source>
    <b:Tag>Jun07</b:Tag>
    <b:SourceType>JournalArticle</b:SourceType>
    <b:Guid>{DC90F1D5-F743-41DF-B6D6-CCBD6BAE71DA}</b:Guid>
    <b:Title>Writing SMART Objectives and Strategies That Fit the ROUTINE</b:Title>
    <b:Year>2007</b:Year>
    <b:Publisher>Sage</b:Publisher>
    <b:JournalName>Council for Exceptional Children </b:JournalName>
    <b:Pages>54-58</b:Pages>
    <b:Volume>39</b:Volume>
    <b:Issue>4</b:Issue>
    <b:URL>https://journals.sagepub.com/doi/pdf/10.1177/004005990703900406?casa_token=RZXxcR591XMAAAAA:V7ZPCO8dArsjqrKf7ro-my6APJ9PkwSM8PDqSUPYRkwM06PhLlNPG694N8nA_0S7PNCkkSK5ssau</b:URL>
    <b:Author>
      <b:Author>
        <b:NameList>
          <b:Person>
            <b:Last>Jung</b:Last>
            <b:First>Lee Ann</b:First>
          </b:Person>
        </b:NameList>
      </b:Author>
    </b:Author>
    <b:RefOrder>5</b:RefOrder>
  </b:Source>
  <b:Source>
    <b:Tag>Bla12</b:Tag>
    <b:SourceType>JournalArticle</b:SourceType>
    <b:Guid>{9917C1F8-CE3C-4F09-9F71-A6E10BABD6EB}</b:Guid>
    <b:Title>SMART GOALS:  HOW THE APPLICATION OF SMART GOALS CAN CONTRIBUTE TO ACHIEVEMENT OF STUDENT LEARNING OUTCOMES</b:Title>
    <b:JournalName>Developments in Business and Experiential Learning</b:JournalName>
    <b:Year>2012</b:Year>
    <b:Pages>267</b:Pages>
    <b:Author>
      <b:Author>
        <b:NameList>
          <b:Person>
            <b:Last>Blaine Lawlor</b:Last>
            <b:First>K</b:First>
          </b:Person>
          <b:Person>
            <b:Last>Hornyak</b:Last>
            <b:Middle>J</b:Middle>
            <b:First>Martin </b:First>
          </b:Person>
        </b:NameList>
      </b:Author>
    </b:Author>
    <b:Volume>39</b:Volume>
    <b:URL>https://absel-ojs-ttu.tdl.org/absel/index.php/absel/article/view/90</b:URL>
    <b:RefOrder>6</b:RefOrder>
  </b:Source>
  <b:Source>
    <b:Tag>Aus18</b:Tag>
    <b:SourceType>DocumentFromInternetSite</b:SourceType>
    <b:Guid>{1B281644-856B-4101-A8EE-375B1A2FDA04}</b:Guid>
    <b:Title>Why do I need a marketing plan</b:Title>
    <b:Year>2018</b:Year>
    <b:Author>
      <b:Author>
        <b:Corporate>Australian Government</b:Corporate>
      </b:Author>
      <b:ProducerName>
        <b:NameList>
          <b:Person>
            <b:Last>Government</b:Last>
            <b:First>Australian</b:First>
          </b:Person>
        </b:NameList>
      </b:ProducerName>
    </b:Author>
    <b:InternetSiteTitle>Department of Industry, Innovation and Science</b:InternetSiteTitle>
    <b:Month>August</b:Month>
    <b:Day>14</b:Day>
    <b:URL>http://business.gov.au</b:URL>
    <b:YearAccessed>2019</b:YearAccessed>
    <b:MonthAccessed>October</b:MonthAccessed>
    <b:Comments>Government resource  </b:Comments>
    <b:RefOrder>7</b:RefOrder>
  </b:Source>
</b:Sources>
</file>

<file path=customXml/itemProps1.xml><?xml version="1.0" encoding="utf-8"?>
<ds:datastoreItem xmlns:ds="http://schemas.openxmlformats.org/officeDocument/2006/customXml" ds:itemID="{B0BDAC57-31E6-40EA-9768-8A9A29FBE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20</Pages>
  <Words>2870</Words>
  <Characters>16362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vetter</dc:creator>
  <cp:keywords/>
  <dc:description/>
  <cp:lastModifiedBy>Tristan vetter</cp:lastModifiedBy>
  <cp:revision>12</cp:revision>
  <dcterms:created xsi:type="dcterms:W3CDTF">2019-10-11T10:56:00Z</dcterms:created>
  <dcterms:modified xsi:type="dcterms:W3CDTF">2019-10-16T12:09:00Z</dcterms:modified>
</cp:coreProperties>
</file>