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3C71B9AD" w:rsidP="6469001D" w:rsidRDefault="3C71B9AD" w14:paraId="7B0ECE1B" w14:textId="451DA501">
      <w:pPr>
        <w:jc w:val="center"/>
        <w:rPr>
          <w:rFonts w:ascii="Arial" w:hAnsi="Arial" w:eastAsia="Arial" w:cs="Arial"/>
          <w:sz w:val="24"/>
          <w:szCs w:val="24"/>
        </w:rPr>
      </w:pPr>
      <w:r w:rsidRPr="6469001D">
        <w:rPr>
          <w:rFonts w:ascii="Arial" w:hAnsi="Arial" w:eastAsia="Arial" w:cs="Arial"/>
          <w:b/>
          <w:bCs/>
          <w:sz w:val="24"/>
          <w:szCs w:val="24"/>
        </w:rPr>
        <w:t>University Of Wales Trinity Saint David</w:t>
      </w:r>
    </w:p>
    <w:p w:rsidR="6469001D" w:rsidP="6469001D" w:rsidRDefault="6469001D" w14:paraId="18EB2093" w14:textId="2A737F2F">
      <w:pPr>
        <w:jc w:val="center"/>
        <w:rPr>
          <w:rFonts w:ascii="Arial" w:hAnsi="Arial" w:eastAsia="Arial" w:cs="Arial"/>
          <w:sz w:val="24"/>
          <w:szCs w:val="24"/>
        </w:rPr>
      </w:pPr>
    </w:p>
    <w:p w:rsidR="3C71B9AD" w:rsidP="6469001D" w:rsidRDefault="1A298017" w14:paraId="58583E3B" w14:textId="72F87775">
      <w:pPr>
        <w:jc w:val="center"/>
        <w:rPr>
          <w:rFonts w:ascii="Arial" w:hAnsi="Arial" w:eastAsia="Arial" w:cs="Arial"/>
          <w:sz w:val="24"/>
          <w:szCs w:val="24"/>
        </w:rPr>
      </w:pPr>
      <w:r w:rsidRPr="7C348643">
        <w:rPr>
          <w:rFonts w:ascii="Arial" w:hAnsi="Arial" w:eastAsia="Arial" w:cs="Arial"/>
          <w:b/>
          <w:bCs/>
          <w:sz w:val="24"/>
          <w:szCs w:val="24"/>
        </w:rPr>
        <w:t>PGCERT Professional Practice (Leadership in Emergency Services)</w:t>
      </w:r>
    </w:p>
    <w:p w:rsidR="3A6195F0" w:rsidP="7C348643" w:rsidRDefault="3A6195F0" w14:paraId="59B691BE" w14:textId="4D0075E3">
      <w:pPr>
        <w:jc w:val="center"/>
      </w:pPr>
      <w:r w:rsidRPr="7C348643">
        <w:rPr>
          <w:rFonts w:ascii="Arial" w:hAnsi="Arial" w:eastAsia="Arial" w:cs="Arial"/>
          <w:b/>
          <w:bCs/>
          <w:sz w:val="24"/>
          <w:szCs w:val="24"/>
        </w:rPr>
        <w:t>Leadership and Change</w:t>
      </w:r>
    </w:p>
    <w:p w:rsidR="1A298017" w:rsidP="70A5AF31" w:rsidRDefault="1A298017" w14:paraId="7F21CAF7" w14:textId="7E81D656">
      <w:pPr>
        <w:jc w:val="center"/>
        <w:rPr>
          <w:rFonts w:ascii="Arial" w:hAnsi="Arial" w:eastAsia="Arial" w:cs="Arial"/>
          <w:sz w:val="24"/>
          <w:szCs w:val="24"/>
        </w:rPr>
      </w:pPr>
    </w:p>
    <w:p w:rsidR="00FE4403" w:rsidP="7C348643" w:rsidRDefault="008F058D" w14:paraId="45BE4BD4" w14:textId="77777777">
      <w:pPr>
        <w:ind w:left="-20" w:right="-20"/>
        <w:jc w:val="center"/>
        <w:rPr>
          <w:rFonts w:ascii="Arial" w:hAnsi="Arial" w:eastAsia="Arial" w:cs="Arial"/>
          <w:b/>
          <w:bCs/>
          <w:sz w:val="24"/>
          <w:szCs w:val="24"/>
        </w:rPr>
      </w:pPr>
      <w:r>
        <w:rPr>
          <w:rFonts w:ascii="Arial" w:hAnsi="Arial" w:eastAsia="Arial" w:cs="Arial"/>
          <w:b/>
          <w:bCs/>
          <w:sz w:val="24"/>
          <w:szCs w:val="24"/>
        </w:rPr>
        <w:t xml:space="preserve">Part I </w:t>
      </w:r>
    </w:p>
    <w:p w:rsidR="3C71B9AD" w:rsidP="7C348643" w:rsidRDefault="1A298017" w14:paraId="42AC8E3D" w14:textId="05B5B585">
      <w:pPr>
        <w:ind w:left="-20" w:right="-20"/>
        <w:jc w:val="center"/>
        <w:rPr>
          <w:rFonts w:ascii="Arial" w:hAnsi="Arial" w:eastAsia="Arial" w:cs="Arial"/>
          <w:b w:val="1"/>
          <w:bCs w:val="1"/>
          <w:sz w:val="24"/>
          <w:szCs w:val="24"/>
        </w:rPr>
      </w:pPr>
      <w:r w:rsidRPr="07E69E10" w:rsidR="1A298017">
        <w:rPr>
          <w:rFonts w:ascii="Arial" w:hAnsi="Arial" w:eastAsia="Arial" w:cs="Arial"/>
          <w:b w:val="1"/>
          <w:bCs w:val="1"/>
          <w:sz w:val="24"/>
          <w:szCs w:val="24"/>
        </w:rPr>
        <w:t>“</w:t>
      </w:r>
      <w:r w:rsidRPr="07E69E10" w:rsidR="5417C6FD">
        <w:rPr>
          <w:rFonts w:ascii="Arial" w:hAnsi="Arial" w:eastAsia="Arial" w:cs="Arial"/>
          <w:b w:val="1"/>
          <w:bCs w:val="1"/>
          <w:sz w:val="24"/>
          <w:szCs w:val="24"/>
        </w:rPr>
        <w:t>C</w:t>
      </w:r>
      <w:r w:rsidRPr="07E69E10" w:rsidR="5417C6FD">
        <w:rPr>
          <w:rFonts w:ascii="Arial" w:hAnsi="Arial" w:eastAsia="Arial" w:cs="Arial"/>
          <w:b w:val="1"/>
          <w:bCs w:val="1"/>
          <w:color w:val="000000" w:themeColor="text1" w:themeTint="FF" w:themeShade="FF"/>
          <w:sz w:val="24"/>
          <w:szCs w:val="24"/>
        </w:rPr>
        <w:t>ritically evaluate the organisational culture and its influence in the context of change initiatives</w:t>
      </w:r>
      <w:r w:rsidRPr="07E69E10" w:rsidR="4D0635F0">
        <w:rPr>
          <w:rFonts w:ascii="Arial" w:hAnsi="Arial" w:eastAsia="Arial" w:cs="Arial"/>
          <w:b w:val="1"/>
          <w:bCs w:val="1"/>
          <w:sz w:val="24"/>
          <w:szCs w:val="24"/>
        </w:rPr>
        <w:t>.”</w:t>
      </w:r>
    </w:p>
    <w:p w:rsidRPr="00B44577" w:rsidR="00B44577" w:rsidP="7C348643" w:rsidRDefault="00B44577" w14:paraId="6CE1E50E" w14:textId="4BD2CF14">
      <w:pPr>
        <w:ind w:left="-20" w:right="-20"/>
        <w:jc w:val="center"/>
        <w:rPr>
          <w:rFonts w:ascii="Arial" w:hAnsi="Arial" w:eastAsia="Arial" w:cs="Arial"/>
          <w:b w:val="1"/>
          <w:bCs w:val="1"/>
          <w:sz w:val="24"/>
          <w:szCs w:val="24"/>
        </w:rPr>
      </w:pPr>
      <w:r w:rsidRPr="00B44577" w:rsidR="00B44577">
        <w:rPr>
          <w:rFonts w:ascii="Arial" w:hAnsi="Arial" w:eastAsia="Arial" w:cs="Arial"/>
          <w:b w:val="1"/>
          <w:bCs w:val="1"/>
          <w:spacing w:val="-1"/>
          <w:sz w:val="24"/>
          <w:szCs w:val="24"/>
        </w:rPr>
        <w:t>“</w:t>
      </w:r>
      <w:r w:rsidRPr="00321F2F" w:rsidR="00B44577">
        <w:rPr>
          <w:rFonts w:ascii="Arial" w:hAnsi="Arial" w:eastAsia="Arial" w:cs="Arial"/>
          <w:b w:val="1"/>
          <w:bCs w:val="1"/>
          <w:spacing w:val="-1"/>
          <w:sz w:val="24"/>
          <w:szCs w:val="24"/>
        </w:rPr>
        <w:t>A critical examination of the complex nature of challenges for the leadership role within times of organisational change</w:t>
      </w:r>
      <w:r w:rsidRPr="07E69E10" w:rsidR="243582F9">
        <w:rPr>
          <w:rFonts w:ascii="Arial" w:hAnsi="Arial" w:eastAsia="Arial" w:cs="Arial"/>
          <w:b w:val="1"/>
          <w:bCs w:val="1"/>
          <w:i w:val="1"/>
          <w:iCs w:val="1"/>
          <w:spacing w:val="-1"/>
          <w:sz w:val="24"/>
          <w:szCs w:val="24"/>
        </w:rPr>
        <w:t>.”</w:t>
      </w:r>
    </w:p>
    <w:p w:rsidR="008F058D" w:rsidP="7C348643" w:rsidRDefault="008F058D" w14:paraId="0B6E401A" w14:textId="77777777">
      <w:pPr>
        <w:ind w:left="-20" w:right="-20"/>
        <w:jc w:val="center"/>
        <w:rPr>
          <w:rFonts w:ascii="Arial" w:hAnsi="Arial" w:eastAsia="Arial" w:cs="Arial"/>
          <w:b/>
          <w:bCs/>
          <w:sz w:val="24"/>
          <w:szCs w:val="24"/>
        </w:rPr>
      </w:pPr>
    </w:p>
    <w:p w:rsidR="00FE4403" w:rsidP="008F058D" w:rsidRDefault="008F058D" w14:paraId="761077CA" w14:textId="77777777">
      <w:pPr>
        <w:ind w:left="-20" w:right="-20"/>
        <w:jc w:val="center"/>
        <w:rPr>
          <w:rFonts w:ascii="Arial" w:hAnsi="Arial" w:eastAsia="Arial" w:cs="Arial"/>
          <w:b/>
          <w:bCs/>
          <w:sz w:val="24"/>
          <w:szCs w:val="24"/>
        </w:rPr>
      </w:pPr>
      <w:r>
        <w:rPr>
          <w:rFonts w:ascii="Arial" w:hAnsi="Arial" w:eastAsia="Arial" w:cs="Arial"/>
          <w:b/>
          <w:bCs/>
          <w:sz w:val="24"/>
          <w:szCs w:val="24"/>
        </w:rPr>
        <w:t>Part I</w:t>
      </w:r>
      <w:r w:rsidR="00FE4403">
        <w:rPr>
          <w:rFonts w:ascii="Arial" w:hAnsi="Arial" w:eastAsia="Arial" w:cs="Arial"/>
          <w:b/>
          <w:bCs/>
          <w:sz w:val="24"/>
          <w:szCs w:val="24"/>
        </w:rPr>
        <w:t>I</w:t>
      </w:r>
    </w:p>
    <w:p w:rsidR="008F058D" w:rsidP="008F058D" w:rsidRDefault="008F058D" w14:paraId="40286428" w14:textId="3B1840C9">
      <w:pPr>
        <w:ind w:left="-20" w:right="-20"/>
        <w:jc w:val="center"/>
        <w:rPr>
          <w:rFonts w:ascii="Arial" w:hAnsi="Arial" w:eastAsia="Arial" w:cs="Arial"/>
          <w:b w:val="1"/>
          <w:bCs w:val="1"/>
          <w:sz w:val="24"/>
          <w:szCs w:val="24"/>
        </w:rPr>
      </w:pPr>
      <w:r w:rsidRPr="07E69E10" w:rsidR="008F058D">
        <w:rPr>
          <w:rFonts w:ascii="Arial" w:hAnsi="Arial" w:eastAsia="Arial" w:cs="Arial"/>
          <w:b w:val="1"/>
          <w:bCs w:val="1"/>
          <w:sz w:val="24"/>
          <w:szCs w:val="24"/>
        </w:rPr>
        <w:t>“</w:t>
      </w:r>
      <w:r w:rsidRPr="07E69E10" w:rsidR="007506B9">
        <w:rPr>
          <w:rFonts w:ascii="Arial" w:hAnsi="Arial" w:eastAsia="Arial" w:cs="Arial"/>
          <w:b w:val="1"/>
          <w:bCs w:val="1"/>
          <w:sz w:val="24"/>
          <w:szCs w:val="24"/>
        </w:rPr>
        <w:t xml:space="preserve">A change idea - </w:t>
      </w:r>
      <w:r w:rsidRPr="07E69E10" w:rsidR="007506B9">
        <w:rPr>
          <w:rFonts w:ascii="Arial" w:hAnsi="Arial" w:eastAsia="Calibri" w:cs="Arial"/>
          <w:b w:val="1"/>
          <w:bCs w:val="1"/>
          <w:sz w:val="24"/>
          <w:szCs w:val="24"/>
        </w:rPr>
        <w:t>The benefits of feedback on clinical practice</w:t>
      </w:r>
      <w:r w:rsidRPr="07E69E10" w:rsidR="741DF838">
        <w:rPr>
          <w:rFonts w:ascii="Arial" w:hAnsi="Arial" w:eastAsia="Arial" w:cs="Arial"/>
          <w:b w:val="1"/>
          <w:bCs w:val="1"/>
          <w:sz w:val="24"/>
          <w:szCs w:val="24"/>
        </w:rPr>
        <w:t>.”</w:t>
      </w:r>
    </w:p>
    <w:p w:rsidR="6469001D" w:rsidP="6469001D" w:rsidRDefault="6469001D" w14:paraId="0C82A332" w14:textId="5D76568A">
      <w:pPr>
        <w:jc w:val="center"/>
        <w:rPr>
          <w:rFonts w:ascii="Arial" w:hAnsi="Arial" w:eastAsia="Arial" w:cs="Arial"/>
          <w:sz w:val="24"/>
          <w:szCs w:val="24"/>
        </w:rPr>
      </w:pPr>
    </w:p>
    <w:p w:rsidR="6469001D" w:rsidP="6469001D" w:rsidRDefault="6469001D" w14:paraId="67032682" w14:textId="6AF8D487">
      <w:pPr>
        <w:jc w:val="center"/>
        <w:rPr>
          <w:rFonts w:ascii="Arial" w:hAnsi="Arial" w:eastAsia="Arial" w:cs="Arial"/>
          <w:sz w:val="24"/>
          <w:szCs w:val="24"/>
        </w:rPr>
      </w:pPr>
    </w:p>
    <w:p w:rsidR="6469001D" w:rsidP="6469001D" w:rsidRDefault="6469001D" w14:paraId="08E24F3C" w14:textId="0A7010CB">
      <w:pPr>
        <w:jc w:val="center"/>
        <w:rPr>
          <w:rFonts w:ascii="Arial" w:hAnsi="Arial" w:eastAsia="Arial" w:cs="Arial"/>
          <w:sz w:val="24"/>
          <w:szCs w:val="24"/>
        </w:rPr>
      </w:pPr>
    </w:p>
    <w:p w:rsidR="3C71B9AD" w:rsidP="6469001D" w:rsidRDefault="1A298017" w14:paraId="05D2715F" w14:textId="65A3633D">
      <w:pPr>
        <w:rPr>
          <w:rFonts w:ascii="Arial" w:hAnsi="Arial" w:eastAsia="Arial" w:cs="Arial"/>
          <w:sz w:val="24"/>
          <w:szCs w:val="24"/>
        </w:rPr>
      </w:pPr>
      <w:r w:rsidRPr="7C348643">
        <w:rPr>
          <w:rFonts w:ascii="Arial" w:hAnsi="Arial" w:eastAsia="Arial" w:cs="Arial"/>
          <w:b/>
          <w:bCs/>
          <w:sz w:val="24"/>
          <w:szCs w:val="24"/>
        </w:rPr>
        <w:t xml:space="preserve">Module Code: </w:t>
      </w:r>
      <w:r w:rsidRPr="7C348643" w:rsidR="36948418">
        <w:rPr>
          <w:rFonts w:ascii="Arial" w:hAnsi="Arial" w:eastAsia="Arial" w:cs="Arial"/>
          <w:sz w:val="24"/>
          <w:szCs w:val="24"/>
        </w:rPr>
        <w:t>BMPF7023</w:t>
      </w:r>
    </w:p>
    <w:p w:rsidR="3C71B9AD" w:rsidP="6469001D" w:rsidRDefault="3C71B9AD" w14:paraId="01B9B947" w14:textId="08BF3642">
      <w:pPr>
        <w:rPr>
          <w:rFonts w:ascii="Arial" w:hAnsi="Arial" w:eastAsia="Arial" w:cs="Arial"/>
          <w:sz w:val="24"/>
          <w:szCs w:val="24"/>
        </w:rPr>
      </w:pPr>
      <w:r w:rsidRPr="6469001D">
        <w:rPr>
          <w:rFonts w:ascii="Arial" w:hAnsi="Arial" w:eastAsia="Arial" w:cs="Arial"/>
          <w:b/>
          <w:bCs/>
          <w:sz w:val="24"/>
          <w:szCs w:val="24"/>
        </w:rPr>
        <w:t xml:space="preserve">Student Number: </w:t>
      </w:r>
      <w:r w:rsidRPr="6469001D">
        <w:rPr>
          <w:rFonts w:ascii="Arial" w:hAnsi="Arial" w:eastAsia="Arial" w:cs="Arial"/>
          <w:sz w:val="24"/>
          <w:szCs w:val="24"/>
        </w:rPr>
        <w:t>2241355</w:t>
      </w:r>
    </w:p>
    <w:p w:rsidR="3C71B9AD" w:rsidP="6469001D" w:rsidRDefault="3C71B9AD" w14:paraId="3216AE87" w14:textId="4B579F85">
      <w:pPr>
        <w:rPr>
          <w:rFonts w:ascii="Arial" w:hAnsi="Arial" w:eastAsia="Arial" w:cs="Arial"/>
          <w:sz w:val="24"/>
          <w:szCs w:val="24"/>
        </w:rPr>
      </w:pPr>
      <w:r w:rsidRPr="6469001D">
        <w:rPr>
          <w:rFonts w:ascii="Arial" w:hAnsi="Arial" w:eastAsia="Arial" w:cs="Arial"/>
          <w:b/>
          <w:bCs/>
          <w:sz w:val="24"/>
          <w:szCs w:val="24"/>
        </w:rPr>
        <w:t xml:space="preserve">Date of Submission: </w:t>
      </w:r>
    </w:p>
    <w:p w:rsidR="3C71B9AD" w:rsidP="07E69E10" w:rsidRDefault="1A298017" w14:paraId="41BD6621" w14:textId="339D5658">
      <w:pPr>
        <w:rPr>
          <w:rFonts w:ascii="Arial" w:hAnsi="Arial" w:eastAsia="Arial" w:cs="Arial"/>
          <w:sz w:val="24"/>
          <w:szCs w:val="24"/>
        </w:rPr>
      </w:pPr>
      <w:r w:rsidRPr="07E69E10" w:rsidR="1A298017">
        <w:rPr>
          <w:rFonts w:ascii="Arial" w:hAnsi="Arial" w:eastAsia="Arial" w:cs="Arial"/>
          <w:b w:val="1"/>
          <w:bCs w:val="1"/>
          <w:sz w:val="24"/>
          <w:szCs w:val="24"/>
        </w:rPr>
        <w:t xml:space="preserve">Word Count: </w:t>
      </w:r>
      <w:r w:rsidRPr="07E69E10" w:rsidR="3E078660">
        <w:rPr>
          <w:rFonts w:ascii="Arial" w:hAnsi="Arial" w:eastAsia="Arial" w:cs="Arial"/>
          <w:sz w:val="24"/>
          <w:szCs w:val="24"/>
        </w:rPr>
        <w:t>5</w:t>
      </w:r>
      <w:r w:rsidRPr="07E69E10" w:rsidR="1949D874">
        <w:rPr>
          <w:rFonts w:ascii="Arial" w:hAnsi="Arial" w:eastAsia="Arial" w:cs="Arial"/>
          <w:sz w:val="24"/>
          <w:szCs w:val="24"/>
        </w:rPr>
        <w:t>450</w:t>
      </w:r>
    </w:p>
    <w:p w:rsidR="3C71B9AD" w:rsidP="6469001D" w:rsidRDefault="3C71B9AD" w14:paraId="1DFEF0AF" w14:textId="1CE9CB30">
      <w:pPr>
        <w:rPr>
          <w:rFonts w:ascii="Arial" w:hAnsi="Arial" w:eastAsia="Arial" w:cs="Arial"/>
          <w:sz w:val="24"/>
          <w:szCs w:val="24"/>
        </w:rPr>
      </w:pPr>
      <w:r w:rsidRPr="6469001D">
        <w:rPr>
          <w:rFonts w:ascii="Arial" w:hAnsi="Arial" w:eastAsia="Arial" w:cs="Arial"/>
          <w:b/>
          <w:bCs/>
          <w:sz w:val="24"/>
          <w:szCs w:val="24"/>
        </w:rPr>
        <w:t xml:space="preserve">Tutors: </w:t>
      </w:r>
      <w:r w:rsidRPr="6469001D">
        <w:rPr>
          <w:rFonts w:ascii="Arial" w:hAnsi="Arial" w:eastAsia="Arial" w:cs="Arial"/>
          <w:sz w:val="24"/>
          <w:szCs w:val="24"/>
        </w:rPr>
        <w:t>Julie Crossman</w:t>
      </w:r>
    </w:p>
    <w:p w:rsidR="3C71B9AD" w:rsidP="6469001D" w:rsidRDefault="3C71B9AD" w14:paraId="4198726B" w14:textId="094963AD">
      <w:pPr>
        <w:rPr>
          <w:rFonts w:ascii="Arial" w:hAnsi="Arial" w:eastAsia="Arial" w:cs="Arial"/>
          <w:sz w:val="24"/>
          <w:szCs w:val="24"/>
        </w:rPr>
      </w:pPr>
      <w:r w:rsidRPr="6469001D">
        <w:rPr>
          <w:rFonts w:ascii="Arial" w:hAnsi="Arial" w:eastAsia="Arial" w:cs="Arial"/>
          <w:b/>
          <w:bCs/>
          <w:sz w:val="24"/>
          <w:szCs w:val="24"/>
        </w:rPr>
        <w:t xml:space="preserve">Cohort: </w:t>
      </w:r>
      <w:r w:rsidRPr="6469001D">
        <w:rPr>
          <w:rFonts w:ascii="Arial" w:hAnsi="Arial" w:eastAsia="Arial" w:cs="Arial"/>
          <w:sz w:val="24"/>
          <w:szCs w:val="24"/>
        </w:rPr>
        <w:t>5</w:t>
      </w:r>
    </w:p>
    <w:p w:rsidR="6469001D" w:rsidP="6469001D" w:rsidRDefault="6469001D" w14:paraId="2F47DDD2" w14:textId="41049C27">
      <w:pPr>
        <w:spacing w:line="480" w:lineRule="auto"/>
        <w:rPr>
          <w:rFonts w:ascii="Arial" w:hAnsi="Arial" w:eastAsia="Arial" w:cs="Arial"/>
          <w:sz w:val="24"/>
          <w:szCs w:val="24"/>
        </w:rPr>
      </w:pPr>
    </w:p>
    <w:p w:rsidR="6469001D" w:rsidP="6469001D" w:rsidRDefault="6469001D" w14:paraId="2392B556" w14:textId="412D4D17">
      <w:pPr>
        <w:spacing w:line="480" w:lineRule="auto"/>
        <w:rPr>
          <w:rFonts w:ascii="Arial" w:hAnsi="Arial" w:eastAsia="Arial" w:cs="Arial"/>
          <w:sz w:val="24"/>
          <w:szCs w:val="24"/>
        </w:rPr>
      </w:pPr>
    </w:p>
    <w:p w:rsidR="6469001D" w:rsidP="6469001D" w:rsidRDefault="6469001D" w14:paraId="71B43E9F" w14:textId="06AB9ABC">
      <w:pPr>
        <w:spacing w:line="480" w:lineRule="auto"/>
        <w:rPr>
          <w:rFonts w:ascii="Arial" w:hAnsi="Arial" w:eastAsia="Arial" w:cs="Arial"/>
          <w:sz w:val="24"/>
          <w:szCs w:val="24"/>
        </w:rPr>
      </w:pPr>
    </w:p>
    <w:p w:rsidR="6469001D" w:rsidP="7C348643" w:rsidRDefault="6469001D" w14:paraId="1F03C23F" w14:textId="51A1E37D">
      <w:pPr>
        <w:spacing w:line="480" w:lineRule="auto"/>
        <w:rPr>
          <w:rFonts w:ascii="Arial" w:hAnsi="Arial" w:eastAsia="Arial" w:cs="Arial"/>
          <w:sz w:val="24"/>
          <w:szCs w:val="24"/>
        </w:rPr>
      </w:pPr>
    </w:p>
    <w:p w:rsidR="7C348643" w:rsidP="7C348643" w:rsidRDefault="7C348643" w14:paraId="26245332" w14:textId="1EF365EB">
      <w:pPr>
        <w:spacing w:line="480" w:lineRule="auto"/>
        <w:rPr>
          <w:rFonts w:ascii="Arial" w:hAnsi="Arial" w:eastAsia="Arial" w:cs="Arial"/>
          <w:sz w:val="24"/>
          <w:szCs w:val="24"/>
        </w:rPr>
      </w:pPr>
    </w:p>
    <w:p w:rsidR="0013540C" w:rsidP="7C348643" w:rsidRDefault="0013540C" w14:paraId="206AB78C" w14:textId="77777777"/>
    <w:p w:rsidR="07E69E10" w:rsidP="07E69E10" w:rsidRDefault="07E69E10" w14:paraId="4EF2E8D1" w14:textId="1749EB11">
      <w:pPr>
        <w:rPr>
          <w:rFonts w:ascii="Arial" w:hAnsi="Arial" w:eastAsia="Arial" w:cs="Arial"/>
          <w:b w:val="1"/>
          <w:bCs w:val="1"/>
          <w:sz w:val="24"/>
          <w:szCs w:val="24"/>
        </w:rPr>
      </w:pPr>
    </w:p>
    <w:p w:rsidR="07E69E10" w:rsidP="07E69E10" w:rsidRDefault="07E69E10" w14:paraId="12DA4094" w14:textId="43D5A078">
      <w:pPr>
        <w:rPr>
          <w:rFonts w:ascii="Arial" w:hAnsi="Arial" w:eastAsia="Arial" w:cs="Arial"/>
          <w:b w:val="1"/>
          <w:bCs w:val="1"/>
          <w:sz w:val="24"/>
          <w:szCs w:val="24"/>
        </w:rPr>
      </w:pPr>
    </w:p>
    <w:p w:rsidRPr="0013540C" w:rsidR="6469001D" w:rsidP="7C348643" w:rsidRDefault="7374CA0E" w14:paraId="073164B3" w14:textId="5BB66AEA">
      <w:r w:rsidRPr="07E69E10" w:rsidR="7374CA0E">
        <w:rPr>
          <w:rFonts w:ascii="Arial" w:hAnsi="Arial" w:eastAsia="Arial" w:cs="Arial"/>
          <w:b w:val="1"/>
          <w:bCs w:val="1"/>
          <w:sz w:val="24"/>
          <w:szCs w:val="24"/>
        </w:rPr>
        <w:t>Table of Contents</w:t>
      </w:r>
    </w:p>
    <w:p w:rsidR="07E69E10" w:rsidP="07E69E10" w:rsidRDefault="07E69E10" w14:paraId="23EE504A" w14:textId="5FD65BB4">
      <w:pPr>
        <w:pStyle w:val="Normal"/>
        <w:rPr>
          <w:rFonts w:ascii="Arial" w:hAnsi="Arial" w:eastAsia="Arial" w:cs="Arial"/>
          <w:b w:val="1"/>
          <w:bCs w:val="1"/>
          <w:sz w:val="24"/>
          <w:szCs w:val="24"/>
        </w:rPr>
      </w:pPr>
    </w:p>
    <w:p w:rsidR="6469001D" w:rsidP="7C348643" w:rsidRDefault="7374CA0E" w14:paraId="725ADE28" w14:textId="5AF14BCA">
      <w:pPr>
        <w:rPr>
          <w:rFonts w:ascii="Arial" w:hAnsi="Arial" w:eastAsia="Arial" w:cs="Arial"/>
          <w:sz w:val="24"/>
          <w:szCs w:val="24"/>
        </w:rPr>
      </w:pPr>
      <w:r w:rsidRPr="07E69E10" w:rsidR="7374CA0E">
        <w:rPr>
          <w:rFonts w:ascii="Arial" w:hAnsi="Arial" w:eastAsia="Arial" w:cs="Arial"/>
          <w:sz w:val="24"/>
          <w:szCs w:val="24"/>
        </w:rPr>
        <w:t>Table of Contents</w:t>
      </w:r>
      <w:r>
        <w:tab/>
      </w:r>
      <w:r>
        <w:tab/>
      </w:r>
      <w:r>
        <w:tab/>
      </w:r>
      <w:r>
        <w:tab/>
      </w:r>
      <w:r>
        <w:tab/>
      </w:r>
      <w:r>
        <w:tab/>
      </w:r>
      <w:r>
        <w:tab/>
      </w:r>
      <w:r w:rsidRPr="07E69E10" w:rsidR="7374CA0E">
        <w:rPr>
          <w:rFonts w:ascii="Arial" w:hAnsi="Arial" w:eastAsia="Arial" w:cs="Arial"/>
          <w:sz w:val="24"/>
          <w:szCs w:val="24"/>
        </w:rPr>
        <w:t xml:space="preserve">Page </w:t>
      </w:r>
      <w:r w:rsidRPr="07E69E10" w:rsidR="50C5EA40">
        <w:rPr>
          <w:rFonts w:ascii="Arial" w:hAnsi="Arial" w:eastAsia="Arial" w:cs="Arial"/>
          <w:sz w:val="24"/>
          <w:szCs w:val="24"/>
        </w:rPr>
        <w:t>2</w:t>
      </w:r>
    </w:p>
    <w:p w:rsidR="6469001D" w:rsidP="7C348643" w:rsidRDefault="7374CA0E" w14:paraId="3CD0F286" w14:textId="043D0FB5">
      <w:pPr>
        <w:rPr>
          <w:rFonts w:ascii="Arial" w:hAnsi="Arial" w:eastAsia="Arial" w:cs="Arial"/>
          <w:sz w:val="24"/>
          <w:szCs w:val="24"/>
        </w:rPr>
      </w:pPr>
      <w:r w:rsidRPr="07E69E10" w:rsidR="7374CA0E">
        <w:rPr>
          <w:rFonts w:ascii="Arial" w:hAnsi="Arial" w:eastAsia="Arial" w:cs="Arial"/>
          <w:sz w:val="24"/>
          <w:szCs w:val="24"/>
        </w:rPr>
        <w:t>Summary of Abbreviations</w:t>
      </w:r>
      <w:r>
        <w:tab/>
      </w:r>
      <w:r>
        <w:tab/>
      </w:r>
      <w:r>
        <w:tab/>
      </w:r>
      <w:r>
        <w:tab/>
      </w:r>
      <w:r>
        <w:tab/>
      </w:r>
      <w:r>
        <w:tab/>
      </w:r>
      <w:r w:rsidRPr="07E69E10" w:rsidR="7374CA0E">
        <w:rPr>
          <w:rFonts w:ascii="Arial" w:hAnsi="Arial" w:eastAsia="Arial" w:cs="Arial"/>
          <w:sz w:val="24"/>
          <w:szCs w:val="24"/>
        </w:rPr>
        <w:t xml:space="preserve">Page </w:t>
      </w:r>
      <w:r w:rsidRPr="07E69E10" w:rsidR="07BA19B6">
        <w:rPr>
          <w:rFonts w:ascii="Arial" w:hAnsi="Arial" w:eastAsia="Arial" w:cs="Arial"/>
          <w:sz w:val="24"/>
          <w:szCs w:val="24"/>
        </w:rPr>
        <w:t>3</w:t>
      </w:r>
    </w:p>
    <w:p w:rsidR="6469001D" w:rsidP="7C348643" w:rsidRDefault="7374CA0E" w14:paraId="6C7F461F" w14:textId="69D0FDDC">
      <w:pPr>
        <w:rPr>
          <w:rFonts w:ascii="Arial" w:hAnsi="Arial" w:eastAsia="Arial" w:cs="Arial"/>
          <w:sz w:val="24"/>
          <w:szCs w:val="24"/>
        </w:rPr>
      </w:pPr>
      <w:r w:rsidRPr="07E69E10" w:rsidR="7374CA0E">
        <w:rPr>
          <w:rFonts w:ascii="Arial" w:hAnsi="Arial" w:eastAsia="Arial" w:cs="Arial"/>
          <w:sz w:val="24"/>
          <w:szCs w:val="24"/>
        </w:rPr>
        <w:t>Introduction</w:t>
      </w:r>
      <w:r>
        <w:tab/>
      </w:r>
      <w:r>
        <w:tab/>
      </w:r>
      <w:r>
        <w:tab/>
      </w:r>
      <w:r>
        <w:tab/>
      </w:r>
      <w:r>
        <w:tab/>
      </w:r>
      <w:r>
        <w:tab/>
      </w:r>
      <w:r>
        <w:tab/>
      </w:r>
      <w:r>
        <w:tab/>
      </w:r>
      <w:r w:rsidRPr="07E69E10" w:rsidR="7374CA0E">
        <w:rPr>
          <w:rFonts w:ascii="Arial" w:hAnsi="Arial" w:eastAsia="Arial" w:cs="Arial"/>
          <w:sz w:val="24"/>
          <w:szCs w:val="24"/>
        </w:rPr>
        <w:t xml:space="preserve">Page </w:t>
      </w:r>
      <w:r w:rsidRPr="07E69E10" w:rsidR="11BE01DA">
        <w:rPr>
          <w:rFonts w:ascii="Arial" w:hAnsi="Arial" w:eastAsia="Arial" w:cs="Arial"/>
          <w:sz w:val="24"/>
          <w:szCs w:val="24"/>
        </w:rPr>
        <w:t>4</w:t>
      </w:r>
      <w:r w:rsidRPr="07E69E10" w:rsidR="7374CA0E">
        <w:rPr>
          <w:rFonts w:ascii="Arial" w:hAnsi="Arial" w:eastAsia="Arial" w:cs="Arial"/>
          <w:sz w:val="24"/>
          <w:szCs w:val="24"/>
        </w:rPr>
        <w:t xml:space="preserve"> </w:t>
      </w:r>
      <w:r w:rsidRPr="07E69E10" w:rsidR="7374CA0E">
        <w:rPr>
          <w:rFonts w:ascii="Arial" w:hAnsi="Arial" w:eastAsia="Arial" w:cs="Arial"/>
          <w:sz w:val="24"/>
          <w:szCs w:val="24"/>
        </w:rPr>
        <w:t xml:space="preserve">- </w:t>
      </w:r>
      <w:r w:rsidRPr="07E69E10" w:rsidR="4EE09A5A">
        <w:rPr>
          <w:rFonts w:ascii="Arial" w:hAnsi="Arial" w:eastAsia="Arial" w:cs="Arial"/>
          <w:sz w:val="24"/>
          <w:szCs w:val="24"/>
        </w:rPr>
        <w:t>5</w:t>
      </w:r>
    </w:p>
    <w:p w:rsidR="6469001D" w:rsidP="7C348643" w:rsidRDefault="7374CA0E" w14:paraId="6B40365E" w14:textId="54AC700C">
      <w:pPr>
        <w:rPr>
          <w:rFonts w:ascii="Arial" w:hAnsi="Arial" w:eastAsia="Arial" w:cs="Arial"/>
          <w:sz w:val="24"/>
          <w:szCs w:val="24"/>
        </w:rPr>
      </w:pPr>
      <w:r w:rsidRPr="07E69E10" w:rsidR="7374CA0E">
        <w:rPr>
          <w:rFonts w:ascii="Arial" w:hAnsi="Arial" w:eastAsia="Arial" w:cs="Arial"/>
          <w:sz w:val="24"/>
          <w:szCs w:val="24"/>
        </w:rPr>
        <w:t>Part I</w:t>
      </w:r>
      <w:r>
        <w:tab/>
      </w:r>
      <w:r>
        <w:tab/>
      </w:r>
      <w:r>
        <w:tab/>
      </w:r>
      <w:r>
        <w:tab/>
      </w:r>
      <w:r>
        <w:tab/>
      </w:r>
      <w:r>
        <w:tab/>
      </w:r>
      <w:r>
        <w:tab/>
      </w:r>
      <w:r>
        <w:tab/>
      </w:r>
      <w:r>
        <w:tab/>
      </w:r>
      <w:r w:rsidRPr="07E69E10" w:rsidR="7374CA0E">
        <w:rPr>
          <w:rFonts w:ascii="Arial" w:hAnsi="Arial" w:eastAsia="Arial" w:cs="Arial"/>
          <w:sz w:val="24"/>
          <w:szCs w:val="24"/>
        </w:rPr>
        <w:t xml:space="preserve">Page </w:t>
      </w:r>
      <w:r w:rsidRPr="07E69E10" w:rsidR="333C23D8">
        <w:rPr>
          <w:rFonts w:ascii="Arial" w:hAnsi="Arial" w:eastAsia="Arial" w:cs="Arial"/>
          <w:sz w:val="24"/>
          <w:szCs w:val="24"/>
        </w:rPr>
        <w:t>6</w:t>
      </w:r>
      <w:r w:rsidRPr="07E69E10" w:rsidR="7374CA0E">
        <w:rPr>
          <w:rFonts w:ascii="Arial" w:hAnsi="Arial" w:eastAsia="Arial" w:cs="Arial"/>
          <w:sz w:val="24"/>
          <w:szCs w:val="24"/>
        </w:rPr>
        <w:t xml:space="preserve"> - 18</w:t>
      </w:r>
    </w:p>
    <w:p w:rsidR="6469001D" w:rsidP="7C348643" w:rsidRDefault="7374CA0E" w14:paraId="7869F5C5" w14:textId="275E986F">
      <w:pPr>
        <w:rPr>
          <w:rFonts w:ascii="Arial" w:hAnsi="Arial" w:eastAsia="Arial" w:cs="Arial"/>
          <w:sz w:val="24"/>
          <w:szCs w:val="24"/>
        </w:rPr>
      </w:pPr>
      <w:r w:rsidRPr="07E69E10" w:rsidR="7374CA0E">
        <w:rPr>
          <w:rFonts w:ascii="Arial" w:hAnsi="Arial" w:eastAsia="Arial" w:cs="Arial"/>
          <w:sz w:val="24"/>
          <w:szCs w:val="24"/>
        </w:rPr>
        <w:t>Part II</w:t>
      </w:r>
      <w:r>
        <w:tab/>
      </w:r>
      <w:r>
        <w:tab/>
      </w:r>
      <w:r>
        <w:tab/>
      </w:r>
      <w:r>
        <w:tab/>
      </w:r>
      <w:r>
        <w:tab/>
      </w:r>
      <w:r>
        <w:tab/>
      </w:r>
      <w:r>
        <w:tab/>
      </w:r>
      <w:r>
        <w:tab/>
      </w:r>
      <w:r>
        <w:tab/>
      </w:r>
      <w:r w:rsidRPr="07E69E10" w:rsidR="7374CA0E">
        <w:rPr>
          <w:rFonts w:ascii="Arial" w:hAnsi="Arial" w:eastAsia="Arial" w:cs="Arial"/>
          <w:sz w:val="24"/>
          <w:szCs w:val="24"/>
        </w:rPr>
        <w:t xml:space="preserve">Page 19 - </w:t>
      </w:r>
      <w:r w:rsidRPr="07E69E10" w:rsidR="2F130086">
        <w:rPr>
          <w:rFonts w:ascii="Arial" w:hAnsi="Arial" w:eastAsia="Arial" w:cs="Arial"/>
          <w:sz w:val="24"/>
          <w:szCs w:val="24"/>
        </w:rPr>
        <w:t>2</w:t>
      </w:r>
      <w:r w:rsidRPr="07E69E10" w:rsidR="2563DAED">
        <w:rPr>
          <w:rFonts w:ascii="Arial" w:hAnsi="Arial" w:eastAsia="Arial" w:cs="Arial"/>
          <w:sz w:val="24"/>
          <w:szCs w:val="24"/>
        </w:rPr>
        <w:t>6</w:t>
      </w:r>
      <w:r>
        <w:tab/>
      </w:r>
    </w:p>
    <w:p w:rsidR="6469001D" w:rsidP="7C348643" w:rsidRDefault="7374CA0E" w14:paraId="539C34FD" w14:textId="0B8EBB7D">
      <w:pPr>
        <w:rPr>
          <w:rFonts w:ascii="Arial" w:hAnsi="Arial" w:eastAsia="Arial" w:cs="Arial"/>
          <w:sz w:val="24"/>
          <w:szCs w:val="24"/>
        </w:rPr>
      </w:pPr>
      <w:r w:rsidRPr="07E69E10" w:rsidR="7374CA0E">
        <w:rPr>
          <w:rFonts w:ascii="Arial" w:hAnsi="Arial" w:eastAsia="Arial" w:cs="Arial"/>
          <w:sz w:val="24"/>
          <w:szCs w:val="24"/>
        </w:rPr>
        <w:t>References</w:t>
      </w:r>
      <w:r>
        <w:tab/>
      </w:r>
      <w:r>
        <w:tab/>
      </w:r>
      <w:r>
        <w:tab/>
      </w:r>
      <w:r>
        <w:tab/>
      </w:r>
      <w:r>
        <w:tab/>
      </w:r>
      <w:r>
        <w:tab/>
      </w:r>
      <w:r>
        <w:tab/>
      </w:r>
      <w:r>
        <w:tab/>
      </w:r>
      <w:r w:rsidRPr="07E69E10" w:rsidR="7374CA0E">
        <w:rPr>
          <w:rFonts w:ascii="Arial" w:hAnsi="Arial" w:eastAsia="Arial" w:cs="Arial"/>
          <w:sz w:val="24"/>
          <w:szCs w:val="24"/>
        </w:rPr>
        <w:t xml:space="preserve">Page </w:t>
      </w:r>
      <w:r w:rsidRPr="07E69E10" w:rsidR="4ACDCCC1">
        <w:rPr>
          <w:rFonts w:ascii="Arial" w:hAnsi="Arial" w:eastAsia="Arial" w:cs="Arial"/>
          <w:sz w:val="24"/>
          <w:szCs w:val="24"/>
        </w:rPr>
        <w:t>2</w:t>
      </w:r>
      <w:r w:rsidRPr="07E69E10" w:rsidR="0B576B76">
        <w:rPr>
          <w:rFonts w:ascii="Arial" w:hAnsi="Arial" w:eastAsia="Arial" w:cs="Arial"/>
          <w:sz w:val="24"/>
          <w:szCs w:val="24"/>
        </w:rPr>
        <w:t>7</w:t>
      </w:r>
      <w:r w:rsidRPr="07E69E10" w:rsidR="7374CA0E">
        <w:rPr>
          <w:rFonts w:ascii="Arial" w:hAnsi="Arial" w:eastAsia="Arial" w:cs="Arial"/>
          <w:sz w:val="24"/>
          <w:szCs w:val="24"/>
        </w:rPr>
        <w:t xml:space="preserve"> </w:t>
      </w:r>
      <w:r w:rsidRPr="07E69E10" w:rsidR="7374CA0E">
        <w:rPr>
          <w:rFonts w:ascii="Arial" w:hAnsi="Arial" w:eastAsia="Arial" w:cs="Arial"/>
          <w:sz w:val="24"/>
          <w:szCs w:val="24"/>
        </w:rPr>
        <w:t>- 3</w:t>
      </w:r>
      <w:r w:rsidRPr="07E69E10" w:rsidR="7A67FDF6">
        <w:rPr>
          <w:rFonts w:ascii="Arial" w:hAnsi="Arial" w:eastAsia="Arial" w:cs="Arial"/>
          <w:sz w:val="24"/>
          <w:szCs w:val="24"/>
        </w:rPr>
        <w:t>2</w:t>
      </w:r>
      <w:r>
        <w:tab/>
      </w:r>
    </w:p>
    <w:p w:rsidR="6469001D" w:rsidP="7C348643" w:rsidRDefault="7374CA0E" w14:paraId="2E87D6BC" w14:textId="34EAF6AD">
      <w:pPr>
        <w:rPr>
          <w:rFonts w:ascii="Arial" w:hAnsi="Arial" w:eastAsia="Arial" w:cs="Arial"/>
          <w:sz w:val="24"/>
          <w:szCs w:val="24"/>
        </w:rPr>
      </w:pPr>
      <w:r w:rsidRPr="07E69E10" w:rsidR="7374CA0E">
        <w:rPr>
          <w:rFonts w:ascii="Arial" w:hAnsi="Arial" w:eastAsia="Arial" w:cs="Arial"/>
          <w:sz w:val="24"/>
          <w:szCs w:val="24"/>
        </w:rPr>
        <w:t>Appendix</w:t>
      </w:r>
      <w:r>
        <w:tab/>
      </w:r>
      <w:r>
        <w:tab/>
      </w:r>
      <w:r>
        <w:tab/>
      </w:r>
      <w:r>
        <w:tab/>
      </w:r>
      <w:r>
        <w:tab/>
      </w:r>
      <w:r>
        <w:tab/>
      </w:r>
      <w:r>
        <w:tab/>
      </w:r>
      <w:r>
        <w:tab/>
      </w:r>
      <w:r w:rsidRPr="07E69E10" w:rsidR="7374CA0E">
        <w:rPr>
          <w:rFonts w:ascii="Arial" w:hAnsi="Arial" w:eastAsia="Arial" w:cs="Arial"/>
          <w:sz w:val="24"/>
          <w:szCs w:val="24"/>
        </w:rPr>
        <w:t xml:space="preserve">Page </w:t>
      </w:r>
      <w:r w:rsidRPr="07E69E10" w:rsidR="1CF6F4FF">
        <w:rPr>
          <w:rFonts w:ascii="Arial" w:hAnsi="Arial" w:eastAsia="Arial" w:cs="Arial"/>
          <w:sz w:val="24"/>
          <w:szCs w:val="24"/>
        </w:rPr>
        <w:t>3</w:t>
      </w:r>
      <w:r w:rsidRPr="07E69E10" w:rsidR="37E51CFF">
        <w:rPr>
          <w:rFonts w:ascii="Arial" w:hAnsi="Arial" w:eastAsia="Arial" w:cs="Arial"/>
          <w:sz w:val="24"/>
          <w:szCs w:val="24"/>
        </w:rPr>
        <w:t>3</w:t>
      </w:r>
      <w:r w:rsidRPr="07E69E10" w:rsidR="7374CA0E">
        <w:rPr>
          <w:rFonts w:ascii="Arial" w:hAnsi="Arial" w:eastAsia="Arial" w:cs="Arial"/>
          <w:sz w:val="24"/>
          <w:szCs w:val="24"/>
        </w:rPr>
        <w:t xml:space="preserve"> - </w:t>
      </w:r>
      <w:r w:rsidRPr="07E69E10" w:rsidR="1BA03EE0">
        <w:rPr>
          <w:rFonts w:ascii="Arial" w:hAnsi="Arial" w:eastAsia="Arial" w:cs="Arial"/>
          <w:sz w:val="24"/>
          <w:szCs w:val="24"/>
        </w:rPr>
        <w:t>3</w:t>
      </w:r>
      <w:r w:rsidRPr="07E69E10" w:rsidR="5AC3600F">
        <w:rPr>
          <w:rFonts w:ascii="Arial" w:hAnsi="Arial" w:eastAsia="Arial" w:cs="Arial"/>
          <w:sz w:val="24"/>
          <w:szCs w:val="24"/>
        </w:rPr>
        <w:t>8</w:t>
      </w:r>
    </w:p>
    <w:p w:rsidR="6469001D" w:rsidP="7C348643" w:rsidRDefault="6469001D" w14:paraId="168EC594" w14:textId="23B1F8C3">
      <w:pPr>
        <w:rPr>
          <w:rFonts w:ascii="Arial" w:hAnsi="Arial" w:eastAsia="Arial" w:cs="Arial"/>
          <w:sz w:val="24"/>
          <w:szCs w:val="24"/>
        </w:rPr>
      </w:pPr>
    </w:p>
    <w:p w:rsidR="6469001D" w:rsidP="7C348643" w:rsidRDefault="6469001D" w14:paraId="48B94C5D" w14:textId="5597D45F">
      <w:pPr>
        <w:rPr>
          <w:rFonts w:ascii="Arial" w:hAnsi="Arial" w:eastAsia="Arial" w:cs="Arial"/>
          <w:sz w:val="24"/>
          <w:szCs w:val="24"/>
        </w:rPr>
      </w:pPr>
    </w:p>
    <w:p w:rsidR="6469001D" w:rsidP="7C348643" w:rsidRDefault="6469001D" w14:paraId="04084A4A" w14:textId="7E0FE856">
      <w:pPr>
        <w:rPr>
          <w:rFonts w:ascii="Arial" w:hAnsi="Arial" w:eastAsia="Arial" w:cs="Arial"/>
          <w:sz w:val="24"/>
          <w:szCs w:val="24"/>
        </w:rPr>
      </w:pPr>
    </w:p>
    <w:p w:rsidR="6469001D" w:rsidP="7C348643" w:rsidRDefault="6469001D" w14:paraId="3746D98F" w14:textId="41ED206D">
      <w:pPr>
        <w:rPr>
          <w:rFonts w:ascii="Arial" w:hAnsi="Arial" w:eastAsia="Arial" w:cs="Arial"/>
          <w:sz w:val="24"/>
          <w:szCs w:val="24"/>
        </w:rPr>
      </w:pPr>
    </w:p>
    <w:p w:rsidR="6469001D" w:rsidP="7C348643" w:rsidRDefault="6469001D" w14:paraId="684223F9" w14:textId="32A156E9">
      <w:pPr>
        <w:rPr>
          <w:rFonts w:ascii="Arial" w:hAnsi="Arial" w:eastAsia="Arial" w:cs="Arial"/>
          <w:sz w:val="24"/>
          <w:szCs w:val="24"/>
        </w:rPr>
      </w:pPr>
    </w:p>
    <w:p w:rsidR="6469001D" w:rsidP="7C348643" w:rsidRDefault="6469001D" w14:paraId="0A82DE93" w14:textId="206EDA62">
      <w:pPr>
        <w:rPr>
          <w:rFonts w:ascii="Arial" w:hAnsi="Arial" w:eastAsia="Arial" w:cs="Arial"/>
          <w:sz w:val="24"/>
          <w:szCs w:val="24"/>
        </w:rPr>
      </w:pPr>
    </w:p>
    <w:p w:rsidR="6469001D" w:rsidP="7C348643" w:rsidRDefault="6469001D" w14:paraId="064805B0" w14:textId="0BBFEBEE">
      <w:pPr>
        <w:rPr>
          <w:rFonts w:ascii="Arial" w:hAnsi="Arial" w:eastAsia="Arial" w:cs="Arial"/>
          <w:sz w:val="24"/>
          <w:szCs w:val="24"/>
        </w:rPr>
      </w:pPr>
    </w:p>
    <w:p w:rsidR="6469001D" w:rsidP="7C348643" w:rsidRDefault="6469001D" w14:paraId="7C73DE3D" w14:textId="00A5C915">
      <w:pPr>
        <w:rPr>
          <w:rFonts w:ascii="Arial" w:hAnsi="Arial" w:eastAsia="Arial" w:cs="Arial"/>
          <w:sz w:val="24"/>
          <w:szCs w:val="24"/>
        </w:rPr>
      </w:pPr>
    </w:p>
    <w:p w:rsidR="6469001D" w:rsidP="7C348643" w:rsidRDefault="6469001D" w14:paraId="3407C0D6" w14:textId="352F1B9A">
      <w:pPr>
        <w:rPr>
          <w:rFonts w:ascii="Arial" w:hAnsi="Arial" w:eastAsia="Arial" w:cs="Arial"/>
          <w:sz w:val="24"/>
          <w:szCs w:val="24"/>
        </w:rPr>
      </w:pPr>
    </w:p>
    <w:p w:rsidR="6469001D" w:rsidP="7C348643" w:rsidRDefault="6469001D" w14:paraId="02A15516" w14:textId="612B32C4">
      <w:pPr>
        <w:rPr>
          <w:rFonts w:ascii="Arial" w:hAnsi="Arial" w:eastAsia="Arial" w:cs="Arial"/>
          <w:sz w:val="24"/>
          <w:szCs w:val="24"/>
        </w:rPr>
      </w:pPr>
    </w:p>
    <w:p w:rsidR="6469001D" w:rsidP="7C348643" w:rsidRDefault="6469001D" w14:paraId="7608F319" w14:textId="132FFAF7">
      <w:pPr>
        <w:rPr>
          <w:rFonts w:ascii="Arial" w:hAnsi="Arial" w:eastAsia="Arial" w:cs="Arial"/>
          <w:sz w:val="24"/>
          <w:szCs w:val="24"/>
        </w:rPr>
      </w:pPr>
    </w:p>
    <w:p w:rsidR="6469001D" w:rsidP="7C348643" w:rsidRDefault="6469001D" w14:paraId="44E7FA96" w14:textId="2CCAC764">
      <w:pPr>
        <w:rPr>
          <w:rFonts w:ascii="Arial" w:hAnsi="Arial" w:eastAsia="Arial" w:cs="Arial"/>
          <w:sz w:val="24"/>
          <w:szCs w:val="24"/>
        </w:rPr>
      </w:pPr>
    </w:p>
    <w:p w:rsidR="6469001D" w:rsidP="7C348643" w:rsidRDefault="6469001D" w14:paraId="5778F95F" w14:textId="49DD243B">
      <w:pPr>
        <w:rPr>
          <w:rFonts w:ascii="Arial" w:hAnsi="Arial" w:eastAsia="Arial" w:cs="Arial"/>
          <w:sz w:val="24"/>
          <w:szCs w:val="24"/>
        </w:rPr>
      </w:pPr>
    </w:p>
    <w:p w:rsidR="6469001D" w:rsidP="7C348643" w:rsidRDefault="6469001D" w14:paraId="72B60DFD" w14:textId="3C37568B">
      <w:pPr>
        <w:rPr>
          <w:rFonts w:ascii="Arial" w:hAnsi="Arial" w:eastAsia="Arial" w:cs="Arial"/>
          <w:sz w:val="24"/>
          <w:szCs w:val="24"/>
        </w:rPr>
      </w:pPr>
    </w:p>
    <w:p w:rsidR="6469001D" w:rsidP="7C348643" w:rsidRDefault="6469001D" w14:paraId="112FBDAA" w14:textId="3B59C52A">
      <w:pPr>
        <w:rPr>
          <w:rFonts w:ascii="Arial" w:hAnsi="Arial" w:eastAsia="Arial" w:cs="Arial"/>
          <w:sz w:val="24"/>
          <w:szCs w:val="24"/>
        </w:rPr>
      </w:pPr>
    </w:p>
    <w:p w:rsidR="6469001D" w:rsidP="7C348643" w:rsidRDefault="6469001D" w14:paraId="51F511C5" w14:textId="63B473E9">
      <w:pPr>
        <w:rPr>
          <w:rFonts w:ascii="Arial" w:hAnsi="Arial" w:eastAsia="Arial" w:cs="Arial"/>
          <w:sz w:val="24"/>
          <w:szCs w:val="24"/>
        </w:rPr>
      </w:pPr>
    </w:p>
    <w:p w:rsidR="6469001D" w:rsidP="7C348643" w:rsidRDefault="6469001D" w14:paraId="202F0629" w14:textId="17C73AE9">
      <w:pPr>
        <w:rPr>
          <w:rFonts w:ascii="Arial" w:hAnsi="Arial" w:eastAsia="Arial" w:cs="Arial"/>
          <w:sz w:val="24"/>
          <w:szCs w:val="24"/>
        </w:rPr>
      </w:pPr>
    </w:p>
    <w:p w:rsidR="6469001D" w:rsidP="7C348643" w:rsidRDefault="6469001D" w14:paraId="12D70AD4" w14:textId="45FFB86E">
      <w:pPr>
        <w:rPr>
          <w:rFonts w:ascii="Arial" w:hAnsi="Arial" w:eastAsia="Arial" w:cs="Arial"/>
          <w:sz w:val="24"/>
          <w:szCs w:val="24"/>
        </w:rPr>
      </w:pPr>
    </w:p>
    <w:p w:rsidR="6469001D" w:rsidP="7C348643" w:rsidRDefault="6469001D" w14:paraId="6E57851B" w14:textId="71320599">
      <w:pPr>
        <w:rPr>
          <w:rFonts w:ascii="Arial" w:hAnsi="Arial" w:eastAsia="Arial" w:cs="Arial"/>
          <w:sz w:val="24"/>
          <w:szCs w:val="24"/>
        </w:rPr>
      </w:pPr>
    </w:p>
    <w:p w:rsidR="6469001D" w:rsidP="7C348643" w:rsidRDefault="6469001D" w14:paraId="49339EF6" w14:textId="0796712C">
      <w:pPr>
        <w:rPr>
          <w:rFonts w:ascii="Arial" w:hAnsi="Arial" w:eastAsia="Arial" w:cs="Arial"/>
          <w:sz w:val="24"/>
          <w:szCs w:val="24"/>
        </w:rPr>
      </w:pPr>
    </w:p>
    <w:p w:rsidR="6469001D" w:rsidP="7C348643" w:rsidRDefault="6469001D" w14:paraId="4A445A6A" w14:textId="79704C20">
      <w:pPr>
        <w:rPr>
          <w:rFonts w:ascii="Arial" w:hAnsi="Arial" w:eastAsia="Arial" w:cs="Arial"/>
          <w:sz w:val="24"/>
          <w:szCs w:val="24"/>
        </w:rPr>
      </w:pPr>
    </w:p>
    <w:p w:rsidR="6469001D" w:rsidP="7C348643" w:rsidRDefault="6469001D" w14:paraId="0D86D6E0" w14:textId="0C4D3467">
      <w:pPr>
        <w:rPr>
          <w:rFonts w:ascii="Arial" w:hAnsi="Arial" w:eastAsia="Arial" w:cs="Arial"/>
          <w:b/>
          <w:bCs/>
          <w:sz w:val="24"/>
          <w:szCs w:val="24"/>
        </w:rPr>
      </w:pPr>
    </w:p>
    <w:p w:rsidR="07E69E10" w:rsidP="07E69E10" w:rsidRDefault="07E69E10" w14:paraId="7631BCAD" w14:textId="6B3CE156">
      <w:pPr>
        <w:pStyle w:val="Normal"/>
        <w:rPr>
          <w:rFonts w:ascii="Arial" w:hAnsi="Arial" w:eastAsia="Arial" w:cs="Arial"/>
          <w:b w:val="1"/>
          <w:bCs w:val="1"/>
          <w:sz w:val="24"/>
          <w:szCs w:val="24"/>
        </w:rPr>
      </w:pPr>
    </w:p>
    <w:p w:rsidR="6469001D" w:rsidP="07E69E10" w:rsidRDefault="7374CA0E" w14:paraId="62AA34B8" w14:textId="3E6CA1AD">
      <w:pPr>
        <w:pStyle w:val="Normal"/>
        <w:rPr>
          <w:rFonts w:ascii="Arial" w:hAnsi="Arial" w:eastAsia="Arial" w:cs="Arial"/>
          <w:sz w:val="24"/>
          <w:szCs w:val="24"/>
        </w:rPr>
      </w:pPr>
      <w:r w:rsidRPr="07E69E10" w:rsidR="7374CA0E">
        <w:rPr>
          <w:rFonts w:ascii="Arial" w:hAnsi="Arial" w:eastAsia="Arial" w:cs="Arial"/>
          <w:b w:val="1"/>
          <w:bCs w:val="1"/>
          <w:sz w:val="24"/>
          <w:szCs w:val="24"/>
        </w:rPr>
        <w:t>Summary of Abbreviations</w:t>
      </w:r>
    </w:p>
    <w:p w:rsidR="6469001D" w:rsidP="796A74AA" w:rsidRDefault="1325B3F2" w14:paraId="735C3E4E" w14:textId="4A464ECC">
      <w:pPr>
        <w:pStyle w:val="Normal"/>
        <w:spacing w:line="360" w:lineRule="auto"/>
        <w:rPr>
          <w:rFonts w:ascii="Arial" w:hAnsi="Arial" w:eastAsia="Arial" w:cs="Arial"/>
          <w:sz w:val="24"/>
          <w:szCs w:val="24"/>
        </w:rPr>
      </w:pPr>
      <w:r>
        <w:br/>
      </w:r>
      <w:r w:rsidRPr="796A74AA" w:rsidR="06255C16">
        <w:rPr>
          <w:rFonts w:ascii="Arial" w:hAnsi="Arial" w:eastAsia="Arial" w:cs="Arial"/>
          <w:sz w:val="24"/>
          <w:szCs w:val="24"/>
        </w:rPr>
        <w:t>CG</w:t>
      </w:r>
      <w:r>
        <w:tab/>
      </w:r>
      <w:r>
        <w:tab/>
      </w:r>
      <w:r w:rsidRPr="796A74AA" w:rsidR="06255C16">
        <w:rPr>
          <w:rFonts w:ascii="Arial" w:hAnsi="Arial" w:eastAsia="Arial" w:cs="Arial"/>
          <w:sz w:val="24"/>
          <w:szCs w:val="24"/>
        </w:rPr>
        <w:t>Clinical Governance</w:t>
      </w:r>
      <w:r>
        <w:br/>
      </w:r>
      <w:r w:rsidRPr="796A74AA" w:rsidR="1325B3F2">
        <w:rPr>
          <w:rFonts w:ascii="Arial" w:hAnsi="Arial" w:eastAsia="Arial" w:cs="Arial"/>
          <w:sz w:val="24"/>
          <w:szCs w:val="24"/>
        </w:rPr>
        <w:t>CPD</w:t>
      </w:r>
      <w:r>
        <w:tab/>
      </w:r>
      <w:r>
        <w:tab/>
      </w:r>
      <w:r w:rsidRPr="796A74AA" w:rsidR="3E5D197C">
        <w:rPr>
          <w:rFonts w:ascii="Arial" w:hAnsi="Arial" w:eastAsia="Arial" w:cs="Arial"/>
          <w:sz w:val="24"/>
          <w:szCs w:val="24"/>
        </w:rPr>
        <w:t>Continuous</w:t>
      </w:r>
      <w:r w:rsidRPr="796A74AA" w:rsidR="070D8DFF">
        <w:rPr>
          <w:rFonts w:ascii="Arial" w:hAnsi="Arial" w:eastAsia="Arial" w:cs="Arial"/>
          <w:sz w:val="24"/>
          <w:szCs w:val="24"/>
        </w:rPr>
        <w:t xml:space="preserve"> Professional Development</w:t>
      </w:r>
      <w:r>
        <w:br/>
      </w:r>
      <w:r w:rsidRPr="796A74AA" w:rsidR="7374CA0E">
        <w:rPr>
          <w:rFonts w:ascii="Arial" w:hAnsi="Arial" w:eastAsia="Arial" w:cs="Arial"/>
          <w:sz w:val="24"/>
          <w:szCs w:val="24"/>
        </w:rPr>
        <w:t>EMT</w:t>
      </w:r>
      <w:r>
        <w:tab/>
      </w:r>
      <w:r>
        <w:tab/>
      </w:r>
      <w:r w:rsidRPr="796A74AA" w:rsidR="7374CA0E">
        <w:rPr>
          <w:rFonts w:ascii="Arial" w:hAnsi="Arial" w:eastAsia="Arial" w:cs="Arial"/>
          <w:sz w:val="24"/>
          <w:szCs w:val="24"/>
        </w:rPr>
        <w:t>Emergency Medical Technicia</w:t>
      </w:r>
      <w:r w:rsidRPr="796A74AA" w:rsidR="2D563B38">
        <w:rPr>
          <w:rFonts w:ascii="Arial" w:hAnsi="Arial" w:eastAsia="Arial" w:cs="Arial"/>
          <w:sz w:val="24"/>
          <w:szCs w:val="24"/>
        </w:rPr>
        <w:t>n</w:t>
      </w:r>
      <w:r>
        <w:br/>
      </w:r>
      <w:r w:rsidRPr="796A74AA" w:rsidR="0D9B8FDE">
        <w:rPr>
          <w:rFonts w:ascii="Arial" w:hAnsi="Arial" w:eastAsia="Arial" w:cs="Arial"/>
          <w:sz w:val="24"/>
          <w:szCs w:val="24"/>
        </w:rPr>
        <w:t>HBCL</w:t>
      </w:r>
      <w:r>
        <w:tab/>
      </w:r>
      <w:r>
        <w:tab/>
      </w:r>
      <w:r w:rsidRPr="796A74AA" w:rsidR="0D9B8FDE">
        <w:rPr>
          <w:rFonts w:ascii="Arial" w:hAnsi="Arial" w:eastAsia="Arial" w:cs="Arial"/>
          <w:sz w:val="24"/>
          <w:szCs w:val="24"/>
        </w:rPr>
        <w:t>Health Board Clinical Lead</w:t>
      </w:r>
      <w:r>
        <w:br/>
      </w:r>
      <w:r w:rsidRPr="796A74AA" w:rsidR="7374CA0E">
        <w:rPr>
          <w:rFonts w:ascii="Arial" w:hAnsi="Arial" w:eastAsia="Arial" w:cs="Arial"/>
          <w:sz w:val="24"/>
          <w:szCs w:val="24"/>
        </w:rPr>
        <w:t>MTC</w:t>
      </w:r>
      <w:r>
        <w:tab/>
      </w:r>
      <w:r>
        <w:tab/>
      </w:r>
      <w:r w:rsidRPr="796A74AA" w:rsidR="7374CA0E">
        <w:rPr>
          <w:rFonts w:ascii="Arial" w:hAnsi="Arial" w:eastAsia="Arial" w:cs="Arial"/>
          <w:sz w:val="24"/>
          <w:szCs w:val="24"/>
        </w:rPr>
        <w:t>Major Trauma Centre</w:t>
      </w:r>
      <w:r>
        <w:br/>
      </w:r>
      <w:r w:rsidRPr="796A74AA" w:rsidR="51ECAE67">
        <w:rPr>
          <w:rFonts w:ascii="Arial" w:hAnsi="Arial" w:eastAsia="Arial" w:cs="Arial"/>
          <w:sz w:val="24"/>
          <w:szCs w:val="24"/>
        </w:rPr>
        <w:t>NQP</w:t>
      </w:r>
      <w:r>
        <w:tab/>
      </w:r>
      <w:r>
        <w:tab/>
      </w:r>
      <w:r w:rsidRPr="796A74AA" w:rsidR="4410B167">
        <w:rPr>
          <w:rFonts w:ascii="Arial" w:hAnsi="Arial" w:eastAsia="Arial" w:cs="Arial"/>
          <w:sz w:val="24"/>
          <w:szCs w:val="24"/>
        </w:rPr>
        <w:t>Newly Qualified Paramedic</w:t>
      </w:r>
      <w:r>
        <w:br/>
      </w:r>
      <w:r w:rsidRPr="796A74AA" w:rsidR="52DDA71C">
        <w:rPr>
          <w:rFonts w:ascii="Arial" w:hAnsi="Arial" w:eastAsia="Arial" w:cs="Arial"/>
          <w:sz w:val="24"/>
          <w:szCs w:val="24"/>
        </w:rPr>
        <w:t>ODN</w:t>
      </w:r>
      <w:r>
        <w:tab/>
      </w:r>
      <w:r>
        <w:tab/>
      </w:r>
      <w:r w:rsidRPr="796A74AA" w:rsidR="52DDA71C">
        <w:rPr>
          <w:rFonts w:ascii="Arial" w:hAnsi="Arial" w:eastAsia="Arial" w:cs="Arial"/>
          <w:sz w:val="24"/>
          <w:szCs w:val="24"/>
        </w:rPr>
        <w:t>Operational Department Network</w:t>
      </w:r>
      <w:r>
        <w:tab/>
      </w:r>
      <w:r>
        <w:br/>
      </w:r>
      <w:r w:rsidRPr="796A74AA" w:rsidR="7374CA0E">
        <w:rPr>
          <w:rFonts w:ascii="Arial" w:hAnsi="Arial" w:eastAsia="Arial" w:cs="Arial"/>
          <w:sz w:val="24"/>
          <w:szCs w:val="24"/>
        </w:rPr>
        <w:t>RTN</w:t>
      </w:r>
      <w:r>
        <w:tab/>
      </w:r>
      <w:r>
        <w:tab/>
      </w:r>
      <w:r w:rsidRPr="796A74AA" w:rsidR="7374CA0E">
        <w:rPr>
          <w:rFonts w:ascii="Arial" w:hAnsi="Arial" w:eastAsia="Arial" w:cs="Arial"/>
          <w:sz w:val="24"/>
          <w:szCs w:val="24"/>
        </w:rPr>
        <w:t>Regional Trauma Network</w:t>
      </w:r>
      <w:r>
        <w:br/>
      </w:r>
      <w:r w:rsidRPr="796A74AA" w:rsidR="7374CA0E">
        <w:rPr>
          <w:rFonts w:ascii="Arial" w:hAnsi="Arial" w:eastAsia="Arial" w:cs="Arial"/>
          <w:sz w:val="24"/>
          <w:szCs w:val="24"/>
        </w:rPr>
        <w:t>SP</w:t>
      </w:r>
      <w:r>
        <w:tab/>
      </w:r>
      <w:r>
        <w:tab/>
      </w:r>
      <w:r w:rsidRPr="796A74AA" w:rsidR="7374CA0E">
        <w:rPr>
          <w:rFonts w:ascii="Arial" w:hAnsi="Arial" w:eastAsia="Arial" w:cs="Arial"/>
          <w:sz w:val="24"/>
          <w:szCs w:val="24"/>
        </w:rPr>
        <w:t>Senior Paramedic</w:t>
      </w:r>
      <w:r>
        <w:br/>
      </w:r>
      <w:r w:rsidRPr="796A74AA" w:rsidR="46583A87">
        <w:rPr>
          <w:rFonts w:ascii="Arial" w:hAnsi="Arial" w:eastAsia="Arial" w:cs="Arial"/>
          <w:sz w:val="24"/>
          <w:szCs w:val="24"/>
        </w:rPr>
        <w:t>TU</w:t>
      </w:r>
      <w:r>
        <w:tab/>
      </w:r>
      <w:r>
        <w:tab/>
      </w:r>
      <w:r w:rsidRPr="796A74AA" w:rsidR="20CBD80C">
        <w:rPr>
          <w:rFonts w:ascii="Arial" w:hAnsi="Arial" w:eastAsia="Arial" w:cs="Arial"/>
          <w:sz w:val="24"/>
          <w:szCs w:val="24"/>
        </w:rPr>
        <w:t xml:space="preserve">Trauma </w:t>
      </w:r>
      <w:r w:rsidRPr="796A74AA" w:rsidR="19AC5D83">
        <w:rPr>
          <w:rFonts w:ascii="Arial" w:hAnsi="Arial" w:eastAsia="Arial" w:cs="Arial"/>
          <w:sz w:val="24"/>
          <w:szCs w:val="24"/>
        </w:rPr>
        <w:t>Unit</w:t>
      </w:r>
      <w:r>
        <w:br/>
      </w:r>
      <w:r w:rsidRPr="796A74AA" w:rsidR="7374CA0E">
        <w:rPr>
          <w:rFonts w:ascii="Arial" w:hAnsi="Arial" w:eastAsia="Arial" w:cs="Arial"/>
          <w:sz w:val="24"/>
          <w:szCs w:val="24"/>
        </w:rPr>
        <w:t>WAST</w:t>
      </w:r>
      <w:r>
        <w:tab/>
      </w:r>
      <w:r>
        <w:tab/>
      </w:r>
      <w:r w:rsidRPr="796A74AA" w:rsidR="7374CA0E">
        <w:rPr>
          <w:rFonts w:ascii="Arial" w:hAnsi="Arial" w:eastAsia="Arial" w:cs="Arial"/>
          <w:sz w:val="24"/>
          <w:szCs w:val="24"/>
        </w:rPr>
        <w:t>Welsh Ambulance Services NHS Trust</w:t>
      </w:r>
      <w:r>
        <w:br/>
      </w:r>
    </w:p>
    <w:p w:rsidR="7C348643" w:rsidP="7C348643" w:rsidRDefault="7C348643" w14:paraId="078230C0" w14:textId="12D251C1">
      <w:pPr>
        <w:spacing w:line="480" w:lineRule="auto"/>
        <w:rPr>
          <w:rFonts w:ascii="Arial" w:hAnsi="Arial" w:eastAsia="Arial" w:cs="Arial"/>
          <w:sz w:val="24"/>
          <w:szCs w:val="24"/>
        </w:rPr>
      </w:pPr>
    </w:p>
    <w:p w:rsidR="7C348643" w:rsidP="7C348643" w:rsidRDefault="7C348643" w14:paraId="0A46842B" w14:textId="362432A6">
      <w:pPr>
        <w:spacing w:line="480" w:lineRule="auto"/>
        <w:rPr>
          <w:rFonts w:ascii="Arial" w:hAnsi="Arial" w:eastAsia="Arial" w:cs="Arial"/>
          <w:sz w:val="24"/>
          <w:szCs w:val="24"/>
        </w:rPr>
      </w:pPr>
    </w:p>
    <w:p w:rsidR="001C16A0" w:rsidP="7C348643" w:rsidRDefault="001C16A0" w14:paraId="40CE14DA" w14:textId="77777777">
      <w:pPr>
        <w:spacing w:line="480" w:lineRule="auto"/>
        <w:rPr>
          <w:rFonts w:ascii="Arial" w:hAnsi="Arial" w:eastAsia="Arial" w:cs="Arial"/>
          <w:sz w:val="24"/>
          <w:szCs w:val="24"/>
        </w:rPr>
      </w:pPr>
    </w:p>
    <w:p w:rsidR="001C16A0" w:rsidP="7C348643" w:rsidRDefault="001C16A0" w14:paraId="30DB5971" w14:textId="77777777">
      <w:pPr>
        <w:spacing w:line="480" w:lineRule="auto"/>
        <w:rPr>
          <w:rFonts w:ascii="Arial" w:hAnsi="Arial" w:eastAsia="Arial" w:cs="Arial"/>
          <w:sz w:val="24"/>
          <w:szCs w:val="24"/>
        </w:rPr>
      </w:pPr>
    </w:p>
    <w:p w:rsidR="001C16A0" w:rsidP="7C348643" w:rsidRDefault="001C16A0" w14:paraId="1093B40F" w14:textId="77777777">
      <w:pPr>
        <w:spacing w:line="480" w:lineRule="auto"/>
        <w:rPr>
          <w:rFonts w:ascii="Arial" w:hAnsi="Arial" w:eastAsia="Arial" w:cs="Arial"/>
          <w:sz w:val="24"/>
          <w:szCs w:val="24"/>
        </w:rPr>
      </w:pPr>
    </w:p>
    <w:p w:rsidR="001C16A0" w:rsidP="7C348643" w:rsidRDefault="001C16A0" w14:paraId="07322810" w14:textId="77777777">
      <w:pPr>
        <w:spacing w:line="480" w:lineRule="auto"/>
        <w:rPr>
          <w:rFonts w:ascii="Arial" w:hAnsi="Arial" w:eastAsia="Arial" w:cs="Arial"/>
          <w:sz w:val="24"/>
          <w:szCs w:val="24"/>
        </w:rPr>
      </w:pPr>
    </w:p>
    <w:p w:rsidR="0013540C" w:rsidP="7C348643" w:rsidRDefault="0013540C" w14:paraId="5388B641" w14:textId="77777777">
      <w:pPr>
        <w:spacing w:line="480" w:lineRule="auto"/>
        <w:rPr>
          <w:rFonts w:ascii="Arial" w:hAnsi="Arial" w:eastAsia="Arial" w:cs="Arial"/>
          <w:b/>
          <w:bCs/>
          <w:sz w:val="24"/>
          <w:szCs w:val="24"/>
        </w:rPr>
      </w:pPr>
    </w:p>
    <w:p w:rsidR="0013540C" w:rsidP="7C348643" w:rsidRDefault="0013540C" w14:paraId="1D2CA0E6" w14:textId="77777777">
      <w:pPr>
        <w:spacing w:line="480" w:lineRule="auto"/>
        <w:rPr>
          <w:rFonts w:ascii="Arial" w:hAnsi="Arial" w:eastAsia="Arial" w:cs="Arial"/>
          <w:b/>
          <w:bCs/>
          <w:sz w:val="24"/>
          <w:szCs w:val="24"/>
        </w:rPr>
      </w:pPr>
    </w:p>
    <w:p w:rsidR="0013540C" w:rsidP="7C348643" w:rsidRDefault="0013540C" w14:paraId="384BA618" w14:textId="77777777">
      <w:pPr>
        <w:spacing w:line="480" w:lineRule="auto"/>
        <w:rPr>
          <w:rFonts w:ascii="Arial" w:hAnsi="Arial" w:eastAsia="Arial" w:cs="Arial"/>
          <w:b/>
          <w:bCs/>
          <w:sz w:val="24"/>
          <w:szCs w:val="24"/>
        </w:rPr>
      </w:pPr>
    </w:p>
    <w:p w:rsidR="0013540C" w:rsidP="7C348643" w:rsidRDefault="0013540C" w14:paraId="451560FD" w14:noSpellErr="1" w14:textId="08AFC9FA">
      <w:pPr>
        <w:spacing w:line="480" w:lineRule="auto"/>
        <w:rPr>
          <w:rFonts w:ascii="Arial" w:hAnsi="Arial" w:eastAsia="Arial" w:cs="Arial"/>
          <w:b w:val="1"/>
          <w:bCs w:val="1"/>
          <w:sz w:val="24"/>
          <w:szCs w:val="24"/>
        </w:rPr>
      </w:pPr>
    </w:p>
    <w:p w:rsidR="796A74AA" w:rsidP="796A74AA" w:rsidRDefault="796A74AA" w14:paraId="24666C20" w14:textId="255BC349">
      <w:pPr>
        <w:spacing w:line="480" w:lineRule="auto"/>
        <w:rPr>
          <w:rFonts w:ascii="Arial" w:hAnsi="Arial" w:eastAsia="Arial" w:cs="Arial"/>
          <w:b w:val="1"/>
          <w:bCs w:val="1"/>
          <w:sz w:val="24"/>
          <w:szCs w:val="24"/>
        </w:rPr>
      </w:pPr>
    </w:p>
    <w:p w:rsidR="07E69E10" w:rsidP="07E69E10" w:rsidRDefault="07E69E10" w14:paraId="74814E22" w14:textId="6FE2E161">
      <w:pPr>
        <w:spacing w:line="480" w:lineRule="auto"/>
        <w:rPr>
          <w:rFonts w:ascii="Arial" w:hAnsi="Arial" w:eastAsia="Arial" w:cs="Arial"/>
          <w:b w:val="1"/>
          <w:bCs w:val="1"/>
          <w:sz w:val="24"/>
          <w:szCs w:val="24"/>
        </w:rPr>
      </w:pPr>
    </w:p>
    <w:p w:rsidRPr="001C16A0" w:rsidR="001C16A0" w:rsidP="7C348643" w:rsidRDefault="001C16A0" w14:paraId="315BFAC4" w14:textId="492FAD3A">
      <w:pPr>
        <w:spacing w:line="480" w:lineRule="auto"/>
        <w:rPr>
          <w:rFonts w:ascii="Arial" w:hAnsi="Arial" w:eastAsia="Arial" w:cs="Arial"/>
          <w:b/>
          <w:bCs/>
          <w:sz w:val="24"/>
          <w:szCs w:val="24"/>
        </w:rPr>
      </w:pPr>
      <w:r w:rsidRPr="001C16A0">
        <w:rPr>
          <w:rFonts w:ascii="Arial" w:hAnsi="Arial" w:eastAsia="Arial" w:cs="Arial"/>
          <w:b/>
          <w:bCs/>
          <w:sz w:val="24"/>
          <w:szCs w:val="24"/>
        </w:rPr>
        <w:lastRenderedPageBreak/>
        <w:t>Introduction:</w:t>
      </w:r>
    </w:p>
    <w:p w:rsidR="005A2BA4" w:rsidP="7C348643" w:rsidRDefault="6E552205" w14:paraId="16174756" w14:textId="2A379500">
      <w:pPr>
        <w:spacing w:line="480" w:lineRule="auto"/>
        <w:rPr>
          <w:rFonts w:ascii="Arial" w:hAnsi="Arial" w:eastAsia="Arial" w:cs="Arial"/>
          <w:sz w:val="24"/>
          <w:szCs w:val="24"/>
        </w:rPr>
      </w:pPr>
      <w:r w:rsidRPr="7C348643">
        <w:rPr>
          <w:rFonts w:ascii="Arial" w:hAnsi="Arial" w:eastAsia="Arial" w:cs="Arial"/>
          <w:sz w:val="24"/>
          <w:szCs w:val="24"/>
        </w:rPr>
        <w:t>I am currently employed within the UK ambulance service, as a Senior Paramedic specifically assigned to the trauma network as a trauma desk senior clinician. This has been my current role since 2021. My paramedic career began in 1996 beginning as an Emergency Medical Technician (EMT), then qualified as a paramedic in 1999.</w:t>
      </w:r>
    </w:p>
    <w:p w:rsidR="005A2BA4" w:rsidP="6469001D" w:rsidRDefault="7F64085C" w14:paraId="48C8DC3E" w14:textId="2655E34C">
      <w:pPr>
        <w:spacing w:line="480" w:lineRule="auto"/>
        <w:rPr>
          <w:rFonts w:ascii="Arial" w:hAnsi="Arial" w:eastAsia="Arial" w:cs="Arial"/>
          <w:sz w:val="24"/>
          <w:szCs w:val="24"/>
        </w:rPr>
      </w:pPr>
      <w:r w:rsidRPr="6469001D">
        <w:rPr>
          <w:rFonts w:ascii="Arial" w:hAnsi="Arial" w:eastAsia="Arial" w:cs="Arial"/>
          <w:sz w:val="24"/>
          <w:szCs w:val="24"/>
        </w:rPr>
        <w:t xml:space="preserve">My career has been varied yet rewarding throughout, my knowledge skills and expertise has developed allowing me to care for my patients. I am also a </w:t>
      </w:r>
      <w:r w:rsidRPr="6469001D" w:rsidR="378A35C6">
        <w:rPr>
          <w:rFonts w:ascii="Arial" w:hAnsi="Arial" w:eastAsia="Arial" w:cs="Arial"/>
          <w:sz w:val="24"/>
          <w:szCs w:val="24"/>
        </w:rPr>
        <w:t>p</w:t>
      </w:r>
      <w:r w:rsidRPr="6469001D">
        <w:rPr>
          <w:rFonts w:ascii="Arial" w:hAnsi="Arial" w:eastAsia="Arial" w:cs="Arial"/>
          <w:sz w:val="24"/>
          <w:szCs w:val="24"/>
        </w:rPr>
        <w:t xml:space="preserve">aramedic </w:t>
      </w:r>
      <w:r w:rsidRPr="6469001D" w:rsidR="2CC9A843">
        <w:rPr>
          <w:rFonts w:ascii="Arial" w:hAnsi="Arial" w:eastAsia="Arial" w:cs="Arial"/>
          <w:sz w:val="24"/>
          <w:szCs w:val="24"/>
        </w:rPr>
        <w:t>p</w:t>
      </w:r>
      <w:r w:rsidRPr="6469001D">
        <w:rPr>
          <w:rFonts w:ascii="Arial" w:hAnsi="Arial" w:eastAsia="Arial" w:cs="Arial"/>
          <w:sz w:val="24"/>
          <w:szCs w:val="24"/>
        </w:rPr>
        <w:t xml:space="preserve">lacement </w:t>
      </w:r>
      <w:r w:rsidRPr="6469001D" w:rsidR="6F81517E">
        <w:rPr>
          <w:rFonts w:ascii="Arial" w:hAnsi="Arial" w:eastAsia="Arial" w:cs="Arial"/>
          <w:sz w:val="24"/>
          <w:szCs w:val="24"/>
        </w:rPr>
        <w:t>e</w:t>
      </w:r>
      <w:r w:rsidRPr="6469001D">
        <w:rPr>
          <w:rFonts w:ascii="Arial" w:hAnsi="Arial" w:eastAsia="Arial" w:cs="Arial"/>
          <w:sz w:val="24"/>
          <w:szCs w:val="24"/>
        </w:rPr>
        <w:t>ducator working with the university supporting the educational and clinical needs on an operational basis for student paramedics.</w:t>
      </w:r>
    </w:p>
    <w:p w:rsidR="005A2BA4" w:rsidP="6469001D" w:rsidRDefault="7F64085C" w14:paraId="3A35058C" w14:textId="230A4B58">
      <w:pPr>
        <w:spacing w:line="480" w:lineRule="auto"/>
        <w:rPr>
          <w:rFonts w:ascii="Arial" w:hAnsi="Arial" w:eastAsia="Arial" w:cs="Arial"/>
          <w:sz w:val="24"/>
          <w:szCs w:val="24"/>
        </w:rPr>
      </w:pPr>
      <w:r w:rsidRPr="6469001D">
        <w:rPr>
          <w:rFonts w:ascii="Arial" w:hAnsi="Arial" w:eastAsia="Arial" w:cs="Arial"/>
          <w:sz w:val="24"/>
          <w:szCs w:val="24"/>
        </w:rPr>
        <w:t>My specific role is unique as it provides a dual function for the Regional Trauma Network (RTN) and the ambulance service. For the trauma network, the trauma desk is based within the ambulance control room overseeing trauma calls, where I provide remote specialist advice to ambulance clinicians pre-hospital, nurses and doctors within hospitals who are involved with the care of major trauma patients. Clinical management, patient movements and hospital destinations have evolved over recent years, depending on the specialty needs of the patients. This will mean bypassing their nearest hospital to reach a Major Trauma Centre (MTC), in doing so, will spend a longer time with a critically ill patient and l aim to empower them to do so. I have a close working relationship with other healthcare professionals most notably hospital consultants. I can facilitate conference calls between hospital teams to discuss trauma patients and provide remote clinical support to ambulance clinicians regarding clinical practice guidelines and patient group directives.</w:t>
      </w:r>
    </w:p>
    <w:p w:rsidR="005A2BA4" w:rsidP="6469001D" w:rsidRDefault="7F64085C" w14:paraId="3A9777B1" w14:textId="35E3AA77">
      <w:pPr>
        <w:spacing w:line="480" w:lineRule="auto"/>
        <w:rPr>
          <w:rFonts w:ascii="Arial" w:hAnsi="Arial" w:eastAsia="Arial" w:cs="Arial"/>
          <w:sz w:val="24"/>
          <w:szCs w:val="24"/>
        </w:rPr>
      </w:pPr>
      <w:r w:rsidRPr="6469001D">
        <w:rPr>
          <w:rFonts w:ascii="Arial" w:hAnsi="Arial" w:eastAsia="Arial" w:cs="Arial"/>
          <w:sz w:val="24"/>
          <w:szCs w:val="24"/>
        </w:rPr>
        <w:t xml:space="preserve">As a senior paramedic for the ambulance service, as part of the clinical leadership team I am at the forefront of clinical practice, clinical leadership, guidance and </w:t>
      </w:r>
    </w:p>
    <w:p w:rsidR="005A2BA4" w:rsidP="6469001D" w:rsidRDefault="7F64085C" w14:paraId="2AE35F60" w14:textId="40EC3786">
      <w:pPr>
        <w:spacing w:line="480" w:lineRule="auto"/>
        <w:rPr>
          <w:rFonts w:ascii="Arial" w:hAnsi="Arial" w:eastAsia="Arial" w:cs="Arial"/>
          <w:sz w:val="24"/>
          <w:szCs w:val="24"/>
        </w:rPr>
      </w:pPr>
      <w:r w:rsidRPr="6469001D">
        <w:rPr>
          <w:rFonts w:ascii="Arial" w:hAnsi="Arial" w:eastAsia="Arial" w:cs="Arial"/>
          <w:sz w:val="24"/>
          <w:szCs w:val="24"/>
        </w:rPr>
        <w:lastRenderedPageBreak/>
        <w:t>ensuring adherence to established clinical practice and future updates. As a specialist ambulance response, it allows me to be tasked to the most appropriate incidents to provide not only patient care but clinical leadership also.</w:t>
      </w:r>
      <w:r w:rsidRPr="6469001D" w:rsidR="7404764F">
        <w:rPr>
          <w:rFonts w:ascii="Arial" w:hAnsi="Arial" w:eastAsia="Arial" w:cs="Arial"/>
          <w:sz w:val="24"/>
          <w:szCs w:val="24"/>
        </w:rPr>
        <w:t xml:space="preserve"> Staff engagement, empowering</w:t>
      </w:r>
      <w:r w:rsidRPr="6469001D" w:rsidR="1039F8CD">
        <w:rPr>
          <w:rFonts w:ascii="Arial" w:hAnsi="Arial" w:eastAsia="Arial" w:cs="Arial"/>
          <w:sz w:val="24"/>
          <w:szCs w:val="24"/>
        </w:rPr>
        <w:t>, patient care,</w:t>
      </w:r>
      <w:r w:rsidRPr="6469001D" w:rsidR="7404764F">
        <w:rPr>
          <w:rFonts w:ascii="Arial" w:hAnsi="Arial" w:eastAsia="Arial" w:cs="Arial"/>
          <w:sz w:val="24"/>
          <w:szCs w:val="24"/>
        </w:rPr>
        <w:t xml:space="preserve"> learning and adapting to change is at the forefront of </w:t>
      </w:r>
      <w:r w:rsidRPr="6469001D" w:rsidR="3543BB75">
        <w:rPr>
          <w:rFonts w:ascii="Arial" w:hAnsi="Arial" w:eastAsia="Arial" w:cs="Arial"/>
          <w:sz w:val="24"/>
          <w:szCs w:val="24"/>
        </w:rPr>
        <w:t>pre-hospital emergency medicine</w:t>
      </w:r>
      <w:r w:rsidRPr="6469001D" w:rsidR="7F4BE6F8">
        <w:rPr>
          <w:rFonts w:ascii="Arial" w:hAnsi="Arial" w:eastAsia="Arial" w:cs="Arial"/>
          <w:sz w:val="24"/>
          <w:szCs w:val="24"/>
        </w:rPr>
        <w:t xml:space="preserve"> (Bjorklund et al, 2022).</w:t>
      </w:r>
    </w:p>
    <w:p w:rsidR="005A2BA4" w:rsidP="6469001D" w:rsidRDefault="7404764F" w14:paraId="6BDD1BB7" w14:textId="15A87992">
      <w:pPr>
        <w:spacing w:line="480" w:lineRule="auto"/>
        <w:rPr>
          <w:rFonts w:ascii="Arial" w:hAnsi="Arial" w:eastAsia="Arial" w:cs="Arial"/>
          <w:sz w:val="24"/>
          <w:szCs w:val="24"/>
        </w:rPr>
      </w:pPr>
      <w:r w:rsidRPr="07E69E10" w:rsidR="7404764F">
        <w:rPr>
          <w:rFonts w:ascii="Arial" w:hAnsi="Arial" w:eastAsia="Arial" w:cs="Arial"/>
          <w:sz w:val="24"/>
          <w:szCs w:val="24"/>
        </w:rPr>
        <w:t xml:space="preserve">The author will </w:t>
      </w:r>
      <w:r w:rsidRPr="07E69E10" w:rsidR="048F2064">
        <w:rPr>
          <w:rFonts w:ascii="Arial" w:hAnsi="Arial" w:eastAsia="Arial" w:cs="Arial"/>
          <w:sz w:val="24"/>
          <w:szCs w:val="24"/>
        </w:rPr>
        <w:t xml:space="preserve">research, critique, and appraise three organisational culture theories. As new </w:t>
      </w:r>
      <w:r w:rsidRPr="07E69E10" w:rsidR="59FA8045">
        <w:rPr>
          <w:rFonts w:ascii="Arial" w:hAnsi="Arial" w:eastAsia="Arial" w:cs="Arial"/>
          <w:sz w:val="24"/>
          <w:szCs w:val="24"/>
        </w:rPr>
        <w:t>culture theories and styles</w:t>
      </w:r>
      <w:r w:rsidRPr="07E69E10" w:rsidR="048F2064">
        <w:rPr>
          <w:rFonts w:ascii="Arial" w:hAnsi="Arial" w:eastAsia="Arial" w:cs="Arial"/>
          <w:sz w:val="24"/>
          <w:szCs w:val="24"/>
        </w:rPr>
        <w:t xml:space="preserve"> have been introduced and adopted, with the evidence available alongside personal experience and behaviours will help </w:t>
      </w:r>
      <w:r w:rsidRPr="07E69E10" w:rsidR="048F2064">
        <w:rPr>
          <w:rFonts w:ascii="Arial" w:hAnsi="Arial" w:eastAsia="Arial" w:cs="Arial"/>
          <w:sz w:val="24"/>
          <w:szCs w:val="24"/>
        </w:rPr>
        <w:t>identify</w:t>
      </w:r>
      <w:r w:rsidRPr="07E69E10" w:rsidR="048F2064">
        <w:rPr>
          <w:rFonts w:ascii="Arial" w:hAnsi="Arial" w:eastAsia="Arial" w:cs="Arial"/>
          <w:sz w:val="24"/>
          <w:szCs w:val="24"/>
        </w:rPr>
        <w:t xml:space="preserve"> the benefits and risks in introducing them into practice. The chosen theories will be evaluated with specific relevance to the pre-hospital workplace and critically examine the effectiveness of each </w:t>
      </w:r>
      <w:r w:rsidRPr="07E69E10" w:rsidR="3EDF1076">
        <w:rPr>
          <w:rFonts w:ascii="Arial" w:hAnsi="Arial" w:eastAsia="Arial" w:cs="Arial"/>
          <w:sz w:val="24"/>
          <w:szCs w:val="24"/>
        </w:rPr>
        <w:t>cultural change</w:t>
      </w:r>
      <w:r w:rsidRPr="07E69E10" w:rsidR="048F2064">
        <w:rPr>
          <w:rFonts w:ascii="Arial" w:hAnsi="Arial" w:eastAsia="Arial" w:cs="Arial"/>
          <w:sz w:val="24"/>
          <w:szCs w:val="24"/>
        </w:rPr>
        <w:t xml:space="preserve"> style. Each theory will be considered on its own merits and the suitability each theory brings to </w:t>
      </w:r>
      <w:r w:rsidRPr="07E69E10" w:rsidR="2D03F838">
        <w:rPr>
          <w:rFonts w:ascii="Arial" w:hAnsi="Arial" w:eastAsia="Arial" w:cs="Arial"/>
          <w:sz w:val="24"/>
          <w:szCs w:val="24"/>
        </w:rPr>
        <w:t>cultural</w:t>
      </w:r>
      <w:r w:rsidRPr="07E69E10" w:rsidR="048F2064">
        <w:rPr>
          <w:rFonts w:ascii="Arial" w:hAnsi="Arial" w:eastAsia="Arial" w:cs="Arial"/>
          <w:sz w:val="24"/>
          <w:szCs w:val="24"/>
        </w:rPr>
        <w:t xml:space="preserve"> </w:t>
      </w:r>
      <w:r w:rsidRPr="07E69E10" w:rsidR="65424705">
        <w:rPr>
          <w:rFonts w:ascii="Arial" w:hAnsi="Arial" w:eastAsia="Arial" w:cs="Arial"/>
          <w:sz w:val="24"/>
          <w:szCs w:val="24"/>
        </w:rPr>
        <w:t>management</w:t>
      </w:r>
      <w:r w:rsidRPr="07E69E10" w:rsidR="650C4EC8">
        <w:rPr>
          <w:rFonts w:ascii="Arial" w:hAnsi="Arial" w:eastAsia="Arial" w:cs="Arial"/>
          <w:sz w:val="24"/>
          <w:szCs w:val="24"/>
        </w:rPr>
        <w:t xml:space="preserve"> including internal changes. </w:t>
      </w:r>
      <w:r w:rsidRPr="07E69E10" w:rsidR="65424705">
        <w:rPr>
          <w:rFonts w:ascii="Arial" w:hAnsi="Arial" w:eastAsia="Arial" w:cs="Arial"/>
          <w:sz w:val="24"/>
          <w:szCs w:val="24"/>
        </w:rPr>
        <w:t>To</w:t>
      </w:r>
      <w:r w:rsidRPr="07E69E10" w:rsidR="048F2064">
        <w:rPr>
          <w:rFonts w:ascii="Arial" w:hAnsi="Arial" w:eastAsia="Arial" w:cs="Arial"/>
          <w:sz w:val="24"/>
          <w:szCs w:val="24"/>
        </w:rPr>
        <w:t xml:space="preserve"> conclude</w:t>
      </w:r>
      <w:r w:rsidRPr="07E69E10" w:rsidR="04B8A84A">
        <w:rPr>
          <w:rFonts w:ascii="Arial" w:hAnsi="Arial" w:eastAsia="Arial" w:cs="Arial"/>
          <w:sz w:val="24"/>
          <w:szCs w:val="24"/>
        </w:rPr>
        <w:t xml:space="preserve"> the author, relevant to cultural changes will </w:t>
      </w:r>
      <w:r w:rsidRPr="07E69E10" w:rsidR="3D9C37C1">
        <w:rPr>
          <w:rFonts w:ascii="Arial" w:hAnsi="Arial" w:eastAsia="Arial" w:cs="Arial"/>
          <w:sz w:val="24"/>
          <w:szCs w:val="24"/>
        </w:rPr>
        <w:t>highlight</w:t>
      </w:r>
      <w:r w:rsidRPr="07E69E10" w:rsidR="640B1AE2">
        <w:rPr>
          <w:rFonts w:ascii="Arial" w:hAnsi="Arial" w:eastAsia="Arial" w:cs="Arial"/>
          <w:sz w:val="24"/>
          <w:szCs w:val="24"/>
        </w:rPr>
        <w:t xml:space="preserve"> a change idea within the ambulance service, with the rationale, findings and recommendation</w:t>
      </w:r>
      <w:r w:rsidRPr="07E69E10" w:rsidR="560D1E85">
        <w:rPr>
          <w:rFonts w:ascii="Arial" w:hAnsi="Arial" w:eastAsia="Arial" w:cs="Arial"/>
          <w:sz w:val="24"/>
          <w:szCs w:val="24"/>
        </w:rPr>
        <w:t>s and the benefits</w:t>
      </w:r>
      <w:r w:rsidRPr="07E69E10" w:rsidR="6D9DDFEB">
        <w:rPr>
          <w:rFonts w:ascii="Arial" w:hAnsi="Arial" w:eastAsia="Arial" w:cs="Arial"/>
          <w:sz w:val="24"/>
          <w:szCs w:val="24"/>
        </w:rPr>
        <w:t xml:space="preserve"> to staff </w:t>
      </w:r>
      <w:r w:rsidRPr="07E69E10" w:rsidR="52BFC350">
        <w:rPr>
          <w:rFonts w:ascii="Arial" w:hAnsi="Arial" w:eastAsia="Arial" w:cs="Arial"/>
          <w:sz w:val="24"/>
          <w:szCs w:val="24"/>
        </w:rPr>
        <w:t>and</w:t>
      </w:r>
      <w:r w:rsidRPr="07E69E10" w:rsidR="6D9DDFEB">
        <w:rPr>
          <w:rFonts w:ascii="Arial" w:hAnsi="Arial" w:eastAsia="Arial" w:cs="Arial"/>
          <w:sz w:val="24"/>
          <w:szCs w:val="24"/>
        </w:rPr>
        <w:t xml:space="preserve"> the leadership teams.</w:t>
      </w:r>
    </w:p>
    <w:p w:rsidR="005A2BA4" w:rsidP="4A830D7E" w:rsidRDefault="005A2BA4" w14:paraId="5E5787A5" w14:textId="7484CB16"/>
    <w:p w:rsidR="00CFD352" w:rsidP="00CFD352" w:rsidRDefault="00CFD352" w14:paraId="347DCFB3" w14:textId="541A3930"/>
    <w:p w:rsidR="4A830D7E" w:rsidP="4A830D7E" w:rsidRDefault="4A830D7E" w14:paraId="365924FF" w14:textId="194C11C4"/>
    <w:p w:rsidR="4A830D7E" w:rsidP="4A830D7E" w:rsidRDefault="4A830D7E" w14:paraId="161E2DA1" w14:textId="65CD3DAC"/>
    <w:p w:rsidR="4A830D7E" w:rsidP="4A830D7E" w:rsidRDefault="4A830D7E" w14:paraId="7890AC30" w14:textId="15FA0E8D"/>
    <w:p w:rsidR="4A830D7E" w:rsidP="4A830D7E" w:rsidRDefault="4A830D7E" w14:paraId="6E4CEA43" w14:textId="3D298349"/>
    <w:p w:rsidR="6469001D" w:rsidP="6469001D" w:rsidRDefault="6469001D" w14:paraId="5914A0A5" w14:textId="3E138BDF"/>
    <w:p w:rsidR="00275B89" w:rsidP="6469001D" w:rsidRDefault="00275B89" w14:paraId="412F9090" w14:textId="77777777">
      <w:pPr>
        <w:spacing w:line="480" w:lineRule="auto"/>
      </w:pPr>
    </w:p>
    <w:p w:rsidR="0013540C" w:rsidP="6469001D" w:rsidRDefault="0013540C" w14:paraId="297FE215" w14:textId="77777777">
      <w:pPr>
        <w:spacing w:line="480" w:lineRule="auto"/>
        <w:rPr>
          <w:rFonts w:ascii="Arial" w:hAnsi="Arial" w:cs="Arial"/>
          <w:b/>
          <w:bCs/>
          <w:sz w:val="24"/>
          <w:szCs w:val="24"/>
        </w:rPr>
      </w:pPr>
    </w:p>
    <w:p w:rsidR="0013540C" w:rsidP="6469001D" w:rsidRDefault="0013540C" w14:paraId="691CCF87" w14:textId="77777777">
      <w:pPr>
        <w:spacing w:line="480" w:lineRule="auto"/>
        <w:rPr>
          <w:rFonts w:ascii="Arial" w:hAnsi="Arial" w:cs="Arial"/>
          <w:b/>
          <w:bCs/>
          <w:sz w:val="24"/>
          <w:szCs w:val="24"/>
        </w:rPr>
      </w:pPr>
    </w:p>
    <w:p w:rsidR="07E69E10" w:rsidP="07E69E10" w:rsidRDefault="07E69E10" w14:paraId="39DF9B8D" w14:textId="5C94618E">
      <w:pPr>
        <w:spacing w:line="480" w:lineRule="auto"/>
        <w:rPr>
          <w:rFonts w:ascii="Arial" w:hAnsi="Arial" w:cs="Arial"/>
          <w:b w:val="1"/>
          <w:bCs w:val="1"/>
          <w:sz w:val="24"/>
          <w:szCs w:val="24"/>
        </w:rPr>
      </w:pPr>
    </w:p>
    <w:p w:rsidRPr="00275B89" w:rsidR="00275B89" w:rsidP="6469001D" w:rsidRDefault="00275B89" w14:paraId="4EDB6C7A" w14:textId="11525E5D">
      <w:pPr>
        <w:spacing w:line="480" w:lineRule="auto"/>
        <w:rPr>
          <w:rFonts w:ascii="Arial" w:hAnsi="Arial" w:cs="Arial"/>
          <w:b/>
          <w:bCs/>
          <w:sz w:val="24"/>
          <w:szCs w:val="24"/>
        </w:rPr>
      </w:pPr>
      <w:r w:rsidRPr="00275B89">
        <w:rPr>
          <w:rFonts w:ascii="Arial" w:hAnsi="Arial" w:cs="Arial"/>
          <w:b/>
          <w:bCs/>
          <w:sz w:val="24"/>
          <w:szCs w:val="24"/>
        </w:rPr>
        <w:lastRenderedPageBreak/>
        <w:t>Part I</w:t>
      </w:r>
      <w:r w:rsidR="0013540C">
        <w:rPr>
          <w:rFonts w:ascii="Arial" w:hAnsi="Arial" w:cs="Arial"/>
          <w:b/>
          <w:bCs/>
          <w:sz w:val="24"/>
          <w:szCs w:val="24"/>
        </w:rPr>
        <w:t>:</w:t>
      </w:r>
    </w:p>
    <w:p w:rsidR="3A78DF9E" w:rsidP="6469001D" w:rsidRDefault="3A78DF9E" w14:paraId="63E56601" w14:textId="5D404CA7">
      <w:pPr>
        <w:spacing w:line="480" w:lineRule="auto"/>
        <w:rPr>
          <w:rFonts w:ascii="Arial" w:hAnsi="Arial" w:eastAsia="Arial" w:cs="Arial"/>
          <w:sz w:val="24"/>
          <w:szCs w:val="24"/>
        </w:rPr>
      </w:pPr>
      <w:r w:rsidRPr="07E69E10" w:rsidR="3A78DF9E">
        <w:rPr>
          <w:rFonts w:ascii="Arial" w:hAnsi="Arial" w:eastAsia="Arial" w:cs="Arial"/>
          <w:sz w:val="24"/>
          <w:szCs w:val="24"/>
        </w:rPr>
        <w:t>A M Pettigrew (1979) can be credited</w:t>
      </w:r>
      <w:r w:rsidRPr="07E69E10" w:rsidR="5B275B06">
        <w:rPr>
          <w:rFonts w:ascii="Arial" w:hAnsi="Arial" w:eastAsia="Arial" w:cs="Arial"/>
          <w:sz w:val="24"/>
          <w:szCs w:val="24"/>
        </w:rPr>
        <w:t xml:space="preserve"> with the concept of organisational culture</w:t>
      </w:r>
      <w:r w:rsidRPr="07E69E10" w:rsidR="3A78DF9E">
        <w:rPr>
          <w:rFonts w:ascii="Arial" w:hAnsi="Arial" w:eastAsia="Arial" w:cs="Arial"/>
          <w:sz w:val="24"/>
          <w:szCs w:val="24"/>
        </w:rPr>
        <w:t xml:space="preserve"> </w:t>
      </w:r>
      <w:r w:rsidRPr="07E69E10" w:rsidR="2860914B">
        <w:rPr>
          <w:rFonts w:ascii="Arial" w:hAnsi="Arial" w:eastAsia="Arial" w:cs="Arial"/>
          <w:sz w:val="24"/>
          <w:szCs w:val="24"/>
        </w:rPr>
        <w:t>following his 1</w:t>
      </w:r>
      <w:r w:rsidRPr="07E69E10" w:rsidR="2E22029E">
        <w:rPr>
          <w:rFonts w:ascii="Arial" w:hAnsi="Arial" w:eastAsia="Arial" w:cs="Arial"/>
          <w:sz w:val="24"/>
          <w:szCs w:val="24"/>
        </w:rPr>
        <w:t>9</w:t>
      </w:r>
      <w:r w:rsidRPr="07E69E10" w:rsidR="2860914B">
        <w:rPr>
          <w:rFonts w:ascii="Arial" w:hAnsi="Arial" w:eastAsia="Arial" w:cs="Arial"/>
          <w:sz w:val="24"/>
          <w:szCs w:val="24"/>
        </w:rPr>
        <w:t>79 article ‘On Studying Organisational Culture</w:t>
      </w:r>
      <w:r w:rsidRPr="07E69E10" w:rsidR="32249677">
        <w:rPr>
          <w:rFonts w:ascii="Arial" w:hAnsi="Arial" w:eastAsia="Arial" w:cs="Arial"/>
          <w:sz w:val="24"/>
          <w:szCs w:val="24"/>
        </w:rPr>
        <w:t xml:space="preserve">’. </w:t>
      </w:r>
      <w:r w:rsidRPr="07E69E10" w:rsidR="0F14A6D1">
        <w:rPr>
          <w:rFonts w:ascii="Arial" w:hAnsi="Arial" w:eastAsia="Arial" w:cs="Arial"/>
          <w:sz w:val="24"/>
          <w:szCs w:val="24"/>
        </w:rPr>
        <w:t xml:space="preserve">Pettigrew explored the </w:t>
      </w:r>
      <w:r w:rsidRPr="07E69E10" w:rsidR="0A5C5377">
        <w:rPr>
          <w:rFonts w:ascii="Arial" w:hAnsi="Arial" w:eastAsia="Arial" w:cs="Arial"/>
          <w:sz w:val="24"/>
          <w:szCs w:val="24"/>
        </w:rPr>
        <w:t>processes</w:t>
      </w:r>
      <w:r w:rsidRPr="07E69E10" w:rsidR="0F14A6D1">
        <w:rPr>
          <w:rFonts w:ascii="Arial" w:hAnsi="Arial" w:eastAsia="Arial" w:cs="Arial"/>
          <w:sz w:val="24"/>
          <w:szCs w:val="24"/>
        </w:rPr>
        <w:t xml:space="preserve"> with </w:t>
      </w:r>
      <w:r w:rsidRPr="07E69E10" w:rsidR="5D42F162">
        <w:rPr>
          <w:rFonts w:ascii="Arial" w:hAnsi="Arial" w:eastAsia="Arial" w:cs="Arial"/>
          <w:sz w:val="24"/>
          <w:szCs w:val="24"/>
        </w:rPr>
        <w:t xml:space="preserve">organisational cultures which </w:t>
      </w:r>
      <w:r w:rsidRPr="07E69E10" w:rsidR="72430237">
        <w:rPr>
          <w:rFonts w:ascii="Arial" w:hAnsi="Arial" w:eastAsia="Arial" w:cs="Arial"/>
          <w:sz w:val="24"/>
          <w:szCs w:val="24"/>
        </w:rPr>
        <w:t xml:space="preserve">he </w:t>
      </w:r>
      <w:r w:rsidRPr="07E69E10" w:rsidR="5B1DE3BB">
        <w:rPr>
          <w:rFonts w:ascii="Arial" w:hAnsi="Arial" w:eastAsia="Arial" w:cs="Arial"/>
          <w:sz w:val="24"/>
          <w:szCs w:val="24"/>
        </w:rPr>
        <w:t xml:space="preserve">identified with the </w:t>
      </w:r>
      <w:r w:rsidRPr="07E69E10" w:rsidR="5B1DE3BB">
        <w:rPr>
          <w:rFonts w:ascii="Arial" w:hAnsi="Arial" w:eastAsia="Arial" w:cs="Arial"/>
          <w:sz w:val="24"/>
          <w:szCs w:val="24"/>
        </w:rPr>
        <w:t>inception</w:t>
      </w:r>
      <w:r w:rsidRPr="07E69E10" w:rsidR="5B1DE3BB">
        <w:rPr>
          <w:rFonts w:ascii="Arial" w:hAnsi="Arial" w:eastAsia="Arial" w:cs="Arial"/>
          <w:sz w:val="24"/>
          <w:szCs w:val="24"/>
        </w:rPr>
        <w:t xml:space="preserve"> of organisations, with this in mind he went on to describe culture as rituals, myths, </w:t>
      </w:r>
      <w:r w:rsidRPr="07E69E10" w:rsidR="1EAE8214">
        <w:rPr>
          <w:rFonts w:ascii="Arial" w:hAnsi="Arial" w:eastAsia="Arial" w:cs="Arial"/>
          <w:sz w:val="24"/>
          <w:szCs w:val="24"/>
        </w:rPr>
        <w:t>beliefs,</w:t>
      </w:r>
      <w:r w:rsidRPr="07E69E10" w:rsidR="34165032">
        <w:rPr>
          <w:rFonts w:ascii="Arial" w:hAnsi="Arial" w:eastAsia="Arial" w:cs="Arial"/>
          <w:sz w:val="24"/>
          <w:szCs w:val="24"/>
        </w:rPr>
        <w:t xml:space="preserve"> and identity. </w:t>
      </w:r>
      <w:r w:rsidRPr="07E69E10" w:rsidR="1E835617">
        <w:rPr>
          <w:rFonts w:ascii="Arial" w:hAnsi="Arial" w:eastAsia="Arial" w:cs="Arial"/>
          <w:sz w:val="24"/>
          <w:szCs w:val="24"/>
        </w:rPr>
        <w:t xml:space="preserve">Over the years, these terms have been modernised, </w:t>
      </w:r>
      <w:r w:rsidRPr="07E69E10" w:rsidR="68F1F7E9">
        <w:rPr>
          <w:rFonts w:ascii="Arial" w:hAnsi="Arial" w:eastAsia="Arial" w:cs="Arial"/>
          <w:sz w:val="24"/>
          <w:szCs w:val="24"/>
        </w:rPr>
        <w:t xml:space="preserve">and </w:t>
      </w:r>
      <w:r w:rsidRPr="07E69E10" w:rsidR="3A0566B0">
        <w:rPr>
          <w:rFonts w:ascii="Arial" w:hAnsi="Arial" w:eastAsia="Arial" w:cs="Arial"/>
          <w:sz w:val="24"/>
          <w:szCs w:val="24"/>
        </w:rPr>
        <w:t>to this day still used widely</w:t>
      </w:r>
      <w:r w:rsidRPr="07E69E10" w:rsidR="68F1F7E9">
        <w:rPr>
          <w:rFonts w:ascii="Arial" w:hAnsi="Arial" w:eastAsia="Arial" w:cs="Arial"/>
          <w:sz w:val="24"/>
          <w:szCs w:val="24"/>
        </w:rPr>
        <w:t xml:space="preserve"> (</w:t>
      </w:r>
      <w:r w:rsidRPr="07E69E10" w:rsidR="68F1F7E9">
        <w:rPr>
          <w:rFonts w:ascii="Arial" w:hAnsi="Arial" w:eastAsia="Arial" w:cs="Arial"/>
          <w:sz w:val="24"/>
          <w:szCs w:val="24"/>
        </w:rPr>
        <w:t>Sminia</w:t>
      </w:r>
      <w:r w:rsidRPr="07E69E10" w:rsidR="68F1F7E9">
        <w:rPr>
          <w:rFonts w:ascii="Arial" w:hAnsi="Arial" w:eastAsia="Arial" w:cs="Arial"/>
          <w:sz w:val="24"/>
          <w:szCs w:val="24"/>
        </w:rPr>
        <w:t>, 2017).</w:t>
      </w:r>
    </w:p>
    <w:p w:rsidR="1A093AEF" w:rsidP="6469001D" w:rsidRDefault="1A093AEF" w14:paraId="572D63B5" w14:textId="0CFB7DEA">
      <w:pPr>
        <w:spacing w:line="480" w:lineRule="auto"/>
        <w:rPr>
          <w:rFonts w:ascii="Arial" w:hAnsi="Arial" w:eastAsia="Arial" w:cs="Arial"/>
          <w:sz w:val="24"/>
          <w:szCs w:val="24"/>
        </w:rPr>
      </w:pPr>
      <w:r w:rsidRPr="07E69E10" w:rsidR="1A093AEF">
        <w:rPr>
          <w:rFonts w:ascii="Arial" w:hAnsi="Arial" w:eastAsia="Arial" w:cs="Arial"/>
          <w:sz w:val="24"/>
          <w:szCs w:val="24"/>
        </w:rPr>
        <w:t xml:space="preserve">In more recent years, organisational culture </w:t>
      </w:r>
      <w:r w:rsidRPr="07E69E10" w:rsidR="5CDDAF6B">
        <w:rPr>
          <w:rFonts w:ascii="Arial" w:hAnsi="Arial" w:eastAsia="Arial" w:cs="Arial"/>
          <w:sz w:val="24"/>
          <w:szCs w:val="24"/>
        </w:rPr>
        <w:t>is described</w:t>
      </w:r>
      <w:r w:rsidRPr="07E69E10" w:rsidR="4660CE68">
        <w:rPr>
          <w:rFonts w:ascii="Arial" w:hAnsi="Arial" w:eastAsia="Arial" w:cs="Arial"/>
          <w:sz w:val="24"/>
          <w:szCs w:val="24"/>
        </w:rPr>
        <w:t xml:space="preserve"> as values, </w:t>
      </w:r>
      <w:r w:rsidRPr="07E69E10" w:rsidR="507AB562">
        <w:rPr>
          <w:rFonts w:ascii="Arial" w:hAnsi="Arial" w:eastAsia="Arial" w:cs="Arial"/>
          <w:sz w:val="24"/>
          <w:szCs w:val="24"/>
        </w:rPr>
        <w:t>beliefs,</w:t>
      </w:r>
      <w:r w:rsidRPr="07E69E10" w:rsidR="4BD16430">
        <w:rPr>
          <w:rFonts w:ascii="Arial" w:hAnsi="Arial" w:eastAsia="Arial" w:cs="Arial"/>
          <w:sz w:val="24"/>
          <w:szCs w:val="24"/>
        </w:rPr>
        <w:t xml:space="preserve"> and attitudes and how these beliefs can </w:t>
      </w:r>
      <w:r w:rsidRPr="07E69E10" w:rsidR="16DCA85F">
        <w:rPr>
          <w:rFonts w:ascii="Arial" w:hAnsi="Arial" w:eastAsia="Arial" w:cs="Arial"/>
          <w:sz w:val="24"/>
          <w:szCs w:val="24"/>
        </w:rPr>
        <w:t>influence</w:t>
      </w:r>
      <w:r w:rsidRPr="07E69E10" w:rsidR="4BD16430">
        <w:rPr>
          <w:rFonts w:ascii="Arial" w:hAnsi="Arial" w:eastAsia="Arial" w:cs="Arial"/>
          <w:sz w:val="24"/>
          <w:szCs w:val="24"/>
        </w:rPr>
        <w:t xml:space="preserve"> behaviours</w:t>
      </w:r>
      <w:r w:rsidRPr="07E69E10" w:rsidR="57702F80">
        <w:rPr>
          <w:rFonts w:ascii="Arial" w:hAnsi="Arial" w:eastAsia="Arial" w:cs="Arial"/>
          <w:sz w:val="24"/>
          <w:szCs w:val="24"/>
        </w:rPr>
        <w:t xml:space="preserve">, </w:t>
      </w:r>
      <w:r w:rsidRPr="07E69E10" w:rsidR="4BD16430">
        <w:rPr>
          <w:rFonts w:ascii="Arial" w:hAnsi="Arial" w:eastAsia="Arial" w:cs="Arial"/>
          <w:sz w:val="24"/>
          <w:szCs w:val="24"/>
        </w:rPr>
        <w:t xml:space="preserve">psychological </w:t>
      </w:r>
      <w:r w:rsidRPr="07E69E10" w:rsidR="03824B57">
        <w:rPr>
          <w:rFonts w:ascii="Arial" w:hAnsi="Arial" w:eastAsia="Arial" w:cs="Arial"/>
          <w:sz w:val="24"/>
          <w:szCs w:val="24"/>
        </w:rPr>
        <w:t>and social contributions</w:t>
      </w:r>
      <w:r w:rsidRPr="07E69E10" w:rsidR="70E575F5">
        <w:rPr>
          <w:rFonts w:ascii="Arial" w:hAnsi="Arial" w:eastAsia="Arial" w:cs="Arial"/>
          <w:sz w:val="24"/>
          <w:szCs w:val="24"/>
        </w:rPr>
        <w:t xml:space="preserve"> </w:t>
      </w:r>
      <w:r w:rsidRPr="07E69E10" w:rsidR="455E953C">
        <w:rPr>
          <w:rFonts w:ascii="Arial" w:hAnsi="Arial" w:eastAsia="Arial" w:cs="Arial"/>
          <w:sz w:val="24"/>
          <w:szCs w:val="24"/>
        </w:rPr>
        <w:t>(</w:t>
      </w:r>
      <w:r w:rsidRPr="07E69E10" w:rsidR="455E953C">
        <w:rPr>
          <w:rFonts w:ascii="Arial" w:hAnsi="Arial" w:eastAsia="Arial" w:cs="Arial"/>
          <w:sz w:val="24"/>
          <w:szCs w:val="24"/>
        </w:rPr>
        <w:t>Akpa</w:t>
      </w:r>
      <w:r w:rsidRPr="07E69E10" w:rsidR="455E953C">
        <w:rPr>
          <w:rFonts w:ascii="Arial" w:hAnsi="Arial" w:eastAsia="Arial" w:cs="Arial"/>
          <w:sz w:val="24"/>
          <w:szCs w:val="24"/>
        </w:rPr>
        <w:t xml:space="preserve"> et al, 2021)</w:t>
      </w:r>
      <w:r w:rsidRPr="07E69E10" w:rsidR="6A4EF6EE">
        <w:rPr>
          <w:rFonts w:ascii="Arial" w:hAnsi="Arial" w:eastAsia="Arial" w:cs="Arial"/>
          <w:sz w:val="24"/>
          <w:szCs w:val="24"/>
        </w:rPr>
        <w:t xml:space="preserve">. </w:t>
      </w:r>
      <w:r w:rsidRPr="07E69E10" w:rsidR="590B7139">
        <w:rPr>
          <w:rFonts w:ascii="Arial" w:hAnsi="Arial" w:eastAsia="Arial" w:cs="Arial"/>
          <w:sz w:val="24"/>
          <w:szCs w:val="24"/>
        </w:rPr>
        <w:t>Culture within organisations that promote such values</w:t>
      </w:r>
      <w:r w:rsidRPr="07E69E10" w:rsidR="728A393F">
        <w:rPr>
          <w:rFonts w:ascii="Arial" w:hAnsi="Arial" w:eastAsia="Arial" w:cs="Arial"/>
          <w:sz w:val="24"/>
          <w:szCs w:val="24"/>
        </w:rPr>
        <w:t xml:space="preserve"> reflect a strong culture, with improved performance which can</w:t>
      </w:r>
      <w:r w:rsidRPr="07E69E10" w:rsidR="3CB42677">
        <w:rPr>
          <w:rFonts w:ascii="Arial" w:hAnsi="Arial" w:eastAsia="Arial" w:cs="Arial"/>
          <w:sz w:val="24"/>
          <w:szCs w:val="24"/>
        </w:rPr>
        <w:t xml:space="preserve"> also</w:t>
      </w:r>
      <w:r w:rsidRPr="07E69E10" w:rsidR="728A393F">
        <w:rPr>
          <w:rFonts w:ascii="Arial" w:hAnsi="Arial" w:eastAsia="Arial" w:cs="Arial"/>
          <w:sz w:val="24"/>
          <w:szCs w:val="24"/>
        </w:rPr>
        <w:t xml:space="preserve"> </w:t>
      </w:r>
      <w:r w:rsidRPr="07E69E10" w:rsidR="6BC7D3E4">
        <w:rPr>
          <w:rFonts w:ascii="Arial" w:hAnsi="Arial" w:eastAsia="Arial" w:cs="Arial"/>
          <w:sz w:val="24"/>
          <w:szCs w:val="24"/>
        </w:rPr>
        <w:t xml:space="preserve">naturally </w:t>
      </w:r>
      <w:r w:rsidRPr="07E69E10" w:rsidR="728A393F">
        <w:rPr>
          <w:rFonts w:ascii="Arial" w:hAnsi="Arial" w:eastAsia="Arial" w:cs="Arial"/>
          <w:sz w:val="24"/>
          <w:szCs w:val="24"/>
        </w:rPr>
        <w:t xml:space="preserve">evolve </w:t>
      </w:r>
      <w:r w:rsidRPr="07E69E10" w:rsidR="076908B3">
        <w:rPr>
          <w:rFonts w:ascii="Arial" w:hAnsi="Arial" w:eastAsia="Arial" w:cs="Arial"/>
          <w:sz w:val="24"/>
          <w:szCs w:val="24"/>
        </w:rPr>
        <w:t>over</w:t>
      </w:r>
      <w:r w:rsidRPr="07E69E10" w:rsidR="751B302F">
        <w:rPr>
          <w:rFonts w:ascii="Arial" w:hAnsi="Arial" w:eastAsia="Arial" w:cs="Arial"/>
          <w:sz w:val="24"/>
          <w:szCs w:val="24"/>
        </w:rPr>
        <w:t xml:space="preserve"> time </w:t>
      </w:r>
      <w:r w:rsidRPr="07E69E10" w:rsidR="2A150C24">
        <w:rPr>
          <w:rFonts w:ascii="Arial" w:hAnsi="Arial" w:eastAsia="Arial" w:cs="Arial"/>
          <w:sz w:val="24"/>
          <w:szCs w:val="24"/>
        </w:rPr>
        <w:t>(Carvalho et al, 2019)</w:t>
      </w:r>
      <w:r w:rsidRPr="07E69E10" w:rsidR="1D47DCD2">
        <w:rPr>
          <w:rFonts w:ascii="Arial" w:hAnsi="Arial" w:eastAsia="Arial" w:cs="Arial"/>
          <w:sz w:val="24"/>
          <w:szCs w:val="24"/>
        </w:rPr>
        <w:t>.</w:t>
      </w:r>
    </w:p>
    <w:p w:rsidR="1D47DCD2" w:rsidP="6469001D" w:rsidRDefault="1D47DCD2" w14:paraId="36E2A72C" w14:textId="47DE5811">
      <w:pPr>
        <w:spacing w:line="480" w:lineRule="auto"/>
        <w:rPr>
          <w:rFonts w:ascii="Arial" w:hAnsi="Arial" w:eastAsia="Arial" w:cs="Arial"/>
          <w:sz w:val="24"/>
          <w:szCs w:val="24"/>
        </w:rPr>
      </w:pPr>
      <w:r w:rsidRPr="6469001D">
        <w:rPr>
          <w:rFonts w:ascii="Arial" w:hAnsi="Arial" w:eastAsia="Arial" w:cs="Arial"/>
          <w:sz w:val="24"/>
          <w:szCs w:val="24"/>
        </w:rPr>
        <w:t>The Welsh Ambulance Service (WAST)</w:t>
      </w:r>
      <w:r w:rsidRPr="6469001D" w:rsidR="05B8E1E9">
        <w:rPr>
          <w:rFonts w:ascii="Arial" w:hAnsi="Arial" w:eastAsia="Arial" w:cs="Arial"/>
          <w:sz w:val="24"/>
          <w:szCs w:val="24"/>
        </w:rPr>
        <w:t xml:space="preserve"> set out its revised core </w:t>
      </w:r>
      <w:r w:rsidRPr="6469001D" w:rsidR="3D7AB0E1">
        <w:rPr>
          <w:rFonts w:ascii="Arial" w:hAnsi="Arial" w:eastAsia="Arial" w:cs="Arial"/>
          <w:sz w:val="24"/>
          <w:szCs w:val="24"/>
        </w:rPr>
        <w:t xml:space="preserve">behaviours and </w:t>
      </w:r>
      <w:r w:rsidRPr="6469001D" w:rsidR="05B8E1E9">
        <w:rPr>
          <w:rFonts w:ascii="Arial" w:hAnsi="Arial" w:eastAsia="Arial" w:cs="Arial"/>
          <w:sz w:val="24"/>
          <w:szCs w:val="24"/>
        </w:rPr>
        <w:t>beliefs in 2022</w:t>
      </w:r>
      <w:r w:rsidRPr="6469001D" w:rsidR="7A35A7C1">
        <w:rPr>
          <w:rFonts w:ascii="Arial" w:hAnsi="Arial" w:eastAsia="Arial" w:cs="Arial"/>
          <w:sz w:val="24"/>
          <w:szCs w:val="24"/>
        </w:rPr>
        <w:t xml:space="preserve">, which underpins the foundation of the organisation. </w:t>
      </w:r>
      <w:r w:rsidRPr="6469001D" w:rsidR="67AAD694">
        <w:rPr>
          <w:rFonts w:ascii="Arial" w:hAnsi="Arial" w:eastAsia="Arial" w:cs="Arial"/>
          <w:sz w:val="24"/>
          <w:szCs w:val="24"/>
        </w:rPr>
        <w:t>All staff, no matter what position they hold are expected to uphold and promote these behaviours</w:t>
      </w:r>
      <w:r w:rsidRPr="6469001D" w:rsidR="5AF6460B">
        <w:rPr>
          <w:rFonts w:ascii="Arial" w:hAnsi="Arial" w:eastAsia="Arial" w:cs="Arial"/>
          <w:sz w:val="24"/>
          <w:szCs w:val="24"/>
        </w:rPr>
        <w:t xml:space="preserve">. </w:t>
      </w:r>
      <w:r w:rsidRPr="6469001D" w:rsidR="7110F198">
        <w:rPr>
          <w:rFonts w:ascii="Arial" w:hAnsi="Arial" w:eastAsia="Arial" w:cs="Arial"/>
          <w:sz w:val="24"/>
          <w:szCs w:val="24"/>
        </w:rPr>
        <w:t xml:space="preserve">The following </w:t>
      </w:r>
      <w:r w:rsidRPr="6469001D" w:rsidR="13E4FABA">
        <w:rPr>
          <w:rFonts w:ascii="Arial" w:hAnsi="Arial" w:eastAsia="Arial" w:cs="Arial"/>
          <w:sz w:val="24"/>
          <w:szCs w:val="24"/>
        </w:rPr>
        <w:t xml:space="preserve">seven </w:t>
      </w:r>
      <w:r w:rsidRPr="6469001D" w:rsidR="7110F198">
        <w:rPr>
          <w:rFonts w:ascii="Arial" w:hAnsi="Arial" w:eastAsia="Arial" w:cs="Arial"/>
          <w:sz w:val="24"/>
          <w:szCs w:val="24"/>
        </w:rPr>
        <w:t xml:space="preserve">behaviours have a direct influence on the way </w:t>
      </w:r>
      <w:r w:rsidRPr="6469001D" w:rsidR="0925CA4F">
        <w:rPr>
          <w:rFonts w:ascii="Arial" w:hAnsi="Arial" w:eastAsia="Arial" w:cs="Arial"/>
          <w:sz w:val="24"/>
          <w:szCs w:val="24"/>
        </w:rPr>
        <w:t>colleagues uphold themselves and re-</w:t>
      </w:r>
      <w:r w:rsidRPr="6469001D" w:rsidR="6F4C893A">
        <w:rPr>
          <w:rFonts w:ascii="Arial" w:hAnsi="Arial" w:eastAsia="Arial" w:cs="Arial"/>
          <w:sz w:val="24"/>
          <w:szCs w:val="24"/>
        </w:rPr>
        <w:t>enforces</w:t>
      </w:r>
      <w:r w:rsidRPr="6469001D" w:rsidR="0925CA4F">
        <w:rPr>
          <w:rFonts w:ascii="Arial" w:hAnsi="Arial" w:eastAsia="Arial" w:cs="Arial"/>
          <w:sz w:val="24"/>
          <w:szCs w:val="24"/>
        </w:rPr>
        <w:t xml:space="preserve"> the </w:t>
      </w:r>
      <w:r w:rsidRPr="6469001D" w:rsidR="4B4F4B98">
        <w:rPr>
          <w:rFonts w:ascii="Arial" w:hAnsi="Arial" w:eastAsia="Arial" w:cs="Arial"/>
          <w:sz w:val="24"/>
          <w:szCs w:val="24"/>
        </w:rPr>
        <w:t>organisational</w:t>
      </w:r>
      <w:r w:rsidRPr="6469001D" w:rsidR="0925CA4F">
        <w:rPr>
          <w:rFonts w:ascii="Arial" w:hAnsi="Arial" w:eastAsia="Arial" w:cs="Arial"/>
          <w:sz w:val="24"/>
          <w:szCs w:val="24"/>
        </w:rPr>
        <w:t xml:space="preserve"> cult</w:t>
      </w:r>
      <w:r w:rsidRPr="6469001D" w:rsidR="3532271D">
        <w:rPr>
          <w:rFonts w:ascii="Arial" w:hAnsi="Arial" w:eastAsia="Arial" w:cs="Arial"/>
          <w:sz w:val="24"/>
          <w:szCs w:val="24"/>
        </w:rPr>
        <w:t xml:space="preserve">ure </w:t>
      </w:r>
      <w:r w:rsidRPr="6469001D" w:rsidR="40FEA276">
        <w:rPr>
          <w:rFonts w:ascii="Arial" w:hAnsi="Arial" w:eastAsia="Arial" w:cs="Arial"/>
          <w:sz w:val="24"/>
          <w:szCs w:val="24"/>
        </w:rPr>
        <w:t>expectations</w:t>
      </w:r>
      <w:r w:rsidRPr="6469001D" w:rsidR="3532271D">
        <w:rPr>
          <w:rFonts w:ascii="Arial" w:hAnsi="Arial" w:eastAsia="Arial" w:cs="Arial"/>
          <w:sz w:val="24"/>
          <w:szCs w:val="24"/>
        </w:rPr>
        <w:t xml:space="preserve"> </w:t>
      </w:r>
      <w:r w:rsidRPr="6469001D" w:rsidR="2C076A53">
        <w:rPr>
          <w:rFonts w:ascii="Arial" w:hAnsi="Arial" w:eastAsia="Arial" w:cs="Arial"/>
          <w:sz w:val="24"/>
          <w:szCs w:val="24"/>
        </w:rPr>
        <w:t xml:space="preserve">for </w:t>
      </w:r>
      <w:r w:rsidRPr="6469001D" w:rsidR="3532271D">
        <w:rPr>
          <w:rFonts w:ascii="Arial" w:hAnsi="Arial" w:eastAsia="Arial" w:cs="Arial"/>
          <w:sz w:val="24"/>
          <w:szCs w:val="24"/>
        </w:rPr>
        <w:t>those</w:t>
      </w:r>
      <w:r w:rsidRPr="6469001D" w:rsidR="57FCBE7A">
        <w:rPr>
          <w:rFonts w:ascii="Arial" w:hAnsi="Arial" w:eastAsia="Arial" w:cs="Arial"/>
          <w:sz w:val="24"/>
          <w:szCs w:val="24"/>
        </w:rPr>
        <w:t xml:space="preserve"> that wish</w:t>
      </w:r>
      <w:r w:rsidRPr="6469001D" w:rsidR="3532271D">
        <w:rPr>
          <w:rFonts w:ascii="Arial" w:hAnsi="Arial" w:eastAsia="Arial" w:cs="Arial"/>
          <w:sz w:val="24"/>
          <w:szCs w:val="24"/>
        </w:rPr>
        <w:t xml:space="preserve"> to aspire to</w:t>
      </w:r>
      <w:r w:rsidRPr="6469001D" w:rsidR="0BC6827F">
        <w:rPr>
          <w:rFonts w:ascii="Arial" w:hAnsi="Arial" w:eastAsia="Arial" w:cs="Arial"/>
          <w:sz w:val="24"/>
          <w:szCs w:val="24"/>
        </w:rPr>
        <w:t xml:space="preserve"> (Welsh Ambulance Service, 2022).</w:t>
      </w:r>
    </w:p>
    <w:p w:rsidR="6F4C1357" w:rsidP="6469001D" w:rsidRDefault="6F4C1357" w14:paraId="40470F79" w14:textId="311C3059">
      <w:pPr>
        <w:spacing w:line="480" w:lineRule="auto"/>
        <w:rPr>
          <w:rFonts w:ascii="Arial" w:hAnsi="Arial" w:eastAsia="Arial" w:cs="Arial"/>
          <w:sz w:val="24"/>
          <w:szCs w:val="24"/>
        </w:rPr>
      </w:pPr>
      <w:r w:rsidRPr="6469001D">
        <w:rPr>
          <w:rFonts w:ascii="Arial" w:hAnsi="Arial" w:eastAsia="Arial" w:cs="Arial"/>
          <w:sz w:val="24"/>
          <w:szCs w:val="24"/>
        </w:rPr>
        <w:t xml:space="preserve">These behaviours </w:t>
      </w:r>
      <w:proofErr w:type="gramStart"/>
      <w:r w:rsidRPr="6469001D">
        <w:rPr>
          <w:rFonts w:ascii="Arial" w:hAnsi="Arial" w:eastAsia="Arial" w:cs="Arial"/>
          <w:sz w:val="24"/>
          <w:szCs w:val="24"/>
        </w:rPr>
        <w:t>are;</w:t>
      </w:r>
      <w:proofErr w:type="gramEnd"/>
      <w:r w:rsidRPr="6469001D">
        <w:rPr>
          <w:rFonts w:ascii="Arial" w:hAnsi="Arial" w:eastAsia="Arial" w:cs="Arial"/>
          <w:sz w:val="24"/>
          <w:szCs w:val="24"/>
        </w:rPr>
        <w:t xml:space="preserve"> </w:t>
      </w:r>
      <w:r w:rsidRPr="6469001D" w:rsidR="03909EA5">
        <w:rPr>
          <w:rFonts w:ascii="Arial" w:hAnsi="Arial" w:eastAsia="Arial" w:cs="Arial"/>
          <w:sz w:val="24"/>
          <w:szCs w:val="24"/>
        </w:rPr>
        <w:t>Firstly, to take ownership, secondly, to broaden understanding, thirdly, to respect others</w:t>
      </w:r>
      <w:r w:rsidRPr="6469001D" w:rsidR="1B3AB788">
        <w:rPr>
          <w:rFonts w:ascii="Arial" w:hAnsi="Arial" w:eastAsia="Arial" w:cs="Arial"/>
          <w:sz w:val="24"/>
          <w:szCs w:val="24"/>
        </w:rPr>
        <w:t xml:space="preserve">, </w:t>
      </w:r>
      <w:r w:rsidRPr="6469001D" w:rsidR="4AD41B12">
        <w:rPr>
          <w:rFonts w:ascii="Arial" w:hAnsi="Arial" w:eastAsia="Arial" w:cs="Arial"/>
          <w:sz w:val="24"/>
          <w:szCs w:val="24"/>
        </w:rPr>
        <w:t>fourth</w:t>
      </w:r>
      <w:r w:rsidRPr="6469001D" w:rsidR="1B3AB788">
        <w:rPr>
          <w:rFonts w:ascii="Arial" w:hAnsi="Arial" w:eastAsia="Arial" w:cs="Arial"/>
          <w:sz w:val="24"/>
          <w:szCs w:val="24"/>
        </w:rPr>
        <w:t>, to show belief in each other, fifth, to practice ethically, sixth, to continually improve our service, and last</w:t>
      </w:r>
      <w:r w:rsidRPr="6469001D" w:rsidR="04BAE827">
        <w:rPr>
          <w:rFonts w:ascii="Arial" w:hAnsi="Arial" w:eastAsia="Arial" w:cs="Arial"/>
          <w:sz w:val="24"/>
          <w:szCs w:val="24"/>
        </w:rPr>
        <w:t>ly, to be inclusive of the whole team (Welsh Ambulance Service, 2022)</w:t>
      </w:r>
      <w:r w:rsidRPr="6469001D" w:rsidR="5D02CBBD">
        <w:rPr>
          <w:rFonts w:ascii="Arial" w:hAnsi="Arial" w:eastAsia="Arial" w:cs="Arial"/>
          <w:sz w:val="24"/>
          <w:szCs w:val="24"/>
        </w:rPr>
        <w:t>.</w:t>
      </w:r>
    </w:p>
    <w:p w:rsidR="21420523" w:rsidP="07E69E10" w:rsidRDefault="21420523" w14:paraId="17DC084D" w14:textId="064C9F1B">
      <w:pPr>
        <w:spacing w:line="480" w:lineRule="auto"/>
        <w:rPr>
          <w:rFonts w:ascii="Arial" w:hAnsi="Arial" w:eastAsia="Arial" w:cs="Arial"/>
          <w:sz w:val="24"/>
          <w:szCs w:val="24"/>
        </w:rPr>
      </w:pPr>
      <w:r w:rsidRPr="07E69E10" w:rsidR="21420523">
        <w:rPr>
          <w:rFonts w:ascii="Arial" w:hAnsi="Arial" w:eastAsia="Arial" w:cs="Arial"/>
          <w:sz w:val="24"/>
          <w:szCs w:val="24"/>
        </w:rPr>
        <w:t>Sackmann</w:t>
      </w:r>
      <w:r w:rsidRPr="07E69E10" w:rsidR="21420523">
        <w:rPr>
          <w:rFonts w:ascii="Arial" w:hAnsi="Arial" w:eastAsia="Arial" w:cs="Arial"/>
          <w:sz w:val="24"/>
          <w:szCs w:val="24"/>
        </w:rPr>
        <w:t xml:space="preserve"> (1991) </w:t>
      </w:r>
      <w:r w:rsidRPr="07E69E10" w:rsidR="21420523">
        <w:rPr>
          <w:rFonts w:ascii="Arial" w:hAnsi="Arial" w:eastAsia="Arial" w:cs="Arial"/>
          <w:sz w:val="24"/>
          <w:szCs w:val="24"/>
        </w:rPr>
        <w:t>stated</w:t>
      </w:r>
      <w:r w:rsidRPr="07E69E10" w:rsidR="21420523">
        <w:rPr>
          <w:rFonts w:ascii="Arial" w:hAnsi="Arial" w:eastAsia="Arial" w:cs="Arial"/>
          <w:sz w:val="24"/>
          <w:szCs w:val="24"/>
        </w:rPr>
        <w:t xml:space="preserve"> that every </w:t>
      </w:r>
      <w:r w:rsidRPr="07E69E10" w:rsidR="279EF7E7">
        <w:rPr>
          <w:rFonts w:ascii="Arial" w:hAnsi="Arial" w:eastAsia="Arial" w:cs="Arial"/>
          <w:sz w:val="24"/>
          <w:szCs w:val="24"/>
        </w:rPr>
        <w:t>organisation</w:t>
      </w:r>
      <w:r w:rsidRPr="07E69E10" w:rsidR="21420523">
        <w:rPr>
          <w:rFonts w:ascii="Arial" w:hAnsi="Arial" w:eastAsia="Arial" w:cs="Arial"/>
          <w:sz w:val="24"/>
          <w:szCs w:val="24"/>
        </w:rPr>
        <w:t xml:space="preserve"> culture will develop over time</w:t>
      </w:r>
      <w:r w:rsidRPr="07E69E10" w:rsidR="758EA786">
        <w:rPr>
          <w:rFonts w:ascii="Arial" w:hAnsi="Arial" w:eastAsia="Arial" w:cs="Arial"/>
          <w:sz w:val="24"/>
          <w:szCs w:val="24"/>
        </w:rPr>
        <w:t xml:space="preserve"> by practises and behaviours which mature</w:t>
      </w:r>
      <w:r w:rsidRPr="07E69E10" w:rsidR="27B316D9">
        <w:rPr>
          <w:rFonts w:ascii="Arial" w:hAnsi="Arial" w:eastAsia="Arial" w:cs="Arial"/>
          <w:sz w:val="24"/>
          <w:szCs w:val="24"/>
        </w:rPr>
        <w:t>,</w:t>
      </w:r>
      <w:r w:rsidRPr="07E69E10" w:rsidR="758EA786">
        <w:rPr>
          <w:rFonts w:ascii="Arial" w:hAnsi="Arial" w:eastAsia="Arial" w:cs="Arial"/>
          <w:sz w:val="24"/>
          <w:szCs w:val="24"/>
        </w:rPr>
        <w:t xml:space="preserve"> and </w:t>
      </w:r>
      <w:r w:rsidRPr="07E69E10" w:rsidR="5ACB065F">
        <w:rPr>
          <w:rFonts w:ascii="Arial" w:hAnsi="Arial" w:eastAsia="Arial" w:cs="Arial"/>
          <w:sz w:val="24"/>
          <w:szCs w:val="24"/>
        </w:rPr>
        <w:t>subsequently</w:t>
      </w:r>
      <w:r w:rsidRPr="07E69E10" w:rsidR="5ACB065F">
        <w:rPr>
          <w:rFonts w:ascii="Arial" w:hAnsi="Arial" w:eastAsia="Arial" w:cs="Arial"/>
          <w:sz w:val="24"/>
          <w:szCs w:val="24"/>
        </w:rPr>
        <w:t xml:space="preserve"> </w:t>
      </w:r>
      <w:r w:rsidRPr="07E69E10" w:rsidR="4136C9AE">
        <w:rPr>
          <w:rFonts w:ascii="Arial" w:hAnsi="Arial" w:eastAsia="Arial" w:cs="Arial"/>
          <w:sz w:val="24"/>
          <w:szCs w:val="24"/>
        </w:rPr>
        <w:t xml:space="preserve">adopt a normal feeling, </w:t>
      </w:r>
      <w:r w:rsidRPr="07E69E10" w:rsidR="4136C9AE">
        <w:rPr>
          <w:rFonts w:ascii="Arial" w:hAnsi="Arial" w:eastAsia="Arial" w:cs="Arial"/>
          <w:sz w:val="24"/>
          <w:szCs w:val="24"/>
        </w:rPr>
        <w:t xml:space="preserve">and then, de facto, </w:t>
      </w:r>
      <w:r w:rsidRPr="07E69E10" w:rsidR="70883C26">
        <w:rPr>
          <w:rFonts w:ascii="Arial" w:hAnsi="Arial" w:eastAsia="Arial" w:cs="Arial"/>
          <w:sz w:val="24"/>
          <w:szCs w:val="24"/>
        </w:rPr>
        <w:t xml:space="preserve">become </w:t>
      </w:r>
      <w:r w:rsidRPr="07E69E10" w:rsidR="4136C9AE">
        <w:rPr>
          <w:rFonts w:ascii="Arial" w:hAnsi="Arial" w:eastAsia="Arial" w:cs="Arial"/>
          <w:sz w:val="24"/>
          <w:szCs w:val="24"/>
        </w:rPr>
        <w:t>the culture of an organisation</w:t>
      </w:r>
      <w:r w:rsidRPr="07E69E10" w:rsidR="5D7D8957">
        <w:rPr>
          <w:rFonts w:ascii="Arial" w:hAnsi="Arial" w:eastAsia="Arial" w:cs="Arial"/>
          <w:sz w:val="24"/>
          <w:szCs w:val="24"/>
        </w:rPr>
        <w:t xml:space="preserve">. </w:t>
      </w:r>
      <w:r w:rsidRPr="07E69E10" w:rsidR="5D74828D">
        <w:rPr>
          <w:rFonts w:ascii="Arial" w:hAnsi="Arial" w:eastAsia="Arial" w:cs="Arial"/>
          <w:sz w:val="24"/>
          <w:szCs w:val="24"/>
        </w:rPr>
        <w:t>Similarly</w:t>
      </w:r>
      <w:r w:rsidRPr="07E69E10" w:rsidR="5D7D8957">
        <w:rPr>
          <w:rFonts w:ascii="Arial" w:hAnsi="Arial" w:eastAsia="Arial" w:cs="Arial"/>
          <w:sz w:val="24"/>
          <w:szCs w:val="24"/>
        </w:rPr>
        <w:t xml:space="preserve">, leaders of an organisation can introduce behaviours and practices which </w:t>
      </w:r>
      <w:r w:rsidRPr="07E69E10" w:rsidR="0A9D2338">
        <w:rPr>
          <w:rFonts w:ascii="Arial" w:hAnsi="Arial" w:eastAsia="Arial" w:cs="Arial"/>
          <w:sz w:val="24"/>
          <w:szCs w:val="24"/>
        </w:rPr>
        <w:t xml:space="preserve">again become the culture over time. </w:t>
      </w:r>
      <w:r w:rsidRPr="07E69E10" w:rsidR="0A9D2338">
        <w:rPr>
          <w:rFonts w:ascii="Arial" w:hAnsi="Arial" w:eastAsia="Arial" w:cs="Arial"/>
          <w:sz w:val="24"/>
          <w:szCs w:val="24"/>
        </w:rPr>
        <w:t>Sackmann</w:t>
      </w:r>
      <w:r w:rsidRPr="07E69E10" w:rsidR="374F3113">
        <w:rPr>
          <w:rFonts w:ascii="Arial" w:hAnsi="Arial" w:eastAsia="Arial" w:cs="Arial"/>
          <w:sz w:val="24"/>
          <w:szCs w:val="24"/>
        </w:rPr>
        <w:t xml:space="preserve"> (1991)</w:t>
      </w:r>
      <w:r w:rsidRPr="07E69E10" w:rsidR="0A9D2338">
        <w:rPr>
          <w:rFonts w:ascii="Arial" w:hAnsi="Arial" w:eastAsia="Arial" w:cs="Arial"/>
          <w:sz w:val="24"/>
          <w:szCs w:val="24"/>
        </w:rPr>
        <w:t xml:space="preserve"> describes this as the ice</w:t>
      </w:r>
      <w:r w:rsidRPr="07E69E10" w:rsidR="0EB17549">
        <w:rPr>
          <w:rFonts w:ascii="Arial" w:hAnsi="Arial" w:eastAsia="Arial" w:cs="Arial"/>
          <w:sz w:val="24"/>
          <w:szCs w:val="24"/>
        </w:rPr>
        <w:t xml:space="preserve">berg </w:t>
      </w:r>
      <w:r w:rsidRPr="07E69E10" w:rsidR="40C36310">
        <w:rPr>
          <w:rFonts w:ascii="Arial" w:hAnsi="Arial" w:eastAsia="Arial" w:cs="Arial"/>
          <w:sz w:val="24"/>
          <w:szCs w:val="24"/>
        </w:rPr>
        <w:t>effect</w:t>
      </w:r>
      <w:r w:rsidRPr="07E69E10" w:rsidR="49FEC21D">
        <w:rPr>
          <w:rFonts w:ascii="Arial" w:hAnsi="Arial" w:eastAsia="Arial" w:cs="Arial"/>
          <w:sz w:val="24"/>
          <w:szCs w:val="24"/>
        </w:rPr>
        <w:t xml:space="preserve">, </w:t>
      </w:r>
      <w:r w:rsidRPr="07E69E10" w:rsidR="0EB17549">
        <w:rPr>
          <w:rFonts w:ascii="Arial" w:hAnsi="Arial" w:eastAsia="Arial" w:cs="Arial"/>
          <w:sz w:val="24"/>
          <w:szCs w:val="24"/>
        </w:rPr>
        <w:t>whereby only small parts of the culture are vi</w:t>
      </w:r>
      <w:r w:rsidRPr="07E69E10" w:rsidR="5029E8AF">
        <w:rPr>
          <w:rFonts w:ascii="Arial" w:hAnsi="Arial" w:eastAsia="Arial" w:cs="Arial"/>
          <w:sz w:val="24"/>
          <w:szCs w:val="24"/>
        </w:rPr>
        <w:t>sible compared to what l</w:t>
      </w:r>
      <w:r w:rsidRPr="07E69E10" w:rsidR="06C3C79A">
        <w:rPr>
          <w:rFonts w:ascii="Arial" w:hAnsi="Arial" w:eastAsia="Arial" w:cs="Arial"/>
          <w:sz w:val="24"/>
          <w:szCs w:val="24"/>
        </w:rPr>
        <w:t>i</w:t>
      </w:r>
      <w:r w:rsidRPr="07E69E10" w:rsidR="5029E8AF">
        <w:rPr>
          <w:rFonts w:ascii="Arial" w:hAnsi="Arial" w:eastAsia="Arial" w:cs="Arial"/>
          <w:sz w:val="24"/>
          <w:szCs w:val="24"/>
        </w:rPr>
        <w:t>es below</w:t>
      </w:r>
      <w:r w:rsidRPr="07E69E10" w:rsidR="295134B6">
        <w:rPr>
          <w:rFonts w:ascii="Arial" w:hAnsi="Arial" w:eastAsia="Arial" w:cs="Arial"/>
          <w:sz w:val="24"/>
          <w:szCs w:val="24"/>
        </w:rPr>
        <w:t xml:space="preserve"> the waterline</w:t>
      </w:r>
      <w:r w:rsidRPr="07E69E10" w:rsidR="021BE9CD">
        <w:rPr>
          <w:rFonts w:ascii="Arial" w:hAnsi="Arial" w:eastAsia="Arial" w:cs="Arial"/>
          <w:sz w:val="24"/>
          <w:szCs w:val="24"/>
        </w:rPr>
        <w:t xml:space="preserve"> (Stanley &amp; Swann, 2021).</w:t>
      </w:r>
    </w:p>
    <w:p w:rsidR="35D6580B" w:rsidP="6469001D" w:rsidRDefault="35D6580B" w14:paraId="2FFCBC29" w14:textId="49C62901">
      <w:pPr>
        <w:spacing w:line="480" w:lineRule="auto"/>
        <w:rPr>
          <w:rFonts w:ascii="Arial" w:hAnsi="Arial" w:eastAsia="Arial" w:cs="Arial"/>
          <w:sz w:val="24"/>
          <w:szCs w:val="24"/>
        </w:rPr>
      </w:pPr>
      <w:r w:rsidRPr="07E69E10" w:rsidR="35D6580B">
        <w:rPr>
          <w:rFonts w:ascii="Arial" w:hAnsi="Arial" w:eastAsia="Arial" w:cs="Arial"/>
          <w:sz w:val="24"/>
          <w:szCs w:val="24"/>
        </w:rPr>
        <w:t xml:space="preserve">Exploring </w:t>
      </w:r>
      <w:r w:rsidRPr="07E69E10" w:rsidR="35D6580B">
        <w:rPr>
          <w:rFonts w:ascii="Arial" w:hAnsi="Arial" w:eastAsia="Arial" w:cs="Arial"/>
          <w:sz w:val="24"/>
          <w:szCs w:val="24"/>
        </w:rPr>
        <w:t>Sackmann’s</w:t>
      </w:r>
      <w:r w:rsidRPr="07E69E10" w:rsidR="35D6580B">
        <w:rPr>
          <w:rFonts w:ascii="Arial" w:hAnsi="Arial" w:eastAsia="Arial" w:cs="Arial"/>
          <w:sz w:val="24"/>
          <w:szCs w:val="24"/>
        </w:rPr>
        <w:t xml:space="preserve"> theory further</w:t>
      </w:r>
      <w:r w:rsidRPr="07E69E10" w:rsidR="716DDC26">
        <w:rPr>
          <w:rFonts w:ascii="Arial" w:hAnsi="Arial" w:eastAsia="Arial" w:cs="Arial"/>
          <w:sz w:val="24"/>
          <w:szCs w:val="24"/>
        </w:rPr>
        <w:t>,</w:t>
      </w:r>
      <w:r w:rsidRPr="07E69E10" w:rsidR="35D6580B">
        <w:rPr>
          <w:rFonts w:ascii="Arial" w:hAnsi="Arial" w:eastAsia="Arial" w:cs="Arial"/>
          <w:sz w:val="24"/>
          <w:szCs w:val="24"/>
        </w:rPr>
        <w:t xml:space="preserve"> </w:t>
      </w:r>
      <w:r w:rsidRPr="07E69E10" w:rsidR="4DAD040A">
        <w:rPr>
          <w:rFonts w:ascii="Arial" w:hAnsi="Arial" w:eastAsia="Arial" w:cs="Arial"/>
          <w:sz w:val="24"/>
          <w:szCs w:val="24"/>
        </w:rPr>
        <w:t xml:space="preserve">Edgar </w:t>
      </w:r>
      <w:r w:rsidRPr="07E69E10" w:rsidR="35D6580B">
        <w:rPr>
          <w:rFonts w:ascii="Arial" w:hAnsi="Arial" w:eastAsia="Arial" w:cs="Arial"/>
          <w:sz w:val="24"/>
          <w:szCs w:val="24"/>
        </w:rPr>
        <w:t>Schein (1992)</w:t>
      </w:r>
      <w:r w:rsidRPr="07E69E10" w:rsidR="465CC292">
        <w:rPr>
          <w:rFonts w:ascii="Arial" w:hAnsi="Arial" w:eastAsia="Arial" w:cs="Arial"/>
          <w:sz w:val="24"/>
          <w:szCs w:val="24"/>
        </w:rPr>
        <w:t xml:space="preserve"> </w:t>
      </w:r>
      <w:r w:rsidRPr="07E69E10" w:rsidR="465CC292">
        <w:rPr>
          <w:rFonts w:ascii="Arial" w:hAnsi="Arial" w:eastAsia="Arial" w:cs="Arial"/>
          <w:sz w:val="24"/>
          <w:szCs w:val="24"/>
        </w:rPr>
        <w:t>stated</w:t>
      </w:r>
      <w:r w:rsidRPr="07E69E10" w:rsidR="465CC292">
        <w:rPr>
          <w:rFonts w:ascii="Arial" w:hAnsi="Arial" w:eastAsia="Arial" w:cs="Arial"/>
          <w:sz w:val="24"/>
          <w:szCs w:val="24"/>
        </w:rPr>
        <w:t xml:space="preserve"> that an organisations culture is not formed in </w:t>
      </w:r>
      <w:r w:rsidRPr="07E69E10" w:rsidR="3C119747">
        <w:rPr>
          <w:rFonts w:ascii="Arial" w:hAnsi="Arial" w:eastAsia="Arial" w:cs="Arial"/>
          <w:sz w:val="24"/>
          <w:szCs w:val="24"/>
        </w:rPr>
        <w:t>a single</w:t>
      </w:r>
      <w:r w:rsidRPr="07E69E10" w:rsidR="465CC292">
        <w:rPr>
          <w:rFonts w:ascii="Arial" w:hAnsi="Arial" w:eastAsia="Arial" w:cs="Arial"/>
          <w:sz w:val="24"/>
          <w:szCs w:val="24"/>
        </w:rPr>
        <w:t xml:space="preserve"> day, rather it is for</w:t>
      </w:r>
      <w:r w:rsidRPr="07E69E10" w:rsidR="54888347">
        <w:rPr>
          <w:rFonts w:ascii="Arial" w:hAnsi="Arial" w:eastAsia="Arial" w:cs="Arial"/>
          <w:sz w:val="24"/>
          <w:szCs w:val="24"/>
        </w:rPr>
        <w:t>ged</w:t>
      </w:r>
      <w:r w:rsidRPr="07E69E10" w:rsidR="07AB9E1E">
        <w:rPr>
          <w:rFonts w:ascii="Arial" w:hAnsi="Arial" w:eastAsia="Arial" w:cs="Arial"/>
          <w:sz w:val="24"/>
          <w:szCs w:val="24"/>
        </w:rPr>
        <w:t xml:space="preserve"> over time as </w:t>
      </w:r>
      <w:r w:rsidRPr="07E69E10" w:rsidR="762F1AF7">
        <w:rPr>
          <w:rFonts w:ascii="Arial" w:hAnsi="Arial" w:eastAsia="Arial" w:cs="Arial"/>
          <w:sz w:val="24"/>
          <w:szCs w:val="24"/>
        </w:rPr>
        <w:t>employees</w:t>
      </w:r>
      <w:r w:rsidRPr="07E69E10" w:rsidR="07AB9E1E">
        <w:rPr>
          <w:rFonts w:ascii="Arial" w:hAnsi="Arial" w:eastAsia="Arial" w:cs="Arial"/>
          <w:sz w:val="24"/>
          <w:szCs w:val="24"/>
        </w:rPr>
        <w:t xml:space="preserve"> adapt to multiple changes. </w:t>
      </w:r>
      <w:r w:rsidRPr="07E69E10" w:rsidR="15412347">
        <w:rPr>
          <w:rFonts w:ascii="Arial" w:hAnsi="Arial" w:eastAsia="Arial" w:cs="Arial"/>
          <w:sz w:val="24"/>
          <w:szCs w:val="24"/>
        </w:rPr>
        <w:t>Historical experiences are reflected upon, which transfer to form the new culture of t</w:t>
      </w:r>
      <w:r w:rsidRPr="07E69E10" w:rsidR="332DE53E">
        <w:rPr>
          <w:rFonts w:ascii="Arial" w:hAnsi="Arial" w:eastAsia="Arial" w:cs="Arial"/>
          <w:sz w:val="24"/>
          <w:szCs w:val="24"/>
        </w:rPr>
        <w:t>he workplace. It takes all grades of staff to implement change</w:t>
      </w:r>
      <w:r w:rsidRPr="07E69E10" w:rsidR="54FB2565">
        <w:rPr>
          <w:rFonts w:ascii="Arial" w:hAnsi="Arial" w:eastAsia="Arial" w:cs="Arial"/>
          <w:sz w:val="24"/>
          <w:szCs w:val="24"/>
        </w:rPr>
        <w:t xml:space="preserve">. Learning and adapting from </w:t>
      </w:r>
      <w:r w:rsidRPr="07E69E10" w:rsidR="54FB2565">
        <w:rPr>
          <w:rFonts w:ascii="Arial" w:hAnsi="Arial" w:eastAsia="Arial" w:cs="Arial"/>
          <w:sz w:val="24"/>
          <w:szCs w:val="24"/>
        </w:rPr>
        <w:t>previous</w:t>
      </w:r>
      <w:r w:rsidRPr="07E69E10" w:rsidR="54FB2565">
        <w:rPr>
          <w:rFonts w:ascii="Arial" w:hAnsi="Arial" w:eastAsia="Arial" w:cs="Arial"/>
          <w:sz w:val="24"/>
          <w:szCs w:val="24"/>
        </w:rPr>
        <w:t xml:space="preserve"> experiences, reflecting on the negative and positives, together</w:t>
      </w:r>
      <w:r w:rsidRPr="07E69E10" w:rsidR="554688DD">
        <w:rPr>
          <w:rFonts w:ascii="Arial" w:hAnsi="Arial" w:eastAsia="Arial" w:cs="Arial"/>
          <w:sz w:val="24"/>
          <w:szCs w:val="24"/>
        </w:rPr>
        <w:t xml:space="preserve"> bond</w:t>
      </w:r>
      <w:r w:rsidRPr="07E69E10" w:rsidR="54FB2565">
        <w:rPr>
          <w:rFonts w:ascii="Arial" w:hAnsi="Arial" w:eastAsia="Arial" w:cs="Arial"/>
          <w:sz w:val="24"/>
          <w:szCs w:val="24"/>
        </w:rPr>
        <w:t xml:space="preserve"> as a group to form the cultures within an</w:t>
      </w:r>
      <w:r w:rsidRPr="07E69E10" w:rsidR="556501D2">
        <w:rPr>
          <w:rFonts w:ascii="Arial" w:hAnsi="Arial" w:eastAsia="Arial" w:cs="Arial"/>
          <w:sz w:val="24"/>
          <w:szCs w:val="24"/>
        </w:rPr>
        <w:t xml:space="preserve"> organisation (</w:t>
      </w:r>
      <w:r w:rsidRPr="07E69E10" w:rsidR="769B9F50">
        <w:rPr>
          <w:rFonts w:ascii="Arial" w:hAnsi="Arial" w:eastAsia="Arial" w:cs="Arial"/>
          <w:sz w:val="24"/>
          <w:szCs w:val="24"/>
        </w:rPr>
        <w:t>Warrick</w:t>
      </w:r>
      <w:r w:rsidRPr="07E69E10" w:rsidR="769B9F50">
        <w:rPr>
          <w:rFonts w:ascii="Arial" w:hAnsi="Arial" w:eastAsia="Arial" w:cs="Arial"/>
          <w:sz w:val="24"/>
          <w:szCs w:val="24"/>
        </w:rPr>
        <w:t>, 2017).</w:t>
      </w:r>
    </w:p>
    <w:p w:rsidR="576C0B6A" w:rsidP="6469001D" w:rsidRDefault="6D2A88E1" w14:paraId="5FACA56E" w14:textId="54DC499F">
      <w:pPr>
        <w:spacing w:line="480" w:lineRule="auto"/>
        <w:rPr>
          <w:rFonts w:ascii="Arial" w:hAnsi="Arial" w:eastAsia="Arial" w:cs="Arial"/>
          <w:sz w:val="24"/>
          <w:szCs w:val="24"/>
        </w:rPr>
      </w:pPr>
      <w:r w:rsidRPr="07E69E10" w:rsidR="6D2A88E1">
        <w:rPr>
          <w:rFonts w:ascii="Arial" w:hAnsi="Arial" w:eastAsia="Arial" w:cs="Arial"/>
          <w:sz w:val="24"/>
          <w:szCs w:val="24"/>
        </w:rPr>
        <w:t xml:space="preserve">Edgar </w:t>
      </w:r>
      <w:r w:rsidRPr="07E69E10" w:rsidR="576C0B6A">
        <w:rPr>
          <w:rFonts w:ascii="Arial" w:hAnsi="Arial" w:eastAsia="Arial" w:cs="Arial"/>
          <w:sz w:val="24"/>
          <w:szCs w:val="24"/>
        </w:rPr>
        <w:t>Shein</w:t>
      </w:r>
      <w:r w:rsidRPr="07E69E10" w:rsidR="36D87F82">
        <w:rPr>
          <w:rFonts w:ascii="Arial" w:hAnsi="Arial" w:eastAsia="Arial" w:cs="Arial"/>
          <w:sz w:val="24"/>
          <w:szCs w:val="24"/>
        </w:rPr>
        <w:t xml:space="preserve"> (1992), a </w:t>
      </w:r>
      <w:r w:rsidRPr="07E69E10" w:rsidR="31CF6A32">
        <w:rPr>
          <w:rFonts w:ascii="Arial" w:hAnsi="Arial" w:eastAsia="Arial" w:cs="Arial"/>
          <w:sz w:val="24"/>
          <w:szCs w:val="24"/>
        </w:rPr>
        <w:t>Swiss</w:t>
      </w:r>
      <w:r w:rsidRPr="07E69E10" w:rsidR="36D87F82">
        <w:rPr>
          <w:rFonts w:ascii="Arial" w:hAnsi="Arial" w:eastAsia="Arial" w:cs="Arial"/>
          <w:sz w:val="24"/>
          <w:szCs w:val="24"/>
        </w:rPr>
        <w:t xml:space="preserve"> born psychologist </w:t>
      </w:r>
      <w:r w:rsidRPr="07E69E10" w:rsidR="576C0B6A">
        <w:rPr>
          <w:rFonts w:ascii="Arial" w:hAnsi="Arial" w:eastAsia="Arial" w:cs="Arial"/>
          <w:sz w:val="24"/>
          <w:szCs w:val="24"/>
        </w:rPr>
        <w:t xml:space="preserve">argued that </w:t>
      </w:r>
      <w:r w:rsidRPr="07E69E10" w:rsidR="0DFBB1DE">
        <w:rPr>
          <w:rFonts w:ascii="Arial" w:hAnsi="Arial" w:eastAsia="Arial" w:cs="Arial"/>
          <w:sz w:val="24"/>
          <w:szCs w:val="24"/>
        </w:rPr>
        <w:t xml:space="preserve">existing </w:t>
      </w:r>
      <w:r w:rsidRPr="07E69E10" w:rsidR="576C0B6A">
        <w:rPr>
          <w:rFonts w:ascii="Arial" w:hAnsi="Arial" w:eastAsia="Arial" w:cs="Arial"/>
          <w:sz w:val="24"/>
          <w:szCs w:val="24"/>
        </w:rPr>
        <w:t xml:space="preserve">culture is the </w:t>
      </w:r>
      <w:r w:rsidRPr="07E69E10" w:rsidR="28F84956">
        <w:rPr>
          <w:rFonts w:ascii="Arial" w:hAnsi="Arial" w:eastAsia="Arial" w:cs="Arial"/>
          <w:sz w:val="24"/>
          <w:szCs w:val="24"/>
        </w:rPr>
        <w:t>primary reason of resisting change</w:t>
      </w:r>
      <w:r w:rsidRPr="07E69E10" w:rsidR="327BD3AE">
        <w:rPr>
          <w:rFonts w:ascii="Arial" w:hAnsi="Arial" w:eastAsia="Arial" w:cs="Arial"/>
          <w:sz w:val="24"/>
          <w:szCs w:val="24"/>
        </w:rPr>
        <w:t>.</w:t>
      </w:r>
      <w:r w:rsidRPr="07E69E10" w:rsidR="28F84956">
        <w:rPr>
          <w:rFonts w:ascii="Arial" w:hAnsi="Arial" w:eastAsia="Arial" w:cs="Arial"/>
          <w:sz w:val="24"/>
          <w:szCs w:val="24"/>
        </w:rPr>
        <w:t xml:space="preserve"> </w:t>
      </w:r>
      <w:r w:rsidRPr="07E69E10" w:rsidR="4DBAF5CD">
        <w:rPr>
          <w:rFonts w:ascii="Arial" w:hAnsi="Arial" w:eastAsia="Arial" w:cs="Arial"/>
          <w:sz w:val="24"/>
          <w:szCs w:val="24"/>
        </w:rPr>
        <w:t>Shein</w:t>
      </w:r>
      <w:r w:rsidRPr="07E69E10" w:rsidR="4DBAF5CD">
        <w:rPr>
          <w:rFonts w:ascii="Arial" w:hAnsi="Arial" w:eastAsia="Arial" w:cs="Arial"/>
          <w:sz w:val="24"/>
          <w:szCs w:val="24"/>
        </w:rPr>
        <w:t>, f</w:t>
      </w:r>
      <w:r w:rsidRPr="07E69E10" w:rsidR="271D45B2">
        <w:rPr>
          <w:rFonts w:ascii="Arial" w:hAnsi="Arial" w:eastAsia="Arial" w:cs="Arial"/>
          <w:sz w:val="24"/>
          <w:szCs w:val="24"/>
        </w:rPr>
        <w:t>urther</w:t>
      </w:r>
      <w:r w:rsidRPr="07E69E10" w:rsidR="28F84956">
        <w:rPr>
          <w:rFonts w:ascii="Arial" w:hAnsi="Arial" w:eastAsia="Arial" w:cs="Arial"/>
          <w:sz w:val="24"/>
          <w:szCs w:val="24"/>
        </w:rPr>
        <w:t xml:space="preserve"> add</w:t>
      </w:r>
      <w:r w:rsidRPr="07E69E10" w:rsidR="40E1F61C">
        <w:rPr>
          <w:rFonts w:ascii="Arial" w:hAnsi="Arial" w:eastAsia="Arial" w:cs="Arial"/>
          <w:sz w:val="24"/>
          <w:szCs w:val="24"/>
        </w:rPr>
        <w:t>s</w:t>
      </w:r>
      <w:r w:rsidRPr="07E69E10" w:rsidR="28F84956">
        <w:rPr>
          <w:rFonts w:ascii="Arial" w:hAnsi="Arial" w:eastAsia="Arial" w:cs="Arial"/>
          <w:sz w:val="24"/>
          <w:szCs w:val="24"/>
        </w:rPr>
        <w:t xml:space="preserve"> that </w:t>
      </w:r>
      <w:r w:rsidRPr="07E69E10" w:rsidR="223E0863">
        <w:rPr>
          <w:rFonts w:ascii="Arial" w:hAnsi="Arial" w:eastAsia="Arial" w:cs="Arial"/>
          <w:sz w:val="24"/>
          <w:szCs w:val="24"/>
        </w:rPr>
        <w:t xml:space="preserve">there needs to be a clear understanding of the dynamics within an organisation, and that culture </w:t>
      </w:r>
      <w:r w:rsidRPr="07E69E10" w:rsidR="4283A8E0">
        <w:rPr>
          <w:rFonts w:ascii="Arial" w:hAnsi="Arial" w:eastAsia="Arial" w:cs="Arial"/>
          <w:sz w:val="24"/>
          <w:szCs w:val="24"/>
        </w:rPr>
        <w:t>is</w:t>
      </w:r>
      <w:r w:rsidRPr="07E69E10" w:rsidR="65D36E7B">
        <w:rPr>
          <w:rFonts w:ascii="Arial" w:hAnsi="Arial" w:eastAsia="Arial" w:cs="Arial"/>
          <w:sz w:val="24"/>
          <w:szCs w:val="24"/>
        </w:rPr>
        <w:t xml:space="preserve"> commonly</w:t>
      </w:r>
      <w:r w:rsidRPr="07E69E10" w:rsidR="4283A8E0">
        <w:rPr>
          <w:rFonts w:ascii="Arial" w:hAnsi="Arial" w:eastAsia="Arial" w:cs="Arial"/>
          <w:sz w:val="24"/>
          <w:szCs w:val="24"/>
        </w:rPr>
        <w:t xml:space="preserve"> the biggest hurdle of resistance to change</w:t>
      </w:r>
      <w:r w:rsidRPr="07E69E10" w:rsidR="651EF376">
        <w:rPr>
          <w:rFonts w:ascii="Arial" w:hAnsi="Arial" w:eastAsia="Arial" w:cs="Arial"/>
          <w:sz w:val="24"/>
          <w:szCs w:val="24"/>
        </w:rPr>
        <w:t xml:space="preserve"> (</w:t>
      </w:r>
      <w:r w:rsidRPr="07E69E10" w:rsidR="01D0EE5E">
        <w:rPr>
          <w:rFonts w:ascii="Arial" w:hAnsi="Arial" w:eastAsia="Arial" w:cs="Arial"/>
          <w:sz w:val="24"/>
          <w:szCs w:val="24"/>
        </w:rPr>
        <w:t>Anderson</w:t>
      </w:r>
      <w:r w:rsidRPr="07E69E10" w:rsidR="651EF376">
        <w:rPr>
          <w:rFonts w:ascii="Arial" w:hAnsi="Arial" w:eastAsia="Arial" w:cs="Arial"/>
          <w:sz w:val="24"/>
          <w:szCs w:val="24"/>
        </w:rPr>
        <w:t xml:space="preserve">-Wallace &amp; </w:t>
      </w:r>
      <w:r w:rsidRPr="07E69E10" w:rsidR="651EF376">
        <w:rPr>
          <w:rFonts w:ascii="Arial" w:hAnsi="Arial" w:eastAsia="Arial" w:cs="Arial"/>
          <w:sz w:val="24"/>
          <w:szCs w:val="24"/>
        </w:rPr>
        <w:t>Blantern</w:t>
      </w:r>
      <w:r w:rsidRPr="07E69E10" w:rsidR="651EF376">
        <w:rPr>
          <w:rFonts w:ascii="Arial" w:hAnsi="Arial" w:eastAsia="Arial" w:cs="Arial"/>
          <w:sz w:val="24"/>
          <w:szCs w:val="24"/>
        </w:rPr>
        <w:t>, 2017).</w:t>
      </w:r>
      <w:r w:rsidRPr="07E69E10" w:rsidR="561281E4">
        <w:rPr>
          <w:rFonts w:ascii="Arial" w:hAnsi="Arial" w:eastAsia="Arial" w:cs="Arial"/>
          <w:sz w:val="24"/>
          <w:szCs w:val="24"/>
        </w:rPr>
        <w:t xml:space="preserve"> Schein’s theory stresses that organisational culture is a signi</w:t>
      </w:r>
      <w:r w:rsidRPr="07E69E10" w:rsidR="66BE5849">
        <w:rPr>
          <w:rFonts w:ascii="Arial" w:hAnsi="Arial" w:eastAsia="Arial" w:cs="Arial"/>
          <w:sz w:val="24"/>
          <w:szCs w:val="24"/>
        </w:rPr>
        <w:t>ficant barrier to change and to succeed in effective leadership</w:t>
      </w:r>
      <w:r w:rsidRPr="07E69E10" w:rsidR="3DD0B9B1">
        <w:rPr>
          <w:rFonts w:ascii="Arial" w:hAnsi="Arial" w:eastAsia="Arial" w:cs="Arial"/>
          <w:sz w:val="24"/>
          <w:szCs w:val="24"/>
        </w:rPr>
        <w:t xml:space="preserve">, this culture </w:t>
      </w:r>
      <w:r w:rsidRPr="07E69E10" w:rsidR="13029B1C">
        <w:rPr>
          <w:rFonts w:ascii="Arial" w:hAnsi="Arial" w:eastAsia="Arial" w:cs="Arial"/>
          <w:sz w:val="24"/>
          <w:szCs w:val="24"/>
        </w:rPr>
        <w:t>must</w:t>
      </w:r>
      <w:r w:rsidRPr="07E69E10" w:rsidR="3DD0B9B1">
        <w:rPr>
          <w:rFonts w:ascii="Arial" w:hAnsi="Arial" w:eastAsia="Arial" w:cs="Arial"/>
          <w:sz w:val="24"/>
          <w:szCs w:val="24"/>
        </w:rPr>
        <w:t xml:space="preserve"> be understood</w:t>
      </w:r>
      <w:r w:rsidRPr="07E69E10" w:rsidR="6DCF5118">
        <w:rPr>
          <w:rFonts w:ascii="Arial" w:hAnsi="Arial" w:eastAsia="Arial" w:cs="Arial"/>
          <w:sz w:val="24"/>
          <w:szCs w:val="24"/>
        </w:rPr>
        <w:t>. To understand effective leadership, Schein create</w:t>
      </w:r>
      <w:r w:rsidRPr="07E69E10" w:rsidR="5FB15AB9">
        <w:rPr>
          <w:rFonts w:ascii="Arial" w:hAnsi="Arial" w:eastAsia="Arial" w:cs="Arial"/>
          <w:sz w:val="24"/>
          <w:szCs w:val="24"/>
        </w:rPr>
        <w:t xml:space="preserve">d three levels of culture </w:t>
      </w:r>
      <w:r w:rsidRPr="07E69E10" w:rsidR="4A85CEC1">
        <w:rPr>
          <w:rFonts w:ascii="Arial" w:hAnsi="Arial" w:eastAsia="Arial" w:cs="Arial"/>
          <w:sz w:val="24"/>
          <w:szCs w:val="24"/>
        </w:rPr>
        <w:t>(Coghlan, 202</w:t>
      </w:r>
      <w:r w:rsidRPr="07E69E10" w:rsidR="56FEB354">
        <w:rPr>
          <w:rFonts w:ascii="Arial" w:hAnsi="Arial" w:eastAsia="Arial" w:cs="Arial"/>
          <w:sz w:val="24"/>
          <w:szCs w:val="24"/>
        </w:rPr>
        <w:t>0</w:t>
      </w:r>
      <w:r w:rsidRPr="07E69E10" w:rsidR="4A85CEC1">
        <w:rPr>
          <w:rFonts w:ascii="Arial" w:hAnsi="Arial" w:eastAsia="Arial" w:cs="Arial"/>
          <w:sz w:val="24"/>
          <w:szCs w:val="24"/>
        </w:rPr>
        <w:t>).</w:t>
      </w:r>
    </w:p>
    <w:p w:rsidR="07E69E10" w:rsidP="07E69E10" w:rsidRDefault="07E69E10" w14:paraId="715F8E25" w14:textId="1B64ECF8">
      <w:pPr>
        <w:pStyle w:val="Normal"/>
        <w:suppressLineNumbers w:val="0"/>
        <w:bidi w:val="0"/>
        <w:spacing w:before="0" w:beforeAutospacing="off" w:after="160" w:afterAutospacing="off" w:line="480" w:lineRule="auto"/>
        <w:ind w:left="0" w:right="0"/>
        <w:jc w:val="left"/>
        <w:rPr>
          <w:rFonts w:ascii="Arial" w:hAnsi="Arial" w:eastAsia="Arial" w:cs="Arial"/>
          <w:sz w:val="24"/>
          <w:szCs w:val="24"/>
        </w:rPr>
      </w:pPr>
    </w:p>
    <w:p w:rsidR="11DA612C" w:rsidP="07E69E10" w:rsidRDefault="11DA612C" w14:paraId="34AAD54C" w14:textId="33551E3C">
      <w:pPr>
        <w:pStyle w:val="Normal"/>
        <w:suppressLineNumbers w:val="0"/>
        <w:bidi w:val="0"/>
        <w:spacing w:before="0" w:beforeAutospacing="off" w:after="160" w:afterAutospacing="off" w:line="480" w:lineRule="auto"/>
        <w:ind w:left="0" w:right="0"/>
        <w:jc w:val="left"/>
        <w:rPr>
          <w:rFonts w:ascii="Arial" w:hAnsi="Arial" w:eastAsia="Arial" w:cs="Arial"/>
          <w:sz w:val="24"/>
          <w:szCs w:val="24"/>
        </w:rPr>
      </w:pPr>
      <w:r w:rsidRPr="07E69E10" w:rsidR="11DA612C">
        <w:rPr>
          <w:rFonts w:ascii="Arial" w:hAnsi="Arial" w:eastAsia="Arial" w:cs="Arial"/>
          <w:sz w:val="24"/>
          <w:szCs w:val="24"/>
        </w:rPr>
        <w:t>Schein’s</w:t>
      </w:r>
      <w:r w:rsidRPr="07E69E10" w:rsidR="4D681956">
        <w:rPr>
          <w:rFonts w:ascii="Arial" w:hAnsi="Arial" w:eastAsia="Arial" w:cs="Arial"/>
          <w:sz w:val="24"/>
          <w:szCs w:val="24"/>
        </w:rPr>
        <w:t xml:space="preserve"> three levels</w:t>
      </w:r>
      <w:r w:rsidRPr="07E69E10" w:rsidR="4F4A05C4">
        <w:rPr>
          <w:rFonts w:ascii="Arial" w:hAnsi="Arial" w:eastAsia="Arial" w:cs="Arial"/>
          <w:sz w:val="24"/>
          <w:szCs w:val="24"/>
        </w:rPr>
        <w:t xml:space="preserve"> of culture theory which underpins effective leadership are, firstly, artifacts</w:t>
      </w:r>
      <w:r w:rsidRPr="07E69E10" w:rsidR="5C111323">
        <w:rPr>
          <w:rFonts w:ascii="Arial" w:hAnsi="Arial" w:eastAsia="Arial" w:cs="Arial"/>
          <w:sz w:val="24"/>
          <w:szCs w:val="24"/>
        </w:rPr>
        <w:t xml:space="preserve"> which describe any overt, </w:t>
      </w:r>
      <w:r w:rsidRPr="07E69E10" w:rsidR="201AD8FF">
        <w:rPr>
          <w:rFonts w:ascii="Arial" w:hAnsi="Arial" w:eastAsia="Arial" w:cs="Arial"/>
          <w:sz w:val="24"/>
          <w:szCs w:val="24"/>
        </w:rPr>
        <w:t>visible,</w:t>
      </w:r>
      <w:r w:rsidRPr="07E69E10" w:rsidR="5C111323">
        <w:rPr>
          <w:rFonts w:ascii="Arial" w:hAnsi="Arial" w:eastAsia="Arial" w:cs="Arial"/>
          <w:sz w:val="24"/>
          <w:szCs w:val="24"/>
        </w:rPr>
        <w:t xml:space="preserve"> or describable aspects of an organisation. For </w:t>
      </w:r>
      <w:r w:rsidRPr="07E69E10" w:rsidR="1C6424B3">
        <w:rPr>
          <w:rFonts w:ascii="Arial" w:hAnsi="Arial" w:eastAsia="Arial" w:cs="Arial"/>
          <w:sz w:val="24"/>
          <w:szCs w:val="24"/>
        </w:rPr>
        <w:t>example,</w:t>
      </w:r>
      <w:r w:rsidRPr="07E69E10" w:rsidR="5C111323">
        <w:rPr>
          <w:rFonts w:ascii="Arial" w:hAnsi="Arial" w:eastAsia="Arial" w:cs="Arial"/>
          <w:sz w:val="24"/>
          <w:szCs w:val="24"/>
        </w:rPr>
        <w:t xml:space="preserve"> branding, uniform</w:t>
      </w:r>
      <w:r w:rsidRPr="07E69E10" w:rsidR="1530A5C2">
        <w:rPr>
          <w:rFonts w:ascii="Arial" w:hAnsi="Arial" w:eastAsia="Arial" w:cs="Arial"/>
          <w:sz w:val="24"/>
          <w:szCs w:val="24"/>
        </w:rPr>
        <w:t xml:space="preserve">, policies or tools, </w:t>
      </w:r>
      <w:r w:rsidRPr="07E69E10" w:rsidR="2CFF76A3">
        <w:rPr>
          <w:rFonts w:ascii="Arial" w:hAnsi="Arial" w:eastAsia="Arial" w:cs="Arial"/>
          <w:sz w:val="24"/>
          <w:szCs w:val="24"/>
        </w:rPr>
        <w:t xml:space="preserve">the </w:t>
      </w:r>
      <w:r w:rsidRPr="07E69E10" w:rsidR="1530A5C2">
        <w:rPr>
          <w:rFonts w:ascii="Arial" w:hAnsi="Arial" w:eastAsia="Arial" w:cs="Arial"/>
          <w:sz w:val="24"/>
          <w:szCs w:val="24"/>
        </w:rPr>
        <w:t xml:space="preserve">things you can visibly see. Secondly, espoused values, which </w:t>
      </w:r>
      <w:r w:rsidRPr="07E69E10" w:rsidR="5FFD2789">
        <w:rPr>
          <w:rFonts w:ascii="Arial" w:hAnsi="Arial" w:eastAsia="Arial" w:cs="Arial"/>
          <w:sz w:val="24"/>
          <w:szCs w:val="24"/>
        </w:rPr>
        <w:t xml:space="preserve">staff would describe the organisation </w:t>
      </w:r>
      <w:r w:rsidRPr="07E69E10" w:rsidR="5FFD2789">
        <w:rPr>
          <w:rFonts w:ascii="Arial" w:hAnsi="Arial" w:eastAsia="Arial" w:cs="Arial"/>
          <w:sz w:val="24"/>
          <w:szCs w:val="24"/>
        </w:rPr>
        <w:t xml:space="preserve">in </w:t>
      </w:r>
      <w:r w:rsidRPr="07E69E10" w:rsidR="50ABCC2E">
        <w:rPr>
          <w:rFonts w:ascii="Arial" w:hAnsi="Arial" w:eastAsia="Arial" w:cs="Arial"/>
          <w:sz w:val="24"/>
          <w:szCs w:val="24"/>
        </w:rPr>
        <w:t>current</w:t>
      </w:r>
      <w:r w:rsidRPr="07E69E10" w:rsidR="5FFD2789">
        <w:rPr>
          <w:rFonts w:ascii="Arial" w:hAnsi="Arial" w:eastAsia="Arial" w:cs="Arial"/>
          <w:sz w:val="24"/>
          <w:szCs w:val="24"/>
        </w:rPr>
        <w:t xml:space="preserve"> or </w:t>
      </w:r>
      <w:r w:rsidRPr="07E69E10" w:rsidR="4ED29D1B">
        <w:rPr>
          <w:rFonts w:ascii="Arial" w:hAnsi="Arial" w:eastAsia="Arial" w:cs="Arial"/>
          <w:sz w:val="24"/>
          <w:szCs w:val="24"/>
        </w:rPr>
        <w:t>aspirational</w:t>
      </w:r>
      <w:r w:rsidRPr="07E69E10" w:rsidR="5FFD2789">
        <w:rPr>
          <w:rFonts w:ascii="Arial" w:hAnsi="Arial" w:eastAsia="Arial" w:cs="Arial"/>
          <w:sz w:val="24"/>
          <w:szCs w:val="24"/>
        </w:rPr>
        <w:t xml:space="preserve"> </w:t>
      </w:r>
      <w:r w:rsidRPr="07E69E10" w:rsidR="7F503312">
        <w:rPr>
          <w:rFonts w:ascii="Arial" w:hAnsi="Arial" w:eastAsia="Arial" w:cs="Arial"/>
          <w:sz w:val="24"/>
          <w:szCs w:val="24"/>
        </w:rPr>
        <w:t>status</w:t>
      </w:r>
      <w:r w:rsidRPr="07E69E10" w:rsidR="5FFD2789">
        <w:rPr>
          <w:rFonts w:ascii="Arial" w:hAnsi="Arial" w:eastAsia="Arial" w:cs="Arial"/>
          <w:sz w:val="24"/>
          <w:szCs w:val="24"/>
        </w:rPr>
        <w:t xml:space="preserve">. For example, </w:t>
      </w:r>
      <w:r w:rsidRPr="07E69E10" w:rsidR="064CE3DC">
        <w:rPr>
          <w:rFonts w:ascii="Arial" w:hAnsi="Arial" w:eastAsia="Arial" w:cs="Arial"/>
          <w:sz w:val="24"/>
          <w:szCs w:val="24"/>
        </w:rPr>
        <w:t>value and mission</w:t>
      </w:r>
      <w:r w:rsidRPr="07E69E10" w:rsidR="5FFD2789">
        <w:rPr>
          <w:rFonts w:ascii="Arial" w:hAnsi="Arial" w:eastAsia="Arial" w:cs="Arial"/>
          <w:sz w:val="24"/>
          <w:szCs w:val="24"/>
        </w:rPr>
        <w:t xml:space="preserve"> statements. Thirdly, </w:t>
      </w:r>
      <w:r w:rsidRPr="07E69E10" w:rsidR="635B5D38">
        <w:rPr>
          <w:rFonts w:ascii="Arial" w:hAnsi="Arial" w:eastAsia="Arial" w:cs="Arial"/>
          <w:sz w:val="24"/>
          <w:szCs w:val="24"/>
        </w:rPr>
        <w:t>assumptions that are underlying</w:t>
      </w:r>
      <w:r w:rsidRPr="07E69E10" w:rsidR="6F988489">
        <w:rPr>
          <w:rFonts w:ascii="Arial" w:hAnsi="Arial" w:eastAsia="Arial" w:cs="Arial"/>
          <w:sz w:val="24"/>
          <w:szCs w:val="24"/>
        </w:rPr>
        <w:t xml:space="preserve">, </w:t>
      </w:r>
      <w:r w:rsidRPr="07E69E10" w:rsidR="4F6411CE">
        <w:rPr>
          <w:rFonts w:ascii="Arial" w:hAnsi="Arial" w:eastAsia="Arial" w:cs="Arial"/>
          <w:sz w:val="24"/>
          <w:szCs w:val="24"/>
        </w:rPr>
        <w:t>those</w:t>
      </w:r>
      <w:r w:rsidRPr="07E69E10" w:rsidR="6F988489">
        <w:rPr>
          <w:rFonts w:ascii="Arial" w:hAnsi="Arial" w:eastAsia="Arial" w:cs="Arial"/>
          <w:sz w:val="24"/>
          <w:szCs w:val="24"/>
        </w:rPr>
        <w:t xml:space="preserve"> unconscious</w:t>
      </w:r>
      <w:r w:rsidRPr="07E69E10" w:rsidR="74EDA54C">
        <w:rPr>
          <w:rFonts w:ascii="Arial" w:hAnsi="Arial" w:eastAsia="Arial" w:cs="Arial"/>
          <w:sz w:val="24"/>
          <w:szCs w:val="24"/>
        </w:rPr>
        <w:t xml:space="preserve"> feelings that are</w:t>
      </w:r>
      <w:r w:rsidRPr="07E69E10" w:rsidR="6F988489">
        <w:rPr>
          <w:rFonts w:ascii="Arial" w:hAnsi="Arial" w:eastAsia="Arial" w:cs="Arial"/>
          <w:sz w:val="24"/>
          <w:szCs w:val="24"/>
        </w:rPr>
        <w:t xml:space="preserve"> </w:t>
      </w:r>
      <w:r w:rsidRPr="07E69E10" w:rsidR="6F988489">
        <w:rPr>
          <w:rFonts w:ascii="Arial" w:hAnsi="Arial" w:eastAsia="Arial" w:cs="Arial"/>
          <w:sz w:val="24"/>
          <w:szCs w:val="24"/>
        </w:rPr>
        <w:t>unspoken</w:t>
      </w:r>
      <w:r w:rsidRPr="07E69E10" w:rsidR="58F9614B">
        <w:rPr>
          <w:rFonts w:ascii="Arial" w:hAnsi="Arial" w:eastAsia="Arial" w:cs="Arial"/>
          <w:sz w:val="24"/>
          <w:szCs w:val="24"/>
        </w:rPr>
        <w:t xml:space="preserve"> and difficult to </w:t>
      </w:r>
      <w:r w:rsidRPr="07E69E10" w:rsidR="1B99AC06">
        <w:rPr>
          <w:rFonts w:ascii="Arial" w:hAnsi="Arial" w:eastAsia="Arial" w:cs="Arial"/>
          <w:sz w:val="24"/>
          <w:szCs w:val="24"/>
        </w:rPr>
        <w:t>put forward</w:t>
      </w:r>
      <w:r w:rsidRPr="07E69E10" w:rsidR="58F9614B">
        <w:rPr>
          <w:rFonts w:ascii="Arial" w:hAnsi="Arial" w:eastAsia="Arial" w:cs="Arial"/>
          <w:sz w:val="24"/>
          <w:szCs w:val="24"/>
        </w:rPr>
        <w:t>. Especially from within</w:t>
      </w:r>
      <w:r w:rsidRPr="07E69E10" w:rsidR="0ACC5D5C">
        <w:rPr>
          <w:rFonts w:ascii="Arial" w:hAnsi="Arial" w:eastAsia="Arial" w:cs="Arial"/>
          <w:sz w:val="24"/>
          <w:szCs w:val="24"/>
        </w:rPr>
        <w:t xml:space="preserve"> (Gagliardi, 2017).</w:t>
      </w:r>
    </w:p>
    <w:p w:rsidR="6EF507CB" w:rsidP="07E69E10" w:rsidRDefault="6EF507CB" w14:paraId="1036222F" w14:textId="56BEB6C4">
      <w:pPr>
        <w:pStyle w:val="Normal"/>
        <w:spacing w:line="480" w:lineRule="auto"/>
        <w:rPr>
          <w:rFonts w:ascii="Arial" w:hAnsi="Arial" w:eastAsia="Arial" w:cs="Arial"/>
          <w:sz w:val="24"/>
          <w:szCs w:val="24"/>
        </w:rPr>
      </w:pPr>
      <w:r w:rsidRPr="07E69E10" w:rsidR="6EF507CB">
        <w:rPr>
          <w:rFonts w:ascii="Arial" w:hAnsi="Arial" w:eastAsia="Arial" w:cs="Arial"/>
          <w:sz w:val="24"/>
          <w:szCs w:val="24"/>
        </w:rPr>
        <w:t>Ambulance service</w:t>
      </w:r>
      <w:r w:rsidRPr="07E69E10" w:rsidR="5E0EA2AE">
        <w:rPr>
          <w:rFonts w:ascii="Arial" w:hAnsi="Arial" w:eastAsia="Arial" w:cs="Arial"/>
          <w:sz w:val="24"/>
          <w:szCs w:val="24"/>
        </w:rPr>
        <w:t xml:space="preserve">s </w:t>
      </w:r>
      <w:r w:rsidRPr="07E69E10" w:rsidR="6EF507CB">
        <w:rPr>
          <w:rFonts w:ascii="Arial" w:hAnsi="Arial" w:eastAsia="Arial" w:cs="Arial"/>
          <w:sz w:val="24"/>
          <w:szCs w:val="24"/>
        </w:rPr>
        <w:t>across the world</w:t>
      </w:r>
      <w:r w:rsidRPr="07E69E10" w:rsidR="17B7EE28">
        <w:rPr>
          <w:rFonts w:ascii="Arial" w:hAnsi="Arial" w:eastAsia="Arial" w:cs="Arial"/>
          <w:sz w:val="24"/>
          <w:szCs w:val="24"/>
        </w:rPr>
        <w:t xml:space="preserve"> are all recognisable</w:t>
      </w:r>
      <w:r w:rsidRPr="07E69E10" w:rsidR="6ED5648A">
        <w:rPr>
          <w:rFonts w:ascii="Arial" w:hAnsi="Arial" w:eastAsia="Arial" w:cs="Arial"/>
          <w:sz w:val="24"/>
          <w:szCs w:val="24"/>
        </w:rPr>
        <w:t xml:space="preserve">, which fits well within Schein’s culture theory. Ambulance </w:t>
      </w:r>
      <w:r w:rsidRPr="07E69E10" w:rsidR="39530458">
        <w:rPr>
          <w:rFonts w:ascii="Arial" w:hAnsi="Arial" w:eastAsia="Arial" w:cs="Arial"/>
          <w:sz w:val="24"/>
          <w:szCs w:val="24"/>
        </w:rPr>
        <w:t xml:space="preserve">staff wear uniforms with emblems and </w:t>
      </w:r>
      <w:r w:rsidRPr="07E69E10" w:rsidR="76855F37">
        <w:rPr>
          <w:rFonts w:ascii="Arial" w:hAnsi="Arial" w:eastAsia="Arial" w:cs="Arial"/>
          <w:sz w:val="24"/>
          <w:szCs w:val="24"/>
        </w:rPr>
        <w:t xml:space="preserve">specific </w:t>
      </w:r>
      <w:r w:rsidRPr="07E69E10" w:rsidR="39530458">
        <w:rPr>
          <w:rFonts w:ascii="Arial" w:hAnsi="Arial" w:eastAsia="Arial" w:cs="Arial"/>
          <w:sz w:val="24"/>
          <w:szCs w:val="24"/>
        </w:rPr>
        <w:t xml:space="preserve">wording </w:t>
      </w:r>
      <w:r w:rsidRPr="07E69E10" w:rsidR="39530458">
        <w:rPr>
          <w:rFonts w:ascii="Arial" w:hAnsi="Arial" w:eastAsia="Arial" w:cs="Arial"/>
          <w:sz w:val="24"/>
          <w:szCs w:val="24"/>
        </w:rPr>
        <w:t>identifying</w:t>
      </w:r>
      <w:r w:rsidRPr="07E69E10" w:rsidR="39530458">
        <w:rPr>
          <w:rFonts w:ascii="Arial" w:hAnsi="Arial" w:eastAsia="Arial" w:cs="Arial"/>
          <w:sz w:val="24"/>
          <w:szCs w:val="24"/>
        </w:rPr>
        <w:t xml:space="preserve"> them</w:t>
      </w:r>
      <w:r w:rsidRPr="07E69E10" w:rsidR="3C1E2E19">
        <w:rPr>
          <w:rFonts w:ascii="Arial" w:hAnsi="Arial" w:eastAsia="Arial" w:cs="Arial"/>
          <w:sz w:val="24"/>
          <w:szCs w:val="24"/>
        </w:rPr>
        <w:t>.</w:t>
      </w:r>
      <w:r w:rsidRPr="07E69E10" w:rsidR="0008EE96">
        <w:rPr>
          <w:rFonts w:ascii="Arial" w:hAnsi="Arial" w:eastAsia="Arial" w:cs="Arial"/>
          <w:sz w:val="24"/>
          <w:szCs w:val="24"/>
        </w:rPr>
        <w:t xml:space="preserve"> </w:t>
      </w:r>
      <w:r w:rsidRPr="07E69E10" w:rsidR="3C1E2E19">
        <w:rPr>
          <w:rFonts w:ascii="Arial" w:hAnsi="Arial" w:eastAsia="Arial" w:cs="Arial"/>
          <w:sz w:val="24"/>
          <w:szCs w:val="24"/>
        </w:rPr>
        <w:t xml:space="preserve">Ambulance vehicles are instantly recognisable with their blue lights, </w:t>
      </w:r>
      <w:r w:rsidRPr="07E69E10" w:rsidR="2E95793F">
        <w:rPr>
          <w:rFonts w:ascii="Arial" w:hAnsi="Arial" w:eastAsia="Arial" w:cs="Arial"/>
          <w:sz w:val="24"/>
          <w:szCs w:val="24"/>
        </w:rPr>
        <w:t xml:space="preserve">box like </w:t>
      </w:r>
      <w:r w:rsidRPr="07E69E10" w:rsidR="3C1E2E19">
        <w:rPr>
          <w:rFonts w:ascii="Arial" w:hAnsi="Arial" w:eastAsia="Arial" w:cs="Arial"/>
          <w:sz w:val="24"/>
          <w:szCs w:val="24"/>
        </w:rPr>
        <w:t xml:space="preserve">shape and </w:t>
      </w:r>
      <w:r w:rsidRPr="07E69E10" w:rsidR="45D5B5B5">
        <w:rPr>
          <w:rFonts w:ascii="Arial" w:hAnsi="Arial" w:eastAsia="Arial" w:cs="Arial"/>
          <w:sz w:val="24"/>
          <w:szCs w:val="24"/>
        </w:rPr>
        <w:t xml:space="preserve">reflective </w:t>
      </w:r>
      <w:r w:rsidRPr="07E69E10" w:rsidR="3C1E2E19">
        <w:rPr>
          <w:rFonts w:ascii="Arial" w:hAnsi="Arial" w:eastAsia="Arial" w:cs="Arial"/>
          <w:sz w:val="24"/>
          <w:szCs w:val="24"/>
        </w:rPr>
        <w:t>colours</w:t>
      </w:r>
      <w:r w:rsidRPr="07E69E10" w:rsidR="0E1F48D6">
        <w:rPr>
          <w:rFonts w:ascii="Arial" w:hAnsi="Arial" w:eastAsia="Arial" w:cs="Arial"/>
          <w:sz w:val="24"/>
          <w:szCs w:val="24"/>
        </w:rPr>
        <w:t>. At a local level, WAST</w:t>
      </w:r>
      <w:r w:rsidRPr="07E69E10" w:rsidR="0596C053">
        <w:rPr>
          <w:rFonts w:ascii="Arial" w:hAnsi="Arial" w:eastAsia="Arial" w:cs="Arial"/>
          <w:sz w:val="24"/>
          <w:szCs w:val="24"/>
        </w:rPr>
        <w:t xml:space="preserve"> as an organisation</w:t>
      </w:r>
      <w:r w:rsidRPr="07E69E10" w:rsidR="6A6985A0">
        <w:rPr>
          <w:rFonts w:ascii="Arial" w:hAnsi="Arial" w:eastAsia="Arial" w:cs="Arial"/>
          <w:sz w:val="24"/>
          <w:szCs w:val="24"/>
        </w:rPr>
        <w:t>,</w:t>
      </w:r>
      <w:r w:rsidRPr="07E69E10" w:rsidR="0596C053">
        <w:rPr>
          <w:rFonts w:ascii="Arial" w:hAnsi="Arial" w:eastAsia="Arial" w:cs="Arial"/>
          <w:sz w:val="24"/>
          <w:szCs w:val="24"/>
        </w:rPr>
        <w:t xml:space="preserve"> </w:t>
      </w:r>
      <w:r w:rsidRPr="07E69E10" w:rsidR="1C9AB31A">
        <w:rPr>
          <w:rFonts w:ascii="Arial" w:hAnsi="Arial" w:eastAsia="Arial" w:cs="Arial"/>
          <w:sz w:val="24"/>
          <w:szCs w:val="24"/>
        </w:rPr>
        <w:t xml:space="preserve">are </w:t>
      </w:r>
      <w:r w:rsidRPr="07E69E10" w:rsidR="0596C053">
        <w:rPr>
          <w:rFonts w:ascii="Arial" w:hAnsi="Arial" w:eastAsia="Arial" w:cs="Arial"/>
          <w:sz w:val="24"/>
          <w:szCs w:val="24"/>
        </w:rPr>
        <w:t>patient facing</w:t>
      </w:r>
      <w:r w:rsidRPr="07E69E10" w:rsidR="6792F5A8">
        <w:rPr>
          <w:rFonts w:ascii="Arial" w:hAnsi="Arial" w:eastAsia="Arial" w:cs="Arial"/>
          <w:sz w:val="24"/>
          <w:szCs w:val="24"/>
        </w:rPr>
        <w:t xml:space="preserve"> staff</w:t>
      </w:r>
      <w:r w:rsidRPr="07E69E10" w:rsidR="0596C053">
        <w:rPr>
          <w:rFonts w:ascii="Arial" w:hAnsi="Arial" w:eastAsia="Arial" w:cs="Arial"/>
          <w:sz w:val="24"/>
          <w:szCs w:val="24"/>
        </w:rPr>
        <w:t xml:space="preserve"> and other operat</w:t>
      </w:r>
      <w:r w:rsidRPr="07E69E10" w:rsidR="7EBACD82">
        <w:rPr>
          <w:rFonts w:ascii="Arial" w:hAnsi="Arial" w:eastAsia="Arial" w:cs="Arial"/>
          <w:sz w:val="24"/>
          <w:szCs w:val="24"/>
        </w:rPr>
        <w:t>ional staff wear the same branded green uniform, matching vehicle livery</w:t>
      </w:r>
      <w:r w:rsidRPr="07E69E10" w:rsidR="38473D63">
        <w:rPr>
          <w:rFonts w:ascii="Arial" w:hAnsi="Arial" w:eastAsia="Arial" w:cs="Arial"/>
          <w:sz w:val="24"/>
          <w:szCs w:val="24"/>
        </w:rPr>
        <w:t xml:space="preserve">, </w:t>
      </w:r>
      <w:r w:rsidRPr="07E69E10" w:rsidR="284F32B1">
        <w:rPr>
          <w:rFonts w:ascii="Arial" w:hAnsi="Arial" w:eastAsia="Arial" w:cs="Arial"/>
          <w:sz w:val="24"/>
          <w:szCs w:val="24"/>
        </w:rPr>
        <w:t xml:space="preserve">and staff adhere to policies and guidelines as set out by the </w:t>
      </w:r>
      <w:r w:rsidRPr="07E69E10" w:rsidR="7FBF2C4F">
        <w:rPr>
          <w:rFonts w:ascii="Arial" w:hAnsi="Arial" w:eastAsia="Arial" w:cs="Arial"/>
          <w:sz w:val="24"/>
          <w:szCs w:val="24"/>
        </w:rPr>
        <w:t>organisation</w:t>
      </w:r>
      <w:r w:rsidRPr="07E69E10" w:rsidR="284F32B1">
        <w:rPr>
          <w:rFonts w:ascii="Arial" w:hAnsi="Arial" w:eastAsia="Arial" w:cs="Arial"/>
          <w:sz w:val="24"/>
          <w:szCs w:val="24"/>
        </w:rPr>
        <w:t xml:space="preserve">. This would </w:t>
      </w:r>
      <w:r w:rsidRPr="07E69E10" w:rsidR="7E8B2FCC">
        <w:rPr>
          <w:rFonts w:ascii="Arial" w:hAnsi="Arial" w:eastAsia="Arial" w:cs="Arial"/>
          <w:sz w:val="24"/>
          <w:szCs w:val="24"/>
        </w:rPr>
        <w:t xml:space="preserve">meet Schein’s </w:t>
      </w:r>
      <w:r w:rsidRPr="07E69E10" w:rsidR="4E4A33C3">
        <w:rPr>
          <w:rFonts w:ascii="Arial" w:hAnsi="Arial" w:eastAsia="Arial" w:cs="Arial"/>
          <w:sz w:val="24"/>
          <w:szCs w:val="24"/>
        </w:rPr>
        <w:t>artifact</w:t>
      </w:r>
      <w:r w:rsidRPr="07E69E10" w:rsidR="7E8B2FCC">
        <w:rPr>
          <w:rFonts w:ascii="Arial" w:hAnsi="Arial" w:eastAsia="Arial" w:cs="Arial"/>
          <w:sz w:val="24"/>
          <w:szCs w:val="24"/>
        </w:rPr>
        <w:t xml:space="preserve"> culture</w:t>
      </w:r>
      <w:r w:rsidRPr="07E69E10" w:rsidR="76A4980C">
        <w:rPr>
          <w:rFonts w:ascii="Arial" w:hAnsi="Arial" w:eastAsia="Arial" w:cs="Arial"/>
          <w:sz w:val="24"/>
          <w:szCs w:val="24"/>
        </w:rPr>
        <w:t xml:space="preserve"> (Gagliardi, 2017).</w:t>
      </w:r>
    </w:p>
    <w:p w:rsidR="1AF9E077" w:rsidP="6469001D" w:rsidRDefault="1AF9E077" w14:paraId="1C447432" w14:textId="42D399DD">
      <w:pPr>
        <w:spacing w:line="480" w:lineRule="auto"/>
        <w:rPr>
          <w:rFonts w:ascii="Arial" w:hAnsi="Arial" w:eastAsia="Arial" w:cs="Arial"/>
          <w:sz w:val="24"/>
          <w:szCs w:val="24"/>
        </w:rPr>
      </w:pPr>
      <w:r w:rsidRPr="07E69E10" w:rsidR="1AF9E077">
        <w:rPr>
          <w:rFonts w:ascii="Arial" w:hAnsi="Arial" w:eastAsia="Arial" w:cs="Arial"/>
          <w:sz w:val="24"/>
          <w:szCs w:val="24"/>
        </w:rPr>
        <w:t xml:space="preserve">Recently, there has been an update to </w:t>
      </w:r>
      <w:r w:rsidRPr="07E69E10" w:rsidR="257E2FC1">
        <w:rPr>
          <w:rFonts w:ascii="Arial" w:hAnsi="Arial" w:eastAsia="Arial" w:cs="Arial"/>
          <w:sz w:val="24"/>
          <w:szCs w:val="24"/>
        </w:rPr>
        <w:t>WAST’s</w:t>
      </w:r>
      <w:r w:rsidRPr="07E69E10" w:rsidR="1AF9E077">
        <w:rPr>
          <w:rFonts w:ascii="Arial" w:hAnsi="Arial" w:eastAsia="Arial" w:cs="Arial"/>
          <w:sz w:val="24"/>
          <w:szCs w:val="24"/>
        </w:rPr>
        <w:t xml:space="preserve"> trust’s</w:t>
      </w:r>
      <w:r w:rsidRPr="07E69E10" w:rsidR="389EF364">
        <w:rPr>
          <w:rFonts w:ascii="Arial" w:hAnsi="Arial" w:eastAsia="Arial" w:cs="Arial"/>
          <w:sz w:val="24"/>
          <w:szCs w:val="24"/>
        </w:rPr>
        <w:t xml:space="preserve"> behaviours</w:t>
      </w:r>
      <w:r w:rsidRPr="07E69E10" w:rsidR="696B9065">
        <w:rPr>
          <w:rFonts w:ascii="Arial" w:hAnsi="Arial" w:eastAsia="Arial" w:cs="Arial"/>
          <w:sz w:val="24"/>
          <w:szCs w:val="24"/>
        </w:rPr>
        <w:t>. Senior management have approached staff to find out what is important to them as an employe</w:t>
      </w:r>
      <w:r w:rsidRPr="07E69E10" w:rsidR="573FC913">
        <w:rPr>
          <w:rFonts w:ascii="Arial" w:hAnsi="Arial" w:eastAsia="Arial" w:cs="Arial"/>
          <w:sz w:val="24"/>
          <w:szCs w:val="24"/>
        </w:rPr>
        <w:t>e, therefore</w:t>
      </w:r>
      <w:r w:rsidRPr="07E69E10" w:rsidR="444B301B">
        <w:rPr>
          <w:rFonts w:ascii="Arial" w:hAnsi="Arial" w:eastAsia="Arial" w:cs="Arial"/>
          <w:sz w:val="24"/>
          <w:szCs w:val="24"/>
        </w:rPr>
        <w:t xml:space="preserve"> relat</w:t>
      </w:r>
      <w:r w:rsidRPr="07E69E10" w:rsidR="4CCBA476">
        <w:rPr>
          <w:rFonts w:ascii="Arial" w:hAnsi="Arial" w:eastAsia="Arial" w:cs="Arial"/>
          <w:sz w:val="24"/>
          <w:szCs w:val="24"/>
        </w:rPr>
        <w:t>ing</w:t>
      </w:r>
      <w:r w:rsidRPr="07E69E10" w:rsidR="444B301B">
        <w:rPr>
          <w:rFonts w:ascii="Arial" w:hAnsi="Arial" w:eastAsia="Arial" w:cs="Arial"/>
          <w:sz w:val="24"/>
          <w:szCs w:val="24"/>
        </w:rPr>
        <w:t xml:space="preserve"> to Schein’s espoused value</w:t>
      </w:r>
      <w:r w:rsidRPr="07E69E10" w:rsidR="480706F2">
        <w:rPr>
          <w:rFonts w:ascii="Arial" w:hAnsi="Arial" w:eastAsia="Arial" w:cs="Arial"/>
          <w:sz w:val="24"/>
          <w:szCs w:val="24"/>
        </w:rPr>
        <w:t>. The behaviours are visible across the service, in trust vehicles, posters, emails and</w:t>
      </w:r>
      <w:r w:rsidRPr="07E69E10" w:rsidR="40E38571">
        <w:rPr>
          <w:rFonts w:ascii="Arial" w:hAnsi="Arial" w:eastAsia="Arial" w:cs="Arial"/>
          <w:sz w:val="24"/>
          <w:szCs w:val="24"/>
        </w:rPr>
        <w:t xml:space="preserve"> the organisations</w:t>
      </w:r>
      <w:r w:rsidRPr="07E69E10" w:rsidR="480706F2">
        <w:rPr>
          <w:rFonts w:ascii="Arial" w:hAnsi="Arial" w:eastAsia="Arial" w:cs="Arial"/>
          <w:sz w:val="24"/>
          <w:szCs w:val="24"/>
        </w:rPr>
        <w:t xml:space="preserve"> intranet</w:t>
      </w:r>
      <w:r w:rsidRPr="07E69E10" w:rsidR="11BC816D">
        <w:rPr>
          <w:rFonts w:ascii="Arial" w:hAnsi="Arial" w:eastAsia="Arial" w:cs="Arial"/>
          <w:sz w:val="24"/>
          <w:szCs w:val="24"/>
        </w:rPr>
        <w:t xml:space="preserve">. Senior paramedics </w:t>
      </w:r>
      <w:r w:rsidRPr="07E69E10" w:rsidR="7BD6F3D0">
        <w:rPr>
          <w:rFonts w:ascii="Arial" w:hAnsi="Arial" w:eastAsia="Arial" w:cs="Arial"/>
          <w:sz w:val="24"/>
          <w:szCs w:val="24"/>
        </w:rPr>
        <w:t>are well placed within the ambulance service to promote and encourage the trust behaviours</w:t>
      </w:r>
      <w:r w:rsidRPr="07E69E10" w:rsidR="75D13CF1">
        <w:rPr>
          <w:rFonts w:ascii="Arial" w:hAnsi="Arial" w:eastAsia="Arial" w:cs="Arial"/>
          <w:sz w:val="24"/>
          <w:szCs w:val="24"/>
        </w:rPr>
        <w:t xml:space="preserve"> (WAST, 2022).</w:t>
      </w:r>
    </w:p>
    <w:p w:rsidR="7BD6F3D0" w:rsidP="07E69E10" w:rsidRDefault="70E7D833" w14:paraId="0527D84D" w14:textId="2FB3800B">
      <w:pPr>
        <w:spacing w:line="480" w:lineRule="auto"/>
        <w:rPr>
          <w:rFonts w:ascii="Arial" w:hAnsi="Arial" w:eastAsia="Arial" w:cs="Arial"/>
          <w:sz w:val="24"/>
          <w:szCs w:val="24"/>
        </w:rPr>
      </w:pPr>
      <w:r w:rsidRPr="07E69E10" w:rsidR="70E7D833">
        <w:rPr>
          <w:rFonts w:ascii="Arial" w:hAnsi="Arial" w:eastAsia="Arial" w:cs="Arial"/>
          <w:sz w:val="24"/>
          <w:szCs w:val="24"/>
        </w:rPr>
        <w:t>Schein’s underlying assumptions</w:t>
      </w:r>
      <w:r w:rsidRPr="07E69E10" w:rsidR="7BD6F3D0">
        <w:rPr>
          <w:rFonts w:ascii="Arial" w:hAnsi="Arial" w:eastAsia="Arial" w:cs="Arial"/>
          <w:sz w:val="24"/>
          <w:szCs w:val="24"/>
        </w:rPr>
        <w:t xml:space="preserve"> are </w:t>
      </w:r>
      <w:r w:rsidRPr="07E69E10" w:rsidR="13CEA477">
        <w:rPr>
          <w:rFonts w:ascii="Arial" w:hAnsi="Arial" w:eastAsia="Arial" w:cs="Arial"/>
          <w:sz w:val="24"/>
          <w:szCs w:val="24"/>
        </w:rPr>
        <w:t>apparent</w:t>
      </w:r>
      <w:r w:rsidRPr="07E69E10" w:rsidR="47D909F0">
        <w:rPr>
          <w:rFonts w:ascii="Arial" w:hAnsi="Arial" w:eastAsia="Arial" w:cs="Arial"/>
          <w:sz w:val="24"/>
          <w:szCs w:val="24"/>
        </w:rPr>
        <w:t xml:space="preserve"> subconsciously in the </w:t>
      </w:r>
      <w:r w:rsidRPr="07E69E10" w:rsidR="5131B1EB">
        <w:rPr>
          <w:rFonts w:ascii="Arial" w:hAnsi="Arial" w:eastAsia="Arial" w:cs="Arial"/>
          <w:sz w:val="24"/>
          <w:szCs w:val="24"/>
        </w:rPr>
        <w:t>workplace</w:t>
      </w:r>
      <w:r w:rsidRPr="07E69E10" w:rsidR="47D909F0">
        <w:rPr>
          <w:rFonts w:ascii="Arial" w:hAnsi="Arial" w:eastAsia="Arial" w:cs="Arial"/>
          <w:sz w:val="24"/>
          <w:szCs w:val="24"/>
        </w:rPr>
        <w:t xml:space="preserve">. It can be seen as an unwritten rule or mutual understanding between staff. </w:t>
      </w:r>
      <w:r w:rsidRPr="07E69E10" w:rsidR="3B6FE9D9">
        <w:rPr>
          <w:rFonts w:ascii="Arial" w:hAnsi="Arial" w:eastAsia="Arial" w:cs="Arial"/>
          <w:sz w:val="24"/>
          <w:szCs w:val="24"/>
        </w:rPr>
        <w:t>E</w:t>
      </w:r>
      <w:r w:rsidRPr="07E69E10" w:rsidR="2CB3D4F4">
        <w:rPr>
          <w:rFonts w:ascii="Arial" w:hAnsi="Arial" w:eastAsia="Arial" w:cs="Arial"/>
          <w:sz w:val="24"/>
          <w:szCs w:val="24"/>
        </w:rPr>
        <w:t>xample</w:t>
      </w:r>
      <w:r w:rsidRPr="07E69E10" w:rsidR="4EA501AF">
        <w:rPr>
          <w:rFonts w:ascii="Arial" w:hAnsi="Arial" w:eastAsia="Arial" w:cs="Arial"/>
          <w:sz w:val="24"/>
          <w:szCs w:val="24"/>
        </w:rPr>
        <w:t>s</w:t>
      </w:r>
      <w:r w:rsidRPr="07E69E10" w:rsidR="2CB3D4F4">
        <w:rPr>
          <w:rFonts w:ascii="Arial" w:hAnsi="Arial" w:eastAsia="Arial" w:cs="Arial"/>
          <w:sz w:val="24"/>
          <w:szCs w:val="24"/>
        </w:rPr>
        <w:t xml:space="preserve"> of this is, is that </w:t>
      </w:r>
      <w:r w:rsidRPr="07E69E10" w:rsidR="72AE57E9">
        <w:rPr>
          <w:rFonts w:ascii="Arial" w:hAnsi="Arial" w:eastAsia="Arial" w:cs="Arial"/>
          <w:sz w:val="24"/>
          <w:szCs w:val="24"/>
        </w:rPr>
        <w:t>it</w:t>
      </w:r>
      <w:r w:rsidRPr="07E69E10" w:rsidR="76EC2294">
        <w:rPr>
          <w:rFonts w:ascii="Arial" w:hAnsi="Arial" w:eastAsia="Arial" w:cs="Arial"/>
          <w:sz w:val="24"/>
          <w:szCs w:val="24"/>
        </w:rPr>
        <w:t xml:space="preserve"> is commonplace for s</w:t>
      </w:r>
      <w:r w:rsidRPr="07E69E10" w:rsidR="63E3DF79">
        <w:rPr>
          <w:rFonts w:ascii="Arial" w:hAnsi="Arial" w:eastAsia="Arial" w:cs="Arial"/>
          <w:sz w:val="24"/>
          <w:szCs w:val="24"/>
        </w:rPr>
        <w:t xml:space="preserve">taff </w:t>
      </w:r>
      <w:r w:rsidRPr="07E69E10" w:rsidR="7BAA59FB">
        <w:rPr>
          <w:rFonts w:ascii="Arial" w:hAnsi="Arial" w:eastAsia="Arial" w:cs="Arial"/>
          <w:sz w:val="24"/>
          <w:szCs w:val="24"/>
        </w:rPr>
        <w:t>to</w:t>
      </w:r>
      <w:r w:rsidRPr="07E69E10" w:rsidR="63E3DF79">
        <w:rPr>
          <w:rFonts w:ascii="Arial" w:hAnsi="Arial" w:eastAsia="Arial" w:cs="Arial"/>
          <w:sz w:val="24"/>
          <w:szCs w:val="24"/>
        </w:rPr>
        <w:t xml:space="preserve"> arrive early for shift,</w:t>
      </w:r>
      <w:r w:rsidRPr="07E69E10" w:rsidR="10776069">
        <w:rPr>
          <w:rFonts w:ascii="Arial" w:hAnsi="Arial" w:eastAsia="Arial" w:cs="Arial"/>
          <w:sz w:val="24"/>
          <w:szCs w:val="24"/>
        </w:rPr>
        <w:t xml:space="preserve"> which would</w:t>
      </w:r>
      <w:r w:rsidRPr="07E69E10" w:rsidR="63E3DF79">
        <w:rPr>
          <w:rFonts w:ascii="Arial" w:hAnsi="Arial" w:eastAsia="Arial" w:cs="Arial"/>
          <w:sz w:val="24"/>
          <w:szCs w:val="24"/>
        </w:rPr>
        <w:t xml:space="preserve"> allow</w:t>
      </w:r>
      <w:r w:rsidRPr="07E69E10" w:rsidR="11B3C98B">
        <w:rPr>
          <w:rFonts w:ascii="Arial" w:hAnsi="Arial" w:eastAsia="Arial" w:cs="Arial"/>
          <w:sz w:val="24"/>
          <w:szCs w:val="24"/>
        </w:rPr>
        <w:t xml:space="preserve"> for</w:t>
      </w:r>
      <w:r w:rsidRPr="07E69E10" w:rsidR="63E3DF79">
        <w:rPr>
          <w:rFonts w:ascii="Arial" w:hAnsi="Arial" w:eastAsia="Arial" w:cs="Arial"/>
          <w:sz w:val="24"/>
          <w:szCs w:val="24"/>
        </w:rPr>
        <w:t xml:space="preserve"> </w:t>
      </w:r>
      <w:r w:rsidRPr="07E69E10" w:rsidR="63E3DF79">
        <w:rPr>
          <w:rFonts w:ascii="Arial" w:hAnsi="Arial" w:eastAsia="Arial" w:cs="Arial"/>
          <w:sz w:val="24"/>
          <w:szCs w:val="24"/>
        </w:rPr>
        <w:t xml:space="preserve">an </w:t>
      </w:r>
      <w:r w:rsidRPr="07E69E10" w:rsidR="67064C47">
        <w:rPr>
          <w:rFonts w:ascii="Arial" w:hAnsi="Arial" w:eastAsia="Arial" w:cs="Arial"/>
          <w:sz w:val="24"/>
          <w:szCs w:val="24"/>
        </w:rPr>
        <w:t>on-time</w:t>
      </w:r>
      <w:r w:rsidRPr="07E69E10" w:rsidR="63E3DF79">
        <w:rPr>
          <w:rFonts w:ascii="Arial" w:hAnsi="Arial" w:eastAsia="Arial" w:cs="Arial"/>
          <w:sz w:val="24"/>
          <w:szCs w:val="24"/>
        </w:rPr>
        <w:t xml:space="preserve"> finish, </w:t>
      </w:r>
      <w:r w:rsidRPr="07E69E10" w:rsidR="62878FD3">
        <w:rPr>
          <w:rFonts w:ascii="Arial" w:hAnsi="Arial" w:eastAsia="Arial" w:cs="Arial"/>
          <w:sz w:val="24"/>
          <w:szCs w:val="24"/>
        </w:rPr>
        <w:t xml:space="preserve">and </w:t>
      </w:r>
      <w:r w:rsidRPr="07E69E10" w:rsidR="6758580F">
        <w:rPr>
          <w:rFonts w:ascii="Arial" w:hAnsi="Arial" w:eastAsia="Arial" w:cs="Arial"/>
          <w:sz w:val="24"/>
          <w:szCs w:val="24"/>
        </w:rPr>
        <w:t>this</w:t>
      </w:r>
      <w:r w:rsidRPr="07E69E10" w:rsidR="63E3DF79">
        <w:rPr>
          <w:rFonts w:ascii="Arial" w:hAnsi="Arial" w:eastAsia="Arial" w:cs="Arial"/>
          <w:sz w:val="24"/>
          <w:szCs w:val="24"/>
        </w:rPr>
        <w:t xml:space="preserve"> would be reciprocated. </w:t>
      </w:r>
      <w:r w:rsidRPr="07E69E10" w:rsidR="78EA1241">
        <w:rPr>
          <w:rFonts w:ascii="Arial" w:hAnsi="Arial" w:eastAsia="Arial" w:cs="Arial"/>
          <w:sz w:val="24"/>
          <w:szCs w:val="24"/>
        </w:rPr>
        <w:t>Taking care of another</w:t>
      </w:r>
    </w:p>
    <w:p w:rsidR="7BD6F3D0" w:rsidP="6469001D" w:rsidRDefault="70E7D833" w14:paraId="4B2566B4" w14:textId="58774676">
      <w:pPr>
        <w:spacing w:line="480" w:lineRule="auto"/>
        <w:rPr>
          <w:rFonts w:ascii="Arial" w:hAnsi="Arial" w:eastAsia="Arial" w:cs="Arial"/>
          <w:sz w:val="24"/>
          <w:szCs w:val="24"/>
        </w:rPr>
      </w:pPr>
      <w:r w:rsidRPr="07E69E10" w:rsidR="3AB6646B">
        <w:rPr>
          <w:rFonts w:ascii="Arial" w:hAnsi="Arial" w:eastAsia="Arial" w:cs="Arial"/>
          <w:sz w:val="24"/>
          <w:szCs w:val="24"/>
        </w:rPr>
        <w:t>crew's</w:t>
      </w:r>
      <w:r w:rsidRPr="07E69E10" w:rsidR="78EA1241">
        <w:rPr>
          <w:rFonts w:ascii="Arial" w:hAnsi="Arial" w:eastAsia="Arial" w:cs="Arial"/>
          <w:sz w:val="24"/>
          <w:szCs w:val="24"/>
        </w:rPr>
        <w:t xml:space="preserve"> patient at hospital to allow the staff to finish work and not be too late finishing. </w:t>
      </w:r>
      <w:r w:rsidRPr="07E69E10" w:rsidR="68EE2637">
        <w:rPr>
          <w:rFonts w:ascii="Arial" w:hAnsi="Arial" w:eastAsia="Arial" w:cs="Arial"/>
          <w:sz w:val="24"/>
          <w:szCs w:val="24"/>
        </w:rPr>
        <w:t xml:space="preserve">This would </w:t>
      </w:r>
      <w:r w:rsidRPr="07E69E10" w:rsidR="68EE2637">
        <w:rPr>
          <w:rFonts w:ascii="Arial" w:hAnsi="Arial" w:eastAsia="Arial" w:cs="Arial"/>
          <w:sz w:val="24"/>
          <w:szCs w:val="24"/>
        </w:rPr>
        <w:t xml:space="preserve">reduce fatigue and promote wellbeing amongst colleagues. </w:t>
      </w:r>
      <w:r w:rsidRPr="07E69E10" w:rsidR="616EE6DB">
        <w:rPr>
          <w:rFonts w:ascii="Arial" w:hAnsi="Arial" w:eastAsia="Arial" w:cs="Arial"/>
          <w:sz w:val="24"/>
          <w:szCs w:val="24"/>
        </w:rPr>
        <w:t>Again,</w:t>
      </w:r>
      <w:r w:rsidRPr="07E69E10" w:rsidR="78EA1241">
        <w:rPr>
          <w:rFonts w:ascii="Arial" w:hAnsi="Arial" w:eastAsia="Arial" w:cs="Arial"/>
          <w:sz w:val="24"/>
          <w:szCs w:val="24"/>
        </w:rPr>
        <w:t xml:space="preserve"> this would be reciprocated. </w:t>
      </w:r>
      <w:r w:rsidRPr="07E69E10" w:rsidR="40345C10">
        <w:rPr>
          <w:rFonts w:ascii="Arial" w:hAnsi="Arial" w:eastAsia="Arial" w:cs="Arial"/>
          <w:sz w:val="24"/>
          <w:szCs w:val="24"/>
        </w:rPr>
        <w:t xml:space="preserve">The willingness to offer or </w:t>
      </w:r>
      <w:r w:rsidRPr="07E69E10" w:rsidR="40345C10">
        <w:rPr>
          <w:rFonts w:ascii="Arial" w:hAnsi="Arial" w:eastAsia="Arial" w:cs="Arial"/>
          <w:sz w:val="24"/>
          <w:szCs w:val="24"/>
        </w:rPr>
        <w:t>assist</w:t>
      </w:r>
      <w:r w:rsidRPr="07E69E10" w:rsidR="40345C10">
        <w:rPr>
          <w:rFonts w:ascii="Arial" w:hAnsi="Arial" w:eastAsia="Arial" w:cs="Arial"/>
          <w:sz w:val="24"/>
          <w:szCs w:val="24"/>
        </w:rPr>
        <w:t xml:space="preserve"> colleagues without the need to be asked, knowing that the help would make their day that little bit easier. </w:t>
      </w:r>
      <w:r w:rsidRPr="07E69E10" w:rsidR="484098D0">
        <w:rPr>
          <w:rFonts w:ascii="Arial" w:hAnsi="Arial" w:eastAsia="Arial" w:cs="Arial"/>
          <w:sz w:val="24"/>
          <w:szCs w:val="24"/>
        </w:rPr>
        <w:t xml:space="preserve">A silence, unwritten rule is that the ‘Q’ word is not mentioned as the verbalising of </w:t>
      </w:r>
      <w:r w:rsidRPr="07E69E10" w:rsidR="3F23CCCF">
        <w:rPr>
          <w:rFonts w:ascii="Arial" w:hAnsi="Arial" w:eastAsia="Arial" w:cs="Arial"/>
          <w:sz w:val="24"/>
          <w:szCs w:val="24"/>
        </w:rPr>
        <w:t>the word ‘</w:t>
      </w:r>
      <w:r w:rsidRPr="07E69E10" w:rsidR="484098D0">
        <w:rPr>
          <w:rFonts w:ascii="Arial" w:hAnsi="Arial" w:eastAsia="Arial" w:cs="Arial"/>
          <w:sz w:val="24"/>
          <w:szCs w:val="24"/>
        </w:rPr>
        <w:t>quiet</w:t>
      </w:r>
      <w:r w:rsidRPr="07E69E10" w:rsidR="6051377F">
        <w:rPr>
          <w:rFonts w:ascii="Arial" w:hAnsi="Arial" w:eastAsia="Arial" w:cs="Arial"/>
          <w:sz w:val="24"/>
          <w:szCs w:val="24"/>
        </w:rPr>
        <w:t>’</w:t>
      </w:r>
      <w:r w:rsidRPr="07E69E10" w:rsidR="484098D0">
        <w:rPr>
          <w:rFonts w:ascii="Arial" w:hAnsi="Arial" w:eastAsia="Arial" w:cs="Arial"/>
          <w:sz w:val="24"/>
          <w:szCs w:val="24"/>
        </w:rPr>
        <w:t xml:space="preserve"> usually </w:t>
      </w:r>
      <w:r w:rsidRPr="07E69E10" w:rsidR="53885F90">
        <w:rPr>
          <w:rFonts w:ascii="Arial" w:hAnsi="Arial" w:eastAsia="Arial" w:cs="Arial"/>
          <w:sz w:val="24"/>
          <w:szCs w:val="24"/>
        </w:rPr>
        <w:t>brings about a busy or</w:t>
      </w:r>
      <w:r w:rsidRPr="07E69E10" w:rsidR="063C4657">
        <w:rPr>
          <w:rFonts w:ascii="Arial" w:hAnsi="Arial" w:eastAsia="Arial" w:cs="Arial"/>
          <w:sz w:val="24"/>
          <w:szCs w:val="24"/>
        </w:rPr>
        <w:t xml:space="preserve"> significant incident. </w:t>
      </w:r>
      <w:r w:rsidRPr="07E69E10" w:rsidR="169E77C7">
        <w:rPr>
          <w:rFonts w:ascii="Arial" w:hAnsi="Arial" w:eastAsia="Arial" w:cs="Arial"/>
          <w:sz w:val="24"/>
          <w:szCs w:val="24"/>
        </w:rPr>
        <w:t xml:space="preserve">It can be argued that Schein’s theory </w:t>
      </w:r>
      <w:r w:rsidRPr="07E69E10" w:rsidR="67D386E0">
        <w:rPr>
          <w:rFonts w:ascii="Arial" w:hAnsi="Arial" w:eastAsia="Arial" w:cs="Arial"/>
          <w:sz w:val="24"/>
          <w:szCs w:val="24"/>
        </w:rPr>
        <w:t>is well suited to the ambulance service.</w:t>
      </w:r>
    </w:p>
    <w:p w:rsidR="5DDF1E36" w:rsidP="6469001D" w:rsidRDefault="5DDF1E36" w14:paraId="6E9DF550" w14:textId="226CEC81">
      <w:pPr>
        <w:spacing w:line="480" w:lineRule="auto"/>
        <w:rPr>
          <w:rFonts w:ascii="Arial" w:hAnsi="Arial" w:eastAsia="Arial" w:cs="Arial"/>
          <w:sz w:val="24"/>
          <w:szCs w:val="24"/>
        </w:rPr>
      </w:pPr>
      <w:r w:rsidRPr="07E69E10" w:rsidR="5DDF1E36">
        <w:rPr>
          <w:rFonts w:ascii="Arial" w:hAnsi="Arial" w:eastAsia="Arial" w:cs="Arial"/>
          <w:sz w:val="24"/>
          <w:szCs w:val="24"/>
        </w:rPr>
        <w:t>Geert Hofstede</w:t>
      </w:r>
      <w:r w:rsidRPr="07E69E10" w:rsidR="032F5482">
        <w:rPr>
          <w:rFonts w:ascii="Arial" w:hAnsi="Arial" w:eastAsia="Arial" w:cs="Arial"/>
          <w:sz w:val="24"/>
          <w:szCs w:val="24"/>
        </w:rPr>
        <w:t xml:space="preserve"> </w:t>
      </w:r>
      <w:r w:rsidRPr="07E69E10" w:rsidR="3A03418A">
        <w:rPr>
          <w:rFonts w:ascii="Arial" w:hAnsi="Arial" w:eastAsia="Arial" w:cs="Arial"/>
          <w:sz w:val="24"/>
          <w:szCs w:val="24"/>
        </w:rPr>
        <w:t>(1980)</w:t>
      </w:r>
      <w:r w:rsidRPr="07E69E10" w:rsidR="15B747C4">
        <w:rPr>
          <w:rFonts w:ascii="Arial" w:hAnsi="Arial" w:eastAsia="Arial" w:cs="Arial"/>
          <w:sz w:val="24"/>
          <w:szCs w:val="24"/>
        </w:rPr>
        <w:t xml:space="preserve">, an expert in the field of </w:t>
      </w:r>
      <w:r w:rsidRPr="07E69E10" w:rsidR="032F5482">
        <w:rPr>
          <w:rFonts w:ascii="Arial" w:hAnsi="Arial" w:eastAsia="Arial" w:cs="Arial"/>
          <w:sz w:val="24"/>
          <w:szCs w:val="24"/>
        </w:rPr>
        <w:t>psycholo</w:t>
      </w:r>
      <w:r w:rsidRPr="07E69E10" w:rsidR="72D08683">
        <w:rPr>
          <w:rFonts w:ascii="Arial" w:hAnsi="Arial" w:eastAsia="Arial" w:cs="Arial"/>
          <w:sz w:val="24"/>
          <w:szCs w:val="24"/>
        </w:rPr>
        <w:t>gy</w:t>
      </w:r>
      <w:r w:rsidRPr="07E69E10" w:rsidR="032F5482">
        <w:rPr>
          <w:rFonts w:ascii="Arial" w:hAnsi="Arial" w:eastAsia="Arial" w:cs="Arial"/>
          <w:sz w:val="24"/>
          <w:szCs w:val="24"/>
        </w:rPr>
        <w:t xml:space="preserve"> undertook </w:t>
      </w:r>
      <w:r w:rsidRPr="07E69E10" w:rsidR="546D30FF">
        <w:rPr>
          <w:rFonts w:ascii="Arial" w:hAnsi="Arial" w:eastAsia="Arial" w:cs="Arial"/>
          <w:sz w:val="24"/>
          <w:szCs w:val="24"/>
        </w:rPr>
        <w:t xml:space="preserve">one of the most </w:t>
      </w:r>
      <w:r w:rsidRPr="07E69E10" w:rsidR="399103D0">
        <w:rPr>
          <w:rFonts w:ascii="Arial" w:hAnsi="Arial" w:eastAsia="Arial" w:cs="Arial"/>
          <w:sz w:val="24"/>
          <w:szCs w:val="24"/>
        </w:rPr>
        <w:t>detailed</w:t>
      </w:r>
      <w:r w:rsidRPr="07E69E10" w:rsidR="032F5482">
        <w:rPr>
          <w:rFonts w:ascii="Arial" w:hAnsi="Arial" w:eastAsia="Arial" w:cs="Arial"/>
          <w:sz w:val="24"/>
          <w:szCs w:val="24"/>
        </w:rPr>
        <w:t xml:space="preserve"> </w:t>
      </w:r>
      <w:r w:rsidRPr="07E69E10" w:rsidR="032F5482">
        <w:rPr>
          <w:rFonts w:ascii="Arial" w:hAnsi="Arial" w:eastAsia="Arial" w:cs="Arial"/>
          <w:sz w:val="24"/>
          <w:szCs w:val="24"/>
        </w:rPr>
        <w:t>stud</w:t>
      </w:r>
      <w:r w:rsidRPr="07E69E10" w:rsidR="2AF3ABB9">
        <w:rPr>
          <w:rFonts w:ascii="Arial" w:hAnsi="Arial" w:eastAsia="Arial" w:cs="Arial"/>
          <w:sz w:val="24"/>
          <w:szCs w:val="24"/>
        </w:rPr>
        <w:t>ies</w:t>
      </w:r>
      <w:r w:rsidRPr="07E69E10" w:rsidR="032F5482">
        <w:rPr>
          <w:rFonts w:ascii="Arial" w:hAnsi="Arial" w:eastAsia="Arial" w:cs="Arial"/>
          <w:sz w:val="24"/>
          <w:szCs w:val="24"/>
        </w:rPr>
        <w:t xml:space="preserve"> of </w:t>
      </w:r>
      <w:r w:rsidRPr="07E69E10" w:rsidR="3368A3D8">
        <w:rPr>
          <w:rFonts w:ascii="Arial" w:hAnsi="Arial" w:eastAsia="Arial" w:cs="Arial"/>
          <w:sz w:val="24"/>
          <w:szCs w:val="24"/>
        </w:rPr>
        <w:t xml:space="preserve">how values in the </w:t>
      </w:r>
      <w:r w:rsidRPr="07E69E10" w:rsidR="5EC76F89">
        <w:rPr>
          <w:rFonts w:ascii="Arial" w:hAnsi="Arial" w:eastAsia="Arial" w:cs="Arial"/>
          <w:sz w:val="24"/>
          <w:szCs w:val="24"/>
        </w:rPr>
        <w:t>workplace</w:t>
      </w:r>
      <w:r w:rsidRPr="07E69E10" w:rsidR="3368A3D8">
        <w:rPr>
          <w:rFonts w:ascii="Arial" w:hAnsi="Arial" w:eastAsia="Arial" w:cs="Arial"/>
          <w:sz w:val="24"/>
          <w:szCs w:val="24"/>
        </w:rPr>
        <w:t xml:space="preserve"> </w:t>
      </w:r>
      <w:r w:rsidRPr="07E69E10" w:rsidR="4230CE0D">
        <w:rPr>
          <w:rFonts w:ascii="Arial" w:hAnsi="Arial" w:eastAsia="Arial" w:cs="Arial"/>
          <w:sz w:val="24"/>
          <w:szCs w:val="24"/>
        </w:rPr>
        <w:t>can be</w:t>
      </w:r>
      <w:r w:rsidRPr="07E69E10" w:rsidR="3368A3D8">
        <w:rPr>
          <w:rFonts w:ascii="Arial" w:hAnsi="Arial" w:eastAsia="Arial" w:cs="Arial"/>
          <w:sz w:val="24"/>
          <w:szCs w:val="24"/>
        </w:rPr>
        <w:t xml:space="preserve"> </w:t>
      </w:r>
      <w:r w:rsidRPr="07E69E10" w:rsidR="40F67374">
        <w:rPr>
          <w:rFonts w:ascii="Arial" w:hAnsi="Arial" w:eastAsia="Arial" w:cs="Arial"/>
          <w:sz w:val="24"/>
          <w:szCs w:val="24"/>
        </w:rPr>
        <w:t>influenced</w:t>
      </w:r>
      <w:r w:rsidRPr="07E69E10" w:rsidR="3368A3D8">
        <w:rPr>
          <w:rFonts w:ascii="Arial" w:hAnsi="Arial" w:eastAsia="Arial" w:cs="Arial"/>
          <w:sz w:val="24"/>
          <w:szCs w:val="24"/>
        </w:rPr>
        <w:t xml:space="preserve"> by culture</w:t>
      </w:r>
      <w:r w:rsidRPr="07E69E10" w:rsidR="0930A488">
        <w:rPr>
          <w:rFonts w:ascii="Arial" w:hAnsi="Arial" w:eastAsia="Arial" w:cs="Arial"/>
          <w:sz w:val="24"/>
          <w:szCs w:val="24"/>
        </w:rPr>
        <w:t xml:space="preserve"> and </w:t>
      </w:r>
      <w:r w:rsidRPr="07E69E10" w:rsidR="03AAAB85">
        <w:rPr>
          <w:rFonts w:ascii="Arial" w:hAnsi="Arial" w:eastAsia="Arial" w:cs="Arial"/>
          <w:sz w:val="24"/>
          <w:szCs w:val="24"/>
        </w:rPr>
        <w:t>institutionalis</w:t>
      </w:r>
      <w:r w:rsidRPr="07E69E10" w:rsidR="6A969A43">
        <w:rPr>
          <w:rFonts w:ascii="Arial" w:hAnsi="Arial" w:eastAsia="Arial" w:cs="Arial"/>
          <w:sz w:val="24"/>
          <w:szCs w:val="24"/>
        </w:rPr>
        <w:t>m</w:t>
      </w:r>
      <w:r w:rsidRPr="07E69E10" w:rsidR="6E99943E">
        <w:rPr>
          <w:rFonts w:ascii="Arial" w:hAnsi="Arial" w:eastAsia="Arial" w:cs="Arial"/>
          <w:sz w:val="24"/>
          <w:szCs w:val="24"/>
        </w:rPr>
        <w:t>. Hofstede (1980) quantified four national culture dimensions</w:t>
      </w:r>
      <w:r w:rsidRPr="07E69E10" w:rsidR="165AA74D">
        <w:rPr>
          <w:rFonts w:ascii="Arial" w:hAnsi="Arial" w:eastAsia="Arial" w:cs="Arial"/>
          <w:sz w:val="24"/>
          <w:szCs w:val="24"/>
        </w:rPr>
        <w:t>, originally taken</w:t>
      </w:r>
      <w:r w:rsidRPr="07E69E10" w:rsidR="6E99943E">
        <w:rPr>
          <w:rFonts w:ascii="Arial" w:hAnsi="Arial" w:eastAsia="Arial" w:cs="Arial"/>
          <w:sz w:val="24"/>
          <w:szCs w:val="24"/>
        </w:rPr>
        <w:t xml:space="preserve"> from a stud</w:t>
      </w:r>
      <w:r w:rsidRPr="07E69E10" w:rsidR="19F453CB">
        <w:rPr>
          <w:rFonts w:ascii="Arial" w:hAnsi="Arial" w:eastAsia="Arial" w:cs="Arial"/>
          <w:sz w:val="24"/>
          <w:szCs w:val="24"/>
        </w:rPr>
        <w:t xml:space="preserve">y of IBM employees working </w:t>
      </w:r>
      <w:r w:rsidRPr="07E69E10" w:rsidR="108228DC">
        <w:rPr>
          <w:rFonts w:ascii="Arial" w:hAnsi="Arial" w:eastAsia="Arial" w:cs="Arial"/>
          <w:sz w:val="24"/>
          <w:szCs w:val="24"/>
        </w:rPr>
        <w:t>across more</w:t>
      </w:r>
      <w:r w:rsidRPr="07E69E10" w:rsidR="19F453CB">
        <w:rPr>
          <w:rFonts w:ascii="Arial" w:hAnsi="Arial" w:eastAsia="Arial" w:cs="Arial"/>
          <w:sz w:val="24"/>
          <w:szCs w:val="24"/>
        </w:rPr>
        <w:t xml:space="preserve"> than fifty countries</w:t>
      </w:r>
      <w:r w:rsidRPr="07E69E10" w:rsidR="0930A488">
        <w:rPr>
          <w:rFonts w:ascii="Arial" w:hAnsi="Arial" w:eastAsia="Arial" w:cs="Arial"/>
          <w:sz w:val="24"/>
          <w:szCs w:val="24"/>
        </w:rPr>
        <w:t xml:space="preserve"> (Sent &amp; </w:t>
      </w:r>
      <w:r w:rsidRPr="07E69E10" w:rsidR="0930A488">
        <w:rPr>
          <w:rFonts w:ascii="Arial" w:hAnsi="Arial" w:eastAsia="Arial" w:cs="Arial"/>
          <w:sz w:val="24"/>
          <w:szCs w:val="24"/>
        </w:rPr>
        <w:t>Kroese</w:t>
      </w:r>
      <w:r w:rsidRPr="07E69E10" w:rsidR="0930A488">
        <w:rPr>
          <w:rFonts w:ascii="Arial" w:hAnsi="Arial" w:eastAsia="Arial" w:cs="Arial"/>
          <w:sz w:val="24"/>
          <w:szCs w:val="24"/>
        </w:rPr>
        <w:t>, 2022)</w:t>
      </w:r>
      <w:r w:rsidRPr="07E69E10" w:rsidR="3828DF0A">
        <w:rPr>
          <w:rFonts w:ascii="Arial" w:hAnsi="Arial" w:eastAsia="Arial" w:cs="Arial"/>
          <w:sz w:val="24"/>
          <w:szCs w:val="24"/>
        </w:rPr>
        <w:t>.</w:t>
      </w:r>
    </w:p>
    <w:p w:rsidR="3828DF0A" w:rsidP="6469001D" w:rsidRDefault="3828DF0A" w14:paraId="0D95D02F" w14:textId="3BAAF079">
      <w:pPr>
        <w:spacing w:line="480" w:lineRule="auto"/>
        <w:rPr>
          <w:rFonts w:ascii="Arial" w:hAnsi="Arial" w:eastAsia="Arial" w:cs="Arial"/>
          <w:sz w:val="24"/>
          <w:szCs w:val="24"/>
        </w:rPr>
      </w:pPr>
      <w:r w:rsidRPr="07E69E10" w:rsidR="3828DF0A">
        <w:rPr>
          <w:rFonts w:ascii="Arial" w:hAnsi="Arial" w:eastAsia="Arial" w:cs="Arial"/>
          <w:sz w:val="24"/>
          <w:szCs w:val="24"/>
        </w:rPr>
        <w:t>With co-operation</w:t>
      </w:r>
      <w:r w:rsidRPr="07E69E10" w:rsidR="042F4865">
        <w:rPr>
          <w:rFonts w:ascii="Arial" w:hAnsi="Arial" w:eastAsia="Arial" w:cs="Arial"/>
          <w:sz w:val="24"/>
          <w:szCs w:val="24"/>
        </w:rPr>
        <w:t>,</w:t>
      </w:r>
      <w:r w:rsidRPr="07E69E10" w:rsidR="3828DF0A">
        <w:rPr>
          <w:rFonts w:ascii="Arial" w:hAnsi="Arial" w:eastAsia="Arial" w:cs="Arial"/>
          <w:sz w:val="24"/>
          <w:szCs w:val="24"/>
        </w:rPr>
        <w:t xml:space="preserve"> </w:t>
      </w:r>
      <w:r w:rsidRPr="07E69E10" w:rsidR="77FB03FB">
        <w:rPr>
          <w:rFonts w:ascii="Arial" w:hAnsi="Arial" w:eastAsia="Arial" w:cs="Arial"/>
          <w:sz w:val="24"/>
          <w:szCs w:val="24"/>
        </w:rPr>
        <w:t xml:space="preserve">a decade </w:t>
      </w:r>
      <w:r w:rsidRPr="07E69E10" w:rsidR="1052D66B">
        <w:rPr>
          <w:rFonts w:ascii="Arial" w:hAnsi="Arial" w:eastAsia="Arial" w:cs="Arial"/>
          <w:sz w:val="24"/>
          <w:szCs w:val="24"/>
        </w:rPr>
        <w:t>passed and</w:t>
      </w:r>
      <w:r w:rsidRPr="07E69E10" w:rsidR="77FB03FB">
        <w:rPr>
          <w:rFonts w:ascii="Arial" w:hAnsi="Arial" w:eastAsia="Arial" w:cs="Arial"/>
          <w:sz w:val="24"/>
          <w:szCs w:val="24"/>
        </w:rPr>
        <w:t xml:space="preserve"> in 1990 </w:t>
      </w:r>
      <w:r w:rsidRPr="07E69E10" w:rsidR="6484A370">
        <w:rPr>
          <w:rFonts w:ascii="Arial" w:hAnsi="Arial" w:eastAsia="Arial" w:cs="Arial"/>
          <w:sz w:val="24"/>
          <w:szCs w:val="24"/>
        </w:rPr>
        <w:t>led by the duo of</w:t>
      </w:r>
      <w:r w:rsidRPr="07E69E10" w:rsidR="3828DF0A">
        <w:rPr>
          <w:rFonts w:ascii="Arial" w:hAnsi="Arial" w:eastAsia="Arial" w:cs="Arial"/>
          <w:sz w:val="24"/>
          <w:szCs w:val="24"/>
        </w:rPr>
        <w:t xml:space="preserve"> </w:t>
      </w:r>
      <w:r w:rsidRPr="07E69E10" w:rsidR="3B39F19C">
        <w:rPr>
          <w:rFonts w:ascii="Arial" w:hAnsi="Arial" w:eastAsia="Arial" w:cs="Arial"/>
          <w:sz w:val="24"/>
          <w:szCs w:val="24"/>
        </w:rPr>
        <w:t>doctors,</w:t>
      </w:r>
      <w:r w:rsidRPr="07E69E10" w:rsidR="5FB00842">
        <w:rPr>
          <w:rFonts w:ascii="Arial" w:hAnsi="Arial" w:eastAsia="Arial" w:cs="Arial"/>
          <w:sz w:val="24"/>
          <w:szCs w:val="24"/>
        </w:rPr>
        <w:t xml:space="preserve"> </w:t>
      </w:r>
      <w:bookmarkStart w:name="_Int_dy5l8A4g" w:id="1983358133"/>
      <w:r w:rsidRPr="07E69E10" w:rsidR="5FB00842">
        <w:rPr>
          <w:rFonts w:ascii="Arial" w:hAnsi="Arial" w:eastAsia="Arial" w:cs="Arial"/>
          <w:sz w:val="24"/>
          <w:szCs w:val="24"/>
        </w:rPr>
        <w:t>Bond</w:t>
      </w:r>
      <w:bookmarkEnd w:id="1983358133"/>
      <w:r w:rsidRPr="07E69E10" w:rsidR="5FB00842">
        <w:rPr>
          <w:rFonts w:ascii="Arial" w:hAnsi="Arial" w:eastAsia="Arial" w:cs="Arial"/>
          <w:sz w:val="24"/>
          <w:szCs w:val="24"/>
        </w:rPr>
        <w:t xml:space="preserve"> and </w:t>
      </w:r>
      <w:r w:rsidRPr="07E69E10" w:rsidR="5FB00842">
        <w:rPr>
          <w:rFonts w:ascii="Arial" w:hAnsi="Arial" w:eastAsia="Arial" w:cs="Arial"/>
          <w:sz w:val="24"/>
          <w:szCs w:val="24"/>
        </w:rPr>
        <w:t>Minkov</w:t>
      </w:r>
      <w:r w:rsidRPr="07E69E10" w:rsidR="5FB00842">
        <w:rPr>
          <w:rFonts w:ascii="Arial" w:hAnsi="Arial" w:eastAsia="Arial" w:cs="Arial"/>
          <w:sz w:val="24"/>
          <w:szCs w:val="24"/>
        </w:rPr>
        <w:t xml:space="preserve"> a </w:t>
      </w:r>
      <w:r w:rsidRPr="07E69E10" w:rsidR="248647CA">
        <w:rPr>
          <w:rFonts w:ascii="Arial" w:hAnsi="Arial" w:eastAsia="Arial" w:cs="Arial"/>
          <w:sz w:val="24"/>
          <w:szCs w:val="24"/>
        </w:rPr>
        <w:t>further</w:t>
      </w:r>
      <w:r w:rsidRPr="07E69E10" w:rsidR="5FB00842">
        <w:rPr>
          <w:rFonts w:ascii="Arial" w:hAnsi="Arial" w:eastAsia="Arial" w:cs="Arial"/>
          <w:sz w:val="24"/>
          <w:szCs w:val="24"/>
        </w:rPr>
        <w:t xml:space="preserve"> two </w:t>
      </w:r>
      <w:r w:rsidRPr="07E69E10" w:rsidR="7AA5D599">
        <w:rPr>
          <w:rFonts w:ascii="Arial" w:hAnsi="Arial" w:eastAsia="Arial" w:cs="Arial"/>
          <w:sz w:val="24"/>
          <w:szCs w:val="24"/>
        </w:rPr>
        <w:t>dimensions</w:t>
      </w:r>
      <w:r w:rsidRPr="07E69E10" w:rsidR="5FB00842">
        <w:rPr>
          <w:rFonts w:ascii="Arial" w:hAnsi="Arial" w:eastAsia="Arial" w:cs="Arial"/>
          <w:sz w:val="24"/>
          <w:szCs w:val="24"/>
        </w:rPr>
        <w:t xml:space="preserve"> were added, thus creating Hofstede’s six cultural dimensions</w:t>
      </w:r>
      <w:r w:rsidRPr="07E69E10" w:rsidR="5A1A9A66">
        <w:rPr>
          <w:rFonts w:ascii="Arial" w:hAnsi="Arial" w:eastAsia="Arial" w:cs="Arial"/>
          <w:sz w:val="24"/>
          <w:szCs w:val="24"/>
        </w:rPr>
        <w:t>. This framework is used in a variety of fields such as</w:t>
      </w:r>
      <w:r w:rsidRPr="07E69E10" w:rsidR="601C4920">
        <w:rPr>
          <w:rFonts w:ascii="Arial" w:hAnsi="Arial" w:eastAsia="Arial" w:cs="Arial"/>
          <w:sz w:val="24"/>
          <w:szCs w:val="24"/>
        </w:rPr>
        <w:t xml:space="preserve"> international business, cross-cultural </w:t>
      </w:r>
      <w:r w:rsidRPr="07E69E10" w:rsidR="4ECF3DB3">
        <w:rPr>
          <w:rFonts w:ascii="Arial" w:hAnsi="Arial" w:eastAsia="Arial" w:cs="Arial"/>
          <w:sz w:val="24"/>
          <w:szCs w:val="24"/>
        </w:rPr>
        <w:t>management,</w:t>
      </w:r>
      <w:r w:rsidRPr="07E69E10" w:rsidR="601C4920">
        <w:rPr>
          <w:rFonts w:ascii="Arial" w:hAnsi="Arial" w:eastAsia="Arial" w:cs="Arial"/>
          <w:sz w:val="24"/>
          <w:szCs w:val="24"/>
        </w:rPr>
        <w:t xml:space="preserve"> and psychology </w:t>
      </w:r>
      <w:r w:rsidRPr="07E69E10" w:rsidR="2A476B83">
        <w:rPr>
          <w:rFonts w:ascii="Arial" w:hAnsi="Arial" w:eastAsia="Arial" w:cs="Arial"/>
          <w:sz w:val="24"/>
          <w:szCs w:val="24"/>
        </w:rPr>
        <w:t xml:space="preserve">(Hofstede &amp; </w:t>
      </w:r>
      <w:r w:rsidRPr="07E69E10" w:rsidR="2A476B83">
        <w:rPr>
          <w:rFonts w:ascii="Arial" w:hAnsi="Arial" w:eastAsia="Arial" w:cs="Arial"/>
          <w:sz w:val="24"/>
          <w:szCs w:val="24"/>
        </w:rPr>
        <w:t>Minkov</w:t>
      </w:r>
      <w:r w:rsidRPr="07E69E10" w:rsidR="2A476B83">
        <w:rPr>
          <w:rFonts w:ascii="Arial" w:hAnsi="Arial" w:eastAsia="Arial" w:cs="Arial"/>
          <w:sz w:val="24"/>
          <w:szCs w:val="24"/>
        </w:rPr>
        <w:t>, 2010).</w:t>
      </w:r>
    </w:p>
    <w:p w:rsidR="4EAD4BD3" w:rsidP="07E69E10" w:rsidRDefault="4EAD4BD3" w14:paraId="7BB53994" w14:textId="757F9905">
      <w:pPr>
        <w:pStyle w:val="Normal"/>
        <w:suppressLineNumbers w:val="0"/>
        <w:bidi w:val="0"/>
        <w:spacing w:before="0" w:beforeAutospacing="off" w:after="160" w:afterAutospacing="off" w:line="480" w:lineRule="auto"/>
        <w:ind w:left="0" w:right="0"/>
        <w:jc w:val="left"/>
        <w:rPr>
          <w:rFonts w:ascii="Arial" w:hAnsi="Arial" w:eastAsia="Arial" w:cs="Arial"/>
          <w:sz w:val="24"/>
          <w:szCs w:val="24"/>
        </w:rPr>
      </w:pPr>
      <w:r w:rsidRPr="07E69E10" w:rsidR="4EAD4BD3">
        <w:rPr>
          <w:rFonts w:ascii="Arial" w:hAnsi="Arial" w:eastAsia="Arial" w:cs="Arial"/>
          <w:sz w:val="24"/>
          <w:szCs w:val="24"/>
        </w:rPr>
        <w:t xml:space="preserve">These six dimensions are </w:t>
      </w:r>
      <w:r w:rsidRPr="07E69E10" w:rsidR="26FAD313">
        <w:rPr>
          <w:rFonts w:ascii="Arial" w:hAnsi="Arial" w:eastAsia="Arial" w:cs="Arial"/>
          <w:sz w:val="24"/>
          <w:szCs w:val="24"/>
        </w:rPr>
        <w:t xml:space="preserve">firstly, power distance index, which considers the </w:t>
      </w:r>
      <w:r w:rsidRPr="07E69E10" w:rsidR="2E3B03F6">
        <w:rPr>
          <w:rFonts w:ascii="Arial" w:hAnsi="Arial" w:eastAsia="Arial" w:cs="Arial"/>
          <w:sz w:val="24"/>
          <w:szCs w:val="24"/>
        </w:rPr>
        <w:t>curve</w:t>
      </w:r>
      <w:r w:rsidRPr="07E69E10" w:rsidR="26FAD313">
        <w:rPr>
          <w:rFonts w:ascii="Arial" w:hAnsi="Arial" w:eastAsia="Arial" w:cs="Arial"/>
          <w:sz w:val="24"/>
          <w:szCs w:val="24"/>
        </w:rPr>
        <w:t xml:space="preserve"> </w:t>
      </w:r>
      <w:r w:rsidRPr="07E69E10" w:rsidR="684E0BAE">
        <w:rPr>
          <w:rFonts w:ascii="Arial" w:hAnsi="Arial" w:eastAsia="Arial" w:cs="Arial"/>
          <w:sz w:val="24"/>
          <w:szCs w:val="24"/>
        </w:rPr>
        <w:t>of</w:t>
      </w:r>
      <w:r w:rsidRPr="07E69E10" w:rsidR="26FAD313">
        <w:rPr>
          <w:rFonts w:ascii="Arial" w:hAnsi="Arial" w:eastAsia="Arial" w:cs="Arial"/>
          <w:sz w:val="24"/>
          <w:szCs w:val="24"/>
        </w:rPr>
        <w:t xml:space="preserve"> which </w:t>
      </w:r>
      <w:r w:rsidRPr="07E69E10" w:rsidR="2A91D38D">
        <w:rPr>
          <w:rFonts w:ascii="Arial" w:hAnsi="Arial" w:eastAsia="Arial" w:cs="Arial"/>
          <w:sz w:val="24"/>
          <w:szCs w:val="24"/>
        </w:rPr>
        <w:t>power and inequality</w:t>
      </w:r>
      <w:r w:rsidRPr="07E69E10" w:rsidR="5D85E356">
        <w:rPr>
          <w:rFonts w:ascii="Arial" w:hAnsi="Arial" w:eastAsia="Arial" w:cs="Arial"/>
          <w:sz w:val="24"/>
          <w:szCs w:val="24"/>
        </w:rPr>
        <w:t xml:space="preserve"> are </w:t>
      </w:r>
      <w:r w:rsidRPr="07E69E10" w:rsidR="245E4BEB">
        <w:rPr>
          <w:rFonts w:ascii="Arial" w:hAnsi="Arial" w:eastAsia="Arial" w:cs="Arial"/>
          <w:sz w:val="24"/>
          <w:szCs w:val="24"/>
        </w:rPr>
        <w:t>tolerated</w:t>
      </w:r>
      <w:r w:rsidRPr="07E69E10" w:rsidR="5D85E356">
        <w:rPr>
          <w:rFonts w:ascii="Arial" w:hAnsi="Arial" w:eastAsia="Arial" w:cs="Arial"/>
          <w:sz w:val="24"/>
          <w:szCs w:val="24"/>
        </w:rPr>
        <w:t>. The highe</w:t>
      </w:r>
      <w:r w:rsidRPr="07E69E10" w:rsidR="46E671FE">
        <w:rPr>
          <w:rFonts w:ascii="Arial" w:hAnsi="Arial" w:eastAsia="Arial" w:cs="Arial"/>
          <w:sz w:val="24"/>
          <w:szCs w:val="24"/>
        </w:rPr>
        <w:t>r the index score</w:t>
      </w:r>
      <w:r w:rsidRPr="07E69E10" w:rsidR="21A26E0D">
        <w:rPr>
          <w:rFonts w:ascii="Arial" w:hAnsi="Arial" w:eastAsia="Arial" w:cs="Arial"/>
          <w:sz w:val="24"/>
          <w:szCs w:val="24"/>
        </w:rPr>
        <w:t xml:space="preserve"> would</w:t>
      </w:r>
      <w:r w:rsidRPr="07E69E10" w:rsidR="46E671FE">
        <w:rPr>
          <w:rFonts w:ascii="Arial" w:hAnsi="Arial" w:eastAsia="Arial" w:cs="Arial"/>
          <w:sz w:val="24"/>
          <w:szCs w:val="24"/>
        </w:rPr>
        <w:t xml:space="preserve"> </w:t>
      </w:r>
      <w:r w:rsidRPr="07E69E10" w:rsidR="46E671FE">
        <w:rPr>
          <w:rFonts w:ascii="Arial" w:hAnsi="Arial" w:eastAsia="Arial" w:cs="Arial"/>
          <w:sz w:val="24"/>
          <w:szCs w:val="24"/>
        </w:rPr>
        <w:t>deem</w:t>
      </w:r>
      <w:r w:rsidRPr="07E69E10" w:rsidR="46E671FE">
        <w:rPr>
          <w:rFonts w:ascii="Arial" w:hAnsi="Arial" w:eastAsia="Arial" w:cs="Arial"/>
          <w:sz w:val="24"/>
          <w:szCs w:val="24"/>
        </w:rPr>
        <w:t xml:space="preserve"> that culture accepts </w:t>
      </w:r>
      <w:r w:rsidRPr="07E69E10" w:rsidR="30F869F1">
        <w:rPr>
          <w:rFonts w:ascii="Arial" w:hAnsi="Arial" w:eastAsia="Arial" w:cs="Arial"/>
          <w:sz w:val="24"/>
          <w:szCs w:val="24"/>
        </w:rPr>
        <w:t>both power differences and inequity</w:t>
      </w:r>
      <w:r w:rsidRPr="07E69E10" w:rsidR="1BC009CB">
        <w:rPr>
          <w:rFonts w:ascii="Arial" w:hAnsi="Arial" w:eastAsia="Arial" w:cs="Arial"/>
          <w:sz w:val="24"/>
          <w:szCs w:val="24"/>
        </w:rPr>
        <w:t xml:space="preserve"> and</w:t>
      </w:r>
      <w:r w:rsidRPr="07E69E10" w:rsidR="6A233C82">
        <w:rPr>
          <w:rFonts w:ascii="Arial" w:hAnsi="Arial" w:eastAsia="Arial" w:cs="Arial"/>
          <w:sz w:val="24"/>
          <w:szCs w:val="24"/>
        </w:rPr>
        <w:t xml:space="preserve"> promoted </w:t>
      </w:r>
      <w:r w:rsidRPr="07E69E10" w:rsidR="2AD29146">
        <w:rPr>
          <w:rFonts w:ascii="Arial" w:hAnsi="Arial" w:eastAsia="Arial" w:cs="Arial"/>
          <w:sz w:val="24"/>
          <w:szCs w:val="24"/>
        </w:rPr>
        <w:t>bureaucracy</w:t>
      </w:r>
      <w:r w:rsidRPr="07E69E10" w:rsidR="46E671FE">
        <w:rPr>
          <w:rFonts w:ascii="Arial" w:hAnsi="Arial" w:eastAsia="Arial" w:cs="Arial"/>
          <w:sz w:val="24"/>
          <w:szCs w:val="24"/>
        </w:rPr>
        <w:t xml:space="preserve"> </w:t>
      </w:r>
      <w:r w:rsidRPr="07E69E10" w:rsidR="2CDF9C55">
        <w:rPr>
          <w:rFonts w:ascii="Arial" w:hAnsi="Arial" w:eastAsia="Arial" w:cs="Arial"/>
          <w:sz w:val="24"/>
          <w:szCs w:val="24"/>
        </w:rPr>
        <w:t>with a</w:t>
      </w:r>
      <w:r w:rsidRPr="07E69E10" w:rsidR="7F7ACA0F">
        <w:rPr>
          <w:rFonts w:ascii="Arial" w:hAnsi="Arial" w:eastAsia="Arial" w:cs="Arial"/>
          <w:sz w:val="24"/>
          <w:szCs w:val="24"/>
        </w:rPr>
        <w:t xml:space="preserve"> higher proportion in </w:t>
      </w:r>
      <w:r w:rsidRPr="07E69E10" w:rsidR="45034712">
        <w:rPr>
          <w:rFonts w:ascii="Arial" w:hAnsi="Arial" w:eastAsia="Arial" w:cs="Arial"/>
          <w:sz w:val="24"/>
          <w:szCs w:val="24"/>
        </w:rPr>
        <w:t>respect for rank and authority. In contrast,</w:t>
      </w:r>
      <w:r w:rsidRPr="07E69E10" w:rsidR="4A1A54C8">
        <w:rPr>
          <w:rFonts w:ascii="Arial" w:hAnsi="Arial" w:eastAsia="Arial" w:cs="Arial"/>
          <w:sz w:val="24"/>
          <w:szCs w:val="24"/>
        </w:rPr>
        <w:t xml:space="preserve"> </w:t>
      </w:r>
      <w:r w:rsidRPr="07E69E10" w:rsidR="45034712">
        <w:rPr>
          <w:rFonts w:ascii="Arial" w:hAnsi="Arial" w:eastAsia="Arial" w:cs="Arial"/>
          <w:sz w:val="24"/>
          <w:szCs w:val="24"/>
        </w:rPr>
        <w:t xml:space="preserve">a lower </w:t>
      </w:r>
      <w:r w:rsidRPr="07E69E10" w:rsidR="205A6DE7">
        <w:rPr>
          <w:rFonts w:ascii="Arial" w:hAnsi="Arial" w:eastAsia="Arial" w:cs="Arial"/>
          <w:sz w:val="24"/>
          <w:szCs w:val="24"/>
        </w:rPr>
        <w:t xml:space="preserve">score means that culture </w:t>
      </w:r>
      <w:r w:rsidRPr="07E69E10" w:rsidR="10A4F512">
        <w:rPr>
          <w:rFonts w:ascii="Arial" w:hAnsi="Arial" w:eastAsia="Arial" w:cs="Arial"/>
          <w:sz w:val="24"/>
          <w:szCs w:val="24"/>
        </w:rPr>
        <w:t>promotes</w:t>
      </w:r>
      <w:r w:rsidRPr="07E69E10" w:rsidR="205A6DE7">
        <w:rPr>
          <w:rFonts w:ascii="Arial" w:hAnsi="Arial" w:eastAsia="Arial" w:cs="Arial"/>
          <w:sz w:val="24"/>
          <w:szCs w:val="24"/>
        </w:rPr>
        <w:t xml:space="preserve"> flat organisational structures</w:t>
      </w:r>
      <w:r w:rsidRPr="07E69E10" w:rsidR="2160CCF6">
        <w:rPr>
          <w:rFonts w:ascii="Arial" w:hAnsi="Arial" w:eastAsia="Arial" w:cs="Arial"/>
          <w:sz w:val="24"/>
          <w:szCs w:val="24"/>
        </w:rPr>
        <w:t xml:space="preserve">, decentralises decision making </w:t>
      </w:r>
      <w:r w:rsidRPr="07E69E10" w:rsidR="7E799629">
        <w:rPr>
          <w:rFonts w:ascii="Arial" w:hAnsi="Arial" w:eastAsia="Arial" w:cs="Arial"/>
          <w:sz w:val="24"/>
          <w:szCs w:val="24"/>
        </w:rPr>
        <w:t>ability</w:t>
      </w:r>
      <w:r w:rsidRPr="07E69E10" w:rsidR="2160CCF6">
        <w:rPr>
          <w:rFonts w:ascii="Arial" w:hAnsi="Arial" w:eastAsia="Arial" w:cs="Arial"/>
          <w:sz w:val="24"/>
          <w:szCs w:val="24"/>
        </w:rPr>
        <w:t xml:space="preserve"> and</w:t>
      </w:r>
      <w:r w:rsidRPr="07E69E10" w:rsidR="514228D7">
        <w:rPr>
          <w:rFonts w:ascii="Arial" w:hAnsi="Arial" w:eastAsia="Arial" w:cs="Arial"/>
          <w:sz w:val="24"/>
          <w:szCs w:val="24"/>
        </w:rPr>
        <w:t xml:space="preserve"> has</w:t>
      </w:r>
      <w:r w:rsidRPr="07E69E10" w:rsidR="2160CCF6">
        <w:rPr>
          <w:rFonts w:ascii="Arial" w:hAnsi="Arial" w:eastAsia="Arial" w:cs="Arial"/>
          <w:sz w:val="24"/>
          <w:szCs w:val="24"/>
        </w:rPr>
        <w:t xml:space="preserve"> </w:t>
      </w:r>
      <w:r w:rsidRPr="07E69E10" w:rsidR="20EB1ABB">
        <w:rPr>
          <w:rFonts w:ascii="Arial" w:hAnsi="Arial" w:eastAsia="Arial" w:cs="Arial"/>
          <w:sz w:val="24"/>
          <w:szCs w:val="24"/>
        </w:rPr>
        <w:t>a greater emphasis</w:t>
      </w:r>
      <w:r w:rsidRPr="07E69E10" w:rsidR="2160CCF6">
        <w:rPr>
          <w:rFonts w:ascii="Arial" w:hAnsi="Arial" w:eastAsia="Arial" w:cs="Arial"/>
          <w:sz w:val="24"/>
          <w:szCs w:val="24"/>
        </w:rPr>
        <w:t xml:space="preserve"> on power distribution</w:t>
      </w:r>
      <w:r w:rsidRPr="07E69E10" w:rsidR="3830F499">
        <w:rPr>
          <w:rFonts w:ascii="Arial" w:hAnsi="Arial" w:eastAsia="Arial" w:cs="Arial"/>
          <w:sz w:val="24"/>
          <w:szCs w:val="24"/>
        </w:rPr>
        <w:t xml:space="preserve"> (Bruyneel, 2019).</w:t>
      </w:r>
    </w:p>
    <w:p w:rsidR="651648AE" w:rsidP="6469001D" w:rsidRDefault="651648AE" w14:paraId="0DA3E842" w14:textId="16CF63C0">
      <w:pPr>
        <w:spacing w:line="480" w:lineRule="auto"/>
        <w:rPr>
          <w:rFonts w:ascii="Arial" w:hAnsi="Arial" w:eastAsia="Arial" w:cs="Arial"/>
          <w:sz w:val="24"/>
          <w:szCs w:val="24"/>
        </w:rPr>
      </w:pPr>
      <w:r w:rsidRPr="07E69E10" w:rsidR="651648AE">
        <w:rPr>
          <w:rFonts w:ascii="Arial" w:hAnsi="Arial" w:eastAsia="Arial" w:cs="Arial"/>
          <w:sz w:val="24"/>
          <w:szCs w:val="24"/>
        </w:rPr>
        <w:t>Then</w:t>
      </w:r>
      <w:r w:rsidRPr="07E69E10" w:rsidR="2CD7F9E1">
        <w:rPr>
          <w:rFonts w:ascii="Arial" w:hAnsi="Arial" w:eastAsia="Arial" w:cs="Arial"/>
          <w:sz w:val="24"/>
          <w:szCs w:val="24"/>
        </w:rPr>
        <w:t xml:space="preserve"> </w:t>
      </w:r>
      <w:r w:rsidRPr="07E69E10" w:rsidR="2AA9D7B0">
        <w:rPr>
          <w:rFonts w:ascii="Arial" w:hAnsi="Arial" w:eastAsia="Arial" w:cs="Arial"/>
          <w:sz w:val="24"/>
          <w:szCs w:val="24"/>
        </w:rPr>
        <w:t>collectivism v</w:t>
      </w:r>
      <w:r w:rsidRPr="07E69E10" w:rsidR="024F18F8">
        <w:rPr>
          <w:rFonts w:ascii="Arial" w:hAnsi="Arial" w:eastAsia="Arial" w:cs="Arial"/>
          <w:sz w:val="24"/>
          <w:szCs w:val="24"/>
        </w:rPr>
        <w:t>ersus</w:t>
      </w:r>
      <w:r w:rsidRPr="07E69E10" w:rsidR="2AA9D7B0">
        <w:rPr>
          <w:rFonts w:ascii="Arial" w:hAnsi="Arial" w:eastAsia="Arial" w:cs="Arial"/>
          <w:sz w:val="24"/>
          <w:szCs w:val="24"/>
        </w:rPr>
        <w:t xml:space="preserve"> </w:t>
      </w:r>
      <w:r w:rsidRPr="07E69E10" w:rsidR="78807A13">
        <w:rPr>
          <w:rFonts w:ascii="Arial" w:hAnsi="Arial" w:eastAsia="Arial" w:cs="Arial"/>
          <w:sz w:val="24"/>
          <w:szCs w:val="24"/>
        </w:rPr>
        <w:t>individualism</w:t>
      </w:r>
      <w:r w:rsidRPr="07E69E10" w:rsidR="16079BBC">
        <w:rPr>
          <w:rFonts w:ascii="Arial" w:hAnsi="Arial" w:eastAsia="Arial" w:cs="Arial"/>
          <w:sz w:val="24"/>
          <w:szCs w:val="24"/>
        </w:rPr>
        <w:t>, considers the degree to which societies are integrated into groups</w:t>
      </w:r>
      <w:r w:rsidRPr="07E69E10" w:rsidR="05FB6CBB">
        <w:rPr>
          <w:rFonts w:ascii="Arial" w:hAnsi="Arial" w:eastAsia="Arial" w:cs="Arial"/>
          <w:sz w:val="24"/>
          <w:szCs w:val="24"/>
        </w:rPr>
        <w:t xml:space="preserve"> and their </w:t>
      </w:r>
      <w:r w:rsidRPr="07E69E10" w:rsidR="5F58E43C">
        <w:rPr>
          <w:rFonts w:ascii="Arial" w:hAnsi="Arial" w:eastAsia="Arial" w:cs="Arial"/>
          <w:sz w:val="24"/>
          <w:szCs w:val="24"/>
        </w:rPr>
        <w:t>perceived</w:t>
      </w:r>
      <w:r w:rsidRPr="07E69E10" w:rsidR="05FB6CBB">
        <w:rPr>
          <w:rFonts w:ascii="Arial" w:hAnsi="Arial" w:eastAsia="Arial" w:cs="Arial"/>
          <w:sz w:val="24"/>
          <w:szCs w:val="24"/>
        </w:rPr>
        <w:t xml:space="preserve"> obligations and dependence groups.</w:t>
      </w:r>
      <w:r w:rsidRPr="07E69E10" w:rsidR="72FE70B9">
        <w:rPr>
          <w:rFonts w:ascii="Arial" w:hAnsi="Arial" w:eastAsia="Arial" w:cs="Arial"/>
          <w:sz w:val="24"/>
          <w:szCs w:val="24"/>
        </w:rPr>
        <w:t xml:space="preserve"> Collectivism </w:t>
      </w:r>
      <w:r w:rsidRPr="07E69E10" w:rsidR="72FE70B9">
        <w:rPr>
          <w:rFonts w:ascii="Arial" w:hAnsi="Arial" w:eastAsia="Arial" w:cs="Arial"/>
          <w:sz w:val="24"/>
          <w:szCs w:val="24"/>
        </w:rPr>
        <w:t>indicates</w:t>
      </w:r>
      <w:r w:rsidRPr="07E69E10" w:rsidR="72FE70B9">
        <w:rPr>
          <w:rFonts w:ascii="Arial" w:hAnsi="Arial" w:eastAsia="Arial" w:cs="Arial"/>
          <w:sz w:val="24"/>
          <w:szCs w:val="24"/>
        </w:rPr>
        <w:t xml:space="preserve"> a greater emphasis on goals and wellbeing</w:t>
      </w:r>
      <w:r w:rsidRPr="07E69E10" w:rsidR="4381C766">
        <w:rPr>
          <w:rFonts w:ascii="Arial" w:hAnsi="Arial" w:eastAsia="Arial" w:cs="Arial"/>
          <w:sz w:val="24"/>
          <w:szCs w:val="24"/>
        </w:rPr>
        <w:t xml:space="preserve">, </w:t>
      </w:r>
      <w:r w:rsidRPr="07E69E10" w:rsidR="2226A02F">
        <w:rPr>
          <w:rFonts w:ascii="Arial" w:hAnsi="Arial" w:eastAsia="Arial" w:cs="Arial"/>
          <w:sz w:val="24"/>
          <w:szCs w:val="24"/>
        </w:rPr>
        <w:t>in contrast to</w:t>
      </w:r>
      <w:r w:rsidRPr="07E69E10" w:rsidR="4381C766">
        <w:rPr>
          <w:rFonts w:ascii="Arial" w:hAnsi="Arial" w:eastAsia="Arial" w:cs="Arial"/>
          <w:sz w:val="24"/>
          <w:szCs w:val="24"/>
        </w:rPr>
        <w:t xml:space="preserve"> </w:t>
      </w:r>
      <w:r w:rsidRPr="07E69E10" w:rsidR="4381C766">
        <w:rPr>
          <w:rFonts w:ascii="Arial" w:hAnsi="Arial" w:eastAsia="Arial" w:cs="Arial"/>
          <w:sz w:val="24"/>
          <w:szCs w:val="24"/>
        </w:rPr>
        <w:t xml:space="preserve">collective </w:t>
      </w:r>
      <w:r w:rsidRPr="07E69E10" w:rsidR="3693E5AE">
        <w:rPr>
          <w:rFonts w:ascii="Arial" w:hAnsi="Arial" w:eastAsia="Arial" w:cs="Arial"/>
          <w:sz w:val="24"/>
          <w:szCs w:val="24"/>
        </w:rPr>
        <w:t>backgrounds</w:t>
      </w:r>
      <w:r w:rsidRPr="07E69E10" w:rsidR="57DB7951">
        <w:rPr>
          <w:rFonts w:ascii="Arial" w:hAnsi="Arial" w:eastAsia="Arial" w:cs="Arial"/>
          <w:sz w:val="24"/>
          <w:szCs w:val="24"/>
        </w:rPr>
        <w:t xml:space="preserve"> whereby</w:t>
      </w:r>
      <w:r w:rsidRPr="07E69E10" w:rsidR="4381C766">
        <w:rPr>
          <w:rFonts w:ascii="Arial" w:hAnsi="Arial" w:eastAsia="Arial" w:cs="Arial"/>
          <w:sz w:val="24"/>
          <w:szCs w:val="24"/>
        </w:rPr>
        <w:t xml:space="preserve"> prioritising relationships and loyalty over others. </w:t>
      </w:r>
      <w:r w:rsidRPr="07E69E10" w:rsidR="2EAC5547">
        <w:rPr>
          <w:rFonts w:ascii="Arial" w:hAnsi="Arial" w:eastAsia="Arial" w:cs="Arial"/>
          <w:sz w:val="24"/>
          <w:szCs w:val="24"/>
        </w:rPr>
        <w:t xml:space="preserve">In comparison, </w:t>
      </w:r>
      <w:r w:rsidRPr="07E69E10" w:rsidR="4B6A01AA">
        <w:rPr>
          <w:rFonts w:ascii="Arial" w:hAnsi="Arial" w:eastAsia="Arial" w:cs="Arial"/>
          <w:sz w:val="24"/>
          <w:szCs w:val="24"/>
        </w:rPr>
        <w:t>individualism</w:t>
      </w:r>
      <w:r w:rsidRPr="07E69E10" w:rsidR="2EAC5547">
        <w:rPr>
          <w:rFonts w:ascii="Arial" w:hAnsi="Arial" w:eastAsia="Arial" w:cs="Arial"/>
          <w:sz w:val="24"/>
          <w:szCs w:val="24"/>
        </w:rPr>
        <w:t xml:space="preserve"> focuses on personal achievements</w:t>
      </w:r>
      <w:r w:rsidRPr="07E69E10" w:rsidR="583A4E9F">
        <w:rPr>
          <w:rFonts w:ascii="Arial" w:hAnsi="Arial" w:eastAsia="Arial" w:cs="Arial"/>
          <w:sz w:val="24"/>
          <w:szCs w:val="24"/>
        </w:rPr>
        <w:t xml:space="preserve">, </w:t>
      </w:r>
      <w:r w:rsidRPr="07E69E10" w:rsidR="1C6298A6">
        <w:rPr>
          <w:rFonts w:ascii="Arial" w:hAnsi="Arial" w:eastAsia="Arial" w:cs="Arial"/>
          <w:sz w:val="24"/>
          <w:szCs w:val="24"/>
        </w:rPr>
        <w:t>oneself,</w:t>
      </w:r>
      <w:r w:rsidRPr="07E69E10" w:rsidR="583A4E9F">
        <w:rPr>
          <w:rFonts w:ascii="Arial" w:hAnsi="Arial" w:eastAsia="Arial" w:cs="Arial"/>
          <w:sz w:val="24"/>
          <w:szCs w:val="24"/>
        </w:rPr>
        <w:t xml:space="preserve"> and one’s immediate family</w:t>
      </w:r>
      <w:r w:rsidRPr="07E69E10" w:rsidR="66EA6160">
        <w:rPr>
          <w:rFonts w:ascii="Arial" w:hAnsi="Arial" w:eastAsia="Arial" w:cs="Arial"/>
          <w:sz w:val="24"/>
          <w:szCs w:val="24"/>
        </w:rPr>
        <w:t xml:space="preserve"> (</w:t>
      </w:r>
      <w:r w:rsidRPr="07E69E10" w:rsidR="66EA6160">
        <w:rPr>
          <w:rFonts w:ascii="Arial" w:hAnsi="Arial" w:eastAsia="Arial" w:cs="Arial"/>
          <w:sz w:val="24"/>
          <w:szCs w:val="24"/>
        </w:rPr>
        <w:t>Fatehi</w:t>
      </w:r>
      <w:r w:rsidRPr="07E69E10" w:rsidR="6083CAFC">
        <w:rPr>
          <w:rFonts w:ascii="Arial" w:hAnsi="Arial" w:eastAsia="Arial" w:cs="Arial"/>
          <w:sz w:val="24"/>
          <w:szCs w:val="24"/>
        </w:rPr>
        <w:t xml:space="preserve"> et al</w:t>
      </w:r>
      <w:r w:rsidRPr="07E69E10" w:rsidR="66EA6160">
        <w:rPr>
          <w:rFonts w:ascii="Arial" w:hAnsi="Arial" w:eastAsia="Arial" w:cs="Arial"/>
          <w:sz w:val="24"/>
          <w:szCs w:val="24"/>
        </w:rPr>
        <w:t>, 2020).</w:t>
      </w:r>
    </w:p>
    <w:p w:rsidR="37077818" w:rsidP="6469001D" w:rsidRDefault="37077818" w14:paraId="2DFFE951" w14:textId="2030F0AD">
      <w:pPr>
        <w:spacing w:line="480" w:lineRule="auto"/>
        <w:rPr>
          <w:rFonts w:ascii="Arial" w:hAnsi="Arial" w:eastAsia="Arial" w:cs="Arial"/>
          <w:sz w:val="24"/>
          <w:szCs w:val="24"/>
        </w:rPr>
      </w:pPr>
      <w:r w:rsidRPr="07E69E10" w:rsidR="37077818">
        <w:rPr>
          <w:rFonts w:ascii="Arial" w:hAnsi="Arial" w:eastAsia="Arial" w:cs="Arial"/>
          <w:sz w:val="24"/>
          <w:szCs w:val="24"/>
        </w:rPr>
        <w:t xml:space="preserve">Followed by </w:t>
      </w:r>
      <w:r w:rsidRPr="07E69E10" w:rsidR="5CFD931F">
        <w:rPr>
          <w:rFonts w:ascii="Arial" w:hAnsi="Arial" w:eastAsia="Arial" w:cs="Arial"/>
          <w:sz w:val="24"/>
          <w:szCs w:val="24"/>
        </w:rPr>
        <w:t xml:space="preserve">the </w:t>
      </w:r>
      <w:r w:rsidRPr="07E69E10" w:rsidR="583A4E9F">
        <w:rPr>
          <w:rFonts w:ascii="Arial" w:hAnsi="Arial" w:eastAsia="Arial" w:cs="Arial"/>
          <w:sz w:val="24"/>
          <w:szCs w:val="24"/>
        </w:rPr>
        <w:t>uncertainty avoidance index</w:t>
      </w:r>
      <w:r w:rsidRPr="07E69E10" w:rsidR="345B4823">
        <w:rPr>
          <w:rFonts w:ascii="Arial" w:hAnsi="Arial" w:eastAsia="Arial" w:cs="Arial"/>
          <w:sz w:val="24"/>
          <w:szCs w:val="24"/>
        </w:rPr>
        <w:t>,</w:t>
      </w:r>
      <w:r w:rsidRPr="07E69E10" w:rsidR="5A64EEFC">
        <w:rPr>
          <w:rFonts w:ascii="Arial" w:hAnsi="Arial" w:eastAsia="Arial" w:cs="Arial"/>
          <w:sz w:val="24"/>
          <w:szCs w:val="24"/>
        </w:rPr>
        <w:t xml:space="preserve"> which</w:t>
      </w:r>
      <w:r w:rsidRPr="07E69E10" w:rsidR="583A4E9F">
        <w:rPr>
          <w:rFonts w:ascii="Arial" w:hAnsi="Arial" w:eastAsia="Arial" w:cs="Arial"/>
          <w:sz w:val="24"/>
          <w:szCs w:val="24"/>
        </w:rPr>
        <w:t xml:space="preserve"> looks at how </w:t>
      </w:r>
      <w:r w:rsidRPr="07E69E10" w:rsidR="4F49DA43">
        <w:rPr>
          <w:rFonts w:ascii="Arial" w:hAnsi="Arial" w:eastAsia="Arial" w:cs="Arial"/>
          <w:sz w:val="24"/>
          <w:szCs w:val="24"/>
        </w:rPr>
        <w:t xml:space="preserve">the </w:t>
      </w:r>
      <w:r w:rsidRPr="07E69E10" w:rsidR="583A4E9F">
        <w:rPr>
          <w:rFonts w:ascii="Arial" w:hAnsi="Arial" w:eastAsia="Arial" w:cs="Arial"/>
          <w:sz w:val="24"/>
          <w:szCs w:val="24"/>
        </w:rPr>
        <w:t>unknown situations</w:t>
      </w:r>
      <w:r w:rsidRPr="07E69E10" w:rsidR="61F96B4D">
        <w:rPr>
          <w:rFonts w:ascii="Arial" w:hAnsi="Arial" w:eastAsia="Arial" w:cs="Arial"/>
          <w:sz w:val="24"/>
          <w:szCs w:val="24"/>
        </w:rPr>
        <w:t xml:space="preserve"> and </w:t>
      </w:r>
      <w:r w:rsidRPr="07E69E10" w:rsidR="583A4E9F">
        <w:rPr>
          <w:rFonts w:ascii="Arial" w:hAnsi="Arial" w:eastAsia="Arial" w:cs="Arial"/>
          <w:sz w:val="24"/>
          <w:szCs w:val="24"/>
        </w:rPr>
        <w:t>unex</w:t>
      </w:r>
      <w:r w:rsidRPr="07E69E10" w:rsidR="35AB66FD">
        <w:rPr>
          <w:rFonts w:ascii="Arial" w:hAnsi="Arial" w:eastAsia="Arial" w:cs="Arial"/>
          <w:sz w:val="24"/>
          <w:szCs w:val="24"/>
        </w:rPr>
        <w:t xml:space="preserve">pected events </w:t>
      </w:r>
      <w:r w:rsidRPr="07E69E10" w:rsidR="26B1A3CE">
        <w:rPr>
          <w:rFonts w:ascii="Arial" w:hAnsi="Arial" w:eastAsia="Arial" w:cs="Arial"/>
          <w:sz w:val="24"/>
          <w:szCs w:val="24"/>
        </w:rPr>
        <w:t xml:space="preserve">including </w:t>
      </w:r>
      <w:r w:rsidRPr="07E69E10" w:rsidR="35AB66FD">
        <w:rPr>
          <w:rFonts w:ascii="Arial" w:hAnsi="Arial" w:eastAsia="Arial" w:cs="Arial"/>
          <w:sz w:val="24"/>
          <w:szCs w:val="24"/>
        </w:rPr>
        <w:t>uncertainty</w:t>
      </w:r>
      <w:r w:rsidRPr="07E69E10" w:rsidR="31E55E44">
        <w:rPr>
          <w:rFonts w:ascii="Arial" w:hAnsi="Arial" w:eastAsia="Arial" w:cs="Arial"/>
          <w:sz w:val="24"/>
          <w:szCs w:val="24"/>
        </w:rPr>
        <w:t xml:space="preserve"> unfold</w:t>
      </w:r>
      <w:r w:rsidRPr="07E69E10" w:rsidR="35AB66FD">
        <w:rPr>
          <w:rFonts w:ascii="Arial" w:hAnsi="Arial" w:eastAsia="Arial" w:cs="Arial"/>
          <w:sz w:val="24"/>
          <w:szCs w:val="24"/>
        </w:rPr>
        <w:t>.</w:t>
      </w:r>
      <w:r w:rsidRPr="07E69E10" w:rsidR="05A159A5">
        <w:rPr>
          <w:rFonts w:ascii="Arial" w:hAnsi="Arial" w:eastAsia="Arial" w:cs="Arial"/>
          <w:sz w:val="24"/>
          <w:szCs w:val="24"/>
        </w:rPr>
        <w:t xml:space="preserve"> Obtaining a high </w:t>
      </w:r>
      <w:r w:rsidRPr="07E69E10" w:rsidR="478C0FCD">
        <w:rPr>
          <w:rFonts w:ascii="Arial" w:hAnsi="Arial" w:eastAsia="Arial" w:cs="Arial"/>
          <w:sz w:val="24"/>
          <w:szCs w:val="24"/>
        </w:rPr>
        <w:t>score</w:t>
      </w:r>
      <w:r w:rsidRPr="07E69E10" w:rsidR="05A159A5">
        <w:rPr>
          <w:rFonts w:ascii="Arial" w:hAnsi="Arial" w:eastAsia="Arial" w:cs="Arial"/>
          <w:sz w:val="24"/>
          <w:szCs w:val="24"/>
        </w:rPr>
        <w:t xml:space="preserve"> </w:t>
      </w:r>
      <w:r w:rsidRPr="07E69E10" w:rsidR="05A159A5">
        <w:rPr>
          <w:rFonts w:ascii="Arial" w:hAnsi="Arial" w:eastAsia="Arial" w:cs="Arial"/>
          <w:sz w:val="24"/>
          <w:szCs w:val="24"/>
        </w:rPr>
        <w:t>indicates</w:t>
      </w:r>
      <w:r w:rsidRPr="07E69E10" w:rsidR="05A159A5">
        <w:rPr>
          <w:rFonts w:ascii="Arial" w:hAnsi="Arial" w:eastAsia="Arial" w:cs="Arial"/>
          <w:sz w:val="24"/>
          <w:szCs w:val="24"/>
        </w:rPr>
        <w:t xml:space="preserve"> a low</w:t>
      </w:r>
      <w:r w:rsidRPr="07E69E10" w:rsidR="7C5894CD">
        <w:rPr>
          <w:rFonts w:ascii="Arial" w:hAnsi="Arial" w:eastAsia="Arial" w:cs="Arial"/>
          <w:sz w:val="24"/>
          <w:szCs w:val="24"/>
        </w:rPr>
        <w:t>er</w:t>
      </w:r>
      <w:r w:rsidRPr="07E69E10" w:rsidR="05A159A5">
        <w:rPr>
          <w:rFonts w:ascii="Arial" w:hAnsi="Arial" w:eastAsia="Arial" w:cs="Arial"/>
          <w:sz w:val="24"/>
          <w:szCs w:val="24"/>
        </w:rPr>
        <w:t xml:space="preserve"> tolerance for </w:t>
      </w:r>
      <w:r w:rsidRPr="07E69E10" w:rsidR="4FCE0C65">
        <w:rPr>
          <w:rFonts w:ascii="Arial" w:hAnsi="Arial" w:eastAsia="Arial" w:cs="Arial"/>
          <w:sz w:val="24"/>
          <w:szCs w:val="24"/>
        </w:rPr>
        <w:t xml:space="preserve">risk </w:t>
      </w:r>
      <w:r w:rsidRPr="07E69E10" w:rsidR="7D0BC47D">
        <w:rPr>
          <w:rFonts w:ascii="Arial" w:hAnsi="Arial" w:eastAsia="Arial" w:cs="Arial"/>
          <w:sz w:val="24"/>
          <w:szCs w:val="24"/>
        </w:rPr>
        <w:t>taking</w:t>
      </w:r>
      <w:r w:rsidRPr="07E69E10" w:rsidR="4FCE0C65">
        <w:rPr>
          <w:rFonts w:ascii="Arial" w:hAnsi="Arial" w:eastAsia="Arial" w:cs="Arial"/>
          <w:sz w:val="24"/>
          <w:szCs w:val="24"/>
        </w:rPr>
        <w:t xml:space="preserve"> ambiguity and </w:t>
      </w:r>
      <w:r w:rsidRPr="07E69E10" w:rsidR="05A159A5">
        <w:rPr>
          <w:rFonts w:ascii="Arial" w:hAnsi="Arial" w:eastAsia="Arial" w:cs="Arial"/>
          <w:sz w:val="24"/>
          <w:szCs w:val="24"/>
        </w:rPr>
        <w:t>uncertainty</w:t>
      </w:r>
      <w:r w:rsidRPr="07E69E10" w:rsidR="2682515D">
        <w:rPr>
          <w:rFonts w:ascii="Arial" w:hAnsi="Arial" w:eastAsia="Arial" w:cs="Arial"/>
          <w:sz w:val="24"/>
          <w:szCs w:val="24"/>
        </w:rPr>
        <w:t xml:space="preserve">. </w:t>
      </w:r>
      <w:r w:rsidRPr="07E69E10" w:rsidR="5E0E424F">
        <w:rPr>
          <w:rFonts w:ascii="Arial" w:hAnsi="Arial" w:eastAsia="Arial" w:cs="Arial"/>
          <w:sz w:val="24"/>
          <w:szCs w:val="24"/>
        </w:rPr>
        <w:t xml:space="preserve">The unknown is </w:t>
      </w:r>
      <w:r w:rsidRPr="07E69E10" w:rsidR="4B89F206">
        <w:rPr>
          <w:rFonts w:ascii="Arial" w:hAnsi="Arial" w:eastAsia="Arial" w:cs="Arial"/>
          <w:sz w:val="24"/>
          <w:szCs w:val="24"/>
        </w:rPr>
        <w:t>minimalised</w:t>
      </w:r>
      <w:r w:rsidRPr="07E69E10" w:rsidR="5E0E424F">
        <w:rPr>
          <w:rFonts w:ascii="Arial" w:hAnsi="Arial" w:eastAsia="Arial" w:cs="Arial"/>
          <w:sz w:val="24"/>
          <w:szCs w:val="24"/>
        </w:rPr>
        <w:t xml:space="preserve"> through str</w:t>
      </w:r>
      <w:r w:rsidRPr="07E69E10" w:rsidR="06FDDA53">
        <w:rPr>
          <w:rFonts w:ascii="Arial" w:hAnsi="Arial" w:eastAsia="Arial" w:cs="Arial"/>
          <w:sz w:val="24"/>
          <w:szCs w:val="24"/>
        </w:rPr>
        <w:t>ict</w:t>
      </w:r>
      <w:r w:rsidRPr="07E69E10" w:rsidR="22EDC9A5">
        <w:rPr>
          <w:rFonts w:ascii="Arial" w:hAnsi="Arial" w:eastAsia="Arial" w:cs="Arial"/>
          <w:sz w:val="24"/>
          <w:szCs w:val="24"/>
        </w:rPr>
        <w:t xml:space="preserve"> </w:t>
      </w:r>
      <w:r w:rsidRPr="07E69E10" w:rsidR="5E0E424F">
        <w:rPr>
          <w:rFonts w:ascii="Arial" w:hAnsi="Arial" w:eastAsia="Arial" w:cs="Arial"/>
          <w:sz w:val="24"/>
          <w:szCs w:val="24"/>
        </w:rPr>
        <w:t xml:space="preserve">rules and </w:t>
      </w:r>
      <w:r w:rsidRPr="07E69E10" w:rsidR="4C462D77">
        <w:rPr>
          <w:rFonts w:ascii="Arial" w:hAnsi="Arial" w:eastAsia="Arial" w:cs="Arial"/>
          <w:sz w:val="24"/>
          <w:szCs w:val="24"/>
        </w:rPr>
        <w:t>policies and</w:t>
      </w:r>
      <w:r w:rsidRPr="07E69E10" w:rsidR="5E0E424F">
        <w:rPr>
          <w:rFonts w:ascii="Arial" w:hAnsi="Arial" w:eastAsia="Arial" w:cs="Arial"/>
          <w:sz w:val="24"/>
          <w:szCs w:val="24"/>
        </w:rPr>
        <w:t xml:space="preserve"> employing vigorous rules and regulations. </w:t>
      </w:r>
      <w:r w:rsidRPr="07E69E10" w:rsidR="60CB8560">
        <w:rPr>
          <w:rFonts w:ascii="Arial" w:hAnsi="Arial" w:eastAsia="Arial" w:cs="Arial"/>
          <w:sz w:val="24"/>
          <w:szCs w:val="24"/>
        </w:rPr>
        <w:t>At</w:t>
      </w:r>
      <w:r w:rsidRPr="07E69E10" w:rsidR="5E0E424F">
        <w:rPr>
          <w:rFonts w:ascii="Arial" w:hAnsi="Arial" w:eastAsia="Arial" w:cs="Arial"/>
          <w:sz w:val="24"/>
          <w:szCs w:val="24"/>
        </w:rPr>
        <w:t xml:space="preserve"> the other e</w:t>
      </w:r>
      <w:r w:rsidRPr="07E69E10" w:rsidR="4E199D16">
        <w:rPr>
          <w:rFonts w:ascii="Arial" w:hAnsi="Arial" w:eastAsia="Arial" w:cs="Arial"/>
          <w:sz w:val="24"/>
          <w:szCs w:val="24"/>
        </w:rPr>
        <w:t>nd of the scale, there is high tolerance. The unknown is more openly accepted</w:t>
      </w:r>
      <w:r w:rsidRPr="07E69E10" w:rsidR="63F0A691">
        <w:rPr>
          <w:rFonts w:ascii="Arial" w:hAnsi="Arial" w:eastAsia="Arial" w:cs="Arial"/>
          <w:sz w:val="24"/>
          <w:szCs w:val="24"/>
        </w:rPr>
        <w:t xml:space="preserve">, with more relaxed rules and policies, and </w:t>
      </w:r>
      <w:r w:rsidRPr="07E69E10" w:rsidR="5CE13B40">
        <w:rPr>
          <w:rFonts w:ascii="Arial" w:hAnsi="Arial" w:eastAsia="Arial" w:cs="Arial"/>
          <w:sz w:val="24"/>
          <w:szCs w:val="24"/>
        </w:rPr>
        <w:t xml:space="preserve">those </w:t>
      </w:r>
      <w:r w:rsidRPr="07E69E10" w:rsidR="63F0A691">
        <w:rPr>
          <w:rFonts w:ascii="Arial" w:hAnsi="Arial" w:eastAsia="Arial" w:cs="Arial"/>
          <w:sz w:val="24"/>
          <w:szCs w:val="24"/>
        </w:rPr>
        <w:t xml:space="preserve">will feel at ease with a lack of structure </w:t>
      </w:r>
      <w:r w:rsidRPr="07E69E10" w:rsidR="2F8A85F1">
        <w:rPr>
          <w:rFonts w:ascii="Arial" w:hAnsi="Arial" w:eastAsia="Arial" w:cs="Arial"/>
          <w:sz w:val="24"/>
          <w:szCs w:val="24"/>
        </w:rPr>
        <w:t>with</w:t>
      </w:r>
      <w:r w:rsidRPr="07E69E10" w:rsidR="63F0A691">
        <w:rPr>
          <w:rFonts w:ascii="Arial" w:hAnsi="Arial" w:eastAsia="Arial" w:cs="Arial"/>
          <w:sz w:val="24"/>
          <w:szCs w:val="24"/>
        </w:rPr>
        <w:t xml:space="preserve"> fluctuating </w:t>
      </w:r>
      <w:r w:rsidRPr="07E69E10" w:rsidR="4C5FE52B">
        <w:rPr>
          <w:rFonts w:ascii="Arial" w:hAnsi="Arial" w:eastAsia="Arial" w:cs="Arial"/>
          <w:sz w:val="24"/>
          <w:szCs w:val="24"/>
        </w:rPr>
        <w:t>environments</w:t>
      </w:r>
      <w:r w:rsidRPr="07E69E10" w:rsidR="6B05434A">
        <w:rPr>
          <w:rFonts w:ascii="Arial" w:hAnsi="Arial" w:eastAsia="Arial" w:cs="Arial"/>
          <w:sz w:val="24"/>
          <w:szCs w:val="24"/>
        </w:rPr>
        <w:t xml:space="preserve"> (Watts et al, 2020)</w:t>
      </w:r>
      <w:r w:rsidRPr="07E69E10" w:rsidR="1761CA7C">
        <w:rPr>
          <w:rFonts w:ascii="Arial" w:hAnsi="Arial" w:eastAsia="Arial" w:cs="Arial"/>
          <w:sz w:val="24"/>
          <w:szCs w:val="24"/>
        </w:rPr>
        <w:t>.</w:t>
      </w:r>
    </w:p>
    <w:p w:rsidR="57AEB4A7" w:rsidP="07E69E10" w:rsidRDefault="61E2AC21" w14:paraId="1FA72250" w14:textId="4C605A25">
      <w:pPr>
        <w:pStyle w:val="Normal"/>
        <w:suppressLineNumbers w:val="0"/>
        <w:bidi w:val="0"/>
        <w:spacing w:before="0" w:beforeAutospacing="off" w:after="160" w:afterAutospacing="off" w:line="480" w:lineRule="auto"/>
        <w:ind w:left="0" w:right="0"/>
        <w:jc w:val="left"/>
        <w:rPr>
          <w:rFonts w:ascii="Arial" w:hAnsi="Arial" w:eastAsia="Arial" w:cs="Arial"/>
          <w:sz w:val="24"/>
          <w:szCs w:val="24"/>
        </w:rPr>
      </w:pPr>
      <w:r w:rsidRPr="07E69E10" w:rsidR="61E2AC21">
        <w:rPr>
          <w:rFonts w:ascii="Arial" w:hAnsi="Arial" w:eastAsia="Arial" w:cs="Arial"/>
          <w:sz w:val="24"/>
          <w:szCs w:val="24"/>
        </w:rPr>
        <w:t>Next</w:t>
      </w:r>
      <w:r w:rsidRPr="07E69E10" w:rsidR="4C5FE52B">
        <w:rPr>
          <w:rFonts w:ascii="Arial" w:hAnsi="Arial" w:eastAsia="Arial" w:cs="Arial"/>
          <w:sz w:val="24"/>
          <w:szCs w:val="24"/>
        </w:rPr>
        <w:t xml:space="preserve"> is femininity v</w:t>
      </w:r>
      <w:r w:rsidRPr="07E69E10" w:rsidR="4B4C0AF6">
        <w:rPr>
          <w:rFonts w:ascii="Arial" w:hAnsi="Arial" w:eastAsia="Arial" w:cs="Arial"/>
          <w:sz w:val="24"/>
          <w:szCs w:val="24"/>
        </w:rPr>
        <w:t>ersus</w:t>
      </w:r>
      <w:r w:rsidRPr="07E69E10" w:rsidR="4C5FE52B">
        <w:rPr>
          <w:rFonts w:ascii="Arial" w:hAnsi="Arial" w:eastAsia="Arial" w:cs="Arial"/>
          <w:sz w:val="24"/>
          <w:szCs w:val="24"/>
        </w:rPr>
        <w:t xml:space="preserve"> ma</w:t>
      </w:r>
      <w:r w:rsidRPr="07E69E10" w:rsidR="3F92B863">
        <w:rPr>
          <w:rFonts w:ascii="Arial" w:hAnsi="Arial" w:eastAsia="Arial" w:cs="Arial"/>
          <w:sz w:val="24"/>
          <w:szCs w:val="24"/>
        </w:rPr>
        <w:t>s</w:t>
      </w:r>
      <w:r w:rsidRPr="07E69E10" w:rsidR="4C5FE52B">
        <w:rPr>
          <w:rFonts w:ascii="Arial" w:hAnsi="Arial" w:eastAsia="Arial" w:cs="Arial"/>
          <w:sz w:val="24"/>
          <w:szCs w:val="24"/>
        </w:rPr>
        <w:t>culinity</w:t>
      </w:r>
      <w:r w:rsidRPr="07E69E10" w:rsidR="2458C694">
        <w:rPr>
          <w:rFonts w:ascii="Arial" w:hAnsi="Arial" w:eastAsia="Arial" w:cs="Arial"/>
          <w:sz w:val="24"/>
          <w:szCs w:val="24"/>
        </w:rPr>
        <w:t>, or gender role differentiation</w:t>
      </w:r>
      <w:r w:rsidRPr="07E69E10" w:rsidR="401DF7F9">
        <w:rPr>
          <w:rFonts w:ascii="Arial" w:hAnsi="Arial" w:eastAsia="Arial" w:cs="Arial"/>
          <w:sz w:val="24"/>
          <w:szCs w:val="24"/>
        </w:rPr>
        <w:t>,</w:t>
      </w:r>
      <w:r w:rsidRPr="07E69E10" w:rsidR="080C5B33">
        <w:rPr>
          <w:rFonts w:ascii="Arial" w:hAnsi="Arial" w:eastAsia="Arial" w:cs="Arial"/>
          <w:sz w:val="24"/>
          <w:szCs w:val="24"/>
        </w:rPr>
        <w:t xml:space="preserve"> </w:t>
      </w:r>
      <w:r w:rsidRPr="07E69E10" w:rsidR="2458C694">
        <w:rPr>
          <w:rFonts w:ascii="Arial" w:hAnsi="Arial" w:eastAsia="Arial" w:cs="Arial"/>
          <w:sz w:val="24"/>
          <w:szCs w:val="24"/>
        </w:rPr>
        <w:t>explor</w:t>
      </w:r>
      <w:r w:rsidRPr="07E69E10" w:rsidR="008C3650">
        <w:rPr>
          <w:rFonts w:ascii="Arial" w:hAnsi="Arial" w:eastAsia="Arial" w:cs="Arial"/>
          <w:sz w:val="24"/>
          <w:szCs w:val="24"/>
        </w:rPr>
        <w:t>ing</w:t>
      </w:r>
      <w:r w:rsidRPr="07E69E10" w:rsidR="2458C694">
        <w:rPr>
          <w:rFonts w:ascii="Arial" w:hAnsi="Arial" w:eastAsia="Arial" w:cs="Arial"/>
          <w:sz w:val="24"/>
          <w:szCs w:val="24"/>
        </w:rPr>
        <w:t xml:space="preserve"> the extent to which </w:t>
      </w:r>
      <w:r w:rsidRPr="07E69E10" w:rsidR="2B774E95">
        <w:rPr>
          <w:rFonts w:ascii="Arial" w:hAnsi="Arial" w:eastAsia="Arial" w:cs="Arial"/>
          <w:sz w:val="24"/>
          <w:szCs w:val="24"/>
        </w:rPr>
        <w:t>traditional roles are valued in society</w:t>
      </w:r>
      <w:r w:rsidRPr="07E69E10" w:rsidR="4248EE00">
        <w:rPr>
          <w:rFonts w:ascii="Arial" w:hAnsi="Arial" w:eastAsia="Arial" w:cs="Arial"/>
          <w:sz w:val="24"/>
          <w:szCs w:val="24"/>
        </w:rPr>
        <w:t xml:space="preserve">. </w:t>
      </w:r>
      <w:r w:rsidRPr="07E69E10" w:rsidR="57AEB4A7">
        <w:rPr>
          <w:rFonts w:ascii="Arial" w:hAnsi="Arial" w:eastAsia="Arial" w:cs="Arial"/>
          <w:sz w:val="24"/>
          <w:szCs w:val="24"/>
        </w:rPr>
        <w:t xml:space="preserve">A high </w:t>
      </w:r>
      <w:r w:rsidRPr="07E69E10" w:rsidR="4370D674">
        <w:rPr>
          <w:rFonts w:ascii="Arial" w:hAnsi="Arial" w:eastAsia="Arial" w:cs="Arial"/>
          <w:sz w:val="24"/>
          <w:szCs w:val="24"/>
        </w:rPr>
        <w:t>femininity</w:t>
      </w:r>
      <w:r w:rsidRPr="07E69E10" w:rsidR="57AEB4A7">
        <w:rPr>
          <w:rFonts w:ascii="Arial" w:hAnsi="Arial" w:eastAsia="Arial" w:cs="Arial"/>
          <w:sz w:val="24"/>
          <w:szCs w:val="24"/>
        </w:rPr>
        <w:t xml:space="preserve"> score </w:t>
      </w:r>
      <w:r w:rsidRPr="07E69E10" w:rsidR="54F1236B">
        <w:rPr>
          <w:rFonts w:ascii="Arial" w:hAnsi="Arial" w:eastAsia="Arial" w:cs="Arial"/>
          <w:sz w:val="24"/>
          <w:szCs w:val="24"/>
        </w:rPr>
        <w:t>holds</w:t>
      </w:r>
      <w:r w:rsidRPr="07E69E10" w:rsidR="57AEB4A7">
        <w:rPr>
          <w:rFonts w:ascii="Arial" w:hAnsi="Arial" w:eastAsia="Arial" w:cs="Arial"/>
          <w:sz w:val="24"/>
          <w:szCs w:val="24"/>
        </w:rPr>
        <w:t xml:space="preserve"> significant value within society, such</w:t>
      </w:r>
      <w:r w:rsidRPr="07E69E10" w:rsidR="6ECF7FFB">
        <w:rPr>
          <w:rFonts w:ascii="Arial" w:hAnsi="Arial" w:eastAsia="Arial" w:cs="Arial"/>
          <w:sz w:val="24"/>
          <w:szCs w:val="24"/>
        </w:rPr>
        <w:t xml:space="preserve"> </w:t>
      </w:r>
      <w:r w:rsidRPr="07E69E10" w:rsidR="4683242A">
        <w:rPr>
          <w:rFonts w:ascii="Arial" w:hAnsi="Arial" w:eastAsia="Arial" w:cs="Arial"/>
          <w:sz w:val="24"/>
          <w:szCs w:val="24"/>
        </w:rPr>
        <w:t xml:space="preserve">as </w:t>
      </w:r>
      <w:r w:rsidRPr="07E69E10" w:rsidR="57AEB4A7">
        <w:rPr>
          <w:rFonts w:ascii="Arial" w:hAnsi="Arial" w:eastAsia="Arial" w:cs="Arial"/>
          <w:sz w:val="24"/>
          <w:szCs w:val="24"/>
        </w:rPr>
        <w:t>improved maternity benefit and more accessible childcare</w:t>
      </w:r>
      <w:r w:rsidRPr="07E69E10" w:rsidR="33D4F89B">
        <w:rPr>
          <w:rFonts w:ascii="Arial" w:hAnsi="Arial" w:eastAsia="Arial" w:cs="Arial"/>
          <w:sz w:val="24"/>
          <w:szCs w:val="24"/>
        </w:rPr>
        <w:t xml:space="preserve"> services</w:t>
      </w:r>
      <w:r w:rsidRPr="07E69E10" w:rsidR="1F641C38">
        <w:rPr>
          <w:rFonts w:ascii="Arial" w:hAnsi="Arial" w:eastAsia="Arial" w:cs="Arial"/>
          <w:sz w:val="24"/>
          <w:szCs w:val="24"/>
        </w:rPr>
        <w:t>.</w:t>
      </w:r>
      <w:r w:rsidRPr="07E69E10" w:rsidR="33D4F89B">
        <w:rPr>
          <w:rFonts w:ascii="Arial" w:hAnsi="Arial" w:eastAsia="Arial" w:cs="Arial"/>
          <w:sz w:val="24"/>
          <w:szCs w:val="24"/>
        </w:rPr>
        <w:t xml:space="preserve"> </w:t>
      </w:r>
      <w:r w:rsidRPr="07E69E10" w:rsidR="0B58800B">
        <w:rPr>
          <w:rFonts w:ascii="Arial" w:hAnsi="Arial" w:eastAsia="Arial" w:cs="Arial"/>
          <w:sz w:val="24"/>
          <w:szCs w:val="24"/>
        </w:rPr>
        <w:t>Compared to</w:t>
      </w:r>
      <w:r w:rsidRPr="07E69E10" w:rsidR="33D4F89B">
        <w:rPr>
          <w:rFonts w:ascii="Arial" w:hAnsi="Arial" w:eastAsia="Arial" w:cs="Arial"/>
          <w:sz w:val="24"/>
          <w:szCs w:val="24"/>
        </w:rPr>
        <w:t xml:space="preserve"> a low sco</w:t>
      </w:r>
      <w:r w:rsidRPr="07E69E10" w:rsidR="39B75CDD">
        <w:rPr>
          <w:rFonts w:ascii="Arial" w:hAnsi="Arial" w:eastAsia="Arial" w:cs="Arial"/>
          <w:sz w:val="24"/>
          <w:szCs w:val="24"/>
        </w:rPr>
        <w:t xml:space="preserve">re </w:t>
      </w:r>
      <w:r w:rsidRPr="07E69E10" w:rsidR="39B75CDD">
        <w:rPr>
          <w:rFonts w:ascii="Arial" w:hAnsi="Arial" w:eastAsia="Arial" w:cs="Arial"/>
          <w:sz w:val="24"/>
          <w:szCs w:val="24"/>
        </w:rPr>
        <w:t>indicated</w:t>
      </w:r>
      <w:r w:rsidRPr="07E69E10" w:rsidR="39B75CDD">
        <w:rPr>
          <w:rFonts w:ascii="Arial" w:hAnsi="Arial" w:eastAsia="Arial" w:cs="Arial"/>
          <w:sz w:val="24"/>
          <w:szCs w:val="24"/>
        </w:rPr>
        <w:t xml:space="preserve"> an increased female representation in le</w:t>
      </w:r>
      <w:r w:rsidRPr="07E69E10" w:rsidR="47B5593A">
        <w:rPr>
          <w:rFonts w:ascii="Arial" w:hAnsi="Arial" w:eastAsia="Arial" w:cs="Arial"/>
          <w:sz w:val="24"/>
          <w:szCs w:val="24"/>
        </w:rPr>
        <w:t xml:space="preserve">adership roles and </w:t>
      </w:r>
      <w:r w:rsidRPr="07E69E10" w:rsidR="66720D13">
        <w:rPr>
          <w:rFonts w:ascii="Arial" w:hAnsi="Arial" w:eastAsia="Arial" w:cs="Arial"/>
          <w:sz w:val="24"/>
          <w:szCs w:val="24"/>
        </w:rPr>
        <w:t>entrepreneurs</w:t>
      </w:r>
      <w:r w:rsidRPr="07E69E10" w:rsidR="6862E6A1">
        <w:rPr>
          <w:rFonts w:ascii="Arial" w:hAnsi="Arial" w:eastAsia="Arial" w:cs="Arial"/>
          <w:sz w:val="24"/>
          <w:szCs w:val="24"/>
        </w:rPr>
        <w:t>. Masculinity characterises distinct gender roles, asserti</w:t>
      </w:r>
      <w:r w:rsidRPr="07E69E10" w:rsidR="29BE0170">
        <w:rPr>
          <w:rFonts w:ascii="Arial" w:hAnsi="Arial" w:eastAsia="Arial" w:cs="Arial"/>
          <w:sz w:val="24"/>
          <w:szCs w:val="24"/>
        </w:rPr>
        <w:t xml:space="preserve">veness, </w:t>
      </w:r>
      <w:r w:rsidRPr="07E69E10" w:rsidR="03D5108B">
        <w:rPr>
          <w:rFonts w:ascii="Arial" w:hAnsi="Arial" w:eastAsia="Arial" w:cs="Arial"/>
          <w:sz w:val="24"/>
          <w:szCs w:val="24"/>
        </w:rPr>
        <w:t>strength,</w:t>
      </w:r>
      <w:r w:rsidRPr="07E69E10" w:rsidR="29BE0170">
        <w:rPr>
          <w:rFonts w:ascii="Arial" w:hAnsi="Arial" w:eastAsia="Arial" w:cs="Arial"/>
          <w:sz w:val="24"/>
          <w:szCs w:val="24"/>
        </w:rPr>
        <w:t xml:space="preserve"> and competition</w:t>
      </w:r>
      <w:r w:rsidRPr="07E69E10" w:rsidR="36FFC1C5">
        <w:rPr>
          <w:rFonts w:ascii="Arial" w:hAnsi="Arial" w:eastAsia="Arial" w:cs="Arial"/>
          <w:sz w:val="24"/>
          <w:szCs w:val="24"/>
        </w:rPr>
        <w:t xml:space="preserve"> (Crowley and </w:t>
      </w:r>
      <w:r w:rsidRPr="07E69E10" w:rsidR="36FFC1C5">
        <w:rPr>
          <w:rFonts w:ascii="Arial" w:hAnsi="Arial" w:eastAsia="Arial" w:cs="Arial"/>
          <w:sz w:val="24"/>
          <w:szCs w:val="24"/>
        </w:rPr>
        <w:t>Sandhof</w:t>
      </w:r>
      <w:r w:rsidRPr="07E69E10" w:rsidR="61213013">
        <w:rPr>
          <w:rFonts w:ascii="Arial" w:hAnsi="Arial" w:eastAsia="Arial" w:cs="Arial"/>
          <w:sz w:val="24"/>
          <w:szCs w:val="24"/>
        </w:rPr>
        <w:t>f</w:t>
      </w:r>
      <w:r w:rsidRPr="07E69E10" w:rsidR="61213013">
        <w:rPr>
          <w:rFonts w:ascii="Arial" w:hAnsi="Arial" w:eastAsia="Arial" w:cs="Arial"/>
          <w:sz w:val="24"/>
          <w:szCs w:val="24"/>
        </w:rPr>
        <w:t>, 2017).</w:t>
      </w:r>
    </w:p>
    <w:p w:rsidR="2671637D" w:rsidP="6469001D" w:rsidRDefault="2671637D" w14:paraId="72EC0448" w14:textId="2CE410DF">
      <w:pPr>
        <w:spacing w:line="480" w:lineRule="auto"/>
        <w:rPr>
          <w:rFonts w:ascii="Arial" w:hAnsi="Arial" w:eastAsia="Arial" w:cs="Arial"/>
          <w:sz w:val="24"/>
          <w:szCs w:val="24"/>
        </w:rPr>
      </w:pPr>
      <w:r w:rsidRPr="07E69E10" w:rsidR="2671637D">
        <w:rPr>
          <w:rFonts w:ascii="Arial" w:hAnsi="Arial" w:eastAsia="Arial" w:cs="Arial"/>
          <w:sz w:val="24"/>
          <w:szCs w:val="24"/>
        </w:rPr>
        <w:t>Then there</w:t>
      </w:r>
      <w:r w:rsidRPr="07E69E10" w:rsidR="29BE0170">
        <w:rPr>
          <w:rFonts w:ascii="Arial" w:hAnsi="Arial" w:eastAsia="Arial" w:cs="Arial"/>
          <w:sz w:val="24"/>
          <w:szCs w:val="24"/>
        </w:rPr>
        <w:t xml:space="preserve"> is short term v</w:t>
      </w:r>
      <w:r w:rsidRPr="07E69E10" w:rsidR="60C17C5E">
        <w:rPr>
          <w:rFonts w:ascii="Arial" w:hAnsi="Arial" w:eastAsia="Arial" w:cs="Arial"/>
          <w:sz w:val="24"/>
          <w:szCs w:val="24"/>
        </w:rPr>
        <w:t>ersus</w:t>
      </w:r>
      <w:r w:rsidRPr="07E69E10" w:rsidR="29BE0170">
        <w:rPr>
          <w:rFonts w:ascii="Arial" w:hAnsi="Arial" w:eastAsia="Arial" w:cs="Arial"/>
          <w:sz w:val="24"/>
          <w:szCs w:val="24"/>
        </w:rPr>
        <w:t xml:space="preserve"> long term orientation</w:t>
      </w:r>
      <w:r w:rsidRPr="07E69E10" w:rsidR="3201B629">
        <w:rPr>
          <w:rFonts w:ascii="Arial" w:hAnsi="Arial" w:eastAsia="Arial" w:cs="Arial"/>
          <w:sz w:val="24"/>
          <w:szCs w:val="24"/>
        </w:rPr>
        <w:t xml:space="preserve">, </w:t>
      </w:r>
      <w:r w:rsidRPr="07E69E10" w:rsidR="122D400A">
        <w:rPr>
          <w:rFonts w:ascii="Arial" w:hAnsi="Arial" w:eastAsia="Arial" w:cs="Arial"/>
          <w:sz w:val="24"/>
          <w:szCs w:val="24"/>
        </w:rPr>
        <w:t xml:space="preserve">which </w:t>
      </w:r>
      <w:r w:rsidRPr="07E69E10" w:rsidR="6DC5642F">
        <w:rPr>
          <w:rFonts w:ascii="Arial" w:hAnsi="Arial" w:eastAsia="Arial" w:cs="Arial"/>
          <w:sz w:val="24"/>
          <w:szCs w:val="24"/>
        </w:rPr>
        <w:t>details</w:t>
      </w:r>
      <w:r w:rsidRPr="07E69E10" w:rsidR="122D400A">
        <w:rPr>
          <w:rFonts w:ascii="Arial" w:hAnsi="Arial" w:eastAsia="Arial" w:cs="Arial"/>
          <w:sz w:val="24"/>
          <w:szCs w:val="24"/>
        </w:rPr>
        <w:t xml:space="preserve"> how society views its time horizon. </w:t>
      </w:r>
      <w:r w:rsidRPr="07E69E10" w:rsidR="6E0AF443">
        <w:rPr>
          <w:rFonts w:ascii="Arial" w:hAnsi="Arial" w:eastAsia="Arial" w:cs="Arial"/>
          <w:sz w:val="24"/>
          <w:szCs w:val="24"/>
        </w:rPr>
        <w:t>E</w:t>
      </w:r>
      <w:r w:rsidRPr="07E69E10" w:rsidR="122D400A">
        <w:rPr>
          <w:rFonts w:ascii="Arial" w:hAnsi="Arial" w:eastAsia="Arial" w:cs="Arial"/>
          <w:sz w:val="24"/>
          <w:szCs w:val="24"/>
        </w:rPr>
        <w:t>mphasise</w:t>
      </w:r>
      <w:r w:rsidRPr="07E69E10" w:rsidR="2603B2FD">
        <w:rPr>
          <w:rFonts w:ascii="Arial" w:hAnsi="Arial" w:eastAsia="Arial" w:cs="Arial"/>
          <w:sz w:val="24"/>
          <w:szCs w:val="24"/>
        </w:rPr>
        <w:t xml:space="preserve"> is on</w:t>
      </w:r>
      <w:r w:rsidRPr="07E69E10" w:rsidR="122D400A">
        <w:rPr>
          <w:rFonts w:ascii="Arial" w:hAnsi="Arial" w:eastAsia="Arial" w:cs="Arial"/>
          <w:sz w:val="24"/>
          <w:szCs w:val="24"/>
        </w:rPr>
        <w:t xml:space="preserve"> short term</w:t>
      </w:r>
      <w:r w:rsidRPr="07E69E10" w:rsidR="59EEF13C">
        <w:rPr>
          <w:rFonts w:ascii="Arial" w:hAnsi="Arial" w:eastAsia="Arial" w:cs="Arial"/>
          <w:sz w:val="24"/>
          <w:szCs w:val="24"/>
        </w:rPr>
        <w:t xml:space="preserve"> orientation focus</w:t>
      </w:r>
      <w:r w:rsidRPr="07E69E10" w:rsidR="4814D936">
        <w:rPr>
          <w:rFonts w:ascii="Arial" w:hAnsi="Arial" w:eastAsia="Arial" w:cs="Arial"/>
          <w:sz w:val="24"/>
          <w:szCs w:val="24"/>
        </w:rPr>
        <w:t>ing</w:t>
      </w:r>
      <w:r w:rsidRPr="07E69E10" w:rsidR="59EEF13C">
        <w:rPr>
          <w:rFonts w:ascii="Arial" w:hAnsi="Arial" w:eastAsia="Arial" w:cs="Arial"/>
          <w:sz w:val="24"/>
          <w:szCs w:val="24"/>
        </w:rPr>
        <w:t xml:space="preserve"> on the near future</w:t>
      </w:r>
      <w:r w:rsidRPr="07E69E10" w:rsidR="74AFDFA6">
        <w:rPr>
          <w:rFonts w:ascii="Arial" w:hAnsi="Arial" w:eastAsia="Arial" w:cs="Arial"/>
          <w:sz w:val="24"/>
          <w:szCs w:val="24"/>
        </w:rPr>
        <w:t xml:space="preserve"> and </w:t>
      </w:r>
      <w:r w:rsidRPr="07E69E10" w:rsidR="1F706A92">
        <w:rPr>
          <w:rFonts w:ascii="Arial" w:hAnsi="Arial" w:eastAsia="Arial" w:cs="Arial"/>
          <w:sz w:val="24"/>
          <w:szCs w:val="24"/>
        </w:rPr>
        <w:t xml:space="preserve">will </w:t>
      </w:r>
      <w:r w:rsidRPr="07E69E10" w:rsidR="59EEF13C">
        <w:rPr>
          <w:rFonts w:ascii="Arial" w:hAnsi="Arial" w:eastAsia="Arial" w:cs="Arial"/>
          <w:sz w:val="24"/>
          <w:szCs w:val="24"/>
        </w:rPr>
        <w:t xml:space="preserve">aim to deliver short term </w:t>
      </w:r>
      <w:r w:rsidRPr="07E69E10" w:rsidR="59EEF13C">
        <w:rPr>
          <w:rFonts w:ascii="Arial" w:hAnsi="Arial" w:eastAsia="Arial" w:cs="Arial"/>
          <w:sz w:val="24"/>
          <w:szCs w:val="24"/>
        </w:rPr>
        <w:t>success</w:t>
      </w:r>
      <w:r w:rsidRPr="07E69E10" w:rsidR="59EEF13C">
        <w:rPr>
          <w:rFonts w:ascii="Arial" w:hAnsi="Arial" w:eastAsia="Arial" w:cs="Arial"/>
          <w:sz w:val="24"/>
          <w:szCs w:val="24"/>
        </w:rPr>
        <w:t xml:space="preserve"> or praise</w:t>
      </w:r>
      <w:r w:rsidRPr="07E69E10" w:rsidR="267A3F05">
        <w:rPr>
          <w:rFonts w:ascii="Arial" w:hAnsi="Arial" w:eastAsia="Arial" w:cs="Arial"/>
          <w:sz w:val="24"/>
          <w:szCs w:val="24"/>
        </w:rPr>
        <w:t>.</w:t>
      </w:r>
      <w:r w:rsidRPr="07E69E10" w:rsidR="59EEF13C">
        <w:rPr>
          <w:rFonts w:ascii="Arial" w:hAnsi="Arial" w:eastAsia="Arial" w:cs="Arial"/>
          <w:sz w:val="24"/>
          <w:szCs w:val="24"/>
        </w:rPr>
        <w:t xml:space="preserve"> </w:t>
      </w:r>
      <w:r w:rsidRPr="07E69E10" w:rsidR="156CC707">
        <w:rPr>
          <w:rFonts w:ascii="Arial" w:hAnsi="Arial" w:eastAsia="Arial" w:cs="Arial"/>
          <w:sz w:val="24"/>
          <w:szCs w:val="24"/>
        </w:rPr>
        <w:t>There is greater</w:t>
      </w:r>
      <w:r w:rsidRPr="07E69E10" w:rsidR="6B0562ED">
        <w:rPr>
          <w:rFonts w:ascii="Arial" w:hAnsi="Arial" w:eastAsia="Arial" w:cs="Arial"/>
          <w:sz w:val="24"/>
          <w:szCs w:val="24"/>
        </w:rPr>
        <w:t xml:space="preserve"> concentration</w:t>
      </w:r>
      <w:r w:rsidRPr="07E69E10" w:rsidR="1EDB6E9F">
        <w:rPr>
          <w:rFonts w:ascii="Arial" w:hAnsi="Arial" w:eastAsia="Arial" w:cs="Arial"/>
          <w:sz w:val="24"/>
          <w:szCs w:val="24"/>
        </w:rPr>
        <w:t xml:space="preserve"> on</w:t>
      </w:r>
      <w:r w:rsidRPr="07E69E10" w:rsidR="59EEF13C">
        <w:rPr>
          <w:rFonts w:ascii="Arial" w:hAnsi="Arial" w:eastAsia="Arial" w:cs="Arial"/>
          <w:sz w:val="24"/>
          <w:szCs w:val="24"/>
        </w:rPr>
        <w:t xml:space="preserve"> </w:t>
      </w:r>
      <w:r w:rsidRPr="07E69E10" w:rsidR="756FD733">
        <w:rPr>
          <w:rFonts w:ascii="Arial" w:hAnsi="Arial" w:eastAsia="Arial" w:cs="Arial"/>
          <w:sz w:val="24"/>
          <w:szCs w:val="24"/>
        </w:rPr>
        <w:t xml:space="preserve">the </w:t>
      </w:r>
      <w:r w:rsidRPr="07E69E10" w:rsidR="59EEF13C">
        <w:rPr>
          <w:rFonts w:ascii="Arial" w:hAnsi="Arial" w:eastAsia="Arial" w:cs="Arial"/>
          <w:sz w:val="24"/>
          <w:szCs w:val="24"/>
        </w:rPr>
        <w:t xml:space="preserve">present </w:t>
      </w:r>
      <w:r w:rsidRPr="07E69E10" w:rsidR="2A1445D2">
        <w:rPr>
          <w:rFonts w:ascii="Arial" w:hAnsi="Arial" w:eastAsia="Arial" w:cs="Arial"/>
          <w:sz w:val="24"/>
          <w:szCs w:val="24"/>
        </w:rPr>
        <w:t xml:space="preserve">rather </w:t>
      </w:r>
      <w:r w:rsidRPr="07E69E10" w:rsidR="59EEF13C">
        <w:rPr>
          <w:rFonts w:ascii="Arial" w:hAnsi="Arial" w:eastAsia="Arial" w:cs="Arial"/>
          <w:sz w:val="24"/>
          <w:szCs w:val="24"/>
        </w:rPr>
        <w:t>than the</w:t>
      </w:r>
      <w:r w:rsidRPr="07E69E10" w:rsidR="7435E83F">
        <w:rPr>
          <w:rFonts w:ascii="Arial" w:hAnsi="Arial" w:eastAsia="Arial" w:cs="Arial"/>
          <w:sz w:val="24"/>
          <w:szCs w:val="24"/>
        </w:rPr>
        <w:t xml:space="preserve"> future. Quick results and respect are </w:t>
      </w:r>
      <w:r w:rsidRPr="07E69E10" w:rsidR="7435E83F">
        <w:rPr>
          <w:rFonts w:ascii="Arial" w:hAnsi="Arial" w:eastAsia="Arial" w:cs="Arial"/>
          <w:sz w:val="24"/>
          <w:szCs w:val="24"/>
        </w:rPr>
        <w:t>sought</w:t>
      </w:r>
      <w:r w:rsidRPr="07E69E10" w:rsidR="7435E83F">
        <w:rPr>
          <w:rFonts w:ascii="Arial" w:hAnsi="Arial" w:eastAsia="Arial" w:cs="Arial"/>
          <w:sz w:val="24"/>
          <w:szCs w:val="24"/>
        </w:rPr>
        <w:t>. In contrast, long term</w:t>
      </w:r>
      <w:r w:rsidRPr="07E69E10" w:rsidR="21546B0D">
        <w:rPr>
          <w:rFonts w:ascii="Arial" w:hAnsi="Arial" w:eastAsia="Arial" w:cs="Arial"/>
          <w:sz w:val="24"/>
          <w:szCs w:val="24"/>
        </w:rPr>
        <w:t xml:space="preserve"> orientation </w:t>
      </w:r>
      <w:r w:rsidRPr="07E69E10" w:rsidR="5354DF78">
        <w:rPr>
          <w:rFonts w:ascii="Arial" w:hAnsi="Arial" w:eastAsia="Arial" w:cs="Arial"/>
          <w:sz w:val="24"/>
          <w:szCs w:val="24"/>
        </w:rPr>
        <w:t>looks</w:t>
      </w:r>
      <w:r w:rsidRPr="07E69E10" w:rsidR="21546B0D">
        <w:rPr>
          <w:rFonts w:ascii="Arial" w:hAnsi="Arial" w:eastAsia="Arial" w:cs="Arial"/>
          <w:sz w:val="24"/>
          <w:szCs w:val="24"/>
        </w:rPr>
        <w:t xml:space="preserve"> for taking centre stage, embrace values like endurance, </w:t>
      </w:r>
      <w:r w:rsidRPr="07E69E10" w:rsidR="65140CCE">
        <w:rPr>
          <w:rFonts w:ascii="Arial" w:hAnsi="Arial" w:eastAsia="Arial" w:cs="Arial"/>
          <w:sz w:val="24"/>
          <w:szCs w:val="24"/>
        </w:rPr>
        <w:t>persistence,</w:t>
      </w:r>
      <w:r w:rsidRPr="07E69E10" w:rsidR="21546B0D">
        <w:rPr>
          <w:rFonts w:ascii="Arial" w:hAnsi="Arial" w:eastAsia="Arial" w:cs="Arial"/>
          <w:sz w:val="24"/>
          <w:szCs w:val="24"/>
        </w:rPr>
        <w:t xml:space="preserve"> and sus</w:t>
      </w:r>
      <w:r w:rsidRPr="07E69E10" w:rsidR="2736CF4F">
        <w:rPr>
          <w:rFonts w:ascii="Arial" w:hAnsi="Arial" w:eastAsia="Arial" w:cs="Arial"/>
          <w:sz w:val="24"/>
          <w:szCs w:val="24"/>
        </w:rPr>
        <w:t>taining growth</w:t>
      </w:r>
      <w:r w:rsidRPr="07E69E10" w:rsidR="2C8F6B68">
        <w:rPr>
          <w:rFonts w:ascii="Arial" w:hAnsi="Arial" w:eastAsia="Arial" w:cs="Arial"/>
          <w:sz w:val="24"/>
          <w:szCs w:val="24"/>
        </w:rPr>
        <w:t xml:space="preserve"> (</w:t>
      </w:r>
      <w:r w:rsidRPr="07E69E10" w:rsidR="2C8F6B68">
        <w:rPr>
          <w:rFonts w:ascii="Arial" w:hAnsi="Arial" w:eastAsia="Arial" w:cs="Arial"/>
          <w:sz w:val="24"/>
          <w:szCs w:val="24"/>
        </w:rPr>
        <w:t>Figlio</w:t>
      </w:r>
      <w:r w:rsidRPr="07E69E10" w:rsidR="2C8F6B68">
        <w:rPr>
          <w:rFonts w:ascii="Arial" w:hAnsi="Arial" w:eastAsia="Arial" w:cs="Arial"/>
          <w:sz w:val="24"/>
          <w:szCs w:val="24"/>
        </w:rPr>
        <w:t xml:space="preserve"> et al, 2019).</w:t>
      </w:r>
    </w:p>
    <w:p w:rsidR="0DAEDF3D" w:rsidP="6469001D" w:rsidRDefault="0DAEDF3D" w14:paraId="01E4A427" w14:textId="242ED782">
      <w:pPr>
        <w:spacing w:line="480" w:lineRule="auto"/>
        <w:rPr>
          <w:rFonts w:ascii="Arial" w:hAnsi="Arial" w:eastAsia="Arial" w:cs="Arial"/>
          <w:sz w:val="24"/>
          <w:szCs w:val="24"/>
        </w:rPr>
      </w:pPr>
      <w:r w:rsidRPr="07E69E10" w:rsidR="0DAEDF3D">
        <w:rPr>
          <w:rFonts w:ascii="Arial" w:hAnsi="Arial" w:eastAsia="Arial" w:cs="Arial"/>
          <w:sz w:val="24"/>
          <w:szCs w:val="24"/>
        </w:rPr>
        <w:t>Lastly,</w:t>
      </w:r>
      <w:r w:rsidRPr="07E69E10" w:rsidR="10E5994E">
        <w:rPr>
          <w:rFonts w:ascii="Arial" w:hAnsi="Arial" w:eastAsia="Arial" w:cs="Arial"/>
          <w:sz w:val="24"/>
          <w:szCs w:val="24"/>
        </w:rPr>
        <w:t xml:space="preserve"> r</w:t>
      </w:r>
      <w:r w:rsidRPr="07E69E10" w:rsidR="2736CF4F">
        <w:rPr>
          <w:rFonts w:ascii="Arial" w:hAnsi="Arial" w:eastAsia="Arial" w:cs="Arial"/>
          <w:sz w:val="24"/>
          <w:szCs w:val="24"/>
        </w:rPr>
        <w:t>estraint v</w:t>
      </w:r>
      <w:r w:rsidRPr="07E69E10" w:rsidR="59821E01">
        <w:rPr>
          <w:rFonts w:ascii="Arial" w:hAnsi="Arial" w:eastAsia="Arial" w:cs="Arial"/>
          <w:sz w:val="24"/>
          <w:szCs w:val="24"/>
        </w:rPr>
        <w:t>ersus</w:t>
      </w:r>
      <w:r w:rsidRPr="07E69E10" w:rsidR="2736CF4F">
        <w:rPr>
          <w:rFonts w:ascii="Arial" w:hAnsi="Arial" w:eastAsia="Arial" w:cs="Arial"/>
          <w:sz w:val="24"/>
          <w:szCs w:val="24"/>
        </w:rPr>
        <w:t xml:space="preserve"> indulgence</w:t>
      </w:r>
      <w:r w:rsidRPr="07E69E10" w:rsidR="471EF0E4">
        <w:rPr>
          <w:rFonts w:ascii="Arial" w:hAnsi="Arial" w:eastAsia="Arial" w:cs="Arial"/>
          <w:sz w:val="24"/>
          <w:szCs w:val="24"/>
        </w:rPr>
        <w:t>,</w:t>
      </w:r>
      <w:r w:rsidRPr="07E69E10" w:rsidR="2736CF4F">
        <w:rPr>
          <w:rFonts w:ascii="Arial" w:hAnsi="Arial" w:eastAsia="Arial" w:cs="Arial"/>
          <w:sz w:val="24"/>
          <w:szCs w:val="24"/>
        </w:rPr>
        <w:t xml:space="preserve"> </w:t>
      </w:r>
      <w:r w:rsidRPr="07E69E10" w:rsidR="0B0BD7D1">
        <w:rPr>
          <w:rFonts w:ascii="Arial" w:hAnsi="Arial" w:eastAsia="Arial" w:cs="Arial"/>
          <w:sz w:val="24"/>
          <w:szCs w:val="24"/>
        </w:rPr>
        <w:t xml:space="preserve">which </w:t>
      </w:r>
      <w:r w:rsidRPr="07E69E10" w:rsidR="2736CF4F">
        <w:rPr>
          <w:rFonts w:ascii="Arial" w:hAnsi="Arial" w:eastAsia="Arial" w:cs="Arial"/>
          <w:sz w:val="24"/>
          <w:szCs w:val="24"/>
        </w:rPr>
        <w:t>explores desires</w:t>
      </w:r>
      <w:r w:rsidRPr="07E69E10" w:rsidR="5C48EF77">
        <w:rPr>
          <w:rFonts w:ascii="Arial" w:hAnsi="Arial" w:eastAsia="Arial" w:cs="Arial"/>
          <w:sz w:val="24"/>
          <w:szCs w:val="24"/>
        </w:rPr>
        <w:t xml:space="preserve"> and how impulses are controlled in society. Restra</w:t>
      </w:r>
      <w:r w:rsidRPr="07E69E10" w:rsidR="29ED04EC">
        <w:rPr>
          <w:rFonts w:ascii="Arial" w:hAnsi="Arial" w:eastAsia="Arial" w:cs="Arial"/>
          <w:sz w:val="24"/>
          <w:szCs w:val="24"/>
        </w:rPr>
        <w:t xml:space="preserve">int </w:t>
      </w:r>
      <w:r w:rsidRPr="07E69E10" w:rsidR="10DF51C7">
        <w:rPr>
          <w:rFonts w:ascii="Arial" w:hAnsi="Arial" w:eastAsia="Arial" w:cs="Arial"/>
          <w:sz w:val="24"/>
          <w:szCs w:val="24"/>
        </w:rPr>
        <w:t>indicated</w:t>
      </w:r>
      <w:r w:rsidRPr="07E69E10" w:rsidR="29ED04EC">
        <w:rPr>
          <w:rFonts w:ascii="Arial" w:hAnsi="Arial" w:eastAsia="Arial" w:cs="Arial"/>
          <w:sz w:val="24"/>
          <w:szCs w:val="24"/>
        </w:rPr>
        <w:t xml:space="preserve"> that society suppresses gratification and regulates it through social normality</w:t>
      </w:r>
      <w:r w:rsidRPr="07E69E10" w:rsidR="23866E88">
        <w:rPr>
          <w:rFonts w:ascii="Arial" w:hAnsi="Arial" w:eastAsia="Arial" w:cs="Arial"/>
          <w:sz w:val="24"/>
          <w:szCs w:val="24"/>
        </w:rPr>
        <w:t xml:space="preserve">, and indulgence allows an element of gratification with enjoying life and having fun. </w:t>
      </w:r>
      <w:r w:rsidRPr="07E69E10" w:rsidR="64E18956">
        <w:rPr>
          <w:rFonts w:ascii="Arial" w:hAnsi="Arial" w:eastAsia="Arial" w:cs="Arial"/>
          <w:sz w:val="24"/>
          <w:szCs w:val="24"/>
        </w:rPr>
        <w:t xml:space="preserve">A high indulgence score </w:t>
      </w:r>
      <w:r w:rsidRPr="07E69E10" w:rsidR="07A85ED5">
        <w:rPr>
          <w:rFonts w:ascii="Arial" w:hAnsi="Arial" w:eastAsia="Arial" w:cs="Arial"/>
          <w:sz w:val="24"/>
          <w:szCs w:val="24"/>
        </w:rPr>
        <w:t>is</w:t>
      </w:r>
      <w:r w:rsidRPr="07E69E10" w:rsidR="64E18956">
        <w:rPr>
          <w:rFonts w:ascii="Arial" w:hAnsi="Arial" w:eastAsia="Arial" w:cs="Arial"/>
          <w:sz w:val="24"/>
          <w:szCs w:val="24"/>
        </w:rPr>
        <w:t xml:space="preserve"> those that spend</w:t>
      </w:r>
      <w:r w:rsidRPr="07E69E10" w:rsidR="287EFD79">
        <w:rPr>
          <w:rFonts w:ascii="Arial" w:hAnsi="Arial" w:eastAsia="Arial" w:cs="Arial"/>
          <w:sz w:val="24"/>
          <w:szCs w:val="24"/>
        </w:rPr>
        <w:t xml:space="preserve"> more</w:t>
      </w:r>
      <w:r w:rsidRPr="07E69E10" w:rsidR="64E18956">
        <w:rPr>
          <w:rFonts w:ascii="Arial" w:hAnsi="Arial" w:eastAsia="Arial" w:cs="Arial"/>
          <w:sz w:val="24"/>
          <w:szCs w:val="24"/>
        </w:rPr>
        <w:t xml:space="preserve"> or have more luxuries</w:t>
      </w:r>
      <w:r w:rsidRPr="07E69E10" w:rsidR="0FF92B6F">
        <w:rPr>
          <w:rFonts w:ascii="Arial" w:hAnsi="Arial" w:eastAsia="Arial" w:cs="Arial"/>
          <w:sz w:val="24"/>
          <w:szCs w:val="24"/>
        </w:rPr>
        <w:t>, enjoy</w:t>
      </w:r>
      <w:r w:rsidRPr="07E69E10" w:rsidR="64E18956">
        <w:rPr>
          <w:rFonts w:ascii="Arial" w:hAnsi="Arial" w:eastAsia="Arial" w:cs="Arial"/>
          <w:sz w:val="24"/>
          <w:szCs w:val="24"/>
        </w:rPr>
        <w:t xml:space="preserve"> </w:t>
      </w:r>
      <w:r w:rsidRPr="07E69E10" w:rsidR="7CEEAAB9">
        <w:rPr>
          <w:rFonts w:ascii="Arial" w:hAnsi="Arial" w:eastAsia="Arial" w:cs="Arial"/>
          <w:sz w:val="24"/>
          <w:szCs w:val="24"/>
        </w:rPr>
        <w:t>freedom,</w:t>
      </w:r>
      <w:r w:rsidRPr="07E69E10" w:rsidR="2CA33A89">
        <w:rPr>
          <w:rFonts w:ascii="Arial" w:hAnsi="Arial" w:eastAsia="Arial" w:cs="Arial"/>
          <w:sz w:val="24"/>
          <w:szCs w:val="24"/>
        </w:rPr>
        <w:t xml:space="preserve"> </w:t>
      </w:r>
      <w:r w:rsidRPr="07E69E10" w:rsidR="56B9A8BB">
        <w:rPr>
          <w:rFonts w:ascii="Arial" w:hAnsi="Arial" w:eastAsia="Arial" w:cs="Arial"/>
          <w:sz w:val="24"/>
          <w:szCs w:val="24"/>
        </w:rPr>
        <w:t>and explore</w:t>
      </w:r>
      <w:r w:rsidRPr="07E69E10" w:rsidR="2CA33A89">
        <w:rPr>
          <w:rFonts w:ascii="Arial" w:hAnsi="Arial" w:eastAsia="Arial" w:cs="Arial"/>
          <w:sz w:val="24"/>
          <w:szCs w:val="24"/>
        </w:rPr>
        <w:t xml:space="preserve"> leisure activities. Conversely, a restrained society incline </w:t>
      </w:r>
      <w:r w:rsidRPr="07E69E10" w:rsidR="58244CE4">
        <w:rPr>
          <w:rFonts w:ascii="Arial" w:hAnsi="Arial" w:eastAsia="Arial" w:cs="Arial"/>
          <w:sz w:val="24"/>
          <w:szCs w:val="24"/>
        </w:rPr>
        <w:t>more towards</w:t>
      </w:r>
      <w:r w:rsidRPr="07E69E10" w:rsidR="2CA33A89">
        <w:rPr>
          <w:rFonts w:ascii="Arial" w:hAnsi="Arial" w:eastAsia="Arial" w:cs="Arial"/>
          <w:sz w:val="24"/>
          <w:szCs w:val="24"/>
        </w:rPr>
        <w:t xml:space="preserve"> savings, thrift</w:t>
      </w:r>
      <w:r w:rsidRPr="07E69E10" w:rsidR="4125F682">
        <w:rPr>
          <w:rFonts w:ascii="Arial" w:hAnsi="Arial" w:eastAsia="Arial" w:cs="Arial"/>
          <w:sz w:val="24"/>
          <w:szCs w:val="24"/>
        </w:rPr>
        <w:t>iness</w:t>
      </w:r>
      <w:r w:rsidRPr="07E69E10" w:rsidR="2CA33A89">
        <w:rPr>
          <w:rFonts w:ascii="Arial" w:hAnsi="Arial" w:eastAsia="Arial" w:cs="Arial"/>
          <w:sz w:val="24"/>
          <w:szCs w:val="24"/>
        </w:rPr>
        <w:t xml:space="preserve"> </w:t>
      </w:r>
      <w:r w:rsidRPr="07E69E10" w:rsidR="448E49D3">
        <w:rPr>
          <w:rFonts w:ascii="Arial" w:hAnsi="Arial" w:eastAsia="Arial" w:cs="Arial"/>
          <w:sz w:val="24"/>
          <w:szCs w:val="24"/>
        </w:rPr>
        <w:t>and thrive on practicalities</w:t>
      </w:r>
      <w:r w:rsidRPr="07E69E10" w:rsidR="40F3FE29">
        <w:rPr>
          <w:rFonts w:ascii="Arial" w:hAnsi="Arial" w:eastAsia="Arial" w:cs="Arial"/>
          <w:sz w:val="24"/>
          <w:szCs w:val="24"/>
        </w:rPr>
        <w:t xml:space="preserve"> (Sun et al, 2019).</w:t>
      </w:r>
    </w:p>
    <w:p w:rsidR="394A0605" w:rsidP="6469001D" w:rsidRDefault="394A0605" w14:paraId="297489A6" w14:textId="3E8D778B">
      <w:pPr>
        <w:spacing w:line="480" w:lineRule="auto"/>
        <w:rPr>
          <w:rFonts w:ascii="Arial" w:hAnsi="Arial" w:eastAsia="Arial" w:cs="Arial"/>
          <w:sz w:val="24"/>
          <w:szCs w:val="24"/>
        </w:rPr>
      </w:pPr>
      <w:r w:rsidRPr="07E69E10" w:rsidR="394A0605">
        <w:rPr>
          <w:rFonts w:ascii="Arial" w:hAnsi="Arial" w:eastAsia="Arial" w:cs="Arial"/>
          <w:sz w:val="24"/>
          <w:szCs w:val="24"/>
        </w:rPr>
        <w:t>Hofstede’s dimensions</w:t>
      </w:r>
      <w:r w:rsidRPr="07E69E10" w:rsidR="31847115">
        <w:rPr>
          <w:rFonts w:ascii="Arial" w:hAnsi="Arial" w:eastAsia="Arial" w:cs="Arial"/>
          <w:sz w:val="24"/>
          <w:szCs w:val="24"/>
        </w:rPr>
        <w:t xml:space="preserve"> </w:t>
      </w:r>
      <w:r w:rsidRPr="07E69E10" w:rsidR="1A87D5B7">
        <w:rPr>
          <w:rFonts w:ascii="Arial" w:hAnsi="Arial" w:eastAsia="Arial" w:cs="Arial"/>
          <w:sz w:val="24"/>
          <w:szCs w:val="24"/>
        </w:rPr>
        <w:t>require</w:t>
      </w:r>
      <w:r w:rsidRPr="07E69E10" w:rsidR="31847115">
        <w:rPr>
          <w:rFonts w:ascii="Arial" w:hAnsi="Arial" w:eastAsia="Arial" w:cs="Arial"/>
          <w:sz w:val="24"/>
          <w:szCs w:val="24"/>
        </w:rPr>
        <w:t xml:space="preserve"> certain nuances to become effective</w:t>
      </w:r>
      <w:r w:rsidRPr="07E69E10" w:rsidR="6CAE9A8D">
        <w:rPr>
          <w:rFonts w:ascii="Arial" w:hAnsi="Arial" w:eastAsia="Arial" w:cs="Arial"/>
          <w:sz w:val="24"/>
          <w:szCs w:val="24"/>
        </w:rPr>
        <w:t>. Jackson (2020)</w:t>
      </w:r>
      <w:r w:rsidRPr="07E69E10" w:rsidR="31847115">
        <w:rPr>
          <w:rFonts w:ascii="Arial" w:hAnsi="Arial" w:eastAsia="Arial" w:cs="Arial"/>
          <w:sz w:val="24"/>
          <w:szCs w:val="24"/>
        </w:rPr>
        <w:t xml:space="preserve"> states that </w:t>
      </w:r>
      <w:r w:rsidRPr="07E69E10" w:rsidR="75A61129">
        <w:rPr>
          <w:rFonts w:ascii="Arial" w:hAnsi="Arial" w:eastAsia="Arial" w:cs="Arial"/>
          <w:sz w:val="24"/>
          <w:szCs w:val="24"/>
        </w:rPr>
        <w:t>those countries</w:t>
      </w:r>
      <w:r w:rsidRPr="07E69E10" w:rsidR="0F787C3F">
        <w:rPr>
          <w:rFonts w:ascii="Arial" w:hAnsi="Arial" w:eastAsia="Arial" w:cs="Arial"/>
          <w:sz w:val="24"/>
          <w:szCs w:val="24"/>
        </w:rPr>
        <w:t xml:space="preserve"> with strong cultural </w:t>
      </w:r>
      <w:r w:rsidRPr="07E69E10" w:rsidR="0430B57F">
        <w:rPr>
          <w:rFonts w:ascii="Arial" w:hAnsi="Arial" w:eastAsia="Arial" w:cs="Arial"/>
          <w:sz w:val="24"/>
          <w:szCs w:val="24"/>
        </w:rPr>
        <w:t>similarities</w:t>
      </w:r>
      <w:r w:rsidRPr="07E69E10" w:rsidR="0F787C3F">
        <w:rPr>
          <w:rFonts w:ascii="Arial" w:hAnsi="Arial" w:eastAsia="Arial" w:cs="Arial"/>
          <w:sz w:val="24"/>
          <w:szCs w:val="24"/>
        </w:rPr>
        <w:t xml:space="preserve"> will score well, </w:t>
      </w:r>
      <w:r w:rsidRPr="07E69E10" w:rsidR="229C9937">
        <w:rPr>
          <w:rFonts w:ascii="Arial" w:hAnsi="Arial" w:eastAsia="Arial" w:cs="Arial"/>
          <w:sz w:val="24"/>
          <w:szCs w:val="24"/>
        </w:rPr>
        <w:t>like</w:t>
      </w:r>
      <w:r w:rsidRPr="07E69E10" w:rsidR="0F787C3F">
        <w:rPr>
          <w:rFonts w:ascii="Arial" w:hAnsi="Arial" w:eastAsia="Arial" w:cs="Arial"/>
          <w:sz w:val="24"/>
          <w:szCs w:val="24"/>
        </w:rPr>
        <w:t xml:space="preserve"> those </w:t>
      </w:r>
      <w:r w:rsidRPr="07E69E10" w:rsidR="0A1319C1">
        <w:rPr>
          <w:rFonts w:ascii="Arial" w:hAnsi="Arial" w:eastAsia="Arial" w:cs="Arial"/>
          <w:sz w:val="24"/>
          <w:szCs w:val="24"/>
        </w:rPr>
        <w:t>where countries</w:t>
      </w:r>
      <w:r w:rsidRPr="07E69E10" w:rsidR="0F787C3F">
        <w:rPr>
          <w:rFonts w:ascii="Arial" w:hAnsi="Arial" w:eastAsia="Arial" w:cs="Arial"/>
          <w:sz w:val="24"/>
          <w:szCs w:val="24"/>
        </w:rPr>
        <w:t xml:space="preserve"> border each other</w:t>
      </w:r>
      <w:r w:rsidRPr="07E69E10" w:rsidR="1E77AC82">
        <w:rPr>
          <w:rFonts w:ascii="Arial" w:hAnsi="Arial" w:eastAsia="Arial" w:cs="Arial"/>
          <w:sz w:val="24"/>
          <w:szCs w:val="24"/>
        </w:rPr>
        <w:t xml:space="preserve"> as they have an understanding and appreciation for each other</w:t>
      </w:r>
      <w:r w:rsidRPr="07E69E10" w:rsidR="1632F9DC">
        <w:rPr>
          <w:rFonts w:ascii="Arial" w:hAnsi="Arial" w:eastAsia="Arial" w:cs="Arial"/>
          <w:sz w:val="24"/>
          <w:szCs w:val="24"/>
        </w:rPr>
        <w:t xml:space="preserve"> (Jackson, 2020)</w:t>
      </w:r>
      <w:r w:rsidRPr="07E69E10" w:rsidR="51ABB068">
        <w:rPr>
          <w:rFonts w:ascii="Arial" w:hAnsi="Arial" w:eastAsia="Arial" w:cs="Arial"/>
          <w:sz w:val="24"/>
          <w:szCs w:val="24"/>
        </w:rPr>
        <w:t>.</w:t>
      </w:r>
      <w:r w:rsidRPr="07E69E10" w:rsidR="5389CCAA">
        <w:rPr>
          <w:rFonts w:ascii="Arial" w:hAnsi="Arial" w:eastAsia="Arial" w:cs="Arial"/>
          <w:sz w:val="24"/>
          <w:szCs w:val="24"/>
        </w:rPr>
        <w:t xml:space="preserve"> </w:t>
      </w:r>
      <w:r w:rsidRPr="07E69E10" w:rsidR="60AAE0AB">
        <w:rPr>
          <w:rFonts w:ascii="Arial" w:hAnsi="Arial" w:eastAsia="Arial" w:cs="Arial"/>
          <w:sz w:val="24"/>
          <w:szCs w:val="24"/>
        </w:rPr>
        <w:t>Minkov</w:t>
      </w:r>
      <w:r w:rsidRPr="07E69E10" w:rsidR="40C8B0D9">
        <w:rPr>
          <w:rFonts w:ascii="Arial" w:hAnsi="Arial" w:eastAsia="Arial" w:cs="Arial"/>
          <w:sz w:val="24"/>
          <w:szCs w:val="24"/>
        </w:rPr>
        <w:t xml:space="preserve"> (20</w:t>
      </w:r>
      <w:r w:rsidRPr="07E69E10" w:rsidR="750F736C">
        <w:rPr>
          <w:rFonts w:ascii="Arial" w:hAnsi="Arial" w:eastAsia="Arial" w:cs="Arial"/>
          <w:sz w:val="24"/>
          <w:szCs w:val="24"/>
        </w:rPr>
        <w:t>17</w:t>
      </w:r>
      <w:r w:rsidRPr="07E69E10" w:rsidR="40C8B0D9">
        <w:rPr>
          <w:rFonts w:ascii="Arial" w:hAnsi="Arial" w:eastAsia="Arial" w:cs="Arial"/>
          <w:sz w:val="24"/>
          <w:szCs w:val="24"/>
        </w:rPr>
        <w:t>)</w:t>
      </w:r>
      <w:r w:rsidRPr="07E69E10" w:rsidR="5389CCAA">
        <w:rPr>
          <w:rFonts w:ascii="Arial" w:hAnsi="Arial" w:eastAsia="Arial" w:cs="Arial"/>
          <w:sz w:val="24"/>
          <w:szCs w:val="24"/>
        </w:rPr>
        <w:t xml:space="preserve"> </w:t>
      </w:r>
      <w:r w:rsidRPr="07E69E10" w:rsidR="179B1D16">
        <w:rPr>
          <w:rFonts w:ascii="Arial" w:hAnsi="Arial" w:eastAsia="Arial" w:cs="Arial"/>
          <w:sz w:val="24"/>
          <w:szCs w:val="24"/>
        </w:rPr>
        <w:t>argues that</w:t>
      </w:r>
      <w:r w:rsidRPr="07E69E10" w:rsidR="2FA4DE29">
        <w:rPr>
          <w:rFonts w:ascii="Arial" w:hAnsi="Arial" w:eastAsia="Arial" w:cs="Arial"/>
          <w:sz w:val="24"/>
          <w:szCs w:val="24"/>
        </w:rPr>
        <w:t xml:space="preserve"> Hofstede’s </w:t>
      </w:r>
      <w:r w:rsidRPr="07E69E10" w:rsidR="2ADC649F">
        <w:rPr>
          <w:rFonts w:ascii="Arial" w:hAnsi="Arial" w:eastAsia="Arial" w:cs="Arial"/>
          <w:sz w:val="24"/>
          <w:szCs w:val="24"/>
        </w:rPr>
        <w:t>dimensions</w:t>
      </w:r>
      <w:r w:rsidRPr="07E69E10" w:rsidR="2FA4DE29">
        <w:rPr>
          <w:rFonts w:ascii="Arial" w:hAnsi="Arial" w:eastAsia="Arial" w:cs="Arial"/>
          <w:sz w:val="24"/>
          <w:szCs w:val="24"/>
        </w:rPr>
        <w:t xml:space="preserve"> can still shed light on</w:t>
      </w:r>
      <w:r w:rsidRPr="07E69E10" w:rsidR="179B1D16">
        <w:rPr>
          <w:rFonts w:ascii="Arial" w:hAnsi="Arial" w:eastAsia="Arial" w:cs="Arial"/>
          <w:sz w:val="24"/>
          <w:szCs w:val="24"/>
        </w:rPr>
        <w:t xml:space="preserve"> cultural differences </w:t>
      </w:r>
      <w:r w:rsidRPr="07E69E10" w:rsidR="7162B3D3">
        <w:rPr>
          <w:rFonts w:ascii="Arial" w:hAnsi="Arial" w:eastAsia="Arial" w:cs="Arial"/>
          <w:sz w:val="24"/>
          <w:szCs w:val="24"/>
        </w:rPr>
        <w:t xml:space="preserve">even with the world become more diverse as </w:t>
      </w:r>
      <w:r w:rsidRPr="07E69E10" w:rsidR="0EC90E6F">
        <w:rPr>
          <w:rFonts w:ascii="Arial" w:hAnsi="Arial" w:eastAsia="Arial" w:cs="Arial"/>
          <w:sz w:val="24"/>
          <w:szCs w:val="24"/>
        </w:rPr>
        <w:t>behaviours</w:t>
      </w:r>
      <w:r w:rsidRPr="07E69E10" w:rsidR="7162B3D3">
        <w:rPr>
          <w:rFonts w:ascii="Arial" w:hAnsi="Arial" w:eastAsia="Arial" w:cs="Arial"/>
          <w:sz w:val="24"/>
          <w:szCs w:val="24"/>
        </w:rPr>
        <w:t xml:space="preserve"> can </w:t>
      </w:r>
      <w:r w:rsidRPr="07E69E10" w:rsidR="11D1436B">
        <w:rPr>
          <w:rFonts w:ascii="Arial" w:hAnsi="Arial" w:eastAsia="Arial" w:cs="Arial"/>
          <w:sz w:val="24"/>
          <w:szCs w:val="24"/>
        </w:rPr>
        <w:t>be explored and contrasted</w:t>
      </w:r>
      <w:r w:rsidRPr="07E69E10" w:rsidR="0855A234">
        <w:rPr>
          <w:rFonts w:ascii="Arial" w:hAnsi="Arial" w:eastAsia="Arial" w:cs="Arial"/>
          <w:sz w:val="24"/>
          <w:szCs w:val="24"/>
        </w:rPr>
        <w:t>, even though through</w:t>
      </w:r>
      <w:r w:rsidRPr="07E69E10" w:rsidR="4D49F9F7">
        <w:rPr>
          <w:rFonts w:ascii="Arial" w:hAnsi="Arial" w:eastAsia="Arial" w:cs="Arial"/>
          <w:sz w:val="24"/>
          <w:szCs w:val="24"/>
        </w:rPr>
        <w:t xml:space="preserve"> </w:t>
      </w:r>
      <w:r w:rsidRPr="07E69E10" w:rsidR="17B70096">
        <w:rPr>
          <w:rFonts w:ascii="Arial" w:hAnsi="Arial" w:eastAsia="Arial" w:cs="Arial"/>
          <w:sz w:val="24"/>
          <w:szCs w:val="24"/>
        </w:rPr>
        <w:t>diverse cultures</w:t>
      </w:r>
      <w:r w:rsidRPr="07E69E10" w:rsidR="4D49F9F7">
        <w:rPr>
          <w:rFonts w:ascii="Arial" w:hAnsi="Arial" w:eastAsia="Arial" w:cs="Arial"/>
          <w:sz w:val="24"/>
          <w:szCs w:val="24"/>
        </w:rPr>
        <w:t xml:space="preserve"> (</w:t>
      </w:r>
      <w:r w:rsidRPr="07E69E10" w:rsidR="449ACF5A">
        <w:rPr>
          <w:rFonts w:ascii="Arial" w:hAnsi="Arial" w:eastAsia="Arial" w:cs="Arial"/>
          <w:sz w:val="24"/>
          <w:szCs w:val="24"/>
        </w:rPr>
        <w:t>Minkov</w:t>
      </w:r>
      <w:r w:rsidRPr="07E69E10" w:rsidR="3797C70F">
        <w:rPr>
          <w:rFonts w:ascii="Arial" w:hAnsi="Arial" w:eastAsia="Arial" w:cs="Arial"/>
          <w:sz w:val="24"/>
          <w:szCs w:val="24"/>
        </w:rPr>
        <w:t xml:space="preserve"> et al</w:t>
      </w:r>
      <w:r w:rsidRPr="07E69E10" w:rsidR="050FCA93">
        <w:rPr>
          <w:rFonts w:ascii="Arial" w:hAnsi="Arial" w:eastAsia="Arial" w:cs="Arial"/>
          <w:sz w:val="24"/>
          <w:szCs w:val="24"/>
        </w:rPr>
        <w:t>, 20</w:t>
      </w:r>
      <w:r w:rsidRPr="07E69E10" w:rsidR="6C91E48E">
        <w:rPr>
          <w:rFonts w:ascii="Arial" w:hAnsi="Arial" w:eastAsia="Arial" w:cs="Arial"/>
          <w:sz w:val="24"/>
          <w:szCs w:val="24"/>
        </w:rPr>
        <w:t>17</w:t>
      </w:r>
      <w:r w:rsidRPr="07E69E10" w:rsidR="4D49F9F7">
        <w:rPr>
          <w:rFonts w:ascii="Arial" w:hAnsi="Arial" w:eastAsia="Arial" w:cs="Arial"/>
          <w:sz w:val="24"/>
          <w:szCs w:val="24"/>
        </w:rPr>
        <w:t>).</w:t>
      </w:r>
    </w:p>
    <w:p w:rsidR="43EFB56A" w:rsidP="6469001D" w:rsidRDefault="43EFB56A" w14:paraId="6124C4B2" w14:textId="6947B234">
      <w:pPr>
        <w:spacing w:line="480" w:lineRule="auto"/>
        <w:rPr>
          <w:rFonts w:ascii="Arial" w:hAnsi="Arial" w:eastAsia="Arial" w:cs="Arial"/>
          <w:sz w:val="24"/>
          <w:szCs w:val="24"/>
        </w:rPr>
      </w:pPr>
      <w:r w:rsidRPr="07E69E10" w:rsidR="43EFB56A">
        <w:rPr>
          <w:rFonts w:ascii="Arial" w:hAnsi="Arial" w:eastAsia="Arial" w:cs="Arial"/>
          <w:sz w:val="24"/>
          <w:szCs w:val="24"/>
        </w:rPr>
        <w:t>There has been significant criticism of Hofstede</w:t>
      </w:r>
      <w:r w:rsidRPr="07E69E10" w:rsidR="442C84C3">
        <w:rPr>
          <w:rFonts w:ascii="Arial" w:hAnsi="Arial" w:eastAsia="Arial" w:cs="Arial"/>
          <w:sz w:val="24"/>
          <w:szCs w:val="24"/>
        </w:rPr>
        <w:t>’s theory, as</w:t>
      </w:r>
      <w:r w:rsidRPr="07E69E10" w:rsidR="6BF2A76B">
        <w:rPr>
          <w:rFonts w:ascii="Arial" w:hAnsi="Arial" w:eastAsia="Arial" w:cs="Arial"/>
          <w:sz w:val="24"/>
          <w:szCs w:val="24"/>
        </w:rPr>
        <w:t xml:space="preserve"> </w:t>
      </w:r>
      <w:r w:rsidRPr="07E69E10" w:rsidR="6BF2A76B">
        <w:rPr>
          <w:rFonts w:ascii="Arial" w:hAnsi="Arial" w:eastAsia="Arial" w:cs="Arial"/>
          <w:sz w:val="24"/>
          <w:szCs w:val="24"/>
        </w:rPr>
        <w:t>Moonen</w:t>
      </w:r>
      <w:r w:rsidRPr="07E69E10" w:rsidR="6BF2A76B">
        <w:rPr>
          <w:rFonts w:ascii="Arial" w:hAnsi="Arial" w:eastAsia="Arial" w:cs="Arial"/>
          <w:sz w:val="24"/>
          <w:szCs w:val="24"/>
        </w:rPr>
        <w:t xml:space="preserve"> (2017)</w:t>
      </w:r>
      <w:r w:rsidRPr="07E69E10" w:rsidR="442C84C3">
        <w:rPr>
          <w:rFonts w:ascii="Arial" w:hAnsi="Arial" w:eastAsia="Arial" w:cs="Arial"/>
          <w:sz w:val="24"/>
          <w:szCs w:val="24"/>
        </w:rPr>
        <w:t xml:space="preserve"> suggests that the questionnaire</w:t>
      </w:r>
      <w:r w:rsidRPr="07E69E10" w:rsidR="008B3282">
        <w:rPr>
          <w:rFonts w:ascii="Arial" w:hAnsi="Arial" w:eastAsia="Arial" w:cs="Arial"/>
          <w:sz w:val="24"/>
          <w:szCs w:val="24"/>
        </w:rPr>
        <w:t xml:space="preserve"> used</w:t>
      </w:r>
      <w:r w:rsidRPr="07E69E10" w:rsidR="442C84C3">
        <w:rPr>
          <w:rFonts w:ascii="Arial" w:hAnsi="Arial" w:eastAsia="Arial" w:cs="Arial"/>
          <w:sz w:val="24"/>
          <w:szCs w:val="24"/>
        </w:rPr>
        <w:t xml:space="preserve"> was haphazard and not designed to e</w:t>
      </w:r>
      <w:r w:rsidRPr="07E69E10" w:rsidR="28B7A00C">
        <w:rPr>
          <w:rFonts w:ascii="Arial" w:hAnsi="Arial" w:eastAsia="Arial" w:cs="Arial"/>
          <w:sz w:val="24"/>
          <w:szCs w:val="24"/>
        </w:rPr>
        <w:t>valuate</w:t>
      </w:r>
      <w:r w:rsidRPr="07E69E10" w:rsidR="442C84C3">
        <w:rPr>
          <w:rFonts w:ascii="Arial" w:hAnsi="Arial" w:eastAsia="Arial" w:cs="Arial"/>
          <w:sz w:val="24"/>
          <w:szCs w:val="24"/>
        </w:rPr>
        <w:t xml:space="preserve"> cultural values</w:t>
      </w:r>
      <w:r w:rsidRPr="07E69E10" w:rsidR="1DFE582A">
        <w:rPr>
          <w:rFonts w:ascii="Arial" w:hAnsi="Arial" w:eastAsia="Arial" w:cs="Arial"/>
          <w:sz w:val="24"/>
          <w:szCs w:val="24"/>
        </w:rPr>
        <w:t>,</w:t>
      </w:r>
      <w:r w:rsidRPr="07E69E10" w:rsidR="442C84C3">
        <w:rPr>
          <w:rFonts w:ascii="Arial" w:hAnsi="Arial" w:eastAsia="Arial" w:cs="Arial"/>
          <w:sz w:val="24"/>
          <w:szCs w:val="24"/>
        </w:rPr>
        <w:t xml:space="preserve"> but rather to </w:t>
      </w:r>
      <w:r w:rsidRPr="07E69E10" w:rsidR="442C84C3">
        <w:rPr>
          <w:rFonts w:ascii="Arial" w:hAnsi="Arial" w:eastAsia="Arial" w:cs="Arial"/>
          <w:sz w:val="24"/>
          <w:szCs w:val="24"/>
        </w:rPr>
        <w:t>determine</w:t>
      </w:r>
      <w:r w:rsidRPr="07E69E10" w:rsidR="442C84C3">
        <w:rPr>
          <w:rFonts w:ascii="Arial" w:hAnsi="Arial" w:eastAsia="Arial" w:cs="Arial"/>
          <w:sz w:val="24"/>
          <w:szCs w:val="24"/>
        </w:rPr>
        <w:t xml:space="preserve"> job </w:t>
      </w:r>
      <w:r w:rsidRPr="07E69E10" w:rsidR="5A5C4C37">
        <w:rPr>
          <w:rFonts w:ascii="Arial" w:hAnsi="Arial" w:eastAsia="Arial" w:cs="Arial"/>
          <w:sz w:val="24"/>
          <w:szCs w:val="24"/>
        </w:rPr>
        <w:t xml:space="preserve">satisfaction </w:t>
      </w:r>
      <w:r w:rsidRPr="07E69E10" w:rsidR="6FDE20B0">
        <w:rPr>
          <w:rFonts w:ascii="Arial" w:hAnsi="Arial" w:eastAsia="Arial" w:cs="Arial"/>
          <w:sz w:val="24"/>
          <w:szCs w:val="24"/>
        </w:rPr>
        <w:t>at</w:t>
      </w:r>
      <w:r w:rsidRPr="07E69E10" w:rsidR="5A5C4C37">
        <w:rPr>
          <w:rFonts w:ascii="Arial" w:hAnsi="Arial" w:eastAsia="Arial" w:cs="Arial"/>
          <w:sz w:val="24"/>
          <w:szCs w:val="24"/>
        </w:rPr>
        <w:t xml:space="preserve"> IBM</w:t>
      </w:r>
      <w:r w:rsidRPr="07E69E10" w:rsidR="3FFD5344">
        <w:rPr>
          <w:rFonts w:ascii="Arial" w:hAnsi="Arial" w:eastAsia="Arial" w:cs="Arial"/>
          <w:sz w:val="24"/>
          <w:szCs w:val="24"/>
        </w:rPr>
        <w:t>.</w:t>
      </w:r>
      <w:r w:rsidRPr="07E69E10" w:rsidR="23AA7636">
        <w:rPr>
          <w:rFonts w:ascii="Arial" w:hAnsi="Arial" w:eastAsia="Arial" w:cs="Arial"/>
          <w:sz w:val="24"/>
          <w:szCs w:val="24"/>
        </w:rPr>
        <w:t xml:space="preserve"> </w:t>
      </w:r>
      <w:r w:rsidRPr="07E69E10" w:rsidR="23AA7636">
        <w:rPr>
          <w:rFonts w:ascii="Arial" w:hAnsi="Arial" w:eastAsia="Arial" w:cs="Arial"/>
          <w:sz w:val="24"/>
          <w:szCs w:val="24"/>
        </w:rPr>
        <w:t>Moonen</w:t>
      </w:r>
      <w:r w:rsidRPr="07E69E10" w:rsidR="23AA7636">
        <w:rPr>
          <w:rFonts w:ascii="Arial" w:hAnsi="Arial" w:eastAsia="Arial" w:cs="Arial"/>
          <w:sz w:val="24"/>
          <w:szCs w:val="24"/>
        </w:rPr>
        <w:t xml:space="preserve"> (2017)</w:t>
      </w:r>
      <w:r w:rsidRPr="07E69E10" w:rsidR="1F3628FA">
        <w:rPr>
          <w:rFonts w:ascii="Arial" w:hAnsi="Arial" w:eastAsia="Arial" w:cs="Arial"/>
          <w:sz w:val="24"/>
          <w:szCs w:val="24"/>
        </w:rPr>
        <w:t xml:space="preserve"> a</w:t>
      </w:r>
      <w:r w:rsidRPr="07E69E10" w:rsidR="75040E67">
        <w:rPr>
          <w:rFonts w:ascii="Arial" w:hAnsi="Arial" w:eastAsia="Arial" w:cs="Arial"/>
          <w:sz w:val="24"/>
          <w:szCs w:val="24"/>
        </w:rPr>
        <w:t xml:space="preserve">lso argued that Hofstede’s </w:t>
      </w:r>
      <w:r w:rsidRPr="07E69E10" w:rsidR="4581449F">
        <w:rPr>
          <w:rFonts w:ascii="Arial" w:hAnsi="Arial" w:eastAsia="Arial" w:cs="Arial"/>
          <w:sz w:val="24"/>
          <w:szCs w:val="24"/>
        </w:rPr>
        <w:t xml:space="preserve">IMB </w:t>
      </w:r>
      <w:r w:rsidRPr="07E69E10" w:rsidR="75040E67">
        <w:rPr>
          <w:rFonts w:ascii="Arial" w:hAnsi="Arial" w:eastAsia="Arial" w:cs="Arial"/>
          <w:sz w:val="24"/>
          <w:szCs w:val="24"/>
        </w:rPr>
        <w:t>conclusions were based on in</w:t>
      </w:r>
      <w:r w:rsidRPr="07E69E10" w:rsidR="66B30428">
        <w:rPr>
          <w:rFonts w:ascii="Arial" w:hAnsi="Arial" w:eastAsia="Arial" w:cs="Arial"/>
          <w:sz w:val="24"/>
          <w:szCs w:val="24"/>
        </w:rPr>
        <w:t>adequate</w:t>
      </w:r>
      <w:r w:rsidRPr="07E69E10" w:rsidR="75040E67">
        <w:rPr>
          <w:rFonts w:ascii="Arial" w:hAnsi="Arial" w:eastAsia="Arial" w:cs="Arial"/>
          <w:sz w:val="24"/>
          <w:szCs w:val="24"/>
        </w:rPr>
        <w:t xml:space="preserve"> sampl</w:t>
      </w:r>
      <w:r w:rsidRPr="07E69E10" w:rsidR="62C14575">
        <w:rPr>
          <w:rFonts w:ascii="Arial" w:hAnsi="Arial" w:eastAsia="Arial" w:cs="Arial"/>
          <w:sz w:val="24"/>
          <w:szCs w:val="24"/>
        </w:rPr>
        <w:t>ing</w:t>
      </w:r>
      <w:r w:rsidRPr="07E69E10" w:rsidR="3FD15252">
        <w:rPr>
          <w:rFonts w:ascii="Arial" w:hAnsi="Arial" w:eastAsia="Arial" w:cs="Arial"/>
          <w:sz w:val="24"/>
          <w:szCs w:val="24"/>
        </w:rPr>
        <w:t xml:space="preserve"> </w:t>
      </w:r>
      <w:r w:rsidRPr="07E69E10" w:rsidR="3FD15252">
        <w:rPr>
          <w:rFonts w:ascii="Arial" w:hAnsi="Arial" w:eastAsia="Arial" w:cs="Arial"/>
          <w:sz w:val="24"/>
          <w:szCs w:val="24"/>
        </w:rPr>
        <w:t>from</w:t>
      </w:r>
      <w:r w:rsidRPr="07E69E10" w:rsidR="02336F17">
        <w:rPr>
          <w:rFonts w:ascii="Arial" w:hAnsi="Arial" w:eastAsia="Arial" w:cs="Arial"/>
          <w:sz w:val="24"/>
          <w:szCs w:val="24"/>
        </w:rPr>
        <w:t xml:space="preserve"> </w:t>
      </w:r>
      <w:r w:rsidRPr="07E69E10" w:rsidR="228B1831">
        <w:rPr>
          <w:rFonts w:ascii="Arial" w:hAnsi="Arial" w:eastAsia="Arial" w:cs="Arial"/>
          <w:sz w:val="24"/>
          <w:szCs w:val="24"/>
        </w:rPr>
        <w:t>forty</w:t>
      </w:r>
      <w:r w:rsidRPr="07E69E10" w:rsidR="3FD15252">
        <w:rPr>
          <w:rFonts w:ascii="Arial" w:hAnsi="Arial" w:eastAsia="Arial" w:cs="Arial"/>
          <w:sz w:val="24"/>
          <w:szCs w:val="24"/>
        </w:rPr>
        <w:t xml:space="preserve"> countries, </w:t>
      </w:r>
      <w:r w:rsidRPr="07E69E10" w:rsidR="4093F101">
        <w:rPr>
          <w:rFonts w:ascii="Arial" w:hAnsi="Arial" w:eastAsia="Arial" w:cs="Arial"/>
          <w:sz w:val="24"/>
          <w:szCs w:val="24"/>
        </w:rPr>
        <w:t xml:space="preserve">however </w:t>
      </w:r>
      <w:r w:rsidRPr="07E69E10" w:rsidR="6F52CE65">
        <w:rPr>
          <w:rFonts w:ascii="Arial" w:hAnsi="Arial" w:eastAsia="Arial" w:cs="Arial"/>
          <w:sz w:val="24"/>
          <w:szCs w:val="24"/>
        </w:rPr>
        <w:t>just</w:t>
      </w:r>
      <w:r w:rsidRPr="07E69E10" w:rsidR="570CB69D">
        <w:rPr>
          <w:rFonts w:ascii="Arial" w:hAnsi="Arial" w:eastAsia="Arial" w:cs="Arial"/>
          <w:sz w:val="24"/>
          <w:szCs w:val="24"/>
        </w:rPr>
        <w:t xml:space="preserve"> six countries had more than a thousand</w:t>
      </w:r>
      <w:r w:rsidRPr="07E69E10" w:rsidR="480C5880">
        <w:rPr>
          <w:rFonts w:ascii="Arial" w:hAnsi="Arial" w:eastAsia="Arial" w:cs="Arial"/>
          <w:sz w:val="24"/>
          <w:szCs w:val="24"/>
        </w:rPr>
        <w:t xml:space="preserve"> responden</w:t>
      </w:r>
      <w:r w:rsidRPr="07E69E10" w:rsidR="60241E39">
        <w:rPr>
          <w:rFonts w:ascii="Arial" w:hAnsi="Arial" w:eastAsia="Arial" w:cs="Arial"/>
          <w:sz w:val="24"/>
          <w:szCs w:val="24"/>
        </w:rPr>
        <w:t>t</w:t>
      </w:r>
      <w:r w:rsidRPr="07E69E10" w:rsidR="480C5880">
        <w:rPr>
          <w:rFonts w:ascii="Arial" w:hAnsi="Arial" w:eastAsia="Arial" w:cs="Arial"/>
          <w:sz w:val="24"/>
          <w:szCs w:val="24"/>
        </w:rPr>
        <w:t>s</w:t>
      </w:r>
      <w:r w:rsidRPr="07E69E10" w:rsidR="2B823D8A">
        <w:rPr>
          <w:rFonts w:ascii="Arial" w:hAnsi="Arial" w:eastAsia="Arial" w:cs="Arial"/>
          <w:sz w:val="24"/>
          <w:szCs w:val="24"/>
        </w:rPr>
        <w:t xml:space="preserve"> and fifteen</w:t>
      </w:r>
      <w:r w:rsidRPr="07E69E10" w:rsidR="75755752">
        <w:rPr>
          <w:rFonts w:ascii="Arial" w:hAnsi="Arial" w:eastAsia="Arial" w:cs="Arial"/>
          <w:sz w:val="24"/>
          <w:szCs w:val="24"/>
        </w:rPr>
        <w:t xml:space="preserve"> further</w:t>
      </w:r>
      <w:r w:rsidRPr="07E69E10" w:rsidR="2B823D8A">
        <w:rPr>
          <w:rFonts w:ascii="Arial" w:hAnsi="Arial" w:eastAsia="Arial" w:cs="Arial"/>
          <w:sz w:val="24"/>
          <w:szCs w:val="24"/>
        </w:rPr>
        <w:t xml:space="preserve"> countries </w:t>
      </w:r>
      <w:r w:rsidRPr="07E69E10" w:rsidR="4EA540FE">
        <w:rPr>
          <w:rFonts w:ascii="Arial" w:hAnsi="Arial" w:eastAsia="Arial" w:cs="Arial"/>
          <w:sz w:val="24"/>
          <w:szCs w:val="24"/>
        </w:rPr>
        <w:t>had</w:t>
      </w:r>
      <w:r w:rsidRPr="07E69E10" w:rsidR="2B823D8A">
        <w:rPr>
          <w:rFonts w:ascii="Arial" w:hAnsi="Arial" w:eastAsia="Arial" w:cs="Arial"/>
          <w:sz w:val="24"/>
          <w:szCs w:val="24"/>
        </w:rPr>
        <w:t xml:space="preserve"> fewer than two </w:t>
      </w:r>
      <w:r w:rsidRPr="07E69E10" w:rsidR="298C29F8">
        <w:rPr>
          <w:rFonts w:ascii="Arial" w:hAnsi="Arial" w:eastAsia="Arial" w:cs="Arial"/>
          <w:sz w:val="24"/>
          <w:szCs w:val="24"/>
        </w:rPr>
        <w:t>hundred</w:t>
      </w:r>
      <w:r w:rsidRPr="07E69E10" w:rsidR="2B823D8A">
        <w:rPr>
          <w:rFonts w:ascii="Arial" w:hAnsi="Arial" w:eastAsia="Arial" w:cs="Arial"/>
          <w:sz w:val="24"/>
          <w:szCs w:val="24"/>
        </w:rPr>
        <w:t xml:space="preserve"> responses</w:t>
      </w:r>
      <w:r w:rsidRPr="07E69E10" w:rsidR="5E14DEAE">
        <w:rPr>
          <w:rFonts w:ascii="Arial" w:hAnsi="Arial" w:eastAsia="Arial" w:cs="Arial"/>
          <w:sz w:val="24"/>
          <w:szCs w:val="24"/>
        </w:rPr>
        <w:t>.</w:t>
      </w:r>
      <w:r w:rsidRPr="07E69E10" w:rsidR="2205FB7A">
        <w:rPr>
          <w:rFonts w:ascii="Arial" w:hAnsi="Arial" w:eastAsia="Arial" w:cs="Arial"/>
          <w:sz w:val="24"/>
          <w:szCs w:val="24"/>
        </w:rPr>
        <w:t xml:space="preserve"> </w:t>
      </w:r>
      <w:r w:rsidRPr="07E69E10" w:rsidR="2205FB7A">
        <w:rPr>
          <w:rFonts w:ascii="Arial" w:hAnsi="Arial" w:eastAsia="Arial" w:cs="Arial"/>
          <w:sz w:val="24"/>
          <w:szCs w:val="24"/>
        </w:rPr>
        <w:t>Kasa</w:t>
      </w:r>
      <w:r w:rsidRPr="07E69E10" w:rsidR="2205FB7A">
        <w:rPr>
          <w:rFonts w:ascii="Arial" w:hAnsi="Arial" w:eastAsia="Arial" w:cs="Arial"/>
          <w:sz w:val="24"/>
          <w:szCs w:val="24"/>
        </w:rPr>
        <w:t xml:space="preserve"> et al (2021)</w:t>
      </w:r>
      <w:r w:rsidRPr="07E69E10" w:rsidR="2B823D8A">
        <w:rPr>
          <w:rFonts w:ascii="Arial" w:hAnsi="Arial" w:eastAsia="Arial" w:cs="Arial"/>
          <w:sz w:val="24"/>
          <w:szCs w:val="24"/>
        </w:rPr>
        <w:t xml:space="preserve"> concluded that it is no</w:t>
      </w:r>
      <w:r w:rsidRPr="07E69E10" w:rsidR="120CF146">
        <w:rPr>
          <w:rFonts w:ascii="Arial" w:hAnsi="Arial" w:eastAsia="Arial" w:cs="Arial"/>
          <w:sz w:val="24"/>
          <w:szCs w:val="24"/>
        </w:rPr>
        <w:t xml:space="preserve"> way </w:t>
      </w:r>
      <w:r w:rsidRPr="07E69E10" w:rsidR="120CF146">
        <w:rPr>
          <w:rFonts w:ascii="Arial" w:hAnsi="Arial" w:eastAsia="Arial" w:cs="Arial"/>
          <w:sz w:val="24"/>
          <w:szCs w:val="24"/>
        </w:rPr>
        <w:t>appropriate</w:t>
      </w:r>
      <w:r w:rsidRPr="07E69E10" w:rsidR="2B823D8A">
        <w:rPr>
          <w:rFonts w:ascii="Arial" w:hAnsi="Arial" w:eastAsia="Arial" w:cs="Arial"/>
          <w:sz w:val="24"/>
          <w:szCs w:val="24"/>
        </w:rPr>
        <w:t xml:space="preserve"> </w:t>
      </w:r>
      <w:r w:rsidRPr="07E69E10" w:rsidR="1FE6639A">
        <w:rPr>
          <w:rFonts w:ascii="Arial" w:hAnsi="Arial" w:eastAsia="Arial" w:cs="Arial"/>
          <w:sz w:val="24"/>
          <w:szCs w:val="24"/>
        </w:rPr>
        <w:t xml:space="preserve">or acceptable </w:t>
      </w:r>
      <w:r w:rsidRPr="07E69E10" w:rsidR="2B823D8A">
        <w:rPr>
          <w:rFonts w:ascii="Arial" w:hAnsi="Arial" w:eastAsia="Arial" w:cs="Arial"/>
          <w:sz w:val="24"/>
          <w:szCs w:val="24"/>
        </w:rPr>
        <w:t xml:space="preserve">for two hundred people </w:t>
      </w:r>
      <w:r w:rsidRPr="07E69E10" w:rsidR="396ABBEE">
        <w:rPr>
          <w:rFonts w:ascii="Arial" w:hAnsi="Arial" w:eastAsia="Arial" w:cs="Arial"/>
          <w:sz w:val="24"/>
          <w:szCs w:val="24"/>
        </w:rPr>
        <w:t>to speak on behalf of a country of millions</w:t>
      </w:r>
      <w:r w:rsidRPr="07E69E10" w:rsidR="11921286">
        <w:rPr>
          <w:rFonts w:ascii="Arial" w:hAnsi="Arial" w:eastAsia="Arial" w:cs="Arial"/>
          <w:sz w:val="24"/>
          <w:szCs w:val="24"/>
        </w:rPr>
        <w:t xml:space="preserve"> (</w:t>
      </w:r>
      <w:r w:rsidRPr="07E69E10" w:rsidR="11921286">
        <w:rPr>
          <w:rFonts w:ascii="Arial" w:hAnsi="Arial" w:eastAsia="Arial" w:cs="Arial"/>
          <w:sz w:val="24"/>
          <w:szCs w:val="24"/>
        </w:rPr>
        <w:t>Kaasa</w:t>
      </w:r>
      <w:r w:rsidRPr="07E69E10" w:rsidR="11921286">
        <w:rPr>
          <w:rFonts w:ascii="Arial" w:hAnsi="Arial" w:eastAsia="Arial" w:cs="Arial"/>
          <w:sz w:val="24"/>
          <w:szCs w:val="24"/>
        </w:rPr>
        <w:t xml:space="preserve"> et al, 2021).</w:t>
      </w:r>
    </w:p>
    <w:p w:rsidR="48EE1E53" w:rsidP="6469001D" w:rsidRDefault="48EE1E53" w14:paraId="20A59D4A" w14:textId="11E78D41">
      <w:pPr>
        <w:spacing w:line="480" w:lineRule="auto"/>
        <w:rPr>
          <w:rFonts w:ascii="Arial" w:hAnsi="Arial" w:eastAsia="Arial" w:cs="Arial"/>
          <w:sz w:val="24"/>
          <w:szCs w:val="24"/>
        </w:rPr>
      </w:pPr>
      <w:r w:rsidRPr="07E69E10" w:rsidR="48EE1E53">
        <w:rPr>
          <w:rFonts w:ascii="Arial" w:hAnsi="Arial" w:eastAsia="Arial" w:cs="Arial"/>
          <w:sz w:val="24"/>
          <w:szCs w:val="24"/>
        </w:rPr>
        <w:t>Most notably</w:t>
      </w:r>
      <w:r w:rsidRPr="07E69E10" w:rsidR="303D1E5B">
        <w:rPr>
          <w:rFonts w:ascii="Arial" w:hAnsi="Arial" w:eastAsia="Arial" w:cs="Arial"/>
          <w:sz w:val="24"/>
          <w:szCs w:val="24"/>
        </w:rPr>
        <w:t xml:space="preserve"> Eriksson (2021) </w:t>
      </w:r>
      <w:r w:rsidRPr="07E69E10" w:rsidR="303D1E5B">
        <w:rPr>
          <w:rFonts w:ascii="Arial" w:hAnsi="Arial" w:eastAsia="Arial" w:cs="Arial"/>
          <w:sz w:val="24"/>
          <w:szCs w:val="24"/>
        </w:rPr>
        <w:t>stated</w:t>
      </w:r>
      <w:r w:rsidRPr="07E69E10" w:rsidR="48EE1E53">
        <w:rPr>
          <w:rFonts w:ascii="Arial" w:hAnsi="Arial" w:eastAsia="Arial" w:cs="Arial"/>
          <w:sz w:val="24"/>
          <w:szCs w:val="24"/>
        </w:rPr>
        <w:t xml:space="preserve"> the world we live in has changed, along with cultures</w:t>
      </w:r>
      <w:r w:rsidRPr="07E69E10" w:rsidR="2097BFA6">
        <w:rPr>
          <w:rFonts w:ascii="Arial" w:hAnsi="Arial" w:eastAsia="Arial" w:cs="Arial"/>
          <w:sz w:val="24"/>
          <w:szCs w:val="24"/>
        </w:rPr>
        <w:t xml:space="preserve"> and beliefs,</w:t>
      </w:r>
      <w:r w:rsidRPr="07E69E10" w:rsidR="48EE1E53">
        <w:rPr>
          <w:rFonts w:ascii="Arial" w:hAnsi="Arial" w:eastAsia="Arial" w:cs="Arial"/>
          <w:sz w:val="24"/>
          <w:szCs w:val="24"/>
        </w:rPr>
        <w:t xml:space="preserve"> </w:t>
      </w:r>
      <w:r w:rsidRPr="07E69E10" w:rsidR="56EC1AB0">
        <w:rPr>
          <w:rFonts w:ascii="Arial" w:hAnsi="Arial" w:eastAsia="Arial" w:cs="Arial"/>
          <w:sz w:val="24"/>
          <w:szCs w:val="24"/>
        </w:rPr>
        <w:t xml:space="preserve">reinforcing the </w:t>
      </w:r>
      <w:r w:rsidRPr="07E69E10" w:rsidR="2CD83375">
        <w:rPr>
          <w:rFonts w:ascii="Arial" w:hAnsi="Arial" w:eastAsia="Arial" w:cs="Arial"/>
          <w:sz w:val="24"/>
          <w:szCs w:val="24"/>
        </w:rPr>
        <w:t>con</w:t>
      </w:r>
      <w:r w:rsidRPr="07E69E10" w:rsidR="33DDE084">
        <w:rPr>
          <w:rFonts w:ascii="Arial" w:hAnsi="Arial" w:eastAsia="Arial" w:cs="Arial"/>
          <w:sz w:val="24"/>
          <w:szCs w:val="24"/>
        </w:rPr>
        <w:t>sensus</w:t>
      </w:r>
      <w:r w:rsidRPr="07E69E10" w:rsidR="2CD83375">
        <w:rPr>
          <w:rFonts w:ascii="Arial" w:hAnsi="Arial" w:eastAsia="Arial" w:cs="Arial"/>
          <w:sz w:val="24"/>
          <w:szCs w:val="24"/>
        </w:rPr>
        <w:t xml:space="preserve"> </w:t>
      </w:r>
      <w:r w:rsidRPr="07E69E10" w:rsidR="56EC1AB0">
        <w:rPr>
          <w:rFonts w:ascii="Arial" w:hAnsi="Arial" w:eastAsia="Arial" w:cs="Arial"/>
          <w:sz w:val="24"/>
          <w:szCs w:val="24"/>
        </w:rPr>
        <w:t xml:space="preserve">of Hofstede’s original idea being out </w:t>
      </w:r>
      <w:r w:rsidRPr="07E69E10" w:rsidR="56EC1AB0">
        <w:rPr>
          <w:rFonts w:ascii="Arial" w:hAnsi="Arial" w:eastAsia="Arial" w:cs="Arial"/>
          <w:sz w:val="24"/>
          <w:szCs w:val="24"/>
        </w:rPr>
        <w:t xml:space="preserve">of date and out of touch from </w:t>
      </w:r>
      <w:r w:rsidRPr="07E69E10" w:rsidR="777566FD">
        <w:rPr>
          <w:rFonts w:ascii="Arial" w:hAnsi="Arial" w:eastAsia="Arial" w:cs="Arial"/>
          <w:sz w:val="24"/>
          <w:szCs w:val="24"/>
        </w:rPr>
        <w:t>reality</w:t>
      </w:r>
      <w:r w:rsidRPr="07E69E10" w:rsidR="264CF9FE">
        <w:rPr>
          <w:rFonts w:ascii="Arial" w:hAnsi="Arial" w:eastAsia="Arial" w:cs="Arial"/>
          <w:sz w:val="24"/>
          <w:szCs w:val="24"/>
        </w:rPr>
        <w:t>, and not relevant</w:t>
      </w:r>
      <w:r w:rsidRPr="07E69E10" w:rsidR="777566FD">
        <w:rPr>
          <w:rFonts w:ascii="Arial" w:hAnsi="Arial" w:eastAsia="Arial" w:cs="Arial"/>
          <w:sz w:val="24"/>
          <w:szCs w:val="24"/>
        </w:rPr>
        <w:t xml:space="preserve"> in the</w:t>
      </w:r>
      <w:r w:rsidRPr="07E69E10" w:rsidR="56EC1AB0">
        <w:rPr>
          <w:rFonts w:ascii="Arial" w:hAnsi="Arial" w:eastAsia="Arial" w:cs="Arial"/>
          <w:sz w:val="24"/>
          <w:szCs w:val="24"/>
        </w:rPr>
        <w:t xml:space="preserve"> twenty first century. I</w:t>
      </w:r>
      <w:r w:rsidRPr="07E69E10" w:rsidR="3F5B594A">
        <w:rPr>
          <w:rFonts w:ascii="Arial" w:hAnsi="Arial" w:eastAsia="Arial" w:cs="Arial"/>
          <w:sz w:val="24"/>
          <w:szCs w:val="24"/>
        </w:rPr>
        <w:t>t is puzzling that</w:t>
      </w:r>
      <w:r w:rsidRPr="07E69E10" w:rsidR="6373878B">
        <w:rPr>
          <w:rFonts w:ascii="Arial" w:hAnsi="Arial" w:eastAsia="Arial" w:cs="Arial"/>
          <w:sz w:val="24"/>
          <w:szCs w:val="24"/>
        </w:rPr>
        <w:t xml:space="preserve"> </w:t>
      </w:r>
      <w:r w:rsidRPr="07E69E10" w:rsidR="3F5B594A">
        <w:rPr>
          <w:rFonts w:ascii="Arial" w:hAnsi="Arial" w:eastAsia="Arial" w:cs="Arial"/>
          <w:sz w:val="24"/>
          <w:szCs w:val="24"/>
        </w:rPr>
        <w:t>Hofstede’s</w:t>
      </w:r>
      <w:r w:rsidRPr="07E69E10" w:rsidR="3C2D70F4">
        <w:rPr>
          <w:rFonts w:ascii="Arial" w:hAnsi="Arial" w:eastAsia="Arial" w:cs="Arial"/>
          <w:sz w:val="24"/>
          <w:szCs w:val="24"/>
        </w:rPr>
        <w:t xml:space="preserve"> cultural</w:t>
      </w:r>
      <w:r w:rsidRPr="07E69E10" w:rsidR="3F5B594A">
        <w:rPr>
          <w:rFonts w:ascii="Arial" w:hAnsi="Arial" w:eastAsia="Arial" w:cs="Arial"/>
          <w:sz w:val="24"/>
          <w:szCs w:val="24"/>
        </w:rPr>
        <w:t xml:space="preserve"> theory </w:t>
      </w:r>
      <w:r w:rsidRPr="07E69E10" w:rsidR="1E45E779">
        <w:rPr>
          <w:rFonts w:ascii="Arial" w:hAnsi="Arial" w:eastAsia="Arial" w:cs="Arial"/>
          <w:sz w:val="24"/>
          <w:szCs w:val="24"/>
        </w:rPr>
        <w:t>will</w:t>
      </w:r>
      <w:r w:rsidRPr="07E69E10" w:rsidR="1869F5B8">
        <w:rPr>
          <w:rFonts w:ascii="Arial" w:hAnsi="Arial" w:eastAsia="Arial" w:cs="Arial"/>
          <w:sz w:val="24"/>
          <w:szCs w:val="24"/>
        </w:rPr>
        <w:t xml:space="preserve"> </w:t>
      </w:r>
      <w:r w:rsidRPr="07E69E10" w:rsidR="3F5B594A">
        <w:rPr>
          <w:rFonts w:ascii="Arial" w:hAnsi="Arial" w:eastAsia="Arial" w:cs="Arial"/>
          <w:sz w:val="24"/>
          <w:szCs w:val="24"/>
        </w:rPr>
        <w:t xml:space="preserve">continues to </w:t>
      </w:r>
      <w:r w:rsidRPr="07E69E10" w:rsidR="66B27BA5">
        <w:rPr>
          <w:rFonts w:ascii="Arial" w:hAnsi="Arial" w:eastAsia="Arial" w:cs="Arial"/>
          <w:sz w:val="24"/>
          <w:szCs w:val="24"/>
        </w:rPr>
        <w:t>receive</w:t>
      </w:r>
      <w:r w:rsidRPr="07E69E10" w:rsidR="3F5B594A">
        <w:rPr>
          <w:rFonts w:ascii="Arial" w:hAnsi="Arial" w:eastAsia="Arial" w:cs="Arial"/>
          <w:sz w:val="24"/>
          <w:szCs w:val="24"/>
        </w:rPr>
        <w:t xml:space="preserve"> the popularity that it does. More so, that researchers </w:t>
      </w:r>
      <w:r w:rsidRPr="07E69E10" w:rsidR="453DBD8C">
        <w:rPr>
          <w:rFonts w:ascii="Arial" w:hAnsi="Arial" w:eastAsia="Arial" w:cs="Arial"/>
          <w:sz w:val="24"/>
          <w:szCs w:val="24"/>
        </w:rPr>
        <w:t>have made several attempts to replicate Hofstede’s findings</w:t>
      </w:r>
      <w:r w:rsidRPr="07E69E10" w:rsidR="7C20E4D9">
        <w:rPr>
          <w:rFonts w:ascii="Arial" w:hAnsi="Arial" w:eastAsia="Arial" w:cs="Arial"/>
          <w:sz w:val="24"/>
          <w:szCs w:val="24"/>
        </w:rPr>
        <w:t xml:space="preserve"> and</w:t>
      </w:r>
      <w:r w:rsidRPr="07E69E10" w:rsidR="453DBD8C">
        <w:rPr>
          <w:rFonts w:ascii="Arial" w:hAnsi="Arial" w:eastAsia="Arial" w:cs="Arial"/>
          <w:sz w:val="24"/>
          <w:szCs w:val="24"/>
        </w:rPr>
        <w:t xml:space="preserve"> have</w:t>
      </w:r>
      <w:r w:rsidRPr="07E69E10" w:rsidR="27C8DE33">
        <w:rPr>
          <w:rFonts w:ascii="Arial" w:hAnsi="Arial" w:eastAsia="Arial" w:cs="Arial"/>
          <w:sz w:val="24"/>
          <w:szCs w:val="24"/>
        </w:rPr>
        <w:t xml:space="preserve"> struggled</w:t>
      </w:r>
      <w:r w:rsidRPr="07E69E10" w:rsidR="453DBD8C">
        <w:rPr>
          <w:rFonts w:ascii="Arial" w:hAnsi="Arial" w:eastAsia="Arial" w:cs="Arial"/>
          <w:sz w:val="24"/>
          <w:szCs w:val="24"/>
        </w:rPr>
        <w:t xml:space="preserve"> </w:t>
      </w:r>
      <w:r w:rsidRPr="07E69E10" w:rsidR="30826E60">
        <w:rPr>
          <w:rFonts w:ascii="Arial" w:hAnsi="Arial" w:eastAsia="Arial" w:cs="Arial"/>
          <w:sz w:val="24"/>
          <w:szCs w:val="24"/>
        </w:rPr>
        <w:t>make it succeed</w:t>
      </w:r>
      <w:r w:rsidRPr="07E69E10" w:rsidR="453DBD8C">
        <w:rPr>
          <w:rFonts w:ascii="Arial" w:hAnsi="Arial" w:eastAsia="Arial" w:cs="Arial"/>
          <w:sz w:val="24"/>
          <w:szCs w:val="24"/>
        </w:rPr>
        <w:t xml:space="preserve"> </w:t>
      </w:r>
      <w:r w:rsidRPr="07E69E10" w:rsidR="42ECAF65">
        <w:rPr>
          <w:rFonts w:ascii="Arial" w:hAnsi="Arial" w:eastAsia="Arial" w:cs="Arial"/>
          <w:sz w:val="24"/>
          <w:szCs w:val="24"/>
        </w:rPr>
        <w:t>(Eriksson, 2021).</w:t>
      </w:r>
    </w:p>
    <w:p w:rsidR="6FC72295" w:rsidP="6469001D" w:rsidRDefault="6FC72295" w14:paraId="6EAE7AE6" w14:textId="26B52198">
      <w:pPr>
        <w:spacing w:line="480" w:lineRule="auto"/>
        <w:rPr>
          <w:rFonts w:ascii="Arial" w:hAnsi="Arial" w:eastAsia="Arial" w:cs="Arial"/>
          <w:sz w:val="24"/>
          <w:szCs w:val="24"/>
        </w:rPr>
      </w:pPr>
      <w:r w:rsidRPr="07E69E10" w:rsidR="6FC72295">
        <w:rPr>
          <w:rFonts w:ascii="Arial" w:hAnsi="Arial" w:eastAsia="Arial" w:cs="Arial"/>
          <w:sz w:val="24"/>
          <w:szCs w:val="24"/>
        </w:rPr>
        <w:t xml:space="preserve">To reflect, staff engagement is key in </w:t>
      </w:r>
      <w:r w:rsidRPr="07E69E10" w:rsidR="6FC72295">
        <w:rPr>
          <w:rFonts w:ascii="Arial" w:hAnsi="Arial" w:eastAsia="Arial" w:cs="Arial"/>
          <w:sz w:val="24"/>
          <w:szCs w:val="24"/>
        </w:rPr>
        <w:t>establishing</w:t>
      </w:r>
      <w:r w:rsidRPr="07E69E10" w:rsidR="6FC72295">
        <w:rPr>
          <w:rFonts w:ascii="Arial" w:hAnsi="Arial" w:eastAsia="Arial" w:cs="Arial"/>
          <w:sz w:val="24"/>
          <w:szCs w:val="24"/>
        </w:rPr>
        <w:t xml:space="preserve"> culture change within the </w:t>
      </w:r>
      <w:r w:rsidRPr="07E69E10" w:rsidR="6B2E71B3">
        <w:rPr>
          <w:rFonts w:ascii="Arial" w:hAnsi="Arial" w:eastAsia="Arial" w:cs="Arial"/>
          <w:sz w:val="24"/>
          <w:szCs w:val="24"/>
        </w:rPr>
        <w:t>ambulance</w:t>
      </w:r>
      <w:r w:rsidRPr="07E69E10" w:rsidR="6FC72295">
        <w:rPr>
          <w:rFonts w:ascii="Arial" w:hAnsi="Arial" w:eastAsia="Arial" w:cs="Arial"/>
          <w:sz w:val="24"/>
          <w:szCs w:val="24"/>
        </w:rPr>
        <w:t xml:space="preserve"> service</w:t>
      </w:r>
      <w:r w:rsidRPr="07E69E10" w:rsidR="5E8B48CB">
        <w:rPr>
          <w:rFonts w:ascii="Arial" w:hAnsi="Arial" w:eastAsia="Arial" w:cs="Arial"/>
          <w:sz w:val="24"/>
          <w:szCs w:val="24"/>
        </w:rPr>
        <w:t>.</w:t>
      </w:r>
      <w:r w:rsidRPr="07E69E10" w:rsidR="6FC72295">
        <w:rPr>
          <w:rFonts w:ascii="Arial" w:hAnsi="Arial" w:eastAsia="Arial" w:cs="Arial"/>
          <w:sz w:val="24"/>
          <w:szCs w:val="24"/>
        </w:rPr>
        <w:t xml:space="preserve"> </w:t>
      </w:r>
      <w:r w:rsidRPr="07E69E10" w:rsidR="259D8195">
        <w:rPr>
          <w:rFonts w:ascii="Arial" w:hAnsi="Arial" w:eastAsia="Arial" w:cs="Arial"/>
          <w:sz w:val="24"/>
          <w:szCs w:val="24"/>
        </w:rPr>
        <w:t>W</w:t>
      </w:r>
      <w:r w:rsidRPr="07E69E10" w:rsidR="6FC72295">
        <w:rPr>
          <w:rFonts w:ascii="Arial" w:hAnsi="Arial" w:eastAsia="Arial" w:cs="Arial"/>
          <w:sz w:val="24"/>
          <w:szCs w:val="24"/>
        </w:rPr>
        <w:t xml:space="preserve">ithout staff input, </w:t>
      </w:r>
      <w:r w:rsidRPr="07E69E10" w:rsidR="1B309ADE">
        <w:rPr>
          <w:rFonts w:ascii="Arial" w:hAnsi="Arial" w:eastAsia="Arial" w:cs="Arial"/>
          <w:sz w:val="24"/>
          <w:szCs w:val="24"/>
        </w:rPr>
        <w:t>concerns,</w:t>
      </w:r>
      <w:r w:rsidRPr="07E69E10" w:rsidR="2B3FD922">
        <w:rPr>
          <w:rFonts w:ascii="Arial" w:hAnsi="Arial" w:eastAsia="Arial" w:cs="Arial"/>
          <w:sz w:val="24"/>
          <w:szCs w:val="24"/>
        </w:rPr>
        <w:t xml:space="preserve"> and ideas a shift in culture will not work. Communication between stakeholders, senior management</w:t>
      </w:r>
      <w:r w:rsidRPr="07E69E10" w:rsidR="3704A1A6">
        <w:rPr>
          <w:rFonts w:ascii="Arial" w:hAnsi="Arial" w:eastAsia="Arial" w:cs="Arial"/>
          <w:sz w:val="24"/>
          <w:szCs w:val="24"/>
        </w:rPr>
        <w:t xml:space="preserve">, </w:t>
      </w:r>
      <w:r w:rsidRPr="07E69E10" w:rsidR="6420119F">
        <w:rPr>
          <w:rFonts w:ascii="Arial" w:hAnsi="Arial" w:eastAsia="Arial" w:cs="Arial"/>
          <w:sz w:val="24"/>
          <w:szCs w:val="24"/>
        </w:rPr>
        <w:t>clinicians,</w:t>
      </w:r>
      <w:r w:rsidRPr="07E69E10" w:rsidR="3704A1A6">
        <w:rPr>
          <w:rFonts w:ascii="Arial" w:hAnsi="Arial" w:eastAsia="Arial" w:cs="Arial"/>
          <w:sz w:val="24"/>
          <w:szCs w:val="24"/>
        </w:rPr>
        <w:t xml:space="preserve"> and staff of all grades need to break down </w:t>
      </w:r>
      <w:r w:rsidRPr="07E69E10" w:rsidR="3704A1A6">
        <w:rPr>
          <w:rFonts w:ascii="Arial" w:hAnsi="Arial" w:eastAsia="Arial" w:cs="Arial"/>
          <w:sz w:val="24"/>
          <w:szCs w:val="24"/>
        </w:rPr>
        <w:t>previous</w:t>
      </w:r>
      <w:r w:rsidRPr="07E69E10" w:rsidR="3704A1A6">
        <w:rPr>
          <w:rFonts w:ascii="Arial" w:hAnsi="Arial" w:eastAsia="Arial" w:cs="Arial"/>
          <w:sz w:val="24"/>
          <w:szCs w:val="24"/>
        </w:rPr>
        <w:t xml:space="preserve"> barriers to enable </w:t>
      </w:r>
      <w:r w:rsidRPr="07E69E10" w:rsidR="5197CDFA">
        <w:rPr>
          <w:rFonts w:ascii="Arial" w:hAnsi="Arial" w:eastAsia="Arial" w:cs="Arial"/>
          <w:sz w:val="24"/>
          <w:szCs w:val="24"/>
        </w:rPr>
        <w:t>effective</w:t>
      </w:r>
      <w:r w:rsidRPr="07E69E10" w:rsidR="3704A1A6">
        <w:rPr>
          <w:rFonts w:ascii="Arial" w:hAnsi="Arial" w:eastAsia="Arial" w:cs="Arial"/>
          <w:sz w:val="24"/>
          <w:szCs w:val="24"/>
        </w:rPr>
        <w:t xml:space="preserve"> communication. Cul</w:t>
      </w:r>
      <w:r w:rsidRPr="07E69E10" w:rsidR="7EC652D8">
        <w:rPr>
          <w:rFonts w:ascii="Arial" w:hAnsi="Arial" w:eastAsia="Arial" w:cs="Arial"/>
          <w:sz w:val="24"/>
          <w:szCs w:val="24"/>
        </w:rPr>
        <w:t>ture and behaviours are historically embedded and improving staff relationships and welfare</w:t>
      </w:r>
      <w:r w:rsidRPr="07E69E10" w:rsidR="278F785B">
        <w:rPr>
          <w:rFonts w:ascii="Arial" w:hAnsi="Arial" w:eastAsia="Arial" w:cs="Arial"/>
          <w:sz w:val="24"/>
          <w:szCs w:val="24"/>
        </w:rPr>
        <w:t xml:space="preserve"> is key to creating long lasting and trusting relationships. WAST are </w:t>
      </w:r>
      <w:r w:rsidRPr="07E69E10" w:rsidR="085ABF90">
        <w:rPr>
          <w:rFonts w:ascii="Arial" w:hAnsi="Arial" w:eastAsia="Arial" w:cs="Arial"/>
          <w:sz w:val="24"/>
          <w:szCs w:val="24"/>
        </w:rPr>
        <w:t>continually</w:t>
      </w:r>
      <w:r w:rsidRPr="07E69E10" w:rsidR="68311E9A">
        <w:rPr>
          <w:rFonts w:ascii="Arial" w:hAnsi="Arial" w:eastAsia="Arial" w:cs="Arial"/>
          <w:sz w:val="24"/>
          <w:szCs w:val="24"/>
        </w:rPr>
        <w:t xml:space="preserve"> </w:t>
      </w:r>
      <w:r w:rsidRPr="07E69E10" w:rsidR="278F785B">
        <w:rPr>
          <w:rFonts w:ascii="Arial" w:hAnsi="Arial" w:eastAsia="Arial" w:cs="Arial"/>
          <w:sz w:val="24"/>
          <w:szCs w:val="24"/>
        </w:rPr>
        <w:t>moving forward with culture changes</w:t>
      </w:r>
      <w:r w:rsidRPr="07E69E10" w:rsidR="03B5BC4F">
        <w:rPr>
          <w:rFonts w:ascii="Arial" w:hAnsi="Arial" w:eastAsia="Arial" w:cs="Arial"/>
          <w:sz w:val="24"/>
          <w:szCs w:val="24"/>
        </w:rPr>
        <w:t xml:space="preserve"> through engagement, support, feedback, taking onboard </w:t>
      </w:r>
      <w:r w:rsidRPr="07E69E10" w:rsidR="74E3BFDC">
        <w:rPr>
          <w:rFonts w:ascii="Arial" w:hAnsi="Arial" w:eastAsia="Arial" w:cs="Arial"/>
          <w:sz w:val="24"/>
          <w:szCs w:val="24"/>
        </w:rPr>
        <w:t>staff's</w:t>
      </w:r>
      <w:r w:rsidRPr="07E69E10" w:rsidR="03B5BC4F">
        <w:rPr>
          <w:rFonts w:ascii="Arial" w:hAnsi="Arial" w:eastAsia="Arial" w:cs="Arial"/>
          <w:sz w:val="24"/>
          <w:szCs w:val="24"/>
        </w:rPr>
        <w:t xml:space="preserve"> ideas and </w:t>
      </w:r>
      <w:r w:rsidRPr="07E69E10" w:rsidR="64F1DF2F">
        <w:rPr>
          <w:rFonts w:ascii="Arial" w:hAnsi="Arial" w:eastAsia="Arial" w:cs="Arial"/>
          <w:sz w:val="24"/>
          <w:szCs w:val="24"/>
        </w:rPr>
        <w:t xml:space="preserve">their </w:t>
      </w:r>
      <w:r w:rsidRPr="07E69E10" w:rsidR="03B5BC4F">
        <w:rPr>
          <w:rFonts w:ascii="Arial" w:hAnsi="Arial" w:eastAsia="Arial" w:cs="Arial"/>
          <w:sz w:val="24"/>
          <w:szCs w:val="24"/>
        </w:rPr>
        <w:t xml:space="preserve">thoughts. It is about breaking down barriers and </w:t>
      </w:r>
      <w:r w:rsidRPr="07E69E10" w:rsidR="1BC37F79">
        <w:rPr>
          <w:rFonts w:ascii="Arial" w:hAnsi="Arial" w:eastAsia="Arial" w:cs="Arial"/>
          <w:sz w:val="24"/>
          <w:szCs w:val="24"/>
        </w:rPr>
        <w:t>empowerment of staff to</w:t>
      </w:r>
      <w:r w:rsidRPr="07E69E10" w:rsidR="50995E91">
        <w:rPr>
          <w:rFonts w:ascii="Arial" w:hAnsi="Arial" w:eastAsia="Arial" w:cs="Arial"/>
          <w:sz w:val="24"/>
          <w:szCs w:val="24"/>
        </w:rPr>
        <w:t xml:space="preserve"> enable those to</w:t>
      </w:r>
      <w:r w:rsidRPr="07E69E10" w:rsidR="1BC37F79">
        <w:rPr>
          <w:rFonts w:ascii="Arial" w:hAnsi="Arial" w:eastAsia="Arial" w:cs="Arial"/>
          <w:sz w:val="24"/>
          <w:szCs w:val="24"/>
        </w:rPr>
        <w:t xml:space="preserve"> thrive and embrace WAST’s </w:t>
      </w:r>
      <w:r w:rsidRPr="07E69E10" w:rsidR="77E9C36C">
        <w:rPr>
          <w:rFonts w:ascii="Arial" w:hAnsi="Arial" w:eastAsia="Arial" w:cs="Arial"/>
          <w:sz w:val="24"/>
          <w:szCs w:val="24"/>
        </w:rPr>
        <w:t>behaviours and beliefs (Welsh Ambulance Service, 2022).</w:t>
      </w:r>
    </w:p>
    <w:p w:rsidR="72A25993" w:rsidP="07E69E10" w:rsidRDefault="72A25993" w14:paraId="23B50543" w14:textId="6E861CDF">
      <w:pPr>
        <w:pStyle w:val="Normal"/>
        <w:spacing w:line="480" w:lineRule="auto"/>
        <w:rPr>
          <w:rFonts w:ascii="Arial" w:hAnsi="Arial" w:eastAsia="Arial" w:cs="Arial"/>
          <w:sz w:val="24"/>
          <w:szCs w:val="24"/>
        </w:rPr>
      </w:pPr>
      <w:r w:rsidRPr="07E69E10" w:rsidR="72A25993">
        <w:rPr>
          <w:rFonts w:ascii="Arial" w:hAnsi="Arial" w:eastAsia="Arial" w:cs="Arial"/>
          <w:sz w:val="24"/>
          <w:szCs w:val="24"/>
        </w:rPr>
        <w:t>Kurt Lewin’s (195</w:t>
      </w:r>
      <w:r w:rsidRPr="07E69E10" w:rsidR="08797EA5">
        <w:rPr>
          <w:rFonts w:ascii="Arial" w:hAnsi="Arial" w:eastAsia="Arial" w:cs="Arial"/>
          <w:sz w:val="24"/>
          <w:szCs w:val="24"/>
        </w:rPr>
        <w:t>1</w:t>
      </w:r>
      <w:r w:rsidRPr="07E69E10" w:rsidR="72A25993">
        <w:rPr>
          <w:rFonts w:ascii="Arial" w:hAnsi="Arial" w:eastAsia="Arial" w:cs="Arial"/>
          <w:sz w:val="24"/>
          <w:szCs w:val="24"/>
        </w:rPr>
        <w:t>) model is heavily regarded as the classi</w:t>
      </w:r>
      <w:r w:rsidRPr="07E69E10" w:rsidR="6B788E73">
        <w:rPr>
          <w:rFonts w:ascii="Arial" w:hAnsi="Arial" w:eastAsia="Arial" w:cs="Arial"/>
          <w:sz w:val="24"/>
          <w:szCs w:val="24"/>
        </w:rPr>
        <w:t>c</w:t>
      </w:r>
      <w:r w:rsidRPr="07E69E10" w:rsidR="72A25993">
        <w:rPr>
          <w:rFonts w:ascii="Arial" w:hAnsi="Arial" w:eastAsia="Arial" w:cs="Arial"/>
          <w:sz w:val="24"/>
          <w:szCs w:val="24"/>
        </w:rPr>
        <w:t xml:space="preserve"> or fundamental approach</w:t>
      </w:r>
      <w:r w:rsidRPr="07E69E10" w:rsidR="24FE441F">
        <w:rPr>
          <w:rFonts w:ascii="Arial" w:hAnsi="Arial" w:eastAsia="Arial" w:cs="Arial"/>
          <w:sz w:val="24"/>
          <w:szCs w:val="24"/>
        </w:rPr>
        <w:t xml:space="preserve"> to manage change</w:t>
      </w:r>
      <w:r w:rsidRPr="07E69E10" w:rsidR="56AB2FE2">
        <w:rPr>
          <w:rFonts w:ascii="Arial" w:hAnsi="Arial" w:eastAsia="Arial" w:cs="Arial"/>
          <w:sz w:val="24"/>
          <w:szCs w:val="24"/>
        </w:rPr>
        <w:t xml:space="preserve"> (Lewin 1951)</w:t>
      </w:r>
      <w:r w:rsidRPr="07E69E10" w:rsidR="24FE441F">
        <w:rPr>
          <w:rFonts w:ascii="Arial" w:hAnsi="Arial" w:eastAsia="Arial" w:cs="Arial"/>
          <w:sz w:val="24"/>
          <w:szCs w:val="24"/>
        </w:rPr>
        <w:t xml:space="preserve">. Lewin, a social scientist in the 1950’s </w:t>
      </w:r>
      <w:r w:rsidRPr="07E69E10" w:rsidR="3D6CDFB8">
        <w:rPr>
          <w:rFonts w:ascii="Arial" w:hAnsi="Arial" w:eastAsia="Arial" w:cs="Arial"/>
          <w:sz w:val="24"/>
          <w:szCs w:val="24"/>
        </w:rPr>
        <w:t>devised</w:t>
      </w:r>
      <w:r w:rsidRPr="07E69E10" w:rsidR="42F59BE9">
        <w:rPr>
          <w:rFonts w:ascii="Arial" w:hAnsi="Arial" w:eastAsia="Arial" w:cs="Arial"/>
          <w:sz w:val="24"/>
          <w:szCs w:val="24"/>
        </w:rPr>
        <w:t xml:space="preserve"> and </w:t>
      </w:r>
      <w:r w:rsidRPr="07E69E10" w:rsidR="75A020BA">
        <w:rPr>
          <w:rFonts w:ascii="Arial" w:hAnsi="Arial" w:eastAsia="Arial" w:cs="Arial"/>
          <w:sz w:val="24"/>
          <w:szCs w:val="24"/>
        </w:rPr>
        <w:t>implemented</w:t>
      </w:r>
      <w:r w:rsidRPr="07E69E10" w:rsidR="42F59BE9">
        <w:rPr>
          <w:rFonts w:ascii="Arial" w:hAnsi="Arial" w:eastAsia="Arial" w:cs="Arial"/>
          <w:sz w:val="24"/>
          <w:szCs w:val="24"/>
        </w:rPr>
        <w:t xml:space="preserve"> a simple model </w:t>
      </w:r>
      <w:r w:rsidRPr="07E69E10" w:rsidR="46E0B05A">
        <w:rPr>
          <w:rFonts w:ascii="Arial" w:hAnsi="Arial" w:eastAsia="Arial" w:cs="Arial"/>
          <w:sz w:val="24"/>
          <w:szCs w:val="24"/>
        </w:rPr>
        <w:t xml:space="preserve">with </w:t>
      </w:r>
      <w:r w:rsidRPr="07E69E10" w:rsidR="42F59BE9">
        <w:rPr>
          <w:rFonts w:ascii="Arial" w:hAnsi="Arial" w:eastAsia="Arial" w:cs="Arial"/>
          <w:sz w:val="24"/>
          <w:szCs w:val="24"/>
        </w:rPr>
        <w:t>f</w:t>
      </w:r>
      <w:r w:rsidRPr="07E69E10" w:rsidR="019A811B">
        <w:rPr>
          <w:rFonts w:ascii="Arial" w:hAnsi="Arial" w:eastAsia="Arial" w:cs="Arial"/>
          <w:sz w:val="24"/>
          <w:szCs w:val="24"/>
        </w:rPr>
        <w:t>oundational significance. Lewin titled his model in three stage</w:t>
      </w:r>
      <w:r w:rsidRPr="07E69E10" w:rsidR="39D8CFE8">
        <w:rPr>
          <w:rFonts w:ascii="Arial" w:hAnsi="Arial" w:eastAsia="Arial" w:cs="Arial"/>
          <w:sz w:val="24"/>
          <w:szCs w:val="24"/>
        </w:rPr>
        <w:t xml:space="preserve">s or </w:t>
      </w:r>
      <w:r w:rsidRPr="07E69E10" w:rsidR="62F51CCA">
        <w:rPr>
          <w:rFonts w:ascii="Arial" w:hAnsi="Arial" w:eastAsia="Arial" w:cs="Arial"/>
          <w:sz w:val="24"/>
          <w:szCs w:val="24"/>
        </w:rPr>
        <w:t>C</w:t>
      </w:r>
      <w:r w:rsidRPr="07E69E10" w:rsidR="39D8CFE8">
        <w:rPr>
          <w:rFonts w:ascii="Arial" w:hAnsi="Arial" w:eastAsia="Arial" w:cs="Arial"/>
          <w:sz w:val="24"/>
          <w:szCs w:val="24"/>
        </w:rPr>
        <w:t>hang</w:t>
      </w:r>
      <w:r w:rsidRPr="07E69E10" w:rsidR="1F91D8E5">
        <w:rPr>
          <w:rFonts w:ascii="Arial" w:hAnsi="Arial" w:eastAsia="Arial" w:cs="Arial"/>
          <w:sz w:val="24"/>
          <w:szCs w:val="24"/>
        </w:rPr>
        <w:t xml:space="preserve">ing as </w:t>
      </w:r>
      <w:r w:rsidRPr="07E69E10" w:rsidR="74E3DAF2">
        <w:rPr>
          <w:rFonts w:ascii="Arial" w:hAnsi="Arial" w:eastAsia="Arial" w:cs="Arial"/>
          <w:sz w:val="24"/>
          <w:szCs w:val="24"/>
        </w:rPr>
        <w:t>T</w:t>
      </w:r>
      <w:r w:rsidRPr="07E69E10" w:rsidR="1F91D8E5">
        <w:rPr>
          <w:rFonts w:ascii="Arial" w:hAnsi="Arial" w:eastAsia="Arial" w:cs="Arial"/>
          <w:sz w:val="24"/>
          <w:szCs w:val="24"/>
        </w:rPr>
        <w:t xml:space="preserve">hree </w:t>
      </w:r>
      <w:r w:rsidRPr="07E69E10" w:rsidR="6AB931D5">
        <w:rPr>
          <w:rFonts w:ascii="Arial" w:hAnsi="Arial" w:eastAsia="Arial" w:cs="Arial"/>
          <w:sz w:val="24"/>
          <w:szCs w:val="24"/>
        </w:rPr>
        <w:t>S</w:t>
      </w:r>
      <w:r w:rsidRPr="07E69E10" w:rsidR="1F91D8E5">
        <w:rPr>
          <w:rFonts w:ascii="Arial" w:hAnsi="Arial" w:eastAsia="Arial" w:cs="Arial"/>
          <w:sz w:val="24"/>
          <w:szCs w:val="24"/>
        </w:rPr>
        <w:t xml:space="preserve">teps (CATS). </w:t>
      </w:r>
      <w:r w:rsidRPr="07E69E10" w:rsidR="0A4393BD">
        <w:rPr>
          <w:rFonts w:ascii="Arial" w:hAnsi="Arial" w:eastAsia="Arial" w:cs="Arial"/>
          <w:sz w:val="24"/>
          <w:szCs w:val="24"/>
        </w:rPr>
        <w:t>These stages are, s</w:t>
      </w:r>
      <w:r w:rsidRPr="07E69E10" w:rsidR="32062491">
        <w:rPr>
          <w:rFonts w:ascii="Arial" w:hAnsi="Arial" w:eastAsia="Arial" w:cs="Arial"/>
          <w:sz w:val="24"/>
          <w:szCs w:val="24"/>
        </w:rPr>
        <w:t>tage</w:t>
      </w:r>
      <w:r w:rsidRPr="07E69E10" w:rsidR="4003AA44">
        <w:rPr>
          <w:rFonts w:ascii="Arial" w:hAnsi="Arial" w:eastAsia="Arial" w:cs="Arial"/>
          <w:sz w:val="24"/>
          <w:szCs w:val="24"/>
        </w:rPr>
        <w:t xml:space="preserve"> one</w:t>
      </w:r>
      <w:r w:rsidRPr="07E69E10" w:rsidR="32062491">
        <w:rPr>
          <w:rFonts w:ascii="Arial" w:hAnsi="Arial" w:eastAsia="Arial" w:cs="Arial"/>
          <w:sz w:val="24"/>
          <w:szCs w:val="24"/>
        </w:rPr>
        <w:t xml:space="preserve"> is to unfreeze, followed by change and the</w:t>
      </w:r>
      <w:r w:rsidRPr="07E69E10" w:rsidR="26F71B90">
        <w:rPr>
          <w:rFonts w:ascii="Arial" w:hAnsi="Arial" w:eastAsia="Arial" w:cs="Arial"/>
          <w:sz w:val="24"/>
          <w:szCs w:val="24"/>
        </w:rPr>
        <w:t>n</w:t>
      </w:r>
      <w:r w:rsidRPr="07E69E10" w:rsidR="32062491">
        <w:rPr>
          <w:rFonts w:ascii="Arial" w:hAnsi="Arial" w:eastAsia="Arial" w:cs="Arial"/>
          <w:sz w:val="24"/>
          <w:szCs w:val="24"/>
        </w:rPr>
        <w:t xml:space="preserve"> </w:t>
      </w:r>
      <w:r w:rsidRPr="07E69E10" w:rsidR="7C82A095">
        <w:rPr>
          <w:rFonts w:ascii="Arial" w:hAnsi="Arial" w:eastAsia="Arial" w:cs="Arial"/>
          <w:sz w:val="24"/>
          <w:szCs w:val="24"/>
        </w:rPr>
        <w:t>re</w:t>
      </w:r>
      <w:r w:rsidRPr="07E69E10" w:rsidR="32062491">
        <w:rPr>
          <w:rFonts w:ascii="Arial" w:hAnsi="Arial" w:eastAsia="Arial" w:cs="Arial"/>
          <w:sz w:val="24"/>
          <w:szCs w:val="24"/>
        </w:rPr>
        <w:t>freez</w:t>
      </w:r>
      <w:r w:rsidRPr="07E69E10" w:rsidR="1A79F860">
        <w:rPr>
          <w:rFonts w:ascii="Arial" w:hAnsi="Arial" w:eastAsia="Arial" w:cs="Arial"/>
          <w:sz w:val="24"/>
          <w:szCs w:val="24"/>
        </w:rPr>
        <w:t xml:space="preserve">ing </w:t>
      </w:r>
      <w:r w:rsidRPr="07E69E10" w:rsidR="5C391EDF">
        <w:rPr>
          <w:rFonts w:ascii="Arial" w:hAnsi="Arial" w:eastAsia="Arial" w:cs="Arial"/>
          <w:sz w:val="24"/>
          <w:szCs w:val="24"/>
        </w:rPr>
        <w:t>(Hussain, 2018).</w:t>
      </w:r>
      <w:r w:rsidRPr="07E69E10" w:rsidR="32062491">
        <w:rPr>
          <w:rFonts w:ascii="Arial" w:hAnsi="Arial" w:eastAsia="Arial" w:cs="Arial"/>
          <w:sz w:val="24"/>
          <w:szCs w:val="24"/>
        </w:rPr>
        <w:t xml:space="preserve"> </w:t>
      </w:r>
    </w:p>
    <w:p w:rsidR="1158972A" w:rsidP="6469001D" w:rsidRDefault="1158972A" w14:paraId="0594E01B" w14:textId="3AE33D34">
      <w:pPr>
        <w:spacing w:line="480" w:lineRule="auto"/>
        <w:rPr>
          <w:rFonts w:ascii="Arial" w:hAnsi="Arial" w:eastAsia="Arial" w:cs="Arial"/>
          <w:sz w:val="24"/>
          <w:szCs w:val="24"/>
        </w:rPr>
      </w:pPr>
      <w:r w:rsidRPr="07E69E10" w:rsidR="1158972A">
        <w:rPr>
          <w:rFonts w:ascii="Arial" w:hAnsi="Arial" w:eastAsia="Arial" w:cs="Arial"/>
          <w:sz w:val="24"/>
          <w:szCs w:val="24"/>
        </w:rPr>
        <w:t>To achieve and reach the final goal, the process can be long and complex and require several steps to transition</w:t>
      </w:r>
      <w:r w:rsidRPr="07E69E10" w:rsidR="1CA05DEA">
        <w:rPr>
          <w:rFonts w:ascii="Arial" w:hAnsi="Arial" w:eastAsia="Arial" w:cs="Arial"/>
          <w:sz w:val="24"/>
          <w:szCs w:val="24"/>
        </w:rPr>
        <w:t>, challenge</w:t>
      </w:r>
      <w:r w:rsidRPr="07E69E10" w:rsidR="316C046B">
        <w:rPr>
          <w:rFonts w:ascii="Arial" w:hAnsi="Arial" w:eastAsia="Arial" w:cs="Arial"/>
          <w:sz w:val="24"/>
          <w:szCs w:val="24"/>
        </w:rPr>
        <w:t xml:space="preserve"> and overcome</w:t>
      </w:r>
      <w:r w:rsidRPr="07E69E10" w:rsidR="1CA05DEA">
        <w:rPr>
          <w:rFonts w:ascii="Arial" w:hAnsi="Arial" w:eastAsia="Arial" w:cs="Arial"/>
          <w:sz w:val="24"/>
          <w:szCs w:val="24"/>
        </w:rPr>
        <w:t xml:space="preserve"> </w:t>
      </w:r>
      <w:r w:rsidRPr="07E69E10" w:rsidR="057ED345">
        <w:rPr>
          <w:rFonts w:ascii="Arial" w:hAnsi="Arial" w:eastAsia="Arial" w:cs="Arial"/>
          <w:sz w:val="24"/>
          <w:szCs w:val="24"/>
        </w:rPr>
        <w:t>resistance</w:t>
      </w:r>
      <w:r w:rsidRPr="07E69E10" w:rsidR="5BD5132E">
        <w:rPr>
          <w:rFonts w:ascii="Arial" w:hAnsi="Arial" w:eastAsia="Arial" w:cs="Arial"/>
          <w:sz w:val="24"/>
          <w:szCs w:val="24"/>
        </w:rPr>
        <w:t>, then leading to</w:t>
      </w:r>
      <w:r w:rsidRPr="07E69E10" w:rsidR="2331BA9F">
        <w:rPr>
          <w:rFonts w:ascii="Arial" w:hAnsi="Arial" w:eastAsia="Arial" w:cs="Arial"/>
          <w:sz w:val="24"/>
          <w:szCs w:val="24"/>
        </w:rPr>
        <w:t xml:space="preserve"> implementation</w:t>
      </w:r>
      <w:r w:rsidRPr="07E69E10" w:rsidR="14776DAD">
        <w:rPr>
          <w:rFonts w:ascii="Arial" w:hAnsi="Arial" w:eastAsia="Arial" w:cs="Arial"/>
          <w:sz w:val="24"/>
          <w:szCs w:val="24"/>
        </w:rPr>
        <w:t xml:space="preserve"> (Hussain, 2018).</w:t>
      </w:r>
      <w:r w:rsidRPr="07E69E10" w:rsidR="0A197A23">
        <w:rPr>
          <w:rFonts w:ascii="Arial" w:hAnsi="Arial" w:eastAsia="Arial" w:cs="Arial"/>
          <w:sz w:val="24"/>
          <w:szCs w:val="24"/>
        </w:rPr>
        <w:t xml:space="preserve"> Management </w:t>
      </w:r>
      <w:r w:rsidRPr="07E69E10" w:rsidR="41950277">
        <w:rPr>
          <w:rFonts w:ascii="Arial" w:hAnsi="Arial" w:eastAsia="Arial" w:cs="Arial"/>
          <w:sz w:val="24"/>
          <w:szCs w:val="24"/>
        </w:rPr>
        <w:t>textbooks</w:t>
      </w:r>
      <w:r w:rsidRPr="07E69E10" w:rsidR="0A197A23">
        <w:rPr>
          <w:rFonts w:ascii="Arial" w:hAnsi="Arial" w:eastAsia="Arial" w:cs="Arial"/>
          <w:sz w:val="24"/>
          <w:szCs w:val="24"/>
        </w:rPr>
        <w:t xml:space="preserve"> open their discussions </w:t>
      </w:r>
      <w:r w:rsidRPr="07E69E10" w:rsidR="0A197A23">
        <w:rPr>
          <w:rFonts w:ascii="Arial" w:hAnsi="Arial" w:eastAsia="Arial" w:cs="Arial"/>
          <w:sz w:val="24"/>
          <w:szCs w:val="24"/>
        </w:rPr>
        <w:t>on how managing change developed with Lewin’s classic mode</w:t>
      </w:r>
      <w:r w:rsidRPr="07E69E10" w:rsidR="37943452">
        <w:rPr>
          <w:rFonts w:ascii="Arial" w:hAnsi="Arial" w:eastAsia="Arial" w:cs="Arial"/>
          <w:sz w:val="24"/>
          <w:szCs w:val="24"/>
        </w:rPr>
        <w:t>l</w:t>
      </w:r>
      <w:r w:rsidRPr="07E69E10" w:rsidR="141361FC">
        <w:rPr>
          <w:rFonts w:ascii="Arial" w:hAnsi="Arial" w:eastAsia="Arial" w:cs="Arial"/>
          <w:sz w:val="24"/>
          <w:szCs w:val="24"/>
        </w:rPr>
        <w:t>. Up to a</w:t>
      </w:r>
      <w:r w:rsidRPr="07E69E10" w:rsidR="37943452">
        <w:rPr>
          <w:rFonts w:ascii="Arial" w:hAnsi="Arial" w:eastAsia="Arial" w:cs="Arial"/>
          <w:sz w:val="24"/>
          <w:szCs w:val="24"/>
        </w:rPr>
        <w:t xml:space="preserve"> point where Edgar Schein (1996)</w:t>
      </w:r>
      <w:r w:rsidRPr="07E69E10" w:rsidR="4F24F5B8">
        <w:rPr>
          <w:rFonts w:ascii="Arial" w:hAnsi="Arial" w:eastAsia="Arial" w:cs="Arial"/>
          <w:sz w:val="24"/>
          <w:szCs w:val="24"/>
        </w:rPr>
        <w:t xml:space="preserve"> supports Lewin’s insight, </w:t>
      </w:r>
      <w:r w:rsidRPr="07E69E10" w:rsidR="713542DF">
        <w:rPr>
          <w:rFonts w:ascii="Arial" w:hAnsi="Arial" w:eastAsia="Arial" w:cs="Arial"/>
          <w:sz w:val="24"/>
          <w:szCs w:val="24"/>
        </w:rPr>
        <w:t>concepts,</w:t>
      </w:r>
      <w:r w:rsidRPr="07E69E10" w:rsidR="4F24F5B8">
        <w:rPr>
          <w:rFonts w:ascii="Arial" w:hAnsi="Arial" w:eastAsia="Arial" w:cs="Arial"/>
          <w:sz w:val="24"/>
          <w:szCs w:val="24"/>
        </w:rPr>
        <w:t xml:space="preserve"> and methods and how he has enri</w:t>
      </w:r>
      <w:r w:rsidRPr="07E69E10" w:rsidR="2C3E3478">
        <w:rPr>
          <w:rFonts w:ascii="Arial" w:hAnsi="Arial" w:eastAsia="Arial" w:cs="Arial"/>
          <w:sz w:val="24"/>
          <w:szCs w:val="24"/>
        </w:rPr>
        <w:t>ched the understanding of how change happens, and the role those involved need to undertake (Schein,</w:t>
      </w:r>
      <w:r w:rsidRPr="07E69E10" w:rsidR="6FF38662">
        <w:rPr>
          <w:rFonts w:ascii="Arial" w:hAnsi="Arial" w:eastAsia="Arial" w:cs="Arial"/>
          <w:sz w:val="24"/>
          <w:szCs w:val="24"/>
        </w:rPr>
        <w:t xml:space="preserve"> </w:t>
      </w:r>
      <w:r w:rsidRPr="07E69E10" w:rsidR="2C3E3478">
        <w:rPr>
          <w:rFonts w:ascii="Arial" w:hAnsi="Arial" w:eastAsia="Arial" w:cs="Arial"/>
          <w:sz w:val="24"/>
          <w:szCs w:val="24"/>
        </w:rPr>
        <w:t>1996).</w:t>
      </w:r>
    </w:p>
    <w:p w:rsidR="49A75EBA" w:rsidP="6469001D" w:rsidRDefault="49A75EBA" w14:paraId="6A126D54" w14:textId="09D295A7">
      <w:pPr>
        <w:spacing w:line="480" w:lineRule="auto"/>
        <w:rPr>
          <w:rFonts w:ascii="Arial" w:hAnsi="Arial" w:eastAsia="Arial" w:cs="Arial"/>
          <w:sz w:val="24"/>
          <w:szCs w:val="24"/>
        </w:rPr>
      </w:pPr>
      <w:r w:rsidRPr="07E69E10" w:rsidR="49A75EBA">
        <w:rPr>
          <w:rFonts w:ascii="Arial" w:hAnsi="Arial" w:eastAsia="Arial" w:cs="Arial"/>
          <w:sz w:val="24"/>
          <w:szCs w:val="24"/>
        </w:rPr>
        <w:t>The unfreezing stage is the critical stage, where transition a</w:t>
      </w:r>
      <w:r w:rsidRPr="07E69E10" w:rsidR="28F9D153">
        <w:rPr>
          <w:rFonts w:ascii="Arial" w:hAnsi="Arial" w:eastAsia="Arial" w:cs="Arial"/>
          <w:sz w:val="24"/>
          <w:szCs w:val="24"/>
        </w:rPr>
        <w:t xml:space="preserve">nd informing </w:t>
      </w:r>
      <w:r w:rsidRPr="07E69E10" w:rsidR="34AEC762">
        <w:rPr>
          <w:rFonts w:ascii="Arial" w:hAnsi="Arial" w:eastAsia="Arial" w:cs="Arial"/>
          <w:sz w:val="24"/>
          <w:szCs w:val="24"/>
        </w:rPr>
        <w:t>are</w:t>
      </w:r>
      <w:r w:rsidRPr="07E69E10" w:rsidR="28F9D153">
        <w:rPr>
          <w:rFonts w:ascii="Arial" w:hAnsi="Arial" w:eastAsia="Arial" w:cs="Arial"/>
          <w:sz w:val="24"/>
          <w:szCs w:val="24"/>
        </w:rPr>
        <w:t xml:space="preserve"> the foundation</w:t>
      </w:r>
      <w:r w:rsidRPr="07E69E10" w:rsidR="5F0141D3">
        <w:rPr>
          <w:rFonts w:ascii="Arial" w:hAnsi="Arial" w:eastAsia="Arial" w:cs="Arial"/>
          <w:sz w:val="24"/>
          <w:szCs w:val="24"/>
        </w:rPr>
        <w:t>s</w:t>
      </w:r>
      <w:r w:rsidRPr="07E69E10" w:rsidR="28F9D153">
        <w:rPr>
          <w:rFonts w:ascii="Arial" w:hAnsi="Arial" w:eastAsia="Arial" w:cs="Arial"/>
          <w:sz w:val="24"/>
          <w:szCs w:val="24"/>
        </w:rPr>
        <w:t xml:space="preserve"> of the basis</w:t>
      </w:r>
      <w:r w:rsidRPr="07E69E10" w:rsidR="46DBBFA5">
        <w:rPr>
          <w:rFonts w:ascii="Arial" w:hAnsi="Arial" w:eastAsia="Arial" w:cs="Arial"/>
          <w:sz w:val="24"/>
          <w:szCs w:val="24"/>
        </w:rPr>
        <w:t xml:space="preserve"> for success in the entire process. </w:t>
      </w:r>
      <w:r w:rsidRPr="07E69E10" w:rsidR="15E272B5">
        <w:rPr>
          <w:rFonts w:ascii="Arial" w:hAnsi="Arial" w:eastAsia="Arial" w:cs="Arial"/>
          <w:sz w:val="24"/>
          <w:szCs w:val="24"/>
        </w:rPr>
        <w:t>Burn</w:t>
      </w:r>
      <w:r w:rsidRPr="07E69E10" w:rsidR="3C510E9D">
        <w:rPr>
          <w:rFonts w:ascii="Arial" w:hAnsi="Arial" w:eastAsia="Arial" w:cs="Arial"/>
          <w:sz w:val="24"/>
          <w:szCs w:val="24"/>
        </w:rPr>
        <w:t>e</w:t>
      </w:r>
      <w:r w:rsidRPr="07E69E10" w:rsidR="15E272B5">
        <w:rPr>
          <w:rFonts w:ascii="Arial" w:hAnsi="Arial" w:eastAsia="Arial" w:cs="Arial"/>
          <w:sz w:val="24"/>
          <w:szCs w:val="24"/>
        </w:rPr>
        <w:t xml:space="preserve">s (2020) </w:t>
      </w:r>
      <w:r w:rsidRPr="07E69E10" w:rsidR="15E272B5">
        <w:rPr>
          <w:rFonts w:ascii="Arial" w:hAnsi="Arial" w:eastAsia="Arial" w:cs="Arial"/>
          <w:sz w:val="24"/>
          <w:szCs w:val="24"/>
        </w:rPr>
        <w:t>stated</w:t>
      </w:r>
      <w:r w:rsidRPr="07E69E10" w:rsidR="15E272B5">
        <w:rPr>
          <w:rFonts w:ascii="Arial" w:hAnsi="Arial" w:eastAsia="Arial" w:cs="Arial"/>
          <w:sz w:val="24"/>
          <w:szCs w:val="24"/>
        </w:rPr>
        <w:t>, t</w:t>
      </w:r>
      <w:r w:rsidRPr="07E69E10" w:rsidR="46DBBFA5">
        <w:rPr>
          <w:rFonts w:ascii="Arial" w:hAnsi="Arial" w:eastAsia="Arial" w:cs="Arial"/>
          <w:sz w:val="24"/>
          <w:szCs w:val="24"/>
        </w:rPr>
        <w:t>hose affected need to be included</w:t>
      </w:r>
      <w:r w:rsidRPr="07E69E10" w:rsidR="1FDD0552">
        <w:rPr>
          <w:rFonts w:ascii="Arial" w:hAnsi="Arial" w:eastAsia="Arial" w:cs="Arial"/>
          <w:sz w:val="24"/>
          <w:szCs w:val="24"/>
        </w:rPr>
        <w:t xml:space="preserve">, accept that change will improve and benefit which will </w:t>
      </w:r>
      <w:r w:rsidRPr="07E69E10" w:rsidR="18CA9B73">
        <w:rPr>
          <w:rFonts w:ascii="Arial" w:hAnsi="Arial" w:eastAsia="Arial" w:cs="Arial"/>
          <w:sz w:val="24"/>
          <w:szCs w:val="24"/>
        </w:rPr>
        <w:t>in turn</w:t>
      </w:r>
      <w:r w:rsidRPr="07E69E10" w:rsidR="644E440B">
        <w:rPr>
          <w:rFonts w:ascii="Arial" w:hAnsi="Arial" w:eastAsia="Arial" w:cs="Arial"/>
          <w:sz w:val="24"/>
          <w:szCs w:val="24"/>
        </w:rPr>
        <w:t xml:space="preserve"> enable</w:t>
      </w:r>
      <w:r w:rsidRPr="07E69E10" w:rsidR="1FDD0552">
        <w:rPr>
          <w:rFonts w:ascii="Arial" w:hAnsi="Arial" w:eastAsia="Arial" w:cs="Arial"/>
          <w:sz w:val="24"/>
          <w:szCs w:val="24"/>
        </w:rPr>
        <w:t xml:space="preserve"> those</w:t>
      </w:r>
      <w:r w:rsidRPr="07E69E10" w:rsidR="2C2B50CE">
        <w:rPr>
          <w:rFonts w:ascii="Arial" w:hAnsi="Arial" w:eastAsia="Arial" w:cs="Arial"/>
          <w:sz w:val="24"/>
          <w:szCs w:val="24"/>
        </w:rPr>
        <w:t xml:space="preserve"> to</w:t>
      </w:r>
      <w:r w:rsidRPr="07E69E10" w:rsidR="1FDD0552">
        <w:rPr>
          <w:rFonts w:ascii="Arial" w:hAnsi="Arial" w:eastAsia="Arial" w:cs="Arial"/>
          <w:sz w:val="24"/>
          <w:szCs w:val="24"/>
        </w:rPr>
        <w:t xml:space="preserve"> become invested in the change.</w:t>
      </w:r>
      <w:r w:rsidRPr="07E69E10" w:rsidR="5E81EA83">
        <w:rPr>
          <w:rFonts w:ascii="Arial" w:hAnsi="Arial" w:eastAsia="Arial" w:cs="Arial"/>
          <w:sz w:val="24"/>
          <w:szCs w:val="24"/>
        </w:rPr>
        <w:t xml:space="preserve"> This could involve a change to current practices, </w:t>
      </w:r>
      <w:r w:rsidRPr="07E69E10" w:rsidR="02A7B357">
        <w:rPr>
          <w:rFonts w:ascii="Arial" w:hAnsi="Arial" w:eastAsia="Arial" w:cs="Arial"/>
          <w:sz w:val="24"/>
          <w:szCs w:val="24"/>
        </w:rPr>
        <w:t>familiarities,</w:t>
      </w:r>
      <w:r w:rsidRPr="07E69E10" w:rsidR="5E81EA83">
        <w:rPr>
          <w:rFonts w:ascii="Arial" w:hAnsi="Arial" w:eastAsia="Arial" w:cs="Arial"/>
          <w:sz w:val="24"/>
          <w:szCs w:val="24"/>
        </w:rPr>
        <w:t xml:space="preserve"> </w:t>
      </w:r>
      <w:r w:rsidRPr="07E69E10" w:rsidR="2D6F694E">
        <w:rPr>
          <w:rFonts w:ascii="Arial" w:hAnsi="Arial" w:eastAsia="Arial" w:cs="Arial"/>
          <w:sz w:val="24"/>
          <w:szCs w:val="24"/>
        </w:rPr>
        <w:t>or</w:t>
      </w:r>
      <w:r w:rsidRPr="07E69E10" w:rsidR="5E81EA83">
        <w:rPr>
          <w:rFonts w:ascii="Arial" w:hAnsi="Arial" w:eastAsia="Arial" w:cs="Arial"/>
          <w:sz w:val="24"/>
          <w:szCs w:val="24"/>
        </w:rPr>
        <w:t xml:space="preserve"> comfort zones</w:t>
      </w:r>
      <w:r w:rsidRPr="07E69E10" w:rsidR="443AF380">
        <w:rPr>
          <w:rFonts w:ascii="Arial" w:hAnsi="Arial" w:eastAsia="Arial" w:cs="Arial"/>
          <w:sz w:val="24"/>
          <w:szCs w:val="24"/>
        </w:rPr>
        <w:t>. There needs to be clear benefits for change</w:t>
      </w:r>
      <w:r w:rsidRPr="07E69E10" w:rsidR="238D6619">
        <w:rPr>
          <w:rFonts w:ascii="Arial" w:hAnsi="Arial" w:eastAsia="Arial" w:cs="Arial"/>
          <w:sz w:val="24"/>
          <w:szCs w:val="24"/>
        </w:rPr>
        <w:t xml:space="preserve">, which can improve clinical practice, </w:t>
      </w:r>
      <w:r w:rsidRPr="07E69E10" w:rsidR="07A8BD0F">
        <w:rPr>
          <w:rFonts w:ascii="Arial" w:hAnsi="Arial" w:eastAsia="Arial" w:cs="Arial"/>
          <w:sz w:val="24"/>
          <w:szCs w:val="24"/>
        </w:rPr>
        <w:t>motivation,</w:t>
      </w:r>
      <w:r w:rsidRPr="07E69E10" w:rsidR="62324B4A">
        <w:rPr>
          <w:rFonts w:ascii="Arial" w:hAnsi="Arial" w:eastAsia="Arial" w:cs="Arial"/>
          <w:sz w:val="24"/>
          <w:szCs w:val="24"/>
        </w:rPr>
        <w:t xml:space="preserve"> and </w:t>
      </w:r>
      <w:r w:rsidRPr="07E69E10" w:rsidR="7463367E">
        <w:rPr>
          <w:rFonts w:ascii="Arial" w:hAnsi="Arial" w:eastAsia="Arial" w:cs="Arial"/>
          <w:sz w:val="24"/>
          <w:szCs w:val="24"/>
        </w:rPr>
        <w:t>patient</w:t>
      </w:r>
      <w:r w:rsidRPr="07E69E10" w:rsidR="238D6619">
        <w:rPr>
          <w:rFonts w:ascii="Arial" w:hAnsi="Arial" w:eastAsia="Arial" w:cs="Arial"/>
          <w:sz w:val="24"/>
          <w:szCs w:val="24"/>
        </w:rPr>
        <w:t xml:space="preserve"> outcomes</w:t>
      </w:r>
      <w:r w:rsidRPr="07E69E10" w:rsidR="670518CB">
        <w:rPr>
          <w:rFonts w:ascii="Arial" w:hAnsi="Arial" w:eastAsia="Arial" w:cs="Arial"/>
          <w:sz w:val="24"/>
          <w:szCs w:val="24"/>
        </w:rPr>
        <w:t xml:space="preserve"> (Burn</w:t>
      </w:r>
      <w:r w:rsidRPr="07E69E10" w:rsidR="6FFFFDCF">
        <w:rPr>
          <w:rFonts w:ascii="Arial" w:hAnsi="Arial" w:eastAsia="Arial" w:cs="Arial"/>
          <w:sz w:val="24"/>
          <w:szCs w:val="24"/>
        </w:rPr>
        <w:t>e</w:t>
      </w:r>
      <w:r w:rsidRPr="07E69E10" w:rsidR="670518CB">
        <w:rPr>
          <w:rFonts w:ascii="Arial" w:hAnsi="Arial" w:eastAsia="Arial" w:cs="Arial"/>
          <w:sz w:val="24"/>
          <w:szCs w:val="24"/>
        </w:rPr>
        <w:t>s, 2020).</w:t>
      </w:r>
    </w:p>
    <w:p w:rsidR="7996DA91" w:rsidP="6469001D" w:rsidRDefault="7996DA91" w14:paraId="3EE703EF" w14:textId="69B112C1">
      <w:pPr>
        <w:spacing w:line="480" w:lineRule="auto"/>
        <w:rPr>
          <w:rFonts w:ascii="Arial" w:hAnsi="Arial" w:eastAsia="Arial" w:cs="Arial"/>
          <w:sz w:val="24"/>
          <w:szCs w:val="24"/>
        </w:rPr>
      </w:pPr>
      <w:r w:rsidRPr="6469001D">
        <w:rPr>
          <w:rFonts w:ascii="Arial" w:hAnsi="Arial" w:eastAsia="Arial" w:cs="Arial"/>
          <w:sz w:val="24"/>
          <w:szCs w:val="24"/>
        </w:rPr>
        <w:t xml:space="preserve">Now that the status quo has been disrupted, the next phase of change can now take place. </w:t>
      </w:r>
      <w:r w:rsidRPr="6469001D" w:rsidR="7143A918">
        <w:rPr>
          <w:rFonts w:ascii="Arial" w:hAnsi="Arial" w:eastAsia="Arial" w:cs="Arial"/>
          <w:sz w:val="24"/>
          <w:szCs w:val="24"/>
        </w:rPr>
        <w:t xml:space="preserve">Bakari (2017) says that </w:t>
      </w:r>
      <w:r w:rsidRPr="6469001D" w:rsidR="53873401">
        <w:rPr>
          <w:rFonts w:ascii="Arial" w:hAnsi="Arial" w:eastAsia="Arial" w:cs="Arial"/>
          <w:sz w:val="24"/>
          <w:szCs w:val="24"/>
        </w:rPr>
        <w:t>implementation</w:t>
      </w:r>
      <w:r w:rsidRPr="6469001D">
        <w:rPr>
          <w:rFonts w:ascii="Arial" w:hAnsi="Arial" w:eastAsia="Arial" w:cs="Arial"/>
          <w:sz w:val="24"/>
          <w:szCs w:val="24"/>
        </w:rPr>
        <w:t xml:space="preserve"> of the change can take place, which is achieved</w:t>
      </w:r>
      <w:r w:rsidRPr="6469001D" w:rsidR="4484BA69">
        <w:rPr>
          <w:rFonts w:ascii="Arial" w:hAnsi="Arial" w:eastAsia="Arial" w:cs="Arial"/>
          <w:sz w:val="24"/>
          <w:szCs w:val="24"/>
        </w:rPr>
        <w:t xml:space="preserve"> by an interactive and agile approach that will incorporate staff feedback </w:t>
      </w:r>
      <w:r w:rsidRPr="6469001D" w:rsidR="55AEE56B">
        <w:rPr>
          <w:rFonts w:ascii="Arial" w:hAnsi="Arial" w:eastAsia="Arial" w:cs="Arial"/>
          <w:sz w:val="24"/>
          <w:szCs w:val="24"/>
        </w:rPr>
        <w:t>to smoothen the transition. To lessen the chance of uncertainty, careful planning</w:t>
      </w:r>
      <w:r w:rsidRPr="6469001D" w:rsidR="3871502A">
        <w:rPr>
          <w:rFonts w:ascii="Arial" w:hAnsi="Arial" w:eastAsia="Arial" w:cs="Arial"/>
          <w:sz w:val="24"/>
          <w:szCs w:val="24"/>
        </w:rPr>
        <w:t xml:space="preserve"> and </w:t>
      </w:r>
      <w:r w:rsidRPr="6469001D" w:rsidR="55AEE56B">
        <w:rPr>
          <w:rFonts w:ascii="Arial" w:hAnsi="Arial" w:eastAsia="Arial" w:cs="Arial"/>
          <w:sz w:val="24"/>
          <w:szCs w:val="24"/>
        </w:rPr>
        <w:t>keeping a re</w:t>
      </w:r>
      <w:r w:rsidRPr="6469001D" w:rsidR="3B67EE68">
        <w:rPr>
          <w:rFonts w:ascii="Arial" w:hAnsi="Arial" w:eastAsia="Arial" w:cs="Arial"/>
          <w:sz w:val="24"/>
          <w:szCs w:val="24"/>
        </w:rPr>
        <w:t>gular flow of information will keep the affected staff engaged and informed</w:t>
      </w:r>
      <w:r w:rsidRPr="6469001D" w:rsidR="5CDF1657">
        <w:rPr>
          <w:rFonts w:ascii="Arial" w:hAnsi="Arial" w:eastAsia="Arial" w:cs="Arial"/>
          <w:sz w:val="24"/>
          <w:szCs w:val="24"/>
        </w:rPr>
        <w:t xml:space="preserve"> (Bakari et al, 2017)</w:t>
      </w:r>
      <w:r w:rsidRPr="6469001D" w:rsidR="746FD7BD">
        <w:rPr>
          <w:rFonts w:ascii="Arial" w:hAnsi="Arial" w:eastAsia="Arial" w:cs="Arial"/>
          <w:sz w:val="24"/>
          <w:szCs w:val="24"/>
        </w:rPr>
        <w:t>.</w:t>
      </w:r>
    </w:p>
    <w:p w:rsidR="08D46A7F" w:rsidP="6469001D" w:rsidRDefault="08D46A7F" w14:paraId="1F07F7A5" w14:textId="4B52662C">
      <w:pPr>
        <w:spacing w:line="480" w:lineRule="auto"/>
        <w:rPr>
          <w:rFonts w:ascii="Arial" w:hAnsi="Arial" w:eastAsia="Arial" w:cs="Arial"/>
          <w:sz w:val="24"/>
          <w:szCs w:val="24"/>
        </w:rPr>
      </w:pPr>
      <w:r w:rsidRPr="6469001D">
        <w:rPr>
          <w:rFonts w:ascii="Arial" w:hAnsi="Arial" w:eastAsia="Arial" w:cs="Arial"/>
          <w:sz w:val="24"/>
          <w:szCs w:val="24"/>
        </w:rPr>
        <w:t xml:space="preserve">Harrison (2021) also </w:t>
      </w:r>
      <w:r w:rsidRPr="6469001D" w:rsidR="7C376A48">
        <w:rPr>
          <w:rFonts w:ascii="Arial" w:hAnsi="Arial" w:eastAsia="Arial" w:cs="Arial"/>
          <w:sz w:val="24"/>
          <w:szCs w:val="24"/>
        </w:rPr>
        <w:t>s</w:t>
      </w:r>
      <w:r w:rsidRPr="6469001D" w:rsidR="007369FE">
        <w:rPr>
          <w:rFonts w:ascii="Arial" w:hAnsi="Arial" w:eastAsia="Arial" w:cs="Arial"/>
          <w:sz w:val="24"/>
          <w:szCs w:val="24"/>
        </w:rPr>
        <w:t>tate</w:t>
      </w:r>
      <w:r w:rsidRPr="6469001D" w:rsidR="5FB4AA7A">
        <w:rPr>
          <w:rFonts w:ascii="Arial" w:hAnsi="Arial" w:eastAsia="Arial" w:cs="Arial"/>
          <w:sz w:val="24"/>
          <w:szCs w:val="24"/>
        </w:rPr>
        <w:t>s</w:t>
      </w:r>
      <w:r w:rsidRPr="6469001D" w:rsidR="007369FE">
        <w:rPr>
          <w:rFonts w:ascii="Arial" w:hAnsi="Arial" w:eastAsia="Arial" w:cs="Arial"/>
          <w:sz w:val="24"/>
          <w:szCs w:val="24"/>
        </w:rPr>
        <w:t xml:space="preserve"> that this transition is not a smooth process</w:t>
      </w:r>
      <w:r w:rsidRPr="6469001D" w:rsidR="240CBD69">
        <w:rPr>
          <w:rFonts w:ascii="Arial" w:hAnsi="Arial" w:eastAsia="Arial" w:cs="Arial"/>
          <w:sz w:val="24"/>
          <w:szCs w:val="24"/>
        </w:rPr>
        <w:t>.</w:t>
      </w:r>
      <w:r w:rsidRPr="6469001D" w:rsidR="007369FE">
        <w:rPr>
          <w:rFonts w:ascii="Arial" w:hAnsi="Arial" w:eastAsia="Arial" w:cs="Arial"/>
          <w:sz w:val="24"/>
          <w:szCs w:val="24"/>
        </w:rPr>
        <w:t xml:space="preserve"> </w:t>
      </w:r>
      <w:r w:rsidRPr="6469001D" w:rsidR="144FE2F7">
        <w:rPr>
          <w:rFonts w:ascii="Arial" w:hAnsi="Arial" w:eastAsia="Arial" w:cs="Arial"/>
          <w:sz w:val="24"/>
          <w:szCs w:val="24"/>
        </w:rPr>
        <w:t>There are</w:t>
      </w:r>
      <w:r w:rsidRPr="6469001D" w:rsidR="007369FE">
        <w:rPr>
          <w:rFonts w:ascii="Arial" w:hAnsi="Arial" w:eastAsia="Arial" w:cs="Arial"/>
          <w:sz w:val="24"/>
          <w:szCs w:val="24"/>
        </w:rPr>
        <w:t xml:space="preserve"> many variables</w:t>
      </w:r>
      <w:r w:rsidRPr="6469001D" w:rsidR="0A73ADE8">
        <w:rPr>
          <w:rFonts w:ascii="Arial" w:hAnsi="Arial" w:eastAsia="Arial" w:cs="Arial"/>
          <w:sz w:val="24"/>
          <w:szCs w:val="24"/>
        </w:rPr>
        <w:t xml:space="preserve"> of</w:t>
      </w:r>
      <w:r w:rsidRPr="6469001D" w:rsidR="007369FE">
        <w:rPr>
          <w:rFonts w:ascii="Arial" w:hAnsi="Arial" w:eastAsia="Arial" w:cs="Arial"/>
          <w:sz w:val="24"/>
          <w:szCs w:val="24"/>
        </w:rPr>
        <w:t xml:space="preserve"> which </w:t>
      </w:r>
      <w:r w:rsidRPr="6469001D" w:rsidR="63FC5D12">
        <w:rPr>
          <w:rFonts w:ascii="Arial" w:hAnsi="Arial" w:eastAsia="Arial" w:cs="Arial"/>
          <w:sz w:val="24"/>
          <w:szCs w:val="24"/>
        </w:rPr>
        <w:t>can</w:t>
      </w:r>
      <w:r w:rsidRPr="6469001D" w:rsidR="007369FE">
        <w:rPr>
          <w:rFonts w:ascii="Arial" w:hAnsi="Arial" w:eastAsia="Arial" w:cs="Arial"/>
          <w:sz w:val="24"/>
          <w:szCs w:val="24"/>
        </w:rPr>
        <w:t xml:space="preserve"> be reduced by maintaining an open approach w</w:t>
      </w:r>
      <w:r w:rsidRPr="6469001D" w:rsidR="5FC5DC96">
        <w:rPr>
          <w:rFonts w:ascii="Arial" w:hAnsi="Arial" w:eastAsia="Arial" w:cs="Arial"/>
          <w:sz w:val="24"/>
          <w:szCs w:val="24"/>
        </w:rPr>
        <w:t xml:space="preserve">ith change workshops to empower staff to deal </w:t>
      </w:r>
      <w:r w:rsidRPr="6469001D" w:rsidR="0361932D">
        <w:rPr>
          <w:rFonts w:ascii="Arial" w:hAnsi="Arial" w:eastAsia="Arial" w:cs="Arial"/>
          <w:sz w:val="24"/>
          <w:szCs w:val="24"/>
        </w:rPr>
        <w:t>proactively</w:t>
      </w:r>
      <w:r w:rsidRPr="6469001D" w:rsidR="5FC5DC96">
        <w:rPr>
          <w:rFonts w:ascii="Arial" w:hAnsi="Arial" w:eastAsia="Arial" w:cs="Arial"/>
          <w:sz w:val="24"/>
          <w:szCs w:val="24"/>
        </w:rPr>
        <w:t xml:space="preserve"> with change as visible results will motivate a team</w:t>
      </w:r>
      <w:r w:rsidRPr="6469001D" w:rsidR="7AD66E21">
        <w:rPr>
          <w:rFonts w:ascii="Arial" w:hAnsi="Arial" w:eastAsia="Arial" w:cs="Arial"/>
          <w:sz w:val="24"/>
          <w:szCs w:val="24"/>
        </w:rPr>
        <w:t>. It is key to be ready for challenges and be open to questions which will provide a channel to dispel rumours</w:t>
      </w:r>
      <w:r w:rsidRPr="6469001D" w:rsidR="26CBC249">
        <w:rPr>
          <w:rFonts w:ascii="Arial" w:hAnsi="Arial" w:eastAsia="Arial" w:cs="Arial"/>
          <w:sz w:val="24"/>
          <w:szCs w:val="24"/>
        </w:rPr>
        <w:t xml:space="preserve">, thus gaining the correct support </w:t>
      </w:r>
      <w:r w:rsidRPr="6469001D" w:rsidR="3BC857B6">
        <w:rPr>
          <w:rFonts w:ascii="Arial" w:hAnsi="Arial" w:eastAsia="Arial" w:cs="Arial"/>
          <w:sz w:val="24"/>
          <w:szCs w:val="24"/>
        </w:rPr>
        <w:t>(Harrison et al, 2021).</w:t>
      </w:r>
    </w:p>
    <w:p w:rsidR="78203884" w:rsidP="6469001D" w:rsidRDefault="78203884" w14:paraId="423786E0" w14:textId="2EF247F8">
      <w:pPr>
        <w:spacing w:line="480" w:lineRule="auto"/>
        <w:rPr>
          <w:rFonts w:ascii="Arial" w:hAnsi="Arial" w:eastAsia="Arial" w:cs="Arial"/>
          <w:sz w:val="24"/>
          <w:szCs w:val="24"/>
        </w:rPr>
      </w:pPr>
      <w:r w:rsidRPr="07E69E10" w:rsidR="78203884">
        <w:rPr>
          <w:rFonts w:ascii="Arial" w:hAnsi="Arial" w:eastAsia="Arial" w:cs="Arial"/>
          <w:sz w:val="24"/>
          <w:szCs w:val="24"/>
        </w:rPr>
        <w:t xml:space="preserve">The last phase is </w:t>
      </w:r>
      <w:r w:rsidRPr="07E69E10" w:rsidR="50021190">
        <w:rPr>
          <w:rFonts w:ascii="Arial" w:hAnsi="Arial" w:eastAsia="Arial" w:cs="Arial"/>
          <w:sz w:val="24"/>
          <w:szCs w:val="24"/>
        </w:rPr>
        <w:t>refreezing</w:t>
      </w:r>
      <w:r w:rsidRPr="07E69E10" w:rsidR="78203884">
        <w:rPr>
          <w:rFonts w:ascii="Arial" w:hAnsi="Arial" w:eastAsia="Arial" w:cs="Arial"/>
          <w:sz w:val="24"/>
          <w:szCs w:val="24"/>
        </w:rPr>
        <w:t xml:space="preserve">. </w:t>
      </w:r>
      <w:r w:rsidRPr="07E69E10" w:rsidR="24158CAC">
        <w:rPr>
          <w:rFonts w:ascii="Arial" w:hAnsi="Arial" w:eastAsia="Arial" w:cs="Arial"/>
          <w:sz w:val="24"/>
          <w:szCs w:val="24"/>
        </w:rPr>
        <w:t>According to Lewin (1951) staff have successfully moved through the transition</w:t>
      </w:r>
      <w:r w:rsidRPr="07E69E10" w:rsidR="1617904F">
        <w:rPr>
          <w:rFonts w:ascii="Arial" w:hAnsi="Arial" w:eastAsia="Arial" w:cs="Arial"/>
          <w:sz w:val="24"/>
          <w:szCs w:val="24"/>
        </w:rPr>
        <w:t xml:space="preserve"> to the implementation phase. The change in question is now fully </w:t>
      </w:r>
      <w:r w:rsidRPr="07E69E10" w:rsidR="253F9D64">
        <w:rPr>
          <w:rFonts w:ascii="Arial" w:hAnsi="Arial" w:eastAsia="Arial" w:cs="Arial"/>
          <w:sz w:val="24"/>
          <w:szCs w:val="24"/>
        </w:rPr>
        <w:t>embedded</w:t>
      </w:r>
      <w:r w:rsidRPr="07E69E10" w:rsidR="1617904F">
        <w:rPr>
          <w:rFonts w:ascii="Arial" w:hAnsi="Arial" w:eastAsia="Arial" w:cs="Arial"/>
          <w:sz w:val="24"/>
          <w:szCs w:val="24"/>
        </w:rPr>
        <w:t xml:space="preserve"> with staff </w:t>
      </w:r>
      <w:r w:rsidRPr="07E69E10" w:rsidR="1AAD08DF">
        <w:rPr>
          <w:rFonts w:ascii="Arial" w:hAnsi="Arial" w:eastAsia="Arial" w:cs="Arial"/>
          <w:sz w:val="24"/>
          <w:szCs w:val="24"/>
        </w:rPr>
        <w:t>and</w:t>
      </w:r>
      <w:r w:rsidRPr="07E69E10" w:rsidR="1617904F">
        <w:rPr>
          <w:rFonts w:ascii="Arial" w:hAnsi="Arial" w:eastAsia="Arial" w:cs="Arial"/>
          <w:sz w:val="24"/>
          <w:szCs w:val="24"/>
        </w:rPr>
        <w:t xml:space="preserve"> the team</w:t>
      </w:r>
      <w:r w:rsidRPr="07E69E10" w:rsidR="2A703947">
        <w:rPr>
          <w:rFonts w:ascii="Arial" w:hAnsi="Arial" w:eastAsia="Arial" w:cs="Arial"/>
          <w:sz w:val="24"/>
          <w:szCs w:val="24"/>
        </w:rPr>
        <w:t xml:space="preserve"> are</w:t>
      </w:r>
      <w:r w:rsidRPr="07E69E10" w:rsidR="1617904F">
        <w:rPr>
          <w:rFonts w:ascii="Arial" w:hAnsi="Arial" w:eastAsia="Arial" w:cs="Arial"/>
          <w:sz w:val="24"/>
          <w:szCs w:val="24"/>
        </w:rPr>
        <w:t xml:space="preserve"> now working in the new</w:t>
      </w:r>
      <w:r w:rsidRPr="07E69E10" w:rsidR="54BC7580">
        <w:rPr>
          <w:rFonts w:ascii="Arial" w:hAnsi="Arial" w:eastAsia="Arial" w:cs="Arial"/>
          <w:sz w:val="24"/>
          <w:szCs w:val="24"/>
        </w:rPr>
        <w:t xml:space="preserve"> way</w:t>
      </w:r>
      <w:r w:rsidRPr="07E69E10" w:rsidR="77BA1C64">
        <w:rPr>
          <w:rFonts w:ascii="Arial" w:hAnsi="Arial" w:eastAsia="Arial" w:cs="Arial"/>
          <w:sz w:val="24"/>
          <w:szCs w:val="24"/>
        </w:rPr>
        <w:t xml:space="preserve">, which </w:t>
      </w:r>
      <w:r w:rsidRPr="07E69E10" w:rsidR="0648761E">
        <w:rPr>
          <w:rFonts w:ascii="Arial" w:hAnsi="Arial" w:eastAsia="Arial" w:cs="Arial"/>
          <w:sz w:val="24"/>
          <w:szCs w:val="24"/>
        </w:rPr>
        <w:t>will return to a new stability</w:t>
      </w:r>
      <w:r w:rsidRPr="07E69E10" w:rsidR="1D1B5A52">
        <w:rPr>
          <w:rFonts w:ascii="Arial" w:hAnsi="Arial" w:eastAsia="Arial" w:cs="Arial"/>
          <w:sz w:val="24"/>
          <w:szCs w:val="24"/>
        </w:rPr>
        <w:t>. Cummings (20</w:t>
      </w:r>
      <w:r w:rsidRPr="07E69E10" w:rsidR="23EF6B89">
        <w:rPr>
          <w:rFonts w:ascii="Arial" w:hAnsi="Arial" w:eastAsia="Arial" w:cs="Arial"/>
          <w:sz w:val="24"/>
          <w:szCs w:val="24"/>
        </w:rPr>
        <w:t>20</w:t>
      </w:r>
      <w:r w:rsidRPr="07E69E10" w:rsidR="1D1B5A52">
        <w:rPr>
          <w:rFonts w:ascii="Arial" w:hAnsi="Arial" w:eastAsia="Arial" w:cs="Arial"/>
          <w:sz w:val="24"/>
          <w:szCs w:val="24"/>
        </w:rPr>
        <w:t>)</w:t>
      </w:r>
      <w:r w:rsidRPr="07E69E10" w:rsidR="0648761E">
        <w:rPr>
          <w:rFonts w:ascii="Arial" w:hAnsi="Arial" w:eastAsia="Arial" w:cs="Arial"/>
          <w:sz w:val="24"/>
          <w:szCs w:val="24"/>
        </w:rPr>
        <w:t xml:space="preserve"> </w:t>
      </w:r>
      <w:r w:rsidRPr="07E69E10" w:rsidR="627D70E4">
        <w:rPr>
          <w:rFonts w:ascii="Arial" w:hAnsi="Arial" w:eastAsia="Arial" w:cs="Arial"/>
          <w:sz w:val="24"/>
          <w:szCs w:val="24"/>
        </w:rPr>
        <w:t xml:space="preserve">reinforces this stage that it is important to accept change </w:t>
      </w:r>
      <w:r w:rsidRPr="07E69E10" w:rsidR="62B1A29A">
        <w:rPr>
          <w:rFonts w:ascii="Arial" w:hAnsi="Arial" w:eastAsia="Arial" w:cs="Arial"/>
          <w:sz w:val="24"/>
          <w:szCs w:val="24"/>
        </w:rPr>
        <w:t xml:space="preserve">and that the positive change was worthwhile. Also </w:t>
      </w:r>
      <w:r w:rsidRPr="07E69E10" w:rsidR="1ABBBFB2">
        <w:rPr>
          <w:rFonts w:ascii="Arial" w:hAnsi="Arial" w:eastAsia="Arial" w:cs="Arial"/>
          <w:sz w:val="24"/>
          <w:szCs w:val="24"/>
        </w:rPr>
        <w:t>change is likely to happen again in the future</w:t>
      </w:r>
      <w:r w:rsidRPr="07E69E10" w:rsidR="7A426400">
        <w:rPr>
          <w:rFonts w:ascii="Arial" w:hAnsi="Arial" w:eastAsia="Arial" w:cs="Arial"/>
          <w:sz w:val="24"/>
          <w:szCs w:val="24"/>
        </w:rPr>
        <w:t xml:space="preserve">, and staff can reflect on the positives that change can be good. </w:t>
      </w:r>
      <w:r w:rsidRPr="07E69E10" w:rsidR="2BC44C82">
        <w:rPr>
          <w:rFonts w:ascii="Arial" w:hAnsi="Arial" w:eastAsia="Arial" w:cs="Arial"/>
          <w:sz w:val="24"/>
          <w:szCs w:val="24"/>
        </w:rPr>
        <w:t>Support should still be available to aid the team in managing the new change, this can be</w:t>
      </w:r>
      <w:r w:rsidRPr="07E69E10" w:rsidR="117D557F">
        <w:rPr>
          <w:rFonts w:ascii="Arial" w:hAnsi="Arial" w:eastAsia="Arial" w:cs="Arial"/>
          <w:sz w:val="24"/>
          <w:szCs w:val="24"/>
        </w:rPr>
        <w:t xml:space="preserve"> achieved by providing ongoing support, engaging in feedback and positive </w:t>
      </w:r>
      <w:r w:rsidRPr="07E69E10" w:rsidR="655F67E5">
        <w:rPr>
          <w:rFonts w:ascii="Arial" w:hAnsi="Arial" w:eastAsia="Arial" w:cs="Arial"/>
          <w:sz w:val="24"/>
          <w:szCs w:val="24"/>
        </w:rPr>
        <w:t>communication</w:t>
      </w:r>
      <w:r w:rsidRPr="07E69E10" w:rsidR="117D557F">
        <w:rPr>
          <w:rFonts w:ascii="Arial" w:hAnsi="Arial" w:eastAsia="Arial" w:cs="Arial"/>
          <w:sz w:val="24"/>
          <w:szCs w:val="24"/>
        </w:rPr>
        <w:t xml:space="preserve"> of the benefits and success</w:t>
      </w:r>
      <w:r w:rsidRPr="07E69E10" w:rsidR="3D72A9A6">
        <w:rPr>
          <w:rFonts w:ascii="Arial" w:hAnsi="Arial" w:eastAsia="Arial" w:cs="Arial"/>
          <w:sz w:val="24"/>
          <w:szCs w:val="24"/>
        </w:rPr>
        <w:t xml:space="preserve"> already seen due to the change</w:t>
      </w:r>
      <w:r w:rsidRPr="07E69E10" w:rsidR="7C6DCCEA">
        <w:rPr>
          <w:rFonts w:ascii="Arial" w:hAnsi="Arial" w:eastAsia="Arial" w:cs="Arial"/>
          <w:sz w:val="24"/>
          <w:szCs w:val="24"/>
        </w:rPr>
        <w:t xml:space="preserve"> (Cummings et al, 20</w:t>
      </w:r>
      <w:r w:rsidRPr="07E69E10" w:rsidR="26D5CDDC">
        <w:rPr>
          <w:rFonts w:ascii="Arial" w:hAnsi="Arial" w:eastAsia="Arial" w:cs="Arial"/>
          <w:sz w:val="24"/>
          <w:szCs w:val="24"/>
        </w:rPr>
        <w:t>20</w:t>
      </w:r>
      <w:r w:rsidRPr="07E69E10" w:rsidR="7C6DCCEA">
        <w:rPr>
          <w:rFonts w:ascii="Arial" w:hAnsi="Arial" w:eastAsia="Arial" w:cs="Arial"/>
          <w:sz w:val="24"/>
          <w:szCs w:val="24"/>
        </w:rPr>
        <w:t>).</w:t>
      </w:r>
    </w:p>
    <w:p w:rsidR="07E69E10" w:rsidP="07E69E10" w:rsidRDefault="07E69E10" w14:paraId="24458D2C" w14:textId="4C1C6CBF">
      <w:pPr>
        <w:spacing w:line="480" w:lineRule="auto"/>
        <w:rPr>
          <w:rFonts w:ascii="Arial" w:hAnsi="Arial" w:eastAsia="Arial" w:cs="Arial"/>
          <w:sz w:val="24"/>
          <w:szCs w:val="24"/>
        </w:rPr>
      </w:pPr>
    </w:p>
    <w:p w:rsidR="521D4045" w:rsidP="07E69E10" w:rsidRDefault="521D4045" w14:paraId="44E6542E" w14:textId="4AECD018">
      <w:pPr>
        <w:spacing w:line="480" w:lineRule="auto"/>
        <w:rPr>
          <w:rFonts w:ascii="Arial" w:hAnsi="Arial" w:eastAsia="Arial" w:cs="Arial"/>
          <w:sz w:val="24"/>
          <w:szCs w:val="24"/>
        </w:rPr>
      </w:pPr>
      <w:r w:rsidRPr="07E69E10" w:rsidR="521D4045">
        <w:rPr>
          <w:rFonts w:ascii="Arial" w:hAnsi="Arial" w:eastAsia="Arial" w:cs="Arial"/>
          <w:sz w:val="24"/>
          <w:szCs w:val="24"/>
        </w:rPr>
        <w:t>Burnes (2020) a</w:t>
      </w:r>
      <w:r w:rsidRPr="07E69E10" w:rsidR="2998C00F">
        <w:rPr>
          <w:rFonts w:ascii="Arial" w:hAnsi="Arial" w:eastAsia="Arial" w:cs="Arial"/>
          <w:sz w:val="24"/>
          <w:szCs w:val="24"/>
        </w:rPr>
        <w:t>dds that it is vital to be motivated and to celebrate the implementation of the change as this will help to re-</w:t>
      </w:r>
      <w:r w:rsidRPr="07E69E10" w:rsidR="14B53785">
        <w:rPr>
          <w:rFonts w:ascii="Arial" w:hAnsi="Arial" w:eastAsia="Arial" w:cs="Arial"/>
          <w:sz w:val="24"/>
          <w:szCs w:val="24"/>
        </w:rPr>
        <w:t>enforce</w:t>
      </w:r>
      <w:r w:rsidRPr="07E69E10" w:rsidR="2998C00F">
        <w:rPr>
          <w:rFonts w:ascii="Arial" w:hAnsi="Arial" w:eastAsia="Arial" w:cs="Arial"/>
          <w:sz w:val="24"/>
          <w:szCs w:val="24"/>
        </w:rPr>
        <w:t xml:space="preserve"> the original decision for </w:t>
      </w:r>
      <w:r w:rsidRPr="07E69E10" w:rsidR="08EB32A8">
        <w:rPr>
          <w:rFonts w:ascii="Arial" w:hAnsi="Arial" w:eastAsia="Arial" w:cs="Arial"/>
          <w:sz w:val="24"/>
          <w:szCs w:val="24"/>
        </w:rPr>
        <w:t>introducing it. Staff or the team</w:t>
      </w:r>
      <w:r w:rsidRPr="07E69E10" w:rsidR="59FD5C8D">
        <w:rPr>
          <w:rFonts w:ascii="Arial" w:hAnsi="Arial" w:eastAsia="Arial" w:cs="Arial"/>
          <w:sz w:val="24"/>
          <w:szCs w:val="24"/>
        </w:rPr>
        <w:t xml:space="preserve"> affected</w:t>
      </w:r>
      <w:r w:rsidRPr="07E69E10" w:rsidR="08EB32A8">
        <w:rPr>
          <w:rFonts w:ascii="Arial" w:hAnsi="Arial" w:eastAsia="Arial" w:cs="Arial"/>
          <w:sz w:val="24"/>
          <w:szCs w:val="24"/>
        </w:rPr>
        <w:t xml:space="preserve"> will then empower each other</w:t>
      </w:r>
      <w:r w:rsidRPr="07E69E10" w:rsidR="0DFFA960">
        <w:rPr>
          <w:rFonts w:ascii="Arial" w:hAnsi="Arial" w:eastAsia="Arial" w:cs="Arial"/>
          <w:sz w:val="24"/>
          <w:szCs w:val="24"/>
        </w:rPr>
        <w:t>,</w:t>
      </w:r>
      <w:r w:rsidRPr="07E69E10" w:rsidR="08EB32A8">
        <w:rPr>
          <w:rFonts w:ascii="Arial" w:hAnsi="Arial" w:eastAsia="Arial" w:cs="Arial"/>
          <w:sz w:val="24"/>
          <w:szCs w:val="24"/>
        </w:rPr>
        <w:t xml:space="preserve"> knowing </w:t>
      </w:r>
      <w:r w:rsidRPr="07E69E10" w:rsidR="479017D9">
        <w:rPr>
          <w:rFonts w:ascii="Arial" w:hAnsi="Arial" w:eastAsia="Arial" w:cs="Arial"/>
          <w:sz w:val="24"/>
          <w:szCs w:val="24"/>
        </w:rPr>
        <w:t>the benefits and the success it</w:t>
      </w:r>
      <w:r w:rsidRPr="07E69E10" w:rsidR="5D385E09">
        <w:rPr>
          <w:rFonts w:ascii="Arial" w:hAnsi="Arial" w:eastAsia="Arial" w:cs="Arial"/>
          <w:sz w:val="24"/>
          <w:szCs w:val="24"/>
        </w:rPr>
        <w:t xml:space="preserve"> can</w:t>
      </w:r>
      <w:r w:rsidRPr="07E69E10" w:rsidR="479017D9">
        <w:rPr>
          <w:rFonts w:ascii="Arial" w:hAnsi="Arial" w:eastAsia="Arial" w:cs="Arial"/>
          <w:sz w:val="24"/>
          <w:szCs w:val="24"/>
        </w:rPr>
        <w:t xml:space="preserve"> bring. It can</w:t>
      </w:r>
      <w:r w:rsidRPr="07E69E10" w:rsidR="5C43354C">
        <w:rPr>
          <w:rFonts w:ascii="Arial" w:hAnsi="Arial" w:eastAsia="Arial" w:cs="Arial"/>
          <w:sz w:val="24"/>
          <w:szCs w:val="24"/>
        </w:rPr>
        <w:t xml:space="preserve"> often</w:t>
      </w:r>
      <w:r w:rsidRPr="07E69E10" w:rsidR="479017D9">
        <w:rPr>
          <w:rFonts w:ascii="Arial" w:hAnsi="Arial" w:eastAsia="Arial" w:cs="Arial"/>
          <w:sz w:val="24"/>
          <w:szCs w:val="24"/>
        </w:rPr>
        <w:t xml:space="preserve"> be described as </w:t>
      </w:r>
      <w:r w:rsidRPr="07E69E10" w:rsidR="5417CA04">
        <w:rPr>
          <w:rFonts w:ascii="Arial" w:hAnsi="Arial" w:eastAsia="Arial" w:cs="Arial"/>
          <w:sz w:val="24"/>
          <w:szCs w:val="24"/>
        </w:rPr>
        <w:t>re</w:t>
      </w:r>
      <w:r w:rsidRPr="07E69E10" w:rsidR="479017D9">
        <w:rPr>
          <w:rFonts w:ascii="Arial" w:hAnsi="Arial" w:eastAsia="Arial" w:cs="Arial"/>
          <w:sz w:val="24"/>
          <w:szCs w:val="24"/>
        </w:rPr>
        <w:t>freezing the mould to get ice formed</w:t>
      </w:r>
      <w:r w:rsidRPr="07E69E10" w:rsidR="7FCE66A6">
        <w:rPr>
          <w:rFonts w:ascii="Arial" w:hAnsi="Arial" w:eastAsia="Arial" w:cs="Arial"/>
          <w:sz w:val="24"/>
          <w:szCs w:val="24"/>
        </w:rPr>
        <w:t xml:space="preserve"> into a new shape, such as a sphere</w:t>
      </w:r>
      <w:r w:rsidRPr="07E69E10" w:rsidR="0775757E">
        <w:rPr>
          <w:rFonts w:ascii="Arial" w:hAnsi="Arial" w:eastAsia="Arial" w:cs="Arial"/>
          <w:sz w:val="24"/>
          <w:szCs w:val="24"/>
        </w:rPr>
        <w:t xml:space="preserve"> (Burnes et al, 2020).</w:t>
      </w:r>
    </w:p>
    <w:p w:rsidR="2EFBEE1E" w:rsidP="6469001D" w:rsidRDefault="2EFBEE1E" w14:paraId="3E84FE0C" w14:textId="1BA6AD84">
      <w:pPr>
        <w:spacing w:line="480" w:lineRule="auto"/>
        <w:rPr>
          <w:rFonts w:ascii="Arial" w:hAnsi="Arial" w:eastAsia="Arial" w:cs="Arial"/>
          <w:sz w:val="24"/>
          <w:szCs w:val="24"/>
        </w:rPr>
      </w:pPr>
      <w:r w:rsidRPr="6469001D">
        <w:rPr>
          <w:rFonts w:ascii="Arial" w:hAnsi="Arial" w:eastAsia="Arial" w:cs="Arial"/>
          <w:sz w:val="24"/>
          <w:szCs w:val="24"/>
        </w:rPr>
        <w:t>The Institute of Leadership (</w:t>
      </w:r>
      <w:r w:rsidRPr="6469001D" w:rsidR="50BB64C7">
        <w:rPr>
          <w:rFonts w:ascii="Arial" w:hAnsi="Arial" w:eastAsia="Arial" w:cs="Arial"/>
          <w:sz w:val="24"/>
          <w:szCs w:val="24"/>
        </w:rPr>
        <w:t>Leadership</w:t>
      </w:r>
      <w:r w:rsidRPr="6469001D">
        <w:rPr>
          <w:rFonts w:ascii="Arial" w:hAnsi="Arial" w:eastAsia="Arial" w:cs="Arial"/>
          <w:sz w:val="24"/>
          <w:szCs w:val="24"/>
        </w:rPr>
        <w:t xml:space="preserve"> (2023</w:t>
      </w:r>
      <w:r w:rsidRPr="6469001D" w:rsidR="640E0E46">
        <w:rPr>
          <w:rFonts w:ascii="Arial" w:hAnsi="Arial" w:eastAsia="Arial" w:cs="Arial"/>
          <w:sz w:val="24"/>
          <w:szCs w:val="24"/>
        </w:rPr>
        <w:t>)</w:t>
      </w:r>
      <w:r w:rsidRPr="6469001D" w:rsidR="3F150480">
        <w:rPr>
          <w:rFonts w:ascii="Arial" w:hAnsi="Arial" w:eastAsia="Arial" w:cs="Arial"/>
          <w:sz w:val="24"/>
          <w:szCs w:val="24"/>
        </w:rPr>
        <w:t xml:space="preserve"> state</w:t>
      </w:r>
      <w:r w:rsidRPr="6469001D" w:rsidR="6D74FF43">
        <w:rPr>
          <w:rFonts w:ascii="Arial" w:hAnsi="Arial" w:eastAsia="Arial" w:cs="Arial"/>
          <w:sz w:val="24"/>
          <w:szCs w:val="24"/>
        </w:rPr>
        <w:t>s</w:t>
      </w:r>
      <w:r w:rsidRPr="6469001D" w:rsidR="3F150480">
        <w:rPr>
          <w:rFonts w:ascii="Arial" w:hAnsi="Arial" w:eastAsia="Arial" w:cs="Arial"/>
          <w:sz w:val="24"/>
          <w:szCs w:val="24"/>
        </w:rPr>
        <w:t xml:space="preserve"> that engaging with stakeholders is equally as important as engaging with staff. As all stakeholders are different</w:t>
      </w:r>
      <w:r w:rsidRPr="6469001D" w:rsidR="777935EE">
        <w:rPr>
          <w:rFonts w:ascii="Arial" w:hAnsi="Arial" w:eastAsia="Arial" w:cs="Arial"/>
          <w:sz w:val="24"/>
          <w:szCs w:val="24"/>
        </w:rPr>
        <w:t>,</w:t>
      </w:r>
      <w:r w:rsidRPr="6469001D" w:rsidR="3F150480">
        <w:rPr>
          <w:rFonts w:ascii="Arial" w:hAnsi="Arial" w:eastAsia="Arial" w:cs="Arial"/>
          <w:sz w:val="24"/>
          <w:szCs w:val="24"/>
        </w:rPr>
        <w:t xml:space="preserve"> it is important to understand their objectives and the role they play</w:t>
      </w:r>
      <w:r w:rsidRPr="6469001D" w:rsidR="38AE6E1C">
        <w:rPr>
          <w:rFonts w:ascii="Arial" w:hAnsi="Arial" w:eastAsia="Arial" w:cs="Arial"/>
          <w:sz w:val="24"/>
          <w:szCs w:val="24"/>
        </w:rPr>
        <w:t xml:space="preserve">. </w:t>
      </w:r>
      <w:r w:rsidRPr="6469001D" w:rsidR="16EE4C77">
        <w:rPr>
          <w:rFonts w:ascii="Arial" w:hAnsi="Arial" w:eastAsia="Arial" w:cs="Arial"/>
          <w:sz w:val="24"/>
          <w:szCs w:val="24"/>
        </w:rPr>
        <w:t>One's</w:t>
      </w:r>
      <w:r w:rsidRPr="6469001D" w:rsidR="38AE6E1C">
        <w:rPr>
          <w:rFonts w:ascii="Arial" w:hAnsi="Arial" w:eastAsia="Arial" w:cs="Arial"/>
          <w:sz w:val="24"/>
          <w:szCs w:val="24"/>
        </w:rPr>
        <w:t xml:space="preserve"> approach should have an element of flexibility based upon their ind</w:t>
      </w:r>
      <w:r w:rsidRPr="6469001D" w:rsidR="211DACB6">
        <w:rPr>
          <w:rFonts w:ascii="Arial" w:hAnsi="Arial" w:eastAsia="Arial" w:cs="Arial"/>
          <w:sz w:val="24"/>
          <w:szCs w:val="24"/>
        </w:rPr>
        <w:t xml:space="preserve">ividual requirements. </w:t>
      </w:r>
      <w:r w:rsidRPr="6469001D" w:rsidR="7D5431A9">
        <w:rPr>
          <w:rFonts w:ascii="Arial" w:hAnsi="Arial" w:eastAsia="Arial" w:cs="Arial"/>
          <w:sz w:val="24"/>
          <w:szCs w:val="24"/>
        </w:rPr>
        <w:t>Engag</w:t>
      </w:r>
      <w:r w:rsidRPr="6469001D" w:rsidR="18A241BF">
        <w:rPr>
          <w:rFonts w:ascii="Arial" w:hAnsi="Arial" w:eastAsia="Arial" w:cs="Arial"/>
          <w:sz w:val="24"/>
          <w:szCs w:val="24"/>
        </w:rPr>
        <w:t>ing</w:t>
      </w:r>
      <w:r w:rsidRPr="6469001D" w:rsidR="211DACB6">
        <w:rPr>
          <w:rFonts w:ascii="Arial" w:hAnsi="Arial" w:eastAsia="Arial" w:cs="Arial"/>
          <w:sz w:val="24"/>
          <w:szCs w:val="24"/>
        </w:rPr>
        <w:t xml:space="preserve"> with the right stakeholders, at the right time</w:t>
      </w:r>
      <w:r w:rsidRPr="6469001D" w:rsidR="1AB71652">
        <w:rPr>
          <w:rFonts w:ascii="Arial" w:hAnsi="Arial" w:eastAsia="Arial" w:cs="Arial"/>
          <w:sz w:val="24"/>
          <w:szCs w:val="24"/>
        </w:rPr>
        <w:t>, with an open channel of communication that suits them</w:t>
      </w:r>
      <w:r w:rsidRPr="6469001D" w:rsidR="13056B4F">
        <w:rPr>
          <w:rFonts w:ascii="Arial" w:hAnsi="Arial" w:eastAsia="Arial" w:cs="Arial"/>
          <w:sz w:val="24"/>
          <w:szCs w:val="24"/>
        </w:rPr>
        <w:t xml:space="preserve"> is of utmost importance</w:t>
      </w:r>
      <w:r w:rsidRPr="6469001D" w:rsidR="1AB71652">
        <w:rPr>
          <w:rFonts w:ascii="Arial" w:hAnsi="Arial" w:eastAsia="Arial" w:cs="Arial"/>
          <w:sz w:val="24"/>
          <w:szCs w:val="24"/>
        </w:rPr>
        <w:t xml:space="preserve"> (</w:t>
      </w:r>
      <w:r w:rsidRPr="6469001D" w:rsidR="3E0BD3BD">
        <w:rPr>
          <w:rFonts w:ascii="Arial" w:hAnsi="Arial" w:eastAsia="Arial" w:cs="Arial"/>
          <w:sz w:val="24"/>
          <w:szCs w:val="24"/>
        </w:rPr>
        <w:t>Leadership</w:t>
      </w:r>
      <w:r w:rsidRPr="6469001D" w:rsidR="1AB71652">
        <w:rPr>
          <w:rFonts w:ascii="Arial" w:hAnsi="Arial" w:eastAsia="Arial" w:cs="Arial"/>
          <w:sz w:val="24"/>
          <w:szCs w:val="24"/>
        </w:rPr>
        <w:t>, 2023).</w:t>
      </w:r>
    </w:p>
    <w:p w:rsidR="1E2AA495" w:rsidP="6469001D" w:rsidRDefault="5E42F692" w14:paraId="017B3671" w14:textId="5386C155">
      <w:pPr>
        <w:spacing w:line="480" w:lineRule="auto"/>
        <w:rPr>
          <w:rFonts w:ascii="Arial" w:hAnsi="Arial" w:eastAsia="Arial" w:cs="Arial"/>
          <w:sz w:val="24"/>
          <w:szCs w:val="24"/>
        </w:rPr>
      </w:pPr>
      <w:r w:rsidRPr="07E69E10" w:rsidR="5E42F692">
        <w:rPr>
          <w:rFonts w:ascii="Arial" w:hAnsi="Arial" w:eastAsia="Arial" w:cs="Arial"/>
          <w:sz w:val="24"/>
          <w:szCs w:val="24"/>
        </w:rPr>
        <w:t>Furthermore,</w:t>
      </w:r>
      <w:r w:rsidRPr="07E69E10" w:rsidR="1E2AA495">
        <w:rPr>
          <w:rFonts w:ascii="Arial" w:hAnsi="Arial" w:eastAsia="Arial" w:cs="Arial"/>
          <w:sz w:val="24"/>
          <w:szCs w:val="24"/>
        </w:rPr>
        <w:t xml:space="preserve"> the</w:t>
      </w:r>
      <w:r w:rsidRPr="07E69E10" w:rsidR="449795E6">
        <w:rPr>
          <w:rFonts w:ascii="Arial" w:hAnsi="Arial" w:eastAsia="Arial" w:cs="Arial"/>
          <w:sz w:val="24"/>
          <w:szCs w:val="24"/>
        </w:rPr>
        <w:t xml:space="preserve"> Institute of </w:t>
      </w:r>
      <w:r w:rsidRPr="07E69E10" w:rsidR="63990008">
        <w:rPr>
          <w:rFonts w:ascii="Arial" w:hAnsi="Arial" w:eastAsia="Arial" w:cs="Arial"/>
          <w:sz w:val="24"/>
          <w:szCs w:val="24"/>
        </w:rPr>
        <w:t>Leadership</w:t>
      </w:r>
      <w:r w:rsidRPr="07E69E10" w:rsidR="1E2AA495">
        <w:rPr>
          <w:rFonts w:ascii="Arial" w:hAnsi="Arial" w:eastAsia="Arial" w:cs="Arial"/>
          <w:sz w:val="24"/>
          <w:szCs w:val="24"/>
        </w:rPr>
        <w:t xml:space="preserve"> (2023) </w:t>
      </w:r>
      <w:r w:rsidRPr="07E69E10" w:rsidR="0132EBA5">
        <w:rPr>
          <w:rFonts w:ascii="Arial" w:hAnsi="Arial" w:eastAsia="Arial" w:cs="Arial"/>
          <w:sz w:val="24"/>
          <w:szCs w:val="24"/>
        </w:rPr>
        <w:t>wholeheartedly agrees</w:t>
      </w:r>
      <w:r w:rsidRPr="07E69E10" w:rsidR="1E2AA495">
        <w:rPr>
          <w:rFonts w:ascii="Arial" w:hAnsi="Arial" w:eastAsia="Arial" w:cs="Arial"/>
          <w:sz w:val="24"/>
          <w:szCs w:val="24"/>
        </w:rPr>
        <w:t xml:space="preserve"> that effective communication is vitally important as relationships a</w:t>
      </w:r>
      <w:r w:rsidRPr="07E69E10" w:rsidR="70AFEA65">
        <w:rPr>
          <w:rFonts w:ascii="Arial" w:hAnsi="Arial" w:eastAsia="Arial" w:cs="Arial"/>
          <w:sz w:val="24"/>
          <w:szCs w:val="24"/>
        </w:rPr>
        <w:t xml:space="preserve">re built. Communication takes </w:t>
      </w:r>
      <w:r w:rsidRPr="07E69E10" w:rsidR="70AFEA65">
        <w:rPr>
          <w:rFonts w:ascii="Arial" w:hAnsi="Arial" w:eastAsia="Arial" w:cs="Arial"/>
          <w:sz w:val="24"/>
          <w:szCs w:val="24"/>
        </w:rPr>
        <w:t>many forms from consulting and listening to gaining support, approval and negotiating</w:t>
      </w:r>
      <w:r w:rsidRPr="07E69E10" w:rsidR="036976D6">
        <w:rPr>
          <w:rFonts w:ascii="Arial" w:hAnsi="Arial" w:eastAsia="Arial" w:cs="Arial"/>
          <w:sz w:val="24"/>
          <w:szCs w:val="24"/>
        </w:rPr>
        <w:t xml:space="preserve">. Stakeholder engagement relies on </w:t>
      </w:r>
      <w:r w:rsidRPr="07E69E10" w:rsidR="6BD8B56F">
        <w:rPr>
          <w:rFonts w:ascii="Arial" w:hAnsi="Arial" w:eastAsia="Arial" w:cs="Arial"/>
          <w:sz w:val="24"/>
          <w:szCs w:val="24"/>
        </w:rPr>
        <w:t xml:space="preserve">clear </w:t>
      </w:r>
      <w:r w:rsidRPr="07E69E10" w:rsidR="6BD8B56F">
        <w:rPr>
          <w:rFonts w:ascii="Arial" w:hAnsi="Arial" w:eastAsia="Arial" w:cs="Arial"/>
          <w:sz w:val="24"/>
          <w:szCs w:val="24"/>
        </w:rPr>
        <w:t>objectives</w:t>
      </w:r>
      <w:r w:rsidRPr="07E69E10" w:rsidR="6BD8B56F">
        <w:rPr>
          <w:rFonts w:ascii="Arial" w:hAnsi="Arial" w:eastAsia="Arial" w:cs="Arial"/>
          <w:sz w:val="24"/>
          <w:szCs w:val="24"/>
        </w:rPr>
        <w:t xml:space="preserve"> and develop understanding of the impact it can have on an organisation</w:t>
      </w:r>
      <w:r w:rsidRPr="07E69E10" w:rsidR="68D043D6">
        <w:rPr>
          <w:rFonts w:ascii="Arial" w:hAnsi="Arial" w:eastAsia="Arial" w:cs="Arial"/>
          <w:sz w:val="24"/>
          <w:szCs w:val="24"/>
        </w:rPr>
        <w:t xml:space="preserve"> (</w:t>
      </w:r>
      <w:r w:rsidRPr="07E69E10" w:rsidR="2D7857D0">
        <w:rPr>
          <w:rFonts w:ascii="Arial" w:hAnsi="Arial" w:eastAsia="Arial" w:cs="Arial"/>
          <w:sz w:val="24"/>
          <w:szCs w:val="24"/>
        </w:rPr>
        <w:t>Leadership</w:t>
      </w:r>
      <w:r w:rsidRPr="07E69E10" w:rsidR="68D043D6">
        <w:rPr>
          <w:rFonts w:ascii="Arial" w:hAnsi="Arial" w:eastAsia="Arial" w:cs="Arial"/>
          <w:sz w:val="24"/>
          <w:szCs w:val="24"/>
        </w:rPr>
        <w:t>, 2023)</w:t>
      </w:r>
      <w:r w:rsidRPr="07E69E10" w:rsidR="6BD8B56F">
        <w:rPr>
          <w:rFonts w:ascii="Arial" w:hAnsi="Arial" w:eastAsia="Arial" w:cs="Arial"/>
          <w:sz w:val="24"/>
          <w:szCs w:val="24"/>
        </w:rPr>
        <w:t>.</w:t>
      </w:r>
    </w:p>
    <w:p w:rsidR="1E2AA495" w:rsidP="6469001D" w:rsidRDefault="6F36DA3A" w14:paraId="69377357" w14:textId="4A76FADC">
      <w:pPr>
        <w:spacing w:line="480" w:lineRule="auto"/>
        <w:rPr>
          <w:rFonts w:ascii="Arial" w:hAnsi="Arial" w:eastAsia="Arial" w:cs="Arial"/>
          <w:sz w:val="24"/>
          <w:szCs w:val="24"/>
        </w:rPr>
      </w:pPr>
      <w:r w:rsidRPr="07E69E10" w:rsidR="6F36DA3A">
        <w:rPr>
          <w:rFonts w:ascii="Arial" w:hAnsi="Arial" w:eastAsia="Arial" w:cs="Arial"/>
          <w:sz w:val="24"/>
          <w:szCs w:val="24"/>
        </w:rPr>
        <w:t>Conversely</w:t>
      </w:r>
      <w:r w:rsidRPr="07E69E10" w:rsidR="1F9F27C8">
        <w:rPr>
          <w:rFonts w:ascii="Arial" w:hAnsi="Arial" w:eastAsia="Arial" w:cs="Arial"/>
          <w:sz w:val="24"/>
          <w:szCs w:val="24"/>
        </w:rPr>
        <w:t xml:space="preserve"> </w:t>
      </w:r>
      <w:r w:rsidRPr="07E69E10" w:rsidR="1F9F27C8">
        <w:rPr>
          <w:rFonts w:ascii="Arial" w:hAnsi="Arial" w:eastAsia="Arial" w:cs="Arial"/>
          <w:sz w:val="24"/>
          <w:szCs w:val="24"/>
        </w:rPr>
        <w:t>Kujala</w:t>
      </w:r>
      <w:r w:rsidRPr="07E69E10" w:rsidR="1F9F27C8">
        <w:rPr>
          <w:rFonts w:ascii="Arial" w:hAnsi="Arial" w:eastAsia="Arial" w:cs="Arial"/>
          <w:sz w:val="24"/>
          <w:szCs w:val="24"/>
        </w:rPr>
        <w:t xml:space="preserve"> (2022) states c</w:t>
      </w:r>
      <w:r w:rsidRPr="07E69E10" w:rsidR="3AA7745E">
        <w:rPr>
          <w:rFonts w:ascii="Arial" w:hAnsi="Arial" w:eastAsia="Arial" w:cs="Arial"/>
          <w:sz w:val="24"/>
          <w:szCs w:val="24"/>
        </w:rPr>
        <w:t>hange can be challenging, the engagement process</w:t>
      </w:r>
      <w:r w:rsidRPr="07E69E10" w:rsidR="6C0AAB95">
        <w:rPr>
          <w:rFonts w:ascii="Arial" w:hAnsi="Arial" w:eastAsia="Arial" w:cs="Arial"/>
          <w:sz w:val="24"/>
          <w:szCs w:val="24"/>
        </w:rPr>
        <w:t xml:space="preserve"> may need to be adapted along the way</w:t>
      </w:r>
      <w:r w:rsidRPr="07E69E10" w:rsidR="129A9D3F">
        <w:rPr>
          <w:rFonts w:ascii="Arial" w:hAnsi="Arial" w:eastAsia="Arial" w:cs="Arial"/>
          <w:sz w:val="24"/>
          <w:szCs w:val="24"/>
        </w:rPr>
        <w:t>. One must be realistic about goals with an element of compromise along the way, includ</w:t>
      </w:r>
      <w:r w:rsidRPr="07E69E10" w:rsidR="0F8575BE">
        <w:rPr>
          <w:rFonts w:ascii="Arial" w:hAnsi="Arial" w:eastAsia="Arial" w:cs="Arial"/>
          <w:sz w:val="24"/>
          <w:szCs w:val="24"/>
        </w:rPr>
        <w:t>ing</w:t>
      </w:r>
      <w:r w:rsidRPr="07E69E10" w:rsidR="129A9D3F">
        <w:rPr>
          <w:rFonts w:ascii="Arial" w:hAnsi="Arial" w:eastAsia="Arial" w:cs="Arial"/>
          <w:sz w:val="24"/>
          <w:szCs w:val="24"/>
        </w:rPr>
        <w:t xml:space="preserve"> lessons learned for next time. </w:t>
      </w:r>
      <w:r w:rsidRPr="07E69E10" w:rsidR="7B09DBD8">
        <w:rPr>
          <w:rFonts w:ascii="Arial" w:hAnsi="Arial" w:eastAsia="Arial" w:cs="Arial"/>
          <w:sz w:val="24"/>
          <w:szCs w:val="24"/>
        </w:rPr>
        <w:t>Stakeholder strength will also have an influence over an organisation also</w:t>
      </w:r>
      <w:r w:rsidRPr="07E69E10" w:rsidR="0C692EE2">
        <w:rPr>
          <w:rFonts w:ascii="Arial" w:hAnsi="Arial" w:eastAsia="Arial" w:cs="Arial"/>
          <w:sz w:val="24"/>
          <w:szCs w:val="24"/>
        </w:rPr>
        <w:t xml:space="preserve"> (</w:t>
      </w:r>
      <w:r w:rsidRPr="07E69E10" w:rsidR="0C692EE2">
        <w:rPr>
          <w:rFonts w:ascii="Arial" w:hAnsi="Arial" w:eastAsia="Arial" w:cs="Arial"/>
          <w:sz w:val="24"/>
          <w:szCs w:val="24"/>
        </w:rPr>
        <w:t>Kujala</w:t>
      </w:r>
      <w:r w:rsidRPr="07E69E10" w:rsidR="0C692EE2">
        <w:rPr>
          <w:rFonts w:ascii="Arial" w:hAnsi="Arial" w:eastAsia="Arial" w:cs="Arial"/>
          <w:sz w:val="24"/>
          <w:szCs w:val="24"/>
        </w:rPr>
        <w:t xml:space="preserve"> et al, 2022).</w:t>
      </w:r>
    </w:p>
    <w:p w:rsidR="07E69E10" w:rsidP="07E69E10" w:rsidRDefault="07E69E10" w14:paraId="6777FD30" w14:textId="2C2058D3">
      <w:pPr>
        <w:spacing w:line="480" w:lineRule="auto"/>
        <w:rPr>
          <w:rFonts w:ascii="Arial" w:hAnsi="Arial" w:eastAsia="Arial" w:cs="Arial"/>
          <w:sz w:val="24"/>
          <w:szCs w:val="24"/>
        </w:rPr>
      </w:pPr>
    </w:p>
    <w:p w:rsidR="1FE89DD0" w:rsidP="07E69E10" w:rsidRDefault="1FE89DD0" w14:paraId="471ED844" w14:textId="115E8A65">
      <w:pPr>
        <w:spacing w:line="480" w:lineRule="auto"/>
        <w:rPr>
          <w:rFonts w:ascii="Arial" w:hAnsi="Arial" w:eastAsia="Arial" w:cs="Arial"/>
          <w:sz w:val="24"/>
          <w:szCs w:val="24"/>
        </w:rPr>
      </w:pPr>
      <w:r w:rsidRPr="07E69E10" w:rsidR="1FE89DD0">
        <w:rPr>
          <w:rFonts w:ascii="Arial" w:hAnsi="Arial" w:eastAsia="Arial" w:cs="Arial"/>
          <w:sz w:val="24"/>
          <w:szCs w:val="24"/>
        </w:rPr>
        <w:t>Lewis (2019)</w:t>
      </w:r>
      <w:r w:rsidRPr="07E69E10" w:rsidR="7F3B1068">
        <w:rPr>
          <w:rFonts w:ascii="Arial" w:hAnsi="Arial" w:eastAsia="Arial" w:cs="Arial"/>
          <w:sz w:val="24"/>
          <w:szCs w:val="24"/>
        </w:rPr>
        <w:t xml:space="preserve"> </w:t>
      </w:r>
      <w:r w:rsidRPr="07E69E10" w:rsidR="5013D7A5">
        <w:rPr>
          <w:rFonts w:ascii="Arial" w:hAnsi="Arial" w:eastAsia="Arial" w:cs="Arial"/>
          <w:sz w:val="24"/>
          <w:szCs w:val="24"/>
        </w:rPr>
        <w:t xml:space="preserve">states that Lewin’s model concepts are easy to understand </w:t>
      </w:r>
      <w:r w:rsidRPr="07E69E10" w:rsidR="2D2D1665">
        <w:rPr>
          <w:rFonts w:ascii="Arial" w:hAnsi="Arial" w:eastAsia="Arial" w:cs="Arial"/>
          <w:sz w:val="24"/>
          <w:szCs w:val="24"/>
        </w:rPr>
        <w:t xml:space="preserve">and with </w:t>
      </w:r>
      <w:r w:rsidRPr="07E69E10" w:rsidR="628EEDB0">
        <w:rPr>
          <w:rFonts w:ascii="Arial" w:hAnsi="Arial" w:eastAsia="Arial" w:cs="Arial"/>
          <w:sz w:val="24"/>
          <w:szCs w:val="24"/>
        </w:rPr>
        <w:t xml:space="preserve">little </w:t>
      </w:r>
      <w:r w:rsidRPr="07E69E10" w:rsidR="2D2D1665">
        <w:rPr>
          <w:rFonts w:ascii="Arial" w:hAnsi="Arial" w:eastAsia="Arial" w:cs="Arial"/>
          <w:sz w:val="24"/>
          <w:szCs w:val="24"/>
        </w:rPr>
        <w:t xml:space="preserve">jargon which re-enforces the model's strength over others. </w:t>
      </w:r>
      <w:r w:rsidRPr="07E69E10" w:rsidR="6BD1FB96">
        <w:rPr>
          <w:rFonts w:ascii="Arial" w:hAnsi="Arial" w:eastAsia="Arial" w:cs="Arial"/>
          <w:sz w:val="24"/>
          <w:szCs w:val="24"/>
        </w:rPr>
        <w:t xml:space="preserve">There is a risk, that being simple to understand it can be seen as a weak structure and could make </w:t>
      </w:r>
      <w:r w:rsidRPr="07E69E10" w:rsidR="24104A64">
        <w:rPr>
          <w:rFonts w:ascii="Arial" w:hAnsi="Arial" w:eastAsia="Arial" w:cs="Arial"/>
          <w:sz w:val="24"/>
          <w:szCs w:val="24"/>
        </w:rPr>
        <w:t xml:space="preserve">a change project difficult to implement. </w:t>
      </w:r>
      <w:r w:rsidRPr="07E69E10" w:rsidR="5CD2CB53">
        <w:rPr>
          <w:rFonts w:ascii="Arial" w:hAnsi="Arial" w:eastAsia="Arial" w:cs="Arial"/>
          <w:sz w:val="24"/>
          <w:szCs w:val="24"/>
        </w:rPr>
        <w:t>The more complicated the idea, the more difficult it would be to implement successfully. Lewin’s model is simple</w:t>
      </w:r>
      <w:r w:rsidRPr="07E69E10" w:rsidR="486E3892">
        <w:rPr>
          <w:rFonts w:ascii="Arial" w:hAnsi="Arial" w:eastAsia="Arial" w:cs="Arial"/>
          <w:sz w:val="24"/>
          <w:szCs w:val="24"/>
        </w:rPr>
        <w:t xml:space="preserve"> and would help the author with the change project</w:t>
      </w:r>
      <w:r w:rsidRPr="07E69E10" w:rsidR="0E5949BE">
        <w:rPr>
          <w:rFonts w:ascii="Arial" w:hAnsi="Arial" w:eastAsia="Arial" w:cs="Arial"/>
          <w:sz w:val="24"/>
          <w:szCs w:val="24"/>
        </w:rPr>
        <w:t xml:space="preserve"> (Lewis, 2019).</w:t>
      </w:r>
    </w:p>
    <w:p w:rsidR="44E93D4E" w:rsidP="6469001D" w:rsidRDefault="44E93D4E" w14:paraId="2F154E7E" w14:textId="3B7E63FD">
      <w:pPr>
        <w:spacing w:line="480" w:lineRule="auto"/>
        <w:rPr>
          <w:rFonts w:ascii="Arial" w:hAnsi="Arial" w:eastAsia="Arial" w:cs="Arial"/>
          <w:sz w:val="24"/>
          <w:szCs w:val="24"/>
        </w:rPr>
      </w:pPr>
      <w:r w:rsidRPr="07E69E10" w:rsidR="44E93D4E">
        <w:rPr>
          <w:rFonts w:ascii="Arial" w:hAnsi="Arial" w:eastAsia="Arial" w:cs="Arial"/>
          <w:sz w:val="24"/>
          <w:szCs w:val="24"/>
        </w:rPr>
        <w:t xml:space="preserve">In relation to </w:t>
      </w:r>
      <w:r w:rsidRPr="07E69E10" w:rsidR="135C186A">
        <w:rPr>
          <w:rFonts w:ascii="Arial" w:hAnsi="Arial" w:eastAsia="Arial" w:cs="Arial"/>
          <w:sz w:val="24"/>
          <w:szCs w:val="24"/>
        </w:rPr>
        <w:t xml:space="preserve">the </w:t>
      </w:r>
      <w:r w:rsidRPr="07E69E10" w:rsidR="44E93D4E">
        <w:rPr>
          <w:rFonts w:ascii="Arial" w:hAnsi="Arial" w:eastAsia="Arial" w:cs="Arial"/>
          <w:sz w:val="24"/>
          <w:szCs w:val="24"/>
        </w:rPr>
        <w:t>change project</w:t>
      </w:r>
      <w:r w:rsidRPr="07E69E10" w:rsidR="6B429980">
        <w:rPr>
          <w:rFonts w:ascii="Arial" w:hAnsi="Arial" w:eastAsia="Arial" w:cs="Arial"/>
          <w:sz w:val="24"/>
          <w:szCs w:val="24"/>
        </w:rPr>
        <w:t>, part of my role as a senior paramedic is to provide support and empowerment t</w:t>
      </w:r>
      <w:r w:rsidRPr="07E69E10" w:rsidR="396F084F">
        <w:rPr>
          <w:rFonts w:ascii="Arial" w:hAnsi="Arial" w:eastAsia="Arial" w:cs="Arial"/>
          <w:sz w:val="24"/>
          <w:szCs w:val="24"/>
        </w:rPr>
        <w:t>o pre-hospital clinicians</w:t>
      </w:r>
      <w:r w:rsidRPr="07E69E10" w:rsidR="1C7F47DD">
        <w:rPr>
          <w:rFonts w:ascii="Arial" w:hAnsi="Arial" w:eastAsia="Arial" w:cs="Arial"/>
          <w:sz w:val="24"/>
          <w:szCs w:val="24"/>
        </w:rPr>
        <w:t>.</w:t>
      </w:r>
      <w:r w:rsidRPr="07E69E10" w:rsidR="396F084F">
        <w:rPr>
          <w:rFonts w:ascii="Arial" w:hAnsi="Arial" w:eastAsia="Arial" w:cs="Arial"/>
          <w:sz w:val="24"/>
          <w:szCs w:val="24"/>
        </w:rPr>
        <w:t xml:space="preserve"> </w:t>
      </w:r>
      <w:r w:rsidRPr="07E69E10" w:rsidR="601F4D0C">
        <w:rPr>
          <w:rFonts w:ascii="Arial" w:hAnsi="Arial" w:eastAsia="Arial" w:cs="Arial"/>
          <w:sz w:val="24"/>
          <w:szCs w:val="24"/>
        </w:rPr>
        <w:t>Support</w:t>
      </w:r>
      <w:r w:rsidRPr="07E69E10" w:rsidR="396F084F">
        <w:rPr>
          <w:rFonts w:ascii="Arial" w:hAnsi="Arial" w:eastAsia="Arial" w:cs="Arial"/>
          <w:sz w:val="24"/>
          <w:szCs w:val="24"/>
        </w:rPr>
        <w:t xml:space="preserve"> their clinical skills</w:t>
      </w:r>
      <w:r w:rsidRPr="07E69E10" w:rsidR="43950C64">
        <w:rPr>
          <w:rFonts w:ascii="Arial" w:hAnsi="Arial" w:eastAsia="Arial" w:cs="Arial"/>
          <w:sz w:val="24"/>
          <w:szCs w:val="24"/>
        </w:rPr>
        <w:t xml:space="preserve">, </w:t>
      </w:r>
      <w:r w:rsidRPr="07E69E10" w:rsidR="396F084F">
        <w:rPr>
          <w:rFonts w:ascii="Arial" w:hAnsi="Arial" w:eastAsia="Arial" w:cs="Arial"/>
          <w:sz w:val="24"/>
          <w:szCs w:val="24"/>
        </w:rPr>
        <w:t>decision making</w:t>
      </w:r>
      <w:r w:rsidRPr="07E69E10" w:rsidR="6D15C5ED">
        <w:rPr>
          <w:rFonts w:ascii="Arial" w:hAnsi="Arial" w:eastAsia="Arial" w:cs="Arial"/>
          <w:sz w:val="24"/>
          <w:szCs w:val="24"/>
        </w:rPr>
        <w:t>, and</w:t>
      </w:r>
      <w:r w:rsidRPr="07E69E10" w:rsidR="753E7EBA">
        <w:rPr>
          <w:rFonts w:ascii="Arial" w:hAnsi="Arial" w:eastAsia="Arial" w:cs="Arial"/>
          <w:sz w:val="24"/>
          <w:szCs w:val="24"/>
        </w:rPr>
        <w:t xml:space="preserve"> the ability to</w:t>
      </w:r>
      <w:r w:rsidRPr="07E69E10" w:rsidR="14E25242">
        <w:rPr>
          <w:rFonts w:ascii="Arial" w:hAnsi="Arial" w:eastAsia="Arial" w:cs="Arial"/>
          <w:sz w:val="24"/>
          <w:szCs w:val="24"/>
        </w:rPr>
        <w:t xml:space="preserve"> </w:t>
      </w:r>
      <w:r w:rsidRPr="07E69E10" w:rsidR="4B130EDF">
        <w:rPr>
          <w:rFonts w:ascii="Arial" w:hAnsi="Arial" w:eastAsia="Arial" w:cs="Arial"/>
          <w:sz w:val="24"/>
          <w:szCs w:val="24"/>
        </w:rPr>
        <w:t>f</w:t>
      </w:r>
      <w:r w:rsidRPr="07E69E10" w:rsidR="7F0DC2F0">
        <w:rPr>
          <w:rFonts w:ascii="Arial" w:hAnsi="Arial" w:eastAsia="Arial" w:cs="Arial"/>
          <w:sz w:val="24"/>
          <w:szCs w:val="24"/>
        </w:rPr>
        <w:t>acilitating</w:t>
      </w:r>
      <w:r w:rsidRPr="07E69E10" w:rsidR="7F0DC2F0">
        <w:rPr>
          <w:rFonts w:ascii="Arial" w:hAnsi="Arial" w:eastAsia="Arial" w:cs="Arial"/>
          <w:sz w:val="24"/>
          <w:szCs w:val="24"/>
        </w:rPr>
        <w:t xml:space="preserve"> hot debriefs operationally to ambulance crews</w:t>
      </w:r>
      <w:r w:rsidRPr="07E69E10" w:rsidR="3B486029">
        <w:rPr>
          <w:rFonts w:ascii="Arial" w:hAnsi="Arial" w:eastAsia="Arial" w:cs="Arial"/>
          <w:sz w:val="24"/>
          <w:szCs w:val="24"/>
        </w:rPr>
        <w:t xml:space="preserve">. </w:t>
      </w:r>
      <w:r w:rsidRPr="07E69E10" w:rsidR="3B77D38D">
        <w:rPr>
          <w:rFonts w:ascii="Arial" w:hAnsi="Arial" w:eastAsia="Arial" w:cs="Arial"/>
          <w:sz w:val="24"/>
          <w:szCs w:val="24"/>
        </w:rPr>
        <w:t xml:space="preserve">Being able to provide </w:t>
      </w:r>
      <w:r w:rsidRPr="07E69E10" w:rsidR="3B486029">
        <w:rPr>
          <w:rFonts w:ascii="Arial" w:hAnsi="Arial" w:eastAsia="Arial" w:cs="Arial"/>
          <w:sz w:val="24"/>
          <w:szCs w:val="24"/>
        </w:rPr>
        <w:t>these key elements</w:t>
      </w:r>
      <w:r w:rsidRPr="07E69E10" w:rsidR="5F93D01E">
        <w:rPr>
          <w:rFonts w:ascii="Arial" w:hAnsi="Arial" w:eastAsia="Arial" w:cs="Arial"/>
          <w:sz w:val="24"/>
          <w:szCs w:val="24"/>
        </w:rPr>
        <w:t>,</w:t>
      </w:r>
      <w:r w:rsidRPr="07E69E10" w:rsidR="0E82EC3C">
        <w:rPr>
          <w:rFonts w:ascii="Arial" w:hAnsi="Arial" w:eastAsia="Arial" w:cs="Arial"/>
          <w:sz w:val="24"/>
          <w:szCs w:val="24"/>
        </w:rPr>
        <w:t xml:space="preserve"> staff can see that change to practises in supporting </w:t>
      </w:r>
      <w:r w:rsidRPr="07E69E10" w:rsidR="3EA5A2EE">
        <w:rPr>
          <w:rFonts w:ascii="Arial" w:hAnsi="Arial" w:eastAsia="Arial" w:cs="Arial"/>
          <w:sz w:val="24"/>
          <w:szCs w:val="24"/>
        </w:rPr>
        <w:t xml:space="preserve">colleagues is a positive step toward </w:t>
      </w:r>
      <w:r w:rsidRPr="07E69E10" w:rsidR="5FDA34BD">
        <w:rPr>
          <w:rFonts w:ascii="Arial" w:hAnsi="Arial" w:eastAsia="Arial" w:cs="Arial"/>
          <w:sz w:val="24"/>
          <w:szCs w:val="24"/>
        </w:rPr>
        <w:t xml:space="preserve">for </w:t>
      </w:r>
      <w:r w:rsidRPr="07E69E10" w:rsidR="3EA5A2EE">
        <w:rPr>
          <w:rFonts w:ascii="Arial" w:hAnsi="Arial" w:eastAsia="Arial" w:cs="Arial"/>
          <w:sz w:val="24"/>
          <w:szCs w:val="24"/>
        </w:rPr>
        <w:t xml:space="preserve">change, and to develop </w:t>
      </w:r>
      <w:r w:rsidRPr="07E69E10" w:rsidR="2D7CCD88">
        <w:rPr>
          <w:rFonts w:ascii="Arial" w:hAnsi="Arial" w:eastAsia="Arial" w:cs="Arial"/>
          <w:sz w:val="24"/>
          <w:szCs w:val="24"/>
        </w:rPr>
        <w:t xml:space="preserve">a better and cohesive </w:t>
      </w:r>
      <w:r w:rsidRPr="07E69E10" w:rsidR="3EA5A2EE">
        <w:rPr>
          <w:rFonts w:ascii="Arial" w:hAnsi="Arial" w:eastAsia="Arial" w:cs="Arial"/>
          <w:sz w:val="24"/>
          <w:szCs w:val="24"/>
        </w:rPr>
        <w:t xml:space="preserve">working practice. </w:t>
      </w:r>
      <w:r w:rsidRPr="07E69E10" w:rsidR="13E84EBA">
        <w:rPr>
          <w:rFonts w:ascii="Arial" w:hAnsi="Arial" w:eastAsia="Arial" w:cs="Arial"/>
          <w:sz w:val="24"/>
          <w:szCs w:val="24"/>
        </w:rPr>
        <w:t xml:space="preserve">The author can overcome the challenges faced due to already </w:t>
      </w:r>
      <w:r w:rsidRPr="07E69E10" w:rsidR="32E1B98B">
        <w:rPr>
          <w:rFonts w:ascii="Arial" w:hAnsi="Arial" w:eastAsia="Arial" w:cs="Arial"/>
          <w:sz w:val="24"/>
          <w:szCs w:val="24"/>
        </w:rPr>
        <w:t>established</w:t>
      </w:r>
      <w:r w:rsidRPr="07E69E10" w:rsidR="399DB511">
        <w:rPr>
          <w:rFonts w:ascii="Arial" w:hAnsi="Arial" w:eastAsia="Arial" w:cs="Arial"/>
          <w:sz w:val="24"/>
          <w:szCs w:val="24"/>
        </w:rPr>
        <w:t xml:space="preserve"> </w:t>
      </w:r>
      <w:r w:rsidRPr="07E69E10" w:rsidR="13E84EBA">
        <w:rPr>
          <w:rFonts w:ascii="Arial" w:hAnsi="Arial" w:eastAsia="Arial" w:cs="Arial"/>
          <w:sz w:val="24"/>
          <w:szCs w:val="24"/>
        </w:rPr>
        <w:t>po</w:t>
      </w:r>
      <w:r w:rsidRPr="07E69E10" w:rsidR="50540012">
        <w:rPr>
          <w:rFonts w:ascii="Arial" w:hAnsi="Arial" w:eastAsia="Arial" w:cs="Arial"/>
          <w:sz w:val="24"/>
          <w:szCs w:val="24"/>
        </w:rPr>
        <w:t>sitive relationships with staff.</w:t>
      </w:r>
    </w:p>
    <w:p w:rsidR="6476A7F8" w:rsidP="6469001D" w:rsidRDefault="6476A7F8" w14:paraId="55787B93" w14:textId="6A5BD04B">
      <w:pPr>
        <w:spacing w:line="480" w:lineRule="auto"/>
        <w:rPr>
          <w:rFonts w:ascii="Arial" w:hAnsi="Arial" w:eastAsia="Arial" w:cs="Arial"/>
          <w:sz w:val="24"/>
          <w:szCs w:val="24"/>
        </w:rPr>
      </w:pPr>
      <w:r w:rsidRPr="07E69E10" w:rsidR="6476A7F8">
        <w:rPr>
          <w:rFonts w:ascii="Arial" w:hAnsi="Arial" w:eastAsia="Arial" w:cs="Arial"/>
          <w:sz w:val="24"/>
          <w:szCs w:val="24"/>
        </w:rPr>
        <w:t xml:space="preserve">Other change models had been considered, however discounted for </w:t>
      </w:r>
      <w:r w:rsidRPr="07E69E10" w:rsidR="515A0A45">
        <w:rPr>
          <w:rFonts w:ascii="Arial" w:hAnsi="Arial" w:eastAsia="Arial" w:cs="Arial"/>
          <w:sz w:val="24"/>
          <w:szCs w:val="24"/>
        </w:rPr>
        <w:t>several reasons</w:t>
      </w:r>
      <w:r w:rsidRPr="07E69E10" w:rsidR="6476A7F8">
        <w:rPr>
          <w:rFonts w:ascii="Arial" w:hAnsi="Arial" w:eastAsia="Arial" w:cs="Arial"/>
          <w:sz w:val="24"/>
          <w:szCs w:val="24"/>
        </w:rPr>
        <w:t xml:space="preserve">. Firstly, </w:t>
      </w:r>
      <w:r w:rsidRPr="07E69E10" w:rsidR="0A8997DE">
        <w:rPr>
          <w:rFonts w:ascii="Arial" w:hAnsi="Arial" w:eastAsia="Arial" w:cs="Arial"/>
          <w:sz w:val="24"/>
          <w:szCs w:val="24"/>
        </w:rPr>
        <w:t>Jeff Hiatt (2003) created the ADKAR model</w:t>
      </w:r>
      <w:r w:rsidRPr="07E69E10" w:rsidR="2558B2AA">
        <w:rPr>
          <w:rFonts w:ascii="Arial" w:hAnsi="Arial" w:eastAsia="Arial" w:cs="Arial"/>
          <w:sz w:val="24"/>
          <w:szCs w:val="24"/>
        </w:rPr>
        <w:t xml:space="preserve"> of change</w:t>
      </w:r>
      <w:r w:rsidRPr="07E69E10" w:rsidR="0A8997DE">
        <w:rPr>
          <w:rFonts w:ascii="Arial" w:hAnsi="Arial" w:eastAsia="Arial" w:cs="Arial"/>
          <w:sz w:val="24"/>
          <w:szCs w:val="24"/>
        </w:rPr>
        <w:t xml:space="preserve">, which </w:t>
      </w:r>
      <w:r w:rsidRPr="07E69E10" w:rsidR="0E3EDBB4">
        <w:rPr>
          <w:rFonts w:ascii="Arial" w:hAnsi="Arial" w:eastAsia="Arial" w:cs="Arial"/>
          <w:sz w:val="24"/>
          <w:szCs w:val="24"/>
        </w:rPr>
        <w:t xml:space="preserve">breaks down into </w:t>
      </w:r>
      <w:r w:rsidRPr="07E69E10" w:rsidR="0A8997DE">
        <w:rPr>
          <w:rFonts w:ascii="Arial" w:hAnsi="Arial" w:eastAsia="Arial" w:cs="Arial"/>
          <w:sz w:val="24"/>
          <w:szCs w:val="24"/>
        </w:rPr>
        <w:t>Awareness,</w:t>
      </w:r>
      <w:r w:rsidRPr="07E69E10" w:rsidR="345BE504">
        <w:rPr>
          <w:rFonts w:ascii="Arial" w:hAnsi="Arial" w:eastAsia="Arial" w:cs="Arial"/>
          <w:sz w:val="24"/>
          <w:szCs w:val="24"/>
        </w:rPr>
        <w:t xml:space="preserve"> </w:t>
      </w:r>
      <w:r w:rsidRPr="07E69E10" w:rsidR="0A8997DE">
        <w:rPr>
          <w:rFonts w:ascii="Arial" w:hAnsi="Arial" w:eastAsia="Arial" w:cs="Arial"/>
          <w:sz w:val="24"/>
          <w:szCs w:val="24"/>
        </w:rPr>
        <w:t>Desire, Knowledge, Ability and R</w:t>
      </w:r>
      <w:r w:rsidRPr="07E69E10" w:rsidR="7625051C">
        <w:rPr>
          <w:rFonts w:ascii="Arial" w:hAnsi="Arial" w:eastAsia="Arial" w:cs="Arial"/>
          <w:sz w:val="24"/>
          <w:szCs w:val="24"/>
        </w:rPr>
        <w:t xml:space="preserve">einforcement. </w:t>
      </w:r>
      <w:r w:rsidRPr="07E69E10" w:rsidR="252A6884">
        <w:rPr>
          <w:rFonts w:ascii="Arial" w:hAnsi="Arial" w:eastAsia="Arial" w:cs="Arial"/>
          <w:sz w:val="24"/>
          <w:szCs w:val="24"/>
        </w:rPr>
        <w:t xml:space="preserve">(Hiatt and </w:t>
      </w:r>
      <w:r w:rsidRPr="07E69E10" w:rsidR="252A6884">
        <w:rPr>
          <w:rFonts w:ascii="Arial" w:hAnsi="Arial" w:eastAsia="Arial" w:cs="Arial"/>
          <w:sz w:val="24"/>
          <w:szCs w:val="24"/>
        </w:rPr>
        <w:t xml:space="preserve">Creasey, 2003). Tang (2019) states, </w:t>
      </w:r>
      <w:r w:rsidRPr="07E69E10" w:rsidR="5D68B751">
        <w:rPr>
          <w:rFonts w:ascii="Arial" w:hAnsi="Arial" w:eastAsia="Arial" w:cs="Arial"/>
          <w:sz w:val="24"/>
          <w:szCs w:val="24"/>
        </w:rPr>
        <w:t>that the ADKAR model suits small teams for change</w:t>
      </w:r>
      <w:r w:rsidRPr="07E69E10" w:rsidR="4321C04E">
        <w:rPr>
          <w:rFonts w:ascii="Arial" w:hAnsi="Arial" w:eastAsia="Arial" w:cs="Arial"/>
          <w:sz w:val="24"/>
          <w:szCs w:val="24"/>
        </w:rPr>
        <w:t>, but challenging for larger organisations with variations of departments and staffing</w:t>
      </w:r>
      <w:r w:rsidRPr="07E69E10" w:rsidR="33E363EC">
        <w:rPr>
          <w:rFonts w:ascii="Arial" w:hAnsi="Arial" w:eastAsia="Arial" w:cs="Arial"/>
          <w:sz w:val="24"/>
          <w:szCs w:val="24"/>
        </w:rPr>
        <w:t xml:space="preserve"> to negotiate</w:t>
      </w:r>
      <w:r w:rsidRPr="07E69E10" w:rsidR="4321C04E">
        <w:rPr>
          <w:rFonts w:ascii="Arial" w:hAnsi="Arial" w:eastAsia="Arial" w:cs="Arial"/>
          <w:sz w:val="24"/>
          <w:szCs w:val="24"/>
        </w:rPr>
        <w:t xml:space="preserve">. </w:t>
      </w:r>
      <w:r w:rsidRPr="07E69E10" w:rsidR="01C6A580">
        <w:rPr>
          <w:rFonts w:ascii="Arial" w:hAnsi="Arial" w:eastAsia="Arial" w:cs="Arial"/>
          <w:sz w:val="24"/>
          <w:szCs w:val="24"/>
        </w:rPr>
        <w:t>With WAST falling into a large establishment</w:t>
      </w:r>
      <w:r w:rsidRPr="07E69E10" w:rsidR="25A0618C">
        <w:rPr>
          <w:rFonts w:ascii="Arial" w:hAnsi="Arial" w:eastAsia="Arial" w:cs="Arial"/>
          <w:sz w:val="24"/>
          <w:szCs w:val="24"/>
        </w:rPr>
        <w:t xml:space="preserve">, it would be challenging to introduce change using </w:t>
      </w:r>
      <w:r w:rsidRPr="07E69E10" w:rsidR="3D3122F2">
        <w:rPr>
          <w:rFonts w:ascii="Arial" w:hAnsi="Arial" w:eastAsia="Arial" w:cs="Arial"/>
          <w:sz w:val="24"/>
          <w:szCs w:val="24"/>
        </w:rPr>
        <w:t xml:space="preserve">the </w:t>
      </w:r>
      <w:r w:rsidRPr="07E69E10" w:rsidR="25A0618C">
        <w:rPr>
          <w:rFonts w:ascii="Arial" w:hAnsi="Arial" w:eastAsia="Arial" w:cs="Arial"/>
          <w:sz w:val="24"/>
          <w:szCs w:val="24"/>
        </w:rPr>
        <w:t>ADKAR</w:t>
      </w:r>
      <w:r w:rsidRPr="07E69E10" w:rsidR="02719F07">
        <w:rPr>
          <w:rFonts w:ascii="Arial" w:hAnsi="Arial" w:eastAsia="Arial" w:cs="Arial"/>
          <w:sz w:val="24"/>
          <w:szCs w:val="24"/>
        </w:rPr>
        <w:t xml:space="preserve"> method</w:t>
      </w:r>
      <w:r w:rsidRPr="07E69E10" w:rsidR="086A7A46">
        <w:rPr>
          <w:rFonts w:ascii="Arial" w:hAnsi="Arial" w:eastAsia="Arial" w:cs="Arial"/>
          <w:sz w:val="24"/>
          <w:szCs w:val="24"/>
        </w:rPr>
        <w:t xml:space="preserve"> (Tang &amp; Tang, 2019)</w:t>
      </w:r>
      <w:r w:rsidRPr="07E69E10" w:rsidR="0AD3D2E3">
        <w:rPr>
          <w:rFonts w:ascii="Arial" w:hAnsi="Arial" w:eastAsia="Arial" w:cs="Arial"/>
          <w:sz w:val="24"/>
          <w:szCs w:val="24"/>
        </w:rPr>
        <w:t>.</w:t>
      </w:r>
    </w:p>
    <w:p w:rsidR="6476A7F8" w:rsidP="6469001D" w:rsidRDefault="0AD3D2E3" w14:paraId="76A33DE0" w14:textId="3AFD928B">
      <w:pPr>
        <w:spacing w:line="480" w:lineRule="auto"/>
        <w:rPr>
          <w:rFonts w:ascii="Arial" w:hAnsi="Arial" w:eastAsia="Arial" w:cs="Arial"/>
          <w:sz w:val="24"/>
          <w:szCs w:val="24"/>
        </w:rPr>
      </w:pPr>
      <w:r w:rsidRPr="07E69E10" w:rsidR="0AD3D2E3">
        <w:rPr>
          <w:rFonts w:ascii="Arial" w:hAnsi="Arial" w:eastAsia="Arial" w:cs="Arial"/>
          <w:sz w:val="24"/>
          <w:szCs w:val="24"/>
        </w:rPr>
        <w:t>The change the author plans to implement is within a certain genre</w:t>
      </w:r>
      <w:r w:rsidRPr="07E69E10" w:rsidR="4877842E">
        <w:rPr>
          <w:rFonts w:ascii="Arial" w:hAnsi="Arial" w:eastAsia="Arial" w:cs="Arial"/>
          <w:sz w:val="24"/>
          <w:szCs w:val="24"/>
        </w:rPr>
        <w:t xml:space="preserve"> of patients</w:t>
      </w:r>
      <w:r w:rsidRPr="07E69E10" w:rsidR="0AD3D2E3">
        <w:rPr>
          <w:rFonts w:ascii="Arial" w:hAnsi="Arial" w:eastAsia="Arial" w:cs="Arial"/>
          <w:sz w:val="24"/>
          <w:szCs w:val="24"/>
        </w:rPr>
        <w:t xml:space="preserve">, </w:t>
      </w:r>
      <w:r w:rsidRPr="07E69E10" w:rsidR="36A66B4D">
        <w:rPr>
          <w:rFonts w:ascii="Arial" w:hAnsi="Arial" w:eastAsia="Arial" w:cs="Arial"/>
          <w:sz w:val="24"/>
          <w:szCs w:val="24"/>
        </w:rPr>
        <w:t>however,</w:t>
      </w:r>
      <w:r w:rsidRPr="07E69E10" w:rsidR="0AD3D2E3">
        <w:rPr>
          <w:rFonts w:ascii="Arial" w:hAnsi="Arial" w:eastAsia="Arial" w:cs="Arial"/>
          <w:sz w:val="24"/>
          <w:szCs w:val="24"/>
        </w:rPr>
        <w:t xml:space="preserve"> </w:t>
      </w:r>
      <w:r w:rsidRPr="07E69E10" w:rsidR="01EDFE92">
        <w:rPr>
          <w:rFonts w:ascii="Arial" w:hAnsi="Arial" w:eastAsia="Arial" w:cs="Arial"/>
          <w:sz w:val="24"/>
          <w:szCs w:val="24"/>
        </w:rPr>
        <w:t>there are</w:t>
      </w:r>
      <w:r w:rsidRPr="07E69E10" w:rsidR="0AD3D2E3">
        <w:rPr>
          <w:rFonts w:ascii="Arial" w:hAnsi="Arial" w:eastAsia="Arial" w:cs="Arial"/>
          <w:sz w:val="24"/>
          <w:szCs w:val="24"/>
        </w:rPr>
        <w:t xml:space="preserve"> </w:t>
      </w:r>
      <w:r w:rsidRPr="07E69E10" w:rsidR="1335D685">
        <w:rPr>
          <w:rFonts w:ascii="Arial" w:hAnsi="Arial" w:eastAsia="Arial" w:cs="Arial"/>
          <w:sz w:val="24"/>
          <w:szCs w:val="24"/>
        </w:rPr>
        <w:t>many</w:t>
      </w:r>
      <w:r w:rsidRPr="07E69E10" w:rsidR="0AD3D2E3">
        <w:rPr>
          <w:rFonts w:ascii="Arial" w:hAnsi="Arial" w:eastAsia="Arial" w:cs="Arial"/>
          <w:sz w:val="24"/>
          <w:szCs w:val="24"/>
        </w:rPr>
        <w:t xml:space="preserve"> </w:t>
      </w:r>
      <w:r w:rsidRPr="07E69E10" w:rsidR="56DCA16A">
        <w:rPr>
          <w:rFonts w:ascii="Arial" w:hAnsi="Arial" w:eastAsia="Arial" w:cs="Arial"/>
          <w:sz w:val="24"/>
          <w:szCs w:val="24"/>
        </w:rPr>
        <w:t>clinicians</w:t>
      </w:r>
      <w:r w:rsidRPr="07E69E10" w:rsidR="0AD3D2E3">
        <w:rPr>
          <w:rFonts w:ascii="Arial" w:hAnsi="Arial" w:eastAsia="Arial" w:cs="Arial"/>
          <w:sz w:val="24"/>
          <w:szCs w:val="24"/>
        </w:rPr>
        <w:t xml:space="preserve"> </w:t>
      </w:r>
      <w:r w:rsidRPr="07E69E10" w:rsidR="271C7305">
        <w:rPr>
          <w:rFonts w:ascii="Arial" w:hAnsi="Arial" w:eastAsia="Arial" w:cs="Arial"/>
          <w:sz w:val="24"/>
          <w:szCs w:val="24"/>
        </w:rPr>
        <w:t xml:space="preserve">that need </w:t>
      </w:r>
      <w:r w:rsidRPr="07E69E10" w:rsidR="0AD3D2E3">
        <w:rPr>
          <w:rFonts w:ascii="Arial" w:hAnsi="Arial" w:eastAsia="Arial" w:cs="Arial"/>
          <w:sz w:val="24"/>
          <w:szCs w:val="24"/>
        </w:rPr>
        <w:t xml:space="preserve">to be </w:t>
      </w:r>
      <w:r w:rsidRPr="07E69E10" w:rsidR="5DDD4AD5">
        <w:rPr>
          <w:rFonts w:ascii="Arial" w:hAnsi="Arial" w:eastAsia="Arial" w:cs="Arial"/>
          <w:sz w:val="24"/>
          <w:szCs w:val="24"/>
        </w:rPr>
        <w:t>included</w:t>
      </w:r>
      <w:r w:rsidRPr="07E69E10" w:rsidR="7CDFBA65">
        <w:rPr>
          <w:rFonts w:ascii="Arial" w:hAnsi="Arial" w:eastAsia="Arial" w:cs="Arial"/>
          <w:sz w:val="24"/>
          <w:szCs w:val="24"/>
        </w:rPr>
        <w:t xml:space="preserve"> and engaged with</w:t>
      </w:r>
      <w:r w:rsidRPr="07E69E10" w:rsidR="5DDD4AD5">
        <w:rPr>
          <w:rFonts w:ascii="Arial" w:hAnsi="Arial" w:eastAsia="Arial" w:cs="Arial"/>
          <w:sz w:val="24"/>
          <w:szCs w:val="24"/>
        </w:rPr>
        <w:t>. Based on this</w:t>
      </w:r>
      <w:r w:rsidRPr="07E69E10" w:rsidR="07D14F7C">
        <w:rPr>
          <w:rFonts w:ascii="Arial" w:hAnsi="Arial" w:eastAsia="Arial" w:cs="Arial"/>
          <w:sz w:val="24"/>
          <w:szCs w:val="24"/>
        </w:rPr>
        <w:t>,</w:t>
      </w:r>
      <w:r w:rsidRPr="07E69E10" w:rsidR="5DDD4AD5">
        <w:rPr>
          <w:rFonts w:ascii="Arial" w:hAnsi="Arial" w:eastAsia="Arial" w:cs="Arial"/>
          <w:sz w:val="24"/>
          <w:szCs w:val="24"/>
        </w:rPr>
        <w:t xml:space="preserve"> the author has discounted the ADKAR method</w:t>
      </w:r>
      <w:r w:rsidRPr="07E69E10" w:rsidR="67700FDE">
        <w:rPr>
          <w:rFonts w:ascii="Arial" w:hAnsi="Arial" w:eastAsia="Arial" w:cs="Arial"/>
          <w:sz w:val="24"/>
          <w:szCs w:val="24"/>
        </w:rPr>
        <w:t xml:space="preserve">. By introducing </w:t>
      </w:r>
      <w:r w:rsidRPr="07E69E10" w:rsidR="46C28277">
        <w:rPr>
          <w:rFonts w:ascii="Arial" w:hAnsi="Arial" w:eastAsia="Arial" w:cs="Arial"/>
          <w:sz w:val="24"/>
          <w:szCs w:val="24"/>
        </w:rPr>
        <w:t>a change with specific criteria initially, it is likely to be willing</w:t>
      </w:r>
      <w:r w:rsidRPr="07E69E10" w:rsidR="4B742552">
        <w:rPr>
          <w:rFonts w:ascii="Arial" w:hAnsi="Arial" w:eastAsia="Arial" w:cs="Arial"/>
          <w:sz w:val="24"/>
          <w:szCs w:val="24"/>
        </w:rPr>
        <w:t xml:space="preserve">ly and widely </w:t>
      </w:r>
      <w:r w:rsidRPr="07E69E10" w:rsidR="46C28277">
        <w:rPr>
          <w:rFonts w:ascii="Arial" w:hAnsi="Arial" w:eastAsia="Arial" w:cs="Arial"/>
          <w:sz w:val="24"/>
          <w:szCs w:val="24"/>
        </w:rPr>
        <w:t>accepted (Tang and Tang, 2019)</w:t>
      </w:r>
      <w:r w:rsidRPr="07E69E10" w:rsidR="5E5343DD">
        <w:rPr>
          <w:rFonts w:ascii="Arial" w:hAnsi="Arial" w:eastAsia="Arial" w:cs="Arial"/>
          <w:sz w:val="24"/>
          <w:szCs w:val="24"/>
        </w:rPr>
        <w:t>.</w:t>
      </w:r>
    </w:p>
    <w:p w:rsidR="01DD04A4" w:rsidP="6469001D" w:rsidRDefault="1B068A13" w14:paraId="09840BEA" w14:textId="1C0A7EE0">
      <w:pPr>
        <w:spacing w:line="480" w:lineRule="auto"/>
        <w:rPr>
          <w:rFonts w:ascii="Arial" w:hAnsi="Arial" w:eastAsia="Arial" w:cs="Arial"/>
          <w:sz w:val="24"/>
          <w:szCs w:val="24"/>
        </w:rPr>
      </w:pPr>
      <w:r w:rsidRPr="07E69E10" w:rsidR="1B068A13">
        <w:rPr>
          <w:rFonts w:ascii="Arial" w:hAnsi="Arial" w:eastAsia="Arial" w:cs="Arial"/>
          <w:sz w:val="24"/>
          <w:szCs w:val="24"/>
        </w:rPr>
        <w:t xml:space="preserve">Secondly, </w:t>
      </w:r>
      <w:r w:rsidRPr="07E69E10" w:rsidR="09F9BF11">
        <w:rPr>
          <w:rFonts w:ascii="Arial" w:hAnsi="Arial" w:eastAsia="Arial" w:cs="Arial"/>
          <w:sz w:val="24"/>
          <w:szCs w:val="24"/>
        </w:rPr>
        <w:t xml:space="preserve">McKinsey 7S </w:t>
      </w:r>
      <w:r w:rsidRPr="07E69E10" w:rsidR="5A159EA8">
        <w:rPr>
          <w:rFonts w:ascii="Arial" w:hAnsi="Arial" w:eastAsia="Arial" w:cs="Arial"/>
          <w:sz w:val="24"/>
          <w:szCs w:val="24"/>
        </w:rPr>
        <w:t>model was</w:t>
      </w:r>
      <w:r w:rsidRPr="07E69E10" w:rsidR="09F9BF11">
        <w:rPr>
          <w:rFonts w:ascii="Arial" w:hAnsi="Arial" w:eastAsia="Arial" w:cs="Arial"/>
          <w:sz w:val="24"/>
          <w:szCs w:val="24"/>
        </w:rPr>
        <w:t xml:space="preserve"> quickly discounted due to its complexity</w:t>
      </w:r>
      <w:r w:rsidRPr="07E69E10" w:rsidR="40D978AF">
        <w:rPr>
          <w:rFonts w:ascii="Arial" w:hAnsi="Arial" w:eastAsia="Arial" w:cs="Arial"/>
          <w:sz w:val="24"/>
          <w:szCs w:val="24"/>
        </w:rPr>
        <w:t>. Developed Robert Waterman</w:t>
      </w:r>
      <w:r w:rsidRPr="07E69E10" w:rsidR="453C03DB">
        <w:rPr>
          <w:rFonts w:ascii="Arial" w:hAnsi="Arial" w:eastAsia="Arial" w:cs="Arial"/>
          <w:sz w:val="24"/>
          <w:szCs w:val="24"/>
        </w:rPr>
        <w:t xml:space="preserve"> and Tom Peters</w:t>
      </w:r>
      <w:r w:rsidRPr="07E69E10" w:rsidR="2FD47817">
        <w:rPr>
          <w:rFonts w:ascii="Arial" w:hAnsi="Arial" w:eastAsia="Arial" w:cs="Arial"/>
          <w:sz w:val="24"/>
          <w:szCs w:val="24"/>
        </w:rPr>
        <w:t xml:space="preserve"> in the late 1970s</w:t>
      </w:r>
      <w:r w:rsidRPr="07E69E10" w:rsidR="40D978AF">
        <w:rPr>
          <w:rFonts w:ascii="Arial" w:hAnsi="Arial" w:eastAsia="Arial" w:cs="Arial"/>
          <w:sz w:val="24"/>
          <w:szCs w:val="24"/>
        </w:rPr>
        <w:t xml:space="preserve"> </w:t>
      </w:r>
      <w:r w:rsidRPr="07E69E10" w:rsidR="511FF16C">
        <w:rPr>
          <w:rFonts w:ascii="Arial" w:hAnsi="Arial" w:eastAsia="Arial" w:cs="Arial"/>
          <w:sz w:val="24"/>
          <w:szCs w:val="24"/>
        </w:rPr>
        <w:t xml:space="preserve">entitled </w:t>
      </w:r>
      <w:r w:rsidRPr="07E69E10" w:rsidR="42478F63">
        <w:rPr>
          <w:rFonts w:ascii="Arial" w:hAnsi="Arial" w:eastAsia="Arial" w:cs="Arial"/>
          <w:sz w:val="24"/>
          <w:szCs w:val="24"/>
        </w:rPr>
        <w:t>‘</w:t>
      </w:r>
      <w:r w:rsidRPr="07E69E10" w:rsidR="511FF16C">
        <w:rPr>
          <w:rFonts w:ascii="Arial" w:hAnsi="Arial" w:eastAsia="Arial" w:cs="Arial"/>
          <w:sz w:val="24"/>
          <w:szCs w:val="24"/>
        </w:rPr>
        <w:t>In Search of Excellence</w:t>
      </w:r>
      <w:r w:rsidRPr="07E69E10" w:rsidR="3766BBEA">
        <w:rPr>
          <w:rFonts w:ascii="Arial" w:hAnsi="Arial" w:eastAsia="Arial" w:cs="Arial"/>
          <w:sz w:val="24"/>
          <w:szCs w:val="24"/>
        </w:rPr>
        <w:t>’</w:t>
      </w:r>
      <w:r w:rsidRPr="07E69E10" w:rsidR="1E7D9D45">
        <w:rPr>
          <w:rFonts w:ascii="Arial" w:hAnsi="Arial" w:eastAsia="Arial" w:cs="Arial"/>
          <w:sz w:val="24"/>
          <w:szCs w:val="24"/>
        </w:rPr>
        <w:t>. Having previously been</w:t>
      </w:r>
      <w:r w:rsidRPr="07E69E10" w:rsidR="40D978AF">
        <w:rPr>
          <w:rFonts w:ascii="Arial" w:hAnsi="Arial" w:eastAsia="Arial" w:cs="Arial"/>
          <w:sz w:val="24"/>
          <w:szCs w:val="24"/>
        </w:rPr>
        <w:t xml:space="preserve"> former consultants at McKinsey and Company</w:t>
      </w:r>
      <w:r w:rsidRPr="07E69E10" w:rsidR="6E13A138">
        <w:rPr>
          <w:rFonts w:ascii="Arial" w:hAnsi="Arial" w:eastAsia="Arial" w:cs="Arial"/>
          <w:sz w:val="24"/>
          <w:szCs w:val="24"/>
        </w:rPr>
        <w:t>, they</w:t>
      </w:r>
      <w:r w:rsidRPr="07E69E10" w:rsidR="40D978AF">
        <w:rPr>
          <w:rFonts w:ascii="Arial" w:hAnsi="Arial" w:eastAsia="Arial" w:cs="Arial"/>
          <w:sz w:val="24"/>
          <w:szCs w:val="24"/>
        </w:rPr>
        <w:t xml:space="preserve"> created seven internal elements</w:t>
      </w:r>
      <w:r w:rsidRPr="07E69E10" w:rsidR="01A7B534">
        <w:rPr>
          <w:rFonts w:ascii="Arial" w:hAnsi="Arial" w:eastAsia="Arial" w:cs="Arial"/>
          <w:sz w:val="24"/>
          <w:szCs w:val="24"/>
        </w:rPr>
        <w:t xml:space="preserve"> that need to be met for </w:t>
      </w:r>
      <w:r w:rsidRPr="07E69E10" w:rsidR="40D978AF">
        <w:rPr>
          <w:rFonts w:ascii="Arial" w:hAnsi="Arial" w:eastAsia="Arial" w:cs="Arial"/>
          <w:sz w:val="24"/>
          <w:szCs w:val="24"/>
        </w:rPr>
        <w:t>an</w:t>
      </w:r>
      <w:r w:rsidRPr="07E69E10" w:rsidR="6CBEF050">
        <w:rPr>
          <w:rFonts w:ascii="Arial" w:hAnsi="Arial" w:eastAsia="Arial" w:cs="Arial"/>
          <w:sz w:val="24"/>
          <w:szCs w:val="24"/>
        </w:rPr>
        <w:t>y</w:t>
      </w:r>
      <w:r w:rsidRPr="07E69E10" w:rsidR="40D978AF">
        <w:rPr>
          <w:rFonts w:ascii="Arial" w:hAnsi="Arial" w:eastAsia="Arial" w:cs="Arial"/>
          <w:sz w:val="24"/>
          <w:szCs w:val="24"/>
        </w:rPr>
        <w:t xml:space="preserve"> organisation </w:t>
      </w:r>
      <w:r w:rsidRPr="07E69E10" w:rsidR="315BA33C">
        <w:rPr>
          <w:rFonts w:ascii="Arial" w:hAnsi="Arial" w:eastAsia="Arial" w:cs="Arial"/>
          <w:sz w:val="24"/>
          <w:szCs w:val="24"/>
        </w:rPr>
        <w:t>to succeed in cultural change</w:t>
      </w:r>
      <w:r w:rsidRPr="07E69E10" w:rsidR="28C48527">
        <w:rPr>
          <w:rFonts w:ascii="Arial" w:hAnsi="Arial" w:eastAsia="Arial" w:cs="Arial"/>
          <w:sz w:val="24"/>
          <w:szCs w:val="24"/>
        </w:rPr>
        <w:t xml:space="preserve"> (Waterman &amp; Peters, 1982)</w:t>
      </w:r>
      <w:r w:rsidRPr="07E69E10" w:rsidR="618EDA23">
        <w:rPr>
          <w:rFonts w:ascii="Arial" w:hAnsi="Arial" w:eastAsia="Arial" w:cs="Arial"/>
          <w:sz w:val="24"/>
          <w:szCs w:val="24"/>
        </w:rPr>
        <w:t>.</w:t>
      </w:r>
    </w:p>
    <w:p w:rsidR="01DD04A4" w:rsidP="6469001D" w:rsidRDefault="332899A2" w14:paraId="0EDA0AD4" w14:textId="1E82ACFA">
      <w:pPr>
        <w:spacing w:line="480" w:lineRule="auto"/>
        <w:rPr>
          <w:rFonts w:ascii="Arial" w:hAnsi="Arial" w:eastAsia="Arial" w:cs="Arial"/>
          <w:sz w:val="24"/>
          <w:szCs w:val="24"/>
        </w:rPr>
      </w:pPr>
      <w:r w:rsidRPr="07E69E10" w:rsidR="332899A2">
        <w:rPr>
          <w:rFonts w:ascii="Arial" w:hAnsi="Arial" w:eastAsia="Arial" w:cs="Arial"/>
          <w:sz w:val="24"/>
          <w:szCs w:val="24"/>
        </w:rPr>
        <w:t>The seven elements</w:t>
      </w:r>
      <w:r w:rsidRPr="07E69E10" w:rsidR="6BBE6464">
        <w:rPr>
          <w:rFonts w:ascii="Arial" w:hAnsi="Arial" w:eastAsia="Arial" w:cs="Arial"/>
          <w:sz w:val="24"/>
          <w:szCs w:val="24"/>
        </w:rPr>
        <w:t xml:space="preserve"> </w:t>
      </w:r>
      <w:r w:rsidRPr="07E69E10" w:rsidR="24E433A9">
        <w:rPr>
          <w:rFonts w:ascii="Arial" w:hAnsi="Arial" w:eastAsia="Arial" w:cs="Arial"/>
          <w:sz w:val="24"/>
          <w:szCs w:val="24"/>
        </w:rPr>
        <w:t>can be</w:t>
      </w:r>
      <w:r w:rsidRPr="07E69E10" w:rsidR="6BBE6464">
        <w:rPr>
          <w:rFonts w:ascii="Arial" w:hAnsi="Arial" w:eastAsia="Arial" w:cs="Arial"/>
          <w:sz w:val="24"/>
          <w:szCs w:val="24"/>
        </w:rPr>
        <w:t xml:space="preserve"> categorised into </w:t>
      </w:r>
      <w:r w:rsidRPr="07E69E10" w:rsidR="6BBE6464">
        <w:rPr>
          <w:rFonts w:ascii="Arial" w:hAnsi="Arial" w:eastAsia="Arial" w:cs="Arial"/>
          <w:sz w:val="24"/>
          <w:szCs w:val="24"/>
        </w:rPr>
        <w:t>two</w:t>
      </w:r>
      <w:r w:rsidRPr="07E69E10" w:rsidR="27BAA519">
        <w:rPr>
          <w:rFonts w:ascii="Arial" w:hAnsi="Arial" w:eastAsia="Arial" w:cs="Arial"/>
          <w:sz w:val="24"/>
          <w:szCs w:val="24"/>
        </w:rPr>
        <w:t xml:space="preserve"> elements</w:t>
      </w:r>
      <w:r w:rsidRPr="07E69E10" w:rsidR="190F7E35">
        <w:rPr>
          <w:rFonts w:ascii="Arial" w:hAnsi="Arial" w:eastAsia="Arial" w:cs="Arial"/>
          <w:sz w:val="24"/>
          <w:szCs w:val="24"/>
        </w:rPr>
        <w:t>;</w:t>
      </w:r>
      <w:r w:rsidRPr="07E69E10" w:rsidR="6BBE6464">
        <w:rPr>
          <w:rFonts w:ascii="Arial" w:hAnsi="Arial" w:eastAsia="Arial" w:cs="Arial"/>
          <w:sz w:val="24"/>
          <w:szCs w:val="24"/>
        </w:rPr>
        <w:t xml:space="preserve"> hard and sof</w:t>
      </w:r>
      <w:r w:rsidRPr="07E69E10" w:rsidR="6ED10E94">
        <w:rPr>
          <w:rFonts w:ascii="Arial" w:hAnsi="Arial" w:eastAsia="Arial" w:cs="Arial"/>
          <w:sz w:val="24"/>
          <w:szCs w:val="24"/>
        </w:rPr>
        <w:t>t</w:t>
      </w:r>
      <w:r w:rsidRPr="07E69E10" w:rsidR="6BBE6464">
        <w:rPr>
          <w:rFonts w:ascii="Arial" w:hAnsi="Arial" w:eastAsia="Arial" w:cs="Arial"/>
          <w:sz w:val="24"/>
          <w:szCs w:val="24"/>
        </w:rPr>
        <w:t>. The hard elements are made up</w:t>
      </w:r>
      <w:r w:rsidRPr="07E69E10" w:rsidR="332899A2">
        <w:rPr>
          <w:rFonts w:ascii="Arial" w:hAnsi="Arial" w:eastAsia="Arial" w:cs="Arial"/>
          <w:sz w:val="24"/>
          <w:szCs w:val="24"/>
        </w:rPr>
        <w:t xml:space="preserve"> of structure</w:t>
      </w:r>
      <w:r w:rsidRPr="07E69E10" w:rsidR="788AE932">
        <w:rPr>
          <w:rFonts w:ascii="Arial" w:hAnsi="Arial" w:eastAsia="Arial" w:cs="Arial"/>
          <w:sz w:val="24"/>
          <w:szCs w:val="24"/>
        </w:rPr>
        <w:t xml:space="preserve">, </w:t>
      </w:r>
      <w:r w:rsidRPr="07E69E10" w:rsidR="076072D2">
        <w:rPr>
          <w:rFonts w:ascii="Arial" w:hAnsi="Arial" w:eastAsia="Arial" w:cs="Arial"/>
          <w:sz w:val="24"/>
          <w:szCs w:val="24"/>
        </w:rPr>
        <w:t>strategy,</w:t>
      </w:r>
      <w:r w:rsidRPr="07E69E10" w:rsidR="37BD0804">
        <w:rPr>
          <w:rFonts w:ascii="Arial" w:hAnsi="Arial" w:eastAsia="Arial" w:cs="Arial"/>
          <w:sz w:val="24"/>
          <w:szCs w:val="24"/>
        </w:rPr>
        <w:t xml:space="preserve"> and</w:t>
      </w:r>
      <w:r w:rsidRPr="07E69E10" w:rsidR="332899A2">
        <w:rPr>
          <w:rFonts w:ascii="Arial" w:hAnsi="Arial" w:eastAsia="Arial" w:cs="Arial"/>
          <w:sz w:val="24"/>
          <w:szCs w:val="24"/>
        </w:rPr>
        <w:t xml:space="preserve"> systems</w:t>
      </w:r>
      <w:r w:rsidRPr="07E69E10" w:rsidR="42024416">
        <w:rPr>
          <w:rFonts w:ascii="Arial" w:hAnsi="Arial" w:eastAsia="Arial" w:cs="Arial"/>
          <w:sz w:val="24"/>
          <w:szCs w:val="24"/>
        </w:rPr>
        <w:t xml:space="preserve">, with the soft elements being </w:t>
      </w:r>
      <w:r w:rsidRPr="07E69E10" w:rsidR="332899A2">
        <w:rPr>
          <w:rFonts w:ascii="Arial" w:hAnsi="Arial" w:eastAsia="Arial" w:cs="Arial"/>
          <w:sz w:val="24"/>
          <w:szCs w:val="24"/>
        </w:rPr>
        <w:t>style</w:t>
      </w:r>
      <w:r w:rsidRPr="07E69E10" w:rsidR="026EF7E4">
        <w:rPr>
          <w:rFonts w:ascii="Arial" w:hAnsi="Arial" w:eastAsia="Arial" w:cs="Arial"/>
          <w:sz w:val="24"/>
          <w:szCs w:val="24"/>
        </w:rPr>
        <w:t>,</w:t>
      </w:r>
      <w:r w:rsidRPr="07E69E10" w:rsidR="740622FA">
        <w:rPr>
          <w:rFonts w:ascii="Arial" w:hAnsi="Arial" w:eastAsia="Arial" w:cs="Arial"/>
          <w:sz w:val="24"/>
          <w:szCs w:val="24"/>
        </w:rPr>
        <w:t xml:space="preserve"> shared values,</w:t>
      </w:r>
      <w:r w:rsidRPr="07E69E10" w:rsidR="6EA1502E">
        <w:rPr>
          <w:rFonts w:ascii="Arial" w:hAnsi="Arial" w:eastAsia="Arial" w:cs="Arial"/>
          <w:sz w:val="24"/>
          <w:szCs w:val="24"/>
        </w:rPr>
        <w:t xml:space="preserve"> </w:t>
      </w:r>
      <w:r w:rsidRPr="07E69E10" w:rsidR="14104D46">
        <w:rPr>
          <w:rFonts w:ascii="Arial" w:hAnsi="Arial" w:eastAsia="Arial" w:cs="Arial"/>
          <w:sz w:val="24"/>
          <w:szCs w:val="24"/>
        </w:rPr>
        <w:t>staff,</w:t>
      </w:r>
      <w:r w:rsidRPr="07E69E10" w:rsidR="6EA1502E">
        <w:rPr>
          <w:rFonts w:ascii="Arial" w:hAnsi="Arial" w:eastAsia="Arial" w:cs="Arial"/>
          <w:sz w:val="24"/>
          <w:szCs w:val="24"/>
        </w:rPr>
        <w:t xml:space="preserve"> and</w:t>
      </w:r>
      <w:r w:rsidRPr="07E69E10" w:rsidR="3B9BADB2">
        <w:rPr>
          <w:rFonts w:ascii="Arial" w:hAnsi="Arial" w:eastAsia="Arial" w:cs="Arial"/>
          <w:sz w:val="24"/>
          <w:szCs w:val="24"/>
        </w:rPr>
        <w:t xml:space="preserve"> </w:t>
      </w:r>
      <w:r w:rsidRPr="07E69E10" w:rsidR="6EA1502E">
        <w:rPr>
          <w:rFonts w:ascii="Arial" w:hAnsi="Arial" w:eastAsia="Arial" w:cs="Arial"/>
          <w:sz w:val="24"/>
          <w:szCs w:val="24"/>
        </w:rPr>
        <w:t>skills</w:t>
      </w:r>
      <w:r w:rsidRPr="07E69E10" w:rsidR="63B47C99">
        <w:rPr>
          <w:rFonts w:ascii="Arial" w:hAnsi="Arial" w:eastAsia="Arial" w:cs="Arial"/>
          <w:sz w:val="24"/>
          <w:szCs w:val="24"/>
        </w:rPr>
        <w:t>. These elements can be utilised in any sequence depending on the effect</w:t>
      </w:r>
      <w:r w:rsidRPr="07E69E10" w:rsidR="44082318">
        <w:rPr>
          <w:rFonts w:ascii="Arial" w:hAnsi="Arial" w:eastAsia="Arial" w:cs="Arial"/>
          <w:sz w:val="24"/>
          <w:szCs w:val="24"/>
        </w:rPr>
        <w:t xml:space="preserve"> the elements have on each other</w:t>
      </w:r>
      <w:r w:rsidRPr="07E69E10" w:rsidR="107FA0E8">
        <w:rPr>
          <w:rFonts w:ascii="Arial" w:hAnsi="Arial" w:eastAsia="Arial" w:cs="Arial"/>
          <w:sz w:val="24"/>
          <w:szCs w:val="24"/>
        </w:rPr>
        <w:t>,</w:t>
      </w:r>
      <w:r w:rsidRPr="07E69E10" w:rsidR="44082318">
        <w:rPr>
          <w:rFonts w:ascii="Arial" w:hAnsi="Arial" w:eastAsia="Arial" w:cs="Arial"/>
          <w:sz w:val="24"/>
          <w:szCs w:val="24"/>
        </w:rPr>
        <w:t xml:space="preserve"> thus </w:t>
      </w:r>
      <w:r w:rsidRPr="07E69E10" w:rsidR="2AB33FFF">
        <w:rPr>
          <w:rFonts w:ascii="Arial" w:hAnsi="Arial" w:eastAsia="Arial" w:cs="Arial"/>
          <w:sz w:val="24"/>
          <w:szCs w:val="24"/>
        </w:rPr>
        <w:t>identifying</w:t>
      </w:r>
      <w:r w:rsidRPr="07E69E10" w:rsidR="44082318">
        <w:rPr>
          <w:rFonts w:ascii="Arial" w:hAnsi="Arial" w:eastAsia="Arial" w:cs="Arial"/>
          <w:sz w:val="24"/>
          <w:szCs w:val="24"/>
        </w:rPr>
        <w:t xml:space="preserve"> t</w:t>
      </w:r>
      <w:r w:rsidRPr="07E69E10" w:rsidR="45BD24CF">
        <w:rPr>
          <w:rFonts w:ascii="Arial" w:hAnsi="Arial" w:eastAsia="Arial" w:cs="Arial"/>
          <w:sz w:val="24"/>
          <w:szCs w:val="24"/>
        </w:rPr>
        <w:t xml:space="preserve">he strengths and weaknesses </w:t>
      </w:r>
      <w:r w:rsidRPr="07E69E10" w:rsidR="18899BC9">
        <w:rPr>
          <w:rFonts w:ascii="Arial" w:hAnsi="Arial" w:eastAsia="Arial" w:cs="Arial"/>
          <w:sz w:val="24"/>
          <w:szCs w:val="24"/>
        </w:rPr>
        <w:t>(Cox et al, 2019)</w:t>
      </w:r>
      <w:r w:rsidRPr="07E69E10" w:rsidR="5665BF60">
        <w:rPr>
          <w:rFonts w:ascii="Arial" w:hAnsi="Arial" w:eastAsia="Arial" w:cs="Arial"/>
          <w:sz w:val="24"/>
          <w:szCs w:val="24"/>
        </w:rPr>
        <w:t>.</w:t>
      </w:r>
    </w:p>
    <w:p w:rsidR="5665BF60" w:rsidP="6469001D" w:rsidRDefault="23BC1658" w14:paraId="6B83D60C" w14:textId="421DAFB5">
      <w:pPr>
        <w:spacing w:line="480" w:lineRule="auto"/>
        <w:rPr>
          <w:rFonts w:ascii="Arial" w:hAnsi="Arial" w:eastAsia="Arial" w:cs="Arial"/>
          <w:sz w:val="24"/>
          <w:szCs w:val="24"/>
        </w:rPr>
      </w:pPr>
      <w:r w:rsidRPr="7C348643">
        <w:rPr>
          <w:rFonts w:ascii="Arial" w:hAnsi="Arial" w:eastAsia="Arial" w:cs="Arial"/>
          <w:sz w:val="24"/>
          <w:szCs w:val="24"/>
        </w:rPr>
        <w:t xml:space="preserve">Demir and </w:t>
      </w:r>
      <w:proofErr w:type="spellStart"/>
      <w:r w:rsidRPr="7C348643">
        <w:rPr>
          <w:rFonts w:ascii="Arial" w:hAnsi="Arial" w:eastAsia="Arial" w:cs="Arial"/>
          <w:sz w:val="24"/>
          <w:szCs w:val="24"/>
        </w:rPr>
        <w:t>Kocaoglu</w:t>
      </w:r>
      <w:proofErr w:type="spellEnd"/>
      <w:r w:rsidRPr="7C348643">
        <w:rPr>
          <w:rFonts w:ascii="Arial" w:hAnsi="Arial" w:eastAsia="Arial" w:cs="Arial"/>
          <w:sz w:val="24"/>
          <w:szCs w:val="24"/>
        </w:rPr>
        <w:t xml:space="preserve"> (2019)</w:t>
      </w:r>
      <w:r w:rsidRPr="7C348643" w:rsidR="1A8B631B">
        <w:rPr>
          <w:rFonts w:ascii="Arial" w:hAnsi="Arial" w:eastAsia="Arial" w:cs="Arial"/>
          <w:sz w:val="24"/>
          <w:szCs w:val="24"/>
        </w:rPr>
        <w:t xml:space="preserve"> </w:t>
      </w:r>
      <w:r w:rsidRPr="7C348643" w:rsidR="702E286F">
        <w:rPr>
          <w:rFonts w:ascii="Arial" w:hAnsi="Arial" w:eastAsia="Arial" w:cs="Arial"/>
          <w:sz w:val="24"/>
          <w:szCs w:val="24"/>
        </w:rPr>
        <w:t>identified</w:t>
      </w:r>
      <w:r w:rsidRPr="7C348643" w:rsidR="1A8B631B">
        <w:rPr>
          <w:rFonts w:ascii="Arial" w:hAnsi="Arial" w:eastAsia="Arial" w:cs="Arial"/>
          <w:sz w:val="24"/>
          <w:szCs w:val="24"/>
        </w:rPr>
        <w:t xml:space="preserve"> that a major issue with McKinsey</w:t>
      </w:r>
      <w:r w:rsidRPr="7C348643" w:rsidR="2B7081CE">
        <w:rPr>
          <w:rFonts w:ascii="Arial" w:hAnsi="Arial" w:eastAsia="Arial" w:cs="Arial"/>
          <w:sz w:val="24"/>
          <w:szCs w:val="24"/>
        </w:rPr>
        <w:t xml:space="preserve">’s model is there no methodical </w:t>
      </w:r>
      <w:r w:rsidRPr="7C348643" w:rsidR="5A692894">
        <w:rPr>
          <w:rFonts w:ascii="Arial" w:hAnsi="Arial" w:eastAsia="Arial" w:cs="Arial"/>
          <w:sz w:val="24"/>
          <w:szCs w:val="24"/>
        </w:rPr>
        <w:t>approach to following the seven steps</w:t>
      </w:r>
      <w:r w:rsidRPr="7C348643" w:rsidR="082ECADC">
        <w:rPr>
          <w:rFonts w:ascii="Arial" w:hAnsi="Arial" w:eastAsia="Arial" w:cs="Arial"/>
          <w:sz w:val="24"/>
          <w:szCs w:val="24"/>
        </w:rPr>
        <w:t xml:space="preserve">. As the steps are implemented depending on use for a </w:t>
      </w:r>
      <w:r w:rsidRPr="7C348643" w:rsidR="15394D06">
        <w:rPr>
          <w:rFonts w:ascii="Arial" w:hAnsi="Arial" w:eastAsia="Arial" w:cs="Arial"/>
          <w:sz w:val="24"/>
          <w:szCs w:val="24"/>
        </w:rPr>
        <w:t xml:space="preserve">certain </w:t>
      </w:r>
      <w:r w:rsidRPr="7C348643" w:rsidR="082ECADC">
        <w:rPr>
          <w:rFonts w:ascii="Arial" w:hAnsi="Arial" w:eastAsia="Arial" w:cs="Arial"/>
          <w:sz w:val="24"/>
          <w:szCs w:val="24"/>
        </w:rPr>
        <w:t>structure or leadership change, the elements can be aligned with use o</w:t>
      </w:r>
      <w:r w:rsidRPr="7C348643" w:rsidR="54C56FF8">
        <w:rPr>
          <w:rFonts w:ascii="Arial" w:hAnsi="Arial" w:eastAsia="Arial" w:cs="Arial"/>
          <w:sz w:val="24"/>
          <w:szCs w:val="24"/>
        </w:rPr>
        <w:t xml:space="preserve">f an iterative, which is a </w:t>
      </w:r>
      <w:r w:rsidRPr="7C348643" w:rsidR="0FDDA38B">
        <w:rPr>
          <w:rFonts w:ascii="Arial" w:hAnsi="Arial" w:eastAsia="Arial" w:cs="Arial"/>
          <w:sz w:val="24"/>
          <w:szCs w:val="24"/>
        </w:rPr>
        <w:t>time-consuming</w:t>
      </w:r>
      <w:r w:rsidRPr="7C348643" w:rsidR="54C56FF8">
        <w:rPr>
          <w:rFonts w:ascii="Arial" w:hAnsi="Arial" w:eastAsia="Arial" w:cs="Arial"/>
          <w:sz w:val="24"/>
          <w:szCs w:val="24"/>
        </w:rPr>
        <w:t xml:space="preserve"> process</w:t>
      </w:r>
      <w:r w:rsidRPr="7C348643" w:rsidR="4C817523">
        <w:rPr>
          <w:rFonts w:ascii="Arial" w:hAnsi="Arial" w:eastAsia="Arial" w:cs="Arial"/>
          <w:sz w:val="24"/>
          <w:szCs w:val="24"/>
        </w:rPr>
        <w:t>.</w:t>
      </w:r>
      <w:r w:rsidRPr="7C348643" w:rsidR="54C56FF8">
        <w:rPr>
          <w:rFonts w:ascii="Arial" w:hAnsi="Arial" w:eastAsia="Arial" w:cs="Arial"/>
          <w:sz w:val="24"/>
          <w:szCs w:val="24"/>
        </w:rPr>
        <w:t xml:space="preserve"> </w:t>
      </w:r>
      <w:r w:rsidRPr="7C348643" w:rsidR="1F8865D4">
        <w:rPr>
          <w:rFonts w:ascii="Arial" w:hAnsi="Arial" w:eastAsia="Arial" w:cs="Arial"/>
          <w:sz w:val="24"/>
          <w:szCs w:val="24"/>
        </w:rPr>
        <w:t xml:space="preserve">The elements ca then be </w:t>
      </w:r>
      <w:r w:rsidRPr="7C348643" w:rsidR="22268AEB">
        <w:rPr>
          <w:rFonts w:ascii="Arial" w:hAnsi="Arial" w:eastAsia="Arial" w:cs="Arial"/>
          <w:sz w:val="24"/>
          <w:szCs w:val="24"/>
        </w:rPr>
        <w:t>reanalyse</w:t>
      </w:r>
      <w:r w:rsidRPr="7C348643" w:rsidR="3633C161">
        <w:rPr>
          <w:rFonts w:ascii="Arial" w:hAnsi="Arial" w:eastAsia="Arial" w:cs="Arial"/>
          <w:sz w:val="24"/>
          <w:szCs w:val="24"/>
        </w:rPr>
        <w:t xml:space="preserve">d to see the </w:t>
      </w:r>
      <w:r w:rsidRPr="7C348643" w:rsidR="086CF1F2">
        <w:rPr>
          <w:rFonts w:ascii="Arial" w:hAnsi="Arial" w:eastAsia="Arial" w:cs="Arial"/>
          <w:sz w:val="24"/>
          <w:szCs w:val="24"/>
        </w:rPr>
        <w:t xml:space="preserve">impacts </w:t>
      </w:r>
      <w:r w:rsidRPr="7C348643" w:rsidR="76DB3C14">
        <w:rPr>
          <w:rFonts w:ascii="Arial" w:hAnsi="Arial" w:eastAsia="Arial" w:cs="Arial"/>
          <w:sz w:val="24"/>
          <w:szCs w:val="24"/>
        </w:rPr>
        <w:t xml:space="preserve">of </w:t>
      </w:r>
      <w:r w:rsidRPr="7C348643" w:rsidR="086CF1F2">
        <w:rPr>
          <w:rFonts w:ascii="Arial" w:hAnsi="Arial" w:eastAsia="Arial" w:cs="Arial"/>
          <w:sz w:val="24"/>
          <w:szCs w:val="24"/>
        </w:rPr>
        <w:t>the remaining elements</w:t>
      </w:r>
      <w:r w:rsidRPr="7C348643" w:rsidR="6B6CB6F9">
        <w:rPr>
          <w:rFonts w:ascii="Arial" w:hAnsi="Arial" w:eastAsia="Arial" w:cs="Arial"/>
          <w:sz w:val="24"/>
          <w:szCs w:val="24"/>
        </w:rPr>
        <w:t xml:space="preserve">. Templates can be created to aid the process (Demir &amp; </w:t>
      </w:r>
      <w:proofErr w:type="spellStart"/>
      <w:r w:rsidRPr="7C348643" w:rsidR="6B6CB6F9">
        <w:rPr>
          <w:rFonts w:ascii="Arial" w:hAnsi="Arial" w:eastAsia="Arial" w:cs="Arial"/>
          <w:sz w:val="24"/>
          <w:szCs w:val="24"/>
        </w:rPr>
        <w:t>K</w:t>
      </w:r>
      <w:r w:rsidRPr="7C348643" w:rsidR="1BDE9679">
        <w:rPr>
          <w:rFonts w:ascii="Arial" w:hAnsi="Arial" w:eastAsia="Arial" w:cs="Arial"/>
          <w:sz w:val="24"/>
          <w:szCs w:val="24"/>
        </w:rPr>
        <w:t>o</w:t>
      </w:r>
      <w:r w:rsidRPr="7C348643" w:rsidR="6B6CB6F9">
        <w:rPr>
          <w:rFonts w:ascii="Arial" w:hAnsi="Arial" w:eastAsia="Arial" w:cs="Arial"/>
          <w:sz w:val="24"/>
          <w:szCs w:val="24"/>
        </w:rPr>
        <w:t>caoglu</w:t>
      </w:r>
      <w:proofErr w:type="spellEnd"/>
      <w:r w:rsidRPr="7C348643" w:rsidR="6B6CB6F9">
        <w:rPr>
          <w:rFonts w:ascii="Arial" w:hAnsi="Arial" w:eastAsia="Arial" w:cs="Arial"/>
          <w:sz w:val="24"/>
          <w:szCs w:val="24"/>
        </w:rPr>
        <w:t xml:space="preserve">, 2019). For this </w:t>
      </w:r>
      <w:r w:rsidRPr="7C348643" w:rsidR="6B6CB6F9">
        <w:rPr>
          <w:rFonts w:ascii="Arial" w:hAnsi="Arial" w:eastAsia="Arial" w:cs="Arial"/>
          <w:sz w:val="24"/>
          <w:szCs w:val="24"/>
        </w:rPr>
        <w:lastRenderedPageBreak/>
        <w:t>longwinded and co</w:t>
      </w:r>
      <w:r w:rsidRPr="7C348643" w:rsidR="410796DC">
        <w:rPr>
          <w:rFonts w:ascii="Arial" w:hAnsi="Arial" w:eastAsia="Arial" w:cs="Arial"/>
          <w:sz w:val="24"/>
          <w:szCs w:val="24"/>
        </w:rPr>
        <w:t>mplex process, the McKinsey model was discounted</w:t>
      </w:r>
      <w:r w:rsidRPr="7C348643" w:rsidR="48FF59E8">
        <w:rPr>
          <w:rFonts w:ascii="Arial" w:hAnsi="Arial" w:eastAsia="Arial" w:cs="Arial"/>
          <w:sz w:val="24"/>
          <w:szCs w:val="24"/>
        </w:rPr>
        <w:t xml:space="preserve"> for this reason</w:t>
      </w:r>
      <w:r w:rsidRPr="7C348643" w:rsidR="4F7C2DBC">
        <w:rPr>
          <w:rFonts w:ascii="Arial" w:hAnsi="Arial" w:eastAsia="Arial" w:cs="Arial"/>
          <w:sz w:val="24"/>
          <w:szCs w:val="24"/>
        </w:rPr>
        <w:t>.</w:t>
      </w:r>
    </w:p>
    <w:p w:rsidR="356215E0" w:rsidP="6469001D" w:rsidRDefault="356215E0" w14:paraId="2C61F5E0" w14:textId="789EE664">
      <w:pPr>
        <w:spacing w:line="480" w:lineRule="auto"/>
        <w:rPr>
          <w:rFonts w:ascii="Arial" w:hAnsi="Arial" w:eastAsia="Arial" w:cs="Arial"/>
          <w:sz w:val="24"/>
          <w:szCs w:val="24"/>
        </w:rPr>
      </w:pPr>
      <w:r w:rsidRPr="6469001D">
        <w:rPr>
          <w:rFonts w:ascii="Arial" w:hAnsi="Arial" w:eastAsia="Arial" w:cs="Arial"/>
          <w:sz w:val="24"/>
          <w:szCs w:val="24"/>
        </w:rPr>
        <w:t>Lastly</w:t>
      </w:r>
      <w:r w:rsidRPr="6469001D" w:rsidR="6853A39F">
        <w:rPr>
          <w:rFonts w:ascii="Arial" w:hAnsi="Arial" w:eastAsia="Arial" w:cs="Arial"/>
          <w:sz w:val="24"/>
          <w:szCs w:val="24"/>
        </w:rPr>
        <w:t>, Kotter’s model of Leading Change (</w:t>
      </w:r>
      <w:r w:rsidRPr="6469001D" w:rsidR="1255EA29">
        <w:rPr>
          <w:rFonts w:ascii="Arial" w:hAnsi="Arial" w:eastAsia="Arial" w:cs="Arial"/>
          <w:sz w:val="24"/>
          <w:szCs w:val="24"/>
        </w:rPr>
        <w:t>1996</w:t>
      </w:r>
      <w:r w:rsidRPr="6469001D" w:rsidR="6853A39F">
        <w:rPr>
          <w:rFonts w:ascii="Arial" w:hAnsi="Arial" w:eastAsia="Arial" w:cs="Arial"/>
          <w:sz w:val="24"/>
          <w:szCs w:val="24"/>
        </w:rPr>
        <w:t xml:space="preserve">) </w:t>
      </w:r>
      <w:r w:rsidRPr="6469001D" w:rsidR="7632C503">
        <w:rPr>
          <w:rFonts w:ascii="Arial" w:hAnsi="Arial" w:eastAsia="Arial" w:cs="Arial"/>
          <w:sz w:val="24"/>
          <w:szCs w:val="24"/>
        </w:rPr>
        <w:t>states that implementing change can prove challenging</w:t>
      </w:r>
      <w:r w:rsidRPr="6469001D" w:rsidR="25346539">
        <w:rPr>
          <w:rFonts w:ascii="Arial" w:hAnsi="Arial" w:eastAsia="Arial" w:cs="Arial"/>
          <w:sz w:val="24"/>
          <w:szCs w:val="24"/>
        </w:rPr>
        <w:t>, ranging from a lack of teamwork, strong attitudes</w:t>
      </w:r>
      <w:r w:rsidRPr="6469001D" w:rsidR="72FE4225">
        <w:rPr>
          <w:rFonts w:ascii="Arial" w:hAnsi="Arial" w:eastAsia="Arial" w:cs="Arial"/>
          <w:sz w:val="24"/>
          <w:szCs w:val="24"/>
        </w:rPr>
        <w:t xml:space="preserve"> and </w:t>
      </w:r>
      <w:r w:rsidRPr="6469001D" w:rsidR="6B75DE30">
        <w:rPr>
          <w:rFonts w:ascii="Arial" w:hAnsi="Arial" w:eastAsia="Arial" w:cs="Arial"/>
          <w:sz w:val="24"/>
          <w:szCs w:val="24"/>
        </w:rPr>
        <w:t>long-standing</w:t>
      </w:r>
      <w:r w:rsidRPr="6469001D" w:rsidR="25346539">
        <w:rPr>
          <w:rFonts w:ascii="Arial" w:hAnsi="Arial" w:eastAsia="Arial" w:cs="Arial"/>
          <w:sz w:val="24"/>
          <w:szCs w:val="24"/>
        </w:rPr>
        <w:t xml:space="preserve"> workplace cul</w:t>
      </w:r>
      <w:r w:rsidRPr="6469001D" w:rsidR="6CF6166B">
        <w:rPr>
          <w:rFonts w:ascii="Arial" w:hAnsi="Arial" w:eastAsia="Arial" w:cs="Arial"/>
          <w:sz w:val="24"/>
          <w:szCs w:val="24"/>
        </w:rPr>
        <w:t xml:space="preserve">tures </w:t>
      </w:r>
      <w:r w:rsidRPr="6469001D" w:rsidR="30A31B0C">
        <w:rPr>
          <w:rFonts w:ascii="Arial" w:hAnsi="Arial" w:eastAsia="Arial" w:cs="Arial"/>
          <w:sz w:val="24"/>
          <w:szCs w:val="24"/>
        </w:rPr>
        <w:t>which</w:t>
      </w:r>
      <w:r w:rsidRPr="6469001D" w:rsidR="28501673">
        <w:rPr>
          <w:rFonts w:ascii="Arial" w:hAnsi="Arial" w:eastAsia="Arial" w:cs="Arial"/>
          <w:sz w:val="24"/>
          <w:szCs w:val="24"/>
        </w:rPr>
        <w:t xml:space="preserve"> are </w:t>
      </w:r>
      <w:r w:rsidRPr="6469001D" w:rsidR="6CF6166B">
        <w:rPr>
          <w:rFonts w:ascii="Arial" w:hAnsi="Arial" w:eastAsia="Arial" w:cs="Arial"/>
          <w:sz w:val="24"/>
          <w:szCs w:val="24"/>
        </w:rPr>
        <w:t xml:space="preserve">opposed to change. </w:t>
      </w:r>
      <w:r w:rsidRPr="6469001D" w:rsidR="4DC8F802">
        <w:rPr>
          <w:rFonts w:ascii="Arial" w:hAnsi="Arial" w:eastAsia="Arial" w:cs="Arial"/>
          <w:sz w:val="24"/>
          <w:szCs w:val="24"/>
        </w:rPr>
        <w:t xml:space="preserve">Kotter’s model is based on an </w:t>
      </w:r>
      <w:r w:rsidRPr="6469001D" w:rsidR="7F6E3C8C">
        <w:rPr>
          <w:rFonts w:ascii="Arial" w:hAnsi="Arial" w:eastAsia="Arial" w:cs="Arial"/>
          <w:sz w:val="24"/>
          <w:szCs w:val="24"/>
        </w:rPr>
        <w:t>eight-stage</w:t>
      </w:r>
      <w:r w:rsidRPr="6469001D" w:rsidR="4DC8F802">
        <w:rPr>
          <w:rFonts w:ascii="Arial" w:hAnsi="Arial" w:eastAsia="Arial" w:cs="Arial"/>
          <w:sz w:val="24"/>
          <w:szCs w:val="24"/>
        </w:rPr>
        <w:t xml:space="preserve"> process</w:t>
      </w:r>
      <w:r w:rsidRPr="6469001D" w:rsidR="3AEC0B70">
        <w:rPr>
          <w:rFonts w:ascii="Arial" w:hAnsi="Arial" w:eastAsia="Arial" w:cs="Arial"/>
          <w:sz w:val="24"/>
          <w:szCs w:val="24"/>
        </w:rPr>
        <w:t>. Some elements were attractive such as enabling action by removing barriers and generate short term wins</w:t>
      </w:r>
      <w:r w:rsidRPr="6469001D" w:rsidR="17124F64">
        <w:rPr>
          <w:rFonts w:ascii="Arial" w:hAnsi="Arial" w:eastAsia="Arial" w:cs="Arial"/>
          <w:sz w:val="24"/>
          <w:szCs w:val="24"/>
        </w:rPr>
        <w:t>, however a</w:t>
      </w:r>
      <w:r w:rsidRPr="6469001D" w:rsidR="7E4608E5">
        <w:rPr>
          <w:rFonts w:ascii="Arial" w:hAnsi="Arial" w:eastAsia="Arial" w:cs="Arial"/>
          <w:sz w:val="24"/>
          <w:szCs w:val="24"/>
        </w:rPr>
        <w:t xml:space="preserve"> theory with eight steps </w:t>
      </w:r>
      <w:r w:rsidRPr="6469001D" w:rsidR="17124F64">
        <w:rPr>
          <w:rFonts w:ascii="Arial" w:hAnsi="Arial" w:eastAsia="Arial" w:cs="Arial"/>
          <w:sz w:val="24"/>
          <w:szCs w:val="24"/>
        </w:rPr>
        <w:t>would be too complex and unnecessary to implement</w:t>
      </w:r>
      <w:r w:rsidRPr="6469001D" w:rsidR="2BC0C315">
        <w:rPr>
          <w:rFonts w:ascii="Arial" w:hAnsi="Arial" w:eastAsia="Arial" w:cs="Arial"/>
          <w:sz w:val="24"/>
          <w:szCs w:val="24"/>
        </w:rPr>
        <w:t xml:space="preserve"> (Tang &amp; Tang, 2019).</w:t>
      </w:r>
    </w:p>
    <w:p w:rsidR="356215E0" w:rsidP="6469001D" w:rsidRDefault="00738D24" w14:paraId="03262C4C" w14:textId="22102E2B">
      <w:pPr>
        <w:spacing w:line="480" w:lineRule="auto"/>
        <w:rPr>
          <w:rFonts w:ascii="Arial" w:hAnsi="Arial" w:eastAsia="Arial" w:cs="Arial"/>
          <w:sz w:val="24"/>
          <w:szCs w:val="24"/>
        </w:rPr>
      </w:pPr>
      <w:r w:rsidRPr="7C348643">
        <w:rPr>
          <w:rFonts w:ascii="Arial" w:hAnsi="Arial" w:eastAsia="Arial" w:cs="Arial"/>
          <w:sz w:val="24"/>
          <w:szCs w:val="24"/>
        </w:rPr>
        <w:t xml:space="preserve">Salman and </w:t>
      </w:r>
      <w:proofErr w:type="spellStart"/>
      <w:r w:rsidRPr="7C348643">
        <w:rPr>
          <w:rFonts w:ascii="Arial" w:hAnsi="Arial" w:eastAsia="Arial" w:cs="Arial"/>
          <w:sz w:val="24"/>
          <w:szCs w:val="24"/>
        </w:rPr>
        <w:t>Broten</w:t>
      </w:r>
      <w:proofErr w:type="spellEnd"/>
      <w:r w:rsidRPr="7C348643">
        <w:rPr>
          <w:rFonts w:ascii="Arial" w:hAnsi="Arial" w:eastAsia="Arial" w:cs="Arial"/>
          <w:sz w:val="24"/>
          <w:szCs w:val="24"/>
        </w:rPr>
        <w:t xml:space="preserve"> (2017) go on to say that Kotter’s model is a sound </w:t>
      </w:r>
      <w:r w:rsidRPr="7C348643" w:rsidR="2FF136DE">
        <w:rPr>
          <w:rFonts w:ascii="Arial" w:hAnsi="Arial" w:eastAsia="Arial" w:cs="Arial"/>
          <w:sz w:val="24"/>
          <w:szCs w:val="24"/>
        </w:rPr>
        <w:t xml:space="preserve">model for bringing in </w:t>
      </w:r>
      <w:r w:rsidRPr="7C348643" w:rsidR="6ACA20A2">
        <w:rPr>
          <w:rFonts w:ascii="Arial" w:hAnsi="Arial" w:eastAsia="Arial" w:cs="Arial"/>
          <w:sz w:val="24"/>
          <w:szCs w:val="24"/>
        </w:rPr>
        <w:t>change but</w:t>
      </w:r>
      <w:r w:rsidRPr="7C348643" w:rsidR="2FF136DE">
        <w:rPr>
          <w:rFonts w:ascii="Arial" w:hAnsi="Arial" w:eastAsia="Arial" w:cs="Arial"/>
          <w:sz w:val="24"/>
          <w:szCs w:val="24"/>
        </w:rPr>
        <w:t xml:space="preserve"> struggles to keep momentum and can eventually lead to</w:t>
      </w:r>
      <w:r w:rsidRPr="7C348643" w:rsidR="3B08E763">
        <w:rPr>
          <w:rFonts w:ascii="Arial" w:hAnsi="Arial" w:eastAsia="Arial" w:cs="Arial"/>
          <w:sz w:val="24"/>
          <w:szCs w:val="24"/>
        </w:rPr>
        <w:t xml:space="preserve"> </w:t>
      </w:r>
      <w:r w:rsidRPr="7C348643" w:rsidR="5F78504B">
        <w:rPr>
          <w:rFonts w:ascii="Arial" w:hAnsi="Arial" w:eastAsia="Arial" w:cs="Arial"/>
          <w:sz w:val="24"/>
          <w:szCs w:val="24"/>
        </w:rPr>
        <w:t>opposition</w:t>
      </w:r>
      <w:r w:rsidRPr="7C348643" w:rsidR="2FF136DE">
        <w:rPr>
          <w:rFonts w:ascii="Arial" w:hAnsi="Arial" w:eastAsia="Arial" w:cs="Arial"/>
          <w:sz w:val="24"/>
          <w:szCs w:val="24"/>
        </w:rPr>
        <w:t xml:space="preserve"> and </w:t>
      </w:r>
      <w:r w:rsidRPr="7C348643" w:rsidR="3CA69541">
        <w:rPr>
          <w:rFonts w:ascii="Arial" w:hAnsi="Arial" w:eastAsia="Arial" w:cs="Arial"/>
          <w:sz w:val="24"/>
          <w:szCs w:val="24"/>
        </w:rPr>
        <w:t>resistance</w:t>
      </w:r>
      <w:r w:rsidRPr="7C348643" w:rsidR="7DAE3231">
        <w:rPr>
          <w:rFonts w:ascii="Arial" w:hAnsi="Arial" w:eastAsia="Arial" w:cs="Arial"/>
          <w:sz w:val="24"/>
          <w:szCs w:val="24"/>
        </w:rPr>
        <w:t xml:space="preserve"> (Salman &amp; </w:t>
      </w:r>
      <w:proofErr w:type="spellStart"/>
      <w:r w:rsidRPr="7C348643" w:rsidR="7DAE3231">
        <w:rPr>
          <w:rFonts w:ascii="Arial" w:hAnsi="Arial" w:eastAsia="Arial" w:cs="Arial"/>
          <w:sz w:val="24"/>
          <w:szCs w:val="24"/>
        </w:rPr>
        <w:t>Broten</w:t>
      </w:r>
      <w:proofErr w:type="spellEnd"/>
      <w:r w:rsidRPr="7C348643" w:rsidR="7DAE3231">
        <w:rPr>
          <w:rFonts w:ascii="Arial" w:hAnsi="Arial" w:eastAsia="Arial" w:cs="Arial"/>
          <w:sz w:val="24"/>
          <w:szCs w:val="24"/>
        </w:rPr>
        <w:t>, 2017).</w:t>
      </w:r>
      <w:r w:rsidRPr="7C348643" w:rsidR="6C6B549C">
        <w:rPr>
          <w:rFonts w:ascii="Arial" w:hAnsi="Arial" w:eastAsia="Arial" w:cs="Arial"/>
          <w:sz w:val="24"/>
          <w:szCs w:val="24"/>
        </w:rPr>
        <w:t xml:space="preserve"> This model was also discounted based on this finding.</w:t>
      </w:r>
    </w:p>
    <w:p w:rsidR="00CFD352" w:rsidP="7C348643" w:rsidRDefault="6C6B549C" w14:paraId="62393A87" w14:textId="4A735491">
      <w:pPr>
        <w:spacing w:line="480" w:lineRule="auto"/>
        <w:rPr>
          <w:rFonts w:ascii="Arial" w:hAnsi="Arial" w:eastAsia="Arial" w:cs="Arial"/>
          <w:sz w:val="24"/>
          <w:szCs w:val="24"/>
        </w:rPr>
      </w:pPr>
      <w:r w:rsidRPr="07E69E10" w:rsidR="6C6B549C">
        <w:rPr>
          <w:rFonts w:ascii="Arial" w:hAnsi="Arial" w:eastAsia="Arial" w:cs="Arial"/>
          <w:sz w:val="24"/>
          <w:szCs w:val="24"/>
        </w:rPr>
        <w:t xml:space="preserve">For the author, it is </w:t>
      </w:r>
      <w:r w:rsidRPr="07E69E10" w:rsidR="49F16C15">
        <w:rPr>
          <w:rFonts w:ascii="Arial" w:hAnsi="Arial" w:eastAsia="Arial" w:cs="Arial"/>
          <w:sz w:val="24"/>
          <w:szCs w:val="24"/>
        </w:rPr>
        <w:t xml:space="preserve">important to engage with staff, and to deliver a change that will </w:t>
      </w:r>
      <w:r w:rsidRPr="07E69E10" w:rsidR="49F16C15">
        <w:rPr>
          <w:rFonts w:ascii="Arial" w:hAnsi="Arial" w:eastAsia="Arial" w:cs="Arial"/>
          <w:sz w:val="24"/>
          <w:szCs w:val="24"/>
        </w:rPr>
        <w:t>benefit</w:t>
      </w:r>
      <w:r w:rsidRPr="07E69E10" w:rsidR="49F16C15">
        <w:rPr>
          <w:rFonts w:ascii="Arial" w:hAnsi="Arial" w:eastAsia="Arial" w:cs="Arial"/>
          <w:sz w:val="24"/>
          <w:szCs w:val="24"/>
        </w:rPr>
        <w:t xml:space="preserve"> each clinician </w:t>
      </w:r>
      <w:r w:rsidRPr="07E69E10" w:rsidR="798AE755">
        <w:rPr>
          <w:rFonts w:ascii="Arial" w:hAnsi="Arial" w:eastAsia="Arial" w:cs="Arial"/>
          <w:sz w:val="24"/>
          <w:szCs w:val="24"/>
        </w:rPr>
        <w:t>overall</w:t>
      </w:r>
      <w:r w:rsidRPr="07E69E10" w:rsidR="53721F13">
        <w:rPr>
          <w:rFonts w:ascii="Arial" w:hAnsi="Arial" w:eastAsia="Arial" w:cs="Arial"/>
          <w:sz w:val="24"/>
          <w:szCs w:val="24"/>
        </w:rPr>
        <w:t>,</w:t>
      </w:r>
      <w:r w:rsidRPr="07E69E10" w:rsidR="68BCF279">
        <w:rPr>
          <w:rFonts w:ascii="Arial" w:hAnsi="Arial" w:eastAsia="Arial" w:cs="Arial"/>
          <w:sz w:val="24"/>
          <w:szCs w:val="24"/>
        </w:rPr>
        <w:t xml:space="preserve"> whilst </w:t>
      </w:r>
      <w:r w:rsidRPr="07E69E10" w:rsidR="26811F0B">
        <w:rPr>
          <w:rFonts w:ascii="Arial" w:hAnsi="Arial" w:eastAsia="Arial" w:cs="Arial"/>
          <w:sz w:val="24"/>
          <w:szCs w:val="24"/>
        </w:rPr>
        <w:t>encountering</w:t>
      </w:r>
      <w:r w:rsidRPr="07E69E10" w:rsidR="68BCF279">
        <w:rPr>
          <w:rFonts w:ascii="Arial" w:hAnsi="Arial" w:eastAsia="Arial" w:cs="Arial"/>
          <w:sz w:val="24"/>
          <w:szCs w:val="24"/>
        </w:rPr>
        <w:t xml:space="preserve"> positive feedback and minimal resistance</w:t>
      </w:r>
      <w:r w:rsidRPr="07E69E10" w:rsidR="6847F2F9">
        <w:rPr>
          <w:rFonts w:ascii="Arial" w:hAnsi="Arial" w:eastAsia="Arial" w:cs="Arial"/>
          <w:sz w:val="24"/>
          <w:szCs w:val="24"/>
        </w:rPr>
        <w:t xml:space="preserve">. With Lewin’s change model being simplistic with </w:t>
      </w:r>
      <w:r w:rsidRPr="07E69E10" w:rsidR="29C5A397">
        <w:rPr>
          <w:rFonts w:ascii="Arial" w:hAnsi="Arial" w:eastAsia="Arial" w:cs="Arial"/>
          <w:sz w:val="24"/>
          <w:szCs w:val="24"/>
        </w:rPr>
        <w:t xml:space="preserve">only </w:t>
      </w:r>
      <w:r w:rsidRPr="07E69E10" w:rsidR="6847F2F9">
        <w:rPr>
          <w:rFonts w:ascii="Arial" w:hAnsi="Arial" w:eastAsia="Arial" w:cs="Arial"/>
          <w:sz w:val="24"/>
          <w:szCs w:val="24"/>
        </w:rPr>
        <w:t>three stages</w:t>
      </w:r>
      <w:r w:rsidRPr="07E69E10" w:rsidR="2AD287F6">
        <w:rPr>
          <w:rFonts w:ascii="Arial" w:hAnsi="Arial" w:eastAsia="Arial" w:cs="Arial"/>
          <w:sz w:val="24"/>
          <w:szCs w:val="24"/>
        </w:rPr>
        <w:t xml:space="preserve"> of unfreeze, </w:t>
      </w:r>
      <w:r w:rsidRPr="07E69E10" w:rsidR="693239AC">
        <w:rPr>
          <w:rFonts w:ascii="Arial" w:hAnsi="Arial" w:eastAsia="Arial" w:cs="Arial"/>
          <w:sz w:val="24"/>
          <w:szCs w:val="24"/>
        </w:rPr>
        <w:t>change,</w:t>
      </w:r>
      <w:r w:rsidRPr="07E69E10" w:rsidR="2AD287F6">
        <w:rPr>
          <w:rFonts w:ascii="Arial" w:hAnsi="Arial" w:eastAsia="Arial" w:cs="Arial"/>
          <w:sz w:val="24"/>
          <w:szCs w:val="24"/>
        </w:rPr>
        <w:t xml:space="preserve"> and refreeze</w:t>
      </w:r>
      <w:r w:rsidRPr="07E69E10" w:rsidR="36C90DE4">
        <w:rPr>
          <w:rFonts w:ascii="Arial" w:hAnsi="Arial" w:eastAsia="Arial" w:cs="Arial"/>
          <w:sz w:val="24"/>
          <w:szCs w:val="24"/>
        </w:rPr>
        <w:t xml:space="preserve"> to negotiate</w:t>
      </w:r>
      <w:r w:rsidRPr="07E69E10" w:rsidR="6847F2F9">
        <w:rPr>
          <w:rFonts w:ascii="Arial" w:hAnsi="Arial" w:eastAsia="Arial" w:cs="Arial"/>
          <w:sz w:val="24"/>
          <w:szCs w:val="24"/>
        </w:rPr>
        <w:t>,</w:t>
      </w:r>
      <w:r w:rsidRPr="07E69E10" w:rsidR="04AD9AE3">
        <w:rPr>
          <w:rFonts w:ascii="Arial" w:hAnsi="Arial" w:eastAsia="Arial" w:cs="Arial"/>
          <w:sz w:val="24"/>
          <w:szCs w:val="24"/>
        </w:rPr>
        <w:t xml:space="preserve"> there</w:t>
      </w:r>
      <w:r w:rsidRPr="07E69E10" w:rsidR="6847F2F9">
        <w:rPr>
          <w:rFonts w:ascii="Arial" w:hAnsi="Arial" w:eastAsia="Arial" w:cs="Arial"/>
          <w:sz w:val="24"/>
          <w:szCs w:val="24"/>
        </w:rPr>
        <w:t xml:space="preserve"> runs </w:t>
      </w:r>
      <w:r w:rsidRPr="07E69E10" w:rsidR="66B863F0">
        <w:rPr>
          <w:rFonts w:ascii="Arial" w:hAnsi="Arial" w:eastAsia="Arial" w:cs="Arial"/>
          <w:sz w:val="24"/>
          <w:szCs w:val="24"/>
        </w:rPr>
        <w:t>minor risk</w:t>
      </w:r>
      <w:r w:rsidRPr="07E69E10" w:rsidR="6847F2F9">
        <w:rPr>
          <w:rFonts w:ascii="Arial" w:hAnsi="Arial" w:eastAsia="Arial" w:cs="Arial"/>
          <w:sz w:val="24"/>
          <w:szCs w:val="24"/>
        </w:rPr>
        <w:t xml:space="preserve"> of </w:t>
      </w:r>
      <w:r w:rsidRPr="07E69E10" w:rsidR="3DB8D764">
        <w:rPr>
          <w:rFonts w:ascii="Arial" w:hAnsi="Arial" w:eastAsia="Arial" w:cs="Arial"/>
          <w:sz w:val="24"/>
          <w:szCs w:val="24"/>
        </w:rPr>
        <w:t>resistance</w:t>
      </w:r>
      <w:r w:rsidRPr="07E69E10" w:rsidR="68E610BA">
        <w:rPr>
          <w:rFonts w:ascii="Arial" w:hAnsi="Arial" w:eastAsia="Arial" w:cs="Arial"/>
          <w:sz w:val="24"/>
          <w:szCs w:val="24"/>
        </w:rPr>
        <w:t xml:space="preserve"> </w:t>
      </w:r>
      <w:r w:rsidRPr="07E69E10" w:rsidR="11FAB53B">
        <w:rPr>
          <w:rFonts w:ascii="Arial" w:hAnsi="Arial" w:eastAsia="Arial" w:cs="Arial"/>
          <w:sz w:val="24"/>
          <w:szCs w:val="24"/>
        </w:rPr>
        <w:t>and</w:t>
      </w:r>
      <w:r w:rsidRPr="07E69E10" w:rsidR="252848EA">
        <w:rPr>
          <w:rFonts w:ascii="Arial" w:hAnsi="Arial" w:eastAsia="Arial" w:cs="Arial"/>
          <w:sz w:val="24"/>
          <w:szCs w:val="24"/>
        </w:rPr>
        <w:t xml:space="preserve"> </w:t>
      </w:r>
      <w:r w:rsidRPr="07E69E10" w:rsidR="7F525704">
        <w:rPr>
          <w:rFonts w:ascii="Arial" w:hAnsi="Arial" w:eastAsia="Arial" w:cs="Arial"/>
          <w:sz w:val="24"/>
          <w:szCs w:val="24"/>
        </w:rPr>
        <w:t>continue</w:t>
      </w:r>
      <w:r w:rsidRPr="07E69E10" w:rsidR="252848EA">
        <w:rPr>
          <w:rFonts w:ascii="Arial" w:hAnsi="Arial" w:eastAsia="Arial" w:cs="Arial"/>
          <w:sz w:val="24"/>
          <w:szCs w:val="24"/>
        </w:rPr>
        <w:t xml:space="preserve"> to </w:t>
      </w:r>
      <w:r w:rsidRPr="07E69E10" w:rsidR="252848EA">
        <w:rPr>
          <w:rFonts w:ascii="Arial" w:hAnsi="Arial" w:eastAsia="Arial" w:cs="Arial"/>
          <w:sz w:val="24"/>
          <w:szCs w:val="24"/>
        </w:rPr>
        <w:t>retain</w:t>
      </w:r>
      <w:r w:rsidRPr="07E69E10" w:rsidR="252848EA">
        <w:rPr>
          <w:rFonts w:ascii="Arial" w:hAnsi="Arial" w:eastAsia="Arial" w:cs="Arial"/>
          <w:sz w:val="24"/>
          <w:szCs w:val="24"/>
        </w:rPr>
        <w:t xml:space="preserve"> staff’s interest and engagement during the change process.</w:t>
      </w:r>
    </w:p>
    <w:p w:rsidR="7C348643" w:rsidP="7C348643" w:rsidRDefault="7C348643" w14:paraId="670B09AD" w14:textId="664C66E1">
      <w:pPr>
        <w:spacing w:line="480" w:lineRule="auto"/>
        <w:rPr>
          <w:rFonts w:ascii="Arial" w:hAnsi="Arial" w:eastAsia="Arial" w:cs="Arial"/>
          <w:sz w:val="24"/>
          <w:szCs w:val="24"/>
        </w:rPr>
      </w:pPr>
    </w:p>
    <w:p w:rsidR="001656E7" w:rsidP="7C348643" w:rsidRDefault="001656E7" w14:paraId="201AEFE9" w14:textId="77777777">
      <w:pPr>
        <w:rPr>
          <w:rFonts w:ascii="Arial" w:hAnsi="Arial" w:eastAsia="Arial" w:cs="Arial"/>
          <w:sz w:val="24"/>
          <w:szCs w:val="24"/>
        </w:rPr>
      </w:pPr>
    </w:p>
    <w:p w:rsidR="001656E7" w:rsidP="7C348643" w:rsidRDefault="001656E7" w14:paraId="5B59DD5F" w14:textId="77777777">
      <w:pPr>
        <w:rPr>
          <w:rFonts w:ascii="Arial" w:hAnsi="Arial" w:eastAsia="Arial" w:cs="Arial"/>
          <w:sz w:val="24"/>
          <w:szCs w:val="24"/>
        </w:rPr>
      </w:pPr>
    </w:p>
    <w:p w:rsidR="00C52D9D" w:rsidP="7C348643" w:rsidRDefault="00C52D9D" w14:paraId="190EEC08" w14:textId="77777777">
      <w:pPr>
        <w:rPr>
          <w:rFonts w:ascii="Arial" w:hAnsi="Arial" w:eastAsia="Calibri" w:cs="Arial"/>
          <w:b/>
          <w:bCs/>
          <w:sz w:val="24"/>
          <w:szCs w:val="24"/>
        </w:rPr>
      </w:pPr>
    </w:p>
    <w:p w:rsidR="00C52D9D" w:rsidP="7C348643" w:rsidRDefault="00C52D9D" w14:paraId="47EE30DB" w14:textId="77777777">
      <w:pPr>
        <w:rPr>
          <w:rFonts w:ascii="Arial" w:hAnsi="Arial" w:eastAsia="Calibri" w:cs="Arial"/>
          <w:b/>
          <w:bCs/>
          <w:sz w:val="24"/>
          <w:szCs w:val="24"/>
        </w:rPr>
      </w:pPr>
    </w:p>
    <w:p w:rsidR="00C52D9D" w:rsidP="7C348643" w:rsidRDefault="00C52D9D" w14:paraId="641EBA05" w14:textId="77777777">
      <w:pPr>
        <w:rPr>
          <w:rFonts w:ascii="Arial" w:hAnsi="Arial" w:eastAsia="Calibri" w:cs="Arial"/>
          <w:b/>
          <w:bCs/>
          <w:sz w:val="24"/>
          <w:szCs w:val="24"/>
        </w:rPr>
      </w:pPr>
    </w:p>
    <w:p w:rsidR="00C52D9D" w:rsidP="7C348643" w:rsidRDefault="00C52D9D" w14:paraId="0840FB0C" w14:textId="77777777">
      <w:pPr>
        <w:rPr>
          <w:rFonts w:ascii="Arial" w:hAnsi="Arial" w:eastAsia="Calibri" w:cs="Arial"/>
          <w:b/>
          <w:bCs/>
          <w:sz w:val="24"/>
          <w:szCs w:val="24"/>
        </w:rPr>
      </w:pPr>
    </w:p>
    <w:p w:rsidR="001656E7" w:rsidP="07E69E10" w:rsidRDefault="00773022" w14:paraId="3F932F34" w14:textId="08F532D3">
      <w:pPr>
        <w:rPr>
          <w:rFonts w:ascii="Arial" w:hAnsi="Arial" w:eastAsia="Calibri" w:cs="Arial"/>
          <w:b w:val="1"/>
          <w:bCs w:val="1"/>
          <w:sz w:val="24"/>
          <w:szCs w:val="24"/>
        </w:rPr>
      </w:pPr>
    </w:p>
    <w:p w:rsidR="001656E7" w:rsidP="07E69E10" w:rsidRDefault="00773022" w14:paraId="4B3A48F6" w14:textId="5C9255D0">
      <w:pPr>
        <w:rPr>
          <w:rFonts w:ascii="Arial" w:hAnsi="Arial" w:eastAsia="Calibri" w:cs="Arial"/>
          <w:b w:val="1"/>
          <w:bCs w:val="1"/>
          <w:sz w:val="24"/>
          <w:szCs w:val="24"/>
        </w:rPr>
      </w:pPr>
    </w:p>
    <w:p w:rsidR="001656E7" w:rsidP="07E69E10" w:rsidRDefault="00773022" w14:paraId="2EBE42D7" w14:textId="1F8EDA4E">
      <w:pPr>
        <w:rPr>
          <w:rFonts w:ascii="Arial" w:hAnsi="Arial" w:eastAsia="Calibri" w:cs="Arial"/>
          <w:b w:val="1"/>
          <w:bCs w:val="1"/>
          <w:sz w:val="24"/>
          <w:szCs w:val="24"/>
        </w:rPr>
      </w:pPr>
    </w:p>
    <w:p w:rsidR="001656E7" w:rsidP="07E69E10" w:rsidRDefault="00773022" w14:paraId="1D66C1F7" w14:textId="0EF8BB46">
      <w:pPr>
        <w:rPr>
          <w:rFonts w:ascii="Arial" w:hAnsi="Arial" w:eastAsia="Calibri" w:cs="Arial"/>
          <w:b w:val="1"/>
          <w:bCs w:val="1"/>
          <w:sz w:val="24"/>
          <w:szCs w:val="24"/>
        </w:rPr>
      </w:pPr>
    </w:p>
    <w:p w:rsidR="001656E7" w:rsidP="07E69E10" w:rsidRDefault="00773022" w14:paraId="426B9E0F" w14:textId="2081BA97">
      <w:pPr>
        <w:rPr>
          <w:rFonts w:ascii="Arial" w:hAnsi="Arial" w:eastAsia="Calibri" w:cs="Arial"/>
          <w:b w:val="1"/>
          <w:bCs w:val="1"/>
          <w:sz w:val="24"/>
          <w:szCs w:val="24"/>
        </w:rPr>
      </w:pPr>
    </w:p>
    <w:p w:rsidR="001656E7" w:rsidP="07E69E10" w:rsidRDefault="00773022" w14:paraId="281A6FD0" w14:textId="1D079C2E">
      <w:pPr>
        <w:rPr>
          <w:rFonts w:ascii="Arial" w:hAnsi="Arial" w:eastAsia="Calibri" w:cs="Arial"/>
          <w:b w:val="1"/>
          <w:bCs w:val="1"/>
          <w:sz w:val="24"/>
          <w:szCs w:val="24"/>
        </w:rPr>
      </w:pPr>
    </w:p>
    <w:p w:rsidR="001656E7" w:rsidP="07E69E10" w:rsidRDefault="00773022" w14:paraId="220BBDB7" w14:textId="1A3E24BF">
      <w:pPr>
        <w:rPr>
          <w:rFonts w:ascii="Arial" w:hAnsi="Arial" w:eastAsia="Calibri" w:cs="Arial"/>
          <w:b w:val="1"/>
          <w:bCs w:val="1"/>
          <w:sz w:val="24"/>
          <w:szCs w:val="24"/>
        </w:rPr>
      </w:pPr>
    </w:p>
    <w:p w:rsidR="001656E7" w:rsidP="07E69E10" w:rsidRDefault="00773022" w14:paraId="702782C1" w14:textId="5AE5034A">
      <w:pPr>
        <w:rPr>
          <w:rFonts w:ascii="Arial" w:hAnsi="Arial" w:eastAsia="Calibri" w:cs="Arial"/>
          <w:b w:val="1"/>
          <w:bCs w:val="1"/>
          <w:sz w:val="24"/>
          <w:szCs w:val="24"/>
        </w:rPr>
      </w:pPr>
    </w:p>
    <w:p w:rsidR="001656E7" w:rsidP="07E69E10" w:rsidRDefault="00773022" w14:paraId="4B2A295D" w14:textId="66F31E59">
      <w:pPr>
        <w:rPr>
          <w:rFonts w:ascii="Arial" w:hAnsi="Arial" w:eastAsia="Calibri" w:cs="Arial"/>
          <w:b w:val="1"/>
          <w:bCs w:val="1"/>
          <w:sz w:val="24"/>
          <w:szCs w:val="24"/>
        </w:rPr>
      </w:pPr>
    </w:p>
    <w:p w:rsidR="001656E7" w:rsidP="07E69E10" w:rsidRDefault="00773022" w14:paraId="6B50C1C0" w14:textId="00F100A2">
      <w:pPr>
        <w:rPr>
          <w:rFonts w:ascii="Arial" w:hAnsi="Arial" w:eastAsia="Calibri" w:cs="Arial"/>
          <w:b w:val="1"/>
          <w:bCs w:val="1"/>
          <w:sz w:val="24"/>
          <w:szCs w:val="24"/>
        </w:rPr>
      </w:pPr>
    </w:p>
    <w:p w:rsidR="001656E7" w:rsidP="07E69E10" w:rsidRDefault="00773022" w14:paraId="5DC5490F" w14:textId="51529AAD">
      <w:pPr>
        <w:rPr>
          <w:rFonts w:ascii="Arial" w:hAnsi="Arial" w:eastAsia="Calibri" w:cs="Arial"/>
          <w:b w:val="1"/>
          <w:bCs w:val="1"/>
          <w:sz w:val="24"/>
          <w:szCs w:val="24"/>
        </w:rPr>
      </w:pPr>
    </w:p>
    <w:p w:rsidR="001656E7" w:rsidP="07E69E10" w:rsidRDefault="00773022" w14:paraId="24F3BA8B" w14:textId="484D0566">
      <w:pPr>
        <w:rPr>
          <w:rFonts w:ascii="Arial" w:hAnsi="Arial" w:eastAsia="Calibri" w:cs="Arial"/>
          <w:b w:val="1"/>
          <w:bCs w:val="1"/>
          <w:sz w:val="24"/>
          <w:szCs w:val="24"/>
        </w:rPr>
      </w:pPr>
    </w:p>
    <w:p w:rsidR="001656E7" w:rsidP="07E69E10" w:rsidRDefault="00773022" w14:paraId="4592CD94" w14:textId="52C50BF4">
      <w:pPr>
        <w:rPr>
          <w:rFonts w:ascii="Arial" w:hAnsi="Arial" w:eastAsia="Calibri" w:cs="Arial"/>
          <w:b w:val="1"/>
          <w:bCs w:val="1"/>
          <w:sz w:val="24"/>
          <w:szCs w:val="24"/>
        </w:rPr>
      </w:pPr>
    </w:p>
    <w:p w:rsidR="001656E7" w:rsidP="07E69E10" w:rsidRDefault="00773022" w14:paraId="7F2F9281" w14:textId="1D9C7ECD">
      <w:pPr>
        <w:rPr>
          <w:rFonts w:ascii="Arial" w:hAnsi="Arial" w:eastAsia="Calibri" w:cs="Arial"/>
          <w:b w:val="1"/>
          <w:bCs w:val="1"/>
          <w:sz w:val="24"/>
          <w:szCs w:val="24"/>
        </w:rPr>
      </w:pPr>
    </w:p>
    <w:p w:rsidR="001656E7" w:rsidP="07E69E10" w:rsidRDefault="00773022" w14:paraId="3739E67F" w14:textId="672369E1">
      <w:pPr>
        <w:rPr>
          <w:rFonts w:ascii="Arial" w:hAnsi="Arial" w:eastAsia="Calibri" w:cs="Arial"/>
          <w:b w:val="1"/>
          <w:bCs w:val="1"/>
          <w:sz w:val="24"/>
          <w:szCs w:val="24"/>
        </w:rPr>
      </w:pPr>
    </w:p>
    <w:p w:rsidR="001656E7" w:rsidP="07E69E10" w:rsidRDefault="00773022" w14:paraId="5EAD6CCF" w14:textId="7BA30E3C">
      <w:pPr>
        <w:rPr>
          <w:rFonts w:ascii="Arial" w:hAnsi="Arial" w:eastAsia="Calibri" w:cs="Arial"/>
          <w:b w:val="1"/>
          <w:bCs w:val="1"/>
          <w:sz w:val="24"/>
          <w:szCs w:val="24"/>
        </w:rPr>
      </w:pPr>
    </w:p>
    <w:p w:rsidR="001656E7" w:rsidP="07E69E10" w:rsidRDefault="00773022" w14:paraId="48BD89A7" w14:textId="7A686119">
      <w:pPr>
        <w:rPr>
          <w:rFonts w:ascii="Arial" w:hAnsi="Arial" w:eastAsia="Calibri" w:cs="Arial"/>
          <w:b w:val="1"/>
          <w:bCs w:val="1"/>
          <w:sz w:val="24"/>
          <w:szCs w:val="24"/>
        </w:rPr>
      </w:pPr>
    </w:p>
    <w:p w:rsidR="001656E7" w:rsidP="07E69E10" w:rsidRDefault="00773022" w14:paraId="2A54458D" w14:textId="417A93B4">
      <w:pPr>
        <w:pStyle w:val="Normal"/>
        <w:rPr>
          <w:rFonts w:ascii="Arial" w:hAnsi="Arial" w:eastAsia="Calibri" w:cs="Arial"/>
          <w:b w:val="1"/>
          <w:bCs w:val="1"/>
          <w:sz w:val="24"/>
          <w:szCs w:val="24"/>
        </w:rPr>
      </w:pPr>
    </w:p>
    <w:p w:rsidR="001656E7" w:rsidP="07E69E10" w:rsidRDefault="00773022" w14:paraId="0881ECB7" w14:textId="5095C695">
      <w:pPr>
        <w:pStyle w:val="Normal"/>
        <w:rPr>
          <w:rFonts w:ascii="Arial" w:hAnsi="Arial" w:eastAsia="Calibri" w:cs="Arial"/>
          <w:b w:val="1"/>
          <w:bCs w:val="1"/>
          <w:sz w:val="24"/>
          <w:szCs w:val="24"/>
        </w:rPr>
      </w:pPr>
    </w:p>
    <w:p w:rsidR="001656E7" w:rsidP="07E69E10" w:rsidRDefault="00773022" w14:paraId="7C4931AE" w14:textId="6D8135F7">
      <w:pPr>
        <w:pStyle w:val="Normal"/>
        <w:rPr>
          <w:rFonts w:ascii="Arial" w:hAnsi="Arial" w:eastAsia="Calibri" w:cs="Arial"/>
          <w:b w:val="1"/>
          <w:bCs w:val="1"/>
          <w:sz w:val="24"/>
          <w:szCs w:val="24"/>
        </w:rPr>
      </w:pPr>
    </w:p>
    <w:p w:rsidR="001656E7" w:rsidP="07E69E10" w:rsidRDefault="00773022" w14:paraId="7EA0BF81" w14:textId="6AB8168E">
      <w:pPr>
        <w:pStyle w:val="Normal"/>
        <w:rPr>
          <w:rFonts w:ascii="Arial" w:hAnsi="Arial" w:eastAsia="Calibri" w:cs="Arial"/>
          <w:b w:val="1"/>
          <w:bCs w:val="1"/>
          <w:sz w:val="24"/>
          <w:szCs w:val="24"/>
        </w:rPr>
      </w:pPr>
    </w:p>
    <w:p w:rsidR="001656E7" w:rsidP="07E69E10" w:rsidRDefault="00773022" w14:paraId="43CFBA7A" w14:textId="3F8B80A7">
      <w:pPr>
        <w:pStyle w:val="Normal"/>
        <w:rPr>
          <w:rFonts w:ascii="Arial" w:hAnsi="Arial" w:eastAsia="Calibri" w:cs="Arial"/>
          <w:b w:val="1"/>
          <w:bCs w:val="1"/>
          <w:sz w:val="24"/>
          <w:szCs w:val="24"/>
        </w:rPr>
      </w:pPr>
    </w:p>
    <w:p w:rsidR="001656E7" w:rsidP="07E69E10" w:rsidRDefault="00773022" w14:paraId="112B4816" w14:textId="133FC481">
      <w:pPr>
        <w:pStyle w:val="Normal"/>
        <w:rPr>
          <w:rFonts w:ascii="Arial" w:hAnsi="Arial" w:eastAsia="Calibri" w:cs="Arial"/>
          <w:b w:val="1"/>
          <w:bCs w:val="1"/>
          <w:sz w:val="24"/>
          <w:szCs w:val="24"/>
        </w:rPr>
      </w:pPr>
      <w:r w:rsidRPr="07E69E10" w:rsidR="00773022">
        <w:rPr>
          <w:rFonts w:ascii="Arial" w:hAnsi="Arial" w:eastAsia="Calibri" w:cs="Arial"/>
          <w:b w:val="1"/>
          <w:bCs w:val="1"/>
          <w:sz w:val="24"/>
          <w:szCs w:val="24"/>
        </w:rPr>
        <w:t>Part II</w:t>
      </w:r>
      <w:r w:rsidRPr="07E69E10" w:rsidR="0013540C">
        <w:rPr>
          <w:rFonts w:ascii="Arial" w:hAnsi="Arial" w:eastAsia="Calibri" w:cs="Arial"/>
          <w:b w:val="1"/>
          <w:bCs w:val="1"/>
          <w:sz w:val="24"/>
          <w:szCs w:val="24"/>
        </w:rPr>
        <w:t>:</w:t>
      </w:r>
    </w:p>
    <w:p w:rsidRPr="00773022" w:rsidR="0013540C" w:rsidP="7C348643" w:rsidRDefault="0013540C" w14:paraId="74A2EE84" w14:textId="77777777">
      <w:pPr>
        <w:rPr>
          <w:rFonts w:ascii="Arial" w:hAnsi="Arial" w:eastAsia="Calibri" w:cs="Arial"/>
          <w:b/>
          <w:bCs/>
          <w:sz w:val="24"/>
          <w:szCs w:val="24"/>
        </w:rPr>
      </w:pPr>
    </w:p>
    <w:p w:rsidRPr="00773022" w:rsidR="26B6E08D" w:rsidP="07E69E10" w:rsidRDefault="26B6E08D" w14:paraId="44CCFB5D" w14:textId="7B61EF07">
      <w:pPr>
        <w:spacing w:line="480" w:lineRule="auto"/>
        <w:rPr>
          <w:rFonts w:ascii="Arial" w:hAnsi="Arial" w:eastAsia="Calibri" w:cs="Arial"/>
          <w:sz w:val="24"/>
          <w:szCs w:val="24"/>
        </w:rPr>
      </w:pPr>
      <w:r w:rsidRPr="07E69E10" w:rsidR="26B6E08D">
        <w:rPr>
          <w:rFonts w:ascii="Arial" w:hAnsi="Arial" w:eastAsia="Calibri" w:cs="Arial"/>
          <w:sz w:val="24"/>
          <w:szCs w:val="24"/>
        </w:rPr>
        <w:t>The organisational change idea I would like to implement is how good, structured feedback improves and promotes clinical practice</w:t>
      </w:r>
      <w:r w:rsidRPr="07E69E10" w:rsidR="28009860">
        <w:rPr>
          <w:rFonts w:ascii="Arial" w:hAnsi="Arial" w:eastAsia="Calibri" w:cs="Arial"/>
          <w:sz w:val="24"/>
          <w:szCs w:val="24"/>
        </w:rPr>
        <w:t xml:space="preserve">. This will </w:t>
      </w:r>
      <w:r w:rsidRPr="07E69E10" w:rsidR="24E579E4">
        <w:rPr>
          <w:rFonts w:ascii="Arial" w:hAnsi="Arial" w:eastAsia="Calibri" w:cs="Arial"/>
          <w:sz w:val="24"/>
          <w:szCs w:val="24"/>
        </w:rPr>
        <w:t>naturally increase the level of patient care</w:t>
      </w:r>
      <w:r w:rsidRPr="07E69E10" w:rsidR="26B6E08D">
        <w:rPr>
          <w:rFonts w:ascii="Arial" w:hAnsi="Arial" w:eastAsia="Calibri" w:cs="Arial"/>
          <w:sz w:val="24"/>
          <w:szCs w:val="24"/>
        </w:rPr>
        <w:t xml:space="preserve"> </w:t>
      </w:r>
      <w:r w:rsidRPr="07E69E10" w:rsidR="26B6E08D">
        <w:rPr>
          <w:rFonts w:ascii="Arial" w:hAnsi="Arial" w:eastAsia="Calibri" w:cs="Arial"/>
          <w:sz w:val="24"/>
          <w:szCs w:val="24"/>
        </w:rPr>
        <w:t>with the potential to improve patient outcomes. When clinicians are exposed to high pressure situations, communication and decision making are a key part to patient cantered care. All grades of pre-hospital clinicians can be involved from community first responders, urgent care teams, emergency medical technicians and paramedics.</w:t>
      </w:r>
    </w:p>
    <w:p w:rsidRPr="00773022" w:rsidR="26B6E08D" w:rsidP="07E69E10" w:rsidRDefault="26B6E08D" w14:paraId="33EEE4F2" w14:textId="0A107AF1">
      <w:pPr>
        <w:spacing w:line="480" w:lineRule="auto"/>
        <w:rPr>
          <w:rFonts w:ascii="Arial" w:hAnsi="Arial" w:eastAsia="Calibri" w:cs="Arial"/>
          <w:sz w:val="24"/>
          <w:szCs w:val="24"/>
        </w:rPr>
      </w:pPr>
      <w:r w:rsidRPr="07E69E10" w:rsidR="26B6E08D">
        <w:rPr>
          <w:rFonts w:ascii="Arial" w:hAnsi="Arial" w:eastAsia="Calibri" w:cs="Arial"/>
          <w:sz w:val="24"/>
          <w:szCs w:val="24"/>
        </w:rPr>
        <w:t xml:space="preserve">Hot debriefs are already in place and are undertaken shortly after a critical incident primarily to support staff welfare and to </w:t>
      </w:r>
      <w:r w:rsidRPr="07E69E10" w:rsidR="26B6E08D">
        <w:rPr>
          <w:rFonts w:ascii="Arial" w:hAnsi="Arial" w:eastAsia="Calibri" w:cs="Arial"/>
          <w:sz w:val="24"/>
          <w:szCs w:val="24"/>
        </w:rPr>
        <w:t>facilitate</w:t>
      </w:r>
      <w:r w:rsidRPr="07E69E10" w:rsidR="26B6E08D">
        <w:rPr>
          <w:rFonts w:ascii="Arial" w:hAnsi="Arial" w:eastAsia="Calibri" w:cs="Arial"/>
          <w:sz w:val="24"/>
          <w:szCs w:val="24"/>
        </w:rPr>
        <w:t xml:space="preserve"> a structured team dialogue </w:t>
      </w:r>
      <w:r w:rsidRPr="07E69E10" w:rsidR="26B6E08D">
        <w:rPr>
          <w:rFonts w:ascii="Arial" w:hAnsi="Arial" w:eastAsia="Calibri" w:cs="Arial"/>
          <w:sz w:val="24"/>
          <w:szCs w:val="24"/>
        </w:rPr>
        <w:t>regarding</w:t>
      </w:r>
      <w:r w:rsidRPr="07E69E10" w:rsidR="26B6E08D">
        <w:rPr>
          <w:rFonts w:ascii="Arial" w:hAnsi="Arial" w:eastAsia="Calibri" w:cs="Arial"/>
          <w:sz w:val="24"/>
          <w:szCs w:val="24"/>
        </w:rPr>
        <w:t xml:space="preserve"> the incident, also more detailed feedback would be beneficial once further details have been obtained post admission to hospital.</w:t>
      </w:r>
    </w:p>
    <w:p w:rsidRPr="00773022" w:rsidR="26B6E08D" w:rsidP="07E69E10" w:rsidRDefault="26B6E08D" w14:paraId="376EFEEF" w14:textId="31C3EEB9">
      <w:pPr>
        <w:spacing w:line="480" w:lineRule="auto"/>
        <w:rPr>
          <w:rFonts w:ascii="Arial" w:hAnsi="Arial" w:eastAsia="Calibri" w:cs="Arial"/>
          <w:sz w:val="24"/>
          <w:szCs w:val="24"/>
        </w:rPr>
      </w:pPr>
      <w:r w:rsidRPr="07E69E10" w:rsidR="26B6E08D">
        <w:rPr>
          <w:rFonts w:ascii="Arial" w:hAnsi="Arial" w:eastAsia="Calibri" w:cs="Arial"/>
          <w:sz w:val="24"/>
          <w:szCs w:val="24"/>
        </w:rPr>
        <w:t>My senior paramedic role for the South Wales Trauma Network allows a close working relationship with consultants in the emergency departments and major trauma practitioners involved in the care of trauma patients. With their feedback, access to the trauma databases I am well placed to share</w:t>
      </w:r>
      <w:r w:rsidRPr="07E69E10" w:rsidR="221E341E">
        <w:rPr>
          <w:rFonts w:ascii="Arial" w:hAnsi="Arial" w:eastAsia="Calibri" w:cs="Arial"/>
          <w:sz w:val="24"/>
          <w:szCs w:val="24"/>
        </w:rPr>
        <w:t xml:space="preserve"> </w:t>
      </w:r>
      <w:r w:rsidRPr="07E69E10" w:rsidR="26B6E08D">
        <w:rPr>
          <w:rFonts w:ascii="Arial" w:hAnsi="Arial" w:eastAsia="Calibri" w:cs="Arial"/>
          <w:sz w:val="24"/>
          <w:szCs w:val="24"/>
        </w:rPr>
        <w:t>and feedback to clinicians the pathways patients are on.</w:t>
      </w:r>
    </w:p>
    <w:p w:rsidRPr="00773022" w:rsidR="26B6E08D" w:rsidP="07E69E10" w:rsidRDefault="26B6E08D" w14:paraId="1D35F45A" w14:textId="0A54ACAE">
      <w:pPr>
        <w:spacing w:line="480" w:lineRule="auto"/>
        <w:rPr>
          <w:rFonts w:ascii="Arial" w:hAnsi="Arial" w:eastAsia="Calibri" w:cs="Arial"/>
          <w:sz w:val="24"/>
          <w:szCs w:val="24"/>
        </w:rPr>
      </w:pPr>
      <w:r w:rsidRPr="07E69E10" w:rsidR="26B6E08D">
        <w:rPr>
          <w:rFonts w:ascii="Arial" w:hAnsi="Arial" w:eastAsia="Calibri" w:cs="Arial"/>
          <w:sz w:val="24"/>
          <w:szCs w:val="24"/>
        </w:rPr>
        <w:t xml:space="preserve">From experience, clinicians always welcome constructive feedback providing it is relevant and given in the correct manner. Whatever the outcome of the patient has been, feedback is an important part of pre-hospital care as clinician's always have in the back of their mind ‘did I do the right </w:t>
      </w:r>
      <w:r w:rsidRPr="07E69E10" w:rsidR="2F38303E">
        <w:rPr>
          <w:rFonts w:ascii="Arial" w:hAnsi="Arial" w:eastAsia="Calibri" w:cs="Arial"/>
          <w:sz w:val="24"/>
          <w:szCs w:val="24"/>
        </w:rPr>
        <w:t>thing or</w:t>
      </w:r>
      <w:r w:rsidRPr="07E69E10" w:rsidR="26B6E08D">
        <w:rPr>
          <w:rFonts w:ascii="Arial" w:hAnsi="Arial" w:eastAsia="Calibri" w:cs="Arial"/>
          <w:sz w:val="24"/>
          <w:szCs w:val="24"/>
        </w:rPr>
        <w:t xml:space="preserve"> could I have done anything better or </w:t>
      </w:r>
      <w:r w:rsidRPr="07E69E10" w:rsidR="26B6E08D">
        <w:rPr>
          <w:rFonts w:ascii="Arial" w:hAnsi="Arial" w:eastAsia="Calibri" w:cs="Arial"/>
          <w:sz w:val="24"/>
          <w:szCs w:val="24"/>
        </w:rPr>
        <w:t>different</w:t>
      </w:r>
      <w:r w:rsidRPr="07E69E10" w:rsidR="578453FC">
        <w:rPr>
          <w:rFonts w:ascii="Arial" w:hAnsi="Arial" w:eastAsia="Calibri" w:cs="Arial"/>
          <w:sz w:val="24"/>
          <w:szCs w:val="24"/>
        </w:rPr>
        <w:t>.’</w:t>
      </w:r>
    </w:p>
    <w:p w:rsidRPr="00773022" w:rsidR="26B6E08D" w:rsidP="07E69E10" w:rsidRDefault="26B6E08D" w14:paraId="6DABD753" w14:textId="11D68962">
      <w:pPr>
        <w:pStyle w:val="Normal"/>
        <w:spacing w:line="480" w:lineRule="auto"/>
        <w:rPr>
          <w:rFonts w:ascii="Arial" w:hAnsi="Arial" w:eastAsia="Calibri" w:cs="Arial"/>
          <w:sz w:val="24"/>
          <w:szCs w:val="24"/>
        </w:rPr>
      </w:pPr>
      <w:r w:rsidRPr="07E69E10" w:rsidR="26B6E08D">
        <w:rPr>
          <w:rFonts w:ascii="Arial" w:hAnsi="Arial" w:eastAsia="Calibri" w:cs="Arial"/>
          <w:sz w:val="24"/>
          <w:szCs w:val="24"/>
        </w:rPr>
        <w:t xml:space="preserve">At present, feedback is provided informally. This is done verbally either via a phone call or by chance in-person. It is commonplace for clinicians to follow a patient up during a shift if they have the chance, although usually as days pass then this is unlikely. </w:t>
      </w:r>
    </w:p>
    <w:p w:rsidRPr="00773022" w:rsidR="26B6E08D" w:rsidP="07E69E10" w:rsidRDefault="26B6E08D" w14:paraId="1E5F13F7" w14:textId="1EBB61DC">
      <w:pPr>
        <w:spacing w:after="160" w:line="480" w:lineRule="auto"/>
        <w:rPr>
          <w:rFonts w:ascii="Arial" w:hAnsi="Arial" w:eastAsia="Arial" w:cs="Arial"/>
          <w:noProof w:val="0"/>
          <w:sz w:val="24"/>
          <w:szCs w:val="24"/>
          <w:lang w:val="en-GB"/>
        </w:rPr>
      </w:pPr>
      <w:r w:rsidRPr="07E69E10" w:rsidR="2D6E1453">
        <w:rPr>
          <w:rFonts w:ascii="Arial" w:hAnsi="Arial" w:eastAsia="Arial" w:cs="Arial"/>
          <w:noProof w:val="0"/>
          <w:sz w:val="24"/>
          <w:szCs w:val="24"/>
          <w:lang w:val="en-GB"/>
        </w:rPr>
        <w:t>There is currently in place across our Welsh hospitals a ‘red letter box</w:t>
      </w:r>
      <w:r w:rsidRPr="07E69E10" w:rsidR="2D6E1453">
        <w:rPr>
          <w:rFonts w:ascii="Arial" w:hAnsi="Arial" w:eastAsia="Arial" w:cs="Arial"/>
          <w:noProof w:val="0"/>
          <w:sz w:val="24"/>
          <w:szCs w:val="24"/>
          <w:lang w:val="en-GB"/>
        </w:rPr>
        <w:t>’,</w:t>
      </w:r>
      <w:r w:rsidRPr="07E69E10" w:rsidR="2D6E1453">
        <w:rPr>
          <w:rFonts w:ascii="Arial" w:hAnsi="Arial" w:eastAsia="Arial" w:cs="Arial"/>
          <w:noProof w:val="0"/>
          <w:sz w:val="24"/>
          <w:szCs w:val="24"/>
          <w:lang w:val="en-GB"/>
        </w:rPr>
        <w:t xml:space="preserve"> where staff can leave a note to request feedback and a hospital clinician will do their best to find out information </w:t>
      </w:r>
      <w:r w:rsidRPr="07E69E10" w:rsidR="2D6E1453">
        <w:rPr>
          <w:rFonts w:ascii="Arial" w:hAnsi="Arial" w:eastAsia="Arial" w:cs="Arial"/>
          <w:noProof w:val="0"/>
          <w:sz w:val="24"/>
          <w:szCs w:val="24"/>
          <w:lang w:val="en-GB"/>
        </w:rPr>
        <w:t>regarding</w:t>
      </w:r>
      <w:r w:rsidRPr="07E69E10" w:rsidR="2D6E1453">
        <w:rPr>
          <w:rFonts w:ascii="Arial" w:hAnsi="Arial" w:eastAsia="Arial" w:cs="Arial"/>
          <w:noProof w:val="0"/>
          <w:sz w:val="24"/>
          <w:szCs w:val="24"/>
          <w:lang w:val="en-GB"/>
        </w:rPr>
        <w:t xml:space="preserve"> a particular patient. This feedback system has been around for many years, it is informal and </w:t>
      </w:r>
      <w:r w:rsidRPr="07E69E10" w:rsidR="2D6E1453">
        <w:rPr>
          <w:rFonts w:ascii="Arial" w:hAnsi="Arial" w:eastAsia="Arial" w:cs="Arial"/>
          <w:noProof w:val="0"/>
          <w:sz w:val="24"/>
          <w:szCs w:val="24"/>
          <w:lang w:val="en-GB"/>
        </w:rPr>
        <w:t>a relatively easy</w:t>
      </w:r>
      <w:r w:rsidRPr="07E69E10" w:rsidR="2D6E1453">
        <w:rPr>
          <w:rFonts w:ascii="Arial" w:hAnsi="Arial" w:eastAsia="Arial" w:cs="Arial"/>
          <w:noProof w:val="0"/>
          <w:sz w:val="24"/>
          <w:szCs w:val="24"/>
          <w:lang w:val="en-GB"/>
        </w:rPr>
        <w:t xml:space="preserve"> method, however from experience and feedback from staff, sometimes they often hear nothing back, and when they do the feedback is not relevant or missing information which would be of benefit to the staff member. This is not currently effective, </w:t>
      </w:r>
      <w:r w:rsidRPr="07E69E10" w:rsidR="2D6E1453">
        <w:rPr>
          <w:rFonts w:ascii="Arial" w:hAnsi="Arial" w:eastAsia="Arial" w:cs="Arial"/>
          <w:noProof w:val="0"/>
          <w:sz w:val="24"/>
          <w:szCs w:val="24"/>
          <w:lang w:val="en-GB"/>
        </w:rPr>
        <w:t>monitored</w:t>
      </w:r>
      <w:r w:rsidRPr="07E69E10" w:rsidR="2D6E1453">
        <w:rPr>
          <w:rFonts w:ascii="Arial" w:hAnsi="Arial" w:eastAsia="Arial" w:cs="Arial"/>
          <w:noProof w:val="0"/>
          <w:sz w:val="24"/>
          <w:szCs w:val="24"/>
          <w:lang w:val="en-GB"/>
        </w:rPr>
        <w:t>, or optimised.</w:t>
      </w:r>
    </w:p>
    <w:p w:rsidRPr="00773022" w:rsidR="26B6E08D" w:rsidP="07E69E10" w:rsidRDefault="26B6E08D" w14:paraId="407CA944" w14:textId="3F025175">
      <w:pPr>
        <w:pStyle w:val="Normal"/>
        <w:spacing w:line="480" w:lineRule="auto"/>
        <w:rPr>
          <w:rFonts w:ascii="Arial" w:hAnsi="Arial" w:eastAsia="Calibri" w:cs="Arial"/>
          <w:sz w:val="24"/>
          <w:szCs w:val="24"/>
        </w:rPr>
      </w:pPr>
      <w:r w:rsidRPr="07E69E10" w:rsidR="26B6E08D">
        <w:rPr>
          <w:rFonts w:ascii="Arial" w:hAnsi="Arial" w:eastAsia="Calibri" w:cs="Arial"/>
          <w:sz w:val="24"/>
          <w:szCs w:val="24"/>
        </w:rPr>
        <w:t>The common theme which arises from this style of feedback is that it is of a basic nature, not comprehensive enough and not always relevant to the pre-hospital</w:t>
      </w:r>
      <w:r w:rsidRPr="07E69E10" w:rsidR="5A5C82EB">
        <w:rPr>
          <w:rFonts w:ascii="Arial" w:hAnsi="Arial" w:eastAsia="Calibri" w:cs="Arial"/>
          <w:sz w:val="24"/>
          <w:szCs w:val="24"/>
        </w:rPr>
        <w:t xml:space="preserve"> </w:t>
      </w:r>
      <w:r w:rsidRPr="07E69E10" w:rsidR="26B6E08D">
        <w:rPr>
          <w:rFonts w:ascii="Arial" w:hAnsi="Arial" w:eastAsia="Calibri" w:cs="Arial"/>
          <w:sz w:val="24"/>
          <w:szCs w:val="24"/>
        </w:rPr>
        <w:t>process in support of decisions being made, and sometimes no feedback is offered at all.</w:t>
      </w:r>
    </w:p>
    <w:p w:rsidRPr="00773022" w:rsidR="26B6E08D" w:rsidP="07E69E10" w:rsidRDefault="26B6E08D" w14:paraId="37E648AC" w14:textId="36B7AAE2">
      <w:pPr>
        <w:spacing w:line="480" w:lineRule="auto"/>
        <w:rPr>
          <w:rFonts w:ascii="Arial" w:hAnsi="Arial" w:eastAsia="Calibri" w:cs="Arial"/>
          <w:sz w:val="24"/>
          <w:szCs w:val="24"/>
        </w:rPr>
      </w:pPr>
      <w:r w:rsidRPr="07E69E10" w:rsidR="26B6E08D">
        <w:rPr>
          <w:rFonts w:ascii="Arial" w:hAnsi="Arial" w:eastAsia="Calibri" w:cs="Arial"/>
          <w:sz w:val="24"/>
          <w:szCs w:val="24"/>
        </w:rPr>
        <w:t xml:space="preserve">Another common theme reported is feedback is only usually provided when a patient complaint is received, or an investigation has revealed poor clinical standards and sub-optimal clinical care. Feedback and the sensitive content of this nature, although needs to be provided, understandably can be difficult for the clinician to hear. </w:t>
      </w:r>
      <w:r w:rsidRPr="07E69E10" w:rsidR="4FEBF252">
        <w:rPr>
          <w:rFonts w:ascii="Arial" w:hAnsi="Arial" w:eastAsia="Calibri" w:cs="Arial"/>
          <w:sz w:val="24"/>
          <w:szCs w:val="24"/>
        </w:rPr>
        <w:t>Honest feedback</w:t>
      </w:r>
      <w:r w:rsidRPr="07E69E10" w:rsidR="26B6E08D">
        <w:rPr>
          <w:rFonts w:ascii="Arial" w:hAnsi="Arial" w:eastAsia="Calibri" w:cs="Arial"/>
          <w:sz w:val="24"/>
          <w:szCs w:val="24"/>
        </w:rPr>
        <w:t xml:space="preserve"> as well as bad is equally important. WAST have produced a </w:t>
      </w:r>
      <w:r w:rsidRPr="07E69E10" w:rsidR="5455A416">
        <w:rPr>
          <w:rFonts w:ascii="Arial" w:hAnsi="Arial" w:eastAsia="Calibri" w:cs="Arial"/>
          <w:sz w:val="24"/>
          <w:szCs w:val="24"/>
        </w:rPr>
        <w:t>GREATIX</w:t>
      </w:r>
      <w:r w:rsidRPr="07E69E10" w:rsidR="26B6E08D">
        <w:rPr>
          <w:rFonts w:ascii="Arial" w:hAnsi="Arial" w:eastAsia="Calibri" w:cs="Arial"/>
          <w:sz w:val="24"/>
          <w:szCs w:val="24"/>
        </w:rPr>
        <w:t xml:space="preserve"> </w:t>
      </w:r>
      <w:r w:rsidRPr="07E69E10" w:rsidR="26B6E08D">
        <w:rPr>
          <w:rFonts w:ascii="Arial" w:hAnsi="Arial" w:eastAsia="Calibri" w:cs="Arial"/>
          <w:sz w:val="24"/>
          <w:szCs w:val="24"/>
        </w:rPr>
        <w:t>form to allow staff to receive informal feedback for good practice or where recognition is due.</w:t>
      </w:r>
    </w:p>
    <w:p w:rsidRPr="00773022" w:rsidR="26B6E08D" w:rsidP="07E69E10" w:rsidRDefault="26B6E08D" w14:paraId="31112E82" w14:textId="5D2A5651">
      <w:pPr>
        <w:spacing w:line="480" w:lineRule="auto"/>
        <w:rPr>
          <w:rFonts w:ascii="Arial" w:hAnsi="Arial" w:eastAsia="Calibri" w:cs="Arial"/>
          <w:sz w:val="24"/>
          <w:szCs w:val="24"/>
        </w:rPr>
      </w:pPr>
      <w:r w:rsidRPr="07E69E10" w:rsidR="26B6E08D">
        <w:rPr>
          <w:rFonts w:ascii="Arial" w:hAnsi="Arial" w:eastAsia="Calibri" w:cs="Arial"/>
          <w:sz w:val="24"/>
          <w:szCs w:val="24"/>
        </w:rPr>
        <w:t xml:space="preserve">Learning through feedback is as important as any other part of the care of a patients journey in the pre-hospital setting and is something that needs to be encouraged and gratefully received. If provided correctly it can </w:t>
      </w:r>
      <w:r w:rsidRPr="07E69E10" w:rsidR="0D0B44E0">
        <w:rPr>
          <w:rFonts w:ascii="Arial" w:hAnsi="Arial" w:eastAsia="Calibri" w:cs="Arial"/>
          <w:sz w:val="24"/>
          <w:szCs w:val="24"/>
        </w:rPr>
        <w:t>improve</w:t>
      </w:r>
      <w:r w:rsidRPr="07E69E10" w:rsidR="26B6E08D">
        <w:rPr>
          <w:rFonts w:ascii="Arial" w:hAnsi="Arial" w:eastAsia="Calibri" w:cs="Arial"/>
          <w:sz w:val="24"/>
          <w:szCs w:val="24"/>
        </w:rPr>
        <w:t xml:space="preserve"> and re-in force excellent clinical care (</w:t>
      </w:r>
      <w:r w:rsidRPr="07E69E10" w:rsidR="26B6E08D">
        <w:rPr>
          <w:rFonts w:ascii="Arial" w:hAnsi="Arial" w:eastAsia="Calibri" w:cs="Arial"/>
          <w:sz w:val="24"/>
          <w:szCs w:val="24"/>
        </w:rPr>
        <w:t>Locock</w:t>
      </w:r>
      <w:r w:rsidRPr="07E69E10" w:rsidR="26B6E08D">
        <w:rPr>
          <w:rFonts w:ascii="Arial" w:hAnsi="Arial" w:eastAsia="Calibri" w:cs="Arial"/>
          <w:sz w:val="24"/>
          <w:szCs w:val="24"/>
        </w:rPr>
        <w:t>, 2020).</w:t>
      </w:r>
    </w:p>
    <w:p w:rsidRPr="00773022" w:rsidR="26B6E08D" w:rsidP="07E69E10" w:rsidRDefault="26B6E08D" w14:paraId="052C8741" w14:textId="660B1618">
      <w:pPr>
        <w:spacing w:line="480" w:lineRule="auto"/>
        <w:rPr>
          <w:rFonts w:ascii="Arial" w:hAnsi="Arial" w:eastAsia="Calibri" w:cs="Arial"/>
          <w:sz w:val="24"/>
          <w:szCs w:val="24"/>
        </w:rPr>
      </w:pPr>
      <w:r w:rsidRPr="07E69E10" w:rsidR="26B6E08D">
        <w:rPr>
          <w:rFonts w:ascii="Arial" w:hAnsi="Arial" w:eastAsia="Calibri" w:cs="Arial"/>
          <w:sz w:val="24"/>
          <w:szCs w:val="24"/>
        </w:rPr>
        <w:t xml:space="preserve">Archer (2018) states that medical evidence literature supports evidence to suggest, that effective feedback should focus on the task at hand at not the </w:t>
      </w:r>
      <w:r w:rsidRPr="07E69E10" w:rsidR="7B8E4274">
        <w:rPr>
          <w:rFonts w:ascii="Arial" w:hAnsi="Arial" w:eastAsia="Calibri" w:cs="Arial"/>
          <w:sz w:val="24"/>
          <w:szCs w:val="24"/>
        </w:rPr>
        <w:t>individual</w:t>
      </w:r>
      <w:r w:rsidRPr="07E69E10" w:rsidR="26B6E08D">
        <w:rPr>
          <w:rFonts w:ascii="Arial" w:hAnsi="Arial" w:eastAsia="Calibri" w:cs="Arial"/>
          <w:sz w:val="24"/>
          <w:szCs w:val="24"/>
        </w:rPr>
        <w:t xml:space="preserve"> involved. It should be specific to the event and can be used for personal development plan content. Archer goes on further to say that feedback to healthcare professionals has some improvement in patient care, has positive influences on staff engagement and staff’s mental health. The latter is a great benefit due to the high numbers of mental health disorders currently experienced amongst emergency medical service staff (Archer, 2018).</w:t>
      </w:r>
    </w:p>
    <w:p w:rsidRPr="00773022" w:rsidR="26B6E08D" w:rsidP="07E69E10" w:rsidRDefault="26B6E08D" w14:paraId="4ED60AA3" w14:textId="74E97D9C">
      <w:pPr>
        <w:spacing w:line="480" w:lineRule="auto"/>
        <w:rPr>
          <w:rFonts w:ascii="Arial" w:hAnsi="Arial" w:eastAsia="Calibri" w:cs="Arial"/>
          <w:sz w:val="24"/>
          <w:szCs w:val="24"/>
        </w:rPr>
      </w:pPr>
      <w:r w:rsidRPr="07E69E10" w:rsidR="26B6E08D">
        <w:rPr>
          <w:rFonts w:ascii="Arial" w:hAnsi="Arial" w:eastAsia="Calibri" w:cs="Arial"/>
          <w:sz w:val="24"/>
          <w:szCs w:val="24"/>
        </w:rPr>
        <w:t xml:space="preserve">Another fundamental benefit to clinical feedback is the contribution to education and development as staff </w:t>
      </w:r>
      <w:r w:rsidRPr="07E69E10" w:rsidR="26B6E08D">
        <w:rPr>
          <w:rFonts w:ascii="Arial" w:hAnsi="Arial" w:eastAsia="Calibri" w:cs="Arial"/>
          <w:sz w:val="24"/>
          <w:szCs w:val="24"/>
        </w:rPr>
        <w:t>are required to</w:t>
      </w:r>
      <w:r w:rsidRPr="07E69E10" w:rsidR="26B6E08D">
        <w:rPr>
          <w:rFonts w:ascii="Arial" w:hAnsi="Arial" w:eastAsia="Calibri" w:cs="Arial"/>
          <w:sz w:val="24"/>
          <w:szCs w:val="24"/>
        </w:rPr>
        <w:t xml:space="preserve"> </w:t>
      </w:r>
      <w:r w:rsidRPr="07E69E10" w:rsidR="26B6E08D">
        <w:rPr>
          <w:rFonts w:ascii="Arial" w:hAnsi="Arial" w:eastAsia="Calibri" w:cs="Arial"/>
          <w:sz w:val="24"/>
          <w:szCs w:val="24"/>
        </w:rPr>
        <w:t>maintain</w:t>
      </w:r>
      <w:r w:rsidRPr="07E69E10" w:rsidR="26B6E08D">
        <w:rPr>
          <w:rFonts w:ascii="Arial" w:hAnsi="Arial" w:eastAsia="Calibri" w:cs="Arial"/>
          <w:sz w:val="24"/>
          <w:szCs w:val="24"/>
        </w:rPr>
        <w:t xml:space="preserve"> a comprehensive ongoing Continuous Personal Development Plan (CPD) portfolio. WAST also have a significant amount of newly qualified paramedics (NQP) who are at the </w:t>
      </w:r>
      <w:r w:rsidRPr="07E69E10" w:rsidR="58DD59EE">
        <w:rPr>
          <w:rFonts w:ascii="Arial" w:hAnsi="Arial" w:eastAsia="Calibri" w:cs="Arial"/>
          <w:sz w:val="24"/>
          <w:szCs w:val="24"/>
        </w:rPr>
        <w:t>initial</w:t>
      </w:r>
      <w:r w:rsidRPr="07E69E10" w:rsidR="58DD59EE">
        <w:rPr>
          <w:rFonts w:ascii="Arial" w:hAnsi="Arial" w:eastAsia="Calibri" w:cs="Arial"/>
          <w:sz w:val="24"/>
          <w:szCs w:val="24"/>
        </w:rPr>
        <w:t xml:space="preserve"> stages</w:t>
      </w:r>
      <w:r w:rsidRPr="07E69E10" w:rsidR="26B6E08D">
        <w:rPr>
          <w:rFonts w:ascii="Arial" w:hAnsi="Arial" w:eastAsia="Calibri" w:cs="Arial"/>
          <w:sz w:val="24"/>
          <w:szCs w:val="24"/>
        </w:rPr>
        <w:t xml:space="preserve"> of pre-hospital </w:t>
      </w:r>
      <w:r w:rsidRPr="07E69E10" w:rsidR="71ED4451">
        <w:rPr>
          <w:rFonts w:ascii="Arial" w:hAnsi="Arial" w:eastAsia="Calibri" w:cs="Arial"/>
          <w:sz w:val="24"/>
          <w:szCs w:val="24"/>
        </w:rPr>
        <w:t>career</w:t>
      </w:r>
      <w:r w:rsidRPr="07E69E10" w:rsidR="26B6E08D">
        <w:rPr>
          <w:rFonts w:ascii="Arial" w:hAnsi="Arial" w:eastAsia="Calibri" w:cs="Arial"/>
          <w:sz w:val="24"/>
          <w:szCs w:val="24"/>
        </w:rPr>
        <w:t xml:space="preserve"> and would </w:t>
      </w:r>
      <w:r w:rsidRPr="07E69E10" w:rsidR="26B6E08D">
        <w:rPr>
          <w:rFonts w:ascii="Arial" w:hAnsi="Arial" w:eastAsia="Calibri" w:cs="Arial"/>
          <w:sz w:val="24"/>
          <w:szCs w:val="24"/>
        </w:rPr>
        <w:t>benefit</w:t>
      </w:r>
      <w:r w:rsidRPr="07E69E10" w:rsidR="26B6E08D">
        <w:rPr>
          <w:rFonts w:ascii="Arial" w:hAnsi="Arial" w:eastAsia="Calibri" w:cs="Arial"/>
          <w:sz w:val="24"/>
          <w:szCs w:val="24"/>
        </w:rPr>
        <w:t xml:space="preserve"> from clinical feedback to support their clinical decisions.</w:t>
      </w:r>
    </w:p>
    <w:p w:rsidRPr="00773022" w:rsidR="26B6E08D" w:rsidP="07E69E10" w:rsidRDefault="26B6E08D" w14:paraId="36DC3199" w14:textId="01B6CF29">
      <w:pPr>
        <w:spacing w:line="480" w:lineRule="auto"/>
        <w:rPr>
          <w:rFonts w:ascii="Arial" w:hAnsi="Arial" w:eastAsia="Calibri" w:cs="Arial"/>
          <w:sz w:val="24"/>
          <w:szCs w:val="24"/>
        </w:rPr>
      </w:pPr>
      <w:r w:rsidRPr="07E69E10" w:rsidR="26B6E08D">
        <w:rPr>
          <w:rFonts w:ascii="Arial" w:hAnsi="Arial" w:eastAsia="Calibri" w:cs="Arial"/>
          <w:sz w:val="24"/>
          <w:szCs w:val="24"/>
        </w:rPr>
        <w:t xml:space="preserve">Clinical feedback is an element of paramedic practice that is not always thought about; however, it can be informative, </w:t>
      </w:r>
      <w:r w:rsidRPr="07E69E10" w:rsidR="3D82ED1A">
        <w:rPr>
          <w:rFonts w:ascii="Arial" w:hAnsi="Arial" w:eastAsia="Calibri" w:cs="Arial"/>
          <w:sz w:val="24"/>
          <w:szCs w:val="24"/>
        </w:rPr>
        <w:t>reassuring,</w:t>
      </w:r>
      <w:r w:rsidRPr="07E69E10" w:rsidR="26B6E08D">
        <w:rPr>
          <w:rFonts w:ascii="Arial" w:hAnsi="Arial" w:eastAsia="Calibri" w:cs="Arial"/>
          <w:sz w:val="24"/>
          <w:szCs w:val="24"/>
        </w:rPr>
        <w:t xml:space="preserve"> and motivational. There will on occasion be a need to provide </w:t>
      </w:r>
      <w:r w:rsidRPr="07E69E10" w:rsidR="7B01F86A">
        <w:rPr>
          <w:rFonts w:ascii="Arial" w:hAnsi="Arial" w:eastAsia="Calibri" w:cs="Arial"/>
          <w:sz w:val="24"/>
          <w:szCs w:val="24"/>
        </w:rPr>
        <w:t>not</w:t>
      </w:r>
      <w:r w:rsidRPr="07E69E10" w:rsidR="26B6E08D">
        <w:rPr>
          <w:rFonts w:ascii="Arial" w:hAnsi="Arial" w:eastAsia="Calibri" w:cs="Arial"/>
          <w:sz w:val="24"/>
          <w:szCs w:val="24"/>
        </w:rPr>
        <w:t xml:space="preserve"> as expected or critical feedback. This element of feedback is already in place through the guidance of the senior clinical team within WAST and is usually at the request of patient complaints, coroners' </w:t>
      </w:r>
      <w:r w:rsidRPr="07E69E10" w:rsidR="088A1799">
        <w:rPr>
          <w:rFonts w:ascii="Arial" w:hAnsi="Arial" w:eastAsia="Calibri" w:cs="Arial"/>
          <w:sz w:val="24"/>
          <w:szCs w:val="24"/>
        </w:rPr>
        <w:t>inquests,</w:t>
      </w:r>
      <w:r w:rsidRPr="07E69E10" w:rsidR="26B6E08D">
        <w:rPr>
          <w:rFonts w:ascii="Arial" w:hAnsi="Arial" w:eastAsia="Calibri" w:cs="Arial"/>
          <w:sz w:val="24"/>
          <w:szCs w:val="24"/>
        </w:rPr>
        <w:t xml:space="preserve"> and clinical concern investigations. My change proposal </w:t>
      </w:r>
      <w:r w:rsidRPr="07E69E10" w:rsidR="324277C3">
        <w:rPr>
          <w:rFonts w:ascii="Arial" w:hAnsi="Arial" w:eastAsia="Calibri" w:cs="Arial"/>
          <w:sz w:val="24"/>
          <w:szCs w:val="24"/>
        </w:rPr>
        <w:t>does not</w:t>
      </w:r>
      <w:r w:rsidRPr="07E69E10" w:rsidR="26B6E08D">
        <w:rPr>
          <w:rFonts w:ascii="Arial" w:hAnsi="Arial" w:eastAsia="Calibri" w:cs="Arial"/>
          <w:sz w:val="24"/>
          <w:szCs w:val="24"/>
        </w:rPr>
        <w:t xml:space="preserve"> include this </w:t>
      </w:r>
      <w:r w:rsidRPr="07E69E10" w:rsidR="3A3327A6">
        <w:rPr>
          <w:rFonts w:ascii="Arial" w:hAnsi="Arial" w:eastAsia="Calibri" w:cs="Arial"/>
          <w:sz w:val="24"/>
          <w:szCs w:val="24"/>
        </w:rPr>
        <w:t>patient group.</w:t>
      </w:r>
    </w:p>
    <w:p w:rsidRPr="00773022" w:rsidR="26B6E08D" w:rsidP="07E69E10" w:rsidRDefault="26B6E08D" w14:paraId="55D02A98" w14:textId="038E37BB">
      <w:pPr>
        <w:spacing w:line="480" w:lineRule="auto"/>
        <w:rPr>
          <w:rFonts w:ascii="Arial" w:hAnsi="Arial" w:eastAsia="Calibri" w:cs="Arial"/>
          <w:sz w:val="24"/>
          <w:szCs w:val="24"/>
        </w:rPr>
      </w:pPr>
      <w:r w:rsidRPr="07E69E10" w:rsidR="26B6E08D">
        <w:rPr>
          <w:rFonts w:ascii="Arial" w:hAnsi="Arial" w:eastAsia="Calibri" w:cs="Arial"/>
          <w:sz w:val="24"/>
          <w:szCs w:val="24"/>
        </w:rPr>
        <w:t xml:space="preserve">Feedback is </w:t>
      </w:r>
      <w:r w:rsidRPr="07E69E10" w:rsidR="49241ECF">
        <w:rPr>
          <w:rFonts w:ascii="Arial" w:hAnsi="Arial" w:eastAsia="Calibri" w:cs="Arial"/>
          <w:sz w:val="24"/>
          <w:szCs w:val="24"/>
        </w:rPr>
        <w:t xml:space="preserve">usually </w:t>
      </w:r>
      <w:r w:rsidRPr="07E69E10" w:rsidR="26B6E08D">
        <w:rPr>
          <w:rFonts w:ascii="Arial" w:hAnsi="Arial" w:eastAsia="Calibri" w:cs="Arial"/>
          <w:sz w:val="24"/>
          <w:szCs w:val="24"/>
        </w:rPr>
        <w:t>only given when requested and the four main reasons for requests are firstly, patient outcome, secondly, clinical curiosity, thirdly, by the desire for reassurance and praise, then finally, closure. Operational SPs in the requestor's locality can also be included in the feedback, as this can be discussed during a clinical ride-out</w:t>
      </w:r>
      <w:r w:rsidRPr="07E69E10" w:rsidR="00FA0919">
        <w:rPr>
          <w:rFonts w:ascii="Arial" w:hAnsi="Arial" w:eastAsia="Calibri" w:cs="Arial"/>
          <w:sz w:val="24"/>
          <w:szCs w:val="24"/>
        </w:rPr>
        <w:t>.</w:t>
      </w:r>
    </w:p>
    <w:p w:rsidRPr="00773022" w:rsidR="26B6E08D" w:rsidP="07E69E10" w:rsidRDefault="26B6E08D" w14:paraId="4EBDBFAC" w14:textId="6B08BB3A">
      <w:pPr>
        <w:pStyle w:val="Normal"/>
        <w:spacing w:line="480" w:lineRule="auto"/>
        <w:rPr>
          <w:rFonts w:ascii="Arial" w:hAnsi="Arial" w:eastAsia="Calibri" w:cs="Arial"/>
          <w:sz w:val="24"/>
          <w:szCs w:val="24"/>
        </w:rPr>
      </w:pPr>
      <w:r w:rsidRPr="07E69E10" w:rsidR="26B6E08D">
        <w:rPr>
          <w:rFonts w:ascii="Arial" w:hAnsi="Arial" w:eastAsia="Calibri" w:cs="Arial"/>
          <w:sz w:val="24"/>
          <w:szCs w:val="24"/>
        </w:rPr>
        <w:t xml:space="preserve">A small quantitative study by Wilson (2022). indicated that historical and current feedback provision was inadequate due to the feeling of intimidation and the feeling of only receiving negative feedback. Wilson also Identified that there was a consistent desire for more feedback. This was prompted by staff saying that the thought of not knowing is worse. Staff also revealed that patient confidentiality was also </w:t>
      </w:r>
      <w:r w:rsidRPr="07E69E10" w:rsidR="293B44E8">
        <w:rPr>
          <w:rFonts w:ascii="Arial" w:hAnsi="Arial" w:eastAsia="Calibri" w:cs="Arial"/>
          <w:sz w:val="24"/>
          <w:szCs w:val="24"/>
        </w:rPr>
        <w:t>an obstacle</w:t>
      </w:r>
      <w:r w:rsidRPr="07E69E10" w:rsidR="26B6E08D">
        <w:rPr>
          <w:rFonts w:ascii="Arial" w:hAnsi="Arial" w:eastAsia="Calibri" w:cs="Arial"/>
          <w:sz w:val="24"/>
          <w:szCs w:val="24"/>
        </w:rPr>
        <w:t xml:space="preserve"> in being provided with feedback. Only clinicians who </w:t>
      </w:r>
      <w:r w:rsidRPr="07E69E10" w:rsidR="26B6E08D">
        <w:rPr>
          <w:rFonts w:ascii="Arial" w:hAnsi="Arial" w:eastAsia="Calibri" w:cs="Arial"/>
          <w:sz w:val="24"/>
          <w:szCs w:val="24"/>
        </w:rPr>
        <w:t>operate</w:t>
      </w:r>
      <w:r w:rsidRPr="07E69E10" w:rsidR="26B6E08D">
        <w:rPr>
          <w:rFonts w:ascii="Arial" w:hAnsi="Arial" w:eastAsia="Calibri" w:cs="Arial"/>
          <w:sz w:val="24"/>
          <w:szCs w:val="24"/>
        </w:rPr>
        <w:t xml:space="preserve"> in a specialist role felt that the feedback they received was only due to their </w:t>
      </w:r>
      <w:r w:rsidRPr="07E69E10" w:rsidR="21135B63">
        <w:rPr>
          <w:rFonts w:ascii="Arial" w:hAnsi="Arial" w:eastAsia="Calibri" w:cs="Arial"/>
          <w:sz w:val="24"/>
          <w:szCs w:val="24"/>
        </w:rPr>
        <w:t>niche</w:t>
      </w:r>
      <w:r w:rsidRPr="07E69E10" w:rsidR="26B6E08D">
        <w:rPr>
          <w:rFonts w:ascii="Arial" w:hAnsi="Arial" w:eastAsia="Calibri" w:cs="Arial"/>
          <w:sz w:val="24"/>
          <w:szCs w:val="24"/>
        </w:rPr>
        <w:t xml:space="preserve"> role (Wilson et al, 2022).</w:t>
      </w:r>
    </w:p>
    <w:p w:rsidRPr="00773022" w:rsidR="26B6E08D" w:rsidP="07E69E10" w:rsidRDefault="26B6E08D" w14:paraId="496866FB" w14:textId="284B25CC">
      <w:pPr>
        <w:spacing w:line="480" w:lineRule="auto"/>
        <w:rPr>
          <w:rFonts w:ascii="Arial" w:hAnsi="Arial" w:eastAsia="Calibri" w:cs="Arial"/>
          <w:sz w:val="24"/>
          <w:szCs w:val="24"/>
        </w:rPr>
      </w:pPr>
      <w:r w:rsidRPr="07E69E10" w:rsidR="16964D10">
        <w:rPr>
          <w:rFonts w:ascii="Arial" w:hAnsi="Arial" w:eastAsia="Calibri" w:cs="Arial"/>
          <w:sz w:val="24"/>
          <w:szCs w:val="24"/>
        </w:rPr>
        <w:t>Being a</w:t>
      </w:r>
      <w:r w:rsidRPr="07E69E10" w:rsidR="26B6E08D">
        <w:rPr>
          <w:rFonts w:ascii="Arial" w:hAnsi="Arial" w:eastAsia="Calibri" w:cs="Arial"/>
          <w:sz w:val="24"/>
          <w:szCs w:val="24"/>
        </w:rPr>
        <w:t xml:space="preserve"> </w:t>
      </w:r>
      <w:r w:rsidRPr="07E69E10" w:rsidR="26B6E08D">
        <w:rPr>
          <w:rFonts w:ascii="Arial" w:hAnsi="Arial" w:eastAsia="Calibri" w:cs="Arial"/>
          <w:sz w:val="24"/>
          <w:szCs w:val="24"/>
        </w:rPr>
        <w:t>specialist senior paramedic with</w:t>
      </w:r>
      <w:r w:rsidRPr="07E69E10" w:rsidR="598E35DC">
        <w:rPr>
          <w:rFonts w:ascii="Arial" w:hAnsi="Arial" w:eastAsia="Calibri" w:cs="Arial"/>
          <w:sz w:val="24"/>
          <w:szCs w:val="24"/>
        </w:rPr>
        <w:t>in</w:t>
      </w:r>
      <w:r w:rsidRPr="07E69E10" w:rsidR="26B6E08D">
        <w:rPr>
          <w:rFonts w:ascii="Arial" w:hAnsi="Arial" w:eastAsia="Calibri" w:cs="Arial"/>
          <w:sz w:val="24"/>
          <w:szCs w:val="24"/>
        </w:rPr>
        <w:t xml:space="preserve"> the trauma network</w:t>
      </w:r>
      <w:r w:rsidRPr="07E69E10" w:rsidR="67669129">
        <w:rPr>
          <w:rFonts w:ascii="Arial" w:hAnsi="Arial" w:eastAsia="Calibri" w:cs="Arial"/>
          <w:sz w:val="24"/>
          <w:szCs w:val="24"/>
        </w:rPr>
        <w:t xml:space="preserve">, </w:t>
      </w:r>
      <w:r w:rsidRPr="07E69E10" w:rsidR="26B6E08D">
        <w:rPr>
          <w:rFonts w:ascii="Arial" w:hAnsi="Arial" w:eastAsia="Calibri" w:cs="Arial"/>
          <w:sz w:val="24"/>
          <w:szCs w:val="24"/>
        </w:rPr>
        <w:t>specifically involved with patients who have suffered moderate to severe trauma, I have noticed an upward trend of staff requesting feedback and my ability in being able to provide feedback voluntarily also. The discussions I have had by staff have been all positive and appear grateful not only for the feedback, but also for taking the time to provide it. The feedback they receive is relevant, and concise, whist being mindful of data protection, GDPR and not releasing personal, confidential information without consent (NHS Choices, 2022).</w:t>
      </w:r>
    </w:p>
    <w:p w:rsidRPr="00773022" w:rsidR="26B6E08D" w:rsidP="07E69E10" w:rsidRDefault="26B6E08D" w14:paraId="02F183EF" w14:textId="591F8261">
      <w:pPr>
        <w:spacing w:line="480" w:lineRule="auto"/>
        <w:rPr>
          <w:rFonts w:ascii="Arial" w:hAnsi="Arial" w:eastAsia="Calibri" w:cs="Arial"/>
          <w:sz w:val="24"/>
          <w:szCs w:val="24"/>
        </w:rPr>
      </w:pPr>
      <w:r w:rsidRPr="07E69E10" w:rsidR="26B6E08D">
        <w:rPr>
          <w:rFonts w:ascii="Arial" w:hAnsi="Arial" w:eastAsia="Calibri" w:cs="Arial"/>
          <w:sz w:val="24"/>
          <w:szCs w:val="24"/>
        </w:rPr>
        <w:t xml:space="preserve">The first point of contact I have with staff is when the crews </w:t>
      </w:r>
      <w:r w:rsidRPr="07E69E10" w:rsidR="6F370EB4">
        <w:rPr>
          <w:rFonts w:ascii="Arial" w:hAnsi="Arial" w:eastAsia="Calibri" w:cs="Arial"/>
          <w:sz w:val="24"/>
          <w:szCs w:val="24"/>
        </w:rPr>
        <w:t>contact</w:t>
      </w:r>
      <w:r w:rsidRPr="07E69E10" w:rsidR="26B6E08D">
        <w:rPr>
          <w:rFonts w:ascii="Arial" w:hAnsi="Arial" w:eastAsia="Calibri" w:cs="Arial"/>
          <w:sz w:val="24"/>
          <w:szCs w:val="24"/>
        </w:rPr>
        <w:t xml:space="preserve"> the regional major trauma desk to clinically discuss the care and management</w:t>
      </w:r>
      <w:r w:rsidRPr="07E69E10" w:rsidR="1068CE3E">
        <w:rPr>
          <w:rFonts w:ascii="Arial" w:hAnsi="Arial" w:eastAsia="Calibri" w:cs="Arial"/>
          <w:sz w:val="24"/>
          <w:szCs w:val="24"/>
        </w:rPr>
        <w:t xml:space="preserve"> of their patient</w:t>
      </w:r>
      <w:r w:rsidRPr="07E69E10" w:rsidR="26B6E08D">
        <w:rPr>
          <w:rFonts w:ascii="Arial" w:hAnsi="Arial" w:eastAsia="Calibri" w:cs="Arial"/>
          <w:sz w:val="24"/>
          <w:szCs w:val="24"/>
        </w:rPr>
        <w:t xml:space="preserve"> from an early stage. The process will </w:t>
      </w:r>
      <w:r w:rsidRPr="07E69E10" w:rsidR="26B6E08D">
        <w:rPr>
          <w:rFonts w:ascii="Arial" w:hAnsi="Arial" w:eastAsia="Calibri" w:cs="Arial"/>
          <w:sz w:val="24"/>
          <w:szCs w:val="24"/>
        </w:rPr>
        <w:t>determine</w:t>
      </w:r>
      <w:r w:rsidRPr="07E69E10" w:rsidR="26B6E08D">
        <w:rPr>
          <w:rFonts w:ascii="Arial" w:hAnsi="Arial" w:eastAsia="Calibri" w:cs="Arial"/>
          <w:sz w:val="24"/>
          <w:szCs w:val="24"/>
        </w:rPr>
        <w:t xml:space="preserve"> if set criteria is met for specific patient pathways to certain hospitals, for example Trauma Unit’s (TU) or travelling further to a Major Trauma Centre (MTC). From that point on, I will have awareness of that patient </w:t>
      </w:r>
      <w:r w:rsidRPr="07E69E10" w:rsidR="07A53FAF">
        <w:rPr>
          <w:rFonts w:ascii="Arial" w:hAnsi="Arial" w:eastAsia="Calibri" w:cs="Arial"/>
          <w:sz w:val="24"/>
          <w:szCs w:val="24"/>
        </w:rPr>
        <w:t>from the pre-hospital setting</w:t>
      </w:r>
      <w:r w:rsidRPr="07E69E10" w:rsidR="26B6E08D">
        <w:rPr>
          <w:rFonts w:ascii="Arial" w:hAnsi="Arial" w:eastAsia="Calibri" w:cs="Arial"/>
          <w:sz w:val="24"/>
          <w:szCs w:val="24"/>
        </w:rPr>
        <w:t xml:space="preserve"> </w:t>
      </w:r>
      <w:r w:rsidRPr="07E69E10" w:rsidR="38CD2F2F">
        <w:rPr>
          <w:rFonts w:ascii="Arial" w:hAnsi="Arial" w:eastAsia="Calibri" w:cs="Arial"/>
          <w:sz w:val="24"/>
          <w:szCs w:val="24"/>
        </w:rPr>
        <w:t xml:space="preserve">to </w:t>
      </w:r>
      <w:r w:rsidRPr="07E69E10" w:rsidR="26B6E08D">
        <w:rPr>
          <w:rFonts w:ascii="Arial" w:hAnsi="Arial" w:eastAsia="Calibri" w:cs="Arial"/>
          <w:sz w:val="24"/>
          <w:szCs w:val="24"/>
        </w:rPr>
        <w:t xml:space="preserve">arrival in the emergency department, through to results of tests and scans, treatments such as surgical procedures and progress with rehabilitation. As a WAST SP I can bring forward the change idea of </w:t>
      </w:r>
      <w:r w:rsidRPr="07E69E10" w:rsidR="00C02BB7">
        <w:rPr>
          <w:rFonts w:ascii="Arial" w:hAnsi="Arial" w:eastAsia="Calibri" w:cs="Arial"/>
          <w:sz w:val="24"/>
          <w:szCs w:val="24"/>
        </w:rPr>
        <w:t>“The benefits of feedback on clinical practice</w:t>
      </w:r>
      <w:r w:rsidRPr="07E69E10" w:rsidR="1D76E4A6">
        <w:rPr>
          <w:rFonts w:ascii="Arial" w:hAnsi="Arial" w:eastAsia="Calibri" w:cs="Arial"/>
          <w:sz w:val="24"/>
          <w:szCs w:val="24"/>
        </w:rPr>
        <w:t>.”</w:t>
      </w:r>
    </w:p>
    <w:p w:rsidRPr="00773022" w:rsidR="26B6E08D" w:rsidP="07E69E10" w:rsidRDefault="26B6E08D" w14:paraId="10A21634" w14:textId="7DD730AB">
      <w:pPr>
        <w:spacing w:line="480" w:lineRule="auto"/>
        <w:rPr>
          <w:rFonts w:ascii="Arial" w:hAnsi="Arial" w:eastAsia="Calibri" w:cs="Arial"/>
          <w:sz w:val="24"/>
          <w:szCs w:val="24"/>
        </w:rPr>
      </w:pPr>
      <w:r w:rsidRPr="07E69E10" w:rsidR="26B6E08D">
        <w:rPr>
          <w:rFonts w:ascii="Arial" w:hAnsi="Arial" w:eastAsia="Calibri" w:cs="Arial"/>
          <w:sz w:val="24"/>
          <w:szCs w:val="24"/>
        </w:rPr>
        <w:t xml:space="preserve">To improve the feedback process, I have created a feedback request form, and a feedback reply form (as shown in appendix one). This form is where staff can provide some basic details about the request which will allow the trauma senior paramedic to search and </w:t>
      </w:r>
      <w:r w:rsidRPr="07E69E10" w:rsidR="26B6E08D">
        <w:rPr>
          <w:rFonts w:ascii="Arial" w:hAnsi="Arial" w:eastAsia="Calibri" w:cs="Arial"/>
          <w:sz w:val="24"/>
          <w:szCs w:val="24"/>
        </w:rPr>
        <w:t>locate</w:t>
      </w:r>
      <w:r w:rsidRPr="07E69E10" w:rsidR="26B6E08D">
        <w:rPr>
          <w:rFonts w:ascii="Arial" w:hAnsi="Arial" w:eastAsia="Calibri" w:cs="Arial"/>
          <w:sz w:val="24"/>
          <w:szCs w:val="24"/>
        </w:rPr>
        <w:t xml:space="preserve"> the details on the trauma database. Only basic details would be </w:t>
      </w:r>
      <w:r w:rsidRPr="07E69E10" w:rsidR="26B6E08D">
        <w:rPr>
          <w:rFonts w:ascii="Arial" w:hAnsi="Arial" w:eastAsia="Calibri" w:cs="Arial"/>
          <w:sz w:val="24"/>
          <w:szCs w:val="24"/>
        </w:rPr>
        <w:t>required</w:t>
      </w:r>
      <w:r w:rsidRPr="07E69E10" w:rsidR="26B6E08D">
        <w:rPr>
          <w:rFonts w:ascii="Arial" w:hAnsi="Arial" w:eastAsia="Calibri" w:cs="Arial"/>
          <w:sz w:val="24"/>
          <w:szCs w:val="24"/>
        </w:rPr>
        <w:t xml:space="preserve"> such as the crews call sign at the time, </w:t>
      </w:r>
      <w:r w:rsidRPr="07E69E10" w:rsidR="28F7B9AA">
        <w:rPr>
          <w:rFonts w:ascii="Arial" w:hAnsi="Arial" w:eastAsia="Calibri" w:cs="Arial"/>
          <w:sz w:val="24"/>
          <w:szCs w:val="24"/>
        </w:rPr>
        <w:t>name,</w:t>
      </w:r>
      <w:r w:rsidRPr="07E69E10" w:rsidR="26B6E08D">
        <w:rPr>
          <w:rFonts w:ascii="Arial" w:hAnsi="Arial" w:eastAsia="Calibri" w:cs="Arial"/>
          <w:sz w:val="24"/>
          <w:szCs w:val="24"/>
        </w:rPr>
        <w:t xml:space="preserve"> or location of an incident. Also, how they would like to receive the feedback.</w:t>
      </w:r>
      <w:r w:rsidRPr="07E69E10" w:rsidR="3A24EE8C">
        <w:rPr>
          <w:rFonts w:ascii="Arial" w:hAnsi="Arial" w:eastAsia="Calibri" w:cs="Arial"/>
          <w:sz w:val="24"/>
          <w:szCs w:val="24"/>
        </w:rPr>
        <w:t xml:space="preserve"> This form would take no more than a couple of minutes to complete.</w:t>
      </w:r>
    </w:p>
    <w:p w:rsidRPr="00773022" w:rsidR="26B6E08D" w:rsidP="07E69E10" w:rsidRDefault="26B6E08D" w14:paraId="77C4F48B" w14:textId="71010E00">
      <w:pPr>
        <w:spacing w:line="480" w:lineRule="auto"/>
        <w:rPr>
          <w:rFonts w:ascii="Arial" w:hAnsi="Arial" w:eastAsia="Calibri" w:cs="Arial"/>
          <w:sz w:val="24"/>
          <w:szCs w:val="24"/>
        </w:rPr>
      </w:pPr>
      <w:r w:rsidRPr="07E69E10" w:rsidR="26B6E08D">
        <w:rPr>
          <w:rFonts w:ascii="Arial" w:hAnsi="Arial" w:eastAsia="Calibri" w:cs="Arial"/>
          <w:sz w:val="24"/>
          <w:szCs w:val="24"/>
        </w:rPr>
        <w:t xml:space="preserve">The feedback reply form (as shown in appendix two) can be quite comprehensive, and would </w:t>
      </w:r>
      <w:r w:rsidRPr="07E69E10" w:rsidR="26B6E08D">
        <w:rPr>
          <w:rFonts w:ascii="Arial" w:hAnsi="Arial" w:eastAsia="Calibri" w:cs="Arial"/>
          <w:sz w:val="24"/>
          <w:szCs w:val="24"/>
        </w:rPr>
        <w:t>contain</w:t>
      </w:r>
      <w:r w:rsidRPr="07E69E10" w:rsidR="26B6E08D">
        <w:rPr>
          <w:rFonts w:ascii="Arial" w:hAnsi="Arial" w:eastAsia="Calibri" w:cs="Arial"/>
          <w:sz w:val="24"/>
          <w:szCs w:val="24"/>
        </w:rPr>
        <w:t xml:space="preserve"> details of injuries found, management plan including definitive procedures, and images of scan reports with summary. If possible, depending on the </w:t>
      </w:r>
      <w:r w:rsidRPr="07E69E10" w:rsidR="57A71E23">
        <w:rPr>
          <w:rFonts w:ascii="Arial" w:hAnsi="Arial" w:eastAsia="Calibri" w:cs="Arial"/>
          <w:sz w:val="24"/>
          <w:szCs w:val="24"/>
        </w:rPr>
        <w:t>time limit</w:t>
      </w:r>
      <w:r w:rsidRPr="07E69E10" w:rsidR="26B6E08D">
        <w:rPr>
          <w:rFonts w:ascii="Arial" w:hAnsi="Arial" w:eastAsia="Calibri" w:cs="Arial"/>
          <w:sz w:val="24"/>
          <w:szCs w:val="24"/>
        </w:rPr>
        <w:t xml:space="preserve"> an update of how the patient is recovering. If the member of staff agrees their SP can be copied in for further discussion on a face-to-face basis. The feedback reply form can also be sent without request to staff, especially if the trauma desk SP feels that a request is not necessary for feedback to be given.</w:t>
      </w:r>
    </w:p>
    <w:p w:rsidRPr="00773022" w:rsidR="26B6E08D" w:rsidP="07E69E10" w:rsidRDefault="26B6E08D" w14:paraId="0095CD02" w14:textId="7578D5D2">
      <w:pPr>
        <w:spacing w:line="480" w:lineRule="auto"/>
        <w:rPr>
          <w:rFonts w:ascii="Arial" w:hAnsi="Arial" w:eastAsia="Calibri" w:cs="Arial"/>
          <w:sz w:val="24"/>
          <w:szCs w:val="24"/>
        </w:rPr>
      </w:pPr>
      <w:r w:rsidRPr="07E69E10" w:rsidR="26B6E08D">
        <w:rPr>
          <w:rFonts w:ascii="Arial" w:hAnsi="Arial" w:eastAsia="Calibri" w:cs="Arial"/>
          <w:sz w:val="24"/>
          <w:szCs w:val="24"/>
        </w:rPr>
        <w:t xml:space="preserve">To create and implement my idea for organisational change, I decided on using the five why’s method (as shown in appendix three). The five </w:t>
      </w:r>
      <w:bookmarkStart w:name="_Int_RRYXDKZj" w:id="1088835878"/>
      <w:r w:rsidRPr="07E69E10" w:rsidR="26B6E08D">
        <w:rPr>
          <w:rFonts w:ascii="Arial" w:hAnsi="Arial" w:eastAsia="Calibri" w:cs="Arial"/>
          <w:sz w:val="24"/>
          <w:szCs w:val="24"/>
        </w:rPr>
        <w:t>why’s</w:t>
      </w:r>
      <w:bookmarkEnd w:id="1088835878"/>
      <w:r w:rsidRPr="07E69E10" w:rsidR="26B6E08D">
        <w:rPr>
          <w:rFonts w:ascii="Arial" w:hAnsi="Arial" w:eastAsia="Calibri" w:cs="Arial"/>
          <w:sz w:val="24"/>
          <w:szCs w:val="24"/>
        </w:rPr>
        <w:t xml:space="preserve"> is an iterative interrogative technique. When a problem </w:t>
      </w:r>
      <w:r w:rsidRPr="07E69E10" w:rsidR="49C9F5F6">
        <w:rPr>
          <w:rFonts w:ascii="Arial" w:hAnsi="Arial" w:eastAsia="Calibri" w:cs="Arial"/>
          <w:sz w:val="24"/>
          <w:szCs w:val="24"/>
        </w:rPr>
        <w:t>presents itself</w:t>
      </w:r>
      <w:r w:rsidRPr="07E69E10" w:rsidR="26B6E08D">
        <w:rPr>
          <w:rFonts w:ascii="Arial" w:hAnsi="Arial" w:eastAsia="Calibri" w:cs="Arial"/>
          <w:sz w:val="24"/>
          <w:szCs w:val="24"/>
        </w:rPr>
        <w:t xml:space="preserve">, one must drill down its root cause by asking why, five times. When a </w:t>
      </w:r>
      <w:r w:rsidRPr="07E69E10" w:rsidR="36149644">
        <w:rPr>
          <w:rFonts w:ascii="Arial" w:hAnsi="Arial" w:eastAsia="Calibri" w:cs="Arial"/>
          <w:sz w:val="24"/>
          <w:szCs w:val="24"/>
        </w:rPr>
        <w:t>solution</w:t>
      </w:r>
      <w:r w:rsidRPr="07E69E10" w:rsidR="314D6A22">
        <w:rPr>
          <w:rFonts w:ascii="Arial" w:hAnsi="Arial" w:eastAsia="Calibri" w:cs="Arial"/>
          <w:sz w:val="24"/>
          <w:szCs w:val="24"/>
        </w:rPr>
        <w:t xml:space="preserve"> or remedy</w:t>
      </w:r>
      <w:r w:rsidRPr="07E69E10" w:rsidR="26B6E08D">
        <w:rPr>
          <w:rFonts w:ascii="Arial" w:hAnsi="Arial" w:eastAsia="Calibri" w:cs="Arial"/>
          <w:sz w:val="24"/>
          <w:szCs w:val="24"/>
        </w:rPr>
        <w:t xml:space="preserve"> </w:t>
      </w:r>
      <w:r w:rsidRPr="07E69E10" w:rsidR="2BB9EC6C">
        <w:rPr>
          <w:rFonts w:ascii="Arial" w:hAnsi="Arial" w:eastAsia="Calibri" w:cs="Arial"/>
          <w:sz w:val="24"/>
          <w:szCs w:val="24"/>
        </w:rPr>
        <w:t>becomes known</w:t>
      </w:r>
      <w:r w:rsidRPr="07E69E10" w:rsidR="26B6E08D">
        <w:rPr>
          <w:rFonts w:ascii="Arial" w:hAnsi="Arial" w:eastAsia="Calibri" w:cs="Arial"/>
          <w:sz w:val="24"/>
          <w:szCs w:val="24"/>
        </w:rPr>
        <w:t>, it is followed to prevent the</w:t>
      </w:r>
      <w:r w:rsidRPr="07E69E10" w:rsidR="4E722A2F">
        <w:rPr>
          <w:rFonts w:ascii="Arial" w:hAnsi="Arial" w:eastAsia="Calibri" w:cs="Arial"/>
          <w:sz w:val="24"/>
          <w:szCs w:val="24"/>
        </w:rPr>
        <w:t xml:space="preserve"> same</w:t>
      </w:r>
      <w:r w:rsidRPr="07E69E10" w:rsidR="26B6E08D">
        <w:rPr>
          <w:rFonts w:ascii="Arial" w:hAnsi="Arial" w:eastAsia="Calibri" w:cs="Arial"/>
          <w:sz w:val="24"/>
          <w:szCs w:val="24"/>
        </w:rPr>
        <w:t xml:space="preserve"> issue from recurring. In theory, following this method, my idea can succeed, and improve staff’s confidence and clinical practice, which will </w:t>
      </w:r>
      <w:r w:rsidRPr="07E69E10" w:rsidR="26B6E08D">
        <w:rPr>
          <w:rFonts w:ascii="Arial" w:hAnsi="Arial" w:eastAsia="Calibri" w:cs="Arial"/>
          <w:sz w:val="24"/>
          <w:szCs w:val="24"/>
        </w:rPr>
        <w:t>subsequently</w:t>
      </w:r>
      <w:r w:rsidRPr="07E69E10" w:rsidR="26B6E08D">
        <w:rPr>
          <w:rFonts w:ascii="Arial" w:hAnsi="Arial" w:eastAsia="Calibri" w:cs="Arial"/>
          <w:sz w:val="24"/>
          <w:szCs w:val="24"/>
        </w:rPr>
        <w:t xml:space="preserve"> </w:t>
      </w:r>
      <w:r w:rsidRPr="07E69E10" w:rsidR="26B6E08D">
        <w:rPr>
          <w:rFonts w:ascii="Arial" w:hAnsi="Arial" w:eastAsia="Calibri" w:cs="Arial"/>
          <w:sz w:val="24"/>
          <w:szCs w:val="24"/>
        </w:rPr>
        <w:t>benefit</w:t>
      </w:r>
      <w:r w:rsidRPr="07E69E10" w:rsidR="26B6E08D">
        <w:rPr>
          <w:rFonts w:ascii="Arial" w:hAnsi="Arial" w:eastAsia="Calibri" w:cs="Arial"/>
          <w:sz w:val="24"/>
          <w:szCs w:val="24"/>
        </w:rPr>
        <w:t xml:space="preserve"> all grades of staff, clinical leadership team and stakeholders (</w:t>
      </w:r>
      <w:r w:rsidRPr="07E69E10" w:rsidR="26B6E08D">
        <w:rPr>
          <w:rFonts w:ascii="Arial" w:hAnsi="Arial" w:eastAsia="Calibri" w:cs="Arial"/>
          <w:sz w:val="24"/>
          <w:szCs w:val="24"/>
        </w:rPr>
        <w:t>Serrat</w:t>
      </w:r>
      <w:r w:rsidRPr="07E69E10" w:rsidR="26B6E08D">
        <w:rPr>
          <w:rFonts w:ascii="Arial" w:hAnsi="Arial" w:eastAsia="Calibri" w:cs="Arial"/>
          <w:sz w:val="24"/>
          <w:szCs w:val="24"/>
        </w:rPr>
        <w:t>, 2017).</w:t>
      </w:r>
    </w:p>
    <w:p w:rsidRPr="00773022" w:rsidR="26B6E08D" w:rsidP="07E69E10" w:rsidRDefault="26B6E08D" w14:paraId="27DA8E5B" w14:textId="3921EB3B">
      <w:pPr>
        <w:spacing w:line="480" w:lineRule="auto"/>
        <w:rPr>
          <w:rFonts w:ascii="Arial" w:hAnsi="Arial" w:eastAsia="Calibri" w:cs="Arial"/>
          <w:sz w:val="24"/>
          <w:szCs w:val="24"/>
        </w:rPr>
      </w:pPr>
      <w:r w:rsidRPr="07E69E10" w:rsidR="26B6E08D">
        <w:rPr>
          <w:rFonts w:ascii="Arial" w:hAnsi="Arial" w:eastAsia="Calibri" w:cs="Arial"/>
          <w:sz w:val="24"/>
          <w:szCs w:val="24"/>
        </w:rPr>
        <w:t>For an organisational change to succeed, support of the change from those that will be affected by it. In this case it will be operational clinicians of all grades who are patient facing. Cummings &amp; Worley (2023) states that implementations leaders who approach change, and are unique in their approach, must share with others to be successful. Those implementing the change must be motivated, and in turn, that motivation will have a positive effect on others, the same would apply for any enthusiasm to the project. A change project is necessary, and that is why the status quo is challenged (Cummings &amp; Worley, 2023).</w:t>
      </w:r>
    </w:p>
    <w:p w:rsidR="00E5778D" w:rsidP="07E69E10" w:rsidRDefault="26B6E08D" w14:paraId="723A5C2C" w14:textId="6CE05559">
      <w:pPr>
        <w:spacing w:line="480" w:lineRule="auto"/>
        <w:rPr>
          <w:rFonts w:ascii="Arial" w:hAnsi="Arial" w:eastAsia="Calibri" w:cs="Arial"/>
          <w:sz w:val="24"/>
          <w:szCs w:val="24"/>
        </w:rPr>
      </w:pPr>
      <w:r w:rsidRPr="07E69E10" w:rsidR="26B6E08D">
        <w:rPr>
          <w:rFonts w:ascii="Arial" w:hAnsi="Arial" w:eastAsia="Calibri" w:cs="Arial"/>
          <w:sz w:val="24"/>
          <w:szCs w:val="24"/>
        </w:rPr>
        <w:t xml:space="preserve">In relation to my change idea, I am approachable and open to discussion and criticism also. I am passionate about the change proposed, and in the back of my mind realising that not everyone will welcome change, I understand that an open </w:t>
      </w:r>
      <w:r w:rsidRPr="07E69E10" w:rsidR="26B6E08D">
        <w:rPr>
          <w:rFonts w:ascii="Arial" w:hAnsi="Arial" w:eastAsia="Calibri" w:cs="Arial"/>
          <w:sz w:val="24"/>
          <w:szCs w:val="24"/>
        </w:rPr>
        <w:t>mind is needed to accommodate staff</w:t>
      </w:r>
      <w:r w:rsidRPr="07E69E10" w:rsidR="6344E3D5">
        <w:rPr>
          <w:rFonts w:ascii="Arial" w:hAnsi="Arial" w:eastAsia="Calibri" w:cs="Arial"/>
          <w:sz w:val="24"/>
          <w:szCs w:val="24"/>
        </w:rPr>
        <w:t xml:space="preserve"> and the </w:t>
      </w:r>
      <w:r w:rsidRPr="07E69E10" w:rsidR="7D3B16EE">
        <w:rPr>
          <w:rFonts w:ascii="Arial" w:hAnsi="Arial" w:eastAsia="Calibri" w:cs="Arial"/>
          <w:sz w:val="24"/>
          <w:szCs w:val="24"/>
        </w:rPr>
        <w:t>need</w:t>
      </w:r>
      <w:r w:rsidRPr="07E69E10" w:rsidR="26B6E08D">
        <w:rPr>
          <w:rFonts w:ascii="Arial" w:hAnsi="Arial" w:eastAsia="Calibri" w:cs="Arial"/>
          <w:sz w:val="24"/>
          <w:szCs w:val="24"/>
        </w:rPr>
        <w:t xml:space="preserve"> </w:t>
      </w:r>
      <w:r w:rsidRPr="07E69E10" w:rsidR="26B6E08D">
        <w:rPr>
          <w:rFonts w:ascii="Arial" w:hAnsi="Arial" w:eastAsia="Calibri" w:cs="Arial"/>
          <w:sz w:val="24"/>
          <w:szCs w:val="24"/>
        </w:rPr>
        <w:t xml:space="preserve">to include clinical leadership teams and stakeholders. The focus will be on an open channel of communication, </w:t>
      </w:r>
      <w:r w:rsidRPr="07E69E10" w:rsidR="00783CF2">
        <w:rPr>
          <w:rFonts w:ascii="Arial" w:hAnsi="Arial" w:eastAsia="Calibri" w:cs="Arial"/>
          <w:sz w:val="24"/>
          <w:szCs w:val="24"/>
        </w:rPr>
        <w:t xml:space="preserve">promote </w:t>
      </w:r>
      <w:r w:rsidRPr="07E69E10" w:rsidR="26B6E08D">
        <w:rPr>
          <w:rFonts w:ascii="Arial" w:hAnsi="Arial" w:eastAsia="Calibri" w:cs="Arial"/>
          <w:sz w:val="24"/>
          <w:szCs w:val="24"/>
        </w:rPr>
        <w:t xml:space="preserve">motivation and showing staff how accepting this change will </w:t>
      </w:r>
      <w:r w:rsidRPr="07E69E10" w:rsidR="10230AA3">
        <w:rPr>
          <w:rFonts w:ascii="Arial" w:hAnsi="Arial" w:eastAsia="Calibri" w:cs="Arial"/>
          <w:sz w:val="24"/>
          <w:szCs w:val="24"/>
        </w:rPr>
        <w:t>bring</w:t>
      </w:r>
      <w:r w:rsidRPr="07E69E10" w:rsidR="26B6E08D">
        <w:rPr>
          <w:rFonts w:ascii="Arial" w:hAnsi="Arial" w:eastAsia="Calibri" w:cs="Arial"/>
          <w:sz w:val="24"/>
          <w:szCs w:val="24"/>
        </w:rPr>
        <w:t xml:space="preserve"> personal rewards</w:t>
      </w:r>
      <w:r w:rsidRPr="07E69E10" w:rsidR="00E5778D">
        <w:rPr>
          <w:rFonts w:ascii="Arial" w:hAnsi="Arial" w:eastAsia="Calibri" w:cs="Arial"/>
          <w:sz w:val="24"/>
          <w:szCs w:val="24"/>
        </w:rPr>
        <w:t xml:space="preserve"> </w:t>
      </w:r>
      <w:r w:rsidRPr="07E69E10" w:rsidR="00AA1365">
        <w:rPr>
          <w:rFonts w:ascii="Arial" w:hAnsi="Arial" w:cs="Arial"/>
          <w:color w:val="000000" w:themeColor="text1" w:themeTint="FF" w:themeShade="FF"/>
          <w:sz w:val="24"/>
          <w:szCs w:val="24"/>
        </w:rPr>
        <w:t>(Freeman et al, 2018)</w:t>
      </w:r>
      <w:r w:rsidRPr="07E69E10" w:rsidR="00AA1365">
        <w:rPr>
          <w:rFonts w:ascii="Arial" w:hAnsi="Arial" w:cs="Arial"/>
          <w:color w:val="000000" w:themeColor="text1" w:themeTint="FF" w:themeShade="FF"/>
          <w:sz w:val="24"/>
          <w:szCs w:val="24"/>
        </w:rPr>
        <w:t>.</w:t>
      </w:r>
    </w:p>
    <w:p w:rsidRPr="00773022" w:rsidR="26B6E08D" w:rsidP="07E69E10" w:rsidRDefault="0060713D" w14:paraId="4766CC4F" w14:textId="6B637141">
      <w:pPr>
        <w:spacing w:line="480" w:lineRule="auto"/>
        <w:rPr>
          <w:rFonts w:ascii="Arial" w:hAnsi="Arial" w:eastAsia="Calibri" w:cs="Arial"/>
          <w:sz w:val="24"/>
          <w:szCs w:val="24"/>
        </w:rPr>
      </w:pPr>
      <w:r w:rsidRPr="07E69E10" w:rsidR="0060713D">
        <w:rPr>
          <w:rFonts w:ascii="Arial" w:hAnsi="Arial" w:eastAsia="Calibri" w:cs="Arial"/>
          <w:sz w:val="24"/>
          <w:szCs w:val="24"/>
        </w:rPr>
        <w:t xml:space="preserve">Implementation with the aid of a stakeholder </w:t>
      </w:r>
      <w:r w:rsidRPr="07E69E10" w:rsidR="00705421">
        <w:rPr>
          <w:rFonts w:ascii="Arial" w:hAnsi="Arial" w:eastAsia="Calibri" w:cs="Arial"/>
          <w:sz w:val="24"/>
          <w:szCs w:val="24"/>
        </w:rPr>
        <w:t>map</w:t>
      </w:r>
      <w:r w:rsidRPr="07E69E10" w:rsidR="00CB7FCC">
        <w:rPr>
          <w:rFonts w:ascii="Arial" w:hAnsi="Arial" w:eastAsia="Calibri" w:cs="Arial"/>
          <w:sz w:val="24"/>
          <w:szCs w:val="24"/>
        </w:rPr>
        <w:t xml:space="preserve"> </w:t>
      </w:r>
      <w:r w:rsidRPr="07E69E10" w:rsidR="00CB7FCC">
        <w:rPr>
          <w:rFonts w:ascii="Arial" w:hAnsi="Arial" w:eastAsia="Calibri" w:cs="Arial"/>
          <w:sz w:val="24"/>
          <w:szCs w:val="24"/>
        </w:rPr>
        <w:t xml:space="preserve">(as shown in appendix </w:t>
      </w:r>
      <w:r w:rsidRPr="07E69E10" w:rsidR="00CB7FCC">
        <w:rPr>
          <w:rFonts w:ascii="Arial" w:hAnsi="Arial" w:eastAsia="Calibri" w:cs="Arial"/>
          <w:sz w:val="24"/>
          <w:szCs w:val="24"/>
        </w:rPr>
        <w:t>four</w:t>
      </w:r>
      <w:r w:rsidRPr="07E69E10" w:rsidR="00CB7FCC">
        <w:rPr>
          <w:rFonts w:ascii="Arial" w:hAnsi="Arial" w:eastAsia="Calibri" w:cs="Arial"/>
          <w:sz w:val="24"/>
          <w:szCs w:val="24"/>
        </w:rPr>
        <w:t>)</w:t>
      </w:r>
      <w:r w:rsidRPr="07E69E10" w:rsidR="009737AE">
        <w:rPr>
          <w:rFonts w:ascii="Arial" w:hAnsi="Arial" w:eastAsia="Calibri" w:cs="Arial"/>
          <w:sz w:val="24"/>
          <w:szCs w:val="24"/>
        </w:rPr>
        <w:t xml:space="preserve"> </w:t>
      </w:r>
      <w:r w:rsidRPr="07E69E10" w:rsidR="00027186">
        <w:rPr>
          <w:rFonts w:ascii="Arial" w:hAnsi="Arial" w:eastAsia="Calibri" w:cs="Arial"/>
          <w:sz w:val="24"/>
          <w:szCs w:val="24"/>
        </w:rPr>
        <w:t xml:space="preserve">will better visualise the evolving relationship with key stakeholders throughout the implementation </w:t>
      </w:r>
      <w:r w:rsidRPr="07E69E10" w:rsidR="00824A82">
        <w:rPr>
          <w:rFonts w:ascii="Arial" w:hAnsi="Arial" w:eastAsia="Calibri" w:cs="Arial"/>
          <w:sz w:val="24"/>
          <w:szCs w:val="24"/>
        </w:rPr>
        <w:t>process</w:t>
      </w:r>
      <w:r w:rsidRPr="07E69E10" w:rsidR="26B6E08D">
        <w:rPr>
          <w:rFonts w:ascii="Arial" w:hAnsi="Arial" w:eastAsia="Calibri" w:cs="Arial"/>
          <w:sz w:val="24"/>
          <w:szCs w:val="24"/>
        </w:rPr>
        <w:t>.</w:t>
      </w:r>
      <w:r w:rsidRPr="07E69E10" w:rsidR="00E5778D">
        <w:rPr>
          <w:rFonts w:ascii="Arial" w:hAnsi="Arial" w:eastAsia="Calibri" w:cs="Arial"/>
          <w:sz w:val="24"/>
          <w:szCs w:val="24"/>
        </w:rPr>
        <w:t xml:space="preserve"> </w:t>
      </w:r>
      <w:r w:rsidRPr="07E69E10" w:rsidR="26B6E08D">
        <w:rPr>
          <w:rFonts w:ascii="Arial" w:hAnsi="Arial" w:eastAsia="Calibri" w:cs="Arial"/>
          <w:sz w:val="24"/>
          <w:szCs w:val="24"/>
        </w:rPr>
        <w:t xml:space="preserve">These process steps are typically, </w:t>
      </w:r>
      <w:r w:rsidRPr="07E69E10" w:rsidR="00297048">
        <w:rPr>
          <w:rFonts w:ascii="Arial" w:hAnsi="Arial" w:eastAsia="Calibri" w:cs="Arial"/>
          <w:sz w:val="24"/>
          <w:szCs w:val="24"/>
        </w:rPr>
        <w:t>how their needs are met</w:t>
      </w:r>
      <w:r w:rsidRPr="07E69E10" w:rsidR="005848E5">
        <w:rPr>
          <w:rFonts w:ascii="Arial" w:hAnsi="Arial" w:eastAsia="Calibri" w:cs="Arial"/>
          <w:sz w:val="24"/>
          <w:szCs w:val="24"/>
        </w:rPr>
        <w:t>, what and who needs to be managed closely</w:t>
      </w:r>
      <w:r w:rsidRPr="07E69E10" w:rsidR="00A16FFA">
        <w:rPr>
          <w:rFonts w:ascii="Arial" w:hAnsi="Arial" w:eastAsia="Calibri" w:cs="Arial"/>
          <w:sz w:val="24"/>
          <w:szCs w:val="24"/>
        </w:rPr>
        <w:t xml:space="preserve">, and those who need to be accountable and </w:t>
      </w:r>
      <w:r w:rsidRPr="07E69E10" w:rsidR="000433CA">
        <w:rPr>
          <w:rFonts w:ascii="Arial" w:hAnsi="Arial" w:eastAsia="Calibri" w:cs="Arial"/>
          <w:sz w:val="24"/>
          <w:szCs w:val="24"/>
        </w:rPr>
        <w:t>the keep informed group</w:t>
      </w:r>
      <w:r w:rsidRPr="07E69E10" w:rsidR="00D94D28">
        <w:rPr>
          <w:rFonts w:ascii="Arial" w:hAnsi="Arial" w:eastAsia="Calibri" w:cs="Arial"/>
          <w:sz w:val="24"/>
          <w:szCs w:val="24"/>
        </w:rPr>
        <w:t>.</w:t>
      </w:r>
      <w:r w:rsidRPr="07E69E10" w:rsidR="00A330A3">
        <w:rPr>
          <w:rFonts w:ascii="Arial" w:hAnsi="Arial" w:eastAsia="Calibri" w:cs="Arial"/>
          <w:sz w:val="24"/>
          <w:szCs w:val="24"/>
        </w:rPr>
        <w:t xml:space="preserve"> </w:t>
      </w:r>
      <w:r w:rsidRPr="07E69E10" w:rsidR="00D94D28">
        <w:rPr>
          <w:rFonts w:ascii="Arial" w:hAnsi="Arial" w:eastAsia="Calibri" w:cs="Arial"/>
          <w:sz w:val="24"/>
          <w:szCs w:val="24"/>
        </w:rPr>
        <w:t xml:space="preserve">Depending </w:t>
      </w:r>
      <w:r w:rsidRPr="07E69E10" w:rsidR="00A330A3">
        <w:rPr>
          <w:rFonts w:ascii="Arial" w:hAnsi="Arial" w:eastAsia="Calibri" w:cs="Arial"/>
          <w:sz w:val="24"/>
          <w:szCs w:val="24"/>
        </w:rPr>
        <w:t xml:space="preserve">on </w:t>
      </w:r>
      <w:r w:rsidRPr="07E69E10" w:rsidR="00D94D28">
        <w:rPr>
          <w:rFonts w:ascii="Arial" w:hAnsi="Arial" w:eastAsia="Calibri" w:cs="Arial"/>
          <w:sz w:val="24"/>
          <w:szCs w:val="24"/>
        </w:rPr>
        <w:t xml:space="preserve">where those fall into the map will </w:t>
      </w:r>
      <w:r w:rsidRPr="07E69E10" w:rsidR="00D94D28">
        <w:rPr>
          <w:rFonts w:ascii="Arial" w:hAnsi="Arial" w:eastAsia="Calibri" w:cs="Arial"/>
          <w:sz w:val="24"/>
          <w:szCs w:val="24"/>
        </w:rPr>
        <w:t>determine</w:t>
      </w:r>
      <w:r w:rsidRPr="07E69E10" w:rsidR="00D94D28">
        <w:rPr>
          <w:rFonts w:ascii="Arial" w:hAnsi="Arial" w:eastAsia="Calibri" w:cs="Arial"/>
          <w:sz w:val="24"/>
          <w:szCs w:val="24"/>
        </w:rPr>
        <w:t xml:space="preserve"> the level of engageme</w:t>
      </w:r>
      <w:r w:rsidRPr="07E69E10" w:rsidR="00A330A3">
        <w:rPr>
          <w:rFonts w:ascii="Arial" w:hAnsi="Arial" w:eastAsia="Calibri" w:cs="Arial"/>
          <w:sz w:val="24"/>
          <w:szCs w:val="24"/>
        </w:rPr>
        <w:t>nt, including the intensity and frequency of engagement</w:t>
      </w:r>
      <w:r w:rsidRPr="07E69E10" w:rsidR="00AA1365">
        <w:rPr>
          <w:rFonts w:ascii="Arial" w:hAnsi="Arial" w:eastAsia="Calibri" w:cs="Arial"/>
          <w:sz w:val="24"/>
          <w:szCs w:val="24"/>
        </w:rPr>
        <w:t xml:space="preserve"> </w:t>
      </w:r>
      <w:r w:rsidRPr="07E69E10" w:rsidR="00AA1365">
        <w:rPr>
          <w:rFonts w:ascii="Arial" w:hAnsi="Arial" w:cs="Arial"/>
          <w:color w:val="000000" w:themeColor="text1" w:themeTint="FF" w:themeShade="FF"/>
          <w:sz w:val="24"/>
          <w:szCs w:val="24"/>
        </w:rPr>
        <w:t>(Freeman et al, 2018)</w:t>
      </w:r>
      <w:r w:rsidRPr="07E69E10" w:rsidR="00AA1365">
        <w:rPr>
          <w:rFonts w:ascii="Arial" w:hAnsi="Arial" w:cs="Arial"/>
          <w:color w:val="000000" w:themeColor="text1" w:themeTint="FF" w:themeShade="FF"/>
          <w:sz w:val="24"/>
          <w:szCs w:val="24"/>
        </w:rPr>
        <w:t>.</w:t>
      </w:r>
      <w:r w:rsidRPr="07E69E10" w:rsidR="26B6E08D">
        <w:rPr>
          <w:rFonts w:ascii="Arial" w:hAnsi="Arial" w:eastAsia="Calibri" w:cs="Arial"/>
          <w:sz w:val="24"/>
          <w:szCs w:val="24"/>
        </w:rPr>
        <w:t xml:space="preserve"> </w:t>
      </w:r>
    </w:p>
    <w:p w:rsidRPr="00773022" w:rsidR="26B6E08D" w:rsidP="07E69E10" w:rsidRDefault="26B6E08D" w14:paraId="2DFD87B9" w14:textId="4E500E3B">
      <w:pPr>
        <w:spacing w:line="480" w:lineRule="auto"/>
        <w:rPr>
          <w:rFonts w:ascii="Arial" w:hAnsi="Arial" w:eastAsia="Calibri" w:cs="Arial"/>
          <w:sz w:val="24"/>
          <w:szCs w:val="24"/>
        </w:rPr>
      </w:pPr>
      <w:r w:rsidRPr="07E69E10" w:rsidR="26B6E08D">
        <w:rPr>
          <w:rFonts w:ascii="Arial" w:hAnsi="Arial" w:eastAsia="Calibri" w:cs="Arial"/>
          <w:sz w:val="24"/>
          <w:szCs w:val="24"/>
        </w:rPr>
        <w:t>To conclude, I have critically appraised organisational culture, and its impact on change initiatives. The author has critically examined the complexity of the challenges ahead in a leadership position, whilst implementing a change project. Hofstede (1980) cultural dimension was evaluated in relation to the author’s workplace. Change models have been considered and some discounted and evaluated to rationalise the suitability within the author’s workplace.</w:t>
      </w:r>
    </w:p>
    <w:p w:rsidRPr="00773022" w:rsidR="26B6E08D" w:rsidP="07E69E10" w:rsidRDefault="26B6E08D" w14:paraId="45D18E53" w14:textId="195BA0DB">
      <w:pPr>
        <w:spacing w:line="480" w:lineRule="auto"/>
        <w:rPr>
          <w:rFonts w:ascii="Arial" w:hAnsi="Arial" w:eastAsia="Calibri" w:cs="Arial"/>
          <w:sz w:val="24"/>
          <w:szCs w:val="24"/>
        </w:rPr>
      </w:pPr>
      <w:r w:rsidRPr="07E69E10" w:rsidR="26B6E08D">
        <w:rPr>
          <w:rFonts w:ascii="Arial" w:hAnsi="Arial" w:eastAsia="Calibri" w:cs="Arial"/>
          <w:sz w:val="24"/>
          <w:szCs w:val="24"/>
        </w:rPr>
        <w:t xml:space="preserve">As an SP with both WAST and the major trauma network, I </w:t>
      </w:r>
      <w:r w:rsidRPr="07E69E10" w:rsidR="26B6E08D">
        <w:rPr>
          <w:rFonts w:ascii="Arial" w:hAnsi="Arial" w:eastAsia="Calibri" w:cs="Arial"/>
          <w:sz w:val="24"/>
          <w:szCs w:val="24"/>
        </w:rPr>
        <w:t>am required to</w:t>
      </w:r>
      <w:r w:rsidRPr="07E69E10" w:rsidR="26B6E08D">
        <w:rPr>
          <w:rFonts w:ascii="Arial" w:hAnsi="Arial" w:eastAsia="Calibri" w:cs="Arial"/>
          <w:sz w:val="24"/>
          <w:szCs w:val="24"/>
        </w:rPr>
        <w:t xml:space="preserve"> support not just a local cohort of staff, but all grades of staff within the Southwest, Mid and South Wales regions who are involved within the pre-hospital care of trauma patients. I must be empathetic, understanding and encouraging. Also, when working clinically, to provide clinical leadership and critical care to the sickest people in Wales. I </w:t>
      </w:r>
      <w:r w:rsidRPr="07E69E10" w:rsidR="26B6E08D">
        <w:rPr>
          <w:rFonts w:ascii="Arial" w:hAnsi="Arial" w:eastAsia="Calibri" w:cs="Arial"/>
          <w:sz w:val="24"/>
          <w:szCs w:val="24"/>
        </w:rPr>
        <w:t>am required to</w:t>
      </w:r>
      <w:r w:rsidRPr="07E69E10" w:rsidR="26B6E08D">
        <w:rPr>
          <w:rFonts w:ascii="Arial" w:hAnsi="Arial" w:eastAsia="Calibri" w:cs="Arial"/>
          <w:sz w:val="24"/>
          <w:szCs w:val="24"/>
        </w:rPr>
        <w:t xml:space="preserve"> work both patient facing, and remote clinical support and advice in the control room supporting staff and doctors who contact the regional trauma desk.</w:t>
      </w:r>
    </w:p>
    <w:p w:rsidRPr="00773022" w:rsidR="26B6E08D" w:rsidP="07E69E10" w:rsidRDefault="26B6E08D" w14:paraId="78F675AC" w14:textId="4C13E46F">
      <w:pPr>
        <w:spacing w:line="480" w:lineRule="auto"/>
        <w:rPr>
          <w:rFonts w:ascii="Arial" w:hAnsi="Arial" w:eastAsia="Calibri" w:cs="Arial"/>
          <w:sz w:val="24"/>
          <w:szCs w:val="24"/>
        </w:rPr>
      </w:pPr>
      <w:r w:rsidRPr="07E69E10" w:rsidR="26B6E08D">
        <w:rPr>
          <w:rFonts w:ascii="Arial" w:hAnsi="Arial" w:eastAsia="Calibri" w:cs="Arial"/>
          <w:sz w:val="24"/>
          <w:szCs w:val="24"/>
        </w:rPr>
        <w:t xml:space="preserve">I have the respect of my peers prior to becoming an SP, and that has continued. The new role and my </w:t>
      </w:r>
      <w:r w:rsidRPr="07E69E10" w:rsidR="26B6E08D">
        <w:rPr>
          <w:rFonts w:ascii="Arial" w:hAnsi="Arial" w:eastAsia="Calibri" w:cs="Arial"/>
          <w:sz w:val="24"/>
          <w:szCs w:val="24"/>
        </w:rPr>
        <w:t>additional</w:t>
      </w:r>
      <w:r w:rsidRPr="07E69E10" w:rsidR="26B6E08D">
        <w:rPr>
          <w:rFonts w:ascii="Arial" w:hAnsi="Arial" w:eastAsia="Calibri" w:cs="Arial"/>
          <w:sz w:val="24"/>
          <w:szCs w:val="24"/>
        </w:rPr>
        <w:t xml:space="preserve"> skills, I </w:t>
      </w:r>
      <w:r w:rsidRPr="07E69E10" w:rsidR="3C5CBCE1">
        <w:rPr>
          <w:rFonts w:ascii="Arial" w:hAnsi="Arial" w:eastAsia="Calibri" w:cs="Arial"/>
          <w:sz w:val="24"/>
          <w:szCs w:val="24"/>
        </w:rPr>
        <w:t>look</w:t>
      </w:r>
      <w:r w:rsidRPr="07E69E10" w:rsidR="26B6E08D">
        <w:rPr>
          <w:rFonts w:ascii="Arial" w:hAnsi="Arial" w:eastAsia="Calibri" w:cs="Arial"/>
          <w:sz w:val="24"/>
          <w:szCs w:val="24"/>
        </w:rPr>
        <w:t xml:space="preserve"> forward to looking after patients and support my colleagues and been able to be the best</w:t>
      </w:r>
      <w:r w:rsidRPr="07E69E10" w:rsidR="641C5998">
        <w:rPr>
          <w:rFonts w:ascii="Arial" w:hAnsi="Arial" w:eastAsia="Calibri" w:cs="Arial"/>
          <w:sz w:val="24"/>
          <w:szCs w:val="24"/>
        </w:rPr>
        <w:t xml:space="preserve"> clinician</w:t>
      </w:r>
      <w:r w:rsidRPr="07E69E10" w:rsidR="26B6E08D">
        <w:rPr>
          <w:rFonts w:ascii="Arial" w:hAnsi="Arial" w:eastAsia="Calibri" w:cs="Arial"/>
          <w:sz w:val="24"/>
          <w:szCs w:val="24"/>
        </w:rPr>
        <w:t xml:space="preserve"> I can</w:t>
      </w:r>
      <w:r w:rsidRPr="07E69E10" w:rsidR="5A87BDF8">
        <w:rPr>
          <w:rFonts w:ascii="Arial" w:hAnsi="Arial" w:eastAsia="Calibri" w:cs="Arial"/>
          <w:sz w:val="24"/>
          <w:szCs w:val="24"/>
        </w:rPr>
        <w:t xml:space="preserve"> be</w:t>
      </w:r>
      <w:r w:rsidRPr="07E69E10" w:rsidR="26B6E08D">
        <w:rPr>
          <w:rFonts w:ascii="Arial" w:hAnsi="Arial" w:eastAsia="Calibri" w:cs="Arial"/>
          <w:sz w:val="24"/>
          <w:szCs w:val="24"/>
        </w:rPr>
        <w:t xml:space="preserve">. The staff who I work with know me for who I am, which makes my role as an SP much easier, as I have no hurdles or boundaries to negotiate. Now that the SP role has been in place for the last couple of years, it is now a valuable position within WAST, which is a success, and is reflected in the </w:t>
      </w:r>
      <w:r w:rsidRPr="07E69E10" w:rsidR="0CA828AB">
        <w:rPr>
          <w:rFonts w:ascii="Arial" w:hAnsi="Arial" w:eastAsia="Calibri" w:cs="Arial"/>
          <w:sz w:val="24"/>
          <w:szCs w:val="24"/>
        </w:rPr>
        <w:t>considerable number</w:t>
      </w:r>
      <w:r w:rsidRPr="07E69E10" w:rsidR="26B6E08D">
        <w:rPr>
          <w:rFonts w:ascii="Arial" w:hAnsi="Arial" w:eastAsia="Calibri" w:cs="Arial"/>
          <w:sz w:val="24"/>
          <w:szCs w:val="24"/>
        </w:rPr>
        <w:t xml:space="preserve"> of applicants when new SPs are </w:t>
      </w:r>
      <w:r w:rsidRPr="07E69E10" w:rsidR="26B6E08D">
        <w:rPr>
          <w:rFonts w:ascii="Arial" w:hAnsi="Arial" w:eastAsia="Calibri" w:cs="Arial"/>
          <w:sz w:val="24"/>
          <w:szCs w:val="24"/>
        </w:rPr>
        <w:t>required</w:t>
      </w:r>
      <w:r w:rsidRPr="07E69E10" w:rsidR="26B6E08D">
        <w:rPr>
          <w:rFonts w:ascii="Arial" w:hAnsi="Arial" w:eastAsia="Calibri" w:cs="Arial"/>
          <w:sz w:val="24"/>
          <w:szCs w:val="24"/>
        </w:rPr>
        <w:t>.</w:t>
      </w:r>
    </w:p>
    <w:p w:rsidRPr="00773022" w:rsidR="26B6E08D" w:rsidP="07E69E10" w:rsidRDefault="26B6E08D" w14:paraId="154A9D72" w14:textId="7FE7170E">
      <w:pPr>
        <w:spacing w:line="480" w:lineRule="auto"/>
        <w:rPr>
          <w:rFonts w:ascii="Arial" w:hAnsi="Arial" w:eastAsia="Calibri" w:cs="Arial"/>
          <w:sz w:val="24"/>
          <w:szCs w:val="24"/>
        </w:rPr>
      </w:pPr>
      <w:r w:rsidRPr="07E69E10" w:rsidR="26B6E08D">
        <w:rPr>
          <w:rFonts w:ascii="Arial" w:hAnsi="Arial" w:eastAsia="Calibri" w:cs="Arial"/>
          <w:sz w:val="24"/>
          <w:szCs w:val="24"/>
        </w:rPr>
        <w:t>The staff who I have discussed my change idea</w:t>
      </w:r>
      <w:r w:rsidRPr="07E69E10" w:rsidR="65AC04EA">
        <w:rPr>
          <w:rFonts w:ascii="Arial" w:hAnsi="Arial" w:eastAsia="Calibri" w:cs="Arial"/>
          <w:sz w:val="24"/>
          <w:szCs w:val="24"/>
        </w:rPr>
        <w:t>, my trauma desk colleagues and my critical care</w:t>
      </w:r>
      <w:r w:rsidRPr="07E69E10" w:rsidR="26B6E08D">
        <w:rPr>
          <w:rFonts w:ascii="Arial" w:hAnsi="Arial" w:eastAsia="Calibri" w:cs="Arial"/>
          <w:sz w:val="24"/>
          <w:szCs w:val="24"/>
        </w:rPr>
        <w:t xml:space="preserve">, have all shown support to the initiative and would welcome the change. Those staff very rarely receive feedback of any form and would embrace the feedback. It can be entered into their portfolios and would be a discussion point with their peers, their respective </w:t>
      </w:r>
      <w:r w:rsidRPr="07E69E10" w:rsidR="382FCC87">
        <w:rPr>
          <w:rFonts w:ascii="Arial" w:hAnsi="Arial" w:eastAsia="Calibri" w:cs="Arial"/>
          <w:sz w:val="24"/>
          <w:szCs w:val="24"/>
        </w:rPr>
        <w:t>SPs</w:t>
      </w:r>
      <w:r w:rsidRPr="07E69E10" w:rsidR="4DFAB192">
        <w:rPr>
          <w:rFonts w:ascii="Arial" w:hAnsi="Arial" w:eastAsia="Calibri" w:cs="Arial"/>
          <w:sz w:val="24"/>
          <w:szCs w:val="24"/>
        </w:rPr>
        <w:t>,</w:t>
      </w:r>
      <w:r w:rsidRPr="07E69E10" w:rsidR="26B6E08D">
        <w:rPr>
          <w:rFonts w:ascii="Arial" w:hAnsi="Arial" w:eastAsia="Calibri" w:cs="Arial"/>
          <w:sz w:val="24"/>
          <w:szCs w:val="24"/>
        </w:rPr>
        <w:t xml:space="preserve"> and their wider colleague network.</w:t>
      </w:r>
    </w:p>
    <w:p w:rsidRPr="00773022" w:rsidR="26B6E08D" w:rsidP="07E69E10" w:rsidRDefault="26B6E08D" w14:paraId="576365AA" w14:textId="56D874C3">
      <w:pPr>
        <w:spacing w:line="480" w:lineRule="auto"/>
        <w:rPr>
          <w:rFonts w:ascii="Arial" w:hAnsi="Arial" w:eastAsia="Calibri" w:cs="Arial"/>
          <w:sz w:val="24"/>
          <w:szCs w:val="24"/>
        </w:rPr>
      </w:pPr>
      <w:r w:rsidRPr="07E69E10" w:rsidR="26B6E08D">
        <w:rPr>
          <w:rFonts w:ascii="Arial" w:hAnsi="Arial" w:eastAsia="Calibri" w:cs="Arial"/>
          <w:sz w:val="24"/>
          <w:szCs w:val="24"/>
        </w:rPr>
        <w:t xml:space="preserve">Changes within WAST have proven to take </w:t>
      </w:r>
      <w:r w:rsidRPr="07E69E10" w:rsidR="3A050EFA">
        <w:rPr>
          <w:rFonts w:ascii="Arial" w:hAnsi="Arial" w:eastAsia="Calibri" w:cs="Arial"/>
          <w:sz w:val="24"/>
          <w:szCs w:val="24"/>
        </w:rPr>
        <w:t xml:space="preserve">a prolonged </w:t>
      </w:r>
      <w:bookmarkStart w:name="_Int_D7KlsQVD" w:id="657335322"/>
      <w:r w:rsidRPr="07E69E10" w:rsidR="3A050EFA">
        <w:rPr>
          <w:rFonts w:ascii="Arial" w:hAnsi="Arial" w:eastAsia="Calibri" w:cs="Arial"/>
          <w:sz w:val="24"/>
          <w:szCs w:val="24"/>
        </w:rPr>
        <w:t>time period</w:t>
      </w:r>
      <w:bookmarkEnd w:id="657335322"/>
      <w:r w:rsidRPr="07E69E10" w:rsidR="26B6E08D">
        <w:rPr>
          <w:rFonts w:ascii="Arial" w:hAnsi="Arial" w:eastAsia="Calibri" w:cs="Arial"/>
          <w:sz w:val="24"/>
          <w:szCs w:val="24"/>
        </w:rPr>
        <w:t xml:space="preserve">. I hope to challenge this based on the simplicity and ease of creating the feedback forms. Providing I have the support, there is no </w:t>
      </w:r>
      <w:bookmarkStart w:name="_Int_hYLvARBh" w:id="1573586997"/>
      <w:r w:rsidRPr="07E69E10" w:rsidR="26B6E08D">
        <w:rPr>
          <w:rFonts w:ascii="Arial" w:hAnsi="Arial" w:eastAsia="Calibri" w:cs="Arial"/>
          <w:sz w:val="24"/>
          <w:szCs w:val="24"/>
        </w:rPr>
        <w:t>reason why</w:t>
      </w:r>
      <w:bookmarkEnd w:id="1573586997"/>
      <w:r w:rsidRPr="07E69E10" w:rsidR="26B6E08D">
        <w:rPr>
          <w:rFonts w:ascii="Arial" w:hAnsi="Arial" w:eastAsia="Calibri" w:cs="Arial"/>
          <w:sz w:val="24"/>
          <w:szCs w:val="24"/>
        </w:rPr>
        <w:t xml:space="preserve"> historically long procedures are avoided. Plus, the model only involves a small percentage cohort of patients.</w:t>
      </w:r>
    </w:p>
    <w:p w:rsidRPr="00773022" w:rsidR="26B6E08D" w:rsidP="07E69E10" w:rsidRDefault="26B6E08D" w14:paraId="419BDBF6" w14:textId="050F8832">
      <w:pPr>
        <w:spacing w:line="480" w:lineRule="auto"/>
        <w:rPr>
          <w:rFonts w:ascii="Arial" w:hAnsi="Arial" w:eastAsia="Calibri" w:cs="Arial"/>
          <w:sz w:val="24"/>
          <w:szCs w:val="24"/>
        </w:rPr>
      </w:pPr>
      <w:r w:rsidRPr="07E69E10" w:rsidR="26B6E08D">
        <w:rPr>
          <w:rFonts w:ascii="Arial" w:hAnsi="Arial" w:eastAsia="Calibri" w:cs="Arial"/>
          <w:sz w:val="24"/>
          <w:szCs w:val="24"/>
        </w:rPr>
        <w:t>Staff engagement will include them in the change process, to ensure they feel that they are part of the project itself, and not just enforced on them. This will lead to less barriers and resistance to change and diffuse any issues that potentially lie between staff and those within the clinical leadership team.</w:t>
      </w:r>
    </w:p>
    <w:p w:rsidRPr="00773022" w:rsidR="26B6E08D" w:rsidP="07E69E10" w:rsidRDefault="26B6E08D" w14:paraId="12F43FD5" w14:textId="74F2F4AC">
      <w:pPr>
        <w:spacing w:line="480" w:lineRule="auto"/>
        <w:rPr>
          <w:rFonts w:ascii="Arial" w:hAnsi="Arial" w:eastAsia="Calibri" w:cs="Arial"/>
          <w:sz w:val="24"/>
          <w:szCs w:val="24"/>
        </w:rPr>
      </w:pPr>
      <w:r w:rsidRPr="07E69E10" w:rsidR="26B6E08D">
        <w:rPr>
          <w:rFonts w:ascii="Arial" w:hAnsi="Arial" w:eastAsia="Calibri" w:cs="Arial"/>
          <w:sz w:val="24"/>
          <w:szCs w:val="24"/>
        </w:rPr>
        <w:t>Challenges are commonplace and will be expected, but confident leadership and leading by example will smooth out any underlying issues and concerns. By being open and communicating effectively, by being at the forefront both clinically and professionally and being open to constructive criticism will pave the way for a successful change project. Those who are affected by the change, must have trust in that person for recommending the change in the first place.</w:t>
      </w:r>
    </w:p>
    <w:p w:rsidR="7C348643" w:rsidP="7C348643" w:rsidRDefault="7C348643" w14:paraId="69472F0D" w14:textId="57538274">
      <w:pPr>
        <w:rPr>
          <w:rFonts w:ascii="Arial" w:hAnsi="Arial" w:eastAsia="Arial" w:cs="Arial"/>
          <w:color w:val="222222"/>
          <w:sz w:val="19"/>
          <w:szCs w:val="19"/>
        </w:rPr>
      </w:pPr>
    </w:p>
    <w:p w:rsidR="7C348643" w:rsidP="07E69E10" w:rsidRDefault="00436372" w14:paraId="056DF16F" w14:textId="4F7B3C3A">
      <w:pPr>
        <w:pStyle w:val="Normal"/>
        <w:rPr>
          <w:rFonts w:ascii="Arial" w:hAnsi="Arial" w:eastAsia="Calibri" w:cs="Arial"/>
          <w:b w:val="1"/>
          <w:bCs w:val="1"/>
          <w:sz w:val="24"/>
          <w:szCs w:val="24"/>
        </w:rPr>
      </w:pPr>
    </w:p>
    <w:p w:rsidR="7C348643" w:rsidP="07E69E10" w:rsidRDefault="00436372" w14:paraId="56F99793" w14:textId="3761FB45">
      <w:pPr>
        <w:pStyle w:val="Normal"/>
        <w:rPr>
          <w:rFonts w:ascii="Arial" w:hAnsi="Arial" w:eastAsia="Calibri" w:cs="Arial"/>
          <w:b w:val="1"/>
          <w:bCs w:val="1"/>
          <w:sz w:val="24"/>
          <w:szCs w:val="24"/>
        </w:rPr>
      </w:pPr>
    </w:p>
    <w:p w:rsidR="7C348643" w:rsidP="07E69E10" w:rsidRDefault="00436372" w14:paraId="1618CFE7" w14:textId="7FF24827">
      <w:pPr>
        <w:pStyle w:val="Normal"/>
        <w:rPr>
          <w:rFonts w:ascii="Arial" w:hAnsi="Arial" w:eastAsia="Calibri" w:cs="Arial"/>
          <w:b w:val="1"/>
          <w:bCs w:val="1"/>
          <w:sz w:val="24"/>
          <w:szCs w:val="24"/>
        </w:rPr>
      </w:pPr>
    </w:p>
    <w:p w:rsidR="7C348643" w:rsidP="07E69E10" w:rsidRDefault="00436372" w14:paraId="4FD5CDEB" w14:textId="41BC604F">
      <w:pPr>
        <w:pStyle w:val="Normal"/>
        <w:rPr>
          <w:rFonts w:ascii="Arial" w:hAnsi="Arial" w:eastAsia="Calibri" w:cs="Arial"/>
          <w:b w:val="1"/>
          <w:bCs w:val="1"/>
          <w:sz w:val="24"/>
          <w:szCs w:val="24"/>
        </w:rPr>
      </w:pPr>
      <w:r w:rsidRPr="07E69E10" w:rsidR="00436372">
        <w:rPr>
          <w:rFonts w:ascii="Arial" w:hAnsi="Arial" w:eastAsia="Calibri" w:cs="Arial"/>
          <w:b w:val="1"/>
          <w:bCs w:val="1"/>
          <w:sz w:val="24"/>
          <w:szCs w:val="24"/>
        </w:rPr>
        <w:t>References:</w:t>
      </w:r>
    </w:p>
    <w:p w:rsidR="000C2BC0" w:rsidP="7C348643" w:rsidRDefault="000C2BC0" w14:paraId="4451A976" w14:textId="77777777">
      <w:pPr>
        <w:rPr>
          <w:rFonts w:ascii="Arial" w:hAnsi="Arial" w:eastAsia="Calibri" w:cs="Arial"/>
          <w:b/>
          <w:bCs/>
          <w:sz w:val="24"/>
          <w:szCs w:val="24"/>
        </w:rPr>
      </w:pPr>
    </w:p>
    <w:p w:rsidR="000C2BC0" w:rsidP="07E69E10" w:rsidRDefault="000C2BC0" w14:paraId="7D393AD4" w14:textId="1AE5F0BD">
      <w:pPr>
        <w:pStyle w:val="NormalWeb"/>
        <w:spacing w:line="360" w:lineRule="auto"/>
        <w:ind w:left="567" w:hanging="567"/>
        <w:rPr>
          <w:rFonts w:ascii="Arial" w:hAnsi="Arial" w:eastAsia="Arial" w:cs="Arial"/>
          <w:color w:val="000000"/>
        </w:rPr>
      </w:pPr>
      <w:r w:rsidRPr="07E69E10" w:rsidR="000C2BC0">
        <w:rPr>
          <w:rFonts w:ascii="Arial" w:hAnsi="Arial" w:eastAsia="Arial" w:cs="Arial"/>
          <w:color w:val="000000" w:themeColor="text1" w:themeTint="FF" w:themeShade="FF"/>
        </w:rPr>
        <w:t>Ajike</w:t>
      </w:r>
      <w:r w:rsidRPr="07E69E10" w:rsidR="000C2BC0">
        <w:rPr>
          <w:rFonts w:ascii="Arial" w:hAnsi="Arial" w:eastAsia="Arial" w:cs="Arial"/>
          <w:color w:val="000000" w:themeColor="text1" w:themeTint="FF" w:themeShade="FF"/>
        </w:rPr>
        <w:t xml:space="preserve">, </w:t>
      </w:r>
      <w:r w:rsidRPr="07E69E10" w:rsidR="000C2BC0">
        <w:rPr>
          <w:rFonts w:ascii="Arial" w:hAnsi="Arial" w:eastAsia="Arial" w:cs="Arial"/>
          <w:color w:val="000000" w:themeColor="text1" w:themeTint="FF" w:themeShade="FF"/>
        </w:rPr>
        <w:t>Emmanuel.O</w:t>
      </w:r>
      <w:r w:rsidRPr="07E69E10" w:rsidR="000C2BC0">
        <w:rPr>
          <w:rFonts w:ascii="Arial" w:hAnsi="Arial" w:eastAsia="Arial" w:cs="Arial"/>
          <w:color w:val="000000" w:themeColor="text1" w:themeTint="FF" w:themeShade="FF"/>
        </w:rPr>
        <w:t>.</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et al.</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color w:val="000000" w:themeColor="text1" w:themeTint="FF" w:themeShade="FF"/>
        </w:rPr>
        <w:t>(2021) ‘Globalization and performance of small and Medium Scale Enterprises in Nigeria’,</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Caleb Journal of Social and Management Science</w:t>
      </w:r>
      <w:r w:rsidRPr="07E69E10" w:rsidR="000C2BC0">
        <w:rPr>
          <w:rFonts w:ascii="Arial" w:hAnsi="Arial" w:eastAsia="Arial" w:cs="Arial"/>
          <w:color w:val="000000" w:themeColor="text1" w:themeTint="FF" w:themeShade="FF"/>
        </w:rPr>
        <w:t>, 04(01), pp. 47–69. doi:10.26772/</w:t>
      </w:r>
      <w:r w:rsidRPr="07E69E10" w:rsidR="000C2BC0">
        <w:rPr>
          <w:rFonts w:ascii="Arial" w:hAnsi="Arial" w:eastAsia="Arial" w:cs="Arial"/>
          <w:color w:val="000000" w:themeColor="text1" w:themeTint="FF" w:themeShade="FF"/>
        </w:rPr>
        <w:t>cjsms</w:t>
      </w:r>
      <w:r w:rsidRPr="07E69E10" w:rsidR="000C2BC0">
        <w:rPr>
          <w:rFonts w:ascii="Arial" w:hAnsi="Arial" w:eastAsia="Arial" w:cs="Arial"/>
          <w:color w:val="000000" w:themeColor="text1" w:themeTint="FF" w:themeShade="FF"/>
        </w:rPr>
        <w:t>/2018040103.</w:t>
      </w:r>
      <w:r w:rsidRPr="07E69E10" w:rsidR="000C2BC0">
        <w:rPr>
          <w:rStyle w:val="apple-converted-space"/>
          <w:rFonts w:ascii="Arial" w:hAnsi="Arial" w:eastAsia="Arial" w:cs="Arial"/>
          <w:color w:val="000000" w:themeColor="text1" w:themeTint="FF" w:themeShade="FF"/>
        </w:rPr>
        <w:t> </w:t>
      </w:r>
      <w:r>
        <w:br/>
      </w:r>
    </w:p>
    <w:p w:rsidR="000C2BC0" w:rsidP="07E69E10" w:rsidRDefault="000C2BC0" w14:paraId="1792DB6B"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Anderson-Wallace, M. and Lantern, C. (2017) ‘Working with culture’,</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Organisational Development in Healthcare</w:t>
      </w:r>
      <w:r w:rsidRPr="07E69E10" w:rsidR="000C2BC0">
        <w:rPr>
          <w:rFonts w:ascii="Arial" w:hAnsi="Arial" w:eastAsia="Arial" w:cs="Arial"/>
          <w:color w:val="000000" w:themeColor="text1" w:themeTint="FF" w:themeShade="FF"/>
        </w:rPr>
        <w:t>, pp. 187–204. doi:10.1201/9781315376271-10.</w:t>
      </w:r>
      <w:r w:rsidRPr="07E69E10" w:rsidR="000C2BC0">
        <w:rPr>
          <w:rStyle w:val="apple-converted-space"/>
          <w:rFonts w:ascii="Arial" w:hAnsi="Arial" w:eastAsia="Arial" w:cs="Arial"/>
          <w:color w:val="000000" w:themeColor="text1" w:themeTint="FF" w:themeShade="FF"/>
        </w:rPr>
        <w:t> </w:t>
      </w:r>
    </w:p>
    <w:p w:rsidR="07E69E10" w:rsidP="07E69E10" w:rsidRDefault="07E69E10" w14:paraId="70888B62" w14:textId="79EEF7AC">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77F849D8"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 xml:space="preserve">Bakari, H., </w:t>
      </w:r>
      <w:r w:rsidRPr="07E69E10" w:rsidR="000C2BC0">
        <w:rPr>
          <w:rFonts w:ascii="Arial" w:hAnsi="Arial" w:eastAsia="Arial" w:cs="Arial"/>
          <w:color w:val="000000" w:themeColor="text1" w:themeTint="FF" w:themeShade="FF"/>
        </w:rPr>
        <w:t>Hunjra</w:t>
      </w:r>
      <w:r w:rsidRPr="07E69E10" w:rsidR="000C2BC0">
        <w:rPr>
          <w:rFonts w:ascii="Arial" w:hAnsi="Arial" w:eastAsia="Arial" w:cs="Arial"/>
          <w:color w:val="000000" w:themeColor="text1" w:themeTint="FF" w:themeShade="FF"/>
        </w:rPr>
        <w:t xml:space="preserve">, A.I. and </w:t>
      </w:r>
      <w:r w:rsidRPr="07E69E10" w:rsidR="000C2BC0">
        <w:rPr>
          <w:rFonts w:ascii="Arial" w:hAnsi="Arial" w:eastAsia="Arial" w:cs="Arial"/>
          <w:color w:val="000000" w:themeColor="text1" w:themeTint="FF" w:themeShade="FF"/>
        </w:rPr>
        <w:t>Niazi</w:t>
      </w:r>
      <w:r w:rsidRPr="07E69E10" w:rsidR="000C2BC0">
        <w:rPr>
          <w:rFonts w:ascii="Arial" w:hAnsi="Arial" w:eastAsia="Arial" w:cs="Arial"/>
          <w:color w:val="000000" w:themeColor="text1" w:themeTint="FF" w:themeShade="FF"/>
        </w:rPr>
        <w:t xml:space="preserve">, G.S. (2017) ‘How does authentic leadership influence planned organizational change? the role of employees’ perceptions: Integration of theory of planned </w:t>
      </w:r>
      <w:r w:rsidRPr="07E69E10" w:rsidR="000C2BC0">
        <w:rPr>
          <w:rFonts w:ascii="Arial" w:hAnsi="Arial" w:eastAsia="Arial" w:cs="Arial"/>
          <w:color w:val="000000" w:themeColor="text1" w:themeTint="FF" w:themeShade="FF"/>
        </w:rPr>
        <w:t>behavior</w:t>
      </w:r>
      <w:r w:rsidRPr="07E69E10" w:rsidR="000C2BC0">
        <w:rPr>
          <w:rFonts w:ascii="Arial" w:hAnsi="Arial" w:eastAsia="Arial" w:cs="Arial"/>
          <w:color w:val="000000" w:themeColor="text1" w:themeTint="FF" w:themeShade="FF"/>
        </w:rPr>
        <w:t xml:space="preserve"> and Lewin’s three step model’,</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Journal of Change Management</w:t>
      </w:r>
      <w:r w:rsidRPr="07E69E10" w:rsidR="000C2BC0">
        <w:rPr>
          <w:rFonts w:ascii="Arial" w:hAnsi="Arial" w:eastAsia="Arial" w:cs="Arial"/>
          <w:color w:val="000000" w:themeColor="text1" w:themeTint="FF" w:themeShade="FF"/>
        </w:rPr>
        <w:t>, 17(2), pp. 155–187. doi:10.1080/14697017.2017.1299370.</w:t>
      </w:r>
      <w:r w:rsidRPr="07E69E10" w:rsidR="000C2BC0">
        <w:rPr>
          <w:rStyle w:val="apple-converted-space"/>
          <w:rFonts w:ascii="Arial" w:hAnsi="Arial" w:eastAsia="Arial" w:cs="Arial"/>
          <w:color w:val="000000" w:themeColor="text1" w:themeTint="FF" w:themeShade="FF"/>
        </w:rPr>
        <w:t> </w:t>
      </w:r>
    </w:p>
    <w:p w:rsidR="07E69E10" w:rsidP="07E69E10" w:rsidRDefault="07E69E10" w14:paraId="521C9006" w14:textId="01D81DC5">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0B35E998"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 xml:space="preserve">Berry, J. (1983) ‘In search of excellence, by Thomas J. Peters and Robert J. Waterman, </w:t>
      </w:r>
      <w:bookmarkStart w:name="_Int_hVvhLwgf" w:id="585031511"/>
      <w:r w:rsidRPr="07E69E10" w:rsidR="000C2BC0">
        <w:rPr>
          <w:rFonts w:ascii="Arial" w:hAnsi="Arial" w:eastAsia="Arial" w:cs="Arial"/>
          <w:color w:val="000000" w:themeColor="text1" w:themeTint="FF" w:themeShade="FF"/>
        </w:rPr>
        <w:t>Jr..</w:t>
      </w:r>
      <w:bookmarkEnd w:id="585031511"/>
      <w:r w:rsidRPr="07E69E10" w:rsidR="000C2BC0">
        <w:rPr>
          <w:rFonts w:ascii="Arial" w:hAnsi="Arial" w:eastAsia="Arial" w:cs="Arial"/>
          <w:color w:val="000000" w:themeColor="text1" w:themeTint="FF" w:themeShade="FF"/>
        </w:rPr>
        <w:t xml:space="preserve"> New York: Harper &amp; Row, 1982, $19.95’,</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Human Resource Management</w:t>
      </w:r>
      <w:r w:rsidRPr="07E69E10" w:rsidR="000C2BC0">
        <w:rPr>
          <w:rFonts w:ascii="Arial" w:hAnsi="Arial" w:eastAsia="Arial" w:cs="Arial"/>
          <w:color w:val="000000" w:themeColor="text1" w:themeTint="FF" w:themeShade="FF"/>
        </w:rPr>
        <w:t>, 22(3), pp. 329–333. doi:10.1002/hrm.3930220315.</w:t>
      </w:r>
      <w:r w:rsidRPr="07E69E10" w:rsidR="000C2BC0">
        <w:rPr>
          <w:rStyle w:val="apple-converted-space"/>
          <w:rFonts w:ascii="Arial" w:hAnsi="Arial" w:eastAsia="Arial" w:cs="Arial"/>
          <w:color w:val="000000" w:themeColor="text1" w:themeTint="FF" w:themeShade="FF"/>
        </w:rPr>
        <w:t> </w:t>
      </w:r>
    </w:p>
    <w:p w:rsidR="07E69E10" w:rsidP="07E69E10" w:rsidRDefault="07E69E10" w14:paraId="7E32F800" w14:textId="3590F816">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2E4F24F1"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Björklund, K.</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et al.</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color w:val="000000" w:themeColor="text1" w:themeTint="FF" w:themeShade="FF"/>
        </w:rPr>
        <w:t>(2022) ‘Learning from patients’ written feedback: Medical students’ experiences’,</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International Journal of Medical Education</w:t>
      </w:r>
      <w:r w:rsidRPr="07E69E10" w:rsidR="000C2BC0">
        <w:rPr>
          <w:rFonts w:ascii="Arial" w:hAnsi="Arial" w:eastAsia="Arial" w:cs="Arial"/>
          <w:color w:val="000000" w:themeColor="text1" w:themeTint="FF" w:themeShade="FF"/>
        </w:rPr>
        <w:t>, 13, pp. 19–27. doi:10.5116/ijme.61d5.8706.</w:t>
      </w:r>
      <w:r w:rsidRPr="07E69E10" w:rsidR="000C2BC0">
        <w:rPr>
          <w:rStyle w:val="apple-converted-space"/>
          <w:rFonts w:ascii="Arial" w:hAnsi="Arial" w:eastAsia="Arial" w:cs="Arial"/>
          <w:color w:val="000000" w:themeColor="text1" w:themeTint="FF" w:themeShade="FF"/>
        </w:rPr>
        <w:t> </w:t>
      </w:r>
    </w:p>
    <w:p w:rsidR="07E69E10" w:rsidP="07E69E10" w:rsidRDefault="07E69E10" w14:paraId="67DF2260" w14:textId="317B33E0">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2D48F849"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Bruyneel, L.</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et al.</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color w:val="000000" w:themeColor="text1" w:themeTint="FF" w:themeShade="FF"/>
        </w:rPr>
        <w:t>(2019) ‘Power distance and physician–nurse collegial relations across 14 European countries: National culture is not merely a nuisance factor in international comparative research’,</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Journal of Nursing Scholarship</w:t>
      </w:r>
      <w:r w:rsidRPr="07E69E10" w:rsidR="000C2BC0">
        <w:rPr>
          <w:rFonts w:ascii="Arial" w:hAnsi="Arial" w:eastAsia="Arial" w:cs="Arial"/>
          <w:color w:val="000000" w:themeColor="text1" w:themeTint="FF" w:themeShade="FF"/>
        </w:rPr>
        <w:t>, 51(6), pp. 708–716. doi:10.1111/jnu.12514.</w:t>
      </w:r>
      <w:r w:rsidRPr="07E69E10" w:rsidR="000C2BC0">
        <w:rPr>
          <w:rStyle w:val="apple-converted-space"/>
          <w:rFonts w:ascii="Arial" w:hAnsi="Arial" w:eastAsia="Arial" w:cs="Arial"/>
          <w:color w:val="000000" w:themeColor="text1" w:themeTint="FF" w:themeShade="FF"/>
        </w:rPr>
        <w:t> </w:t>
      </w:r>
    </w:p>
    <w:p w:rsidR="07E69E10" w:rsidP="07E69E10" w:rsidRDefault="07E69E10" w14:paraId="4367F49E" w14:textId="79108A6B">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6369CDFA"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 xml:space="preserve">Burnes, B. (2019) ‘The origins of </w:t>
      </w:r>
      <w:r w:rsidRPr="07E69E10" w:rsidR="000C2BC0">
        <w:rPr>
          <w:rFonts w:ascii="Arial" w:hAnsi="Arial" w:eastAsia="Arial" w:cs="Arial"/>
          <w:color w:val="000000" w:themeColor="text1" w:themeTint="FF" w:themeShade="FF"/>
        </w:rPr>
        <w:t>lewin’s</w:t>
      </w:r>
      <w:r w:rsidRPr="07E69E10" w:rsidR="000C2BC0">
        <w:rPr>
          <w:rFonts w:ascii="Arial" w:hAnsi="Arial" w:eastAsia="Arial" w:cs="Arial"/>
          <w:color w:val="000000" w:themeColor="text1" w:themeTint="FF" w:themeShade="FF"/>
        </w:rPr>
        <w:t xml:space="preserve"> three-step model of change’,</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 xml:space="preserve">The Journal of Applied </w:t>
      </w:r>
      <w:r w:rsidRPr="07E69E10" w:rsidR="000C2BC0">
        <w:rPr>
          <w:rFonts w:ascii="Arial" w:hAnsi="Arial" w:eastAsia="Arial" w:cs="Arial"/>
          <w:i w:val="1"/>
          <w:iCs w:val="1"/>
          <w:color w:val="000000" w:themeColor="text1" w:themeTint="FF" w:themeShade="FF"/>
        </w:rPr>
        <w:t>Behavioral</w:t>
      </w:r>
      <w:r w:rsidRPr="07E69E10" w:rsidR="000C2BC0">
        <w:rPr>
          <w:rFonts w:ascii="Arial" w:hAnsi="Arial" w:eastAsia="Arial" w:cs="Arial"/>
          <w:i w:val="1"/>
          <w:iCs w:val="1"/>
          <w:color w:val="000000" w:themeColor="text1" w:themeTint="FF" w:themeShade="FF"/>
        </w:rPr>
        <w:t xml:space="preserve"> Science</w:t>
      </w:r>
      <w:r w:rsidRPr="07E69E10" w:rsidR="000C2BC0">
        <w:rPr>
          <w:rFonts w:ascii="Arial" w:hAnsi="Arial" w:eastAsia="Arial" w:cs="Arial"/>
          <w:color w:val="000000" w:themeColor="text1" w:themeTint="FF" w:themeShade="FF"/>
        </w:rPr>
        <w:t>, 56(1), pp. 32–59. doi:10.1177/0021886319892685.</w:t>
      </w:r>
      <w:r w:rsidRPr="07E69E10" w:rsidR="000C2BC0">
        <w:rPr>
          <w:rStyle w:val="apple-converted-space"/>
          <w:rFonts w:ascii="Arial" w:hAnsi="Arial" w:eastAsia="Arial" w:cs="Arial"/>
          <w:color w:val="000000" w:themeColor="text1" w:themeTint="FF" w:themeShade="FF"/>
        </w:rPr>
        <w:t> </w:t>
      </w:r>
    </w:p>
    <w:p w:rsidR="07E69E10" w:rsidP="07E69E10" w:rsidRDefault="07E69E10" w14:paraId="503CBD74" w14:textId="59AD8A52">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6D0FD845"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Carvalho, A.M.</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et al.</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color w:val="000000" w:themeColor="text1" w:themeTint="FF" w:themeShade="FF"/>
        </w:rPr>
        <w:t>(2017) ‘Operational excellence, organisational culture and agility: The missing link?’,</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Total Quality Management &amp;amp; Business Excellence</w:t>
      </w:r>
      <w:r w:rsidRPr="07E69E10" w:rsidR="000C2BC0">
        <w:rPr>
          <w:rFonts w:ascii="Arial" w:hAnsi="Arial" w:eastAsia="Arial" w:cs="Arial"/>
          <w:color w:val="000000" w:themeColor="text1" w:themeTint="FF" w:themeShade="FF"/>
        </w:rPr>
        <w:t>, 30(13–14), pp. 1495–1514. doi:10.1080/14783363.2017.1374833.</w:t>
      </w:r>
      <w:r w:rsidRPr="07E69E10" w:rsidR="000C2BC0">
        <w:rPr>
          <w:rStyle w:val="apple-converted-space"/>
          <w:rFonts w:ascii="Arial" w:hAnsi="Arial" w:eastAsia="Arial" w:cs="Arial"/>
          <w:color w:val="000000" w:themeColor="text1" w:themeTint="FF" w:themeShade="FF"/>
        </w:rPr>
        <w:t> </w:t>
      </w:r>
    </w:p>
    <w:p w:rsidR="07E69E10" w:rsidP="07E69E10" w:rsidRDefault="07E69E10" w14:paraId="3CECE128" w14:textId="145633E8">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13E8B0DA"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Choices, N. (2022)</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Protecting patient data</w:t>
      </w:r>
      <w:r w:rsidRPr="07E69E10" w:rsidR="000C2BC0">
        <w:rPr>
          <w:rFonts w:ascii="Arial" w:hAnsi="Arial" w:eastAsia="Arial" w:cs="Arial"/>
          <w:color w:val="000000" w:themeColor="text1" w:themeTint="FF" w:themeShade="FF"/>
        </w:rPr>
        <w:t>,</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NHS choices</w:t>
      </w:r>
      <w:r w:rsidRPr="07E69E10" w:rsidR="000C2BC0">
        <w:rPr>
          <w:rFonts w:ascii="Arial" w:hAnsi="Arial" w:eastAsia="Arial" w:cs="Arial"/>
          <w:color w:val="000000" w:themeColor="text1" w:themeTint="FF" w:themeShade="FF"/>
        </w:rPr>
        <w:t>. Available at: https://digital.nhs.uk/services/national-data-opt-out/understanding-the-national-data-opt-out/protecting-patient-data (Accessed: 08 January 2024).</w:t>
      </w:r>
      <w:r w:rsidRPr="07E69E10" w:rsidR="000C2BC0">
        <w:rPr>
          <w:rStyle w:val="apple-converted-space"/>
          <w:rFonts w:ascii="Arial" w:hAnsi="Arial" w:eastAsia="Arial" w:cs="Arial"/>
          <w:color w:val="000000" w:themeColor="text1" w:themeTint="FF" w:themeShade="FF"/>
        </w:rPr>
        <w:t> </w:t>
      </w:r>
    </w:p>
    <w:p w:rsidR="07E69E10" w:rsidP="07E69E10" w:rsidRDefault="07E69E10" w14:paraId="1B85FFDF" w14:textId="6642EA10">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60D55051"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Coghlan, D. (2020) ‘Edgar Schein on change: Insights into the creation of a model’,</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 xml:space="preserve">The Journal of Applied </w:t>
      </w:r>
      <w:r w:rsidRPr="07E69E10" w:rsidR="000C2BC0">
        <w:rPr>
          <w:rFonts w:ascii="Arial" w:hAnsi="Arial" w:eastAsia="Arial" w:cs="Arial"/>
          <w:i w:val="1"/>
          <w:iCs w:val="1"/>
          <w:color w:val="000000" w:themeColor="text1" w:themeTint="FF" w:themeShade="FF"/>
        </w:rPr>
        <w:t>Behavioral</w:t>
      </w:r>
      <w:r w:rsidRPr="07E69E10" w:rsidR="000C2BC0">
        <w:rPr>
          <w:rFonts w:ascii="Arial" w:hAnsi="Arial" w:eastAsia="Arial" w:cs="Arial"/>
          <w:i w:val="1"/>
          <w:iCs w:val="1"/>
          <w:color w:val="000000" w:themeColor="text1" w:themeTint="FF" w:themeShade="FF"/>
        </w:rPr>
        <w:t xml:space="preserve"> Science</w:t>
      </w:r>
      <w:r w:rsidRPr="07E69E10" w:rsidR="000C2BC0">
        <w:rPr>
          <w:rFonts w:ascii="Arial" w:hAnsi="Arial" w:eastAsia="Arial" w:cs="Arial"/>
          <w:color w:val="000000" w:themeColor="text1" w:themeTint="FF" w:themeShade="FF"/>
        </w:rPr>
        <w:t>, 57(1), pp. 11–19. doi:10.1177/0021886320924029.</w:t>
      </w:r>
      <w:r w:rsidRPr="07E69E10" w:rsidR="000C2BC0">
        <w:rPr>
          <w:rStyle w:val="apple-converted-space"/>
          <w:rFonts w:ascii="Arial" w:hAnsi="Arial" w:eastAsia="Arial" w:cs="Arial"/>
          <w:color w:val="000000" w:themeColor="text1" w:themeTint="FF" w:themeShade="FF"/>
        </w:rPr>
        <w:t> </w:t>
      </w:r>
    </w:p>
    <w:p w:rsidR="07E69E10" w:rsidP="07E69E10" w:rsidRDefault="07E69E10" w14:paraId="216D0989" w14:textId="196FDD23">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72772B4F"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 xml:space="preserve">Cox, A.M., </w:t>
      </w:r>
      <w:r w:rsidRPr="07E69E10" w:rsidR="000C2BC0">
        <w:rPr>
          <w:rFonts w:ascii="Arial" w:hAnsi="Arial" w:eastAsia="Arial" w:cs="Arial"/>
          <w:color w:val="000000" w:themeColor="text1" w:themeTint="FF" w:themeShade="FF"/>
        </w:rPr>
        <w:t>Pinfield</w:t>
      </w:r>
      <w:r w:rsidRPr="07E69E10" w:rsidR="000C2BC0">
        <w:rPr>
          <w:rFonts w:ascii="Arial" w:hAnsi="Arial" w:eastAsia="Arial" w:cs="Arial"/>
          <w:color w:val="000000" w:themeColor="text1" w:themeTint="FF" w:themeShade="FF"/>
        </w:rPr>
        <w:t>, S. and Rutter, S. (2019) ‘Extending McKinsey’s 7s model to understand strategic alignment in academic libraries’,</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Library Management</w:t>
      </w:r>
      <w:r w:rsidRPr="07E69E10" w:rsidR="000C2BC0">
        <w:rPr>
          <w:rFonts w:ascii="Arial" w:hAnsi="Arial" w:eastAsia="Arial" w:cs="Arial"/>
          <w:color w:val="000000" w:themeColor="text1" w:themeTint="FF" w:themeShade="FF"/>
        </w:rPr>
        <w:t>, 40(5), pp. 313–326. doi:10.1108/lm-06-2018-0052.</w:t>
      </w:r>
      <w:r w:rsidRPr="07E69E10" w:rsidR="000C2BC0">
        <w:rPr>
          <w:rStyle w:val="apple-converted-space"/>
          <w:rFonts w:ascii="Arial" w:hAnsi="Arial" w:eastAsia="Arial" w:cs="Arial"/>
          <w:color w:val="000000" w:themeColor="text1" w:themeTint="FF" w:themeShade="FF"/>
        </w:rPr>
        <w:t> </w:t>
      </w:r>
    </w:p>
    <w:p w:rsidR="07E69E10" w:rsidP="07E69E10" w:rsidRDefault="07E69E10" w14:paraId="5FE7E49C" w14:textId="73219112">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60C56783"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Creasey, T. and Scott Ross, D. (2015) ‘Measurement to determine the return on change management’,</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Practicing Organization Development</w:t>
      </w:r>
      <w:r w:rsidRPr="07E69E10" w:rsidR="000C2BC0">
        <w:rPr>
          <w:rFonts w:ascii="Arial" w:hAnsi="Arial" w:eastAsia="Arial" w:cs="Arial"/>
          <w:color w:val="000000" w:themeColor="text1" w:themeTint="FF" w:themeShade="FF"/>
        </w:rPr>
        <w:t>, pp. 211–219. doi:10.1002/9781119176626.ch12.</w:t>
      </w:r>
      <w:r w:rsidRPr="07E69E10" w:rsidR="000C2BC0">
        <w:rPr>
          <w:rStyle w:val="apple-converted-space"/>
          <w:rFonts w:ascii="Arial" w:hAnsi="Arial" w:eastAsia="Arial" w:cs="Arial"/>
          <w:color w:val="000000" w:themeColor="text1" w:themeTint="FF" w:themeShade="FF"/>
        </w:rPr>
        <w:t> </w:t>
      </w:r>
    </w:p>
    <w:p w:rsidR="07E69E10" w:rsidP="07E69E10" w:rsidRDefault="07E69E10" w14:paraId="4D6220C1" w14:textId="1D57A798">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10210980"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 xml:space="preserve">Crowley, K. and </w:t>
      </w:r>
      <w:r w:rsidRPr="07E69E10" w:rsidR="000C2BC0">
        <w:rPr>
          <w:rFonts w:ascii="Arial" w:hAnsi="Arial" w:eastAsia="Arial" w:cs="Arial"/>
          <w:color w:val="000000" w:themeColor="text1" w:themeTint="FF" w:themeShade="FF"/>
        </w:rPr>
        <w:t>Sandhoff</w:t>
      </w:r>
      <w:r w:rsidRPr="07E69E10" w:rsidR="000C2BC0">
        <w:rPr>
          <w:rFonts w:ascii="Arial" w:hAnsi="Arial" w:eastAsia="Arial" w:cs="Arial"/>
          <w:color w:val="000000" w:themeColor="text1" w:themeTint="FF" w:themeShade="FF"/>
        </w:rPr>
        <w:t>, M. (2016) ‘Just a girl in the Army’,</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Armed Forces &amp;amp; Society</w:t>
      </w:r>
      <w:r w:rsidRPr="07E69E10" w:rsidR="000C2BC0">
        <w:rPr>
          <w:rFonts w:ascii="Arial" w:hAnsi="Arial" w:eastAsia="Arial" w:cs="Arial"/>
          <w:color w:val="000000" w:themeColor="text1" w:themeTint="FF" w:themeShade="FF"/>
        </w:rPr>
        <w:t>, 43(2), pp. 221–237. doi:10.1177/0095327x16682045.</w:t>
      </w:r>
      <w:r w:rsidRPr="07E69E10" w:rsidR="000C2BC0">
        <w:rPr>
          <w:rStyle w:val="apple-converted-space"/>
          <w:rFonts w:ascii="Arial" w:hAnsi="Arial" w:eastAsia="Arial" w:cs="Arial"/>
          <w:color w:val="000000" w:themeColor="text1" w:themeTint="FF" w:themeShade="FF"/>
        </w:rPr>
        <w:t> </w:t>
      </w:r>
    </w:p>
    <w:p w:rsidR="07E69E10" w:rsidP="07E69E10" w:rsidRDefault="07E69E10" w14:paraId="48471D31" w14:textId="79E09A7E">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5E761F1B"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Cummings, S., Bridgman, T. and Brown, K. (2020)</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Unfreezing change as three steps: Rethinking Kurt Lewin’s Legacy for Change Management</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color w:val="000000" w:themeColor="text1" w:themeTint="FF" w:themeShade="FF"/>
        </w:rPr>
        <w:t>[Preprint]. doi:10.26686/</w:t>
      </w:r>
      <w:bookmarkStart w:name="_Int_SB8YbSc7" w:id="1829231343"/>
      <w:r w:rsidRPr="07E69E10" w:rsidR="000C2BC0">
        <w:rPr>
          <w:rFonts w:ascii="Arial" w:hAnsi="Arial" w:eastAsia="Arial" w:cs="Arial"/>
          <w:color w:val="000000" w:themeColor="text1" w:themeTint="FF" w:themeShade="FF"/>
        </w:rPr>
        <w:t>wgtn.12735971.v</w:t>
      </w:r>
      <w:bookmarkEnd w:id="1829231343"/>
      <w:r w:rsidRPr="07E69E10" w:rsidR="000C2BC0">
        <w:rPr>
          <w:rFonts w:ascii="Arial" w:hAnsi="Arial" w:eastAsia="Arial" w:cs="Arial"/>
          <w:color w:val="000000" w:themeColor="text1" w:themeTint="FF" w:themeShade="FF"/>
        </w:rPr>
        <w:t>1.</w:t>
      </w:r>
      <w:r w:rsidRPr="07E69E10" w:rsidR="000C2BC0">
        <w:rPr>
          <w:rStyle w:val="apple-converted-space"/>
          <w:rFonts w:ascii="Arial" w:hAnsi="Arial" w:eastAsia="Arial" w:cs="Arial"/>
          <w:color w:val="000000" w:themeColor="text1" w:themeTint="FF" w:themeShade="FF"/>
        </w:rPr>
        <w:t> </w:t>
      </w:r>
    </w:p>
    <w:p w:rsidR="07E69E10" w:rsidP="07E69E10" w:rsidRDefault="07E69E10" w14:paraId="2ECE15EF" w14:textId="43FD2FB4">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74944412"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Cummings, T.G. and Worley, C.G. (2023) ‘Applying management and organization theory to organization change: More than meets the eye’,</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Research in Organizational Change and Development</w:t>
      </w:r>
      <w:r w:rsidRPr="07E69E10" w:rsidR="000C2BC0">
        <w:rPr>
          <w:rFonts w:ascii="Arial" w:hAnsi="Arial" w:eastAsia="Arial" w:cs="Arial"/>
          <w:color w:val="000000" w:themeColor="text1" w:themeTint="FF" w:themeShade="FF"/>
        </w:rPr>
        <w:t>, pp. 129–154. doi:10.1108/s0897-301620220000030007.</w:t>
      </w:r>
      <w:r w:rsidRPr="07E69E10" w:rsidR="000C2BC0">
        <w:rPr>
          <w:rStyle w:val="apple-converted-space"/>
          <w:rFonts w:ascii="Arial" w:hAnsi="Arial" w:eastAsia="Arial" w:cs="Arial"/>
          <w:color w:val="000000" w:themeColor="text1" w:themeTint="FF" w:themeShade="FF"/>
        </w:rPr>
        <w:t> </w:t>
      </w:r>
    </w:p>
    <w:p w:rsidR="07E69E10" w:rsidP="07E69E10" w:rsidRDefault="07E69E10" w14:paraId="03948191" w14:textId="0431246B">
      <w:pPr>
        <w:pStyle w:val="NormalWeb"/>
        <w:spacing w:line="360" w:lineRule="auto"/>
        <w:ind w:left="567" w:hanging="567"/>
        <w:rPr>
          <w:rStyle w:val="apple-converted-space"/>
          <w:rFonts w:ascii="Arial" w:hAnsi="Arial" w:eastAsia="Arial" w:cs="Arial"/>
          <w:color w:val="000000" w:themeColor="text1" w:themeTint="FF" w:themeShade="FF"/>
        </w:rPr>
      </w:pPr>
    </w:p>
    <w:p w:rsidR="07E69E10" w:rsidP="07E69E10" w:rsidRDefault="07E69E10" w14:paraId="3408E6F8" w14:textId="14776130">
      <w:pPr>
        <w:pStyle w:val="NormalWeb"/>
        <w:spacing w:line="360" w:lineRule="auto"/>
        <w:ind w:left="567" w:hanging="567"/>
        <w:rPr>
          <w:rFonts w:ascii="Arial" w:hAnsi="Arial" w:eastAsia="Arial" w:cs="Arial"/>
          <w:color w:val="000000" w:themeColor="text1" w:themeTint="FF" w:themeShade="FF"/>
        </w:rPr>
      </w:pPr>
    </w:p>
    <w:p w:rsidR="000C2BC0" w:rsidP="07E69E10" w:rsidRDefault="000C2BC0" w14:paraId="77044AA4"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 xml:space="preserve">Demir, E. and </w:t>
      </w:r>
      <w:r w:rsidRPr="07E69E10" w:rsidR="000C2BC0">
        <w:rPr>
          <w:rFonts w:ascii="Arial" w:hAnsi="Arial" w:eastAsia="Arial" w:cs="Arial"/>
          <w:color w:val="000000" w:themeColor="text1" w:themeTint="FF" w:themeShade="FF"/>
        </w:rPr>
        <w:t>Kocaoglu</w:t>
      </w:r>
      <w:r w:rsidRPr="07E69E10" w:rsidR="000C2BC0">
        <w:rPr>
          <w:rFonts w:ascii="Arial" w:hAnsi="Arial" w:eastAsia="Arial" w:cs="Arial"/>
          <w:color w:val="000000" w:themeColor="text1" w:themeTint="FF" w:themeShade="FF"/>
        </w:rPr>
        <w:t xml:space="preserve">, B. (2019) ‘The use of McKinsey S 7s framework as a strategic planning and economic </w:t>
      </w:r>
      <w:r w:rsidRPr="07E69E10" w:rsidR="000C2BC0">
        <w:rPr>
          <w:rFonts w:ascii="Arial" w:hAnsi="Arial" w:eastAsia="Arial" w:cs="Arial"/>
          <w:color w:val="000000" w:themeColor="text1" w:themeTint="FF" w:themeShade="FF"/>
        </w:rPr>
        <w:t>assestment</w:t>
      </w:r>
      <w:r w:rsidRPr="07E69E10" w:rsidR="000C2BC0">
        <w:rPr>
          <w:rFonts w:ascii="Arial" w:hAnsi="Arial" w:eastAsia="Arial" w:cs="Arial"/>
          <w:color w:val="000000" w:themeColor="text1" w:themeTint="FF" w:themeShade="FF"/>
        </w:rPr>
        <w:t xml:space="preserve"> tool in the process of digital      transformation’,</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Pressacademia</w:t>
      </w:r>
      <w:r w:rsidRPr="07E69E10" w:rsidR="000C2BC0">
        <w:rPr>
          <w:rFonts w:ascii="Arial" w:hAnsi="Arial" w:eastAsia="Arial" w:cs="Arial"/>
          <w:color w:val="000000" w:themeColor="text1" w:themeTint="FF" w:themeShade="FF"/>
        </w:rPr>
        <w:t>, 9(9). doi:10.17261/pressacademia.2019.1078.</w:t>
      </w:r>
      <w:r w:rsidRPr="07E69E10" w:rsidR="000C2BC0">
        <w:rPr>
          <w:rStyle w:val="apple-converted-space"/>
          <w:rFonts w:ascii="Arial" w:hAnsi="Arial" w:eastAsia="Arial" w:cs="Arial"/>
          <w:color w:val="000000" w:themeColor="text1" w:themeTint="FF" w:themeShade="FF"/>
        </w:rPr>
        <w:t> </w:t>
      </w:r>
    </w:p>
    <w:p w:rsidR="07E69E10" w:rsidP="07E69E10" w:rsidRDefault="07E69E10" w14:paraId="60FA74A3" w14:textId="3CE83518">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7AB06930"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Fatehi</w:t>
      </w:r>
      <w:r w:rsidRPr="07E69E10" w:rsidR="000C2BC0">
        <w:rPr>
          <w:rFonts w:ascii="Arial" w:hAnsi="Arial" w:eastAsia="Arial" w:cs="Arial"/>
          <w:color w:val="000000" w:themeColor="text1" w:themeTint="FF" w:themeShade="FF"/>
        </w:rPr>
        <w:t xml:space="preserve">, K., Priestley, J.L. and </w:t>
      </w:r>
      <w:r w:rsidRPr="07E69E10" w:rsidR="000C2BC0">
        <w:rPr>
          <w:rFonts w:ascii="Arial" w:hAnsi="Arial" w:eastAsia="Arial" w:cs="Arial"/>
          <w:color w:val="000000" w:themeColor="text1" w:themeTint="FF" w:themeShade="FF"/>
        </w:rPr>
        <w:t>Taasoobshirazi</w:t>
      </w:r>
      <w:r w:rsidRPr="07E69E10" w:rsidR="000C2BC0">
        <w:rPr>
          <w:rFonts w:ascii="Arial" w:hAnsi="Arial" w:eastAsia="Arial" w:cs="Arial"/>
          <w:color w:val="000000" w:themeColor="text1" w:themeTint="FF" w:themeShade="FF"/>
        </w:rPr>
        <w:t>, G. (2020) ‘The expanded view of individualism and collectivism: One, two, or four dimensions?’,</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 xml:space="preserve">International Journal of </w:t>
      </w:r>
      <w:bookmarkStart w:name="_Int_j7n3XT61" w:id="1685821381"/>
      <w:r w:rsidRPr="07E69E10" w:rsidR="000C2BC0">
        <w:rPr>
          <w:rFonts w:ascii="Arial" w:hAnsi="Arial" w:eastAsia="Arial" w:cs="Arial"/>
          <w:i w:val="1"/>
          <w:iCs w:val="1"/>
          <w:color w:val="000000" w:themeColor="text1" w:themeTint="FF" w:themeShade="FF"/>
        </w:rPr>
        <w:t>Cross Cultural</w:t>
      </w:r>
      <w:bookmarkEnd w:id="1685821381"/>
      <w:r w:rsidRPr="07E69E10" w:rsidR="000C2BC0">
        <w:rPr>
          <w:rFonts w:ascii="Arial" w:hAnsi="Arial" w:eastAsia="Arial" w:cs="Arial"/>
          <w:i w:val="1"/>
          <w:iCs w:val="1"/>
          <w:color w:val="000000" w:themeColor="text1" w:themeTint="FF" w:themeShade="FF"/>
        </w:rPr>
        <w:t xml:space="preserve"> Management</w:t>
      </w:r>
      <w:r w:rsidRPr="07E69E10" w:rsidR="000C2BC0">
        <w:rPr>
          <w:rFonts w:ascii="Arial" w:hAnsi="Arial" w:eastAsia="Arial" w:cs="Arial"/>
          <w:color w:val="000000" w:themeColor="text1" w:themeTint="FF" w:themeShade="FF"/>
        </w:rPr>
        <w:t>, 20(1), pp. 7–24. doi:10.1177/1470595820913077.</w:t>
      </w:r>
      <w:r w:rsidRPr="07E69E10" w:rsidR="000C2BC0">
        <w:rPr>
          <w:rStyle w:val="apple-converted-space"/>
          <w:rFonts w:ascii="Arial" w:hAnsi="Arial" w:eastAsia="Arial" w:cs="Arial"/>
          <w:color w:val="000000" w:themeColor="text1" w:themeTint="FF" w:themeShade="FF"/>
        </w:rPr>
        <w:t> </w:t>
      </w:r>
    </w:p>
    <w:p w:rsidR="07E69E10" w:rsidP="07E69E10" w:rsidRDefault="07E69E10" w14:paraId="57B5E7A2" w14:textId="2BEB6138">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5CC06121"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Figlio</w:t>
      </w:r>
      <w:r w:rsidRPr="07E69E10" w:rsidR="000C2BC0">
        <w:rPr>
          <w:rFonts w:ascii="Arial" w:hAnsi="Arial" w:eastAsia="Arial" w:cs="Arial"/>
          <w:color w:val="000000" w:themeColor="text1" w:themeTint="FF" w:themeShade="FF"/>
        </w:rPr>
        <w:t>, D.</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et al.</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color w:val="000000" w:themeColor="text1" w:themeTint="FF" w:themeShade="FF"/>
        </w:rPr>
        <w:t>(2019) ‘Long-term orientation and educational performance’,</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American Economic Journal: Economic Policy</w:t>
      </w:r>
      <w:r w:rsidRPr="07E69E10" w:rsidR="000C2BC0">
        <w:rPr>
          <w:rFonts w:ascii="Arial" w:hAnsi="Arial" w:eastAsia="Arial" w:cs="Arial"/>
          <w:color w:val="000000" w:themeColor="text1" w:themeTint="FF" w:themeShade="FF"/>
        </w:rPr>
        <w:t>, 11(4), pp. 272–309. doi:10.1257/pol.20180374.</w:t>
      </w:r>
      <w:r w:rsidRPr="07E69E10" w:rsidR="000C2BC0">
        <w:rPr>
          <w:rStyle w:val="apple-converted-space"/>
          <w:rFonts w:ascii="Arial" w:hAnsi="Arial" w:eastAsia="Arial" w:cs="Arial"/>
          <w:color w:val="000000" w:themeColor="text1" w:themeTint="FF" w:themeShade="FF"/>
        </w:rPr>
        <w:t> </w:t>
      </w:r>
    </w:p>
    <w:p w:rsidR="07E69E10" w:rsidP="07E69E10" w:rsidRDefault="07E69E10" w14:paraId="757E92B4" w14:textId="27A2E7C1">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5B5B1138"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 xml:space="preserve">Freeman, R.E., Harrison, J.S. and </w:t>
      </w:r>
      <w:r w:rsidRPr="07E69E10" w:rsidR="000C2BC0">
        <w:rPr>
          <w:rFonts w:ascii="Arial" w:hAnsi="Arial" w:eastAsia="Arial" w:cs="Arial"/>
          <w:color w:val="000000" w:themeColor="text1" w:themeTint="FF" w:themeShade="FF"/>
        </w:rPr>
        <w:t>Zyglidopoulos</w:t>
      </w:r>
      <w:r w:rsidRPr="07E69E10" w:rsidR="000C2BC0">
        <w:rPr>
          <w:rFonts w:ascii="Arial" w:hAnsi="Arial" w:eastAsia="Arial" w:cs="Arial"/>
          <w:color w:val="000000" w:themeColor="text1" w:themeTint="FF" w:themeShade="FF"/>
        </w:rPr>
        <w:t>, S. (2018)</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Stakeholder theory</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color w:val="000000" w:themeColor="text1" w:themeTint="FF" w:themeShade="FF"/>
        </w:rPr>
        <w:t>[Preprint]. doi:10.1017/9781108539500.</w:t>
      </w:r>
      <w:r w:rsidRPr="07E69E10" w:rsidR="000C2BC0">
        <w:rPr>
          <w:rStyle w:val="apple-converted-space"/>
          <w:rFonts w:ascii="Arial" w:hAnsi="Arial" w:eastAsia="Arial" w:cs="Arial"/>
          <w:color w:val="000000" w:themeColor="text1" w:themeTint="FF" w:themeShade="FF"/>
        </w:rPr>
        <w:t> </w:t>
      </w:r>
    </w:p>
    <w:p w:rsidR="07E69E10" w:rsidP="07E69E10" w:rsidRDefault="07E69E10" w14:paraId="57F2E5BE" w14:textId="567A6ABC">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4FB07034"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Gagliardi, P. (2017) ‘Artifacts as pathways and remains of Organizational Life’,</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Symbols and Artifacts</w:t>
      </w:r>
      <w:r w:rsidRPr="07E69E10" w:rsidR="000C2BC0">
        <w:rPr>
          <w:rFonts w:ascii="Arial" w:hAnsi="Arial" w:eastAsia="Arial" w:cs="Arial"/>
          <w:color w:val="000000" w:themeColor="text1" w:themeTint="FF" w:themeShade="FF"/>
        </w:rPr>
        <w:t>, pp. 3–38. doi:10.4324/9781315130538-1.</w:t>
      </w:r>
      <w:r w:rsidRPr="07E69E10" w:rsidR="000C2BC0">
        <w:rPr>
          <w:rStyle w:val="apple-converted-space"/>
          <w:rFonts w:ascii="Arial" w:hAnsi="Arial" w:eastAsia="Arial" w:cs="Arial"/>
          <w:color w:val="000000" w:themeColor="text1" w:themeTint="FF" w:themeShade="FF"/>
        </w:rPr>
        <w:t> </w:t>
      </w:r>
    </w:p>
    <w:p w:rsidR="07E69E10" w:rsidP="07E69E10" w:rsidRDefault="07E69E10" w14:paraId="20E2AF52" w14:textId="4065BF13">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65F91E73"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Harrison, R.</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et al.</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color w:val="000000" w:themeColor="text1" w:themeTint="FF" w:themeShade="FF"/>
        </w:rPr>
        <w:t>(2021) ‘Where do models for Change Management, improvement and implementation meet? A systematic review of the applications of Change Management Models in healthcare</w:t>
      </w:r>
      <w:bookmarkStart w:name="_Int_vtYrNiUU" w:id="824630388"/>
      <w:r w:rsidRPr="07E69E10" w:rsidR="000C2BC0">
        <w:rPr>
          <w:rFonts w:ascii="Arial" w:hAnsi="Arial" w:eastAsia="Arial" w:cs="Arial"/>
          <w:color w:val="000000" w:themeColor="text1" w:themeTint="FF" w:themeShade="FF"/>
        </w:rPr>
        <w:t>’,</w:t>
      </w:r>
      <w:bookmarkEnd w:id="824630388"/>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Journal of Healthcare Leadership</w:t>
      </w:r>
      <w:r w:rsidRPr="07E69E10" w:rsidR="000C2BC0">
        <w:rPr>
          <w:rFonts w:ascii="Arial" w:hAnsi="Arial" w:eastAsia="Arial" w:cs="Arial"/>
          <w:color w:val="000000" w:themeColor="text1" w:themeTint="FF" w:themeShade="FF"/>
        </w:rPr>
        <w:t>, Volume 13, pp. 85–108. doi:10.2147/</w:t>
      </w:r>
      <w:bookmarkStart w:name="_Int_95onVRgR" w:id="80443162"/>
      <w:r w:rsidRPr="07E69E10" w:rsidR="000C2BC0">
        <w:rPr>
          <w:rFonts w:ascii="Arial" w:hAnsi="Arial" w:eastAsia="Arial" w:cs="Arial"/>
          <w:color w:val="000000" w:themeColor="text1" w:themeTint="FF" w:themeShade="FF"/>
        </w:rPr>
        <w:t>jhl.s</w:t>
      </w:r>
      <w:bookmarkEnd w:id="80443162"/>
      <w:r w:rsidRPr="07E69E10" w:rsidR="000C2BC0">
        <w:rPr>
          <w:rFonts w:ascii="Arial" w:hAnsi="Arial" w:eastAsia="Arial" w:cs="Arial"/>
          <w:color w:val="000000" w:themeColor="text1" w:themeTint="FF" w:themeShade="FF"/>
        </w:rPr>
        <w:t>289176.</w:t>
      </w:r>
      <w:r w:rsidRPr="07E69E10" w:rsidR="000C2BC0">
        <w:rPr>
          <w:rStyle w:val="apple-converted-space"/>
          <w:rFonts w:ascii="Arial" w:hAnsi="Arial" w:eastAsia="Arial" w:cs="Arial"/>
          <w:color w:val="000000" w:themeColor="text1" w:themeTint="FF" w:themeShade="FF"/>
        </w:rPr>
        <w:t> </w:t>
      </w:r>
    </w:p>
    <w:p w:rsidR="07E69E10" w:rsidP="07E69E10" w:rsidRDefault="07E69E10" w14:paraId="04968F12" w14:textId="06982FEF">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2112091B"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 xml:space="preserve">Hofstede, </w:t>
      </w:r>
      <w:bookmarkStart w:name="_Int_aTyUD0di" w:id="1286045312"/>
      <w:r w:rsidRPr="07E69E10" w:rsidR="000C2BC0">
        <w:rPr>
          <w:rFonts w:ascii="Arial" w:hAnsi="Arial" w:eastAsia="Arial" w:cs="Arial"/>
          <w:color w:val="000000" w:themeColor="text1" w:themeTint="FF" w:themeShade="FF"/>
        </w:rPr>
        <w:t>G.</w:t>
      </w:r>
      <w:bookmarkEnd w:id="1286045312"/>
      <w:r w:rsidRPr="07E69E10" w:rsidR="000C2BC0">
        <w:rPr>
          <w:rFonts w:ascii="Arial" w:hAnsi="Arial" w:eastAsia="Arial" w:cs="Arial"/>
          <w:color w:val="000000" w:themeColor="text1" w:themeTint="FF" w:themeShade="FF"/>
        </w:rPr>
        <w:t xml:space="preserve"> and Hofstede, G.J. (2021)</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Geert Hofstede and Gert Jan Hofstede on culture</w:t>
      </w:r>
      <w:r w:rsidRPr="07E69E10" w:rsidR="000C2BC0">
        <w:rPr>
          <w:rFonts w:ascii="Arial" w:hAnsi="Arial" w:eastAsia="Arial" w:cs="Arial"/>
          <w:color w:val="000000" w:themeColor="text1" w:themeTint="FF" w:themeShade="FF"/>
        </w:rPr>
        <w:t>,</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Geert Hofstede</w:t>
      </w:r>
      <w:r w:rsidRPr="07E69E10" w:rsidR="000C2BC0">
        <w:rPr>
          <w:rFonts w:ascii="Arial" w:hAnsi="Arial" w:eastAsia="Arial" w:cs="Arial"/>
          <w:color w:val="000000" w:themeColor="text1" w:themeTint="FF" w:themeShade="FF"/>
        </w:rPr>
        <w:t>. Available at: https://geerthofstede.com/ (Accessed: 02 November 2023).</w:t>
      </w:r>
      <w:r w:rsidRPr="07E69E10" w:rsidR="000C2BC0">
        <w:rPr>
          <w:rStyle w:val="apple-converted-space"/>
          <w:rFonts w:ascii="Arial" w:hAnsi="Arial" w:eastAsia="Arial" w:cs="Arial"/>
          <w:color w:val="000000" w:themeColor="text1" w:themeTint="FF" w:themeShade="FF"/>
        </w:rPr>
        <w:t> </w:t>
      </w:r>
    </w:p>
    <w:p w:rsidR="07E69E10" w:rsidP="07E69E10" w:rsidRDefault="07E69E10" w14:paraId="57124108" w14:textId="5E6BCF5A">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4BF416CB"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 xml:space="preserve">Hofstede, G. and </w:t>
      </w:r>
      <w:r w:rsidRPr="07E69E10" w:rsidR="000C2BC0">
        <w:rPr>
          <w:rFonts w:ascii="Arial" w:hAnsi="Arial" w:eastAsia="Arial" w:cs="Arial"/>
          <w:color w:val="000000" w:themeColor="text1" w:themeTint="FF" w:themeShade="FF"/>
        </w:rPr>
        <w:t>Minkov</w:t>
      </w:r>
      <w:r w:rsidRPr="07E69E10" w:rsidR="000C2BC0">
        <w:rPr>
          <w:rFonts w:ascii="Arial" w:hAnsi="Arial" w:eastAsia="Arial" w:cs="Arial"/>
          <w:color w:val="000000" w:themeColor="text1" w:themeTint="FF" w:themeShade="FF"/>
        </w:rPr>
        <w:t>, M. (2010) ‘Long- versus short-term orientation: New perspectives’,</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Asia Pacific Business Review</w:t>
      </w:r>
      <w:r w:rsidRPr="07E69E10" w:rsidR="000C2BC0">
        <w:rPr>
          <w:rFonts w:ascii="Arial" w:hAnsi="Arial" w:eastAsia="Arial" w:cs="Arial"/>
          <w:color w:val="000000" w:themeColor="text1" w:themeTint="FF" w:themeShade="FF"/>
        </w:rPr>
        <w:t>, 16(4), pp. 493–504. doi:10.1080/13602381003637609.</w:t>
      </w:r>
      <w:r w:rsidRPr="07E69E10" w:rsidR="000C2BC0">
        <w:rPr>
          <w:rStyle w:val="apple-converted-space"/>
          <w:rFonts w:ascii="Arial" w:hAnsi="Arial" w:eastAsia="Arial" w:cs="Arial"/>
          <w:color w:val="000000" w:themeColor="text1" w:themeTint="FF" w:themeShade="FF"/>
        </w:rPr>
        <w:t> </w:t>
      </w:r>
    </w:p>
    <w:p w:rsidR="07E69E10" w:rsidP="07E69E10" w:rsidRDefault="07E69E10" w14:paraId="16811F0E" w14:textId="1F1D71B1">
      <w:pPr>
        <w:pStyle w:val="NormalWeb"/>
        <w:spacing w:line="360" w:lineRule="auto"/>
        <w:ind w:left="567" w:hanging="567"/>
        <w:rPr>
          <w:rStyle w:val="apple-converted-space"/>
          <w:rFonts w:ascii="Arial" w:hAnsi="Arial" w:eastAsia="Arial" w:cs="Arial"/>
          <w:color w:val="000000" w:themeColor="text1" w:themeTint="FF" w:themeShade="FF"/>
        </w:rPr>
      </w:pPr>
    </w:p>
    <w:p w:rsidR="07E69E10" w:rsidP="07E69E10" w:rsidRDefault="07E69E10" w14:paraId="60F8F098" w14:textId="76738B3B">
      <w:pPr>
        <w:pStyle w:val="NormalWeb"/>
        <w:spacing w:line="360" w:lineRule="auto"/>
        <w:ind w:left="567" w:hanging="567"/>
        <w:rPr>
          <w:rFonts w:ascii="Arial" w:hAnsi="Arial" w:eastAsia="Arial" w:cs="Arial"/>
          <w:color w:val="000000" w:themeColor="text1" w:themeTint="FF" w:themeShade="FF"/>
        </w:rPr>
      </w:pPr>
    </w:p>
    <w:p w:rsidR="000C2BC0" w:rsidP="07E69E10" w:rsidRDefault="000C2BC0" w14:paraId="6E1B363F"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Hussain, S.T.</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et al.</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color w:val="000000" w:themeColor="text1" w:themeTint="FF" w:themeShade="FF"/>
        </w:rPr>
        <w:t>(2018) ‘Kurt Lewin’s change model: A critical review of the role of leadership and employee involvement in organizational change’,</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Journal of Innovation &amp;amp; Knowledge</w:t>
      </w:r>
      <w:r w:rsidRPr="07E69E10" w:rsidR="000C2BC0">
        <w:rPr>
          <w:rFonts w:ascii="Arial" w:hAnsi="Arial" w:eastAsia="Arial" w:cs="Arial"/>
          <w:color w:val="000000" w:themeColor="text1" w:themeTint="FF" w:themeShade="FF"/>
        </w:rPr>
        <w:t xml:space="preserve">, 3(3), pp. 123–127. </w:t>
      </w:r>
      <w:bookmarkStart w:name="_Int_6VFhfN23" w:id="1619283345"/>
      <w:r w:rsidRPr="07E69E10" w:rsidR="000C2BC0">
        <w:rPr>
          <w:rFonts w:ascii="Arial" w:hAnsi="Arial" w:eastAsia="Arial" w:cs="Arial"/>
          <w:color w:val="000000" w:themeColor="text1" w:themeTint="FF" w:themeShade="FF"/>
        </w:rPr>
        <w:t>doi:10.1016/j.jik</w:t>
      </w:r>
      <w:bookmarkEnd w:id="1619283345"/>
      <w:r w:rsidRPr="07E69E10" w:rsidR="000C2BC0">
        <w:rPr>
          <w:rFonts w:ascii="Arial" w:hAnsi="Arial" w:eastAsia="Arial" w:cs="Arial"/>
          <w:color w:val="000000" w:themeColor="text1" w:themeTint="FF" w:themeShade="FF"/>
        </w:rPr>
        <w:t>.2016.07.002.</w:t>
      </w:r>
      <w:r w:rsidRPr="07E69E10" w:rsidR="000C2BC0">
        <w:rPr>
          <w:rStyle w:val="apple-converted-space"/>
          <w:rFonts w:ascii="Arial" w:hAnsi="Arial" w:eastAsia="Arial" w:cs="Arial"/>
          <w:color w:val="000000" w:themeColor="text1" w:themeTint="FF" w:themeShade="FF"/>
        </w:rPr>
        <w:t> </w:t>
      </w:r>
    </w:p>
    <w:p w:rsidR="07E69E10" w:rsidP="07E69E10" w:rsidRDefault="07E69E10" w14:paraId="2A2B5BCD" w14:textId="20B8AD5C">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24FCFA30"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Jackson, T. (2020) ‘The legacy of Geert Hofstede’,</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 xml:space="preserve">International Journal of </w:t>
      </w:r>
      <w:bookmarkStart w:name="_Int_JSmW0bQB" w:id="635362628"/>
      <w:r w:rsidRPr="07E69E10" w:rsidR="000C2BC0">
        <w:rPr>
          <w:rFonts w:ascii="Arial" w:hAnsi="Arial" w:eastAsia="Arial" w:cs="Arial"/>
          <w:i w:val="1"/>
          <w:iCs w:val="1"/>
          <w:color w:val="000000" w:themeColor="text1" w:themeTint="FF" w:themeShade="FF"/>
        </w:rPr>
        <w:t>Cross Cultural</w:t>
      </w:r>
      <w:bookmarkEnd w:id="635362628"/>
      <w:r w:rsidRPr="07E69E10" w:rsidR="000C2BC0">
        <w:rPr>
          <w:rFonts w:ascii="Arial" w:hAnsi="Arial" w:eastAsia="Arial" w:cs="Arial"/>
          <w:i w:val="1"/>
          <w:iCs w:val="1"/>
          <w:color w:val="000000" w:themeColor="text1" w:themeTint="FF" w:themeShade="FF"/>
        </w:rPr>
        <w:t xml:space="preserve"> Management</w:t>
      </w:r>
      <w:r w:rsidRPr="07E69E10" w:rsidR="000C2BC0">
        <w:rPr>
          <w:rFonts w:ascii="Arial" w:hAnsi="Arial" w:eastAsia="Arial" w:cs="Arial"/>
          <w:color w:val="000000" w:themeColor="text1" w:themeTint="FF" w:themeShade="FF"/>
        </w:rPr>
        <w:t>, 20(1), pp. 3–6. doi:10.1177/1470595820915088.</w:t>
      </w:r>
      <w:r w:rsidRPr="07E69E10" w:rsidR="000C2BC0">
        <w:rPr>
          <w:rStyle w:val="apple-converted-space"/>
          <w:rFonts w:ascii="Arial" w:hAnsi="Arial" w:eastAsia="Arial" w:cs="Arial"/>
          <w:color w:val="000000" w:themeColor="text1" w:themeTint="FF" w:themeShade="FF"/>
        </w:rPr>
        <w:t> </w:t>
      </w:r>
    </w:p>
    <w:p w:rsidR="07E69E10" w:rsidP="07E69E10" w:rsidRDefault="07E69E10" w14:paraId="773FADA8" w14:textId="33AEDB97">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1816BB1D"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Kaasa</w:t>
      </w:r>
      <w:r w:rsidRPr="07E69E10" w:rsidR="000C2BC0">
        <w:rPr>
          <w:rFonts w:ascii="Arial" w:hAnsi="Arial" w:eastAsia="Arial" w:cs="Arial"/>
          <w:color w:val="000000" w:themeColor="text1" w:themeTint="FF" w:themeShade="FF"/>
        </w:rPr>
        <w:t xml:space="preserve">, A. (2021) ‘Merging </w:t>
      </w:r>
      <w:r w:rsidRPr="07E69E10" w:rsidR="000C2BC0">
        <w:rPr>
          <w:rFonts w:ascii="Arial" w:hAnsi="Arial" w:eastAsia="Arial" w:cs="Arial"/>
          <w:color w:val="000000" w:themeColor="text1" w:themeTint="FF" w:themeShade="FF"/>
        </w:rPr>
        <w:t>hofstede</w:t>
      </w:r>
      <w:r w:rsidRPr="07E69E10" w:rsidR="000C2BC0">
        <w:rPr>
          <w:rFonts w:ascii="Arial" w:hAnsi="Arial" w:eastAsia="Arial" w:cs="Arial"/>
          <w:color w:val="000000" w:themeColor="text1" w:themeTint="FF" w:themeShade="FF"/>
        </w:rPr>
        <w:t>, Schwartz, and Inglehart into a single system’,</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Journal of Cross-Cultural Psychology</w:t>
      </w:r>
      <w:r w:rsidRPr="07E69E10" w:rsidR="000C2BC0">
        <w:rPr>
          <w:rFonts w:ascii="Arial" w:hAnsi="Arial" w:eastAsia="Arial" w:cs="Arial"/>
          <w:color w:val="000000" w:themeColor="text1" w:themeTint="FF" w:themeShade="FF"/>
        </w:rPr>
        <w:t>, 52(4), pp. 339–353. doi:10.1177/00220221211011244.</w:t>
      </w:r>
      <w:r w:rsidRPr="07E69E10" w:rsidR="000C2BC0">
        <w:rPr>
          <w:rStyle w:val="apple-converted-space"/>
          <w:rFonts w:ascii="Arial" w:hAnsi="Arial" w:eastAsia="Arial" w:cs="Arial"/>
          <w:color w:val="000000" w:themeColor="text1" w:themeTint="FF" w:themeShade="FF"/>
        </w:rPr>
        <w:t> </w:t>
      </w:r>
    </w:p>
    <w:p w:rsidR="07E69E10" w:rsidP="07E69E10" w:rsidRDefault="07E69E10" w14:paraId="07C45D5F" w14:textId="6FD8CD7D">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3B14F970"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Kotter, J.P. (2012)</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Leading change</w:t>
      </w:r>
      <w:r w:rsidRPr="07E69E10" w:rsidR="000C2BC0">
        <w:rPr>
          <w:rFonts w:ascii="Arial" w:hAnsi="Arial" w:eastAsia="Arial" w:cs="Arial"/>
          <w:color w:val="000000" w:themeColor="text1" w:themeTint="FF" w:themeShade="FF"/>
        </w:rPr>
        <w:t>. Boston, MA: Harvard Business Review Press.</w:t>
      </w:r>
      <w:r w:rsidRPr="07E69E10" w:rsidR="000C2BC0">
        <w:rPr>
          <w:rStyle w:val="apple-converted-space"/>
          <w:rFonts w:ascii="Arial" w:hAnsi="Arial" w:eastAsia="Arial" w:cs="Arial"/>
          <w:color w:val="000000" w:themeColor="text1" w:themeTint="FF" w:themeShade="FF"/>
        </w:rPr>
        <w:t> </w:t>
      </w:r>
    </w:p>
    <w:p w:rsidR="07E69E10" w:rsidP="07E69E10" w:rsidRDefault="07E69E10" w14:paraId="16DBB57A" w14:textId="0950349B">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2EB2167B"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Kuhn, M.H. (1951) ‘Lewin, Kurt. field theory of social science: Selected theoretical papers. (</w:t>
      </w:r>
      <w:bookmarkStart w:name="_Int_NnMVWTi7" w:id="1533406201"/>
      <w:r w:rsidRPr="07E69E10" w:rsidR="000C2BC0">
        <w:rPr>
          <w:rFonts w:ascii="Arial" w:hAnsi="Arial" w:eastAsia="Arial" w:cs="Arial"/>
          <w:color w:val="000000" w:themeColor="text1" w:themeTint="FF" w:themeShade="FF"/>
        </w:rPr>
        <w:t>edited</w:t>
      </w:r>
      <w:bookmarkEnd w:id="1533406201"/>
      <w:r w:rsidRPr="07E69E10" w:rsidR="000C2BC0">
        <w:rPr>
          <w:rFonts w:ascii="Arial" w:hAnsi="Arial" w:eastAsia="Arial" w:cs="Arial"/>
          <w:color w:val="000000" w:themeColor="text1" w:themeTint="FF" w:themeShade="FF"/>
        </w:rPr>
        <w:t xml:space="preserve"> by </w:t>
      </w:r>
      <w:r w:rsidRPr="07E69E10" w:rsidR="000C2BC0">
        <w:rPr>
          <w:rFonts w:ascii="Arial" w:hAnsi="Arial" w:eastAsia="Arial" w:cs="Arial"/>
          <w:color w:val="000000" w:themeColor="text1" w:themeTint="FF" w:themeShade="FF"/>
        </w:rPr>
        <w:t>Dorwin</w:t>
      </w:r>
      <w:r w:rsidRPr="07E69E10" w:rsidR="000C2BC0">
        <w:rPr>
          <w:rFonts w:ascii="Arial" w:hAnsi="Arial" w:eastAsia="Arial" w:cs="Arial"/>
          <w:color w:val="000000" w:themeColor="text1" w:themeTint="FF" w:themeShade="FF"/>
        </w:rPr>
        <w:t xml:space="preserve"> Cartwright.) pp. XX, 346. New York: Harper &amp; Brothers, 1951. $5.00’,</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The ANNALS of the American Academy of Political and Social Science</w:t>
      </w:r>
      <w:r w:rsidRPr="07E69E10" w:rsidR="000C2BC0">
        <w:rPr>
          <w:rFonts w:ascii="Arial" w:hAnsi="Arial" w:eastAsia="Arial" w:cs="Arial"/>
          <w:color w:val="000000" w:themeColor="text1" w:themeTint="FF" w:themeShade="FF"/>
        </w:rPr>
        <w:t>, 276(1), pp. 146–147. doi:10.1177/000271625127600135.</w:t>
      </w:r>
      <w:r w:rsidRPr="07E69E10" w:rsidR="000C2BC0">
        <w:rPr>
          <w:rStyle w:val="apple-converted-space"/>
          <w:rFonts w:ascii="Arial" w:hAnsi="Arial" w:eastAsia="Arial" w:cs="Arial"/>
          <w:color w:val="000000" w:themeColor="text1" w:themeTint="FF" w:themeShade="FF"/>
        </w:rPr>
        <w:t> </w:t>
      </w:r>
    </w:p>
    <w:p w:rsidR="07E69E10" w:rsidP="07E69E10" w:rsidRDefault="07E69E10" w14:paraId="27B29E67" w14:textId="1A13BCCC">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01152988"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Kujala</w:t>
      </w:r>
      <w:r w:rsidRPr="07E69E10" w:rsidR="000C2BC0">
        <w:rPr>
          <w:rFonts w:ascii="Arial" w:hAnsi="Arial" w:eastAsia="Arial" w:cs="Arial"/>
          <w:color w:val="000000" w:themeColor="text1" w:themeTint="FF" w:themeShade="FF"/>
        </w:rPr>
        <w:t>, J.</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et al.</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color w:val="000000" w:themeColor="text1" w:themeTint="FF" w:themeShade="FF"/>
        </w:rPr>
        <w:t>(2022) ‘Stakeholder engagement: Past, present, and future’,</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Business &amp;amp; Society</w:t>
      </w:r>
      <w:r w:rsidRPr="07E69E10" w:rsidR="000C2BC0">
        <w:rPr>
          <w:rFonts w:ascii="Arial" w:hAnsi="Arial" w:eastAsia="Arial" w:cs="Arial"/>
          <w:color w:val="000000" w:themeColor="text1" w:themeTint="FF" w:themeShade="FF"/>
        </w:rPr>
        <w:t>, 61(5), pp. 1136–1196. doi:10.1177/00076503211066595.</w:t>
      </w:r>
      <w:r w:rsidRPr="07E69E10" w:rsidR="000C2BC0">
        <w:rPr>
          <w:rStyle w:val="apple-converted-space"/>
          <w:rFonts w:ascii="Arial" w:hAnsi="Arial" w:eastAsia="Arial" w:cs="Arial"/>
          <w:color w:val="000000" w:themeColor="text1" w:themeTint="FF" w:themeShade="FF"/>
        </w:rPr>
        <w:t> </w:t>
      </w:r>
    </w:p>
    <w:p w:rsidR="07E69E10" w:rsidP="07E69E10" w:rsidRDefault="07E69E10" w14:paraId="20B9541D" w14:textId="6470A8D6">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23E6E667"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Leadership, I. of (no date)</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Stakeholder engagement</w:t>
      </w:r>
      <w:r w:rsidRPr="07E69E10" w:rsidR="000C2BC0">
        <w:rPr>
          <w:rFonts w:ascii="Arial" w:hAnsi="Arial" w:eastAsia="Arial" w:cs="Arial"/>
          <w:color w:val="000000" w:themeColor="text1" w:themeTint="FF" w:themeShade="FF"/>
        </w:rPr>
        <w:t>,</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The Institute of Leadership &amp; Management</w:t>
      </w:r>
      <w:r w:rsidRPr="07E69E10" w:rsidR="000C2BC0">
        <w:rPr>
          <w:rFonts w:ascii="Arial" w:hAnsi="Arial" w:eastAsia="Arial" w:cs="Arial"/>
          <w:color w:val="000000" w:themeColor="text1" w:themeTint="FF" w:themeShade="FF"/>
        </w:rPr>
        <w:t>. Available at: https://leadership.global/resourceLibrary/stakeholder-engagement-done-right.html (Accessed: 17 November 2023).</w:t>
      </w:r>
      <w:r w:rsidRPr="07E69E10" w:rsidR="000C2BC0">
        <w:rPr>
          <w:rStyle w:val="apple-converted-space"/>
          <w:rFonts w:ascii="Arial" w:hAnsi="Arial" w:eastAsia="Arial" w:cs="Arial"/>
          <w:color w:val="000000" w:themeColor="text1" w:themeTint="FF" w:themeShade="FF"/>
        </w:rPr>
        <w:t> </w:t>
      </w:r>
    </w:p>
    <w:p w:rsidR="07E69E10" w:rsidP="07E69E10" w:rsidRDefault="07E69E10" w14:paraId="24AD3732" w14:textId="4134CC40">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6C21C666"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Lewis, R.D. (2019) ‘The Cultural Imperative: Global Trends in the 21st Century’,</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Training Language and Culture</w:t>
      </w:r>
      <w:r w:rsidRPr="07E69E10" w:rsidR="000C2BC0">
        <w:rPr>
          <w:rFonts w:ascii="Arial" w:hAnsi="Arial" w:eastAsia="Arial" w:cs="Arial"/>
          <w:color w:val="000000" w:themeColor="text1" w:themeTint="FF" w:themeShade="FF"/>
        </w:rPr>
        <w:t>, 3(3), pp. 8–20. doi:10.29366/2019tlc.3.3.1.</w:t>
      </w:r>
      <w:r w:rsidRPr="07E69E10" w:rsidR="000C2BC0">
        <w:rPr>
          <w:rStyle w:val="apple-converted-space"/>
          <w:rFonts w:ascii="Arial" w:hAnsi="Arial" w:eastAsia="Arial" w:cs="Arial"/>
          <w:color w:val="000000" w:themeColor="text1" w:themeTint="FF" w:themeShade="FF"/>
        </w:rPr>
        <w:t> </w:t>
      </w:r>
    </w:p>
    <w:p w:rsidR="07E69E10" w:rsidP="07E69E10" w:rsidRDefault="07E69E10" w14:paraId="19F88628" w14:textId="066AC0EF">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66C5193F"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Locock</w:t>
      </w:r>
      <w:r w:rsidRPr="07E69E10" w:rsidR="000C2BC0">
        <w:rPr>
          <w:rFonts w:ascii="Arial" w:hAnsi="Arial" w:eastAsia="Arial" w:cs="Arial"/>
          <w:color w:val="000000" w:themeColor="text1" w:themeTint="FF" w:themeShade="FF"/>
        </w:rPr>
        <w:t>, L.</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et al.</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color w:val="000000" w:themeColor="text1" w:themeTint="FF" w:themeShade="FF"/>
        </w:rPr>
        <w:t>(2020) ‘Understanding how front-line staff use patient experience data for service improvement: An exploratory case study evaluation’,</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Health Services and Delivery Research</w:t>
      </w:r>
      <w:r w:rsidRPr="07E69E10" w:rsidR="000C2BC0">
        <w:rPr>
          <w:rFonts w:ascii="Arial" w:hAnsi="Arial" w:eastAsia="Arial" w:cs="Arial"/>
          <w:color w:val="000000" w:themeColor="text1" w:themeTint="FF" w:themeShade="FF"/>
        </w:rPr>
        <w:t>, 8(13), pp. 1–170. doi:10.3310/hsdr08130.</w:t>
      </w:r>
      <w:r w:rsidRPr="07E69E10" w:rsidR="000C2BC0">
        <w:rPr>
          <w:rStyle w:val="apple-converted-space"/>
          <w:rFonts w:ascii="Arial" w:hAnsi="Arial" w:eastAsia="Arial" w:cs="Arial"/>
          <w:color w:val="000000" w:themeColor="text1" w:themeTint="FF" w:themeShade="FF"/>
        </w:rPr>
        <w:t> </w:t>
      </w:r>
    </w:p>
    <w:p w:rsidR="07E69E10" w:rsidP="07E69E10" w:rsidRDefault="07E69E10" w14:paraId="0847AED4" w14:textId="5BE53A70">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32667468"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Minkov</w:t>
      </w:r>
      <w:r w:rsidRPr="07E69E10" w:rsidR="000C2BC0">
        <w:rPr>
          <w:rFonts w:ascii="Arial" w:hAnsi="Arial" w:eastAsia="Arial" w:cs="Arial"/>
          <w:color w:val="000000" w:themeColor="text1" w:themeTint="FF" w:themeShade="FF"/>
        </w:rPr>
        <w:t>, M.</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et al.</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color w:val="000000" w:themeColor="text1" w:themeTint="FF" w:themeShade="FF"/>
        </w:rPr>
        <w:t>(2017) ‘A reconsideration of Hofstede’s Fifth Dimension: New flexibility versus Monumentalism data from 54 countries’,</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Cross-Cultural Research</w:t>
      </w:r>
      <w:r w:rsidRPr="07E69E10" w:rsidR="000C2BC0">
        <w:rPr>
          <w:rFonts w:ascii="Arial" w:hAnsi="Arial" w:eastAsia="Arial" w:cs="Arial"/>
          <w:color w:val="000000" w:themeColor="text1" w:themeTint="FF" w:themeShade="FF"/>
        </w:rPr>
        <w:t>, 52(3), pp. 309–333. doi:10.1177/1069397117727488.</w:t>
      </w:r>
      <w:r w:rsidRPr="07E69E10" w:rsidR="000C2BC0">
        <w:rPr>
          <w:rStyle w:val="apple-converted-space"/>
          <w:rFonts w:ascii="Arial" w:hAnsi="Arial" w:eastAsia="Arial" w:cs="Arial"/>
          <w:color w:val="000000" w:themeColor="text1" w:themeTint="FF" w:themeShade="FF"/>
        </w:rPr>
        <w:t> </w:t>
      </w:r>
    </w:p>
    <w:p w:rsidR="07E69E10" w:rsidP="07E69E10" w:rsidRDefault="07E69E10" w14:paraId="5D084BE0" w14:textId="0EC273F0">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1F8C908D" w14:textId="1DDE5DBD">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Moonen</w:t>
      </w:r>
      <w:r w:rsidRPr="07E69E10" w:rsidR="000C2BC0">
        <w:rPr>
          <w:rFonts w:ascii="Arial" w:hAnsi="Arial" w:eastAsia="Arial" w:cs="Arial"/>
          <w:color w:val="000000" w:themeColor="text1" w:themeTint="FF" w:themeShade="FF"/>
        </w:rPr>
        <w:t>, P. (2017) ‘The impact of culture on the innovative strength of nations’,</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Journal of Organizational Change Management</w:t>
      </w:r>
      <w:r w:rsidRPr="07E69E10" w:rsidR="000C2BC0">
        <w:rPr>
          <w:rFonts w:ascii="Arial" w:hAnsi="Arial" w:eastAsia="Arial" w:cs="Arial"/>
          <w:color w:val="000000" w:themeColor="text1" w:themeTint="FF" w:themeShade="FF"/>
        </w:rPr>
        <w:t>, 30(7), pp. 1149–1183. doi:10.1108/jocm-08-2017-0311.</w:t>
      </w:r>
      <w:r w:rsidRPr="07E69E10" w:rsidR="000C2BC0">
        <w:rPr>
          <w:rStyle w:val="apple-converted-space"/>
          <w:rFonts w:ascii="Arial" w:hAnsi="Arial" w:eastAsia="Arial" w:cs="Arial"/>
          <w:color w:val="000000" w:themeColor="text1" w:themeTint="FF" w:themeShade="FF"/>
        </w:rPr>
        <w:t> </w:t>
      </w:r>
      <w:r w:rsidRPr="07E69E10" w:rsidR="21BF5956">
        <w:rPr>
          <w:rStyle w:val="apple-converted-space"/>
          <w:rFonts w:ascii="Arial" w:hAnsi="Arial" w:eastAsia="Arial" w:cs="Arial"/>
          <w:color w:val="000000" w:themeColor="text1" w:themeTint="FF" w:themeShade="FF"/>
        </w:rPr>
        <w:t>\</w:t>
      </w:r>
    </w:p>
    <w:p w:rsidR="07E69E10" w:rsidP="07E69E10" w:rsidRDefault="07E69E10" w14:paraId="18B35BD6" w14:textId="4F78D5A8">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6E9231BC"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Nickerson, C. (2023)</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Hofstede’s Cultural Dimensions Theory &amp; Examples</w:t>
      </w:r>
      <w:r w:rsidRPr="07E69E10" w:rsidR="000C2BC0">
        <w:rPr>
          <w:rFonts w:ascii="Arial" w:hAnsi="Arial" w:eastAsia="Arial" w:cs="Arial"/>
          <w:color w:val="000000" w:themeColor="text1" w:themeTint="FF" w:themeShade="FF"/>
        </w:rPr>
        <w:t>,</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Simply Psychology</w:t>
      </w:r>
      <w:r w:rsidRPr="07E69E10" w:rsidR="000C2BC0">
        <w:rPr>
          <w:rFonts w:ascii="Arial" w:hAnsi="Arial" w:eastAsia="Arial" w:cs="Arial"/>
          <w:color w:val="000000" w:themeColor="text1" w:themeTint="FF" w:themeShade="FF"/>
        </w:rPr>
        <w:t>. Available at: https://www.simplypsychology.org/hofstedes-cultural-dimensions-theory.html (Accessed: 02 November 2023).</w:t>
      </w:r>
      <w:r w:rsidRPr="07E69E10" w:rsidR="000C2BC0">
        <w:rPr>
          <w:rStyle w:val="apple-converted-space"/>
          <w:rFonts w:ascii="Arial" w:hAnsi="Arial" w:eastAsia="Arial" w:cs="Arial"/>
          <w:color w:val="000000" w:themeColor="text1" w:themeTint="FF" w:themeShade="FF"/>
        </w:rPr>
        <w:t> </w:t>
      </w:r>
    </w:p>
    <w:p w:rsidR="07E69E10" w:rsidP="07E69E10" w:rsidRDefault="07E69E10" w14:paraId="5E2DB1F1" w14:textId="37223A7A">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798AE231"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Pettigrew, A.M. (1979) ‘On studying organizational cultures’,</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Administrative Science Quarterly</w:t>
      </w:r>
      <w:r w:rsidRPr="07E69E10" w:rsidR="000C2BC0">
        <w:rPr>
          <w:rFonts w:ascii="Arial" w:hAnsi="Arial" w:eastAsia="Arial" w:cs="Arial"/>
          <w:color w:val="000000" w:themeColor="text1" w:themeTint="FF" w:themeShade="FF"/>
        </w:rPr>
        <w:t>, 24(4), p. 570. doi:10.2307/2392363.</w:t>
      </w:r>
      <w:r w:rsidRPr="07E69E10" w:rsidR="000C2BC0">
        <w:rPr>
          <w:rStyle w:val="apple-converted-space"/>
          <w:rFonts w:ascii="Arial" w:hAnsi="Arial" w:eastAsia="Arial" w:cs="Arial"/>
          <w:color w:val="000000" w:themeColor="text1" w:themeTint="FF" w:themeShade="FF"/>
        </w:rPr>
        <w:t> </w:t>
      </w:r>
    </w:p>
    <w:p w:rsidR="07E69E10" w:rsidP="07E69E10" w:rsidRDefault="07E69E10" w14:paraId="7C4DA68F" w14:textId="6ED6E27E">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60147D64"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Sackmann</w:t>
      </w:r>
      <w:r w:rsidRPr="07E69E10" w:rsidR="000C2BC0">
        <w:rPr>
          <w:rFonts w:ascii="Arial" w:hAnsi="Arial" w:eastAsia="Arial" w:cs="Arial"/>
          <w:color w:val="000000" w:themeColor="text1" w:themeTint="FF" w:themeShade="FF"/>
        </w:rPr>
        <w:t>, S.A. (1991) ‘Uncovering culture in organizations’,</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 xml:space="preserve">The Journal of Applied </w:t>
      </w:r>
      <w:r w:rsidRPr="07E69E10" w:rsidR="000C2BC0">
        <w:rPr>
          <w:rFonts w:ascii="Arial" w:hAnsi="Arial" w:eastAsia="Arial" w:cs="Arial"/>
          <w:i w:val="1"/>
          <w:iCs w:val="1"/>
          <w:color w:val="000000" w:themeColor="text1" w:themeTint="FF" w:themeShade="FF"/>
        </w:rPr>
        <w:t>Behavioral</w:t>
      </w:r>
      <w:r w:rsidRPr="07E69E10" w:rsidR="000C2BC0">
        <w:rPr>
          <w:rFonts w:ascii="Arial" w:hAnsi="Arial" w:eastAsia="Arial" w:cs="Arial"/>
          <w:i w:val="1"/>
          <w:iCs w:val="1"/>
          <w:color w:val="000000" w:themeColor="text1" w:themeTint="FF" w:themeShade="FF"/>
        </w:rPr>
        <w:t xml:space="preserve"> Science</w:t>
      </w:r>
      <w:r w:rsidRPr="07E69E10" w:rsidR="000C2BC0">
        <w:rPr>
          <w:rFonts w:ascii="Arial" w:hAnsi="Arial" w:eastAsia="Arial" w:cs="Arial"/>
          <w:color w:val="000000" w:themeColor="text1" w:themeTint="FF" w:themeShade="FF"/>
        </w:rPr>
        <w:t>, 27(3), pp. 295–317. doi:10.1177/0021886391273005.</w:t>
      </w:r>
      <w:r w:rsidRPr="07E69E10" w:rsidR="000C2BC0">
        <w:rPr>
          <w:rStyle w:val="apple-converted-space"/>
          <w:rFonts w:ascii="Arial" w:hAnsi="Arial" w:eastAsia="Arial" w:cs="Arial"/>
          <w:color w:val="000000" w:themeColor="text1" w:themeTint="FF" w:themeShade="FF"/>
        </w:rPr>
        <w:t> </w:t>
      </w:r>
    </w:p>
    <w:p w:rsidR="07E69E10" w:rsidP="07E69E10" w:rsidRDefault="07E69E10" w14:paraId="1B4C32EE" w14:textId="64B42A4A">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0D1B4E75"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 xml:space="preserve">Salman, Y.P. and </w:t>
      </w:r>
      <w:r w:rsidRPr="07E69E10" w:rsidR="000C2BC0">
        <w:rPr>
          <w:rFonts w:ascii="Arial" w:hAnsi="Arial" w:eastAsia="Arial" w:cs="Arial"/>
          <w:color w:val="000000" w:themeColor="text1" w:themeTint="FF" w:themeShade="FF"/>
        </w:rPr>
        <w:t>Broten</w:t>
      </w:r>
      <w:r w:rsidRPr="07E69E10" w:rsidR="000C2BC0">
        <w:rPr>
          <w:rFonts w:ascii="Arial" w:hAnsi="Arial" w:eastAsia="Arial" w:cs="Arial"/>
          <w:color w:val="000000" w:themeColor="text1" w:themeTint="FF" w:themeShade="FF"/>
        </w:rPr>
        <w:t>, N. (1997) ‘Leading change: A conversation with John P. Kotter’,</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Strategy &amp;amp; Leadership</w:t>
      </w:r>
      <w:r w:rsidRPr="07E69E10" w:rsidR="000C2BC0">
        <w:rPr>
          <w:rFonts w:ascii="Arial" w:hAnsi="Arial" w:eastAsia="Arial" w:cs="Arial"/>
          <w:color w:val="000000" w:themeColor="text1" w:themeTint="FF" w:themeShade="FF"/>
        </w:rPr>
        <w:t>, 25(1), pp. 18–23. doi:10.1108/eb054576.</w:t>
      </w:r>
      <w:r w:rsidRPr="07E69E10" w:rsidR="000C2BC0">
        <w:rPr>
          <w:rStyle w:val="apple-converted-space"/>
          <w:rFonts w:ascii="Arial" w:hAnsi="Arial" w:eastAsia="Arial" w:cs="Arial"/>
          <w:color w:val="000000" w:themeColor="text1" w:themeTint="FF" w:themeShade="FF"/>
        </w:rPr>
        <w:t> </w:t>
      </w:r>
    </w:p>
    <w:p w:rsidR="07E69E10" w:rsidP="07E69E10" w:rsidRDefault="07E69E10" w14:paraId="13E537BA" w14:textId="296B5656">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6B9D8BE8"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Schein, E.H. (1996) ‘Kurt Lewin’s change theory in the field and in the classroom: Notes toward a model of managed learning’,</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Systems Practice</w:t>
      </w:r>
      <w:r w:rsidRPr="07E69E10" w:rsidR="000C2BC0">
        <w:rPr>
          <w:rFonts w:ascii="Arial" w:hAnsi="Arial" w:eastAsia="Arial" w:cs="Arial"/>
          <w:color w:val="000000" w:themeColor="text1" w:themeTint="FF" w:themeShade="FF"/>
        </w:rPr>
        <w:t>, 9(1), pp. 27–47. doi:10.1007/bf02173417.</w:t>
      </w:r>
      <w:r w:rsidRPr="07E69E10" w:rsidR="000C2BC0">
        <w:rPr>
          <w:rStyle w:val="apple-converted-space"/>
          <w:rFonts w:ascii="Arial" w:hAnsi="Arial" w:eastAsia="Arial" w:cs="Arial"/>
          <w:color w:val="000000" w:themeColor="text1" w:themeTint="FF" w:themeShade="FF"/>
        </w:rPr>
        <w:t> </w:t>
      </w:r>
    </w:p>
    <w:p w:rsidR="07E69E10" w:rsidP="07E69E10" w:rsidRDefault="07E69E10" w14:paraId="17CF6503" w14:textId="1E771B1B">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160D4655"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 xml:space="preserve">Sent, E.-M. and </w:t>
      </w:r>
      <w:r w:rsidRPr="07E69E10" w:rsidR="000C2BC0">
        <w:rPr>
          <w:rFonts w:ascii="Arial" w:hAnsi="Arial" w:eastAsia="Arial" w:cs="Arial"/>
          <w:color w:val="000000" w:themeColor="text1" w:themeTint="FF" w:themeShade="FF"/>
        </w:rPr>
        <w:t>Kroese</w:t>
      </w:r>
      <w:r w:rsidRPr="07E69E10" w:rsidR="000C2BC0">
        <w:rPr>
          <w:rFonts w:ascii="Arial" w:hAnsi="Arial" w:eastAsia="Arial" w:cs="Arial"/>
          <w:color w:val="000000" w:themeColor="text1" w:themeTint="FF" w:themeShade="FF"/>
        </w:rPr>
        <w:t>, A.L. (2020) ‘Commemorating Geert Hofstede, a pioneer in the study of culture and institutions’,</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Journal of Institutional Economics</w:t>
      </w:r>
      <w:r w:rsidRPr="07E69E10" w:rsidR="000C2BC0">
        <w:rPr>
          <w:rFonts w:ascii="Arial" w:hAnsi="Arial" w:eastAsia="Arial" w:cs="Arial"/>
          <w:color w:val="000000" w:themeColor="text1" w:themeTint="FF" w:themeShade="FF"/>
        </w:rPr>
        <w:t>, 18(1), pp. 15–27. doi:10.1017/s174413742000051x.</w:t>
      </w:r>
      <w:r w:rsidRPr="07E69E10" w:rsidR="000C2BC0">
        <w:rPr>
          <w:rStyle w:val="apple-converted-space"/>
          <w:rFonts w:ascii="Arial" w:hAnsi="Arial" w:eastAsia="Arial" w:cs="Arial"/>
          <w:color w:val="000000" w:themeColor="text1" w:themeTint="FF" w:themeShade="FF"/>
        </w:rPr>
        <w:t> </w:t>
      </w:r>
    </w:p>
    <w:p w:rsidR="07E69E10" w:rsidP="07E69E10" w:rsidRDefault="07E69E10" w14:paraId="730FDCC6" w14:textId="1109EBB4">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164FF8E2"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Serrat</w:t>
      </w:r>
      <w:r w:rsidRPr="07E69E10" w:rsidR="000C2BC0">
        <w:rPr>
          <w:rFonts w:ascii="Arial" w:hAnsi="Arial" w:eastAsia="Arial" w:cs="Arial"/>
          <w:color w:val="000000" w:themeColor="text1" w:themeTint="FF" w:themeShade="FF"/>
        </w:rPr>
        <w:t>, O. (2017) ‘The five WHYS technique’,</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Knowledge Solutions</w:t>
      </w:r>
      <w:r w:rsidRPr="07E69E10" w:rsidR="000C2BC0">
        <w:rPr>
          <w:rFonts w:ascii="Arial" w:hAnsi="Arial" w:eastAsia="Arial" w:cs="Arial"/>
          <w:color w:val="000000" w:themeColor="text1" w:themeTint="FF" w:themeShade="FF"/>
        </w:rPr>
        <w:t>, pp. 307–310. doi:10.1007/978-981-10-0983-9_32.</w:t>
      </w:r>
      <w:r w:rsidRPr="07E69E10" w:rsidR="000C2BC0">
        <w:rPr>
          <w:rStyle w:val="apple-converted-space"/>
          <w:rFonts w:ascii="Arial" w:hAnsi="Arial" w:eastAsia="Arial" w:cs="Arial"/>
          <w:color w:val="000000" w:themeColor="text1" w:themeTint="FF" w:themeShade="FF"/>
        </w:rPr>
        <w:t> </w:t>
      </w:r>
    </w:p>
    <w:p w:rsidR="07E69E10" w:rsidP="07E69E10" w:rsidRDefault="07E69E10" w14:paraId="16006C4E" w14:textId="500CED01">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150BACF4"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Sminia</w:t>
      </w:r>
      <w:r w:rsidRPr="07E69E10" w:rsidR="000C2BC0">
        <w:rPr>
          <w:rFonts w:ascii="Arial" w:hAnsi="Arial" w:eastAsia="Arial" w:cs="Arial"/>
          <w:color w:val="000000" w:themeColor="text1" w:themeTint="FF" w:themeShade="FF"/>
        </w:rPr>
        <w:t xml:space="preserve">, H. (2017a) ‘Andrew M. Pettigrew: A </w:t>
      </w:r>
      <w:r w:rsidRPr="07E69E10" w:rsidR="000C2BC0">
        <w:rPr>
          <w:rFonts w:ascii="Arial" w:hAnsi="Arial" w:eastAsia="Arial" w:cs="Arial"/>
          <w:color w:val="000000" w:themeColor="text1" w:themeTint="FF" w:themeShade="FF"/>
        </w:rPr>
        <w:t>groundbreaking</w:t>
      </w:r>
      <w:r w:rsidRPr="07E69E10" w:rsidR="000C2BC0">
        <w:rPr>
          <w:rFonts w:ascii="Arial" w:hAnsi="Arial" w:eastAsia="Arial" w:cs="Arial"/>
          <w:color w:val="000000" w:themeColor="text1" w:themeTint="FF" w:themeShade="FF"/>
        </w:rPr>
        <w:t xml:space="preserve"> process scholar’,</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The Palgrave Handbook of Organizational Change Thinkers</w:t>
      </w:r>
      <w:r w:rsidRPr="07E69E10" w:rsidR="000C2BC0">
        <w:rPr>
          <w:rFonts w:ascii="Arial" w:hAnsi="Arial" w:eastAsia="Arial" w:cs="Arial"/>
          <w:color w:val="000000" w:themeColor="text1" w:themeTint="FF" w:themeShade="FF"/>
        </w:rPr>
        <w:t>, pp. 1033–1049. doi:10.1007/978-3-319-52878-6_53.</w:t>
      </w:r>
      <w:r w:rsidRPr="07E69E10" w:rsidR="000C2BC0">
        <w:rPr>
          <w:rStyle w:val="apple-converted-space"/>
          <w:rFonts w:ascii="Arial" w:hAnsi="Arial" w:eastAsia="Arial" w:cs="Arial"/>
          <w:color w:val="000000" w:themeColor="text1" w:themeTint="FF" w:themeShade="FF"/>
        </w:rPr>
        <w:t> </w:t>
      </w:r>
    </w:p>
    <w:p w:rsidR="07E69E10" w:rsidP="07E69E10" w:rsidRDefault="07E69E10" w14:paraId="74F6CF02" w14:textId="560A98BD">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7BF6BE9D"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Sminia</w:t>
      </w:r>
      <w:r w:rsidRPr="07E69E10" w:rsidR="000C2BC0">
        <w:rPr>
          <w:rFonts w:ascii="Arial" w:hAnsi="Arial" w:eastAsia="Arial" w:cs="Arial"/>
          <w:color w:val="000000" w:themeColor="text1" w:themeTint="FF" w:themeShade="FF"/>
        </w:rPr>
        <w:t xml:space="preserve">, H. (2017b) ‘Andrew M. Pettigrew: A </w:t>
      </w:r>
      <w:r w:rsidRPr="07E69E10" w:rsidR="000C2BC0">
        <w:rPr>
          <w:rFonts w:ascii="Arial" w:hAnsi="Arial" w:eastAsia="Arial" w:cs="Arial"/>
          <w:color w:val="000000" w:themeColor="text1" w:themeTint="FF" w:themeShade="FF"/>
        </w:rPr>
        <w:t>groundbreaking</w:t>
      </w:r>
      <w:r w:rsidRPr="07E69E10" w:rsidR="000C2BC0">
        <w:rPr>
          <w:rFonts w:ascii="Arial" w:hAnsi="Arial" w:eastAsia="Arial" w:cs="Arial"/>
          <w:color w:val="000000" w:themeColor="text1" w:themeTint="FF" w:themeShade="FF"/>
        </w:rPr>
        <w:t xml:space="preserve"> process scholar’,</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The Palgrave Handbook of Organizational Change Thinkers</w:t>
      </w:r>
      <w:r w:rsidRPr="07E69E10" w:rsidR="000C2BC0">
        <w:rPr>
          <w:rFonts w:ascii="Arial" w:hAnsi="Arial" w:eastAsia="Arial" w:cs="Arial"/>
          <w:color w:val="000000" w:themeColor="text1" w:themeTint="FF" w:themeShade="FF"/>
        </w:rPr>
        <w:t>, pp. 1–17. doi:10.1007/978-3-319-49820-1_53-2.</w:t>
      </w:r>
      <w:r w:rsidRPr="07E69E10" w:rsidR="000C2BC0">
        <w:rPr>
          <w:rStyle w:val="apple-converted-space"/>
          <w:rFonts w:ascii="Arial" w:hAnsi="Arial" w:eastAsia="Arial" w:cs="Arial"/>
          <w:color w:val="000000" w:themeColor="text1" w:themeTint="FF" w:themeShade="FF"/>
        </w:rPr>
        <w:t> </w:t>
      </w:r>
    </w:p>
    <w:p w:rsidR="07E69E10" w:rsidP="07E69E10" w:rsidRDefault="07E69E10" w14:paraId="4E07B446" w14:textId="4F5FAD1C">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43FB9328"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Stanley, P. and Swann, B. (2021) ‘Organisational culture and its impact on service delivery’,</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The Handbook of Forensic Learning Disabilities</w:t>
      </w:r>
      <w:r w:rsidRPr="07E69E10" w:rsidR="000C2BC0">
        <w:rPr>
          <w:rFonts w:ascii="Arial" w:hAnsi="Arial" w:eastAsia="Arial" w:cs="Arial"/>
          <w:color w:val="000000" w:themeColor="text1" w:themeTint="FF" w:themeShade="FF"/>
        </w:rPr>
        <w:t>, pp. 169–190. doi:10.4324/9781315378459-10.</w:t>
      </w:r>
      <w:r w:rsidRPr="07E69E10" w:rsidR="000C2BC0">
        <w:rPr>
          <w:rStyle w:val="apple-converted-space"/>
          <w:rFonts w:ascii="Arial" w:hAnsi="Arial" w:eastAsia="Arial" w:cs="Arial"/>
          <w:color w:val="000000" w:themeColor="text1" w:themeTint="FF" w:themeShade="FF"/>
        </w:rPr>
        <w:t> </w:t>
      </w:r>
    </w:p>
    <w:p w:rsidR="07E69E10" w:rsidP="07E69E10" w:rsidRDefault="07E69E10" w14:paraId="41DA6378" w14:textId="74E4A970">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2549449E"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Sun, J.</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et al.</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color w:val="000000" w:themeColor="text1" w:themeTint="FF" w:themeShade="FF"/>
        </w:rPr>
        <w:t>(2018) ‘Indulgence versus restraint: The moderating role of cultural differences on the relationship between corporate social performance and Corporate Financial Performance’,</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Journal of Global Marketing</w:t>
      </w:r>
      <w:r w:rsidRPr="07E69E10" w:rsidR="000C2BC0">
        <w:rPr>
          <w:rFonts w:ascii="Arial" w:hAnsi="Arial" w:eastAsia="Arial" w:cs="Arial"/>
          <w:color w:val="000000" w:themeColor="text1" w:themeTint="FF" w:themeShade="FF"/>
        </w:rPr>
        <w:t>, 32(2), pp. 83–92. doi:10.1080/08911762.2018.1464236.</w:t>
      </w:r>
      <w:r w:rsidRPr="07E69E10" w:rsidR="000C2BC0">
        <w:rPr>
          <w:rStyle w:val="apple-converted-space"/>
          <w:rFonts w:ascii="Arial" w:hAnsi="Arial" w:eastAsia="Arial" w:cs="Arial"/>
          <w:color w:val="000000" w:themeColor="text1" w:themeTint="FF" w:themeShade="FF"/>
        </w:rPr>
        <w:t> </w:t>
      </w:r>
    </w:p>
    <w:p w:rsidR="07E69E10" w:rsidP="07E69E10" w:rsidRDefault="07E69E10" w14:paraId="4C6809E9" w14:textId="519EB535">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06DA2822"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Tang, K.N. (2019) ‘Change management’,</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Leadership and Change Management</w:t>
      </w:r>
      <w:r w:rsidRPr="07E69E10" w:rsidR="000C2BC0">
        <w:rPr>
          <w:rFonts w:ascii="Arial" w:hAnsi="Arial" w:eastAsia="Arial" w:cs="Arial"/>
          <w:color w:val="000000" w:themeColor="text1" w:themeTint="FF" w:themeShade="FF"/>
        </w:rPr>
        <w:t>, pp. 47–55. doi:10.1007/978-981-13-8902-3_5.</w:t>
      </w:r>
      <w:r w:rsidRPr="07E69E10" w:rsidR="000C2BC0">
        <w:rPr>
          <w:rStyle w:val="apple-converted-space"/>
          <w:rFonts w:ascii="Arial" w:hAnsi="Arial" w:eastAsia="Arial" w:cs="Arial"/>
          <w:color w:val="000000" w:themeColor="text1" w:themeTint="FF" w:themeShade="FF"/>
        </w:rPr>
        <w:t> </w:t>
      </w:r>
    </w:p>
    <w:p w:rsidR="07E69E10" w:rsidP="07E69E10" w:rsidRDefault="07E69E10" w14:paraId="5348E74A" w14:textId="001CF038">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7A4265CF"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Warrick</w:t>
      </w:r>
      <w:r w:rsidRPr="07E69E10" w:rsidR="000C2BC0">
        <w:rPr>
          <w:rFonts w:ascii="Arial" w:hAnsi="Arial" w:eastAsia="Arial" w:cs="Arial"/>
          <w:color w:val="000000" w:themeColor="text1" w:themeTint="FF" w:themeShade="FF"/>
        </w:rPr>
        <w:t>, D.D. (2017) ‘What leaders need to know about organizational culture’,</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Business Horizons</w:t>
      </w:r>
      <w:r w:rsidRPr="07E69E10" w:rsidR="000C2BC0">
        <w:rPr>
          <w:rFonts w:ascii="Arial" w:hAnsi="Arial" w:eastAsia="Arial" w:cs="Arial"/>
          <w:color w:val="000000" w:themeColor="text1" w:themeTint="FF" w:themeShade="FF"/>
        </w:rPr>
        <w:t xml:space="preserve">, 60(3), pp. 395–404. </w:t>
      </w:r>
      <w:bookmarkStart w:name="_Int_VicwAeO2" w:id="47296192"/>
      <w:r w:rsidRPr="07E69E10" w:rsidR="000C2BC0">
        <w:rPr>
          <w:rFonts w:ascii="Arial" w:hAnsi="Arial" w:eastAsia="Arial" w:cs="Arial"/>
          <w:color w:val="000000" w:themeColor="text1" w:themeTint="FF" w:themeShade="FF"/>
        </w:rPr>
        <w:t>doi:10.1016/j.bushor</w:t>
      </w:r>
      <w:bookmarkEnd w:id="47296192"/>
      <w:r w:rsidRPr="07E69E10" w:rsidR="000C2BC0">
        <w:rPr>
          <w:rFonts w:ascii="Arial" w:hAnsi="Arial" w:eastAsia="Arial" w:cs="Arial"/>
          <w:color w:val="000000" w:themeColor="text1" w:themeTint="FF" w:themeShade="FF"/>
        </w:rPr>
        <w:t>.2017.01.011.</w:t>
      </w:r>
      <w:r w:rsidRPr="07E69E10" w:rsidR="000C2BC0">
        <w:rPr>
          <w:rStyle w:val="apple-converted-space"/>
          <w:rFonts w:ascii="Arial" w:hAnsi="Arial" w:eastAsia="Arial" w:cs="Arial"/>
          <w:color w:val="000000" w:themeColor="text1" w:themeTint="FF" w:themeShade="FF"/>
        </w:rPr>
        <w:t> </w:t>
      </w:r>
    </w:p>
    <w:p w:rsidR="07E69E10" w:rsidP="07E69E10" w:rsidRDefault="07E69E10" w14:paraId="597F22E6" w14:textId="0AA16094">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60489EA6" w14:textId="77777777">
      <w:pPr>
        <w:pStyle w:val="NormalWeb"/>
        <w:spacing w:line="360" w:lineRule="auto"/>
        <w:ind w:left="567" w:hanging="567"/>
        <w:rPr>
          <w:rStyle w:val="apple-converted-space"/>
          <w:rFonts w:ascii="Arial" w:hAnsi="Arial" w:eastAsia="Arial" w:cs="Arial"/>
          <w:color w:val="000000"/>
        </w:rPr>
      </w:pPr>
      <w:r w:rsidRPr="07E69E10" w:rsidR="000C2BC0">
        <w:rPr>
          <w:rFonts w:ascii="Arial" w:hAnsi="Arial" w:eastAsia="Arial" w:cs="Arial"/>
          <w:color w:val="000000" w:themeColor="text1" w:themeTint="FF" w:themeShade="FF"/>
        </w:rPr>
        <w:t>Welsh Ambulance, N. (2023)</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Welsh Ambulance Services NHS Trust</w:t>
      </w:r>
      <w:r w:rsidRPr="07E69E10" w:rsidR="000C2BC0">
        <w:rPr>
          <w:rFonts w:ascii="Arial" w:hAnsi="Arial" w:eastAsia="Arial" w:cs="Arial"/>
          <w:color w:val="000000" w:themeColor="text1" w:themeTint="FF" w:themeShade="FF"/>
        </w:rPr>
        <w:t>. Available at: https://ambulance.nhs.wales/ (Accessed: 02 November 2023).</w:t>
      </w:r>
      <w:r w:rsidRPr="07E69E10" w:rsidR="000C2BC0">
        <w:rPr>
          <w:rStyle w:val="apple-converted-space"/>
          <w:rFonts w:ascii="Arial" w:hAnsi="Arial" w:eastAsia="Arial" w:cs="Arial"/>
          <w:color w:val="000000" w:themeColor="text1" w:themeTint="FF" w:themeShade="FF"/>
        </w:rPr>
        <w:t> </w:t>
      </w:r>
    </w:p>
    <w:p w:rsidR="07E69E10" w:rsidP="07E69E10" w:rsidRDefault="07E69E10" w14:paraId="658E8298" w14:textId="33492D63">
      <w:pPr>
        <w:pStyle w:val="NormalWeb"/>
        <w:spacing w:line="360" w:lineRule="auto"/>
        <w:ind w:left="567" w:hanging="567"/>
        <w:rPr>
          <w:rStyle w:val="apple-converted-space"/>
          <w:rFonts w:ascii="Arial" w:hAnsi="Arial" w:eastAsia="Arial" w:cs="Arial"/>
          <w:color w:val="000000" w:themeColor="text1" w:themeTint="FF" w:themeShade="FF"/>
        </w:rPr>
      </w:pPr>
    </w:p>
    <w:p w:rsidR="000C2BC0" w:rsidP="07E69E10" w:rsidRDefault="000C2BC0" w14:paraId="5CFB2816" w14:textId="77777777">
      <w:pPr>
        <w:pStyle w:val="NormalWeb"/>
        <w:spacing w:line="360" w:lineRule="auto"/>
        <w:ind w:left="567" w:hanging="567"/>
        <w:rPr>
          <w:rFonts w:ascii="Arial" w:hAnsi="Arial" w:eastAsia="Arial" w:cs="Arial"/>
          <w:color w:val="000000"/>
        </w:rPr>
      </w:pPr>
      <w:r w:rsidRPr="07E69E10" w:rsidR="000C2BC0">
        <w:rPr>
          <w:rFonts w:ascii="Arial" w:hAnsi="Arial" w:eastAsia="Arial" w:cs="Arial"/>
          <w:color w:val="000000" w:themeColor="text1" w:themeTint="FF" w:themeShade="FF"/>
        </w:rPr>
        <w:t>Wilson, C.</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et al.</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color w:val="000000" w:themeColor="text1" w:themeTint="FF" w:themeShade="FF"/>
        </w:rPr>
        <w:t>(2022) ‘The role of feedback in emergency ambulance services: A qualitative interview study’,</w:t>
      </w:r>
      <w:r w:rsidRPr="07E69E10" w:rsidR="000C2BC0">
        <w:rPr>
          <w:rStyle w:val="apple-converted-space"/>
          <w:rFonts w:ascii="Arial" w:hAnsi="Arial" w:eastAsia="Arial" w:cs="Arial"/>
          <w:color w:val="000000" w:themeColor="text1" w:themeTint="FF" w:themeShade="FF"/>
        </w:rPr>
        <w:t> </w:t>
      </w:r>
      <w:r w:rsidRPr="07E69E10" w:rsidR="000C2BC0">
        <w:rPr>
          <w:rFonts w:ascii="Arial" w:hAnsi="Arial" w:eastAsia="Arial" w:cs="Arial"/>
          <w:i w:val="1"/>
          <w:iCs w:val="1"/>
          <w:color w:val="000000" w:themeColor="text1" w:themeTint="FF" w:themeShade="FF"/>
        </w:rPr>
        <w:t>BMC Health Services Research</w:t>
      </w:r>
      <w:r w:rsidRPr="07E69E10" w:rsidR="000C2BC0">
        <w:rPr>
          <w:rFonts w:ascii="Arial" w:hAnsi="Arial" w:eastAsia="Arial" w:cs="Arial"/>
          <w:color w:val="000000" w:themeColor="text1" w:themeTint="FF" w:themeShade="FF"/>
        </w:rPr>
        <w:t>, 22(1). doi:10.1186/s12913-022-07676-1.</w:t>
      </w:r>
      <w:r w:rsidRPr="07E69E10" w:rsidR="000C2BC0">
        <w:rPr>
          <w:rStyle w:val="apple-converted-space"/>
          <w:rFonts w:ascii="Arial" w:hAnsi="Arial" w:eastAsia="Arial" w:cs="Arial"/>
          <w:color w:val="000000" w:themeColor="text1" w:themeTint="FF" w:themeShade="FF"/>
        </w:rPr>
        <w:t> </w:t>
      </w:r>
    </w:p>
    <w:p w:rsidRPr="000C2BC0" w:rsidR="000C2BC0" w:rsidP="7C348643" w:rsidRDefault="000C2BC0" w14:paraId="6B9D69FD" w14:textId="77777777">
      <w:pPr>
        <w:rPr>
          <w:rFonts w:ascii="Arial" w:hAnsi="Arial" w:eastAsia="Calibri" w:cs="Arial"/>
          <w:b/>
          <w:bCs/>
          <w:sz w:val="24"/>
          <w:szCs w:val="24"/>
        </w:rPr>
      </w:pPr>
    </w:p>
    <w:p w:rsidR="7C348643" w:rsidP="7C348643" w:rsidRDefault="7C348643" w14:paraId="3F717314" w14:textId="38ABFE37">
      <w:pPr>
        <w:jc w:val="center"/>
        <w:rPr>
          <w:rFonts w:ascii="Calibri" w:hAnsi="Calibri" w:eastAsia="Calibri" w:cs="Calibri"/>
        </w:rPr>
      </w:pPr>
    </w:p>
    <w:p w:rsidR="7C348643" w:rsidP="7C348643" w:rsidRDefault="7C348643" w14:paraId="50EB8C8B" w14:textId="48A5E803">
      <w:pPr>
        <w:jc w:val="center"/>
        <w:rPr>
          <w:rFonts w:ascii="Calibri" w:hAnsi="Calibri" w:eastAsia="Calibri" w:cs="Calibri"/>
          <w:b/>
          <w:bCs/>
        </w:rPr>
      </w:pPr>
    </w:p>
    <w:p w:rsidR="00C52D9D" w:rsidP="07E69E10" w:rsidRDefault="00F42A0A" w14:paraId="6AF9648E" w14:textId="3FF02B30">
      <w:pPr>
        <w:pStyle w:val="Normal"/>
        <w:jc w:val="center"/>
        <w:rPr>
          <w:rFonts w:ascii="Arial" w:hAnsi="Arial" w:eastAsia="Calibri" w:cs="Arial"/>
          <w:b w:val="1"/>
          <w:bCs w:val="1"/>
          <w:sz w:val="24"/>
          <w:szCs w:val="24"/>
        </w:rPr>
      </w:pPr>
    </w:p>
    <w:p w:rsidR="00C52D9D" w:rsidP="07E69E10" w:rsidRDefault="00F42A0A" w14:paraId="31AE3F5B" w14:textId="45C6D68E">
      <w:pPr>
        <w:pStyle w:val="Normal"/>
        <w:jc w:val="left"/>
        <w:rPr>
          <w:rFonts w:ascii="Arial" w:hAnsi="Arial" w:eastAsia="Calibri" w:cs="Arial"/>
          <w:b w:val="1"/>
          <w:bCs w:val="1"/>
          <w:sz w:val="24"/>
          <w:szCs w:val="24"/>
        </w:rPr>
      </w:pPr>
    </w:p>
    <w:p w:rsidR="00C52D9D" w:rsidP="07E69E10" w:rsidRDefault="00F42A0A" w14:paraId="1F96AB10" w14:textId="75FB1AAD">
      <w:pPr>
        <w:pStyle w:val="Normal"/>
        <w:jc w:val="left"/>
        <w:rPr>
          <w:rFonts w:ascii="Arial" w:hAnsi="Arial" w:eastAsia="Calibri" w:cs="Arial"/>
          <w:b w:val="1"/>
          <w:bCs w:val="1"/>
          <w:sz w:val="24"/>
          <w:szCs w:val="24"/>
        </w:rPr>
      </w:pPr>
    </w:p>
    <w:p w:rsidR="00C52D9D" w:rsidP="07E69E10" w:rsidRDefault="00F42A0A" w14:paraId="19CCBC7A" w14:textId="37D37B8C">
      <w:pPr>
        <w:pStyle w:val="Normal"/>
        <w:jc w:val="left"/>
        <w:rPr>
          <w:rFonts w:ascii="Arial" w:hAnsi="Arial" w:eastAsia="Calibri" w:cs="Arial"/>
          <w:b w:val="1"/>
          <w:bCs w:val="1"/>
          <w:sz w:val="24"/>
          <w:szCs w:val="24"/>
        </w:rPr>
      </w:pPr>
    </w:p>
    <w:p w:rsidR="00C52D9D" w:rsidP="07E69E10" w:rsidRDefault="00F42A0A" w14:paraId="254C470E" w14:textId="67419B20">
      <w:pPr>
        <w:pStyle w:val="Normal"/>
        <w:jc w:val="left"/>
        <w:rPr>
          <w:rFonts w:ascii="Arial" w:hAnsi="Arial" w:eastAsia="Calibri" w:cs="Arial"/>
          <w:b w:val="1"/>
          <w:bCs w:val="1"/>
          <w:sz w:val="24"/>
          <w:szCs w:val="24"/>
        </w:rPr>
      </w:pPr>
    </w:p>
    <w:p w:rsidR="00C52D9D" w:rsidP="07E69E10" w:rsidRDefault="00F42A0A" w14:paraId="3E8DE2E6" w14:textId="2A5A80AF">
      <w:pPr>
        <w:pStyle w:val="Normal"/>
        <w:jc w:val="left"/>
        <w:rPr>
          <w:rFonts w:ascii="Arial" w:hAnsi="Arial" w:eastAsia="Calibri" w:cs="Arial"/>
          <w:b w:val="1"/>
          <w:bCs w:val="1"/>
          <w:sz w:val="24"/>
          <w:szCs w:val="24"/>
        </w:rPr>
      </w:pPr>
    </w:p>
    <w:p w:rsidR="00C52D9D" w:rsidP="07E69E10" w:rsidRDefault="00F42A0A" w14:paraId="39B83FF5" w14:textId="1961FD52">
      <w:pPr>
        <w:pStyle w:val="Normal"/>
        <w:jc w:val="left"/>
        <w:rPr>
          <w:rFonts w:ascii="Arial" w:hAnsi="Arial" w:eastAsia="Calibri" w:cs="Arial"/>
          <w:b w:val="1"/>
          <w:bCs w:val="1"/>
          <w:sz w:val="24"/>
          <w:szCs w:val="24"/>
        </w:rPr>
      </w:pPr>
    </w:p>
    <w:p w:rsidR="00C52D9D" w:rsidP="07E69E10" w:rsidRDefault="00F42A0A" w14:paraId="072D7672" w14:textId="04ECFBBA">
      <w:pPr>
        <w:pStyle w:val="Normal"/>
        <w:jc w:val="left"/>
        <w:rPr>
          <w:rFonts w:ascii="Arial" w:hAnsi="Arial" w:eastAsia="Calibri" w:cs="Arial"/>
          <w:b w:val="1"/>
          <w:bCs w:val="1"/>
          <w:sz w:val="24"/>
          <w:szCs w:val="24"/>
        </w:rPr>
      </w:pPr>
    </w:p>
    <w:p w:rsidR="00C52D9D" w:rsidP="07E69E10" w:rsidRDefault="00F42A0A" w14:paraId="6B72A32E" w14:textId="4A2336DC">
      <w:pPr>
        <w:pStyle w:val="Normal"/>
        <w:jc w:val="left"/>
        <w:rPr>
          <w:rFonts w:ascii="Arial" w:hAnsi="Arial" w:eastAsia="Calibri" w:cs="Arial"/>
          <w:b w:val="1"/>
          <w:bCs w:val="1"/>
          <w:sz w:val="24"/>
          <w:szCs w:val="24"/>
        </w:rPr>
      </w:pPr>
    </w:p>
    <w:p w:rsidR="00C52D9D" w:rsidP="07E69E10" w:rsidRDefault="00F42A0A" w14:paraId="54D0403F" w14:textId="36AB188E">
      <w:pPr>
        <w:pStyle w:val="Normal"/>
        <w:jc w:val="left"/>
        <w:rPr>
          <w:rFonts w:ascii="Arial" w:hAnsi="Arial" w:eastAsia="Calibri" w:cs="Arial"/>
          <w:b w:val="1"/>
          <w:bCs w:val="1"/>
          <w:sz w:val="24"/>
          <w:szCs w:val="24"/>
        </w:rPr>
      </w:pPr>
    </w:p>
    <w:p w:rsidR="00C52D9D" w:rsidP="07E69E10" w:rsidRDefault="00F42A0A" w14:paraId="719D0469" w14:textId="5B783560">
      <w:pPr>
        <w:pStyle w:val="Normal"/>
        <w:jc w:val="left"/>
        <w:rPr>
          <w:rFonts w:ascii="Arial" w:hAnsi="Arial" w:eastAsia="Calibri" w:cs="Arial"/>
          <w:b w:val="1"/>
          <w:bCs w:val="1"/>
          <w:sz w:val="24"/>
          <w:szCs w:val="24"/>
        </w:rPr>
      </w:pPr>
    </w:p>
    <w:p w:rsidR="00C52D9D" w:rsidP="07E69E10" w:rsidRDefault="00F42A0A" w14:paraId="5698CD3C" w14:textId="0F6DAAB2">
      <w:pPr>
        <w:pStyle w:val="Normal"/>
        <w:jc w:val="left"/>
        <w:rPr>
          <w:rFonts w:ascii="Arial" w:hAnsi="Arial" w:eastAsia="Calibri" w:cs="Arial"/>
          <w:b w:val="1"/>
          <w:bCs w:val="1"/>
          <w:sz w:val="24"/>
          <w:szCs w:val="24"/>
        </w:rPr>
      </w:pPr>
    </w:p>
    <w:p w:rsidR="00C52D9D" w:rsidP="07E69E10" w:rsidRDefault="00F42A0A" w14:paraId="2947A514" w14:textId="10BCFEED">
      <w:pPr>
        <w:pStyle w:val="Normal"/>
        <w:jc w:val="left"/>
        <w:rPr>
          <w:rFonts w:ascii="Arial" w:hAnsi="Arial" w:eastAsia="Calibri" w:cs="Arial"/>
          <w:b w:val="1"/>
          <w:bCs w:val="1"/>
          <w:sz w:val="24"/>
          <w:szCs w:val="24"/>
        </w:rPr>
      </w:pPr>
    </w:p>
    <w:p w:rsidR="00C52D9D" w:rsidP="07E69E10" w:rsidRDefault="00F42A0A" w14:paraId="1A9F78D9" w14:textId="446248CB">
      <w:pPr>
        <w:pStyle w:val="Normal"/>
        <w:jc w:val="left"/>
        <w:rPr>
          <w:rFonts w:ascii="Arial" w:hAnsi="Arial" w:eastAsia="Calibri" w:cs="Arial"/>
          <w:b w:val="1"/>
          <w:bCs w:val="1"/>
          <w:sz w:val="24"/>
          <w:szCs w:val="24"/>
        </w:rPr>
      </w:pPr>
    </w:p>
    <w:p w:rsidR="00C52D9D" w:rsidP="07E69E10" w:rsidRDefault="00F42A0A" w14:paraId="7E20383B" w14:textId="5B4CCA44">
      <w:pPr>
        <w:pStyle w:val="Normal"/>
        <w:jc w:val="left"/>
        <w:rPr>
          <w:rFonts w:ascii="Arial" w:hAnsi="Arial" w:eastAsia="Calibri" w:cs="Arial"/>
          <w:b w:val="1"/>
          <w:bCs w:val="1"/>
          <w:sz w:val="24"/>
          <w:szCs w:val="24"/>
        </w:rPr>
      </w:pPr>
    </w:p>
    <w:p w:rsidR="00C52D9D" w:rsidP="07E69E10" w:rsidRDefault="00F42A0A" w14:paraId="435A1C8A" w14:textId="6CCF64F7">
      <w:pPr>
        <w:pStyle w:val="Normal"/>
        <w:jc w:val="left"/>
        <w:rPr>
          <w:rFonts w:ascii="Arial" w:hAnsi="Arial" w:eastAsia="Calibri" w:cs="Arial"/>
          <w:b w:val="1"/>
          <w:bCs w:val="1"/>
          <w:sz w:val="24"/>
          <w:szCs w:val="24"/>
        </w:rPr>
      </w:pPr>
    </w:p>
    <w:p w:rsidR="00C52D9D" w:rsidP="07E69E10" w:rsidRDefault="00F42A0A" w14:paraId="3B4E20DF" w14:textId="48D98D7B">
      <w:pPr>
        <w:pStyle w:val="Normal"/>
        <w:jc w:val="left"/>
        <w:rPr>
          <w:rFonts w:ascii="Arial" w:hAnsi="Arial" w:eastAsia="Calibri" w:cs="Arial"/>
          <w:b w:val="1"/>
          <w:bCs w:val="1"/>
          <w:sz w:val="24"/>
          <w:szCs w:val="24"/>
        </w:rPr>
      </w:pPr>
    </w:p>
    <w:p w:rsidR="00C52D9D" w:rsidP="07E69E10" w:rsidRDefault="00F42A0A" w14:paraId="50C44C39" w14:textId="044DAA7D">
      <w:pPr>
        <w:pStyle w:val="Normal"/>
        <w:jc w:val="left"/>
        <w:rPr>
          <w:rFonts w:ascii="Arial" w:hAnsi="Arial" w:eastAsia="Calibri" w:cs="Arial"/>
          <w:b w:val="1"/>
          <w:bCs w:val="1"/>
          <w:sz w:val="24"/>
          <w:szCs w:val="24"/>
        </w:rPr>
      </w:pPr>
      <w:r w:rsidRPr="07E69E10" w:rsidR="00F42A0A">
        <w:rPr>
          <w:rFonts w:ascii="Arial" w:hAnsi="Arial" w:eastAsia="Calibri" w:cs="Arial"/>
          <w:b w:val="1"/>
          <w:bCs w:val="1"/>
          <w:sz w:val="24"/>
          <w:szCs w:val="24"/>
        </w:rPr>
        <w:t>Appendix:</w:t>
      </w:r>
    </w:p>
    <w:p w:rsidR="00C52D9D" w:rsidP="7C348643" w:rsidRDefault="00C52D9D" w14:paraId="2928CA77" w14:textId="77777777">
      <w:pPr>
        <w:jc w:val="center"/>
        <w:rPr>
          <w:rFonts w:ascii="Arial" w:hAnsi="Arial" w:eastAsia="Calibri" w:cs="Arial"/>
          <w:b/>
          <w:bCs/>
          <w:sz w:val="24"/>
          <w:szCs w:val="24"/>
        </w:rPr>
      </w:pPr>
    </w:p>
    <w:p w:rsidRPr="006973F2" w:rsidR="26B6E08D" w:rsidP="7C348643" w:rsidRDefault="26B6E08D" w14:paraId="0E45393F" w14:textId="3FEBB67A">
      <w:pPr>
        <w:jc w:val="center"/>
        <w:rPr>
          <w:rFonts w:ascii="Arial" w:hAnsi="Arial" w:eastAsia="Calibri" w:cs="Arial"/>
          <w:sz w:val="24"/>
          <w:szCs w:val="24"/>
        </w:rPr>
      </w:pPr>
      <w:r w:rsidRPr="006973F2">
        <w:rPr>
          <w:rFonts w:ascii="Arial" w:hAnsi="Arial" w:eastAsia="Calibri" w:cs="Arial"/>
          <w:b/>
          <w:bCs/>
          <w:sz w:val="24"/>
          <w:szCs w:val="24"/>
        </w:rPr>
        <w:t>Appendix 1: Feedback Request Form</w:t>
      </w:r>
    </w:p>
    <w:p w:rsidR="26B6E08D" w:rsidP="7C348643" w:rsidRDefault="26B6E08D" w14:paraId="31A7346D" w14:textId="5BB33F3F">
      <w:pPr>
        <w:jc w:val="center"/>
        <w:rPr>
          <w:rFonts w:ascii="Arial" w:hAnsi="Arial" w:eastAsia="Arial" w:cs="Arial"/>
          <w:color w:val="222222"/>
          <w:sz w:val="19"/>
          <w:szCs w:val="19"/>
        </w:rPr>
      </w:pPr>
      <w:r>
        <w:rPr>
          <w:noProof/>
        </w:rPr>
        <w:drawing>
          <wp:inline distT="0" distB="0" distL="0" distR="0" wp14:anchorId="5CB162F3" wp14:editId="3171669E">
            <wp:extent cx="4372787" cy="3842425"/>
            <wp:effectExtent l="0" t="0" r="0" b="5715"/>
            <wp:docPr id="103872795" name="Picture 10387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424672" cy="3888017"/>
                    </a:xfrm>
                    <a:prstGeom prst="rect">
                      <a:avLst/>
                    </a:prstGeom>
                  </pic:spPr>
                </pic:pic>
              </a:graphicData>
            </a:graphic>
          </wp:inline>
        </w:drawing>
      </w:r>
    </w:p>
    <w:p w:rsidR="26B6E08D" w:rsidP="7C348643" w:rsidRDefault="26B6E08D" w14:paraId="1D482972" w14:textId="707E3DF8">
      <w:pPr>
        <w:jc w:val="center"/>
        <w:rPr>
          <w:rFonts w:ascii="Arial" w:hAnsi="Arial" w:eastAsia="Arial" w:cs="Arial"/>
          <w:color w:val="222222"/>
          <w:sz w:val="19"/>
          <w:szCs w:val="19"/>
        </w:rPr>
      </w:pPr>
      <w:r w:rsidR="26B6E08D">
        <w:drawing>
          <wp:inline wp14:editId="0ECFADBE" wp14:anchorId="671B1A96">
            <wp:extent cx="4364679" cy="3719275"/>
            <wp:effectExtent l="0" t="0" r="4445" b="1905"/>
            <wp:docPr id="1205498591" name="Picture 1205498591" title=""/>
            <wp:cNvGraphicFramePr>
              <a:graphicFrameLocks noChangeAspect="1"/>
            </wp:cNvGraphicFramePr>
            <a:graphic>
              <a:graphicData uri="http://schemas.openxmlformats.org/drawingml/2006/picture">
                <pic:pic>
                  <pic:nvPicPr>
                    <pic:cNvPr id="0" name="Picture 1205498591"/>
                    <pic:cNvPicPr/>
                  </pic:nvPicPr>
                  <pic:blipFill>
                    <a:blip r:embed="Red48bdf0fe7e4b7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364679" cy="3719275"/>
                    </a:xfrm>
                    <a:prstGeom prst="rect">
                      <a:avLst/>
                    </a:prstGeom>
                  </pic:spPr>
                </pic:pic>
              </a:graphicData>
            </a:graphic>
          </wp:inline>
        </w:drawing>
      </w:r>
    </w:p>
    <w:p w:rsidR="07E69E10" w:rsidP="07E69E10" w:rsidRDefault="07E69E10" w14:paraId="41970656" w14:textId="0F5EF74C">
      <w:pPr>
        <w:pStyle w:val="Normal"/>
        <w:jc w:val="center"/>
        <w:rPr>
          <w:rFonts w:ascii="Arial" w:hAnsi="Arial" w:eastAsia="Calibri" w:cs="Arial"/>
          <w:b w:val="1"/>
          <w:bCs w:val="1"/>
          <w:sz w:val="24"/>
          <w:szCs w:val="24"/>
        </w:rPr>
      </w:pPr>
    </w:p>
    <w:p w:rsidRPr="006973F2" w:rsidR="26B6E08D" w:rsidP="07E69E10" w:rsidRDefault="26B6E08D" w14:paraId="45280F64" w14:textId="126467DF">
      <w:pPr>
        <w:pStyle w:val="Normal"/>
        <w:jc w:val="center"/>
        <w:rPr>
          <w:rFonts w:ascii="Arial" w:hAnsi="Arial" w:eastAsia="Calibri" w:cs="Arial"/>
          <w:sz w:val="24"/>
          <w:szCs w:val="24"/>
        </w:rPr>
      </w:pPr>
      <w:r w:rsidRPr="07E69E10" w:rsidR="26B6E08D">
        <w:rPr>
          <w:rFonts w:ascii="Arial" w:hAnsi="Arial" w:eastAsia="Calibri" w:cs="Arial"/>
          <w:b w:val="1"/>
          <w:bCs w:val="1"/>
          <w:sz w:val="24"/>
          <w:szCs w:val="24"/>
        </w:rPr>
        <w:t>Appendix 1 cont.: Feedback Request Form</w:t>
      </w:r>
    </w:p>
    <w:p w:rsidR="26B6E08D" w:rsidP="7C348643" w:rsidRDefault="26B6E08D" w14:paraId="24955352" w14:textId="44656FC5">
      <w:pPr>
        <w:jc w:val="center"/>
        <w:rPr>
          <w:rFonts w:ascii="Arial" w:hAnsi="Arial" w:eastAsia="Arial" w:cs="Arial"/>
          <w:color w:val="222222"/>
          <w:sz w:val="19"/>
          <w:szCs w:val="19"/>
        </w:rPr>
      </w:pPr>
      <w:r>
        <w:rPr>
          <w:noProof/>
        </w:rPr>
        <w:lastRenderedPageBreak/>
        <w:drawing>
          <wp:inline distT="0" distB="0" distL="0" distR="0" wp14:anchorId="023B15B7" wp14:editId="1A7671F5">
            <wp:extent cx="4014827" cy="4727642"/>
            <wp:effectExtent l="0" t="0" r="0" b="0"/>
            <wp:docPr id="370205523" name="Picture 370205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26457" cy="4741337"/>
                    </a:xfrm>
                    <a:prstGeom prst="rect">
                      <a:avLst/>
                    </a:prstGeom>
                  </pic:spPr>
                </pic:pic>
              </a:graphicData>
            </a:graphic>
          </wp:inline>
        </w:drawing>
      </w:r>
    </w:p>
    <w:p w:rsidR="26B6E08D" w:rsidP="7C348643" w:rsidRDefault="26B6E08D" w14:paraId="66AAF7CC" w14:textId="216BF20A">
      <w:pPr>
        <w:jc w:val="center"/>
        <w:rPr>
          <w:rFonts w:ascii="Arial" w:hAnsi="Arial" w:eastAsia="Arial" w:cs="Arial"/>
          <w:color w:val="222222"/>
          <w:sz w:val="19"/>
          <w:szCs w:val="19"/>
        </w:rPr>
      </w:pPr>
      <w:r>
        <w:rPr>
          <w:noProof/>
        </w:rPr>
        <w:drawing>
          <wp:inline distT="0" distB="0" distL="0" distR="0" wp14:anchorId="2D8F45B9" wp14:editId="0B70E2C4">
            <wp:extent cx="4000622" cy="3274194"/>
            <wp:effectExtent l="0" t="0" r="0" b="2540"/>
            <wp:docPr id="403464609" name="Picture 403464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27344" cy="3296064"/>
                    </a:xfrm>
                    <a:prstGeom prst="rect">
                      <a:avLst/>
                    </a:prstGeom>
                  </pic:spPr>
                </pic:pic>
              </a:graphicData>
            </a:graphic>
          </wp:inline>
        </w:drawing>
      </w:r>
    </w:p>
    <w:p w:rsidR="006747CF" w:rsidP="7C348643" w:rsidRDefault="006747CF" w14:paraId="24CE26D7" w14:textId="77777777">
      <w:pPr>
        <w:jc w:val="center"/>
        <w:rPr>
          <w:rFonts w:ascii="Arial" w:hAnsi="Arial" w:eastAsia="Arial" w:cs="Arial"/>
          <w:color w:val="222222"/>
          <w:sz w:val="19"/>
          <w:szCs w:val="19"/>
        </w:rPr>
      </w:pPr>
    </w:p>
    <w:p w:rsidRPr="006973F2" w:rsidR="26B6E08D" w:rsidP="7C348643" w:rsidRDefault="26B6E08D" w14:paraId="7CCF40D9" w14:textId="4A832924">
      <w:pPr>
        <w:jc w:val="center"/>
        <w:rPr>
          <w:rFonts w:ascii="Arial" w:hAnsi="Arial" w:eastAsia="Calibri" w:cs="Arial"/>
          <w:sz w:val="24"/>
          <w:szCs w:val="24"/>
        </w:rPr>
      </w:pPr>
      <w:r w:rsidRPr="006973F2">
        <w:rPr>
          <w:rFonts w:ascii="Arial" w:hAnsi="Arial" w:eastAsia="Calibri" w:cs="Arial"/>
          <w:b/>
          <w:bCs/>
          <w:sz w:val="24"/>
          <w:szCs w:val="24"/>
        </w:rPr>
        <w:t>Appendix 1 cont.: Feedback Request Form</w:t>
      </w:r>
    </w:p>
    <w:p w:rsidR="26B6E08D" w:rsidP="7C348643" w:rsidRDefault="26B6E08D" w14:paraId="5C74C4B8" w14:textId="5CBA40A4">
      <w:pPr>
        <w:jc w:val="center"/>
        <w:rPr>
          <w:rFonts w:ascii="Arial" w:hAnsi="Arial" w:eastAsia="Arial" w:cs="Arial"/>
          <w:color w:val="222222"/>
          <w:sz w:val="19"/>
          <w:szCs w:val="19"/>
        </w:rPr>
      </w:pPr>
      <w:r>
        <w:rPr>
          <w:noProof/>
        </w:rPr>
        <w:lastRenderedPageBreak/>
        <w:drawing>
          <wp:inline distT="0" distB="0" distL="0" distR="0" wp14:anchorId="5C884A5B" wp14:editId="5900EFCC">
            <wp:extent cx="4342387" cy="5046842"/>
            <wp:effectExtent l="0" t="0" r="1270" b="0"/>
            <wp:docPr id="136632252" name="Picture 13663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53919" cy="5060245"/>
                    </a:xfrm>
                    <a:prstGeom prst="rect">
                      <a:avLst/>
                    </a:prstGeom>
                  </pic:spPr>
                </pic:pic>
              </a:graphicData>
            </a:graphic>
          </wp:inline>
        </w:drawing>
      </w:r>
    </w:p>
    <w:p w:rsidR="7C348643" w:rsidP="7C348643" w:rsidRDefault="7C348643" w14:paraId="30339C5F" w14:textId="21361874">
      <w:pPr>
        <w:jc w:val="center"/>
        <w:rPr>
          <w:rFonts w:ascii="Calibri" w:hAnsi="Calibri" w:eastAsia="Calibri" w:cs="Calibri"/>
        </w:rPr>
      </w:pPr>
    </w:p>
    <w:p w:rsidR="7C348643" w:rsidP="7C348643" w:rsidRDefault="7C348643" w14:paraId="170330FD" w14:textId="52A5E140">
      <w:pPr>
        <w:jc w:val="center"/>
        <w:rPr>
          <w:rFonts w:ascii="Calibri" w:hAnsi="Calibri" w:eastAsia="Calibri" w:cs="Calibri"/>
        </w:rPr>
      </w:pPr>
    </w:p>
    <w:p w:rsidR="7C348643" w:rsidP="7C348643" w:rsidRDefault="7C348643" w14:paraId="6213B5C6" w14:textId="138C0C28">
      <w:pPr>
        <w:jc w:val="center"/>
        <w:rPr>
          <w:rFonts w:ascii="Calibri" w:hAnsi="Calibri" w:eastAsia="Calibri" w:cs="Calibri"/>
        </w:rPr>
      </w:pPr>
    </w:p>
    <w:p w:rsidR="7C348643" w:rsidP="7C348643" w:rsidRDefault="7C348643" w14:paraId="67132BB2" w14:textId="69FBB826">
      <w:pPr>
        <w:jc w:val="center"/>
        <w:rPr>
          <w:rFonts w:ascii="Calibri" w:hAnsi="Calibri" w:eastAsia="Calibri" w:cs="Calibri"/>
        </w:rPr>
      </w:pPr>
    </w:p>
    <w:p w:rsidR="7C348643" w:rsidP="7C348643" w:rsidRDefault="7C348643" w14:paraId="5A1D608D" w14:textId="5D313D2A">
      <w:pPr>
        <w:jc w:val="center"/>
        <w:rPr>
          <w:rFonts w:ascii="Calibri" w:hAnsi="Calibri" w:eastAsia="Calibri" w:cs="Calibri"/>
        </w:rPr>
      </w:pPr>
    </w:p>
    <w:p w:rsidR="7C348643" w:rsidP="7C348643" w:rsidRDefault="7C348643" w14:paraId="624EB4CD" w14:textId="1BF709AF">
      <w:pPr>
        <w:jc w:val="center"/>
        <w:rPr>
          <w:rFonts w:ascii="Calibri" w:hAnsi="Calibri" w:eastAsia="Calibri" w:cs="Calibri"/>
        </w:rPr>
      </w:pPr>
    </w:p>
    <w:p w:rsidR="7C348643" w:rsidP="7C348643" w:rsidRDefault="7C348643" w14:paraId="70770602" w14:textId="2DFD3E2C">
      <w:pPr>
        <w:jc w:val="center"/>
        <w:rPr>
          <w:rFonts w:ascii="Calibri" w:hAnsi="Calibri" w:eastAsia="Calibri" w:cs="Calibri"/>
        </w:rPr>
      </w:pPr>
    </w:p>
    <w:p w:rsidR="7C348643" w:rsidP="7C348643" w:rsidRDefault="7C348643" w14:paraId="7AE22729" w14:textId="2B733D7D">
      <w:pPr>
        <w:jc w:val="center"/>
        <w:rPr>
          <w:rFonts w:ascii="Calibri" w:hAnsi="Calibri" w:eastAsia="Calibri" w:cs="Calibri"/>
        </w:rPr>
      </w:pPr>
    </w:p>
    <w:p w:rsidR="7C348643" w:rsidP="7C348643" w:rsidRDefault="7C348643" w14:paraId="66920FF4" w14:textId="4F8C5DE0">
      <w:pPr>
        <w:jc w:val="center"/>
        <w:rPr>
          <w:rFonts w:ascii="Calibri" w:hAnsi="Calibri" w:eastAsia="Calibri" w:cs="Calibri"/>
        </w:rPr>
      </w:pPr>
    </w:p>
    <w:p w:rsidR="7C348643" w:rsidP="7C348643" w:rsidRDefault="7C348643" w14:paraId="2CEA34BF" w14:textId="392B8389">
      <w:pPr>
        <w:jc w:val="center"/>
        <w:rPr>
          <w:rFonts w:ascii="Calibri" w:hAnsi="Calibri" w:eastAsia="Calibri" w:cs="Calibri"/>
        </w:rPr>
      </w:pPr>
    </w:p>
    <w:p w:rsidR="7C348643" w:rsidP="7C348643" w:rsidRDefault="7C348643" w14:paraId="0EFD71F6" w14:textId="068D59F9">
      <w:pPr>
        <w:jc w:val="center"/>
        <w:rPr>
          <w:rFonts w:ascii="Calibri" w:hAnsi="Calibri" w:eastAsia="Calibri" w:cs="Calibri"/>
        </w:rPr>
      </w:pPr>
    </w:p>
    <w:p w:rsidR="00BC2B5C" w:rsidP="7C348643" w:rsidRDefault="00BC2B5C" w14:paraId="736CB224" w14:textId="77777777">
      <w:pPr>
        <w:jc w:val="center"/>
        <w:rPr>
          <w:rFonts w:ascii="Calibri" w:hAnsi="Calibri" w:eastAsia="Calibri" w:cs="Calibri"/>
        </w:rPr>
      </w:pPr>
    </w:p>
    <w:p w:rsidR="07E69E10" w:rsidP="07E69E10" w:rsidRDefault="07E69E10" w14:paraId="21CBD108" w14:textId="057E002E">
      <w:pPr>
        <w:pStyle w:val="Normal"/>
        <w:jc w:val="center"/>
        <w:rPr>
          <w:rFonts w:ascii="Arial" w:hAnsi="Arial" w:eastAsia="Calibri" w:cs="Arial"/>
          <w:b w:val="1"/>
          <w:bCs w:val="1"/>
          <w:sz w:val="24"/>
          <w:szCs w:val="24"/>
        </w:rPr>
      </w:pPr>
    </w:p>
    <w:p w:rsidRPr="006973F2" w:rsidR="26B6E08D" w:rsidP="07E69E10" w:rsidRDefault="26B6E08D" w14:paraId="5ACF65F6" w14:textId="47477D9A">
      <w:pPr>
        <w:pStyle w:val="Normal"/>
        <w:jc w:val="center"/>
        <w:rPr>
          <w:rFonts w:ascii="Arial" w:hAnsi="Arial" w:eastAsia="Calibri" w:cs="Arial"/>
          <w:sz w:val="24"/>
          <w:szCs w:val="24"/>
        </w:rPr>
      </w:pPr>
      <w:r w:rsidRPr="07E69E10" w:rsidR="26B6E08D">
        <w:rPr>
          <w:rFonts w:ascii="Arial" w:hAnsi="Arial" w:eastAsia="Calibri" w:cs="Arial"/>
          <w:b w:val="1"/>
          <w:bCs w:val="1"/>
          <w:sz w:val="24"/>
          <w:szCs w:val="24"/>
        </w:rPr>
        <w:t>Appendix 2: Feedback Reply Form</w:t>
      </w:r>
    </w:p>
    <w:p w:rsidR="26B6E08D" w:rsidP="7C348643" w:rsidRDefault="26B6E08D" w14:paraId="0A03CF90" w14:textId="4CDE956D">
      <w:pPr>
        <w:jc w:val="center"/>
        <w:rPr>
          <w:rFonts w:ascii="Arial" w:hAnsi="Arial" w:eastAsia="Arial" w:cs="Arial"/>
          <w:color w:val="222222"/>
          <w:sz w:val="19"/>
          <w:szCs w:val="19"/>
        </w:rPr>
      </w:pPr>
      <w:r>
        <w:rPr>
          <w:noProof/>
        </w:rPr>
        <w:lastRenderedPageBreak/>
        <w:drawing>
          <wp:inline distT="0" distB="0" distL="0" distR="0" wp14:anchorId="20CE3AA4" wp14:editId="6CE19B75">
            <wp:extent cx="4873558" cy="4589267"/>
            <wp:effectExtent l="0" t="0" r="3810" b="0"/>
            <wp:docPr id="2081399221" name="Picture 2081399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87431" cy="4602330"/>
                    </a:xfrm>
                    <a:prstGeom prst="rect">
                      <a:avLst/>
                    </a:prstGeom>
                  </pic:spPr>
                </pic:pic>
              </a:graphicData>
            </a:graphic>
          </wp:inline>
        </w:drawing>
      </w:r>
    </w:p>
    <w:p w:rsidR="26B6E08D" w:rsidP="7C348643" w:rsidRDefault="26B6E08D" w14:paraId="176DBFEE" w14:textId="3949E33D">
      <w:pPr>
        <w:jc w:val="center"/>
        <w:rPr>
          <w:rFonts w:ascii="Arial" w:hAnsi="Arial" w:eastAsia="Arial" w:cs="Arial"/>
          <w:color w:val="222222"/>
          <w:sz w:val="19"/>
          <w:szCs w:val="19"/>
        </w:rPr>
      </w:pPr>
      <w:r>
        <w:rPr>
          <w:noProof/>
        </w:rPr>
        <w:drawing>
          <wp:inline distT="0" distB="0" distL="0" distR="0" wp14:anchorId="22D619DB" wp14:editId="02B4CB22">
            <wp:extent cx="4899453" cy="2898843"/>
            <wp:effectExtent l="0" t="0" r="3175" b="0"/>
            <wp:docPr id="2058468913" name="Picture 2058468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12806" cy="2906744"/>
                    </a:xfrm>
                    <a:prstGeom prst="rect">
                      <a:avLst/>
                    </a:prstGeom>
                  </pic:spPr>
                </pic:pic>
              </a:graphicData>
            </a:graphic>
          </wp:inline>
        </w:drawing>
      </w:r>
    </w:p>
    <w:p w:rsidR="7C348643" w:rsidP="7C348643" w:rsidRDefault="7C348643" w14:paraId="587E6EF2" w14:textId="4E25C403">
      <w:pPr>
        <w:rPr>
          <w:rFonts w:ascii="Arial" w:hAnsi="Arial" w:eastAsia="Arial" w:cs="Arial"/>
          <w:color w:val="222222"/>
          <w:sz w:val="19"/>
          <w:szCs w:val="19"/>
        </w:rPr>
      </w:pPr>
    </w:p>
    <w:p w:rsidR="796A74AA" w:rsidP="07E69E10" w:rsidRDefault="796A74AA" w14:paraId="16FAB10B" w14:textId="7ABBD5EF">
      <w:pPr>
        <w:pStyle w:val="Normal"/>
        <w:rPr>
          <w:rFonts w:ascii="Arial" w:hAnsi="Arial" w:eastAsia="Arial" w:cs="Arial"/>
          <w:color w:val="222222"/>
          <w:sz w:val="19"/>
          <w:szCs w:val="19"/>
        </w:rPr>
      </w:pPr>
    </w:p>
    <w:p w:rsidR="07E69E10" w:rsidP="07E69E10" w:rsidRDefault="07E69E10" w14:paraId="5406EA2D" w14:textId="1FFD2F04">
      <w:pPr>
        <w:pStyle w:val="Normal"/>
        <w:rPr>
          <w:rFonts w:ascii="Arial" w:hAnsi="Arial" w:eastAsia="Arial" w:cs="Arial"/>
          <w:color w:val="222222"/>
          <w:sz w:val="19"/>
          <w:szCs w:val="19"/>
        </w:rPr>
      </w:pPr>
    </w:p>
    <w:p w:rsidRPr="006973F2" w:rsidR="26B6E08D" w:rsidP="7C348643" w:rsidRDefault="26B6E08D" w14:paraId="1A5AF7BE" w14:textId="32699500">
      <w:pPr>
        <w:jc w:val="center"/>
        <w:rPr>
          <w:rFonts w:ascii="Arial" w:hAnsi="Arial" w:eastAsia="Calibri" w:cs="Arial"/>
          <w:sz w:val="24"/>
          <w:szCs w:val="24"/>
        </w:rPr>
      </w:pPr>
      <w:r w:rsidRPr="006973F2">
        <w:rPr>
          <w:rFonts w:ascii="Arial" w:hAnsi="Arial" w:eastAsia="Calibri" w:cs="Arial"/>
          <w:b/>
          <w:bCs/>
          <w:sz w:val="24"/>
          <w:szCs w:val="24"/>
        </w:rPr>
        <w:t>Appendix 3: The Five Whys – Effective Feedback on Clinical Practice</w:t>
      </w: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3005"/>
        <w:gridCol w:w="3005"/>
        <w:gridCol w:w="3005"/>
      </w:tblGrid>
      <w:tr w:rsidR="7C348643" w:rsidTr="07E69E10" w14:paraId="015D3857" w14:textId="77777777">
        <w:trPr>
          <w:trHeight w:val="300"/>
        </w:trPr>
        <w:tc>
          <w:tcPr>
            <w:tcW w:w="9015" w:type="dxa"/>
            <w:gridSpan w:val="3"/>
            <w:tcMar>
              <w:left w:w="105" w:type="dxa"/>
              <w:right w:w="105" w:type="dxa"/>
            </w:tcMar>
            <w:vAlign w:val="center"/>
          </w:tcPr>
          <w:p w:rsidRPr="006973F2" w:rsidR="7C348643" w:rsidP="7C348643" w:rsidRDefault="7C348643" w14:paraId="329E0A2E" w14:textId="2C098CBC">
            <w:pPr>
              <w:spacing w:line="259" w:lineRule="auto"/>
              <w:jc w:val="center"/>
              <w:rPr>
                <w:rFonts w:ascii="Arial" w:hAnsi="Arial" w:eastAsia="Calibri" w:cs="Arial"/>
                <w:sz w:val="24"/>
                <w:szCs w:val="24"/>
              </w:rPr>
            </w:pPr>
            <w:r w:rsidRPr="006973F2">
              <w:rPr>
                <w:rFonts w:ascii="Arial" w:hAnsi="Arial" w:eastAsia="Calibri" w:cs="Arial"/>
                <w:sz w:val="24"/>
                <w:szCs w:val="24"/>
              </w:rPr>
              <w:lastRenderedPageBreak/>
              <w:t>Effective Feedback in Clinical Education</w:t>
            </w:r>
          </w:p>
          <w:p w:rsidRPr="006973F2" w:rsidR="7C348643" w:rsidP="7C348643" w:rsidRDefault="7C348643" w14:paraId="02485D77" w14:textId="49A5A781">
            <w:pPr>
              <w:spacing w:line="259" w:lineRule="auto"/>
              <w:jc w:val="center"/>
              <w:rPr>
                <w:rFonts w:ascii="Arial" w:hAnsi="Arial" w:eastAsia="Calibri" w:cs="Arial"/>
                <w:sz w:val="24"/>
                <w:szCs w:val="24"/>
              </w:rPr>
            </w:pPr>
          </w:p>
        </w:tc>
      </w:tr>
      <w:tr w:rsidR="7C348643" w:rsidTr="07E69E10" w14:paraId="7B7EF8C1" w14:textId="77777777">
        <w:trPr>
          <w:trHeight w:val="360"/>
        </w:trPr>
        <w:tc>
          <w:tcPr>
            <w:tcW w:w="3005" w:type="dxa"/>
            <w:tcMar>
              <w:left w:w="105" w:type="dxa"/>
              <w:right w:w="105" w:type="dxa"/>
            </w:tcMar>
            <w:vAlign w:val="center"/>
          </w:tcPr>
          <w:p w:rsidRPr="006973F2" w:rsidR="7C348643" w:rsidP="7C348643" w:rsidRDefault="7C348643" w14:paraId="6778A75E" w14:textId="62FE08B2">
            <w:pPr>
              <w:rPr>
                <w:rFonts w:ascii="Arial" w:hAnsi="Arial" w:eastAsia="Calibri" w:cs="Arial"/>
                <w:color w:val="222222"/>
                <w:sz w:val="24"/>
                <w:szCs w:val="24"/>
              </w:rPr>
            </w:pPr>
          </w:p>
        </w:tc>
        <w:tc>
          <w:tcPr>
            <w:tcW w:w="3005" w:type="dxa"/>
            <w:tcMar>
              <w:left w:w="105" w:type="dxa"/>
              <w:right w:w="105" w:type="dxa"/>
            </w:tcMar>
            <w:vAlign w:val="center"/>
          </w:tcPr>
          <w:p w:rsidRPr="006973F2" w:rsidR="7C348643" w:rsidP="7C348643" w:rsidRDefault="7C348643" w14:paraId="2F4AB1B2" w14:textId="04850849">
            <w:pPr>
              <w:rPr>
                <w:rFonts w:ascii="Arial" w:hAnsi="Arial" w:eastAsia="Calibri" w:cs="Arial"/>
                <w:color w:val="222222"/>
                <w:sz w:val="24"/>
                <w:szCs w:val="24"/>
              </w:rPr>
            </w:pPr>
            <w:r w:rsidRPr="006973F2">
              <w:rPr>
                <w:rFonts w:ascii="Arial" w:hAnsi="Arial" w:eastAsia="Calibri" w:cs="Arial"/>
                <w:color w:val="222222"/>
                <w:sz w:val="24"/>
                <w:szCs w:val="24"/>
              </w:rPr>
              <w:t>Materials</w:t>
            </w:r>
          </w:p>
        </w:tc>
        <w:tc>
          <w:tcPr>
            <w:tcW w:w="3005" w:type="dxa"/>
            <w:tcMar>
              <w:left w:w="105" w:type="dxa"/>
              <w:right w:w="105" w:type="dxa"/>
            </w:tcMar>
            <w:vAlign w:val="center"/>
          </w:tcPr>
          <w:p w:rsidRPr="006973F2" w:rsidR="7C348643" w:rsidP="7C348643" w:rsidRDefault="7C348643" w14:paraId="54FFB32E" w14:textId="70E3F2D4">
            <w:pPr>
              <w:rPr>
                <w:rFonts w:ascii="Arial" w:hAnsi="Arial" w:eastAsia="Calibri" w:cs="Arial"/>
                <w:color w:val="222222"/>
                <w:sz w:val="24"/>
                <w:szCs w:val="24"/>
              </w:rPr>
            </w:pPr>
            <w:r w:rsidRPr="006973F2">
              <w:rPr>
                <w:rFonts w:ascii="Arial" w:hAnsi="Arial" w:eastAsia="Calibri" w:cs="Arial"/>
                <w:color w:val="222222"/>
                <w:sz w:val="24"/>
                <w:szCs w:val="24"/>
              </w:rPr>
              <w:t>Actions</w:t>
            </w:r>
          </w:p>
        </w:tc>
      </w:tr>
      <w:tr w:rsidR="7C348643" w:rsidTr="07E69E10" w14:paraId="44CB144C" w14:textId="77777777">
        <w:trPr>
          <w:trHeight w:val="300"/>
        </w:trPr>
        <w:tc>
          <w:tcPr>
            <w:tcW w:w="3005" w:type="dxa"/>
            <w:tcMar>
              <w:left w:w="105" w:type="dxa"/>
              <w:right w:w="105" w:type="dxa"/>
            </w:tcMar>
            <w:vAlign w:val="center"/>
          </w:tcPr>
          <w:p w:rsidRPr="006973F2" w:rsidR="7C348643" w:rsidP="7C348643" w:rsidRDefault="7C348643" w14:paraId="0B1F40B1" w14:textId="161B0D14">
            <w:pPr>
              <w:rPr>
                <w:rFonts w:ascii="Arial" w:hAnsi="Arial" w:eastAsia="Calibri" w:cs="Arial"/>
                <w:color w:val="222222"/>
                <w:sz w:val="24"/>
                <w:szCs w:val="24"/>
              </w:rPr>
            </w:pPr>
            <w:r w:rsidRPr="006973F2">
              <w:rPr>
                <w:rFonts w:ascii="Arial" w:hAnsi="Arial" w:eastAsia="Calibri" w:cs="Arial"/>
                <w:color w:val="222222"/>
                <w:sz w:val="24"/>
                <w:szCs w:val="24"/>
              </w:rPr>
              <w:t>Why?</w:t>
            </w:r>
          </w:p>
        </w:tc>
        <w:tc>
          <w:tcPr>
            <w:tcW w:w="3005" w:type="dxa"/>
            <w:tcMar>
              <w:left w:w="105" w:type="dxa"/>
              <w:right w:w="105" w:type="dxa"/>
            </w:tcMar>
            <w:vAlign w:val="center"/>
          </w:tcPr>
          <w:p w:rsidRPr="006973F2" w:rsidR="7C348643" w:rsidP="7C348643" w:rsidRDefault="7C348643" w14:paraId="4B5317DD" w14:textId="59533F0D">
            <w:pPr>
              <w:rPr>
                <w:rFonts w:ascii="Arial" w:hAnsi="Arial" w:eastAsia="Calibri" w:cs="Arial"/>
                <w:color w:val="222222"/>
                <w:sz w:val="24"/>
                <w:szCs w:val="24"/>
              </w:rPr>
            </w:pPr>
            <w:r w:rsidRPr="07E69E10" w:rsidR="1D910159">
              <w:rPr>
                <w:rFonts w:ascii="Arial" w:hAnsi="Arial" w:eastAsia="Calibri" w:cs="Arial"/>
                <w:color w:val="222222"/>
                <w:sz w:val="24"/>
                <w:szCs w:val="24"/>
              </w:rPr>
              <w:t xml:space="preserve">I </w:t>
            </w:r>
            <w:r w:rsidRPr="07E69E10" w:rsidR="2FA5133F">
              <w:rPr>
                <w:rFonts w:ascii="Arial" w:hAnsi="Arial" w:eastAsia="Calibri" w:cs="Arial"/>
                <w:color w:val="222222"/>
                <w:sz w:val="24"/>
                <w:szCs w:val="24"/>
              </w:rPr>
              <w:t>do not</w:t>
            </w:r>
            <w:r w:rsidRPr="07E69E10" w:rsidR="1D910159">
              <w:rPr>
                <w:rFonts w:ascii="Arial" w:hAnsi="Arial" w:eastAsia="Calibri" w:cs="Arial"/>
                <w:color w:val="222222"/>
                <w:sz w:val="24"/>
                <w:szCs w:val="24"/>
              </w:rPr>
              <w:t xml:space="preserve"> have time to request feedback, I must go looking for nurses or doctors</w:t>
            </w:r>
          </w:p>
        </w:tc>
        <w:tc>
          <w:tcPr>
            <w:tcW w:w="3005" w:type="dxa"/>
            <w:tcMar>
              <w:left w:w="105" w:type="dxa"/>
              <w:right w:w="105" w:type="dxa"/>
            </w:tcMar>
            <w:vAlign w:val="center"/>
          </w:tcPr>
          <w:p w:rsidRPr="006973F2" w:rsidR="7C348643" w:rsidP="7C348643" w:rsidRDefault="7C348643" w14:paraId="481898D2" w14:textId="1699F745">
            <w:pPr>
              <w:rPr>
                <w:rFonts w:ascii="Arial" w:hAnsi="Arial" w:eastAsia="Calibri" w:cs="Arial"/>
                <w:color w:val="222222"/>
                <w:sz w:val="24"/>
                <w:szCs w:val="24"/>
              </w:rPr>
            </w:pPr>
            <w:r w:rsidRPr="006973F2">
              <w:rPr>
                <w:rFonts w:ascii="Arial" w:hAnsi="Arial" w:eastAsia="Calibri" w:cs="Arial"/>
                <w:color w:val="222222"/>
                <w:sz w:val="24"/>
                <w:szCs w:val="24"/>
              </w:rPr>
              <w:t>Relentless workload and pressure, affects the time and ability to seek out feedback</w:t>
            </w:r>
          </w:p>
        </w:tc>
      </w:tr>
      <w:tr w:rsidR="7C348643" w:rsidTr="07E69E10" w14:paraId="694CBC68" w14:textId="77777777">
        <w:trPr>
          <w:trHeight w:val="300"/>
        </w:trPr>
        <w:tc>
          <w:tcPr>
            <w:tcW w:w="3005" w:type="dxa"/>
            <w:tcMar>
              <w:left w:w="105" w:type="dxa"/>
              <w:right w:w="105" w:type="dxa"/>
            </w:tcMar>
            <w:vAlign w:val="center"/>
          </w:tcPr>
          <w:p w:rsidRPr="006973F2" w:rsidR="7C348643" w:rsidP="7C348643" w:rsidRDefault="7C348643" w14:paraId="0239981A" w14:textId="5A4E1A93">
            <w:pPr>
              <w:rPr>
                <w:rFonts w:ascii="Arial" w:hAnsi="Arial" w:eastAsia="Calibri" w:cs="Arial"/>
                <w:color w:val="222222"/>
                <w:sz w:val="24"/>
                <w:szCs w:val="24"/>
              </w:rPr>
            </w:pPr>
            <w:r w:rsidRPr="006973F2">
              <w:rPr>
                <w:rFonts w:ascii="Arial" w:hAnsi="Arial" w:eastAsia="Calibri" w:cs="Arial"/>
                <w:color w:val="222222"/>
                <w:sz w:val="24"/>
                <w:szCs w:val="24"/>
              </w:rPr>
              <w:t>Why?</w:t>
            </w:r>
          </w:p>
        </w:tc>
        <w:tc>
          <w:tcPr>
            <w:tcW w:w="3005" w:type="dxa"/>
            <w:tcMar>
              <w:left w:w="105" w:type="dxa"/>
              <w:right w:w="105" w:type="dxa"/>
            </w:tcMar>
            <w:vAlign w:val="center"/>
          </w:tcPr>
          <w:p w:rsidRPr="006973F2" w:rsidR="7C348643" w:rsidP="7C348643" w:rsidRDefault="7C348643" w14:paraId="6D1A6FF1" w14:textId="68603091">
            <w:pPr>
              <w:rPr>
                <w:rFonts w:ascii="Arial" w:hAnsi="Arial" w:eastAsia="Calibri" w:cs="Arial"/>
                <w:color w:val="222222"/>
                <w:sz w:val="24"/>
                <w:szCs w:val="24"/>
              </w:rPr>
            </w:pPr>
            <w:r w:rsidRPr="006973F2">
              <w:rPr>
                <w:rFonts w:ascii="Arial" w:hAnsi="Arial" w:eastAsia="Calibri" w:cs="Arial"/>
                <w:color w:val="222222"/>
                <w:sz w:val="24"/>
                <w:szCs w:val="24"/>
              </w:rPr>
              <w:t>Feedback is always usually negative</w:t>
            </w:r>
          </w:p>
        </w:tc>
        <w:tc>
          <w:tcPr>
            <w:tcW w:w="3005" w:type="dxa"/>
            <w:tcMar>
              <w:left w:w="105" w:type="dxa"/>
              <w:right w:w="105" w:type="dxa"/>
            </w:tcMar>
            <w:vAlign w:val="center"/>
          </w:tcPr>
          <w:p w:rsidRPr="006973F2" w:rsidR="7C348643" w:rsidP="7C348643" w:rsidRDefault="7C348643" w14:paraId="21352DFE" w14:textId="199AC7CD">
            <w:pPr>
              <w:rPr>
                <w:rFonts w:ascii="Arial" w:hAnsi="Arial" w:eastAsia="Calibri" w:cs="Arial"/>
                <w:color w:val="222222"/>
                <w:sz w:val="24"/>
                <w:szCs w:val="24"/>
              </w:rPr>
            </w:pPr>
            <w:r w:rsidRPr="006973F2">
              <w:rPr>
                <w:rFonts w:ascii="Arial" w:hAnsi="Arial" w:eastAsia="Calibri" w:cs="Arial"/>
                <w:color w:val="222222"/>
                <w:sz w:val="24"/>
                <w:szCs w:val="24"/>
              </w:rPr>
              <w:t>Previous experience of receiving feedback, historical methods of feedback</w:t>
            </w:r>
          </w:p>
        </w:tc>
      </w:tr>
      <w:tr w:rsidR="7C348643" w:rsidTr="07E69E10" w14:paraId="5BB5CEF4" w14:textId="77777777">
        <w:trPr>
          <w:trHeight w:val="300"/>
        </w:trPr>
        <w:tc>
          <w:tcPr>
            <w:tcW w:w="3005" w:type="dxa"/>
            <w:tcMar>
              <w:left w:w="105" w:type="dxa"/>
              <w:right w:w="105" w:type="dxa"/>
            </w:tcMar>
            <w:vAlign w:val="center"/>
          </w:tcPr>
          <w:p w:rsidRPr="006973F2" w:rsidR="7C348643" w:rsidP="7C348643" w:rsidRDefault="7C348643" w14:paraId="4267A007" w14:textId="0CBE85D2">
            <w:pPr>
              <w:rPr>
                <w:rFonts w:ascii="Arial" w:hAnsi="Arial" w:eastAsia="Calibri" w:cs="Arial"/>
                <w:color w:val="222222"/>
                <w:sz w:val="24"/>
                <w:szCs w:val="24"/>
              </w:rPr>
            </w:pPr>
            <w:r w:rsidRPr="006973F2">
              <w:rPr>
                <w:rFonts w:ascii="Arial" w:hAnsi="Arial" w:eastAsia="Calibri" w:cs="Arial"/>
                <w:color w:val="222222"/>
                <w:sz w:val="24"/>
                <w:szCs w:val="24"/>
              </w:rPr>
              <w:t>Why?</w:t>
            </w:r>
          </w:p>
        </w:tc>
        <w:tc>
          <w:tcPr>
            <w:tcW w:w="3005" w:type="dxa"/>
            <w:tcMar>
              <w:left w:w="105" w:type="dxa"/>
              <w:right w:w="105" w:type="dxa"/>
            </w:tcMar>
            <w:vAlign w:val="center"/>
          </w:tcPr>
          <w:p w:rsidRPr="006973F2" w:rsidR="7C348643" w:rsidP="7C348643" w:rsidRDefault="7C348643" w14:paraId="411A8F11" w14:textId="1B46B1C3">
            <w:pPr>
              <w:rPr>
                <w:rFonts w:ascii="Arial" w:hAnsi="Arial" w:eastAsia="Calibri" w:cs="Arial"/>
                <w:color w:val="222222"/>
                <w:sz w:val="24"/>
                <w:szCs w:val="24"/>
              </w:rPr>
            </w:pPr>
            <w:r w:rsidRPr="006973F2">
              <w:rPr>
                <w:rFonts w:ascii="Arial" w:hAnsi="Arial" w:eastAsia="Calibri" w:cs="Arial"/>
                <w:color w:val="222222"/>
                <w:sz w:val="24"/>
                <w:szCs w:val="24"/>
              </w:rPr>
              <w:t>Problems with information governance and patient confidentiality</w:t>
            </w:r>
          </w:p>
        </w:tc>
        <w:tc>
          <w:tcPr>
            <w:tcW w:w="3005" w:type="dxa"/>
            <w:tcMar>
              <w:left w:w="105" w:type="dxa"/>
              <w:right w:w="105" w:type="dxa"/>
            </w:tcMar>
            <w:vAlign w:val="center"/>
          </w:tcPr>
          <w:p w:rsidRPr="006973F2" w:rsidR="7C348643" w:rsidP="7C348643" w:rsidRDefault="7C348643" w14:paraId="6B94F697" w14:textId="00197AC4">
            <w:pPr>
              <w:rPr>
                <w:rFonts w:ascii="Arial" w:hAnsi="Arial" w:eastAsia="Calibri" w:cs="Arial"/>
                <w:color w:val="222222"/>
                <w:sz w:val="24"/>
                <w:szCs w:val="24"/>
              </w:rPr>
            </w:pPr>
            <w:r w:rsidRPr="006973F2">
              <w:rPr>
                <w:rFonts w:ascii="Arial" w:hAnsi="Arial" w:eastAsia="Calibri" w:cs="Arial"/>
                <w:color w:val="222222"/>
                <w:sz w:val="24"/>
                <w:szCs w:val="24"/>
              </w:rPr>
              <w:t>The fear of asking in case of being told ‘I can’t tell you because it is confidential’</w:t>
            </w:r>
          </w:p>
        </w:tc>
      </w:tr>
      <w:tr w:rsidR="7C348643" w:rsidTr="07E69E10" w14:paraId="3F0A7B78" w14:textId="77777777">
        <w:trPr>
          <w:trHeight w:val="300"/>
        </w:trPr>
        <w:tc>
          <w:tcPr>
            <w:tcW w:w="3005" w:type="dxa"/>
            <w:tcMar>
              <w:left w:w="105" w:type="dxa"/>
              <w:right w:w="105" w:type="dxa"/>
            </w:tcMar>
            <w:vAlign w:val="center"/>
          </w:tcPr>
          <w:p w:rsidRPr="006973F2" w:rsidR="7C348643" w:rsidP="7C348643" w:rsidRDefault="7C348643" w14:paraId="1D3B861F" w14:textId="002569DC">
            <w:pPr>
              <w:rPr>
                <w:rFonts w:ascii="Arial" w:hAnsi="Arial" w:eastAsia="Calibri" w:cs="Arial"/>
                <w:color w:val="222222"/>
                <w:sz w:val="24"/>
                <w:szCs w:val="24"/>
              </w:rPr>
            </w:pPr>
            <w:r w:rsidRPr="006973F2">
              <w:rPr>
                <w:rFonts w:ascii="Arial" w:hAnsi="Arial" w:eastAsia="Calibri" w:cs="Arial"/>
                <w:color w:val="222222"/>
                <w:sz w:val="24"/>
                <w:szCs w:val="24"/>
              </w:rPr>
              <w:t>Why?</w:t>
            </w:r>
          </w:p>
        </w:tc>
        <w:tc>
          <w:tcPr>
            <w:tcW w:w="3005" w:type="dxa"/>
            <w:tcMar>
              <w:left w:w="105" w:type="dxa"/>
              <w:right w:w="105" w:type="dxa"/>
            </w:tcMar>
            <w:vAlign w:val="center"/>
          </w:tcPr>
          <w:p w:rsidRPr="006973F2" w:rsidR="7C348643" w:rsidP="7C348643" w:rsidRDefault="7C348643" w14:paraId="0E0DA454" w14:textId="3CFF877D">
            <w:pPr>
              <w:rPr>
                <w:rFonts w:ascii="Arial" w:hAnsi="Arial" w:eastAsia="Calibri" w:cs="Arial"/>
                <w:color w:val="222222"/>
                <w:sz w:val="24"/>
                <w:szCs w:val="24"/>
              </w:rPr>
            </w:pPr>
            <w:r w:rsidRPr="006973F2">
              <w:rPr>
                <w:rFonts w:ascii="Arial" w:hAnsi="Arial" w:eastAsia="Calibri" w:cs="Arial"/>
                <w:color w:val="222222"/>
                <w:sz w:val="24"/>
                <w:szCs w:val="24"/>
              </w:rPr>
              <w:t>There is a lack in the acknowledgement in ‘good’ work</w:t>
            </w:r>
          </w:p>
        </w:tc>
        <w:tc>
          <w:tcPr>
            <w:tcW w:w="3005" w:type="dxa"/>
            <w:tcMar>
              <w:left w:w="105" w:type="dxa"/>
              <w:right w:w="105" w:type="dxa"/>
            </w:tcMar>
            <w:vAlign w:val="center"/>
          </w:tcPr>
          <w:p w:rsidRPr="006973F2" w:rsidR="7C348643" w:rsidP="7C348643" w:rsidRDefault="7C348643" w14:paraId="2508D7C3" w14:textId="6657C758">
            <w:pPr>
              <w:rPr>
                <w:rFonts w:ascii="Arial" w:hAnsi="Arial" w:eastAsia="Calibri" w:cs="Arial"/>
                <w:color w:val="222222"/>
                <w:sz w:val="24"/>
                <w:szCs w:val="24"/>
              </w:rPr>
            </w:pPr>
            <w:r w:rsidRPr="07E69E10" w:rsidR="1D910159">
              <w:rPr>
                <w:rFonts w:ascii="Arial" w:hAnsi="Arial" w:eastAsia="Calibri" w:cs="Arial"/>
                <w:color w:val="222222"/>
                <w:sz w:val="24"/>
                <w:szCs w:val="24"/>
              </w:rPr>
              <w:t xml:space="preserve">Very rarely do staff receive praise from managers, </w:t>
            </w:r>
            <w:r w:rsidRPr="07E69E10" w:rsidR="54E55FD0">
              <w:rPr>
                <w:rFonts w:ascii="Arial" w:hAnsi="Arial" w:eastAsia="Calibri" w:cs="Arial"/>
                <w:color w:val="222222"/>
                <w:sz w:val="24"/>
                <w:szCs w:val="24"/>
              </w:rPr>
              <w:t>feels</w:t>
            </w:r>
            <w:r w:rsidRPr="07E69E10" w:rsidR="1D910159">
              <w:rPr>
                <w:rFonts w:ascii="Arial" w:hAnsi="Arial" w:eastAsia="Calibri" w:cs="Arial"/>
                <w:color w:val="222222"/>
                <w:sz w:val="24"/>
                <w:szCs w:val="24"/>
              </w:rPr>
              <w:t xml:space="preserve"> like what is the point now</w:t>
            </w:r>
          </w:p>
        </w:tc>
      </w:tr>
      <w:tr w:rsidR="7C348643" w:rsidTr="07E69E10" w14:paraId="5D74A4E9" w14:textId="77777777">
        <w:trPr>
          <w:trHeight w:val="300"/>
        </w:trPr>
        <w:tc>
          <w:tcPr>
            <w:tcW w:w="3005" w:type="dxa"/>
            <w:tcMar>
              <w:left w:w="105" w:type="dxa"/>
              <w:right w:w="105" w:type="dxa"/>
            </w:tcMar>
            <w:vAlign w:val="center"/>
          </w:tcPr>
          <w:p w:rsidRPr="006973F2" w:rsidR="7C348643" w:rsidP="7C348643" w:rsidRDefault="7C348643" w14:paraId="6C3DDB22" w14:textId="6536B4C4">
            <w:pPr>
              <w:rPr>
                <w:rFonts w:ascii="Arial" w:hAnsi="Arial" w:eastAsia="Calibri" w:cs="Arial"/>
                <w:color w:val="222222"/>
                <w:sz w:val="24"/>
                <w:szCs w:val="24"/>
              </w:rPr>
            </w:pPr>
            <w:r w:rsidRPr="006973F2">
              <w:rPr>
                <w:rFonts w:ascii="Arial" w:hAnsi="Arial" w:eastAsia="Calibri" w:cs="Arial"/>
                <w:color w:val="222222"/>
                <w:sz w:val="24"/>
                <w:szCs w:val="24"/>
              </w:rPr>
              <w:t>Why?</w:t>
            </w:r>
          </w:p>
        </w:tc>
        <w:tc>
          <w:tcPr>
            <w:tcW w:w="3005" w:type="dxa"/>
            <w:tcMar>
              <w:left w:w="105" w:type="dxa"/>
              <w:right w:w="105" w:type="dxa"/>
            </w:tcMar>
            <w:vAlign w:val="center"/>
          </w:tcPr>
          <w:p w:rsidRPr="006973F2" w:rsidR="7C348643" w:rsidP="7C348643" w:rsidRDefault="7C348643" w14:paraId="688D8357" w14:textId="4064120A">
            <w:pPr>
              <w:rPr>
                <w:rFonts w:ascii="Arial" w:hAnsi="Arial" w:eastAsia="Calibri" w:cs="Arial"/>
                <w:color w:val="222222"/>
                <w:sz w:val="24"/>
                <w:szCs w:val="24"/>
              </w:rPr>
            </w:pPr>
            <w:r w:rsidRPr="006973F2">
              <w:rPr>
                <w:rFonts w:ascii="Arial" w:hAnsi="Arial" w:eastAsia="Calibri" w:cs="Arial"/>
                <w:color w:val="222222"/>
                <w:sz w:val="24"/>
                <w:szCs w:val="24"/>
              </w:rPr>
              <w:t>Poor communication</w:t>
            </w:r>
          </w:p>
        </w:tc>
        <w:tc>
          <w:tcPr>
            <w:tcW w:w="3005" w:type="dxa"/>
            <w:tcMar>
              <w:left w:w="105" w:type="dxa"/>
              <w:right w:w="105" w:type="dxa"/>
            </w:tcMar>
            <w:vAlign w:val="center"/>
          </w:tcPr>
          <w:p w:rsidRPr="006973F2" w:rsidR="7C348643" w:rsidP="7C348643" w:rsidRDefault="7C348643" w14:paraId="4CF62FF4" w14:textId="5EF3CFBD">
            <w:pPr>
              <w:rPr>
                <w:rFonts w:ascii="Arial" w:hAnsi="Arial" w:eastAsia="Calibri" w:cs="Arial"/>
                <w:color w:val="222222"/>
                <w:sz w:val="24"/>
                <w:szCs w:val="24"/>
              </w:rPr>
            </w:pPr>
            <w:r w:rsidRPr="006973F2">
              <w:rPr>
                <w:rFonts w:ascii="Arial" w:hAnsi="Arial" w:eastAsia="Calibri" w:cs="Arial"/>
                <w:color w:val="222222"/>
                <w:sz w:val="24"/>
                <w:szCs w:val="24"/>
              </w:rPr>
              <w:t>Occasionally feedback is provided inappropriately or not relevant.</w:t>
            </w:r>
          </w:p>
        </w:tc>
      </w:tr>
      <w:tr w:rsidR="7C348643" w:rsidTr="07E69E10" w14:paraId="7375C1BE" w14:textId="77777777">
        <w:trPr>
          <w:trHeight w:val="300"/>
        </w:trPr>
        <w:tc>
          <w:tcPr>
            <w:tcW w:w="3005" w:type="dxa"/>
            <w:tcMar>
              <w:left w:w="105" w:type="dxa"/>
              <w:right w:w="105" w:type="dxa"/>
            </w:tcMar>
            <w:vAlign w:val="center"/>
          </w:tcPr>
          <w:p w:rsidRPr="006973F2" w:rsidR="7C348643" w:rsidP="7C348643" w:rsidRDefault="7C348643" w14:paraId="758898CD" w14:textId="2BD914C0">
            <w:pPr>
              <w:rPr>
                <w:rFonts w:ascii="Arial" w:hAnsi="Arial" w:eastAsia="Calibri" w:cs="Arial"/>
                <w:color w:val="222222"/>
                <w:sz w:val="24"/>
                <w:szCs w:val="24"/>
              </w:rPr>
            </w:pPr>
            <w:r w:rsidRPr="006973F2">
              <w:rPr>
                <w:rFonts w:ascii="Arial" w:hAnsi="Arial" w:eastAsia="Calibri" w:cs="Arial"/>
                <w:color w:val="222222"/>
                <w:sz w:val="24"/>
                <w:szCs w:val="24"/>
              </w:rPr>
              <w:t>What Action</w:t>
            </w:r>
          </w:p>
        </w:tc>
        <w:tc>
          <w:tcPr>
            <w:tcW w:w="3005" w:type="dxa"/>
            <w:tcMar>
              <w:left w:w="105" w:type="dxa"/>
              <w:right w:w="105" w:type="dxa"/>
            </w:tcMar>
            <w:vAlign w:val="center"/>
          </w:tcPr>
          <w:p w:rsidRPr="006973F2" w:rsidR="7C348643" w:rsidP="7C348643" w:rsidRDefault="7C348643" w14:paraId="7268B8D5" w14:textId="235DE151">
            <w:pPr>
              <w:rPr>
                <w:rFonts w:ascii="Arial" w:hAnsi="Arial" w:eastAsia="Calibri" w:cs="Arial"/>
                <w:color w:val="222222"/>
                <w:sz w:val="24"/>
                <w:szCs w:val="24"/>
              </w:rPr>
            </w:pPr>
            <w:r w:rsidRPr="006973F2">
              <w:rPr>
                <w:rFonts w:ascii="Arial" w:hAnsi="Arial" w:eastAsia="Calibri" w:cs="Arial"/>
                <w:color w:val="222222"/>
                <w:sz w:val="24"/>
                <w:szCs w:val="24"/>
              </w:rPr>
              <w:t>Develop and introduce a feedback request / feedback content form</w:t>
            </w:r>
          </w:p>
        </w:tc>
        <w:tc>
          <w:tcPr>
            <w:tcW w:w="3005" w:type="dxa"/>
            <w:tcMar>
              <w:left w:w="105" w:type="dxa"/>
              <w:right w:w="105" w:type="dxa"/>
            </w:tcMar>
            <w:vAlign w:val="center"/>
          </w:tcPr>
          <w:p w:rsidRPr="006973F2" w:rsidR="7C348643" w:rsidP="7C348643" w:rsidRDefault="7C348643" w14:paraId="762A428E" w14:textId="018A5FB9">
            <w:pPr>
              <w:rPr>
                <w:rFonts w:ascii="Arial" w:hAnsi="Arial" w:eastAsia="Calibri" w:cs="Arial"/>
                <w:color w:val="222222"/>
                <w:sz w:val="24"/>
                <w:szCs w:val="24"/>
              </w:rPr>
            </w:pPr>
            <w:r w:rsidRPr="006973F2">
              <w:rPr>
                <w:rFonts w:ascii="Arial" w:hAnsi="Arial" w:eastAsia="Calibri" w:cs="Arial"/>
                <w:color w:val="222222"/>
                <w:sz w:val="24"/>
                <w:szCs w:val="24"/>
              </w:rPr>
              <w:t>Provide verbal, written (email) feedback, to include local SPs for awareness of good practice / if support required</w:t>
            </w:r>
          </w:p>
        </w:tc>
      </w:tr>
    </w:tbl>
    <w:p w:rsidR="796A74AA" w:rsidP="796A74AA" w:rsidRDefault="796A74AA" w14:noSpellErr="1" w14:paraId="0DA2C5FD" w14:textId="0A0A596A">
      <w:pPr>
        <w:pStyle w:val="Normal"/>
        <w:spacing w:line="480" w:lineRule="auto"/>
        <w:rPr>
          <w:rFonts w:ascii="Arial" w:hAnsi="Arial" w:eastAsia="Arial" w:cs="Arial"/>
          <w:sz w:val="24"/>
          <w:szCs w:val="24"/>
        </w:rPr>
      </w:pPr>
    </w:p>
    <w:p w:rsidR="796A74AA" w:rsidP="796A74AA" w:rsidRDefault="796A74AA" w14:paraId="11514A6D" w14:textId="29F5E9A7">
      <w:pPr>
        <w:jc w:val="center"/>
        <w:rPr>
          <w:rFonts w:ascii="Arial" w:hAnsi="Arial" w:eastAsia="Calibri" w:cs="Arial"/>
          <w:b w:val="1"/>
          <w:bCs w:val="1"/>
          <w:sz w:val="24"/>
          <w:szCs w:val="24"/>
        </w:rPr>
      </w:pPr>
    </w:p>
    <w:p w:rsidR="796A74AA" w:rsidP="796A74AA" w:rsidRDefault="796A74AA" w14:paraId="0111AAAB" w14:textId="6D8D67A9">
      <w:pPr>
        <w:jc w:val="center"/>
        <w:rPr>
          <w:rFonts w:ascii="Arial" w:hAnsi="Arial" w:eastAsia="Calibri" w:cs="Arial"/>
          <w:b w:val="1"/>
          <w:bCs w:val="1"/>
          <w:sz w:val="24"/>
          <w:szCs w:val="24"/>
        </w:rPr>
      </w:pPr>
    </w:p>
    <w:p w:rsidR="796A74AA" w:rsidP="796A74AA" w:rsidRDefault="796A74AA" w14:paraId="09B9EDB8" w14:textId="163FB350">
      <w:pPr>
        <w:jc w:val="center"/>
        <w:rPr>
          <w:rFonts w:ascii="Arial" w:hAnsi="Arial" w:eastAsia="Calibri" w:cs="Arial"/>
          <w:b w:val="1"/>
          <w:bCs w:val="1"/>
          <w:sz w:val="24"/>
          <w:szCs w:val="24"/>
        </w:rPr>
      </w:pPr>
    </w:p>
    <w:p w:rsidR="796A74AA" w:rsidP="796A74AA" w:rsidRDefault="796A74AA" w14:paraId="71DD8968" w14:textId="10DC7719">
      <w:pPr>
        <w:jc w:val="center"/>
        <w:rPr>
          <w:rFonts w:ascii="Arial" w:hAnsi="Arial" w:eastAsia="Calibri" w:cs="Arial"/>
          <w:b w:val="1"/>
          <w:bCs w:val="1"/>
          <w:sz w:val="24"/>
          <w:szCs w:val="24"/>
        </w:rPr>
      </w:pPr>
    </w:p>
    <w:p w:rsidR="796A74AA" w:rsidP="796A74AA" w:rsidRDefault="796A74AA" w14:paraId="24B80449" w14:textId="4DCFED83">
      <w:pPr>
        <w:jc w:val="center"/>
        <w:rPr>
          <w:rFonts w:ascii="Arial" w:hAnsi="Arial" w:eastAsia="Calibri" w:cs="Arial"/>
          <w:b w:val="1"/>
          <w:bCs w:val="1"/>
          <w:sz w:val="24"/>
          <w:szCs w:val="24"/>
        </w:rPr>
      </w:pPr>
    </w:p>
    <w:p w:rsidR="796A74AA" w:rsidP="796A74AA" w:rsidRDefault="796A74AA" w14:paraId="4D5F1234" w14:textId="3D6DC9A0">
      <w:pPr>
        <w:jc w:val="center"/>
        <w:rPr>
          <w:rFonts w:ascii="Arial" w:hAnsi="Arial" w:eastAsia="Calibri" w:cs="Arial"/>
          <w:b w:val="1"/>
          <w:bCs w:val="1"/>
          <w:sz w:val="24"/>
          <w:szCs w:val="24"/>
        </w:rPr>
      </w:pPr>
    </w:p>
    <w:p w:rsidR="796A74AA" w:rsidP="796A74AA" w:rsidRDefault="796A74AA" w14:paraId="4CD28DBF" w14:textId="405E36FE">
      <w:pPr>
        <w:jc w:val="center"/>
        <w:rPr>
          <w:rFonts w:ascii="Arial" w:hAnsi="Arial" w:eastAsia="Calibri" w:cs="Arial"/>
          <w:b w:val="1"/>
          <w:bCs w:val="1"/>
          <w:sz w:val="24"/>
          <w:szCs w:val="24"/>
        </w:rPr>
      </w:pPr>
    </w:p>
    <w:p w:rsidR="796A74AA" w:rsidP="796A74AA" w:rsidRDefault="796A74AA" w14:paraId="7CDC0B24" w14:textId="624F4448">
      <w:pPr>
        <w:jc w:val="center"/>
        <w:rPr>
          <w:rFonts w:ascii="Arial" w:hAnsi="Arial" w:eastAsia="Calibri" w:cs="Arial"/>
          <w:b w:val="1"/>
          <w:bCs w:val="1"/>
          <w:sz w:val="24"/>
          <w:szCs w:val="24"/>
        </w:rPr>
      </w:pPr>
    </w:p>
    <w:p w:rsidR="796A74AA" w:rsidP="796A74AA" w:rsidRDefault="796A74AA" w14:paraId="4393B8B6" w14:textId="758E24CC">
      <w:pPr>
        <w:jc w:val="center"/>
        <w:rPr>
          <w:rFonts w:ascii="Arial" w:hAnsi="Arial" w:eastAsia="Calibri" w:cs="Arial"/>
          <w:b w:val="1"/>
          <w:bCs w:val="1"/>
          <w:sz w:val="24"/>
          <w:szCs w:val="24"/>
        </w:rPr>
      </w:pPr>
    </w:p>
    <w:p w:rsidR="796A74AA" w:rsidP="796A74AA" w:rsidRDefault="796A74AA" w14:paraId="5354F4F3" w14:textId="2719E8BA">
      <w:pPr>
        <w:jc w:val="center"/>
        <w:rPr>
          <w:rFonts w:ascii="Arial" w:hAnsi="Arial" w:eastAsia="Calibri" w:cs="Arial"/>
          <w:b w:val="1"/>
          <w:bCs w:val="1"/>
          <w:sz w:val="24"/>
          <w:szCs w:val="24"/>
        </w:rPr>
      </w:pPr>
    </w:p>
    <w:p w:rsidR="07E69E10" w:rsidP="07E69E10" w:rsidRDefault="07E69E10" w14:paraId="00966F2F" w14:textId="4B21FC15">
      <w:pPr>
        <w:jc w:val="center"/>
        <w:rPr>
          <w:rFonts w:ascii="Arial" w:hAnsi="Arial" w:eastAsia="Calibri" w:cs="Arial"/>
          <w:b w:val="1"/>
          <w:bCs w:val="1"/>
          <w:sz w:val="24"/>
          <w:szCs w:val="24"/>
        </w:rPr>
      </w:pPr>
    </w:p>
    <w:p w:rsidR="2CBC7E1D" w:rsidP="796A74AA" w:rsidRDefault="2CBC7E1D" w14:paraId="728D1D67" w14:textId="2F01F2DC">
      <w:pPr>
        <w:jc w:val="center"/>
        <w:rPr>
          <w:rFonts w:ascii="Arial" w:hAnsi="Arial" w:eastAsia="Calibri" w:cs="Arial"/>
          <w:sz w:val="24"/>
          <w:szCs w:val="24"/>
        </w:rPr>
      </w:pPr>
      <w:r w:rsidRPr="796A74AA" w:rsidR="2CBC7E1D">
        <w:rPr>
          <w:rFonts w:ascii="Arial" w:hAnsi="Arial" w:eastAsia="Calibri" w:cs="Arial"/>
          <w:b w:val="1"/>
          <w:bCs w:val="1"/>
          <w:sz w:val="24"/>
          <w:szCs w:val="24"/>
        </w:rPr>
        <w:t>Appendix 4: Stakeholder Map</w:t>
      </w:r>
    </w:p>
    <w:p w:rsidR="2CBC7E1D" w:rsidP="07E69E10" w:rsidRDefault="2CBC7E1D" w14:paraId="7656C33F" w14:textId="36274988">
      <w:pPr>
        <w:pStyle w:val="Normal"/>
        <w:spacing w:line="480" w:lineRule="auto"/>
        <w:jc w:val="center"/>
      </w:pPr>
      <w:r w:rsidR="7F843343">
        <w:drawing>
          <wp:inline wp14:editId="7C527C0C" wp14:anchorId="1CB39451">
            <wp:extent cx="6286500" cy="3523060"/>
            <wp:effectExtent l="0" t="0" r="0" b="0"/>
            <wp:docPr id="1058777606" name="" title=""/>
            <wp:cNvGraphicFramePr>
              <a:graphicFrameLocks noChangeAspect="1"/>
            </wp:cNvGraphicFramePr>
            <a:graphic>
              <a:graphicData uri="http://schemas.openxmlformats.org/drawingml/2006/picture">
                <pic:pic>
                  <pic:nvPicPr>
                    <pic:cNvPr id="0" name=""/>
                    <pic:cNvPicPr/>
                  </pic:nvPicPr>
                  <pic:blipFill>
                    <a:blip r:embed="R46388c3c586e4f98">
                      <a:extLst>
                        <a:ext xmlns:a="http://schemas.openxmlformats.org/drawingml/2006/main" uri="{28A0092B-C50C-407E-A947-70E740481C1C}">
                          <a14:useLocalDpi val="0"/>
                        </a:ext>
                      </a:extLst>
                    </a:blip>
                    <a:stretch>
                      <a:fillRect/>
                    </a:stretch>
                  </pic:blipFill>
                  <pic:spPr>
                    <a:xfrm>
                      <a:off x="0" y="0"/>
                      <a:ext cx="6286500" cy="3523060"/>
                    </a:xfrm>
                    <a:prstGeom prst="rect">
                      <a:avLst/>
                    </a:prstGeom>
                  </pic:spPr>
                </pic:pic>
              </a:graphicData>
            </a:graphic>
          </wp:inline>
        </w:drawing>
      </w:r>
    </w:p>
    <w:sectPr w:rsidR="7C348643" w:rsidSect="005C3DAB">
      <w:headerReference w:type="default" r:id="rId14"/>
      <w:footerReference w:type="even" r:id="rId15"/>
      <w:footerReference w:type="default" r:id="rId16"/>
      <w:headerReference w:type="first" r:id="rId17"/>
      <w:footerReference w:type="first" r:id="rId18"/>
      <w:pgSz w:w="11906" w:h="16838"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C3DAB" w:rsidRDefault="005C3DAB" w14:paraId="0C2ABA02" w14:textId="77777777">
      <w:pPr>
        <w:spacing w:after="0" w:line="240" w:lineRule="auto"/>
      </w:pPr>
      <w:r>
        <w:separator/>
      </w:r>
    </w:p>
  </w:endnote>
  <w:endnote w:type="continuationSeparator" w:id="0">
    <w:p w:rsidR="005C3DAB" w:rsidRDefault="005C3DAB" w14:paraId="3D55136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9675958"/>
      <w:docPartObj>
        <w:docPartGallery w:val="Page Numbers (Bottom of Page)"/>
        <w:docPartUnique/>
      </w:docPartObj>
    </w:sdtPr>
    <w:sdtContent>
      <w:p w:rsidR="005066C8" w:rsidP="005066C8" w:rsidRDefault="005066C8" w14:paraId="1461E845" w14:textId="3F17F0B0">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EndPr>
      <w:rPr>
        <w:rStyle w:val="PageNumber"/>
      </w:rPr>
    </w:sdtEndPr>
  </w:sdt>
  <w:p w:rsidR="005066C8" w:rsidP="005066C8" w:rsidRDefault="005066C8" w14:paraId="7CDBB955"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52291864"/>
      <w:docPartObj>
        <w:docPartGallery w:val="Page Numbers (Bottom of Page)"/>
        <w:docPartUnique/>
      </w:docPartObj>
    </w:sdtPr>
    <w:sdtContent>
      <w:p w:rsidR="005066C8" w:rsidP="005066C8" w:rsidRDefault="005066C8" w14:paraId="7CD782C8" w14:textId="33233AE8">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EndPr>
      <w:rPr>
        <w:rStyle w:val="PageNumber"/>
      </w:rPr>
    </w:sdtEndPr>
  </w:sdt>
  <w:tbl>
    <w:tblPr>
      <w:tblW w:w="0" w:type="auto"/>
      <w:tblLayout w:type="fixed"/>
      <w:tblLook w:val="06A0" w:firstRow="1" w:lastRow="0" w:firstColumn="1" w:lastColumn="0" w:noHBand="1" w:noVBand="1"/>
    </w:tblPr>
    <w:tblGrid>
      <w:gridCol w:w="3005"/>
      <w:gridCol w:w="3005"/>
      <w:gridCol w:w="3005"/>
    </w:tblGrid>
    <w:tr w:rsidR="7C348643" w:rsidTr="70A5AF31" w14:paraId="16DAD30F" w14:textId="77777777">
      <w:trPr>
        <w:trHeight w:val="300"/>
      </w:trPr>
      <w:tc>
        <w:tcPr>
          <w:tcW w:w="3005" w:type="dxa"/>
        </w:tcPr>
        <w:p w:rsidR="7C348643" w:rsidP="005066C8" w:rsidRDefault="7C348643" w14:paraId="3438658F" w14:textId="35FE04F6">
          <w:pPr>
            <w:pStyle w:val="Header"/>
            <w:ind w:left="-115" w:right="360"/>
          </w:pPr>
        </w:p>
      </w:tc>
      <w:tc>
        <w:tcPr>
          <w:tcW w:w="3005" w:type="dxa"/>
        </w:tcPr>
        <w:p w:rsidR="7C348643" w:rsidP="7C348643" w:rsidRDefault="7C348643" w14:paraId="7C9772E1" w14:textId="7CBD56B7">
          <w:pPr>
            <w:pStyle w:val="Header"/>
            <w:jc w:val="center"/>
          </w:pPr>
        </w:p>
      </w:tc>
      <w:tc>
        <w:tcPr>
          <w:tcW w:w="3005" w:type="dxa"/>
        </w:tcPr>
        <w:p w:rsidR="7C348643" w:rsidP="7C348643" w:rsidRDefault="7C348643" w14:paraId="767B63F9" w14:textId="6B3FEC48">
          <w:pPr>
            <w:pStyle w:val="Header"/>
            <w:ind w:right="-115"/>
            <w:jc w:val="right"/>
          </w:pPr>
        </w:p>
      </w:tc>
    </w:tr>
  </w:tbl>
  <w:p w:rsidR="7C348643" w:rsidP="7C348643" w:rsidRDefault="7C348643" w14:paraId="15505FE5" w14:textId="556DF2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865E962" w:rsidTr="7865E962" w14:paraId="6D997AE1" w14:textId="77777777">
      <w:trPr>
        <w:trHeight w:val="300"/>
      </w:trPr>
      <w:tc>
        <w:tcPr>
          <w:tcW w:w="3005" w:type="dxa"/>
        </w:tcPr>
        <w:p w:rsidR="7865E962" w:rsidP="7865E962" w:rsidRDefault="7865E962" w14:paraId="13348441" w14:textId="355170B6">
          <w:pPr>
            <w:pStyle w:val="Header"/>
            <w:ind w:left="-115"/>
          </w:pPr>
        </w:p>
      </w:tc>
      <w:tc>
        <w:tcPr>
          <w:tcW w:w="3005" w:type="dxa"/>
        </w:tcPr>
        <w:p w:rsidR="7865E962" w:rsidP="7865E962" w:rsidRDefault="7865E962" w14:paraId="7CB2BA52" w14:textId="5B5D84D3">
          <w:pPr>
            <w:pStyle w:val="Header"/>
            <w:jc w:val="center"/>
          </w:pPr>
        </w:p>
      </w:tc>
      <w:tc>
        <w:tcPr>
          <w:tcW w:w="3005" w:type="dxa"/>
        </w:tcPr>
        <w:p w:rsidR="7865E962" w:rsidP="7865E962" w:rsidRDefault="7865E962" w14:paraId="06112B00" w14:textId="2EB27D71">
          <w:pPr>
            <w:pStyle w:val="Header"/>
            <w:ind w:right="-115"/>
            <w:jc w:val="right"/>
          </w:pPr>
        </w:p>
      </w:tc>
    </w:tr>
  </w:tbl>
  <w:p w:rsidR="7865E962" w:rsidP="7865E962" w:rsidRDefault="7865E962" w14:paraId="4DE10307" w14:textId="191D58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C3DAB" w:rsidRDefault="005C3DAB" w14:paraId="01F3F976" w14:textId="77777777">
      <w:pPr>
        <w:spacing w:after="0" w:line="240" w:lineRule="auto"/>
      </w:pPr>
      <w:r>
        <w:separator/>
      </w:r>
    </w:p>
  </w:footnote>
  <w:footnote w:type="continuationSeparator" w:id="0">
    <w:p w:rsidR="005C3DAB" w:rsidRDefault="005C3DAB" w14:paraId="67B3E9E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C348643" w:rsidTr="70A5AF31" w14:paraId="06C1D3A8" w14:textId="77777777">
      <w:trPr>
        <w:trHeight w:val="300"/>
      </w:trPr>
      <w:tc>
        <w:tcPr>
          <w:tcW w:w="3005" w:type="dxa"/>
        </w:tcPr>
        <w:p w:rsidR="7C348643" w:rsidP="7C348643" w:rsidRDefault="7C348643" w14:paraId="0792EDA6" w14:textId="049418E5">
          <w:pPr>
            <w:pStyle w:val="Header"/>
            <w:ind w:left="-115"/>
          </w:pPr>
        </w:p>
      </w:tc>
      <w:tc>
        <w:tcPr>
          <w:tcW w:w="3005" w:type="dxa"/>
        </w:tcPr>
        <w:p w:rsidR="7C348643" w:rsidP="7C348643" w:rsidRDefault="7C348643" w14:paraId="2A4BCA08" w14:textId="773B54E7">
          <w:pPr>
            <w:pStyle w:val="Header"/>
            <w:jc w:val="center"/>
          </w:pPr>
        </w:p>
      </w:tc>
      <w:tc>
        <w:tcPr>
          <w:tcW w:w="3005" w:type="dxa"/>
        </w:tcPr>
        <w:p w:rsidR="7C348643" w:rsidP="7C348643" w:rsidRDefault="7C348643" w14:paraId="348DC321" w14:textId="3CD008E0">
          <w:pPr>
            <w:pStyle w:val="Header"/>
            <w:ind w:right="-115"/>
            <w:jc w:val="right"/>
          </w:pPr>
        </w:p>
      </w:tc>
    </w:tr>
  </w:tbl>
  <w:p w:rsidR="7C348643" w:rsidP="7C348643" w:rsidRDefault="7C348643" w14:paraId="47185EE1" w14:textId="6AE946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865E962" w:rsidTr="7865E962" w14:paraId="66D4F4D6" w14:textId="77777777">
      <w:trPr>
        <w:trHeight w:val="300"/>
      </w:trPr>
      <w:tc>
        <w:tcPr>
          <w:tcW w:w="3005" w:type="dxa"/>
        </w:tcPr>
        <w:p w:rsidR="7865E962" w:rsidP="7865E962" w:rsidRDefault="7865E962" w14:paraId="2890E4F9" w14:textId="5BF1A268">
          <w:pPr>
            <w:pStyle w:val="Header"/>
            <w:ind w:left="-115"/>
          </w:pPr>
        </w:p>
      </w:tc>
      <w:tc>
        <w:tcPr>
          <w:tcW w:w="3005" w:type="dxa"/>
        </w:tcPr>
        <w:p w:rsidR="7865E962" w:rsidP="7865E962" w:rsidRDefault="7865E962" w14:paraId="5FE657D6" w14:textId="382DD83E">
          <w:pPr>
            <w:pStyle w:val="Header"/>
            <w:jc w:val="center"/>
          </w:pPr>
        </w:p>
      </w:tc>
      <w:tc>
        <w:tcPr>
          <w:tcW w:w="3005" w:type="dxa"/>
        </w:tcPr>
        <w:p w:rsidR="7865E962" w:rsidP="7865E962" w:rsidRDefault="7865E962" w14:paraId="73D55075" w14:textId="0FCA244D">
          <w:pPr>
            <w:pStyle w:val="Header"/>
            <w:ind w:right="-115"/>
            <w:jc w:val="right"/>
          </w:pPr>
        </w:p>
      </w:tc>
    </w:tr>
  </w:tbl>
  <w:p w:rsidR="7865E962" w:rsidP="7865E962" w:rsidRDefault="7865E962" w14:paraId="30832ABE" w14:textId="56163CD5">
    <w:pPr>
      <w:pStyle w:val="Header"/>
    </w:pPr>
  </w:p>
</w:hdr>
</file>

<file path=word/intelligence2.xml><?xml version="1.0" encoding="utf-8"?>
<int2:intelligence xmlns:int2="http://schemas.microsoft.com/office/intelligence/2020/intelligence">
  <int2:observations>
    <int2:textHash int2:hashCode="Oqaxbplg3lHir7" int2:id="8IHVCJZS">
      <int2:state int2:type="AugLoop_Text_Critique" int2:value="Rejected"/>
    </int2:textHash>
    <int2:textHash int2:hashCode="q6rUrjvHij95YH" int2:id="gheQmXGI">
      <int2:state int2:type="AugLoop_Text_Critique" int2:value="Rejected"/>
    </int2:textHash>
    <int2:textHash int2:hashCode="lM/LJnAbzovvCa" int2:id="zSoarp6G">
      <int2:state int2:type="AugLoop_Text_Critique" int2:value="Rejected"/>
    </int2:textHash>
    <int2:textHash int2:hashCode="1OQxvTGIwSHwI+" int2:id="Hr5MHeBn">
      <int2:state int2:type="AugLoop_Text_Critique" int2:value="Rejected"/>
    </int2:textHash>
    <int2:textHash int2:hashCode="O2pN0gHqdBLUSI" int2:id="uWbdrq70">
      <int2:state int2:type="AugLoop_Text_Critique" int2:value="Rejected"/>
    </int2:textHash>
    <int2:textHash int2:hashCode="pfX/7dXuKx6HZr" int2:id="2mQPn6rQ">
      <int2:state int2:type="AugLoop_Text_Critique" int2:value="Rejected"/>
    </int2:textHash>
    <int2:textHash int2:hashCode="VJcCAomiMb9zuB" int2:id="JatmDyez">
      <int2:state int2:type="AugLoop_Text_Critique" int2:value="Rejected"/>
    </int2:textHash>
    <int2:textHash int2:hashCode="ZvP+v8uwNcSHXe" int2:id="82fncELr">
      <int2:state int2:type="AugLoop_Text_Critique" int2:value="Rejected"/>
    </int2:textHash>
    <int2:textHash int2:hashCode="AUnHGz6kytTeNS" int2:id="SBUJ3jOp">
      <int2:state int2:type="AugLoop_Text_Critique" int2:value="Rejected"/>
    </int2:textHash>
    <int2:textHash int2:hashCode="Zje45fymaipBGr" int2:id="a7uT14eE">
      <int2:state int2:type="AugLoop_Text_Critique" int2:value="Rejected"/>
    </int2:textHash>
    <int2:textHash int2:hashCode="ewnzblLx/mgkkY" int2:id="YHpX486d">
      <int2:state int2:type="AugLoop_Text_Critique" int2:value="Rejected"/>
    </int2:textHash>
    <int2:textHash int2:hashCode="MMqTrVu62kihoI" int2:id="7pfIQwfL">
      <int2:state int2:type="AugLoop_Text_Critique" int2:value="Rejected"/>
    </int2:textHash>
    <int2:textHash int2:hashCode="yMOcYCDqbxD6V0" int2:id="oPnL30hU">
      <int2:state int2:type="AugLoop_Text_Critique" int2:value="Rejected"/>
    </int2:textHash>
    <int2:textHash int2:hashCode="u396eQWjm1hu8M" int2:id="QN4k0LRW">
      <int2:state int2:type="AugLoop_Text_Critique" int2:value="Rejected"/>
    </int2:textHash>
    <int2:textHash int2:hashCode="MkNj9bqdwLLhUA" int2:id="4AQJGxLq">
      <int2:state int2:type="AugLoop_Text_Critique" int2:value="Rejected"/>
    </int2:textHash>
    <int2:textHash int2:hashCode="HxLsZpXnDhsuQP" int2:id="3CayFO3v">
      <int2:state int2:type="AugLoop_Text_Critique" int2:value="Rejected"/>
    </int2:textHash>
    <int2:bookmark int2:bookmarkName="_Int_D7KlsQVD" int2:invalidationBookmarkName="" int2:hashCode="Xsnww9aQQK/jqv" int2:id="eUgP910B">
      <int2:state int2:type="AugLoop_Text_Critique" int2:value="Rejected"/>
    </int2:bookmark>
    <int2:bookmark int2:bookmarkName="_Int_dy5l8A4g" int2:invalidationBookmarkName="" int2:hashCode="b7OTRHrn48Lhxi" int2:id="ouduf0vK">
      <int2:state int2:type="AugLoop_Text_Critique" int2:value="Rejected"/>
    </int2:bookmark>
    <int2:bookmark int2:bookmarkName="_Int_aTyUD0di" int2:invalidationBookmarkName="" int2:hashCode="9wW4WO3XynkCj9" int2:id="02nla2cu">
      <int2:state int2:type="AugLoop_Text_Critique" int2:value="Rejected"/>
    </int2:bookmark>
    <int2:bookmark int2:bookmarkName="_Int_vtYrNiUU" int2:invalidationBookmarkName="" int2:hashCode="NkPdJ9i9g1wpGP" int2:id="R0oxctqU">
      <int2:state int2:type="AugLoop_Text_Critique" int2:value="Rejected"/>
    </int2:bookmark>
    <int2:bookmark int2:bookmarkName="_Int_RRYXDKZj" int2:invalidationBookmarkName="" int2:hashCode="giqHdTTdtTFgGr" int2:id="Drfl78Jt">
      <int2:state int2:type="AugLoop_Text_Critique" int2:value="Rejected"/>
    </int2:bookmark>
    <int2:bookmark int2:bookmarkName="_Int_hYLvARBh" int2:invalidationBookmarkName="" int2:hashCode="jru+5AdJweJBGs" int2:id="Gx2qYXAw">
      <int2:state int2:type="AugLoop_Text_Critique" int2:value="Rejected"/>
    </int2:bookmark>
    <int2:bookmark int2:bookmarkName="_Int_VicwAeO2" int2:invalidationBookmarkName="" int2:hashCode="fnccSJmLnFVM+N" int2:id="pbqxMJl9">
      <int2:state int2:type="AugLoop_Text_Critique" int2:value="Rejected"/>
    </int2:bookmark>
    <int2:bookmark int2:bookmarkName="_Int_NnMVWTi7" int2:invalidationBookmarkName="" int2:hashCode="oi/KbDBl1WhMfx" int2:id="VaLDyflE">
      <int2:state int2:type="AugLoop_Text_Critique" int2:value="Rejected"/>
    </int2:bookmark>
    <int2:bookmark int2:bookmarkName="_Int_JSmW0bQB" int2:invalidationBookmarkName="" int2:hashCode="e0kHCokJCO+3Sf" int2:id="eZ01mvn7">
      <int2:state int2:type="AugLoop_Text_Critique" int2:value="Rejected"/>
    </int2:bookmark>
    <int2:bookmark int2:bookmarkName="_Int_6VFhfN23" int2:invalidationBookmarkName="" int2:hashCode="uVUyq31Fi73Vnw" int2:id="AWvXyu5s">
      <int2:state int2:type="AugLoop_Text_Critique" int2:value="Rejected"/>
    </int2:bookmark>
    <int2:bookmark int2:bookmarkName="_Int_95onVRgR" int2:invalidationBookmarkName="" int2:hashCode="mjl1/SO447AL70" int2:id="C0qC8tK9">
      <int2:state int2:type="AugLoop_Text_Critique" int2:value="Rejected"/>
    </int2:bookmark>
    <int2:bookmark int2:bookmarkName="_Int_j7n3XT61" int2:invalidationBookmarkName="" int2:hashCode="e0kHCokJCO+3Sf" int2:id="Gm3whn4Q">
      <int2:state int2:type="AugLoop_Text_Critique" int2:value="Rejected"/>
    </int2:bookmark>
    <int2:bookmark int2:bookmarkName="_Int_SB8YbSc7" int2:invalidationBookmarkName="" int2:hashCode="0GoBsy5V9Kj5Y9" int2:id="ybZs6SiN">
      <int2:state int2:type="AugLoop_Text_Critique" int2:value="Rejected"/>
    </int2:bookmark>
    <int2:bookmark int2:bookmarkName="_Int_hVvhLwgf" int2:invalidationBookmarkName="" int2:hashCode="xRUs1ND4ygCbmR" int2:id="HO0BtcgT">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ABDBD"/>
    <w:multiLevelType w:val="hybridMultilevel"/>
    <w:tmpl w:val="B7B6563E"/>
    <w:lvl w:ilvl="0" w:tplc="E09085F6">
      <w:start w:val="1"/>
      <w:numFmt w:val="decimal"/>
      <w:lvlText w:val="%1."/>
      <w:lvlJc w:val="left"/>
      <w:pPr>
        <w:ind w:left="720" w:hanging="360"/>
      </w:pPr>
    </w:lvl>
    <w:lvl w:ilvl="1" w:tplc="90F20568">
      <w:start w:val="1"/>
      <w:numFmt w:val="lowerLetter"/>
      <w:lvlText w:val="%2."/>
      <w:lvlJc w:val="left"/>
      <w:pPr>
        <w:ind w:left="1440" w:hanging="360"/>
      </w:pPr>
    </w:lvl>
    <w:lvl w:ilvl="2" w:tplc="D1764800">
      <w:start w:val="1"/>
      <w:numFmt w:val="lowerRoman"/>
      <w:lvlText w:val="%3."/>
      <w:lvlJc w:val="right"/>
      <w:pPr>
        <w:ind w:left="2160" w:hanging="180"/>
      </w:pPr>
    </w:lvl>
    <w:lvl w:ilvl="3" w:tplc="BEB23AA8">
      <w:start w:val="1"/>
      <w:numFmt w:val="decimal"/>
      <w:lvlText w:val="%4."/>
      <w:lvlJc w:val="left"/>
      <w:pPr>
        <w:ind w:left="2880" w:hanging="360"/>
      </w:pPr>
    </w:lvl>
    <w:lvl w:ilvl="4" w:tplc="D062E330">
      <w:start w:val="1"/>
      <w:numFmt w:val="lowerLetter"/>
      <w:lvlText w:val="%5."/>
      <w:lvlJc w:val="left"/>
      <w:pPr>
        <w:ind w:left="3600" w:hanging="360"/>
      </w:pPr>
    </w:lvl>
    <w:lvl w:ilvl="5" w:tplc="238E5820">
      <w:start w:val="1"/>
      <w:numFmt w:val="lowerRoman"/>
      <w:lvlText w:val="%6."/>
      <w:lvlJc w:val="right"/>
      <w:pPr>
        <w:ind w:left="4320" w:hanging="180"/>
      </w:pPr>
    </w:lvl>
    <w:lvl w:ilvl="6" w:tplc="1FEE67BC">
      <w:start w:val="1"/>
      <w:numFmt w:val="decimal"/>
      <w:lvlText w:val="%7."/>
      <w:lvlJc w:val="left"/>
      <w:pPr>
        <w:ind w:left="5040" w:hanging="360"/>
      </w:pPr>
    </w:lvl>
    <w:lvl w:ilvl="7" w:tplc="0DA0F36A">
      <w:start w:val="1"/>
      <w:numFmt w:val="lowerLetter"/>
      <w:lvlText w:val="%8."/>
      <w:lvlJc w:val="left"/>
      <w:pPr>
        <w:ind w:left="5760" w:hanging="360"/>
      </w:pPr>
    </w:lvl>
    <w:lvl w:ilvl="8" w:tplc="DA7075F8">
      <w:start w:val="1"/>
      <w:numFmt w:val="lowerRoman"/>
      <w:lvlText w:val="%9."/>
      <w:lvlJc w:val="right"/>
      <w:pPr>
        <w:ind w:left="6480" w:hanging="180"/>
      </w:pPr>
    </w:lvl>
  </w:abstractNum>
  <w:abstractNum w:abstractNumId="1" w15:restartNumberingAfterBreak="0">
    <w:nsid w:val="03D340BC"/>
    <w:multiLevelType w:val="hybridMultilevel"/>
    <w:tmpl w:val="CE006418"/>
    <w:lvl w:ilvl="0" w:tplc="47107CF4">
      <w:start w:val="1"/>
      <w:numFmt w:val="bullet"/>
      <w:lvlText w:val=""/>
      <w:lvlJc w:val="left"/>
      <w:pPr>
        <w:ind w:left="720" w:hanging="360"/>
      </w:pPr>
      <w:rPr>
        <w:rFonts w:hint="default" w:ascii="Symbol" w:hAnsi="Symbol"/>
      </w:rPr>
    </w:lvl>
    <w:lvl w:ilvl="1" w:tplc="0A582AEC">
      <w:start w:val="1"/>
      <w:numFmt w:val="bullet"/>
      <w:lvlText w:val="o"/>
      <w:lvlJc w:val="left"/>
      <w:pPr>
        <w:ind w:left="1440" w:hanging="360"/>
      </w:pPr>
      <w:rPr>
        <w:rFonts w:hint="default" w:ascii="Courier New" w:hAnsi="Courier New"/>
      </w:rPr>
    </w:lvl>
    <w:lvl w:ilvl="2" w:tplc="E2E2A382">
      <w:start w:val="1"/>
      <w:numFmt w:val="bullet"/>
      <w:lvlText w:val=""/>
      <w:lvlJc w:val="left"/>
      <w:pPr>
        <w:ind w:left="2160" w:hanging="360"/>
      </w:pPr>
      <w:rPr>
        <w:rFonts w:hint="default" w:ascii="Wingdings" w:hAnsi="Wingdings"/>
      </w:rPr>
    </w:lvl>
    <w:lvl w:ilvl="3" w:tplc="6024B2A2">
      <w:start w:val="1"/>
      <w:numFmt w:val="bullet"/>
      <w:lvlText w:val=""/>
      <w:lvlJc w:val="left"/>
      <w:pPr>
        <w:ind w:left="2880" w:hanging="360"/>
      </w:pPr>
      <w:rPr>
        <w:rFonts w:hint="default" w:ascii="Symbol" w:hAnsi="Symbol"/>
      </w:rPr>
    </w:lvl>
    <w:lvl w:ilvl="4" w:tplc="86F0120E">
      <w:start w:val="1"/>
      <w:numFmt w:val="bullet"/>
      <w:lvlText w:val="o"/>
      <w:lvlJc w:val="left"/>
      <w:pPr>
        <w:ind w:left="3600" w:hanging="360"/>
      </w:pPr>
      <w:rPr>
        <w:rFonts w:hint="default" w:ascii="Courier New" w:hAnsi="Courier New"/>
      </w:rPr>
    </w:lvl>
    <w:lvl w:ilvl="5" w:tplc="F0626190">
      <w:start w:val="1"/>
      <w:numFmt w:val="bullet"/>
      <w:lvlText w:val=""/>
      <w:lvlJc w:val="left"/>
      <w:pPr>
        <w:ind w:left="4320" w:hanging="360"/>
      </w:pPr>
      <w:rPr>
        <w:rFonts w:hint="default" w:ascii="Wingdings" w:hAnsi="Wingdings"/>
      </w:rPr>
    </w:lvl>
    <w:lvl w:ilvl="6" w:tplc="3B4A0184">
      <w:start w:val="1"/>
      <w:numFmt w:val="bullet"/>
      <w:lvlText w:val=""/>
      <w:lvlJc w:val="left"/>
      <w:pPr>
        <w:ind w:left="5040" w:hanging="360"/>
      </w:pPr>
      <w:rPr>
        <w:rFonts w:hint="default" w:ascii="Symbol" w:hAnsi="Symbol"/>
      </w:rPr>
    </w:lvl>
    <w:lvl w:ilvl="7" w:tplc="7CCADD72">
      <w:start w:val="1"/>
      <w:numFmt w:val="bullet"/>
      <w:lvlText w:val="o"/>
      <w:lvlJc w:val="left"/>
      <w:pPr>
        <w:ind w:left="5760" w:hanging="360"/>
      </w:pPr>
      <w:rPr>
        <w:rFonts w:hint="default" w:ascii="Courier New" w:hAnsi="Courier New"/>
      </w:rPr>
    </w:lvl>
    <w:lvl w:ilvl="8" w:tplc="0DD4C1B4">
      <w:start w:val="1"/>
      <w:numFmt w:val="bullet"/>
      <w:lvlText w:val=""/>
      <w:lvlJc w:val="left"/>
      <w:pPr>
        <w:ind w:left="6480" w:hanging="360"/>
      </w:pPr>
      <w:rPr>
        <w:rFonts w:hint="default" w:ascii="Wingdings" w:hAnsi="Wingdings"/>
      </w:rPr>
    </w:lvl>
  </w:abstractNum>
  <w:abstractNum w:abstractNumId="2" w15:restartNumberingAfterBreak="0">
    <w:nsid w:val="07CCAF3A"/>
    <w:multiLevelType w:val="hybridMultilevel"/>
    <w:tmpl w:val="FD484158"/>
    <w:lvl w:ilvl="0" w:tplc="1B7264BE">
      <w:start w:val="1"/>
      <w:numFmt w:val="decimal"/>
      <w:lvlText w:val="%1."/>
      <w:lvlJc w:val="left"/>
      <w:pPr>
        <w:ind w:left="720" w:hanging="360"/>
      </w:pPr>
    </w:lvl>
    <w:lvl w:ilvl="1" w:tplc="436291EA">
      <w:start w:val="1"/>
      <w:numFmt w:val="lowerLetter"/>
      <w:lvlText w:val="%2."/>
      <w:lvlJc w:val="left"/>
      <w:pPr>
        <w:ind w:left="1440" w:hanging="360"/>
      </w:pPr>
    </w:lvl>
    <w:lvl w:ilvl="2" w:tplc="4B240824">
      <w:start w:val="1"/>
      <w:numFmt w:val="lowerRoman"/>
      <w:lvlText w:val="%3."/>
      <w:lvlJc w:val="right"/>
      <w:pPr>
        <w:ind w:left="2160" w:hanging="180"/>
      </w:pPr>
    </w:lvl>
    <w:lvl w:ilvl="3" w:tplc="A8DA2B44">
      <w:start w:val="1"/>
      <w:numFmt w:val="decimal"/>
      <w:lvlText w:val="%4."/>
      <w:lvlJc w:val="left"/>
      <w:pPr>
        <w:ind w:left="2880" w:hanging="360"/>
      </w:pPr>
    </w:lvl>
    <w:lvl w:ilvl="4" w:tplc="36167444">
      <w:start w:val="1"/>
      <w:numFmt w:val="lowerLetter"/>
      <w:lvlText w:val="%5."/>
      <w:lvlJc w:val="left"/>
      <w:pPr>
        <w:ind w:left="3600" w:hanging="360"/>
      </w:pPr>
    </w:lvl>
    <w:lvl w:ilvl="5" w:tplc="DCC05C86">
      <w:start w:val="1"/>
      <w:numFmt w:val="lowerRoman"/>
      <w:lvlText w:val="%6."/>
      <w:lvlJc w:val="right"/>
      <w:pPr>
        <w:ind w:left="4320" w:hanging="180"/>
      </w:pPr>
    </w:lvl>
    <w:lvl w:ilvl="6" w:tplc="F21A834E">
      <w:start w:val="1"/>
      <w:numFmt w:val="decimal"/>
      <w:lvlText w:val="%7."/>
      <w:lvlJc w:val="left"/>
      <w:pPr>
        <w:ind w:left="5040" w:hanging="360"/>
      </w:pPr>
    </w:lvl>
    <w:lvl w:ilvl="7" w:tplc="BAEA2676">
      <w:start w:val="1"/>
      <w:numFmt w:val="lowerLetter"/>
      <w:lvlText w:val="%8."/>
      <w:lvlJc w:val="left"/>
      <w:pPr>
        <w:ind w:left="5760" w:hanging="360"/>
      </w:pPr>
    </w:lvl>
    <w:lvl w:ilvl="8" w:tplc="C758F9EE">
      <w:start w:val="1"/>
      <w:numFmt w:val="lowerRoman"/>
      <w:lvlText w:val="%9."/>
      <w:lvlJc w:val="right"/>
      <w:pPr>
        <w:ind w:left="6480" w:hanging="180"/>
      </w:pPr>
    </w:lvl>
  </w:abstractNum>
  <w:abstractNum w:abstractNumId="3" w15:restartNumberingAfterBreak="0">
    <w:nsid w:val="33EDB3C8"/>
    <w:multiLevelType w:val="hybridMultilevel"/>
    <w:tmpl w:val="44667FD8"/>
    <w:lvl w:ilvl="0" w:tplc="28FCD376">
      <w:start w:val="1"/>
      <w:numFmt w:val="bullet"/>
      <w:lvlText w:val=""/>
      <w:lvlJc w:val="left"/>
      <w:pPr>
        <w:ind w:left="720" w:hanging="360"/>
      </w:pPr>
      <w:rPr>
        <w:rFonts w:hint="default" w:ascii="Symbol" w:hAnsi="Symbol"/>
      </w:rPr>
    </w:lvl>
    <w:lvl w:ilvl="1" w:tplc="D88E607A">
      <w:start w:val="1"/>
      <w:numFmt w:val="bullet"/>
      <w:lvlText w:val="o"/>
      <w:lvlJc w:val="left"/>
      <w:pPr>
        <w:ind w:left="1440" w:hanging="360"/>
      </w:pPr>
      <w:rPr>
        <w:rFonts w:hint="default" w:ascii="Courier New" w:hAnsi="Courier New"/>
      </w:rPr>
    </w:lvl>
    <w:lvl w:ilvl="2" w:tplc="86F60A08">
      <w:start w:val="1"/>
      <w:numFmt w:val="bullet"/>
      <w:lvlText w:val=""/>
      <w:lvlJc w:val="left"/>
      <w:pPr>
        <w:ind w:left="2160" w:hanging="360"/>
      </w:pPr>
      <w:rPr>
        <w:rFonts w:hint="default" w:ascii="Wingdings" w:hAnsi="Wingdings"/>
      </w:rPr>
    </w:lvl>
    <w:lvl w:ilvl="3" w:tplc="47AC0728">
      <w:start w:val="1"/>
      <w:numFmt w:val="bullet"/>
      <w:lvlText w:val=""/>
      <w:lvlJc w:val="left"/>
      <w:pPr>
        <w:ind w:left="2880" w:hanging="360"/>
      </w:pPr>
      <w:rPr>
        <w:rFonts w:hint="default" w:ascii="Symbol" w:hAnsi="Symbol"/>
      </w:rPr>
    </w:lvl>
    <w:lvl w:ilvl="4" w:tplc="EC0E8336">
      <w:start w:val="1"/>
      <w:numFmt w:val="bullet"/>
      <w:lvlText w:val="o"/>
      <w:lvlJc w:val="left"/>
      <w:pPr>
        <w:ind w:left="3600" w:hanging="360"/>
      </w:pPr>
      <w:rPr>
        <w:rFonts w:hint="default" w:ascii="Courier New" w:hAnsi="Courier New"/>
      </w:rPr>
    </w:lvl>
    <w:lvl w:ilvl="5" w:tplc="506236E6">
      <w:start w:val="1"/>
      <w:numFmt w:val="bullet"/>
      <w:lvlText w:val=""/>
      <w:lvlJc w:val="left"/>
      <w:pPr>
        <w:ind w:left="4320" w:hanging="360"/>
      </w:pPr>
      <w:rPr>
        <w:rFonts w:hint="default" w:ascii="Wingdings" w:hAnsi="Wingdings"/>
      </w:rPr>
    </w:lvl>
    <w:lvl w:ilvl="6" w:tplc="6E8A3BD4">
      <w:start w:val="1"/>
      <w:numFmt w:val="bullet"/>
      <w:lvlText w:val=""/>
      <w:lvlJc w:val="left"/>
      <w:pPr>
        <w:ind w:left="5040" w:hanging="360"/>
      </w:pPr>
      <w:rPr>
        <w:rFonts w:hint="default" w:ascii="Symbol" w:hAnsi="Symbol"/>
      </w:rPr>
    </w:lvl>
    <w:lvl w:ilvl="7" w:tplc="AB300464">
      <w:start w:val="1"/>
      <w:numFmt w:val="bullet"/>
      <w:lvlText w:val="o"/>
      <w:lvlJc w:val="left"/>
      <w:pPr>
        <w:ind w:left="5760" w:hanging="360"/>
      </w:pPr>
      <w:rPr>
        <w:rFonts w:hint="default" w:ascii="Courier New" w:hAnsi="Courier New"/>
      </w:rPr>
    </w:lvl>
    <w:lvl w:ilvl="8" w:tplc="DD6896B8">
      <w:start w:val="1"/>
      <w:numFmt w:val="bullet"/>
      <w:lvlText w:val=""/>
      <w:lvlJc w:val="left"/>
      <w:pPr>
        <w:ind w:left="6480" w:hanging="360"/>
      </w:pPr>
      <w:rPr>
        <w:rFonts w:hint="default" w:ascii="Wingdings" w:hAnsi="Wingdings"/>
      </w:rPr>
    </w:lvl>
  </w:abstractNum>
  <w:abstractNum w:abstractNumId="4" w15:restartNumberingAfterBreak="0">
    <w:nsid w:val="621F15F9"/>
    <w:multiLevelType w:val="hybridMultilevel"/>
    <w:tmpl w:val="989297DE"/>
    <w:lvl w:ilvl="0" w:tplc="98880E6C">
      <w:start w:val="1"/>
      <w:numFmt w:val="bullet"/>
      <w:lvlText w:val=""/>
      <w:lvlJc w:val="left"/>
      <w:pPr>
        <w:ind w:left="720" w:hanging="360"/>
      </w:pPr>
      <w:rPr>
        <w:rFonts w:hint="default" w:ascii="Symbol" w:hAnsi="Symbol"/>
      </w:rPr>
    </w:lvl>
    <w:lvl w:ilvl="1" w:tplc="C92AE03E">
      <w:start w:val="1"/>
      <w:numFmt w:val="bullet"/>
      <w:lvlText w:val="o"/>
      <w:lvlJc w:val="left"/>
      <w:pPr>
        <w:ind w:left="1440" w:hanging="360"/>
      </w:pPr>
      <w:rPr>
        <w:rFonts w:hint="default" w:ascii="Courier New" w:hAnsi="Courier New"/>
      </w:rPr>
    </w:lvl>
    <w:lvl w:ilvl="2" w:tplc="5B681650">
      <w:start w:val="1"/>
      <w:numFmt w:val="bullet"/>
      <w:lvlText w:val=""/>
      <w:lvlJc w:val="left"/>
      <w:pPr>
        <w:ind w:left="2160" w:hanging="360"/>
      </w:pPr>
      <w:rPr>
        <w:rFonts w:hint="default" w:ascii="Wingdings" w:hAnsi="Wingdings"/>
      </w:rPr>
    </w:lvl>
    <w:lvl w:ilvl="3" w:tplc="63AE932A">
      <w:start w:val="1"/>
      <w:numFmt w:val="bullet"/>
      <w:lvlText w:val=""/>
      <w:lvlJc w:val="left"/>
      <w:pPr>
        <w:ind w:left="2880" w:hanging="360"/>
      </w:pPr>
      <w:rPr>
        <w:rFonts w:hint="default" w:ascii="Symbol" w:hAnsi="Symbol"/>
      </w:rPr>
    </w:lvl>
    <w:lvl w:ilvl="4" w:tplc="4F06256E">
      <w:start w:val="1"/>
      <w:numFmt w:val="bullet"/>
      <w:lvlText w:val="o"/>
      <w:lvlJc w:val="left"/>
      <w:pPr>
        <w:ind w:left="3600" w:hanging="360"/>
      </w:pPr>
      <w:rPr>
        <w:rFonts w:hint="default" w:ascii="Courier New" w:hAnsi="Courier New"/>
      </w:rPr>
    </w:lvl>
    <w:lvl w:ilvl="5" w:tplc="6F6C0C52">
      <w:start w:val="1"/>
      <w:numFmt w:val="bullet"/>
      <w:lvlText w:val=""/>
      <w:lvlJc w:val="left"/>
      <w:pPr>
        <w:ind w:left="4320" w:hanging="360"/>
      </w:pPr>
      <w:rPr>
        <w:rFonts w:hint="default" w:ascii="Wingdings" w:hAnsi="Wingdings"/>
      </w:rPr>
    </w:lvl>
    <w:lvl w:ilvl="6" w:tplc="ECCA99E8">
      <w:start w:val="1"/>
      <w:numFmt w:val="bullet"/>
      <w:lvlText w:val=""/>
      <w:lvlJc w:val="left"/>
      <w:pPr>
        <w:ind w:left="5040" w:hanging="360"/>
      </w:pPr>
      <w:rPr>
        <w:rFonts w:hint="default" w:ascii="Symbol" w:hAnsi="Symbol"/>
      </w:rPr>
    </w:lvl>
    <w:lvl w:ilvl="7" w:tplc="EB1E9738">
      <w:start w:val="1"/>
      <w:numFmt w:val="bullet"/>
      <w:lvlText w:val="o"/>
      <w:lvlJc w:val="left"/>
      <w:pPr>
        <w:ind w:left="5760" w:hanging="360"/>
      </w:pPr>
      <w:rPr>
        <w:rFonts w:hint="default" w:ascii="Courier New" w:hAnsi="Courier New"/>
      </w:rPr>
    </w:lvl>
    <w:lvl w:ilvl="8" w:tplc="B0D2DE6E">
      <w:start w:val="1"/>
      <w:numFmt w:val="bullet"/>
      <w:lvlText w:val=""/>
      <w:lvlJc w:val="left"/>
      <w:pPr>
        <w:ind w:left="6480" w:hanging="360"/>
      </w:pPr>
      <w:rPr>
        <w:rFonts w:hint="default" w:ascii="Wingdings" w:hAnsi="Wingdings"/>
      </w:rPr>
    </w:lvl>
  </w:abstractNum>
  <w:num w:numId="1" w16cid:durableId="1025058238">
    <w:abstractNumId w:val="0"/>
  </w:num>
  <w:num w:numId="2" w16cid:durableId="16777720">
    <w:abstractNumId w:val="3"/>
  </w:num>
  <w:num w:numId="3" w16cid:durableId="868955456">
    <w:abstractNumId w:val="1"/>
  </w:num>
  <w:num w:numId="4" w16cid:durableId="288245641">
    <w:abstractNumId w:val="4"/>
  </w:num>
  <w:num w:numId="5" w16cid:durableId="10517277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08C68B"/>
    <w:rsid w:val="00027186"/>
    <w:rsid w:val="000433CA"/>
    <w:rsid w:val="0008EE96"/>
    <w:rsid w:val="000C2BC0"/>
    <w:rsid w:val="00132390"/>
    <w:rsid w:val="0013540C"/>
    <w:rsid w:val="001656E7"/>
    <w:rsid w:val="001B3A3B"/>
    <w:rsid w:val="001C16A0"/>
    <w:rsid w:val="0020B0A9"/>
    <w:rsid w:val="00275B89"/>
    <w:rsid w:val="00297048"/>
    <w:rsid w:val="00321F2F"/>
    <w:rsid w:val="003512E3"/>
    <w:rsid w:val="003D7A51"/>
    <w:rsid w:val="00413443"/>
    <w:rsid w:val="0041951E"/>
    <w:rsid w:val="0042076F"/>
    <w:rsid w:val="00436372"/>
    <w:rsid w:val="00464626"/>
    <w:rsid w:val="005066C8"/>
    <w:rsid w:val="005848E5"/>
    <w:rsid w:val="005A2BA4"/>
    <w:rsid w:val="005B7389"/>
    <w:rsid w:val="005C3DAB"/>
    <w:rsid w:val="0060713D"/>
    <w:rsid w:val="00620650"/>
    <w:rsid w:val="006262B1"/>
    <w:rsid w:val="0064211A"/>
    <w:rsid w:val="00665F4F"/>
    <w:rsid w:val="006747CF"/>
    <w:rsid w:val="006973F2"/>
    <w:rsid w:val="00705421"/>
    <w:rsid w:val="007116D3"/>
    <w:rsid w:val="007369FE"/>
    <w:rsid w:val="00738D24"/>
    <w:rsid w:val="007506B9"/>
    <w:rsid w:val="00772EEB"/>
    <w:rsid w:val="00773022"/>
    <w:rsid w:val="00783CF2"/>
    <w:rsid w:val="00793FB0"/>
    <w:rsid w:val="0081BBA9"/>
    <w:rsid w:val="00824A82"/>
    <w:rsid w:val="00826335"/>
    <w:rsid w:val="008A557F"/>
    <w:rsid w:val="008B3282"/>
    <w:rsid w:val="008C3650"/>
    <w:rsid w:val="008E287E"/>
    <w:rsid w:val="008F058D"/>
    <w:rsid w:val="0092F680"/>
    <w:rsid w:val="009737AE"/>
    <w:rsid w:val="009F05C2"/>
    <w:rsid w:val="00A16FFA"/>
    <w:rsid w:val="00A330A3"/>
    <w:rsid w:val="00A3EE66"/>
    <w:rsid w:val="00A4FB14"/>
    <w:rsid w:val="00AA1365"/>
    <w:rsid w:val="00B02ED9"/>
    <w:rsid w:val="00B44577"/>
    <w:rsid w:val="00BC2B5C"/>
    <w:rsid w:val="00BF7C86"/>
    <w:rsid w:val="00C02BB7"/>
    <w:rsid w:val="00C52D9D"/>
    <w:rsid w:val="00CB7FCC"/>
    <w:rsid w:val="00CFD352"/>
    <w:rsid w:val="00D94D28"/>
    <w:rsid w:val="00DF3F66"/>
    <w:rsid w:val="00E4E2D0"/>
    <w:rsid w:val="00E5778D"/>
    <w:rsid w:val="00E856EF"/>
    <w:rsid w:val="00EC6630"/>
    <w:rsid w:val="00F3C2BC"/>
    <w:rsid w:val="00F42A0A"/>
    <w:rsid w:val="00FA0919"/>
    <w:rsid w:val="00FAA6D1"/>
    <w:rsid w:val="00FE4403"/>
    <w:rsid w:val="01060545"/>
    <w:rsid w:val="0111BD9E"/>
    <w:rsid w:val="011C5987"/>
    <w:rsid w:val="0132EBA5"/>
    <w:rsid w:val="0141909E"/>
    <w:rsid w:val="0145411A"/>
    <w:rsid w:val="019A811B"/>
    <w:rsid w:val="01A7B534"/>
    <w:rsid w:val="01B831AA"/>
    <w:rsid w:val="01C6A580"/>
    <w:rsid w:val="01CD2BF6"/>
    <w:rsid w:val="01D0EE5E"/>
    <w:rsid w:val="01D76DCB"/>
    <w:rsid w:val="01DD04A4"/>
    <w:rsid w:val="01EDFE92"/>
    <w:rsid w:val="01F4292C"/>
    <w:rsid w:val="01F669AD"/>
    <w:rsid w:val="021BE9CD"/>
    <w:rsid w:val="02336F17"/>
    <w:rsid w:val="0237F0A1"/>
    <w:rsid w:val="023E4BC6"/>
    <w:rsid w:val="023FDE27"/>
    <w:rsid w:val="0240CB75"/>
    <w:rsid w:val="024F18F8"/>
    <w:rsid w:val="026EF7E4"/>
    <w:rsid w:val="026FC135"/>
    <w:rsid w:val="02719F07"/>
    <w:rsid w:val="0280B331"/>
    <w:rsid w:val="02A7B357"/>
    <w:rsid w:val="02DC8D61"/>
    <w:rsid w:val="02E1117B"/>
    <w:rsid w:val="02FE9A8E"/>
    <w:rsid w:val="030B74AF"/>
    <w:rsid w:val="032F5482"/>
    <w:rsid w:val="0343BD8B"/>
    <w:rsid w:val="0361932D"/>
    <w:rsid w:val="036976D6"/>
    <w:rsid w:val="03824B57"/>
    <w:rsid w:val="03909EA5"/>
    <w:rsid w:val="039FF4CD"/>
    <w:rsid w:val="03AAAB85"/>
    <w:rsid w:val="03B487B7"/>
    <w:rsid w:val="03B5BC4F"/>
    <w:rsid w:val="03D1FCCB"/>
    <w:rsid w:val="03D5108B"/>
    <w:rsid w:val="03E00DA9"/>
    <w:rsid w:val="03F3CE0E"/>
    <w:rsid w:val="042F4865"/>
    <w:rsid w:val="043092AE"/>
    <w:rsid w:val="0430B57F"/>
    <w:rsid w:val="04427090"/>
    <w:rsid w:val="0458B51D"/>
    <w:rsid w:val="04785DC2"/>
    <w:rsid w:val="048F2064"/>
    <w:rsid w:val="049A6AEF"/>
    <w:rsid w:val="04A3A059"/>
    <w:rsid w:val="04AD9AE3"/>
    <w:rsid w:val="04B8A84A"/>
    <w:rsid w:val="04BAE827"/>
    <w:rsid w:val="04D9B6D2"/>
    <w:rsid w:val="050E5041"/>
    <w:rsid w:val="050FCA93"/>
    <w:rsid w:val="0543F9E9"/>
    <w:rsid w:val="056F9163"/>
    <w:rsid w:val="0575EC88"/>
    <w:rsid w:val="057ED345"/>
    <w:rsid w:val="0596C053"/>
    <w:rsid w:val="05979BB3"/>
    <w:rsid w:val="05A159A5"/>
    <w:rsid w:val="05A88317"/>
    <w:rsid w:val="05AFE2C2"/>
    <w:rsid w:val="05B8E1E9"/>
    <w:rsid w:val="05CC630F"/>
    <w:rsid w:val="05E06C00"/>
    <w:rsid w:val="05EC2B70"/>
    <w:rsid w:val="05EEB17F"/>
    <w:rsid w:val="05FB6CBB"/>
    <w:rsid w:val="06255C16"/>
    <w:rsid w:val="063C4657"/>
    <w:rsid w:val="0648761E"/>
    <w:rsid w:val="064CE3DC"/>
    <w:rsid w:val="065F39E2"/>
    <w:rsid w:val="0681E28B"/>
    <w:rsid w:val="06914EEA"/>
    <w:rsid w:val="069B9524"/>
    <w:rsid w:val="06C381CC"/>
    <w:rsid w:val="06C3C79A"/>
    <w:rsid w:val="06EF6BAE"/>
    <w:rsid w:val="06FDDA53"/>
    <w:rsid w:val="070914CF"/>
    <w:rsid w:val="070B61C4"/>
    <w:rsid w:val="070D8DFF"/>
    <w:rsid w:val="0710D5E6"/>
    <w:rsid w:val="0711BCE9"/>
    <w:rsid w:val="0723191E"/>
    <w:rsid w:val="07239249"/>
    <w:rsid w:val="0729C846"/>
    <w:rsid w:val="07527951"/>
    <w:rsid w:val="07579132"/>
    <w:rsid w:val="075A3B57"/>
    <w:rsid w:val="076072D2"/>
    <w:rsid w:val="07683370"/>
    <w:rsid w:val="076908B3"/>
    <w:rsid w:val="0775757E"/>
    <w:rsid w:val="07A53FAF"/>
    <w:rsid w:val="07A85ED5"/>
    <w:rsid w:val="07A8BD0F"/>
    <w:rsid w:val="07AB9E1E"/>
    <w:rsid w:val="07B8796B"/>
    <w:rsid w:val="07BA19B6"/>
    <w:rsid w:val="07D14F7C"/>
    <w:rsid w:val="07E69E10"/>
    <w:rsid w:val="07FC416A"/>
    <w:rsid w:val="0808452E"/>
    <w:rsid w:val="080C5B33"/>
    <w:rsid w:val="082D1F4B"/>
    <w:rsid w:val="082ECADC"/>
    <w:rsid w:val="084CA703"/>
    <w:rsid w:val="084EE971"/>
    <w:rsid w:val="0855A234"/>
    <w:rsid w:val="085ABF90"/>
    <w:rsid w:val="085D0011"/>
    <w:rsid w:val="086A7A46"/>
    <w:rsid w:val="086CF1F2"/>
    <w:rsid w:val="08797EA5"/>
    <w:rsid w:val="088A1799"/>
    <w:rsid w:val="08A4E530"/>
    <w:rsid w:val="08A73225"/>
    <w:rsid w:val="08CF64C5"/>
    <w:rsid w:val="08D20334"/>
    <w:rsid w:val="08D46A7F"/>
    <w:rsid w:val="08DEDE1F"/>
    <w:rsid w:val="08EB32A8"/>
    <w:rsid w:val="08EFF4B5"/>
    <w:rsid w:val="092360E4"/>
    <w:rsid w:val="0925CA4F"/>
    <w:rsid w:val="0930A488"/>
    <w:rsid w:val="094BCEE5"/>
    <w:rsid w:val="09576EDF"/>
    <w:rsid w:val="09748CE7"/>
    <w:rsid w:val="099811CB"/>
    <w:rsid w:val="099F3C8A"/>
    <w:rsid w:val="09B3FEC5"/>
    <w:rsid w:val="09CEEE2C"/>
    <w:rsid w:val="09DA11E6"/>
    <w:rsid w:val="09E64EF9"/>
    <w:rsid w:val="09F9BF11"/>
    <w:rsid w:val="0A04A915"/>
    <w:rsid w:val="0A1319C1"/>
    <w:rsid w:val="0A197A23"/>
    <w:rsid w:val="0A430286"/>
    <w:rsid w:val="0A4393BD"/>
    <w:rsid w:val="0A495DAB"/>
    <w:rsid w:val="0A5C5377"/>
    <w:rsid w:val="0A6A55C6"/>
    <w:rsid w:val="0A716626"/>
    <w:rsid w:val="0A73ADE8"/>
    <w:rsid w:val="0A8997DE"/>
    <w:rsid w:val="0A96A9EE"/>
    <w:rsid w:val="0A9D2338"/>
    <w:rsid w:val="0AB3DD23"/>
    <w:rsid w:val="0AC8D174"/>
    <w:rsid w:val="0ACC5D5C"/>
    <w:rsid w:val="0AD3D2E3"/>
    <w:rsid w:val="0AE4D31D"/>
    <w:rsid w:val="0AE79F46"/>
    <w:rsid w:val="0B03C08D"/>
    <w:rsid w:val="0B0BD7D1"/>
    <w:rsid w:val="0B46EFFB"/>
    <w:rsid w:val="0B54F204"/>
    <w:rsid w:val="0B576B76"/>
    <w:rsid w:val="0B58800B"/>
    <w:rsid w:val="0B626909"/>
    <w:rsid w:val="0B6F0647"/>
    <w:rsid w:val="0B75E247"/>
    <w:rsid w:val="0B868A33"/>
    <w:rsid w:val="0BAF6863"/>
    <w:rsid w:val="0BC6827F"/>
    <w:rsid w:val="0BE3D202"/>
    <w:rsid w:val="0BE6C06D"/>
    <w:rsid w:val="0BFD1552"/>
    <w:rsid w:val="0C1F2446"/>
    <w:rsid w:val="0C25EA74"/>
    <w:rsid w:val="0C327A4F"/>
    <w:rsid w:val="0C5B01A6"/>
    <w:rsid w:val="0C692EE2"/>
    <w:rsid w:val="0C8A676A"/>
    <w:rsid w:val="0CA828AB"/>
    <w:rsid w:val="0CAFB54A"/>
    <w:rsid w:val="0CC026BD"/>
    <w:rsid w:val="0CD7A013"/>
    <w:rsid w:val="0CE07618"/>
    <w:rsid w:val="0D0B44E0"/>
    <w:rsid w:val="0D0EFE26"/>
    <w:rsid w:val="0D225A94"/>
    <w:rsid w:val="0D337D2A"/>
    <w:rsid w:val="0D5EAD32"/>
    <w:rsid w:val="0D7AA348"/>
    <w:rsid w:val="0D9B8FDE"/>
    <w:rsid w:val="0DA2AD98"/>
    <w:rsid w:val="0DAEDF3D"/>
    <w:rsid w:val="0DB273DC"/>
    <w:rsid w:val="0DC1BAD5"/>
    <w:rsid w:val="0DCCED95"/>
    <w:rsid w:val="0DDE14F8"/>
    <w:rsid w:val="0DFBB1DE"/>
    <w:rsid w:val="0DFFA960"/>
    <w:rsid w:val="0E070FF0"/>
    <w:rsid w:val="0E1F4008"/>
    <w:rsid w:val="0E1F48D6"/>
    <w:rsid w:val="0E38B4D4"/>
    <w:rsid w:val="0E3EDBB4"/>
    <w:rsid w:val="0E5949BE"/>
    <w:rsid w:val="0E772612"/>
    <w:rsid w:val="0E82EC3C"/>
    <w:rsid w:val="0EA097BF"/>
    <w:rsid w:val="0EA2618D"/>
    <w:rsid w:val="0EA6F6C2"/>
    <w:rsid w:val="0EAACE87"/>
    <w:rsid w:val="0EB17549"/>
    <w:rsid w:val="0EC90E6F"/>
    <w:rsid w:val="0F1426B4"/>
    <w:rsid w:val="0F14A6D1"/>
    <w:rsid w:val="0F1673A9"/>
    <w:rsid w:val="0F5BCEA5"/>
    <w:rsid w:val="0F787C3F"/>
    <w:rsid w:val="0F8575BE"/>
    <w:rsid w:val="0F92A268"/>
    <w:rsid w:val="0FBEA3CB"/>
    <w:rsid w:val="0FDDA38B"/>
    <w:rsid w:val="0FDF2FC3"/>
    <w:rsid w:val="0FF92B6F"/>
    <w:rsid w:val="100F40D5"/>
    <w:rsid w:val="10230AA3"/>
    <w:rsid w:val="10350B9F"/>
    <w:rsid w:val="1039F8CD"/>
    <w:rsid w:val="1042776A"/>
    <w:rsid w:val="1052D66B"/>
    <w:rsid w:val="1061461C"/>
    <w:rsid w:val="1068CE3E"/>
    <w:rsid w:val="10776069"/>
    <w:rsid w:val="107FA0E8"/>
    <w:rsid w:val="108228DC"/>
    <w:rsid w:val="109E8FCF"/>
    <w:rsid w:val="10A4F512"/>
    <w:rsid w:val="10B6CFC7"/>
    <w:rsid w:val="10BA3190"/>
    <w:rsid w:val="10DF51C7"/>
    <w:rsid w:val="10E5994E"/>
    <w:rsid w:val="10F95B97"/>
    <w:rsid w:val="10FB0B24"/>
    <w:rsid w:val="1129342A"/>
    <w:rsid w:val="11493360"/>
    <w:rsid w:val="1156E0CA"/>
    <w:rsid w:val="1158972A"/>
    <w:rsid w:val="117D557F"/>
    <w:rsid w:val="11868417"/>
    <w:rsid w:val="11921286"/>
    <w:rsid w:val="11A31892"/>
    <w:rsid w:val="11B3C98B"/>
    <w:rsid w:val="11B50D20"/>
    <w:rsid w:val="11BC816D"/>
    <w:rsid w:val="11BE01DA"/>
    <w:rsid w:val="11C93BEF"/>
    <w:rsid w:val="11D1436B"/>
    <w:rsid w:val="11DA612C"/>
    <w:rsid w:val="11FAB53B"/>
    <w:rsid w:val="120CF146"/>
    <w:rsid w:val="122D400A"/>
    <w:rsid w:val="1233EF55"/>
    <w:rsid w:val="1253888D"/>
    <w:rsid w:val="1255EA29"/>
    <w:rsid w:val="127A470A"/>
    <w:rsid w:val="129A9D3F"/>
    <w:rsid w:val="12BC9428"/>
    <w:rsid w:val="13029B1C"/>
    <w:rsid w:val="13056B4F"/>
    <w:rsid w:val="1325B3F2"/>
    <w:rsid w:val="1335D685"/>
    <w:rsid w:val="133C8BF5"/>
    <w:rsid w:val="135C186A"/>
    <w:rsid w:val="13603DE0"/>
    <w:rsid w:val="13B86B10"/>
    <w:rsid w:val="13CEA477"/>
    <w:rsid w:val="13E25F19"/>
    <w:rsid w:val="13E4FABA"/>
    <w:rsid w:val="13E84EBA"/>
    <w:rsid w:val="13F1D252"/>
    <w:rsid w:val="14104D46"/>
    <w:rsid w:val="141361FC"/>
    <w:rsid w:val="142403D6"/>
    <w:rsid w:val="1425F76E"/>
    <w:rsid w:val="1430714E"/>
    <w:rsid w:val="14333A66"/>
    <w:rsid w:val="144FE2F7"/>
    <w:rsid w:val="14578285"/>
    <w:rsid w:val="14654F37"/>
    <w:rsid w:val="14776DAD"/>
    <w:rsid w:val="1498DFF4"/>
    <w:rsid w:val="14B53785"/>
    <w:rsid w:val="14E25242"/>
    <w:rsid w:val="14FC35F4"/>
    <w:rsid w:val="150024E0"/>
    <w:rsid w:val="1530A5C2"/>
    <w:rsid w:val="15394D06"/>
    <w:rsid w:val="15412347"/>
    <w:rsid w:val="154FB165"/>
    <w:rsid w:val="156CC707"/>
    <w:rsid w:val="1577EE81"/>
    <w:rsid w:val="15B747C4"/>
    <w:rsid w:val="15CB1029"/>
    <w:rsid w:val="15E272B5"/>
    <w:rsid w:val="16079BBC"/>
    <w:rsid w:val="1614F41D"/>
    <w:rsid w:val="1617904F"/>
    <w:rsid w:val="1632F9DC"/>
    <w:rsid w:val="163B8E5C"/>
    <w:rsid w:val="1644DA71"/>
    <w:rsid w:val="165AA74D"/>
    <w:rsid w:val="166ED211"/>
    <w:rsid w:val="167E8259"/>
    <w:rsid w:val="1682CCE4"/>
    <w:rsid w:val="16964D10"/>
    <w:rsid w:val="1697DEA2"/>
    <w:rsid w:val="16980655"/>
    <w:rsid w:val="169E77C7"/>
    <w:rsid w:val="16DCA85F"/>
    <w:rsid w:val="16EE4C77"/>
    <w:rsid w:val="1706103C"/>
    <w:rsid w:val="170C3043"/>
    <w:rsid w:val="17124F64"/>
    <w:rsid w:val="1727AEDD"/>
    <w:rsid w:val="1761CA7C"/>
    <w:rsid w:val="1769C473"/>
    <w:rsid w:val="179B1D16"/>
    <w:rsid w:val="17AEAA2E"/>
    <w:rsid w:val="17B70096"/>
    <w:rsid w:val="17B7EE28"/>
    <w:rsid w:val="17E1BB8D"/>
    <w:rsid w:val="17E925D2"/>
    <w:rsid w:val="18040DAA"/>
    <w:rsid w:val="1833AF03"/>
    <w:rsid w:val="18660529"/>
    <w:rsid w:val="1869F5B8"/>
    <w:rsid w:val="18899BC9"/>
    <w:rsid w:val="18A241BF"/>
    <w:rsid w:val="18A540FE"/>
    <w:rsid w:val="18CA9B73"/>
    <w:rsid w:val="18FD1409"/>
    <w:rsid w:val="190F7E35"/>
    <w:rsid w:val="1915A0BB"/>
    <w:rsid w:val="1949D874"/>
    <w:rsid w:val="1991C629"/>
    <w:rsid w:val="199CFABE"/>
    <w:rsid w:val="199FDE0B"/>
    <w:rsid w:val="19AC5D83"/>
    <w:rsid w:val="19B22C4E"/>
    <w:rsid w:val="19B538F1"/>
    <w:rsid w:val="19E5F94A"/>
    <w:rsid w:val="19E99C48"/>
    <w:rsid w:val="19F453CB"/>
    <w:rsid w:val="1A093AEF"/>
    <w:rsid w:val="1A1E7ACC"/>
    <w:rsid w:val="1A1F23C2"/>
    <w:rsid w:val="1A298017"/>
    <w:rsid w:val="1A3874BD"/>
    <w:rsid w:val="1A79F860"/>
    <w:rsid w:val="1A83C2CD"/>
    <w:rsid w:val="1A87D5B7"/>
    <w:rsid w:val="1A885ED1"/>
    <w:rsid w:val="1A8B631B"/>
    <w:rsid w:val="1A98E46A"/>
    <w:rsid w:val="1AAD08DF"/>
    <w:rsid w:val="1AB1711C"/>
    <w:rsid w:val="1AB71652"/>
    <w:rsid w:val="1AB8DB0F"/>
    <w:rsid w:val="1ABBBFB2"/>
    <w:rsid w:val="1AE18FEB"/>
    <w:rsid w:val="1AF9E077"/>
    <w:rsid w:val="1B068A13"/>
    <w:rsid w:val="1B309ADE"/>
    <w:rsid w:val="1B3AB788"/>
    <w:rsid w:val="1B59BADF"/>
    <w:rsid w:val="1B7310E1"/>
    <w:rsid w:val="1B93F397"/>
    <w:rsid w:val="1B99AC06"/>
    <w:rsid w:val="1BA03EE0"/>
    <w:rsid w:val="1BC009CB"/>
    <w:rsid w:val="1BC37F79"/>
    <w:rsid w:val="1BDE9679"/>
    <w:rsid w:val="1BE14276"/>
    <w:rsid w:val="1C24EE87"/>
    <w:rsid w:val="1C2A6564"/>
    <w:rsid w:val="1C340D14"/>
    <w:rsid w:val="1C3DBDCB"/>
    <w:rsid w:val="1C4B5D9C"/>
    <w:rsid w:val="1C6298A6"/>
    <w:rsid w:val="1C6424B3"/>
    <w:rsid w:val="1C750625"/>
    <w:rsid w:val="1C7F47DD"/>
    <w:rsid w:val="1C9AB31A"/>
    <w:rsid w:val="1CA05DEA"/>
    <w:rsid w:val="1CB41BF5"/>
    <w:rsid w:val="1CB52CB0"/>
    <w:rsid w:val="1CB68C99"/>
    <w:rsid w:val="1CBBA90A"/>
    <w:rsid w:val="1CD89EEC"/>
    <w:rsid w:val="1CEC1A8E"/>
    <w:rsid w:val="1CF6F4FF"/>
    <w:rsid w:val="1D14EC43"/>
    <w:rsid w:val="1D1B5A52"/>
    <w:rsid w:val="1D47DCD2"/>
    <w:rsid w:val="1D5E3AFF"/>
    <w:rsid w:val="1D76E4A6"/>
    <w:rsid w:val="1D7C1B8D"/>
    <w:rsid w:val="1D88CA6A"/>
    <w:rsid w:val="1D910159"/>
    <w:rsid w:val="1D9F0FBD"/>
    <w:rsid w:val="1DBF2A48"/>
    <w:rsid w:val="1DC33972"/>
    <w:rsid w:val="1DD7ACC9"/>
    <w:rsid w:val="1DDFCC25"/>
    <w:rsid w:val="1DEAFEE5"/>
    <w:rsid w:val="1DF2F5DE"/>
    <w:rsid w:val="1DFE582A"/>
    <w:rsid w:val="1E1E8386"/>
    <w:rsid w:val="1E269BE1"/>
    <w:rsid w:val="1E2AA495"/>
    <w:rsid w:val="1E45E779"/>
    <w:rsid w:val="1E50FD11"/>
    <w:rsid w:val="1E6AC1C8"/>
    <w:rsid w:val="1E706BE1"/>
    <w:rsid w:val="1E734F2E"/>
    <w:rsid w:val="1E77AC82"/>
    <w:rsid w:val="1E7D9D45"/>
    <w:rsid w:val="1E835617"/>
    <w:rsid w:val="1E87EAEF"/>
    <w:rsid w:val="1E915BA1"/>
    <w:rsid w:val="1EAA9F99"/>
    <w:rsid w:val="1EAE8214"/>
    <w:rsid w:val="1EB0BCA4"/>
    <w:rsid w:val="1EBCB8DE"/>
    <w:rsid w:val="1EBE1072"/>
    <w:rsid w:val="1EBF0910"/>
    <w:rsid w:val="1EC313E8"/>
    <w:rsid w:val="1EC3D220"/>
    <w:rsid w:val="1ECED358"/>
    <w:rsid w:val="1EDB6E9F"/>
    <w:rsid w:val="1F17EBEE"/>
    <w:rsid w:val="1F1FF6F7"/>
    <w:rsid w:val="1F2B97A7"/>
    <w:rsid w:val="1F3628FA"/>
    <w:rsid w:val="1F3ED08E"/>
    <w:rsid w:val="1F5C8F49"/>
    <w:rsid w:val="1F641C38"/>
    <w:rsid w:val="1F66B67D"/>
    <w:rsid w:val="1F706A92"/>
    <w:rsid w:val="1F817C94"/>
    <w:rsid w:val="1F8865D4"/>
    <w:rsid w:val="1F91D8E5"/>
    <w:rsid w:val="1F9F27C8"/>
    <w:rsid w:val="1FC119AE"/>
    <w:rsid w:val="1FC11D15"/>
    <w:rsid w:val="1FDD0552"/>
    <w:rsid w:val="1FE6639A"/>
    <w:rsid w:val="1FE89DD0"/>
    <w:rsid w:val="201AD8FF"/>
    <w:rsid w:val="2025649F"/>
    <w:rsid w:val="204023BD"/>
    <w:rsid w:val="20488D06"/>
    <w:rsid w:val="2053F7CE"/>
    <w:rsid w:val="2058893F"/>
    <w:rsid w:val="205A6DE7"/>
    <w:rsid w:val="206AA3B9"/>
    <w:rsid w:val="2074786A"/>
    <w:rsid w:val="2094897A"/>
    <w:rsid w:val="2097BFA6"/>
    <w:rsid w:val="20CBD80C"/>
    <w:rsid w:val="20EB1ABB"/>
    <w:rsid w:val="20F46E8F"/>
    <w:rsid w:val="20F85FAA"/>
    <w:rsid w:val="21135B63"/>
    <w:rsid w:val="211DACB6"/>
    <w:rsid w:val="21229FA7"/>
    <w:rsid w:val="21420523"/>
    <w:rsid w:val="21546B0D"/>
    <w:rsid w:val="2160CCF6"/>
    <w:rsid w:val="21889DD3"/>
    <w:rsid w:val="218DC20E"/>
    <w:rsid w:val="219DB01C"/>
    <w:rsid w:val="21A205B1"/>
    <w:rsid w:val="21A26E0D"/>
    <w:rsid w:val="21B281D2"/>
    <w:rsid w:val="21BF5956"/>
    <w:rsid w:val="21DAD2FE"/>
    <w:rsid w:val="2205FB7A"/>
    <w:rsid w:val="221E341E"/>
    <w:rsid w:val="22268AEB"/>
    <w:rsid w:val="2226A02F"/>
    <w:rsid w:val="223E0863"/>
    <w:rsid w:val="2248C2E3"/>
    <w:rsid w:val="225ACB84"/>
    <w:rsid w:val="2272E1C1"/>
    <w:rsid w:val="228B1831"/>
    <w:rsid w:val="22906AD4"/>
    <w:rsid w:val="229C9937"/>
    <w:rsid w:val="22AC6D5C"/>
    <w:rsid w:val="22C4BFF1"/>
    <w:rsid w:val="22EDC9A5"/>
    <w:rsid w:val="231C6275"/>
    <w:rsid w:val="2331BA9F"/>
    <w:rsid w:val="2346C051"/>
    <w:rsid w:val="23866E88"/>
    <w:rsid w:val="2387955B"/>
    <w:rsid w:val="238D6619"/>
    <w:rsid w:val="23AA7636"/>
    <w:rsid w:val="23AFDF08"/>
    <w:rsid w:val="23BC1658"/>
    <w:rsid w:val="23EB5D11"/>
    <w:rsid w:val="23ED53D3"/>
    <w:rsid w:val="23EF6B89"/>
    <w:rsid w:val="23F88C4A"/>
    <w:rsid w:val="240CBD69"/>
    <w:rsid w:val="240FB52E"/>
    <w:rsid w:val="24104A64"/>
    <w:rsid w:val="24158CAC"/>
    <w:rsid w:val="243582F9"/>
    <w:rsid w:val="2445DD3F"/>
    <w:rsid w:val="2458C694"/>
    <w:rsid w:val="245DBE30"/>
    <w:rsid w:val="245E4BEB"/>
    <w:rsid w:val="2472AD78"/>
    <w:rsid w:val="2474F8D7"/>
    <w:rsid w:val="247A8D6B"/>
    <w:rsid w:val="248232FF"/>
    <w:rsid w:val="248647CA"/>
    <w:rsid w:val="24BF2DDA"/>
    <w:rsid w:val="24C8DADB"/>
    <w:rsid w:val="24CE280D"/>
    <w:rsid w:val="24E433A9"/>
    <w:rsid w:val="24E579E4"/>
    <w:rsid w:val="24FC20AE"/>
    <w:rsid w:val="24FE441F"/>
    <w:rsid w:val="250118DC"/>
    <w:rsid w:val="25026C39"/>
    <w:rsid w:val="2505965F"/>
    <w:rsid w:val="2516ADC4"/>
    <w:rsid w:val="251A4744"/>
    <w:rsid w:val="2521C61D"/>
    <w:rsid w:val="252848EA"/>
    <w:rsid w:val="252A6884"/>
    <w:rsid w:val="2532556C"/>
    <w:rsid w:val="25346539"/>
    <w:rsid w:val="253F9D64"/>
    <w:rsid w:val="254B1495"/>
    <w:rsid w:val="2558B2AA"/>
    <w:rsid w:val="2563DAED"/>
    <w:rsid w:val="2567A305"/>
    <w:rsid w:val="257E2FC1"/>
    <w:rsid w:val="258824BC"/>
    <w:rsid w:val="258CF6BB"/>
    <w:rsid w:val="259D8195"/>
    <w:rsid w:val="25A0618C"/>
    <w:rsid w:val="25CB6037"/>
    <w:rsid w:val="25F86F49"/>
    <w:rsid w:val="2603B2FD"/>
    <w:rsid w:val="2610C938"/>
    <w:rsid w:val="261732D5"/>
    <w:rsid w:val="264CF9FE"/>
    <w:rsid w:val="265C0EF6"/>
    <w:rsid w:val="265E21EB"/>
    <w:rsid w:val="26623588"/>
    <w:rsid w:val="266A39BD"/>
    <w:rsid w:val="2671637D"/>
    <w:rsid w:val="267A3F05"/>
    <w:rsid w:val="26811F0B"/>
    <w:rsid w:val="2682515D"/>
    <w:rsid w:val="269E3C9A"/>
    <w:rsid w:val="26A2A62C"/>
    <w:rsid w:val="26B1A3CE"/>
    <w:rsid w:val="26B6E08D"/>
    <w:rsid w:val="26CBC249"/>
    <w:rsid w:val="26D5CDDC"/>
    <w:rsid w:val="26E7A366"/>
    <w:rsid w:val="26F71B90"/>
    <w:rsid w:val="26FAD313"/>
    <w:rsid w:val="27024B9C"/>
    <w:rsid w:val="271C7305"/>
    <w:rsid w:val="271D45B2"/>
    <w:rsid w:val="2722FDD3"/>
    <w:rsid w:val="2728C71C"/>
    <w:rsid w:val="2736CF4F"/>
    <w:rsid w:val="274CB9F6"/>
    <w:rsid w:val="278F785B"/>
    <w:rsid w:val="27905E1E"/>
    <w:rsid w:val="279EF7E7"/>
    <w:rsid w:val="27B316D9"/>
    <w:rsid w:val="27BAA519"/>
    <w:rsid w:val="27C8DE33"/>
    <w:rsid w:val="27EFEDEF"/>
    <w:rsid w:val="27F64DD8"/>
    <w:rsid w:val="27F7DF57"/>
    <w:rsid w:val="28009860"/>
    <w:rsid w:val="284E4E86"/>
    <w:rsid w:val="284F32B1"/>
    <w:rsid w:val="284F8D23"/>
    <w:rsid w:val="28501673"/>
    <w:rsid w:val="2860914B"/>
    <w:rsid w:val="28675B30"/>
    <w:rsid w:val="2870CBD4"/>
    <w:rsid w:val="2875B59E"/>
    <w:rsid w:val="287EFD79"/>
    <w:rsid w:val="28937BF8"/>
    <w:rsid w:val="28B7A00C"/>
    <w:rsid w:val="28C48527"/>
    <w:rsid w:val="28C7B304"/>
    <w:rsid w:val="28C7B544"/>
    <w:rsid w:val="28CC9F9F"/>
    <w:rsid w:val="28E88A57"/>
    <w:rsid w:val="28F7B9AA"/>
    <w:rsid w:val="28F84956"/>
    <w:rsid w:val="28F9D153"/>
    <w:rsid w:val="29031876"/>
    <w:rsid w:val="293B44E8"/>
    <w:rsid w:val="293E47C5"/>
    <w:rsid w:val="294869FA"/>
    <w:rsid w:val="295134B6"/>
    <w:rsid w:val="297EA9CB"/>
    <w:rsid w:val="298C29F8"/>
    <w:rsid w:val="2998C00F"/>
    <w:rsid w:val="29B8396D"/>
    <w:rsid w:val="29BE0170"/>
    <w:rsid w:val="29C48423"/>
    <w:rsid w:val="29C5A397"/>
    <w:rsid w:val="29D3CC52"/>
    <w:rsid w:val="29E83359"/>
    <w:rsid w:val="29EC793E"/>
    <w:rsid w:val="29ED04EC"/>
    <w:rsid w:val="2A1445D2"/>
    <w:rsid w:val="2A150C24"/>
    <w:rsid w:val="2A37773E"/>
    <w:rsid w:val="2A3B6F9D"/>
    <w:rsid w:val="2A476B83"/>
    <w:rsid w:val="2A5D0F77"/>
    <w:rsid w:val="2A6E9601"/>
    <w:rsid w:val="2A703947"/>
    <w:rsid w:val="2A91D38D"/>
    <w:rsid w:val="2A9C7432"/>
    <w:rsid w:val="2A9F6A40"/>
    <w:rsid w:val="2AA6E17B"/>
    <w:rsid w:val="2AA9D7B0"/>
    <w:rsid w:val="2AB33FFF"/>
    <w:rsid w:val="2AC7FEE0"/>
    <w:rsid w:val="2ACDE52E"/>
    <w:rsid w:val="2AD287F6"/>
    <w:rsid w:val="2AD29146"/>
    <w:rsid w:val="2ADC649F"/>
    <w:rsid w:val="2AE70D8B"/>
    <w:rsid w:val="2AF3ABB9"/>
    <w:rsid w:val="2AF5E663"/>
    <w:rsid w:val="2B2F8019"/>
    <w:rsid w:val="2B3FD922"/>
    <w:rsid w:val="2B5409CE"/>
    <w:rsid w:val="2B7081CE"/>
    <w:rsid w:val="2B774E95"/>
    <w:rsid w:val="2B823D8A"/>
    <w:rsid w:val="2B9526BD"/>
    <w:rsid w:val="2BA05642"/>
    <w:rsid w:val="2BA86C96"/>
    <w:rsid w:val="2BB9EC6C"/>
    <w:rsid w:val="2BC0C315"/>
    <w:rsid w:val="2BC44C82"/>
    <w:rsid w:val="2BF8DFD8"/>
    <w:rsid w:val="2C04F8DD"/>
    <w:rsid w:val="2C076A53"/>
    <w:rsid w:val="2C1472C5"/>
    <w:rsid w:val="2C18C63F"/>
    <w:rsid w:val="2C202B19"/>
    <w:rsid w:val="2C2B50CE"/>
    <w:rsid w:val="2C3E3478"/>
    <w:rsid w:val="2C5AD9E4"/>
    <w:rsid w:val="2C8F6B68"/>
    <w:rsid w:val="2CA33A89"/>
    <w:rsid w:val="2CA5EAC6"/>
    <w:rsid w:val="2CB3D4F4"/>
    <w:rsid w:val="2CBC7E1D"/>
    <w:rsid w:val="2CC9A843"/>
    <w:rsid w:val="2CD10586"/>
    <w:rsid w:val="2CD7F9E1"/>
    <w:rsid w:val="2CD83375"/>
    <w:rsid w:val="2CDF9C55"/>
    <w:rsid w:val="2CE7783B"/>
    <w:rsid w:val="2CEFDA2F"/>
    <w:rsid w:val="2CFF76A3"/>
    <w:rsid w:val="2D03F838"/>
    <w:rsid w:val="2D22FE46"/>
    <w:rsid w:val="2D2D1665"/>
    <w:rsid w:val="2D2F30B6"/>
    <w:rsid w:val="2D563B38"/>
    <w:rsid w:val="2D692128"/>
    <w:rsid w:val="2D6E1453"/>
    <w:rsid w:val="2D6F694E"/>
    <w:rsid w:val="2D7857D0"/>
    <w:rsid w:val="2D7CCD88"/>
    <w:rsid w:val="2D923F57"/>
    <w:rsid w:val="2DBE2776"/>
    <w:rsid w:val="2DD414F4"/>
    <w:rsid w:val="2DDE823D"/>
    <w:rsid w:val="2E22029E"/>
    <w:rsid w:val="2E3B03F6"/>
    <w:rsid w:val="2E4E1613"/>
    <w:rsid w:val="2E6CD5E7"/>
    <w:rsid w:val="2E95793F"/>
    <w:rsid w:val="2EA8012D"/>
    <w:rsid w:val="2EAC5547"/>
    <w:rsid w:val="2EADB811"/>
    <w:rsid w:val="2EE00D58"/>
    <w:rsid w:val="2EEFF9C8"/>
    <w:rsid w:val="2EFBEE1E"/>
    <w:rsid w:val="2F130086"/>
    <w:rsid w:val="2F196B75"/>
    <w:rsid w:val="2F1DCC2B"/>
    <w:rsid w:val="2F2E0FB8"/>
    <w:rsid w:val="2F3033E2"/>
    <w:rsid w:val="2F38303E"/>
    <w:rsid w:val="2F3C57D8"/>
    <w:rsid w:val="2F6F9A5A"/>
    <w:rsid w:val="2F83CAB3"/>
    <w:rsid w:val="2F8A85F1"/>
    <w:rsid w:val="2F901E45"/>
    <w:rsid w:val="2FA342F9"/>
    <w:rsid w:val="2FA4DE29"/>
    <w:rsid w:val="2FA5133F"/>
    <w:rsid w:val="2FAB307F"/>
    <w:rsid w:val="2FAB665E"/>
    <w:rsid w:val="2FC20E2A"/>
    <w:rsid w:val="2FCAB837"/>
    <w:rsid w:val="2FD070C4"/>
    <w:rsid w:val="2FD47817"/>
    <w:rsid w:val="2FF136DE"/>
    <w:rsid w:val="3002F13C"/>
    <w:rsid w:val="303D1E5B"/>
    <w:rsid w:val="305A9F08"/>
    <w:rsid w:val="30826E60"/>
    <w:rsid w:val="30A31B0C"/>
    <w:rsid w:val="30B32BB1"/>
    <w:rsid w:val="30F3C9DE"/>
    <w:rsid w:val="30F869F1"/>
    <w:rsid w:val="3127F6E3"/>
    <w:rsid w:val="31303137"/>
    <w:rsid w:val="31374064"/>
    <w:rsid w:val="313F135A"/>
    <w:rsid w:val="3142B15B"/>
    <w:rsid w:val="314700E0"/>
    <w:rsid w:val="314D6A22"/>
    <w:rsid w:val="31516A25"/>
    <w:rsid w:val="315BA33C"/>
    <w:rsid w:val="316C046B"/>
    <w:rsid w:val="31847115"/>
    <w:rsid w:val="31CF6A32"/>
    <w:rsid w:val="31E55E44"/>
    <w:rsid w:val="31FB58F3"/>
    <w:rsid w:val="31FE8130"/>
    <w:rsid w:val="3201B629"/>
    <w:rsid w:val="32062491"/>
    <w:rsid w:val="320DD97F"/>
    <w:rsid w:val="3217AE1A"/>
    <w:rsid w:val="32249677"/>
    <w:rsid w:val="323D4279"/>
    <w:rsid w:val="324277C3"/>
    <w:rsid w:val="327BD3AE"/>
    <w:rsid w:val="328364C5"/>
    <w:rsid w:val="32B1F360"/>
    <w:rsid w:val="32D6BEE1"/>
    <w:rsid w:val="32E1B98B"/>
    <w:rsid w:val="32E358F5"/>
    <w:rsid w:val="32F3F37B"/>
    <w:rsid w:val="332899A2"/>
    <w:rsid w:val="332DE53E"/>
    <w:rsid w:val="333C23D8"/>
    <w:rsid w:val="3368A3D8"/>
    <w:rsid w:val="33CF0FBA"/>
    <w:rsid w:val="33D4F89B"/>
    <w:rsid w:val="33DDE084"/>
    <w:rsid w:val="33E363EC"/>
    <w:rsid w:val="340180DB"/>
    <w:rsid w:val="340F7C04"/>
    <w:rsid w:val="34165032"/>
    <w:rsid w:val="34573BD6"/>
    <w:rsid w:val="345B4823"/>
    <w:rsid w:val="345BE504"/>
    <w:rsid w:val="345D3C55"/>
    <w:rsid w:val="346882DF"/>
    <w:rsid w:val="34AEC762"/>
    <w:rsid w:val="351B6373"/>
    <w:rsid w:val="3532271D"/>
    <w:rsid w:val="3543BB75"/>
    <w:rsid w:val="355066BC"/>
    <w:rsid w:val="356215E0"/>
    <w:rsid w:val="359C441F"/>
    <w:rsid w:val="359D513C"/>
    <w:rsid w:val="359FC21E"/>
    <w:rsid w:val="35AB66FD"/>
    <w:rsid w:val="35D6580B"/>
    <w:rsid w:val="35EDDEAD"/>
    <w:rsid w:val="36149644"/>
    <w:rsid w:val="362B943D"/>
    <w:rsid w:val="3633C161"/>
    <w:rsid w:val="36712205"/>
    <w:rsid w:val="3693E5AE"/>
    <w:rsid w:val="36948418"/>
    <w:rsid w:val="36A66B4D"/>
    <w:rsid w:val="36C90DE4"/>
    <w:rsid w:val="36D87F82"/>
    <w:rsid w:val="36E49B82"/>
    <w:rsid w:val="36FFC1C5"/>
    <w:rsid w:val="3704A1A6"/>
    <w:rsid w:val="37077818"/>
    <w:rsid w:val="372D5B6C"/>
    <w:rsid w:val="373B927F"/>
    <w:rsid w:val="374F3113"/>
    <w:rsid w:val="3754BADC"/>
    <w:rsid w:val="375D6591"/>
    <w:rsid w:val="3766BBEA"/>
    <w:rsid w:val="37855965"/>
    <w:rsid w:val="3789AF0E"/>
    <w:rsid w:val="378A35C6"/>
    <w:rsid w:val="379270D6"/>
    <w:rsid w:val="37943452"/>
    <w:rsid w:val="3797C70F"/>
    <w:rsid w:val="37A681E8"/>
    <w:rsid w:val="37BD0804"/>
    <w:rsid w:val="37E51CFF"/>
    <w:rsid w:val="37E92F20"/>
    <w:rsid w:val="380CF266"/>
    <w:rsid w:val="382007B5"/>
    <w:rsid w:val="3828DF0A"/>
    <w:rsid w:val="382FCC87"/>
    <w:rsid w:val="3830F499"/>
    <w:rsid w:val="38473D63"/>
    <w:rsid w:val="3871502A"/>
    <w:rsid w:val="38775F92"/>
    <w:rsid w:val="38776CCB"/>
    <w:rsid w:val="3880B284"/>
    <w:rsid w:val="388EF66F"/>
    <w:rsid w:val="389EF364"/>
    <w:rsid w:val="38AE6E1C"/>
    <w:rsid w:val="38CD2F2F"/>
    <w:rsid w:val="391281B6"/>
    <w:rsid w:val="394A0605"/>
    <w:rsid w:val="395212C5"/>
    <w:rsid w:val="39530458"/>
    <w:rsid w:val="3956A9B6"/>
    <w:rsid w:val="396ABBEE"/>
    <w:rsid w:val="396F084F"/>
    <w:rsid w:val="3984FF81"/>
    <w:rsid w:val="399103D0"/>
    <w:rsid w:val="399DB511"/>
    <w:rsid w:val="39AF888E"/>
    <w:rsid w:val="39B75CDD"/>
    <w:rsid w:val="39CC259F"/>
    <w:rsid w:val="39D8CFE8"/>
    <w:rsid w:val="39F2AACD"/>
    <w:rsid w:val="39FA893F"/>
    <w:rsid w:val="3A03418A"/>
    <w:rsid w:val="3A050EFA"/>
    <w:rsid w:val="3A0566B0"/>
    <w:rsid w:val="3A24EE8C"/>
    <w:rsid w:val="3A2E7BD3"/>
    <w:rsid w:val="3A2F974F"/>
    <w:rsid w:val="3A3327A6"/>
    <w:rsid w:val="3A6195F0"/>
    <w:rsid w:val="3A6F4566"/>
    <w:rsid w:val="3A70C25F"/>
    <w:rsid w:val="3A78DF9E"/>
    <w:rsid w:val="3AA7745E"/>
    <w:rsid w:val="3AB6646B"/>
    <w:rsid w:val="3ABD0545"/>
    <w:rsid w:val="3ACA1198"/>
    <w:rsid w:val="3AD75615"/>
    <w:rsid w:val="3ADB7433"/>
    <w:rsid w:val="3AEC0B70"/>
    <w:rsid w:val="3AEDE326"/>
    <w:rsid w:val="3AFF0560"/>
    <w:rsid w:val="3B08E763"/>
    <w:rsid w:val="3B39F19C"/>
    <w:rsid w:val="3B486029"/>
    <w:rsid w:val="3B4B58EF"/>
    <w:rsid w:val="3B666876"/>
    <w:rsid w:val="3B67EE68"/>
    <w:rsid w:val="3B6E5125"/>
    <w:rsid w:val="3B6FE9D9"/>
    <w:rsid w:val="3B77D38D"/>
    <w:rsid w:val="3B95C42A"/>
    <w:rsid w:val="3B9BADB2"/>
    <w:rsid w:val="3BC857B6"/>
    <w:rsid w:val="3BEC597A"/>
    <w:rsid w:val="3C119747"/>
    <w:rsid w:val="3C15E062"/>
    <w:rsid w:val="3C1E2E19"/>
    <w:rsid w:val="3C2D70F4"/>
    <w:rsid w:val="3C510E9D"/>
    <w:rsid w:val="3C5CBCE1"/>
    <w:rsid w:val="3C6093A0"/>
    <w:rsid w:val="3C71B9AD"/>
    <w:rsid w:val="3C74F50F"/>
    <w:rsid w:val="3CA69541"/>
    <w:rsid w:val="3CA9529E"/>
    <w:rsid w:val="3CAB1479"/>
    <w:rsid w:val="3CB42677"/>
    <w:rsid w:val="3CBCA043"/>
    <w:rsid w:val="3CE72950"/>
    <w:rsid w:val="3CECF69F"/>
    <w:rsid w:val="3D08521E"/>
    <w:rsid w:val="3D2A3F78"/>
    <w:rsid w:val="3D2ACC9E"/>
    <w:rsid w:val="3D2B7798"/>
    <w:rsid w:val="3D3122F2"/>
    <w:rsid w:val="3D31948B"/>
    <w:rsid w:val="3D3DE56B"/>
    <w:rsid w:val="3D4ADDEE"/>
    <w:rsid w:val="3D6B22E1"/>
    <w:rsid w:val="3D6CDFB8"/>
    <w:rsid w:val="3D72A9A6"/>
    <w:rsid w:val="3D7AB0E1"/>
    <w:rsid w:val="3D7CE79B"/>
    <w:rsid w:val="3D82ED1A"/>
    <w:rsid w:val="3D9C37C1"/>
    <w:rsid w:val="3DA2410D"/>
    <w:rsid w:val="3DA86321"/>
    <w:rsid w:val="3DAAD403"/>
    <w:rsid w:val="3DB8D764"/>
    <w:rsid w:val="3DD0B9B1"/>
    <w:rsid w:val="3DECDB6B"/>
    <w:rsid w:val="3E078660"/>
    <w:rsid w:val="3E0AFECE"/>
    <w:rsid w:val="3E0BD3BD"/>
    <w:rsid w:val="3E33F1A0"/>
    <w:rsid w:val="3E48C035"/>
    <w:rsid w:val="3E5D197C"/>
    <w:rsid w:val="3E5D6069"/>
    <w:rsid w:val="3E82F9B1"/>
    <w:rsid w:val="3E887B0F"/>
    <w:rsid w:val="3E9F96C2"/>
    <w:rsid w:val="3EA5A2EE"/>
    <w:rsid w:val="3ED76756"/>
    <w:rsid w:val="3EDBA964"/>
    <w:rsid w:val="3EDF1076"/>
    <w:rsid w:val="3EE85278"/>
    <w:rsid w:val="3F07B26A"/>
    <w:rsid w:val="3F150480"/>
    <w:rsid w:val="3F18B7FC"/>
    <w:rsid w:val="3F23CCCF"/>
    <w:rsid w:val="3F24FAA5"/>
    <w:rsid w:val="3F298E2C"/>
    <w:rsid w:val="3F5A6928"/>
    <w:rsid w:val="3F5B594A"/>
    <w:rsid w:val="3F75DD2B"/>
    <w:rsid w:val="3F92B863"/>
    <w:rsid w:val="3FA1DC03"/>
    <w:rsid w:val="3FA6C89E"/>
    <w:rsid w:val="3FD15252"/>
    <w:rsid w:val="3FFD5344"/>
    <w:rsid w:val="4003AA44"/>
    <w:rsid w:val="400CDB06"/>
    <w:rsid w:val="400DB0C4"/>
    <w:rsid w:val="401DF7F9"/>
    <w:rsid w:val="401ECA12"/>
    <w:rsid w:val="402F878C"/>
    <w:rsid w:val="40345C10"/>
    <w:rsid w:val="406136F7"/>
    <w:rsid w:val="4061E03A"/>
    <w:rsid w:val="40748913"/>
    <w:rsid w:val="4093F101"/>
    <w:rsid w:val="40A869DE"/>
    <w:rsid w:val="40AED37B"/>
    <w:rsid w:val="40B4885D"/>
    <w:rsid w:val="40C36310"/>
    <w:rsid w:val="40C8B0D9"/>
    <w:rsid w:val="40D978AF"/>
    <w:rsid w:val="40DB27A6"/>
    <w:rsid w:val="40E1F61C"/>
    <w:rsid w:val="40E274C5"/>
    <w:rsid w:val="40E38571"/>
    <w:rsid w:val="40F3FE29"/>
    <w:rsid w:val="40F67374"/>
    <w:rsid w:val="40FA8C67"/>
    <w:rsid w:val="40FEA276"/>
    <w:rsid w:val="410796DC"/>
    <w:rsid w:val="4125F682"/>
    <w:rsid w:val="4136C9AE"/>
    <w:rsid w:val="4137E9ED"/>
    <w:rsid w:val="41429F90"/>
    <w:rsid w:val="415D24AA"/>
    <w:rsid w:val="417D5C78"/>
    <w:rsid w:val="4184B147"/>
    <w:rsid w:val="41950277"/>
    <w:rsid w:val="41A50389"/>
    <w:rsid w:val="41E61977"/>
    <w:rsid w:val="41FC7416"/>
    <w:rsid w:val="42024416"/>
    <w:rsid w:val="420D80AE"/>
    <w:rsid w:val="4230CE0D"/>
    <w:rsid w:val="42478F63"/>
    <w:rsid w:val="4248EE00"/>
    <w:rsid w:val="424AA3DC"/>
    <w:rsid w:val="4279C1D5"/>
    <w:rsid w:val="4283A8E0"/>
    <w:rsid w:val="42AB99E1"/>
    <w:rsid w:val="42E111F8"/>
    <w:rsid w:val="42E5EF2C"/>
    <w:rsid w:val="42ECAF65"/>
    <w:rsid w:val="42F12215"/>
    <w:rsid w:val="42F59BE9"/>
    <w:rsid w:val="4309A982"/>
    <w:rsid w:val="4321C04E"/>
    <w:rsid w:val="432C4FE6"/>
    <w:rsid w:val="434F394F"/>
    <w:rsid w:val="435AF2F4"/>
    <w:rsid w:val="4370D674"/>
    <w:rsid w:val="4381C766"/>
    <w:rsid w:val="43950C64"/>
    <w:rsid w:val="4398D7B9"/>
    <w:rsid w:val="439980FC"/>
    <w:rsid w:val="43B5F57E"/>
    <w:rsid w:val="43C292A8"/>
    <w:rsid w:val="43EC291F"/>
    <w:rsid w:val="43EFB56A"/>
    <w:rsid w:val="44082318"/>
    <w:rsid w:val="4410B167"/>
    <w:rsid w:val="4422030D"/>
    <w:rsid w:val="442C84C3"/>
    <w:rsid w:val="443AF380"/>
    <w:rsid w:val="443B335E"/>
    <w:rsid w:val="444B301B"/>
    <w:rsid w:val="4484BA69"/>
    <w:rsid w:val="448B0FF1"/>
    <w:rsid w:val="448E49D3"/>
    <w:rsid w:val="44944C05"/>
    <w:rsid w:val="449795E6"/>
    <w:rsid w:val="449ACF5A"/>
    <w:rsid w:val="44B78BF8"/>
    <w:rsid w:val="44D916DE"/>
    <w:rsid w:val="44E93D4E"/>
    <w:rsid w:val="44FB240B"/>
    <w:rsid w:val="4501119A"/>
    <w:rsid w:val="45034712"/>
    <w:rsid w:val="453C03DB"/>
    <w:rsid w:val="453DBD8C"/>
    <w:rsid w:val="455E953C"/>
    <w:rsid w:val="456585D4"/>
    <w:rsid w:val="456BE949"/>
    <w:rsid w:val="4581449F"/>
    <w:rsid w:val="45821C91"/>
    <w:rsid w:val="4587F980"/>
    <w:rsid w:val="45A5AFD9"/>
    <w:rsid w:val="45A6BE49"/>
    <w:rsid w:val="45B5E5E8"/>
    <w:rsid w:val="45BB7502"/>
    <w:rsid w:val="45BD24CF"/>
    <w:rsid w:val="45CDFD8A"/>
    <w:rsid w:val="45D5B5B5"/>
    <w:rsid w:val="45FF2499"/>
    <w:rsid w:val="4638B932"/>
    <w:rsid w:val="4658226A"/>
    <w:rsid w:val="46583A87"/>
    <w:rsid w:val="465CC292"/>
    <w:rsid w:val="4660CE68"/>
    <w:rsid w:val="4669467C"/>
    <w:rsid w:val="4683242A"/>
    <w:rsid w:val="46B2FDCC"/>
    <w:rsid w:val="46B7F5FA"/>
    <w:rsid w:val="46C28277"/>
    <w:rsid w:val="46DA4764"/>
    <w:rsid w:val="46DBBFA5"/>
    <w:rsid w:val="46E0B05A"/>
    <w:rsid w:val="46E671FE"/>
    <w:rsid w:val="47058446"/>
    <w:rsid w:val="4714EC61"/>
    <w:rsid w:val="471EF0E4"/>
    <w:rsid w:val="4752E2C4"/>
    <w:rsid w:val="4759A3CF"/>
    <w:rsid w:val="4769CDEB"/>
    <w:rsid w:val="4785433D"/>
    <w:rsid w:val="478C0FCD"/>
    <w:rsid w:val="479017D9"/>
    <w:rsid w:val="47A7C05E"/>
    <w:rsid w:val="47B33DD1"/>
    <w:rsid w:val="47B5593A"/>
    <w:rsid w:val="47B58490"/>
    <w:rsid w:val="47B9604F"/>
    <w:rsid w:val="47C49338"/>
    <w:rsid w:val="47CC662E"/>
    <w:rsid w:val="47D909F0"/>
    <w:rsid w:val="47E113A4"/>
    <w:rsid w:val="47E214E9"/>
    <w:rsid w:val="47F3F2CB"/>
    <w:rsid w:val="480706F2"/>
    <w:rsid w:val="480C5880"/>
    <w:rsid w:val="4814D936"/>
    <w:rsid w:val="484098D0"/>
    <w:rsid w:val="486E3892"/>
    <w:rsid w:val="487617C5"/>
    <w:rsid w:val="4877842E"/>
    <w:rsid w:val="48ED86AA"/>
    <w:rsid w:val="48EE1E53"/>
    <w:rsid w:val="48FF59E8"/>
    <w:rsid w:val="49241ECF"/>
    <w:rsid w:val="492D6045"/>
    <w:rsid w:val="495530B0"/>
    <w:rsid w:val="4968368F"/>
    <w:rsid w:val="4969B847"/>
    <w:rsid w:val="49940299"/>
    <w:rsid w:val="49A75EBA"/>
    <w:rsid w:val="49B81ADF"/>
    <w:rsid w:val="49C82140"/>
    <w:rsid w:val="49C9F5F6"/>
    <w:rsid w:val="49CD99DE"/>
    <w:rsid w:val="49F16C15"/>
    <w:rsid w:val="49FEC21D"/>
    <w:rsid w:val="4A125D2D"/>
    <w:rsid w:val="4A1A54C8"/>
    <w:rsid w:val="4A38F6F7"/>
    <w:rsid w:val="4A44C08E"/>
    <w:rsid w:val="4A830D7E"/>
    <w:rsid w:val="4A85CEC1"/>
    <w:rsid w:val="4A89570B"/>
    <w:rsid w:val="4A9A91E2"/>
    <w:rsid w:val="4AC06E2B"/>
    <w:rsid w:val="4AC1A41C"/>
    <w:rsid w:val="4ACDCCC1"/>
    <w:rsid w:val="4AD41B12"/>
    <w:rsid w:val="4AD90085"/>
    <w:rsid w:val="4ADB4A81"/>
    <w:rsid w:val="4AE2DDF8"/>
    <w:rsid w:val="4AEB479F"/>
    <w:rsid w:val="4AF7D3BE"/>
    <w:rsid w:val="4B0406F0"/>
    <w:rsid w:val="4B130EDF"/>
    <w:rsid w:val="4B4C0AF6"/>
    <w:rsid w:val="4B4F4B98"/>
    <w:rsid w:val="4B6A01AA"/>
    <w:rsid w:val="4B742552"/>
    <w:rsid w:val="4B89F206"/>
    <w:rsid w:val="4BAD524B"/>
    <w:rsid w:val="4BB57F40"/>
    <w:rsid w:val="4BB838D4"/>
    <w:rsid w:val="4BC4839E"/>
    <w:rsid w:val="4BD16430"/>
    <w:rsid w:val="4BF18622"/>
    <w:rsid w:val="4C0D2BD0"/>
    <w:rsid w:val="4C25276C"/>
    <w:rsid w:val="4C44EE30"/>
    <w:rsid w:val="4C462D77"/>
    <w:rsid w:val="4C5FE52B"/>
    <w:rsid w:val="4C817523"/>
    <w:rsid w:val="4C9FD751"/>
    <w:rsid w:val="4CA57A25"/>
    <w:rsid w:val="4CC763EE"/>
    <w:rsid w:val="4CCBA476"/>
    <w:rsid w:val="4CE428C3"/>
    <w:rsid w:val="4CE8ACDD"/>
    <w:rsid w:val="4CF26882"/>
    <w:rsid w:val="4D0635F0"/>
    <w:rsid w:val="4D36CBA9"/>
    <w:rsid w:val="4D3C0C32"/>
    <w:rsid w:val="4D499406"/>
    <w:rsid w:val="4D49F9F7"/>
    <w:rsid w:val="4D681956"/>
    <w:rsid w:val="4D6F3624"/>
    <w:rsid w:val="4D7097B9"/>
    <w:rsid w:val="4D8D5683"/>
    <w:rsid w:val="4D93439F"/>
    <w:rsid w:val="4D9A10FE"/>
    <w:rsid w:val="4DAD040A"/>
    <w:rsid w:val="4DBAF5CD"/>
    <w:rsid w:val="4DC8E553"/>
    <w:rsid w:val="4DC8F802"/>
    <w:rsid w:val="4DD232A4"/>
    <w:rsid w:val="4DFAB192"/>
    <w:rsid w:val="4E199D16"/>
    <w:rsid w:val="4E22E861"/>
    <w:rsid w:val="4E2C5555"/>
    <w:rsid w:val="4E3BA7B2"/>
    <w:rsid w:val="4E43646C"/>
    <w:rsid w:val="4E4A33C3"/>
    <w:rsid w:val="4E722A2F"/>
    <w:rsid w:val="4EA20651"/>
    <w:rsid w:val="4EA501AF"/>
    <w:rsid w:val="4EA540FE"/>
    <w:rsid w:val="4EAD4BD3"/>
    <w:rsid w:val="4EB93344"/>
    <w:rsid w:val="4ECF3DB3"/>
    <w:rsid w:val="4ED29D1B"/>
    <w:rsid w:val="4EE09A5A"/>
    <w:rsid w:val="4EE55949"/>
    <w:rsid w:val="4F248619"/>
    <w:rsid w:val="4F24F5B8"/>
    <w:rsid w:val="4F36C94C"/>
    <w:rsid w:val="4F49DA43"/>
    <w:rsid w:val="4F4A05C4"/>
    <w:rsid w:val="4F6411CE"/>
    <w:rsid w:val="4F64B5B4"/>
    <w:rsid w:val="4F7C2DBC"/>
    <w:rsid w:val="4FC3140F"/>
    <w:rsid w:val="4FCAFB37"/>
    <w:rsid w:val="4FCB90E4"/>
    <w:rsid w:val="4FCE0C65"/>
    <w:rsid w:val="4FE80762"/>
    <w:rsid w:val="4FEBF252"/>
    <w:rsid w:val="4FF3C6D2"/>
    <w:rsid w:val="50021190"/>
    <w:rsid w:val="500D7873"/>
    <w:rsid w:val="5013D7A5"/>
    <w:rsid w:val="5029E8AF"/>
    <w:rsid w:val="503DD6B2"/>
    <w:rsid w:val="5042A8B1"/>
    <w:rsid w:val="5046DC02"/>
    <w:rsid w:val="50540012"/>
    <w:rsid w:val="507AB562"/>
    <w:rsid w:val="5089224E"/>
    <w:rsid w:val="50995E91"/>
    <w:rsid w:val="50A8387B"/>
    <w:rsid w:val="50ABCC2E"/>
    <w:rsid w:val="50BB64C7"/>
    <w:rsid w:val="50C4F745"/>
    <w:rsid w:val="50C5EA40"/>
    <w:rsid w:val="50D299AD"/>
    <w:rsid w:val="50D4755B"/>
    <w:rsid w:val="50DC2AB5"/>
    <w:rsid w:val="50EB913B"/>
    <w:rsid w:val="511FF16C"/>
    <w:rsid w:val="5131B1EB"/>
    <w:rsid w:val="514228D7"/>
    <w:rsid w:val="515A0A45"/>
    <w:rsid w:val="515BBFB6"/>
    <w:rsid w:val="517FABFC"/>
    <w:rsid w:val="5183D7C3"/>
    <w:rsid w:val="51889A84"/>
    <w:rsid w:val="518F9733"/>
    <w:rsid w:val="5197CDFA"/>
    <w:rsid w:val="51A1B32C"/>
    <w:rsid w:val="51A546BD"/>
    <w:rsid w:val="51A99C52"/>
    <w:rsid w:val="51ABB068"/>
    <w:rsid w:val="51B0596E"/>
    <w:rsid w:val="51B088FD"/>
    <w:rsid w:val="51D9A713"/>
    <w:rsid w:val="51ECAE67"/>
    <w:rsid w:val="521D4045"/>
    <w:rsid w:val="5234BAAD"/>
    <w:rsid w:val="5241D0AA"/>
    <w:rsid w:val="52554425"/>
    <w:rsid w:val="526D6AC2"/>
    <w:rsid w:val="526D8221"/>
    <w:rsid w:val="5274C413"/>
    <w:rsid w:val="5287619C"/>
    <w:rsid w:val="52AD914D"/>
    <w:rsid w:val="52BFC350"/>
    <w:rsid w:val="52DDA71C"/>
    <w:rsid w:val="52FFC678"/>
    <w:rsid w:val="53267DCA"/>
    <w:rsid w:val="532DE056"/>
    <w:rsid w:val="533CBAF8"/>
    <w:rsid w:val="5354DF78"/>
    <w:rsid w:val="53721F13"/>
    <w:rsid w:val="5381AF63"/>
    <w:rsid w:val="53873401"/>
    <w:rsid w:val="53885F90"/>
    <w:rsid w:val="5389CCAA"/>
    <w:rsid w:val="5395BF70"/>
    <w:rsid w:val="53978413"/>
    <w:rsid w:val="539835F2"/>
    <w:rsid w:val="539E3C4D"/>
    <w:rsid w:val="53E201B1"/>
    <w:rsid w:val="54095282"/>
    <w:rsid w:val="54100A85"/>
    <w:rsid w:val="5417C6FD"/>
    <w:rsid w:val="5417CA04"/>
    <w:rsid w:val="5455A416"/>
    <w:rsid w:val="54693A67"/>
    <w:rsid w:val="546D30FF"/>
    <w:rsid w:val="547473A2"/>
    <w:rsid w:val="54888347"/>
    <w:rsid w:val="549FD0DD"/>
    <w:rsid w:val="54A10F7A"/>
    <w:rsid w:val="54AAE936"/>
    <w:rsid w:val="54BA37D7"/>
    <w:rsid w:val="54BC7580"/>
    <w:rsid w:val="54BD096B"/>
    <w:rsid w:val="54C24E2B"/>
    <w:rsid w:val="54C56FF8"/>
    <w:rsid w:val="54E23CF9"/>
    <w:rsid w:val="54E55FD0"/>
    <w:rsid w:val="54ED2934"/>
    <w:rsid w:val="54F1236B"/>
    <w:rsid w:val="54FB2565"/>
    <w:rsid w:val="554688DD"/>
    <w:rsid w:val="55541298"/>
    <w:rsid w:val="556501D2"/>
    <w:rsid w:val="557BA99E"/>
    <w:rsid w:val="55AEE56B"/>
    <w:rsid w:val="55C3732E"/>
    <w:rsid w:val="55CF5245"/>
    <w:rsid w:val="55EB58A1"/>
    <w:rsid w:val="55EF491D"/>
    <w:rsid w:val="560D1E85"/>
    <w:rsid w:val="561281E4"/>
    <w:rsid w:val="56275FB3"/>
    <w:rsid w:val="5637673A"/>
    <w:rsid w:val="56400247"/>
    <w:rsid w:val="5665BF60"/>
    <w:rsid w:val="5686F604"/>
    <w:rsid w:val="568F8F23"/>
    <w:rsid w:val="56AB2FE2"/>
    <w:rsid w:val="56B9A8BB"/>
    <w:rsid w:val="56BCDA60"/>
    <w:rsid w:val="56C43469"/>
    <w:rsid w:val="56D2F038"/>
    <w:rsid w:val="56DCA16A"/>
    <w:rsid w:val="56E351B3"/>
    <w:rsid w:val="56EC1AB0"/>
    <w:rsid w:val="56FC8935"/>
    <w:rsid w:val="56FEB354"/>
    <w:rsid w:val="57082BD0"/>
    <w:rsid w:val="570CB69D"/>
    <w:rsid w:val="571779FF"/>
    <w:rsid w:val="571EC389"/>
    <w:rsid w:val="57305446"/>
    <w:rsid w:val="573FC913"/>
    <w:rsid w:val="576C0B6A"/>
    <w:rsid w:val="576CDAEA"/>
    <w:rsid w:val="57702F80"/>
    <w:rsid w:val="57733F08"/>
    <w:rsid w:val="577FF1B5"/>
    <w:rsid w:val="57810270"/>
    <w:rsid w:val="578453FC"/>
    <w:rsid w:val="57872902"/>
    <w:rsid w:val="578B4C4F"/>
    <w:rsid w:val="57A71E23"/>
    <w:rsid w:val="57AEB4A7"/>
    <w:rsid w:val="57C33014"/>
    <w:rsid w:val="57D8B03C"/>
    <w:rsid w:val="57DB7951"/>
    <w:rsid w:val="57FCBE7A"/>
    <w:rsid w:val="57FE6D69"/>
    <w:rsid w:val="58244CE4"/>
    <w:rsid w:val="583A4E9F"/>
    <w:rsid w:val="5871D7AB"/>
    <w:rsid w:val="587F2214"/>
    <w:rsid w:val="58B34A60"/>
    <w:rsid w:val="58C383E9"/>
    <w:rsid w:val="58DD59EE"/>
    <w:rsid w:val="58DE8580"/>
    <w:rsid w:val="58E02547"/>
    <w:rsid w:val="58F9614B"/>
    <w:rsid w:val="58FB80EA"/>
    <w:rsid w:val="590B7139"/>
    <w:rsid w:val="59462F86"/>
    <w:rsid w:val="5960A4E3"/>
    <w:rsid w:val="596F07FC"/>
    <w:rsid w:val="59715672"/>
    <w:rsid w:val="59734200"/>
    <w:rsid w:val="59734A0A"/>
    <w:rsid w:val="59821E01"/>
    <w:rsid w:val="598E35DC"/>
    <w:rsid w:val="599A3DCA"/>
    <w:rsid w:val="599AA918"/>
    <w:rsid w:val="59EEF13C"/>
    <w:rsid w:val="59F209CE"/>
    <w:rsid w:val="59FA8045"/>
    <w:rsid w:val="59FD5C8D"/>
    <w:rsid w:val="5A159EA8"/>
    <w:rsid w:val="5A1A9A66"/>
    <w:rsid w:val="5A25974B"/>
    <w:rsid w:val="5A280BF0"/>
    <w:rsid w:val="5A2974A5"/>
    <w:rsid w:val="5A344F1F"/>
    <w:rsid w:val="5A5121F9"/>
    <w:rsid w:val="5A5C4C37"/>
    <w:rsid w:val="5A5C82EB"/>
    <w:rsid w:val="5A64EEFC"/>
    <w:rsid w:val="5A692894"/>
    <w:rsid w:val="5A73C711"/>
    <w:rsid w:val="5A87BDF8"/>
    <w:rsid w:val="5A9DE956"/>
    <w:rsid w:val="5A9EFB76"/>
    <w:rsid w:val="5AC3600F"/>
    <w:rsid w:val="5AC72F1F"/>
    <w:rsid w:val="5ACB065F"/>
    <w:rsid w:val="5AF6460B"/>
    <w:rsid w:val="5AFA63C1"/>
    <w:rsid w:val="5B0AD85D"/>
    <w:rsid w:val="5B0D86D4"/>
    <w:rsid w:val="5B0F1261"/>
    <w:rsid w:val="5B1B489A"/>
    <w:rsid w:val="5B1DE3BB"/>
    <w:rsid w:val="5B275B06"/>
    <w:rsid w:val="5B37C6FB"/>
    <w:rsid w:val="5B8DDA2F"/>
    <w:rsid w:val="5B922D0D"/>
    <w:rsid w:val="5BD01F80"/>
    <w:rsid w:val="5BD1C8BC"/>
    <w:rsid w:val="5BD5132E"/>
    <w:rsid w:val="5BF2D8A8"/>
    <w:rsid w:val="5BFC266B"/>
    <w:rsid w:val="5C111323"/>
    <w:rsid w:val="5C154C54"/>
    <w:rsid w:val="5C1C51ED"/>
    <w:rsid w:val="5C391EDF"/>
    <w:rsid w:val="5C43354C"/>
    <w:rsid w:val="5C48EF77"/>
    <w:rsid w:val="5C4BBED7"/>
    <w:rsid w:val="5C547393"/>
    <w:rsid w:val="5C62F893"/>
    <w:rsid w:val="5C675277"/>
    <w:rsid w:val="5C6ED586"/>
    <w:rsid w:val="5C7DD048"/>
    <w:rsid w:val="5CAC215F"/>
    <w:rsid w:val="5CD2CB53"/>
    <w:rsid w:val="5CD91BE4"/>
    <w:rsid w:val="5CDC59DC"/>
    <w:rsid w:val="5CDDAF6B"/>
    <w:rsid w:val="5CDF1657"/>
    <w:rsid w:val="5CE13B40"/>
    <w:rsid w:val="5CE724F5"/>
    <w:rsid w:val="5CFD931F"/>
    <w:rsid w:val="5D02CBBD"/>
    <w:rsid w:val="5D11627B"/>
    <w:rsid w:val="5D2F0E29"/>
    <w:rsid w:val="5D2FA25B"/>
    <w:rsid w:val="5D385E09"/>
    <w:rsid w:val="5D42F162"/>
    <w:rsid w:val="5D46527F"/>
    <w:rsid w:val="5D5F247D"/>
    <w:rsid w:val="5D68B751"/>
    <w:rsid w:val="5D74828D"/>
    <w:rsid w:val="5D7D8957"/>
    <w:rsid w:val="5D85E356"/>
    <w:rsid w:val="5D88C2BB"/>
    <w:rsid w:val="5D8A0E3B"/>
    <w:rsid w:val="5DAB67D3"/>
    <w:rsid w:val="5DB8224E"/>
    <w:rsid w:val="5DDD4AD5"/>
    <w:rsid w:val="5DDF1E36"/>
    <w:rsid w:val="5DF5F900"/>
    <w:rsid w:val="5E0E424F"/>
    <w:rsid w:val="5E0EA2AE"/>
    <w:rsid w:val="5E14DEAE"/>
    <w:rsid w:val="5E2636BC"/>
    <w:rsid w:val="5E36DB2A"/>
    <w:rsid w:val="5E3A4748"/>
    <w:rsid w:val="5E42F692"/>
    <w:rsid w:val="5E44C795"/>
    <w:rsid w:val="5E5343DD"/>
    <w:rsid w:val="5E693071"/>
    <w:rsid w:val="5E81EA83"/>
    <w:rsid w:val="5E8B48CB"/>
    <w:rsid w:val="5E91C631"/>
    <w:rsid w:val="5EC76F89"/>
    <w:rsid w:val="5F0141D3"/>
    <w:rsid w:val="5F0375B7"/>
    <w:rsid w:val="5F07C042"/>
    <w:rsid w:val="5F0CEDCC"/>
    <w:rsid w:val="5F473834"/>
    <w:rsid w:val="5F4D2550"/>
    <w:rsid w:val="5F58E43C"/>
    <w:rsid w:val="5F5E1A28"/>
    <w:rsid w:val="5F78504B"/>
    <w:rsid w:val="5F93D01E"/>
    <w:rsid w:val="5F953E15"/>
    <w:rsid w:val="5FAE6672"/>
    <w:rsid w:val="5FB00842"/>
    <w:rsid w:val="5FB15AB9"/>
    <w:rsid w:val="5FB4AA7A"/>
    <w:rsid w:val="5FB6BB13"/>
    <w:rsid w:val="5FC2071D"/>
    <w:rsid w:val="5FC5DC96"/>
    <w:rsid w:val="5FD5F17C"/>
    <w:rsid w:val="5FDA34BD"/>
    <w:rsid w:val="5FE28384"/>
    <w:rsid w:val="5FFD2789"/>
    <w:rsid w:val="60097F4E"/>
    <w:rsid w:val="601C4920"/>
    <w:rsid w:val="601F4D0C"/>
    <w:rsid w:val="601FAF9E"/>
    <w:rsid w:val="60239582"/>
    <w:rsid w:val="60241E39"/>
    <w:rsid w:val="60307056"/>
    <w:rsid w:val="603F582D"/>
    <w:rsid w:val="6051377F"/>
    <w:rsid w:val="6074F77D"/>
    <w:rsid w:val="6083CAFC"/>
    <w:rsid w:val="609C7E0F"/>
    <w:rsid w:val="60A70D7B"/>
    <w:rsid w:val="60AAE0AB"/>
    <w:rsid w:val="60C17C5E"/>
    <w:rsid w:val="60C649CB"/>
    <w:rsid w:val="60CB8560"/>
    <w:rsid w:val="60E56378"/>
    <w:rsid w:val="6110CF4E"/>
    <w:rsid w:val="61213013"/>
    <w:rsid w:val="6127E4B6"/>
    <w:rsid w:val="612C2C57"/>
    <w:rsid w:val="612D99C2"/>
    <w:rsid w:val="612E9512"/>
    <w:rsid w:val="61639FFB"/>
    <w:rsid w:val="616EE6DB"/>
    <w:rsid w:val="618EDA23"/>
    <w:rsid w:val="6196BEA9"/>
    <w:rsid w:val="61A0D133"/>
    <w:rsid w:val="61E2AC21"/>
    <w:rsid w:val="61F14475"/>
    <w:rsid w:val="61F96B4D"/>
    <w:rsid w:val="6217987A"/>
    <w:rsid w:val="62324B4A"/>
    <w:rsid w:val="62384E70"/>
    <w:rsid w:val="623F6104"/>
    <w:rsid w:val="62430B81"/>
    <w:rsid w:val="62440923"/>
    <w:rsid w:val="624ADE77"/>
    <w:rsid w:val="62788244"/>
    <w:rsid w:val="627D70E4"/>
    <w:rsid w:val="628133D9"/>
    <w:rsid w:val="62878FD3"/>
    <w:rsid w:val="628EEDB0"/>
    <w:rsid w:val="62B1A29A"/>
    <w:rsid w:val="62C14575"/>
    <w:rsid w:val="62F51CCA"/>
    <w:rsid w:val="62F67B67"/>
    <w:rsid w:val="62FA19C7"/>
    <w:rsid w:val="630D522F"/>
    <w:rsid w:val="6344E3D5"/>
    <w:rsid w:val="634640A6"/>
    <w:rsid w:val="635B5D38"/>
    <w:rsid w:val="6373878B"/>
    <w:rsid w:val="637BB0D3"/>
    <w:rsid w:val="63990008"/>
    <w:rsid w:val="63A7796D"/>
    <w:rsid w:val="63B47C99"/>
    <w:rsid w:val="63D41ED1"/>
    <w:rsid w:val="63E05EEF"/>
    <w:rsid w:val="63E3DF79"/>
    <w:rsid w:val="63E6AED8"/>
    <w:rsid w:val="63F0A691"/>
    <w:rsid w:val="63F8043F"/>
    <w:rsid w:val="63FC5D12"/>
    <w:rsid w:val="640B1AE2"/>
    <w:rsid w:val="640E0E46"/>
    <w:rsid w:val="64106684"/>
    <w:rsid w:val="641AA957"/>
    <w:rsid w:val="641C5998"/>
    <w:rsid w:val="6420119F"/>
    <w:rsid w:val="644E440B"/>
    <w:rsid w:val="645EDD95"/>
    <w:rsid w:val="645F8578"/>
    <w:rsid w:val="6463A126"/>
    <w:rsid w:val="64653A84"/>
    <w:rsid w:val="6469001D"/>
    <w:rsid w:val="6476A7F8"/>
    <w:rsid w:val="6484A370"/>
    <w:rsid w:val="649A081A"/>
    <w:rsid w:val="64A90097"/>
    <w:rsid w:val="64E18956"/>
    <w:rsid w:val="64F1DF2F"/>
    <w:rsid w:val="6508CC5F"/>
    <w:rsid w:val="650C4EC8"/>
    <w:rsid w:val="65140CCE"/>
    <w:rsid w:val="651648AE"/>
    <w:rsid w:val="651EF376"/>
    <w:rsid w:val="6540E278"/>
    <w:rsid w:val="65424705"/>
    <w:rsid w:val="655F67E5"/>
    <w:rsid w:val="657E5A5F"/>
    <w:rsid w:val="658D080B"/>
    <w:rsid w:val="65965FDD"/>
    <w:rsid w:val="659DF06B"/>
    <w:rsid w:val="65A6CEF2"/>
    <w:rsid w:val="65A70199"/>
    <w:rsid w:val="65AC04EA"/>
    <w:rsid w:val="65D0E909"/>
    <w:rsid w:val="65D36E7B"/>
    <w:rsid w:val="66010AE5"/>
    <w:rsid w:val="6603D39E"/>
    <w:rsid w:val="66720D13"/>
    <w:rsid w:val="66B27BA5"/>
    <w:rsid w:val="66B30428"/>
    <w:rsid w:val="66B863F0"/>
    <w:rsid w:val="66BCC812"/>
    <w:rsid w:val="66BE5849"/>
    <w:rsid w:val="66D4C288"/>
    <w:rsid w:val="66DF1A2F"/>
    <w:rsid w:val="66EA6160"/>
    <w:rsid w:val="66F6A16D"/>
    <w:rsid w:val="670518CB"/>
    <w:rsid w:val="67064C47"/>
    <w:rsid w:val="670CDE4D"/>
    <w:rsid w:val="671B93EF"/>
    <w:rsid w:val="671E4F9A"/>
    <w:rsid w:val="672313F3"/>
    <w:rsid w:val="6728D86C"/>
    <w:rsid w:val="67358B4F"/>
    <w:rsid w:val="6758580F"/>
    <w:rsid w:val="67669129"/>
    <w:rsid w:val="67700FDE"/>
    <w:rsid w:val="6792F5A8"/>
    <w:rsid w:val="6796157F"/>
    <w:rsid w:val="67AAD694"/>
    <w:rsid w:val="67AC9CA1"/>
    <w:rsid w:val="67D386E0"/>
    <w:rsid w:val="67E0A159"/>
    <w:rsid w:val="6808C68B"/>
    <w:rsid w:val="6809D59D"/>
    <w:rsid w:val="68133EF5"/>
    <w:rsid w:val="68311E9A"/>
    <w:rsid w:val="683F4745"/>
    <w:rsid w:val="6847F2F9"/>
    <w:rsid w:val="684E0BAE"/>
    <w:rsid w:val="6853A39F"/>
    <w:rsid w:val="6862E6A1"/>
    <w:rsid w:val="68823471"/>
    <w:rsid w:val="68AEA288"/>
    <w:rsid w:val="68BA8907"/>
    <w:rsid w:val="68BBBF9A"/>
    <w:rsid w:val="68BCF279"/>
    <w:rsid w:val="68CB67D5"/>
    <w:rsid w:val="68CBC97F"/>
    <w:rsid w:val="68D043D6"/>
    <w:rsid w:val="68D34858"/>
    <w:rsid w:val="68E610BA"/>
    <w:rsid w:val="68EE2637"/>
    <w:rsid w:val="68F1F7E9"/>
    <w:rsid w:val="68FC96D0"/>
    <w:rsid w:val="693239AC"/>
    <w:rsid w:val="6958A9A2"/>
    <w:rsid w:val="696B9065"/>
    <w:rsid w:val="6991D9AD"/>
    <w:rsid w:val="69935DD4"/>
    <w:rsid w:val="69FC565A"/>
    <w:rsid w:val="6A0C8076"/>
    <w:rsid w:val="6A233C82"/>
    <w:rsid w:val="6A2C6CAE"/>
    <w:rsid w:val="6A4EF6EE"/>
    <w:rsid w:val="6A60792E"/>
    <w:rsid w:val="6A65A846"/>
    <w:rsid w:val="6A66034E"/>
    <w:rsid w:val="6A6985A0"/>
    <w:rsid w:val="6A6F18B9"/>
    <w:rsid w:val="6A969A43"/>
    <w:rsid w:val="6AB931D5"/>
    <w:rsid w:val="6ACA20A2"/>
    <w:rsid w:val="6ADE4BE1"/>
    <w:rsid w:val="6AFC35D5"/>
    <w:rsid w:val="6B05434A"/>
    <w:rsid w:val="6B0562ED"/>
    <w:rsid w:val="6B0C1D64"/>
    <w:rsid w:val="6B20B34C"/>
    <w:rsid w:val="6B230EC9"/>
    <w:rsid w:val="6B2E71B3"/>
    <w:rsid w:val="6B429980"/>
    <w:rsid w:val="6B6CB6F9"/>
    <w:rsid w:val="6B75DE30"/>
    <w:rsid w:val="6B788E73"/>
    <w:rsid w:val="6BBE6464"/>
    <w:rsid w:val="6BC7D3E4"/>
    <w:rsid w:val="6BD1FB96"/>
    <w:rsid w:val="6BD8B56F"/>
    <w:rsid w:val="6BF17153"/>
    <w:rsid w:val="6BF2A76B"/>
    <w:rsid w:val="6C0AAB95"/>
    <w:rsid w:val="6C0D514A"/>
    <w:rsid w:val="6C1935FB"/>
    <w:rsid w:val="6C6B549C"/>
    <w:rsid w:val="6C74F999"/>
    <w:rsid w:val="6C91E48E"/>
    <w:rsid w:val="6C9A36CD"/>
    <w:rsid w:val="6C9BE198"/>
    <w:rsid w:val="6C9C9B9E"/>
    <w:rsid w:val="6CAE9A8D"/>
    <w:rsid w:val="6CB49AB1"/>
    <w:rsid w:val="6CBEF050"/>
    <w:rsid w:val="6CCAFE96"/>
    <w:rsid w:val="6CF6166B"/>
    <w:rsid w:val="6D15C5ED"/>
    <w:rsid w:val="6D1BDDE3"/>
    <w:rsid w:val="6D2A88E1"/>
    <w:rsid w:val="6D2C0996"/>
    <w:rsid w:val="6D442138"/>
    <w:rsid w:val="6D478199"/>
    <w:rsid w:val="6D4C0EBE"/>
    <w:rsid w:val="6D61A334"/>
    <w:rsid w:val="6D63B699"/>
    <w:rsid w:val="6D6495A5"/>
    <w:rsid w:val="6D74FF43"/>
    <w:rsid w:val="6D9819F0"/>
    <w:rsid w:val="6D9DDFEB"/>
    <w:rsid w:val="6DB748CA"/>
    <w:rsid w:val="6DBA1F61"/>
    <w:rsid w:val="6DC25301"/>
    <w:rsid w:val="6DC5642F"/>
    <w:rsid w:val="6DC73FF6"/>
    <w:rsid w:val="6DCD3443"/>
    <w:rsid w:val="6DCF5118"/>
    <w:rsid w:val="6DEC9663"/>
    <w:rsid w:val="6DF96375"/>
    <w:rsid w:val="6DFFA750"/>
    <w:rsid w:val="6E0AF443"/>
    <w:rsid w:val="6E13A138"/>
    <w:rsid w:val="6E33D697"/>
    <w:rsid w:val="6E36072E"/>
    <w:rsid w:val="6E390FE8"/>
    <w:rsid w:val="6E552205"/>
    <w:rsid w:val="6E66CEF7"/>
    <w:rsid w:val="6E99943E"/>
    <w:rsid w:val="6EA1502E"/>
    <w:rsid w:val="6EB2B145"/>
    <w:rsid w:val="6ECF7FFB"/>
    <w:rsid w:val="6ED10E94"/>
    <w:rsid w:val="6ED5648A"/>
    <w:rsid w:val="6ED7319C"/>
    <w:rsid w:val="6EDFF199"/>
    <w:rsid w:val="6EEA2C14"/>
    <w:rsid w:val="6EF507CB"/>
    <w:rsid w:val="6EFF86FA"/>
    <w:rsid w:val="6F0C1448"/>
    <w:rsid w:val="6F3395C4"/>
    <w:rsid w:val="6F36DA3A"/>
    <w:rsid w:val="6F370EB4"/>
    <w:rsid w:val="6F4289DC"/>
    <w:rsid w:val="6F4C1357"/>
    <w:rsid w:val="6F4C893A"/>
    <w:rsid w:val="6F52CE65"/>
    <w:rsid w:val="6F81517E"/>
    <w:rsid w:val="6F8327FB"/>
    <w:rsid w:val="6F84C9DA"/>
    <w:rsid w:val="6F9743BB"/>
    <w:rsid w:val="6F988489"/>
    <w:rsid w:val="6FB19F21"/>
    <w:rsid w:val="6FC72295"/>
    <w:rsid w:val="6FD3825A"/>
    <w:rsid w:val="6FDE20B0"/>
    <w:rsid w:val="6FEBB33E"/>
    <w:rsid w:val="6FF38662"/>
    <w:rsid w:val="6FFFFDCF"/>
    <w:rsid w:val="702E286F"/>
    <w:rsid w:val="703DAB76"/>
    <w:rsid w:val="704E81A6"/>
    <w:rsid w:val="707A8CBA"/>
    <w:rsid w:val="7082CF0C"/>
    <w:rsid w:val="7086E9C3"/>
    <w:rsid w:val="70883C26"/>
    <w:rsid w:val="709B575B"/>
    <w:rsid w:val="70A5AF31"/>
    <w:rsid w:val="70A84549"/>
    <w:rsid w:val="70AFEA65"/>
    <w:rsid w:val="70C6D17F"/>
    <w:rsid w:val="70CCE1A9"/>
    <w:rsid w:val="70E575F5"/>
    <w:rsid w:val="70E7D833"/>
    <w:rsid w:val="70ECA71E"/>
    <w:rsid w:val="70F5BF32"/>
    <w:rsid w:val="7107A8B5"/>
    <w:rsid w:val="7110F198"/>
    <w:rsid w:val="7129731E"/>
    <w:rsid w:val="712B3C2A"/>
    <w:rsid w:val="713542DF"/>
    <w:rsid w:val="7143A918"/>
    <w:rsid w:val="7162B3D3"/>
    <w:rsid w:val="7168AFC2"/>
    <w:rsid w:val="716DDC26"/>
    <w:rsid w:val="719E6FB9"/>
    <w:rsid w:val="71BD6BA0"/>
    <w:rsid w:val="71C97CA3"/>
    <w:rsid w:val="71CD7ED3"/>
    <w:rsid w:val="71E008CF"/>
    <w:rsid w:val="71EA5207"/>
    <w:rsid w:val="71EA74CC"/>
    <w:rsid w:val="71ED4451"/>
    <w:rsid w:val="71F76EFA"/>
    <w:rsid w:val="71FF7AB9"/>
    <w:rsid w:val="72049EF4"/>
    <w:rsid w:val="7207683F"/>
    <w:rsid w:val="720CF759"/>
    <w:rsid w:val="72148D02"/>
    <w:rsid w:val="7221CCD6"/>
    <w:rsid w:val="7222ECF5"/>
    <w:rsid w:val="72430237"/>
    <w:rsid w:val="72592F4B"/>
    <w:rsid w:val="7262A1E0"/>
    <w:rsid w:val="728A393F"/>
    <w:rsid w:val="72A25993"/>
    <w:rsid w:val="72A41640"/>
    <w:rsid w:val="72AE57E9"/>
    <w:rsid w:val="72B46135"/>
    <w:rsid w:val="72D08683"/>
    <w:rsid w:val="72D8795E"/>
    <w:rsid w:val="72E95DC6"/>
    <w:rsid w:val="72F184EF"/>
    <w:rsid w:val="72FE4225"/>
    <w:rsid w:val="72FE70B9"/>
    <w:rsid w:val="730B3541"/>
    <w:rsid w:val="733CE221"/>
    <w:rsid w:val="733F1897"/>
    <w:rsid w:val="7345E311"/>
    <w:rsid w:val="7374CA0E"/>
    <w:rsid w:val="7386452D"/>
    <w:rsid w:val="73B47377"/>
    <w:rsid w:val="73BD9D37"/>
    <w:rsid w:val="73FB0AAD"/>
    <w:rsid w:val="7404764F"/>
    <w:rsid w:val="740622FA"/>
    <w:rsid w:val="740706E7"/>
    <w:rsid w:val="74164DD6"/>
    <w:rsid w:val="741DF838"/>
    <w:rsid w:val="742447E0"/>
    <w:rsid w:val="7435E83F"/>
    <w:rsid w:val="744D5665"/>
    <w:rsid w:val="746239F7"/>
    <w:rsid w:val="7463367E"/>
    <w:rsid w:val="746FD7BD"/>
    <w:rsid w:val="74835EBF"/>
    <w:rsid w:val="74A705A2"/>
    <w:rsid w:val="74AFDFA6"/>
    <w:rsid w:val="74B9520D"/>
    <w:rsid w:val="74BF2461"/>
    <w:rsid w:val="74E1B372"/>
    <w:rsid w:val="74E3BFDC"/>
    <w:rsid w:val="74E3DAF2"/>
    <w:rsid w:val="74EDA54C"/>
    <w:rsid w:val="75040E67"/>
    <w:rsid w:val="750B67B7"/>
    <w:rsid w:val="750F736C"/>
    <w:rsid w:val="751B302F"/>
    <w:rsid w:val="7522158E"/>
    <w:rsid w:val="75371B7B"/>
    <w:rsid w:val="753E7EBA"/>
    <w:rsid w:val="753F0901"/>
    <w:rsid w:val="754F331D"/>
    <w:rsid w:val="755ECFC5"/>
    <w:rsid w:val="756D4A8C"/>
    <w:rsid w:val="756E0C3B"/>
    <w:rsid w:val="756FD733"/>
    <w:rsid w:val="75755752"/>
    <w:rsid w:val="757CF3D1"/>
    <w:rsid w:val="75890F3C"/>
    <w:rsid w:val="758D8AAA"/>
    <w:rsid w:val="758EA786"/>
    <w:rsid w:val="75A020BA"/>
    <w:rsid w:val="75A61129"/>
    <w:rsid w:val="75D13CF1"/>
    <w:rsid w:val="75DB6029"/>
    <w:rsid w:val="75EE149B"/>
    <w:rsid w:val="7625051C"/>
    <w:rsid w:val="762F1AF7"/>
    <w:rsid w:val="7632C503"/>
    <w:rsid w:val="7642ADB3"/>
    <w:rsid w:val="7642D603"/>
    <w:rsid w:val="767DB03D"/>
    <w:rsid w:val="76855F37"/>
    <w:rsid w:val="768A794E"/>
    <w:rsid w:val="769B9F50"/>
    <w:rsid w:val="76A4980C"/>
    <w:rsid w:val="76B61055"/>
    <w:rsid w:val="76DB3C14"/>
    <w:rsid w:val="76EC2294"/>
    <w:rsid w:val="76F2F104"/>
    <w:rsid w:val="76FAA026"/>
    <w:rsid w:val="7736770C"/>
    <w:rsid w:val="7754F9DF"/>
    <w:rsid w:val="775EC39C"/>
    <w:rsid w:val="7770BC8A"/>
    <w:rsid w:val="777566FD"/>
    <w:rsid w:val="777935EE"/>
    <w:rsid w:val="777E8142"/>
    <w:rsid w:val="7780D10E"/>
    <w:rsid w:val="7799DAB9"/>
    <w:rsid w:val="77BA1C64"/>
    <w:rsid w:val="77DEA664"/>
    <w:rsid w:val="77E9C36C"/>
    <w:rsid w:val="77FB03FB"/>
    <w:rsid w:val="78203884"/>
    <w:rsid w:val="7859B650"/>
    <w:rsid w:val="7865E962"/>
    <w:rsid w:val="78807A13"/>
    <w:rsid w:val="7887D072"/>
    <w:rsid w:val="788AE932"/>
    <w:rsid w:val="78A44A38"/>
    <w:rsid w:val="78A4EB4E"/>
    <w:rsid w:val="78EA1241"/>
    <w:rsid w:val="793920C4"/>
    <w:rsid w:val="796A598F"/>
    <w:rsid w:val="796A74AA"/>
    <w:rsid w:val="797780B7"/>
    <w:rsid w:val="798AE755"/>
    <w:rsid w:val="7990A914"/>
    <w:rsid w:val="7996DA91"/>
    <w:rsid w:val="79AA8EF1"/>
    <w:rsid w:val="79B060CD"/>
    <w:rsid w:val="79B16F24"/>
    <w:rsid w:val="79B52495"/>
    <w:rsid w:val="79DA48F2"/>
    <w:rsid w:val="79F586B1"/>
    <w:rsid w:val="7A2A91C6"/>
    <w:rsid w:val="7A2CDEBB"/>
    <w:rsid w:val="7A2F1653"/>
    <w:rsid w:val="7A35A7C1"/>
    <w:rsid w:val="7A426400"/>
    <w:rsid w:val="7A67FDF6"/>
    <w:rsid w:val="7A746AB8"/>
    <w:rsid w:val="7A7A242A"/>
    <w:rsid w:val="7A7B62C7"/>
    <w:rsid w:val="7A95629E"/>
    <w:rsid w:val="7AA5D599"/>
    <w:rsid w:val="7AB27BD3"/>
    <w:rsid w:val="7AD66E21"/>
    <w:rsid w:val="7AD7020C"/>
    <w:rsid w:val="7AFE675F"/>
    <w:rsid w:val="7B01F86A"/>
    <w:rsid w:val="7B09DBD8"/>
    <w:rsid w:val="7B148D9D"/>
    <w:rsid w:val="7B164726"/>
    <w:rsid w:val="7B19DA40"/>
    <w:rsid w:val="7B2841FF"/>
    <w:rsid w:val="7B4D3F85"/>
    <w:rsid w:val="7B82992D"/>
    <w:rsid w:val="7B8E4274"/>
    <w:rsid w:val="7BAA59FB"/>
    <w:rsid w:val="7BBE74A1"/>
    <w:rsid w:val="7BC66227"/>
    <w:rsid w:val="7BD6F3D0"/>
    <w:rsid w:val="7C20E4D9"/>
    <w:rsid w:val="7C3234BF"/>
    <w:rsid w:val="7C348643"/>
    <w:rsid w:val="7C376A48"/>
    <w:rsid w:val="7C5894CD"/>
    <w:rsid w:val="7C6D4BDC"/>
    <w:rsid w:val="7C6DCCEA"/>
    <w:rsid w:val="7C82A095"/>
    <w:rsid w:val="7CDFBA65"/>
    <w:rsid w:val="7CE22FB3"/>
    <w:rsid w:val="7CE90FE6"/>
    <w:rsid w:val="7CEEAAB9"/>
    <w:rsid w:val="7D0BC47D"/>
    <w:rsid w:val="7D2885A4"/>
    <w:rsid w:val="7D3B16EE"/>
    <w:rsid w:val="7D4D4261"/>
    <w:rsid w:val="7D5431A9"/>
    <w:rsid w:val="7D623288"/>
    <w:rsid w:val="7D647F7D"/>
    <w:rsid w:val="7D67C65F"/>
    <w:rsid w:val="7D6C6D03"/>
    <w:rsid w:val="7D91BA6D"/>
    <w:rsid w:val="7DAE3231"/>
    <w:rsid w:val="7E091C3D"/>
    <w:rsid w:val="7E42565D"/>
    <w:rsid w:val="7E4608E5"/>
    <w:rsid w:val="7E4DE7E8"/>
    <w:rsid w:val="7E5051C5"/>
    <w:rsid w:val="7E799629"/>
    <w:rsid w:val="7E863D04"/>
    <w:rsid w:val="7E8B2FCC"/>
    <w:rsid w:val="7EBACD82"/>
    <w:rsid w:val="7EC652D8"/>
    <w:rsid w:val="7EC9D0A5"/>
    <w:rsid w:val="7EDE33F6"/>
    <w:rsid w:val="7EF565F5"/>
    <w:rsid w:val="7EF58E68"/>
    <w:rsid w:val="7EF7261E"/>
    <w:rsid w:val="7F0DC2F0"/>
    <w:rsid w:val="7F2AA015"/>
    <w:rsid w:val="7F3B1068"/>
    <w:rsid w:val="7F40A13D"/>
    <w:rsid w:val="7F4BE6F8"/>
    <w:rsid w:val="7F503312"/>
    <w:rsid w:val="7F5148CF"/>
    <w:rsid w:val="7F525704"/>
    <w:rsid w:val="7F56EA3E"/>
    <w:rsid w:val="7F64085C"/>
    <w:rsid w:val="7F6E3C8C"/>
    <w:rsid w:val="7F73B981"/>
    <w:rsid w:val="7F7ACA0F"/>
    <w:rsid w:val="7F843343"/>
    <w:rsid w:val="7F9781DC"/>
    <w:rsid w:val="7FA5E4E3"/>
    <w:rsid w:val="7FB5ACFF"/>
    <w:rsid w:val="7FBF2C4F"/>
    <w:rsid w:val="7FC18305"/>
    <w:rsid w:val="7FCE66A6"/>
    <w:rsid w:val="7FE9B849"/>
    <w:rsid w:val="7FEC2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8C68B"/>
  <w15:chartTrackingRefBased/>
  <w15:docId w15:val="{A9D8F278-55D4-4399-9D35-AD370A8BB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1F3763" w:themeColor="accent1" w:themeShade="7F"/>
      <w:sz w:val="24"/>
      <w:szCs w:val="24"/>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normaltextrun" w:customStyle="1">
    <w:name w:val="normaltextrun"/>
    <w:basedOn w:val="DefaultParagraphFont"/>
    <w:uiPriority w:val="1"/>
    <w:rsid w:val="7C348643"/>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PageNumber">
    <w:name w:val="page number"/>
    <w:basedOn w:val="DefaultParagraphFont"/>
    <w:uiPriority w:val="99"/>
    <w:semiHidden/>
    <w:unhideWhenUsed/>
    <w:rsid w:val="005066C8"/>
  </w:style>
  <w:style w:type="paragraph" w:styleId="NormalWeb">
    <w:name w:val="Normal (Web)"/>
    <w:basedOn w:val="Normal"/>
    <w:uiPriority w:val="99"/>
    <w:semiHidden/>
    <w:unhideWhenUsed/>
    <w:rsid w:val="006262B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apple-converted-space" w:customStyle="1">
    <w:name w:val="apple-converted-space"/>
    <w:basedOn w:val="DefaultParagraphFont"/>
    <w:rsid w:val="006262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53803">
      <w:bodyDiv w:val="1"/>
      <w:marLeft w:val="0"/>
      <w:marRight w:val="0"/>
      <w:marTop w:val="0"/>
      <w:marBottom w:val="0"/>
      <w:divBdr>
        <w:top w:val="none" w:sz="0" w:space="0" w:color="auto"/>
        <w:left w:val="none" w:sz="0" w:space="0" w:color="auto"/>
        <w:bottom w:val="none" w:sz="0" w:space="0" w:color="auto"/>
        <w:right w:val="none" w:sz="0" w:space="0" w:color="auto"/>
      </w:divBdr>
    </w:div>
    <w:div w:id="200632021">
      <w:bodyDiv w:val="1"/>
      <w:marLeft w:val="0"/>
      <w:marRight w:val="0"/>
      <w:marTop w:val="0"/>
      <w:marBottom w:val="0"/>
      <w:divBdr>
        <w:top w:val="none" w:sz="0" w:space="0" w:color="auto"/>
        <w:left w:val="none" w:sz="0" w:space="0" w:color="auto"/>
        <w:bottom w:val="none" w:sz="0" w:space="0" w:color="auto"/>
        <w:right w:val="none" w:sz="0" w:space="0" w:color="auto"/>
      </w:divBdr>
    </w:div>
    <w:div w:id="102513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7.png" Id="rId13" /><Relationship Type="http://schemas.openxmlformats.org/officeDocument/2006/relationships/footer" Target="footer3.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header" Target="header2.xml" Id="rId17" /><Relationship Type="http://schemas.openxmlformats.org/officeDocument/2006/relationships/styles" Target="styles.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image" Target="media/image4.png" Id="rId10"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eader" Target="header1.xml" Id="rId14" /><Relationship Type="http://schemas.openxmlformats.org/officeDocument/2006/relationships/image" Target="/media/image9.png" Id="Red48bdf0fe7e4b78" /><Relationship Type="http://schemas.openxmlformats.org/officeDocument/2006/relationships/image" Target="/media/imagea.png" Id="R46388c3c586e4f98" /><Relationship Type="http://schemas.microsoft.com/office/2020/10/relationships/intelligence" Target="intelligence2.xml" Id="Rd8199c49fb644fd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Andrew Crighton (2241355)</dc:creator>
  <keywords/>
  <dc:description/>
  <lastModifiedBy>Andrew Crighton (2241355)</lastModifiedBy>
  <revision>77</revision>
  <dcterms:created xsi:type="dcterms:W3CDTF">2023-11-08T11:16:00.0000000Z</dcterms:created>
  <dcterms:modified xsi:type="dcterms:W3CDTF">2024-03-13T17:56:52.3255097Z</dcterms:modified>
</coreProperties>
</file>