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65EEA" w14:textId="77777777" w:rsidR="00BD55B7" w:rsidRDefault="00BD55B7" w:rsidP="005419A3">
      <w:pPr>
        <w:rPr>
          <w:sz w:val="48"/>
          <w:szCs w:val="48"/>
        </w:rPr>
      </w:pPr>
    </w:p>
    <w:p w14:paraId="41B418F0" w14:textId="77777777" w:rsidR="00BD55B7" w:rsidRDefault="00BD55B7" w:rsidP="00BD55B7">
      <w:pPr>
        <w:jc w:val="center"/>
        <w:rPr>
          <w:sz w:val="48"/>
          <w:szCs w:val="48"/>
        </w:rPr>
      </w:pPr>
    </w:p>
    <w:p w14:paraId="352D988A" w14:textId="77777777" w:rsidR="00BD55B7" w:rsidRDefault="00BD55B7" w:rsidP="00BD55B7">
      <w:pPr>
        <w:jc w:val="center"/>
        <w:rPr>
          <w:sz w:val="48"/>
          <w:szCs w:val="48"/>
        </w:rPr>
      </w:pPr>
    </w:p>
    <w:p w14:paraId="3141A872" w14:textId="219743F3" w:rsidR="00BD55B7" w:rsidRDefault="008456C5" w:rsidP="005D65C3">
      <w:pPr>
        <w:spacing w:line="240" w:lineRule="auto"/>
        <w:jc w:val="center"/>
        <w:rPr>
          <w:sz w:val="48"/>
          <w:szCs w:val="48"/>
        </w:rPr>
      </w:pPr>
      <w:r w:rsidRPr="00BD55B7">
        <w:rPr>
          <w:sz w:val="48"/>
          <w:szCs w:val="48"/>
        </w:rPr>
        <w:t>Assignment on</w:t>
      </w:r>
    </w:p>
    <w:p w14:paraId="43167581" w14:textId="7B6703C7" w:rsidR="00F071D9" w:rsidRDefault="00F071D9" w:rsidP="005D65C3">
      <w:pPr>
        <w:spacing w:line="240" w:lineRule="auto"/>
        <w:jc w:val="center"/>
        <w:rPr>
          <w:sz w:val="48"/>
          <w:szCs w:val="48"/>
        </w:rPr>
      </w:pPr>
      <w:r>
        <w:rPr>
          <w:sz w:val="48"/>
          <w:szCs w:val="48"/>
        </w:rPr>
        <w:t>BMSK5002</w:t>
      </w:r>
    </w:p>
    <w:p w14:paraId="3EE7EDBD" w14:textId="3A08EBAC" w:rsidR="005D65C3" w:rsidRDefault="008456C5" w:rsidP="005D65C3">
      <w:pPr>
        <w:spacing w:line="240" w:lineRule="auto"/>
        <w:jc w:val="center"/>
        <w:rPr>
          <w:sz w:val="48"/>
          <w:szCs w:val="48"/>
        </w:rPr>
      </w:pPr>
      <w:r w:rsidRPr="005D65C3">
        <w:rPr>
          <w:sz w:val="48"/>
          <w:szCs w:val="48"/>
        </w:rPr>
        <w:t>Developing Relationships and Workplace Achievement</w:t>
      </w:r>
    </w:p>
    <w:p w14:paraId="0345E69A" w14:textId="0847EF6A" w:rsidR="00F071D9" w:rsidRDefault="00F071D9" w:rsidP="005D65C3">
      <w:pPr>
        <w:spacing w:line="240" w:lineRule="auto"/>
        <w:jc w:val="center"/>
        <w:rPr>
          <w:sz w:val="48"/>
          <w:szCs w:val="48"/>
        </w:rPr>
      </w:pPr>
      <w:r>
        <w:rPr>
          <w:sz w:val="48"/>
          <w:szCs w:val="48"/>
        </w:rPr>
        <w:t>Submitted by Shekul Islam</w:t>
      </w:r>
    </w:p>
    <w:p w14:paraId="07F58DFA" w14:textId="77777777" w:rsidR="00F071D9" w:rsidRDefault="00F071D9" w:rsidP="005D65C3">
      <w:pPr>
        <w:spacing w:line="240" w:lineRule="auto"/>
        <w:jc w:val="center"/>
        <w:rPr>
          <w:sz w:val="48"/>
          <w:szCs w:val="48"/>
        </w:rPr>
      </w:pPr>
      <w:r>
        <w:rPr>
          <w:sz w:val="48"/>
          <w:szCs w:val="48"/>
        </w:rPr>
        <w:t>ID: 1710629</w:t>
      </w:r>
    </w:p>
    <w:p w14:paraId="4AB87127" w14:textId="1C2F6B26" w:rsidR="00F071D9" w:rsidRDefault="00F071D9" w:rsidP="005D65C3">
      <w:pPr>
        <w:spacing w:line="240" w:lineRule="auto"/>
        <w:jc w:val="center"/>
        <w:rPr>
          <w:sz w:val="48"/>
          <w:szCs w:val="48"/>
        </w:rPr>
      </w:pPr>
      <w:r>
        <w:rPr>
          <w:sz w:val="48"/>
          <w:szCs w:val="48"/>
        </w:rPr>
        <w:t>Date:26/08/2019</w:t>
      </w:r>
      <w:bookmarkStart w:id="0" w:name="_GoBack"/>
      <w:bookmarkEnd w:id="0"/>
    </w:p>
    <w:p w14:paraId="62983AB5" w14:textId="77777777" w:rsidR="005D65C3" w:rsidRDefault="005D65C3" w:rsidP="005D65C3">
      <w:pPr>
        <w:jc w:val="center"/>
        <w:rPr>
          <w:sz w:val="48"/>
          <w:szCs w:val="48"/>
        </w:rPr>
      </w:pPr>
    </w:p>
    <w:p w14:paraId="051123CC" w14:textId="77777777" w:rsidR="00BD55B7" w:rsidRDefault="008456C5">
      <w:pPr>
        <w:spacing w:line="276" w:lineRule="auto"/>
        <w:jc w:val="left"/>
        <w:rPr>
          <w:sz w:val="48"/>
          <w:szCs w:val="48"/>
        </w:rPr>
      </w:pPr>
      <w:r>
        <w:rPr>
          <w:sz w:val="48"/>
          <w:szCs w:val="48"/>
        </w:rPr>
        <w:br w:type="page"/>
      </w:r>
    </w:p>
    <w:p w14:paraId="7D970E1D" w14:textId="77777777" w:rsidR="00BD55B7" w:rsidRDefault="008456C5" w:rsidP="00791C5E">
      <w:pPr>
        <w:pStyle w:val="Heading1"/>
      </w:pPr>
      <w:bookmarkStart w:id="1" w:name="_Toc14984686"/>
      <w:r>
        <w:lastRenderedPageBreak/>
        <w:t>Table of Contents:</w:t>
      </w:r>
      <w:bookmarkEnd w:id="1"/>
    </w:p>
    <w:sdt>
      <w:sdtPr>
        <w:rPr>
          <w:rFonts w:ascii="Times New Roman" w:eastAsiaTheme="minorHAnsi" w:hAnsi="Times New Roman" w:cstheme="minorBidi"/>
          <w:b w:val="0"/>
          <w:bCs w:val="0"/>
          <w:color w:val="auto"/>
          <w:sz w:val="24"/>
          <w:szCs w:val="22"/>
          <w:lang w:eastAsia="en-US"/>
        </w:rPr>
        <w:id w:val="-1346710247"/>
        <w:docPartObj>
          <w:docPartGallery w:val="Table of Contents"/>
          <w:docPartUnique/>
        </w:docPartObj>
      </w:sdtPr>
      <w:sdtEndPr>
        <w:rPr>
          <w:noProof/>
        </w:rPr>
      </w:sdtEndPr>
      <w:sdtContent>
        <w:p w14:paraId="270579E7" w14:textId="77777777" w:rsidR="00FF6A41" w:rsidRDefault="00FF6A41">
          <w:pPr>
            <w:pStyle w:val="TOCHeading"/>
          </w:pPr>
        </w:p>
        <w:p w14:paraId="18226711" w14:textId="77777777" w:rsidR="00791C5E" w:rsidRDefault="008456C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879382" w:history="1">
            <w:r w:rsidRPr="007067BB">
              <w:rPr>
                <w:rStyle w:val="Hyperlink"/>
                <w:noProof/>
              </w:rPr>
              <w:t>Introduction:</w:t>
            </w:r>
            <w:r>
              <w:rPr>
                <w:noProof/>
                <w:webHidden/>
              </w:rPr>
              <w:tab/>
            </w:r>
            <w:r>
              <w:rPr>
                <w:noProof/>
                <w:webHidden/>
              </w:rPr>
              <w:fldChar w:fldCharType="begin"/>
            </w:r>
            <w:r>
              <w:rPr>
                <w:noProof/>
                <w:webHidden/>
              </w:rPr>
              <w:instrText xml:space="preserve"> PAGEREF _Toc16879382 \h </w:instrText>
            </w:r>
            <w:r>
              <w:rPr>
                <w:noProof/>
                <w:webHidden/>
              </w:rPr>
            </w:r>
            <w:r>
              <w:rPr>
                <w:noProof/>
                <w:webHidden/>
              </w:rPr>
              <w:fldChar w:fldCharType="separate"/>
            </w:r>
            <w:r w:rsidR="002A3DF3">
              <w:rPr>
                <w:noProof/>
                <w:webHidden/>
              </w:rPr>
              <w:t>3</w:t>
            </w:r>
            <w:r>
              <w:rPr>
                <w:noProof/>
                <w:webHidden/>
              </w:rPr>
              <w:fldChar w:fldCharType="end"/>
            </w:r>
          </w:hyperlink>
        </w:p>
        <w:p w14:paraId="7AD8A9F9" w14:textId="77777777" w:rsidR="00791C5E" w:rsidRDefault="00F071D9">
          <w:pPr>
            <w:pStyle w:val="TOC1"/>
            <w:tabs>
              <w:tab w:val="right" w:leader="dot" w:pos="9350"/>
            </w:tabs>
            <w:rPr>
              <w:rFonts w:asciiTheme="minorHAnsi" w:eastAsiaTheme="minorEastAsia" w:hAnsiTheme="minorHAnsi"/>
              <w:noProof/>
              <w:sz w:val="22"/>
            </w:rPr>
          </w:pPr>
          <w:hyperlink w:anchor="_Toc16879383" w:history="1">
            <w:r w:rsidR="008456C5" w:rsidRPr="007067BB">
              <w:rPr>
                <w:rStyle w:val="Hyperlink"/>
                <w:noProof/>
              </w:rPr>
              <w:t>1) Provide a critical assessment of the potential benefits to John Good Shipping Company and the personal development of the individuals in the workplace.</w:t>
            </w:r>
            <w:r w:rsidR="008456C5">
              <w:rPr>
                <w:noProof/>
                <w:webHidden/>
              </w:rPr>
              <w:tab/>
            </w:r>
            <w:r w:rsidR="008456C5">
              <w:rPr>
                <w:noProof/>
                <w:webHidden/>
              </w:rPr>
              <w:fldChar w:fldCharType="begin"/>
            </w:r>
            <w:r w:rsidR="008456C5">
              <w:rPr>
                <w:noProof/>
                <w:webHidden/>
              </w:rPr>
              <w:instrText xml:space="preserve"> PAGEREF _Toc16879383 \h </w:instrText>
            </w:r>
            <w:r w:rsidR="008456C5">
              <w:rPr>
                <w:noProof/>
                <w:webHidden/>
              </w:rPr>
            </w:r>
            <w:r w:rsidR="008456C5">
              <w:rPr>
                <w:noProof/>
                <w:webHidden/>
              </w:rPr>
              <w:fldChar w:fldCharType="separate"/>
            </w:r>
            <w:r w:rsidR="002A3DF3">
              <w:rPr>
                <w:noProof/>
                <w:webHidden/>
              </w:rPr>
              <w:t>4</w:t>
            </w:r>
            <w:r w:rsidR="008456C5">
              <w:rPr>
                <w:noProof/>
                <w:webHidden/>
              </w:rPr>
              <w:fldChar w:fldCharType="end"/>
            </w:r>
          </w:hyperlink>
        </w:p>
        <w:p w14:paraId="64FDBB80" w14:textId="77777777" w:rsidR="00791C5E" w:rsidRDefault="00F071D9">
          <w:pPr>
            <w:pStyle w:val="TOC2"/>
            <w:tabs>
              <w:tab w:val="right" w:leader="dot" w:pos="9350"/>
            </w:tabs>
            <w:rPr>
              <w:noProof/>
            </w:rPr>
          </w:pPr>
          <w:hyperlink w:anchor="_Toc16879384" w:history="1">
            <w:r w:rsidR="008456C5" w:rsidRPr="007067BB">
              <w:rPr>
                <w:rStyle w:val="Hyperlink"/>
                <w:noProof/>
                <w:lang w:val="en-GB"/>
              </w:rPr>
              <w:t>Potential Benefit of John Good Shipping Company:</w:t>
            </w:r>
            <w:r w:rsidR="008456C5">
              <w:rPr>
                <w:noProof/>
                <w:webHidden/>
              </w:rPr>
              <w:tab/>
            </w:r>
            <w:r w:rsidR="008456C5">
              <w:rPr>
                <w:noProof/>
                <w:webHidden/>
              </w:rPr>
              <w:fldChar w:fldCharType="begin"/>
            </w:r>
            <w:r w:rsidR="008456C5">
              <w:rPr>
                <w:noProof/>
                <w:webHidden/>
              </w:rPr>
              <w:instrText xml:space="preserve"> PAGEREF _Toc16879384 \h </w:instrText>
            </w:r>
            <w:r w:rsidR="008456C5">
              <w:rPr>
                <w:noProof/>
                <w:webHidden/>
              </w:rPr>
            </w:r>
            <w:r w:rsidR="008456C5">
              <w:rPr>
                <w:noProof/>
                <w:webHidden/>
              </w:rPr>
              <w:fldChar w:fldCharType="separate"/>
            </w:r>
            <w:r w:rsidR="002A3DF3">
              <w:rPr>
                <w:noProof/>
                <w:webHidden/>
              </w:rPr>
              <w:t>5</w:t>
            </w:r>
            <w:r w:rsidR="008456C5">
              <w:rPr>
                <w:noProof/>
                <w:webHidden/>
              </w:rPr>
              <w:fldChar w:fldCharType="end"/>
            </w:r>
          </w:hyperlink>
        </w:p>
        <w:p w14:paraId="750F1C0D" w14:textId="77777777" w:rsidR="00791C5E" w:rsidRDefault="00F071D9">
          <w:pPr>
            <w:pStyle w:val="TOC2"/>
            <w:tabs>
              <w:tab w:val="right" w:leader="dot" w:pos="9350"/>
            </w:tabs>
            <w:rPr>
              <w:noProof/>
            </w:rPr>
          </w:pPr>
          <w:hyperlink w:anchor="_Toc16879385" w:history="1">
            <w:r w:rsidR="008456C5" w:rsidRPr="007067BB">
              <w:rPr>
                <w:rStyle w:val="Hyperlink"/>
                <w:noProof/>
              </w:rPr>
              <w:t>Personal Development of the Individuals:</w:t>
            </w:r>
            <w:r w:rsidR="008456C5">
              <w:rPr>
                <w:noProof/>
                <w:webHidden/>
              </w:rPr>
              <w:tab/>
            </w:r>
            <w:r w:rsidR="008456C5">
              <w:rPr>
                <w:noProof/>
                <w:webHidden/>
              </w:rPr>
              <w:fldChar w:fldCharType="begin"/>
            </w:r>
            <w:r w:rsidR="008456C5">
              <w:rPr>
                <w:noProof/>
                <w:webHidden/>
              </w:rPr>
              <w:instrText xml:space="preserve"> PAGEREF _Toc16879385 \h </w:instrText>
            </w:r>
            <w:r w:rsidR="008456C5">
              <w:rPr>
                <w:noProof/>
                <w:webHidden/>
              </w:rPr>
            </w:r>
            <w:r w:rsidR="008456C5">
              <w:rPr>
                <w:noProof/>
                <w:webHidden/>
              </w:rPr>
              <w:fldChar w:fldCharType="separate"/>
            </w:r>
            <w:r w:rsidR="002A3DF3">
              <w:rPr>
                <w:noProof/>
                <w:webHidden/>
              </w:rPr>
              <w:t>9</w:t>
            </w:r>
            <w:r w:rsidR="008456C5">
              <w:rPr>
                <w:noProof/>
                <w:webHidden/>
              </w:rPr>
              <w:fldChar w:fldCharType="end"/>
            </w:r>
          </w:hyperlink>
        </w:p>
        <w:p w14:paraId="5FB416E8" w14:textId="77777777" w:rsidR="00791C5E" w:rsidRDefault="00F071D9">
          <w:pPr>
            <w:pStyle w:val="TOC1"/>
            <w:tabs>
              <w:tab w:val="right" w:leader="dot" w:pos="9350"/>
            </w:tabs>
            <w:rPr>
              <w:rFonts w:asciiTheme="minorHAnsi" w:eastAsiaTheme="minorEastAsia" w:hAnsiTheme="minorHAnsi"/>
              <w:noProof/>
              <w:sz w:val="22"/>
            </w:rPr>
          </w:pPr>
          <w:hyperlink w:anchor="_Toc16879386" w:history="1">
            <w:r w:rsidR="008456C5" w:rsidRPr="007067BB">
              <w:rPr>
                <w:rStyle w:val="Hyperlink"/>
                <w:noProof/>
              </w:rPr>
              <w:t>2) Critically evaluate development vehicles available to your organization and explain the extent to which you think they are appropriate in meeting the development needs of the individual</w:t>
            </w:r>
            <w:r w:rsidR="008456C5">
              <w:rPr>
                <w:noProof/>
                <w:webHidden/>
              </w:rPr>
              <w:tab/>
            </w:r>
            <w:r w:rsidR="008456C5">
              <w:rPr>
                <w:noProof/>
                <w:webHidden/>
              </w:rPr>
              <w:fldChar w:fldCharType="begin"/>
            </w:r>
            <w:r w:rsidR="008456C5">
              <w:rPr>
                <w:noProof/>
                <w:webHidden/>
              </w:rPr>
              <w:instrText xml:space="preserve"> PAGEREF _Toc16879386 \h </w:instrText>
            </w:r>
            <w:r w:rsidR="008456C5">
              <w:rPr>
                <w:noProof/>
                <w:webHidden/>
              </w:rPr>
            </w:r>
            <w:r w:rsidR="008456C5">
              <w:rPr>
                <w:noProof/>
                <w:webHidden/>
              </w:rPr>
              <w:fldChar w:fldCharType="separate"/>
            </w:r>
            <w:r w:rsidR="002A3DF3">
              <w:rPr>
                <w:noProof/>
                <w:webHidden/>
              </w:rPr>
              <w:t>11</w:t>
            </w:r>
            <w:r w:rsidR="008456C5">
              <w:rPr>
                <w:noProof/>
                <w:webHidden/>
              </w:rPr>
              <w:fldChar w:fldCharType="end"/>
            </w:r>
          </w:hyperlink>
        </w:p>
        <w:p w14:paraId="1ADFA99C" w14:textId="77777777" w:rsidR="00791C5E" w:rsidRDefault="00F071D9">
          <w:pPr>
            <w:pStyle w:val="TOC2"/>
            <w:tabs>
              <w:tab w:val="right" w:leader="dot" w:pos="9350"/>
            </w:tabs>
            <w:rPr>
              <w:noProof/>
            </w:rPr>
          </w:pPr>
          <w:hyperlink w:anchor="_Toc16879387" w:history="1">
            <w:r w:rsidR="008456C5" w:rsidRPr="007067BB">
              <w:rPr>
                <w:rStyle w:val="Hyperlink"/>
                <w:noProof/>
                <w:lang w:val="en-GB"/>
              </w:rPr>
              <w:t>Available development opportunities of John Good Company:</w:t>
            </w:r>
            <w:r w:rsidR="008456C5">
              <w:rPr>
                <w:noProof/>
                <w:webHidden/>
              </w:rPr>
              <w:tab/>
            </w:r>
            <w:r w:rsidR="008456C5">
              <w:rPr>
                <w:noProof/>
                <w:webHidden/>
              </w:rPr>
              <w:fldChar w:fldCharType="begin"/>
            </w:r>
            <w:r w:rsidR="008456C5">
              <w:rPr>
                <w:noProof/>
                <w:webHidden/>
              </w:rPr>
              <w:instrText xml:space="preserve"> PAGEREF _Toc16879387 \h </w:instrText>
            </w:r>
            <w:r w:rsidR="008456C5">
              <w:rPr>
                <w:noProof/>
                <w:webHidden/>
              </w:rPr>
            </w:r>
            <w:r w:rsidR="008456C5">
              <w:rPr>
                <w:noProof/>
                <w:webHidden/>
              </w:rPr>
              <w:fldChar w:fldCharType="separate"/>
            </w:r>
            <w:r w:rsidR="002A3DF3">
              <w:rPr>
                <w:noProof/>
                <w:webHidden/>
              </w:rPr>
              <w:t>11</w:t>
            </w:r>
            <w:r w:rsidR="008456C5">
              <w:rPr>
                <w:noProof/>
                <w:webHidden/>
              </w:rPr>
              <w:fldChar w:fldCharType="end"/>
            </w:r>
          </w:hyperlink>
        </w:p>
        <w:p w14:paraId="117A8BA8" w14:textId="77777777" w:rsidR="00791C5E" w:rsidRDefault="00F071D9">
          <w:pPr>
            <w:pStyle w:val="TOC2"/>
            <w:tabs>
              <w:tab w:val="right" w:leader="dot" w:pos="9350"/>
            </w:tabs>
            <w:rPr>
              <w:noProof/>
            </w:rPr>
          </w:pPr>
          <w:hyperlink w:anchor="_Toc16879388" w:history="1">
            <w:r w:rsidR="008456C5" w:rsidRPr="007067BB">
              <w:rPr>
                <w:rStyle w:val="Hyperlink"/>
                <w:noProof/>
              </w:rPr>
              <w:t>Feedback sending process:</w:t>
            </w:r>
            <w:r w:rsidR="008456C5">
              <w:rPr>
                <w:noProof/>
                <w:webHidden/>
              </w:rPr>
              <w:tab/>
            </w:r>
            <w:r w:rsidR="008456C5">
              <w:rPr>
                <w:noProof/>
                <w:webHidden/>
              </w:rPr>
              <w:fldChar w:fldCharType="begin"/>
            </w:r>
            <w:r w:rsidR="008456C5">
              <w:rPr>
                <w:noProof/>
                <w:webHidden/>
              </w:rPr>
              <w:instrText xml:space="preserve"> PAGEREF _Toc16879388 \h </w:instrText>
            </w:r>
            <w:r w:rsidR="008456C5">
              <w:rPr>
                <w:noProof/>
                <w:webHidden/>
              </w:rPr>
            </w:r>
            <w:r w:rsidR="008456C5">
              <w:rPr>
                <w:noProof/>
                <w:webHidden/>
              </w:rPr>
              <w:fldChar w:fldCharType="separate"/>
            </w:r>
            <w:r w:rsidR="002A3DF3">
              <w:rPr>
                <w:noProof/>
                <w:webHidden/>
              </w:rPr>
              <w:t>12</w:t>
            </w:r>
            <w:r w:rsidR="008456C5">
              <w:rPr>
                <w:noProof/>
                <w:webHidden/>
              </w:rPr>
              <w:fldChar w:fldCharType="end"/>
            </w:r>
          </w:hyperlink>
        </w:p>
        <w:p w14:paraId="254C7889" w14:textId="77777777" w:rsidR="00791C5E" w:rsidRDefault="00F071D9">
          <w:pPr>
            <w:pStyle w:val="TOC2"/>
            <w:tabs>
              <w:tab w:val="right" w:leader="dot" w:pos="9350"/>
            </w:tabs>
            <w:rPr>
              <w:noProof/>
            </w:rPr>
          </w:pPr>
          <w:hyperlink w:anchor="_Toc16879389" w:history="1">
            <w:r w:rsidR="008456C5" w:rsidRPr="007067BB">
              <w:rPr>
                <w:rStyle w:val="Hyperlink"/>
                <w:noProof/>
                <w:lang w:val="en-GB"/>
              </w:rPr>
              <w:t>Way of meeting the development needs of the individuals:</w:t>
            </w:r>
            <w:r w:rsidR="008456C5">
              <w:rPr>
                <w:noProof/>
                <w:webHidden/>
              </w:rPr>
              <w:tab/>
            </w:r>
            <w:r w:rsidR="008456C5">
              <w:rPr>
                <w:noProof/>
                <w:webHidden/>
              </w:rPr>
              <w:fldChar w:fldCharType="begin"/>
            </w:r>
            <w:r w:rsidR="008456C5">
              <w:rPr>
                <w:noProof/>
                <w:webHidden/>
              </w:rPr>
              <w:instrText xml:space="preserve"> PAGEREF _Toc16879389 \h </w:instrText>
            </w:r>
            <w:r w:rsidR="008456C5">
              <w:rPr>
                <w:noProof/>
                <w:webHidden/>
              </w:rPr>
            </w:r>
            <w:r w:rsidR="008456C5">
              <w:rPr>
                <w:noProof/>
                <w:webHidden/>
              </w:rPr>
              <w:fldChar w:fldCharType="separate"/>
            </w:r>
            <w:r w:rsidR="002A3DF3">
              <w:rPr>
                <w:noProof/>
                <w:webHidden/>
              </w:rPr>
              <w:t>13</w:t>
            </w:r>
            <w:r w:rsidR="008456C5">
              <w:rPr>
                <w:noProof/>
                <w:webHidden/>
              </w:rPr>
              <w:fldChar w:fldCharType="end"/>
            </w:r>
          </w:hyperlink>
        </w:p>
        <w:p w14:paraId="01B8E4B5" w14:textId="77777777" w:rsidR="00791C5E" w:rsidRDefault="00F071D9">
          <w:pPr>
            <w:pStyle w:val="TOC1"/>
            <w:tabs>
              <w:tab w:val="right" w:leader="dot" w:pos="9350"/>
            </w:tabs>
            <w:rPr>
              <w:rFonts w:asciiTheme="minorHAnsi" w:eastAsiaTheme="minorEastAsia" w:hAnsiTheme="minorHAnsi"/>
              <w:noProof/>
              <w:sz w:val="22"/>
            </w:rPr>
          </w:pPr>
          <w:hyperlink w:anchor="_Toc16879390" w:history="1">
            <w:r w:rsidR="008456C5" w:rsidRPr="007067BB">
              <w:rPr>
                <w:rStyle w:val="Hyperlink"/>
                <w:noProof/>
              </w:rPr>
              <w:t>3) Develop a plan to meet the identified development needs and expectations of an individual.</w:t>
            </w:r>
            <w:r w:rsidR="008456C5">
              <w:rPr>
                <w:noProof/>
                <w:webHidden/>
              </w:rPr>
              <w:tab/>
            </w:r>
            <w:r w:rsidR="008456C5">
              <w:rPr>
                <w:noProof/>
                <w:webHidden/>
              </w:rPr>
              <w:fldChar w:fldCharType="begin"/>
            </w:r>
            <w:r w:rsidR="008456C5">
              <w:rPr>
                <w:noProof/>
                <w:webHidden/>
              </w:rPr>
              <w:instrText xml:space="preserve"> PAGEREF _Toc16879390 \h </w:instrText>
            </w:r>
            <w:r w:rsidR="008456C5">
              <w:rPr>
                <w:noProof/>
                <w:webHidden/>
              </w:rPr>
            </w:r>
            <w:r w:rsidR="008456C5">
              <w:rPr>
                <w:noProof/>
                <w:webHidden/>
              </w:rPr>
              <w:fldChar w:fldCharType="separate"/>
            </w:r>
            <w:r w:rsidR="002A3DF3">
              <w:rPr>
                <w:noProof/>
                <w:webHidden/>
              </w:rPr>
              <w:t>16</w:t>
            </w:r>
            <w:r w:rsidR="008456C5">
              <w:rPr>
                <w:noProof/>
                <w:webHidden/>
              </w:rPr>
              <w:fldChar w:fldCharType="end"/>
            </w:r>
          </w:hyperlink>
        </w:p>
        <w:p w14:paraId="2D2AAB6D" w14:textId="77777777" w:rsidR="00791C5E" w:rsidRDefault="00F071D9">
          <w:pPr>
            <w:pStyle w:val="TOC2"/>
            <w:tabs>
              <w:tab w:val="right" w:leader="dot" w:pos="9350"/>
            </w:tabs>
            <w:rPr>
              <w:noProof/>
            </w:rPr>
          </w:pPr>
          <w:hyperlink w:anchor="_Toc16879391" w:history="1">
            <w:r w:rsidR="008456C5" w:rsidRPr="007067BB">
              <w:rPr>
                <w:rStyle w:val="Hyperlink"/>
                <w:noProof/>
                <w:lang w:val="en-GB"/>
              </w:rPr>
              <w:t>Personal Development Plan:</w:t>
            </w:r>
            <w:r w:rsidR="008456C5">
              <w:rPr>
                <w:noProof/>
                <w:webHidden/>
              </w:rPr>
              <w:tab/>
            </w:r>
            <w:r w:rsidR="008456C5">
              <w:rPr>
                <w:noProof/>
                <w:webHidden/>
              </w:rPr>
              <w:fldChar w:fldCharType="begin"/>
            </w:r>
            <w:r w:rsidR="008456C5">
              <w:rPr>
                <w:noProof/>
                <w:webHidden/>
              </w:rPr>
              <w:instrText xml:space="preserve"> PAGEREF _Toc16879391 \h </w:instrText>
            </w:r>
            <w:r w:rsidR="008456C5">
              <w:rPr>
                <w:noProof/>
                <w:webHidden/>
              </w:rPr>
            </w:r>
            <w:r w:rsidR="008456C5">
              <w:rPr>
                <w:noProof/>
                <w:webHidden/>
              </w:rPr>
              <w:fldChar w:fldCharType="separate"/>
            </w:r>
            <w:r w:rsidR="002A3DF3">
              <w:rPr>
                <w:noProof/>
                <w:webHidden/>
              </w:rPr>
              <w:t>16</w:t>
            </w:r>
            <w:r w:rsidR="008456C5">
              <w:rPr>
                <w:noProof/>
                <w:webHidden/>
              </w:rPr>
              <w:fldChar w:fldCharType="end"/>
            </w:r>
          </w:hyperlink>
        </w:p>
        <w:p w14:paraId="58FF4CDD" w14:textId="77777777" w:rsidR="00791C5E" w:rsidRDefault="00F071D9">
          <w:pPr>
            <w:pStyle w:val="TOC1"/>
            <w:tabs>
              <w:tab w:val="right" w:leader="dot" w:pos="9350"/>
            </w:tabs>
            <w:rPr>
              <w:rFonts w:asciiTheme="minorHAnsi" w:eastAsiaTheme="minorEastAsia" w:hAnsiTheme="minorHAnsi"/>
              <w:noProof/>
              <w:sz w:val="22"/>
            </w:rPr>
          </w:pPr>
          <w:hyperlink w:anchor="_Toc16879392" w:history="1">
            <w:r w:rsidR="008456C5" w:rsidRPr="007067BB">
              <w:rPr>
                <w:rStyle w:val="Hyperlink"/>
                <w:noProof/>
              </w:rPr>
              <w:t>Conclusion:</w:t>
            </w:r>
            <w:r w:rsidR="008456C5">
              <w:rPr>
                <w:noProof/>
                <w:webHidden/>
              </w:rPr>
              <w:tab/>
            </w:r>
            <w:r w:rsidR="008456C5">
              <w:rPr>
                <w:noProof/>
                <w:webHidden/>
              </w:rPr>
              <w:fldChar w:fldCharType="begin"/>
            </w:r>
            <w:r w:rsidR="008456C5">
              <w:rPr>
                <w:noProof/>
                <w:webHidden/>
              </w:rPr>
              <w:instrText xml:space="preserve"> PAGEREF _Toc16879392 \h </w:instrText>
            </w:r>
            <w:r w:rsidR="008456C5">
              <w:rPr>
                <w:noProof/>
                <w:webHidden/>
              </w:rPr>
            </w:r>
            <w:r w:rsidR="008456C5">
              <w:rPr>
                <w:noProof/>
                <w:webHidden/>
              </w:rPr>
              <w:fldChar w:fldCharType="separate"/>
            </w:r>
            <w:r w:rsidR="002A3DF3">
              <w:rPr>
                <w:noProof/>
                <w:webHidden/>
              </w:rPr>
              <w:t>17</w:t>
            </w:r>
            <w:r w:rsidR="008456C5">
              <w:rPr>
                <w:noProof/>
                <w:webHidden/>
              </w:rPr>
              <w:fldChar w:fldCharType="end"/>
            </w:r>
          </w:hyperlink>
        </w:p>
        <w:p w14:paraId="5534AA14" w14:textId="77777777" w:rsidR="00791C5E" w:rsidRDefault="00F071D9">
          <w:pPr>
            <w:pStyle w:val="TOC1"/>
            <w:tabs>
              <w:tab w:val="right" w:leader="dot" w:pos="9350"/>
            </w:tabs>
            <w:rPr>
              <w:rFonts w:asciiTheme="minorHAnsi" w:eastAsiaTheme="minorEastAsia" w:hAnsiTheme="minorHAnsi"/>
              <w:noProof/>
              <w:sz w:val="22"/>
            </w:rPr>
          </w:pPr>
          <w:hyperlink w:anchor="_Toc16879393" w:history="1">
            <w:r w:rsidR="008456C5" w:rsidRPr="007067BB">
              <w:rPr>
                <w:rStyle w:val="Hyperlink"/>
                <w:noProof/>
              </w:rPr>
              <w:t>References:</w:t>
            </w:r>
            <w:r w:rsidR="008456C5">
              <w:rPr>
                <w:noProof/>
                <w:webHidden/>
              </w:rPr>
              <w:tab/>
            </w:r>
            <w:r w:rsidR="008456C5">
              <w:rPr>
                <w:noProof/>
                <w:webHidden/>
              </w:rPr>
              <w:fldChar w:fldCharType="begin"/>
            </w:r>
            <w:r w:rsidR="008456C5">
              <w:rPr>
                <w:noProof/>
                <w:webHidden/>
              </w:rPr>
              <w:instrText xml:space="preserve"> PAGEREF _Toc16879393 \h </w:instrText>
            </w:r>
            <w:r w:rsidR="008456C5">
              <w:rPr>
                <w:noProof/>
                <w:webHidden/>
              </w:rPr>
            </w:r>
            <w:r w:rsidR="008456C5">
              <w:rPr>
                <w:noProof/>
                <w:webHidden/>
              </w:rPr>
              <w:fldChar w:fldCharType="separate"/>
            </w:r>
            <w:r w:rsidR="002A3DF3">
              <w:rPr>
                <w:noProof/>
                <w:webHidden/>
              </w:rPr>
              <w:t>18</w:t>
            </w:r>
            <w:r w:rsidR="008456C5">
              <w:rPr>
                <w:noProof/>
                <w:webHidden/>
              </w:rPr>
              <w:fldChar w:fldCharType="end"/>
            </w:r>
          </w:hyperlink>
        </w:p>
        <w:p w14:paraId="606D9B67" w14:textId="77777777" w:rsidR="00FF6A41" w:rsidRDefault="008456C5">
          <w:r>
            <w:rPr>
              <w:b/>
              <w:bCs/>
              <w:noProof/>
            </w:rPr>
            <w:fldChar w:fldCharType="end"/>
          </w:r>
        </w:p>
      </w:sdtContent>
    </w:sdt>
    <w:p w14:paraId="67EFABF6" w14:textId="77777777" w:rsidR="00BD55B7" w:rsidRDefault="008456C5">
      <w:pPr>
        <w:spacing w:line="276" w:lineRule="auto"/>
        <w:jc w:val="left"/>
        <w:rPr>
          <w:rFonts w:eastAsiaTheme="majorEastAsia" w:cstheme="majorBidi"/>
          <w:b/>
          <w:bCs/>
          <w:color w:val="365F91" w:themeColor="accent1" w:themeShade="BF"/>
          <w:sz w:val="32"/>
          <w:szCs w:val="28"/>
        </w:rPr>
      </w:pPr>
      <w:r>
        <w:br w:type="page"/>
      </w:r>
    </w:p>
    <w:p w14:paraId="70A4EBA2" w14:textId="77777777" w:rsidR="00BD55B7" w:rsidRDefault="008456C5" w:rsidP="00BD55B7">
      <w:pPr>
        <w:pStyle w:val="Heading1"/>
      </w:pPr>
      <w:bookmarkStart w:id="2" w:name="_Toc16879382"/>
      <w:r>
        <w:lastRenderedPageBreak/>
        <w:t>Introduction:</w:t>
      </w:r>
      <w:bookmarkEnd w:id="2"/>
    </w:p>
    <w:p w14:paraId="01F09BF1" w14:textId="77777777" w:rsidR="00B85627" w:rsidRPr="00B85627" w:rsidRDefault="008456C5" w:rsidP="00B85627">
      <w:r>
        <w:t xml:space="preserve">Human Resources Management is part of today's business world. Nowadays human resources are considered as an important asset of a business. So every business firm wants to give more focus on their manpower's. Under HRM, the authority must maintain a good relationship with the employees. For this reason, they should try to motivate their employees and develop a good relationship with them. This assignment depicts the human resource management of John God Shipping Company. It is </w:t>
      </w:r>
      <w:r w:rsidR="00CC2B3C" w:rsidRPr="00B85627">
        <w:t>a </w:t>
      </w:r>
      <w:hyperlink r:id="rId8" w:tooltip="Freight forwarder" w:history="1">
        <w:r w:rsidR="00CC2B3C" w:rsidRPr="00B85627">
          <w:rPr>
            <w:rStyle w:val="Hyperlink"/>
            <w:color w:val="auto"/>
            <w:u w:val="none"/>
          </w:rPr>
          <w:t>Freight forwarder</w:t>
        </w:r>
      </w:hyperlink>
      <w:r w:rsidR="00CC2B3C" w:rsidRPr="00B85627">
        <w:t> and </w:t>
      </w:r>
      <w:hyperlink r:id="rId9" w:tooltip="Shipping agency" w:history="1">
        <w:r w:rsidR="00CC2B3C" w:rsidRPr="00B85627">
          <w:rPr>
            <w:rStyle w:val="Hyperlink"/>
            <w:color w:val="auto"/>
            <w:u w:val="none"/>
          </w:rPr>
          <w:t>shipping agency</w:t>
        </w:r>
      </w:hyperlink>
      <w:r w:rsidR="00CC2B3C" w:rsidRPr="00B85627">
        <w:t> </w:t>
      </w:r>
      <w:r w:rsidRPr="00B85627">
        <w:t>which offers sea and air freight services. It was founded in</w:t>
      </w:r>
      <w:r w:rsidR="00CC2B3C" w:rsidRPr="00B85627">
        <w:t xml:space="preserve"> 1833</w:t>
      </w:r>
      <w:r>
        <w:t xml:space="preserve"> and</w:t>
      </w:r>
      <w:r w:rsidRPr="00B85627">
        <w:t xml:space="preserve"> runs its business in different countries around the world, such as- </w:t>
      </w:r>
      <w:r w:rsidR="004F1D95" w:rsidRPr="00B85627">
        <w:t>Hull, Manchester, London, Istanbul, Shanghai</w:t>
      </w:r>
      <w:r w:rsidR="00FF6A41">
        <w:t>, etc. T</w:t>
      </w:r>
      <w:r>
        <w:t>he growth rate of this company is quite good. The authority of this company focuses on their human resources and their motivational factors so that they are satisfied and conduct their duties in a proper way which will help the company to reach its goals. The employees’ turnover rate on this company is low because they try to motivate their employees in different ways</w:t>
      </w:r>
      <w:r w:rsidR="00163F63" w:rsidRPr="00163F63">
        <w:rPr>
          <w:rFonts w:ascii="Arial" w:hAnsi="Arial" w:cs="Arial"/>
          <w:color w:val="000000"/>
          <w:sz w:val="20"/>
          <w:szCs w:val="20"/>
          <w:shd w:val="clear" w:color="auto" w:fill="FFFFFF"/>
        </w:rPr>
        <w:t xml:space="preserve"> </w:t>
      </w:r>
      <w:r w:rsidR="00163F63" w:rsidRPr="00163F63">
        <w:t>(Ohlsson and Borg, 2013)</w:t>
      </w:r>
      <w:r>
        <w:t>.</w:t>
      </w:r>
    </w:p>
    <w:p w14:paraId="069B2A38" w14:textId="77777777" w:rsidR="00BD55B7" w:rsidRDefault="008456C5">
      <w:pPr>
        <w:spacing w:line="276" w:lineRule="auto"/>
        <w:jc w:val="left"/>
        <w:rPr>
          <w:rFonts w:eastAsiaTheme="majorEastAsia" w:cstheme="majorBidi"/>
          <w:b/>
          <w:bCs/>
          <w:color w:val="365F91" w:themeColor="accent1" w:themeShade="BF"/>
          <w:sz w:val="32"/>
          <w:szCs w:val="28"/>
        </w:rPr>
      </w:pPr>
      <w:r>
        <w:br w:type="page"/>
      </w:r>
    </w:p>
    <w:p w14:paraId="09AF6CA2" w14:textId="77777777" w:rsidR="00D26F1C" w:rsidRPr="00D26F1C" w:rsidRDefault="008456C5" w:rsidP="00D26F1C">
      <w:pPr>
        <w:pStyle w:val="Heading1"/>
      </w:pPr>
      <w:bookmarkStart w:id="3" w:name="_Toc16879383"/>
      <w:r w:rsidRPr="00D26F1C">
        <w:lastRenderedPageBreak/>
        <w:t xml:space="preserve">1) Provide a critical assessment of the potential benefits to </w:t>
      </w:r>
      <w:r w:rsidR="00680371">
        <w:t xml:space="preserve">John Good Shipping Company </w:t>
      </w:r>
      <w:r w:rsidRPr="00D26F1C">
        <w:t xml:space="preserve">and </w:t>
      </w:r>
      <w:r w:rsidR="00463A4A">
        <w:t>the personal development of the</w:t>
      </w:r>
      <w:r w:rsidRPr="00D26F1C">
        <w:t xml:space="preserve"> individuals in the workplace.</w:t>
      </w:r>
      <w:bookmarkEnd w:id="3"/>
      <w:r w:rsidRPr="00D26F1C">
        <w:t xml:space="preserve"> </w:t>
      </w:r>
    </w:p>
    <w:p w14:paraId="29E7357F" w14:textId="77777777" w:rsidR="00C54A40" w:rsidRDefault="008456C5" w:rsidP="00C54A40">
      <w:r>
        <w:rPr>
          <w:lang w:val="en-GB"/>
        </w:rPr>
        <w:t xml:space="preserve">John </w:t>
      </w:r>
      <w:r w:rsidR="00900FEF">
        <w:rPr>
          <w:lang w:val="en-GB"/>
        </w:rPr>
        <w:t xml:space="preserve">Good Shipping Company is a medium-sized company of UK which provides shipping logistics. Their providing services are- </w:t>
      </w:r>
      <w:r w:rsidR="00900FEF">
        <w:t>providing</w:t>
      </w:r>
      <w:r w:rsidR="00900FEF" w:rsidRPr="00900FEF">
        <w:t xml:space="preserve"> liner and port agency services, freight forwarding by sea, air and road, warehousing &amp; distribution services and the end to end supply chain management.</w:t>
      </w:r>
      <w:r w:rsidR="00900FEF">
        <w:t xml:space="preserve"> They run their business activities in different countries around the world, such as as-</w:t>
      </w:r>
      <w:r w:rsidR="004F1D95" w:rsidRPr="004F1D95">
        <w:t>Hull, Manchester, London, Istanbul, Shanghai</w:t>
      </w:r>
      <w:r w:rsidR="00900FEF">
        <w:t>, etc.</w:t>
      </w:r>
    </w:p>
    <w:p w14:paraId="25FC0BA1" w14:textId="77777777" w:rsidR="00900FEF" w:rsidRDefault="008456C5" w:rsidP="00C54A40">
      <w:r w:rsidRPr="00900FEF">
        <w:rPr>
          <w:b/>
        </w:rPr>
        <w:t>Working Environment of John Good Shipping Company</w:t>
      </w:r>
      <w:r>
        <w:t xml:space="preserve">: In John Company there are around 200 employees currently working. The working environment there is quite good. The employers maintain a good relationship with their employees so a friendly working environment is existing there. </w:t>
      </w:r>
      <w:r w:rsidR="00795A57">
        <w:t xml:space="preserve">They provide different types of incentives and bonus for </w:t>
      </w:r>
      <w:r w:rsidR="005E5119">
        <w:t>their</w:t>
      </w:r>
      <w:r w:rsidR="00795A57">
        <w:t xml:space="preserve"> </w:t>
      </w:r>
      <w:r w:rsidR="005E5119">
        <w:t>employees</w:t>
      </w:r>
      <w:r w:rsidR="00795A57">
        <w:t xml:space="preserve"> to motivate </w:t>
      </w:r>
      <w:r w:rsidR="005E5119">
        <w:t xml:space="preserve">themselves. In every year, the </w:t>
      </w:r>
      <w:r w:rsidR="00E26BAB">
        <w:t>authority of John Good Shipping Company analyzes</w:t>
      </w:r>
      <w:r w:rsidR="005E5119">
        <w:t xml:space="preserve"> the performance of their employees and based on that they </w:t>
      </w:r>
      <w:r w:rsidR="00E26BAB">
        <w:t>p</w:t>
      </w:r>
      <w:r w:rsidR="005E5119">
        <w:t xml:space="preserve">rovide bonus </w:t>
      </w:r>
      <w:r w:rsidR="00E26BAB">
        <w:t>a</w:t>
      </w:r>
      <w:r w:rsidR="005E5119">
        <w:t>nd incentives</w:t>
      </w:r>
      <w:r w:rsidR="00EC5A28">
        <w:t xml:space="preserve"> </w:t>
      </w:r>
      <w:r w:rsidR="00EC5A28" w:rsidRPr="00EC5A28">
        <w:t>(Bratton and Gold, 2014)</w:t>
      </w:r>
      <w:r w:rsidR="005E5119">
        <w:t xml:space="preserve">. </w:t>
      </w:r>
      <w:r w:rsidR="00E26BAB">
        <w:t xml:space="preserve">Different types of financial and non-financial rewards they provide, such as- </w:t>
      </w:r>
      <w:r w:rsidR="00F20CA1">
        <w:t>maintaining a good relationship, flexible work time, promotion, decision-making power, mentorship program, dinner with the top management, etc.</w:t>
      </w:r>
    </w:p>
    <w:p w14:paraId="5156DECD" w14:textId="77777777" w:rsidR="00F20CA1" w:rsidRDefault="008456C5" w:rsidP="00C54A40">
      <w:r w:rsidRPr="00394717">
        <w:rPr>
          <w:b/>
        </w:rPr>
        <w:t>Employees Motivation:</w:t>
      </w:r>
      <w:r>
        <w:t xml:space="preserve"> The authority of John Good Company </w:t>
      </w:r>
      <w:r w:rsidR="00394717">
        <w:t xml:space="preserve">focuses on the motivational aspects of their employees. </w:t>
      </w:r>
    </w:p>
    <w:p w14:paraId="0CAE4AF9" w14:textId="77777777" w:rsidR="00900FEF" w:rsidRDefault="008456C5" w:rsidP="00C54A40">
      <w:r>
        <w:t>According</w:t>
      </w:r>
      <w:r w:rsidR="00394717">
        <w:t xml:space="preserve"> to </w:t>
      </w:r>
      <w:r w:rsidR="00394717" w:rsidRPr="006257BA">
        <w:rPr>
          <w:b/>
        </w:rPr>
        <w:t>Maslow Hierarchy theory</w:t>
      </w:r>
      <w:r w:rsidR="007B4B1B">
        <w:t>,</w:t>
      </w:r>
      <w:r w:rsidR="00394717">
        <w:t xml:space="preserve"> </w:t>
      </w:r>
      <w:r w:rsidR="00575B7B">
        <w:t xml:space="preserve">the authority of John Good Shipping </w:t>
      </w:r>
      <w:r w:rsidR="007B4B1B">
        <w:t>Company</w:t>
      </w:r>
      <w:r w:rsidR="00575B7B">
        <w:t xml:space="preserve"> </w:t>
      </w:r>
      <w:r w:rsidR="007B4B1B">
        <w:t xml:space="preserve">tries to cover all the levels of this hierarchy. In the case of Physiological needs, they provide </w:t>
      </w:r>
      <w:r w:rsidR="006257BA">
        <w:t>healthy food and water to their employees so that they will be healthy. Without physically fit, it won’t be possible for an employee to work properly. They ensure protection and safety to their employees as well as freedom so that they can perform their duty according to their wish</w:t>
      </w:r>
      <w:r w:rsidR="00463A4A" w:rsidRPr="00463A4A">
        <w:t xml:space="preserve"> (Hook and Jenkins, 2019). </w:t>
      </w:r>
      <w:r w:rsidR="006257BA">
        <w:t xml:space="preserve">The employees of John Good Shipping Company </w:t>
      </w:r>
      <w:r w:rsidR="0082288E">
        <w:t xml:space="preserve">get flexibility so they can </w:t>
      </w:r>
      <w:r w:rsidR="006257BA">
        <w:t>maintain a good relationship with their family, society, and friends.  In the case of esteem needs, the authority pushes their employees</w:t>
      </w:r>
      <w:r w:rsidR="00E5777A">
        <w:t xml:space="preserve"> so that they can hold their dignity and prestige.</w:t>
      </w:r>
      <w:r w:rsidR="006257BA">
        <w:t xml:space="preserve"> </w:t>
      </w:r>
      <w:r w:rsidR="00E5777A">
        <w:t>The authority shows respect to their employee's reputations. The John authority offers different types of training program to their employees so that they can accelerate their personal growth.</w:t>
      </w:r>
    </w:p>
    <w:p w14:paraId="157EE689" w14:textId="77777777" w:rsidR="00575B7B" w:rsidRDefault="008456C5" w:rsidP="009B328D">
      <w:pPr>
        <w:rPr>
          <w:lang w:val="en-GB"/>
        </w:rPr>
      </w:pPr>
      <w:r>
        <w:lastRenderedPageBreak/>
        <w:t xml:space="preserve">According to </w:t>
      </w:r>
      <w:r w:rsidR="009B328D">
        <w:rPr>
          <w:b/>
        </w:rPr>
        <w:t xml:space="preserve">Herzberg </w:t>
      </w:r>
      <w:r w:rsidRPr="009B328D">
        <w:rPr>
          <w:b/>
        </w:rPr>
        <w:t>theory</w:t>
      </w:r>
      <w:r>
        <w:t xml:space="preserve">, there are 2 factors, such as- hygiene factor and motivational factor. </w:t>
      </w:r>
      <w:r w:rsidR="00274433">
        <w:t xml:space="preserve">In John Good Shipping </w:t>
      </w:r>
      <w:r w:rsidR="009B328D">
        <w:t xml:space="preserve">Company, they don’t put more pressure on their employees to avoid the dissatisfaction of their employees. The </w:t>
      </w:r>
      <w:r w:rsidR="000A007D">
        <w:t>managers of John Good stimulate and reward</w:t>
      </w:r>
      <w:r w:rsidR="009B328D">
        <w:t xml:space="preserve"> their employees to motivate themselves. Through implementing this theory in John Good Company</w:t>
      </w:r>
      <w:r w:rsidR="000A007D">
        <w:t xml:space="preserve">, </w:t>
      </w:r>
      <w:r w:rsidR="00FE46F1">
        <w:t>they increase the job enrichment of their employees. These 2 factors increase the work quality of their employees</w:t>
      </w:r>
      <w:r w:rsidR="00EC5A28">
        <w:t xml:space="preserve"> </w:t>
      </w:r>
      <w:r w:rsidR="00EC5A28" w:rsidRPr="00EC5A28">
        <w:t>(Ivancevich and Konopaske, 2013)</w:t>
      </w:r>
      <w:r w:rsidR="00FE46F1">
        <w:t xml:space="preserve">.  </w:t>
      </w:r>
      <w:r w:rsidR="009B328D">
        <w:t xml:space="preserve"> </w:t>
      </w:r>
    </w:p>
    <w:p w14:paraId="405ED276" w14:textId="77777777" w:rsidR="00C54A40" w:rsidRPr="00C54A40" w:rsidRDefault="008456C5" w:rsidP="007424E3">
      <w:pPr>
        <w:pStyle w:val="Heading2"/>
        <w:rPr>
          <w:lang w:val="en-GB"/>
        </w:rPr>
      </w:pPr>
      <w:bookmarkStart w:id="4" w:name="_Toc16879384"/>
      <w:r>
        <w:rPr>
          <w:lang w:val="en-GB"/>
        </w:rPr>
        <w:t>Potential Benefit of John Good Shipping Company</w:t>
      </w:r>
      <w:r w:rsidR="00FF6A41">
        <w:rPr>
          <w:lang w:val="en-GB"/>
        </w:rPr>
        <w:t>:</w:t>
      </w:r>
      <w:bookmarkEnd w:id="4"/>
      <w:r w:rsidR="001A4A18" w:rsidRPr="00C54A40">
        <w:rPr>
          <w:lang w:val="en-GB"/>
        </w:rPr>
        <w:t xml:space="preserve">  </w:t>
      </w:r>
    </w:p>
    <w:p w14:paraId="10BCD7A8" w14:textId="77777777" w:rsidR="00370BBF" w:rsidRPr="00914F2B" w:rsidRDefault="008456C5" w:rsidP="00914F2B">
      <w:pPr>
        <w:rPr>
          <w:lang w:val="en-GB"/>
        </w:rPr>
      </w:pPr>
      <w:r w:rsidRPr="00914F2B">
        <w:rPr>
          <w:b/>
          <w:lang w:val="en-GB"/>
        </w:rPr>
        <w:t>Administering people by the John Good Company</w:t>
      </w:r>
      <w:r w:rsidRPr="00914F2B">
        <w:rPr>
          <w:lang w:val="en-GB"/>
        </w:rPr>
        <w:t>:  In the case of recruiting people, they collect the application through an online domain. After that, they focus on whether the employees have any programing language efficiency or not. If he has then he will get extra priority. The John Good authority also focuses on the problem-solving ability of the candidates because in their company there may arise different types of problems so at that time the employees have to handle that situation on their own</w:t>
      </w:r>
      <w:r w:rsidR="00EC5A28" w:rsidRPr="00914F2B">
        <w:rPr>
          <w:lang w:val="en-GB"/>
        </w:rPr>
        <w:t xml:space="preserve"> </w:t>
      </w:r>
      <w:r w:rsidR="00EC5A28" w:rsidRPr="00EC5A28">
        <w:t>(Martocchio and Mondy, 2016)</w:t>
      </w:r>
      <w:r w:rsidRPr="00914F2B">
        <w:rPr>
          <w:lang w:val="en-GB"/>
        </w:rPr>
        <w:t>. Then they focus on the educational background, his communication skill, adaptability skill. Attitudes</w:t>
      </w:r>
      <w:r w:rsidR="00B81800" w:rsidRPr="00914F2B">
        <w:rPr>
          <w:lang w:val="en-GB"/>
        </w:rPr>
        <w:t xml:space="preserve"> and personality</w:t>
      </w:r>
      <w:r w:rsidRPr="00914F2B">
        <w:rPr>
          <w:lang w:val="en-GB"/>
        </w:rPr>
        <w:t xml:space="preserve"> play a vital role here. They give focuses on the attitudes </w:t>
      </w:r>
      <w:r w:rsidR="00B81800" w:rsidRPr="00914F2B">
        <w:rPr>
          <w:lang w:val="en-GB"/>
        </w:rPr>
        <w:t xml:space="preserve">and the strong personality </w:t>
      </w:r>
      <w:r w:rsidRPr="00914F2B">
        <w:rPr>
          <w:lang w:val="en-GB"/>
        </w:rPr>
        <w:t xml:space="preserve">of the candidates too. </w:t>
      </w:r>
      <w:r w:rsidR="00B81800" w:rsidRPr="00914F2B">
        <w:rPr>
          <w:lang w:val="en-GB"/>
        </w:rPr>
        <w:t xml:space="preserve">Without this quality, an employee can't perform their duties properly. Then the John Good authority finally recruits their employees among several candidates. </w:t>
      </w:r>
    </w:p>
    <w:p w14:paraId="37A9F2E4" w14:textId="77777777" w:rsidR="00C54A40" w:rsidRPr="00914F2B" w:rsidRDefault="008456C5" w:rsidP="00914F2B">
      <w:pPr>
        <w:rPr>
          <w:rFonts w:eastAsiaTheme="majorEastAsia" w:cstheme="majorBidi"/>
          <w:b/>
          <w:bCs/>
          <w:color w:val="365F91" w:themeColor="accent1" w:themeShade="BF"/>
          <w:sz w:val="32"/>
          <w:szCs w:val="28"/>
          <w:lang w:val="en-GB"/>
        </w:rPr>
      </w:pPr>
      <w:r w:rsidRPr="00914F2B">
        <w:rPr>
          <w:b/>
          <w:lang w:val="en-GB"/>
        </w:rPr>
        <w:t>C</w:t>
      </w:r>
      <w:r w:rsidR="001A4A18" w:rsidRPr="00914F2B">
        <w:rPr>
          <w:b/>
          <w:lang w:val="en-GB"/>
        </w:rPr>
        <w:t xml:space="preserve">areer development of </w:t>
      </w:r>
      <w:r w:rsidRPr="00914F2B">
        <w:rPr>
          <w:b/>
          <w:lang w:val="en-GB"/>
        </w:rPr>
        <w:t xml:space="preserve">their </w:t>
      </w:r>
      <w:r w:rsidR="001A4A18" w:rsidRPr="00914F2B">
        <w:rPr>
          <w:b/>
          <w:lang w:val="en-GB"/>
        </w:rPr>
        <w:t>people</w:t>
      </w:r>
      <w:r w:rsidR="00FD563F" w:rsidRPr="00914F2B">
        <w:rPr>
          <w:b/>
          <w:lang w:val="en-GB"/>
        </w:rPr>
        <w:t xml:space="preserve">: </w:t>
      </w:r>
      <w:r w:rsidR="001A4A18" w:rsidRPr="00914F2B">
        <w:rPr>
          <w:b/>
          <w:lang w:val="en-GB"/>
        </w:rPr>
        <w:t xml:space="preserve">  </w:t>
      </w:r>
    </w:p>
    <w:p w14:paraId="0DD7EAC6" w14:textId="77777777" w:rsidR="0069775A" w:rsidRDefault="008456C5" w:rsidP="00C54A40">
      <w:pPr>
        <w:rPr>
          <w:lang w:val="en-GB"/>
        </w:rPr>
      </w:pPr>
      <w:r>
        <w:rPr>
          <w:lang w:val="en-GB"/>
        </w:rPr>
        <w:t xml:space="preserve">For developing the Career of the employees of John Good Shipping Company, the authority </w:t>
      </w:r>
      <w:r w:rsidR="00A26398">
        <w:rPr>
          <w:lang w:val="en-GB"/>
        </w:rPr>
        <w:t xml:space="preserve">offers different types of opportunities. They arrange different training which is necessary for the employees to develop their individuals and cope up with the competitive business world. Sometimes the John Good authority provides scholarships to their talented employees so that they can gain more knowledge. </w:t>
      </w:r>
    </w:p>
    <w:p w14:paraId="2F566E85" w14:textId="77777777" w:rsidR="00C54A40" w:rsidRPr="0069775A" w:rsidRDefault="008456C5" w:rsidP="0069775A">
      <w:pPr>
        <w:pStyle w:val="ListParagraph"/>
        <w:numPr>
          <w:ilvl w:val="0"/>
          <w:numId w:val="1"/>
        </w:numPr>
        <w:rPr>
          <w:lang w:val="en-GB"/>
        </w:rPr>
      </w:pPr>
      <w:r w:rsidRPr="0069775A">
        <w:rPr>
          <w:lang w:val="en-GB"/>
        </w:rPr>
        <w:t>Through apprenticeship, the John Good authority manages the career of their employees.</w:t>
      </w:r>
      <w:r w:rsidR="0069775A">
        <w:rPr>
          <w:lang w:val="en-GB"/>
        </w:rPr>
        <w:t xml:space="preserve"> The employees work for a certain period </w:t>
      </w:r>
      <w:r w:rsidR="00CF1750">
        <w:rPr>
          <w:lang w:val="en-GB"/>
        </w:rPr>
        <w:t>as an apprenticeship. In this way, they can gain more working knowledge</w:t>
      </w:r>
      <w:r w:rsidR="00EC5A28">
        <w:t xml:space="preserve"> (</w:t>
      </w:r>
      <w:r w:rsidR="00EC5A28" w:rsidRPr="00EC5A28">
        <w:t>Bratton and Gold, 2014)</w:t>
      </w:r>
      <w:r w:rsidR="00CF1750">
        <w:rPr>
          <w:lang w:val="en-GB"/>
        </w:rPr>
        <w:t>.</w:t>
      </w:r>
    </w:p>
    <w:p w14:paraId="21DAADD3" w14:textId="77777777" w:rsidR="00865C2A" w:rsidRDefault="008456C5" w:rsidP="00CF1750">
      <w:pPr>
        <w:pStyle w:val="ListParagraph"/>
        <w:numPr>
          <w:ilvl w:val="0"/>
          <w:numId w:val="1"/>
        </w:numPr>
        <w:rPr>
          <w:lang w:val="en-GB"/>
        </w:rPr>
      </w:pPr>
      <w:r w:rsidRPr="00CF1750">
        <w:rPr>
          <w:lang w:val="en-GB"/>
        </w:rPr>
        <w:t xml:space="preserve">The John Good </w:t>
      </w:r>
      <w:r w:rsidR="0069775A" w:rsidRPr="00CF1750">
        <w:rPr>
          <w:lang w:val="en-GB"/>
        </w:rPr>
        <w:t xml:space="preserve">authority at first wants to know the personal goal of their employees. After that, they help the employees to reach their goals. In the John Good Company, </w:t>
      </w:r>
      <w:r w:rsidR="0069775A" w:rsidRPr="00CF1750">
        <w:rPr>
          <w:lang w:val="en-GB"/>
        </w:rPr>
        <w:lastRenderedPageBreak/>
        <w:t>some mentors help the employees by providing different types of guidelines. The mentors help them by using their insight knowledge.</w:t>
      </w:r>
    </w:p>
    <w:p w14:paraId="5D4B3265" w14:textId="77777777" w:rsidR="00CF1750" w:rsidRDefault="008456C5" w:rsidP="00CF1750">
      <w:pPr>
        <w:pStyle w:val="ListParagraph"/>
        <w:numPr>
          <w:ilvl w:val="0"/>
          <w:numId w:val="1"/>
        </w:numPr>
        <w:rPr>
          <w:lang w:val="en-GB"/>
        </w:rPr>
      </w:pPr>
      <w:r>
        <w:rPr>
          <w:lang w:val="en-GB"/>
        </w:rPr>
        <w:t xml:space="preserve">In John Good Shipping company, they provide extra care to the historically disadvantaged group so that they can come up now and develop themselves. </w:t>
      </w:r>
      <w:r w:rsidR="00676652">
        <w:rPr>
          <w:lang w:val="en-GB"/>
        </w:rPr>
        <w:t>They train up and counseling them as well as provide a special mentoring program for them.</w:t>
      </w:r>
    </w:p>
    <w:p w14:paraId="28D9361E" w14:textId="77777777" w:rsidR="00676652" w:rsidRDefault="008456C5" w:rsidP="00CF1750">
      <w:pPr>
        <w:pStyle w:val="ListParagraph"/>
        <w:numPr>
          <w:ilvl w:val="0"/>
          <w:numId w:val="1"/>
        </w:numPr>
        <w:rPr>
          <w:lang w:val="en-GB"/>
        </w:rPr>
      </w:pPr>
      <w:r>
        <w:rPr>
          <w:lang w:val="en-GB"/>
        </w:rPr>
        <w:t>For the development of the managers, they offer different types of other training programs as they have to handle all the issues of the organization.</w:t>
      </w:r>
    </w:p>
    <w:p w14:paraId="2FFDE62E" w14:textId="77777777" w:rsidR="00C54A40" w:rsidRPr="00914F2B" w:rsidRDefault="008456C5" w:rsidP="00914F2B">
      <w:pPr>
        <w:rPr>
          <w:b/>
          <w:lang w:val="en-GB"/>
        </w:rPr>
      </w:pPr>
      <w:r w:rsidRPr="00914F2B">
        <w:rPr>
          <w:b/>
          <w:lang w:val="en-GB"/>
        </w:rPr>
        <w:t>Proper performance management of the employees:</w:t>
      </w:r>
      <w:r w:rsidR="001A4A18" w:rsidRPr="00914F2B">
        <w:rPr>
          <w:b/>
          <w:lang w:val="en-GB"/>
        </w:rPr>
        <w:t xml:space="preserve">  </w:t>
      </w:r>
    </w:p>
    <w:p w14:paraId="3A743EEA" w14:textId="77777777" w:rsidR="00676652" w:rsidRDefault="008456C5" w:rsidP="00676652">
      <w:pPr>
        <w:rPr>
          <w:lang w:val="en-GB"/>
        </w:rPr>
      </w:pPr>
      <w:r>
        <w:rPr>
          <w:lang w:val="en-GB"/>
        </w:rPr>
        <w:t xml:space="preserve">To </w:t>
      </w:r>
      <w:r w:rsidR="00C411FC">
        <w:rPr>
          <w:lang w:val="en-GB"/>
        </w:rPr>
        <w:t>manage</w:t>
      </w:r>
      <w:r>
        <w:rPr>
          <w:lang w:val="en-GB"/>
        </w:rPr>
        <w:t xml:space="preserve"> the performance of the employees, the </w:t>
      </w:r>
      <w:r w:rsidR="00C411FC">
        <w:rPr>
          <w:lang w:val="en-GB"/>
        </w:rPr>
        <w:t>authority of John Good Shipping Company keeps track of their employee's performance throughout the year. After every 2 months, they make an analysis and provide feedback to their employees so that they can cover up their lacking. Besides they also find out those employees whose performance are pretty good. Among those good performers, they sometimes fill-up the vacancy position within their organization</w:t>
      </w:r>
      <w:r w:rsidR="00EC5A28">
        <w:rPr>
          <w:lang w:val="en-GB"/>
        </w:rPr>
        <w:t xml:space="preserve"> </w:t>
      </w:r>
      <w:r w:rsidR="00EC5A28" w:rsidRPr="00EC5A28">
        <w:t>(Hook and Jenkins, 2019)</w:t>
      </w:r>
      <w:r w:rsidR="00C411FC">
        <w:rPr>
          <w:lang w:val="en-GB"/>
        </w:rPr>
        <w:t>. At the end of every year, the John Good authority analyze the performance of their employees and find out the gaps. For mitigating the gaps, they arrange different types of training program</w:t>
      </w:r>
      <w:r w:rsidR="00F1648E">
        <w:rPr>
          <w:lang w:val="en-GB"/>
        </w:rPr>
        <w:t xml:space="preserve"> and counseling session</w:t>
      </w:r>
      <w:r w:rsidR="00C411FC">
        <w:rPr>
          <w:lang w:val="en-GB"/>
        </w:rPr>
        <w:t xml:space="preserve"> to increase the skills</w:t>
      </w:r>
      <w:r w:rsidR="00F1648E">
        <w:rPr>
          <w:lang w:val="en-GB"/>
        </w:rPr>
        <w:t xml:space="preserve"> and knowledge</w:t>
      </w:r>
      <w:r w:rsidR="00C411FC">
        <w:rPr>
          <w:lang w:val="en-GB"/>
        </w:rPr>
        <w:t xml:space="preserve"> of their employees. Be</w:t>
      </w:r>
      <w:r w:rsidR="00F1648E">
        <w:rPr>
          <w:lang w:val="en-GB"/>
        </w:rPr>
        <w:t xml:space="preserve">sides, they also provide rewards and appraisals </w:t>
      </w:r>
      <w:r w:rsidR="00C411FC">
        <w:rPr>
          <w:lang w:val="en-GB"/>
        </w:rPr>
        <w:t xml:space="preserve">to their employees whose performance is quite good. In John Good Company, they follow a coaching method to manage the performance of their employees. Under this method, the </w:t>
      </w:r>
      <w:r w:rsidR="00F1648E">
        <w:rPr>
          <w:lang w:val="en-GB"/>
        </w:rPr>
        <w:t>employees of John Good know what they should do and how it will accomplish. This method helps them to define poor performance and responses towards poor performance. They implement participative management. To measure the performance, the John Good authority sets some absolute and relative standards and makes comparison with those standards</w:t>
      </w:r>
      <w:r w:rsidR="00EC5A28">
        <w:rPr>
          <w:lang w:val="en-GB"/>
        </w:rPr>
        <w:t xml:space="preserve"> </w:t>
      </w:r>
      <w:r w:rsidR="00EC5A28" w:rsidRPr="00EC5A28">
        <w:t>(Ivancevich and Konopaske, 2013)</w:t>
      </w:r>
      <w:r w:rsidR="00F1648E">
        <w:rPr>
          <w:lang w:val="en-GB"/>
        </w:rPr>
        <w:t xml:space="preserve">. </w:t>
      </w:r>
      <w:r w:rsidR="00FD563F">
        <w:rPr>
          <w:lang w:val="en-GB"/>
        </w:rPr>
        <w:t>By following the poor performance of the employees, they follow casual and fundamental attribution theory. For ensuring effective performance, the John Good authority sets the goal of their employees' firsts and after that design the job of their employees. In this way, they manage their performance.</w:t>
      </w:r>
    </w:p>
    <w:p w14:paraId="189E666F" w14:textId="77777777" w:rsidR="00914F2B" w:rsidRPr="00914F2B" w:rsidRDefault="008456C5" w:rsidP="00914F2B">
      <w:pPr>
        <w:rPr>
          <w:b/>
          <w:lang w:val="en-GB"/>
        </w:rPr>
      </w:pPr>
      <w:r w:rsidRPr="00914F2B">
        <w:rPr>
          <w:b/>
          <w:lang w:val="en-GB"/>
        </w:rPr>
        <w:t>Existing structure in John Good Company:</w:t>
      </w:r>
    </w:p>
    <w:p w14:paraId="0FCC787C" w14:textId="77777777" w:rsidR="008B2721" w:rsidRDefault="008456C5" w:rsidP="008B2721">
      <w:r w:rsidRPr="00FC0F52">
        <w:t xml:space="preserve">The organizational structure </w:t>
      </w:r>
      <w:r>
        <w:t xml:space="preserve">shows how the order comes from different top management people. It is like an organogram which shows the flow of information on different levels. In the case of </w:t>
      </w:r>
      <w:r>
        <w:lastRenderedPageBreak/>
        <w:t>centralized structure, all the decision comes from the top management and the junior employees will perform it. If the structure is decentralized then all the employees of the firm can ta</w:t>
      </w:r>
      <w:r w:rsidR="00914F2B">
        <w:t>ke decision whenever they need</w:t>
      </w:r>
      <w:r w:rsidR="00EC5A28">
        <w:t xml:space="preserve"> </w:t>
      </w:r>
      <w:r w:rsidR="00EC5A28" w:rsidRPr="00EC5A28">
        <w:t>(Martocchio and Mondy, 2016)</w:t>
      </w:r>
      <w:r>
        <w:t>.</w:t>
      </w:r>
      <w:r w:rsidR="00914F2B">
        <w:t xml:space="preserve"> </w:t>
      </w:r>
      <w:r>
        <w:t>Among</w:t>
      </w:r>
      <w:r w:rsidR="00914F2B">
        <w:t xml:space="preserve"> hierarchical, flat and matrix structure</w:t>
      </w:r>
      <w:r>
        <w:t xml:space="preserve">, John Good Shipping Company follows the Hierarchical structure. Because of the order comes from the top management then the lower-level employees easily accept that decision and perform it. If they get the decision making power then most of the time they don't judge the situation properly and take an effective decision. </w:t>
      </w:r>
      <w:r w:rsidR="00734C22">
        <w:t>It is time-consuming too. For this reason, the authority of John Good Shipping Company applies the hierarchical structure in their organization</w:t>
      </w:r>
      <w:r w:rsidR="00EC5A28">
        <w:t xml:space="preserve"> </w:t>
      </w:r>
      <w:r w:rsidR="00EC5A28" w:rsidRPr="00EC5A28">
        <w:t>(Stone, 2017)</w:t>
      </w:r>
      <w:r w:rsidR="00734C22">
        <w:t>.</w:t>
      </w:r>
    </w:p>
    <w:p w14:paraId="3236DD74" w14:textId="77777777" w:rsidR="00C54A40" w:rsidRPr="00914F2B" w:rsidRDefault="008456C5" w:rsidP="00914F2B">
      <w:pPr>
        <w:rPr>
          <w:b/>
          <w:lang w:val="en-GB"/>
        </w:rPr>
      </w:pPr>
      <w:r w:rsidRPr="00914F2B">
        <w:rPr>
          <w:b/>
          <w:lang w:val="en-GB"/>
        </w:rPr>
        <w:t>Employee supervision methods:</w:t>
      </w:r>
      <w:r w:rsidR="001A4A18" w:rsidRPr="00914F2B">
        <w:rPr>
          <w:b/>
          <w:lang w:val="en-GB"/>
        </w:rPr>
        <w:t xml:space="preserve">  </w:t>
      </w:r>
    </w:p>
    <w:p w14:paraId="7DDA6BA7" w14:textId="77777777" w:rsidR="00BD00D0" w:rsidRDefault="008456C5" w:rsidP="00E11852">
      <w:pPr>
        <w:rPr>
          <w:lang w:val="en-GB"/>
        </w:rPr>
      </w:pPr>
      <w:r>
        <w:rPr>
          <w:lang w:val="en-GB"/>
        </w:rPr>
        <w:t xml:space="preserve">In the case of Human Resource Management, it is necessary to appraise the performance of the employees. </w:t>
      </w:r>
      <w:r w:rsidR="004675FD">
        <w:rPr>
          <w:lang w:val="en-GB"/>
        </w:rPr>
        <w:t>In</w:t>
      </w:r>
      <w:r>
        <w:rPr>
          <w:lang w:val="en-GB"/>
        </w:rPr>
        <w:t xml:space="preserve"> John Good Shipping Company, the authority follows different types of techniques to supervise their </w:t>
      </w:r>
      <w:r w:rsidR="004675FD">
        <w:rPr>
          <w:lang w:val="en-GB"/>
        </w:rPr>
        <w:t>employee’s</w:t>
      </w:r>
      <w:r>
        <w:rPr>
          <w:lang w:val="en-GB"/>
        </w:rPr>
        <w:t xml:space="preserve"> performance. The techniques are discussed below:</w:t>
      </w:r>
    </w:p>
    <w:p w14:paraId="3F60CE91" w14:textId="77777777" w:rsidR="004675FD" w:rsidRPr="00914F2B" w:rsidRDefault="008456C5" w:rsidP="00914F2B">
      <w:pPr>
        <w:pStyle w:val="ListParagraph"/>
        <w:numPr>
          <w:ilvl w:val="0"/>
          <w:numId w:val="19"/>
        </w:numPr>
        <w:rPr>
          <w:lang w:val="en-GB"/>
        </w:rPr>
      </w:pPr>
      <w:r w:rsidRPr="00914F2B">
        <w:rPr>
          <w:b/>
          <w:lang w:val="en-GB"/>
        </w:rPr>
        <w:t>Monitor &amp; Review Performance:</w:t>
      </w:r>
      <w:r w:rsidRPr="00914F2B">
        <w:rPr>
          <w:lang w:val="en-GB"/>
        </w:rPr>
        <w:t xml:space="preserve"> In John Good Shipping Company, the authority continuously monitors their employee’s performance and based on that they provide feedback. They try to inform the people in which segment they have done error and how they can rectify it. If necessary they provide direct supervision to their employees </w:t>
      </w:r>
      <w:r w:rsidR="00AA2729" w:rsidRPr="00914F2B">
        <w:rPr>
          <w:lang w:val="en-GB"/>
        </w:rPr>
        <w:t>so that they can cover up their mistakes and know the exact way of working</w:t>
      </w:r>
      <w:r w:rsidR="00EC5A28" w:rsidRPr="00914F2B">
        <w:rPr>
          <w:lang w:val="en-GB"/>
        </w:rPr>
        <w:t xml:space="preserve"> </w:t>
      </w:r>
      <w:r w:rsidR="00EC5A28" w:rsidRPr="00EC5A28">
        <w:t>(Valentine et al., 2014)</w:t>
      </w:r>
      <w:r w:rsidR="00AA2729" w:rsidRPr="00914F2B">
        <w:rPr>
          <w:lang w:val="en-GB"/>
        </w:rPr>
        <w:t xml:space="preserve">. </w:t>
      </w:r>
    </w:p>
    <w:p w14:paraId="7FE175E6" w14:textId="77777777" w:rsidR="004675FD" w:rsidRPr="00914F2B" w:rsidRDefault="008456C5" w:rsidP="00914F2B">
      <w:pPr>
        <w:pStyle w:val="ListParagraph"/>
        <w:numPr>
          <w:ilvl w:val="0"/>
          <w:numId w:val="19"/>
        </w:numPr>
        <w:rPr>
          <w:lang w:val="en-GB"/>
        </w:rPr>
      </w:pPr>
      <w:r w:rsidRPr="00914F2B">
        <w:rPr>
          <w:b/>
          <w:lang w:val="en-GB"/>
        </w:rPr>
        <w:t>Using KPI</w:t>
      </w:r>
      <w:r w:rsidRPr="00914F2B">
        <w:rPr>
          <w:lang w:val="en-GB"/>
        </w:rPr>
        <w:t>:</w:t>
      </w:r>
      <w:r w:rsidR="00AA2729" w:rsidRPr="00914F2B">
        <w:rPr>
          <w:lang w:val="en-GB"/>
        </w:rPr>
        <w:t xml:space="preserve"> To appraise the performance, the John Good Shipping company uses different indicators. As it sales different</w:t>
      </w:r>
      <w:r w:rsidR="0005743F" w:rsidRPr="00914F2B">
        <w:rPr>
          <w:lang w:val="en-GB"/>
        </w:rPr>
        <w:t xml:space="preserve"> types of shipping logistics to the different shipping company so it uses the sales target as an indicator. Whoever can be able to reach the target he will get the performance bonus or incentives. Sometimes the John Good Authority assigns any specific task o</w:t>
      </w:r>
      <w:r w:rsidR="007A3541" w:rsidRPr="00914F2B">
        <w:rPr>
          <w:lang w:val="en-GB"/>
        </w:rPr>
        <w:t>n</w:t>
      </w:r>
      <w:r w:rsidR="0005743F" w:rsidRPr="00914F2B">
        <w:rPr>
          <w:lang w:val="en-GB"/>
        </w:rPr>
        <w:t xml:space="preserve"> the employees and noticed whether he/she will conduct it or not. If he/she can</w:t>
      </w:r>
      <w:r w:rsidR="007A3541" w:rsidRPr="00914F2B">
        <w:rPr>
          <w:lang w:val="en-GB"/>
        </w:rPr>
        <w:t>,</w:t>
      </w:r>
      <w:r w:rsidR="0005743F" w:rsidRPr="00914F2B">
        <w:rPr>
          <w:lang w:val="en-GB"/>
        </w:rPr>
        <w:t xml:space="preserve"> then they will treat it as a positive vibe</w:t>
      </w:r>
      <w:r w:rsidR="007A3541" w:rsidRPr="00914F2B">
        <w:rPr>
          <w:lang w:val="en-GB"/>
        </w:rPr>
        <w:t xml:space="preserve"> and provide facilities to them. </w:t>
      </w:r>
    </w:p>
    <w:p w14:paraId="077507F9" w14:textId="77777777" w:rsidR="007A3541" w:rsidRPr="00914F2B" w:rsidRDefault="008456C5" w:rsidP="00914F2B">
      <w:pPr>
        <w:pStyle w:val="ListParagraph"/>
        <w:numPr>
          <w:ilvl w:val="0"/>
          <w:numId w:val="19"/>
        </w:numPr>
        <w:rPr>
          <w:lang w:val="en-GB"/>
        </w:rPr>
      </w:pPr>
      <w:r w:rsidRPr="00914F2B">
        <w:rPr>
          <w:b/>
          <w:lang w:val="en-GB"/>
        </w:rPr>
        <w:t>Applying SMART objective:</w:t>
      </w:r>
      <w:r w:rsidRPr="00914F2B">
        <w:rPr>
          <w:lang w:val="en-GB"/>
        </w:rPr>
        <w:t xml:space="preserve"> For supervising the employees the John Good Authority must set up their goal as simple and specific so that people can't make any confusion. Besides, the goal should be measurable to</w:t>
      </w:r>
      <w:r w:rsidR="00065AF2" w:rsidRPr="00914F2B">
        <w:rPr>
          <w:lang w:val="en-GB"/>
        </w:rPr>
        <w:t>o</w:t>
      </w:r>
      <w:r w:rsidRPr="00914F2B">
        <w:rPr>
          <w:lang w:val="en-GB"/>
        </w:rPr>
        <w:t xml:space="preserve"> so that it has some monetary value</w:t>
      </w:r>
      <w:r w:rsidR="00065AF2" w:rsidRPr="00914F2B">
        <w:rPr>
          <w:lang w:val="en-GB"/>
        </w:rPr>
        <w:t xml:space="preserve"> as well as add value to the firm. It is also necessary for the authority to fix such type of goal so that </w:t>
      </w:r>
      <w:r w:rsidR="00065AF2" w:rsidRPr="00914F2B">
        <w:rPr>
          <w:lang w:val="en-GB"/>
        </w:rPr>
        <w:lastRenderedPageBreak/>
        <w:t xml:space="preserve">it will be achievable otherwise all the efforts of the employees will go in vain. </w:t>
      </w:r>
      <w:r w:rsidR="00EB3D1D" w:rsidRPr="00914F2B">
        <w:rPr>
          <w:lang w:val="en-GB"/>
        </w:rPr>
        <w:t>The John Good authority tries to set relevant goals for their firm so that it will help them to go for a long way.  They also fix a time range for their employees to complete any specific tasks. If the employees can do it within the time range then he will appraise positively.</w:t>
      </w:r>
    </w:p>
    <w:p w14:paraId="2FBF820C" w14:textId="77777777" w:rsidR="000D6A1C" w:rsidRPr="00463A4A" w:rsidRDefault="008456C5" w:rsidP="000D6A1C">
      <w:pPr>
        <w:pStyle w:val="ListParagraph"/>
        <w:numPr>
          <w:ilvl w:val="0"/>
          <w:numId w:val="19"/>
        </w:numPr>
        <w:rPr>
          <w:b/>
        </w:rPr>
      </w:pPr>
      <w:r w:rsidRPr="00914F2B">
        <w:rPr>
          <w:b/>
        </w:rPr>
        <w:t xml:space="preserve">Checklist Scale: </w:t>
      </w:r>
      <w:r>
        <w:t>Sometimes, the John Good authority appraises their employee's performance based on the checklist. In the checklist, they put some questions and the respondents provide an answer in the form of yes or no. If the number of yes is more then he will be selected as a good employee of that year and get different benefits</w:t>
      </w:r>
      <w:r w:rsidR="004F46BF">
        <w:t xml:space="preserve"> </w:t>
      </w:r>
      <w:r w:rsidR="004F46BF" w:rsidRPr="004F46BF">
        <w:t>(Bennington and Habir, 2013)</w:t>
      </w:r>
      <w:r>
        <w:t>.</w:t>
      </w:r>
      <w:r w:rsidRPr="00463A4A">
        <w:rPr>
          <w:shd w:val="clear" w:color="auto" w:fill="FFFFFF"/>
        </w:rPr>
        <w:t xml:space="preserve"> </w:t>
      </w:r>
    </w:p>
    <w:p w14:paraId="60ECCEBD" w14:textId="77777777" w:rsidR="00463A4A" w:rsidRDefault="008456C5" w:rsidP="006B79DF">
      <w:pPr>
        <w:rPr>
          <w:b/>
        </w:rPr>
      </w:pPr>
      <w:r>
        <w:rPr>
          <w:b/>
        </w:rPr>
        <w:t>Employee Monitoring:</w:t>
      </w:r>
    </w:p>
    <w:p w14:paraId="77C41454" w14:textId="77777777" w:rsidR="006B79DF" w:rsidRDefault="008456C5" w:rsidP="00463A4A">
      <w:pPr>
        <w:pStyle w:val="ListParagraph"/>
        <w:numPr>
          <w:ilvl w:val="0"/>
          <w:numId w:val="20"/>
        </w:numPr>
      </w:pPr>
      <w:r w:rsidRPr="00463A4A">
        <w:rPr>
          <w:b/>
        </w:rPr>
        <w:t>Keeping Documents:</w:t>
      </w:r>
      <w:r w:rsidR="00A36931">
        <w:t xml:space="preserve"> In John Good Shipping Company, the authority keeps all the information in a documented way. Continuously they update their document so that </w:t>
      </w:r>
      <w:r w:rsidR="003828D5">
        <w:t xml:space="preserve">they can get the recent performance information of their employees. </w:t>
      </w:r>
      <w:r>
        <w:t>In</w:t>
      </w:r>
      <w:r w:rsidR="003828D5">
        <w:t xml:space="preserve"> the case of giving incentives and rewards, they also can use those documents</w:t>
      </w:r>
      <w:r w:rsidR="004F46BF">
        <w:t xml:space="preserve"> </w:t>
      </w:r>
      <w:r w:rsidR="004F46BF" w:rsidRPr="004F46BF">
        <w:t>(Björnsson et al., 2015)</w:t>
      </w:r>
      <w:r w:rsidR="003828D5">
        <w:t xml:space="preserve">.  </w:t>
      </w:r>
    </w:p>
    <w:p w14:paraId="384CDB65" w14:textId="77777777" w:rsidR="00A36931" w:rsidRDefault="008456C5" w:rsidP="00463A4A">
      <w:pPr>
        <w:pStyle w:val="ListParagraph"/>
        <w:numPr>
          <w:ilvl w:val="0"/>
          <w:numId w:val="20"/>
        </w:numPr>
      </w:pPr>
      <w:r w:rsidRPr="00463A4A">
        <w:rPr>
          <w:b/>
        </w:rPr>
        <w:t xml:space="preserve">Maintain </w:t>
      </w:r>
      <w:r w:rsidR="006B79DF" w:rsidRPr="00463A4A">
        <w:rPr>
          <w:b/>
        </w:rPr>
        <w:t>Reports:</w:t>
      </w:r>
      <w:r w:rsidR="006B79DF">
        <w:t xml:space="preserve"> </w:t>
      </w:r>
      <w:r w:rsidR="003828D5">
        <w:t xml:space="preserve"> </w:t>
      </w:r>
      <w:r>
        <w:t>Performance report</w:t>
      </w:r>
      <w:r w:rsidR="003828D5">
        <w:t xml:space="preserve"> is a crucial document in case of evaluating the performance. </w:t>
      </w:r>
      <w:r>
        <w:t xml:space="preserve">In every business organization, it should be maintained because it helps the authority to </w:t>
      </w:r>
      <w:r w:rsidR="00EE326B">
        <w:t>select the best employees within their organization. In John Good Shipping Company, they provide rewards based on the employee's annual performance. For this reason, they maintain such types of reports. The skills gap reports, current performance report, development report, etc are popular.</w:t>
      </w:r>
    </w:p>
    <w:p w14:paraId="77897559" w14:textId="77777777" w:rsidR="00A36931" w:rsidRPr="00A36931" w:rsidRDefault="008456C5" w:rsidP="00463A4A">
      <w:pPr>
        <w:pStyle w:val="ListParagraph"/>
        <w:numPr>
          <w:ilvl w:val="0"/>
          <w:numId w:val="20"/>
        </w:numPr>
      </w:pPr>
      <w:r w:rsidRPr="00463A4A">
        <w:rPr>
          <w:b/>
        </w:rPr>
        <w:t>Performance Development Plan:</w:t>
      </w:r>
      <w:r w:rsidRPr="00A36931">
        <w:t xml:space="preserve"> </w:t>
      </w:r>
      <w:r w:rsidR="006006DE">
        <w:t xml:space="preserve">Performance development plan shows the image of the necessary improvement of an individual. By maintaining a performance development plan the employees can be able to improve their quality as well as skills. Such type of continuous development helps them to cope up with the challenging business world. In John Good Shipping </w:t>
      </w:r>
      <w:r w:rsidR="00EE326B">
        <w:t>Company</w:t>
      </w:r>
      <w:r w:rsidR="006006DE">
        <w:t xml:space="preserve">, the managers provide a review of the current development condition of their employees. </w:t>
      </w:r>
      <w:r w:rsidR="00EE326B">
        <w:t>Based</w:t>
      </w:r>
      <w:r w:rsidR="006006DE">
        <w:t xml:space="preserve"> on the review, the employees can be able to take further development activities</w:t>
      </w:r>
      <w:r w:rsidR="004F46BF">
        <w:t xml:space="preserve"> </w:t>
      </w:r>
      <w:r w:rsidR="004F46BF" w:rsidRPr="004F46BF">
        <w:t>(Karabenick and Urdan, 2015)</w:t>
      </w:r>
      <w:r w:rsidR="006006DE">
        <w:t xml:space="preserve">.   </w:t>
      </w:r>
    </w:p>
    <w:p w14:paraId="6F67D85B" w14:textId="77777777" w:rsidR="00463A4A" w:rsidRDefault="00463A4A" w:rsidP="00463A4A">
      <w:pPr>
        <w:rPr>
          <w:b/>
        </w:rPr>
      </w:pPr>
    </w:p>
    <w:p w14:paraId="7DE4132A" w14:textId="77777777" w:rsidR="00801D13" w:rsidRDefault="00801D13" w:rsidP="00463A4A">
      <w:pPr>
        <w:rPr>
          <w:b/>
        </w:rPr>
      </w:pPr>
    </w:p>
    <w:p w14:paraId="31C0390E" w14:textId="77777777" w:rsidR="00C54A40" w:rsidRPr="00463A4A" w:rsidRDefault="008456C5" w:rsidP="00463A4A">
      <w:pPr>
        <w:rPr>
          <w:rFonts w:eastAsiaTheme="majorEastAsia" w:cstheme="majorBidi"/>
          <w:b/>
          <w:bCs/>
          <w:color w:val="365F91" w:themeColor="accent1" w:themeShade="BF"/>
          <w:sz w:val="32"/>
          <w:szCs w:val="28"/>
        </w:rPr>
      </w:pPr>
      <w:r w:rsidRPr="00463A4A">
        <w:rPr>
          <w:b/>
        </w:rPr>
        <w:lastRenderedPageBreak/>
        <w:t>P</w:t>
      </w:r>
      <w:r w:rsidR="001A4A18" w:rsidRPr="00463A4A">
        <w:rPr>
          <w:b/>
        </w:rPr>
        <w:t xml:space="preserve">erformance appraisal </w:t>
      </w:r>
      <w:r w:rsidRPr="00463A4A">
        <w:rPr>
          <w:b/>
        </w:rPr>
        <w:t xml:space="preserve">and ensuring </w:t>
      </w:r>
      <w:r w:rsidR="001A4A18" w:rsidRPr="00463A4A">
        <w:rPr>
          <w:b/>
        </w:rPr>
        <w:t>confidentiality</w:t>
      </w:r>
      <w:r w:rsidR="00A36931" w:rsidRPr="00463A4A">
        <w:rPr>
          <w:b/>
        </w:rPr>
        <w:t xml:space="preserve">: </w:t>
      </w:r>
      <w:r w:rsidR="001A4A18" w:rsidRPr="00463A4A">
        <w:rPr>
          <w:b/>
        </w:rPr>
        <w:t xml:space="preserve">  </w:t>
      </w:r>
    </w:p>
    <w:p w14:paraId="36599F3C" w14:textId="77777777" w:rsidR="00D5064B" w:rsidRPr="00D5064B" w:rsidRDefault="008456C5" w:rsidP="00D5064B">
      <w:r>
        <w:t>In the human resource department, they have to deal with much personal informationab utoutf heiir employees. thy eus o keetion secrets from others so that none can misuse those.</w:t>
      </w:r>
    </w:p>
    <w:p w14:paraId="273E8FC6" w14:textId="77777777" w:rsidR="0069496D" w:rsidRPr="00463A4A" w:rsidRDefault="008456C5" w:rsidP="00463A4A">
      <w:pPr>
        <w:pStyle w:val="ListParagraph"/>
        <w:numPr>
          <w:ilvl w:val="0"/>
          <w:numId w:val="21"/>
        </w:numPr>
        <w:rPr>
          <w:lang w:val="en-GB"/>
        </w:rPr>
      </w:pPr>
      <w:r w:rsidRPr="00463A4A">
        <w:rPr>
          <w:b/>
          <w:lang w:val="en-GB"/>
        </w:rPr>
        <w:t>Ways of reporting performance appraisal:</w:t>
      </w:r>
      <w:r w:rsidRPr="00463A4A">
        <w:rPr>
          <w:lang w:val="en-GB"/>
        </w:rPr>
        <w:t xml:space="preserve"> In case of any senior employee, the John Good authority sends email to provide the feedback of their performance. In the case of the low-level employees, they provide face to face feedback to inform them about their fault.</w:t>
      </w:r>
      <w:r w:rsidR="00AB5F26" w:rsidRPr="00463A4A">
        <w:rPr>
          <w:lang w:val="en-GB"/>
        </w:rPr>
        <w:t xml:space="preserve"> That face to face feedback helps them to know what their faults are and how they will overcome those faults. </w:t>
      </w:r>
      <w:r w:rsidRPr="00463A4A">
        <w:rPr>
          <w:lang w:val="en-GB"/>
        </w:rPr>
        <w:t xml:space="preserve"> </w:t>
      </w:r>
      <w:r w:rsidR="00AB5F26" w:rsidRPr="00463A4A">
        <w:rPr>
          <w:lang w:val="en-GB"/>
        </w:rPr>
        <w:t>If the authority wants to provide any general advice to everyone, in that case, they post a status in their internal network so that everyone gets it</w:t>
      </w:r>
      <w:r w:rsidR="004F46BF" w:rsidRPr="00463A4A">
        <w:rPr>
          <w:lang w:val="en-GB"/>
        </w:rPr>
        <w:t xml:space="preserve"> </w:t>
      </w:r>
      <w:r w:rsidR="004F46BF" w:rsidRPr="004F46BF">
        <w:t>(Piskurich, 2015)</w:t>
      </w:r>
      <w:r w:rsidR="00AB5F26" w:rsidRPr="00463A4A">
        <w:rPr>
          <w:lang w:val="en-GB"/>
        </w:rPr>
        <w:t>.</w:t>
      </w:r>
    </w:p>
    <w:p w14:paraId="261E63A4" w14:textId="77777777" w:rsidR="00EE326B" w:rsidRPr="00463A4A" w:rsidRDefault="008456C5" w:rsidP="00463A4A">
      <w:pPr>
        <w:pStyle w:val="ListParagraph"/>
        <w:numPr>
          <w:ilvl w:val="0"/>
          <w:numId w:val="21"/>
        </w:numPr>
      </w:pPr>
      <w:r w:rsidRPr="00463A4A">
        <w:rPr>
          <w:b/>
          <w:lang w:val="en-GB"/>
        </w:rPr>
        <w:t>Importance of Confidentiality</w:t>
      </w:r>
      <w:r w:rsidRPr="00463A4A">
        <w:rPr>
          <w:lang w:val="en-GB"/>
        </w:rPr>
        <w:t xml:space="preserve">: </w:t>
      </w:r>
      <w:r w:rsidR="00287C9C" w:rsidRPr="00463A4A">
        <w:rPr>
          <w:lang w:val="en-GB"/>
        </w:rPr>
        <w:t xml:space="preserve">To manage the human resources, the respected party has to keep more information about their employees. There is much secret information they have to hold, such as- </w:t>
      </w:r>
      <w:r w:rsidR="00287C9C">
        <w:t>contact details of family members, b</w:t>
      </w:r>
      <w:r w:rsidR="00287C9C" w:rsidRPr="00287C9C">
        <w:t>ank details</w:t>
      </w:r>
      <w:r w:rsidR="00287C9C">
        <w:t xml:space="preserve"> of that person, medical history, service records and progress notes, individual plans, </w:t>
      </w:r>
      <w:r w:rsidR="0069496D">
        <w:t xml:space="preserve">home address, etc. </w:t>
      </w:r>
      <w:r w:rsidR="00287C9C" w:rsidRPr="00463A4A">
        <w:rPr>
          <w:lang w:val="en-GB"/>
        </w:rPr>
        <w:t>So ittthe HR professionalsmus o keel the information confidential</w:t>
      </w:r>
      <w:r w:rsidR="00354437" w:rsidRPr="00463A4A">
        <w:rPr>
          <w:lang w:val="en-GB"/>
        </w:rPr>
        <w:t xml:space="preserve"> </w:t>
      </w:r>
      <w:r w:rsidR="00354437" w:rsidRPr="00354437">
        <w:t xml:space="preserve">(Armstrong, </w:t>
      </w:r>
      <w:r w:rsidR="00354437">
        <w:t>2012)</w:t>
      </w:r>
      <w:r w:rsidR="00287C9C" w:rsidRPr="00463A4A">
        <w:rPr>
          <w:lang w:val="en-GB"/>
        </w:rPr>
        <w:t xml:space="preserve">. </w:t>
      </w:r>
      <w:r w:rsidR="0069496D" w:rsidRPr="00463A4A">
        <w:rPr>
          <w:lang w:val="en-GB"/>
        </w:rPr>
        <w:t>In John Good Shipping Company, the authority tries to keep confidential of the information of their employees. They don't share it with others and maintain strong security of that information. If necessary, they disclose the information after taking consent from the individual.</w:t>
      </w:r>
    </w:p>
    <w:p w14:paraId="76E153B5" w14:textId="77777777" w:rsidR="00463A4A" w:rsidRDefault="008456C5" w:rsidP="00463A4A">
      <w:pPr>
        <w:pStyle w:val="Heading2"/>
      </w:pPr>
      <w:bookmarkStart w:id="5" w:name="_Toc16879385"/>
      <w:r>
        <w:t>Personal Development of the Individuals:</w:t>
      </w:r>
      <w:bookmarkEnd w:id="5"/>
    </w:p>
    <w:p w14:paraId="3D552B62" w14:textId="77777777" w:rsidR="00791C5E" w:rsidRPr="00791C5E" w:rsidRDefault="008456C5" w:rsidP="00791C5E">
      <w:r>
        <w:t xml:space="preserve">In John Good Shipping Company, the authority tries to ensure the development of their employees’ skills and knowledge. They focus on growing their leaders and developing individuals so that they can reach to their potentiality. The authority tries to maintain their commitment to their employees in case of job security. Through </w:t>
      </w:r>
      <w:r w:rsidR="00463A4A" w:rsidRPr="00463A4A">
        <w:t>formal learning, learning by experience and learning through people</w:t>
      </w:r>
      <w:r>
        <w:t>, the employees ofthe  individual cana  develop themselves</w:t>
      </w:r>
      <w:r w:rsidRPr="00371BF8">
        <w:rPr>
          <w:lang w:val="en-GB"/>
        </w:rPr>
        <w:t xml:space="preserve"> </w:t>
      </w:r>
      <w:r w:rsidRPr="00371BF8">
        <w:t>(Valentine et al., 2014)</w:t>
      </w:r>
      <w:r w:rsidRPr="00371BF8">
        <w:rPr>
          <w:lang w:val="en-GB"/>
        </w:rPr>
        <w:t>.</w:t>
      </w:r>
      <w:r>
        <w:rPr>
          <w:lang w:val="en-GB"/>
        </w:rPr>
        <w:t xml:space="preserve"> They offer on the job training, off the job training for improving their empooye'e skiills. In every year, they anayze their  performance so that they can find out the gaps. Based on </w:t>
      </w:r>
      <w:r w:rsidR="006D5531">
        <w:rPr>
          <w:lang w:val="en-GB"/>
        </w:rPr>
        <w:t>those</w:t>
      </w:r>
      <w:r>
        <w:rPr>
          <w:lang w:val="en-GB"/>
        </w:rPr>
        <w:t xml:space="preserve"> gaps they take necessary steps to improve their performance </w:t>
      </w:r>
      <w:r w:rsidRPr="00791C5E">
        <w:t>(Bee, F. and Bee, R, 2003)</w:t>
      </w:r>
      <w:r w:rsidRPr="00791C5E">
        <w:rPr>
          <w:lang w:val="en-GB"/>
        </w:rPr>
        <w:t xml:space="preserve">. </w:t>
      </w:r>
      <w:r w:rsidR="006D5531">
        <w:rPr>
          <w:lang w:val="en-GB"/>
        </w:rPr>
        <w:t>In every year</w:t>
      </w:r>
      <w:r w:rsidR="005807B1">
        <w:rPr>
          <w:lang w:val="en-GB"/>
        </w:rPr>
        <w:t>,</w:t>
      </w:r>
      <w:r w:rsidR="006D5531">
        <w:rPr>
          <w:lang w:val="en-GB"/>
        </w:rPr>
        <w:t xml:space="preserve"> they arrange IT training for their employees so that the </w:t>
      </w:r>
      <w:r w:rsidR="006D5531">
        <w:rPr>
          <w:lang w:val="en-GB"/>
        </w:rPr>
        <w:lastRenderedPageBreak/>
        <w:t xml:space="preserve">employees can </w:t>
      </w:r>
      <w:r w:rsidR="005807B1">
        <w:rPr>
          <w:lang w:val="en-GB"/>
        </w:rPr>
        <w:t>shape up their skills in a proper way. Such type of IT training helps them to gather knowledge about the uses ofthe  latest technology.</w:t>
      </w:r>
    </w:p>
    <w:p w14:paraId="076E2659" w14:textId="77777777" w:rsidR="00791C5E" w:rsidRPr="00791C5E" w:rsidRDefault="008456C5" w:rsidP="00791C5E">
      <w:r>
        <w:t xml:space="preserve">Finall,y it can be sai,d tha, the authorit of John Good Shipping Company tries to ensure proper management in case of the development of their employees as well as gain benefits by practicing those systems in their organization </w:t>
      </w:r>
      <w:r w:rsidRPr="00791C5E">
        <w:rPr>
          <w:bCs/>
        </w:rPr>
        <w:t xml:space="preserve">(Bennington and Habir, 2013). </w:t>
      </w:r>
    </w:p>
    <w:p w14:paraId="27C1CC58" w14:textId="77777777" w:rsidR="00463A4A" w:rsidRPr="0069496D" w:rsidRDefault="008456C5" w:rsidP="00463A4A">
      <w:r>
        <w:t xml:space="preserve">. </w:t>
      </w:r>
    </w:p>
    <w:p w14:paraId="50C925A8" w14:textId="77777777" w:rsidR="007424E3" w:rsidRDefault="008456C5" w:rsidP="00463A4A">
      <w:pPr>
        <w:spacing w:line="276" w:lineRule="auto"/>
        <w:jc w:val="left"/>
        <w:rPr>
          <w:rFonts w:eastAsiaTheme="majorEastAsia" w:cstheme="majorBidi"/>
          <w:b/>
          <w:bCs/>
          <w:color w:val="365F91" w:themeColor="accent1" w:themeShade="BF"/>
          <w:sz w:val="32"/>
          <w:szCs w:val="28"/>
        </w:rPr>
      </w:pPr>
      <w:r>
        <w:br w:type="page"/>
      </w:r>
    </w:p>
    <w:p w14:paraId="4FB68821" w14:textId="77777777" w:rsidR="007424E3" w:rsidRPr="007424E3" w:rsidRDefault="008456C5" w:rsidP="007424E3">
      <w:pPr>
        <w:pStyle w:val="Heading1"/>
      </w:pPr>
      <w:bookmarkStart w:id="6" w:name="_Toc16879386"/>
      <w:r w:rsidRPr="007424E3">
        <w:lastRenderedPageBreak/>
        <w:t xml:space="preserve">2) Critically evaluate development vehicles available to </w:t>
      </w:r>
      <w:r w:rsidR="00AC160D">
        <w:t xml:space="preserve">John Good Company </w:t>
      </w:r>
      <w:r w:rsidRPr="007424E3">
        <w:t xml:space="preserve">and explain the extent </w:t>
      </w:r>
      <w:r w:rsidR="00AC160D">
        <w:t xml:space="preserve">whether </w:t>
      </w:r>
      <w:r w:rsidRPr="007424E3">
        <w:t>they are appropriate in meeting the development needs of the individual</w:t>
      </w:r>
      <w:bookmarkEnd w:id="6"/>
      <w:r w:rsidR="00791C5E">
        <w:t>.</w:t>
      </w:r>
      <w:r w:rsidRPr="007424E3">
        <w:t xml:space="preserve"> </w:t>
      </w:r>
    </w:p>
    <w:p w14:paraId="28913B9F" w14:textId="77777777" w:rsidR="007424E3" w:rsidRPr="007424E3" w:rsidRDefault="008456C5" w:rsidP="007424E3">
      <w:pPr>
        <w:rPr>
          <w:lang w:val="en-GB"/>
        </w:rPr>
      </w:pPr>
      <w:r w:rsidRPr="007424E3">
        <w:rPr>
          <w:lang w:val="en-GB"/>
        </w:rPr>
        <w:t xml:space="preserve">There are different types of </w:t>
      </w:r>
      <w:r>
        <w:rPr>
          <w:lang w:val="en-GB"/>
        </w:rPr>
        <w:t xml:space="preserve">development vehicles </w:t>
      </w:r>
      <w:r w:rsidRPr="007424E3">
        <w:rPr>
          <w:lang w:val="en-GB"/>
        </w:rPr>
        <w:t>for</w:t>
      </w:r>
      <w:r>
        <w:rPr>
          <w:lang w:val="en-GB"/>
        </w:rPr>
        <w:t xml:space="preserve"> the</w:t>
      </w:r>
      <w:r w:rsidRPr="007424E3">
        <w:rPr>
          <w:lang w:val="en-GB"/>
        </w:rPr>
        <w:t xml:space="preserve"> employees</w:t>
      </w:r>
      <w:r>
        <w:rPr>
          <w:lang w:val="en-GB"/>
        </w:rPr>
        <w:t xml:space="preserve"> of John Good Shipping Company</w:t>
      </w:r>
      <w:r w:rsidRPr="007424E3">
        <w:rPr>
          <w:lang w:val="en-GB"/>
        </w:rPr>
        <w:t>. Sometimes the business organization offers different types of training opportunities to their employees so that they can develop themselves, such as- on the job training, off the job training, coaching, mentoring, etc. there are some learning styles too.  The John Good Shipping Company follows the popular Schein’s Theory</w:t>
      </w:r>
      <w:r w:rsidRPr="007424E3">
        <w:t xml:space="preserve"> (Hall, 2016)</w:t>
      </w:r>
      <w:r w:rsidRPr="007424E3">
        <w:rPr>
          <w:lang w:val="en-GB"/>
        </w:rPr>
        <w:t>.</w:t>
      </w:r>
    </w:p>
    <w:p w14:paraId="66A9103C" w14:textId="77777777" w:rsidR="00C54A40" w:rsidRPr="00C54A40" w:rsidRDefault="008456C5" w:rsidP="007424E3">
      <w:pPr>
        <w:pStyle w:val="Heading2"/>
        <w:rPr>
          <w:lang w:val="en-GB"/>
        </w:rPr>
      </w:pPr>
      <w:bookmarkStart w:id="7" w:name="_Toc16879387"/>
      <w:r>
        <w:rPr>
          <w:lang w:val="en-GB"/>
        </w:rPr>
        <w:t xml:space="preserve">Available </w:t>
      </w:r>
      <w:r w:rsidR="001A4A18" w:rsidRPr="00C54A40">
        <w:rPr>
          <w:lang w:val="en-GB"/>
        </w:rPr>
        <w:t xml:space="preserve">development opportunities </w:t>
      </w:r>
      <w:r>
        <w:rPr>
          <w:lang w:val="en-GB"/>
        </w:rPr>
        <w:t>of John Good Company</w:t>
      </w:r>
      <w:r w:rsidR="003828D5">
        <w:rPr>
          <w:lang w:val="en-GB"/>
        </w:rPr>
        <w:t>:</w:t>
      </w:r>
      <w:bookmarkEnd w:id="7"/>
      <w:r w:rsidR="001A4A18" w:rsidRPr="00C54A40">
        <w:rPr>
          <w:lang w:val="en-GB"/>
        </w:rPr>
        <w:t xml:space="preserve"> </w:t>
      </w:r>
    </w:p>
    <w:p w14:paraId="7EE0C6F4" w14:textId="77777777" w:rsidR="00A67B1A" w:rsidRDefault="008456C5" w:rsidP="00065792">
      <w:r w:rsidRPr="004569E5">
        <w:rPr>
          <w:b/>
          <w:lang w:val="en-GB"/>
        </w:rPr>
        <w:t xml:space="preserve">Implementation of </w:t>
      </w:r>
      <w:r w:rsidR="00065792" w:rsidRPr="00065792">
        <w:rPr>
          <w:b/>
          <w:bCs/>
        </w:rPr>
        <w:t>Schein’s Typology</w:t>
      </w:r>
      <w:r w:rsidR="00065792">
        <w:rPr>
          <w:b/>
          <w:bCs/>
        </w:rPr>
        <w:t xml:space="preserve">: </w:t>
      </w:r>
      <w:r w:rsidR="00065792" w:rsidRPr="00065792">
        <w:t>In John Good Shipping Company, they are following the Schein’s Typology of career anchors. They mainly focus on the employees technic</w:t>
      </w:r>
      <w:r w:rsidR="007046FA">
        <w:t xml:space="preserve">al and functional competencies. </w:t>
      </w:r>
      <w:r w:rsidR="00C4212E">
        <w:t xml:space="preserve">After that, they try to find out the gaps. Based on the gaps, they provide the learning opportunity for their employees. In the case of John Good Shipping Company, they give more focus on their </w:t>
      </w:r>
      <w:r w:rsidR="00224D9A">
        <w:t>manager's development. Schein's typology also focuses on the security and stability of their employees. In the case of John Good Shipping Company, they provide job security to their employees</w:t>
      </w:r>
      <w:r w:rsidR="007916CB">
        <w:t xml:space="preserve"> so that they are tension free and can concentrate on their job</w:t>
      </w:r>
      <w:r w:rsidR="00354437" w:rsidRPr="00354437">
        <w:t xml:space="preserve"> (Bee, F. and Bee, R, </w:t>
      </w:r>
      <w:r w:rsidR="00354437">
        <w:t>2003)</w:t>
      </w:r>
      <w:r w:rsidR="007916CB">
        <w:t xml:space="preserve">. </w:t>
      </w:r>
    </w:p>
    <w:p w14:paraId="103D73D5" w14:textId="77777777" w:rsidR="00B924C3" w:rsidRPr="00B924C3" w:rsidRDefault="008456C5" w:rsidP="00B924C3">
      <w:r w:rsidRPr="00B924C3">
        <w:rPr>
          <w:b/>
          <w:lang w:val="en-GB"/>
        </w:rPr>
        <w:t>On the job training:</w:t>
      </w:r>
      <w:r w:rsidRPr="00B924C3">
        <w:t xml:space="preserve"> Under this method, the trainee involves in any specific job and gain necessary knowledge through performing the job. It is a cheap and less time-consuming method. In John Good Shipping Company, they rotate their employees in a different department of their organization so that they can gain diversified knowledge. The John authority provides coaching method to their employees. In this method, there is a supervisor who provides different ideas to their employees so that they can perform their duties properly</w:t>
      </w:r>
      <w:r w:rsidR="004F46BF">
        <w:t xml:space="preserve"> </w:t>
      </w:r>
      <w:r w:rsidR="004F46BF" w:rsidRPr="004F46BF">
        <w:t>(Karabenick and Urdan, 2015)</w:t>
      </w:r>
      <w:r w:rsidRPr="00B924C3">
        <w:t xml:space="preserve">. Under this method, the employees can express their ideas and confusion to their supervisor. That's why the supervisor can give him a proper solution. They also give a committee assignment to their employees. Under this method, the employees form a committee and the authority gives a group assignment. All the members of the team solve that assignment in an accumulated way. In this way, they can exchange their idea, knowledge with one another. This method is very effective for employees to learn. </w:t>
      </w:r>
    </w:p>
    <w:p w14:paraId="20916927" w14:textId="77777777" w:rsidR="007424E3" w:rsidRDefault="008456C5" w:rsidP="007424E3">
      <w:r w:rsidRPr="00B924C3">
        <w:rPr>
          <w:b/>
          <w:lang w:val="en-GB"/>
        </w:rPr>
        <w:lastRenderedPageBreak/>
        <w:t>Off the job training</w:t>
      </w:r>
      <w:r w:rsidRPr="00B924C3">
        <w:rPr>
          <w:lang w:val="en-GB"/>
        </w:rPr>
        <w:t xml:space="preserve">: Under this method, the employees can be able to gain knowledge from outside of their organization. </w:t>
      </w:r>
      <w:r w:rsidRPr="00B924C3">
        <w:t>The employees of John Good Shipping Company join different types oftraiining program. The John Good Shipping authority offer grid training program. They have started this program for the last 4 years. Under this program, the HR manager of John Good Company makes a plan then implements it and finally evaluates it. Simulation is one of the popular off the job training</w:t>
      </w:r>
      <w:r w:rsidR="004F46BF">
        <w:t xml:space="preserve"> (</w:t>
      </w:r>
      <w:r w:rsidR="004F46BF" w:rsidRPr="004F46BF">
        <w:t>Martin et al., 2019)</w:t>
      </w:r>
      <w:r w:rsidRPr="00B924C3">
        <w:t>. In John Good Shipping Company, they create an imaginary situation and order their employees to handle the situation. In this way, the employees can learn much new knowledge through handling the situation.</w:t>
      </w:r>
    </w:p>
    <w:p w14:paraId="057BCE8B" w14:textId="77777777" w:rsidR="00C54A40" w:rsidRPr="007424E3" w:rsidRDefault="008456C5" w:rsidP="007424E3">
      <w:pPr>
        <w:pStyle w:val="Heading2"/>
        <w:rPr>
          <w:color w:val="auto"/>
        </w:rPr>
      </w:pPr>
      <w:bookmarkStart w:id="8" w:name="_Toc16879388"/>
      <w:r>
        <w:t>Feedback sending process</w:t>
      </w:r>
      <w:r w:rsidR="003828D5" w:rsidRPr="006A1A84">
        <w:t>:</w:t>
      </w:r>
      <w:bookmarkEnd w:id="8"/>
      <w:r w:rsidR="006A1A84" w:rsidRPr="006A1A84">
        <w:t xml:space="preserve">  </w:t>
      </w:r>
    </w:p>
    <w:p w14:paraId="79AF6802" w14:textId="77777777" w:rsidR="00B924C3" w:rsidRDefault="008456C5" w:rsidP="00B924C3">
      <w:r>
        <w:t xml:space="preserve">There are different mechanisms for providing feedback to individuals. In the John Good Shipping company, there are around 200 employees. The authority wants to become a leading company in the shipping industry. For this reason, they analyze the performance of their employees continuously and provide feedback. The methods which are used by the John Good authority </w:t>
      </w:r>
      <w:r w:rsidR="006A1A84">
        <w:t>are</w:t>
      </w:r>
      <w:r>
        <w:t xml:space="preserve"> given below: </w:t>
      </w:r>
    </w:p>
    <w:p w14:paraId="593619CC" w14:textId="77777777" w:rsidR="006A1A84" w:rsidRDefault="008456C5" w:rsidP="006A1A84">
      <w:pPr>
        <w:pStyle w:val="ListParagraph"/>
        <w:numPr>
          <w:ilvl w:val="0"/>
          <w:numId w:val="15"/>
        </w:numPr>
      </w:pPr>
      <w:r w:rsidRPr="006A1A84">
        <w:rPr>
          <w:b/>
        </w:rPr>
        <w:t>Self-Evaluation and review:</w:t>
      </w:r>
      <w:r>
        <w:t xml:space="preserve"> </w:t>
      </w:r>
    </w:p>
    <w:p w14:paraId="0B8897BB" w14:textId="77777777" w:rsidR="00B924C3" w:rsidRDefault="008456C5" w:rsidP="00B924C3">
      <w:r>
        <w:t>In John Good Shipping Company, the authority sets up a benchmark for measuring the performance of their employees. Then they provide a sheet to the individual employees where there are some scales through which the employees rating themselves. In this way the John Good employees evaluate themselves. After collecting that evaluation paper they analyze it and provide a review</w:t>
      </w:r>
      <w:r w:rsidR="004F46BF">
        <w:t xml:space="preserve"> </w:t>
      </w:r>
      <w:r w:rsidR="004F46BF" w:rsidRPr="004F46BF">
        <w:t>(Piskurich, 2015)</w:t>
      </w:r>
      <w:r>
        <w:t>.</w:t>
      </w:r>
    </w:p>
    <w:p w14:paraId="123194A3" w14:textId="77777777" w:rsidR="00B924C3" w:rsidRPr="00E52952" w:rsidRDefault="008456C5" w:rsidP="00E52952">
      <w:pPr>
        <w:pStyle w:val="ListParagraph"/>
        <w:numPr>
          <w:ilvl w:val="0"/>
          <w:numId w:val="14"/>
        </w:numPr>
        <w:rPr>
          <w:b/>
        </w:rPr>
      </w:pPr>
      <w:r w:rsidRPr="00E52952">
        <w:rPr>
          <w:b/>
        </w:rPr>
        <w:t xml:space="preserve">Be very specific: </w:t>
      </w:r>
    </w:p>
    <w:p w14:paraId="131FF16E" w14:textId="77777777" w:rsidR="00E52952" w:rsidRDefault="008456C5" w:rsidP="00E52952">
      <w:r>
        <w:t>The feedback should be specific like- task-oriented otherwise the employees can't understand it.  If the manager says that your performance is good or you should improve your working quality then the employees can't understand it clearly</w:t>
      </w:r>
      <w:r w:rsidR="00354437">
        <w:t xml:space="preserve"> </w:t>
      </w:r>
      <w:r w:rsidR="00354437" w:rsidRPr="00354437">
        <w:t xml:space="preserve">(Armstrong, </w:t>
      </w:r>
      <w:r w:rsidR="00354437">
        <w:t xml:space="preserve">2012). </w:t>
      </w:r>
      <w:r>
        <w:t>For this reason, the HR manager of John Good Company tries to provide to the point feedback so that the employees can easily understand.</w:t>
      </w:r>
    </w:p>
    <w:p w14:paraId="4B7DD5FD" w14:textId="77777777" w:rsidR="00680371" w:rsidRDefault="00680371" w:rsidP="00E52952"/>
    <w:p w14:paraId="35871A43" w14:textId="77777777" w:rsidR="00B924C3" w:rsidRPr="00E52952" w:rsidRDefault="008456C5" w:rsidP="00E52952">
      <w:pPr>
        <w:pStyle w:val="ListParagraph"/>
        <w:numPr>
          <w:ilvl w:val="0"/>
          <w:numId w:val="14"/>
        </w:numPr>
        <w:rPr>
          <w:b/>
        </w:rPr>
      </w:pPr>
      <w:r w:rsidRPr="00E52952">
        <w:rPr>
          <w:b/>
        </w:rPr>
        <w:lastRenderedPageBreak/>
        <w:t>Don’t wait for quarterly Review:</w:t>
      </w:r>
    </w:p>
    <w:p w14:paraId="1B073D88" w14:textId="77777777" w:rsidR="00354437" w:rsidRDefault="008456C5" w:rsidP="00E52952">
      <w:r>
        <w:t>In every business organization, they provide a quarterly review but in the case of John Good Shipping Company, they don't wait for the quarterly</w:t>
      </w:r>
      <w:r w:rsidR="007135BC">
        <w:t xml:space="preserve"> review. They analyze the performance of their employees every month. If they find any gaps, at that time they take immediate actions for removing those gaps. Otherwise, they have to wait for the quarterly review which may be too late. So they can keep their employees up to date</w:t>
      </w:r>
      <w:r w:rsidR="00163F63" w:rsidRPr="00163F63">
        <w:rPr>
          <w:rFonts w:ascii="Arial" w:hAnsi="Arial" w:cs="Arial"/>
          <w:color w:val="000000"/>
          <w:sz w:val="20"/>
          <w:szCs w:val="20"/>
          <w:shd w:val="clear" w:color="auto" w:fill="FFFFFF"/>
        </w:rPr>
        <w:t xml:space="preserve"> </w:t>
      </w:r>
      <w:r w:rsidR="00163F63" w:rsidRPr="00163F63">
        <w:t>(Hall, 2016)</w:t>
      </w:r>
      <w:r w:rsidR="007135BC">
        <w:t xml:space="preserve">. </w:t>
      </w:r>
    </w:p>
    <w:p w14:paraId="7FD03EED" w14:textId="77777777" w:rsidR="00B924C3" w:rsidRPr="00AF4EDD" w:rsidRDefault="008456C5" w:rsidP="00AF4EDD">
      <w:pPr>
        <w:pStyle w:val="ListParagraph"/>
        <w:numPr>
          <w:ilvl w:val="0"/>
          <w:numId w:val="12"/>
        </w:numPr>
        <w:rPr>
          <w:b/>
        </w:rPr>
      </w:pPr>
      <w:r>
        <w:rPr>
          <w:b/>
        </w:rPr>
        <w:t xml:space="preserve">Make it one to </w:t>
      </w:r>
      <w:r w:rsidRPr="00AF4EDD">
        <w:rPr>
          <w:b/>
        </w:rPr>
        <w:t>one</w:t>
      </w:r>
    </w:p>
    <w:p w14:paraId="730B16F6" w14:textId="77777777" w:rsidR="00AF4EDD" w:rsidRDefault="008456C5" w:rsidP="00AF4EDD">
      <w:r>
        <w:t>Every person has his respect so it is important for the authority of John Good Shipping Company to maintain the respect of their employees too. In case of providing feedback, they should have to tell it in one to one so that the other employee can't make fun of him. So it won't be good to criticize publicly</w:t>
      </w:r>
      <w:r w:rsidR="00354437" w:rsidRPr="00354437">
        <w:t xml:space="preserve"> (Bee, F. and Bee, R, </w:t>
      </w:r>
      <w:r w:rsidR="00354437">
        <w:t>2003)</w:t>
      </w:r>
      <w:r>
        <w:t xml:space="preserve">. In case of providing any good feedback, the John Good Authority arranges a private meeting </w:t>
      </w:r>
      <w:r w:rsidR="00E52952">
        <w:t>and after that praise him/her.</w:t>
      </w:r>
    </w:p>
    <w:p w14:paraId="0B7CC7CB" w14:textId="77777777" w:rsidR="00B924C3" w:rsidRPr="00B924C3" w:rsidRDefault="008456C5" w:rsidP="00B924C3">
      <w:pPr>
        <w:pStyle w:val="ListParagraph"/>
        <w:numPr>
          <w:ilvl w:val="0"/>
          <w:numId w:val="11"/>
        </w:numPr>
        <w:rPr>
          <w:b/>
        </w:rPr>
      </w:pPr>
      <w:r w:rsidRPr="00B924C3">
        <w:rPr>
          <w:b/>
        </w:rPr>
        <w:t>End on a Positive Note</w:t>
      </w:r>
    </w:p>
    <w:p w14:paraId="4D0963ED" w14:textId="77777777" w:rsidR="00B924C3" w:rsidRDefault="008456C5" w:rsidP="00B924C3">
      <w:r>
        <w:t>After giving the feedback whatever it is positive or negative, the HR manager of John Good Shipping Company should give a positive ending note. So</w:t>
      </w:r>
      <w:r w:rsidR="00AF4EDD">
        <w:t xml:space="preserve"> that the employee</w:t>
      </w:r>
      <w:r>
        <w:t xml:space="preserve"> </w:t>
      </w:r>
      <w:r w:rsidR="00AF4EDD">
        <w:t>won’t</w:t>
      </w:r>
      <w:r>
        <w:t xml:space="preserve"> be </w:t>
      </w:r>
      <w:r w:rsidR="00AF4EDD">
        <w:t>upset about his wrongdoing. If he gets the inspiration from the manager then he willingly tries to do the wrong work properly. The end positive notes create a good vibe on the employees as well as the negative impression will go out</w:t>
      </w:r>
      <w:r w:rsidR="004F46BF">
        <w:t xml:space="preserve"> </w:t>
      </w:r>
      <w:r w:rsidR="004F46BF" w:rsidRPr="004F46BF">
        <w:t>(Martin et al., 2019)</w:t>
      </w:r>
      <w:r w:rsidR="00AF4EDD">
        <w:t>. So the manager of John Good Shipping Companymus o tell the negative feedback at first and provide a positive vibe at the end.</w:t>
      </w:r>
    </w:p>
    <w:p w14:paraId="7C4B693D" w14:textId="77777777" w:rsidR="00C54A40" w:rsidRPr="00C54A40" w:rsidRDefault="008456C5" w:rsidP="00680371">
      <w:pPr>
        <w:pStyle w:val="Heading2"/>
        <w:rPr>
          <w:lang w:val="en-GB"/>
        </w:rPr>
      </w:pPr>
      <w:bookmarkStart w:id="9" w:name="_Toc16879389"/>
      <w:r>
        <w:rPr>
          <w:lang w:val="en-GB"/>
        </w:rPr>
        <w:t>Way of meeting the development needs of the individuals</w:t>
      </w:r>
      <w:r w:rsidR="003828D5">
        <w:rPr>
          <w:lang w:val="en-GB"/>
        </w:rPr>
        <w:t>:</w:t>
      </w:r>
      <w:bookmarkEnd w:id="9"/>
    </w:p>
    <w:p w14:paraId="741149CF" w14:textId="77777777" w:rsidR="00C54A40" w:rsidRDefault="008456C5" w:rsidP="00DB1005">
      <w:pPr>
        <w:rPr>
          <w:lang w:val="en-GB"/>
        </w:rPr>
      </w:pPr>
      <w:r>
        <w:rPr>
          <w:lang w:val="en-GB"/>
        </w:rPr>
        <w:t>Today's business world is so competitive that's why the individualsmus o give more focus on the development of their career. T</w:t>
      </w:r>
      <w:r w:rsidR="00274C23">
        <w:rPr>
          <w:lang w:val="en-GB"/>
        </w:rPr>
        <w:t xml:space="preserve">o ensure sustainability, it is necessary for every business firm to focus on the career development of its employees. In the case of John Good Shipping Company, they </w:t>
      </w:r>
      <w:r w:rsidR="00DB1005">
        <w:rPr>
          <w:lang w:val="en-GB"/>
        </w:rPr>
        <w:t>highlight this issue. The strategies which are followed by the authority of John Good Shipping Company are given below:</w:t>
      </w:r>
    </w:p>
    <w:p w14:paraId="564985C1" w14:textId="77777777" w:rsidR="001F7725" w:rsidRDefault="008456C5" w:rsidP="00DB1005">
      <w:pPr>
        <w:rPr>
          <w:lang w:val="en-GB"/>
        </w:rPr>
      </w:pPr>
      <w:r w:rsidRPr="00917596">
        <w:rPr>
          <w:b/>
          <w:lang w:val="en-GB"/>
        </w:rPr>
        <w:t>Identify individual goals:</w:t>
      </w:r>
      <w:r>
        <w:rPr>
          <w:lang w:val="en-GB"/>
        </w:rPr>
        <w:t xml:space="preserve"> </w:t>
      </w:r>
      <w:r w:rsidR="00917596">
        <w:rPr>
          <w:lang w:val="en-GB"/>
        </w:rPr>
        <w:t xml:space="preserve">Every employee has different types of life goals so it is necessary for the authority to know on their goals and based on that set up them in different departments. It is </w:t>
      </w:r>
      <w:r w:rsidR="00917596">
        <w:rPr>
          <w:lang w:val="en-GB"/>
        </w:rPr>
        <w:lastRenderedPageBreak/>
        <w:t>also important for the authority to train up them so that they will be able to achieve their goals. In John Good Shipping Company they try to know about the personal goal of their employees. Based on that they assign them to different tasks</w:t>
      </w:r>
      <w:r w:rsidR="00163F63" w:rsidRPr="00163F63">
        <w:rPr>
          <w:rFonts w:ascii="Arial" w:hAnsi="Arial" w:cs="Arial"/>
          <w:color w:val="000000"/>
          <w:sz w:val="20"/>
          <w:szCs w:val="20"/>
          <w:shd w:val="clear" w:color="auto" w:fill="FFFFFF"/>
        </w:rPr>
        <w:t xml:space="preserve"> </w:t>
      </w:r>
      <w:r w:rsidR="00163F63" w:rsidRPr="00163F63">
        <w:t>(Jackson, 2015)</w:t>
      </w:r>
      <w:r w:rsidR="00917596">
        <w:rPr>
          <w:lang w:val="en-GB"/>
        </w:rPr>
        <w:t>.</w:t>
      </w:r>
    </w:p>
    <w:p w14:paraId="5D9D2B2E" w14:textId="77777777" w:rsidR="001F7725" w:rsidRPr="001F7725" w:rsidRDefault="008456C5" w:rsidP="001F7725">
      <w:pPr>
        <w:rPr>
          <w:lang w:val="en-GB"/>
        </w:rPr>
      </w:pPr>
      <w:r w:rsidRPr="001F7725">
        <w:rPr>
          <w:b/>
          <w:lang w:val="en-GB"/>
        </w:rPr>
        <w:t>Conduct SWOT analysis:</w:t>
      </w:r>
      <w:r w:rsidRPr="001F7725">
        <w:rPr>
          <w:lang w:val="en-GB"/>
        </w:rPr>
        <w:t>Tthe organizationmus o know about the strength and weakness of the employees. In John Good Shipping Company, their employees conduct a SWOT analysis to uncover the opportunity and threats of themselves. After that, the authority collects their SWOT analysis outcomes and based on that they offer different types of training so that the employees can reduce their threats. By removing the threat, the employees will be perfect and can improve their job performance. In this way, the authority of John Good Shipping Company helps to develop the career of their employees.</w:t>
      </w:r>
    </w:p>
    <w:p w14:paraId="718E7D64" w14:textId="77777777" w:rsidR="001F7725" w:rsidRPr="001F7725" w:rsidRDefault="008456C5" w:rsidP="001F7725">
      <w:pPr>
        <w:rPr>
          <w:lang w:val="en-GB"/>
        </w:rPr>
      </w:pPr>
      <w:r w:rsidRPr="001F7725">
        <w:rPr>
          <w:b/>
          <w:lang w:val="en-GB"/>
        </w:rPr>
        <w:t>Set up manageable goals:</w:t>
      </w:r>
      <w:r w:rsidRPr="001F7725">
        <w:rPr>
          <w:lang w:val="en-GB"/>
        </w:rPr>
        <w:t xml:space="preserve"> It won't be a wise decision to set such type of a goal which can't be achievable. For developing a career it is necessary to set up a manageable goal so that the person can easily achieve it. Development is a systematic process so it is important to maintain a sequence. In John Good Shipping Company, the authority sets small goals for their employees. After that, they set something big</w:t>
      </w:r>
      <w:r w:rsidR="00163F63" w:rsidRPr="00163F63">
        <w:rPr>
          <w:rFonts w:ascii="Arial" w:hAnsi="Arial" w:cs="Arial"/>
          <w:color w:val="000000"/>
          <w:sz w:val="20"/>
          <w:szCs w:val="20"/>
          <w:shd w:val="clear" w:color="auto" w:fill="FFFFFF"/>
        </w:rPr>
        <w:t xml:space="preserve"> </w:t>
      </w:r>
      <w:r w:rsidR="00163F63" w:rsidRPr="00163F63">
        <w:t>(Martin, 2016)</w:t>
      </w:r>
      <w:r w:rsidRPr="001F7725">
        <w:rPr>
          <w:lang w:val="en-GB"/>
        </w:rPr>
        <w:t xml:space="preserve">. In this way, they set up manageable goals as well as help for the development of the career of their employees. </w:t>
      </w:r>
    </w:p>
    <w:p w14:paraId="026D64EF" w14:textId="77777777" w:rsidR="001F7725" w:rsidRPr="001F7725" w:rsidRDefault="008456C5" w:rsidP="001F7725">
      <w:pPr>
        <w:rPr>
          <w:b/>
          <w:lang w:val="en-GB"/>
        </w:rPr>
      </w:pPr>
      <w:r w:rsidRPr="001F7725">
        <w:rPr>
          <w:b/>
          <w:lang w:val="en-GB"/>
        </w:rPr>
        <w:t xml:space="preserve">Take </w:t>
      </w:r>
      <w:r w:rsidR="00917596" w:rsidRPr="001F7725">
        <w:rPr>
          <w:b/>
          <w:lang w:val="en-GB"/>
        </w:rPr>
        <w:t>steps</w:t>
      </w:r>
      <w:r w:rsidRPr="001F7725">
        <w:rPr>
          <w:b/>
          <w:lang w:val="en-GB"/>
        </w:rPr>
        <w:t xml:space="preserve"> towards the goal:</w:t>
      </w:r>
      <w:r w:rsidR="00917596">
        <w:rPr>
          <w:b/>
          <w:lang w:val="en-GB"/>
        </w:rPr>
        <w:t xml:space="preserve"> </w:t>
      </w:r>
      <w:r w:rsidR="00917596" w:rsidRPr="00917596">
        <w:t>After that the John Good authority takes proper steps so that their employees can be able to reach the goal</w:t>
      </w:r>
      <w:r w:rsidR="00917596">
        <w:t xml:space="preserve"> of their organization as well as their personal life. </w:t>
      </w:r>
    </w:p>
    <w:p w14:paraId="39C5E530" w14:textId="77777777" w:rsidR="00DB1005" w:rsidRDefault="008456C5" w:rsidP="00DB1005">
      <w:pPr>
        <w:rPr>
          <w:lang w:val="en-GB"/>
        </w:rPr>
      </w:pPr>
      <w:r w:rsidRPr="00D32C8F">
        <w:rPr>
          <w:b/>
          <w:lang w:val="en-GB"/>
        </w:rPr>
        <w:t>Ask for feedback:</w:t>
      </w:r>
      <w:r w:rsidR="00D32C8F">
        <w:rPr>
          <w:lang w:val="en-GB"/>
        </w:rPr>
        <w:t xml:space="preserve"> If the authority provides continuous feedback to the employees then it will be helpful for them to improve their lacking. </w:t>
      </w:r>
      <w:r w:rsidR="00A657D1">
        <w:rPr>
          <w:lang w:val="en-GB"/>
        </w:rPr>
        <w:t>Such a process helps them to develop their career. In John Good Shipping Company, the authority conducts a continuous assessment of the performance of their employees and provides feedback to them so that they can cover up their lacking and develop themselves</w:t>
      </w:r>
      <w:r w:rsidR="00163F63" w:rsidRPr="00163F63">
        <w:rPr>
          <w:rFonts w:ascii="Arial" w:hAnsi="Arial" w:cs="Arial"/>
          <w:color w:val="000000"/>
          <w:sz w:val="20"/>
          <w:szCs w:val="20"/>
          <w:shd w:val="clear" w:color="auto" w:fill="FFFFFF"/>
        </w:rPr>
        <w:t xml:space="preserve"> </w:t>
      </w:r>
      <w:r w:rsidR="00163F63" w:rsidRPr="00163F63">
        <w:t>(Ohlsson and Borg, 2013)</w:t>
      </w:r>
      <w:r w:rsidR="00A657D1">
        <w:rPr>
          <w:lang w:val="en-GB"/>
        </w:rPr>
        <w:t>.</w:t>
      </w:r>
    </w:p>
    <w:p w14:paraId="77F63D66" w14:textId="77777777" w:rsidR="00DB1005" w:rsidRPr="00680371" w:rsidRDefault="008456C5" w:rsidP="00DB1005">
      <w:r w:rsidRPr="007558A5">
        <w:rPr>
          <w:b/>
          <w:lang w:val="en-GB"/>
        </w:rPr>
        <w:t xml:space="preserve">Regular </w:t>
      </w:r>
      <w:r w:rsidR="007558A5" w:rsidRPr="007558A5">
        <w:rPr>
          <w:b/>
          <w:lang w:val="en-GB"/>
        </w:rPr>
        <w:t>self-assessment</w:t>
      </w:r>
      <w:r w:rsidRPr="007558A5">
        <w:rPr>
          <w:b/>
          <w:lang w:val="en-GB"/>
        </w:rPr>
        <w:t>:</w:t>
      </w:r>
      <w:r w:rsidR="007558A5">
        <w:rPr>
          <w:lang w:val="en-GB"/>
        </w:rPr>
        <w:t xml:space="preserve"> Self-assessment is an important tool because every person knows his/her weakness by him/her. In John Good Shipping Company they provide the opportunity of assessing their employees on their own so that the authority doesn't have to face any hassle. Besides, it will make t</w:t>
      </w:r>
      <w:r w:rsidR="00D32C8F">
        <w:rPr>
          <w:lang w:val="en-GB"/>
        </w:rPr>
        <w:t>he individuals perfect as he can be able to know his/her strength. In John Good Company, they offer a session for their employees to make self-assessment. Based on that they can take further action to improve their current condition</w:t>
      </w:r>
      <w:r w:rsidR="00354437">
        <w:rPr>
          <w:lang w:val="en-GB"/>
        </w:rPr>
        <w:t xml:space="preserve"> </w:t>
      </w:r>
      <w:r w:rsidR="00680371">
        <w:t>(Armstrong, 2012).</w:t>
      </w:r>
    </w:p>
    <w:p w14:paraId="3C9E7687" w14:textId="77777777" w:rsidR="00487F2F" w:rsidRPr="00487F2F" w:rsidRDefault="008456C5" w:rsidP="00680371">
      <w:pPr>
        <w:spacing w:line="276" w:lineRule="auto"/>
        <w:jc w:val="left"/>
        <w:rPr>
          <w:b/>
          <w:lang w:val="en-GB"/>
        </w:rPr>
      </w:pPr>
      <w:r w:rsidRPr="00487F2F">
        <w:rPr>
          <w:b/>
          <w:lang w:val="en-GB"/>
        </w:rPr>
        <w:lastRenderedPageBreak/>
        <w:t xml:space="preserve">John Good Company Career Development Strategy: </w:t>
      </w:r>
    </w:p>
    <w:p w14:paraId="2635F847" w14:textId="77777777" w:rsidR="00487F2F" w:rsidRDefault="008456C5" w:rsidP="00DB1005">
      <w:pPr>
        <w:rPr>
          <w:lang w:val="en-GB"/>
        </w:rPr>
      </w:pPr>
      <w:r>
        <w:rPr>
          <w:noProof/>
        </w:rPr>
        <w:drawing>
          <wp:inline distT="0" distB="0" distL="0" distR="0" wp14:anchorId="01ED8E49" wp14:editId="117847C9">
            <wp:extent cx="5972175" cy="39814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F829075" w14:textId="77777777" w:rsidR="00B320F5" w:rsidRDefault="008456C5" w:rsidP="00680371">
      <w:pPr>
        <w:spacing w:line="240" w:lineRule="auto"/>
        <w:jc w:val="center"/>
        <w:rPr>
          <w:lang w:val="en-GB"/>
        </w:rPr>
      </w:pPr>
      <w:r>
        <w:rPr>
          <w:lang w:val="en-GB"/>
        </w:rPr>
        <w:t>Figure: Career development strategy of John Good Company</w:t>
      </w:r>
    </w:p>
    <w:p w14:paraId="4EECE272" w14:textId="77777777" w:rsidR="00B320F5" w:rsidRDefault="008456C5" w:rsidP="00680371">
      <w:pPr>
        <w:spacing w:line="240" w:lineRule="auto"/>
        <w:jc w:val="center"/>
        <w:rPr>
          <w:lang w:val="en-GB"/>
        </w:rPr>
      </w:pPr>
      <w:r>
        <w:rPr>
          <w:lang w:val="en-GB"/>
        </w:rPr>
        <w:t>Source:</w:t>
      </w:r>
      <w:r w:rsidR="00163F63" w:rsidRPr="00163F63">
        <w:rPr>
          <w:rFonts w:ascii="Arial" w:hAnsi="Arial" w:cs="Arial"/>
          <w:color w:val="000000"/>
          <w:sz w:val="20"/>
          <w:szCs w:val="20"/>
          <w:shd w:val="clear" w:color="auto" w:fill="FFFFFF"/>
        </w:rPr>
        <w:t xml:space="preserve"> </w:t>
      </w:r>
      <w:r w:rsidR="00163F63" w:rsidRPr="00163F63">
        <w:t>(Jackson, 2015)</w:t>
      </w:r>
      <w:r w:rsidR="00163F63">
        <w:t>.</w:t>
      </w:r>
    </w:p>
    <w:p w14:paraId="70B818B0" w14:textId="77777777" w:rsidR="00DB1005" w:rsidRPr="00C54A40" w:rsidRDefault="008456C5" w:rsidP="00DB1005">
      <w:pPr>
        <w:rPr>
          <w:lang w:val="en-GB"/>
        </w:rPr>
      </w:pPr>
      <w:r>
        <w:rPr>
          <w:lang w:val="en-GB"/>
        </w:rPr>
        <w:t xml:space="preserve">From the diagram, it has seen that the authority at first collects the career information of their employees. After that, they conduct an assessment of the skills of their employees. Based on the gaps they provide different types of training programs so that the employees can remove their gaps. In John Good, they offer a continuous training program. </w:t>
      </w:r>
      <w:r w:rsidR="00B320F5">
        <w:rPr>
          <w:lang w:val="en-GB"/>
        </w:rPr>
        <w:t>Besides, they give more opportunity to the previously disadvantages people so that they can avail that chances. Finally, they counsel their employees so that the employees can hold their track</w:t>
      </w:r>
      <w:r w:rsidR="00163F63" w:rsidRPr="00163F63">
        <w:rPr>
          <w:rFonts w:ascii="Arial" w:hAnsi="Arial" w:cs="Arial"/>
          <w:color w:val="000000"/>
          <w:sz w:val="20"/>
          <w:szCs w:val="20"/>
          <w:shd w:val="clear" w:color="auto" w:fill="FFFFFF"/>
        </w:rPr>
        <w:t xml:space="preserve"> </w:t>
      </w:r>
      <w:r w:rsidR="00163F63" w:rsidRPr="00163F63">
        <w:t>(Martin, 2016)</w:t>
      </w:r>
      <w:r w:rsidR="00B320F5">
        <w:rPr>
          <w:lang w:val="en-GB"/>
        </w:rPr>
        <w:t>.</w:t>
      </w:r>
      <w:r w:rsidR="00791C5E">
        <w:rPr>
          <w:lang w:val="en-GB"/>
        </w:rPr>
        <w:t xml:space="preserve"> </w:t>
      </w:r>
    </w:p>
    <w:p w14:paraId="6197F9A4" w14:textId="77777777" w:rsidR="00591ED9" w:rsidRDefault="00591ED9" w:rsidP="00591ED9">
      <w:pPr>
        <w:rPr>
          <w:b/>
          <w:lang w:val="en-GB"/>
        </w:rPr>
      </w:pPr>
      <w:r w:rsidRPr="00591ED9">
        <w:rPr>
          <w:b/>
          <w:lang w:val="en-GB"/>
        </w:rPr>
        <w:t xml:space="preserve">Whether these vehicles are appropriate or not: </w:t>
      </w:r>
    </w:p>
    <w:p w14:paraId="1E510363" w14:textId="77777777" w:rsidR="00591ED9" w:rsidRPr="00591ED9" w:rsidRDefault="00591ED9" w:rsidP="00591ED9">
      <w:pPr>
        <w:rPr>
          <w:lang w:val="en-GB"/>
        </w:rPr>
      </w:pPr>
      <w:r>
        <w:rPr>
          <w:lang w:val="en-GB"/>
        </w:rPr>
        <w:t xml:space="preserve">These vehicles are appropriate to develop the employee’s skills and knowledge. The John Good authority focuses on the employees current skills and after that they take necessary steps to improve those skills. They offer on the job, off the job, IT training to their employees. After completing the training they continuously follow up their employee’s performance whether they </w:t>
      </w:r>
      <w:r>
        <w:rPr>
          <w:lang w:val="en-GB"/>
        </w:rPr>
        <w:lastRenderedPageBreak/>
        <w:t xml:space="preserve">are able to implement their learning or not. In this way, the John Good authority uses their vehicles to develop their employee’s performance. It can be said that these vehicles are appropriate but they also should add some other vehicles so that their employees are skilled enough to cope up with the changing business world. </w:t>
      </w:r>
    </w:p>
    <w:p w14:paraId="24FBBBA4" w14:textId="77777777" w:rsidR="00C54A40" w:rsidRDefault="008456C5" w:rsidP="00591ED9">
      <w:pPr>
        <w:rPr>
          <w:rFonts w:eastAsiaTheme="majorEastAsia" w:cstheme="majorBidi"/>
          <w:bCs/>
          <w:color w:val="365F91" w:themeColor="accent1" w:themeShade="BF"/>
          <w:sz w:val="32"/>
          <w:szCs w:val="28"/>
          <w:lang w:val="en-GB"/>
        </w:rPr>
      </w:pPr>
      <w:r>
        <w:rPr>
          <w:lang w:val="en-GB"/>
        </w:rPr>
        <w:br w:type="page"/>
      </w:r>
    </w:p>
    <w:p w14:paraId="685A51C6" w14:textId="77777777" w:rsidR="00D26F1C" w:rsidRPr="00D26F1C" w:rsidRDefault="008456C5" w:rsidP="00D26F1C">
      <w:pPr>
        <w:pStyle w:val="Heading1"/>
      </w:pPr>
      <w:bookmarkStart w:id="10" w:name="_Toc16879390"/>
      <w:r w:rsidRPr="00D26F1C">
        <w:lastRenderedPageBreak/>
        <w:t>3) Develop a plan to meet the identified development needs and expectations of an individual.</w:t>
      </w:r>
      <w:bookmarkEnd w:id="10"/>
      <w:r w:rsidRPr="00D26F1C">
        <w:t xml:space="preserve"> </w:t>
      </w:r>
    </w:p>
    <w:p w14:paraId="6C0018E8" w14:textId="77777777" w:rsidR="00D26F1C" w:rsidRDefault="008456C5" w:rsidP="00D26F1C">
      <w:pPr>
        <w:rPr>
          <w:lang w:val="en-GB"/>
        </w:rPr>
      </w:pPr>
      <w:r>
        <w:rPr>
          <w:lang w:val="en-GB"/>
        </w:rPr>
        <w:t>To meet the identified development needs and expectation of the individuals it is necessary to follow a development plan. The personal development plan is given below:</w:t>
      </w:r>
    </w:p>
    <w:p w14:paraId="5AC85F69" w14:textId="77777777" w:rsidR="00EF2C79" w:rsidRPr="009D22B4" w:rsidRDefault="008456C5" w:rsidP="00D26F1C">
      <w:pPr>
        <w:pStyle w:val="Heading2"/>
        <w:rPr>
          <w:lang w:val="en-GB"/>
        </w:rPr>
      </w:pPr>
      <w:bookmarkStart w:id="11" w:name="_Toc16879391"/>
      <w:r w:rsidRPr="00C54A40">
        <w:rPr>
          <w:lang w:val="en-GB"/>
        </w:rPr>
        <w:t>Personal Development Plan</w:t>
      </w:r>
      <w:r w:rsidR="003828D5">
        <w:rPr>
          <w:lang w:val="en-GB"/>
        </w:rPr>
        <w:t>:</w:t>
      </w:r>
      <w:bookmarkEnd w:id="11"/>
    </w:p>
    <w:tbl>
      <w:tblPr>
        <w:tblW w:w="508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9"/>
        <w:gridCol w:w="1763"/>
        <w:gridCol w:w="1509"/>
        <w:gridCol w:w="2056"/>
        <w:gridCol w:w="1243"/>
        <w:gridCol w:w="480"/>
        <w:gridCol w:w="764"/>
      </w:tblGrid>
      <w:tr w:rsidR="003C072D" w14:paraId="1D7BBA90" w14:textId="77777777" w:rsidTr="009D22B4">
        <w:trPr>
          <w:trHeight w:val="852"/>
        </w:trPr>
        <w:tc>
          <w:tcPr>
            <w:tcW w:w="1002" w:type="pct"/>
            <w:shd w:val="clear" w:color="auto" w:fill="00CCFF"/>
          </w:tcPr>
          <w:p w14:paraId="540124F9" w14:textId="77777777" w:rsidR="00EF2C79" w:rsidRPr="009D22B4" w:rsidRDefault="00EF2C79" w:rsidP="00EF2C79">
            <w:pPr>
              <w:pStyle w:val="NormalWeb"/>
              <w:jc w:val="both"/>
              <w:rPr>
                <w:b/>
                <w:color w:val="000000" w:themeColor="text1"/>
              </w:rPr>
            </w:pPr>
          </w:p>
          <w:p w14:paraId="4AF43887" w14:textId="77777777" w:rsidR="00EF2C79" w:rsidRPr="009D22B4" w:rsidRDefault="008456C5" w:rsidP="00EF2C79">
            <w:pPr>
              <w:pStyle w:val="NormalWeb"/>
              <w:jc w:val="both"/>
              <w:rPr>
                <w:b/>
                <w:color w:val="000000" w:themeColor="text1"/>
              </w:rPr>
            </w:pPr>
            <w:r w:rsidRPr="009D22B4">
              <w:rPr>
                <w:b/>
                <w:color w:val="000000" w:themeColor="text1"/>
              </w:rPr>
              <w:t>What are my development objectives?</w:t>
            </w:r>
          </w:p>
        </w:tc>
        <w:tc>
          <w:tcPr>
            <w:tcW w:w="854" w:type="pct"/>
            <w:shd w:val="clear" w:color="auto" w:fill="00CCFF"/>
          </w:tcPr>
          <w:p w14:paraId="1629653E" w14:textId="77777777" w:rsidR="00EF2C79" w:rsidRPr="009D22B4" w:rsidRDefault="00EF2C79" w:rsidP="00EF2C79">
            <w:pPr>
              <w:pStyle w:val="NormalWeb"/>
              <w:rPr>
                <w:b/>
                <w:color w:val="000000" w:themeColor="text1"/>
              </w:rPr>
            </w:pPr>
          </w:p>
          <w:p w14:paraId="4D1DB8F7" w14:textId="77777777" w:rsidR="00EF2C79" w:rsidRPr="009D22B4" w:rsidRDefault="008456C5" w:rsidP="00EF2C79">
            <w:pPr>
              <w:pStyle w:val="NormalWeb"/>
              <w:rPr>
                <w:b/>
                <w:color w:val="000000" w:themeColor="text1"/>
                <w:highlight w:val="yellow"/>
              </w:rPr>
            </w:pPr>
            <w:r w:rsidRPr="009D22B4">
              <w:rPr>
                <w:b/>
                <w:color w:val="000000" w:themeColor="text1"/>
              </w:rPr>
              <w:t>Priority</w:t>
            </w:r>
          </w:p>
        </w:tc>
        <w:tc>
          <w:tcPr>
            <w:tcW w:w="793" w:type="pct"/>
            <w:shd w:val="clear" w:color="auto" w:fill="00CCFF"/>
          </w:tcPr>
          <w:p w14:paraId="084DB37A" w14:textId="77777777" w:rsidR="00EF2C79" w:rsidRPr="009D22B4" w:rsidRDefault="008456C5" w:rsidP="00EF2C79">
            <w:pPr>
              <w:pStyle w:val="NormalWeb"/>
              <w:ind w:hanging="220"/>
              <w:jc w:val="both"/>
              <w:rPr>
                <w:b/>
                <w:color w:val="000000" w:themeColor="text1"/>
              </w:rPr>
            </w:pPr>
            <w:r w:rsidRPr="009D22B4">
              <w:rPr>
                <w:b/>
                <w:color w:val="000000" w:themeColor="text1"/>
              </w:rPr>
              <w:t xml:space="preserve">   What activities do I need to undertake to achieve my objectives?</w:t>
            </w:r>
          </w:p>
        </w:tc>
        <w:tc>
          <w:tcPr>
            <w:tcW w:w="1080" w:type="pct"/>
            <w:shd w:val="clear" w:color="auto" w:fill="00CCFF"/>
          </w:tcPr>
          <w:p w14:paraId="27EAF755" w14:textId="77777777" w:rsidR="00EF2C79" w:rsidRPr="009D22B4" w:rsidRDefault="008456C5" w:rsidP="00EF2C79">
            <w:pPr>
              <w:pStyle w:val="NormalWeb"/>
              <w:ind w:hanging="220"/>
              <w:jc w:val="both"/>
              <w:rPr>
                <w:b/>
                <w:color w:val="000000" w:themeColor="text1"/>
              </w:rPr>
            </w:pPr>
            <w:r w:rsidRPr="009D22B4">
              <w:rPr>
                <w:b/>
                <w:color w:val="000000" w:themeColor="text1"/>
              </w:rPr>
              <w:t xml:space="preserve">   What support/resources do I need to achieve my objectives</w:t>
            </w:r>
          </w:p>
        </w:tc>
        <w:tc>
          <w:tcPr>
            <w:tcW w:w="669" w:type="pct"/>
            <w:shd w:val="clear" w:color="auto" w:fill="00CCFF"/>
          </w:tcPr>
          <w:p w14:paraId="7C1F5191" w14:textId="77777777" w:rsidR="00EF2C79" w:rsidRPr="009D22B4" w:rsidRDefault="008456C5" w:rsidP="00EF2C79">
            <w:pPr>
              <w:pStyle w:val="NormalWeb"/>
              <w:ind w:hanging="220"/>
              <w:jc w:val="both"/>
              <w:rPr>
                <w:b/>
                <w:color w:val="000000" w:themeColor="text1"/>
                <w:highlight w:val="yellow"/>
              </w:rPr>
            </w:pPr>
            <w:r w:rsidRPr="009D22B4">
              <w:rPr>
                <w:b/>
                <w:color w:val="000000" w:themeColor="text1"/>
                <w:highlight w:val="yellow"/>
              </w:rPr>
              <w:t xml:space="preserve">  </w:t>
            </w:r>
            <w:r w:rsidRPr="009D22B4">
              <w:rPr>
                <w:b/>
                <w:color w:val="000000" w:themeColor="text1"/>
              </w:rPr>
              <w:t>Target date of achieving the objective</w:t>
            </w:r>
          </w:p>
        </w:tc>
        <w:tc>
          <w:tcPr>
            <w:tcW w:w="602" w:type="pct"/>
            <w:gridSpan w:val="2"/>
            <w:shd w:val="clear" w:color="auto" w:fill="00CCFF"/>
          </w:tcPr>
          <w:p w14:paraId="588911C6" w14:textId="77777777" w:rsidR="00EF2C79" w:rsidRPr="009D22B4" w:rsidRDefault="008456C5" w:rsidP="00EF2C79">
            <w:pPr>
              <w:pStyle w:val="NormalWeb"/>
              <w:ind w:hanging="220"/>
              <w:rPr>
                <w:b/>
                <w:color w:val="000000" w:themeColor="text1"/>
                <w:highlight w:val="yellow"/>
              </w:rPr>
            </w:pPr>
            <w:r w:rsidRPr="009D22B4">
              <w:rPr>
                <w:b/>
                <w:color w:val="000000" w:themeColor="text1"/>
              </w:rPr>
              <w:t xml:space="preserve">  The actual date of achieving the goal </w:t>
            </w:r>
          </w:p>
        </w:tc>
      </w:tr>
      <w:tr w:rsidR="003C072D" w14:paraId="4D654C9C" w14:textId="77777777" w:rsidTr="009D22B4">
        <w:trPr>
          <w:trHeight w:val="557"/>
        </w:trPr>
        <w:tc>
          <w:tcPr>
            <w:tcW w:w="1002" w:type="pct"/>
            <w:shd w:val="clear" w:color="auto" w:fill="auto"/>
          </w:tcPr>
          <w:p w14:paraId="2EB0F3CA" w14:textId="77777777" w:rsidR="00EF2C79" w:rsidRPr="009D22B4" w:rsidRDefault="008456C5" w:rsidP="003F46C5">
            <w:pPr>
              <w:pStyle w:val="NormalWeb"/>
              <w:jc w:val="both"/>
              <w:rPr>
                <w:color w:val="000000" w:themeColor="text1"/>
              </w:rPr>
            </w:pPr>
            <w:r w:rsidRPr="009D22B4">
              <w:rPr>
                <w:color w:val="000000" w:themeColor="text1"/>
              </w:rPr>
              <w:t>Teamwork ability</w:t>
            </w:r>
          </w:p>
        </w:tc>
        <w:tc>
          <w:tcPr>
            <w:tcW w:w="854" w:type="pct"/>
            <w:shd w:val="clear" w:color="auto" w:fill="auto"/>
          </w:tcPr>
          <w:p w14:paraId="55855F2D" w14:textId="77777777" w:rsidR="00EF2C79" w:rsidRPr="009D22B4" w:rsidRDefault="008456C5" w:rsidP="003F46C5">
            <w:pPr>
              <w:pStyle w:val="NormalWeb"/>
              <w:ind w:hanging="220"/>
              <w:jc w:val="both"/>
              <w:rPr>
                <w:color w:val="000000" w:themeColor="text1"/>
              </w:rPr>
            </w:pPr>
            <w:r w:rsidRPr="009D22B4">
              <w:rPr>
                <w:color w:val="000000" w:themeColor="text1"/>
              </w:rPr>
              <w:t xml:space="preserve">   Nowadays every organization focuses on the tea work </w:t>
            </w:r>
          </w:p>
        </w:tc>
        <w:tc>
          <w:tcPr>
            <w:tcW w:w="793" w:type="pct"/>
            <w:shd w:val="clear" w:color="auto" w:fill="auto"/>
          </w:tcPr>
          <w:p w14:paraId="78A13688" w14:textId="77777777" w:rsidR="00EF2C79" w:rsidRPr="009D22B4" w:rsidRDefault="008456C5" w:rsidP="003F46C5">
            <w:pPr>
              <w:pStyle w:val="NormalWeb"/>
              <w:ind w:hanging="220"/>
              <w:jc w:val="both"/>
              <w:rPr>
                <w:color w:val="000000" w:themeColor="text1"/>
              </w:rPr>
            </w:pPr>
            <w:r w:rsidRPr="009D22B4">
              <w:rPr>
                <w:color w:val="000000" w:themeColor="text1"/>
              </w:rPr>
              <w:t xml:space="preserve">   Joining in training to improve my team wor ability </w:t>
            </w:r>
          </w:p>
        </w:tc>
        <w:tc>
          <w:tcPr>
            <w:tcW w:w="1080" w:type="pct"/>
            <w:shd w:val="clear" w:color="auto" w:fill="auto"/>
          </w:tcPr>
          <w:p w14:paraId="5BB602E7" w14:textId="77777777" w:rsidR="00EF2C79" w:rsidRPr="009D22B4" w:rsidRDefault="008456C5" w:rsidP="003F46C5">
            <w:pPr>
              <w:pStyle w:val="NormalWeb"/>
              <w:ind w:hanging="220"/>
              <w:jc w:val="both"/>
              <w:rPr>
                <w:color w:val="000000" w:themeColor="text1"/>
              </w:rPr>
            </w:pPr>
            <w:r w:rsidRPr="009D22B4">
              <w:rPr>
                <w:color w:val="000000" w:themeColor="text1"/>
              </w:rPr>
              <w:t xml:space="preserve">   Financial assistance from my organization to complete the training.</w:t>
            </w:r>
          </w:p>
        </w:tc>
        <w:tc>
          <w:tcPr>
            <w:tcW w:w="669" w:type="pct"/>
            <w:shd w:val="clear" w:color="auto" w:fill="auto"/>
          </w:tcPr>
          <w:p w14:paraId="709A4FBA" w14:textId="77777777" w:rsidR="00EF2C79" w:rsidRPr="009D22B4" w:rsidRDefault="008456C5" w:rsidP="00EF2C79">
            <w:pPr>
              <w:pStyle w:val="NormalWeb"/>
              <w:ind w:hanging="220"/>
              <w:rPr>
                <w:color w:val="000000" w:themeColor="text1"/>
              </w:rPr>
            </w:pPr>
            <w:r w:rsidRPr="009D22B4">
              <w:rPr>
                <w:color w:val="000000" w:themeColor="text1"/>
              </w:rPr>
              <w:t xml:space="preserve">   15 August</w:t>
            </w:r>
          </w:p>
        </w:tc>
        <w:tc>
          <w:tcPr>
            <w:tcW w:w="602" w:type="pct"/>
            <w:gridSpan w:val="2"/>
            <w:shd w:val="clear" w:color="auto" w:fill="auto"/>
          </w:tcPr>
          <w:p w14:paraId="6AF17D6A" w14:textId="77777777" w:rsidR="00EF2C79" w:rsidRPr="009D22B4" w:rsidRDefault="008456C5" w:rsidP="00EF2C79">
            <w:pPr>
              <w:pStyle w:val="NormalWeb"/>
              <w:ind w:hanging="220"/>
              <w:rPr>
                <w:color w:val="000000" w:themeColor="text1"/>
              </w:rPr>
            </w:pPr>
            <w:r w:rsidRPr="009D22B4">
              <w:rPr>
                <w:color w:val="000000" w:themeColor="text1"/>
              </w:rPr>
              <w:t xml:space="preserve">   25 August</w:t>
            </w:r>
          </w:p>
        </w:tc>
      </w:tr>
      <w:tr w:rsidR="003C072D" w14:paraId="46698D99" w14:textId="77777777" w:rsidTr="009D22B4">
        <w:trPr>
          <w:trHeight w:val="572"/>
        </w:trPr>
        <w:tc>
          <w:tcPr>
            <w:tcW w:w="1002" w:type="pct"/>
            <w:shd w:val="clear" w:color="auto" w:fill="auto"/>
          </w:tcPr>
          <w:p w14:paraId="4238D550" w14:textId="77777777" w:rsidR="00EF2C79" w:rsidRPr="009D22B4" w:rsidRDefault="008456C5" w:rsidP="00A1571D">
            <w:pPr>
              <w:pStyle w:val="NormalWeb"/>
              <w:ind w:hanging="220"/>
              <w:jc w:val="both"/>
              <w:rPr>
                <w:color w:val="000000" w:themeColor="text1"/>
              </w:rPr>
            </w:pPr>
            <w:r w:rsidRPr="009D22B4">
              <w:rPr>
                <w:color w:val="000000" w:themeColor="text1"/>
              </w:rPr>
              <w:t xml:space="preserve">   Knowledge of HRIS( human resource information system)</w:t>
            </w:r>
          </w:p>
          <w:p w14:paraId="195C3355" w14:textId="77777777" w:rsidR="00EF2C79" w:rsidRPr="009D22B4" w:rsidRDefault="00EF2C79" w:rsidP="00A1571D">
            <w:pPr>
              <w:pStyle w:val="NormalWeb"/>
              <w:ind w:hanging="220"/>
              <w:jc w:val="both"/>
              <w:rPr>
                <w:color w:val="000000" w:themeColor="text1"/>
              </w:rPr>
            </w:pPr>
          </w:p>
        </w:tc>
        <w:tc>
          <w:tcPr>
            <w:tcW w:w="854" w:type="pct"/>
            <w:shd w:val="clear" w:color="auto" w:fill="auto"/>
          </w:tcPr>
          <w:p w14:paraId="012A127C" w14:textId="77777777" w:rsidR="00EF2C79" w:rsidRPr="009D22B4" w:rsidRDefault="008456C5" w:rsidP="00A1571D">
            <w:pPr>
              <w:pStyle w:val="NormalWeb"/>
              <w:ind w:hanging="220"/>
              <w:jc w:val="both"/>
              <w:rPr>
                <w:color w:val="000000" w:themeColor="text1"/>
              </w:rPr>
            </w:pPr>
            <w:r w:rsidRPr="009D22B4">
              <w:rPr>
                <w:color w:val="000000" w:themeColor="text1"/>
              </w:rPr>
              <w:t xml:space="preserve">   This system helps a person to manage human resources </w:t>
            </w:r>
            <w:r w:rsidR="005F0FD2" w:rsidRPr="009D22B4">
              <w:rPr>
                <w:color w:val="000000" w:themeColor="text1"/>
              </w:rPr>
              <w:t>electronically</w:t>
            </w:r>
          </w:p>
        </w:tc>
        <w:tc>
          <w:tcPr>
            <w:tcW w:w="793" w:type="pct"/>
            <w:shd w:val="clear" w:color="auto" w:fill="auto"/>
          </w:tcPr>
          <w:p w14:paraId="4613C0EA" w14:textId="77777777" w:rsidR="00EF2C79" w:rsidRPr="009D22B4" w:rsidRDefault="008456C5" w:rsidP="00A1571D">
            <w:pPr>
              <w:pStyle w:val="NormalWeb"/>
              <w:ind w:hanging="220"/>
              <w:jc w:val="both"/>
              <w:rPr>
                <w:color w:val="000000" w:themeColor="text1"/>
              </w:rPr>
            </w:pPr>
            <w:r w:rsidRPr="009D22B4">
              <w:rPr>
                <w:color w:val="000000" w:themeColor="text1"/>
              </w:rPr>
              <w:t xml:space="preserve">   I should have to join HR training to learn about the uses of HRIS </w:t>
            </w:r>
          </w:p>
        </w:tc>
        <w:tc>
          <w:tcPr>
            <w:tcW w:w="1080" w:type="pct"/>
            <w:shd w:val="clear" w:color="auto" w:fill="auto"/>
          </w:tcPr>
          <w:p w14:paraId="7EDCAEBE" w14:textId="77777777" w:rsidR="00EF2C79" w:rsidRPr="009D22B4" w:rsidRDefault="008456C5" w:rsidP="00A1571D">
            <w:pPr>
              <w:pStyle w:val="NormalWeb"/>
              <w:ind w:hanging="220"/>
              <w:jc w:val="both"/>
              <w:rPr>
                <w:color w:val="000000" w:themeColor="text1"/>
              </w:rPr>
            </w:pPr>
            <w:r w:rsidRPr="009D22B4">
              <w:rPr>
                <w:color w:val="000000" w:themeColor="text1"/>
              </w:rPr>
              <w:t xml:space="preserve">   A laptop, Human resource information software. </w:t>
            </w:r>
          </w:p>
        </w:tc>
        <w:tc>
          <w:tcPr>
            <w:tcW w:w="669" w:type="pct"/>
            <w:shd w:val="clear" w:color="auto" w:fill="auto"/>
          </w:tcPr>
          <w:p w14:paraId="73289D3D" w14:textId="77777777" w:rsidR="00EF2C79" w:rsidRPr="009D22B4" w:rsidRDefault="008456C5" w:rsidP="00A1571D">
            <w:pPr>
              <w:pStyle w:val="NormalWeb"/>
              <w:ind w:hanging="220"/>
              <w:jc w:val="both"/>
              <w:rPr>
                <w:color w:val="000000" w:themeColor="text1"/>
              </w:rPr>
            </w:pPr>
            <w:r w:rsidRPr="009D22B4">
              <w:rPr>
                <w:color w:val="000000" w:themeColor="text1"/>
              </w:rPr>
              <w:t xml:space="preserve">   27 August</w:t>
            </w:r>
          </w:p>
        </w:tc>
        <w:tc>
          <w:tcPr>
            <w:tcW w:w="602" w:type="pct"/>
            <w:gridSpan w:val="2"/>
            <w:shd w:val="clear" w:color="auto" w:fill="auto"/>
          </w:tcPr>
          <w:p w14:paraId="782534DA" w14:textId="77777777" w:rsidR="00EF2C79" w:rsidRPr="009D22B4" w:rsidRDefault="008456C5" w:rsidP="00EF2C79">
            <w:pPr>
              <w:pStyle w:val="NormalWeb"/>
              <w:ind w:hanging="220"/>
              <w:rPr>
                <w:color w:val="000000" w:themeColor="text1"/>
              </w:rPr>
            </w:pPr>
            <w:r w:rsidRPr="009D22B4">
              <w:rPr>
                <w:color w:val="000000" w:themeColor="text1"/>
              </w:rPr>
              <w:t xml:space="preserve">   5 September</w:t>
            </w:r>
          </w:p>
        </w:tc>
      </w:tr>
      <w:tr w:rsidR="003C072D" w14:paraId="2E75F4C6" w14:textId="77777777" w:rsidTr="009D22B4">
        <w:trPr>
          <w:trHeight w:val="665"/>
        </w:trPr>
        <w:tc>
          <w:tcPr>
            <w:tcW w:w="1002" w:type="pct"/>
            <w:shd w:val="clear" w:color="auto" w:fill="auto"/>
          </w:tcPr>
          <w:p w14:paraId="5A6A10E7" w14:textId="77777777" w:rsidR="00EF2C79" w:rsidRPr="009D22B4" w:rsidRDefault="008456C5" w:rsidP="005F0FD2">
            <w:pPr>
              <w:pStyle w:val="NormalWeb"/>
              <w:ind w:hanging="220"/>
              <w:jc w:val="both"/>
              <w:rPr>
                <w:color w:val="000000" w:themeColor="text1"/>
              </w:rPr>
            </w:pPr>
            <w:r w:rsidRPr="009D22B4">
              <w:rPr>
                <w:color w:val="000000" w:themeColor="text1"/>
              </w:rPr>
              <w:br/>
            </w:r>
            <w:r w:rsidR="00A1571D" w:rsidRPr="009D22B4">
              <w:rPr>
                <w:color w:val="000000" w:themeColor="text1"/>
              </w:rPr>
              <w:t>Improving communication skill</w:t>
            </w:r>
          </w:p>
        </w:tc>
        <w:tc>
          <w:tcPr>
            <w:tcW w:w="854" w:type="pct"/>
            <w:shd w:val="clear" w:color="auto" w:fill="auto"/>
          </w:tcPr>
          <w:p w14:paraId="32176475" w14:textId="77777777" w:rsidR="00EF2C79" w:rsidRPr="009D22B4" w:rsidRDefault="008456C5" w:rsidP="005F0FD2">
            <w:pPr>
              <w:pStyle w:val="NormalWeb"/>
              <w:ind w:hanging="220"/>
              <w:jc w:val="both"/>
              <w:rPr>
                <w:color w:val="000000" w:themeColor="text1"/>
              </w:rPr>
            </w:pPr>
            <w:r w:rsidRPr="009D22B4">
              <w:rPr>
                <w:color w:val="000000" w:themeColor="text1"/>
              </w:rPr>
              <w:t xml:space="preserve"> </w:t>
            </w:r>
            <w:r w:rsidR="00A1571D" w:rsidRPr="009D22B4">
              <w:rPr>
                <w:color w:val="000000" w:themeColor="text1"/>
              </w:rPr>
              <w:t>Communication skill helps a person to manage their human resources effectively</w:t>
            </w:r>
          </w:p>
        </w:tc>
        <w:tc>
          <w:tcPr>
            <w:tcW w:w="793" w:type="pct"/>
            <w:shd w:val="clear" w:color="auto" w:fill="auto"/>
          </w:tcPr>
          <w:p w14:paraId="46759D9E" w14:textId="77777777" w:rsidR="00EF2C79" w:rsidRPr="009D22B4" w:rsidRDefault="008456C5" w:rsidP="005F0FD2">
            <w:pPr>
              <w:pStyle w:val="NormalWeb"/>
              <w:ind w:hanging="220"/>
              <w:jc w:val="both"/>
              <w:rPr>
                <w:color w:val="000000" w:themeColor="text1"/>
              </w:rPr>
            </w:pPr>
            <w:r w:rsidRPr="009D22B4">
              <w:rPr>
                <w:color w:val="000000" w:themeColor="text1"/>
              </w:rPr>
              <w:t xml:space="preserve">   </w:t>
            </w:r>
            <w:r w:rsidR="005F0FD2" w:rsidRPr="009D22B4">
              <w:rPr>
                <w:color w:val="000000" w:themeColor="text1"/>
              </w:rPr>
              <w:t>In the organization I have to communicate with others more and more</w:t>
            </w:r>
          </w:p>
        </w:tc>
        <w:tc>
          <w:tcPr>
            <w:tcW w:w="1080" w:type="pct"/>
            <w:shd w:val="clear" w:color="auto" w:fill="auto"/>
          </w:tcPr>
          <w:p w14:paraId="292C8A52" w14:textId="77777777" w:rsidR="00EF2C79" w:rsidRPr="009D22B4" w:rsidRDefault="008456C5" w:rsidP="005F0FD2">
            <w:pPr>
              <w:pStyle w:val="NormalWeb"/>
              <w:ind w:hanging="220"/>
              <w:jc w:val="both"/>
              <w:rPr>
                <w:color w:val="000000" w:themeColor="text1"/>
              </w:rPr>
            </w:pPr>
            <w:r w:rsidRPr="009D22B4">
              <w:rPr>
                <w:color w:val="000000" w:themeColor="text1"/>
              </w:rPr>
              <w:t xml:space="preserve">   To get the environment where I can communicate with many business people</w:t>
            </w:r>
          </w:p>
        </w:tc>
        <w:tc>
          <w:tcPr>
            <w:tcW w:w="669" w:type="pct"/>
            <w:shd w:val="clear" w:color="auto" w:fill="auto"/>
          </w:tcPr>
          <w:p w14:paraId="2CC3300D" w14:textId="77777777" w:rsidR="00EF2C79" w:rsidRPr="009D22B4" w:rsidRDefault="008456C5" w:rsidP="00EF2C79">
            <w:pPr>
              <w:pStyle w:val="NormalWeb"/>
              <w:ind w:hanging="220"/>
              <w:rPr>
                <w:color w:val="000000" w:themeColor="text1"/>
              </w:rPr>
            </w:pPr>
            <w:r w:rsidRPr="009D22B4">
              <w:rPr>
                <w:color w:val="000000" w:themeColor="text1"/>
              </w:rPr>
              <w:t>7 10 September</w:t>
            </w:r>
          </w:p>
        </w:tc>
        <w:tc>
          <w:tcPr>
            <w:tcW w:w="602" w:type="pct"/>
            <w:gridSpan w:val="2"/>
            <w:shd w:val="clear" w:color="auto" w:fill="auto"/>
          </w:tcPr>
          <w:p w14:paraId="57172868" w14:textId="77777777" w:rsidR="00EF2C79" w:rsidRPr="009D22B4" w:rsidRDefault="008456C5" w:rsidP="00EF2C79">
            <w:pPr>
              <w:pStyle w:val="NormalWeb"/>
              <w:ind w:hanging="220"/>
              <w:rPr>
                <w:color w:val="000000" w:themeColor="text1"/>
              </w:rPr>
            </w:pPr>
            <w:r w:rsidRPr="009D22B4">
              <w:rPr>
                <w:color w:val="000000" w:themeColor="text1"/>
              </w:rPr>
              <w:t xml:space="preserve">   10 October</w:t>
            </w:r>
          </w:p>
        </w:tc>
      </w:tr>
      <w:tr w:rsidR="003C072D" w14:paraId="37A56E6A" w14:textId="77777777" w:rsidTr="009D22B4">
        <w:trPr>
          <w:trHeight w:val="557"/>
        </w:trPr>
        <w:tc>
          <w:tcPr>
            <w:tcW w:w="1002" w:type="pct"/>
            <w:shd w:val="clear" w:color="auto" w:fill="auto"/>
          </w:tcPr>
          <w:p w14:paraId="7E3C2558" w14:textId="77777777" w:rsidR="00EF2C79" w:rsidRPr="009D22B4" w:rsidRDefault="008456C5" w:rsidP="009D22B4">
            <w:pPr>
              <w:pStyle w:val="NormalWeb"/>
              <w:ind w:hanging="220"/>
              <w:jc w:val="both"/>
              <w:rPr>
                <w:color w:val="000000" w:themeColor="text1"/>
              </w:rPr>
            </w:pPr>
            <w:r w:rsidRPr="009D22B4">
              <w:rPr>
                <w:color w:val="000000" w:themeColor="text1"/>
              </w:rPr>
              <w:t xml:space="preserve">   Project Management Skill</w:t>
            </w:r>
          </w:p>
          <w:p w14:paraId="6471A3DE" w14:textId="77777777" w:rsidR="00EF2C79" w:rsidRPr="009D22B4" w:rsidRDefault="00EF2C79" w:rsidP="009D22B4">
            <w:pPr>
              <w:pStyle w:val="NormalWeb"/>
              <w:ind w:hanging="220"/>
              <w:jc w:val="both"/>
              <w:rPr>
                <w:color w:val="000000" w:themeColor="text1"/>
              </w:rPr>
            </w:pPr>
          </w:p>
        </w:tc>
        <w:tc>
          <w:tcPr>
            <w:tcW w:w="854" w:type="pct"/>
            <w:shd w:val="clear" w:color="auto" w:fill="auto"/>
          </w:tcPr>
          <w:p w14:paraId="76A86213" w14:textId="77777777" w:rsidR="00EF2C79" w:rsidRPr="009D22B4" w:rsidRDefault="008456C5" w:rsidP="009D22B4">
            <w:pPr>
              <w:pStyle w:val="NormalWeb"/>
              <w:ind w:hanging="220"/>
              <w:jc w:val="both"/>
              <w:rPr>
                <w:color w:val="000000" w:themeColor="text1"/>
              </w:rPr>
            </w:pPr>
            <w:r w:rsidRPr="009D22B4">
              <w:rPr>
                <w:color w:val="000000" w:themeColor="text1"/>
              </w:rPr>
              <w:t xml:space="preserve">   We have to conduct different types of projects</w:t>
            </w:r>
          </w:p>
        </w:tc>
        <w:tc>
          <w:tcPr>
            <w:tcW w:w="793" w:type="pct"/>
            <w:shd w:val="clear" w:color="auto" w:fill="auto"/>
          </w:tcPr>
          <w:p w14:paraId="34C7585B" w14:textId="77777777" w:rsidR="00EF2C79" w:rsidRPr="009D22B4" w:rsidRDefault="008456C5" w:rsidP="009D22B4">
            <w:pPr>
              <w:pStyle w:val="NormalWeb"/>
              <w:ind w:hanging="220"/>
              <w:jc w:val="both"/>
              <w:rPr>
                <w:color w:val="000000" w:themeColor="text1"/>
              </w:rPr>
            </w:pPr>
            <w:r w:rsidRPr="009D22B4">
              <w:rPr>
                <w:color w:val="000000" w:themeColor="text1"/>
              </w:rPr>
              <w:t xml:space="preserve">   </w:t>
            </w:r>
            <w:r w:rsidR="005F0FD2" w:rsidRPr="009D22B4">
              <w:rPr>
                <w:color w:val="000000" w:themeColor="text1"/>
              </w:rPr>
              <w:t>I have to develop my Risk analysis skill, negotiation skil,l an,d leadershi,p ability</w:t>
            </w:r>
          </w:p>
        </w:tc>
        <w:tc>
          <w:tcPr>
            <w:tcW w:w="1080" w:type="pct"/>
            <w:shd w:val="clear" w:color="auto" w:fill="auto"/>
          </w:tcPr>
          <w:p w14:paraId="5E9572CC" w14:textId="77777777" w:rsidR="00EF2C79" w:rsidRPr="009D22B4" w:rsidRDefault="008456C5" w:rsidP="009D22B4">
            <w:pPr>
              <w:pStyle w:val="NormalWeb"/>
              <w:ind w:hanging="220"/>
              <w:jc w:val="both"/>
              <w:rPr>
                <w:color w:val="000000" w:themeColor="text1"/>
                <w:highlight w:val="yellow"/>
              </w:rPr>
            </w:pPr>
            <w:r w:rsidRPr="009D22B4">
              <w:rPr>
                <w:color w:val="000000" w:themeColor="text1"/>
              </w:rPr>
              <w:t xml:space="preserve">   </w:t>
            </w:r>
            <w:r w:rsidR="005F0FD2" w:rsidRPr="009D22B4">
              <w:rPr>
                <w:color w:val="000000" w:themeColor="text1"/>
              </w:rPr>
              <w:t>Different statistical tools,</w:t>
            </w:r>
            <w:r w:rsidR="009D22B4" w:rsidRPr="009D22B4">
              <w:rPr>
                <w:color w:val="000000" w:themeColor="text1"/>
              </w:rPr>
              <w:t xml:space="preserve"> enough funding, people and equipment</w:t>
            </w:r>
            <w:r w:rsidR="005F0FD2" w:rsidRPr="009D22B4">
              <w:rPr>
                <w:color w:val="000000" w:themeColor="text1"/>
              </w:rPr>
              <w:t xml:space="preserve"> </w:t>
            </w:r>
          </w:p>
        </w:tc>
        <w:tc>
          <w:tcPr>
            <w:tcW w:w="669" w:type="pct"/>
            <w:shd w:val="clear" w:color="auto" w:fill="auto"/>
          </w:tcPr>
          <w:p w14:paraId="2661F0D9" w14:textId="77777777" w:rsidR="00EF2C79" w:rsidRPr="009D22B4" w:rsidRDefault="008456C5" w:rsidP="00EF2C79">
            <w:pPr>
              <w:pStyle w:val="NormalWeb"/>
              <w:ind w:hanging="220"/>
              <w:rPr>
                <w:color w:val="000000" w:themeColor="text1"/>
              </w:rPr>
            </w:pPr>
            <w:r w:rsidRPr="009D22B4">
              <w:rPr>
                <w:color w:val="000000" w:themeColor="text1"/>
              </w:rPr>
              <w:t xml:space="preserve">   13 October</w:t>
            </w:r>
          </w:p>
        </w:tc>
        <w:tc>
          <w:tcPr>
            <w:tcW w:w="602" w:type="pct"/>
            <w:gridSpan w:val="2"/>
            <w:shd w:val="clear" w:color="auto" w:fill="auto"/>
          </w:tcPr>
          <w:p w14:paraId="16618E86" w14:textId="77777777" w:rsidR="00EF2C79" w:rsidRPr="009D22B4" w:rsidRDefault="008456C5" w:rsidP="00EF2C79">
            <w:pPr>
              <w:pStyle w:val="NormalWeb"/>
              <w:ind w:hanging="220"/>
              <w:rPr>
                <w:color w:val="000000" w:themeColor="text1"/>
              </w:rPr>
            </w:pPr>
            <w:r w:rsidRPr="009D22B4">
              <w:rPr>
                <w:color w:val="000000" w:themeColor="text1"/>
              </w:rPr>
              <w:t xml:space="preserve">   23 October</w:t>
            </w:r>
          </w:p>
        </w:tc>
      </w:tr>
      <w:tr w:rsidR="003C072D" w14:paraId="4E8ED46D" w14:textId="77777777" w:rsidTr="00D26F1C">
        <w:trPr>
          <w:gridAfter w:val="1"/>
          <w:wAfter w:w="370" w:type="dxa"/>
          <w:trHeight w:val="638"/>
        </w:trPr>
        <w:tc>
          <w:tcPr>
            <w:tcW w:w="3729" w:type="pct"/>
            <w:gridSpan w:val="4"/>
            <w:shd w:val="clear" w:color="auto" w:fill="auto"/>
          </w:tcPr>
          <w:p w14:paraId="6089BA23" w14:textId="77777777" w:rsidR="00EF2C79" w:rsidRPr="009D22B4" w:rsidRDefault="008456C5" w:rsidP="00EF2C79">
            <w:pPr>
              <w:pStyle w:val="NormalWeb"/>
              <w:ind w:hanging="220"/>
              <w:rPr>
                <w:b/>
                <w:color w:val="000000" w:themeColor="text1"/>
              </w:rPr>
            </w:pPr>
            <w:r w:rsidRPr="009D22B4">
              <w:rPr>
                <w:b/>
                <w:color w:val="000000" w:themeColor="text1"/>
              </w:rPr>
              <w:t xml:space="preserve">    Review Date:</w:t>
            </w:r>
          </w:p>
          <w:p w14:paraId="1EB6C48E" w14:textId="77777777" w:rsidR="00EF2C79" w:rsidRPr="009D22B4" w:rsidRDefault="00EF2C79" w:rsidP="00EF2C79">
            <w:pPr>
              <w:pStyle w:val="NormalWeb"/>
              <w:ind w:hanging="220"/>
              <w:rPr>
                <w:color w:val="000000" w:themeColor="text1"/>
                <w:highlight w:val="yellow"/>
              </w:rPr>
            </w:pPr>
          </w:p>
        </w:tc>
        <w:tc>
          <w:tcPr>
            <w:tcW w:w="901" w:type="pct"/>
            <w:gridSpan w:val="2"/>
            <w:shd w:val="clear" w:color="auto" w:fill="auto"/>
          </w:tcPr>
          <w:p w14:paraId="649F4E61" w14:textId="77777777" w:rsidR="00EF2C79" w:rsidRPr="009D22B4" w:rsidRDefault="00EF2C79" w:rsidP="00EF2C79">
            <w:pPr>
              <w:pStyle w:val="NormalWeb"/>
              <w:ind w:hanging="220"/>
              <w:rPr>
                <w:b/>
                <w:color w:val="000000" w:themeColor="text1"/>
                <w:highlight w:val="yellow"/>
              </w:rPr>
            </w:pPr>
          </w:p>
        </w:tc>
      </w:tr>
    </w:tbl>
    <w:p w14:paraId="587836BB" w14:textId="77777777" w:rsidR="00C54A40" w:rsidRPr="00153575" w:rsidRDefault="00C54A40" w:rsidP="00C54A40">
      <w:pPr>
        <w:pStyle w:val="NormalWeb"/>
        <w:spacing w:before="0" w:beforeAutospacing="0" w:afterAutospacing="0"/>
        <w:ind w:hanging="220"/>
        <w:rPr>
          <w:rFonts w:ascii="Arial" w:hAnsi="Arial" w:cs="Arial"/>
          <w:color w:val="000000" w:themeColor="text1"/>
        </w:rPr>
      </w:pPr>
    </w:p>
    <w:p w14:paraId="16D89BAC" w14:textId="77777777" w:rsidR="00BD55B7" w:rsidRPr="00EF2C79" w:rsidRDefault="008456C5" w:rsidP="00EF2C79">
      <w:pPr>
        <w:pStyle w:val="Heading1"/>
      </w:pPr>
      <w:bookmarkStart w:id="12" w:name="_Toc16879392"/>
      <w:r>
        <w:lastRenderedPageBreak/>
        <w:t>Conclusion:</w:t>
      </w:r>
      <w:bookmarkEnd w:id="12"/>
    </w:p>
    <w:p w14:paraId="0ED8D301" w14:textId="77777777" w:rsidR="00287D2B" w:rsidRDefault="008456C5" w:rsidP="00287D2B">
      <w:r w:rsidRPr="00EF2C79">
        <w:t xml:space="preserve">Human Resources Management is </w:t>
      </w:r>
      <w:r w:rsidR="00ED40F1">
        <w:t xml:space="preserve">important for every business. </w:t>
      </w:r>
      <w:r w:rsidRPr="00EF2C79">
        <w:t xml:space="preserve">So </w:t>
      </w:r>
      <w:r w:rsidR="00ED40F1">
        <w:t>the business authority gives more focus on the employees of their organization. The</w:t>
      </w:r>
      <w:r w:rsidRPr="00EF2C79">
        <w:t xml:space="preserve"> John Go</w:t>
      </w:r>
      <w:r w:rsidR="00ED40F1">
        <w:t>o</w:t>
      </w:r>
      <w:r w:rsidRPr="00EF2C79">
        <w:t>d Shipping Company</w:t>
      </w:r>
      <w:r w:rsidR="00ED40F1">
        <w:t xml:space="preserve"> is a shipping logistic providing company which gives more importance to their human resources. To get the best outcome from the employees they try to recruit the perfect candidate by analyzing different issues. </w:t>
      </w:r>
      <w:r>
        <w:t>They continuously monitor their employee's performance and based on that they offer different types of reward and incentives. They offer different types of taiining proam for the development of their employees. The HR manager of John Good Company provides feedback to their employees in a strategic way so that none will upset to hear it. They also try to motivate their employees by providing different types of motivational factors</w:t>
      </w:r>
      <w:r w:rsidR="00163F63" w:rsidRPr="00163F63">
        <w:rPr>
          <w:rFonts w:ascii="Arial" w:hAnsi="Arial" w:cs="Arial"/>
          <w:color w:val="000000"/>
          <w:sz w:val="20"/>
          <w:szCs w:val="20"/>
          <w:shd w:val="clear" w:color="auto" w:fill="FFFFFF"/>
        </w:rPr>
        <w:t xml:space="preserve"> </w:t>
      </w:r>
      <w:r w:rsidR="00163F63" w:rsidRPr="00163F63">
        <w:t>(Ohlsson and Borg, 2013)</w:t>
      </w:r>
      <w:r>
        <w:t>.</w:t>
      </w:r>
    </w:p>
    <w:p w14:paraId="2F2385B6" w14:textId="77777777" w:rsidR="00BD55B7" w:rsidRDefault="008456C5">
      <w:pPr>
        <w:spacing w:line="276" w:lineRule="auto"/>
        <w:jc w:val="left"/>
        <w:rPr>
          <w:rFonts w:eastAsiaTheme="majorEastAsia" w:cstheme="majorBidi"/>
          <w:b/>
          <w:bCs/>
          <w:color w:val="365F91" w:themeColor="accent1" w:themeShade="BF"/>
          <w:sz w:val="32"/>
          <w:szCs w:val="28"/>
        </w:rPr>
      </w:pPr>
      <w:r>
        <w:br w:type="page"/>
      </w:r>
    </w:p>
    <w:p w14:paraId="00CD6160" w14:textId="77777777" w:rsidR="00E5777A" w:rsidRPr="00BD55B7" w:rsidRDefault="008456C5" w:rsidP="00BD55B7">
      <w:pPr>
        <w:pStyle w:val="Heading1"/>
      </w:pPr>
      <w:bookmarkStart w:id="13" w:name="_Toc16879393"/>
      <w:r>
        <w:lastRenderedPageBreak/>
        <w:t>References:</w:t>
      </w:r>
      <w:bookmarkEnd w:id="13"/>
    </w:p>
    <w:p w14:paraId="621D5393" w14:textId="77777777" w:rsidR="009D22B4" w:rsidRDefault="008456C5" w:rsidP="00685C29">
      <w:r w:rsidRPr="00685C29">
        <w:t xml:space="preserve">Armstrong, M. (2012) Armstrong's handbook of performance management: an evidenc- basedevuidncd-basedvering hig- performanttgh-perfirmaoce(Online) London, U.K ; PhiladeU.K.; Pa. : Kogan Page. </w:t>
      </w:r>
    </w:p>
    <w:p w14:paraId="1A1C14FC" w14:textId="77777777" w:rsidR="00685C29" w:rsidRDefault="008456C5" w:rsidP="00685C29">
      <w:r w:rsidRPr="00685C29">
        <w:t>Bee, F. and Bee, R. (2003). Learning Needs Analysis and Evaluation. 2nd ed. London: Chartered Institute of Personnel and Development.</w:t>
      </w:r>
    </w:p>
    <w:p w14:paraId="425DB9AD" w14:textId="77777777" w:rsidR="004F46BF" w:rsidRPr="004F46BF" w:rsidRDefault="008456C5" w:rsidP="00685C29">
      <w:r w:rsidRPr="004F46BF">
        <w:t>Bennington, L. and Habir, A. (2013). Human resource management. </w:t>
      </w:r>
      <w:r w:rsidRPr="004F46BF">
        <w:rPr>
          <w:iCs/>
        </w:rPr>
        <w:t>Human Resource Management Review</w:t>
      </w:r>
      <w:r w:rsidRPr="004F46BF">
        <w:t>, 13(3), pp.373-392.</w:t>
      </w:r>
    </w:p>
    <w:p w14:paraId="20A8E92E" w14:textId="77777777" w:rsidR="004F46BF" w:rsidRDefault="008456C5" w:rsidP="00685C29">
      <w:r w:rsidRPr="004F46BF">
        <w:t>Björnsson, G., Björklund, F., Strandberg, C., Eriksson, J. and Olinder, R. (2015). </w:t>
      </w:r>
      <w:r w:rsidRPr="004F46BF">
        <w:rPr>
          <w:iCs/>
        </w:rPr>
        <w:t>Ways of Motivation</w:t>
      </w:r>
      <w:r w:rsidRPr="004F46BF">
        <w:t>. New York: Oxford University Press.</w:t>
      </w:r>
    </w:p>
    <w:p w14:paraId="0B06608E" w14:textId="77777777" w:rsidR="00EC5A28" w:rsidRDefault="008456C5" w:rsidP="00685C29">
      <w:r w:rsidRPr="00EC5A28">
        <w:t>Bratton, J. and Gold, J. (2014). </w:t>
      </w:r>
      <w:r w:rsidRPr="00EC5A28">
        <w:rPr>
          <w:iCs/>
        </w:rPr>
        <w:t>Human resource management</w:t>
      </w:r>
      <w:r w:rsidRPr="00EC5A28">
        <w:t>.</w:t>
      </w:r>
    </w:p>
    <w:p w14:paraId="0EB2EF12" w14:textId="77777777" w:rsidR="00B82E1C" w:rsidRPr="00EC5A28" w:rsidRDefault="008456C5" w:rsidP="00685C29">
      <w:r w:rsidRPr="00B82E1C">
        <w:t>Hall, D. (2016). </w:t>
      </w:r>
      <w:r w:rsidRPr="00B82E1C">
        <w:rPr>
          <w:iCs/>
        </w:rPr>
        <w:t>Career development</w:t>
      </w:r>
      <w:r w:rsidRPr="00B82E1C">
        <w:t>. Aldershot: Dartmouth.</w:t>
      </w:r>
    </w:p>
    <w:p w14:paraId="018A43F5" w14:textId="77777777" w:rsidR="00EC5A28" w:rsidRPr="00EC5A28" w:rsidRDefault="008456C5" w:rsidP="00685C29">
      <w:r w:rsidRPr="00EC5A28">
        <w:t>Hook, C. and Jenkins, A. (2019). </w:t>
      </w:r>
      <w:r w:rsidRPr="00EC5A28">
        <w:rPr>
          <w:iCs/>
        </w:rPr>
        <w:t>Introducing Human Resource Management</w:t>
      </w:r>
      <w:r w:rsidRPr="00EC5A28">
        <w:t>. Harlow, United Kingdom: Pearson Education Limited.</w:t>
      </w:r>
    </w:p>
    <w:p w14:paraId="305DCD3F" w14:textId="77777777" w:rsidR="00EC5A28" w:rsidRDefault="008456C5" w:rsidP="00685C29">
      <w:r w:rsidRPr="00EC5A28">
        <w:t>Ivancevich, J. and Konopaske, R. (2013). </w:t>
      </w:r>
      <w:r w:rsidRPr="00EC5A28">
        <w:rPr>
          <w:iCs/>
        </w:rPr>
        <w:t>Human resource management</w:t>
      </w:r>
      <w:r w:rsidRPr="00EC5A28">
        <w:t>. New York, NY: McGraw-Hill Irwin.</w:t>
      </w:r>
    </w:p>
    <w:p w14:paraId="1997A90E" w14:textId="77777777" w:rsidR="00B82E1C" w:rsidRDefault="008456C5" w:rsidP="00685C29">
      <w:r w:rsidRPr="00B82E1C">
        <w:t>Jackson, T. (2015). </w:t>
      </w:r>
      <w:r w:rsidRPr="00B82E1C">
        <w:rPr>
          <w:iCs/>
        </w:rPr>
        <w:t>Career development</w:t>
      </w:r>
      <w:r w:rsidRPr="00B82E1C">
        <w:t>. London: Institute of Personnel and Development.</w:t>
      </w:r>
    </w:p>
    <w:p w14:paraId="6A3D41C8" w14:textId="77777777" w:rsidR="00B82E1C" w:rsidRDefault="008456C5" w:rsidP="00685C29">
      <w:r w:rsidRPr="004F46BF">
        <w:t>Karabenick, S. and Urdan, T. (2015). </w:t>
      </w:r>
      <w:r w:rsidRPr="004F46BF">
        <w:rPr>
          <w:iCs/>
        </w:rPr>
        <w:t>Motivational Theory</w:t>
      </w:r>
      <w:r w:rsidRPr="004F46BF">
        <w:t>.</w:t>
      </w:r>
    </w:p>
    <w:p w14:paraId="4B1186FC" w14:textId="77777777" w:rsidR="004F46BF" w:rsidRDefault="008456C5" w:rsidP="00685C29">
      <w:r w:rsidRPr="004F46BF">
        <w:t>Martin, J., Golob, L., Golob, L., Golob, L. and Golob, L. (2019). </w:t>
      </w:r>
      <w:r w:rsidRPr="004F46BF">
        <w:rPr>
          <w:iCs/>
        </w:rPr>
        <w:t>UK Shipping Agents | Freight Forwarder | Shipping Company - John Good</w:t>
      </w:r>
      <w:r w:rsidRPr="004F46BF">
        <w:t>. [online] UK Shipping Agents | Freight Forwarder. Available at: https://www.johngood.co.uk/ [Accessed 28 Jul. 2019].</w:t>
      </w:r>
    </w:p>
    <w:p w14:paraId="7A74544D" w14:textId="77777777" w:rsidR="00B82E1C" w:rsidRDefault="008456C5" w:rsidP="00685C29">
      <w:r w:rsidRPr="00B82E1C">
        <w:t>Martin, T. (2016). </w:t>
      </w:r>
      <w:r w:rsidRPr="00B82E1C">
        <w:rPr>
          <w:iCs/>
        </w:rPr>
        <w:t>Career Development</w:t>
      </w:r>
      <w:r w:rsidRPr="00B82E1C">
        <w:t>. Hauppauge: Nova Science Publishers, Inc.</w:t>
      </w:r>
    </w:p>
    <w:p w14:paraId="5BD2F73F" w14:textId="77777777" w:rsidR="00B82E1C" w:rsidRPr="00EC5A28" w:rsidRDefault="008456C5" w:rsidP="00685C29">
      <w:r w:rsidRPr="00B82E1C">
        <w:t>Ohlsson, H. and Borg, H. (2013). </w:t>
      </w:r>
      <w:r w:rsidRPr="00B82E1C">
        <w:rPr>
          <w:iCs/>
        </w:rPr>
        <w:t>Career development</w:t>
      </w:r>
      <w:r w:rsidRPr="00B82E1C">
        <w:t>. New York: Nova Science Publishers.</w:t>
      </w:r>
    </w:p>
    <w:p w14:paraId="47640DAB" w14:textId="77777777" w:rsidR="004F46BF" w:rsidRPr="004F46BF" w:rsidRDefault="008456C5" w:rsidP="00685C29">
      <w:r w:rsidRPr="004F46BF">
        <w:t>Piskurich, G. (2015). </w:t>
      </w:r>
      <w:r w:rsidRPr="004F46BF">
        <w:rPr>
          <w:iCs/>
        </w:rPr>
        <w:t>How to motivate employees</w:t>
      </w:r>
      <w:r w:rsidRPr="004F46BF">
        <w:t>. [Place of publication not identified]: Amer Soc For Training &amp;.</w:t>
      </w:r>
    </w:p>
    <w:p w14:paraId="646D3488" w14:textId="77777777" w:rsidR="00685C29" w:rsidRPr="00685C29" w:rsidRDefault="008456C5" w:rsidP="00685C29">
      <w:r w:rsidRPr="00EC5A28">
        <w:lastRenderedPageBreak/>
        <w:t>Martocchio, J. and Mondy, R. (2016). </w:t>
      </w:r>
      <w:r w:rsidRPr="00EC5A28">
        <w:rPr>
          <w:iCs/>
        </w:rPr>
        <w:t>Human resource management</w:t>
      </w:r>
      <w:r w:rsidRPr="00EC5A28">
        <w:t>.</w:t>
      </w:r>
    </w:p>
    <w:p w14:paraId="4C853653" w14:textId="77777777" w:rsidR="00685C29" w:rsidRPr="00EC5A28" w:rsidRDefault="008456C5" w:rsidP="00685C29">
      <w:r w:rsidRPr="00685C29">
        <w:t xml:space="preserve">Maund, L. (2001). Introduction to Human Resource Management: Theory and Practice. Houndmills, Basingstoke, Hampshire: PALGRAVE. </w:t>
      </w:r>
    </w:p>
    <w:p w14:paraId="2D81DDBA" w14:textId="77777777" w:rsidR="00EC5A28" w:rsidRPr="00EC5A28" w:rsidRDefault="008456C5" w:rsidP="00685C29">
      <w:r w:rsidRPr="00EC5A28">
        <w:t>Stone, R. (2017). </w:t>
      </w:r>
      <w:r w:rsidRPr="00EC5A28">
        <w:rPr>
          <w:iCs/>
        </w:rPr>
        <w:t>Human resource management</w:t>
      </w:r>
      <w:r w:rsidRPr="00EC5A28">
        <w:t>.</w:t>
      </w:r>
    </w:p>
    <w:p w14:paraId="6A23FEA9" w14:textId="77777777" w:rsidR="00EC5A28" w:rsidRDefault="008456C5" w:rsidP="00685C29">
      <w:r w:rsidRPr="00EC5A28">
        <w:t>Valentine, S., Mathis, R., Jackson, J. and Meglich, P. (2014). </w:t>
      </w:r>
      <w:r w:rsidRPr="00EC5A28">
        <w:rPr>
          <w:iCs/>
        </w:rPr>
        <w:t>Human resource management</w:t>
      </w:r>
      <w:r w:rsidRPr="00EC5A28">
        <w:t>.</w:t>
      </w:r>
    </w:p>
    <w:sectPr w:rsidR="00EC5A2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72F1C" w14:textId="77777777" w:rsidR="005F404B" w:rsidRDefault="005F404B">
      <w:pPr>
        <w:spacing w:after="0" w:line="240" w:lineRule="auto"/>
      </w:pPr>
      <w:r>
        <w:separator/>
      </w:r>
    </w:p>
  </w:endnote>
  <w:endnote w:type="continuationSeparator" w:id="0">
    <w:p w14:paraId="7F1C0665" w14:textId="77777777" w:rsidR="005F404B" w:rsidRDefault="005F4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4871161"/>
      <w:docPartObj>
        <w:docPartGallery w:val="Page Numbers (Bottom of Page)"/>
        <w:docPartUnique/>
      </w:docPartObj>
    </w:sdtPr>
    <w:sdtEndPr>
      <w:rPr>
        <w:noProof/>
      </w:rPr>
    </w:sdtEndPr>
    <w:sdtContent>
      <w:p w14:paraId="17D11F27" w14:textId="77777777" w:rsidR="006D5531" w:rsidRDefault="008456C5">
        <w:pPr>
          <w:pStyle w:val="Footer"/>
          <w:jc w:val="center"/>
        </w:pPr>
        <w:r>
          <w:fldChar w:fldCharType="begin"/>
        </w:r>
        <w:r>
          <w:instrText xml:space="preserve"> PAGE   \* MERGEFORMAT </w:instrText>
        </w:r>
        <w:r>
          <w:fldChar w:fldCharType="separate"/>
        </w:r>
        <w:r w:rsidR="00591ED9">
          <w:rPr>
            <w:noProof/>
          </w:rPr>
          <w:t>20</w:t>
        </w:r>
        <w:r>
          <w:rPr>
            <w:noProof/>
          </w:rPr>
          <w:fldChar w:fldCharType="end"/>
        </w:r>
      </w:p>
    </w:sdtContent>
  </w:sdt>
  <w:p w14:paraId="4CA4D623" w14:textId="77777777" w:rsidR="006D5531" w:rsidRDefault="006D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6A584" w14:textId="77777777" w:rsidR="005F404B" w:rsidRDefault="005F404B">
      <w:pPr>
        <w:spacing w:after="0" w:line="240" w:lineRule="auto"/>
      </w:pPr>
      <w:r>
        <w:separator/>
      </w:r>
    </w:p>
  </w:footnote>
  <w:footnote w:type="continuationSeparator" w:id="0">
    <w:p w14:paraId="3E4EB330" w14:textId="77777777" w:rsidR="005F404B" w:rsidRDefault="005F40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756EE"/>
    <w:multiLevelType w:val="hybridMultilevel"/>
    <w:tmpl w:val="AA1EAF4C"/>
    <w:lvl w:ilvl="0" w:tplc="10E0A978">
      <w:start w:val="1"/>
      <w:numFmt w:val="bullet"/>
      <w:lvlText w:val=""/>
      <w:lvlJc w:val="left"/>
      <w:pPr>
        <w:ind w:left="720" w:hanging="360"/>
      </w:pPr>
      <w:rPr>
        <w:rFonts w:ascii="Symbol" w:hAnsi="Symbol" w:hint="default"/>
      </w:rPr>
    </w:lvl>
    <w:lvl w:ilvl="1" w:tplc="CEC2A58C" w:tentative="1">
      <w:start w:val="1"/>
      <w:numFmt w:val="bullet"/>
      <w:lvlText w:val="o"/>
      <w:lvlJc w:val="left"/>
      <w:pPr>
        <w:ind w:left="1440" w:hanging="360"/>
      </w:pPr>
      <w:rPr>
        <w:rFonts w:ascii="Courier New" w:hAnsi="Courier New" w:cs="Courier New" w:hint="default"/>
      </w:rPr>
    </w:lvl>
    <w:lvl w:ilvl="2" w:tplc="8850F2A2" w:tentative="1">
      <w:start w:val="1"/>
      <w:numFmt w:val="bullet"/>
      <w:lvlText w:val=""/>
      <w:lvlJc w:val="left"/>
      <w:pPr>
        <w:ind w:left="2160" w:hanging="360"/>
      </w:pPr>
      <w:rPr>
        <w:rFonts w:ascii="Wingdings" w:hAnsi="Wingdings" w:hint="default"/>
      </w:rPr>
    </w:lvl>
    <w:lvl w:ilvl="3" w:tplc="E408AAC0" w:tentative="1">
      <w:start w:val="1"/>
      <w:numFmt w:val="bullet"/>
      <w:lvlText w:val=""/>
      <w:lvlJc w:val="left"/>
      <w:pPr>
        <w:ind w:left="2880" w:hanging="360"/>
      </w:pPr>
      <w:rPr>
        <w:rFonts w:ascii="Symbol" w:hAnsi="Symbol" w:hint="default"/>
      </w:rPr>
    </w:lvl>
    <w:lvl w:ilvl="4" w:tplc="07744206" w:tentative="1">
      <w:start w:val="1"/>
      <w:numFmt w:val="bullet"/>
      <w:lvlText w:val="o"/>
      <w:lvlJc w:val="left"/>
      <w:pPr>
        <w:ind w:left="3600" w:hanging="360"/>
      </w:pPr>
      <w:rPr>
        <w:rFonts w:ascii="Courier New" w:hAnsi="Courier New" w:cs="Courier New" w:hint="default"/>
      </w:rPr>
    </w:lvl>
    <w:lvl w:ilvl="5" w:tplc="2EB89364" w:tentative="1">
      <w:start w:val="1"/>
      <w:numFmt w:val="bullet"/>
      <w:lvlText w:val=""/>
      <w:lvlJc w:val="left"/>
      <w:pPr>
        <w:ind w:left="4320" w:hanging="360"/>
      </w:pPr>
      <w:rPr>
        <w:rFonts w:ascii="Wingdings" w:hAnsi="Wingdings" w:hint="default"/>
      </w:rPr>
    </w:lvl>
    <w:lvl w:ilvl="6" w:tplc="E556B1F2" w:tentative="1">
      <w:start w:val="1"/>
      <w:numFmt w:val="bullet"/>
      <w:lvlText w:val=""/>
      <w:lvlJc w:val="left"/>
      <w:pPr>
        <w:ind w:left="5040" w:hanging="360"/>
      </w:pPr>
      <w:rPr>
        <w:rFonts w:ascii="Symbol" w:hAnsi="Symbol" w:hint="default"/>
      </w:rPr>
    </w:lvl>
    <w:lvl w:ilvl="7" w:tplc="14A2EC8E" w:tentative="1">
      <w:start w:val="1"/>
      <w:numFmt w:val="bullet"/>
      <w:lvlText w:val="o"/>
      <w:lvlJc w:val="left"/>
      <w:pPr>
        <w:ind w:left="5760" w:hanging="360"/>
      </w:pPr>
      <w:rPr>
        <w:rFonts w:ascii="Courier New" w:hAnsi="Courier New" w:cs="Courier New" w:hint="default"/>
      </w:rPr>
    </w:lvl>
    <w:lvl w:ilvl="8" w:tplc="C9067FE8" w:tentative="1">
      <w:start w:val="1"/>
      <w:numFmt w:val="bullet"/>
      <w:lvlText w:val=""/>
      <w:lvlJc w:val="left"/>
      <w:pPr>
        <w:ind w:left="6480" w:hanging="360"/>
      </w:pPr>
      <w:rPr>
        <w:rFonts w:ascii="Wingdings" w:hAnsi="Wingdings" w:hint="default"/>
      </w:rPr>
    </w:lvl>
  </w:abstractNum>
  <w:abstractNum w:abstractNumId="1" w15:restartNumberingAfterBreak="0">
    <w:nsid w:val="04DD3CD5"/>
    <w:multiLevelType w:val="multilevel"/>
    <w:tmpl w:val="0CFE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54AF"/>
    <w:multiLevelType w:val="hybridMultilevel"/>
    <w:tmpl w:val="3382613E"/>
    <w:lvl w:ilvl="0" w:tplc="1AAE0F24">
      <w:start w:val="1"/>
      <w:numFmt w:val="bullet"/>
      <w:lvlText w:val=""/>
      <w:lvlJc w:val="left"/>
      <w:pPr>
        <w:ind w:left="720" w:hanging="360"/>
      </w:pPr>
      <w:rPr>
        <w:rFonts w:ascii="Symbol" w:hAnsi="Symbol" w:hint="default"/>
      </w:rPr>
    </w:lvl>
    <w:lvl w:ilvl="1" w:tplc="28E07C2A" w:tentative="1">
      <w:start w:val="1"/>
      <w:numFmt w:val="bullet"/>
      <w:lvlText w:val="o"/>
      <w:lvlJc w:val="left"/>
      <w:pPr>
        <w:ind w:left="1440" w:hanging="360"/>
      </w:pPr>
      <w:rPr>
        <w:rFonts w:ascii="Courier New" w:hAnsi="Courier New" w:cs="Courier New" w:hint="default"/>
      </w:rPr>
    </w:lvl>
    <w:lvl w:ilvl="2" w:tplc="DA92B70C" w:tentative="1">
      <w:start w:val="1"/>
      <w:numFmt w:val="bullet"/>
      <w:lvlText w:val=""/>
      <w:lvlJc w:val="left"/>
      <w:pPr>
        <w:ind w:left="2160" w:hanging="360"/>
      </w:pPr>
      <w:rPr>
        <w:rFonts w:ascii="Wingdings" w:hAnsi="Wingdings" w:hint="default"/>
      </w:rPr>
    </w:lvl>
    <w:lvl w:ilvl="3" w:tplc="CA747360" w:tentative="1">
      <w:start w:val="1"/>
      <w:numFmt w:val="bullet"/>
      <w:lvlText w:val=""/>
      <w:lvlJc w:val="left"/>
      <w:pPr>
        <w:ind w:left="2880" w:hanging="360"/>
      </w:pPr>
      <w:rPr>
        <w:rFonts w:ascii="Symbol" w:hAnsi="Symbol" w:hint="default"/>
      </w:rPr>
    </w:lvl>
    <w:lvl w:ilvl="4" w:tplc="95FC64B6" w:tentative="1">
      <w:start w:val="1"/>
      <w:numFmt w:val="bullet"/>
      <w:lvlText w:val="o"/>
      <w:lvlJc w:val="left"/>
      <w:pPr>
        <w:ind w:left="3600" w:hanging="360"/>
      </w:pPr>
      <w:rPr>
        <w:rFonts w:ascii="Courier New" w:hAnsi="Courier New" w:cs="Courier New" w:hint="default"/>
      </w:rPr>
    </w:lvl>
    <w:lvl w:ilvl="5" w:tplc="3AF07144" w:tentative="1">
      <w:start w:val="1"/>
      <w:numFmt w:val="bullet"/>
      <w:lvlText w:val=""/>
      <w:lvlJc w:val="left"/>
      <w:pPr>
        <w:ind w:left="4320" w:hanging="360"/>
      </w:pPr>
      <w:rPr>
        <w:rFonts w:ascii="Wingdings" w:hAnsi="Wingdings" w:hint="default"/>
      </w:rPr>
    </w:lvl>
    <w:lvl w:ilvl="6" w:tplc="DEA05440" w:tentative="1">
      <w:start w:val="1"/>
      <w:numFmt w:val="bullet"/>
      <w:lvlText w:val=""/>
      <w:lvlJc w:val="left"/>
      <w:pPr>
        <w:ind w:left="5040" w:hanging="360"/>
      </w:pPr>
      <w:rPr>
        <w:rFonts w:ascii="Symbol" w:hAnsi="Symbol" w:hint="default"/>
      </w:rPr>
    </w:lvl>
    <w:lvl w:ilvl="7" w:tplc="9D98659E" w:tentative="1">
      <w:start w:val="1"/>
      <w:numFmt w:val="bullet"/>
      <w:lvlText w:val="o"/>
      <w:lvlJc w:val="left"/>
      <w:pPr>
        <w:ind w:left="5760" w:hanging="360"/>
      </w:pPr>
      <w:rPr>
        <w:rFonts w:ascii="Courier New" w:hAnsi="Courier New" w:cs="Courier New" w:hint="default"/>
      </w:rPr>
    </w:lvl>
    <w:lvl w:ilvl="8" w:tplc="DFBCCD4E" w:tentative="1">
      <w:start w:val="1"/>
      <w:numFmt w:val="bullet"/>
      <w:lvlText w:val=""/>
      <w:lvlJc w:val="left"/>
      <w:pPr>
        <w:ind w:left="6480" w:hanging="360"/>
      </w:pPr>
      <w:rPr>
        <w:rFonts w:ascii="Wingdings" w:hAnsi="Wingdings" w:hint="default"/>
      </w:rPr>
    </w:lvl>
  </w:abstractNum>
  <w:abstractNum w:abstractNumId="3" w15:restartNumberingAfterBreak="0">
    <w:nsid w:val="104429FA"/>
    <w:multiLevelType w:val="multilevel"/>
    <w:tmpl w:val="3B800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53769D"/>
    <w:multiLevelType w:val="hybridMultilevel"/>
    <w:tmpl w:val="6CA0C118"/>
    <w:lvl w:ilvl="0" w:tplc="9F7E1D3E">
      <w:start w:val="1"/>
      <w:numFmt w:val="bullet"/>
      <w:lvlText w:val=""/>
      <w:lvlJc w:val="left"/>
      <w:pPr>
        <w:ind w:left="720" w:hanging="360"/>
      </w:pPr>
      <w:rPr>
        <w:rFonts w:ascii="Symbol" w:hAnsi="Symbol" w:hint="default"/>
      </w:rPr>
    </w:lvl>
    <w:lvl w:ilvl="1" w:tplc="5EE845E8" w:tentative="1">
      <w:start w:val="1"/>
      <w:numFmt w:val="bullet"/>
      <w:lvlText w:val="o"/>
      <w:lvlJc w:val="left"/>
      <w:pPr>
        <w:ind w:left="1440" w:hanging="360"/>
      </w:pPr>
      <w:rPr>
        <w:rFonts w:ascii="Courier New" w:hAnsi="Courier New" w:cs="Courier New" w:hint="default"/>
      </w:rPr>
    </w:lvl>
    <w:lvl w:ilvl="2" w:tplc="5C3A89EC" w:tentative="1">
      <w:start w:val="1"/>
      <w:numFmt w:val="bullet"/>
      <w:lvlText w:val=""/>
      <w:lvlJc w:val="left"/>
      <w:pPr>
        <w:ind w:left="2160" w:hanging="360"/>
      </w:pPr>
      <w:rPr>
        <w:rFonts w:ascii="Wingdings" w:hAnsi="Wingdings" w:hint="default"/>
      </w:rPr>
    </w:lvl>
    <w:lvl w:ilvl="3" w:tplc="94CCE1A6" w:tentative="1">
      <w:start w:val="1"/>
      <w:numFmt w:val="bullet"/>
      <w:lvlText w:val=""/>
      <w:lvlJc w:val="left"/>
      <w:pPr>
        <w:ind w:left="2880" w:hanging="360"/>
      </w:pPr>
      <w:rPr>
        <w:rFonts w:ascii="Symbol" w:hAnsi="Symbol" w:hint="default"/>
      </w:rPr>
    </w:lvl>
    <w:lvl w:ilvl="4" w:tplc="40DCBDDE" w:tentative="1">
      <w:start w:val="1"/>
      <w:numFmt w:val="bullet"/>
      <w:lvlText w:val="o"/>
      <w:lvlJc w:val="left"/>
      <w:pPr>
        <w:ind w:left="3600" w:hanging="360"/>
      </w:pPr>
      <w:rPr>
        <w:rFonts w:ascii="Courier New" w:hAnsi="Courier New" w:cs="Courier New" w:hint="default"/>
      </w:rPr>
    </w:lvl>
    <w:lvl w:ilvl="5" w:tplc="79DEBCBA" w:tentative="1">
      <w:start w:val="1"/>
      <w:numFmt w:val="bullet"/>
      <w:lvlText w:val=""/>
      <w:lvlJc w:val="left"/>
      <w:pPr>
        <w:ind w:left="4320" w:hanging="360"/>
      </w:pPr>
      <w:rPr>
        <w:rFonts w:ascii="Wingdings" w:hAnsi="Wingdings" w:hint="default"/>
      </w:rPr>
    </w:lvl>
    <w:lvl w:ilvl="6" w:tplc="A3A2E598" w:tentative="1">
      <w:start w:val="1"/>
      <w:numFmt w:val="bullet"/>
      <w:lvlText w:val=""/>
      <w:lvlJc w:val="left"/>
      <w:pPr>
        <w:ind w:left="5040" w:hanging="360"/>
      </w:pPr>
      <w:rPr>
        <w:rFonts w:ascii="Symbol" w:hAnsi="Symbol" w:hint="default"/>
      </w:rPr>
    </w:lvl>
    <w:lvl w:ilvl="7" w:tplc="917CBDCA" w:tentative="1">
      <w:start w:val="1"/>
      <w:numFmt w:val="bullet"/>
      <w:lvlText w:val="o"/>
      <w:lvlJc w:val="left"/>
      <w:pPr>
        <w:ind w:left="5760" w:hanging="360"/>
      </w:pPr>
      <w:rPr>
        <w:rFonts w:ascii="Courier New" w:hAnsi="Courier New" w:cs="Courier New" w:hint="default"/>
      </w:rPr>
    </w:lvl>
    <w:lvl w:ilvl="8" w:tplc="79E262EA" w:tentative="1">
      <w:start w:val="1"/>
      <w:numFmt w:val="bullet"/>
      <w:lvlText w:val=""/>
      <w:lvlJc w:val="left"/>
      <w:pPr>
        <w:ind w:left="6480" w:hanging="360"/>
      </w:pPr>
      <w:rPr>
        <w:rFonts w:ascii="Wingdings" w:hAnsi="Wingdings" w:hint="default"/>
      </w:rPr>
    </w:lvl>
  </w:abstractNum>
  <w:abstractNum w:abstractNumId="5" w15:restartNumberingAfterBreak="0">
    <w:nsid w:val="1AB0063F"/>
    <w:multiLevelType w:val="hybridMultilevel"/>
    <w:tmpl w:val="58F05494"/>
    <w:lvl w:ilvl="0" w:tplc="38C64FB2">
      <w:start w:val="1"/>
      <w:numFmt w:val="bullet"/>
      <w:lvlText w:val=""/>
      <w:lvlJc w:val="left"/>
      <w:pPr>
        <w:ind w:left="720" w:hanging="360"/>
      </w:pPr>
      <w:rPr>
        <w:rFonts w:ascii="Symbol" w:hAnsi="Symbol" w:hint="default"/>
      </w:rPr>
    </w:lvl>
    <w:lvl w:ilvl="1" w:tplc="DB48E4B6" w:tentative="1">
      <w:start w:val="1"/>
      <w:numFmt w:val="bullet"/>
      <w:lvlText w:val="o"/>
      <w:lvlJc w:val="left"/>
      <w:pPr>
        <w:ind w:left="1440" w:hanging="360"/>
      </w:pPr>
      <w:rPr>
        <w:rFonts w:ascii="Courier New" w:hAnsi="Courier New" w:cs="Courier New" w:hint="default"/>
      </w:rPr>
    </w:lvl>
    <w:lvl w:ilvl="2" w:tplc="CF80D5F8" w:tentative="1">
      <w:start w:val="1"/>
      <w:numFmt w:val="bullet"/>
      <w:lvlText w:val=""/>
      <w:lvlJc w:val="left"/>
      <w:pPr>
        <w:ind w:left="2160" w:hanging="360"/>
      </w:pPr>
      <w:rPr>
        <w:rFonts w:ascii="Wingdings" w:hAnsi="Wingdings" w:hint="default"/>
      </w:rPr>
    </w:lvl>
    <w:lvl w:ilvl="3" w:tplc="4ADA0800" w:tentative="1">
      <w:start w:val="1"/>
      <w:numFmt w:val="bullet"/>
      <w:lvlText w:val=""/>
      <w:lvlJc w:val="left"/>
      <w:pPr>
        <w:ind w:left="2880" w:hanging="360"/>
      </w:pPr>
      <w:rPr>
        <w:rFonts w:ascii="Symbol" w:hAnsi="Symbol" w:hint="default"/>
      </w:rPr>
    </w:lvl>
    <w:lvl w:ilvl="4" w:tplc="5062221E" w:tentative="1">
      <w:start w:val="1"/>
      <w:numFmt w:val="bullet"/>
      <w:lvlText w:val="o"/>
      <w:lvlJc w:val="left"/>
      <w:pPr>
        <w:ind w:left="3600" w:hanging="360"/>
      </w:pPr>
      <w:rPr>
        <w:rFonts w:ascii="Courier New" w:hAnsi="Courier New" w:cs="Courier New" w:hint="default"/>
      </w:rPr>
    </w:lvl>
    <w:lvl w:ilvl="5" w:tplc="20DE285E" w:tentative="1">
      <w:start w:val="1"/>
      <w:numFmt w:val="bullet"/>
      <w:lvlText w:val=""/>
      <w:lvlJc w:val="left"/>
      <w:pPr>
        <w:ind w:left="4320" w:hanging="360"/>
      </w:pPr>
      <w:rPr>
        <w:rFonts w:ascii="Wingdings" w:hAnsi="Wingdings" w:hint="default"/>
      </w:rPr>
    </w:lvl>
    <w:lvl w:ilvl="6" w:tplc="13F04F62" w:tentative="1">
      <w:start w:val="1"/>
      <w:numFmt w:val="bullet"/>
      <w:lvlText w:val=""/>
      <w:lvlJc w:val="left"/>
      <w:pPr>
        <w:ind w:left="5040" w:hanging="360"/>
      </w:pPr>
      <w:rPr>
        <w:rFonts w:ascii="Symbol" w:hAnsi="Symbol" w:hint="default"/>
      </w:rPr>
    </w:lvl>
    <w:lvl w:ilvl="7" w:tplc="C652B38C" w:tentative="1">
      <w:start w:val="1"/>
      <w:numFmt w:val="bullet"/>
      <w:lvlText w:val="o"/>
      <w:lvlJc w:val="left"/>
      <w:pPr>
        <w:ind w:left="5760" w:hanging="360"/>
      </w:pPr>
      <w:rPr>
        <w:rFonts w:ascii="Courier New" w:hAnsi="Courier New" w:cs="Courier New" w:hint="default"/>
      </w:rPr>
    </w:lvl>
    <w:lvl w:ilvl="8" w:tplc="9E50D94E" w:tentative="1">
      <w:start w:val="1"/>
      <w:numFmt w:val="bullet"/>
      <w:lvlText w:val=""/>
      <w:lvlJc w:val="left"/>
      <w:pPr>
        <w:ind w:left="6480" w:hanging="360"/>
      </w:pPr>
      <w:rPr>
        <w:rFonts w:ascii="Wingdings" w:hAnsi="Wingdings" w:hint="default"/>
      </w:rPr>
    </w:lvl>
  </w:abstractNum>
  <w:abstractNum w:abstractNumId="6" w15:restartNumberingAfterBreak="0">
    <w:nsid w:val="21377450"/>
    <w:multiLevelType w:val="multilevel"/>
    <w:tmpl w:val="F34C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4F7F7C"/>
    <w:multiLevelType w:val="hybridMultilevel"/>
    <w:tmpl w:val="0E24D764"/>
    <w:lvl w:ilvl="0" w:tplc="5F22044C">
      <w:start w:val="1"/>
      <w:numFmt w:val="bullet"/>
      <w:lvlText w:val=""/>
      <w:lvlJc w:val="left"/>
      <w:pPr>
        <w:ind w:left="720" w:hanging="360"/>
      </w:pPr>
      <w:rPr>
        <w:rFonts w:ascii="Symbol" w:hAnsi="Symbol" w:hint="default"/>
      </w:rPr>
    </w:lvl>
    <w:lvl w:ilvl="1" w:tplc="5B38D6D6" w:tentative="1">
      <w:start w:val="1"/>
      <w:numFmt w:val="bullet"/>
      <w:lvlText w:val="o"/>
      <w:lvlJc w:val="left"/>
      <w:pPr>
        <w:ind w:left="1440" w:hanging="360"/>
      </w:pPr>
      <w:rPr>
        <w:rFonts w:ascii="Courier New" w:hAnsi="Courier New" w:cs="Courier New" w:hint="default"/>
      </w:rPr>
    </w:lvl>
    <w:lvl w:ilvl="2" w:tplc="5B8C8C0E" w:tentative="1">
      <w:start w:val="1"/>
      <w:numFmt w:val="bullet"/>
      <w:lvlText w:val=""/>
      <w:lvlJc w:val="left"/>
      <w:pPr>
        <w:ind w:left="2160" w:hanging="360"/>
      </w:pPr>
      <w:rPr>
        <w:rFonts w:ascii="Wingdings" w:hAnsi="Wingdings" w:hint="default"/>
      </w:rPr>
    </w:lvl>
    <w:lvl w:ilvl="3" w:tplc="89C023E8" w:tentative="1">
      <w:start w:val="1"/>
      <w:numFmt w:val="bullet"/>
      <w:lvlText w:val=""/>
      <w:lvlJc w:val="left"/>
      <w:pPr>
        <w:ind w:left="2880" w:hanging="360"/>
      </w:pPr>
      <w:rPr>
        <w:rFonts w:ascii="Symbol" w:hAnsi="Symbol" w:hint="default"/>
      </w:rPr>
    </w:lvl>
    <w:lvl w:ilvl="4" w:tplc="DC821040" w:tentative="1">
      <w:start w:val="1"/>
      <w:numFmt w:val="bullet"/>
      <w:lvlText w:val="o"/>
      <w:lvlJc w:val="left"/>
      <w:pPr>
        <w:ind w:left="3600" w:hanging="360"/>
      </w:pPr>
      <w:rPr>
        <w:rFonts w:ascii="Courier New" w:hAnsi="Courier New" w:cs="Courier New" w:hint="default"/>
      </w:rPr>
    </w:lvl>
    <w:lvl w:ilvl="5" w:tplc="E30A854A" w:tentative="1">
      <w:start w:val="1"/>
      <w:numFmt w:val="bullet"/>
      <w:lvlText w:val=""/>
      <w:lvlJc w:val="left"/>
      <w:pPr>
        <w:ind w:left="4320" w:hanging="360"/>
      </w:pPr>
      <w:rPr>
        <w:rFonts w:ascii="Wingdings" w:hAnsi="Wingdings" w:hint="default"/>
      </w:rPr>
    </w:lvl>
    <w:lvl w:ilvl="6" w:tplc="D6F07566" w:tentative="1">
      <w:start w:val="1"/>
      <w:numFmt w:val="bullet"/>
      <w:lvlText w:val=""/>
      <w:lvlJc w:val="left"/>
      <w:pPr>
        <w:ind w:left="5040" w:hanging="360"/>
      </w:pPr>
      <w:rPr>
        <w:rFonts w:ascii="Symbol" w:hAnsi="Symbol" w:hint="default"/>
      </w:rPr>
    </w:lvl>
    <w:lvl w:ilvl="7" w:tplc="268650CA" w:tentative="1">
      <w:start w:val="1"/>
      <w:numFmt w:val="bullet"/>
      <w:lvlText w:val="o"/>
      <w:lvlJc w:val="left"/>
      <w:pPr>
        <w:ind w:left="5760" w:hanging="360"/>
      </w:pPr>
      <w:rPr>
        <w:rFonts w:ascii="Courier New" w:hAnsi="Courier New" w:cs="Courier New" w:hint="default"/>
      </w:rPr>
    </w:lvl>
    <w:lvl w:ilvl="8" w:tplc="D76CC302" w:tentative="1">
      <w:start w:val="1"/>
      <w:numFmt w:val="bullet"/>
      <w:lvlText w:val=""/>
      <w:lvlJc w:val="left"/>
      <w:pPr>
        <w:ind w:left="6480" w:hanging="360"/>
      </w:pPr>
      <w:rPr>
        <w:rFonts w:ascii="Wingdings" w:hAnsi="Wingdings" w:hint="default"/>
      </w:rPr>
    </w:lvl>
  </w:abstractNum>
  <w:abstractNum w:abstractNumId="8" w15:restartNumberingAfterBreak="0">
    <w:nsid w:val="31F36CA4"/>
    <w:multiLevelType w:val="multilevel"/>
    <w:tmpl w:val="4834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4C674D"/>
    <w:multiLevelType w:val="hybridMultilevel"/>
    <w:tmpl w:val="8EFA9FB0"/>
    <w:lvl w:ilvl="0" w:tplc="726C3A08">
      <w:start w:val="1"/>
      <w:numFmt w:val="bullet"/>
      <w:lvlText w:val=""/>
      <w:lvlJc w:val="left"/>
      <w:pPr>
        <w:ind w:left="720" w:hanging="360"/>
      </w:pPr>
      <w:rPr>
        <w:rFonts w:ascii="Symbol" w:hAnsi="Symbol" w:hint="default"/>
      </w:rPr>
    </w:lvl>
    <w:lvl w:ilvl="1" w:tplc="9FCCFDAE" w:tentative="1">
      <w:start w:val="1"/>
      <w:numFmt w:val="bullet"/>
      <w:lvlText w:val="o"/>
      <w:lvlJc w:val="left"/>
      <w:pPr>
        <w:ind w:left="1440" w:hanging="360"/>
      </w:pPr>
      <w:rPr>
        <w:rFonts w:ascii="Courier New" w:hAnsi="Courier New" w:cs="Courier New" w:hint="default"/>
      </w:rPr>
    </w:lvl>
    <w:lvl w:ilvl="2" w:tplc="84D8C99C" w:tentative="1">
      <w:start w:val="1"/>
      <w:numFmt w:val="bullet"/>
      <w:lvlText w:val=""/>
      <w:lvlJc w:val="left"/>
      <w:pPr>
        <w:ind w:left="2160" w:hanging="360"/>
      </w:pPr>
      <w:rPr>
        <w:rFonts w:ascii="Wingdings" w:hAnsi="Wingdings" w:hint="default"/>
      </w:rPr>
    </w:lvl>
    <w:lvl w:ilvl="3" w:tplc="FA8C7B62" w:tentative="1">
      <w:start w:val="1"/>
      <w:numFmt w:val="bullet"/>
      <w:lvlText w:val=""/>
      <w:lvlJc w:val="left"/>
      <w:pPr>
        <w:ind w:left="2880" w:hanging="360"/>
      </w:pPr>
      <w:rPr>
        <w:rFonts w:ascii="Symbol" w:hAnsi="Symbol" w:hint="default"/>
      </w:rPr>
    </w:lvl>
    <w:lvl w:ilvl="4" w:tplc="0638E0D0" w:tentative="1">
      <w:start w:val="1"/>
      <w:numFmt w:val="bullet"/>
      <w:lvlText w:val="o"/>
      <w:lvlJc w:val="left"/>
      <w:pPr>
        <w:ind w:left="3600" w:hanging="360"/>
      </w:pPr>
      <w:rPr>
        <w:rFonts w:ascii="Courier New" w:hAnsi="Courier New" w:cs="Courier New" w:hint="default"/>
      </w:rPr>
    </w:lvl>
    <w:lvl w:ilvl="5" w:tplc="3C9EC9C6" w:tentative="1">
      <w:start w:val="1"/>
      <w:numFmt w:val="bullet"/>
      <w:lvlText w:val=""/>
      <w:lvlJc w:val="left"/>
      <w:pPr>
        <w:ind w:left="4320" w:hanging="360"/>
      </w:pPr>
      <w:rPr>
        <w:rFonts w:ascii="Wingdings" w:hAnsi="Wingdings" w:hint="default"/>
      </w:rPr>
    </w:lvl>
    <w:lvl w:ilvl="6" w:tplc="523AF872" w:tentative="1">
      <w:start w:val="1"/>
      <w:numFmt w:val="bullet"/>
      <w:lvlText w:val=""/>
      <w:lvlJc w:val="left"/>
      <w:pPr>
        <w:ind w:left="5040" w:hanging="360"/>
      </w:pPr>
      <w:rPr>
        <w:rFonts w:ascii="Symbol" w:hAnsi="Symbol" w:hint="default"/>
      </w:rPr>
    </w:lvl>
    <w:lvl w:ilvl="7" w:tplc="D6CAC0D6" w:tentative="1">
      <w:start w:val="1"/>
      <w:numFmt w:val="bullet"/>
      <w:lvlText w:val="o"/>
      <w:lvlJc w:val="left"/>
      <w:pPr>
        <w:ind w:left="5760" w:hanging="360"/>
      </w:pPr>
      <w:rPr>
        <w:rFonts w:ascii="Courier New" w:hAnsi="Courier New" w:cs="Courier New" w:hint="default"/>
      </w:rPr>
    </w:lvl>
    <w:lvl w:ilvl="8" w:tplc="5EBCEB52" w:tentative="1">
      <w:start w:val="1"/>
      <w:numFmt w:val="bullet"/>
      <w:lvlText w:val=""/>
      <w:lvlJc w:val="left"/>
      <w:pPr>
        <w:ind w:left="6480" w:hanging="360"/>
      </w:pPr>
      <w:rPr>
        <w:rFonts w:ascii="Wingdings" w:hAnsi="Wingdings" w:hint="default"/>
      </w:rPr>
    </w:lvl>
  </w:abstractNum>
  <w:abstractNum w:abstractNumId="10" w15:restartNumberingAfterBreak="0">
    <w:nsid w:val="45F50FA3"/>
    <w:multiLevelType w:val="multilevel"/>
    <w:tmpl w:val="3B8E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8E65CD"/>
    <w:multiLevelType w:val="hybridMultilevel"/>
    <w:tmpl w:val="A55C604C"/>
    <w:lvl w:ilvl="0" w:tplc="454869A4">
      <w:start w:val="1"/>
      <w:numFmt w:val="bullet"/>
      <w:lvlText w:val=""/>
      <w:lvlJc w:val="left"/>
      <w:pPr>
        <w:ind w:left="720" w:hanging="360"/>
      </w:pPr>
      <w:rPr>
        <w:rFonts w:ascii="Symbol" w:hAnsi="Symbol" w:hint="default"/>
      </w:rPr>
    </w:lvl>
    <w:lvl w:ilvl="1" w:tplc="2292AB7A" w:tentative="1">
      <w:start w:val="1"/>
      <w:numFmt w:val="bullet"/>
      <w:lvlText w:val="o"/>
      <w:lvlJc w:val="left"/>
      <w:pPr>
        <w:ind w:left="1440" w:hanging="360"/>
      </w:pPr>
      <w:rPr>
        <w:rFonts w:ascii="Courier New" w:hAnsi="Courier New" w:cs="Courier New" w:hint="default"/>
      </w:rPr>
    </w:lvl>
    <w:lvl w:ilvl="2" w:tplc="061CBCB0" w:tentative="1">
      <w:start w:val="1"/>
      <w:numFmt w:val="bullet"/>
      <w:lvlText w:val=""/>
      <w:lvlJc w:val="left"/>
      <w:pPr>
        <w:ind w:left="2160" w:hanging="360"/>
      </w:pPr>
      <w:rPr>
        <w:rFonts w:ascii="Wingdings" w:hAnsi="Wingdings" w:hint="default"/>
      </w:rPr>
    </w:lvl>
    <w:lvl w:ilvl="3" w:tplc="44BAFD5C" w:tentative="1">
      <w:start w:val="1"/>
      <w:numFmt w:val="bullet"/>
      <w:lvlText w:val=""/>
      <w:lvlJc w:val="left"/>
      <w:pPr>
        <w:ind w:left="2880" w:hanging="360"/>
      </w:pPr>
      <w:rPr>
        <w:rFonts w:ascii="Symbol" w:hAnsi="Symbol" w:hint="default"/>
      </w:rPr>
    </w:lvl>
    <w:lvl w:ilvl="4" w:tplc="5352C59A" w:tentative="1">
      <w:start w:val="1"/>
      <w:numFmt w:val="bullet"/>
      <w:lvlText w:val="o"/>
      <w:lvlJc w:val="left"/>
      <w:pPr>
        <w:ind w:left="3600" w:hanging="360"/>
      </w:pPr>
      <w:rPr>
        <w:rFonts w:ascii="Courier New" w:hAnsi="Courier New" w:cs="Courier New" w:hint="default"/>
      </w:rPr>
    </w:lvl>
    <w:lvl w:ilvl="5" w:tplc="2CD8D478" w:tentative="1">
      <w:start w:val="1"/>
      <w:numFmt w:val="bullet"/>
      <w:lvlText w:val=""/>
      <w:lvlJc w:val="left"/>
      <w:pPr>
        <w:ind w:left="4320" w:hanging="360"/>
      </w:pPr>
      <w:rPr>
        <w:rFonts w:ascii="Wingdings" w:hAnsi="Wingdings" w:hint="default"/>
      </w:rPr>
    </w:lvl>
    <w:lvl w:ilvl="6" w:tplc="ABCAED68" w:tentative="1">
      <w:start w:val="1"/>
      <w:numFmt w:val="bullet"/>
      <w:lvlText w:val=""/>
      <w:lvlJc w:val="left"/>
      <w:pPr>
        <w:ind w:left="5040" w:hanging="360"/>
      </w:pPr>
      <w:rPr>
        <w:rFonts w:ascii="Symbol" w:hAnsi="Symbol" w:hint="default"/>
      </w:rPr>
    </w:lvl>
    <w:lvl w:ilvl="7" w:tplc="2FDA2AEC" w:tentative="1">
      <w:start w:val="1"/>
      <w:numFmt w:val="bullet"/>
      <w:lvlText w:val="o"/>
      <w:lvlJc w:val="left"/>
      <w:pPr>
        <w:ind w:left="5760" w:hanging="360"/>
      </w:pPr>
      <w:rPr>
        <w:rFonts w:ascii="Courier New" w:hAnsi="Courier New" w:cs="Courier New" w:hint="default"/>
      </w:rPr>
    </w:lvl>
    <w:lvl w:ilvl="8" w:tplc="17B28854" w:tentative="1">
      <w:start w:val="1"/>
      <w:numFmt w:val="bullet"/>
      <w:lvlText w:val=""/>
      <w:lvlJc w:val="left"/>
      <w:pPr>
        <w:ind w:left="6480" w:hanging="360"/>
      </w:pPr>
      <w:rPr>
        <w:rFonts w:ascii="Wingdings" w:hAnsi="Wingdings" w:hint="default"/>
      </w:rPr>
    </w:lvl>
  </w:abstractNum>
  <w:abstractNum w:abstractNumId="12" w15:restartNumberingAfterBreak="0">
    <w:nsid w:val="4A76603F"/>
    <w:multiLevelType w:val="multilevel"/>
    <w:tmpl w:val="1428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6C0DF5"/>
    <w:multiLevelType w:val="hybridMultilevel"/>
    <w:tmpl w:val="67ACAF76"/>
    <w:lvl w:ilvl="0" w:tplc="EC401AE4">
      <w:start w:val="1"/>
      <w:numFmt w:val="bullet"/>
      <w:lvlText w:val=""/>
      <w:lvlJc w:val="left"/>
      <w:pPr>
        <w:ind w:left="720" w:hanging="360"/>
      </w:pPr>
      <w:rPr>
        <w:rFonts w:ascii="Symbol" w:hAnsi="Symbol" w:hint="default"/>
      </w:rPr>
    </w:lvl>
    <w:lvl w:ilvl="1" w:tplc="FCE22E52" w:tentative="1">
      <w:start w:val="1"/>
      <w:numFmt w:val="bullet"/>
      <w:lvlText w:val="o"/>
      <w:lvlJc w:val="left"/>
      <w:pPr>
        <w:ind w:left="1440" w:hanging="360"/>
      </w:pPr>
      <w:rPr>
        <w:rFonts w:ascii="Courier New" w:hAnsi="Courier New" w:cs="Courier New" w:hint="default"/>
      </w:rPr>
    </w:lvl>
    <w:lvl w:ilvl="2" w:tplc="880CBBB0" w:tentative="1">
      <w:start w:val="1"/>
      <w:numFmt w:val="bullet"/>
      <w:lvlText w:val=""/>
      <w:lvlJc w:val="left"/>
      <w:pPr>
        <w:ind w:left="2160" w:hanging="360"/>
      </w:pPr>
      <w:rPr>
        <w:rFonts w:ascii="Wingdings" w:hAnsi="Wingdings" w:hint="default"/>
      </w:rPr>
    </w:lvl>
    <w:lvl w:ilvl="3" w:tplc="E28A47F8" w:tentative="1">
      <w:start w:val="1"/>
      <w:numFmt w:val="bullet"/>
      <w:lvlText w:val=""/>
      <w:lvlJc w:val="left"/>
      <w:pPr>
        <w:ind w:left="2880" w:hanging="360"/>
      </w:pPr>
      <w:rPr>
        <w:rFonts w:ascii="Symbol" w:hAnsi="Symbol" w:hint="default"/>
      </w:rPr>
    </w:lvl>
    <w:lvl w:ilvl="4" w:tplc="774E879C" w:tentative="1">
      <w:start w:val="1"/>
      <w:numFmt w:val="bullet"/>
      <w:lvlText w:val="o"/>
      <w:lvlJc w:val="left"/>
      <w:pPr>
        <w:ind w:left="3600" w:hanging="360"/>
      </w:pPr>
      <w:rPr>
        <w:rFonts w:ascii="Courier New" w:hAnsi="Courier New" w:cs="Courier New" w:hint="default"/>
      </w:rPr>
    </w:lvl>
    <w:lvl w:ilvl="5" w:tplc="FB60209E" w:tentative="1">
      <w:start w:val="1"/>
      <w:numFmt w:val="bullet"/>
      <w:lvlText w:val=""/>
      <w:lvlJc w:val="left"/>
      <w:pPr>
        <w:ind w:left="4320" w:hanging="360"/>
      </w:pPr>
      <w:rPr>
        <w:rFonts w:ascii="Wingdings" w:hAnsi="Wingdings" w:hint="default"/>
      </w:rPr>
    </w:lvl>
    <w:lvl w:ilvl="6" w:tplc="A45E5B6C" w:tentative="1">
      <w:start w:val="1"/>
      <w:numFmt w:val="bullet"/>
      <w:lvlText w:val=""/>
      <w:lvlJc w:val="left"/>
      <w:pPr>
        <w:ind w:left="5040" w:hanging="360"/>
      </w:pPr>
      <w:rPr>
        <w:rFonts w:ascii="Symbol" w:hAnsi="Symbol" w:hint="default"/>
      </w:rPr>
    </w:lvl>
    <w:lvl w:ilvl="7" w:tplc="A0CE90A2" w:tentative="1">
      <w:start w:val="1"/>
      <w:numFmt w:val="bullet"/>
      <w:lvlText w:val="o"/>
      <w:lvlJc w:val="left"/>
      <w:pPr>
        <w:ind w:left="5760" w:hanging="360"/>
      </w:pPr>
      <w:rPr>
        <w:rFonts w:ascii="Courier New" w:hAnsi="Courier New" w:cs="Courier New" w:hint="default"/>
      </w:rPr>
    </w:lvl>
    <w:lvl w:ilvl="8" w:tplc="14AA1010" w:tentative="1">
      <w:start w:val="1"/>
      <w:numFmt w:val="bullet"/>
      <w:lvlText w:val=""/>
      <w:lvlJc w:val="left"/>
      <w:pPr>
        <w:ind w:left="6480" w:hanging="360"/>
      </w:pPr>
      <w:rPr>
        <w:rFonts w:ascii="Wingdings" w:hAnsi="Wingdings" w:hint="default"/>
      </w:rPr>
    </w:lvl>
  </w:abstractNum>
  <w:abstractNum w:abstractNumId="14" w15:restartNumberingAfterBreak="0">
    <w:nsid w:val="52165EE4"/>
    <w:multiLevelType w:val="multilevel"/>
    <w:tmpl w:val="587C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34603D"/>
    <w:multiLevelType w:val="multilevel"/>
    <w:tmpl w:val="C000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CD7307"/>
    <w:multiLevelType w:val="hybridMultilevel"/>
    <w:tmpl w:val="452863CA"/>
    <w:lvl w:ilvl="0" w:tplc="62C211DE">
      <w:start w:val="1"/>
      <w:numFmt w:val="bullet"/>
      <w:lvlText w:val=""/>
      <w:lvlJc w:val="left"/>
      <w:pPr>
        <w:ind w:left="720" w:hanging="360"/>
      </w:pPr>
      <w:rPr>
        <w:rFonts w:ascii="Symbol" w:hAnsi="Symbol" w:hint="default"/>
      </w:rPr>
    </w:lvl>
    <w:lvl w:ilvl="1" w:tplc="AD82D99E" w:tentative="1">
      <w:start w:val="1"/>
      <w:numFmt w:val="bullet"/>
      <w:lvlText w:val="o"/>
      <w:lvlJc w:val="left"/>
      <w:pPr>
        <w:ind w:left="1440" w:hanging="360"/>
      </w:pPr>
      <w:rPr>
        <w:rFonts w:ascii="Courier New" w:hAnsi="Courier New" w:cs="Courier New" w:hint="default"/>
      </w:rPr>
    </w:lvl>
    <w:lvl w:ilvl="2" w:tplc="2390C0EC" w:tentative="1">
      <w:start w:val="1"/>
      <w:numFmt w:val="bullet"/>
      <w:lvlText w:val=""/>
      <w:lvlJc w:val="left"/>
      <w:pPr>
        <w:ind w:left="2160" w:hanging="360"/>
      </w:pPr>
      <w:rPr>
        <w:rFonts w:ascii="Wingdings" w:hAnsi="Wingdings" w:hint="default"/>
      </w:rPr>
    </w:lvl>
    <w:lvl w:ilvl="3" w:tplc="C8641D8C" w:tentative="1">
      <w:start w:val="1"/>
      <w:numFmt w:val="bullet"/>
      <w:lvlText w:val=""/>
      <w:lvlJc w:val="left"/>
      <w:pPr>
        <w:ind w:left="2880" w:hanging="360"/>
      </w:pPr>
      <w:rPr>
        <w:rFonts w:ascii="Symbol" w:hAnsi="Symbol" w:hint="default"/>
      </w:rPr>
    </w:lvl>
    <w:lvl w:ilvl="4" w:tplc="0EA42730" w:tentative="1">
      <w:start w:val="1"/>
      <w:numFmt w:val="bullet"/>
      <w:lvlText w:val="o"/>
      <w:lvlJc w:val="left"/>
      <w:pPr>
        <w:ind w:left="3600" w:hanging="360"/>
      </w:pPr>
      <w:rPr>
        <w:rFonts w:ascii="Courier New" w:hAnsi="Courier New" w:cs="Courier New" w:hint="default"/>
      </w:rPr>
    </w:lvl>
    <w:lvl w:ilvl="5" w:tplc="D122952C" w:tentative="1">
      <w:start w:val="1"/>
      <w:numFmt w:val="bullet"/>
      <w:lvlText w:val=""/>
      <w:lvlJc w:val="left"/>
      <w:pPr>
        <w:ind w:left="4320" w:hanging="360"/>
      </w:pPr>
      <w:rPr>
        <w:rFonts w:ascii="Wingdings" w:hAnsi="Wingdings" w:hint="default"/>
      </w:rPr>
    </w:lvl>
    <w:lvl w:ilvl="6" w:tplc="659CB096" w:tentative="1">
      <w:start w:val="1"/>
      <w:numFmt w:val="bullet"/>
      <w:lvlText w:val=""/>
      <w:lvlJc w:val="left"/>
      <w:pPr>
        <w:ind w:left="5040" w:hanging="360"/>
      </w:pPr>
      <w:rPr>
        <w:rFonts w:ascii="Symbol" w:hAnsi="Symbol" w:hint="default"/>
      </w:rPr>
    </w:lvl>
    <w:lvl w:ilvl="7" w:tplc="17E4E072" w:tentative="1">
      <w:start w:val="1"/>
      <w:numFmt w:val="bullet"/>
      <w:lvlText w:val="o"/>
      <w:lvlJc w:val="left"/>
      <w:pPr>
        <w:ind w:left="5760" w:hanging="360"/>
      </w:pPr>
      <w:rPr>
        <w:rFonts w:ascii="Courier New" w:hAnsi="Courier New" w:cs="Courier New" w:hint="default"/>
      </w:rPr>
    </w:lvl>
    <w:lvl w:ilvl="8" w:tplc="F5C2DA9C" w:tentative="1">
      <w:start w:val="1"/>
      <w:numFmt w:val="bullet"/>
      <w:lvlText w:val=""/>
      <w:lvlJc w:val="left"/>
      <w:pPr>
        <w:ind w:left="6480" w:hanging="360"/>
      </w:pPr>
      <w:rPr>
        <w:rFonts w:ascii="Wingdings" w:hAnsi="Wingdings" w:hint="default"/>
      </w:rPr>
    </w:lvl>
  </w:abstractNum>
  <w:abstractNum w:abstractNumId="17" w15:restartNumberingAfterBreak="0">
    <w:nsid w:val="677B2F59"/>
    <w:multiLevelType w:val="hybridMultilevel"/>
    <w:tmpl w:val="6CA21398"/>
    <w:lvl w:ilvl="0" w:tplc="5FC435B4">
      <w:start w:val="1"/>
      <w:numFmt w:val="bullet"/>
      <w:lvlText w:val=""/>
      <w:lvlJc w:val="left"/>
      <w:pPr>
        <w:ind w:left="720" w:hanging="360"/>
      </w:pPr>
      <w:rPr>
        <w:rFonts w:ascii="Symbol" w:hAnsi="Symbol" w:hint="default"/>
      </w:rPr>
    </w:lvl>
    <w:lvl w:ilvl="1" w:tplc="9702C38C" w:tentative="1">
      <w:start w:val="1"/>
      <w:numFmt w:val="bullet"/>
      <w:lvlText w:val="o"/>
      <w:lvlJc w:val="left"/>
      <w:pPr>
        <w:ind w:left="1440" w:hanging="360"/>
      </w:pPr>
      <w:rPr>
        <w:rFonts w:ascii="Courier New" w:hAnsi="Courier New" w:cs="Courier New" w:hint="default"/>
      </w:rPr>
    </w:lvl>
    <w:lvl w:ilvl="2" w:tplc="6B203AB8" w:tentative="1">
      <w:start w:val="1"/>
      <w:numFmt w:val="bullet"/>
      <w:lvlText w:val=""/>
      <w:lvlJc w:val="left"/>
      <w:pPr>
        <w:ind w:left="2160" w:hanging="360"/>
      </w:pPr>
      <w:rPr>
        <w:rFonts w:ascii="Wingdings" w:hAnsi="Wingdings" w:hint="default"/>
      </w:rPr>
    </w:lvl>
    <w:lvl w:ilvl="3" w:tplc="FA00622C" w:tentative="1">
      <w:start w:val="1"/>
      <w:numFmt w:val="bullet"/>
      <w:lvlText w:val=""/>
      <w:lvlJc w:val="left"/>
      <w:pPr>
        <w:ind w:left="2880" w:hanging="360"/>
      </w:pPr>
      <w:rPr>
        <w:rFonts w:ascii="Symbol" w:hAnsi="Symbol" w:hint="default"/>
      </w:rPr>
    </w:lvl>
    <w:lvl w:ilvl="4" w:tplc="D1F89878" w:tentative="1">
      <w:start w:val="1"/>
      <w:numFmt w:val="bullet"/>
      <w:lvlText w:val="o"/>
      <w:lvlJc w:val="left"/>
      <w:pPr>
        <w:ind w:left="3600" w:hanging="360"/>
      </w:pPr>
      <w:rPr>
        <w:rFonts w:ascii="Courier New" w:hAnsi="Courier New" w:cs="Courier New" w:hint="default"/>
      </w:rPr>
    </w:lvl>
    <w:lvl w:ilvl="5" w:tplc="A39C2B60" w:tentative="1">
      <w:start w:val="1"/>
      <w:numFmt w:val="bullet"/>
      <w:lvlText w:val=""/>
      <w:lvlJc w:val="left"/>
      <w:pPr>
        <w:ind w:left="4320" w:hanging="360"/>
      </w:pPr>
      <w:rPr>
        <w:rFonts w:ascii="Wingdings" w:hAnsi="Wingdings" w:hint="default"/>
      </w:rPr>
    </w:lvl>
    <w:lvl w:ilvl="6" w:tplc="6DFA88E8" w:tentative="1">
      <w:start w:val="1"/>
      <w:numFmt w:val="bullet"/>
      <w:lvlText w:val=""/>
      <w:lvlJc w:val="left"/>
      <w:pPr>
        <w:ind w:left="5040" w:hanging="360"/>
      </w:pPr>
      <w:rPr>
        <w:rFonts w:ascii="Symbol" w:hAnsi="Symbol" w:hint="default"/>
      </w:rPr>
    </w:lvl>
    <w:lvl w:ilvl="7" w:tplc="9DF08042" w:tentative="1">
      <w:start w:val="1"/>
      <w:numFmt w:val="bullet"/>
      <w:lvlText w:val="o"/>
      <w:lvlJc w:val="left"/>
      <w:pPr>
        <w:ind w:left="5760" w:hanging="360"/>
      </w:pPr>
      <w:rPr>
        <w:rFonts w:ascii="Courier New" w:hAnsi="Courier New" w:cs="Courier New" w:hint="default"/>
      </w:rPr>
    </w:lvl>
    <w:lvl w:ilvl="8" w:tplc="F51A66B2" w:tentative="1">
      <w:start w:val="1"/>
      <w:numFmt w:val="bullet"/>
      <w:lvlText w:val=""/>
      <w:lvlJc w:val="left"/>
      <w:pPr>
        <w:ind w:left="6480" w:hanging="360"/>
      </w:pPr>
      <w:rPr>
        <w:rFonts w:ascii="Wingdings" w:hAnsi="Wingdings" w:hint="default"/>
      </w:rPr>
    </w:lvl>
  </w:abstractNum>
  <w:abstractNum w:abstractNumId="18" w15:restartNumberingAfterBreak="0">
    <w:nsid w:val="70117A00"/>
    <w:multiLevelType w:val="multilevel"/>
    <w:tmpl w:val="5A0AB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1F7830"/>
    <w:multiLevelType w:val="hybridMultilevel"/>
    <w:tmpl w:val="4E30E0BE"/>
    <w:lvl w:ilvl="0" w:tplc="61A8F896">
      <w:start w:val="1"/>
      <w:numFmt w:val="bullet"/>
      <w:lvlText w:val="•"/>
      <w:lvlJc w:val="left"/>
      <w:pPr>
        <w:tabs>
          <w:tab w:val="num" w:pos="720"/>
        </w:tabs>
        <w:ind w:left="720" w:hanging="360"/>
      </w:pPr>
      <w:rPr>
        <w:rFonts w:ascii="Times New Roman" w:hAnsi="Times New Roman" w:hint="default"/>
      </w:rPr>
    </w:lvl>
    <w:lvl w:ilvl="1" w:tplc="1AFA2BA0">
      <w:start w:val="2366"/>
      <w:numFmt w:val="bullet"/>
      <w:lvlText w:val="–"/>
      <w:lvlJc w:val="left"/>
      <w:pPr>
        <w:tabs>
          <w:tab w:val="num" w:pos="1440"/>
        </w:tabs>
        <w:ind w:left="1440" w:hanging="360"/>
      </w:pPr>
      <w:rPr>
        <w:rFonts w:ascii="Times New Roman" w:hAnsi="Times New Roman" w:hint="default"/>
      </w:rPr>
    </w:lvl>
    <w:lvl w:ilvl="2" w:tplc="18A0FAE2" w:tentative="1">
      <w:start w:val="1"/>
      <w:numFmt w:val="bullet"/>
      <w:lvlText w:val="•"/>
      <w:lvlJc w:val="left"/>
      <w:pPr>
        <w:tabs>
          <w:tab w:val="num" w:pos="2160"/>
        </w:tabs>
        <w:ind w:left="2160" w:hanging="360"/>
      </w:pPr>
      <w:rPr>
        <w:rFonts w:ascii="Times New Roman" w:hAnsi="Times New Roman" w:hint="default"/>
      </w:rPr>
    </w:lvl>
    <w:lvl w:ilvl="3" w:tplc="7384257E" w:tentative="1">
      <w:start w:val="1"/>
      <w:numFmt w:val="bullet"/>
      <w:lvlText w:val="•"/>
      <w:lvlJc w:val="left"/>
      <w:pPr>
        <w:tabs>
          <w:tab w:val="num" w:pos="2880"/>
        </w:tabs>
        <w:ind w:left="2880" w:hanging="360"/>
      </w:pPr>
      <w:rPr>
        <w:rFonts w:ascii="Times New Roman" w:hAnsi="Times New Roman" w:hint="default"/>
      </w:rPr>
    </w:lvl>
    <w:lvl w:ilvl="4" w:tplc="C39CE8EC" w:tentative="1">
      <w:start w:val="1"/>
      <w:numFmt w:val="bullet"/>
      <w:lvlText w:val="•"/>
      <w:lvlJc w:val="left"/>
      <w:pPr>
        <w:tabs>
          <w:tab w:val="num" w:pos="3600"/>
        </w:tabs>
        <w:ind w:left="3600" w:hanging="360"/>
      </w:pPr>
      <w:rPr>
        <w:rFonts w:ascii="Times New Roman" w:hAnsi="Times New Roman" w:hint="default"/>
      </w:rPr>
    </w:lvl>
    <w:lvl w:ilvl="5" w:tplc="49E6811C" w:tentative="1">
      <w:start w:val="1"/>
      <w:numFmt w:val="bullet"/>
      <w:lvlText w:val="•"/>
      <w:lvlJc w:val="left"/>
      <w:pPr>
        <w:tabs>
          <w:tab w:val="num" w:pos="4320"/>
        </w:tabs>
        <w:ind w:left="4320" w:hanging="360"/>
      </w:pPr>
      <w:rPr>
        <w:rFonts w:ascii="Times New Roman" w:hAnsi="Times New Roman" w:hint="default"/>
      </w:rPr>
    </w:lvl>
    <w:lvl w:ilvl="6" w:tplc="B0BEFF08" w:tentative="1">
      <w:start w:val="1"/>
      <w:numFmt w:val="bullet"/>
      <w:lvlText w:val="•"/>
      <w:lvlJc w:val="left"/>
      <w:pPr>
        <w:tabs>
          <w:tab w:val="num" w:pos="5040"/>
        </w:tabs>
        <w:ind w:left="5040" w:hanging="360"/>
      </w:pPr>
      <w:rPr>
        <w:rFonts w:ascii="Times New Roman" w:hAnsi="Times New Roman" w:hint="default"/>
      </w:rPr>
    </w:lvl>
    <w:lvl w:ilvl="7" w:tplc="953A77FC" w:tentative="1">
      <w:start w:val="1"/>
      <w:numFmt w:val="bullet"/>
      <w:lvlText w:val="•"/>
      <w:lvlJc w:val="left"/>
      <w:pPr>
        <w:tabs>
          <w:tab w:val="num" w:pos="5760"/>
        </w:tabs>
        <w:ind w:left="5760" w:hanging="360"/>
      </w:pPr>
      <w:rPr>
        <w:rFonts w:ascii="Times New Roman" w:hAnsi="Times New Roman" w:hint="default"/>
      </w:rPr>
    </w:lvl>
    <w:lvl w:ilvl="8" w:tplc="61F8F54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BA12E94"/>
    <w:multiLevelType w:val="hybridMultilevel"/>
    <w:tmpl w:val="0F9C1400"/>
    <w:lvl w:ilvl="0" w:tplc="22A0AE14">
      <w:start w:val="1"/>
      <w:numFmt w:val="bullet"/>
      <w:lvlText w:val=""/>
      <w:lvlJc w:val="left"/>
      <w:pPr>
        <w:ind w:left="720" w:hanging="360"/>
      </w:pPr>
      <w:rPr>
        <w:rFonts w:ascii="Symbol" w:hAnsi="Symbol" w:hint="default"/>
      </w:rPr>
    </w:lvl>
    <w:lvl w:ilvl="1" w:tplc="CC30C426" w:tentative="1">
      <w:start w:val="1"/>
      <w:numFmt w:val="bullet"/>
      <w:lvlText w:val="o"/>
      <w:lvlJc w:val="left"/>
      <w:pPr>
        <w:ind w:left="1440" w:hanging="360"/>
      </w:pPr>
      <w:rPr>
        <w:rFonts w:ascii="Courier New" w:hAnsi="Courier New" w:cs="Courier New" w:hint="default"/>
      </w:rPr>
    </w:lvl>
    <w:lvl w:ilvl="2" w:tplc="90DA6AE4" w:tentative="1">
      <w:start w:val="1"/>
      <w:numFmt w:val="bullet"/>
      <w:lvlText w:val=""/>
      <w:lvlJc w:val="left"/>
      <w:pPr>
        <w:ind w:left="2160" w:hanging="360"/>
      </w:pPr>
      <w:rPr>
        <w:rFonts w:ascii="Wingdings" w:hAnsi="Wingdings" w:hint="default"/>
      </w:rPr>
    </w:lvl>
    <w:lvl w:ilvl="3" w:tplc="443ADF2E" w:tentative="1">
      <w:start w:val="1"/>
      <w:numFmt w:val="bullet"/>
      <w:lvlText w:val=""/>
      <w:lvlJc w:val="left"/>
      <w:pPr>
        <w:ind w:left="2880" w:hanging="360"/>
      </w:pPr>
      <w:rPr>
        <w:rFonts w:ascii="Symbol" w:hAnsi="Symbol" w:hint="default"/>
      </w:rPr>
    </w:lvl>
    <w:lvl w:ilvl="4" w:tplc="9D543210" w:tentative="1">
      <w:start w:val="1"/>
      <w:numFmt w:val="bullet"/>
      <w:lvlText w:val="o"/>
      <w:lvlJc w:val="left"/>
      <w:pPr>
        <w:ind w:left="3600" w:hanging="360"/>
      </w:pPr>
      <w:rPr>
        <w:rFonts w:ascii="Courier New" w:hAnsi="Courier New" w:cs="Courier New" w:hint="default"/>
      </w:rPr>
    </w:lvl>
    <w:lvl w:ilvl="5" w:tplc="FC9470CA" w:tentative="1">
      <w:start w:val="1"/>
      <w:numFmt w:val="bullet"/>
      <w:lvlText w:val=""/>
      <w:lvlJc w:val="left"/>
      <w:pPr>
        <w:ind w:left="4320" w:hanging="360"/>
      </w:pPr>
      <w:rPr>
        <w:rFonts w:ascii="Wingdings" w:hAnsi="Wingdings" w:hint="default"/>
      </w:rPr>
    </w:lvl>
    <w:lvl w:ilvl="6" w:tplc="558EAE9E" w:tentative="1">
      <w:start w:val="1"/>
      <w:numFmt w:val="bullet"/>
      <w:lvlText w:val=""/>
      <w:lvlJc w:val="left"/>
      <w:pPr>
        <w:ind w:left="5040" w:hanging="360"/>
      </w:pPr>
      <w:rPr>
        <w:rFonts w:ascii="Symbol" w:hAnsi="Symbol" w:hint="default"/>
      </w:rPr>
    </w:lvl>
    <w:lvl w:ilvl="7" w:tplc="92B48E20" w:tentative="1">
      <w:start w:val="1"/>
      <w:numFmt w:val="bullet"/>
      <w:lvlText w:val="o"/>
      <w:lvlJc w:val="left"/>
      <w:pPr>
        <w:ind w:left="5760" w:hanging="360"/>
      </w:pPr>
      <w:rPr>
        <w:rFonts w:ascii="Courier New" w:hAnsi="Courier New" w:cs="Courier New" w:hint="default"/>
      </w:rPr>
    </w:lvl>
    <w:lvl w:ilvl="8" w:tplc="C71AD6EA" w:tentative="1">
      <w:start w:val="1"/>
      <w:numFmt w:val="bullet"/>
      <w:lvlText w:val=""/>
      <w:lvlJc w:val="left"/>
      <w:pPr>
        <w:ind w:left="6480" w:hanging="360"/>
      </w:pPr>
      <w:rPr>
        <w:rFonts w:ascii="Wingdings" w:hAnsi="Wingdings" w:hint="default"/>
      </w:rPr>
    </w:lvl>
  </w:abstractNum>
  <w:num w:numId="1">
    <w:abstractNumId w:val="20"/>
  </w:num>
  <w:num w:numId="2">
    <w:abstractNumId w:val="10"/>
  </w:num>
  <w:num w:numId="3">
    <w:abstractNumId w:val="18"/>
  </w:num>
  <w:num w:numId="4">
    <w:abstractNumId w:val="14"/>
  </w:num>
  <w:num w:numId="5">
    <w:abstractNumId w:val="12"/>
  </w:num>
  <w:num w:numId="6">
    <w:abstractNumId w:val="8"/>
  </w:num>
  <w:num w:numId="7">
    <w:abstractNumId w:val="15"/>
  </w:num>
  <w:num w:numId="8">
    <w:abstractNumId w:val="1"/>
  </w:num>
  <w:num w:numId="9">
    <w:abstractNumId w:val="6"/>
  </w:num>
  <w:num w:numId="10">
    <w:abstractNumId w:val="19"/>
  </w:num>
  <w:num w:numId="11">
    <w:abstractNumId w:val="13"/>
  </w:num>
  <w:num w:numId="12">
    <w:abstractNumId w:val="17"/>
  </w:num>
  <w:num w:numId="13">
    <w:abstractNumId w:val="9"/>
  </w:num>
  <w:num w:numId="14">
    <w:abstractNumId w:val="11"/>
  </w:num>
  <w:num w:numId="15">
    <w:abstractNumId w:val="7"/>
  </w:num>
  <w:num w:numId="16">
    <w:abstractNumId w:val="3"/>
  </w:num>
  <w:num w:numId="17">
    <w:abstractNumId w:val="4"/>
  </w:num>
  <w:num w:numId="18">
    <w:abstractNumId w:val="16"/>
  </w:num>
  <w:num w:numId="19">
    <w:abstractNumId w:val="2"/>
  </w:num>
  <w:num w:numId="20">
    <w:abstractNumId w:val="5"/>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5B7"/>
    <w:rsid w:val="00056C30"/>
    <w:rsid w:val="0005743F"/>
    <w:rsid w:val="00065792"/>
    <w:rsid w:val="00065AF2"/>
    <w:rsid w:val="000A007D"/>
    <w:rsid w:val="000B24D4"/>
    <w:rsid w:val="000D6A1C"/>
    <w:rsid w:val="000E3418"/>
    <w:rsid w:val="00126AF2"/>
    <w:rsid w:val="001304EB"/>
    <w:rsid w:val="00136A0C"/>
    <w:rsid w:val="00153575"/>
    <w:rsid w:val="00163F63"/>
    <w:rsid w:val="001A4A18"/>
    <w:rsid w:val="001A6140"/>
    <w:rsid w:val="001F7725"/>
    <w:rsid w:val="002002C4"/>
    <w:rsid w:val="002006B5"/>
    <w:rsid w:val="002134C5"/>
    <w:rsid w:val="002157C2"/>
    <w:rsid w:val="00224D9A"/>
    <w:rsid w:val="0024669F"/>
    <w:rsid w:val="002605D0"/>
    <w:rsid w:val="00274433"/>
    <w:rsid w:val="00274C23"/>
    <w:rsid w:val="00287C9C"/>
    <w:rsid w:val="00287D2B"/>
    <w:rsid w:val="002A3DF3"/>
    <w:rsid w:val="002A4053"/>
    <w:rsid w:val="002C427C"/>
    <w:rsid w:val="002F510F"/>
    <w:rsid w:val="00354437"/>
    <w:rsid w:val="00370BBF"/>
    <w:rsid w:val="00371BF8"/>
    <w:rsid w:val="0037441C"/>
    <w:rsid w:val="003828D5"/>
    <w:rsid w:val="00394717"/>
    <w:rsid w:val="003C072D"/>
    <w:rsid w:val="003F46C5"/>
    <w:rsid w:val="00400B80"/>
    <w:rsid w:val="00411528"/>
    <w:rsid w:val="004569E5"/>
    <w:rsid w:val="00463A4A"/>
    <w:rsid w:val="004675FD"/>
    <w:rsid w:val="004837B5"/>
    <w:rsid w:val="00487F2F"/>
    <w:rsid w:val="004F1D95"/>
    <w:rsid w:val="004F46BF"/>
    <w:rsid w:val="005137CF"/>
    <w:rsid w:val="0051613A"/>
    <w:rsid w:val="005419A3"/>
    <w:rsid w:val="00544115"/>
    <w:rsid w:val="00575B7B"/>
    <w:rsid w:val="005807B1"/>
    <w:rsid w:val="00591ED9"/>
    <w:rsid w:val="005A3D13"/>
    <w:rsid w:val="005D65C3"/>
    <w:rsid w:val="005E5119"/>
    <w:rsid w:val="005F0FD2"/>
    <w:rsid w:val="005F404B"/>
    <w:rsid w:val="006006DE"/>
    <w:rsid w:val="006257BA"/>
    <w:rsid w:val="006259A1"/>
    <w:rsid w:val="00632FD3"/>
    <w:rsid w:val="006357C1"/>
    <w:rsid w:val="00676652"/>
    <w:rsid w:val="00680371"/>
    <w:rsid w:val="00685C29"/>
    <w:rsid w:val="0069496D"/>
    <w:rsid w:val="0069775A"/>
    <w:rsid w:val="006A1A84"/>
    <w:rsid w:val="006B79DF"/>
    <w:rsid w:val="006D5531"/>
    <w:rsid w:val="006E5DA9"/>
    <w:rsid w:val="007046FA"/>
    <w:rsid w:val="007067BB"/>
    <w:rsid w:val="007109AE"/>
    <w:rsid w:val="007135BC"/>
    <w:rsid w:val="007162FD"/>
    <w:rsid w:val="00734C22"/>
    <w:rsid w:val="00737CEA"/>
    <w:rsid w:val="007424E3"/>
    <w:rsid w:val="00755656"/>
    <w:rsid w:val="007558A5"/>
    <w:rsid w:val="007916CB"/>
    <w:rsid w:val="00791C5E"/>
    <w:rsid w:val="00795A57"/>
    <w:rsid w:val="007A3541"/>
    <w:rsid w:val="007A4E56"/>
    <w:rsid w:val="007A74EF"/>
    <w:rsid w:val="007B4B1B"/>
    <w:rsid w:val="007B7F78"/>
    <w:rsid w:val="007E7C34"/>
    <w:rsid w:val="00801D13"/>
    <w:rsid w:val="00805843"/>
    <w:rsid w:val="0082288E"/>
    <w:rsid w:val="008405E1"/>
    <w:rsid w:val="00843E63"/>
    <w:rsid w:val="008456C5"/>
    <w:rsid w:val="00865C2A"/>
    <w:rsid w:val="008878A7"/>
    <w:rsid w:val="00897015"/>
    <w:rsid w:val="00897170"/>
    <w:rsid w:val="008A78AB"/>
    <w:rsid w:val="008B2721"/>
    <w:rsid w:val="008E680D"/>
    <w:rsid w:val="00900FEF"/>
    <w:rsid w:val="009037BE"/>
    <w:rsid w:val="009078F8"/>
    <w:rsid w:val="00914F2B"/>
    <w:rsid w:val="00917596"/>
    <w:rsid w:val="00947F9D"/>
    <w:rsid w:val="0095760A"/>
    <w:rsid w:val="00976C00"/>
    <w:rsid w:val="009B328D"/>
    <w:rsid w:val="009D22B4"/>
    <w:rsid w:val="009E1D89"/>
    <w:rsid w:val="009E4508"/>
    <w:rsid w:val="00A07AD3"/>
    <w:rsid w:val="00A1571D"/>
    <w:rsid w:val="00A26398"/>
    <w:rsid w:val="00A36007"/>
    <w:rsid w:val="00A36931"/>
    <w:rsid w:val="00A4482D"/>
    <w:rsid w:val="00A657D1"/>
    <w:rsid w:val="00A67B1A"/>
    <w:rsid w:val="00AA2729"/>
    <w:rsid w:val="00AB42AA"/>
    <w:rsid w:val="00AB5F26"/>
    <w:rsid w:val="00AC160D"/>
    <w:rsid w:val="00AD6A5A"/>
    <w:rsid w:val="00AF4EDD"/>
    <w:rsid w:val="00B320F5"/>
    <w:rsid w:val="00B335A6"/>
    <w:rsid w:val="00B36CEC"/>
    <w:rsid w:val="00B563FB"/>
    <w:rsid w:val="00B666B7"/>
    <w:rsid w:val="00B77555"/>
    <w:rsid w:val="00B81800"/>
    <w:rsid w:val="00B82E1C"/>
    <w:rsid w:val="00B85627"/>
    <w:rsid w:val="00B92311"/>
    <w:rsid w:val="00B924C3"/>
    <w:rsid w:val="00BB0C4C"/>
    <w:rsid w:val="00BD00D0"/>
    <w:rsid w:val="00BD55B7"/>
    <w:rsid w:val="00C17D52"/>
    <w:rsid w:val="00C302F1"/>
    <w:rsid w:val="00C411FC"/>
    <w:rsid w:val="00C4212E"/>
    <w:rsid w:val="00C52399"/>
    <w:rsid w:val="00C54A40"/>
    <w:rsid w:val="00C75A54"/>
    <w:rsid w:val="00C80BC4"/>
    <w:rsid w:val="00CC0C4D"/>
    <w:rsid w:val="00CC2B3C"/>
    <w:rsid w:val="00CE5222"/>
    <w:rsid w:val="00CE767F"/>
    <w:rsid w:val="00CF1750"/>
    <w:rsid w:val="00D10FDB"/>
    <w:rsid w:val="00D215F3"/>
    <w:rsid w:val="00D26F1C"/>
    <w:rsid w:val="00D32C8F"/>
    <w:rsid w:val="00D42DB2"/>
    <w:rsid w:val="00D5064B"/>
    <w:rsid w:val="00D54F0A"/>
    <w:rsid w:val="00D84C08"/>
    <w:rsid w:val="00DB1005"/>
    <w:rsid w:val="00E11852"/>
    <w:rsid w:val="00E26BAB"/>
    <w:rsid w:val="00E350C1"/>
    <w:rsid w:val="00E52952"/>
    <w:rsid w:val="00E5777A"/>
    <w:rsid w:val="00E71C1A"/>
    <w:rsid w:val="00E959E9"/>
    <w:rsid w:val="00EB3D1D"/>
    <w:rsid w:val="00EC5A28"/>
    <w:rsid w:val="00ED40F1"/>
    <w:rsid w:val="00EE326B"/>
    <w:rsid w:val="00EF2C79"/>
    <w:rsid w:val="00F071D9"/>
    <w:rsid w:val="00F138E3"/>
    <w:rsid w:val="00F1648E"/>
    <w:rsid w:val="00F20CA1"/>
    <w:rsid w:val="00FB2B57"/>
    <w:rsid w:val="00FB6550"/>
    <w:rsid w:val="00FC0F52"/>
    <w:rsid w:val="00FC1E35"/>
    <w:rsid w:val="00FD563F"/>
    <w:rsid w:val="00FE46F1"/>
    <w:rsid w:val="00FF6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B0349"/>
  <w15:docId w15:val="{67643C46-A606-42D3-A6F9-4B2374A3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5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55B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BD55B7"/>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uiPriority w:val="9"/>
    <w:semiHidden/>
    <w:unhideWhenUsed/>
    <w:qFormat/>
    <w:rsid w:val="0095760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0FE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1E3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5B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BD55B7"/>
    <w:rPr>
      <w:rFonts w:ascii="Times New Roman" w:eastAsiaTheme="majorEastAsia" w:hAnsi="Times New Roman" w:cstheme="majorBidi"/>
      <w:b/>
      <w:bCs/>
      <w:color w:val="0070C0"/>
      <w:sz w:val="28"/>
      <w:szCs w:val="26"/>
    </w:rPr>
  </w:style>
  <w:style w:type="paragraph" w:styleId="Header">
    <w:name w:val="header"/>
    <w:basedOn w:val="Normal"/>
    <w:link w:val="HeaderChar"/>
    <w:uiPriority w:val="99"/>
    <w:unhideWhenUsed/>
    <w:rsid w:val="00BD55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55B7"/>
    <w:rPr>
      <w:rFonts w:ascii="Times New Roman" w:hAnsi="Times New Roman"/>
      <w:sz w:val="24"/>
    </w:rPr>
  </w:style>
  <w:style w:type="paragraph" w:styleId="Footer">
    <w:name w:val="footer"/>
    <w:basedOn w:val="Normal"/>
    <w:link w:val="FooterChar"/>
    <w:uiPriority w:val="99"/>
    <w:unhideWhenUsed/>
    <w:rsid w:val="00BD55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55B7"/>
    <w:rPr>
      <w:rFonts w:ascii="Times New Roman" w:hAnsi="Times New Roman"/>
      <w:sz w:val="24"/>
    </w:rPr>
  </w:style>
  <w:style w:type="character" w:styleId="Hyperlink">
    <w:name w:val="Hyperlink"/>
    <w:basedOn w:val="DefaultParagraphFont"/>
    <w:uiPriority w:val="99"/>
    <w:unhideWhenUsed/>
    <w:rsid w:val="00C54A40"/>
    <w:rPr>
      <w:color w:val="0000FF" w:themeColor="hyperlink"/>
      <w:u w:val="single"/>
    </w:rPr>
  </w:style>
  <w:style w:type="paragraph" w:styleId="NormalWeb">
    <w:name w:val="Normal (Web)"/>
    <w:basedOn w:val="Normal"/>
    <w:uiPriority w:val="99"/>
    <w:unhideWhenUsed/>
    <w:rsid w:val="00C54A40"/>
    <w:pPr>
      <w:spacing w:before="100" w:beforeAutospacing="1" w:after="100" w:afterAutospacing="1" w:line="240" w:lineRule="auto"/>
      <w:jc w:val="left"/>
    </w:pPr>
    <w:rPr>
      <w:rFonts w:eastAsia="Times New Roman" w:cs="Times New Roman"/>
      <w:szCs w:val="24"/>
      <w:lang w:val="en-GB" w:eastAsia="en-GB"/>
    </w:rPr>
  </w:style>
  <w:style w:type="character" w:customStyle="1" w:styleId="Heading4Char">
    <w:name w:val="Heading 4 Char"/>
    <w:basedOn w:val="DefaultParagraphFont"/>
    <w:link w:val="Heading4"/>
    <w:uiPriority w:val="9"/>
    <w:semiHidden/>
    <w:rsid w:val="00900FEF"/>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FF6A41"/>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F6A41"/>
    <w:pPr>
      <w:spacing w:after="100"/>
    </w:pPr>
  </w:style>
  <w:style w:type="paragraph" w:styleId="BalloonText">
    <w:name w:val="Balloon Text"/>
    <w:basedOn w:val="Normal"/>
    <w:link w:val="BalloonTextChar"/>
    <w:uiPriority w:val="99"/>
    <w:semiHidden/>
    <w:unhideWhenUsed/>
    <w:rsid w:val="00FF6A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A41"/>
    <w:rPr>
      <w:rFonts w:ascii="Tahoma" w:hAnsi="Tahoma" w:cs="Tahoma"/>
      <w:sz w:val="16"/>
      <w:szCs w:val="16"/>
    </w:rPr>
  </w:style>
  <w:style w:type="paragraph" w:styleId="ListParagraph">
    <w:name w:val="List Paragraph"/>
    <w:basedOn w:val="Normal"/>
    <w:uiPriority w:val="34"/>
    <w:qFormat/>
    <w:rsid w:val="0069775A"/>
    <w:pPr>
      <w:ind w:left="720"/>
      <w:contextualSpacing/>
    </w:pPr>
  </w:style>
  <w:style w:type="character" w:customStyle="1" w:styleId="Heading3Char">
    <w:name w:val="Heading 3 Char"/>
    <w:basedOn w:val="DefaultParagraphFont"/>
    <w:link w:val="Heading3"/>
    <w:uiPriority w:val="9"/>
    <w:semiHidden/>
    <w:rsid w:val="0095760A"/>
    <w:rPr>
      <w:rFonts w:asciiTheme="majorHAnsi" w:eastAsiaTheme="majorEastAsia" w:hAnsiTheme="majorHAnsi" w:cstheme="majorBidi"/>
      <w:b/>
      <w:bCs/>
      <w:color w:val="4F81BD" w:themeColor="accent1"/>
      <w:sz w:val="24"/>
    </w:rPr>
  </w:style>
  <w:style w:type="paragraph" w:customStyle="1" w:styleId="bodyindent">
    <w:name w:val="bodyindent"/>
    <w:basedOn w:val="Normal"/>
    <w:rsid w:val="006006DE"/>
    <w:pPr>
      <w:spacing w:before="100" w:beforeAutospacing="1" w:after="100" w:afterAutospacing="1" w:line="240" w:lineRule="auto"/>
      <w:jc w:val="left"/>
    </w:pPr>
    <w:rPr>
      <w:rFonts w:eastAsia="Times New Roman" w:cs="Times New Roman"/>
      <w:szCs w:val="24"/>
    </w:rPr>
  </w:style>
  <w:style w:type="character" w:customStyle="1" w:styleId="Heading5Char">
    <w:name w:val="Heading 5 Char"/>
    <w:basedOn w:val="DefaultParagraphFont"/>
    <w:link w:val="Heading5"/>
    <w:uiPriority w:val="9"/>
    <w:semiHidden/>
    <w:rsid w:val="00FC1E35"/>
    <w:rPr>
      <w:rFonts w:asciiTheme="majorHAnsi" w:eastAsiaTheme="majorEastAsia" w:hAnsiTheme="majorHAnsi" w:cstheme="majorBidi"/>
      <w:color w:val="243F60" w:themeColor="accent1" w:themeShade="7F"/>
      <w:sz w:val="24"/>
    </w:rPr>
  </w:style>
  <w:style w:type="paragraph" w:customStyle="1" w:styleId="Default">
    <w:name w:val="Default"/>
    <w:rsid w:val="009D22B4"/>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791C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reight_forwarder" TargetMode="Externa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en.wikipedia.org/wiki/Shipping_agency"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8F4ED8-97BA-41A8-BBBC-CC4AC3D8FDAA}" type="doc">
      <dgm:prSet loTypeId="urn:microsoft.com/office/officeart/2005/8/layout/StepDownProcess#1" loCatId="process" qsTypeId="urn:microsoft.com/office/officeart/2005/8/quickstyle/simple1" qsCatId="simple" csTypeId="urn:microsoft.com/office/officeart/2005/8/colors/accent1_2" csCatId="accent1" phldr="1"/>
      <dgm:spPr/>
      <dgm:t>
        <a:bodyPr/>
        <a:lstStyle/>
        <a:p>
          <a:endParaRPr lang="en-US"/>
        </a:p>
      </dgm:t>
    </dgm:pt>
    <dgm:pt modelId="{52F25BE2-3665-45D4-ADDA-5F51CC526BE4}">
      <dgm:prSet phldrT="[Text]"/>
      <dgm:spPr/>
      <dgm:t>
        <a:bodyPr/>
        <a:lstStyle/>
        <a:p>
          <a:r>
            <a:rPr lang="en-US"/>
            <a:t>Career information collection</a:t>
          </a:r>
        </a:p>
      </dgm:t>
    </dgm:pt>
    <dgm:pt modelId="{D1BE435B-4077-4470-AE7B-DF95D4000F0B}" type="parTrans" cxnId="{B2DF4863-0BBB-4416-9AE2-EEF0654A3250}">
      <dgm:prSet/>
      <dgm:spPr/>
      <dgm:t>
        <a:bodyPr/>
        <a:lstStyle/>
        <a:p>
          <a:endParaRPr lang="en-US"/>
        </a:p>
      </dgm:t>
    </dgm:pt>
    <dgm:pt modelId="{F1975B97-629B-4C91-8E20-7E657CA44FE7}" type="sibTrans" cxnId="{B2DF4863-0BBB-4416-9AE2-EEF0654A3250}">
      <dgm:prSet/>
      <dgm:spPr/>
      <dgm:t>
        <a:bodyPr/>
        <a:lstStyle/>
        <a:p>
          <a:endParaRPr lang="en-US"/>
        </a:p>
      </dgm:t>
    </dgm:pt>
    <dgm:pt modelId="{C3AC0ADE-BDD8-4D98-9A67-2E1E3C1FA195}">
      <dgm:prSet phldrT="[Text]"/>
      <dgm:spPr/>
      <dgm:t>
        <a:bodyPr/>
        <a:lstStyle/>
        <a:p>
          <a:r>
            <a:rPr lang="en-US"/>
            <a:t>Skill Assessemnt </a:t>
          </a:r>
        </a:p>
      </dgm:t>
    </dgm:pt>
    <dgm:pt modelId="{AF54FBDA-8B7F-4204-8816-8CB2A87EFC3C}" type="parTrans" cxnId="{5B623B55-05ED-4E50-B886-34A053115544}">
      <dgm:prSet/>
      <dgm:spPr/>
      <dgm:t>
        <a:bodyPr/>
        <a:lstStyle/>
        <a:p>
          <a:endParaRPr lang="en-US"/>
        </a:p>
      </dgm:t>
    </dgm:pt>
    <dgm:pt modelId="{3C5D60E9-515E-48DE-AEA7-ABFAD5F94DCE}" type="sibTrans" cxnId="{5B623B55-05ED-4E50-B886-34A053115544}">
      <dgm:prSet/>
      <dgm:spPr/>
      <dgm:t>
        <a:bodyPr/>
        <a:lstStyle/>
        <a:p>
          <a:endParaRPr lang="en-US"/>
        </a:p>
      </dgm:t>
    </dgm:pt>
    <dgm:pt modelId="{DA6CAFE1-F6DD-4D63-9C3E-9780DD30888E}">
      <dgm:prSet phldrT="[Text]"/>
      <dgm:spPr/>
      <dgm:t>
        <a:bodyPr/>
        <a:lstStyle/>
        <a:p>
          <a:r>
            <a:rPr lang="en-US"/>
            <a:t>Continuous Training</a:t>
          </a:r>
        </a:p>
      </dgm:t>
    </dgm:pt>
    <dgm:pt modelId="{EA3189D5-785B-493F-BFDF-53748838B43A}" type="parTrans" cxnId="{72DA21F6-E571-41A5-9F0A-5CBFDA372237}">
      <dgm:prSet/>
      <dgm:spPr/>
      <dgm:t>
        <a:bodyPr/>
        <a:lstStyle/>
        <a:p>
          <a:endParaRPr lang="en-US"/>
        </a:p>
      </dgm:t>
    </dgm:pt>
    <dgm:pt modelId="{3EF7DE96-A646-4899-AEBD-9D5F31F85BC6}" type="sibTrans" cxnId="{72DA21F6-E571-41A5-9F0A-5CBFDA372237}">
      <dgm:prSet/>
      <dgm:spPr/>
      <dgm:t>
        <a:bodyPr/>
        <a:lstStyle/>
        <a:p>
          <a:endParaRPr lang="en-US"/>
        </a:p>
      </dgm:t>
    </dgm:pt>
    <dgm:pt modelId="{21E59482-D4FE-4BB3-A227-8D3352C9DE89}">
      <dgm:prSet/>
      <dgm:spPr/>
      <dgm:t>
        <a:bodyPr/>
        <a:lstStyle/>
        <a:p>
          <a:endParaRPr lang="en-US"/>
        </a:p>
      </dgm:t>
    </dgm:pt>
    <dgm:pt modelId="{091DE2A1-4F80-4A19-A60C-CC7F5A987348}" type="parTrans" cxnId="{1DDE89B9-7B44-4B0C-800D-A95532E6AF26}">
      <dgm:prSet/>
      <dgm:spPr/>
      <dgm:t>
        <a:bodyPr/>
        <a:lstStyle/>
        <a:p>
          <a:endParaRPr lang="en-US"/>
        </a:p>
      </dgm:t>
    </dgm:pt>
    <dgm:pt modelId="{FBE8AD5D-ED9B-40AB-BAF6-6C6F98B6F53C}" type="sibTrans" cxnId="{1DDE89B9-7B44-4B0C-800D-A95532E6AF26}">
      <dgm:prSet/>
      <dgm:spPr/>
      <dgm:t>
        <a:bodyPr/>
        <a:lstStyle/>
        <a:p>
          <a:endParaRPr lang="en-US"/>
        </a:p>
      </dgm:t>
    </dgm:pt>
    <dgm:pt modelId="{7B22BFDB-5F4F-43ED-9B2F-D7AEE96F05DE}">
      <dgm:prSet/>
      <dgm:spPr/>
      <dgm:t>
        <a:bodyPr/>
        <a:lstStyle/>
        <a:p>
          <a:r>
            <a:rPr lang="en-US"/>
            <a:t>Facility to Disadvantage prople</a:t>
          </a:r>
        </a:p>
      </dgm:t>
    </dgm:pt>
    <dgm:pt modelId="{A1EB609F-7438-42AD-8F31-EEB9E4128F9A}" type="parTrans" cxnId="{AF64F14C-F1A0-48E5-9AC0-8F7A50D9438E}">
      <dgm:prSet/>
      <dgm:spPr/>
      <dgm:t>
        <a:bodyPr/>
        <a:lstStyle/>
        <a:p>
          <a:endParaRPr lang="en-US"/>
        </a:p>
      </dgm:t>
    </dgm:pt>
    <dgm:pt modelId="{587BE796-A898-467A-B6DE-DAEF1ADA2EE5}" type="sibTrans" cxnId="{AF64F14C-F1A0-48E5-9AC0-8F7A50D9438E}">
      <dgm:prSet/>
      <dgm:spPr/>
      <dgm:t>
        <a:bodyPr/>
        <a:lstStyle/>
        <a:p>
          <a:endParaRPr lang="en-US"/>
        </a:p>
      </dgm:t>
    </dgm:pt>
    <dgm:pt modelId="{9C85DCE2-0E82-4759-9386-245D0862E585}">
      <dgm:prSet/>
      <dgm:spPr/>
      <dgm:t>
        <a:bodyPr/>
        <a:lstStyle/>
        <a:p>
          <a:r>
            <a:rPr lang="en-US"/>
            <a:t>Career Counselling</a:t>
          </a:r>
        </a:p>
      </dgm:t>
    </dgm:pt>
    <dgm:pt modelId="{22B88CDE-FD88-415C-BBDB-F05FE9B25B0A}" type="parTrans" cxnId="{3D50A7C2-AD84-4B1A-8739-33A2DEA411D6}">
      <dgm:prSet/>
      <dgm:spPr/>
      <dgm:t>
        <a:bodyPr/>
        <a:lstStyle/>
        <a:p>
          <a:endParaRPr lang="en-US"/>
        </a:p>
      </dgm:t>
    </dgm:pt>
    <dgm:pt modelId="{20FC2D85-B52B-4990-BE98-30888F666288}" type="sibTrans" cxnId="{3D50A7C2-AD84-4B1A-8739-33A2DEA411D6}">
      <dgm:prSet/>
      <dgm:spPr/>
      <dgm:t>
        <a:bodyPr/>
        <a:lstStyle/>
        <a:p>
          <a:endParaRPr lang="en-US"/>
        </a:p>
      </dgm:t>
    </dgm:pt>
    <dgm:pt modelId="{6C112B12-170E-4FD6-915E-073AE5021FA7}" type="pres">
      <dgm:prSet presAssocID="{8E8F4ED8-97BA-41A8-BBBC-CC4AC3D8FDAA}" presName="rootnode" presStyleCnt="0">
        <dgm:presLayoutVars>
          <dgm:chMax/>
          <dgm:chPref/>
          <dgm:dir/>
          <dgm:animLvl val="lvl"/>
        </dgm:presLayoutVars>
      </dgm:prSet>
      <dgm:spPr/>
    </dgm:pt>
    <dgm:pt modelId="{0EBE04F4-F0C2-4024-AEAB-7C75F19AC605}" type="pres">
      <dgm:prSet presAssocID="{52F25BE2-3665-45D4-ADDA-5F51CC526BE4}" presName="composite" presStyleCnt="0"/>
      <dgm:spPr/>
    </dgm:pt>
    <dgm:pt modelId="{2B3376D4-840C-443E-88D9-3EC64D2EF4FA}" type="pres">
      <dgm:prSet presAssocID="{52F25BE2-3665-45D4-ADDA-5F51CC526BE4}" presName="bentUpArrow1" presStyleLbl="alignImgPlace1" presStyleIdx="0" presStyleCnt="4"/>
      <dgm:spPr/>
    </dgm:pt>
    <dgm:pt modelId="{6BD2C8A6-90DD-4EB7-AD9B-87A8226E33BB}" type="pres">
      <dgm:prSet presAssocID="{52F25BE2-3665-45D4-ADDA-5F51CC526BE4}" presName="ParentText" presStyleLbl="node1" presStyleIdx="0" presStyleCnt="5">
        <dgm:presLayoutVars>
          <dgm:chMax val="1"/>
          <dgm:chPref val="1"/>
          <dgm:bulletEnabled val="1"/>
        </dgm:presLayoutVars>
      </dgm:prSet>
      <dgm:spPr/>
    </dgm:pt>
    <dgm:pt modelId="{77F735B7-9063-4414-8293-482C2A1CE416}" type="pres">
      <dgm:prSet presAssocID="{52F25BE2-3665-45D4-ADDA-5F51CC526BE4}" presName="ChildText" presStyleLbl="revTx" presStyleIdx="0" presStyleCnt="4">
        <dgm:presLayoutVars>
          <dgm:chMax val="0"/>
          <dgm:chPref val="0"/>
          <dgm:bulletEnabled val="1"/>
        </dgm:presLayoutVars>
      </dgm:prSet>
      <dgm:spPr/>
    </dgm:pt>
    <dgm:pt modelId="{826B9AFB-AE44-4D4E-84EB-A9F4D48FCE1B}" type="pres">
      <dgm:prSet presAssocID="{F1975B97-629B-4C91-8E20-7E657CA44FE7}" presName="sibTrans" presStyleCnt="0"/>
      <dgm:spPr/>
    </dgm:pt>
    <dgm:pt modelId="{93880D47-1635-4044-AB54-21A05509A882}" type="pres">
      <dgm:prSet presAssocID="{C3AC0ADE-BDD8-4D98-9A67-2E1E3C1FA195}" presName="composite" presStyleCnt="0"/>
      <dgm:spPr/>
    </dgm:pt>
    <dgm:pt modelId="{0B77624F-8AEA-4AFD-BA5F-1C533D4E564F}" type="pres">
      <dgm:prSet presAssocID="{C3AC0ADE-BDD8-4D98-9A67-2E1E3C1FA195}" presName="bentUpArrow1" presStyleLbl="alignImgPlace1" presStyleIdx="1" presStyleCnt="4"/>
      <dgm:spPr/>
    </dgm:pt>
    <dgm:pt modelId="{740AB185-5D68-4F1D-B383-202B0E8D9F45}" type="pres">
      <dgm:prSet presAssocID="{C3AC0ADE-BDD8-4D98-9A67-2E1E3C1FA195}" presName="ParentText" presStyleLbl="node1" presStyleIdx="1" presStyleCnt="5">
        <dgm:presLayoutVars>
          <dgm:chMax val="1"/>
          <dgm:chPref val="1"/>
          <dgm:bulletEnabled val="1"/>
        </dgm:presLayoutVars>
      </dgm:prSet>
      <dgm:spPr/>
    </dgm:pt>
    <dgm:pt modelId="{1F0745BD-0CED-4AF1-8B6A-CB7DDB5E215D}" type="pres">
      <dgm:prSet presAssocID="{C3AC0ADE-BDD8-4D98-9A67-2E1E3C1FA195}" presName="ChildText" presStyleLbl="revTx" presStyleIdx="1" presStyleCnt="4">
        <dgm:presLayoutVars>
          <dgm:chMax val="0"/>
          <dgm:chPref val="0"/>
          <dgm:bulletEnabled val="1"/>
        </dgm:presLayoutVars>
      </dgm:prSet>
      <dgm:spPr/>
    </dgm:pt>
    <dgm:pt modelId="{2E01C00B-4EE6-4E2D-84A0-4FCF8025CCC2}" type="pres">
      <dgm:prSet presAssocID="{3C5D60E9-515E-48DE-AEA7-ABFAD5F94DCE}" presName="sibTrans" presStyleCnt="0"/>
      <dgm:spPr/>
    </dgm:pt>
    <dgm:pt modelId="{BC307C68-94F0-44F8-8183-82648708C71D}" type="pres">
      <dgm:prSet presAssocID="{DA6CAFE1-F6DD-4D63-9C3E-9780DD30888E}" presName="composite" presStyleCnt="0"/>
      <dgm:spPr/>
    </dgm:pt>
    <dgm:pt modelId="{D2CA31FF-ACCC-4465-998B-21CF2E543D64}" type="pres">
      <dgm:prSet presAssocID="{DA6CAFE1-F6DD-4D63-9C3E-9780DD30888E}" presName="bentUpArrow1" presStyleLbl="alignImgPlace1" presStyleIdx="2" presStyleCnt="4"/>
      <dgm:spPr/>
    </dgm:pt>
    <dgm:pt modelId="{A43E9E10-F890-4E1E-A93D-96E2DB58D98D}" type="pres">
      <dgm:prSet presAssocID="{DA6CAFE1-F6DD-4D63-9C3E-9780DD30888E}" presName="ParentText" presStyleLbl="node1" presStyleIdx="2" presStyleCnt="5">
        <dgm:presLayoutVars>
          <dgm:chMax val="1"/>
          <dgm:chPref val="1"/>
          <dgm:bulletEnabled val="1"/>
        </dgm:presLayoutVars>
      </dgm:prSet>
      <dgm:spPr/>
    </dgm:pt>
    <dgm:pt modelId="{16867738-1540-4BE5-8237-BEE5787C857D}" type="pres">
      <dgm:prSet presAssocID="{DA6CAFE1-F6DD-4D63-9C3E-9780DD30888E}" presName="ChildText" presStyleLbl="revTx" presStyleIdx="2" presStyleCnt="4">
        <dgm:presLayoutVars>
          <dgm:chMax val="0"/>
          <dgm:chPref val="0"/>
          <dgm:bulletEnabled val="1"/>
        </dgm:presLayoutVars>
      </dgm:prSet>
      <dgm:spPr/>
    </dgm:pt>
    <dgm:pt modelId="{30CB2382-38AE-4C20-89F3-F3DA9FFA58B0}" type="pres">
      <dgm:prSet presAssocID="{3EF7DE96-A646-4899-AEBD-9D5F31F85BC6}" presName="sibTrans" presStyleCnt="0"/>
      <dgm:spPr/>
    </dgm:pt>
    <dgm:pt modelId="{FBE3D361-2B66-4E78-8499-70235E04BC0F}" type="pres">
      <dgm:prSet presAssocID="{7B22BFDB-5F4F-43ED-9B2F-D7AEE96F05DE}" presName="composite" presStyleCnt="0"/>
      <dgm:spPr/>
    </dgm:pt>
    <dgm:pt modelId="{6C7BE402-9E30-4CB0-9C6B-96239B812064}" type="pres">
      <dgm:prSet presAssocID="{7B22BFDB-5F4F-43ED-9B2F-D7AEE96F05DE}" presName="bentUpArrow1" presStyleLbl="alignImgPlace1" presStyleIdx="3" presStyleCnt="4"/>
      <dgm:spPr/>
    </dgm:pt>
    <dgm:pt modelId="{90278BB5-2B58-4CC4-B6D3-AC646170BC06}" type="pres">
      <dgm:prSet presAssocID="{7B22BFDB-5F4F-43ED-9B2F-D7AEE96F05DE}" presName="ParentText" presStyleLbl="node1" presStyleIdx="3" presStyleCnt="5">
        <dgm:presLayoutVars>
          <dgm:chMax val="1"/>
          <dgm:chPref val="1"/>
          <dgm:bulletEnabled val="1"/>
        </dgm:presLayoutVars>
      </dgm:prSet>
      <dgm:spPr/>
    </dgm:pt>
    <dgm:pt modelId="{51901720-62B4-4BFE-84F5-E32F12407C31}" type="pres">
      <dgm:prSet presAssocID="{7B22BFDB-5F4F-43ED-9B2F-D7AEE96F05DE}" presName="ChildText" presStyleLbl="revTx" presStyleIdx="3" presStyleCnt="4">
        <dgm:presLayoutVars>
          <dgm:chMax val="0"/>
          <dgm:chPref val="0"/>
          <dgm:bulletEnabled val="1"/>
        </dgm:presLayoutVars>
      </dgm:prSet>
      <dgm:spPr/>
    </dgm:pt>
    <dgm:pt modelId="{0DF228D5-3EA6-4732-8C81-81A44280F348}" type="pres">
      <dgm:prSet presAssocID="{587BE796-A898-467A-B6DE-DAEF1ADA2EE5}" presName="sibTrans" presStyleCnt="0"/>
      <dgm:spPr/>
    </dgm:pt>
    <dgm:pt modelId="{A7FF3D9A-E899-4B56-B6E1-88BEC36BE252}" type="pres">
      <dgm:prSet presAssocID="{9C85DCE2-0E82-4759-9386-245D0862E585}" presName="composite" presStyleCnt="0"/>
      <dgm:spPr/>
    </dgm:pt>
    <dgm:pt modelId="{D11EA477-E332-4C33-9408-2E44E784DD27}" type="pres">
      <dgm:prSet presAssocID="{9C85DCE2-0E82-4759-9386-245D0862E585}" presName="ParentText" presStyleLbl="node1" presStyleIdx="4" presStyleCnt="5">
        <dgm:presLayoutVars>
          <dgm:chMax val="1"/>
          <dgm:chPref val="1"/>
          <dgm:bulletEnabled val="1"/>
        </dgm:presLayoutVars>
      </dgm:prSet>
      <dgm:spPr/>
    </dgm:pt>
  </dgm:ptLst>
  <dgm:cxnLst>
    <dgm:cxn modelId="{C47FA931-6E60-4215-BF60-AE21809A2FF4}" type="presOf" srcId="{DA6CAFE1-F6DD-4D63-9C3E-9780DD30888E}" destId="{A43E9E10-F890-4E1E-A93D-96E2DB58D98D}" srcOrd="0" destOrd="0" presId="urn:microsoft.com/office/officeart/2005/8/layout/StepDownProcess#1"/>
    <dgm:cxn modelId="{B2DF4863-0BBB-4416-9AE2-EEF0654A3250}" srcId="{8E8F4ED8-97BA-41A8-BBBC-CC4AC3D8FDAA}" destId="{52F25BE2-3665-45D4-ADDA-5F51CC526BE4}" srcOrd="0" destOrd="0" parTransId="{D1BE435B-4077-4470-AE7B-DF95D4000F0B}" sibTransId="{F1975B97-629B-4C91-8E20-7E657CA44FE7}"/>
    <dgm:cxn modelId="{0FFCD44B-5EEC-4E85-A396-1605EE95CB05}" type="presOf" srcId="{52F25BE2-3665-45D4-ADDA-5F51CC526BE4}" destId="{6BD2C8A6-90DD-4EB7-AD9B-87A8226E33BB}" srcOrd="0" destOrd="0" presId="urn:microsoft.com/office/officeart/2005/8/layout/StepDownProcess#1"/>
    <dgm:cxn modelId="{AF64F14C-F1A0-48E5-9AC0-8F7A50D9438E}" srcId="{8E8F4ED8-97BA-41A8-BBBC-CC4AC3D8FDAA}" destId="{7B22BFDB-5F4F-43ED-9B2F-D7AEE96F05DE}" srcOrd="3" destOrd="0" parTransId="{A1EB609F-7438-42AD-8F31-EEB9E4128F9A}" sibTransId="{587BE796-A898-467A-B6DE-DAEF1ADA2EE5}"/>
    <dgm:cxn modelId="{BBAE214D-4DF2-4445-92F5-00422E2483E5}" type="presOf" srcId="{9C85DCE2-0E82-4759-9386-245D0862E585}" destId="{D11EA477-E332-4C33-9408-2E44E784DD27}" srcOrd="0" destOrd="0" presId="urn:microsoft.com/office/officeart/2005/8/layout/StepDownProcess#1"/>
    <dgm:cxn modelId="{5B623B55-05ED-4E50-B886-34A053115544}" srcId="{8E8F4ED8-97BA-41A8-BBBC-CC4AC3D8FDAA}" destId="{C3AC0ADE-BDD8-4D98-9A67-2E1E3C1FA195}" srcOrd="1" destOrd="0" parTransId="{AF54FBDA-8B7F-4204-8816-8CB2A87EFC3C}" sibTransId="{3C5D60E9-515E-48DE-AEA7-ABFAD5F94DCE}"/>
    <dgm:cxn modelId="{DEA5D55A-ADB5-494E-A684-D4F404BA7CA7}" type="presOf" srcId="{7B22BFDB-5F4F-43ED-9B2F-D7AEE96F05DE}" destId="{90278BB5-2B58-4CC4-B6D3-AC646170BC06}" srcOrd="0" destOrd="0" presId="urn:microsoft.com/office/officeart/2005/8/layout/StepDownProcess#1"/>
    <dgm:cxn modelId="{2D6DF87E-F80A-43E6-9C87-06791711CE72}" type="presOf" srcId="{C3AC0ADE-BDD8-4D98-9A67-2E1E3C1FA195}" destId="{740AB185-5D68-4F1D-B383-202B0E8D9F45}" srcOrd="0" destOrd="0" presId="urn:microsoft.com/office/officeart/2005/8/layout/StepDownProcess#1"/>
    <dgm:cxn modelId="{326FA0AA-73B2-4D54-9C4F-8446AF22B6CB}" type="presOf" srcId="{21E59482-D4FE-4BB3-A227-8D3352C9DE89}" destId="{16867738-1540-4BE5-8237-BEE5787C857D}" srcOrd="0" destOrd="0" presId="urn:microsoft.com/office/officeart/2005/8/layout/StepDownProcess#1"/>
    <dgm:cxn modelId="{1DDE89B9-7B44-4B0C-800D-A95532E6AF26}" srcId="{DA6CAFE1-F6DD-4D63-9C3E-9780DD30888E}" destId="{21E59482-D4FE-4BB3-A227-8D3352C9DE89}" srcOrd="0" destOrd="0" parTransId="{091DE2A1-4F80-4A19-A60C-CC7F5A987348}" sibTransId="{FBE8AD5D-ED9B-40AB-BAF6-6C6F98B6F53C}"/>
    <dgm:cxn modelId="{3D50A7C2-AD84-4B1A-8739-33A2DEA411D6}" srcId="{8E8F4ED8-97BA-41A8-BBBC-CC4AC3D8FDAA}" destId="{9C85DCE2-0E82-4759-9386-245D0862E585}" srcOrd="4" destOrd="0" parTransId="{22B88CDE-FD88-415C-BBDB-F05FE9B25B0A}" sibTransId="{20FC2D85-B52B-4990-BE98-30888F666288}"/>
    <dgm:cxn modelId="{72DA21F6-E571-41A5-9F0A-5CBFDA372237}" srcId="{8E8F4ED8-97BA-41A8-BBBC-CC4AC3D8FDAA}" destId="{DA6CAFE1-F6DD-4D63-9C3E-9780DD30888E}" srcOrd="2" destOrd="0" parTransId="{EA3189D5-785B-493F-BFDF-53748838B43A}" sibTransId="{3EF7DE96-A646-4899-AEBD-9D5F31F85BC6}"/>
    <dgm:cxn modelId="{2B3359FF-B5BD-4CEB-B533-72ABD3364A20}" type="presOf" srcId="{8E8F4ED8-97BA-41A8-BBBC-CC4AC3D8FDAA}" destId="{6C112B12-170E-4FD6-915E-073AE5021FA7}" srcOrd="0" destOrd="0" presId="urn:microsoft.com/office/officeart/2005/8/layout/StepDownProcess#1"/>
    <dgm:cxn modelId="{1B837824-5465-4E55-83D4-5171E2DFC2B5}" type="presParOf" srcId="{6C112B12-170E-4FD6-915E-073AE5021FA7}" destId="{0EBE04F4-F0C2-4024-AEAB-7C75F19AC605}" srcOrd="0" destOrd="0" presId="urn:microsoft.com/office/officeart/2005/8/layout/StepDownProcess#1"/>
    <dgm:cxn modelId="{A9769F84-1990-4CE2-9850-117B8869006D}" type="presParOf" srcId="{0EBE04F4-F0C2-4024-AEAB-7C75F19AC605}" destId="{2B3376D4-840C-443E-88D9-3EC64D2EF4FA}" srcOrd="0" destOrd="0" presId="urn:microsoft.com/office/officeart/2005/8/layout/StepDownProcess#1"/>
    <dgm:cxn modelId="{4710061C-283D-4263-93D1-5F019A9196EB}" type="presParOf" srcId="{0EBE04F4-F0C2-4024-AEAB-7C75F19AC605}" destId="{6BD2C8A6-90DD-4EB7-AD9B-87A8226E33BB}" srcOrd="1" destOrd="0" presId="urn:microsoft.com/office/officeart/2005/8/layout/StepDownProcess#1"/>
    <dgm:cxn modelId="{1E426315-521B-4CF5-8B76-4A8F6C1E3AB1}" type="presParOf" srcId="{0EBE04F4-F0C2-4024-AEAB-7C75F19AC605}" destId="{77F735B7-9063-4414-8293-482C2A1CE416}" srcOrd="2" destOrd="0" presId="urn:microsoft.com/office/officeart/2005/8/layout/StepDownProcess#1"/>
    <dgm:cxn modelId="{46FDB752-A2BA-407C-9A55-2921D076552C}" type="presParOf" srcId="{6C112B12-170E-4FD6-915E-073AE5021FA7}" destId="{826B9AFB-AE44-4D4E-84EB-A9F4D48FCE1B}" srcOrd="1" destOrd="0" presId="urn:microsoft.com/office/officeart/2005/8/layout/StepDownProcess#1"/>
    <dgm:cxn modelId="{4BE78CA7-9CCD-4925-9C9A-0729310D2ED2}" type="presParOf" srcId="{6C112B12-170E-4FD6-915E-073AE5021FA7}" destId="{93880D47-1635-4044-AB54-21A05509A882}" srcOrd="2" destOrd="0" presId="urn:microsoft.com/office/officeart/2005/8/layout/StepDownProcess#1"/>
    <dgm:cxn modelId="{19FD4266-AB60-410D-AD43-A4038DDF628E}" type="presParOf" srcId="{93880D47-1635-4044-AB54-21A05509A882}" destId="{0B77624F-8AEA-4AFD-BA5F-1C533D4E564F}" srcOrd="0" destOrd="0" presId="urn:microsoft.com/office/officeart/2005/8/layout/StepDownProcess#1"/>
    <dgm:cxn modelId="{8F03B4C0-3FFA-4EC6-A6EF-D5830E807AB0}" type="presParOf" srcId="{93880D47-1635-4044-AB54-21A05509A882}" destId="{740AB185-5D68-4F1D-B383-202B0E8D9F45}" srcOrd="1" destOrd="0" presId="urn:microsoft.com/office/officeart/2005/8/layout/StepDownProcess#1"/>
    <dgm:cxn modelId="{0F873752-053A-433B-A789-19242DF5FD39}" type="presParOf" srcId="{93880D47-1635-4044-AB54-21A05509A882}" destId="{1F0745BD-0CED-4AF1-8B6A-CB7DDB5E215D}" srcOrd="2" destOrd="0" presId="urn:microsoft.com/office/officeart/2005/8/layout/StepDownProcess#1"/>
    <dgm:cxn modelId="{C6EE7165-DF6D-443A-AC0C-4756991E7633}" type="presParOf" srcId="{6C112B12-170E-4FD6-915E-073AE5021FA7}" destId="{2E01C00B-4EE6-4E2D-84A0-4FCF8025CCC2}" srcOrd="3" destOrd="0" presId="urn:microsoft.com/office/officeart/2005/8/layout/StepDownProcess#1"/>
    <dgm:cxn modelId="{E9285AF5-7626-4C6E-A49F-BF80ED11CEC3}" type="presParOf" srcId="{6C112B12-170E-4FD6-915E-073AE5021FA7}" destId="{BC307C68-94F0-44F8-8183-82648708C71D}" srcOrd="4" destOrd="0" presId="urn:microsoft.com/office/officeart/2005/8/layout/StepDownProcess#1"/>
    <dgm:cxn modelId="{8235C5C3-7DDC-4AF6-89C8-E3C9583FE46B}" type="presParOf" srcId="{BC307C68-94F0-44F8-8183-82648708C71D}" destId="{D2CA31FF-ACCC-4465-998B-21CF2E543D64}" srcOrd="0" destOrd="0" presId="urn:microsoft.com/office/officeart/2005/8/layout/StepDownProcess#1"/>
    <dgm:cxn modelId="{27A8DCFC-17F9-466D-ABC2-9E9D1E8D557D}" type="presParOf" srcId="{BC307C68-94F0-44F8-8183-82648708C71D}" destId="{A43E9E10-F890-4E1E-A93D-96E2DB58D98D}" srcOrd="1" destOrd="0" presId="urn:microsoft.com/office/officeart/2005/8/layout/StepDownProcess#1"/>
    <dgm:cxn modelId="{115AD5FF-FBC9-45D3-ABDA-3015FF4FA3AD}" type="presParOf" srcId="{BC307C68-94F0-44F8-8183-82648708C71D}" destId="{16867738-1540-4BE5-8237-BEE5787C857D}" srcOrd="2" destOrd="0" presId="urn:microsoft.com/office/officeart/2005/8/layout/StepDownProcess#1"/>
    <dgm:cxn modelId="{3FD64CAF-29ED-4571-BF2C-B78114CA6A23}" type="presParOf" srcId="{6C112B12-170E-4FD6-915E-073AE5021FA7}" destId="{30CB2382-38AE-4C20-89F3-F3DA9FFA58B0}" srcOrd="5" destOrd="0" presId="urn:microsoft.com/office/officeart/2005/8/layout/StepDownProcess#1"/>
    <dgm:cxn modelId="{2998149E-6A2B-4BF8-8D8F-946C4F0C2283}" type="presParOf" srcId="{6C112B12-170E-4FD6-915E-073AE5021FA7}" destId="{FBE3D361-2B66-4E78-8499-70235E04BC0F}" srcOrd="6" destOrd="0" presId="urn:microsoft.com/office/officeart/2005/8/layout/StepDownProcess#1"/>
    <dgm:cxn modelId="{9C60D412-7B73-4D5B-8D91-378CB1F0FE00}" type="presParOf" srcId="{FBE3D361-2B66-4E78-8499-70235E04BC0F}" destId="{6C7BE402-9E30-4CB0-9C6B-96239B812064}" srcOrd="0" destOrd="0" presId="urn:microsoft.com/office/officeart/2005/8/layout/StepDownProcess#1"/>
    <dgm:cxn modelId="{EFAF326D-D41B-4466-BA72-BAA83136F15B}" type="presParOf" srcId="{FBE3D361-2B66-4E78-8499-70235E04BC0F}" destId="{90278BB5-2B58-4CC4-B6D3-AC646170BC06}" srcOrd="1" destOrd="0" presId="urn:microsoft.com/office/officeart/2005/8/layout/StepDownProcess#1"/>
    <dgm:cxn modelId="{9D6C71C1-FE53-4DE5-81AE-3CCDD2E7959E}" type="presParOf" srcId="{FBE3D361-2B66-4E78-8499-70235E04BC0F}" destId="{51901720-62B4-4BFE-84F5-E32F12407C31}" srcOrd="2" destOrd="0" presId="urn:microsoft.com/office/officeart/2005/8/layout/StepDownProcess#1"/>
    <dgm:cxn modelId="{0E073F84-B26E-4192-B453-B8D8FADDB737}" type="presParOf" srcId="{6C112B12-170E-4FD6-915E-073AE5021FA7}" destId="{0DF228D5-3EA6-4732-8C81-81A44280F348}" srcOrd="7" destOrd="0" presId="urn:microsoft.com/office/officeart/2005/8/layout/StepDownProcess#1"/>
    <dgm:cxn modelId="{ED6C4C4A-26C8-425D-AF81-FA7CF5CDBC06}" type="presParOf" srcId="{6C112B12-170E-4FD6-915E-073AE5021FA7}" destId="{A7FF3D9A-E899-4B56-B6E1-88BEC36BE252}" srcOrd="8" destOrd="0" presId="urn:microsoft.com/office/officeart/2005/8/layout/StepDownProcess#1"/>
    <dgm:cxn modelId="{5EF066D6-47CC-4BB3-9DAC-DE7A37A1562F}" type="presParOf" srcId="{A7FF3D9A-E899-4B56-B6E1-88BEC36BE252}" destId="{D11EA477-E332-4C33-9408-2E44E784DD27}" srcOrd="0" destOrd="0" presId="urn:microsoft.com/office/officeart/2005/8/layout/StepDown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3376D4-840C-443E-88D9-3EC64D2EF4FA}">
      <dsp:nvSpPr>
        <dsp:cNvPr id="0" name=""/>
        <dsp:cNvSpPr/>
      </dsp:nvSpPr>
      <dsp:spPr>
        <a:xfrm rot="5400000">
          <a:off x="920637" y="699269"/>
          <a:ext cx="612381" cy="689194"/>
        </a:xfrm>
        <a:prstGeom prst="bentUpArrow">
          <a:avLst>
            <a:gd name="adj1" fmla="val 33000"/>
            <a:gd name="adj2" fmla="val 25000"/>
            <a:gd name="adj3" fmla="val 3600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BD2C8A6-90DD-4EB7-AD9B-87A8226E33BB}">
      <dsp:nvSpPr>
        <dsp:cNvPr id="0" name=""/>
        <dsp:cNvSpPr/>
      </dsp:nvSpPr>
      <dsp:spPr>
        <a:xfrm>
          <a:off x="762891" y="24981"/>
          <a:ext cx="1033791" cy="714444"/>
        </a:xfrm>
        <a:prstGeom prst="roundRect">
          <a:avLst>
            <a:gd name="adj" fmla="val 17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Career information collection</a:t>
          </a:r>
        </a:p>
      </dsp:txBody>
      <dsp:txXfrm>
        <a:off x="798464" y="60554"/>
        <a:ext cx="962645" cy="643298"/>
      </dsp:txXfrm>
    </dsp:sp>
    <dsp:sp modelId="{77F735B7-9063-4414-8293-482C2A1CE416}">
      <dsp:nvSpPr>
        <dsp:cNvPr id="0" name=""/>
        <dsp:cNvSpPr/>
      </dsp:nvSpPr>
      <dsp:spPr>
        <a:xfrm>
          <a:off x="1796683" y="93509"/>
          <a:ext cx="743604" cy="583220"/>
        </a:xfrm>
        <a:prstGeom prst="rect">
          <a:avLst/>
        </a:prstGeom>
        <a:noFill/>
        <a:ln>
          <a:noFill/>
        </a:ln>
        <a:effectLst/>
      </dsp:spPr>
      <dsp:style>
        <a:lnRef idx="0">
          <a:scrgbClr r="0" g="0" b="0"/>
        </a:lnRef>
        <a:fillRef idx="0">
          <a:scrgbClr r="0" g="0" b="0"/>
        </a:fillRef>
        <a:effectRef idx="0">
          <a:scrgbClr r="0" g="0" b="0"/>
        </a:effectRef>
        <a:fontRef idx="minor"/>
      </dsp:style>
    </dsp:sp>
    <dsp:sp modelId="{0B77624F-8AEA-4AFD-BA5F-1C533D4E564F}">
      <dsp:nvSpPr>
        <dsp:cNvPr id="0" name=""/>
        <dsp:cNvSpPr/>
      </dsp:nvSpPr>
      <dsp:spPr>
        <a:xfrm rot="5400000">
          <a:off x="1773787" y="1503530"/>
          <a:ext cx="612381" cy="689194"/>
        </a:xfrm>
        <a:prstGeom prst="bentUpArrow">
          <a:avLst>
            <a:gd name="adj1" fmla="val 33000"/>
            <a:gd name="adj2" fmla="val 25000"/>
            <a:gd name="adj3" fmla="val 3600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40AB185-5D68-4F1D-B383-202B0E8D9F45}">
      <dsp:nvSpPr>
        <dsp:cNvPr id="0" name=""/>
        <dsp:cNvSpPr/>
      </dsp:nvSpPr>
      <dsp:spPr>
        <a:xfrm>
          <a:off x="1616041" y="829241"/>
          <a:ext cx="1033791" cy="714444"/>
        </a:xfrm>
        <a:prstGeom prst="roundRect">
          <a:avLst>
            <a:gd name="adj" fmla="val 17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Skill Assessemnt </a:t>
          </a:r>
        </a:p>
      </dsp:txBody>
      <dsp:txXfrm>
        <a:off x="1651614" y="864814"/>
        <a:ext cx="962645" cy="643298"/>
      </dsp:txXfrm>
    </dsp:sp>
    <dsp:sp modelId="{1F0745BD-0CED-4AF1-8B6A-CB7DDB5E215D}">
      <dsp:nvSpPr>
        <dsp:cNvPr id="0" name=""/>
        <dsp:cNvSpPr/>
      </dsp:nvSpPr>
      <dsp:spPr>
        <a:xfrm>
          <a:off x="2649833" y="897770"/>
          <a:ext cx="743604" cy="583220"/>
        </a:xfrm>
        <a:prstGeom prst="rect">
          <a:avLst/>
        </a:prstGeom>
        <a:noFill/>
        <a:ln>
          <a:noFill/>
        </a:ln>
        <a:effectLst/>
      </dsp:spPr>
      <dsp:style>
        <a:lnRef idx="0">
          <a:scrgbClr r="0" g="0" b="0"/>
        </a:lnRef>
        <a:fillRef idx="0">
          <a:scrgbClr r="0" g="0" b="0"/>
        </a:fillRef>
        <a:effectRef idx="0">
          <a:scrgbClr r="0" g="0" b="0"/>
        </a:effectRef>
        <a:fontRef idx="minor"/>
      </dsp:style>
    </dsp:sp>
    <dsp:sp modelId="{D2CA31FF-ACCC-4465-998B-21CF2E543D64}">
      <dsp:nvSpPr>
        <dsp:cNvPr id="0" name=""/>
        <dsp:cNvSpPr/>
      </dsp:nvSpPr>
      <dsp:spPr>
        <a:xfrm rot="5400000">
          <a:off x="2626937" y="2307791"/>
          <a:ext cx="612381" cy="689194"/>
        </a:xfrm>
        <a:prstGeom prst="bentUpArrow">
          <a:avLst>
            <a:gd name="adj1" fmla="val 33000"/>
            <a:gd name="adj2" fmla="val 25000"/>
            <a:gd name="adj3" fmla="val 3600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43E9E10-F890-4E1E-A93D-96E2DB58D98D}">
      <dsp:nvSpPr>
        <dsp:cNvPr id="0" name=""/>
        <dsp:cNvSpPr/>
      </dsp:nvSpPr>
      <dsp:spPr>
        <a:xfrm>
          <a:off x="2469191" y="1633502"/>
          <a:ext cx="1033791" cy="714444"/>
        </a:xfrm>
        <a:prstGeom prst="roundRect">
          <a:avLst>
            <a:gd name="adj" fmla="val 17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Continuous Training</a:t>
          </a:r>
        </a:p>
      </dsp:txBody>
      <dsp:txXfrm>
        <a:off x="2504764" y="1669075"/>
        <a:ext cx="962645" cy="643298"/>
      </dsp:txXfrm>
    </dsp:sp>
    <dsp:sp modelId="{16867738-1540-4BE5-8237-BEE5787C857D}">
      <dsp:nvSpPr>
        <dsp:cNvPr id="0" name=""/>
        <dsp:cNvSpPr/>
      </dsp:nvSpPr>
      <dsp:spPr>
        <a:xfrm>
          <a:off x="3502983" y="1702030"/>
          <a:ext cx="743604" cy="5832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57150" lvl="1" indent="-57150" algn="l" defTabSz="400050">
            <a:lnSpc>
              <a:spcPct val="90000"/>
            </a:lnSpc>
            <a:spcBef>
              <a:spcPct val="0"/>
            </a:spcBef>
            <a:spcAft>
              <a:spcPct val="15000"/>
            </a:spcAft>
            <a:buChar char="•"/>
          </a:pPr>
          <a:endParaRPr lang="en-US" sz="900" kern="1200"/>
        </a:p>
      </dsp:txBody>
      <dsp:txXfrm>
        <a:off x="3502983" y="1702030"/>
        <a:ext cx="743604" cy="583220"/>
      </dsp:txXfrm>
    </dsp:sp>
    <dsp:sp modelId="{6C7BE402-9E30-4CB0-9C6B-96239B812064}">
      <dsp:nvSpPr>
        <dsp:cNvPr id="0" name=""/>
        <dsp:cNvSpPr/>
      </dsp:nvSpPr>
      <dsp:spPr>
        <a:xfrm rot="5400000">
          <a:off x="3480087" y="3112051"/>
          <a:ext cx="612381" cy="689194"/>
        </a:xfrm>
        <a:prstGeom prst="bentUpArrow">
          <a:avLst>
            <a:gd name="adj1" fmla="val 33000"/>
            <a:gd name="adj2" fmla="val 25000"/>
            <a:gd name="adj3" fmla="val 3600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0278BB5-2B58-4CC4-B6D3-AC646170BC06}">
      <dsp:nvSpPr>
        <dsp:cNvPr id="0" name=""/>
        <dsp:cNvSpPr/>
      </dsp:nvSpPr>
      <dsp:spPr>
        <a:xfrm>
          <a:off x="3322341" y="2437763"/>
          <a:ext cx="1033791" cy="714444"/>
        </a:xfrm>
        <a:prstGeom prst="roundRect">
          <a:avLst>
            <a:gd name="adj" fmla="val 17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Facility to Disadvantage prople</a:t>
          </a:r>
        </a:p>
      </dsp:txBody>
      <dsp:txXfrm>
        <a:off x="3357914" y="2473336"/>
        <a:ext cx="962645" cy="643298"/>
      </dsp:txXfrm>
    </dsp:sp>
    <dsp:sp modelId="{51901720-62B4-4BFE-84F5-E32F12407C31}">
      <dsp:nvSpPr>
        <dsp:cNvPr id="0" name=""/>
        <dsp:cNvSpPr/>
      </dsp:nvSpPr>
      <dsp:spPr>
        <a:xfrm>
          <a:off x="4356133" y="2506291"/>
          <a:ext cx="743604" cy="583220"/>
        </a:xfrm>
        <a:prstGeom prst="rect">
          <a:avLst/>
        </a:prstGeom>
        <a:noFill/>
        <a:ln>
          <a:noFill/>
        </a:ln>
        <a:effectLst/>
      </dsp:spPr>
      <dsp:style>
        <a:lnRef idx="0">
          <a:scrgbClr r="0" g="0" b="0"/>
        </a:lnRef>
        <a:fillRef idx="0">
          <a:scrgbClr r="0" g="0" b="0"/>
        </a:fillRef>
        <a:effectRef idx="0">
          <a:scrgbClr r="0" g="0" b="0"/>
        </a:effectRef>
        <a:fontRef idx="minor"/>
      </dsp:style>
    </dsp:sp>
    <dsp:sp modelId="{D11EA477-E332-4C33-9408-2E44E784DD27}">
      <dsp:nvSpPr>
        <dsp:cNvPr id="0" name=""/>
        <dsp:cNvSpPr/>
      </dsp:nvSpPr>
      <dsp:spPr>
        <a:xfrm>
          <a:off x="4175491" y="3242023"/>
          <a:ext cx="1033791" cy="714444"/>
        </a:xfrm>
        <a:prstGeom prst="roundRect">
          <a:avLst>
            <a:gd name="adj" fmla="val 17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Career Counselling</a:t>
          </a:r>
        </a:p>
      </dsp:txBody>
      <dsp:txXfrm>
        <a:off x="4211064" y="3277596"/>
        <a:ext cx="962645" cy="643298"/>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1">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bkPtFixedVal" val="1"/>
          <dgm:param type="bkpt" val="fixed"/>
          <dgm:param type="flowDir" val="row"/>
          <dgm:param type="grDir" val="tL"/>
          <dgm:param type="off" val="off"/>
        </dgm:alg>
      </dgm:if>
      <dgm:else name="Name2">
        <dgm:alg type="snake">
          <dgm:param type="bkPtFixedVal" val="1"/>
          <dgm:param type="bkpt" val="fixed"/>
          <dgm:param type="flowDir" val="row"/>
          <dgm:param type="grDir" val="tR"/>
          <dgm:param type="off" val="off"/>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
              <dgm:constr type="w" for="ch" forName="bentUpArrow1" refType="w" fact="0.38"/>
              <dgm:constr type="h" for="ch" forName="bentUpArrow1" refType="h" fact="0.42"/>
              <dgm:constr type="l" for="ch" forName="ParentText" refType="w" fact="0"/>
              <dgm:constr type="t" for="ch" forName="ParentText" refType="h" fact="0"/>
              <dgm:constr type="w" for="ch" forName="ParentText" refType="w" fact="0.57"/>
              <dgm:constr type="h" for="ch" forName="ParentText" refType="h" fact="0.49"/>
              <dgm:constr type="l" for="ch" forName="ChildText" refType="w" refFor="ch" refForName="ParentText"/>
              <dgm:constr type="t" for="ch" forName="ChildText" refType="h" fact="0.05"/>
              <dgm:constr type="w" for="ch" forName="ChildText" refType="w" fact="0.41"/>
              <dgm:constr type="h" for="ch" forName="ChildText" refType="h" fact="0.4"/>
              <dgm:constr type="l" for="ch" forName="FinalChildText" refType="w" refFor="ch" refForName="ParentText"/>
              <dgm:constr type="t" for="ch" forName="FinalChildText" refType="h" fact="0.05"/>
              <dgm:constr type="w" for="ch" forName="FinalChildText" refType="w" fact="0.41"/>
              <dgm:constr type="h" for="ch" forName="FinalChildText" refType="h" fact="0.4"/>
            </dgm:constrLst>
          </dgm:if>
          <dgm:else name="Name8">
            <dgm:constrLst>
              <dgm:constr type="r" for="ch" forName="bentUpArrow1" refType="w" fact="0.97"/>
              <dgm:constr type="t" for="ch" forName="bentUpArrow1" refType="h" fact="0.52"/>
              <dgm:constr type="w" for="ch" forName="bentUpArrow1" refType="w" fact="0.38"/>
              <dgm:constr type="h" for="ch" forName="bentUpArrow1" refType="h" fact="0.42"/>
              <dgm:constr type="l" for="ch" forName="ParentText" refType="w" fact="0.43"/>
              <dgm:constr type="t" for="ch" forName="ParentText" refType="h" fact="0"/>
              <dgm:constr type="w" for="ch" forName="ParentText" refType="w" fact="0.57"/>
              <dgm:constr type="h" for="ch" forName="ParentText" refType="h" fact="0.49"/>
              <dgm:constr type="l" for="ch" forName="ChildText" refType="w" fact="0"/>
              <dgm:constr type="t" for="ch" forName="ChildText" refType="h" fact="0.05"/>
              <dgm:constr type="w" for="ch" forName="ChildText" refType="w" fact="0.41"/>
              <dgm:constr type="h" for="ch" forName="ChildText" refType="h" fact="0.4"/>
              <dgm:constr type="l" for="ch" forName="FinalChildText" refType="w" fact="0"/>
              <dgm:constr type="t" for="ch" forName="FinalChildText" refType="h" fact="0.05"/>
              <dgm:constr type="w" for="ch" forName="FinalChildText" refType="w" fact="0.41"/>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3"/>
                      <dgm:adj idx="2" val="0.25"/>
                      <dgm:adj idx="3" val="0.36"/>
                    </dgm:adjLst>
                  </dgm:shape>
                </dgm:if>
                <dgm:else name="Name13">
                  <dgm:shape xmlns:r="http://schemas.openxmlformats.org/officeDocument/2006/relationships" rot="180" type="bentArrow" r:blip="">
                    <dgm:adjLst>
                      <dgm:adj idx="1" val="0.33"/>
                      <dgm:adj idx="2" val="0.25"/>
                      <dgm:adj idx="3" val="0.36"/>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4414BB-3FD4-4F1E-8AE6-46D459248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4850</Words>
  <Characters>27647</Characters>
  <Application>Microsoft Office Word</Application>
  <DocSecurity>4</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2019-08-26T10:13:00Z</dcterms:created>
  <dcterms:modified xsi:type="dcterms:W3CDTF">2019-08-26T10:13:00Z</dcterms:modified>
</cp:coreProperties>
</file>