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942791" w:rsidP="4363DB35" w:rsidRDefault="3513BC9A" w14:paraId="5EB77275" w14:textId="6CC397A3">
      <w:pPr>
        <w:spacing w:before="130"/>
      </w:pPr>
      <w:r w:rsidRPr="4363DB35">
        <w:rPr>
          <w:rFonts w:ascii="Aptos" w:hAnsi="Aptos" w:eastAsia="Aptos" w:cs="Aptos"/>
          <w:color w:val="000000" w:themeColor="text1"/>
          <w:sz w:val="28"/>
          <w:szCs w:val="28"/>
        </w:rPr>
        <w:t xml:space="preserve">                                               </w:t>
      </w:r>
      <w:r w:rsidRPr="4363DB35" w:rsidR="7E892EE4">
        <w:rPr>
          <w:rFonts w:ascii="Aptos" w:hAnsi="Aptos" w:eastAsia="Aptos" w:cs="Aptos"/>
          <w:color w:val="000000" w:themeColor="text1"/>
          <w:sz w:val="28"/>
          <w:szCs w:val="28"/>
        </w:rPr>
        <w:t xml:space="preserve">        </w:t>
      </w:r>
      <w:r w:rsidRPr="4363DB35" w:rsidR="7E892EE4">
        <w:rPr>
          <w:rFonts w:ascii="Aptos" w:hAnsi="Aptos" w:eastAsia="Aptos" w:cs="Aptos"/>
          <w:b/>
          <w:bCs/>
          <w:color w:val="000000" w:themeColor="text1"/>
          <w:sz w:val="28"/>
          <w:szCs w:val="28"/>
        </w:rPr>
        <w:t xml:space="preserve">    </w:t>
      </w:r>
      <w:r w:rsidRPr="4363DB35">
        <w:rPr>
          <w:rFonts w:ascii="Aptos" w:hAnsi="Aptos" w:eastAsia="Aptos" w:cs="Aptos"/>
          <w:b/>
          <w:bCs/>
          <w:color w:val="000000" w:themeColor="text1"/>
          <w:sz w:val="40"/>
          <w:szCs w:val="40"/>
        </w:rPr>
        <w:t xml:space="preserve">Cover Page </w:t>
      </w:r>
    </w:p>
    <w:p w:rsidR="00942791" w:rsidP="4363DB35" w:rsidRDefault="0D0D8033" w14:paraId="3E2FB045" w14:textId="05F76165">
      <w:pPr>
        <w:spacing w:before="130"/>
      </w:pPr>
      <w:r w:rsidRPr="4363DB35">
        <w:rPr>
          <w:rFonts w:ascii="Aptos" w:hAnsi="Aptos" w:eastAsia="Aptos" w:cs="Aptos"/>
          <w:color w:val="000000" w:themeColor="text1"/>
          <w:sz w:val="40"/>
          <w:szCs w:val="40"/>
        </w:rPr>
        <w:t xml:space="preserve">Certificate in Higher Education Business Skills for </w:t>
      </w:r>
      <w:r w:rsidRPr="4363DB35" w:rsidR="360E13B3">
        <w:rPr>
          <w:rFonts w:ascii="Aptos" w:hAnsi="Aptos" w:eastAsia="Aptos" w:cs="Aptos"/>
          <w:color w:val="000000" w:themeColor="text1"/>
          <w:sz w:val="40"/>
          <w:szCs w:val="40"/>
        </w:rPr>
        <w:t xml:space="preserve">    </w:t>
      </w:r>
      <w:r w:rsidRPr="4363DB35">
        <w:rPr>
          <w:rFonts w:ascii="Aptos" w:hAnsi="Aptos" w:eastAsia="Aptos" w:cs="Aptos"/>
          <w:color w:val="000000" w:themeColor="text1"/>
          <w:sz w:val="40"/>
          <w:szCs w:val="40"/>
        </w:rPr>
        <w:t>the Workplace</w:t>
      </w:r>
    </w:p>
    <w:p w:rsidR="00942791" w:rsidP="4363DB35" w:rsidRDefault="00942791" w14:paraId="0683779C" w14:textId="212ED8D7">
      <w:pPr>
        <w:spacing w:before="130"/>
        <w:rPr>
          <w:rFonts w:ascii="Aptos" w:hAnsi="Aptos" w:eastAsia="Aptos" w:cs="Aptos"/>
          <w:color w:val="000000" w:themeColor="text1"/>
          <w:sz w:val="40"/>
          <w:szCs w:val="40"/>
        </w:rPr>
      </w:pPr>
    </w:p>
    <w:p w:rsidR="00942791" w:rsidP="4363DB35" w:rsidRDefault="0D0D8033" w14:paraId="32BA8CD5" w14:textId="6F05D971">
      <w:pPr>
        <w:spacing w:before="130"/>
      </w:pPr>
      <w:r w:rsidRPr="4363DB35">
        <w:rPr>
          <w:rFonts w:ascii="Aptos" w:hAnsi="Aptos" w:eastAsia="Aptos" w:cs="Aptos"/>
          <w:color w:val="000000" w:themeColor="text1"/>
          <w:sz w:val="40"/>
          <w:szCs w:val="40"/>
        </w:rPr>
        <w:t>LCLM4006 Enterprise and Entrepreneurship</w:t>
      </w:r>
    </w:p>
    <w:p w:rsidR="4363DB35" w:rsidP="4363DB35" w:rsidRDefault="4363DB35" w14:paraId="529F8389" w14:textId="21C27920">
      <w:pPr>
        <w:spacing w:before="130"/>
        <w:rPr>
          <w:rFonts w:ascii="Aptos" w:hAnsi="Aptos" w:eastAsia="Aptos" w:cs="Aptos"/>
          <w:color w:val="000000" w:themeColor="text1"/>
          <w:sz w:val="40"/>
          <w:szCs w:val="40"/>
        </w:rPr>
      </w:pPr>
    </w:p>
    <w:p w:rsidRPr="007650F2" w:rsidR="4363DB35" w:rsidP="4363DB35" w:rsidRDefault="0D0D8033" w14:paraId="19ABDDF7" w14:textId="1AB71B0A">
      <w:pPr>
        <w:spacing w:before="130"/>
      </w:pPr>
      <w:r w:rsidRPr="4363DB35">
        <w:rPr>
          <w:rFonts w:ascii="Aptos" w:hAnsi="Aptos" w:eastAsia="Aptos" w:cs="Aptos"/>
          <w:color w:val="000000" w:themeColor="text1"/>
          <w:sz w:val="40"/>
          <w:szCs w:val="40"/>
        </w:rPr>
        <w:t>Task 1: Individual Written Business Plan</w:t>
      </w:r>
    </w:p>
    <w:p w:rsidR="4363DB35" w:rsidP="4363DB35" w:rsidRDefault="0D0D8033" w14:paraId="30CE3C30" w14:textId="7D950879">
      <w:pPr>
        <w:spacing w:before="130"/>
        <w:rPr>
          <w:rFonts w:ascii="Aptos" w:hAnsi="Aptos" w:eastAsia="Aptos" w:cs="Aptos"/>
          <w:color w:val="000000" w:themeColor="text1"/>
          <w:sz w:val="40"/>
          <w:szCs w:val="40"/>
        </w:rPr>
      </w:pPr>
      <w:r w:rsidRPr="066C6B76">
        <w:rPr>
          <w:rFonts w:ascii="Aptos" w:hAnsi="Aptos" w:eastAsia="Aptos" w:cs="Aptos"/>
          <w:color w:val="000000" w:themeColor="text1"/>
          <w:sz w:val="40"/>
          <w:szCs w:val="40"/>
        </w:rPr>
        <w:t>Lecturer’s name</w:t>
      </w:r>
      <w:r w:rsidRPr="066C6B76" w:rsidR="40B6D72B">
        <w:rPr>
          <w:rFonts w:ascii="Aptos" w:hAnsi="Aptos" w:eastAsia="Aptos" w:cs="Aptos"/>
          <w:color w:val="000000" w:themeColor="text1"/>
          <w:sz w:val="40"/>
          <w:szCs w:val="40"/>
        </w:rPr>
        <w:t xml:space="preserve"> – Doreen Dai</w:t>
      </w:r>
    </w:p>
    <w:p w:rsidRPr="007650F2" w:rsidR="4363DB35" w:rsidP="4363DB35" w:rsidRDefault="502E0A24" w14:paraId="39200668" w14:textId="597312DA">
      <w:pPr>
        <w:spacing w:before="130"/>
      </w:pPr>
      <w:r w:rsidRPr="4363DB35">
        <w:rPr>
          <w:rFonts w:ascii="Aptos" w:hAnsi="Aptos" w:eastAsia="Aptos" w:cs="Aptos"/>
          <w:color w:val="000000" w:themeColor="text1"/>
          <w:sz w:val="40"/>
          <w:szCs w:val="40"/>
        </w:rPr>
        <w:t>N</w:t>
      </w:r>
      <w:r w:rsidRPr="4363DB35" w:rsidR="0D0D8033">
        <w:rPr>
          <w:rFonts w:ascii="Aptos" w:hAnsi="Aptos" w:eastAsia="Aptos" w:cs="Aptos"/>
          <w:color w:val="000000" w:themeColor="text1"/>
          <w:sz w:val="40"/>
          <w:szCs w:val="40"/>
        </w:rPr>
        <w:t>ame</w:t>
      </w:r>
      <w:r w:rsidRPr="4363DB35" w:rsidR="0A384D8C">
        <w:rPr>
          <w:rFonts w:ascii="Aptos" w:hAnsi="Aptos" w:eastAsia="Aptos" w:cs="Aptos"/>
          <w:color w:val="000000" w:themeColor="text1"/>
          <w:sz w:val="40"/>
          <w:szCs w:val="40"/>
        </w:rPr>
        <w:t>: Mohamedraza Mohamed</w:t>
      </w:r>
    </w:p>
    <w:p w:rsidR="00942791" w:rsidP="4363DB35" w:rsidRDefault="7A0787BD" w14:paraId="14DA54F7" w14:textId="49CF5F21">
      <w:pPr>
        <w:spacing w:before="130"/>
        <w:rPr>
          <w:rFonts w:ascii="Aptos" w:hAnsi="Aptos" w:eastAsia="Aptos" w:cs="Aptos"/>
          <w:color w:val="000000" w:themeColor="text1"/>
          <w:sz w:val="40"/>
          <w:szCs w:val="40"/>
        </w:rPr>
      </w:pPr>
      <w:r w:rsidRPr="4363DB35">
        <w:rPr>
          <w:rFonts w:ascii="Aptos" w:hAnsi="Aptos" w:eastAsia="Aptos" w:cs="Aptos"/>
          <w:color w:val="000000" w:themeColor="text1"/>
          <w:sz w:val="40"/>
          <w:szCs w:val="40"/>
        </w:rPr>
        <w:t>S</w:t>
      </w:r>
      <w:r w:rsidRPr="4363DB35" w:rsidR="0D0D8033">
        <w:rPr>
          <w:rFonts w:ascii="Aptos" w:hAnsi="Aptos" w:eastAsia="Aptos" w:cs="Aptos"/>
          <w:color w:val="000000" w:themeColor="text1"/>
          <w:sz w:val="40"/>
          <w:szCs w:val="40"/>
        </w:rPr>
        <w:t>tudent ID</w:t>
      </w:r>
      <w:r w:rsidRPr="4363DB35" w:rsidR="592B562F">
        <w:rPr>
          <w:rFonts w:ascii="Aptos" w:hAnsi="Aptos" w:eastAsia="Aptos" w:cs="Aptos"/>
          <w:color w:val="000000" w:themeColor="text1"/>
          <w:sz w:val="40"/>
          <w:szCs w:val="40"/>
        </w:rPr>
        <w:t>: 2520393</w:t>
      </w:r>
    </w:p>
    <w:p w:rsidR="00942791" w:rsidP="4363DB35" w:rsidRDefault="00942791" w14:paraId="3A261DFF" w14:textId="35017462">
      <w:pPr>
        <w:spacing w:before="130"/>
        <w:rPr>
          <w:rFonts w:ascii="Aptos" w:hAnsi="Aptos" w:eastAsia="Aptos" w:cs="Aptos"/>
          <w:color w:val="000000" w:themeColor="text1"/>
          <w:sz w:val="28"/>
          <w:szCs w:val="28"/>
        </w:rPr>
      </w:pPr>
    </w:p>
    <w:p w:rsidR="1A73E13C" w:rsidP="1A73E13C" w:rsidRDefault="1A73E13C" w14:paraId="6665A190" w14:textId="61B8087D">
      <w:pPr>
        <w:spacing w:before="130"/>
      </w:pPr>
      <w:r w:rsidR="32A8F597">
        <w:drawing>
          <wp:inline wp14:editId="50A38789" wp14:anchorId="0CA9A951">
            <wp:extent cx="5602775" cy="1909750"/>
            <wp:effectExtent l="0" t="0" r="0" b="0"/>
            <wp:docPr id="213204701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10733932" name="Picture 2110733932"/>
                    <pic:cNvPicPr/>
                  </pic:nvPicPr>
                  <pic:blipFill>
                    <a:blip xmlns:r="http://schemas.openxmlformats.org/officeDocument/2006/relationships" r:embed="rId8">
                      <a:extLst>
                        <a:ext uri="{28A0092B-C50C-407E-A947-70E740481C1C}">
                          <a14:useLocalDpi xmlns:a14="http://schemas.microsoft.com/office/drawing/2010/main"/>
                        </a:ext>
                      </a:extLst>
                    </a:blip>
                    <a:stretch>
                      <a:fillRect/>
                    </a:stretch>
                  </pic:blipFill>
                  <pic:spPr>
                    <a:xfrm>
                      <a:off x="0" y="0"/>
                      <a:ext cx="5602775" cy="1909750"/>
                    </a:xfrm>
                    <a:prstGeom prst="rect">
                      <a:avLst/>
                    </a:prstGeom>
                  </pic:spPr>
                </pic:pic>
              </a:graphicData>
            </a:graphic>
          </wp:inline>
        </w:drawing>
      </w:r>
    </w:p>
    <w:p w:rsidR="1DA8813F" w:rsidP="1DA8813F" w:rsidRDefault="1DA8813F" w14:paraId="5623E867" w14:textId="54DB2680">
      <w:pPr>
        <w:spacing w:before="130"/>
      </w:pPr>
    </w:p>
    <w:p w:rsidR="73E6BE30" w:rsidP="066C6B76" w:rsidRDefault="73E6BE30" w14:paraId="6181573D" w14:textId="41340BB8">
      <w:pPr>
        <w:rPr>
          <w:rFonts w:ascii="Arial Nova" w:hAnsi="Arial Nova" w:eastAsia="Arial Nova" w:cs="Arial Nova"/>
          <w:b/>
          <w:bCs/>
        </w:rPr>
      </w:pPr>
      <w:r w:rsidRPr="066C6B76">
        <w:rPr>
          <w:rFonts w:ascii="Arial Nova" w:hAnsi="Arial Nova" w:eastAsia="Arial Nova" w:cs="Arial Nova"/>
          <w:b/>
          <w:bCs/>
        </w:rPr>
        <w:t>Executive Summary</w:t>
      </w:r>
    </w:p>
    <w:p w:rsidR="22E69B8D" w:rsidP="00D55C50" w:rsidRDefault="22E69B8D" w14:paraId="6A3D7289" w14:textId="33A6443D">
      <w:pPr>
        <w:rPr>
          <w:rFonts w:eastAsia="Arial Nova"/>
        </w:rPr>
      </w:pPr>
      <w:r w:rsidRPr="066C6B76">
        <w:rPr>
          <w:rFonts w:eastAsia="Arial Nova"/>
        </w:rPr>
        <w:t>My business plan idea is to have a modern and eco-friendly car park under a private limited company (LTD).</w:t>
      </w:r>
      <w:r w:rsidRPr="066C6B76" w:rsidR="052DBB7A">
        <w:rPr>
          <w:rFonts w:eastAsia="Arial Nova"/>
        </w:rPr>
        <w:t xml:space="preserve"> I will use certain types of </w:t>
      </w:r>
      <w:r w:rsidRPr="066C6B76" w:rsidR="0FC928D9">
        <w:rPr>
          <w:rFonts w:eastAsia="Arial Nova"/>
        </w:rPr>
        <w:t>technology</w:t>
      </w:r>
      <w:r w:rsidRPr="066C6B76" w:rsidR="052DBB7A">
        <w:rPr>
          <w:rFonts w:eastAsia="Arial Nova"/>
        </w:rPr>
        <w:t xml:space="preserve">, </w:t>
      </w:r>
      <w:r w:rsidRPr="066C6B76" w:rsidR="343828A6">
        <w:rPr>
          <w:rFonts w:eastAsia="Arial Nova"/>
        </w:rPr>
        <w:t>advancements,</w:t>
      </w:r>
      <w:r w:rsidRPr="066C6B76" w:rsidR="052DBB7A">
        <w:rPr>
          <w:rFonts w:eastAsia="Arial Nova"/>
        </w:rPr>
        <w:t xml:space="preserve"> and </w:t>
      </w:r>
      <w:r w:rsidRPr="066C6B76" w:rsidR="32272C80">
        <w:rPr>
          <w:rFonts w:eastAsia="Arial Nova"/>
        </w:rPr>
        <w:t>adaptations</w:t>
      </w:r>
      <w:r w:rsidRPr="066C6B76" w:rsidR="052DBB7A">
        <w:rPr>
          <w:rFonts w:eastAsia="Arial Nova"/>
        </w:rPr>
        <w:t xml:space="preserve"> to better the </w:t>
      </w:r>
      <w:r w:rsidRPr="066C6B76" w:rsidR="41503697">
        <w:rPr>
          <w:rFonts w:eastAsia="Arial Nova"/>
        </w:rPr>
        <w:t>experience</w:t>
      </w:r>
      <w:r w:rsidRPr="066C6B76" w:rsidR="052DBB7A">
        <w:rPr>
          <w:rFonts w:eastAsia="Arial Nova"/>
        </w:rPr>
        <w:t xml:space="preserve"> of users as well as ensure security and modern infrastructure in </w:t>
      </w:r>
      <w:r w:rsidRPr="066C6B76" w:rsidR="7B9209C6">
        <w:rPr>
          <w:rFonts w:eastAsia="Arial Nova"/>
        </w:rPr>
        <w:t>maintained</w:t>
      </w:r>
      <w:r w:rsidRPr="066C6B76" w:rsidR="052DBB7A">
        <w:rPr>
          <w:rFonts w:eastAsia="Arial Nova"/>
        </w:rPr>
        <w:t xml:space="preserve">. I will cater to all people with </w:t>
      </w:r>
      <w:r w:rsidRPr="066C6B76" w:rsidR="1DBBD381">
        <w:rPr>
          <w:rFonts w:eastAsia="Arial Nova"/>
        </w:rPr>
        <w:t>different vehicles</w:t>
      </w:r>
      <w:r w:rsidRPr="066C6B76" w:rsidR="5783F45D">
        <w:rPr>
          <w:rFonts w:eastAsia="Arial Nova"/>
        </w:rPr>
        <w:t>. This</w:t>
      </w:r>
      <w:r w:rsidRPr="066C6B76" w:rsidR="1DBBD381">
        <w:rPr>
          <w:rFonts w:eastAsia="Arial Nova"/>
        </w:rPr>
        <w:t xml:space="preserve"> includes cars, </w:t>
      </w:r>
      <w:r w:rsidRPr="066C6B76" w:rsidR="7F29E263">
        <w:rPr>
          <w:rFonts w:eastAsia="Arial Nova"/>
        </w:rPr>
        <w:t>scooters,</w:t>
      </w:r>
      <w:r w:rsidRPr="066C6B76" w:rsidR="1DBBD381">
        <w:rPr>
          <w:rFonts w:eastAsia="Arial Nova"/>
        </w:rPr>
        <w:t xml:space="preserve"> and bikes as well as </w:t>
      </w:r>
      <w:r w:rsidRPr="066C6B76" w:rsidR="2725910D">
        <w:rPr>
          <w:rFonts w:eastAsia="Arial Nova"/>
        </w:rPr>
        <w:t>implementing</w:t>
      </w:r>
      <w:r w:rsidRPr="066C6B76" w:rsidR="1DBBD381">
        <w:rPr>
          <w:rFonts w:eastAsia="Arial Nova"/>
        </w:rPr>
        <w:t xml:space="preserve"> electric charging </w:t>
      </w:r>
      <w:r w:rsidRPr="066C6B76" w:rsidR="56D19B3F">
        <w:rPr>
          <w:rFonts w:eastAsia="Arial Nova"/>
        </w:rPr>
        <w:t>stations</w:t>
      </w:r>
      <w:r w:rsidRPr="066C6B76" w:rsidR="1DBBD381">
        <w:rPr>
          <w:rFonts w:eastAsia="Arial Nova"/>
        </w:rPr>
        <w:t xml:space="preserve">. This helps with </w:t>
      </w:r>
      <w:r w:rsidRPr="066C6B76" w:rsidR="1CFB5927">
        <w:rPr>
          <w:rFonts w:eastAsia="Arial Nova"/>
        </w:rPr>
        <w:t>sustainable</w:t>
      </w:r>
      <w:r w:rsidRPr="066C6B76" w:rsidR="1DBBD381">
        <w:rPr>
          <w:rFonts w:eastAsia="Arial Nova"/>
        </w:rPr>
        <w:t xml:space="preserve"> parking and provides a range of </w:t>
      </w:r>
      <w:r w:rsidRPr="066C6B76" w:rsidR="607CFAD4">
        <w:rPr>
          <w:rFonts w:eastAsia="Arial Nova"/>
        </w:rPr>
        <w:t>facilities</w:t>
      </w:r>
      <w:r w:rsidRPr="066C6B76" w:rsidR="1DBBD381">
        <w:rPr>
          <w:rFonts w:eastAsia="Arial Nova"/>
        </w:rPr>
        <w:t xml:space="preserve"> including </w:t>
      </w:r>
      <w:r w:rsidRPr="066C6B76" w:rsidR="59F8B6C0">
        <w:rPr>
          <w:rFonts w:eastAsia="Arial Nova"/>
        </w:rPr>
        <w:t>electric</w:t>
      </w:r>
      <w:r w:rsidRPr="066C6B76" w:rsidR="1DBBD381">
        <w:rPr>
          <w:rFonts w:eastAsia="Arial Nova"/>
        </w:rPr>
        <w:t xml:space="preserve"> charging </w:t>
      </w:r>
      <w:r w:rsidRPr="066C6B76" w:rsidR="3D4E4950">
        <w:rPr>
          <w:rFonts w:eastAsia="Arial Nova"/>
        </w:rPr>
        <w:t>facilities</w:t>
      </w:r>
      <w:r w:rsidRPr="066C6B76" w:rsidR="67B32FCC">
        <w:rPr>
          <w:rFonts w:eastAsia="Arial Nova"/>
        </w:rPr>
        <w:t xml:space="preserve"> for people</w:t>
      </w:r>
      <w:r w:rsidRPr="066C6B76" w:rsidR="43FFCF85">
        <w:rPr>
          <w:rFonts w:eastAsia="Arial Nova"/>
        </w:rPr>
        <w:t xml:space="preserve">. Some key factors of the car park </w:t>
      </w:r>
      <w:r w:rsidRPr="066C6B76" w:rsidR="086870FA">
        <w:rPr>
          <w:rFonts w:eastAsia="Arial Nova"/>
        </w:rPr>
        <w:t>include</w:t>
      </w:r>
      <w:r w:rsidRPr="066C6B76" w:rsidR="43FFCF85">
        <w:rPr>
          <w:rFonts w:eastAsia="Arial Nova"/>
        </w:rPr>
        <w:t xml:space="preserve"> </w:t>
      </w:r>
      <w:r w:rsidRPr="066C6B76" w:rsidR="36657689">
        <w:rPr>
          <w:rFonts w:eastAsia="Arial Nova"/>
        </w:rPr>
        <w:t>automated</w:t>
      </w:r>
      <w:r w:rsidRPr="066C6B76" w:rsidR="43FFCF85">
        <w:rPr>
          <w:rFonts w:eastAsia="Arial Nova"/>
        </w:rPr>
        <w:t xml:space="preserve"> number plate </w:t>
      </w:r>
      <w:r w:rsidRPr="066C6B76" w:rsidR="6C3457C2">
        <w:rPr>
          <w:rFonts w:eastAsia="Arial Nova"/>
        </w:rPr>
        <w:t>recognition</w:t>
      </w:r>
      <w:r w:rsidRPr="066C6B76" w:rsidR="43FFCF85">
        <w:rPr>
          <w:rFonts w:eastAsia="Arial Nova"/>
        </w:rPr>
        <w:t xml:space="preserve"> (ANPR), </w:t>
      </w:r>
      <w:r w:rsidRPr="066C6B76" w:rsidR="17B498B0">
        <w:rPr>
          <w:rFonts w:eastAsia="Arial Nova"/>
        </w:rPr>
        <w:t xml:space="preserve">fast EV charging </w:t>
      </w:r>
      <w:r w:rsidRPr="066C6B76" w:rsidR="28336838">
        <w:rPr>
          <w:rFonts w:eastAsia="Arial Nova"/>
        </w:rPr>
        <w:t>bays,</w:t>
      </w:r>
      <w:r w:rsidRPr="066C6B76" w:rsidR="17B498B0">
        <w:rPr>
          <w:rFonts w:eastAsia="Arial Nova"/>
        </w:rPr>
        <w:t xml:space="preserve"> and secure </w:t>
      </w:r>
      <w:r w:rsidRPr="066C6B76" w:rsidR="08CF755D">
        <w:rPr>
          <w:rFonts w:eastAsia="Arial Nova"/>
        </w:rPr>
        <w:t>facilities</w:t>
      </w:r>
      <w:r w:rsidRPr="066C6B76" w:rsidR="17B498B0">
        <w:rPr>
          <w:rFonts w:eastAsia="Arial Nova"/>
        </w:rPr>
        <w:t xml:space="preserve"> for all vehicles. The car </w:t>
      </w:r>
      <w:r w:rsidRPr="066C6B76" w:rsidR="1E27DC71">
        <w:rPr>
          <w:rFonts w:eastAsia="Arial Nova"/>
        </w:rPr>
        <w:t>park</w:t>
      </w:r>
      <w:r w:rsidRPr="066C6B76" w:rsidR="17B498B0">
        <w:rPr>
          <w:rFonts w:eastAsia="Arial Nova"/>
        </w:rPr>
        <w:t xml:space="preserve"> will also have </w:t>
      </w:r>
      <w:r w:rsidRPr="066C6B76" w:rsidR="5D99F4E2">
        <w:rPr>
          <w:rFonts w:eastAsia="Arial Nova"/>
        </w:rPr>
        <w:t>dynamic</w:t>
      </w:r>
      <w:r w:rsidRPr="066C6B76" w:rsidR="17B498B0">
        <w:rPr>
          <w:rFonts w:eastAsia="Arial Nova"/>
        </w:rPr>
        <w:t xml:space="preserve"> pricing</w:t>
      </w:r>
      <w:r w:rsidRPr="066C6B76" w:rsidR="33DFB595">
        <w:rPr>
          <w:rFonts w:eastAsia="Arial Nova"/>
        </w:rPr>
        <w:t xml:space="preserve"> and an option </w:t>
      </w:r>
      <w:proofErr w:type="gramStart"/>
      <w:r w:rsidRPr="066C6B76" w:rsidR="33DFB595">
        <w:rPr>
          <w:rFonts w:eastAsia="Arial Nova"/>
        </w:rPr>
        <w:t>of</w:t>
      </w:r>
      <w:proofErr w:type="gramEnd"/>
      <w:r w:rsidRPr="066C6B76" w:rsidR="33DFB595">
        <w:rPr>
          <w:rFonts w:eastAsia="Arial Nova"/>
        </w:rPr>
        <w:t xml:space="preserve"> </w:t>
      </w:r>
      <w:r w:rsidRPr="066C6B76" w:rsidR="2AF94FAA">
        <w:rPr>
          <w:rFonts w:eastAsia="Arial Nova"/>
        </w:rPr>
        <w:t>prebooking</w:t>
      </w:r>
      <w:r w:rsidRPr="066C6B76" w:rsidR="33DFB595">
        <w:rPr>
          <w:rFonts w:eastAsia="Arial Nova"/>
        </w:rPr>
        <w:t xml:space="preserve"> digitally. The overall fu</w:t>
      </w:r>
      <w:r w:rsidRPr="066C6B76" w:rsidR="2048B58C">
        <w:rPr>
          <w:rFonts w:eastAsia="Arial Nova"/>
        </w:rPr>
        <w:t>n</w:t>
      </w:r>
      <w:r w:rsidRPr="066C6B76" w:rsidR="33DFB595">
        <w:rPr>
          <w:rFonts w:eastAsia="Arial Nova"/>
        </w:rPr>
        <w:t xml:space="preserve">ding required </w:t>
      </w:r>
      <w:r w:rsidRPr="066C6B76" w:rsidR="565A769C">
        <w:rPr>
          <w:rFonts w:eastAsia="Arial Nova"/>
        </w:rPr>
        <w:t xml:space="preserve">is £127,784. This funds the site </w:t>
      </w:r>
      <w:r w:rsidRPr="066C6B76" w:rsidR="136E7011">
        <w:rPr>
          <w:rFonts w:eastAsia="Arial Nova"/>
        </w:rPr>
        <w:t>preparation</w:t>
      </w:r>
      <w:r w:rsidRPr="066C6B76" w:rsidR="565A769C">
        <w:rPr>
          <w:rFonts w:eastAsia="Arial Nova"/>
        </w:rPr>
        <w:t xml:space="preserve">, EV charging </w:t>
      </w:r>
      <w:r w:rsidRPr="066C6B76" w:rsidR="019C2909">
        <w:rPr>
          <w:rFonts w:eastAsia="Arial Nova"/>
        </w:rPr>
        <w:t>installation</w:t>
      </w:r>
      <w:r w:rsidRPr="066C6B76" w:rsidR="565A769C">
        <w:rPr>
          <w:rFonts w:eastAsia="Arial Nova"/>
        </w:rPr>
        <w:t xml:space="preserve">, ANPR </w:t>
      </w:r>
      <w:r w:rsidRPr="066C6B76" w:rsidR="61837FBC">
        <w:rPr>
          <w:rFonts w:eastAsia="Arial Nova"/>
        </w:rPr>
        <w:t>barriers,</w:t>
      </w:r>
      <w:r w:rsidRPr="066C6B76" w:rsidR="565A769C">
        <w:rPr>
          <w:rFonts w:eastAsia="Arial Nova"/>
        </w:rPr>
        <w:t xml:space="preserve"> and many other factors</w:t>
      </w:r>
      <w:r w:rsidRPr="066C6B76" w:rsidR="01ED0190">
        <w:rPr>
          <w:rFonts w:eastAsia="Arial Nova"/>
        </w:rPr>
        <w:t>.</w:t>
      </w:r>
      <w:r w:rsidRPr="066C6B76" w:rsidR="56455798">
        <w:rPr>
          <w:rFonts w:eastAsia="Arial Nova"/>
        </w:rPr>
        <w:t xml:space="preserve"> Lastly, we will </w:t>
      </w:r>
      <w:r w:rsidRPr="066C6B76" w:rsidR="4973DB67">
        <w:rPr>
          <w:rFonts w:eastAsia="Arial Nova"/>
        </w:rPr>
        <w:t>advertise</w:t>
      </w:r>
      <w:r w:rsidRPr="066C6B76" w:rsidR="56455798">
        <w:rPr>
          <w:rFonts w:eastAsia="Arial Nova"/>
        </w:rPr>
        <w:t xml:space="preserve"> the car park in </w:t>
      </w:r>
      <w:r w:rsidRPr="066C6B76" w:rsidR="284E1E99">
        <w:rPr>
          <w:rFonts w:eastAsia="Arial Nova"/>
        </w:rPr>
        <w:t>many ways</w:t>
      </w:r>
      <w:r w:rsidRPr="066C6B76" w:rsidR="56455798">
        <w:rPr>
          <w:rFonts w:eastAsia="Arial Nova"/>
        </w:rPr>
        <w:t xml:space="preserve">. Some ways include making use of </w:t>
      </w:r>
      <w:r w:rsidRPr="066C6B76" w:rsidR="192C92D7">
        <w:rPr>
          <w:rFonts w:eastAsia="Arial Nova"/>
        </w:rPr>
        <w:t>navigation</w:t>
      </w:r>
      <w:r w:rsidRPr="066C6B76" w:rsidR="56455798">
        <w:rPr>
          <w:rFonts w:eastAsia="Arial Nova"/>
        </w:rPr>
        <w:t xml:space="preserve"> platforms like google maps so people ca</w:t>
      </w:r>
      <w:r w:rsidRPr="066C6B76" w:rsidR="30B58D08">
        <w:rPr>
          <w:rFonts w:eastAsia="Arial Nova"/>
        </w:rPr>
        <w:t xml:space="preserve">n find the site easily. Having local </w:t>
      </w:r>
      <w:r w:rsidRPr="066C6B76" w:rsidR="7B8FB98B">
        <w:rPr>
          <w:rFonts w:eastAsia="Arial Nova"/>
        </w:rPr>
        <w:t>partnerships</w:t>
      </w:r>
      <w:r w:rsidRPr="066C6B76" w:rsidR="30B58D08">
        <w:rPr>
          <w:rFonts w:eastAsia="Arial Nova"/>
        </w:rPr>
        <w:t xml:space="preserve"> as this could help spread awareness within the area. As well as many other </w:t>
      </w:r>
      <w:r w:rsidRPr="066C6B76" w:rsidR="0D44E05A">
        <w:rPr>
          <w:rFonts w:eastAsia="Arial Nova"/>
        </w:rPr>
        <w:t>strategies</w:t>
      </w:r>
      <w:r w:rsidRPr="066C6B76" w:rsidR="30B58D08">
        <w:rPr>
          <w:rFonts w:eastAsia="Arial Nova"/>
        </w:rPr>
        <w:t xml:space="preserve">. </w:t>
      </w:r>
    </w:p>
    <w:p w:rsidR="00D55C50" w:rsidP="066C6B76" w:rsidRDefault="00D55C50" w14:paraId="43C88940" w14:textId="77777777">
      <w:pPr>
        <w:rPr>
          <w:rFonts w:ascii="Arial Nova" w:hAnsi="Arial Nova" w:eastAsia="Arial Nova" w:cs="Arial Nova"/>
        </w:rPr>
      </w:pPr>
    </w:p>
    <w:p w:rsidR="00D55C50" w:rsidP="066C6B76" w:rsidRDefault="00D55C50" w14:paraId="413FFCED" w14:textId="77777777">
      <w:pPr>
        <w:rPr>
          <w:rFonts w:ascii="Arial Nova" w:hAnsi="Arial Nova" w:eastAsia="Arial Nova" w:cs="Arial Nova"/>
        </w:rPr>
      </w:pPr>
    </w:p>
    <w:p w:rsidR="00D55C50" w:rsidP="066C6B76" w:rsidRDefault="00D55C50" w14:paraId="27C7D79E" w14:textId="77777777">
      <w:pPr>
        <w:rPr>
          <w:rFonts w:ascii="Arial Nova" w:hAnsi="Arial Nova" w:eastAsia="Arial Nova" w:cs="Arial Nova"/>
        </w:rPr>
      </w:pPr>
    </w:p>
    <w:p w:rsidR="00D55C50" w:rsidP="066C6B76" w:rsidRDefault="00D55C50" w14:paraId="0F39302B" w14:textId="77777777">
      <w:pPr>
        <w:rPr>
          <w:rFonts w:ascii="Arial Nova" w:hAnsi="Arial Nova" w:eastAsia="Arial Nova" w:cs="Arial Nova"/>
        </w:rPr>
      </w:pPr>
    </w:p>
    <w:p w:rsidR="00D55C50" w:rsidP="066C6B76" w:rsidRDefault="00D55C50" w14:paraId="43F3BC1A" w14:textId="77777777">
      <w:pPr>
        <w:rPr>
          <w:rFonts w:ascii="Arial Nova" w:hAnsi="Arial Nova" w:eastAsia="Arial Nova" w:cs="Arial Nova"/>
        </w:rPr>
      </w:pPr>
    </w:p>
    <w:p w:rsidR="00D55C50" w:rsidP="066C6B76" w:rsidRDefault="00D55C50" w14:paraId="7A4A9CDD" w14:textId="77777777">
      <w:pPr>
        <w:rPr>
          <w:rFonts w:ascii="Arial Nova" w:hAnsi="Arial Nova" w:eastAsia="Arial Nova" w:cs="Arial Nova"/>
        </w:rPr>
      </w:pPr>
    </w:p>
    <w:p w:rsidR="00D55C50" w:rsidP="066C6B76" w:rsidRDefault="00D55C50" w14:paraId="7659EE43" w14:textId="77777777">
      <w:pPr>
        <w:rPr>
          <w:rFonts w:ascii="Arial Nova" w:hAnsi="Arial Nova" w:eastAsia="Arial Nova" w:cs="Arial Nova"/>
        </w:rPr>
      </w:pPr>
    </w:p>
    <w:p w:rsidR="00D55C50" w:rsidP="066C6B76" w:rsidRDefault="00D55C50" w14:paraId="424A5E3E" w14:textId="77777777">
      <w:pPr>
        <w:rPr>
          <w:rFonts w:ascii="Arial Nova" w:hAnsi="Arial Nova" w:eastAsia="Arial Nova" w:cs="Arial Nova"/>
        </w:rPr>
      </w:pPr>
    </w:p>
    <w:p w:rsidR="00D55C50" w:rsidP="066C6B76" w:rsidRDefault="00D55C50" w14:paraId="53640B25" w14:textId="77777777">
      <w:pPr>
        <w:rPr>
          <w:rFonts w:ascii="Arial Nova" w:hAnsi="Arial Nova" w:eastAsia="Arial Nova" w:cs="Arial Nova"/>
        </w:rPr>
      </w:pPr>
    </w:p>
    <w:p w:rsidR="00D55C50" w:rsidP="066C6B76" w:rsidRDefault="00D55C50" w14:paraId="353F3D8A" w14:textId="77777777">
      <w:pPr>
        <w:rPr>
          <w:rFonts w:ascii="Arial Nova" w:hAnsi="Arial Nova" w:eastAsia="Arial Nova" w:cs="Arial Nova"/>
        </w:rPr>
      </w:pPr>
    </w:p>
    <w:p w:rsidR="00D55C50" w:rsidP="066C6B76" w:rsidRDefault="00D55C50" w14:paraId="50F270B5" w14:textId="77777777">
      <w:pPr>
        <w:rPr>
          <w:rFonts w:ascii="Arial Nova" w:hAnsi="Arial Nova" w:eastAsia="Arial Nova" w:cs="Arial Nova"/>
        </w:rPr>
      </w:pPr>
    </w:p>
    <w:p w:rsidR="00D55C50" w:rsidP="066C6B76" w:rsidRDefault="00D55C50" w14:paraId="0797ED3C" w14:textId="77777777">
      <w:pPr>
        <w:rPr>
          <w:rFonts w:ascii="Arial Nova" w:hAnsi="Arial Nova" w:eastAsia="Arial Nova" w:cs="Arial Nova"/>
        </w:rPr>
      </w:pPr>
    </w:p>
    <w:p w:rsidR="00D55C50" w:rsidP="066C6B76" w:rsidRDefault="00D55C50" w14:paraId="6E823B83" w14:textId="77777777">
      <w:pPr>
        <w:rPr>
          <w:rFonts w:ascii="Arial Nova" w:hAnsi="Arial Nova" w:eastAsia="Arial Nova" w:cs="Arial Nova"/>
        </w:rPr>
      </w:pPr>
    </w:p>
    <w:p w:rsidR="00D55C50" w:rsidP="066C6B76" w:rsidRDefault="00D55C50" w14:paraId="3911F7A7" w14:textId="77777777">
      <w:pPr>
        <w:rPr>
          <w:rFonts w:ascii="Arial Nova" w:hAnsi="Arial Nova" w:eastAsia="Arial Nova" w:cs="Arial Nova"/>
        </w:rPr>
      </w:pPr>
    </w:p>
    <w:sdt>
      <w:sdtPr>
        <w:id w:val="-2036722030"/>
        <w:docPartObj>
          <w:docPartGallery w:val="Table of Contents"/>
          <w:docPartUnique/>
        </w:docPartObj>
        <w:rPr>
          <w:rFonts w:ascii="Arial" w:hAnsi="Arial" w:eastAsia="" w:cs="" w:eastAsiaTheme="minorEastAsia" w:cstheme="minorBidi"/>
          <w:color w:val="auto"/>
          <w:sz w:val="24"/>
          <w:szCs w:val="24"/>
          <w:lang w:eastAsia="ja-JP"/>
        </w:rPr>
      </w:sdtPr>
      <w:sdtEndPr>
        <w:rPr>
          <w:rFonts w:ascii="Arial" w:hAnsi="Arial" w:eastAsia="" w:cs="" w:eastAsiaTheme="minorEastAsia" w:cstheme="minorBidi"/>
          <w:b w:val="1"/>
          <w:bCs w:val="1"/>
          <w:noProof/>
          <w:color w:val="auto"/>
          <w:sz w:val="24"/>
          <w:szCs w:val="24"/>
          <w:lang w:eastAsia="ja-JP"/>
        </w:rPr>
      </w:sdtEndPr>
      <w:sdtContent>
        <w:p w:rsidR="00D55C50" w:rsidRDefault="00D55C50" w14:paraId="13BD2CB0" w14:textId="345B4861">
          <w:pPr>
            <w:pStyle w:val="TOCHeading"/>
          </w:pPr>
          <w:r>
            <w:t>Contents</w:t>
          </w:r>
        </w:p>
        <w:p w:rsidR="00D55C50" w:rsidRDefault="00D55C50" w14:paraId="4F82C7E6" w14:textId="73AF6F5A">
          <w:pPr>
            <w:pStyle w:val="TOC1"/>
            <w:tabs>
              <w:tab w:val="right" w:leader="dot" w:pos="9350"/>
            </w:tabs>
            <w:rPr>
              <w:rFonts w:asciiTheme="minorHAnsi" w:hAnsiTheme="minorHAnsi"/>
              <w:noProof/>
              <w:kern w:val="2"/>
              <w:lang w:val="en-GB" w:eastAsia="en-GB"/>
              <w14:ligatures w14:val="standardContextual"/>
            </w:rPr>
          </w:pPr>
          <w:r>
            <w:fldChar w:fldCharType="begin"/>
          </w:r>
          <w:r>
            <w:instrText xml:space="preserve"> TOC \o "1-3" \h \z \u </w:instrText>
          </w:r>
          <w:r>
            <w:fldChar w:fldCharType="separate"/>
          </w:r>
          <w:hyperlink w:history="1" w:anchor="_Toc243304653">
            <w:r w:rsidRPr="00F05B54">
              <w:rPr>
                <w:rStyle w:val="Hyperlink"/>
                <w:noProof/>
              </w:rPr>
              <w:t>Overview of the business idea</w:t>
            </w:r>
            <w:r>
              <w:rPr>
                <w:noProof/>
                <w:webHidden/>
              </w:rPr>
              <w:tab/>
            </w:r>
            <w:r>
              <w:rPr>
                <w:noProof/>
                <w:webHidden/>
              </w:rPr>
              <w:fldChar w:fldCharType="begin"/>
            </w:r>
            <w:r>
              <w:rPr>
                <w:noProof/>
                <w:webHidden/>
              </w:rPr>
              <w:instrText xml:space="preserve"> PAGEREF _Toc243304653 \h </w:instrText>
            </w:r>
            <w:r>
              <w:rPr>
                <w:noProof/>
                <w:webHidden/>
              </w:rPr>
            </w:r>
            <w:r>
              <w:rPr>
                <w:noProof/>
                <w:webHidden/>
              </w:rPr>
              <w:fldChar w:fldCharType="separate"/>
            </w:r>
            <w:r>
              <w:rPr>
                <w:noProof/>
                <w:webHidden/>
              </w:rPr>
              <w:t>5</w:t>
            </w:r>
            <w:r>
              <w:rPr>
                <w:noProof/>
                <w:webHidden/>
              </w:rPr>
              <w:fldChar w:fldCharType="end"/>
            </w:r>
          </w:hyperlink>
        </w:p>
        <w:p w:rsidR="00D55C50" w:rsidRDefault="00D55C50" w14:paraId="673BA10A" w14:textId="0A6C445A">
          <w:pPr>
            <w:pStyle w:val="TOC1"/>
            <w:tabs>
              <w:tab w:val="right" w:leader="dot" w:pos="9350"/>
            </w:tabs>
            <w:rPr>
              <w:rFonts w:asciiTheme="minorHAnsi" w:hAnsiTheme="minorHAnsi"/>
              <w:noProof/>
              <w:kern w:val="2"/>
              <w:lang w:val="en-GB" w:eastAsia="en-GB"/>
              <w14:ligatures w14:val="standardContextual"/>
            </w:rPr>
          </w:pPr>
          <w:hyperlink w:history="1" w:anchor="_Toc243304654">
            <w:r w:rsidRPr="00F05B54">
              <w:rPr>
                <w:rStyle w:val="Hyperlink"/>
                <w:rFonts w:eastAsia="Arial Nova"/>
                <w:noProof/>
              </w:rPr>
              <w:t>Market Research</w:t>
            </w:r>
            <w:r>
              <w:rPr>
                <w:noProof/>
                <w:webHidden/>
              </w:rPr>
              <w:tab/>
            </w:r>
            <w:r>
              <w:rPr>
                <w:noProof/>
                <w:webHidden/>
              </w:rPr>
              <w:fldChar w:fldCharType="begin"/>
            </w:r>
            <w:r>
              <w:rPr>
                <w:noProof/>
                <w:webHidden/>
              </w:rPr>
              <w:instrText xml:space="preserve"> PAGEREF _Toc243304654 \h </w:instrText>
            </w:r>
            <w:r>
              <w:rPr>
                <w:noProof/>
                <w:webHidden/>
              </w:rPr>
            </w:r>
            <w:r>
              <w:rPr>
                <w:noProof/>
                <w:webHidden/>
              </w:rPr>
              <w:fldChar w:fldCharType="separate"/>
            </w:r>
            <w:r>
              <w:rPr>
                <w:noProof/>
                <w:webHidden/>
              </w:rPr>
              <w:t>5</w:t>
            </w:r>
            <w:r>
              <w:rPr>
                <w:noProof/>
                <w:webHidden/>
              </w:rPr>
              <w:fldChar w:fldCharType="end"/>
            </w:r>
          </w:hyperlink>
        </w:p>
        <w:p w:rsidR="00D55C50" w:rsidRDefault="00D55C50" w14:paraId="759DD858" w14:textId="2E347172">
          <w:pPr>
            <w:pStyle w:val="TOC1"/>
            <w:tabs>
              <w:tab w:val="right" w:leader="dot" w:pos="9350"/>
            </w:tabs>
            <w:rPr>
              <w:rFonts w:asciiTheme="minorHAnsi" w:hAnsiTheme="minorHAnsi"/>
              <w:noProof/>
              <w:kern w:val="2"/>
              <w:lang w:val="en-GB" w:eastAsia="en-GB"/>
              <w14:ligatures w14:val="standardContextual"/>
            </w:rPr>
          </w:pPr>
          <w:hyperlink w:history="1" w:anchor="_Toc243304655">
            <w:r w:rsidRPr="00F05B54">
              <w:rPr>
                <w:rStyle w:val="Hyperlink"/>
                <w:rFonts w:eastAsia="Arial Nova"/>
                <w:noProof/>
              </w:rPr>
              <w:t>Marketing Communications</w:t>
            </w:r>
            <w:r>
              <w:rPr>
                <w:noProof/>
                <w:webHidden/>
              </w:rPr>
              <w:tab/>
            </w:r>
            <w:r>
              <w:rPr>
                <w:noProof/>
                <w:webHidden/>
              </w:rPr>
              <w:fldChar w:fldCharType="begin"/>
            </w:r>
            <w:r>
              <w:rPr>
                <w:noProof/>
                <w:webHidden/>
              </w:rPr>
              <w:instrText xml:space="preserve"> PAGEREF _Toc243304655 \h </w:instrText>
            </w:r>
            <w:r>
              <w:rPr>
                <w:noProof/>
                <w:webHidden/>
              </w:rPr>
            </w:r>
            <w:r>
              <w:rPr>
                <w:noProof/>
                <w:webHidden/>
              </w:rPr>
              <w:fldChar w:fldCharType="separate"/>
            </w:r>
            <w:r>
              <w:rPr>
                <w:noProof/>
                <w:webHidden/>
              </w:rPr>
              <w:t>6</w:t>
            </w:r>
            <w:r>
              <w:rPr>
                <w:noProof/>
                <w:webHidden/>
              </w:rPr>
              <w:fldChar w:fldCharType="end"/>
            </w:r>
          </w:hyperlink>
        </w:p>
        <w:p w:rsidR="00D55C50" w:rsidRDefault="00D55C50" w14:paraId="43818E65" w14:textId="30BD014F">
          <w:pPr>
            <w:pStyle w:val="TOC1"/>
            <w:tabs>
              <w:tab w:val="right" w:leader="dot" w:pos="9350"/>
            </w:tabs>
            <w:rPr>
              <w:rFonts w:asciiTheme="minorHAnsi" w:hAnsiTheme="minorHAnsi"/>
              <w:noProof/>
              <w:kern w:val="2"/>
              <w:lang w:val="en-GB" w:eastAsia="en-GB"/>
              <w14:ligatures w14:val="standardContextual"/>
            </w:rPr>
          </w:pPr>
          <w:hyperlink w:history="1" w:anchor="_Toc243304656">
            <w:r w:rsidRPr="00F05B54">
              <w:rPr>
                <w:rStyle w:val="Hyperlink"/>
                <w:rFonts w:eastAsia="Arial Nova"/>
                <w:noProof/>
              </w:rPr>
              <w:t>Financials</w:t>
            </w:r>
            <w:r>
              <w:rPr>
                <w:noProof/>
                <w:webHidden/>
              </w:rPr>
              <w:tab/>
            </w:r>
            <w:r>
              <w:rPr>
                <w:noProof/>
                <w:webHidden/>
              </w:rPr>
              <w:fldChar w:fldCharType="begin"/>
            </w:r>
            <w:r>
              <w:rPr>
                <w:noProof/>
                <w:webHidden/>
              </w:rPr>
              <w:instrText xml:space="preserve"> PAGEREF _Toc243304656 \h </w:instrText>
            </w:r>
            <w:r>
              <w:rPr>
                <w:noProof/>
                <w:webHidden/>
              </w:rPr>
            </w:r>
            <w:r>
              <w:rPr>
                <w:noProof/>
                <w:webHidden/>
              </w:rPr>
              <w:fldChar w:fldCharType="separate"/>
            </w:r>
            <w:r>
              <w:rPr>
                <w:noProof/>
                <w:webHidden/>
              </w:rPr>
              <w:t>7</w:t>
            </w:r>
            <w:r>
              <w:rPr>
                <w:noProof/>
                <w:webHidden/>
              </w:rPr>
              <w:fldChar w:fldCharType="end"/>
            </w:r>
          </w:hyperlink>
        </w:p>
        <w:p w:rsidR="00D55C50" w:rsidRDefault="00D55C50" w14:paraId="5C409E38" w14:textId="27E3D542">
          <w:pPr>
            <w:pStyle w:val="TOC1"/>
            <w:tabs>
              <w:tab w:val="right" w:leader="dot" w:pos="9350"/>
            </w:tabs>
            <w:rPr>
              <w:rFonts w:asciiTheme="minorHAnsi" w:hAnsiTheme="minorHAnsi"/>
              <w:noProof/>
              <w:kern w:val="2"/>
              <w:lang w:val="en-GB" w:eastAsia="en-GB"/>
              <w14:ligatures w14:val="standardContextual"/>
            </w:rPr>
          </w:pPr>
          <w:hyperlink w:history="1" w:anchor="_Toc243304657">
            <w:r w:rsidRPr="00F05B54">
              <w:rPr>
                <w:rStyle w:val="Hyperlink"/>
                <w:noProof/>
              </w:rPr>
              <w:t>Reference List</w:t>
            </w:r>
            <w:r>
              <w:rPr>
                <w:noProof/>
                <w:webHidden/>
              </w:rPr>
              <w:tab/>
            </w:r>
            <w:r>
              <w:rPr>
                <w:noProof/>
                <w:webHidden/>
              </w:rPr>
              <w:fldChar w:fldCharType="begin"/>
            </w:r>
            <w:r>
              <w:rPr>
                <w:noProof/>
                <w:webHidden/>
              </w:rPr>
              <w:instrText xml:space="preserve"> PAGEREF _Toc243304657 \h </w:instrText>
            </w:r>
            <w:r>
              <w:rPr>
                <w:noProof/>
                <w:webHidden/>
              </w:rPr>
            </w:r>
            <w:r>
              <w:rPr>
                <w:noProof/>
                <w:webHidden/>
              </w:rPr>
              <w:fldChar w:fldCharType="separate"/>
            </w:r>
            <w:r>
              <w:rPr>
                <w:noProof/>
                <w:webHidden/>
              </w:rPr>
              <w:t>9</w:t>
            </w:r>
            <w:r>
              <w:rPr>
                <w:noProof/>
                <w:webHidden/>
              </w:rPr>
              <w:fldChar w:fldCharType="end"/>
            </w:r>
          </w:hyperlink>
        </w:p>
        <w:p w:rsidR="00D55C50" w:rsidRDefault="00D55C50" w14:paraId="5B681F12" w14:textId="3602A8E7">
          <w:r>
            <w:rPr>
              <w:b/>
              <w:bCs/>
              <w:noProof/>
            </w:rPr>
            <w:fldChar w:fldCharType="end"/>
          </w:r>
        </w:p>
      </w:sdtContent>
    </w:sdt>
    <w:p w:rsidRPr="00D55C50" w:rsidR="00D55C50" w:rsidP="00D55C50" w:rsidRDefault="00D55C50" w14:paraId="1CEE17B3" w14:textId="77777777">
      <w:pPr>
        <w:pStyle w:val="Heading1"/>
        <w:rPr>
          <w:rStyle w:val="SubtleEmphasis"/>
          <w:i w:val="0"/>
          <w:iCs w:val="0"/>
        </w:rPr>
      </w:pPr>
    </w:p>
    <w:p w:rsidRPr="00D55C50" w:rsidR="464B7CCE" w:rsidP="00D55C50" w:rsidRDefault="429E41AF" w14:paraId="2F6C5051" w14:textId="0537D542">
      <w:pPr>
        <w:pStyle w:val="Heading1"/>
        <w:pageBreakBefore/>
        <w:rPr>
          <w:rStyle w:val="SubtleEmphasis"/>
          <w:i w:val="0"/>
          <w:iCs w:val="0"/>
        </w:rPr>
      </w:pPr>
      <w:bookmarkStart w:name="_Toc243304653" w:id="0"/>
      <w:r w:rsidRPr="00D55C50">
        <w:rPr>
          <w:rStyle w:val="SubtleEmphasis"/>
          <w:i w:val="0"/>
          <w:iCs w:val="0"/>
        </w:rPr>
        <w:lastRenderedPageBreak/>
        <w:t>Overview of the business idea</w:t>
      </w:r>
      <w:bookmarkEnd w:id="0"/>
    </w:p>
    <w:p w:rsidR="464B7CCE" w:rsidP="00D55C50" w:rsidRDefault="429E41AF" w14:paraId="7CE0A9F8" w14:textId="63DEBB5F">
      <w:pPr>
        <w:rPr>
          <w:rFonts w:eastAsia="Arial Nova"/>
          <w:b/>
          <w:bCs/>
        </w:rPr>
      </w:pPr>
      <w:r w:rsidRPr="02B654AA">
        <w:rPr>
          <w:rFonts w:eastAsia="Arial Nova"/>
        </w:rPr>
        <w:t xml:space="preserve">My business idea is a service. It consists of a modern car park which helps meet the modern demands of drivers at present. The difference between the car park plan I have to other existing car park facilities is that it has many different features and services. This includes contactless entry and </w:t>
      </w:r>
      <w:proofErr w:type="gramStart"/>
      <w:r w:rsidRPr="02B654AA" w:rsidR="3B6CD2AC">
        <w:rPr>
          <w:rFonts w:eastAsia="Arial Nova"/>
        </w:rPr>
        <w:t>exits</w:t>
      </w:r>
      <w:proofErr w:type="gramEnd"/>
      <w:r w:rsidRPr="02B654AA">
        <w:rPr>
          <w:rFonts w:eastAsia="Arial Nova"/>
        </w:rPr>
        <w:t xml:space="preserve"> points.</w:t>
      </w:r>
      <w:r w:rsidRPr="02B654AA">
        <w:rPr>
          <w:rFonts w:eastAsia="Arial Nova"/>
          <w:b/>
          <w:bCs/>
        </w:rPr>
        <w:t xml:space="preserve"> </w:t>
      </w:r>
      <w:r w:rsidRPr="02B654AA">
        <w:rPr>
          <w:rFonts w:eastAsia="Arial Nova"/>
        </w:rPr>
        <w:t>This could be done by individuals using an app to book their space and pay online. This helps reduce paper waste, which makes it more</w:t>
      </w:r>
      <w:r w:rsidRPr="02B654AA" w:rsidR="3740655D">
        <w:rPr>
          <w:rFonts w:eastAsia="Arial Nova"/>
        </w:rPr>
        <w:t xml:space="preserve"> environmentally</w:t>
      </w:r>
      <w:r w:rsidRPr="02B654AA">
        <w:rPr>
          <w:rFonts w:eastAsia="Arial Nova"/>
        </w:rPr>
        <w:t xml:space="preserve"> sustainable as well as prevents long waiting lines which could make areas more crowded.</w:t>
      </w:r>
      <w:r w:rsidRPr="02B654AA">
        <w:rPr>
          <w:rFonts w:eastAsia="Arial Nova"/>
          <w:b/>
          <w:bCs/>
        </w:rPr>
        <w:t xml:space="preserve"> (Britannia United Kingdom. (2024)</w:t>
      </w:r>
      <w:r w:rsidRPr="02B654AA">
        <w:rPr>
          <w:rFonts w:eastAsia="Arial Nova"/>
        </w:rPr>
        <w:t>. In addition to this, having a parking app could help individuals see if there are available spaces to park. If not, they are aware and they do not have to drive all the way leading to them preventing the waste of their time and their fuel.</w:t>
      </w:r>
      <w:r w:rsidRPr="02B654AA">
        <w:rPr>
          <w:rFonts w:eastAsia="Arial Nova"/>
          <w:b/>
          <w:bCs/>
        </w:rPr>
        <w:t xml:space="preserve"> (kornel@parkalot.io, 2023).</w:t>
      </w:r>
      <w:r w:rsidRPr="02B654AA">
        <w:rPr>
          <w:rFonts w:eastAsia="Arial Nova"/>
        </w:rPr>
        <w:t xml:space="preserve"> The car park will also have bicycle storage lockups which will be secure for individuals. This makes the car park more inclusive of all modes of transport so more people can access and use it. There will also be charging spaces for electric cars. Statistics suggest that there is increased charging space within the UK as there are 123,000 public chargers nationwide. This shows that demand for charging spaces is increasing as more people are purchasing electric cars and other types of overall vehicles as 7,634 new EV chargers have been added so far in 2026.</w:t>
      </w:r>
      <w:r w:rsidRPr="02B654AA">
        <w:rPr>
          <w:rFonts w:eastAsia="Arial Nova"/>
          <w:b/>
          <w:bCs/>
        </w:rPr>
        <w:t xml:space="preserve"> (Zapmap, 2026).</w:t>
      </w:r>
      <w:r w:rsidRPr="02B654AA">
        <w:rPr>
          <w:rFonts w:eastAsia="Arial Nova"/>
        </w:rPr>
        <w:t xml:space="preserve"> The management structure and legal format of my business plans </w:t>
      </w:r>
      <w:proofErr w:type="gramStart"/>
      <w:r w:rsidRPr="02B654AA">
        <w:rPr>
          <w:rFonts w:eastAsia="Arial Nova"/>
        </w:rPr>
        <w:t>includes</w:t>
      </w:r>
      <w:proofErr w:type="gramEnd"/>
      <w:r w:rsidRPr="02B654AA">
        <w:rPr>
          <w:rFonts w:eastAsia="Arial Nova"/>
        </w:rPr>
        <w:t xml:space="preserve"> the business being an (LTD) which is a private limited company. </w:t>
      </w:r>
      <w:r w:rsidRPr="02B654AA">
        <w:rPr>
          <w:rFonts w:eastAsia="Arial Nova"/>
          <w:b/>
          <w:bCs/>
        </w:rPr>
        <w:t xml:space="preserve">(BBC, 2021). </w:t>
      </w:r>
      <w:r w:rsidRPr="02B654AA">
        <w:rPr>
          <w:rFonts w:eastAsia="Arial Nova"/>
        </w:rPr>
        <w:t>The team will consist of a managing director, an operations manager, marketing director, and finance officer.</w:t>
      </w:r>
      <w:r w:rsidRPr="02B654AA">
        <w:rPr>
          <w:rFonts w:eastAsia="Arial Nova"/>
          <w:b/>
          <w:bCs/>
        </w:rPr>
        <w:t xml:space="preserve"> (Courtney, 2024).</w:t>
      </w:r>
    </w:p>
    <w:p w:rsidR="00D55C50" w:rsidP="0A1FA997" w:rsidRDefault="00D55C50" w14:paraId="4F08899A" w14:textId="77777777"/>
    <w:p w:rsidR="464B7CCE" w:rsidP="00D55C50" w:rsidRDefault="429E41AF" w14:paraId="1F378A26" w14:textId="1F3ADE1C">
      <w:pPr>
        <w:pStyle w:val="Heading1"/>
        <w:rPr>
          <w:rFonts w:eastAsia="Arial Nova"/>
        </w:rPr>
      </w:pPr>
      <w:bookmarkStart w:name="_Toc243304654" w:id="1"/>
      <w:r w:rsidRPr="066C6B76">
        <w:rPr>
          <w:rFonts w:eastAsia="Arial Nova"/>
        </w:rPr>
        <w:t>Market Research</w:t>
      </w:r>
      <w:bookmarkEnd w:id="1"/>
    </w:p>
    <w:p w:rsidR="464B7CCE" w:rsidP="00D55C50" w:rsidRDefault="3B040221" w14:paraId="5A054B65" w14:textId="4D50AC7D">
      <w:pPr>
        <w:rPr>
          <w:rFonts w:eastAsia="Arial Nova"/>
        </w:rPr>
      </w:pPr>
      <w:r w:rsidRPr="00D55C50">
        <w:rPr>
          <w:rFonts w:eastAsia="Arial Nova"/>
        </w:rPr>
        <w:t xml:space="preserve">For my environmental analysis, I am using the PESTEL framework. </w:t>
      </w:r>
      <w:r w:rsidRPr="00D55C50" w:rsidR="69FDFC16">
        <w:rPr>
          <w:rFonts w:eastAsia="Arial Nova"/>
        </w:rPr>
        <w:t xml:space="preserve">Politically the UK government has set certain targets </w:t>
      </w:r>
      <w:r w:rsidRPr="00D55C50" w:rsidR="52F488BE">
        <w:rPr>
          <w:rFonts w:eastAsia="Arial Nova"/>
        </w:rPr>
        <w:t xml:space="preserve">to change towards zero-emission transport to meet the goals required. </w:t>
      </w:r>
      <w:r w:rsidRPr="00D55C50" w:rsidR="6961EB02">
        <w:rPr>
          <w:rFonts w:eastAsia="Arial Nova"/>
        </w:rPr>
        <w:t>Also,</w:t>
      </w:r>
      <w:r w:rsidRPr="00D55C50" w:rsidR="52F488BE">
        <w:rPr>
          <w:rFonts w:eastAsia="Arial Nova"/>
        </w:rPr>
        <w:t xml:space="preserve"> local </w:t>
      </w:r>
      <w:r w:rsidRPr="00D55C50" w:rsidR="554A6DC0">
        <w:rPr>
          <w:rFonts w:eastAsia="Arial Nova"/>
        </w:rPr>
        <w:t>authorities</w:t>
      </w:r>
      <w:r w:rsidRPr="00D55C50" w:rsidR="52F488BE">
        <w:rPr>
          <w:rFonts w:eastAsia="Arial Nova"/>
        </w:rPr>
        <w:t xml:space="preserve"> are </w:t>
      </w:r>
      <w:r w:rsidRPr="00D55C50" w:rsidR="7D5F0A5F">
        <w:rPr>
          <w:rFonts w:eastAsia="Arial Nova"/>
        </w:rPr>
        <w:t>starting</w:t>
      </w:r>
      <w:r w:rsidRPr="00D55C50" w:rsidR="53CAE034">
        <w:rPr>
          <w:rFonts w:eastAsia="Arial Nova"/>
        </w:rPr>
        <w:t xml:space="preserve"> to restrict high-emission vehicles </w:t>
      </w:r>
      <w:r w:rsidRPr="00D55C50" w:rsidR="084CB882">
        <w:rPr>
          <w:rFonts w:eastAsia="Arial Nova"/>
        </w:rPr>
        <w:t xml:space="preserve">in the city </w:t>
      </w:r>
      <w:r w:rsidRPr="00D55C50" w:rsidR="7A7D4EA3">
        <w:rPr>
          <w:rFonts w:eastAsia="Arial Nova"/>
        </w:rPr>
        <w:t>center</w:t>
      </w:r>
      <w:r w:rsidRPr="00D55C50" w:rsidR="084CB882">
        <w:rPr>
          <w:rFonts w:eastAsia="Arial Nova"/>
        </w:rPr>
        <w:t xml:space="preserve"> through implementing low emission zones and clean air </w:t>
      </w:r>
      <w:r w:rsidRPr="00D55C50" w:rsidR="0A6F1086">
        <w:rPr>
          <w:rFonts w:eastAsia="Arial Nova"/>
        </w:rPr>
        <w:t>zones,</w:t>
      </w:r>
      <w:r w:rsidRPr="00D55C50" w:rsidR="084CB882">
        <w:rPr>
          <w:rFonts w:eastAsia="Arial Nova"/>
        </w:rPr>
        <w:t xml:space="preserve"> which helps to increase </w:t>
      </w:r>
      <w:r w:rsidRPr="00D55C50" w:rsidR="6914ED80">
        <w:rPr>
          <w:rFonts w:eastAsia="Arial Nova"/>
        </w:rPr>
        <w:t>demand</w:t>
      </w:r>
      <w:r w:rsidRPr="00D55C50" w:rsidR="084CB882">
        <w:rPr>
          <w:rFonts w:eastAsia="Arial Nova"/>
        </w:rPr>
        <w:t xml:space="preserve"> for </w:t>
      </w:r>
      <w:r w:rsidRPr="00D55C50" w:rsidR="7036B5C8">
        <w:rPr>
          <w:rFonts w:eastAsia="Arial Nova"/>
        </w:rPr>
        <w:t>sustainable</w:t>
      </w:r>
      <w:r w:rsidRPr="00D55C50" w:rsidR="486DFB17">
        <w:rPr>
          <w:rFonts w:eastAsia="Arial Nova"/>
        </w:rPr>
        <w:t xml:space="preserve"> </w:t>
      </w:r>
      <w:r w:rsidRPr="00D55C50" w:rsidR="149D7EF5">
        <w:rPr>
          <w:rFonts w:eastAsia="Arial Nova"/>
        </w:rPr>
        <w:t>parking facilities.</w:t>
      </w:r>
      <w:r w:rsidRPr="00D55C50" w:rsidR="4C87E7C8">
        <w:rPr>
          <w:rFonts w:eastAsia="Arial Nova"/>
        </w:rPr>
        <w:t xml:space="preserve"> (Energy Saving Trust, 2020).</w:t>
      </w:r>
      <w:r w:rsidRPr="00D55C50" w:rsidR="149D7EF5">
        <w:rPr>
          <w:rFonts w:eastAsia="Arial Nova"/>
        </w:rPr>
        <w:t xml:space="preserve"> </w:t>
      </w:r>
      <w:r w:rsidRPr="00D55C50" w:rsidR="557B744B">
        <w:rPr>
          <w:rFonts w:eastAsia="Arial Nova"/>
        </w:rPr>
        <w:t>Economically fuel</w:t>
      </w:r>
      <w:r w:rsidRPr="00D55C50" w:rsidR="247416CA">
        <w:rPr>
          <w:rFonts w:eastAsia="Arial Nova"/>
        </w:rPr>
        <w:t xml:space="preserve"> charges</w:t>
      </w:r>
      <w:r w:rsidRPr="00D55C50" w:rsidR="08985453">
        <w:rPr>
          <w:rFonts w:eastAsia="Arial Nova"/>
        </w:rPr>
        <w:t xml:space="preserve"> are rising</w:t>
      </w:r>
      <w:r w:rsidRPr="00D55C50" w:rsidR="247416CA">
        <w:rPr>
          <w:rFonts w:eastAsia="Arial Nova"/>
        </w:rPr>
        <w:t>. (RAC, 2023).</w:t>
      </w:r>
      <w:r w:rsidRPr="00D55C50" w:rsidR="557B744B">
        <w:rPr>
          <w:rFonts w:eastAsia="Arial Nova"/>
        </w:rPr>
        <w:t xml:space="preserve"> </w:t>
      </w:r>
      <w:r w:rsidRPr="00D55C50" w:rsidR="1607DD08">
        <w:rPr>
          <w:rFonts w:eastAsia="Arial Nova"/>
        </w:rPr>
        <w:t>As well as</w:t>
      </w:r>
      <w:r w:rsidRPr="00D55C50" w:rsidR="557B744B">
        <w:rPr>
          <w:rFonts w:eastAsia="Arial Nova"/>
        </w:rPr>
        <w:t xml:space="preserve"> congestion charges are rising to promote drivers </w:t>
      </w:r>
      <w:r w:rsidRPr="00D55C50" w:rsidR="4F443CD1">
        <w:rPr>
          <w:rFonts w:eastAsia="Arial Nova"/>
        </w:rPr>
        <w:t xml:space="preserve">to drive electric cars more. </w:t>
      </w:r>
      <w:r w:rsidRPr="00D55C50" w:rsidR="1058072A">
        <w:rPr>
          <w:rFonts w:eastAsia="Arial Nova"/>
        </w:rPr>
        <w:t>(Pco Carz, 2026).</w:t>
      </w:r>
      <w:r w:rsidRPr="00D55C50" w:rsidR="08332719">
        <w:rPr>
          <w:rFonts w:eastAsia="Arial Nova"/>
        </w:rPr>
        <w:t xml:space="preserve"> </w:t>
      </w:r>
      <w:proofErr w:type="gramStart"/>
      <w:r w:rsidRPr="00D55C50" w:rsidR="08332719">
        <w:rPr>
          <w:rFonts w:eastAsia="Arial Nova"/>
        </w:rPr>
        <w:t>Socially</w:t>
      </w:r>
      <w:proofErr w:type="gramEnd"/>
      <w:r w:rsidRPr="00D55C50" w:rsidR="08332719">
        <w:rPr>
          <w:rFonts w:eastAsia="Arial Nova"/>
        </w:rPr>
        <w:t xml:space="preserve"> awareness is increasing </w:t>
      </w:r>
      <w:r w:rsidRPr="00D55C50" w:rsidR="7CFB03B1">
        <w:rPr>
          <w:rFonts w:eastAsia="Arial Nova"/>
        </w:rPr>
        <w:t xml:space="preserve">regarding environmental </w:t>
      </w:r>
      <w:r w:rsidRPr="00D55C50" w:rsidR="69981E43">
        <w:rPr>
          <w:rFonts w:eastAsia="Arial Nova"/>
        </w:rPr>
        <w:t>sustainability,</w:t>
      </w:r>
      <w:r w:rsidRPr="00D55C50" w:rsidR="7CFB03B1">
        <w:rPr>
          <w:rFonts w:eastAsia="Arial Nova"/>
        </w:rPr>
        <w:t xml:space="preserve"> and people </w:t>
      </w:r>
      <w:r w:rsidRPr="00D55C50" w:rsidR="4EBC137F">
        <w:rPr>
          <w:rFonts w:eastAsia="Arial Nova"/>
        </w:rPr>
        <w:t xml:space="preserve">now mostly </w:t>
      </w:r>
      <w:r w:rsidRPr="00D55C50" w:rsidR="4EBC137F">
        <w:rPr>
          <w:rFonts w:eastAsia="Arial Nova"/>
        </w:rPr>
        <w:lastRenderedPageBreak/>
        <w:t xml:space="preserve">prefer better sustainable environments </w:t>
      </w:r>
      <w:r w:rsidRPr="00D55C50" w:rsidR="2C2BDD0E">
        <w:rPr>
          <w:rFonts w:eastAsia="Arial Nova"/>
        </w:rPr>
        <w:t>which include reducing pollution.</w:t>
      </w:r>
      <w:r w:rsidRPr="00D55C50" w:rsidR="23394507">
        <w:rPr>
          <w:rFonts w:eastAsia="Arial Nova"/>
        </w:rPr>
        <w:t xml:space="preserve"> (National Geographic, 2019).</w:t>
      </w:r>
      <w:r w:rsidRPr="00D55C50" w:rsidR="2C2BDD0E">
        <w:rPr>
          <w:rFonts w:eastAsia="Arial Nova"/>
        </w:rPr>
        <w:t xml:space="preserve"> </w:t>
      </w:r>
      <w:r w:rsidRPr="00D55C50" w:rsidR="552ABD06">
        <w:rPr>
          <w:rFonts w:eastAsia="Arial Nova"/>
        </w:rPr>
        <w:t>Technologically,</w:t>
      </w:r>
      <w:r w:rsidRPr="00D55C50" w:rsidR="2F3CAD05">
        <w:rPr>
          <w:rFonts w:eastAsia="Arial Nova"/>
        </w:rPr>
        <w:t xml:space="preserve"> there </w:t>
      </w:r>
      <w:r w:rsidRPr="00D55C50" w:rsidR="78A08093">
        <w:rPr>
          <w:rFonts w:eastAsia="Arial Nova"/>
        </w:rPr>
        <w:t>have</w:t>
      </w:r>
      <w:r w:rsidRPr="00D55C50" w:rsidR="2F3CAD05">
        <w:rPr>
          <w:rFonts w:eastAsia="Arial Nova"/>
        </w:rPr>
        <w:t xml:space="preserve"> been advancements like number plate recognition, booking </w:t>
      </w:r>
      <w:r w:rsidRPr="00D55C50" w:rsidR="3E6B60BF">
        <w:rPr>
          <w:rFonts w:eastAsia="Arial Nova"/>
        </w:rPr>
        <w:t>applications</w:t>
      </w:r>
      <w:r w:rsidRPr="00D55C50" w:rsidR="0A62FF49">
        <w:rPr>
          <w:rFonts w:eastAsia="Arial Nova"/>
        </w:rPr>
        <w:t xml:space="preserve"> to manage the number of vehicles within the car </w:t>
      </w:r>
      <w:r w:rsidRPr="00D55C50" w:rsidR="48A8F526">
        <w:rPr>
          <w:rFonts w:eastAsia="Arial Nova"/>
        </w:rPr>
        <w:t>park,</w:t>
      </w:r>
      <w:r w:rsidRPr="00D55C50" w:rsidR="0A62FF49">
        <w:rPr>
          <w:rFonts w:eastAsia="Arial Nova"/>
        </w:rPr>
        <w:t xml:space="preserve"> and fast charging systems which </w:t>
      </w:r>
      <w:r w:rsidRPr="00D55C50" w:rsidR="6CEC6363">
        <w:rPr>
          <w:rFonts w:eastAsia="Arial Nova"/>
        </w:rPr>
        <w:t>help</w:t>
      </w:r>
      <w:r w:rsidRPr="00D55C50" w:rsidR="0A62FF49">
        <w:rPr>
          <w:rFonts w:eastAsia="Arial Nova"/>
        </w:rPr>
        <w:t xml:space="preserve"> enable better experience. </w:t>
      </w:r>
      <w:r w:rsidRPr="00D55C50" w:rsidR="1C264DDB">
        <w:rPr>
          <w:rFonts w:eastAsia="Arial Nova"/>
        </w:rPr>
        <w:t xml:space="preserve">(parking patrol). </w:t>
      </w:r>
      <w:r w:rsidRPr="00D55C50" w:rsidR="7A71E45B">
        <w:rPr>
          <w:rFonts w:eastAsia="Arial Nova"/>
        </w:rPr>
        <w:t>Environmentally,</w:t>
      </w:r>
      <w:r w:rsidRPr="00D55C50" w:rsidR="5720D612">
        <w:rPr>
          <w:rFonts w:eastAsia="Arial Nova"/>
        </w:rPr>
        <w:t xml:space="preserve"> </w:t>
      </w:r>
      <w:r w:rsidRPr="00D55C50" w:rsidR="174CB222">
        <w:rPr>
          <w:rFonts w:eastAsia="Arial Nova"/>
        </w:rPr>
        <w:t xml:space="preserve">there is increasing pressure to lower carbon emissions </w:t>
      </w:r>
      <w:r w:rsidRPr="00D55C50" w:rsidR="38873AC9">
        <w:rPr>
          <w:rFonts w:eastAsia="Arial Nova"/>
        </w:rPr>
        <w:t xml:space="preserve">and to increase more green spaces. </w:t>
      </w:r>
      <w:r w:rsidRPr="00D55C50" w:rsidR="4BDF7ECA">
        <w:rPr>
          <w:rFonts w:eastAsia="Arial Nova"/>
        </w:rPr>
        <w:t xml:space="preserve">(European Environment Agency, 2025). </w:t>
      </w:r>
      <w:r w:rsidRPr="00D55C50" w:rsidR="38873AC9">
        <w:rPr>
          <w:rFonts w:eastAsia="Arial Nova"/>
        </w:rPr>
        <w:t>Legally</w:t>
      </w:r>
      <w:r w:rsidRPr="00D55C50" w:rsidR="3BF6C3D4">
        <w:rPr>
          <w:rFonts w:eastAsia="Arial Nova"/>
        </w:rPr>
        <w:t xml:space="preserve"> there are certain UK parking regulations, payment rules, safety </w:t>
      </w:r>
      <w:r w:rsidRPr="00D55C50" w:rsidR="6247EE4C">
        <w:rPr>
          <w:rFonts w:eastAsia="Arial Nova"/>
        </w:rPr>
        <w:t>guidelines,</w:t>
      </w:r>
      <w:r w:rsidRPr="00D55C50" w:rsidR="3BF6C3D4">
        <w:rPr>
          <w:rFonts w:eastAsia="Arial Nova"/>
        </w:rPr>
        <w:t xml:space="preserve"> and overall planning p</w:t>
      </w:r>
      <w:r w:rsidRPr="00D55C50" w:rsidR="01F4C366">
        <w:rPr>
          <w:rFonts w:eastAsia="Arial Nova"/>
        </w:rPr>
        <w:t xml:space="preserve">ermissions. </w:t>
      </w:r>
      <w:r w:rsidRPr="00D55C50" w:rsidR="2451F360">
        <w:rPr>
          <w:rFonts w:eastAsia="Arial Nova"/>
        </w:rPr>
        <w:t xml:space="preserve">(Britannia United Kingdom, 2025). </w:t>
      </w:r>
    </w:p>
    <w:p w:rsidRPr="00D55C50" w:rsidR="00D55C50" w:rsidP="00D55C50" w:rsidRDefault="00D55C50" w14:paraId="27B543A8" w14:textId="77777777">
      <w:pPr>
        <w:rPr>
          <w:rFonts w:eastAsia="Arial Nova"/>
        </w:rPr>
      </w:pPr>
    </w:p>
    <w:p w:rsidR="464B7CCE" w:rsidP="00D55C50" w:rsidRDefault="0B59C938" w14:paraId="332C1028" w14:textId="3BB06262">
      <w:pPr>
        <w:rPr>
          <w:rFonts w:eastAsia="Arial Nova"/>
        </w:rPr>
      </w:pPr>
      <w:r w:rsidRPr="00D55C50">
        <w:rPr>
          <w:rFonts w:eastAsia="Arial Nova"/>
        </w:rPr>
        <w:t xml:space="preserve">My competitor analysis includes </w:t>
      </w:r>
      <w:r w:rsidRPr="00D55C50" w:rsidR="745DEC9F">
        <w:rPr>
          <w:rFonts w:eastAsia="Arial Nova"/>
        </w:rPr>
        <w:t xml:space="preserve">2 </w:t>
      </w:r>
      <w:r w:rsidRPr="00D55C50">
        <w:rPr>
          <w:rFonts w:eastAsia="Arial Nova"/>
        </w:rPr>
        <w:t xml:space="preserve">different competitors. </w:t>
      </w:r>
      <w:r w:rsidRPr="00D55C50" w:rsidR="63B510C6">
        <w:rPr>
          <w:rFonts w:eastAsia="Arial Nova"/>
        </w:rPr>
        <w:t xml:space="preserve">The first competitor includes multi-storey car parks. The </w:t>
      </w:r>
      <w:r w:rsidRPr="00D55C50" w:rsidR="071D37F9">
        <w:rPr>
          <w:rFonts w:eastAsia="Arial Nova"/>
        </w:rPr>
        <w:t>strength</w:t>
      </w:r>
      <w:r w:rsidRPr="00D55C50" w:rsidR="63B510C6">
        <w:rPr>
          <w:rFonts w:eastAsia="Arial Nova"/>
        </w:rPr>
        <w:t xml:space="preserve"> of this </w:t>
      </w:r>
      <w:r w:rsidRPr="00D55C50" w:rsidR="2D7D21DB">
        <w:rPr>
          <w:rFonts w:eastAsia="Arial Nova"/>
        </w:rPr>
        <w:t>is that</w:t>
      </w:r>
      <w:r w:rsidRPr="00D55C50" w:rsidR="63B510C6">
        <w:rPr>
          <w:rFonts w:eastAsia="Arial Nova"/>
        </w:rPr>
        <w:t xml:space="preserve"> </w:t>
      </w:r>
      <w:r w:rsidRPr="00D55C50" w:rsidR="54D38270">
        <w:rPr>
          <w:rFonts w:eastAsia="Arial Nova"/>
        </w:rPr>
        <w:t>i</w:t>
      </w:r>
      <w:r w:rsidRPr="00D55C50" w:rsidR="63B510C6">
        <w:rPr>
          <w:rFonts w:eastAsia="Arial Nova"/>
        </w:rPr>
        <w:t xml:space="preserve">t </w:t>
      </w:r>
      <w:r w:rsidRPr="00D55C50" w:rsidR="7D92E702">
        <w:rPr>
          <w:rFonts w:eastAsia="Arial Nova"/>
        </w:rPr>
        <w:t>has</w:t>
      </w:r>
      <w:r w:rsidRPr="00D55C50" w:rsidR="63B510C6">
        <w:rPr>
          <w:rFonts w:eastAsia="Arial Nova"/>
        </w:rPr>
        <w:t xml:space="preserve"> </w:t>
      </w:r>
      <w:r w:rsidRPr="00D55C50" w:rsidR="41DCDA01">
        <w:rPr>
          <w:rFonts w:eastAsia="Arial Nova"/>
        </w:rPr>
        <w:t>high</w:t>
      </w:r>
      <w:r w:rsidRPr="00D55C50" w:rsidR="63B510C6">
        <w:rPr>
          <w:rFonts w:eastAsia="Arial Nova"/>
        </w:rPr>
        <w:t xml:space="preserve"> </w:t>
      </w:r>
      <w:r w:rsidRPr="00D55C50" w:rsidR="4D53D1F8">
        <w:rPr>
          <w:rFonts w:eastAsia="Arial Nova"/>
        </w:rPr>
        <w:t>capacity</w:t>
      </w:r>
      <w:r w:rsidRPr="00D55C50" w:rsidR="63B510C6">
        <w:rPr>
          <w:rFonts w:eastAsia="Arial Nova"/>
        </w:rPr>
        <w:t xml:space="preserve"> and good location</w:t>
      </w:r>
      <w:r w:rsidRPr="00D55C50" w:rsidR="511B9170">
        <w:rPr>
          <w:rFonts w:eastAsia="Arial Nova"/>
        </w:rPr>
        <w:t xml:space="preserve">s. </w:t>
      </w:r>
      <w:r w:rsidRPr="00D55C50" w:rsidR="4F200CB4">
        <w:rPr>
          <w:rFonts w:eastAsia="Arial Nova"/>
        </w:rPr>
        <w:t xml:space="preserve">The weakness is that it may have limited or slow EV </w:t>
      </w:r>
      <w:r w:rsidRPr="00D55C50" w:rsidR="6AE8AC1C">
        <w:rPr>
          <w:rFonts w:eastAsia="Arial Nova"/>
        </w:rPr>
        <w:t>chargers</w:t>
      </w:r>
      <w:r w:rsidRPr="00D55C50" w:rsidR="4F200CB4">
        <w:rPr>
          <w:rFonts w:eastAsia="Arial Nova"/>
        </w:rPr>
        <w:t xml:space="preserve">, high </w:t>
      </w:r>
      <w:r w:rsidRPr="00D55C50" w:rsidR="450551A9">
        <w:rPr>
          <w:rFonts w:eastAsia="Arial Nova"/>
        </w:rPr>
        <w:t>rates,</w:t>
      </w:r>
      <w:r w:rsidRPr="00D55C50" w:rsidR="4F200CB4">
        <w:rPr>
          <w:rFonts w:eastAsia="Arial Nova"/>
        </w:rPr>
        <w:t xml:space="preserve"> and a lack of sustainable factors for the </w:t>
      </w:r>
      <w:r w:rsidRPr="00D55C50" w:rsidR="28F02B9C">
        <w:rPr>
          <w:rFonts w:eastAsia="Arial Nova"/>
        </w:rPr>
        <w:t>environment</w:t>
      </w:r>
      <w:r w:rsidRPr="00D55C50" w:rsidR="4F200CB4">
        <w:rPr>
          <w:rFonts w:eastAsia="Arial Nova"/>
        </w:rPr>
        <w:t>.</w:t>
      </w:r>
      <w:r w:rsidRPr="00D55C50" w:rsidR="30E8239B">
        <w:rPr>
          <w:rFonts w:eastAsia="Arial Nova"/>
        </w:rPr>
        <w:t xml:space="preserve"> (MetParkTeam, 2023).</w:t>
      </w:r>
      <w:r w:rsidRPr="00D55C50" w:rsidR="4F200CB4">
        <w:rPr>
          <w:rFonts w:eastAsia="Arial Nova"/>
        </w:rPr>
        <w:t xml:space="preserve"> </w:t>
      </w:r>
      <w:r w:rsidRPr="00D55C50" w:rsidR="43EDAD1E">
        <w:rPr>
          <w:rFonts w:eastAsia="Arial Nova"/>
        </w:rPr>
        <w:t xml:space="preserve">The second competitor is having </w:t>
      </w:r>
      <w:r w:rsidRPr="00D55C50" w:rsidR="35E238A9">
        <w:rPr>
          <w:rFonts w:eastAsia="Arial Nova"/>
        </w:rPr>
        <w:t>street</w:t>
      </w:r>
      <w:r w:rsidRPr="00D55C50" w:rsidR="43EDAD1E">
        <w:rPr>
          <w:rFonts w:eastAsia="Arial Nova"/>
        </w:rPr>
        <w:t xml:space="preserve"> council parking. The strength of this is that it being accessible and less costly. </w:t>
      </w:r>
      <w:r w:rsidRPr="00D55C50" w:rsidR="4EB9EB12">
        <w:rPr>
          <w:rFonts w:eastAsia="Arial Nova"/>
        </w:rPr>
        <w:t xml:space="preserve">A weakness </w:t>
      </w:r>
      <w:r w:rsidRPr="00D55C50" w:rsidR="6DBD1A73">
        <w:rPr>
          <w:rFonts w:eastAsia="Arial Nova"/>
        </w:rPr>
        <w:t>is</w:t>
      </w:r>
      <w:r w:rsidRPr="00D55C50" w:rsidR="4EB9EB12">
        <w:rPr>
          <w:rFonts w:eastAsia="Arial Nova"/>
        </w:rPr>
        <w:t xml:space="preserve"> having high competition due to </w:t>
      </w:r>
      <w:r w:rsidRPr="00D55C50" w:rsidR="4517030D">
        <w:rPr>
          <w:rFonts w:eastAsia="Arial Nova"/>
        </w:rPr>
        <w:t>limited</w:t>
      </w:r>
      <w:r w:rsidRPr="00D55C50" w:rsidR="4EB9EB12">
        <w:rPr>
          <w:rFonts w:eastAsia="Arial Nova"/>
        </w:rPr>
        <w:t xml:space="preserve"> spaces, no </w:t>
      </w:r>
      <w:r w:rsidRPr="00D55C50" w:rsidR="0EFC299B">
        <w:rPr>
          <w:rFonts w:eastAsia="Arial Nova"/>
        </w:rPr>
        <w:t>security,</w:t>
      </w:r>
      <w:r w:rsidRPr="00D55C50" w:rsidR="4EB9EB12">
        <w:rPr>
          <w:rFonts w:eastAsia="Arial Nova"/>
        </w:rPr>
        <w:t xml:space="preserve"> and no EV </w:t>
      </w:r>
      <w:r w:rsidRPr="00D55C50" w:rsidR="47EF94DA">
        <w:rPr>
          <w:rFonts w:eastAsia="Arial Nova"/>
        </w:rPr>
        <w:t>chargers</w:t>
      </w:r>
      <w:r w:rsidRPr="00D55C50" w:rsidR="4EB9EB12">
        <w:rPr>
          <w:rFonts w:eastAsia="Arial Nova"/>
        </w:rPr>
        <w:t xml:space="preserve">. </w:t>
      </w:r>
      <w:r w:rsidRPr="00D55C50" w:rsidR="70C125A3">
        <w:rPr>
          <w:rFonts w:eastAsia="Arial Nova"/>
        </w:rPr>
        <w:t xml:space="preserve">(Menker, 2026). </w:t>
      </w:r>
      <w:r w:rsidRPr="00D55C50" w:rsidR="1451ADD9">
        <w:rPr>
          <w:rFonts w:eastAsia="Arial Nova"/>
        </w:rPr>
        <w:t xml:space="preserve">My business plan </w:t>
      </w:r>
      <w:r w:rsidRPr="00D55C50" w:rsidR="7BC18215">
        <w:rPr>
          <w:rFonts w:eastAsia="Arial Nova"/>
        </w:rPr>
        <w:t>for</w:t>
      </w:r>
      <w:r w:rsidRPr="00D55C50" w:rsidR="1451ADD9">
        <w:rPr>
          <w:rFonts w:eastAsia="Arial Nova"/>
        </w:rPr>
        <w:t xml:space="preserve"> the car</w:t>
      </w:r>
      <w:r w:rsidRPr="00D55C50" w:rsidR="299DFA99">
        <w:rPr>
          <w:rFonts w:eastAsia="Arial Nova"/>
        </w:rPr>
        <w:t xml:space="preserve"> park is that we have solar-powered EV charging as well as bike and scooter bays where people could store their vehicles. This makes it all inclusive for people w</w:t>
      </w:r>
      <w:r w:rsidRPr="00D55C50" w:rsidR="7762E775">
        <w:rPr>
          <w:rFonts w:eastAsia="Arial Nova"/>
        </w:rPr>
        <w:t xml:space="preserve">ho travel by </w:t>
      </w:r>
      <w:r w:rsidRPr="00D55C50" w:rsidR="750FABDC">
        <w:rPr>
          <w:rFonts w:eastAsia="Arial Nova"/>
        </w:rPr>
        <w:t>car</w:t>
      </w:r>
      <w:r w:rsidRPr="00D55C50" w:rsidR="7762E775">
        <w:rPr>
          <w:rFonts w:eastAsia="Arial Nova"/>
        </w:rPr>
        <w:t xml:space="preserve">, </w:t>
      </w:r>
      <w:r w:rsidRPr="00D55C50" w:rsidR="7D0744E5">
        <w:rPr>
          <w:rFonts w:eastAsia="Arial Nova"/>
        </w:rPr>
        <w:t>bike</w:t>
      </w:r>
      <w:r w:rsidRPr="00D55C50" w:rsidR="45E2A0A2">
        <w:rPr>
          <w:rFonts w:eastAsia="Arial Nova"/>
        </w:rPr>
        <w:t>,</w:t>
      </w:r>
      <w:r w:rsidRPr="00D55C50" w:rsidR="7762E775">
        <w:rPr>
          <w:rFonts w:eastAsia="Arial Nova"/>
        </w:rPr>
        <w:t xml:space="preserve"> and scooters as it helps them find a secure and safe space to store their vehicles. </w:t>
      </w:r>
      <w:r w:rsidRPr="00D55C50" w:rsidR="0C9BC804">
        <w:rPr>
          <w:rFonts w:eastAsia="Arial Nova"/>
        </w:rPr>
        <w:t xml:space="preserve">Also having a </w:t>
      </w:r>
      <w:r w:rsidRPr="00D55C50" w:rsidR="3FE4024B">
        <w:rPr>
          <w:rFonts w:eastAsia="Arial Nova"/>
        </w:rPr>
        <w:t>technology-based</w:t>
      </w:r>
      <w:r w:rsidRPr="00D55C50" w:rsidR="0C9BC804">
        <w:rPr>
          <w:rFonts w:eastAsia="Arial Nova"/>
        </w:rPr>
        <w:t xml:space="preserve"> handle like a website or app could help people book spaces beforehand or check if spaces are available his helps </w:t>
      </w:r>
      <w:r w:rsidRPr="00D55C50" w:rsidR="69BC647D">
        <w:rPr>
          <w:rFonts w:eastAsia="Arial Nova"/>
        </w:rPr>
        <w:t>guarantee</w:t>
      </w:r>
      <w:r w:rsidRPr="00D55C50" w:rsidR="0C9BC804">
        <w:rPr>
          <w:rFonts w:eastAsia="Arial Nova"/>
        </w:rPr>
        <w:t xml:space="preserve"> spaces if </w:t>
      </w:r>
      <w:r w:rsidRPr="00D55C50" w:rsidR="4959D1FE">
        <w:rPr>
          <w:rFonts w:eastAsia="Arial Nova"/>
        </w:rPr>
        <w:t>available</w:t>
      </w:r>
      <w:r w:rsidRPr="00D55C50" w:rsidR="0C9BC804">
        <w:rPr>
          <w:rFonts w:eastAsia="Arial Nova"/>
        </w:rPr>
        <w:t xml:space="preserve"> and prevent p</w:t>
      </w:r>
      <w:r w:rsidRPr="00D55C50" w:rsidR="2F858CC5">
        <w:rPr>
          <w:rFonts w:eastAsia="Arial Nova"/>
        </w:rPr>
        <w:t xml:space="preserve">eople from wasting their time if no spaces are available. </w:t>
      </w:r>
      <w:r w:rsidRPr="00D55C50" w:rsidR="5C807778">
        <w:rPr>
          <w:rFonts w:eastAsia="Arial Nova"/>
        </w:rPr>
        <w:t xml:space="preserve">In addition to </w:t>
      </w:r>
      <w:r w:rsidRPr="00D55C50" w:rsidR="1C6FBD3A">
        <w:rPr>
          <w:rFonts w:eastAsia="Arial Nova"/>
        </w:rPr>
        <w:t>this,</w:t>
      </w:r>
      <w:r w:rsidRPr="00D55C50" w:rsidR="5C807778">
        <w:rPr>
          <w:rFonts w:eastAsia="Arial Nova"/>
        </w:rPr>
        <w:t xml:space="preserve"> having a secure monitored facility with EV charging as well as modern factors could benefit people as it provides </w:t>
      </w:r>
      <w:proofErr w:type="gramStart"/>
      <w:r w:rsidRPr="00D55C50" w:rsidR="5C807778">
        <w:rPr>
          <w:rFonts w:eastAsia="Arial Nova"/>
        </w:rPr>
        <w:t>a better</w:t>
      </w:r>
      <w:proofErr w:type="gramEnd"/>
      <w:r w:rsidRPr="00D55C50" w:rsidR="5C807778">
        <w:rPr>
          <w:rFonts w:eastAsia="Arial Nova"/>
        </w:rPr>
        <w:t xml:space="preserve"> experience </w:t>
      </w:r>
      <w:r w:rsidRPr="00D55C50" w:rsidR="10C30F70">
        <w:rPr>
          <w:rFonts w:eastAsia="Arial Nova"/>
        </w:rPr>
        <w:t xml:space="preserve">and reassures vehicle owners that the environment is safe and secure. </w:t>
      </w:r>
    </w:p>
    <w:p w:rsidRPr="00D55C50" w:rsidR="00D55C50" w:rsidP="00D55C50" w:rsidRDefault="00D55C50" w14:paraId="089D6058" w14:textId="77777777">
      <w:pPr>
        <w:rPr>
          <w:rFonts w:eastAsia="Arial Nova"/>
        </w:rPr>
      </w:pPr>
    </w:p>
    <w:p w:rsidR="464B7CCE" w:rsidP="00D55C50" w:rsidRDefault="429E41AF" w14:paraId="45F018A8" w14:textId="0B183168">
      <w:pPr>
        <w:pStyle w:val="Heading1"/>
        <w:rPr>
          <w:rFonts w:eastAsia="Arial Nova"/>
        </w:rPr>
      </w:pPr>
      <w:bookmarkStart w:name="_Toc243304655" w:id="2"/>
      <w:r w:rsidRPr="02B654AA">
        <w:rPr>
          <w:rFonts w:eastAsia="Arial Nova"/>
        </w:rPr>
        <w:t>Marketing Communications</w:t>
      </w:r>
      <w:bookmarkEnd w:id="2"/>
    </w:p>
    <w:p w:rsidRPr="00D55C50" w:rsidR="00D55C50" w:rsidP="00D55C50" w:rsidRDefault="00D55C50" w14:paraId="1F24DFB0" w14:textId="0EF37BB4">
      <w:pPr>
        <w:rPr>
          <w:rFonts w:eastAsia="Arial Nova"/>
        </w:rPr>
      </w:pPr>
      <w:r w:rsidRPr="1DA8813F" w:rsidR="2596719A">
        <w:rPr>
          <w:rFonts w:eastAsia="Arial Nova"/>
        </w:rPr>
        <w:t xml:space="preserve">To market </w:t>
      </w:r>
      <w:r w:rsidRPr="1DA8813F" w:rsidR="40CC1EC0">
        <w:rPr>
          <w:rFonts w:eastAsia="Arial Nova"/>
        </w:rPr>
        <w:t xml:space="preserve">my car </w:t>
      </w:r>
      <w:r w:rsidRPr="1DA8813F" w:rsidR="0985BC9F">
        <w:rPr>
          <w:rFonts w:eastAsia="Arial Nova"/>
        </w:rPr>
        <w:t>park,</w:t>
      </w:r>
      <w:r w:rsidRPr="1DA8813F" w:rsidR="40CC1EC0">
        <w:rPr>
          <w:rFonts w:eastAsia="Arial Nova"/>
        </w:rPr>
        <w:t xml:space="preserve"> I will use digital and mobile app advertising like </w:t>
      </w:r>
      <w:r w:rsidRPr="1DA8813F" w:rsidR="3AFD4C5F">
        <w:rPr>
          <w:rFonts w:eastAsia="Arial Nova"/>
        </w:rPr>
        <w:t>social</w:t>
      </w:r>
      <w:r w:rsidRPr="1DA8813F" w:rsidR="40CC1EC0">
        <w:rPr>
          <w:rFonts w:eastAsia="Arial Nova"/>
        </w:rPr>
        <w:t xml:space="preserve"> media ads and </w:t>
      </w:r>
      <w:r w:rsidRPr="1DA8813F" w:rsidR="1E7D7B5E">
        <w:rPr>
          <w:rFonts w:eastAsia="Arial Nova"/>
        </w:rPr>
        <w:t>google</w:t>
      </w:r>
      <w:r w:rsidRPr="1DA8813F" w:rsidR="40CC1EC0">
        <w:rPr>
          <w:rFonts w:eastAsia="Arial Nova"/>
        </w:rPr>
        <w:t xml:space="preserve"> searches which </w:t>
      </w:r>
      <w:r w:rsidRPr="1DA8813F" w:rsidR="17D85E54">
        <w:rPr>
          <w:rFonts w:eastAsia="Arial Nova"/>
        </w:rPr>
        <w:t>could</w:t>
      </w:r>
      <w:r w:rsidRPr="1DA8813F" w:rsidR="40CC1EC0">
        <w:rPr>
          <w:rFonts w:eastAsia="Arial Nova"/>
        </w:rPr>
        <w:t xml:space="preserve"> help people </w:t>
      </w:r>
      <w:r w:rsidRPr="1DA8813F" w:rsidR="2EB69DF2">
        <w:rPr>
          <w:rFonts w:eastAsia="Arial Nova"/>
        </w:rPr>
        <w:t xml:space="preserve">who are searching for parking and EV charging. </w:t>
      </w:r>
      <w:r w:rsidRPr="1DA8813F" w:rsidR="23967165">
        <w:rPr>
          <w:rFonts w:eastAsia="Arial Nova"/>
        </w:rPr>
        <w:t xml:space="preserve">(Blake, 2026). </w:t>
      </w:r>
      <w:r w:rsidRPr="1DA8813F" w:rsidR="244300B8">
        <w:rPr>
          <w:rFonts w:eastAsia="Arial Nova"/>
        </w:rPr>
        <w:t xml:space="preserve">I could do this by using apps like Instagram, </w:t>
      </w:r>
      <w:r w:rsidRPr="1DA8813F" w:rsidR="0E883EF3">
        <w:rPr>
          <w:rFonts w:eastAsia="Arial Nova"/>
        </w:rPr>
        <w:t>TikTok,</w:t>
      </w:r>
      <w:r w:rsidRPr="1DA8813F" w:rsidR="244300B8">
        <w:rPr>
          <w:rFonts w:eastAsia="Arial Nova"/>
        </w:rPr>
        <w:t xml:space="preserve"> </w:t>
      </w:r>
      <w:r w:rsidRPr="1DA8813F" w:rsidR="244300B8">
        <w:rPr>
          <w:rFonts w:eastAsia="Arial Nova"/>
        </w:rPr>
        <w:t>and also</w:t>
      </w:r>
      <w:r w:rsidRPr="1DA8813F" w:rsidR="244300B8">
        <w:rPr>
          <w:rFonts w:eastAsia="Arial Nova"/>
        </w:rPr>
        <w:t xml:space="preserve"> have our own website which could help showcase the security, </w:t>
      </w:r>
      <w:r w:rsidRPr="1DA8813F" w:rsidR="5A103A79">
        <w:rPr>
          <w:rFonts w:eastAsia="Arial Nova"/>
        </w:rPr>
        <w:t>safety,</w:t>
      </w:r>
      <w:r w:rsidRPr="1DA8813F" w:rsidR="244300B8">
        <w:rPr>
          <w:rFonts w:eastAsia="Arial Nova"/>
        </w:rPr>
        <w:t xml:space="preserve"> and overall </w:t>
      </w:r>
      <w:r w:rsidRPr="1DA8813F" w:rsidR="167902B4">
        <w:rPr>
          <w:rFonts w:eastAsia="Arial Nova"/>
        </w:rPr>
        <w:t>infrastructure</w:t>
      </w:r>
      <w:r w:rsidRPr="1DA8813F" w:rsidR="244300B8">
        <w:rPr>
          <w:rFonts w:eastAsia="Arial Nova"/>
        </w:rPr>
        <w:t xml:space="preserve"> of the ca</w:t>
      </w:r>
      <w:r w:rsidRPr="1DA8813F" w:rsidR="491A90F2">
        <w:rPr>
          <w:rFonts w:eastAsia="Arial Nova"/>
        </w:rPr>
        <w:t>r park.</w:t>
      </w:r>
      <w:r w:rsidRPr="1DA8813F" w:rsidR="491A90F2">
        <w:rPr>
          <w:rFonts w:eastAsia="Arial Nova"/>
        </w:rPr>
        <w:t xml:space="preserve"> </w:t>
      </w:r>
      <w:r w:rsidRPr="1DA8813F" w:rsidR="051C4234">
        <w:rPr>
          <w:rFonts w:eastAsia="Arial Nova"/>
        </w:rPr>
        <w:t>This</w:t>
      </w:r>
      <w:r w:rsidRPr="1DA8813F" w:rsidR="491A90F2">
        <w:rPr>
          <w:rFonts w:eastAsia="Arial Nova"/>
        </w:rPr>
        <w:t xml:space="preserve"> could help spread awareness amongst people as they can use our site to </w:t>
      </w:r>
      <w:r w:rsidRPr="1DA8813F" w:rsidR="04DBDFA5">
        <w:rPr>
          <w:rFonts w:eastAsia="Arial Nova"/>
        </w:rPr>
        <w:t>park</w:t>
      </w:r>
      <w:r w:rsidRPr="1DA8813F" w:rsidR="491A90F2">
        <w:rPr>
          <w:rFonts w:eastAsia="Arial Nova"/>
        </w:rPr>
        <w:t xml:space="preserve"> within the area. </w:t>
      </w:r>
      <w:r w:rsidRPr="1DA8813F" w:rsidR="385E3605">
        <w:rPr>
          <w:rFonts w:eastAsia="Arial Nova"/>
        </w:rPr>
        <w:t xml:space="preserve">We could also use these platforms to </w:t>
      </w:r>
      <w:r w:rsidRPr="1DA8813F" w:rsidR="385E3605">
        <w:rPr>
          <w:rFonts w:eastAsia="Arial Nova"/>
        </w:rPr>
        <w:t>inform</w:t>
      </w:r>
      <w:r w:rsidRPr="1DA8813F" w:rsidR="385E3605">
        <w:rPr>
          <w:rFonts w:eastAsia="Arial Nova"/>
        </w:rPr>
        <w:t xml:space="preserve"> </w:t>
      </w:r>
      <w:r w:rsidRPr="1DA8813F" w:rsidR="385E3605">
        <w:rPr>
          <w:rFonts w:eastAsia="Arial Nova"/>
        </w:rPr>
        <w:t>the</w:t>
      </w:r>
      <w:r w:rsidRPr="1DA8813F" w:rsidR="385E3605">
        <w:rPr>
          <w:rFonts w:eastAsia="Arial Nova"/>
        </w:rPr>
        <w:t xml:space="preserve"> discounts or other offers we have which could help attract more customers. </w:t>
      </w:r>
      <w:r w:rsidRPr="1DA8813F" w:rsidR="54CF6711">
        <w:rPr>
          <w:rFonts w:eastAsia="Arial Nova"/>
        </w:rPr>
        <w:t>Also,</w:t>
      </w:r>
      <w:r w:rsidRPr="1DA8813F" w:rsidR="2EB69DF2">
        <w:rPr>
          <w:rFonts w:eastAsia="Arial Nova"/>
        </w:rPr>
        <w:t xml:space="preserve"> I can use apps li</w:t>
      </w:r>
      <w:r w:rsidRPr="1DA8813F" w:rsidR="12949113">
        <w:rPr>
          <w:rFonts w:eastAsia="Arial Nova"/>
        </w:rPr>
        <w:t xml:space="preserve">ke google maps, apple </w:t>
      </w:r>
      <w:r w:rsidRPr="1DA8813F" w:rsidR="4CE5F2C8">
        <w:rPr>
          <w:rFonts w:eastAsia="Arial Nova"/>
        </w:rPr>
        <w:t>maps,</w:t>
      </w:r>
      <w:r w:rsidRPr="1DA8813F" w:rsidR="12949113">
        <w:rPr>
          <w:rFonts w:eastAsia="Arial Nova"/>
        </w:rPr>
        <w:t xml:space="preserve"> and other applications </w:t>
      </w:r>
      <w:r w:rsidRPr="1DA8813F" w:rsidR="1D15F9B5">
        <w:rPr>
          <w:rFonts w:eastAsia="Arial Nova"/>
        </w:rPr>
        <w:t>so people could easily find the car park or charging spaces within it.</w:t>
      </w:r>
      <w:r w:rsidRPr="1DA8813F" w:rsidR="7F806C36">
        <w:rPr>
          <w:rFonts w:eastAsia="Arial Nova"/>
        </w:rPr>
        <w:t xml:space="preserve"> (Ruchi Pardal, 2025).</w:t>
      </w:r>
      <w:r w:rsidRPr="1DA8813F" w:rsidR="1D15F9B5">
        <w:rPr>
          <w:rFonts w:eastAsia="Arial Nova"/>
        </w:rPr>
        <w:t xml:space="preserve"> I could also partner with nearby offices</w:t>
      </w:r>
      <w:r w:rsidRPr="1DA8813F" w:rsidR="6EE38783">
        <w:rPr>
          <w:rFonts w:eastAsia="Arial Nova"/>
        </w:rPr>
        <w:t xml:space="preserve">, shopping </w:t>
      </w:r>
      <w:r w:rsidRPr="1DA8813F" w:rsidR="4486FE29">
        <w:rPr>
          <w:rFonts w:eastAsia="Arial Nova"/>
        </w:rPr>
        <w:t>centers</w:t>
      </w:r>
      <w:r w:rsidRPr="1DA8813F" w:rsidR="6EE38783">
        <w:rPr>
          <w:rFonts w:eastAsia="Arial Nova"/>
        </w:rPr>
        <w:t xml:space="preserve">, </w:t>
      </w:r>
      <w:r w:rsidRPr="1DA8813F" w:rsidR="681B3D66">
        <w:rPr>
          <w:rFonts w:eastAsia="Arial Nova"/>
        </w:rPr>
        <w:t>gyms,</w:t>
      </w:r>
      <w:r w:rsidRPr="1DA8813F" w:rsidR="6EE38783">
        <w:rPr>
          <w:rFonts w:eastAsia="Arial Nova"/>
        </w:rPr>
        <w:t xml:space="preserve"> and other places as together we could give discounts to employees and customers. </w:t>
      </w:r>
      <w:r w:rsidRPr="1DA8813F" w:rsidR="612717C4">
        <w:rPr>
          <w:rFonts w:eastAsia="Arial Nova"/>
        </w:rPr>
        <w:t xml:space="preserve">(Adobe, n.d.). </w:t>
      </w:r>
      <w:r w:rsidRPr="1DA8813F" w:rsidR="26EAFF27">
        <w:rPr>
          <w:rFonts w:eastAsia="Arial Nova"/>
        </w:rPr>
        <w:t xml:space="preserve">We could also </w:t>
      </w:r>
      <w:r w:rsidRPr="1DA8813F" w:rsidR="45E845C1">
        <w:rPr>
          <w:rFonts w:eastAsia="Arial Nova"/>
        </w:rPr>
        <w:t>implement</w:t>
      </w:r>
      <w:r w:rsidRPr="1DA8813F" w:rsidR="26EAFF27">
        <w:rPr>
          <w:rFonts w:eastAsia="Arial Nova"/>
        </w:rPr>
        <w:t xml:space="preserve"> certain pricing </w:t>
      </w:r>
      <w:r w:rsidRPr="1DA8813F" w:rsidR="7200BF5D">
        <w:rPr>
          <w:rFonts w:eastAsia="Arial Nova"/>
        </w:rPr>
        <w:t>strategies,</w:t>
      </w:r>
      <w:r w:rsidRPr="1DA8813F" w:rsidR="26EAFF27">
        <w:rPr>
          <w:rFonts w:eastAsia="Arial Nova"/>
        </w:rPr>
        <w:t xml:space="preserve"> like during the first </w:t>
      </w:r>
      <w:r w:rsidRPr="1DA8813F" w:rsidR="2E258E30">
        <w:rPr>
          <w:rFonts w:eastAsia="Arial Nova"/>
        </w:rPr>
        <w:t>launch</w:t>
      </w:r>
      <w:r w:rsidRPr="1DA8813F" w:rsidR="26EAFF27">
        <w:rPr>
          <w:rFonts w:eastAsia="Arial Nova"/>
        </w:rPr>
        <w:t xml:space="preserve"> month we could give 20% off daily tickets or </w:t>
      </w:r>
      <w:r w:rsidRPr="1DA8813F" w:rsidR="402FC776">
        <w:rPr>
          <w:rFonts w:eastAsia="Arial Nova"/>
        </w:rPr>
        <w:t>give 15% off the hourly rates to people who have electric and hybrid cars</w:t>
      </w:r>
      <w:r w:rsidRPr="1DA8813F" w:rsidR="420F9330">
        <w:rPr>
          <w:rFonts w:eastAsia="Arial Nova"/>
        </w:rPr>
        <w:t xml:space="preserve">. </w:t>
      </w:r>
      <w:r w:rsidRPr="1DA8813F" w:rsidR="5E7EC5F9">
        <w:rPr>
          <w:rFonts w:eastAsia="Arial Nova"/>
        </w:rPr>
        <w:t xml:space="preserve">(Paddle, 2023). </w:t>
      </w:r>
      <w:r w:rsidRPr="1DA8813F" w:rsidR="420F9330">
        <w:rPr>
          <w:rFonts w:eastAsia="Arial Nova"/>
        </w:rPr>
        <w:t xml:space="preserve">We could </w:t>
      </w:r>
      <w:r w:rsidRPr="1DA8813F" w:rsidR="113E6F75">
        <w:rPr>
          <w:rFonts w:eastAsia="Arial Nova"/>
        </w:rPr>
        <w:t>also</w:t>
      </w:r>
      <w:r w:rsidRPr="1DA8813F" w:rsidR="420F9330">
        <w:rPr>
          <w:rFonts w:eastAsia="Arial Nova"/>
        </w:rPr>
        <w:t xml:space="preserve"> promote and </w:t>
      </w:r>
      <w:r w:rsidRPr="1DA8813F" w:rsidR="786B7FC8">
        <w:rPr>
          <w:rFonts w:eastAsia="Arial Nova"/>
        </w:rPr>
        <w:t>implement</w:t>
      </w:r>
      <w:r w:rsidRPr="1DA8813F" w:rsidR="420F9330">
        <w:rPr>
          <w:rFonts w:eastAsia="Arial Nova"/>
        </w:rPr>
        <w:t xml:space="preserve"> dynamic </w:t>
      </w:r>
      <w:r w:rsidRPr="1DA8813F" w:rsidR="3AD079C5">
        <w:rPr>
          <w:rFonts w:eastAsia="Arial Nova"/>
        </w:rPr>
        <w:t>parking,</w:t>
      </w:r>
      <w:r w:rsidRPr="1DA8813F" w:rsidR="420F9330">
        <w:rPr>
          <w:rFonts w:eastAsia="Arial Nova"/>
        </w:rPr>
        <w:t xml:space="preserve"> so people </w:t>
      </w:r>
      <w:r w:rsidRPr="1DA8813F" w:rsidR="6393CCA2">
        <w:rPr>
          <w:rFonts w:eastAsia="Arial Nova"/>
        </w:rPr>
        <w:t>getting</w:t>
      </w:r>
      <w:r w:rsidRPr="1DA8813F" w:rsidR="420F9330">
        <w:rPr>
          <w:rFonts w:eastAsia="Arial Nova"/>
        </w:rPr>
        <w:t xml:space="preserve"> more </w:t>
      </w:r>
      <w:r w:rsidRPr="1DA8813F" w:rsidR="7BA7DE3C">
        <w:rPr>
          <w:rFonts w:eastAsia="Arial Nova"/>
        </w:rPr>
        <w:t>attracted</w:t>
      </w:r>
      <w:r w:rsidRPr="1DA8813F" w:rsidR="420F9330">
        <w:rPr>
          <w:rFonts w:eastAsia="Arial Nova"/>
        </w:rPr>
        <w:t xml:space="preserve"> are</w:t>
      </w:r>
      <w:r w:rsidRPr="1DA8813F" w:rsidR="420F9330">
        <w:rPr>
          <w:rFonts w:eastAsia="Arial Nova"/>
        </w:rPr>
        <w:t xml:space="preserve"> </w:t>
      </w:r>
      <w:r w:rsidRPr="1DA8813F" w:rsidR="420F9330">
        <w:rPr>
          <w:rFonts w:eastAsia="Arial Nova"/>
        </w:rPr>
        <w:t>frequently</w:t>
      </w:r>
      <w:r w:rsidRPr="1DA8813F" w:rsidR="420F9330">
        <w:rPr>
          <w:rFonts w:eastAsia="Arial Nova"/>
        </w:rPr>
        <w:t xml:space="preserve"> </w:t>
      </w:r>
      <w:r w:rsidRPr="1DA8813F" w:rsidR="294E85E0">
        <w:rPr>
          <w:rFonts w:eastAsia="Arial Nova"/>
        </w:rPr>
        <w:t>park</w:t>
      </w:r>
      <w:r w:rsidRPr="1DA8813F" w:rsidR="420F9330">
        <w:rPr>
          <w:rFonts w:eastAsia="Arial Nova"/>
        </w:rPr>
        <w:t xml:space="preserve"> at our car park site. This is when prices of </w:t>
      </w:r>
      <w:r w:rsidRPr="1DA8813F" w:rsidR="1BA0BC96">
        <w:rPr>
          <w:rFonts w:eastAsia="Arial Nova"/>
        </w:rPr>
        <w:t xml:space="preserve">parking </w:t>
      </w:r>
      <w:r w:rsidRPr="1DA8813F" w:rsidR="5CC4C71C">
        <w:rPr>
          <w:rFonts w:eastAsia="Arial Nova"/>
        </w:rPr>
        <w:t>change</w:t>
      </w:r>
      <w:r w:rsidRPr="1DA8813F" w:rsidR="420F9330">
        <w:rPr>
          <w:rFonts w:eastAsia="Arial Nova"/>
        </w:rPr>
        <w:t xml:space="preserve"> </w:t>
      </w:r>
      <w:r w:rsidRPr="1DA8813F" w:rsidR="767D6D97">
        <w:rPr>
          <w:rFonts w:eastAsia="Arial Nova"/>
        </w:rPr>
        <w:t>depending</w:t>
      </w:r>
      <w:r w:rsidRPr="1DA8813F" w:rsidR="428D34FE">
        <w:rPr>
          <w:rFonts w:eastAsia="Arial Nova"/>
        </w:rPr>
        <w:t xml:space="preserve"> on </w:t>
      </w:r>
      <w:r w:rsidRPr="1DA8813F" w:rsidR="14E4B590">
        <w:rPr>
          <w:rFonts w:eastAsia="Arial Nova"/>
        </w:rPr>
        <w:t>demand</w:t>
      </w:r>
      <w:r w:rsidRPr="1DA8813F" w:rsidR="428D34FE">
        <w:rPr>
          <w:rFonts w:eastAsia="Arial Nova"/>
        </w:rPr>
        <w:t xml:space="preserve"> or how many </w:t>
      </w:r>
      <w:r w:rsidRPr="1DA8813F" w:rsidR="357D4CC3">
        <w:rPr>
          <w:rFonts w:eastAsia="Arial Nova"/>
        </w:rPr>
        <w:t>bay</w:t>
      </w:r>
      <w:r w:rsidRPr="1DA8813F" w:rsidR="428D34FE">
        <w:rPr>
          <w:rFonts w:eastAsia="Arial Nova"/>
        </w:rPr>
        <w:t xml:space="preserve">s are free. </w:t>
      </w:r>
      <w:r w:rsidRPr="1DA8813F" w:rsidR="71D117DA">
        <w:rPr>
          <w:rFonts w:eastAsia="Arial Nova"/>
        </w:rPr>
        <w:t xml:space="preserve">(Wilson, 2026). </w:t>
      </w:r>
    </w:p>
    <w:p w:rsidR="52221C47" w:rsidP="1DA8813F" w:rsidRDefault="52221C47" w14:paraId="5D8CA48B" w14:textId="3270EE2F">
      <w:pPr>
        <w:pStyle w:val="Heading1"/>
      </w:pPr>
      <w:bookmarkStart w:name="_Toc243304656" w:id="5"/>
      <w:r w:rsidRPr="1DA8813F" w:rsidR="52221C47">
        <w:rPr>
          <w:rFonts w:eastAsia="Arial Nova"/>
        </w:rPr>
        <w:t xml:space="preserve">                                                  </w:t>
      </w:r>
      <w:r w:rsidRPr="1DA8813F" w:rsidR="429E41AF">
        <w:rPr>
          <w:rFonts w:eastAsia="Arial Nova"/>
        </w:rPr>
        <w:t>Financials</w:t>
      </w:r>
      <w:bookmarkEnd w:id="5"/>
    </w:p>
    <w:tbl>
      <w:tblPr>
        <w:tblStyle w:val="TableNormal"/>
        <w:bidiVisual w:val="0"/>
        <w:tblW w:w="0" w:type="auto"/>
        <w:tblLook w:val="06A0" w:firstRow="1" w:lastRow="0" w:firstColumn="1" w:lastColumn="0" w:noHBand="1" w:noVBand="1"/>
      </w:tblPr>
      <w:tblGrid>
        <w:gridCol w:w="5632"/>
        <w:gridCol w:w="3662"/>
      </w:tblGrid>
      <w:tr w:rsidR="1DA8813F" w:rsidTr="1DA8813F" w14:paraId="5D48B2C9">
        <w:trPr>
          <w:trHeight w:val="375"/>
        </w:trPr>
        <w:tc>
          <w:tcPr>
            <w:tcW w:w="5632" w:type="dxa"/>
            <w:tcBorders>
              <w:top w:val="nil"/>
              <w:left w:val="nil"/>
              <w:bottom w:val="nil"/>
              <w:right w:val="nil"/>
            </w:tcBorders>
            <w:shd w:val="clear" w:color="auto" w:fill="FFFFFF" w:themeFill="background1"/>
            <w:tcMar/>
            <w:vAlign w:val="bottom"/>
          </w:tcPr>
          <w:p w:rsidR="1DA8813F" w:rsidP="1DA8813F" w:rsidRDefault="1DA8813F" w14:paraId="1A10FE6C" w14:textId="45B1E707">
            <w:pPr>
              <w:spacing w:before="0" w:beforeAutospacing="off" w:after="0" w:afterAutospacing="off"/>
              <w:rPr>
                <w:rFonts w:ascii="Arial" w:hAnsi="Arial" w:eastAsia="Arial" w:cs="Arial"/>
                <w:b w:val="1"/>
                <w:bCs w:val="1"/>
                <w:i w:val="0"/>
                <w:iCs w:val="0"/>
                <w:strike w:val="0"/>
                <w:dstrike w:val="0"/>
                <w:sz w:val="28"/>
                <w:szCs w:val="28"/>
                <w:u w:val="none"/>
              </w:rPr>
            </w:pPr>
          </w:p>
        </w:tc>
        <w:tc>
          <w:tcPr>
            <w:tcW w:w="3662" w:type="dxa"/>
            <w:tcBorders>
              <w:top w:val="single" w:color="808080" w:themeColor="background1" w:themeShade="80" w:sz="8"/>
              <w:left w:val="single" w:color="808080" w:themeColor="background1" w:themeShade="80" w:sz="8"/>
              <w:bottom w:val="single" w:color="808080" w:themeColor="background1" w:themeShade="80" w:sz="8"/>
              <w:right w:val="single" w:color="595959" w:themeColor="text1" w:themeTint="A6" w:sz="4"/>
            </w:tcBorders>
            <w:shd w:val="clear" w:color="auto" w:fill="3F8846"/>
            <w:tcMar/>
            <w:vAlign w:val="center"/>
          </w:tcPr>
          <w:p w:rsidR="1DA8813F" w:rsidP="1DA8813F" w:rsidRDefault="1DA8813F" w14:paraId="28A5BAB7" w14:textId="6AD50100">
            <w:pPr>
              <w:spacing w:before="0" w:beforeAutospacing="off" w:after="0" w:afterAutospacing="off"/>
              <w:jc w:val="center"/>
            </w:pPr>
            <w:r w:rsidRPr="1DA8813F" w:rsidR="1DA8813F">
              <w:rPr>
                <w:rFonts w:ascii="Arial" w:hAnsi="Arial" w:eastAsia="Arial" w:cs="Arial"/>
                <w:b w:val="1"/>
                <w:bCs w:val="1"/>
                <w:i w:val="0"/>
                <w:iCs w:val="0"/>
                <w:strike w:val="0"/>
                <w:dstrike w:val="0"/>
                <w:color w:val="FFFFFF" w:themeColor="background1" w:themeTint="FF" w:themeShade="FF"/>
                <w:sz w:val="28"/>
                <w:szCs w:val="28"/>
                <w:u w:val="none"/>
              </w:rPr>
              <w:t>MONTH</w:t>
            </w:r>
          </w:p>
        </w:tc>
      </w:tr>
      <w:tr w:rsidR="1DA8813F" w:rsidTr="1DA8813F" w14:paraId="157BE134">
        <w:trPr>
          <w:trHeight w:val="630"/>
        </w:trPr>
        <w:tc>
          <w:tcPr>
            <w:tcW w:w="5632" w:type="dxa"/>
            <w:tcBorders>
              <w:top w:val="single" w:color="808080" w:themeColor="background1" w:themeShade="80" w:sz="8"/>
              <w:left w:val="single" w:color="808080" w:themeColor="background1" w:themeShade="80" w:sz="8"/>
              <w:bottom w:val="single" w:color="808080" w:themeColor="background1" w:themeShade="80" w:sz="4"/>
              <w:right w:val="single" w:color="808080" w:themeColor="background1" w:themeShade="80" w:sz="4"/>
            </w:tcBorders>
            <w:shd w:val="clear" w:color="auto" w:fill="3F8846"/>
            <w:tcMar/>
            <w:vAlign w:val="center"/>
          </w:tcPr>
          <w:p w:rsidR="1DA8813F" w:rsidP="1DA8813F" w:rsidRDefault="1DA8813F" w14:paraId="0505A81F" w14:textId="1C0D6C7A">
            <w:pPr>
              <w:spacing w:before="0" w:beforeAutospacing="off" w:after="0" w:afterAutospacing="off"/>
              <w:jc w:val="center"/>
            </w:pPr>
            <w:r w:rsidRPr="1DA8813F" w:rsidR="1DA8813F">
              <w:rPr>
                <w:rFonts w:ascii="Arial" w:hAnsi="Arial" w:eastAsia="Arial" w:cs="Arial"/>
                <w:b w:val="1"/>
                <w:bCs w:val="1"/>
                <w:i w:val="0"/>
                <w:iCs w:val="0"/>
                <w:strike w:val="0"/>
                <w:dstrike w:val="0"/>
                <w:color w:val="FFFFFF" w:themeColor="background1" w:themeTint="FF" w:themeShade="FF"/>
                <w:sz w:val="28"/>
                <w:szCs w:val="28"/>
                <w:u w:val="none"/>
              </w:rPr>
              <w:t>Cash in</w:t>
            </w:r>
          </w:p>
        </w:tc>
        <w:tc>
          <w:tcPr>
            <w:tcW w:w="3662" w:type="dxa"/>
            <w:tcBorders>
              <w:top w:val="single" w:color="808080" w:themeColor="background1" w:themeShade="80" w:sz="8"/>
              <w:left w:val="single" w:color="808080" w:themeColor="background1" w:themeShade="80" w:sz="4"/>
              <w:bottom w:val="single" w:color="808080" w:themeColor="background1" w:themeShade="80" w:sz="4"/>
              <w:right w:val="single" w:color="808080" w:themeColor="background1" w:themeShade="80" w:sz="4"/>
            </w:tcBorders>
            <w:shd w:val="clear" w:color="auto" w:fill="3F8846"/>
            <w:tcMar/>
            <w:vAlign w:val="center"/>
          </w:tcPr>
          <w:p w:rsidR="1DA8813F" w:rsidP="1DA8813F" w:rsidRDefault="1DA8813F" w14:paraId="1ECE77F6" w14:textId="61403BFF">
            <w:pPr>
              <w:spacing w:before="0" w:beforeAutospacing="off" w:after="0" w:afterAutospacing="off"/>
              <w:jc w:val="center"/>
            </w:pPr>
            <w:r w:rsidRPr="1DA8813F" w:rsidR="1DA8813F">
              <w:rPr>
                <w:rFonts w:ascii="Arial" w:hAnsi="Arial" w:eastAsia="Arial" w:cs="Arial"/>
                <w:b w:val="1"/>
                <w:bCs w:val="1"/>
                <w:i w:val="0"/>
                <w:iCs w:val="0"/>
                <w:strike w:val="0"/>
                <w:dstrike w:val="0"/>
                <w:color w:val="FFFFFF" w:themeColor="background1" w:themeTint="FF" w:themeShade="FF"/>
                <w:sz w:val="28"/>
                <w:szCs w:val="28"/>
                <w:u w:val="none"/>
              </w:rPr>
              <w:t>1</w:t>
            </w:r>
          </w:p>
        </w:tc>
      </w:tr>
      <w:tr w:rsidR="1DA8813F" w:rsidTr="1DA8813F" w14:paraId="1EAA9EA6">
        <w:trPr>
          <w:trHeight w:val="315"/>
        </w:trPr>
        <w:tc>
          <w:tcPr>
            <w:tcW w:w="5632" w:type="dxa"/>
            <w:tcBorders>
              <w:top w:val="single" w:color="808080" w:themeColor="background1" w:themeShade="80" w:sz="4"/>
              <w:left w:val="single" w:color="808080" w:themeColor="background1" w:themeShade="80" w:sz="8"/>
              <w:bottom w:val="single" w:color="808080" w:themeColor="background1" w:themeShade="80" w:sz="4"/>
              <w:right w:val="single" w:color="808080" w:themeColor="background1" w:themeShade="80" w:sz="4"/>
            </w:tcBorders>
            <w:shd w:val="clear" w:color="auto" w:fill="FCD5B4"/>
            <w:tcMar/>
            <w:vAlign w:val="center"/>
          </w:tcPr>
          <w:p w:rsidR="1DA8813F" w:rsidP="1DA8813F" w:rsidRDefault="1DA8813F" w14:paraId="30896B30" w14:textId="1DE09376">
            <w:pPr>
              <w:spacing w:before="0" w:beforeAutospacing="off" w:after="0" w:afterAutospacing="off"/>
            </w:pPr>
            <w:r w:rsidRPr="1DA8813F" w:rsidR="1DA8813F">
              <w:rPr>
                <w:rFonts w:ascii="Arial" w:hAnsi="Arial" w:eastAsia="Arial" w:cs="Arial"/>
                <w:b w:val="1"/>
                <w:bCs w:val="1"/>
                <w:i w:val="0"/>
                <w:iCs w:val="0"/>
                <w:strike w:val="0"/>
                <w:dstrike w:val="0"/>
                <w:sz w:val="24"/>
                <w:szCs w:val="24"/>
                <w:u w:val="none"/>
              </w:rPr>
              <w:t>Loan- start up capital</w:t>
            </w:r>
          </w:p>
        </w:tc>
        <w:tc>
          <w:tcPr>
            <w:tcW w:w="3662" w:type="dxa"/>
            <w:tcBorders>
              <w:top w:val="single" w:color="808080" w:themeColor="background1" w:themeShade="80" w:sz="4"/>
              <w:left w:val="single" w:color="808080" w:themeColor="background1" w:themeShade="80" w:sz="4"/>
              <w:bottom w:val="single" w:color="808080" w:themeColor="background1" w:themeShade="80" w:sz="4"/>
              <w:right w:val="single" w:color="808080" w:themeColor="background1" w:themeShade="80" w:sz="4"/>
            </w:tcBorders>
            <w:shd w:val="clear" w:color="auto" w:fill="FCD5B4"/>
            <w:tcMar/>
            <w:vAlign w:val="center"/>
          </w:tcPr>
          <w:p w:rsidR="1DA8813F" w:rsidP="1DA8813F" w:rsidRDefault="1DA8813F" w14:paraId="7081F4E5" w14:textId="22782D16">
            <w:pPr>
              <w:spacing w:before="0" w:beforeAutospacing="off" w:after="0" w:afterAutospacing="off"/>
              <w:jc w:val="center"/>
            </w:pPr>
            <w:r w:rsidRPr="1DA8813F" w:rsidR="1DA8813F">
              <w:rPr>
                <w:rFonts w:ascii="Arial" w:hAnsi="Arial" w:eastAsia="Arial" w:cs="Arial"/>
                <w:b w:val="0"/>
                <w:bCs w:val="0"/>
                <w:i w:val="0"/>
                <w:iCs w:val="0"/>
                <w:strike w:val="0"/>
                <w:dstrike w:val="0"/>
                <w:sz w:val="24"/>
                <w:szCs w:val="24"/>
                <w:u w:val="none"/>
              </w:rPr>
              <w:t>£145,784</w:t>
            </w:r>
          </w:p>
        </w:tc>
      </w:tr>
      <w:tr w:rsidR="1DA8813F" w:rsidTr="1DA8813F" w14:paraId="2AB6C489">
        <w:trPr>
          <w:trHeight w:val="330"/>
        </w:trPr>
        <w:tc>
          <w:tcPr>
            <w:tcW w:w="5632" w:type="dxa"/>
            <w:tcBorders>
              <w:top w:val="single" w:color="808080" w:themeColor="background1" w:themeShade="80" w:sz="4"/>
              <w:left w:val="single" w:color="808080" w:themeColor="background1" w:themeShade="80" w:sz="8"/>
              <w:bottom w:val="single" w:color="808080" w:themeColor="background1" w:themeShade="80" w:sz="4"/>
              <w:right w:val="single" w:color="808080" w:themeColor="background1" w:themeShade="80" w:sz="4"/>
            </w:tcBorders>
            <w:shd w:val="clear" w:color="auto" w:fill="FCD5B4"/>
            <w:tcMar/>
            <w:vAlign w:val="center"/>
          </w:tcPr>
          <w:p w:rsidR="1DA8813F" w:rsidP="1DA8813F" w:rsidRDefault="1DA8813F" w14:paraId="68E7B71C" w14:textId="1B7695C5">
            <w:pPr>
              <w:spacing w:before="0" w:beforeAutospacing="off" w:after="0" w:afterAutospacing="off"/>
            </w:pPr>
            <w:r w:rsidRPr="1DA8813F" w:rsidR="1DA8813F">
              <w:rPr>
                <w:rFonts w:ascii="Arial" w:hAnsi="Arial" w:eastAsia="Arial" w:cs="Arial"/>
                <w:b w:val="1"/>
                <w:bCs w:val="1"/>
                <w:i w:val="0"/>
                <w:iCs w:val="0"/>
                <w:strike w:val="0"/>
                <w:dstrike w:val="0"/>
                <w:sz w:val="24"/>
                <w:szCs w:val="24"/>
                <w:u w:val="none"/>
              </w:rPr>
              <w:t>Sales (total sales of product and/or services)</w:t>
            </w:r>
          </w:p>
        </w:tc>
        <w:tc>
          <w:tcPr>
            <w:tcW w:w="3662" w:type="dxa"/>
            <w:tcBorders>
              <w:top w:val="single" w:color="808080" w:themeColor="background1" w:themeShade="80" w:sz="4"/>
              <w:left w:val="single" w:color="808080" w:themeColor="background1" w:themeShade="80" w:sz="4"/>
              <w:bottom w:val="single" w:color="808080" w:themeColor="background1" w:themeShade="80" w:sz="4"/>
              <w:right w:val="single" w:color="808080" w:themeColor="background1" w:themeShade="80" w:sz="4"/>
            </w:tcBorders>
            <w:shd w:val="clear" w:color="auto" w:fill="FCD5B4"/>
            <w:tcMar/>
            <w:vAlign w:val="center"/>
          </w:tcPr>
          <w:p w:rsidR="1DA8813F" w:rsidP="1DA8813F" w:rsidRDefault="1DA8813F" w14:paraId="5B39E774" w14:textId="246C506D">
            <w:pPr>
              <w:spacing w:before="0" w:beforeAutospacing="off" w:after="0" w:afterAutospacing="off"/>
              <w:jc w:val="center"/>
            </w:pPr>
            <w:r w:rsidRPr="1DA8813F" w:rsidR="1DA8813F">
              <w:rPr>
                <w:rFonts w:ascii="Arial" w:hAnsi="Arial" w:eastAsia="Arial" w:cs="Arial"/>
                <w:b w:val="0"/>
                <w:bCs w:val="0"/>
                <w:i w:val="0"/>
                <w:iCs w:val="0"/>
                <w:strike w:val="0"/>
                <w:dstrike w:val="0"/>
                <w:sz w:val="24"/>
                <w:szCs w:val="24"/>
                <w:u w:val="none"/>
              </w:rPr>
              <w:t>£0</w:t>
            </w:r>
          </w:p>
        </w:tc>
      </w:tr>
      <w:tr w:rsidR="1DA8813F" w:rsidTr="1DA8813F" w14:paraId="5E78B548">
        <w:trPr>
          <w:trHeight w:val="405"/>
        </w:trPr>
        <w:tc>
          <w:tcPr>
            <w:tcW w:w="5632" w:type="dxa"/>
            <w:tcBorders>
              <w:top w:val="single" w:color="808080" w:themeColor="background1" w:themeShade="80" w:sz="8"/>
              <w:left w:val="single" w:color="808080" w:themeColor="background1" w:themeShade="80" w:sz="8"/>
              <w:bottom w:val="single" w:color="808080" w:themeColor="background1" w:themeShade="80" w:sz="8"/>
              <w:right w:val="nil"/>
            </w:tcBorders>
            <w:shd w:val="clear" w:color="auto" w:fill="BFBFBF" w:themeFill="background1" w:themeFillShade="BF"/>
            <w:tcMar/>
            <w:vAlign w:val="center"/>
          </w:tcPr>
          <w:p w:rsidR="1DA8813F" w:rsidP="1DA8813F" w:rsidRDefault="1DA8813F" w14:paraId="4B34BFEA" w14:textId="6DEA9FF3">
            <w:pPr>
              <w:spacing w:before="0" w:beforeAutospacing="off" w:after="0" w:afterAutospacing="off"/>
            </w:pPr>
            <w:r w:rsidRPr="1DA8813F" w:rsidR="1DA8813F">
              <w:rPr>
                <w:rFonts w:ascii="Arial" w:hAnsi="Arial" w:eastAsia="Arial" w:cs="Arial"/>
                <w:b w:val="1"/>
                <w:bCs w:val="1"/>
                <w:i w:val="0"/>
                <w:iCs w:val="0"/>
                <w:strike w:val="0"/>
                <w:dstrike w:val="0"/>
                <w:sz w:val="24"/>
                <w:szCs w:val="24"/>
                <w:u w:val="none"/>
              </w:rPr>
              <w:t>Total cash in-flows (A)</w:t>
            </w:r>
          </w:p>
        </w:tc>
        <w:tc>
          <w:tcPr>
            <w:tcW w:w="3662" w:type="dxa"/>
            <w:tcBorders>
              <w:top w:val="single" w:color="808080" w:themeColor="background1" w:themeShade="80" w:sz="8"/>
              <w:left w:val="single" w:color="808080" w:themeColor="background1" w:themeShade="80" w:sz="4"/>
              <w:bottom w:val="single" w:color="808080" w:themeColor="background1" w:themeShade="80" w:sz="8"/>
              <w:right w:val="single" w:color="808080" w:themeColor="background1" w:themeShade="80" w:sz="4"/>
            </w:tcBorders>
            <w:shd w:val="clear" w:color="auto" w:fill="D8E4BC"/>
            <w:tcMar/>
            <w:vAlign w:val="center"/>
          </w:tcPr>
          <w:p w:rsidR="1DA8813F" w:rsidP="1DA8813F" w:rsidRDefault="1DA8813F" w14:paraId="5A04CE63" w14:textId="31BBA698">
            <w:pPr>
              <w:spacing w:before="0" w:beforeAutospacing="off" w:after="0" w:afterAutospacing="off"/>
              <w:jc w:val="center"/>
            </w:pPr>
            <w:r w:rsidRPr="1DA8813F" w:rsidR="1DA8813F">
              <w:rPr>
                <w:rFonts w:ascii="Arial" w:hAnsi="Arial" w:eastAsia="Arial" w:cs="Arial"/>
                <w:b w:val="1"/>
                <w:bCs w:val="1"/>
                <w:i w:val="0"/>
                <w:iCs w:val="0"/>
                <w:strike w:val="0"/>
                <w:dstrike w:val="0"/>
                <w:sz w:val="24"/>
                <w:szCs w:val="24"/>
                <w:u w:val="none"/>
              </w:rPr>
              <w:t>£145,784</w:t>
            </w:r>
          </w:p>
        </w:tc>
      </w:tr>
      <w:tr w:rsidR="1DA8813F" w:rsidTr="1DA8813F" w14:paraId="302DEF56">
        <w:trPr>
          <w:trHeight w:val="615"/>
        </w:trPr>
        <w:tc>
          <w:tcPr>
            <w:tcW w:w="5632" w:type="dxa"/>
            <w:tcBorders>
              <w:top w:val="single" w:color="808080" w:themeColor="background1" w:themeShade="80" w:sz="8"/>
              <w:left w:val="nil"/>
              <w:bottom w:val="nil"/>
              <w:right w:val="nil"/>
            </w:tcBorders>
            <w:shd w:val="clear" w:color="auto" w:fill="FFFFFF" w:themeFill="background1"/>
            <w:tcMar/>
            <w:vAlign w:val="bottom"/>
          </w:tcPr>
          <w:p w:rsidR="1DA8813F" w:rsidP="1DA8813F" w:rsidRDefault="1DA8813F" w14:paraId="476D7723" w14:textId="138EE324">
            <w:pPr>
              <w:spacing w:before="0" w:beforeAutospacing="off" w:after="0" w:afterAutospacing="off"/>
            </w:pPr>
            <w:r w:rsidRPr="1DA8813F" w:rsidR="1DA8813F">
              <w:rPr>
                <w:rFonts w:ascii="Arial" w:hAnsi="Arial" w:eastAsia="Arial" w:cs="Arial"/>
                <w:b w:val="0"/>
                <w:bCs w:val="0"/>
                <w:i w:val="0"/>
                <w:iCs w:val="0"/>
                <w:strike w:val="0"/>
                <w:dstrike w:val="0"/>
                <w:sz w:val="22"/>
                <w:szCs w:val="22"/>
                <w:u w:val="none"/>
              </w:rPr>
              <w:t xml:space="preserve"> </w:t>
            </w:r>
          </w:p>
        </w:tc>
        <w:tc>
          <w:tcPr>
            <w:tcW w:w="3662" w:type="dxa"/>
            <w:tcBorders>
              <w:top w:val="single" w:color="808080" w:themeColor="background1" w:themeShade="80" w:sz="8"/>
              <w:left w:val="nil"/>
              <w:bottom w:val="nil"/>
              <w:right w:val="nil"/>
            </w:tcBorders>
            <w:shd w:val="clear" w:color="auto" w:fill="FFFFFF" w:themeFill="background1"/>
            <w:tcMar/>
            <w:vAlign w:val="bottom"/>
          </w:tcPr>
          <w:p w:rsidR="1DA8813F" w:rsidP="1DA8813F" w:rsidRDefault="1DA8813F" w14:paraId="4E802C16" w14:textId="4D81BEFE">
            <w:pPr>
              <w:spacing w:before="0" w:beforeAutospacing="off" w:after="0" w:afterAutospacing="off"/>
            </w:pPr>
            <w:r w:rsidRPr="1DA8813F" w:rsidR="1DA8813F">
              <w:rPr>
                <w:rFonts w:ascii="Arial" w:hAnsi="Arial" w:eastAsia="Arial" w:cs="Arial"/>
                <w:b w:val="0"/>
                <w:bCs w:val="0"/>
                <w:i w:val="0"/>
                <w:iCs w:val="0"/>
                <w:strike w:val="0"/>
                <w:dstrike w:val="0"/>
                <w:sz w:val="22"/>
                <w:szCs w:val="22"/>
                <w:u w:val="none"/>
              </w:rPr>
              <w:t xml:space="preserve"> </w:t>
            </w:r>
          </w:p>
        </w:tc>
      </w:tr>
      <w:tr w:rsidR="1DA8813F" w:rsidTr="1DA8813F" w14:paraId="0E0337F0">
        <w:trPr>
          <w:trHeight w:val="615"/>
        </w:trPr>
        <w:tc>
          <w:tcPr>
            <w:tcW w:w="5632" w:type="dxa"/>
            <w:tcBorders>
              <w:top w:val="nil"/>
              <w:left w:val="nil"/>
              <w:bottom w:val="nil"/>
              <w:right w:val="nil"/>
            </w:tcBorders>
            <w:shd w:val="clear" w:color="auto" w:fill="FFFFFF" w:themeFill="background1"/>
            <w:tcMar/>
            <w:vAlign w:val="bottom"/>
          </w:tcPr>
          <w:p w:rsidR="1DA8813F" w:rsidP="1DA8813F" w:rsidRDefault="1DA8813F" w14:paraId="59C44348" w14:textId="1FE2BECF">
            <w:pPr>
              <w:spacing w:before="0" w:beforeAutospacing="off" w:after="0" w:afterAutospacing="off"/>
              <w:rPr>
                <w:rFonts w:ascii="Arial" w:hAnsi="Arial" w:eastAsia="Arial" w:cs="Arial"/>
                <w:b w:val="0"/>
                <w:bCs w:val="0"/>
                <w:i w:val="0"/>
                <w:iCs w:val="0"/>
                <w:strike w:val="0"/>
                <w:dstrike w:val="0"/>
                <w:sz w:val="22"/>
                <w:szCs w:val="22"/>
                <w:u w:val="none"/>
              </w:rPr>
            </w:pPr>
          </w:p>
        </w:tc>
        <w:tc>
          <w:tcPr>
            <w:tcW w:w="3662" w:type="dxa"/>
            <w:tcBorders>
              <w:top w:val="nil"/>
              <w:left w:val="nil"/>
              <w:bottom w:val="nil"/>
              <w:right w:val="nil"/>
            </w:tcBorders>
            <w:shd w:val="clear" w:color="auto" w:fill="FFFFFF" w:themeFill="background1"/>
            <w:tcMar/>
            <w:vAlign w:val="bottom"/>
          </w:tcPr>
          <w:p w:rsidR="1DA8813F" w:rsidP="1DA8813F" w:rsidRDefault="1DA8813F" w14:paraId="6C1F24C9" w14:textId="6F23130A">
            <w:pPr>
              <w:spacing w:before="0" w:beforeAutospacing="off" w:after="0" w:afterAutospacing="off"/>
            </w:pPr>
            <w:r w:rsidRPr="1DA8813F" w:rsidR="1DA8813F">
              <w:rPr>
                <w:rFonts w:ascii="Arial" w:hAnsi="Arial" w:eastAsia="Arial" w:cs="Arial"/>
                <w:b w:val="0"/>
                <w:bCs w:val="0"/>
                <w:i w:val="0"/>
                <w:iCs w:val="0"/>
                <w:strike w:val="0"/>
                <w:dstrike w:val="0"/>
                <w:sz w:val="22"/>
                <w:szCs w:val="22"/>
                <w:u w:val="none"/>
              </w:rPr>
              <w:t xml:space="preserve"> </w:t>
            </w:r>
          </w:p>
        </w:tc>
      </w:tr>
      <w:tr w:rsidR="1DA8813F" w:rsidTr="1DA8813F" w14:paraId="27151DAE">
        <w:trPr>
          <w:trHeight w:val="375"/>
        </w:trPr>
        <w:tc>
          <w:tcPr>
            <w:tcW w:w="5632" w:type="dxa"/>
            <w:tcBorders>
              <w:top w:val="nil"/>
              <w:left w:val="nil"/>
              <w:bottom w:val="nil"/>
              <w:right w:val="nil"/>
            </w:tcBorders>
            <w:shd w:val="clear" w:color="auto" w:fill="FFFFFF" w:themeFill="background1"/>
            <w:tcMar/>
            <w:vAlign w:val="bottom"/>
          </w:tcPr>
          <w:p w:rsidR="1DA8813F" w:rsidP="1DA8813F" w:rsidRDefault="1DA8813F" w14:paraId="6E376BE0" w14:textId="37BB92DB">
            <w:pPr>
              <w:spacing w:before="0" w:beforeAutospacing="off" w:after="0" w:afterAutospacing="off"/>
            </w:pPr>
            <w:r w:rsidRPr="1DA8813F" w:rsidR="1DA8813F">
              <w:rPr>
                <w:rFonts w:ascii="Arial" w:hAnsi="Arial" w:eastAsia="Arial" w:cs="Arial"/>
                <w:b w:val="0"/>
                <w:bCs w:val="0"/>
                <w:i w:val="0"/>
                <w:iCs w:val="0"/>
                <w:strike w:val="0"/>
                <w:dstrike w:val="0"/>
                <w:sz w:val="22"/>
                <w:szCs w:val="22"/>
                <w:u w:val="none"/>
              </w:rPr>
              <w:t xml:space="preserve"> </w:t>
            </w:r>
          </w:p>
        </w:tc>
        <w:tc>
          <w:tcPr>
            <w:tcW w:w="3662" w:type="dxa"/>
            <w:tcBorders>
              <w:top w:val="single" w:color="808080" w:themeColor="background1" w:themeShade="80" w:sz="8"/>
              <w:left w:val="single" w:color="808080" w:themeColor="background1" w:themeShade="80" w:sz="8"/>
              <w:bottom w:val="single" w:color="808080" w:themeColor="background1" w:themeShade="80" w:sz="8"/>
              <w:right w:val="single" w:color="595959" w:themeColor="text1" w:themeTint="A6" w:sz="4"/>
            </w:tcBorders>
            <w:shd w:val="clear" w:color="auto" w:fill="3F8846"/>
            <w:tcMar/>
            <w:vAlign w:val="center"/>
          </w:tcPr>
          <w:p w:rsidR="1DA8813F" w:rsidP="1DA8813F" w:rsidRDefault="1DA8813F" w14:paraId="04538F88" w14:textId="221AA350">
            <w:pPr>
              <w:spacing w:before="0" w:beforeAutospacing="off" w:after="0" w:afterAutospacing="off"/>
              <w:jc w:val="center"/>
            </w:pPr>
            <w:r w:rsidRPr="1DA8813F" w:rsidR="1DA8813F">
              <w:rPr>
                <w:rFonts w:ascii="Arial" w:hAnsi="Arial" w:eastAsia="Arial" w:cs="Arial"/>
                <w:b w:val="1"/>
                <w:bCs w:val="1"/>
                <w:i w:val="0"/>
                <w:iCs w:val="0"/>
                <w:strike w:val="0"/>
                <w:dstrike w:val="0"/>
                <w:color w:val="FFFFFF" w:themeColor="background1" w:themeTint="FF" w:themeShade="FF"/>
                <w:sz w:val="28"/>
                <w:szCs w:val="28"/>
                <w:u w:val="none"/>
              </w:rPr>
              <w:t>MONTH</w:t>
            </w:r>
          </w:p>
        </w:tc>
      </w:tr>
      <w:tr w:rsidR="1DA8813F" w:rsidTr="1DA8813F" w14:paraId="310F213F">
        <w:trPr>
          <w:trHeight w:val="630"/>
        </w:trPr>
        <w:tc>
          <w:tcPr>
            <w:tcW w:w="5632" w:type="dxa"/>
            <w:tcBorders>
              <w:top w:val="single" w:color="808080" w:themeColor="background1" w:themeShade="80" w:sz="8"/>
              <w:left w:val="single" w:color="808080" w:themeColor="background1" w:themeShade="80" w:sz="8"/>
              <w:bottom w:val="single" w:color="808080" w:themeColor="background1" w:themeShade="80" w:sz="4"/>
              <w:right w:val="single" w:color="808080" w:themeColor="background1" w:themeShade="80" w:sz="4"/>
            </w:tcBorders>
            <w:shd w:val="clear" w:color="auto" w:fill="3F8846"/>
            <w:tcMar/>
            <w:vAlign w:val="center"/>
          </w:tcPr>
          <w:p w:rsidR="1DA8813F" w:rsidP="1DA8813F" w:rsidRDefault="1DA8813F" w14:paraId="757B7397" w14:textId="13B21B4D">
            <w:pPr>
              <w:spacing w:before="0" w:beforeAutospacing="off" w:after="0" w:afterAutospacing="off"/>
              <w:jc w:val="center"/>
            </w:pPr>
            <w:r w:rsidRPr="1DA8813F" w:rsidR="1DA8813F">
              <w:rPr>
                <w:rFonts w:ascii="Arial" w:hAnsi="Arial" w:eastAsia="Arial" w:cs="Arial"/>
                <w:b w:val="1"/>
                <w:bCs w:val="1"/>
                <w:i w:val="0"/>
                <w:iCs w:val="0"/>
                <w:strike w:val="0"/>
                <w:dstrike w:val="0"/>
                <w:color w:val="FFFFFF" w:themeColor="background1" w:themeTint="FF" w:themeShade="FF"/>
                <w:sz w:val="28"/>
                <w:szCs w:val="28"/>
                <w:u w:val="none"/>
              </w:rPr>
              <w:t>Cash out-expenses</w:t>
            </w:r>
          </w:p>
        </w:tc>
        <w:tc>
          <w:tcPr>
            <w:tcW w:w="3662" w:type="dxa"/>
            <w:tcBorders>
              <w:top w:val="single" w:color="808080" w:themeColor="background1" w:themeShade="80" w:sz="8"/>
              <w:left w:val="single" w:color="808080" w:themeColor="background1" w:themeShade="80" w:sz="4"/>
              <w:bottom w:val="single" w:color="808080" w:themeColor="background1" w:themeShade="80" w:sz="4"/>
              <w:right w:val="single" w:color="808080" w:themeColor="background1" w:themeShade="80" w:sz="4"/>
            </w:tcBorders>
            <w:shd w:val="clear" w:color="auto" w:fill="3F8846"/>
            <w:tcMar/>
            <w:vAlign w:val="center"/>
          </w:tcPr>
          <w:p w:rsidR="1DA8813F" w:rsidP="1DA8813F" w:rsidRDefault="1DA8813F" w14:paraId="433119AA" w14:textId="7693B31E">
            <w:pPr>
              <w:spacing w:before="0" w:beforeAutospacing="off" w:after="0" w:afterAutospacing="off"/>
              <w:jc w:val="center"/>
            </w:pPr>
            <w:r w:rsidRPr="1DA8813F" w:rsidR="1DA8813F">
              <w:rPr>
                <w:rFonts w:ascii="Arial" w:hAnsi="Arial" w:eastAsia="Arial" w:cs="Arial"/>
                <w:b w:val="1"/>
                <w:bCs w:val="1"/>
                <w:i w:val="0"/>
                <w:iCs w:val="0"/>
                <w:strike w:val="0"/>
                <w:dstrike w:val="0"/>
                <w:color w:val="FFFFFF" w:themeColor="background1" w:themeTint="FF" w:themeShade="FF"/>
                <w:sz w:val="28"/>
                <w:szCs w:val="28"/>
                <w:u w:val="none"/>
              </w:rPr>
              <w:t>1</w:t>
            </w:r>
          </w:p>
        </w:tc>
      </w:tr>
      <w:tr w:rsidR="1DA8813F" w:rsidTr="1DA8813F" w14:paraId="6128DD7C">
        <w:trPr>
          <w:trHeight w:val="285"/>
        </w:trPr>
        <w:tc>
          <w:tcPr>
            <w:tcW w:w="5632" w:type="dxa"/>
            <w:tcBorders>
              <w:top w:val="single" w:sz="4"/>
              <w:left w:val="single" w:sz="4"/>
              <w:bottom w:val="single" w:sz="4"/>
              <w:right w:val="single" w:sz="4"/>
            </w:tcBorders>
            <w:shd w:val="clear" w:color="auto" w:fill="FCD5B4"/>
            <w:tcMar/>
            <w:vAlign w:val="center"/>
          </w:tcPr>
          <w:p w:rsidR="1DA8813F" w:rsidP="1DA8813F" w:rsidRDefault="1DA8813F" w14:paraId="071EB37F" w14:textId="0885968B">
            <w:pPr>
              <w:spacing w:before="0" w:beforeAutospacing="off" w:after="0" w:afterAutospacing="off"/>
              <w:jc w:val="left"/>
            </w:pPr>
            <w:r w:rsidRPr="1DA8813F" w:rsidR="1DA8813F">
              <w:rPr>
                <w:rFonts w:ascii="Arial" w:hAnsi="Arial" w:eastAsia="Arial" w:cs="Arial"/>
                <w:b w:val="1"/>
                <w:bCs w:val="1"/>
                <w:i w:val="0"/>
                <w:iCs w:val="0"/>
                <w:strike w:val="0"/>
                <w:dstrike w:val="0"/>
                <w:color w:val="000000" w:themeColor="text1" w:themeTint="FF" w:themeShade="FF"/>
                <w:sz w:val="24"/>
                <w:szCs w:val="24"/>
                <w:u w:val="none"/>
              </w:rPr>
              <w:t>Rent or premises costs</w:t>
            </w:r>
          </w:p>
        </w:tc>
        <w:tc>
          <w:tcPr>
            <w:tcW w:w="3662" w:type="dxa"/>
            <w:tcBorders>
              <w:top w:val="single" w:sz="4"/>
              <w:left w:val="single" w:sz="4"/>
              <w:bottom w:val="single" w:sz="4"/>
              <w:right w:val="single" w:sz="4"/>
            </w:tcBorders>
            <w:shd w:val="clear" w:color="auto" w:fill="FCD5B4"/>
            <w:tcMar/>
            <w:vAlign w:val="center"/>
          </w:tcPr>
          <w:p w:rsidR="1DA8813F" w:rsidP="1DA8813F" w:rsidRDefault="1DA8813F" w14:paraId="203C44C1" w14:textId="1B62DEC2">
            <w:pPr>
              <w:spacing w:before="0" w:beforeAutospacing="off" w:after="0" w:afterAutospacing="off"/>
              <w:jc w:val="center"/>
            </w:pPr>
            <w:r w:rsidRPr="1DA8813F" w:rsidR="1DA8813F">
              <w:rPr>
                <w:rFonts w:ascii="Arial" w:hAnsi="Arial" w:eastAsia="Arial" w:cs="Arial"/>
                <w:b w:val="0"/>
                <w:bCs w:val="0"/>
                <w:i w:val="0"/>
                <w:iCs w:val="0"/>
                <w:strike w:val="0"/>
                <w:dstrike w:val="0"/>
                <w:sz w:val="24"/>
                <w:szCs w:val="24"/>
                <w:u w:val="none"/>
              </w:rPr>
              <w:t>£8,000</w:t>
            </w:r>
          </w:p>
        </w:tc>
      </w:tr>
      <w:tr w:rsidR="1DA8813F" w:rsidTr="1DA8813F" w14:paraId="4EC7F47F">
        <w:trPr>
          <w:trHeight w:val="285"/>
        </w:trPr>
        <w:tc>
          <w:tcPr>
            <w:tcW w:w="5632" w:type="dxa"/>
            <w:tcBorders>
              <w:top w:val="single" w:sz="4"/>
              <w:left w:val="single" w:sz="4"/>
              <w:bottom w:val="single" w:sz="4"/>
              <w:right w:val="single" w:sz="4"/>
            </w:tcBorders>
            <w:shd w:val="clear" w:color="auto" w:fill="FCD5B4"/>
            <w:tcMar/>
            <w:vAlign w:val="center"/>
          </w:tcPr>
          <w:p w:rsidR="1DA8813F" w:rsidP="1DA8813F" w:rsidRDefault="1DA8813F" w14:paraId="272828CA" w14:textId="60FF8589">
            <w:pPr>
              <w:spacing w:before="0" w:beforeAutospacing="off" w:after="0" w:afterAutospacing="off"/>
              <w:jc w:val="left"/>
            </w:pPr>
            <w:r w:rsidRPr="1DA8813F" w:rsidR="1DA8813F">
              <w:rPr>
                <w:rFonts w:ascii="Arial" w:hAnsi="Arial" w:eastAsia="Arial" w:cs="Arial"/>
                <w:b w:val="1"/>
                <w:bCs w:val="1"/>
                <w:i w:val="0"/>
                <w:iCs w:val="0"/>
                <w:strike w:val="0"/>
                <w:dstrike w:val="0"/>
                <w:color w:val="000000" w:themeColor="text1" w:themeTint="FF" w:themeShade="FF"/>
                <w:sz w:val="24"/>
                <w:szCs w:val="24"/>
                <w:u w:val="none"/>
              </w:rPr>
              <w:t>Business rates for your business premises</w:t>
            </w:r>
          </w:p>
        </w:tc>
        <w:tc>
          <w:tcPr>
            <w:tcW w:w="3662" w:type="dxa"/>
            <w:tcBorders>
              <w:top w:val="single" w:sz="4"/>
              <w:left w:val="single" w:sz="4"/>
              <w:bottom w:val="single" w:sz="4"/>
              <w:right w:val="single" w:sz="4"/>
            </w:tcBorders>
            <w:shd w:val="clear" w:color="auto" w:fill="FCD5B4"/>
            <w:tcMar/>
            <w:vAlign w:val="center"/>
          </w:tcPr>
          <w:p w:rsidR="1DA8813F" w:rsidP="1DA8813F" w:rsidRDefault="1DA8813F" w14:paraId="0A33FDF2" w14:textId="0935FEDF">
            <w:pPr>
              <w:spacing w:before="0" w:beforeAutospacing="off" w:after="0" w:afterAutospacing="off"/>
              <w:jc w:val="center"/>
            </w:pPr>
            <w:r w:rsidRPr="1DA8813F" w:rsidR="1DA8813F">
              <w:rPr>
                <w:rFonts w:ascii="Arial" w:hAnsi="Arial" w:eastAsia="Arial" w:cs="Arial"/>
                <w:b w:val="0"/>
                <w:bCs w:val="0"/>
                <w:i w:val="0"/>
                <w:iCs w:val="0"/>
                <w:strike w:val="0"/>
                <w:dstrike w:val="0"/>
                <w:sz w:val="24"/>
                <w:szCs w:val="24"/>
                <w:u w:val="none"/>
              </w:rPr>
              <w:t>£0</w:t>
            </w:r>
          </w:p>
        </w:tc>
      </w:tr>
      <w:tr w:rsidR="1DA8813F" w:rsidTr="1DA8813F" w14:paraId="2FF79520">
        <w:trPr>
          <w:trHeight w:val="285"/>
        </w:trPr>
        <w:tc>
          <w:tcPr>
            <w:tcW w:w="5632" w:type="dxa"/>
            <w:tcBorders>
              <w:top w:val="single" w:sz="4"/>
              <w:left w:val="single" w:sz="4"/>
              <w:bottom w:val="single" w:sz="4"/>
              <w:right w:val="single" w:sz="4"/>
            </w:tcBorders>
            <w:shd w:val="clear" w:color="auto" w:fill="FCD5B4"/>
            <w:tcMar/>
            <w:vAlign w:val="center"/>
          </w:tcPr>
          <w:p w:rsidR="1DA8813F" w:rsidP="1DA8813F" w:rsidRDefault="1DA8813F" w14:paraId="6492DEDA" w14:textId="2A3100BA">
            <w:pPr>
              <w:spacing w:before="0" w:beforeAutospacing="off" w:after="0" w:afterAutospacing="off"/>
              <w:jc w:val="left"/>
            </w:pPr>
            <w:r w:rsidRPr="1DA8813F" w:rsidR="1DA8813F">
              <w:rPr>
                <w:rFonts w:ascii="Arial" w:hAnsi="Arial" w:eastAsia="Arial" w:cs="Arial"/>
                <w:b w:val="1"/>
                <w:bCs w:val="1"/>
                <w:i w:val="0"/>
                <w:iCs w:val="0"/>
                <w:strike w:val="0"/>
                <w:dstrike w:val="0"/>
                <w:color w:val="000000" w:themeColor="text1" w:themeTint="FF" w:themeShade="FF"/>
                <w:sz w:val="24"/>
                <w:szCs w:val="24"/>
                <w:u w:val="none"/>
              </w:rPr>
              <w:t>Utilities (gas, electricity, water)</w:t>
            </w:r>
          </w:p>
        </w:tc>
        <w:tc>
          <w:tcPr>
            <w:tcW w:w="3662" w:type="dxa"/>
            <w:tcBorders>
              <w:top w:val="single" w:sz="4"/>
              <w:left w:val="single" w:sz="4"/>
              <w:bottom w:val="single" w:sz="4"/>
              <w:right w:val="single" w:sz="4"/>
            </w:tcBorders>
            <w:shd w:val="clear" w:color="auto" w:fill="FCD5B4"/>
            <w:tcMar/>
            <w:vAlign w:val="center"/>
          </w:tcPr>
          <w:p w:rsidR="1DA8813F" w:rsidP="1DA8813F" w:rsidRDefault="1DA8813F" w14:paraId="0B25E25E" w14:textId="61B47665">
            <w:pPr>
              <w:spacing w:before="0" w:beforeAutospacing="off" w:after="0" w:afterAutospacing="off"/>
              <w:jc w:val="center"/>
            </w:pPr>
            <w:r w:rsidRPr="1DA8813F" w:rsidR="1DA8813F">
              <w:rPr>
                <w:rFonts w:ascii="Arial" w:hAnsi="Arial" w:eastAsia="Arial" w:cs="Arial"/>
                <w:b w:val="0"/>
                <w:bCs w:val="0"/>
                <w:i w:val="0"/>
                <w:iCs w:val="0"/>
                <w:strike w:val="0"/>
                <w:dstrike w:val="0"/>
                <w:sz w:val="24"/>
                <w:szCs w:val="24"/>
                <w:u w:val="none"/>
              </w:rPr>
              <w:t>£2,000</w:t>
            </w:r>
          </w:p>
        </w:tc>
      </w:tr>
      <w:tr w:rsidR="1DA8813F" w:rsidTr="1DA8813F" w14:paraId="20DD19F3">
        <w:trPr>
          <w:trHeight w:val="315"/>
        </w:trPr>
        <w:tc>
          <w:tcPr>
            <w:tcW w:w="5632" w:type="dxa"/>
            <w:tcBorders>
              <w:top w:val="single" w:sz="4"/>
              <w:left w:val="single" w:sz="4"/>
              <w:bottom w:val="single" w:sz="4"/>
              <w:right w:val="single" w:sz="4"/>
            </w:tcBorders>
            <w:shd w:val="clear" w:color="auto" w:fill="FCD5B4"/>
            <w:tcMar/>
            <w:vAlign w:val="center"/>
          </w:tcPr>
          <w:p w:rsidR="1DA8813F" w:rsidP="1DA8813F" w:rsidRDefault="1DA8813F" w14:paraId="2DEAFFE2" w14:textId="116631E8">
            <w:pPr>
              <w:spacing w:before="0" w:beforeAutospacing="off" w:after="0" w:afterAutospacing="off"/>
              <w:jc w:val="left"/>
            </w:pPr>
            <w:r w:rsidRPr="1DA8813F" w:rsidR="1DA8813F">
              <w:rPr>
                <w:rFonts w:ascii="Arial" w:hAnsi="Arial" w:eastAsia="Arial" w:cs="Arial"/>
                <w:b w:val="1"/>
                <w:bCs w:val="1"/>
                <w:i w:val="0"/>
                <w:iCs w:val="0"/>
                <w:strike w:val="0"/>
                <w:dstrike w:val="0"/>
                <w:color w:val="000000" w:themeColor="text1" w:themeTint="FF" w:themeShade="FF"/>
                <w:sz w:val="24"/>
                <w:szCs w:val="24"/>
                <w:u w:val="none"/>
              </w:rPr>
              <w:t>Insurance</w:t>
            </w:r>
          </w:p>
        </w:tc>
        <w:tc>
          <w:tcPr>
            <w:tcW w:w="3662" w:type="dxa"/>
            <w:tcBorders>
              <w:top w:val="single" w:sz="4"/>
              <w:left w:val="single" w:sz="4"/>
              <w:bottom w:val="single" w:sz="4"/>
              <w:right w:val="single" w:sz="4"/>
            </w:tcBorders>
            <w:shd w:val="clear" w:color="auto" w:fill="FCD5B4"/>
            <w:tcMar/>
            <w:vAlign w:val="center"/>
          </w:tcPr>
          <w:p w:rsidR="1DA8813F" w:rsidP="1DA8813F" w:rsidRDefault="1DA8813F" w14:paraId="5B5A6615" w14:textId="3DABF454">
            <w:pPr>
              <w:spacing w:before="0" w:beforeAutospacing="off" w:after="0" w:afterAutospacing="off"/>
              <w:jc w:val="center"/>
            </w:pPr>
            <w:r w:rsidRPr="1DA8813F" w:rsidR="1DA8813F">
              <w:rPr>
                <w:rFonts w:ascii="Arial" w:hAnsi="Arial" w:eastAsia="Arial" w:cs="Arial"/>
                <w:b w:val="0"/>
                <w:bCs w:val="0"/>
                <w:i w:val="0"/>
                <w:iCs w:val="0"/>
                <w:strike w:val="0"/>
                <w:dstrike w:val="0"/>
                <w:sz w:val="24"/>
                <w:szCs w:val="24"/>
                <w:u w:val="none"/>
              </w:rPr>
              <w:t>£284</w:t>
            </w:r>
          </w:p>
        </w:tc>
      </w:tr>
      <w:tr w:rsidR="1DA8813F" w:rsidTr="1DA8813F" w14:paraId="60E24E2E">
        <w:trPr>
          <w:trHeight w:val="315"/>
        </w:trPr>
        <w:tc>
          <w:tcPr>
            <w:tcW w:w="5632" w:type="dxa"/>
            <w:tcBorders>
              <w:top w:val="single" w:sz="4"/>
              <w:left w:val="single" w:sz="4"/>
              <w:bottom w:val="single" w:sz="4"/>
              <w:right w:val="single" w:sz="4"/>
            </w:tcBorders>
            <w:shd w:val="clear" w:color="auto" w:fill="FCD5B4"/>
            <w:tcMar/>
            <w:vAlign w:val="center"/>
          </w:tcPr>
          <w:p w:rsidR="1DA8813F" w:rsidP="1DA8813F" w:rsidRDefault="1DA8813F" w14:paraId="590ED8B9" w14:textId="06B32716">
            <w:pPr>
              <w:spacing w:before="0" w:beforeAutospacing="off" w:after="0" w:afterAutospacing="off"/>
              <w:jc w:val="left"/>
            </w:pPr>
            <w:r w:rsidRPr="1DA8813F" w:rsidR="1DA8813F">
              <w:rPr>
                <w:rFonts w:ascii="Arial" w:hAnsi="Arial" w:eastAsia="Arial" w:cs="Arial"/>
                <w:b w:val="1"/>
                <w:bCs w:val="1"/>
                <w:i w:val="0"/>
                <w:iCs w:val="0"/>
                <w:strike w:val="0"/>
                <w:dstrike w:val="0"/>
                <w:color w:val="000000" w:themeColor="text1" w:themeTint="FF" w:themeShade="FF"/>
                <w:sz w:val="24"/>
                <w:szCs w:val="24"/>
                <w:u w:val="none"/>
              </w:rPr>
              <w:t>Telephone and internet</w:t>
            </w:r>
          </w:p>
        </w:tc>
        <w:tc>
          <w:tcPr>
            <w:tcW w:w="3662" w:type="dxa"/>
            <w:tcBorders>
              <w:top w:val="single" w:sz="4"/>
              <w:left w:val="single" w:sz="4"/>
              <w:bottom w:val="single" w:sz="4"/>
              <w:right w:val="single" w:sz="4"/>
            </w:tcBorders>
            <w:shd w:val="clear" w:color="auto" w:fill="FCD5B4"/>
            <w:tcMar/>
            <w:vAlign w:val="center"/>
          </w:tcPr>
          <w:p w:rsidR="1DA8813F" w:rsidP="1DA8813F" w:rsidRDefault="1DA8813F" w14:paraId="1D2F4743" w14:textId="4E4D20AC">
            <w:pPr>
              <w:spacing w:before="0" w:beforeAutospacing="off" w:after="0" w:afterAutospacing="off"/>
              <w:jc w:val="center"/>
            </w:pPr>
            <w:r w:rsidRPr="1DA8813F" w:rsidR="1DA8813F">
              <w:rPr>
                <w:rFonts w:ascii="Arial" w:hAnsi="Arial" w:eastAsia="Arial" w:cs="Arial"/>
                <w:b w:val="0"/>
                <w:bCs w:val="0"/>
                <w:i w:val="0"/>
                <w:iCs w:val="0"/>
                <w:strike w:val="0"/>
                <w:dstrike w:val="0"/>
                <w:sz w:val="24"/>
                <w:szCs w:val="24"/>
                <w:u w:val="none"/>
              </w:rPr>
              <w:t>£0</w:t>
            </w:r>
          </w:p>
        </w:tc>
      </w:tr>
      <w:tr w:rsidR="1DA8813F" w:rsidTr="1DA8813F" w14:paraId="45A2BFE8">
        <w:trPr>
          <w:trHeight w:val="315"/>
        </w:trPr>
        <w:tc>
          <w:tcPr>
            <w:tcW w:w="5632" w:type="dxa"/>
            <w:tcBorders>
              <w:top w:val="single" w:sz="4"/>
              <w:left w:val="single" w:sz="4"/>
              <w:bottom w:val="single" w:sz="4"/>
              <w:right w:val="single" w:sz="4"/>
            </w:tcBorders>
            <w:shd w:val="clear" w:color="auto" w:fill="FCD5B4"/>
            <w:tcMar/>
            <w:vAlign w:val="center"/>
          </w:tcPr>
          <w:p w:rsidR="1DA8813F" w:rsidP="1DA8813F" w:rsidRDefault="1DA8813F" w14:paraId="353BECE9" w14:textId="4348E338">
            <w:pPr>
              <w:spacing w:before="0" w:beforeAutospacing="off" w:after="0" w:afterAutospacing="off"/>
              <w:jc w:val="left"/>
            </w:pPr>
            <w:r w:rsidRPr="1DA8813F" w:rsidR="1DA8813F">
              <w:rPr>
                <w:rFonts w:ascii="Arial" w:hAnsi="Arial" w:eastAsia="Arial" w:cs="Arial"/>
                <w:b w:val="1"/>
                <w:bCs w:val="1"/>
                <w:i w:val="0"/>
                <w:iCs w:val="0"/>
                <w:strike w:val="0"/>
                <w:dstrike w:val="0"/>
                <w:color w:val="000000" w:themeColor="text1" w:themeTint="FF" w:themeShade="FF"/>
                <w:sz w:val="24"/>
                <w:szCs w:val="24"/>
                <w:u w:val="none"/>
              </w:rPr>
              <w:t>Marketing and advertising expenses</w:t>
            </w:r>
          </w:p>
        </w:tc>
        <w:tc>
          <w:tcPr>
            <w:tcW w:w="3662" w:type="dxa"/>
            <w:tcBorders>
              <w:top w:val="single" w:sz="4"/>
              <w:left w:val="single" w:sz="4"/>
              <w:bottom w:val="single" w:sz="4"/>
              <w:right w:val="single" w:sz="4"/>
            </w:tcBorders>
            <w:shd w:val="clear" w:color="auto" w:fill="FCD5B4"/>
            <w:tcMar/>
            <w:vAlign w:val="center"/>
          </w:tcPr>
          <w:p w:rsidR="1DA8813F" w:rsidP="1DA8813F" w:rsidRDefault="1DA8813F" w14:paraId="33A3C4C4" w14:textId="4A3CFECB">
            <w:pPr>
              <w:spacing w:before="0" w:beforeAutospacing="off" w:after="0" w:afterAutospacing="off"/>
              <w:jc w:val="center"/>
            </w:pPr>
            <w:r w:rsidRPr="1DA8813F" w:rsidR="1DA8813F">
              <w:rPr>
                <w:rFonts w:ascii="Arial" w:hAnsi="Arial" w:eastAsia="Arial" w:cs="Arial"/>
                <w:b w:val="0"/>
                <w:bCs w:val="0"/>
                <w:i w:val="0"/>
                <w:iCs w:val="0"/>
                <w:strike w:val="0"/>
                <w:dstrike w:val="0"/>
                <w:sz w:val="24"/>
                <w:szCs w:val="24"/>
                <w:u w:val="none"/>
              </w:rPr>
              <w:t>£3,000</w:t>
            </w:r>
          </w:p>
        </w:tc>
      </w:tr>
      <w:tr w:rsidR="1DA8813F" w:rsidTr="1DA8813F" w14:paraId="3DE3B7EF">
        <w:trPr>
          <w:trHeight w:val="315"/>
        </w:trPr>
        <w:tc>
          <w:tcPr>
            <w:tcW w:w="5632" w:type="dxa"/>
            <w:tcBorders>
              <w:top w:val="single" w:sz="4"/>
              <w:left w:val="single" w:sz="4"/>
              <w:bottom w:val="single" w:sz="4"/>
              <w:right w:val="single" w:sz="4"/>
            </w:tcBorders>
            <w:shd w:val="clear" w:color="auto" w:fill="FCD5B4"/>
            <w:tcMar/>
            <w:vAlign w:val="center"/>
          </w:tcPr>
          <w:p w:rsidR="1DA8813F" w:rsidP="1DA8813F" w:rsidRDefault="1DA8813F" w14:paraId="3E2526AC" w14:textId="4997B691">
            <w:pPr>
              <w:spacing w:before="0" w:beforeAutospacing="off" w:after="0" w:afterAutospacing="off"/>
              <w:jc w:val="left"/>
            </w:pPr>
            <w:r w:rsidRPr="1DA8813F" w:rsidR="1DA8813F">
              <w:rPr>
                <w:rFonts w:ascii="Arial" w:hAnsi="Arial" w:eastAsia="Arial" w:cs="Arial"/>
                <w:b w:val="1"/>
                <w:bCs w:val="1"/>
                <w:i w:val="0"/>
                <w:iCs w:val="0"/>
                <w:strike w:val="0"/>
                <w:dstrike w:val="0"/>
                <w:color w:val="000000" w:themeColor="text1" w:themeTint="FF" w:themeShade="FF"/>
                <w:sz w:val="24"/>
                <w:szCs w:val="24"/>
                <w:u w:val="none"/>
              </w:rPr>
              <w:t>Equipment purchase or leasing</w:t>
            </w:r>
          </w:p>
        </w:tc>
        <w:tc>
          <w:tcPr>
            <w:tcW w:w="3662" w:type="dxa"/>
            <w:tcBorders>
              <w:top w:val="single" w:sz="4"/>
              <w:left w:val="single" w:sz="4"/>
              <w:bottom w:val="single" w:sz="4"/>
              <w:right w:val="single" w:sz="4"/>
            </w:tcBorders>
            <w:shd w:val="clear" w:color="auto" w:fill="FCD5B4"/>
            <w:tcMar/>
            <w:vAlign w:val="center"/>
          </w:tcPr>
          <w:p w:rsidR="1DA8813F" w:rsidP="1DA8813F" w:rsidRDefault="1DA8813F" w14:paraId="5B2A2399" w14:textId="0DCD914D">
            <w:pPr>
              <w:spacing w:before="0" w:beforeAutospacing="off" w:after="0" w:afterAutospacing="off"/>
              <w:jc w:val="center"/>
            </w:pPr>
            <w:r w:rsidRPr="1DA8813F" w:rsidR="1DA8813F">
              <w:rPr>
                <w:rFonts w:ascii="Arial" w:hAnsi="Arial" w:eastAsia="Arial" w:cs="Arial"/>
                <w:b w:val="0"/>
                <w:bCs w:val="0"/>
                <w:i w:val="0"/>
                <w:iCs w:val="0"/>
                <w:strike w:val="0"/>
                <w:dstrike w:val="0"/>
                <w:sz w:val="24"/>
                <w:szCs w:val="24"/>
                <w:u w:val="none"/>
              </w:rPr>
              <w:t>£108,000</w:t>
            </w:r>
          </w:p>
        </w:tc>
      </w:tr>
      <w:tr w:rsidR="1DA8813F" w:rsidTr="1DA8813F" w14:paraId="05212F6C">
        <w:trPr>
          <w:trHeight w:val="315"/>
        </w:trPr>
        <w:tc>
          <w:tcPr>
            <w:tcW w:w="5632" w:type="dxa"/>
            <w:tcBorders>
              <w:top w:val="single" w:sz="4"/>
              <w:left w:val="single" w:sz="4"/>
              <w:bottom w:val="single" w:sz="4"/>
              <w:right w:val="single" w:sz="4"/>
            </w:tcBorders>
            <w:shd w:val="clear" w:color="auto" w:fill="FCD5B4"/>
            <w:tcMar/>
            <w:vAlign w:val="center"/>
          </w:tcPr>
          <w:p w:rsidR="1DA8813F" w:rsidP="1DA8813F" w:rsidRDefault="1DA8813F" w14:paraId="407C959F" w14:textId="41E2D915">
            <w:pPr>
              <w:spacing w:before="0" w:beforeAutospacing="off" w:after="0" w:afterAutospacing="off"/>
              <w:jc w:val="left"/>
            </w:pPr>
            <w:r w:rsidRPr="1DA8813F" w:rsidR="1DA8813F">
              <w:rPr>
                <w:rFonts w:ascii="Arial" w:hAnsi="Arial" w:eastAsia="Arial" w:cs="Arial"/>
                <w:b w:val="1"/>
                <w:bCs w:val="1"/>
                <w:i w:val="0"/>
                <w:iCs w:val="0"/>
                <w:strike w:val="0"/>
                <w:dstrike w:val="0"/>
                <w:color w:val="000000" w:themeColor="text1" w:themeTint="FF" w:themeShade="FF"/>
                <w:sz w:val="24"/>
                <w:szCs w:val="24"/>
                <w:u w:val="none"/>
              </w:rPr>
              <w:t>Professional fees (legal, accounting etc.)</w:t>
            </w:r>
          </w:p>
        </w:tc>
        <w:tc>
          <w:tcPr>
            <w:tcW w:w="3662" w:type="dxa"/>
            <w:tcBorders>
              <w:top w:val="single" w:sz="4"/>
              <w:left w:val="single" w:sz="4"/>
              <w:bottom w:val="single" w:sz="4"/>
              <w:right w:val="single" w:sz="4"/>
            </w:tcBorders>
            <w:shd w:val="clear" w:color="auto" w:fill="FCD5B4"/>
            <w:tcMar/>
            <w:vAlign w:val="center"/>
          </w:tcPr>
          <w:p w:rsidR="1DA8813F" w:rsidP="1DA8813F" w:rsidRDefault="1DA8813F" w14:paraId="69F5C122" w14:textId="244DA68A">
            <w:pPr>
              <w:spacing w:before="0" w:beforeAutospacing="off" w:after="0" w:afterAutospacing="off"/>
              <w:jc w:val="center"/>
            </w:pPr>
            <w:r w:rsidRPr="1DA8813F" w:rsidR="1DA8813F">
              <w:rPr>
                <w:rFonts w:ascii="Arial" w:hAnsi="Arial" w:eastAsia="Arial" w:cs="Arial"/>
                <w:b w:val="0"/>
                <w:bCs w:val="0"/>
                <w:i w:val="0"/>
                <w:iCs w:val="0"/>
                <w:strike w:val="0"/>
                <w:dstrike w:val="0"/>
                <w:sz w:val="24"/>
                <w:szCs w:val="24"/>
                <w:u w:val="none"/>
              </w:rPr>
              <w:t>£3,000</w:t>
            </w:r>
          </w:p>
        </w:tc>
      </w:tr>
      <w:tr w:rsidR="1DA8813F" w:rsidTr="1DA8813F" w14:paraId="3DC0E78B">
        <w:trPr>
          <w:trHeight w:val="315"/>
        </w:trPr>
        <w:tc>
          <w:tcPr>
            <w:tcW w:w="5632" w:type="dxa"/>
            <w:tcBorders>
              <w:top w:val="single" w:sz="4"/>
              <w:left w:val="single" w:sz="4"/>
              <w:bottom w:val="single" w:sz="4"/>
              <w:right w:val="single" w:sz="4"/>
            </w:tcBorders>
            <w:shd w:val="clear" w:color="auto" w:fill="FCD5B4"/>
            <w:tcMar/>
            <w:vAlign w:val="center"/>
          </w:tcPr>
          <w:p w:rsidR="1DA8813F" w:rsidP="1DA8813F" w:rsidRDefault="1DA8813F" w14:paraId="407E1F9E" w14:textId="4AFAAEC0">
            <w:pPr>
              <w:spacing w:before="0" w:beforeAutospacing="off" w:after="0" w:afterAutospacing="off"/>
              <w:jc w:val="left"/>
            </w:pPr>
            <w:r w:rsidRPr="1DA8813F" w:rsidR="1DA8813F">
              <w:rPr>
                <w:rFonts w:ascii="Arial" w:hAnsi="Arial" w:eastAsia="Arial" w:cs="Arial"/>
                <w:b w:val="1"/>
                <w:bCs w:val="1"/>
                <w:i w:val="0"/>
                <w:iCs w:val="0"/>
                <w:strike w:val="0"/>
                <w:dstrike w:val="0"/>
                <w:color w:val="000000" w:themeColor="text1" w:themeTint="FF" w:themeShade="FF"/>
                <w:sz w:val="24"/>
                <w:szCs w:val="24"/>
                <w:u w:val="none"/>
              </w:rPr>
              <w:t>Staff wages</w:t>
            </w:r>
          </w:p>
        </w:tc>
        <w:tc>
          <w:tcPr>
            <w:tcW w:w="3662" w:type="dxa"/>
            <w:tcBorders>
              <w:top w:val="single" w:sz="4"/>
              <w:left w:val="single" w:sz="4"/>
              <w:bottom w:val="single" w:sz="4"/>
              <w:right w:val="single" w:sz="4"/>
            </w:tcBorders>
            <w:shd w:val="clear" w:color="auto" w:fill="FCD5B4"/>
            <w:tcMar/>
            <w:vAlign w:val="center"/>
          </w:tcPr>
          <w:p w:rsidR="1DA8813F" w:rsidP="1DA8813F" w:rsidRDefault="1DA8813F" w14:paraId="75714AD4" w14:textId="7C2F999A">
            <w:pPr>
              <w:spacing w:before="0" w:beforeAutospacing="off" w:after="0" w:afterAutospacing="off"/>
              <w:jc w:val="center"/>
            </w:pPr>
            <w:r w:rsidRPr="1DA8813F" w:rsidR="1DA8813F">
              <w:rPr>
                <w:rFonts w:ascii="Arial" w:hAnsi="Arial" w:eastAsia="Arial" w:cs="Arial"/>
                <w:b w:val="0"/>
                <w:bCs w:val="0"/>
                <w:i w:val="0"/>
                <w:iCs w:val="0"/>
                <w:strike w:val="0"/>
                <w:dstrike w:val="0"/>
                <w:sz w:val="24"/>
                <w:szCs w:val="24"/>
                <w:u w:val="none"/>
              </w:rPr>
              <w:t>£6,500</w:t>
            </w:r>
          </w:p>
        </w:tc>
      </w:tr>
      <w:tr w:rsidR="1DA8813F" w:rsidTr="1DA8813F" w14:paraId="7E9E6D6C">
        <w:trPr>
          <w:trHeight w:val="315"/>
        </w:trPr>
        <w:tc>
          <w:tcPr>
            <w:tcW w:w="5632" w:type="dxa"/>
            <w:tcBorders>
              <w:top w:val="single" w:sz="4"/>
              <w:left w:val="single" w:sz="4"/>
              <w:bottom w:val="single" w:sz="4"/>
              <w:right w:val="single" w:sz="4"/>
            </w:tcBorders>
            <w:shd w:val="clear" w:color="auto" w:fill="FCD5B4"/>
            <w:tcMar/>
            <w:vAlign w:val="center"/>
          </w:tcPr>
          <w:p w:rsidR="1DA8813F" w:rsidP="1DA8813F" w:rsidRDefault="1DA8813F" w14:paraId="04129663" w14:textId="4DD7ECD0">
            <w:pPr>
              <w:spacing w:before="0" w:beforeAutospacing="off" w:after="0" w:afterAutospacing="off"/>
              <w:jc w:val="left"/>
            </w:pPr>
            <w:r w:rsidRPr="1DA8813F" w:rsidR="1DA8813F">
              <w:rPr>
                <w:rFonts w:ascii="Arial" w:hAnsi="Arial" w:eastAsia="Arial" w:cs="Arial"/>
                <w:b w:val="1"/>
                <w:bCs w:val="1"/>
                <w:i w:val="0"/>
                <w:iCs w:val="0"/>
                <w:strike w:val="0"/>
                <w:dstrike w:val="0"/>
                <w:sz w:val="24"/>
                <w:szCs w:val="24"/>
                <w:u w:val="none"/>
              </w:rPr>
              <w:t>Any other</w:t>
            </w:r>
          </w:p>
        </w:tc>
        <w:tc>
          <w:tcPr>
            <w:tcW w:w="3662" w:type="dxa"/>
            <w:tcBorders>
              <w:top w:val="single" w:sz="4"/>
              <w:left w:val="single" w:sz="4"/>
              <w:bottom w:val="single" w:sz="4"/>
              <w:right w:val="single" w:sz="4"/>
            </w:tcBorders>
            <w:shd w:val="clear" w:color="auto" w:fill="FCD5B4"/>
            <w:tcMar/>
            <w:vAlign w:val="center"/>
          </w:tcPr>
          <w:p w:rsidR="1DA8813F" w:rsidP="1DA8813F" w:rsidRDefault="1DA8813F" w14:paraId="3BBE710A" w14:textId="6A281715">
            <w:pPr>
              <w:spacing w:before="0" w:beforeAutospacing="off" w:after="0" w:afterAutospacing="off"/>
              <w:jc w:val="center"/>
            </w:pPr>
            <w:r w:rsidRPr="1DA8813F" w:rsidR="1DA8813F">
              <w:rPr>
                <w:rFonts w:ascii="Arial" w:hAnsi="Arial" w:eastAsia="Arial" w:cs="Arial"/>
                <w:b w:val="0"/>
                <w:bCs w:val="0"/>
                <w:i w:val="0"/>
                <w:iCs w:val="0"/>
                <w:strike w:val="0"/>
                <w:dstrike w:val="0"/>
                <w:sz w:val="24"/>
                <w:szCs w:val="24"/>
                <w:u w:val="none"/>
              </w:rPr>
              <w:t>£15,000</w:t>
            </w:r>
          </w:p>
        </w:tc>
      </w:tr>
      <w:tr w:rsidR="1DA8813F" w:rsidTr="1DA8813F" w14:paraId="7E005D2E">
        <w:trPr>
          <w:trHeight w:val="375"/>
        </w:trPr>
        <w:tc>
          <w:tcPr>
            <w:tcW w:w="5632" w:type="dxa"/>
            <w:tcBorders>
              <w:top w:val="single" w:sz="4"/>
              <w:left w:val="single" w:color="808080" w:themeColor="background1" w:themeShade="80" w:sz="8"/>
              <w:bottom w:val="single" w:color="808080" w:themeColor="background1" w:themeShade="80" w:sz="8"/>
              <w:right w:val="nil"/>
            </w:tcBorders>
            <w:shd w:val="clear" w:color="auto" w:fill="BFBFBF" w:themeFill="background1" w:themeFillShade="BF"/>
            <w:tcMar/>
            <w:vAlign w:val="center"/>
          </w:tcPr>
          <w:p w:rsidR="1DA8813F" w:rsidP="1DA8813F" w:rsidRDefault="1DA8813F" w14:paraId="3B4E08AA" w14:textId="6D6BBB90">
            <w:pPr>
              <w:spacing w:before="0" w:beforeAutospacing="off" w:after="0" w:afterAutospacing="off"/>
            </w:pPr>
            <w:r w:rsidRPr="1DA8813F" w:rsidR="1DA8813F">
              <w:rPr>
                <w:rFonts w:ascii="Arial" w:hAnsi="Arial" w:eastAsia="Arial" w:cs="Arial"/>
                <w:b w:val="1"/>
                <w:bCs w:val="1"/>
                <w:i w:val="0"/>
                <w:iCs w:val="0"/>
                <w:strike w:val="0"/>
                <w:dstrike w:val="0"/>
                <w:sz w:val="22"/>
                <w:szCs w:val="22"/>
                <w:u w:val="none"/>
              </w:rPr>
              <w:t>Total cash out-flows (B)</w:t>
            </w:r>
          </w:p>
        </w:tc>
        <w:tc>
          <w:tcPr>
            <w:tcW w:w="3662" w:type="dxa"/>
            <w:tcBorders>
              <w:top w:val="single" w:sz="4"/>
              <w:left w:val="single" w:color="595959" w:themeColor="text1" w:themeTint="A6" w:sz="4"/>
              <w:bottom w:val="single" w:color="808080" w:themeColor="background1" w:themeShade="80" w:sz="8"/>
              <w:right w:val="single" w:color="595959" w:themeColor="text1" w:themeTint="A6" w:sz="4"/>
            </w:tcBorders>
            <w:shd w:val="clear" w:color="auto" w:fill="D8E4BC"/>
            <w:tcMar/>
            <w:vAlign w:val="center"/>
          </w:tcPr>
          <w:p w:rsidR="1DA8813F" w:rsidP="1DA8813F" w:rsidRDefault="1DA8813F" w14:paraId="7166CA15" w14:textId="57B7A320">
            <w:pPr>
              <w:spacing w:before="0" w:beforeAutospacing="off" w:after="0" w:afterAutospacing="off"/>
              <w:jc w:val="center"/>
            </w:pPr>
            <w:r w:rsidRPr="1DA8813F" w:rsidR="1DA8813F">
              <w:rPr>
                <w:rFonts w:ascii="Arial" w:hAnsi="Arial" w:eastAsia="Arial" w:cs="Arial"/>
                <w:b w:val="1"/>
                <w:bCs w:val="1"/>
                <w:i w:val="0"/>
                <w:iCs w:val="0"/>
                <w:strike w:val="0"/>
                <w:dstrike w:val="0"/>
                <w:color w:val="000000" w:themeColor="text1" w:themeTint="FF" w:themeShade="FF"/>
                <w:sz w:val="24"/>
                <w:szCs w:val="24"/>
                <w:u w:val="none"/>
              </w:rPr>
              <w:t>£145,784</w:t>
            </w:r>
          </w:p>
        </w:tc>
      </w:tr>
      <w:tr w:rsidR="1DA8813F" w:rsidTr="1DA8813F" w14:paraId="4CCF605E">
        <w:trPr>
          <w:trHeight w:val="405"/>
        </w:trPr>
        <w:tc>
          <w:tcPr>
            <w:tcW w:w="5632" w:type="dxa"/>
            <w:tcBorders>
              <w:top w:val="single" w:color="808080" w:themeColor="background1" w:themeShade="80" w:sz="8"/>
              <w:left w:val="nil"/>
              <w:bottom w:val="nil"/>
              <w:right w:val="nil"/>
            </w:tcBorders>
            <w:shd w:val="clear" w:color="auto" w:fill="FFFFFF" w:themeFill="background1"/>
            <w:tcMar/>
            <w:vAlign w:val="bottom"/>
          </w:tcPr>
          <w:p w:rsidR="1DA8813F" w:rsidP="1DA8813F" w:rsidRDefault="1DA8813F" w14:paraId="00B2431E" w14:textId="610F8369">
            <w:pPr>
              <w:spacing w:before="0" w:beforeAutospacing="off" w:after="0" w:afterAutospacing="off"/>
            </w:pPr>
            <w:r w:rsidRPr="1DA8813F" w:rsidR="1DA8813F">
              <w:rPr>
                <w:rFonts w:ascii="Arial" w:hAnsi="Arial" w:eastAsia="Arial" w:cs="Arial"/>
                <w:b w:val="0"/>
                <w:bCs w:val="0"/>
                <w:i w:val="0"/>
                <w:iCs w:val="0"/>
                <w:strike w:val="0"/>
                <w:dstrike w:val="0"/>
                <w:color w:val="000000" w:themeColor="text1" w:themeTint="FF" w:themeShade="FF"/>
                <w:sz w:val="22"/>
                <w:szCs w:val="22"/>
                <w:u w:val="none"/>
              </w:rPr>
              <w:t xml:space="preserve"> </w:t>
            </w:r>
          </w:p>
        </w:tc>
        <w:tc>
          <w:tcPr>
            <w:tcW w:w="3662" w:type="dxa"/>
            <w:tcBorders>
              <w:top w:val="single" w:color="808080" w:themeColor="background1" w:themeShade="80" w:sz="8"/>
              <w:left w:val="nil"/>
              <w:bottom w:val="nil"/>
              <w:right w:val="nil"/>
            </w:tcBorders>
            <w:shd w:val="clear" w:color="auto" w:fill="FFFFFF" w:themeFill="background1"/>
            <w:tcMar/>
            <w:vAlign w:val="center"/>
          </w:tcPr>
          <w:p w:rsidR="1DA8813F" w:rsidP="1DA8813F" w:rsidRDefault="1DA8813F" w14:paraId="5A4DD74C" w14:textId="59F430EA">
            <w:pPr>
              <w:spacing w:before="0" w:beforeAutospacing="off" w:after="0" w:afterAutospacing="off"/>
              <w:jc w:val="center"/>
            </w:pPr>
            <w:r w:rsidRPr="1DA8813F" w:rsidR="1DA8813F">
              <w:rPr>
                <w:rFonts w:ascii="Arial" w:hAnsi="Arial" w:eastAsia="Arial" w:cs="Arial"/>
                <w:b w:val="0"/>
                <w:bCs w:val="0"/>
                <w:i w:val="0"/>
                <w:iCs w:val="0"/>
                <w:strike w:val="0"/>
                <w:dstrike w:val="0"/>
                <w:color w:val="000000" w:themeColor="text1" w:themeTint="FF" w:themeShade="FF"/>
                <w:sz w:val="24"/>
                <w:szCs w:val="24"/>
                <w:u w:val="none"/>
              </w:rPr>
              <w:t xml:space="preserve"> </w:t>
            </w:r>
          </w:p>
        </w:tc>
      </w:tr>
      <w:tr w:rsidR="1DA8813F" w:rsidTr="1DA8813F" w14:paraId="153D77E3">
        <w:trPr>
          <w:trHeight w:val="630"/>
        </w:trPr>
        <w:tc>
          <w:tcPr>
            <w:tcW w:w="5632" w:type="dxa"/>
            <w:tcBorders>
              <w:top w:val="single" w:color="808080" w:themeColor="background1" w:themeShade="80" w:sz="8"/>
              <w:left w:val="single" w:color="808080" w:themeColor="background1" w:themeShade="80" w:sz="8"/>
              <w:bottom w:val="single" w:color="808080" w:themeColor="background1" w:themeShade="80" w:sz="8"/>
              <w:right w:val="single" w:sz="8"/>
            </w:tcBorders>
            <w:shd w:val="clear" w:color="auto" w:fill="000000" w:themeFill="text1"/>
            <w:tcMar/>
            <w:vAlign w:val="center"/>
          </w:tcPr>
          <w:p w:rsidR="1DA8813F" w:rsidP="1DA8813F" w:rsidRDefault="1DA8813F" w14:paraId="1619886A" w14:textId="738A68C4">
            <w:pPr>
              <w:spacing w:before="0" w:beforeAutospacing="off" w:after="0" w:afterAutospacing="off"/>
              <w:jc w:val="right"/>
            </w:pPr>
            <w:r w:rsidRPr="1DA8813F" w:rsidR="1DA8813F">
              <w:rPr>
                <w:rFonts w:ascii="Arial" w:hAnsi="Arial" w:eastAsia="Arial" w:cs="Arial"/>
                <w:b w:val="1"/>
                <w:bCs w:val="1"/>
                <w:i w:val="0"/>
                <w:iCs w:val="0"/>
                <w:strike w:val="0"/>
                <w:dstrike w:val="0"/>
                <w:color w:val="FFFFFF" w:themeColor="background1" w:themeTint="FF" w:themeShade="FF"/>
                <w:sz w:val="22"/>
                <w:szCs w:val="22"/>
                <w:u w:val="none"/>
              </w:rPr>
              <w:t>Your net cash flow (A-B)</w:t>
            </w:r>
          </w:p>
        </w:tc>
        <w:tc>
          <w:tcPr>
            <w:tcW w:w="3662" w:type="dxa"/>
            <w:tcBorders>
              <w:top w:val="single" w:color="808080" w:themeColor="background1" w:themeShade="80" w:sz="8"/>
              <w:left w:val="single" w:color="595959" w:themeColor="text1" w:themeTint="A6" w:sz="4"/>
              <w:bottom w:val="single" w:color="808080" w:themeColor="background1" w:themeShade="80" w:sz="8"/>
              <w:right w:val="single" w:color="595959" w:themeColor="text1" w:themeTint="A6" w:sz="4"/>
            </w:tcBorders>
            <w:shd w:val="clear" w:color="auto" w:fill="D8E4BC"/>
            <w:tcMar/>
            <w:vAlign w:val="center"/>
          </w:tcPr>
          <w:p w:rsidR="1DA8813F" w:rsidP="1DA8813F" w:rsidRDefault="1DA8813F" w14:paraId="3B60AFDC" w14:textId="267DCD73">
            <w:pPr>
              <w:spacing w:before="0" w:beforeAutospacing="off" w:after="0" w:afterAutospacing="off"/>
              <w:jc w:val="center"/>
            </w:pPr>
            <w:r w:rsidRPr="1DA8813F" w:rsidR="1DA8813F">
              <w:rPr>
                <w:rFonts w:ascii="Arial" w:hAnsi="Arial" w:eastAsia="Arial" w:cs="Arial"/>
                <w:b w:val="1"/>
                <w:bCs w:val="1"/>
                <w:i w:val="0"/>
                <w:iCs w:val="0"/>
                <w:strike w:val="0"/>
                <w:dstrike w:val="0"/>
                <w:color w:val="000000" w:themeColor="text1" w:themeTint="FF" w:themeShade="FF"/>
                <w:sz w:val="20"/>
                <w:szCs w:val="20"/>
                <w:u w:val="none"/>
              </w:rPr>
              <w:t>£0</w:t>
            </w:r>
          </w:p>
        </w:tc>
      </w:tr>
    </w:tbl>
    <w:p w:rsidR="1DA8813F" w:rsidP="1DA8813F" w:rsidRDefault="1DA8813F" w14:paraId="37733E53" w14:textId="3F6DAF77">
      <w:pPr>
        <w:pStyle w:val="Normal"/>
      </w:pPr>
    </w:p>
    <w:p w:rsidR="5FE75BEC" w:rsidRDefault="5FE75BEC" w14:paraId="07678472" w14:textId="257931B8">
      <w:r w:rsidRPr="1DA8813F" w:rsidR="5FE75BEC">
        <w:rPr>
          <w:rFonts w:eastAsia="Arial Nova"/>
        </w:rPr>
        <w:t xml:space="preserve">In my </w:t>
      </w:r>
      <w:r w:rsidRPr="1DA8813F" w:rsidR="74F52ED7">
        <w:rPr>
          <w:rFonts w:eastAsia="Arial Nova"/>
        </w:rPr>
        <w:t>opinion,</w:t>
      </w:r>
      <w:r w:rsidRPr="1DA8813F" w:rsidR="5FE75BEC">
        <w:rPr>
          <w:rFonts w:eastAsia="Arial Nova"/>
        </w:rPr>
        <w:t xml:space="preserve"> the</w:t>
      </w:r>
      <w:r w:rsidRPr="1DA8813F" w:rsidR="5FE75BEC">
        <w:rPr>
          <w:rFonts w:eastAsia="Arial Nova"/>
        </w:rPr>
        <w:t xml:space="preserve"> required amount of funding for my car park business is £1</w:t>
      </w:r>
      <w:r w:rsidRPr="1DA8813F" w:rsidR="34911484">
        <w:rPr>
          <w:rFonts w:eastAsia="Arial Nova"/>
        </w:rPr>
        <w:t>27</w:t>
      </w:r>
      <w:r w:rsidRPr="1DA8813F" w:rsidR="5FE75BEC">
        <w:rPr>
          <w:rFonts w:eastAsia="Arial Nova"/>
        </w:rPr>
        <w:t>,</w:t>
      </w:r>
      <w:r w:rsidRPr="1DA8813F" w:rsidR="55E218B4">
        <w:rPr>
          <w:rFonts w:eastAsia="Arial Nova"/>
        </w:rPr>
        <w:t>784</w:t>
      </w:r>
      <w:r w:rsidRPr="1DA8813F" w:rsidR="5FE75BEC">
        <w:rPr>
          <w:rFonts w:eastAsia="Arial Nova"/>
        </w:rPr>
        <w:t xml:space="preserve">. </w:t>
      </w:r>
      <w:r w:rsidRPr="1DA8813F" w:rsidR="53B80B20">
        <w:rPr>
          <w:rFonts w:eastAsia="Arial Nova"/>
        </w:rPr>
        <w:t xml:space="preserve">I could secure this by </w:t>
      </w:r>
      <w:r w:rsidRPr="1DA8813F" w:rsidR="1D8C901B">
        <w:rPr>
          <w:rFonts w:eastAsia="Arial Nova"/>
        </w:rPr>
        <w:t xml:space="preserve">investing </w:t>
      </w:r>
      <w:bookmarkStart w:name="_Int_HAhmvGOg" w:id="1506098031"/>
      <w:r w:rsidRPr="1DA8813F" w:rsidR="1D8C901B">
        <w:rPr>
          <w:rFonts w:eastAsia="Arial Nova"/>
        </w:rPr>
        <w:t>from</w:t>
      </w:r>
      <w:bookmarkEnd w:id="1506098031"/>
      <w:r w:rsidRPr="1DA8813F" w:rsidR="53B80B20">
        <w:rPr>
          <w:rFonts w:eastAsia="Arial Nova"/>
        </w:rPr>
        <w:t xml:space="preserve"> </w:t>
      </w:r>
      <w:r w:rsidRPr="1DA8813F" w:rsidR="79572BC0">
        <w:rPr>
          <w:rFonts w:eastAsia="Arial Nova"/>
        </w:rPr>
        <w:t>my</w:t>
      </w:r>
      <w:r w:rsidRPr="1DA8813F" w:rsidR="53B80B20">
        <w:rPr>
          <w:rFonts w:eastAsia="Arial Nova"/>
        </w:rPr>
        <w:t xml:space="preserve"> personal funds and savings. I could then also seek a business loan as a </w:t>
      </w:r>
      <w:r w:rsidRPr="1DA8813F" w:rsidR="407EBD2E">
        <w:rPr>
          <w:rFonts w:eastAsia="Arial Nova"/>
        </w:rPr>
        <w:t>commercial</w:t>
      </w:r>
      <w:r w:rsidRPr="1DA8813F" w:rsidR="53B80B20">
        <w:rPr>
          <w:rFonts w:eastAsia="Arial Nova"/>
        </w:rPr>
        <w:t xml:space="preserve"> bank loan typically </w:t>
      </w:r>
      <w:r w:rsidRPr="1DA8813F" w:rsidR="17A74C56">
        <w:rPr>
          <w:rFonts w:eastAsia="Arial Nova"/>
        </w:rPr>
        <w:t>having</w:t>
      </w:r>
      <w:r w:rsidRPr="1DA8813F" w:rsidR="53B80B20">
        <w:rPr>
          <w:rFonts w:eastAsia="Arial Nova"/>
        </w:rPr>
        <w:t xml:space="preserve"> </w:t>
      </w:r>
      <w:r w:rsidRPr="1DA8813F" w:rsidR="017F70AF">
        <w:rPr>
          <w:rFonts w:eastAsia="Arial Nova"/>
        </w:rPr>
        <w:t xml:space="preserve">a </w:t>
      </w:r>
      <w:r w:rsidRPr="1DA8813F" w:rsidR="103ADB6B">
        <w:rPr>
          <w:rFonts w:eastAsia="Arial Nova"/>
        </w:rPr>
        <w:t>start-up</w:t>
      </w:r>
      <w:r w:rsidRPr="1DA8813F" w:rsidR="017F70AF">
        <w:rPr>
          <w:rFonts w:eastAsia="Arial Nova"/>
        </w:rPr>
        <w:t xml:space="preserve"> loan scheme which provides necessary amount of funds needed which </w:t>
      </w:r>
      <w:r w:rsidRPr="1DA8813F" w:rsidR="017F70AF">
        <w:rPr>
          <w:rFonts w:eastAsia="Arial Nova"/>
        </w:rPr>
        <w:t>structured</w:t>
      </w:r>
      <w:r w:rsidRPr="1DA8813F" w:rsidR="017F70AF">
        <w:rPr>
          <w:rFonts w:eastAsia="Arial Nova"/>
        </w:rPr>
        <w:t xml:space="preserve"> </w:t>
      </w:r>
      <w:r w:rsidRPr="1DA8813F" w:rsidR="74F4D7DA">
        <w:rPr>
          <w:rFonts w:eastAsia="Arial Nova"/>
        </w:rPr>
        <w:t>interest</w:t>
      </w:r>
      <w:r w:rsidRPr="1DA8813F" w:rsidR="017F70AF">
        <w:rPr>
          <w:rFonts w:eastAsia="Arial Nova"/>
        </w:rPr>
        <w:t xml:space="preserve"> rates. </w:t>
      </w:r>
      <w:r w:rsidRPr="1DA8813F" w:rsidR="654B26BE">
        <w:rPr>
          <w:rFonts w:eastAsia="Arial Nova"/>
        </w:rPr>
        <w:t>I could also apply for community and charity grants which are available.</w:t>
      </w:r>
      <w:r w:rsidRPr="1DA8813F" w:rsidR="63CF8C9A">
        <w:rPr>
          <w:rFonts w:eastAsia="Arial Nova"/>
        </w:rPr>
        <w:t xml:space="preserve"> (Redditchbc.gov.uk, 2026).</w:t>
      </w:r>
      <w:r w:rsidRPr="1DA8813F" w:rsidR="654B26BE">
        <w:rPr>
          <w:rFonts w:eastAsia="Arial Nova"/>
        </w:rPr>
        <w:t xml:space="preserve"> The main startup expenses </w:t>
      </w:r>
      <w:r w:rsidRPr="1DA8813F" w:rsidR="654B26BE">
        <w:rPr>
          <w:rFonts w:eastAsia="Arial Nova"/>
        </w:rPr>
        <w:t>of</w:t>
      </w:r>
      <w:r w:rsidRPr="1DA8813F" w:rsidR="654B26BE">
        <w:rPr>
          <w:rFonts w:eastAsia="Arial Nova"/>
        </w:rPr>
        <w:t xml:space="preserve"> the f</w:t>
      </w:r>
      <w:r w:rsidRPr="1DA8813F" w:rsidR="5EA53AEA">
        <w:rPr>
          <w:rFonts w:eastAsia="Arial Nova"/>
        </w:rPr>
        <w:t xml:space="preserve">irst month </w:t>
      </w:r>
      <w:r w:rsidRPr="1DA8813F" w:rsidR="57DBE9CD">
        <w:rPr>
          <w:rFonts w:eastAsia="Arial Nova"/>
        </w:rPr>
        <w:t>include</w:t>
      </w:r>
      <w:r w:rsidRPr="1DA8813F" w:rsidR="5EA53AEA">
        <w:rPr>
          <w:rFonts w:eastAsia="Arial Nova"/>
        </w:rPr>
        <w:t xml:space="preserve"> the </w:t>
      </w:r>
      <w:r w:rsidRPr="1DA8813F" w:rsidR="45E03AD8">
        <w:rPr>
          <w:rFonts w:eastAsia="Arial Nova"/>
        </w:rPr>
        <w:t>installation</w:t>
      </w:r>
      <w:r w:rsidRPr="1DA8813F" w:rsidR="5EA53AEA">
        <w:rPr>
          <w:rFonts w:eastAsia="Arial Nova"/>
        </w:rPr>
        <w:t xml:space="preserve"> of solar canopy and battery storage. The estimated cost of this is £55,000. </w:t>
      </w:r>
      <w:r w:rsidRPr="1DA8813F" w:rsidR="01082872">
        <w:rPr>
          <w:rFonts w:eastAsia="Arial Nova"/>
        </w:rPr>
        <w:t xml:space="preserve">I could get 75% up to £500 per socket off due to the Workplace Charging Scheme. This could reduce my overall costs. </w:t>
      </w:r>
      <w:r w:rsidRPr="1DA8813F" w:rsidR="62DD6F94">
        <w:rPr>
          <w:rFonts w:eastAsia="Arial Nova"/>
        </w:rPr>
        <w:t xml:space="preserve">(EV Chargers for Car Parks, 2026). </w:t>
      </w:r>
      <w:r w:rsidRPr="1DA8813F" w:rsidR="5EA53AEA">
        <w:rPr>
          <w:rFonts w:eastAsia="Arial Nova"/>
        </w:rPr>
        <w:t xml:space="preserve">Secondly, the EV </w:t>
      </w:r>
      <w:r w:rsidRPr="1DA8813F" w:rsidR="0D2ECF0C">
        <w:rPr>
          <w:rFonts w:eastAsia="Arial Nova"/>
        </w:rPr>
        <w:t>fast charging</w:t>
      </w:r>
      <w:r w:rsidRPr="1DA8813F" w:rsidR="22076442">
        <w:rPr>
          <w:rFonts w:eastAsia="Arial Nova"/>
        </w:rPr>
        <w:t xml:space="preserve"> </w:t>
      </w:r>
      <w:r w:rsidRPr="1DA8813F" w:rsidR="20925715">
        <w:rPr>
          <w:rFonts w:eastAsia="Arial Nova"/>
        </w:rPr>
        <w:t>stations</w:t>
      </w:r>
      <w:r w:rsidRPr="1DA8813F" w:rsidR="22076442">
        <w:rPr>
          <w:rFonts w:eastAsia="Arial Nova"/>
        </w:rPr>
        <w:t xml:space="preserve"> will need fitting and other factors will ave to be considered. The estimated cost for this is £35,000. </w:t>
      </w:r>
      <w:r w:rsidRPr="1DA8813F" w:rsidR="2EA4BFBA">
        <w:rPr>
          <w:rFonts w:eastAsia="Arial Nova"/>
        </w:rPr>
        <w:t xml:space="preserve">(Excel Energy, 2026). </w:t>
      </w:r>
      <w:r w:rsidRPr="1DA8813F" w:rsidR="22076442">
        <w:rPr>
          <w:rFonts w:eastAsia="Arial Nova"/>
        </w:rPr>
        <w:t xml:space="preserve">Thirdly, </w:t>
      </w:r>
      <w:r w:rsidRPr="1DA8813F" w:rsidR="2984F9D4">
        <w:rPr>
          <w:rFonts w:eastAsia="Arial Nova"/>
        </w:rPr>
        <w:t xml:space="preserve">ANPR cameras and </w:t>
      </w:r>
      <w:r w:rsidRPr="1DA8813F" w:rsidR="1AFFA26D">
        <w:rPr>
          <w:rFonts w:eastAsia="Arial Nova"/>
        </w:rPr>
        <w:t>barriers</w:t>
      </w:r>
      <w:r w:rsidRPr="1DA8813F" w:rsidR="2984F9D4">
        <w:rPr>
          <w:rFonts w:eastAsia="Arial Nova"/>
        </w:rPr>
        <w:t xml:space="preserve"> could come up to £18,000. </w:t>
      </w:r>
      <w:r w:rsidRPr="1DA8813F" w:rsidR="350137B8">
        <w:rPr>
          <w:rFonts w:eastAsia="Arial Nova"/>
        </w:rPr>
        <w:t xml:space="preserve">(Marting, 2026). </w:t>
      </w:r>
      <w:r w:rsidRPr="1DA8813F" w:rsidR="2984F9D4">
        <w:rPr>
          <w:rFonts w:eastAsia="Arial Nova"/>
        </w:rPr>
        <w:t xml:space="preserve">As well as </w:t>
      </w:r>
      <w:r w:rsidRPr="1DA8813F" w:rsidR="4004B129">
        <w:rPr>
          <w:rFonts w:eastAsia="Arial Nova"/>
        </w:rPr>
        <w:t>this,</w:t>
      </w:r>
      <w:r w:rsidRPr="1DA8813F" w:rsidR="2984F9D4">
        <w:rPr>
          <w:rFonts w:eastAsia="Arial Nova"/>
        </w:rPr>
        <w:t xml:space="preserve"> the overall renovation </w:t>
      </w:r>
      <w:r w:rsidRPr="1DA8813F" w:rsidR="27769AF4">
        <w:rPr>
          <w:rFonts w:eastAsia="Arial Nova"/>
        </w:rPr>
        <w:t xml:space="preserve">and site </w:t>
      </w:r>
      <w:r w:rsidRPr="1DA8813F" w:rsidR="74E680FC">
        <w:rPr>
          <w:rFonts w:eastAsia="Arial Nova"/>
        </w:rPr>
        <w:t>maintenance</w:t>
      </w:r>
      <w:r w:rsidRPr="1DA8813F" w:rsidR="71D76575">
        <w:rPr>
          <w:rFonts w:eastAsia="Arial Nova"/>
        </w:rPr>
        <w:t xml:space="preserve"> could come up to £15,000. </w:t>
      </w:r>
      <w:r w:rsidRPr="1DA8813F" w:rsidR="545A73A5">
        <w:rPr>
          <w:rFonts w:eastAsia="Arial Nova"/>
        </w:rPr>
        <w:t>(</w:t>
      </w:r>
      <w:r w:rsidRPr="1DA8813F" w:rsidR="545A73A5">
        <w:rPr>
          <w:rFonts w:eastAsia="Arial Nova"/>
        </w:rPr>
        <w:t>seovlad.analytics</w:t>
      </w:r>
      <w:r w:rsidRPr="1DA8813F" w:rsidR="545A73A5">
        <w:rPr>
          <w:rFonts w:eastAsia="Arial Nova"/>
        </w:rPr>
        <w:t xml:space="preserve">, 2026). </w:t>
      </w:r>
      <w:r w:rsidRPr="1DA8813F" w:rsidR="71D76575">
        <w:rPr>
          <w:rFonts w:eastAsia="Arial Nova"/>
        </w:rPr>
        <w:t xml:space="preserve">The overall rent and lease of land could be </w:t>
      </w:r>
      <w:r w:rsidRPr="1DA8813F" w:rsidR="6B7BD2B9">
        <w:rPr>
          <w:rFonts w:eastAsia="Arial Nova"/>
        </w:rPr>
        <w:t>£</w:t>
      </w:r>
      <w:r w:rsidRPr="1DA8813F" w:rsidR="56DB0923">
        <w:rPr>
          <w:rFonts w:eastAsia="Arial Nova"/>
        </w:rPr>
        <w:t>8000. (</w:t>
      </w:r>
      <w:r w:rsidRPr="1DA8813F" w:rsidR="56DB0923">
        <w:rPr>
          <w:rFonts w:eastAsia="Arial Nova"/>
        </w:rPr>
        <w:t>Rangewell_UK</w:t>
      </w:r>
      <w:r w:rsidRPr="1DA8813F" w:rsidR="56DB0923">
        <w:rPr>
          <w:rFonts w:eastAsia="Arial Nova"/>
        </w:rPr>
        <w:t>, 2018)</w:t>
      </w:r>
      <w:r w:rsidRPr="1DA8813F" w:rsidR="207F4C5F">
        <w:rPr>
          <w:rFonts w:eastAsia="Arial Nova"/>
        </w:rPr>
        <w:t xml:space="preserve">. </w:t>
      </w:r>
      <w:r w:rsidRPr="1DA8813F" w:rsidR="20552FDF">
        <w:rPr>
          <w:rFonts w:eastAsia="Arial Nova"/>
        </w:rPr>
        <w:t xml:space="preserve">The </w:t>
      </w:r>
      <w:r w:rsidRPr="1DA8813F" w:rsidR="71D76575">
        <w:rPr>
          <w:rFonts w:eastAsia="Arial Nova"/>
        </w:rPr>
        <w:t>estimation of overall staff salaries could come u</w:t>
      </w:r>
      <w:r w:rsidRPr="1DA8813F" w:rsidR="75234145">
        <w:rPr>
          <w:rFonts w:eastAsia="Arial Nova"/>
        </w:rPr>
        <w:t>p to £</w:t>
      </w:r>
      <w:r w:rsidRPr="1DA8813F" w:rsidR="1F18717E">
        <w:rPr>
          <w:rFonts w:eastAsia="Arial Nova"/>
        </w:rPr>
        <w:t>6500,</w:t>
      </w:r>
      <w:r w:rsidRPr="1DA8813F" w:rsidR="75234145">
        <w:rPr>
          <w:rFonts w:eastAsia="Arial Nova"/>
        </w:rPr>
        <w:t xml:space="preserve"> which includes the operations </w:t>
      </w:r>
      <w:r w:rsidRPr="1DA8813F" w:rsidR="7E262343">
        <w:rPr>
          <w:rFonts w:eastAsia="Arial Nova"/>
        </w:rPr>
        <w:t>manager</w:t>
      </w:r>
      <w:r w:rsidRPr="1DA8813F" w:rsidR="75234145">
        <w:rPr>
          <w:rFonts w:eastAsia="Arial Nova"/>
        </w:rPr>
        <w:t xml:space="preserve"> and other employees from </w:t>
      </w:r>
      <w:r w:rsidRPr="1DA8813F" w:rsidR="75234145">
        <w:rPr>
          <w:rFonts w:eastAsia="Arial Nova"/>
        </w:rPr>
        <w:t>different positions</w:t>
      </w:r>
      <w:r w:rsidRPr="1DA8813F" w:rsidR="75234145">
        <w:rPr>
          <w:rFonts w:eastAsia="Arial Nova"/>
        </w:rPr>
        <w:t xml:space="preserve">. </w:t>
      </w:r>
      <w:r w:rsidRPr="1DA8813F" w:rsidR="0BC3C093">
        <w:rPr>
          <w:rFonts w:eastAsia="Arial Nova"/>
        </w:rPr>
        <w:t xml:space="preserve">I will also have to </w:t>
      </w:r>
      <w:r w:rsidRPr="1DA8813F" w:rsidR="0BC3C093">
        <w:rPr>
          <w:rFonts w:eastAsia="Arial Nova"/>
        </w:rPr>
        <w:t>have insurance which could come up to £2</w:t>
      </w:r>
      <w:r w:rsidRPr="1DA8813F" w:rsidR="66FB68F9">
        <w:rPr>
          <w:rFonts w:eastAsia="Arial Nova"/>
        </w:rPr>
        <w:t>84+. (Ashburnham Insurance, 2018).</w:t>
      </w:r>
      <w:r w:rsidRPr="1DA8813F" w:rsidR="0BC3C093">
        <w:rPr>
          <w:rFonts w:eastAsia="Arial Nova"/>
        </w:rPr>
        <w:t xml:space="preserve"> </w:t>
      </w:r>
      <w:r w:rsidRPr="1DA8813F" w:rsidR="5AE397E0">
        <w:rPr>
          <w:rFonts w:eastAsia="Arial Nova"/>
        </w:rPr>
        <w:t>A</w:t>
      </w:r>
      <w:r w:rsidRPr="1DA8813F" w:rsidR="0BC3C093">
        <w:rPr>
          <w:rFonts w:eastAsia="Arial Nova"/>
        </w:rPr>
        <w:t xml:space="preserve">s well as </w:t>
      </w:r>
      <w:r w:rsidRPr="1DA8813F" w:rsidR="0BC3C093">
        <w:rPr>
          <w:rFonts w:eastAsia="Arial Nova"/>
        </w:rPr>
        <w:t>need</w:t>
      </w:r>
      <w:r w:rsidRPr="1DA8813F" w:rsidR="0BC3C093">
        <w:rPr>
          <w:rFonts w:eastAsia="Arial Nova"/>
        </w:rPr>
        <w:t xml:space="preserve"> </w:t>
      </w:r>
      <w:r w:rsidRPr="1DA8813F" w:rsidR="6BF9EC6E">
        <w:rPr>
          <w:rFonts w:eastAsia="Arial Nova"/>
        </w:rPr>
        <w:t>adequate</w:t>
      </w:r>
      <w:r w:rsidRPr="1DA8813F" w:rsidR="0BC3C093">
        <w:rPr>
          <w:rFonts w:eastAsia="Arial Nova"/>
        </w:rPr>
        <w:t xml:space="preserve"> </w:t>
      </w:r>
      <w:r w:rsidRPr="1DA8813F" w:rsidR="05B2AD8D">
        <w:rPr>
          <w:rFonts w:eastAsia="Arial Nova"/>
        </w:rPr>
        <w:t>marketing</w:t>
      </w:r>
      <w:r w:rsidRPr="1DA8813F" w:rsidR="0BC3C093">
        <w:rPr>
          <w:rFonts w:eastAsia="Arial Nova"/>
        </w:rPr>
        <w:t>, branding and a laun</w:t>
      </w:r>
      <w:r w:rsidRPr="1DA8813F" w:rsidR="7893A68C">
        <w:rPr>
          <w:rFonts w:eastAsia="Arial Nova"/>
        </w:rPr>
        <w:t xml:space="preserve">ch </w:t>
      </w:r>
      <w:r w:rsidRPr="1DA8813F" w:rsidR="16BFCE87">
        <w:rPr>
          <w:rFonts w:eastAsia="Arial Nova"/>
        </w:rPr>
        <w:t>campaign</w:t>
      </w:r>
      <w:r w:rsidRPr="1DA8813F" w:rsidR="7893A68C">
        <w:rPr>
          <w:rFonts w:eastAsia="Arial Nova"/>
        </w:rPr>
        <w:t xml:space="preserve"> which could be estimated to be around £3000. </w:t>
      </w:r>
      <w:r w:rsidRPr="1DA8813F" w:rsidR="2B1A4A42">
        <w:rPr>
          <w:rFonts w:eastAsia="Arial Nova"/>
        </w:rPr>
        <w:t xml:space="preserve">(How, 2024). </w:t>
      </w:r>
      <w:r w:rsidRPr="1DA8813F" w:rsidR="7893A68C">
        <w:rPr>
          <w:rFonts w:eastAsia="Arial Nova"/>
        </w:rPr>
        <w:t xml:space="preserve">Overall </w:t>
      </w:r>
      <w:r w:rsidRPr="1DA8813F" w:rsidR="024840D6">
        <w:rPr>
          <w:rFonts w:eastAsia="Arial Nova"/>
        </w:rPr>
        <w:t xml:space="preserve">utilities, </w:t>
      </w:r>
      <w:r w:rsidRPr="1DA8813F" w:rsidR="721362A1">
        <w:rPr>
          <w:rFonts w:eastAsia="Arial Nova"/>
        </w:rPr>
        <w:t>internet,</w:t>
      </w:r>
      <w:r w:rsidRPr="1DA8813F" w:rsidR="024840D6">
        <w:rPr>
          <w:rFonts w:eastAsia="Arial Nova"/>
        </w:rPr>
        <w:t xml:space="preserve"> and other software subscriptions could be £2000. </w:t>
      </w:r>
      <w:r w:rsidRPr="1DA8813F" w:rsidR="0B45B6BF">
        <w:rPr>
          <w:rFonts w:eastAsia="Arial Nova"/>
        </w:rPr>
        <w:t xml:space="preserve">(Lindroos, 2024). </w:t>
      </w:r>
      <w:r w:rsidRPr="1DA8813F" w:rsidR="4E92D22D">
        <w:rPr>
          <w:rFonts w:eastAsia="Arial Nova"/>
        </w:rPr>
        <w:t xml:space="preserve">This is my overall financial funding estimation and planning. </w:t>
      </w:r>
    </w:p>
    <w:p w:rsidR="74D94B1A" w:rsidP="02B654AA" w:rsidRDefault="74D94B1A" w14:paraId="5A6A97BF" w14:textId="74FB3FE6">
      <w:pPr>
        <w:rPr>
          <w:rFonts w:ascii="Arial Nova" w:hAnsi="Arial Nova" w:eastAsia="Arial Nova" w:cs="Arial Nova"/>
          <w:b/>
          <w:bCs/>
        </w:rPr>
      </w:pPr>
      <w:r w:rsidRPr="02B654AA">
        <w:rPr>
          <w:rFonts w:ascii="Arial Nova" w:hAnsi="Arial Nova" w:eastAsia="Arial Nova" w:cs="Arial Nova"/>
          <w:b/>
          <w:bCs/>
        </w:rPr>
        <w:t xml:space="preserve">Overall conclusion </w:t>
      </w:r>
    </w:p>
    <w:p w:rsidR="422A2D81" w:rsidP="02B654AA" w:rsidRDefault="422A2D81" w14:paraId="650581E5" w14:textId="712207CE">
      <w:pPr>
        <w:rPr>
          <w:rFonts w:ascii="Arial Nova" w:hAnsi="Arial Nova" w:eastAsia="Arial Nova" w:cs="Arial Nova"/>
        </w:rPr>
      </w:pPr>
      <w:r w:rsidRPr="108A02B8" w:rsidR="74D94B1A">
        <w:rPr>
          <w:rFonts w:ascii="Arial Nova" w:hAnsi="Arial Nova" w:eastAsia="Arial Nova" w:cs="Arial Nova"/>
        </w:rPr>
        <w:t xml:space="preserve">My business model </w:t>
      </w:r>
      <w:r w:rsidRPr="108A02B8" w:rsidR="4CE9C047">
        <w:rPr>
          <w:rFonts w:ascii="Arial Nova" w:hAnsi="Arial Nova" w:eastAsia="Arial Nova" w:cs="Arial Nova"/>
        </w:rPr>
        <w:t>for</w:t>
      </w:r>
      <w:r w:rsidRPr="108A02B8" w:rsidR="74D94B1A">
        <w:rPr>
          <w:rFonts w:ascii="Arial Nova" w:hAnsi="Arial Nova" w:eastAsia="Arial Nova" w:cs="Arial Nova"/>
        </w:rPr>
        <w:t xml:space="preserve"> the car park will implement several </w:t>
      </w:r>
      <w:r w:rsidRPr="108A02B8" w:rsidR="74D94B1A">
        <w:rPr>
          <w:rFonts w:ascii="Arial Nova" w:hAnsi="Arial Nova" w:eastAsia="Arial Nova" w:cs="Arial Nova"/>
        </w:rPr>
        <w:t>things</w:t>
      </w:r>
      <w:r w:rsidRPr="108A02B8" w:rsidR="74D94B1A">
        <w:rPr>
          <w:rFonts w:ascii="Arial Nova" w:hAnsi="Arial Nova" w:eastAsia="Arial Nova" w:cs="Arial Nova"/>
        </w:rPr>
        <w:t xml:space="preserve"> including short stay parking </w:t>
      </w:r>
      <w:r w:rsidRPr="108A02B8" w:rsidR="74D94B1A">
        <w:rPr>
          <w:rFonts w:ascii="Arial Nova" w:hAnsi="Arial Nova" w:eastAsia="Arial Nova" w:cs="Arial Nova"/>
        </w:rPr>
        <w:t>rates</w:t>
      </w:r>
      <w:r w:rsidRPr="108A02B8" w:rsidR="74D94B1A">
        <w:rPr>
          <w:rFonts w:ascii="Arial Nova" w:hAnsi="Arial Nova" w:eastAsia="Arial Nova" w:cs="Arial Nova"/>
        </w:rPr>
        <w:t xml:space="preserve"> </w:t>
      </w:r>
      <w:r w:rsidRPr="108A02B8" w:rsidR="44E4D9AC">
        <w:rPr>
          <w:rFonts w:ascii="Arial Nova" w:hAnsi="Arial Nova" w:eastAsia="Arial Nova" w:cs="Arial Nova"/>
        </w:rPr>
        <w:t>which</w:t>
      </w:r>
      <w:r w:rsidRPr="108A02B8" w:rsidR="74D94B1A">
        <w:rPr>
          <w:rFonts w:ascii="Arial Nova" w:hAnsi="Arial Nova" w:eastAsia="Arial Nova" w:cs="Arial Nova"/>
        </w:rPr>
        <w:t xml:space="preserve"> will ha</w:t>
      </w:r>
      <w:r w:rsidRPr="108A02B8" w:rsidR="451B5C27">
        <w:rPr>
          <w:rFonts w:ascii="Arial Nova" w:hAnsi="Arial Nova" w:eastAsia="Arial Nova" w:cs="Arial Nova"/>
        </w:rPr>
        <w:t>ve flexible hourly rates and would be around £3.50 per hour or a daily rate of £18.00</w:t>
      </w:r>
      <w:r w:rsidRPr="108A02B8" w:rsidR="451B5C27">
        <w:rPr>
          <w:rFonts w:ascii="Arial Nova" w:hAnsi="Arial Nova" w:eastAsia="Arial Nova" w:cs="Arial Nova"/>
          <w:b w:val="1"/>
          <w:bCs w:val="1"/>
        </w:rPr>
        <w:t>.</w:t>
      </w:r>
      <w:r w:rsidRPr="108A02B8" w:rsidR="451B5C27">
        <w:rPr>
          <w:rFonts w:ascii="Arial Nova" w:hAnsi="Arial Nova" w:eastAsia="Arial Nova" w:cs="Arial Nova"/>
          <w:b w:val="0"/>
          <w:bCs w:val="0"/>
        </w:rPr>
        <w:t xml:space="preserve"> </w:t>
      </w:r>
      <w:r w:rsidRPr="108A02B8" w:rsidR="026B30DB">
        <w:rPr>
          <w:rFonts w:ascii="Arial Nova" w:hAnsi="Arial Nova" w:eastAsia="Arial Nova" w:cs="Arial Nova"/>
          <w:b w:val="0"/>
          <w:bCs w:val="0"/>
        </w:rPr>
        <w:t>(Wilson, 2026)</w:t>
      </w:r>
      <w:r w:rsidRPr="108A02B8" w:rsidR="026B30DB">
        <w:rPr>
          <w:rFonts w:ascii="Arial Nova" w:hAnsi="Arial Nova" w:eastAsia="Arial Nova" w:cs="Arial Nova"/>
          <w:b w:val="1"/>
          <w:bCs w:val="1"/>
        </w:rPr>
        <w:t xml:space="preserve">. </w:t>
      </w:r>
      <w:r w:rsidRPr="108A02B8" w:rsidR="451B5C27">
        <w:rPr>
          <w:rFonts w:ascii="Arial Nova" w:hAnsi="Arial Nova" w:eastAsia="Arial Nova" w:cs="Arial Nova"/>
        </w:rPr>
        <w:t>This c</w:t>
      </w:r>
      <w:r w:rsidRPr="108A02B8" w:rsidR="1CB40B60">
        <w:rPr>
          <w:rFonts w:ascii="Arial Nova" w:hAnsi="Arial Nova" w:eastAsia="Arial Nova" w:cs="Arial Nova"/>
        </w:rPr>
        <w:t xml:space="preserve">ould help </w:t>
      </w:r>
      <w:r w:rsidRPr="108A02B8" w:rsidR="611D650B">
        <w:rPr>
          <w:rFonts w:ascii="Arial Nova" w:hAnsi="Arial Nova" w:eastAsia="Arial Nova" w:cs="Arial Nova"/>
        </w:rPr>
        <w:t xml:space="preserve">people choose our car parks more </w:t>
      </w:r>
      <w:r w:rsidRPr="108A02B8" w:rsidR="611D650B">
        <w:rPr>
          <w:rFonts w:ascii="Arial Nova" w:hAnsi="Arial Nova" w:eastAsia="Arial Nova" w:cs="Arial Nova"/>
        </w:rPr>
        <w:t>frequently</w:t>
      </w:r>
      <w:r w:rsidRPr="108A02B8" w:rsidR="611D650B">
        <w:rPr>
          <w:rFonts w:ascii="Arial Nova" w:hAnsi="Arial Nova" w:eastAsia="Arial Nova" w:cs="Arial Nova"/>
        </w:rPr>
        <w:t xml:space="preserve"> as it would be less </w:t>
      </w:r>
      <w:r w:rsidRPr="108A02B8" w:rsidR="611D650B">
        <w:rPr>
          <w:rFonts w:ascii="Arial Nova" w:hAnsi="Arial Nova" w:eastAsia="Arial Nova" w:cs="Arial Nova"/>
        </w:rPr>
        <w:t>pricer</w:t>
      </w:r>
      <w:r w:rsidRPr="108A02B8" w:rsidR="611D650B">
        <w:rPr>
          <w:rFonts w:ascii="Arial Nova" w:hAnsi="Arial Nova" w:eastAsia="Arial Nova" w:cs="Arial Nova"/>
        </w:rPr>
        <w:t xml:space="preserve"> and more secure as well as </w:t>
      </w:r>
      <w:r w:rsidRPr="108A02B8" w:rsidR="09605563">
        <w:rPr>
          <w:rFonts w:ascii="Arial Nova" w:hAnsi="Arial Nova" w:eastAsia="Arial Nova" w:cs="Arial Nova"/>
        </w:rPr>
        <w:t>safe,</w:t>
      </w:r>
      <w:r w:rsidRPr="108A02B8" w:rsidR="611D650B">
        <w:rPr>
          <w:rFonts w:ascii="Arial Nova" w:hAnsi="Arial Nova" w:eastAsia="Arial Nova" w:cs="Arial Nova"/>
        </w:rPr>
        <w:t xml:space="preserve"> especially with the </w:t>
      </w:r>
      <w:r w:rsidRPr="108A02B8" w:rsidR="314BE0B0">
        <w:rPr>
          <w:rFonts w:ascii="Arial Nova" w:hAnsi="Arial Nova" w:eastAsia="Arial Nova" w:cs="Arial Nova"/>
        </w:rPr>
        <w:t>different</w:t>
      </w:r>
      <w:r w:rsidRPr="108A02B8" w:rsidR="611D650B">
        <w:rPr>
          <w:rFonts w:ascii="Arial Nova" w:hAnsi="Arial Nova" w:eastAsia="Arial Nova" w:cs="Arial Nova"/>
        </w:rPr>
        <w:t xml:space="preserve"> </w:t>
      </w:r>
      <w:r w:rsidRPr="108A02B8" w:rsidR="333F7F65">
        <w:rPr>
          <w:rFonts w:ascii="Arial Nova" w:hAnsi="Arial Nova" w:eastAsia="Arial Nova" w:cs="Arial Nova"/>
        </w:rPr>
        <w:t>factors</w:t>
      </w:r>
      <w:r w:rsidRPr="108A02B8" w:rsidR="333F7F65">
        <w:rPr>
          <w:rFonts w:ascii="Arial Nova" w:hAnsi="Arial Nova" w:eastAsia="Arial Nova" w:cs="Arial Nova"/>
        </w:rPr>
        <w:t xml:space="preserve"> the car park includes. We will also enforce pay per </w:t>
      </w:r>
      <w:r w:rsidRPr="108A02B8" w:rsidR="1F600D68">
        <w:rPr>
          <w:rFonts w:ascii="Arial Nova" w:hAnsi="Arial Nova" w:eastAsia="Arial Nova" w:cs="Arial Nova"/>
        </w:rPr>
        <w:t>use of</w:t>
      </w:r>
      <w:r w:rsidRPr="108A02B8" w:rsidR="333F7F65">
        <w:rPr>
          <w:rFonts w:ascii="Arial Nova" w:hAnsi="Arial Nova" w:eastAsia="Arial Nova" w:cs="Arial Nova"/>
        </w:rPr>
        <w:t xml:space="preserve"> electricity </w:t>
      </w:r>
      <w:r w:rsidRPr="108A02B8" w:rsidR="49D1D3B1">
        <w:rPr>
          <w:rFonts w:ascii="Arial Nova" w:hAnsi="Arial Nova" w:eastAsia="Arial Nova" w:cs="Arial Nova"/>
        </w:rPr>
        <w:t>rates,</w:t>
      </w:r>
      <w:r w:rsidRPr="108A02B8" w:rsidR="333F7F65">
        <w:rPr>
          <w:rFonts w:ascii="Arial Nova" w:hAnsi="Arial Nova" w:eastAsia="Arial Nova" w:cs="Arial Nova"/>
        </w:rPr>
        <w:t xml:space="preserve"> for example £0.45 for standa</w:t>
      </w:r>
      <w:r w:rsidRPr="108A02B8" w:rsidR="66F20339">
        <w:rPr>
          <w:rFonts w:ascii="Arial Nova" w:hAnsi="Arial Nova" w:eastAsia="Arial Nova" w:cs="Arial Nova"/>
        </w:rPr>
        <w:t>rd charging and £0.65 per rapid charging.</w:t>
      </w:r>
      <w:r w:rsidRPr="108A02B8" w:rsidR="428C11EF">
        <w:rPr>
          <w:rFonts w:ascii="Arial Nova" w:hAnsi="Arial Nova" w:eastAsia="Arial Nova" w:cs="Arial Nova"/>
          <w:b w:val="1"/>
          <w:bCs w:val="1"/>
        </w:rPr>
        <w:t xml:space="preserve"> </w:t>
      </w:r>
      <w:r w:rsidRPr="108A02B8" w:rsidR="2A27D03E">
        <w:rPr>
          <w:rFonts w:ascii="Arial Nova" w:hAnsi="Arial Nova" w:eastAsia="Arial Nova" w:cs="Arial Nova"/>
          <w:b w:val="0"/>
          <w:bCs w:val="0"/>
        </w:rPr>
        <w:t>(Blink Charging, 2026).</w:t>
      </w:r>
      <w:r w:rsidRPr="108A02B8" w:rsidR="2A27D03E">
        <w:rPr>
          <w:rFonts w:ascii="Arial Nova" w:hAnsi="Arial Nova" w:eastAsia="Arial Nova" w:cs="Arial Nova"/>
          <w:b w:val="0"/>
          <w:bCs w:val="0"/>
        </w:rPr>
        <w:t xml:space="preserve"> </w:t>
      </w:r>
      <w:r w:rsidRPr="108A02B8" w:rsidR="555AE7F2">
        <w:rPr>
          <w:rFonts w:ascii="Arial Nova" w:hAnsi="Arial Nova" w:eastAsia="Arial Nova" w:cs="Arial Nova"/>
          <w:b w:val="0"/>
          <w:bCs w:val="0"/>
        </w:rPr>
        <w:t>W</w:t>
      </w:r>
      <w:r w:rsidRPr="108A02B8" w:rsidR="555AE7F2">
        <w:rPr>
          <w:rFonts w:ascii="Arial Nova" w:hAnsi="Arial Nova" w:eastAsia="Arial Nova" w:cs="Arial Nova"/>
        </w:rPr>
        <w:t xml:space="preserve">e could also ensure that ANPR </w:t>
      </w:r>
      <w:r w:rsidRPr="108A02B8" w:rsidR="10CA3A34">
        <w:rPr>
          <w:rFonts w:ascii="Arial Nova" w:hAnsi="Arial Nova" w:eastAsia="Arial Nova" w:cs="Arial Nova"/>
        </w:rPr>
        <w:t>cameras</w:t>
      </w:r>
      <w:r w:rsidRPr="108A02B8" w:rsidR="555AE7F2">
        <w:rPr>
          <w:rFonts w:ascii="Arial Nova" w:hAnsi="Arial Nova" w:eastAsia="Arial Nova" w:cs="Arial Nova"/>
        </w:rPr>
        <w:t xml:space="preserve"> are scanning license plates at </w:t>
      </w:r>
      <w:r w:rsidRPr="108A02B8" w:rsidR="118AE0C3">
        <w:rPr>
          <w:rFonts w:ascii="Arial Nova" w:hAnsi="Arial Nova" w:eastAsia="Arial Nova" w:cs="Arial Nova"/>
        </w:rPr>
        <w:t>entrance</w:t>
      </w:r>
      <w:r w:rsidRPr="108A02B8" w:rsidR="555AE7F2">
        <w:rPr>
          <w:rFonts w:ascii="Arial Nova" w:hAnsi="Arial Nova" w:eastAsia="Arial Nova" w:cs="Arial Nova"/>
        </w:rPr>
        <w:t xml:space="preserve"> points as well as opening barriers automatically for when pre-booked user</w:t>
      </w:r>
      <w:r w:rsidRPr="108A02B8" w:rsidR="4F435B76">
        <w:rPr>
          <w:rFonts w:ascii="Arial Nova" w:hAnsi="Arial Nova" w:eastAsia="Arial Nova" w:cs="Arial Nova"/>
        </w:rPr>
        <w:t xml:space="preserve">s enter the car park or digital </w:t>
      </w:r>
      <w:r w:rsidRPr="108A02B8" w:rsidR="639A4F06">
        <w:rPr>
          <w:rFonts w:ascii="Arial Nova" w:hAnsi="Arial Nova" w:eastAsia="Arial Nova" w:cs="Arial Nova"/>
        </w:rPr>
        <w:t>receipts</w:t>
      </w:r>
      <w:r w:rsidRPr="108A02B8" w:rsidR="4F435B76">
        <w:rPr>
          <w:rFonts w:ascii="Arial Nova" w:hAnsi="Arial Nova" w:eastAsia="Arial Nova" w:cs="Arial Nova"/>
        </w:rPr>
        <w:t xml:space="preserve"> are issued for pay as you go drivers. </w:t>
      </w:r>
      <w:r w:rsidRPr="108A02B8" w:rsidR="47DDA363">
        <w:rPr>
          <w:rFonts w:ascii="Arial Nova" w:hAnsi="Arial Nova" w:eastAsia="Arial Nova" w:cs="Arial Nova"/>
          <w:b w:val="0"/>
          <w:bCs w:val="0"/>
        </w:rPr>
        <w:t>(www.nortechcontrol.com, n.d.).</w:t>
      </w:r>
      <w:r w:rsidRPr="108A02B8" w:rsidR="55002648">
        <w:rPr>
          <w:rFonts w:ascii="Arial Nova" w:hAnsi="Arial Nova" w:eastAsia="Arial Nova" w:cs="Arial Nova"/>
          <w:b w:val="0"/>
          <w:bCs w:val="0"/>
        </w:rPr>
        <w:t xml:space="preserve"> </w:t>
      </w:r>
      <w:r w:rsidRPr="108A02B8" w:rsidR="55002648">
        <w:rPr>
          <w:rFonts w:ascii="Arial Nova" w:hAnsi="Arial Nova" w:eastAsia="Arial Nova" w:cs="Arial Nova"/>
        </w:rPr>
        <w:t xml:space="preserve">We will also have staff and </w:t>
      </w:r>
      <w:r w:rsidRPr="108A02B8" w:rsidR="4C6DE541">
        <w:rPr>
          <w:rFonts w:ascii="Arial Nova" w:hAnsi="Arial Nova" w:eastAsia="Arial Nova" w:cs="Arial Nova"/>
        </w:rPr>
        <w:t>employees</w:t>
      </w:r>
      <w:r w:rsidRPr="108A02B8" w:rsidR="55002648">
        <w:rPr>
          <w:rFonts w:ascii="Arial Nova" w:hAnsi="Arial Nova" w:eastAsia="Arial Nova" w:cs="Arial Nova"/>
        </w:rPr>
        <w:t xml:space="preserve"> who could help </w:t>
      </w:r>
      <w:r w:rsidRPr="108A02B8" w:rsidR="7805024F">
        <w:rPr>
          <w:rFonts w:ascii="Arial Nova" w:hAnsi="Arial Nova" w:eastAsia="Arial Nova" w:cs="Arial Nova"/>
        </w:rPr>
        <w:t>maintain</w:t>
      </w:r>
      <w:r w:rsidRPr="108A02B8" w:rsidR="55002648">
        <w:rPr>
          <w:rFonts w:ascii="Arial Nova" w:hAnsi="Arial Nova" w:eastAsia="Arial Nova" w:cs="Arial Nova"/>
        </w:rPr>
        <w:t xml:space="preserve"> </w:t>
      </w:r>
      <w:r w:rsidRPr="108A02B8" w:rsidR="5437D998">
        <w:rPr>
          <w:rFonts w:ascii="Arial Nova" w:hAnsi="Arial Nova" w:eastAsia="Arial Nova" w:cs="Arial Nova"/>
        </w:rPr>
        <w:t>cleanliness</w:t>
      </w:r>
      <w:r w:rsidRPr="108A02B8" w:rsidR="55002648">
        <w:rPr>
          <w:rFonts w:ascii="Arial Nova" w:hAnsi="Arial Nova" w:eastAsia="Arial Nova" w:cs="Arial Nova"/>
        </w:rPr>
        <w:t xml:space="preserve"> of the car park site as well as this </w:t>
      </w:r>
      <w:r w:rsidRPr="108A02B8" w:rsidR="545014B4">
        <w:rPr>
          <w:rFonts w:ascii="Arial Nova" w:hAnsi="Arial Nova" w:eastAsia="Arial Nova" w:cs="Arial Nova"/>
        </w:rPr>
        <w:t>security</w:t>
      </w:r>
      <w:r w:rsidRPr="108A02B8" w:rsidR="55002648">
        <w:rPr>
          <w:rFonts w:ascii="Arial Nova" w:hAnsi="Arial Nova" w:eastAsia="Arial Nova" w:cs="Arial Nova"/>
        </w:rPr>
        <w:t xml:space="preserve"> will </w:t>
      </w:r>
      <w:r w:rsidRPr="108A02B8" w:rsidR="55002648">
        <w:rPr>
          <w:rFonts w:ascii="Arial Nova" w:hAnsi="Arial Nova" w:eastAsia="Arial Nova" w:cs="Arial Nova"/>
        </w:rPr>
        <w:t>be</w:t>
      </w:r>
      <w:r w:rsidRPr="108A02B8" w:rsidR="0C4BBD5D">
        <w:rPr>
          <w:rFonts w:ascii="Arial Nova" w:hAnsi="Arial Nova" w:eastAsia="Arial Nova" w:cs="Arial Nova"/>
        </w:rPr>
        <w:t xml:space="preserve"> </w:t>
      </w:r>
      <w:r w:rsidRPr="108A02B8" w:rsidR="0C4BBD5D">
        <w:rPr>
          <w:rFonts w:ascii="Arial Nova" w:hAnsi="Arial Nova" w:eastAsia="Arial Nova" w:cs="Arial Nova"/>
        </w:rPr>
        <w:t>monitored</w:t>
      </w:r>
      <w:r w:rsidRPr="108A02B8" w:rsidR="0C4BBD5D">
        <w:rPr>
          <w:rFonts w:ascii="Arial Nova" w:hAnsi="Arial Nova" w:eastAsia="Arial Nova" w:cs="Arial Nova"/>
        </w:rPr>
        <w:t xml:space="preserve"> via 24/7 CCTV </w:t>
      </w:r>
      <w:r w:rsidRPr="108A02B8" w:rsidR="01CC28C1">
        <w:rPr>
          <w:rFonts w:ascii="Arial Nova" w:hAnsi="Arial Nova" w:eastAsia="Arial Nova" w:cs="Arial Nova"/>
        </w:rPr>
        <w:t>cameras</w:t>
      </w:r>
      <w:r w:rsidRPr="108A02B8" w:rsidR="0C4BBD5D">
        <w:rPr>
          <w:rFonts w:ascii="Arial Nova" w:hAnsi="Arial Nova" w:eastAsia="Arial Nova" w:cs="Arial Nova"/>
          <w:b w:val="0"/>
          <w:bCs w:val="0"/>
        </w:rPr>
        <w:t>.</w:t>
      </w:r>
      <w:r w:rsidRPr="108A02B8" w:rsidR="0C4BBD5D">
        <w:rPr>
          <w:rFonts w:ascii="Arial Nova" w:hAnsi="Arial Nova" w:eastAsia="Arial Nova" w:cs="Arial Nova"/>
          <w:b w:val="0"/>
          <w:bCs w:val="0"/>
        </w:rPr>
        <w:t xml:space="preserve"> </w:t>
      </w:r>
      <w:r w:rsidRPr="108A02B8" w:rsidR="1F517C65">
        <w:rPr>
          <w:rFonts w:ascii="Arial Nova" w:hAnsi="Arial Nova" w:eastAsia="Arial Nova" w:cs="Arial Nova"/>
          <w:b w:val="0"/>
          <w:bCs w:val="0"/>
        </w:rPr>
        <w:t>(Yates, 2025).</w:t>
      </w:r>
      <w:r w:rsidRPr="108A02B8" w:rsidR="2F8E9A76">
        <w:rPr>
          <w:rFonts w:ascii="Arial Nova" w:hAnsi="Arial Nova" w:eastAsia="Arial Nova" w:cs="Arial Nova"/>
          <w:b w:val="1"/>
          <w:bCs w:val="1"/>
        </w:rPr>
        <w:t xml:space="preserve"> </w:t>
      </w:r>
      <w:r w:rsidRPr="108A02B8" w:rsidR="422A2D81">
        <w:rPr>
          <w:rFonts w:ascii="Arial Nova" w:hAnsi="Arial Nova" w:eastAsia="Arial Nova" w:cs="Arial Nova"/>
        </w:rPr>
        <w:t xml:space="preserve">To </w:t>
      </w:r>
      <w:r w:rsidRPr="108A02B8" w:rsidR="776B5EA7">
        <w:rPr>
          <w:rFonts w:ascii="Arial Nova" w:hAnsi="Arial Nova" w:eastAsia="Arial Nova" w:cs="Arial Nova"/>
        </w:rPr>
        <w:t>conclude,</w:t>
      </w:r>
      <w:r w:rsidRPr="108A02B8" w:rsidR="422A2D81">
        <w:rPr>
          <w:rFonts w:ascii="Arial Nova" w:hAnsi="Arial Nova" w:eastAsia="Arial Nova" w:cs="Arial Nova"/>
        </w:rPr>
        <w:t xml:space="preserve"> my car park business plan is suitable and a better </w:t>
      </w:r>
      <w:r w:rsidRPr="108A02B8" w:rsidR="422A2D81">
        <w:rPr>
          <w:rFonts w:ascii="Arial Nova" w:hAnsi="Arial Nova" w:eastAsia="Arial Nova" w:cs="Arial Nova"/>
        </w:rPr>
        <w:t>option</w:t>
      </w:r>
      <w:r w:rsidRPr="108A02B8" w:rsidR="422A2D81">
        <w:rPr>
          <w:rFonts w:ascii="Arial Nova" w:hAnsi="Arial Nova" w:eastAsia="Arial Nova" w:cs="Arial Nova"/>
        </w:rPr>
        <w:t xml:space="preserve"> than the other </w:t>
      </w:r>
      <w:r w:rsidRPr="108A02B8" w:rsidR="16F2F873">
        <w:rPr>
          <w:rFonts w:ascii="Arial Nova" w:hAnsi="Arial Nova" w:eastAsia="Arial Nova" w:cs="Arial Nova"/>
        </w:rPr>
        <w:t>competitor</w:t>
      </w:r>
      <w:r w:rsidRPr="108A02B8" w:rsidR="004AA40F">
        <w:rPr>
          <w:rFonts w:ascii="Arial Nova" w:hAnsi="Arial Nova" w:eastAsia="Arial Nova" w:cs="Arial Nova"/>
        </w:rPr>
        <w:t xml:space="preserve"> car park types like the muti-</w:t>
      </w:r>
      <w:r w:rsidRPr="108A02B8" w:rsidR="004AA40F">
        <w:rPr>
          <w:rFonts w:ascii="Arial Nova" w:hAnsi="Arial Nova" w:eastAsia="Arial Nova" w:cs="Arial Nova"/>
        </w:rPr>
        <w:t>storey</w:t>
      </w:r>
      <w:r w:rsidRPr="108A02B8" w:rsidR="004AA40F">
        <w:rPr>
          <w:rFonts w:ascii="Arial Nova" w:hAnsi="Arial Nova" w:eastAsia="Arial Nova" w:cs="Arial Nova"/>
        </w:rPr>
        <w:t xml:space="preserve"> and on-street urban parking options. This is because my car park model </w:t>
      </w:r>
      <w:r w:rsidRPr="108A02B8" w:rsidR="2451153D">
        <w:rPr>
          <w:rFonts w:ascii="Arial Nova" w:hAnsi="Arial Nova" w:eastAsia="Arial Nova" w:cs="Arial Nova"/>
        </w:rPr>
        <w:t>combines</w:t>
      </w:r>
      <w:r w:rsidRPr="108A02B8" w:rsidR="004AA40F">
        <w:rPr>
          <w:rFonts w:ascii="Arial Nova" w:hAnsi="Arial Nova" w:eastAsia="Arial Nova" w:cs="Arial Nova"/>
        </w:rPr>
        <w:t xml:space="preserve"> </w:t>
      </w:r>
      <w:r w:rsidRPr="108A02B8" w:rsidR="5FEED79F">
        <w:rPr>
          <w:rFonts w:ascii="Arial Nova" w:hAnsi="Arial Nova" w:eastAsia="Arial Nova" w:cs="Arial Nova"/>
        </w:rPr>
        <w:t>automated</w:t>
      </w:r>
      <w:r w:rsidRPr="108A02B8" w:rsidR="004AA40F">
        <w:rPr>
          <w:rFonts w:ascii="Arial Nova" w:hAnsi="Arial Nova" w:eastAsia="Arial Nova" w:cs="Arial Nova"/>
        </w:rPr>
        <w:t xml:space="preserve"> number plate recognition (</w:t>
      </w:r>
      <w:r w:rsidRPr="108A02B8" w:rsidR="61F97C02">
        <w:rPr>
          <w:rFonts w:ascii="Arial Nova" w:hAnsi="Arial Nova" w:eastAsia="Arial Nova" w:cs="Arial Nova"/>
        </w:rPr>
        <w:t xml:space="preserve">ANPR) along with physical barriers to each </w:t>
      </w:r>
      <w:r w:rsidRPr="108A02B8" w:rsidR="79905ACE">
        <w:rPr>
          <w:rFonts w:ascii="Arial Nova" w:hAnsi="Arial Nova" w:eastAsia="Arial Nova" w:cs="Arial Nova"/>
        </w:rPr>
        <w:t>entrance</w:t>
      </w:r>
      <w:r w:rsidRPr="108A02B8" w:rsidR="61F97C02">
        <w:rPr>
          <w:rFonts w:ascii="Arial Nova" w:hAnsi="Arial Nova" w:eastAsia="Arial Nova" w:cs="Arial Nova"/>
        </w:rPr>
        <w:t xml:space="preserve"> and exit of the site. </w:t>
      </w:r>
    </w:p>
    <w:p w:rsidR="72D4592B" w:rsidP="72D4592B" w:rsidRDefault="72D4592B" w14:paraId="32FE7CA6" w14:textId="06CCD619"/>
    <w:p w:rsidR="1A73E13C" w:rsidP="1A73E13C" w:rsidRDefault="1A73E13C" w14:paraId="5566FFF3" w14:textId="66E18DF8">
      <w:pPr>
        <w:rPr>
          <w:b/>
          <w:bCs/>
        </w:rPr>
      </w:pPr>
    </w:p>
    <w:p w:rsidR="1A73E13C" w:rsidP="1A73E13C" w:rsidRDefault="1A73E13C" w14:paraId="7F723316" w14:textId="7C2014FF">
      <w:pPr>
        <w:rPr>
          <w:b/>
          <w:bCs/>
        </w:rPr>
      </w:pPr>
    </w:p>
    <w:p w:rsidR="1A73E13C" w:rsidP="1A73E13C" w:rsidRDefault="1A73E13C" w14:paraId="0F6EB55C" w14:textId="0D00157F">
      <w:pPr>
        <w:rPr>
          <w:b/>
          <w:bCs/>
        </w:rPr>
      </w:pPr>
    </w:p>
    <w:p w:rsidR="1A73E13C" w:rsidP="1A73E13C" w:rsidRDefault="1A73E13C" w14:paraId="170DADC7" w14:textId="2FB1AA5F">
      <w:pPr>
        <w:rPr>
          <w:b/>
          <w:bCs/>
        </w:rPr>
      </w:pPr>
    </w:p>
    <w:p w:rsidR="1A73E13C" w:rsidP="1A73E13C" w:rsidRDefault="1A73E13C" w14:paraId="2D5D69B4" w14:textId="163D275B">
      <w:pPr>
        <w:rPr>
          <w:b/>
          <w:bCs/>
        </w:rPr>
      </w:pPr>
    </w:p>
    <w:p w:rsidR="1A73E13C" w:rsidP="1A73E13C" w:rsidRDefault="1A73E13C" w14:paraId="625546B8" w14:textId="1C2DBE6C">
      <w:pPr>
        <w:rPr>
          <w:b/>
          <w:bCs/>
        </w:rPr>
      </w:pPr>
    </w:p>
    <w:p w:rsidR="1A73E13C" w:rsidP="1A73E13C" w:rsidRDefault="1A73E13C" w14:paraId="398CCCEA" w14:textId="0C13034D">
      <w:pPr>
        <w:rPr>
          <w:b/>
          <w:bCs/>
        </w:rPr>
      </w:pPr>
    </w:p>
    <w:p w:rsidR="1A73E13C" w:rsidP="1A73E13C" w:rsidRDefault="1A73E13C" w14:paraId="2F3E8F47" w14:textId="26049597">
      <w:pPr>
        <w:rPr>
          <w:b/>
          <w:bCs/>
        </w:rPr>
      </w:pPr>
    </w:p>
    <w:p w:rsidR="7E81E6E8" w:rsidP="72D4592B" w:rsidRDefault="79D539DD" w14:paraId="3C780FB6" w14:textId="0DA801AF">
      <w:r w:rsidRPr="1DA8813F" w:rsidR="79D539DD">
        <w:rPr>
          <w:b w:val="1"/>
          <w:bCs w:val="1"/>
        </w:rPr>
        <w:t xml:space="preserve">                                                                              </w:t>
      </w:r>
    </w:p>
    <w:p w:rsidR="1DA8813F" w:rsidP="1DA8813F" w:rsidRDefault="1DA8813F" w14:paraId="5DDDF2C7" w14:textId="2627618E">
      <w:pPr>
        <w:pStyle w:val="Heading1"/>
      </w:pPr>
    </w:p>
    <w:p w:rsidR="7E81E6E8" w:rsidP="00D55C50" w:rsidRDefault="7E81E6E8" w14:paraId="07203045" w14:textId="5630A9AF">
      <w:pPr>
        <w:pStyle w:val="Heading1"/>
      </w:pPr>
      <w:bookmarkStart w:name="_Toc243304657" w:id="6"/>
      <w:r w:rsidRPr="1A73E13C">
        <w:t>Reference List</w:t>
      </w:r>
      <w:bookmarkEnd w:id="6"/>
    </w:p>
    <w:p w:rsidR="195E59A2" w:rsidP="1A73E13C" w:rsidRDefault="195E59A2" w14:paraId="70957217" w14:textId="11610440">
      <w:r>
        <w:t xml:space="preserve">Ashburnham Insurance. (2018). Ashburnham Insurance Services Limited. [online] Available at: </w:t>
      </w:r>
      <w:hyperlink r:id="rId9">
        <w:r w:rsidRPr="1A73E13C">
          <w:rPr>
            <w:rStyle w:val="Hyperlink"/>
          </w:rPr>
          <w:t>https://www.ashburnham-insurance.co.uk/land-insurance/car-park-insurance/</w:t>
        </w:r>
      </w:hyperlink>
      <w:r>
        <w:t xml:space="preserve"> [Accessed 18 Oct. 2026].</w:t>
      </w:r>
    </w:p>
    <w:p w:rsidR="7E81E6E8" w:rsidRDefault="7E81E6E8" w14:paraId="3373F0F7" w14:textId="770B005B">
      <w:r>
        <w:t xml:space="preserve">Britannia United Kingdom. (2024). 5 Reasons to Switch your Car Park to Contactless Payments. [online] Available at: </w:t>
      </w:r>
      <w:hyperlink r:id="rId10">
        <w:r w:rsidRPr="1A73E13C">
          <w:rPr>
            <w:rStyle w:val="Hyperlink"/>
          </w:rPr>
          <w:t>https://www.britannia-parking.co.uk/en-gb/uk-news/contactless-payments/</w:t>
        </w:r>
      </w:hyperlink>
      <w:r>
        <w:t xml:space="preserve"> [Accessed 22 Sept. 2026].</w:t>
      </w:r>
    </w:p>
    <w:p w:rsidR="02A4BBA2" w:rsidRDefault="02A4BBA2" w14:paraId="36899C24" w14:textId="64737948">
      <w:r>
        <w:t xml:space="preserve">Blink Charging (2026). EV charging for commercial car parks | blink charging. [online] Blink Charging. Available at: </w:t>
      </w:r>
      <w:hyperlink r:id="rId11">
        <w:r w:rsidRPr="1A73E13C">
          <w:rPr>
            <w:rStyle w:val="Hyperlink"/>
          </w:rPr>
          <w:t>https://blinkcharging.com/en-gb/blog/ev-charging-for-commercial-car-parks</w:t>
        </w:r>
      </w:hyperlink>
      <w:r>
        <w:t xml:space="preserve"> [Accessed 18 Oct. 2026].  </w:t>
      </w:r>
    </w:p>
    <w:p w:rsidR="02A4BBA2" w:rsidRDefault="02A4BBA2" w14:paraId="1136B0BC" w14:textId="05962847">
      <w:r>
        <w:t xml:space="preserve">BBC (2021). Private Limited Company - Types of Business Organisations - National 5 Business Management Revision. [online] BBC Bitesize. Available at: </w:t>
      </w:r>
      <w:hyperlink r:id="rId12">
        <w:r w:rsidRPr="1A73E13C">
          <w:rPr>
            <w:rStyle w:val="Hyperlink"/>
          </w:rPr>
          <w:t>https://www.bbc.co.uk/bitesize/guides/zpx7gdm/revision/5</w:t>
        </w:r>
      </w:hyperlink>
      <w:r>
        <w:t xml:space="preserve"> [Accessed 22 Sept. 2026]</w:t>
      </w:r>
    </w:p>
    <w:p w:rsidR="02A4BBA2" w:rsidRDefault="02A4BBA2" w14:paraId="7969ABD2" w14:textId="27FA3C08">
      <w:r>
        <w:t xml:space="preserve">Britannia United Kingdom. (2025). How to turn your field into a profitable car </w:t>
      </w:r>
      <w:r w:rsidR="2540EF9B">
        <w:t>park?</w:t>
      </w:r>
      <w:r>
        <w:t xml:space="preserve"> [online] Available at: </w:t>
      </w:r>
      <w:hyperlink r:id="rId13">
        <w:r w:rsidRPr="1A73E13C">
          <w:rPr>
            <w:rStyle w:val="Hyperlink"/>
          </w:rPr>
          <w:t>https://www.britannia-parking.co.uk/en-gb/uk-news/underutilised-land/</w:t>
        </w:r>
      </w:hyperlink>
      <w:r>
        <w:t xml:space="preserve">  [Accessed 18 Oct. 2026].  </w:t>
      </w:r>
    </w:p>
    <w:p w:rsidR="02A4BBA2" w:rsidRDefault="02A4BBA2" w14:paraId="1570CA6E" w14:textId="476073A9">
      <w:r>
        <w:t xml:space="preserve">Blake, E. (2026). Google ads for social media: How do they work? [online] Flock Social | Real Instagram Growth. Available at: </w:t>
      </w:r>
      <w:hyperlink r:id="rId14">
        <w:r w:rsidRPr="1A73E13C">
          <w:rPr>
            <w:rStyle w:val="Hyperlink"/>
          </w:rPr>
          <w:t>https://flocksocial.com/blog/google-ads-for-social-media</w:t>
        </w:r>
      </w:hyperlink>
      <w:r>
        <w:t xml:space="preserve"> [Accessed 18 Oct. 2026].</w:t>
      </w:r>
    </w:p>
    <w:p w:rsidR="02A4BBA2" w:rsidRDefault="02A4BBA2" w14:paraId="18CA37CA" w14:textId="606ED4E8">
      <w:r>
        <w:lastRenderedPageBreak/>
        <w:t xml:space="preserve">Courtney, J. (2024). Managing Director Vs Operations Director: Key Differences - Boardroom Advisors. [online] Boardroom Advisors. Available at: </w:t>
      </w:r>
      <w:hyperlink r:id="rId15">
        <w:r w:rsidRPr="1A73E13C">
          <w:rPr>
            <w:rStyle w:val="Hyperlink"/>
          </w:rPr>
          <w:t>https://boardroomadvisors.co/managing-director-vs-operations-director-key-differences/</w:t>
        </w:r>
      </w:hyperlink>
      <w:r>
        <w:t xml:space="preserve">  [Accessed 22 Sept. 2026].  </w:t>
      </w:r>
    </w:p>
    <w:p w:rsidR="02A4BBA2" w:rsidRDefault="02A4BBA2" w14:paraId="2EE63780" w14:textId="020E3654">
      <w:r>
        <w:t xml:space="preserve">Energy Saving Trust. (2020). Low emission and clean air zones: All you need to know. [online] Available at: </w:t>
      </w:r>
      <w:hyperlink r:id="rId16">
        <w:r w:rsidRPr="1A73E13C">
          <w:rPr>
            <w:rStyle w:val="Hyperlink"/>
          </w:rPr>
          <w:t>https://energysavingtrust.org.uk/low-emission-and-clean-air-zones-all-you-need-to-know/</w:t>
        </w:r>
      </w:hyperlink>
      <w:r>
        <w:t xml:space="preserve"> [Accessed 18 Oct. 2026].</w:t>
      </w:r>
    </w:p>
    <w:p w:rsidR="02A4BBA2" w:rsidRDefault="02A4BBA2" w14:paraId="79BF8E32" w14:textId="0C9FF756">
      <w:r>
        <w:t xml:space="preserve">European Environment Agency (2025). Climate change mitigation: Reducing emissions. [online] www.eea.europa.eu. Available at: </w:t>
      </w:r>
      <w:hyperlink r:id="rId17">
        <w:r w:rsidRPr="1A73E13C">
          <w:rPr>
            <w:rStyle w:val="Hyperlink"/>
          </w:rPr>
          <w:t>https://www.eea.europa.eu/en/topics/in-depth/climate-change-mitigation-reducing-emissions</w:t>
        </w:r>
      </w:hyperlink>
      <w:r>
        <w:t xml:space="preserve"> [Accessed 18 Oct. 2026].</w:t>
      </w:r>
    </w:p>
    <w:p w:rsidR="02A4BBA2" w:rsidRDefault="02A4BBA2" w14:paraId="3D9A2A52" w14:textId="0E289B16">
      <w:r>
        <w:t xml:space="preserve">Express, A. (n.d.). The importance of local partnerships | adobe express. [online] www.adobe.com. Available at: </w:t>
      </w:r>
      <w:hyperlink r:id="rId18">
        <w:r w:rsidRPr="1A73E13C">
          <w:rPr>
            <w:rStyle w:val="Hyperlink"/>
          </w:rPr>
          <w:t>https://www.adobe.com/uk/express/learn/blog/importance-of-local-partnerships</w:t>
        </w:r>
      </w:hyperlink>
      <w:r>
        <w:t xml:space="preserve">  [Accessed 18 Oct. 2026].  </w:t>
      </w:r>
    </w:p>
    <w:p w:rsidR="02A4BBA2" w:rsidRDefault="02A4BBA2" w14:paraId="784FB4FC" w14:textId="47ABA70E">
      <w:r>
        <w:t xml:space="preserve">EV Chargers for Car Parks. (2026). EV </w:t>
      </w:r>
      <w:proofErr w:type="gramStart"/>
      <w:r>
        <w:t>carpark</w:t>
      </w:r>
      <w:proofErr w:type="gramEnd"/>
      <w:r>
        <w:t xml:space="preserve"> grants &amp; tax 2026 | WCS, Levi, allowances. [online] Available at: </w:t>
      </w:r>
      <w:hyperlink r:id="rId19">
        <w:r w:rsidRPr="1A73E13C">
          <w:rPr>
            <w:rStyle w:val="Hyperlink"/>
          </w:rPr>
          <w:t>https://evchargersforcarparks.co.uk/grants-and-funding/</w:t>
        </w:r>
      </w:hyperlink>
      <w:r>
        <w:t xml:space="preserve"> [Accessed 18 Oct. 2026]. </w:t>
      </w:r>
    </w:p>
    <w:p w:rsidR="02A4BBA2" w:rsidP="1A73E13C" w:rsidRDefault="02A4BBA2" w14:paraId="0D1B41E6" w14:textId="07126E91">
      <w:r>
        <w:t xml:space="preserve">Excel Energy. (2026). Excel energy. [online] Available at: </w:t>
      </w:r>
      <w:hyperlink r:id="rId20">
        <w:r w:rsidRPr="1A73E13C">
          <w:rPr>
            <w:rStyle w:val="Hyperlink"/>
          </w:rPr>
          <w:t>https://excelenergy.co.uk/news/commercial-ev-charger-installation-cost-uk/</w:t>
        </w:r>
      </w:hyperlink>
      <w:r>
        <w:t>[Accessed 18 Oct. 2026].</w:t>
      </w:r>
    </w:p>
    <w:p w:rsidR="2D516245" w:rsidP="1A73E13C" w:rsidRDefault="2D516245" w14:paraId="65ED3363" w14:textId="1930EEA9">
      <w:r w:rsidR="2D516245">
        <w:rPr/>
        <w:t xml:space="preserve">Georgia (2021). How </w:t>
      </w:r>
      <w:r w:rsidR="2D516245">
        <w:rPr/>
        <w:t>your</w:t>
      </w:r>
      <w:r w:rsidR="2D516245">
        <w:rPr/>
        <w:t xml:space="preserve"> car park </w:t>
      </w:r>
      <w:r w:rsidR="2D516245">
        <w:rPr/>
        <w:t>benefit</w:t>
      </w:r>
      <w:r w:rsidR="2D516245">
        <w:rPr/>
        <w:t xml:space="preserve"> from an ANPR parking </w:t>
      </w:r>
      <w:r w:rsidR="2D516245">
        <w:rPr/>
        <w:t>system.</w:t>
      </w:r>
      <w:r w:rsidR="2D516245">
        <w:rPr/>
        <w:t xml:space="preserve"> [online] Parking Patrol. Available at: </w:t>
      </w:r>
      <w:hyperlink r:id="R2f3fda6818544ea7">
        <w:r w:rsidRPr="1DA8813F" w:rsidR="2D516245">
          <w:rPr>
            <w:rStyle w:val="Hyperlink"/>
          </w:rPr>
          <w:t>https://parkingpatrol.co.uk/how-your-car-park-benefit-from-an-anpr-parking-system/</w:t>
        </w:r>
      </w:hyperlink>
      <w:r w:rsidR="2D516245">
        <w:rPr/>
        <w:t xml:space="preserve"> [Accessed 18 Oct. 2026]. </w:t>
      </w:r>
    </w:p>
    <w:p w:rsidR="2D516245" w:rsidP="1A73E13C" w:rsidRDefault="2D516245" w14:paraId="2FEF40BE" w14:textId="2E63BB72">
      <w:r>
        <w:t xml:space="preserve">How (2024). Branding, Marketing &amp; Design Agency in London | (HUG)london. [online] Branding, Marketing &amp; Design Agency in London | (hug)london. Available at: </w:t>
      </w:r>
      <w:hyperlink r:id="rId22">
        <w:r w:rsidRPr="02B654AA">
          <w:rPr>
            <w:rStyle w:val="Hyperlink"/>
          </w:rPr>
          <w:t>https://huglondon.com/insights/how-much-does-startup-branding-cost</w:t>
        </w:r>
      </w:hyperlink>
      <w:r>
        <w:t xml:space="preserve"> [Accessed 18 Oct. 2026].</w:t>
      </w:r>
    </w:p>
    <w:p w:rsidR="72D4592B" w:rsidP="1A73E13C" w:rsidRDefault="7E81E6E8" w14:paraId="4E18BFC6" w14:textId="5FB239A2">
      <w:r>
        <w:t xml:space="preserve">kornel@parkalot.io (2023). Online Parking </w:t>
      </w:r>
      <w:proofErr w:type="gramStart"/>
      <w:r>
        <w:t>App :</w:t>
      </w:r>
      <w:proofErr w:type="gramEnd"/>
      <w:r>
        <w:t xml:space="preserve"> 10 Reasons Why You Should Introduce it in Your Company [2023]. [online] Parkalot. Available at: </w:t>
      </w:r>
      <w:hyperlink r:id="rId23">
        <w:r w:rsidRPr="02B654AA">
          <w:rPr>
            <w:rStyle w:val="Hyperlink"/>
          </w:rPr>
          <w:t>https://parkalot.io/parking/online-parking-app/</w:t>
        </w:r>
      </w:hyperlink>
      <w:r>
        <w:t xml:space="preserve"> [Accessed 22 Sept. 2026</w:t>
      </w:r>
      <w:proofErr w:type="gramStart"/>
      <w:r>
        <w:t>]..</w:t>
      </w:r>
      <w:proofErr w:type="gramEnd"/>
    </w:p>
    <w:p w:rsidR="72D4592B" w:rsidP="1A73E13C" w:rsidRDefault="3A587551" w14:paraId="584FFCA9" w14:textId="10970D43">
      <w:r>
        <w:lastRenderedPageBreak/>
        <w:t xml:space="preserve">Lindroos, M. (2024). Understanding the costs of your parking operation: How to optimise. [online] Parkman.io. Available at: </w:t>
      </w:r>
      <w:hyperlink r:id="rId24">
        <w:r w:rsidRPr="1A73E13C">
          <w:rPr>
            <w:rStyle w:val="Hyperlink"/>
          </w:rPr>
          <w:t>https://blog.parkman.io/understanding-the-costs-of-your-parking-operation-how-to-optimise</w:t>
        </w:r>
      </w:hyperlink>
      <w:r>
        <w:t xml:space="preserve"> [Accessed 18 Oct. 2026].</w:t>
      </w:r>
    </w:p>
    <w:p w:rsidR="72D4592B" w:rsidP="1A73E13C" w:rsidRDefault="3A587551" w14:paraId="2606F5E0" w14:textId="7EE3F586">
      <w:r>
        <w:t xml:space="preserve">Marting, T. (2026). How much does an ANPR car park system cost? [online] Parka. Available at: </w:t>
      </w:r>
      <w:hyperlink r:id="rId25">
        <w:r w:rsidRPr="1A73E13C">
          <w:rPr>
            <w:rStyle w:val="Hyperlink"/>
          </w:rPr>
          <w:t>https://smartparka.com/insights/anpr-car-park-system-cost</w:t>
        </w:r>
      </w:hyperlink>
      <w:r>
        <w:t xml:space="preserve"> [Accessed 18 Oct. 2026].</w:t>
      </w:r>
    </w:p>
    <w:p w:rsidR="72D4592B" w:rsidP="1A73E13C" w:rsidRDefault="3A587551" w14:paraId="5BA5964C" w14:textId="6EBCB40F">
      <w:r>
        <w:t xml:space="preserve">MetParkTeam (2023). Benefits of multi-storey car park construction. [online] Metpark UK. Available at: </w:t>
      </w:r>
      <w:hyperlink r:id="rId26">
        <w:r w:rsidRPr="1A73E13C">
          <w:rPr>
            <w:rStyle w:val="Hyperlink"/>
          </w:rPr>
          <w:t>https://metparkuk.co.uk/benefits-of-multi-storey-car-park-construction/</w:t>
        </w:r>
      </w:hyperlink>
      <w:r>
        <w:t xml:space="preserve">  [Accessed 18 Oct. 2026]. </w:t>
      </w:r>
    </w:p>
    <w:p w:rsidR="72D4592B" w:rsidP="72D4592B" w:rsidRDefault="3A587551" w14:paraId="5563C144" w14:textId="172A41F6">
      <w:r>
        <w:t xml:space="preserve">Menker, S. (2026). When street parking stops being a good option. [online] RecNation Storage. Available at: </w:t>
      </w:r>
      <w:hyperlink r:id="rId27">
        <w:r w:rsidRPr="1A73E13C">
          <w:rPr>
            <w:rStyle w:val="Hyperlink"/>
          </w:rPr>
          <w:t>https://www.recnationstorage.com/blog/when-street-parking-stops-being-a-good-option/</w:t>
        </w:r>
      </w:hyperlink>
      <w:r>
        <w:t xml:space="preserve"> [Accessed 18 Oct. 2026]. </w:t>
      </w:r>
    </w:p>
    <w:p w:rsidR="72D4592B" w:rsidP="72D4592B" w:rsidRDefault="3A587551" w14:paraId="771A42DE" w14:textId="5B7E3012">
      <w:r>
        <w:t xml:space="preserve">National Geographic (2019). The environmental impacts of cars </w:t>
      </w:r>
      <w:proofErr w:type="gramStart"/>
      <w:r>
        <w:t>explained</w:t>
      </w:r>
      <w:proofErr w:type="gramEnd"/>
      <w:r>
        <w:t xml:space="preserve">. [online] National Geographic. Available at: </w:t>
      </w:r>
      <w:hyperlink r:id="rId28">
        <w:r w:rsidRPr="02B654AA">
          <w:rPr>
            <w:rStyle w:val="Hyperlink"/>
          </w:rPr>
          <w:t>https://www.nationalgeographic.com/environment/article/environmental-impact</w:t>
        </w:r>
      </w:hyperlink>
      <w:r>
        <w:t xml:space="preserve">  [Accessed 18 Oct. 2026]</w:t>
      </w:r>
      <w:r w:rsidR="63B60E93">
        <w:t xml:space="preserve">. </w:t>
      </w:r>
    </w:p>
    <w:p w:rsidR="72D4592B" w:rsidP="72D4592B" w:rsidRDefault="19040B30" w14:paraId="74DF3341" w14:textId="72F54B3B">
      <w:r>
        <w:t xml:space="preserve">Pco Carz (2026). Congestion charge 2026: New rates for PCO and EV drivers in London. [online] Yasin Cars. Available at: </w:t>
      </w:r>
      <w:hyperlink r:id="rId29">
        <w:r w:rsidRPr="1A73E13C">
          <w:rPr>
            <w:rStyle w:val="Hyperlink"/>
          </w:rPr>
          <w:t>https://www.yasincars.co.uk/post/congestion-charge-2026-new-rates-for-pco-and-ev-drivers-in-london</w:t>
        </w:r>
      </w:hyperlink>
      <w:r>
        <w:t xml:space="preserve"> [Accessed 18 Oct. 2026].</w:t>
      </w:r>
    </w:p>
    <w:p w:rsidR="72D4592B" w:rsidP="72D4592B" w:rsidRDefault="76DCBD0D" w14:paraId="60FBA25F" w14:textId="020EF967">
      <w:r>
        <w:t xml:space="preserve">Paddle (2023). Pricing strategy guide: 7 Types, examples, &amp; how to choose. [online] www.paddle.com. Available at: </w:t>
      </w:r>
      <w:hyperlink r:id="rId30">
        <w:r w:rsidRPr="1A73E13C">
          <w:rPr>
            <w:rStyle w:val="Hyperlink"/>
          </w:rPr>
          <w:t>https://www.paddle.com/resources/pricing-strategy</w:t>
        </w:r>
      </w:hyperlink>
      <w:r>
        <w:t xml:space="preserve">  [Accessed 18 Oct. 2026].</w:t>
      </w:r>
    </w:p>
    <w:p w:rsidR="72D4592B" w:rsidP="72D4592B" w:rsidRDefault="25D44BF2" w14:paraId="62756A90" w14:textId="319EB1B2">
      <w:r>
        <w:t xml:space="preserve">RAC (2023). Petrol and diesel prices in the UK | latest fuel price data from the RAC. [online] Rac.co.uk. Available at: </w:t>
      </w:r>
      <w:hyperlink r:id="rId31">
        <w:r w:rsidRPr="1A73E13C">
          <w:rPr>
            <w:rStyle w:val="Hyperlink"/>
          </w:rPr>
          <w:t>https://www.rac.co.uk/drive/advice/fuel-watch/</w:t>
        </w:r>
      </w:hyperlink>
      <w:r>
        <w:t xml:space="preserve"> [Accessed 18 Oct. 2026].</w:t>
      </w:r>
    </w:p>
    <w:p w:rsidR="72D4592B" w:rsidP="72D4592B" w:rsidRDefault="0DA1DC46" w14:paraId="7C91161C" w14:textId="027A1628">
      <w:r>
        <w:t xml:space="preserve">Ruchi Pardal (2025). How to add your business to Apple Maps in 8 easy steps. [online] ResultFirst. Available at: </w:t>
      </w:r>
      <w:hyperlink r:id="rId32">
        <w:r w:rsidRPr="1A73E13C">
          <w:rPr>
            <w:rStyle w:val="Hyperlink"/>
          </w:rPr>
          <w:t>https://www.resultfirst.com/blog/seo-basics/add-business-to-apple-maps/</w:t>
        </w:r>
      </w:hyperlink>
      <w:r>
        <w:t xml:space="preserve"> [Accessed 18 Oct. 2026].</w:t>
      </w:r>
    </w:p>
    <w:p w:rsidR="72D4592B" w:rsidP="72D4592B" w:rsidRDefault="3284E63C" w14:paraId="3314F4C3" w14:textId="3617D634">
      <w:r>
        <w:t xml:space="preserve">Redditchbc.gov.uk. (2026). Grants to help council tenants or </w:t>
      </w:r>
      <w:proofErr w:type="gramStart"/>
      <w:r>
        <w:t>leaseholder</w:t>
      </w:r>
      <w:proofErr w:type="gramEnd"/>
      <w:r>
        <w:t xml:space="preserve"> create your first parking space. [online] Available at: </w:t>
      </w:r>
      <w:hyperlink r:id="rId33">
        <w:r w:rsidRPr="02B654AA">
          <w:rPr>
            <w:rStyle w:val="Hyperlink"/>
          </w:rPr>
          <w:t>https://www.redditchbc.gov.uk/residents/my-home/improve-or-adapt-your-home/i-m-a-council-tenant-or-leaseholder/create-new-or-</w:t>
        </w:r>
        <w:r w:rsidRPr="02B654AA">
          <w:rPr>
            <w:rStyle w:val="Hyperlink"/>
          </w:rPr>
          <w:lastRenderedPageBreak/>
          <w:t>disabled-parking-space-for-council-tenants-or-leaseholders/grants-to-help-council-tenants-or-leaseholder-create-your-first-parking-space/</w:t>
        </w:r>
      </w:hyperlink>
      <w:r>
        <w:t xml:space="preserve"> [Accessed 18 Oct. 2026].</w:t>
      </w:r>
    </w:p>
    <w:p w:rsidR="72D4592B" w:rsidP="72D4592B" w:rsidRDefault="02CDF931" w14:paraId="590D76D3" w14:textId="0EAEA236">
      <w:r>
        <w:t xml:space="preserve">Rangewell_UK. (2018). Buying a car park | rangewell. [online] Available at: </w:t>
      </w:r>
      <w:hyperlink r:id="rId34">
        <w:r w:rsidRPr="1A73E13C">
          <w:rPr>
            <w:rStyle w:val="Hyperlink"/>
          </w:rPr>
          <w:t>https://rangewell.com/finance-options/buying-a-car-park</w:t>
        </w:r>
      </w:hyperlink>
      <w:r>
        <w:t xml:space="preserve"> [Accessed 18 Oct. 2026]</w:t>
      </w:r>
      <w:r w:rsidR="1F569E02">
        <w:t xml:space="preserve">. </w:t>
      </w:r>
    </w:p>
    <w:p w:rsidR="72D4592B" w:rsidP="72D4592B" w:rsidRDefault="3ABFA2A5" w14:paraId="6841889F" w14:textId="59EFEA39">
      <w:proofErr w:type="gramStart"/>
      <w:r>
        <w:t>seovlad.analytics</w:t>
      </w:r>
      <w:proofErr w:type="gramEnd"/>
      <w:r>
        <w:t xml:space="preserve"> (2026). Car park maintenance checklist: What every facility manager needs to know. [online] UK Potholes. Available at: </w:t>
      </w:r>
      <w:hyperlink r:id="rId35">
        <w:r w:rsidRPr="1A73E13C">
          <w:rPr>
            <w:rStyle w:val="Hyperlink"/>
          </w:rPr>
          <w:t>https://ukpotholes.co.uk/car-park-maintenance-checklist-what-every-facility-manager-needs-to-know/</w:t>
        </w:r>
      </w:hyperlink>
      <w:r>
        <w:t xml:space="preserve"> [Accessed 18 Oct. 2026].</w:t>
      </w:r>
    </w:p>
    <w:p w:rsidR="72D4592B" w:rsidP="72D4592B" w:rsidRDefault="3AFEC4B6" w14:paraId="12C65C45" w14:textId="1599233F">
      <w:r>
        <w:t xml:space="preserve">Wilson, B. (2026). How dynamic </w:t>
      </w:r>
      <w:proofErr w:type="gramStart"/>
      <w:r>
        <w:t>parking pricing is</w:t>
      </w:r>
      <w:proofErr w:type="gramEnd"/>
      <w:r>
        <w:t xml:space="preserve"> changing car parks? [online] Bransby Wilson. Available at: </w:t>
      </w:r>
      <w:hyperlink r:id="rId36">
        <w:r w:rsidRPr="1A73E13C">
          <w:rPr>
            <w:rStyle w:val="Hyperlink"/>
          </w:rPr>
          <w:t>https://www.bransbywilson.co.uk/how-dynamic-parking-pricing-is-changing-car-parks/</w:t>
        </w:r>
      </w:hyperlink>
      <w:r>
        <w:t xml:space="preserve"> [Accessed 18 Oct. 2026].</w:t>
      </w:r>
    </w:p>
    <w:p w:rsidR="72D4592B" w:rsidP="72D4592B" w:rsidRDefault="7D67F2B9" w14:paraId="09FC2CE8" w14:textId="0955A478">
      <w:r>
        <w:t xml:space="preserve">Wilson, B. (2026). How dynamic </w:t>
      </w:r>
      <w:proofErr w:type="gramStart"/>
      <w:r>
        <w:t>parking pricing is</w:t>
      </w:r>
      <w:proofErr w:type="gramEnd"/>
      <w:r>
        <w:t xml:space="preserve"> changing car parks? [online] Bransby Wilson. Available at: </w:t>
      </w:r>
      <w:hyperlink r:id="rId37">
        <w:r w:rsidRPr="1A73E13C">
          <w:rPr>
            <w:rStyle w:val="Hyperlink"/>
          </w:rPr>
          <w:t>https://www.bransbywilson.co.uk/how-dynamic-parking-pricing-is-changing-car-parks/</w:t>
        </w:r>
      </w:hyperlink>
      <w:r>
        <w:t xml:space="preserve"> [Accessed 18 Oct. 2026]</w:t>
      </w:r>
      <w:r w:rsidR="5726FB91">
        <w:t xml:space="preserve">. </w:t>
      </w:r>
    </w:p>
    <w:p w:rsidR="72D4592B" w:rsidP="72D4592B" w:rsidRDefault="330E25AA" w14:paraId="66A45B7E" w14:textId="1B12E212">
      <w:r>
        <w:t>www.nortechcontrol.com. (n.d.). ANPR car park management | Nortech Control Systems Ltd. [</w:t>
      </w:r>
      <w:proofErr w:type="gramStart"/>
      <w:r>
        <w:t>online</w:t>
      </w:r>
      <w:proofErr w:type="gramEnd"/>
      <w:r>
        <w:t xml:space="preserve">] Available at: </w:t>
      </w:r>
      <w:hyperlink r:id="rId38">
        <w:r w:rsidRPr="02B654AA">
          <w:rPr>
            <w:rStyle w:val="Hyperlink"/>
          </w:rPr>
          <w:t>https://www.nortechcontrol.com/solutions/vehicle/vehicle-access-with-counting-using-anpr/</w:t>
        </w:r>
      </w:hyperlink>
      <w:r>
        <w:t xml:space="preserve"> [Accessed 18 Oct. 2026].</w:t>
      </w:r>
    </w:p>
    <w:p w:rsidR="72D4592B" w:rsidP="72D4592B" w:rsidRDefault="3B66BDF8" w14:paraId="68E8BC5A" w14:textId="618FE1A0">
      <w:r>
        <w:t xml:space="preserve">Yates, L. (2025). Birmingham car park cleaning </w:t>
      </w:r>
      <w:proofErr w:type="gramStart"/>
      <w:r>
        <w:t>best</w:t>
      </w:r>
      <w:proofErr w:type="gramEnd"/>
      <w:r>
        <w:t xml:space="preserve"> </w:t>
      </w:r>
      <w:proofErr w:type="gramStart"/>
      <w:r>
        <w:t>practices</w:t>
      </w:r>
      <w:proofErr w:type="gramEnd"/>
      <w:r>
        <w:t xml:space="preserve">. [online] Cavalry Cleaning. Available at: </w:t>
      </w:r>
      <w:hyperlink r:id="rId39">
        <w:r w:rsidRPr="1A73E13C">
          <w:rPr>
            <w:rStyle w:val="Hyperlink"/>
          </w:rPr>
          <w:t>https://www.cavalrycleaning.co.uk/methods-for-cleaning-multi-level-car-parks/</w:t>
        </w:r>
      </w:hyperlink>
      <w:r>
        <w:t xml:space="preserve"> [Accessed 18 Oct. 2026].</w:t>
      </w:r>
    </w:p>
    <w:p w:rsidR="72D4592B" w:rsidP="72D4592B" w:rsidRDefault="492BD81B" w14:paraId="1AF64290" w14:textId="58227472">
      <w:r>
        <w:t xml:space="preserve">Zapmap (2026). Zapmap. [online] Zapmap. Available at: </w:t>
      </w:r>
      <w:hyperlink r:id="rId40">
        <w:r w:rsidRPr="1A73E13C">
          <w:rPr>
            <w:rStyle w:val="Hyperlink"/>
          </w:rPr>
          <w:t>https://www.zapmap.com/ev-stats/ev-charging-statistics</w:t>
        </w:r>
      </w:hyperlink>
      <w:r>
        <w:t xml:space="preserve"> [Accessed 22 Sept. 2026]</w:t>
      </w:r>
      <w:r w:rsidR="3C6F21C9">
        <w:t xml:space="preserve">. </w:t>
      </w:r>
    </w:p>
    <w:p w:rsidR="464B7CCE" w:rsidRDefault="464B7CCE" w14:paraId="25F7A416" w14:textId="067A78FF"/>
    <w:p w:rsidR="464B7CCE" w:rsidRDefault="464B7CCE" w14:paraId="65B43256" w14:textId="47764762"/>
    <w:p w:rsidR="464B7CCE" w:rsidRDefault="464B7CCE" w14:paraId="2E3A33E4" w14:textId="504453B3"/>
    <w:p w:rsidR="464B7CCE" w:rsidRDefault="464B7CCE" w14:paraId="79F34306" w14:textId="3D9D3B97"/>
    <w:p w:rsidR="464B7CCE" w:rsidRDefault="464B7CCE" w14:paraId="5F3447B6" w14:textId="25E0A38F"/>
    <w:p w:rsidR="0A1FA997" w:rsidRDefault="0A1FA997" w14:paraId="2FCCE31E" w14:textId="18A957A7"/>
    <w:p w:rsidR="464B7CCE" w:rsidRDefault="464B7CCE" w14:paraId="11860743" w14:textId="1BDC9AFF"/>
    <w:p w:rsidR="464B7CCE" w:rsidRDefault="464B7CCE" w14:paraId="0E9C2309" w14:textId="7546A965"/>
    <w:p w:rsidR="464B7CCE" w:rsidRDefault="464B7CCE" w14:paraId="63AE6C8A" w14:textId="701031C1"/>
    <w:p w:rsidR="464B7CCE" w:rsidRDefault="464B7CCE" w14:paraId="373D1E2E" w14:textId="61405E6F"/>
    <w:p w:rsidR="464B7CCE" w:rsidRDefault="464B7CCE" w14:paraId="775641A9" w14:textId="6D551D83"/>
    <w:p w:rsidR="464B7CCE" w:rsidRDefault="464B7CCE" w14:paraId="71BA9C29" w14:textId="17A53EE1"/>
    <w:p w:rsidR="464B7CCE" w:rsidRDefault="464B7CCE" w14:paraId="4C322881" w14:textId="23058D06"/>
    <w:p w:rsidR="464B7CCE" w:rsidRDefault="464B7CCE" w14:paraId="1759130A" w14:textId="14273F8D"/>
    <w:p w:rsidR="464B7CCE" w:rsidRDefault="464B7CCE" w14:paraId="2CF054F5" w14:textId="62961F73"/>
    <w:p w:rsidR="464B7CCE" w:rsidRDefault="464B7CCE" w14:paraId="6FAA3052" w14:textId="0F9C5ACC"/>
    <w:p w:rsidR="464B7CCE" w:rsidRDefault="464B7CCE" w14:paraId="7B741F36" w14:textId="6BA3D61D"/>
    <w:p w:rsidR="464B7CCE" w:rsidRDefault="464B7CCE" w14:paraId="38B4D577" w14:textId="59BCB80A"/>
    <w:p w:rsidR="464B7CCE" w:rsidRDefault="464B7CCE" w14:paraId="02505111" w14:textId="6BFDA751"/>
    <w:p w:rsidR="464B7CCE" w:rsidRDefault="464B7CCE" w14:paraId="084D91AE" w14:textId="7A6E416E"/>
    <w:p w:rsidR="464B7CCE" w:rsidRDefault="464B7CCE" w14:paraId="34532F03" w14:textId="17E1627A"/>
    <w:p w:rsidR="464B7CCE" w:rsidRDefault="464B7CCE" w14:paraId="68D23DA3" w14:textId="49D8F3AE"/>
    <w:p w:rsidR="464B7CCE" w:rsidRDefault="464B7CCE" w14:paraId="22DD66F1" w14:textId="61BFDC51"/>
    <w:p w:rsidR="464B7CCE" w:rsidRDefault="464B7CCE" w14:paraId="08065024" w14:textId="22C4626F"/>
    <w:p w:rsidR="2D716D6F" w:rsidRDefault="2D716D6F" w14:paraId="4BFF7D9F" w14:textId="684434C5"/>
    <w:p w:rsidR="464B7CCE" w:rsidRDefault="464B7CCE" w14:paraId="355086B7" w14:textId="62BE47F2"/>
    <w:p w:rsidR="464B7CCE" w:rsidRDefault="464B7CCE" w14:paraId="2EA73D60" w14:textId="464E6000"/>
    <w:p w:rsidR="464B7CCE" w:rsidRDefault="464B7CCE" w14:paraId="669EDC45" w14:textId="591904DB"/>
    <w:p w:rsidR="464B7CCE" w:rsidRDefault="464B7CCE" w14:paraId="2B3000EF" w14:textId="357EE703"/>
    <w:p w:rsidR="464B7CCE" w:rsidRDefault="464B7CCE" w14:paraId="5342A6FD" w14:textId="6A74AFB2"/>
    <w:p w:rsidR="464B7CCE" w:rsidRDefault="464B7CCE" w14:paraId="4CA724AD" w14:textId="61CD1FB4"/>
    <w:p w:rsidR="464B7CCE" w:rsidRDefault="464B7CCE" w14:paraId="6009B8F7" w14:textId="0F48E445"/>
    <w:p w:rsidR="464B7CCE" w:rsidRDefault="464B7CCE" w14:paraId="2D7C0C79" w14:textId="576ADA2E"/>
    <w:p w:rsidR="464B7CCE" w:rsidRDefault="464B7CCE" w14:paraId="2087AA73" w14:textId="66C027CE"/>
    <w:p w:rsidR="464B7CCE" w:rsidRDefault="464B7CCE" w14:paraId="2BB47937" w14:textId="19ABA632"/>
    <w:p w:rsidR="464B7CCE" w:rsidRDefault="464B7CCE" w14:paraId="60FC0382" w14:textId="6B514707"/>
    <w:p w:rsidR="464B7CCE" w:rsidRDefault="464B7CCE" w14:paraId="6DA37A22" w14:textId="44819B7A"/>
    <w:p w:rsidR="464B7CCE" w:rsidRDefault="464B7CCE" w14:paraId="361F81A7" w14:textId="256B726F"/>
    <w:p w:rsidR="464B7CCE" w:rsidRDefault="464B7CCE" w14:paraId="30F135CB" w14:textId="1FF1394D"/>
    <w:p w:rsidR="464B7CCE" w:rsidRDefault="464B7CCE" w14:paraId="68ED0746" w14:textId="48EE4A3A"/>
    <w:p w:rsidR="464B7CCE" w:rsidRDefault="464B7CCE" w14:paraId="15FC1174" w14:textId="233DAF25"/>
    <w:p w:rsidR="464B7CCE" w:rsidRDefault="464B7CCE" w14:paraId="507A3E3F" w14:textId="7D2CBAB9"/>
    <w:p w:rsidR="464B7CCE" w:rsidRDefault="464B7CCE" w14:paraId="35B8564C" w14:textId="5AB3CDB5"/>
    <w:p w:rsidR="464B7CCE" w:rsidRDefault="464B7CCE" w14:paraId="4DEAB12C" w14:textId="56F86DC4"/>
    <w:p w:rsidR="464B7CCE" w:rsidRDefault="464B7CCE" w14:paraId="4D33C7B5" w14:textId="470A2DD4"/>
    <w:p w:rsidR="464B7CCE" w:rsidRDefault="464B7CCE" w14:paraId="2DAC3C09" w14:textId="438CEFCF"/>
    <w:p w:rsidR="464B7CCE" w:rsidRDefault="464B7CCE" w14:paraId="78779AD8" w14:textId="425E9484"/>
    <w:p w:rsidR="464B7CCE" w:rsidRDefault="464B7CCE" w14:paraId="0F068FEB" w14:textId="16882A89"/>
    <w:p w:rsidR="464B7CCE" w:rsidRDefault="464B7CCE" w14:paraId="180957F1" w14:textId="39EAB96A"/>
    <w:p w:rsidR="464B7CCE" w:rsidRDefault="464B7CCE" w14:paraId="3A810BC3" w14:textId="704F942E"/>
    <w:p w:rsidR="464B7CCE" w:rsidRDefault="464B7CCE" w14:paraId="00B87673" w14:textId="68DD28FF"/>
    <w:p w:rsidR="640BEC75" w:rsidRDefault="640BEC75" w14:paraId="65C4A3C9" w14:textId="696593C8"/>
    <w:p w:rsidR="464B7CCE" w:rsidRDefault="464B7CCE" w14:paraId="3B389EC9" w14:textId="61276CC0"/>
    <w:p w:rsidR="00D55C50" w:rsidRDefault="00D55C50" w14:paraId="12A1BE8A" w14:textId="77777777"/>
    <w:sectPr w:rsidR="00D55C50">
      <w:headerReference w:type="default" r:id="rId41"/>
      <w:footerReference w:type="default" r:id="rId42"/>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243DF1" w:rsidRDefault="00243DF1" w14:paraId="0D64FE19" w14:textId="77777777">
      <w:pPr>
        <w:spacing w:line="240" w:lineRule="auto"/>
      </w:pPr>
      <w:r>
        <w:separator/>
      </w:r>
    </w:p>
  </w:endnote>
  <w:endnote w:type="continuationSeparator" w:id="0">
    <w:p w:rsidR="00243DF1" w:rsidRDefault="00243DF1" w14:paraId="75BC846C"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464B7CCE" w:rsidTr="464B7CCE" w14:paraId="5A51C7A5" w14:textId="77777777">
      <w:trPr>
        <w:trHeight w:val="300"/>
      </w:trPr>
      <w:tc>
        <w:tcPr>
          <w:tcW w:w="3120" w:type="dxa"/>
        </w:tcPr>
        <w:p w:rsidR="464B7CCE" w:rsidP="464B7CCE" w:rsidRDefault="464B7CCE" w14:paraId="2C9C520A" w14:textId="20A2D779">
          <w:pPr>
            <w:pStyle w:val="Header"/>
            <w:ind w:left="-115"/>
          </w:pPr>
        </w:p>
      </w:tc>
      <w:tc>
        <w:tcPr>
          <w:tcW w:w="3120" w:type="dxa"/>
        </w:tcPr>
        <w:p w:rsidR="464B7CCE" w:rsidP="464B7CCE" w:rsidRDefault="464B7CCE" w14:paraId="143FC1B2" w14:textId="71DFF9DD">
          <w:pPr>
            <w:pStyle w:val="Header"/>
            <w:jc w:val="center"/>
          </w:pPr>
          <w:r>
            <w:fldChar w:fldCharType="begin"/>
          </w:r>
          <w:r>
            <w:instrText>PAGE</w:instrText>
          </w:r>
          <w:r>
            <w:fldChar w:fldCharType="separate"/>
          </w:r>
          <w:r w:rsidR="00387C73">
            <w:rPr>
              <w:noProof/>
            </w:rPr>
            <w:t>1</w:t>
          </w:r>
          <w:r>
            <w:fldChar w:fldCharType="end"/>
          </w:r>
        </w:p>
      </w:tc>
      <w:tc>
        <w:tcPr>
          <w:tcW w:w="3120" w:type="dxa"/>
        </w:tcPr>
        <w:p w:rsidR="464B7CCE" w:rsidP="464B7CCE" w:rsidRDefault="464B7CCE" w14:paraId="73F1E699" w14:textId="6F6EE39A">
          <w:pPr>
            <w:pStyle w:val="Header"/>
            <w:ind w:right="-115"/>
            <w:jc w:val="right"/>
          </w:pPr>
        </w:p>
      </w:tc>
    </w:tr>
  </w:tbl>
  <w:p w:rsidR="464B7CCE" w:rsidP="464B7CCE" w:rsidRDefault="464B7CCE" w14:paraId="30D59F1D" w14:textId="3A2B7B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243DF1" w:rsidRDefault="00243DF1" w14:paraId="0B8B8596" w14:textId="77777777">
      <w:pPr>
        <w:spacing w:line="240" w:lineRule="auto"/>
      </w:pPr>
      <w:r>
        <w:separator/>
      </w:r>
    </w:p>
  </w:footnote>
  <w:footnote w:type="continuationSeparator" w:id="0">
    <w:p w:rsidR="00243DF1" w:rsidRDefault="00243DF1" w14:paraId="7AA635CF" w14:textId="7777777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464B7CCE" w:rsidTr="464B7CCE" w14:paraId="58EE2C0D" w14:textId="77777777">
      <w:trPr>
        <w:trHeight w:val="300"/>
      </w:trPr>
      <w:tc>
        <w:tcPr>
          <w:tcW w:w="3120" w:type="dxa"/>
        </w:tcPr>
        <w:p w:rsidR="464B7CCE" w:rsidP="464B7CCE" w:rsidRDefault="464B7CCE" w14:paraId="7C09104B" w14:textId="24BD9CEC">
          <w:pPr>
            <w:pStyle w:val="Header"/>
            <w:ind w:left="-115"/>
          </w:pPr>
        </w:p>
      </w:tc>
      <w:tc>
        <w:tcPr>
          <w:tcW w:w="3120" w:type="dxa"/>
        </w:tcPr>
        <w:p w:rsidR="464B7CCE" w:rsidP="464B7CCE" w:rsidRDefault="464B7CCE" w14:paraId="1BEDC02B" w14:textId="1D5C1D62">
          <w:pPr>
            <w:pStyle w:val="Header"/>
            <w:jc w:val="center"/>
          </w:pPr>
          <w:r>
            <w:fldChar w:fldCharType="begin"/>
          </w:r>
          <w:r>
            <w:instrText>PAGE</w:instrText>
          </w:r>
          <w:r>
            <w:fldChar w:fldCharType="separate"/>
          </w:r>
          <w:r w:rsidR="00387C73">
            <w:rPr>
              <w:noProof/>
            </w:rPr>
            <w:t>1</w:t>
          </w:r>
          <w:r>
            <w:fldChar w:fldCharType="end"/>
          </w:r>
        </w:p>
      </w:tc>
      <w:tc>
        <w:tcPr>
          <w:tcW w:w="3120" w:type="dxa"/>
        </w:tcPr>
        <w:p w:rsidR="464B7CCE" w:rsidP="464B7CCE" w:rsidRDefault="464B7CCE" w14:paraId="0AA72E09" w14:textId="312E68A6">
          <w:pPr>
            <w:pStyle w:val="Header"/>
            <w:ind w:right="-115"/>
            <w:jc w:val="right"/>
          </w:pPr>
        </w:p>
      </w:tc>
    </w:tr>
  </w:tbl>
  <w:p w:rsidR="464B7CCE" w:rsidP="464B7CCE" w:rsidRDefault="464B7CCE" w14:paraId="626DDD1A" w14:textId="4115FA8F">
    <w:pPr>
      <w:pStyle w:val="Header"/>
    </w:pPr>
  </w:p>
</w:hdr>
</file>

<file path=word/intelligence2.xml><?xml version="1.0" encoding="utf-8"?>
<int2:intelligence xmlns:int2="http://schemas.microsoft.com/office/intelligence/2020/intelligence" xmlns:oel="http://schemas.microsoft.com/office/2019/extlst">
  <int2:observations>
    <int2:textHash int2:hashCode="rJPtP3d1OCyZ3q" int2:id="oemrp635">
      <int2:state int2:type="spell" int2:value="Rejected"/>
    </int2:textHash>
    <int2:textHash int2:hashCode="6pMY6y7geV95UI" int2:id="IhS24gao">
      <int2:state int2:type="spell" int2:value="Rejected"/>
    </int2:textHash>
    <int2:textHash int2:hashCode="kByidkXaRxGvMx" int2:id="R52lpitI">
      <int2:state int2:type="spell" int2:value="Rejected"/>
    </int2:textHash>
    <int2:textHash int2:hashCode="FkXueN4PfHMAHh" int2:id="gxpcD836">
      <int2:state int2:type="spell" int2:value="Rejected"/>
    </int2:textHash>
    <int2:textHash int2:hashCode="8PDXVtehwqyRVW" int2:id="OrSw0C9V">
      <int2:state int2:type="spell" int2:value="Rejected"/>
    </int2:textHash>
    <int2:textHash int2:hashCode="hq1Jwh9RgTVmlB" int2:id="gbJgVnWH">
      <int2:state int2:type="spell" int2:value="Rejected"/>
    </int2:textHash>
    <int2:textHash int2:hashCode="AgMkomUkIedYrC" int2:id="MqUa5H2f">
      <int2:state int2:type="spell" int2:value="Rejected"/>
    </int2:textHash>
    <int2:textHash int2:hashCode="OT9Rl5t9lXYv6F" int2:id="O8XIXi1u">
      <int2:state int2:type="spell" int2:value="Rejected"/>
    </int2:textHash>
    <int2:textHash int2:hashCode="71fg9WNrgEONrA" int2:id="qSGPC7dY">
      <int2:state int2:type="spell" int2:value="Rejected"/>
    </int2:textHash>
    <int2:textHash int2:hashCode="3AkbJpoBNG5aix" int2:id="ldkh2hIE">
      <int2:state int2:type="spell" int2:value="Rejected"/>
    </int2:textHash>
    <int2:textHash int2:hashCode="w00+SkHq/ipHEF" int2:id="lOWkRAWp">
      <int2:state int2:type="spell" int2:value="Rejected"/>
    </int2:textHash>
    <int2:textHash int2:hashCode="V433Z7GXWhMGFF" int2:id="DFBxbmCS">
      <int2:state int2:type="spell" int2:value="Rejected"/>
    </int2:textHash>
    <int2:textHash int2:hashCode="auw286zmxDlA/H" int2:id="d1003jim">
      <int2:state int2:type="spell" int2:value="Rejected"/>
    </int2:textHash>
    <int2:textHash int2:hashCode="MjTUojLYgFU/GP" int2:id="7BmV7Kk0">
      <int2:state int2:type="spell" int2:value="Rejected"/>
    </int2:textHash>
    <int2:textHash int2:hashCode="FDKqdCuBb1gV9L" int2:id="uiKhmcHN">
      <int2:state int2:type="spell" int2:value="Rejected"/>
    </int2:textHash>
    <int2:textHash int2:hashCode="hNmQWK0e+3XT5Q" int2:id="EvpyLpHi">
      <int2:state int2:type="spell" int2:value="Rejected"/>
    </int2:textHash>
    <int2:textHash int2:hashCode="cEI2pXqi2f8bNs" int2:id="6bWNhjL7">
      <int2:state int2:type="spell" int2:value="Rejected"/>
    </int2:textHash>
    <int2:textHash int2:hashCode="L1BKiWs1bAMthC" int2:id="93CqtzpY">
      <int2:state int2:type="spell" int2:value="Rejected"/>
    </int2:textHash>
    <int2:bookmark int2:bookmarkName="_Int_HAhmvGOg" int2:invalidationBookmarkName="" int2:hashCode="Cx6Vz9l3UZGnIk" int2:id="xEv49HPe">
      <int2:state int2:type="gram"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F1C9B2"/>
    <w:multiLevelType w:val="hybridMultilevel"/>
    <w:tmpl w:val="554471A2"/>
    <w:lvl w:ilvl="0" w:tplc="E0023EBC">
      <w:start w:val="1"/>
      <w:numFmt w:val="bullet"/>
      <w:lvlText w:val=""/>
      <w:lvlJc w:val="left"/>
      <w:pPr>
        <w:ind w:left="720" w:hanging="360"/>
      </w:pPr>
      <w:rPr>
        <w:rFonts w:hint="default" w:ascii="Symbol" w:hAnsi="Symbol"/>
      </w:rPr>
    </w:lvl>
    <w:lvl w:ilvl="1" w:tplc="2838613C">
      <w:start w:val="1"/>
      <w:numFmt w:val="bullet"/>
      <w:lvlText w:val="o"/>
      <w:lvlJc w:val="left"/>
      <w:pPr>
        <w:ind w:left="1440" w:hanging="360"/>
      </w:pPr>
      <w:rPr>
        <w:rFonts w:hint="default" w:ascii="Courier New" w:hAnsi="Courier New"/>
      </w:rPr>
    </w:lvl>
    <w:lvl w:ilvl="2" w:tplc="D4369904">
      <w:start w:val="1"/>
      <w:numFmt w:val="bullet"/>
      <w:lvlText w:val=""/>
      <w:lvlJc w:val="left"/>
      <w:pPr>
        <w:ind w:left="2160" w:hanging="360"/>
      </w:pPr>
      <w:rPr>
        <w:rFonts w:hint="default" w:ascii="Wingdings" w:hAnsi="Wingdings"/>
      </w:rPr>
    </w:lvl>
    <w:lvl w:ilvl="3" w:tplc="96EA1EFE">
      <w:start w:val="1"/>
      <w:numFmt w:val="bullet"/>
      <w:lvlText w:val=""/>
      <w:lvlJc w:val="left"/>
      <w:pPr>
        <w:ind w:left="2880" w:hanging="360"/>
      </w:pPr>
      <w:rPr>
        <w:rFonts w:hint="default" w:ascii="Symbol" w:hAnsi="Symbol"/>
      </w:rPr>
    </w:lvl>
    <w:lvl w:ilvl="4" w:tplc="7ED8AB9E">
      <w:start w:val="1"/>
      <w:numFmt w:val="bullet"/>
      <w:lvlText w:val="o"/>
      <w:lvlJc w:val="left"/>
      <w:pPr>
        <w:ind w:left="3600" w:hanging="360"/>
      </w:pPr>
      <w:rPr>
        <w:rFonts w:hint="default" w:ascii="Courier New" w:hAnsi="Courier New"/>
      </w:rPr>
    </w:lvl>
    <w:lvl w:ilvl="5" w:tplc="5D421A60">
      <w:start w:val="1"/>
      <w:numFmt w:val="bullet"/>
      <w:lvlText w:val=""/>
      <w:lvlJc w:val="left"/>
      <w:pPr>
        <w:ind w:left="4320" w:hanging="360"/>
      </w:pPr>
      <w:rPr>
        <w:rFonts w:hint="default" w:ascii="Wingdings" w:hAnsi="Wingdings"/>
      </w:rPr>
    </w:lvl>
    <w:lvl w:ilvl="6" w:tplc="1CB84130">
      <w:start w:val="1"/>
      <w:numFmt w:val="bullet"/>
      <w:lvlText w:val=""/>
      <w:lvlJc w:val="left"/>
      <w:pPr>
        <w:ind w:left="5040" w:hanging="360"/>
      </w:pPr>
      <w:rPr>
        <w:rFonts w:hint="default" w:ascii="Symbol" w:hAnsi="Symbol"/>
      </w:rPr>
    </w:lvl>
    <w:lvl w:ilvl="7" w:tplc="375ADC52">
      <w:start w:val="1"/>
      <w:numFmt w:val="bullet"/>
      <w:lvlText w:val="o"/>
      <w:lvlJc w:val="left"/>
      <w:pPr>
        <w:ind w:left="5760" w:hanging="360"/>
      </w:pPr>
      <w:rPr>
        <w:rFonts w:hint="default" w:ascii="Courier New" w:hAnsi="Courier New"/>
      </w:rPr>
    </w:lvl>
    <w:lvl w:ilvl="8" w:tplc="B434DC96">
      <w:start w:val="1"/>
      <w:numFmt w:val="bullet"/>
      <w:lvlText w:val=""/>
      <w:lvlJc w:val="left"/>
      <w:pPr>
        <w:ind w:left="6480" w:hanging="360"/>
      </w:pPr>
      <w:rPr>
        <w:rFonts w:hint="default" w:ascii="Wingdings" w:hAnsi="Wingdings"/>
      </w:rPr>
    </w:lvl>
  </w:abstractNum>
  <w:abstractNum w:abstractNumId="1" w15:restartNumberingAfterBreak="0">
    <w:nsid w:val="627D6C74"/>
    <w:multiLevelType w:val="hybridMultilevel"/>
    <w:tmpl w:val="76F07ABA"/>
    <w:lvl w:ilvl="0" w:tplc="C14626D6">
      <w:start w:val="1"/>
      <w:numFmt w:val="bullet"/>
      <w:lvlText w:val=""/>
      <w:lvlJc w:val="left"/>
      <w:pPr>
        <w:ind w:left="720" w:hanging="360"/>
      </w:pPr>
      <w:rPr>
        <w:rFonts w:hint="default" w:ascii="Symbol" w:hAnsi="Symbol"/>
      </w:rPr>
    </w:lvl>
    <w:lvl w:ilvl="1" w:tplc="3AC03AE8">
      <w:start w:val="1"/>
      <w:numFmt w:val="bullet"/>
      <w:lvlText w:val="o"/>
      <w:lvlJc w:val="left"/>
      <w:pPr>
        <w:ind w:left="1440" w:hanging="360"/>
      </w:pPr>
      <w:rPr>
        <w:rFonts w:hint="default" w:ascii="Courier New" w:hAnsi="Courier New"/>
      </w:rPr>
    </w:lvl>
    <w:lvl w:ilvl="2" w:tplc="58E6DB78">
      <w:start w:val="1"/>
      <w:numFmt w:val="bullet"/>
      <w:lvlText w:val=""/>
      <w:lvlJc w:val="left"/>
      <w:pPr>
        <w:ind w:left="2160" w:hanging="360"/>
      </w:pPr>
      <w:rPr>
        <w:rFonts w:hint="default" w:ascii="Wingdings" w:hAnsi="Wingdings"/>
      </w:rPr>
    </w:lvl>
    <w:lvl w:ilvl="3" w:tplc="47444932">
      <w:start w:val="1"/>
      <w:numFmt w:val="bullet"/>
      <w:lvlText w:val=""/>
      <w:lvlJc w:val="left"/>
      <w:pPr>
        <w:ind w:left="2880" w:hanging="360"/>
      </w:pPr>
      <w:rPr>
        <w:rFonts w:hint="default" w:ascii="Symbol" w:hAnsi="Symbol"/>
      </w:rPr>
    </w:lvl>
    <w:lvl w:ilvl="4" w:tplc="51A20B4E">
      <w:start w:val="1"/>
      <w:numFmt w:val="bullet"/>
      <w:lvlText w:val="o"/>
      <w:lvlJc w:val="left"/>
      <w:pPr>
        <w:ind w:left="3600" w:hanging="360"/>
      </w:pPr>
      <w:rPr>
        <w:rFonts w:hint="default" w:ascii="Courier New" w:hAnsi="Courier New"/>
      </w:rPr>
    </w:lvl>
    <w:lvl w:ilvl="5" w:tplc="EDBAC09A">
      <w:start w:val="1"/>
      <w:numFmt w:val="bullet"/>
      <w:lvlText w:val=""/>
      <w:lvlJc w:val="left"/>
      <w:pPr>
        <w:ind w:left="4320" w:hanging="360"/>
      </w:pPr>
      <w:rPr>
        <w:rFonts w:hint="default" w:ascii="Wingdings" w:hAnsi="Wingdings"/>
      </w:rPr>
    </w:lvl>
    <w:lvl w:ilvl="6" w:tplc="774AC484">
      <w:start w:val="1"/>
      <w:numFmt w:val="bullet"/>
      <w:lvlText w:val=""/>
      <w:lvlJc w:val="left"/>
      <w:pPr>
        <w:ind w:left="5040" w:hanging="360"/>
      </w:pPr>
      <w:rPr>
        <w:rFonts w:hint="default" w:ascii="Symbol" w:hAnsi="Symbol"/>
      </w:rPr>
    </w:lvl>
    <w:lvl w:ilvl="7" w:tplc="B14A029E">
      <w:start w:val="1"/>
      <w:numFmt w:val="bullet"/>
      <w:lvlText w:val="o"/>
      <w:lvlJc w:val="left"/>
      <w:pPr>
        <w:ind w:left="5760" w:hanging="360"/>
      </w:pPr>
      <w:rPr>
        <w:rFonts w:hint="default" w:ascii="Courier New" w:hAnsi="Courier New"/>
      </w:rPr>
    </w:lvl>
    <w:lvl w:ilvl="8" w:tplc="BFF80CA0">
      <w:start w:val="1"/>
      <w:numFmt w:val="bullet"/>
      <w:lvlText w:val=""/>
      <w:lvlJc w:val="left"/>
      <w:pPr>
        <w:ind w:left="6480" w:hanging="360"/>
      </w:pPr>
      <w:rPr>
        <w:rFonts w:hint="default" w:ascii="Wingdings" w:hAnsi="Wingdings"/>
      </w:rPr>
    </w:lvl>
  </w:abstractNum>
  <w:abstractNum w:abstractNumId="2" w15:restartNumberingAfterBreak="0">
    <w:nsid w:val="69E2875B"/>
    <w:multiLevelType w:val="hybridMultilevel"/>
    <w:tmpl w:val="B0AC5798"/>
    <w:lvl w:ilvl="0" w:tplc="E16C9636">
      <w:start w:val="1"/>
      <w:numFmt w:val="bullet"/>
      <w:lvlText w:val=""/>
      <w:lvlJc w:val="left"/>
      <w:pPr>
        <w:ind w:left="1080" w:hanging="360"/>
      </w:pPr>
      <w:rPr>
        <w:rFonts w:hint="default" w:ascii="Symbol" w:hAnsi="Symbol"/>
      </w:rPr>
    </w:lvl>
    <w:lvl w:ilvl="1" w:tplc="17E616FE">
      <w:start w:val="1"/>
      <w:numFmt w:val="bullet"/>
      <w:lvlText w:val="o"/>
      <w:lvlJc w:val="left"/>
      <w:pPr>
        <w:ind w:left="1800" w:hanging="360"/>
      </w:pPr>
      <w:rPr>
        <w:rFonts w:hint="default" w:ascii="Courier New" w:hAnsi="Courier New"/>
      </w:rPr>
    </w:lvl>
    <w:lvl w:ilvl="2" w:tplc="865877FC">
      <w:start w:val="1"/>
      <w:numFmt w:val="bullet"/>
      <w:lvlText w:val=""/>
      <w:lvlJc w:val="left"/>
      <w:pPr>
        <w:ind w:left="2520" w:hanging="360"/>
      </w:pPr>
      <w:rPr>
        <w:rFonts w:hint="default" w:ascii="Wingdings" w:hAnsi="Wingdings"/>
      </w:rPr>
    </w:lvl>
    <w:lvl w:ilvl="3" w:tplc="5FAA80CE">
      <w:start w:val="1"/>
      <w:numFmt w:val="bullet"/>
      <w:lvlText w:val=""/>
      <w:lvlJc w:val="left"/>
      <w:pPr>
        <w:ind w:left="3240" w:hanging="360"/>
      </w:pPr>
      <w:rPr>
        <w:rFonts w:hint="default" w:ascii="Symbol" w:hAnsi="Symbol"/>
      </w:rPr>
    </w:lvl>
    <w:lvl w:ilvl="4" w:tplc="D0B65056">
      <w:start w:val="1"/>
      <w:numFmt w:val="bullet"/>
      <w:lvlText w:val="o"/>
      <w:lvlJc w:val="left"/>
      <w:pPr>
        <w:ind w:left="3960" w:hanging="360"/>
      </w:pPr>
      <w:rPr>
        <w:rFonts w:hint="default" w:ascii="Courier New" w:hAnsi="Courier New"/>
      </w:rPr>
    </w:lvl>
    <w:lvl w:ilvl="5" w:tplc="4EF68B1A">
      <w:start w:val="1"/>
      <w:numFmt w:val="bullet"/>
      <w:lvlText w:val=""/>
      <w:lvlJc w:val="left"/>
      <w:pPr>
        <w:ind w:left="4680" w:hanging="360"/>
      </w:pPr>
      <w:rPr>
        <w:rFonts w:hint="default" w:ascii="Wingdings" w:hAnsi="Wingdings"/>
      </w:rPr>
    </w:lvl>
    <w:lvl w:ilvl="6" w:tplc="E2902DE8">
      <w:start w:val="1"/>
      <w:numFmt w:val="bullet"/>
      <w:lvlText w:val=""/>
      <w:lvlJc w:val="left"/>
      <w:pPr>
        <w:ind w:left="5400" w:hanging="360"/>
      </w:pPr>
      <w:rPr>
        <w:rFonts w:hint="default" w:ascii="Symbol" w:hAnsi="Symbol"/>
      </w:rPr>
    </w:lvl>
    <w:lvl w:ilvl="7" w:tplc="6564281E">
      <w:start w:val="1"/>
      <w:numFmt w:val="bullet"/>
      <w:lvlText w:val="o"/>
      <w:lvlJc w:val="left"/>
      <w:pPr>
        <w:ind w:left="6120" w:hanging="360"/>
      </w:pPr>
      <w:rPr>
        <w:rFonts w:hint="default" w:ascii="Courier New" w:hAnsi="Courier New"/>
      </w:rPr>
    </w:lvl>
    <w:lvl w:ilvl="8" w:tplc="6EBEFEB8">
      <w:start w:val="1"/>
      <w:numFmt w:val="bullet"/>
      <w:lvlText w:val=""/>
      <w:lvlJc w:val="left"/>
      <w:pPr>
        <w:ind w:left="6840" w:hanging="360"/>
      </w:pPr>
      <w:rPr>
        <w:rFonts w:hint="default" w:ascii="Wingdings" w:hAnsi="Wingdings"/>
      </w:rPr>
    </w:lvl>
  </w:abstractNum>
  <w:num w:numId="1" w16cid:durableId="1566137013">
    <w:abstractNumId w:val="2"/>
  </w:num>
  <w:num w:numId="2" w16cid:durableId="765536084">
    <w:abstractNumId w:val="0"/>
  </w:num>
  <w:num w:numId="3" w16cid:durableId="80828073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E81A319"/>
    <w:rsid w:val="000CAAC2"/>
    <w:rsid w:val="00243DF1"/>
    <w:rsid w:val="002D2BF9"/>
    <w:rsid w:val="00387C73"/>
    <w:rsid w:val="003C5C4F"/>
    <w:rsid w:val="00473528"/>
    <w:rsid w:val="004AA40F"/>
    <w:rsid w:val="005843B1"/>
    <w:rsid w:val="006458F9"/>
    <w:rsid w:val="00654A2B"/>
    <w:rsid w:val="006D1002"/>
    <w:rsid w:val="007650F2"/>
    <w:rsid w:val="007A803F"/>
    <w:rsid w:val="007C8759"/>
    <w:rsid w:val="00942791"/>
    <w:rsid w:val="009A27DA"/>
    <w:rsid w:val="00B6EABD"/>
    <w:rsid w:val="00C722AD"/>
    <w:rsid w:val="00CBE60B"/>
    <w:rsid w:val="00D37600"/>
    <w:rsid w:val="00D55C50"/>
    <w:rsid w:val="010727C8"/>
    <w:rsid w:val="01082872"/>
    <w:rsid w:val="01530B35"/>
    <w:rsid w:val="015F9AF3"/>
    <w:rsid w:val="0168B75D"/>
    <w:rsid w:val="017F70AF"/>
    <w:rsid w:val="019C2909"/>
    <w:rsid w:val="01ACD422"/>
    <w:rsid w:val="01CC28C1"/>
    <w:rsid w:val="01ED0190"/>
    <w:rsid w:val="01F4C366"/>
    <w:rsid w:val="01FB6B40"/>
    <w:rsid w:val="024840D6"/>
    <w:rsid w:val="024F83CB"/>
    <w:rsid w:val="026B30DB"/>
    <w:rsid w:val="027343F3"/>
    <w:rsid w:val="02793AD6"/>
    <w:rsid w:val="02A4BBA2"/>
    <w:rsid w:val="02A9A3A5"/>
    <w:rsid w:val="02ADE472"/>
    <w:rsid w:val="02B2FBAC"/>
    <w:rsid w:val="02B44A9F"/>
    <w:rsid w:val="02B654AA"/>
    <w:rsid w:val="02C89A3B"/>
    <w:rsid w:val="02CDF931"/>
    <w:rsid w:val="030F479B"/>
    <w:rsid w:val="03159F74"/>
    <w:rsid w:val="03271D64"/>
    <w:rsid w:val="0335FAA2"/>
    <w:rsid w:val="03CFB94D"/>
    <w:rsid w:val="03E104A9"/>
    <w:rsid w:val="043BC397"/>
    <w:rsid w:val="04A6DB22"/>
    <w:rsid w:val="04DBDFA5"/>
    <w:rsid w:val="051C4234"/>
    <w:rsid w:val="052DBB7A"/>
    <w:rsid w:val="05332F83"/>
    <w:rsid w:val="0578A5F1"/>
    <w:rsid w:val="05A15DBA"/>
    <w:rsid w:val="05A3F2FB"/>
    <w:rsid w:val="05B2AD8D"/>
    <w:rsid w:val="05D34A58"/>
    <w:rsid w:val="06387301"/>
    <w:rsid w:val="064AC981"/>
    <w:rsid w:val="066C6B76"/>
    <w:rsid w:val="0675F8FF"/>
    <w:rsid w:val="067F0E36"/>
    <w:rsid w:val="06814041"/>
    <w:rsid w:val="0697B567"/>
    <w:rsid w:val="06B3562B"/>
    <w:rsid w:val="06D7051A"/>
    <w:rsid w:val="06FEB4D4"/>
    <w:rsid w:val="071D37F9"/>
    <w:rsid w:val="072138F3"/>
    <w:rsid w:val="072A8581"/>
    <w:rsid w:val="074ACB7F"/>
    <w:rsid w:val="078940DC"/>
    <w:rsid w:val="078A79A0"/>
    <w:rsid w:val="07B16812"/>
    <w:rsid w:val="07CFB5F0"/>
    <w:rsid w:val="07D5763A"/>
    <w:rsid w:val="08332719"/>
    <w:rsid w:val="0849B973"/>
    <w:rsid w:val="084CB882"/>
    <w:rsid w:val="086870FA"/>
    <w:rsid w:val="0876F2EB"/>
    <w:rsid w:val="088BB4BA"/>
    <w:rsid w:val="08985453"/>
    <w:rsid w:val="08A8D43E"/>
    <w:rsid w:val="08B8205E"/>
    <w:rsid w:val="08B8BF2D"/>
    <w:rsid w:val="08CF755D"/>
    <w:rsid w:val="08E41088"/>
    <w:rsid w:val="08F2D610"/>
    <w:rsid w:val="090F74A6"/>
    <w:rsid w:val="09605563"/>
    <w:rsid w:val="0985BC9F"/>
    <w:rsid w:val="09A5C616"/>
    <w:rsid w:val="09B8BF3F"/>
    <w:rsid w:val="09BB883D"/>
    <w:rsid w:val="09CF6BC2"/>
    <w:rsid w:val="09D8FEB4"/>
    <w:rsid w:val="0A1EBA94"/>
    <w:rsid w:val="0A1FA997"/>
    <w:rsid w:val="0A242789"/>
    <w:rsid w:val="0A2D3820"/>
    <w:rsid w:val="0A384D8C"/>
    <w:rsid w:val="0A62FF49"/>
    <w:rsid w:val="0A6F1086"/>
    <w:rsid w:val="0AAA0424"/>
    <w:rsid w:val="0AAB4BAE"/>
    <w:rsid w:val="0AAC0358"/>
    <w:rsid w:val="0AB81EFF"/>
    <w:rsid w:val="0B23C429"/>
    <w:rsid w:val="0B2A12E2"/>
    <w:rsid w:val="0B45B6BF"/>
    <w:rsid w:val="0B59C938"/>
    <w:rsid w:val="0B84CA4B"/>
    <w:rsid w:val="0BAFDE20"/>
    <w:rsid w:val="0BC3C093"/>
    <w:rsid w:val="0BE4EB6F"/>
    <w:rsid w:val="0C0A5F24"/>
    <w:rsid w:val="0C4BBD5D"/>
    <w:rsid w:val="0C65E26E"/>
    <w:rsid w:val="0C87C9CA"/>
    <w:rsid w:val="0C9BC804"/>
    <w:rsid w:val="0CC81931"/>
    <w:rsid w:val="0D0D8033"/>
    <w:rsid w:val="0D110DA8"/>
    <w:rsid w:val="0D2ECF0C"/>
    <w:rsid w:val="0D44E05A"/>
    <w:rsid w:val="0D6383E0"/>
    <w:rsid w:val="0D7041BA"/>
    <w:rsid w:val="0D7F79CA"/>
    <w:rsid w:val="0D99A60F"/>
    <w:rsid w:val="0D9B151B"/>
    <w:rsid w:val="0DA1DC46"/>
    <w:rsid w:val="0DE78718"/>
    <w:rsid w:val="0E149059"/>
    <w:rsid w:val="0E35A11F"/>
    <w:rsid w:val="0E4ADCE2"/>
    <w:rsid w:val="0E5CA690"/>
    <w:rsid w:val="0E883EF3"/>
    <w:rsid w:val="0E90329D"/>
    <w:rsid w:val="0EC6C936"/>
    <w:rsid w:val="0EDBC218"/>
    <w:rsid w:val="0EFC299B"/>
    <w:rsid w:val="0F1CDA90"/>
    <w:rsid w:val="0F4A976C"/>
    <w:rsid w:val="0F646325"/>
    <w:rsid w:val="0FA1B131"/>
    <w:rsid w:val="0FA77C36"/>
    <w:rsid w:val="0FC1A260"/>
    <w:rsid w:val="0FC928D9"/>
    <w:rsid w:val="103ADB6B"/>
    <w:rsid w:val="10458F93"/>
    <w:rsid w:val="1058072A"/>
    <w:rsid w:val="10680415"/>
    <w:rsid w:val="108A02B8"/>
    <w:rsid w:val="10C30F70"/>
    <w:rsid w:val="10C43979"/>
    <w:rsid w:val="10CA3A34"/>
    <w:rsid w:val="10D420B1"/>
    <w:rsid w:val="10F45333"/>
    <w:rsid w:val="1126FE80"/>
    <w:rsid w:val="113E6F75"/>
    <w:rsid w:val="118AE0C3"/>
    <w:rsid w:val="11EA10AC"/>
    <w:rsid w:val="11F7D2B8"/>
    <w:rsid w:val="11FC3108"/>
    <w:rsid w:val="1214AB5D"/>
    <w:rsid w:val="1216CE03"/>
    <w:rsid w:val="1249786C"/>
    <w:rsid w:val="126CF209"/>
    <w:rsid w:val="128BF3E8"/>
    <w:rsid w:val="12949113"/>
    <w:rsid w:val="12A45F6C"/>
    <w:rsid w:val="12AB2CD9"/>
    <w:rsid w:val="1319939C"/>
    <w:rsid w:val="136E7011"/>
    <w:rsid w:val="1416B051"/>
    <w:rsid w:val="14229A1A"/>
    <w:rsid w:val="1451ADD9"/>
    <w:rsid w:val="14988216"/>
    <w:rsid w:val="149D7EF5"/>
    <w:rsid w:val="14B15D07"/>
    <w:rsid w:val="14E4B590"/>
    <w:rsid w:val="152FAB75"/>
    <w:rsid w:val="15C1CBAF"/>
    <w:rsid w:val="1607DD08"/>
    <w:rsid w:val="1633FCBA"/>
    <w:rsid w:val="167902B4"/>
    <w:rsid w:val="16BFCE87"/>
    <w:rsid w:val="16DAF346"/>
    <w:rsid w:val="16F2F873"/>
    <w:rsid w:val="1700EB68"/>
    <w:rsid w:val="171EFED7"/>
    <w:rsid w:val="172A88A3"/>
    <w:rsid w:val="174CB222"/>
    <w:rsid w:val="1783B9C5"/>
    <w:rsid w:val="17A74C56"/>
    <w:rsid w:val="17B498B0"/>
    <w:rsid w:val="17D85E54"/>
    <w:rsid w:val="17DBF030"/>
    <w:rsid w:val="18056FA8"/>
    <w:rsid w:val="181F4A9A"/>
    <w:rsid w:val="18A43965"/>
    <w:rsid w:val="18B40BB4"/>
    <w:rsid w:val="18BB2D33"/>
    <w:rsid w:val="18C0FD61"/>
    <w:rsid w:val="18DA2F45"/>
    <w:rsid w:val="18E84588"/>
    <w:rsid w:val="18FF91CC"/>
    <w:rsid w:val="19040B30"/>
    <w:rsid w:val="190969FC"/>
    <w:rsid w:val="192C92D7"/>
    <w:rsid w:val="1950282B"/>
    <w:rsid w:val="1952B439"/>
    <w:rsid w:val="195E59A2"/>
    <w:rsid w:val="199721DA"/>
    <w:rsid w:val="19C63830"/>
    <w:rsid w:val="1A06329D"/>
    <w:rsid w:val="1A297C34"/>
    <w:rsid w:val="1A73E13C"/>
    <w:rsid w:val="1ABB7539"/>
    <w:rsid w:val="1ACF49C0"/>
    <w:rsid w:val="1AEA869D"/>
    <w:rsid w:val="1AFFA26D"/>
    <w:rsid w:val="1B0E7EF6"/>
    <w:rsid w:val="1B7233E5"/>
    <w:rsid w:val="1B7811C5"/>
    <w:rsid w:val="1BA0BC96"/>
    <w:rsid w:val="1BEB6DFC"/>
    <w:rsid w:val="1C03912F"/>
    <w:rsid w:val="1C264DDB"/>
    <w:rsid w:val="1C39E40F"/>
    <w:rsid w:val="1C473053"/>
    <w:rsid w:val="1C65C4E8"/>
    <w:rsid w:val="1C6FBD3A"/>
    <w:rsid w:val="1C7296F3"/>
    <w:rsid w:val="1CB40B60"/>
    <w:rsid w:val="1CC55194"/>
    <w:rsid w:val="1CFAC3EC"/>
    <w:rsid w:val="1CFB5927"/>
    <w:rsid w:val="1D15F9B5"/>
    <w:rsid w:val="1D2790A0"/>
    <w:rsid w:val="1D6B83B0"/>
    <w:rsid w:val="1D831CDD"/>
    <w:rsid w:val="1D8C901B"/>
    <w:rsid w:val="1DA8813F"/>
    <w:rsid w:val="1DBBD381"/>
    <w:rsid w:val="1E27DC71"/>
    <w:rsid w:val="1E661CA3"/>
    <w:rsid w:val="1E6D7E58"/>
    <w:rsid w:val="1E7D7B5E"/>
    <w:rsid w:val="1E931932"/>
    <w:rsid w:val="1F065E17"/>
    <w:rsid w:val="1F18717E"/>
    <w:rsid w:val="1F517C65"/>
    <w:rsid w:val="1F569E02"/>
    <w:rsid w:val="1F600D68"/>
    <w:rsid w:val="1FF856EF"/>
    <w:rsid w:val="2006905B"/>
    <w:rsid w:val="2048B58C"/>
    <w:rsid w:val="20552FDF"/>
    <w:rsid w:val="205F6268"/>
    <w:rsid w:val="2063E275"/>
    <w:rsid w:val="2065408B"/>
    <w:rsid w:val="206C4334"/>
    <w:rsid w:val="207F4C5F"/>
    <w:rsid w:val="20925715"/>
    <w:rsid w:val="2093C6CD"/>
    <w:rsid w:val="20A0F4FB"/>
    <w:rsid w:val="20E1A81A"/>
    <w:rsid w:val="2108FD76"/>
    <w:rsid w:val="211A81A9"/>
    <w:rsid w:val="22076442"/>
    <w:rsid w:val="221273EC"/>
    <w:rsid w:val="221EBCC1"/>
    <w:rsid w:val="22596168"/>
    <w:rsid w:val="22679D96"/>
    <w:rsid w:val="22691079"/>
    <w:rsid w:val="22DA9B11"/>
    <w:rsid w:val="22E69B8D"/>
    <w:rsid w:val="2330FACF"/>
    <w:rsid w:val="23394507"/>
    <w:rsid w:val="23562D81"/>
    <w:rsid w:val="23967165"/>
    <w:rsid w:val="23D951AC"/>
    <w:rsid w:val="23E30361"/>
    <w:rsid w:val="23E79640"/>
    <w:rsid w:val="244300B8"/>
    <w:rsid w:val="2451153D"/>
    <w:rsid w:val="2451F360"/>
    <w:rsid w:val="247416CA"/>
    <w:rsid w:val="247992DD"/>
    <w:rsid w:val="24B0461C"/>
    <w:rsid w:val="24D4C31A"/>
    <w:rsid w:val="24F1AD06"/>
    <w:rsid w:val="2530A563"/>
    <w:rsid w:val="2534A86C"/>
    <w:rsid w:val="2540EF9B"/>
    <w:rsid w:val="25469B62"/>
    <w:rsid w:val="2588C1BB"/>
    <w:rsid w:val="2596719A"/>
    <w:rsid w:val="25D44BF2"/>
    <w:rsid w:val="25E7CC34"/>
    <w:rsid w:val="25EB4BDF"/>
    <w:rsid w:val="26592DF9"/>
    <w:rsid w:val="2689EB98"/>
    <w:rsid w:val="269921A7"/>
    <w:rsid w:val="26AF6854"/>
    <w:rsid w:val="26E9ED06"/>
    <w:rsid w:val="26EAFF27"/>
    <w:rsid w:val="26F497C8"/>
    <w:rsid w:val="2712F371"/>
    <w:rsid w:val="2725910D"/>
    <w:rsid w:val="275908EF"/>
    <w:rsid w:val="27650607"/>
    <w:rsid w:val="27769AF4"/>
    <w:rsid w:val="278980F1"/>
    <w:rsid w:val="279A01A1"/>
    <w:rsid w:val="27BE559E"/>
    <w:rsid w:val="28336838"/>
    <w:rsid w:val="283885C2"/>
    <w:rsid w:val="283A42D2"/>
    <w:rsid w:val="284E1E99"/>
    <w:rsid w:val="28547571"/>
    <w:rsid w:val="2888CB78"/>
    <w:rsid w:val="28A5319E"/>
    <w:rsid w:val="28BB54F7"/>
    <w:rsid w:val="28BFAF31"/>
    <w:rsid w:val="28D5E0D0"/>
    <w:rsid w:val="28D9D302"/>
    <w:rsid w:val="28D9D302"/>
    <w:rsid w:val="28F02B9C"/>
    <w:rsid w:val="294E85E0"/>
    <w:rsid w:val="2984F9D4"/>
    <w:rsid w:val="2993826B"/>
    <w:rsid w:val="299DFA99"/>
    <w:rsid w:val="29AEBD70"/>
    <w:rsid w:val="29D582FC"/>
    <w:rsid w:val="29E59C46"/>
    <w:rsid w:val="2A27D03E"/>
    <w:rsid w:val="2A67042D"/>
    <w:rsid w:val="2A677DB8"/>
    <w:rsid w:val="2A8D36AE"/>
    <w:rsid w:val="2ABE9D13"/>
    <w:rsid w:val="2AD1E4AB"/>
    <w:rsid w:val="2AF94FAA"/>
    <w:rsid w:val="2B154348"/>
    <w:rsid w:val="2B1A4A42"/>
    <w:rsid w:val="2B26123B"/>
    <w:rsid w:val="2B7B43A3"/>
    <w:rsid w:val="2C2BDD0E"/>
    <w:rsid w:val="2C2DC4EE"/>
    <w:rsid w:val="2C810C4C"/>
    <w:rsid w:val="2CC00093"/>
    <w:rsid w:val="2CD56288"/>
    <w:rsid w:val="2CF26860"/>
    <w:rsid w:val="2D29E3D7"/>
    <w:rsid w:val="2D516245"/>
    <w:rsid w:val="2D716D6F"/>
    <w:rsid w:val="2D7D21DB"/>
    <w:rsid w:val="2D8B8432"/>
    <w:rsid w:val="2D8CADB4"/>
    <w:rsid w:val="2DB9DE8D"/>
    <w:rsid w:val="2DF3702A"/>
    <w:rsid w:val="2E258E30"/>
    <w:rsid w:val="2E4BC448"/>
    <w:rsid w:val="2E55C927"/>
    <w:rsid w:val="2E5C857F"/>
    <w:rsid w:val="2E6CFE1D"/>
    <w:rsid w:val="2E81A319"/>
    <w:rsid w:val="2EA4BFBA"/>
    <w:rsid w:val="2EB69DF2"/>
    <w:rsid w:val="2F10C9D4"/>
    <w:rsid w:val="2F3CAD05"/>
    <w:rsid w:val="2F858CC5"/>
    <w:rsid w:val="2F8E9A76"/>
    <w:rsid w:val="2F984712"/>
    <w:rsid w:val="2FBB9AF6"/>
    <w:rsid w:val="2FBBF35E"/>
    <w:rsid w:val="2FF7F8E3"/>
    <w:rsid w:val="30B58D08"/>
    <w:rsid w:val="30D2E8F0"/>
    <w:rsid w:val="30E8239B"/>
    <w:rsid w:val="314BE0B0"/>
    <w:rsid w:val="31C0A6F3"/>
    <w:rsid w:val="31C35B01"/>
    <w:rsid w:val="31DF9467"/>
    <w:rsid w:val="32272C80"/>
    <w:rsid w:val="323667F7"/>
    <w:rsid w:val="3284E63C"/>
    <w:rsid w:val="328B0D03"/>
    <w:rsid w:val="32A1D9C1"/>
    <w:rsid w:val="32A8F597"/>
    <w:rsid w:val="32F66A32"/>
    <w:rsid w:val="330E25AA"/>
    <w:rsid w:val="33254941"/>
    <w:rsid w:val="3327CEB0"/>
    <w:rsid w:val="333F03F9"/>
    <w:rsid w:val="333F7F65"/>
    <w:rsid w:val="337240C3"/>
    <w:rsid w:val="33851099"/>
    <w:rsid w:val="33DFB595"/>
    <w:rsid w:val="33E1B45F"/>
    <w:rsid w:val="343828A6"/>
    <w:rsid w:val="34462939"/>
    <w:rsid w:val="345FF607"/>
    <w:rsid w:val="34911484"/>
    <w:rsid w:val="34AF9938"/>
    <w:rsid w:val="34F22BEB"/>
    <w:rsid w:val="350137B8"/>
    <w:rsid w:val="3513BC9A"/>
    <w:rsid w:val="354DF6EB"/>
    <w:rsid w:val="355D974B"/>
    <w:rsid w:val="35778EE2"/>
    <w:rsid w:val="357D4CC3"/>
    <w:rsid w:val="35831374"/>
    <w:rsid w:val="35D12F9B"/>
    <w:rsid w:val="35E238A9"/>
    <w:rsid w:val="35FB0340"/>
    <w:rsid w:val="360599F2"/>
    <w:rsid w:val="360E13B3"/>
    <w:rsid w:val="364AB609"/>
    <w:rsid w:val="36657689"/>
    <w:rsid w:val="3696FF88"/>
    <w:rsid w:val="36A7481F"/>
    <w:rsid w:val="370FDB5D"/>
    <w:rsid w:val="3740655D"/>
    <w:rsid w:val="374D6647"/>
    <w:rsid w:val="375DDC56"/>
    <w:rsid w:val="37BAD294"/>
    <w:rsid w:val="37FF7FE6"/>
    <w:rsid w:val="38518CAF"/>
    <w:rsid w:val="385E3605"/>
    <w:rsid w:val="38873AC9"/>
    <w:rsid w:val="3898F9A0"/>
    <w:rsid w:val="38A3CE9A"/>
    <w:rsid w:val="38FAB7F9"/>
    <w:rsid w:val="3933F95D"/>
    <w:rsid w:val="394CD89C"/>
    <w:rsid w:val="3984BD3B"/>
    <w:rsid w:val="3A0AD189"/>
    <w:rsid w:val="3A3020D7"/>
    <w:rsid w:val="3A587551"/>
    <w:rsid w:val="3A8042E3"/>
    <w:rsid w:val="3AB1C5D4"/>
    <w:rsid w:val="3AB2ADB7"/>
    <w:rsid w:val="3ABFA2A5"/>
    <w:rsid w:val="3AC1AE81"/>
    <w:rsid w:val="3AC1E5E4"/>
    <w:rsid w:val="3ACE7F3D"/>
    <w:rsid w:val="3ACECF2A"/>
    <w:rsid w:val="3AD079C5"/>
    <w:rsid w:val="3AE06445"/>
    <w:rsid w:val="3AE199E0"/>
    <w:rsid w:val="3AFD4C5F"/>
    <w:rsid w:val="3AFEC4B6"/>
    <w:rsid w:val="3B040221"/>
    <w:rsid w:val="3B108438"/>
    <w:rsid w:val="3B3D71ED"/>
    <w:rsid w:val="3B66BDF8"/>
    <w:rsid w:val="3B6CD2AC"/>
    <w:rsid w:val="3B7BB52A"/>
    <w:rsid w:val="3B870919"/>
    <w:rsid w:val="3BF6C3D4"/>
    <w:rsid w:val="3BFB2697"/>
    <w:rsid w:val="3C0488A2"/>
    <w:rsid w:val="3C6F21C9"/>
    <w:rsid w:val="3C94EAB5"/>
    <w:rsid w:val="3CCCE6FA"/>
    <w:rsid w:val="3CDAEB92"/>
    <w:rsid w:val="3CF25D1D"/>
    <w:rsid w:val="3D4792B5"/>
    <w:rsid w:val="3D4E4950"/>
    <w:rsid w:val="3DA3A7AD"/>
    <w:rsid w:val="3DCE6D75"/>
    <w:rsid w:val="3DDBF8BC"/>
    <w:rsid w:val="3E52E95A"/>
    <w:rsid w:val="3E5BF29D"/>
    <w:rsid w:val="3E6B60BF"/>
    <w:rsid w:val="3E87EEC5"/>
    <w:rsid w:val="3E9361F7"/>
    <w:rsid w:val="3EDC5E9F"/>
    <w:rsid w:val="3F313531"/>
    <w:rsid w:val="3F45E403"/>
    <w:rsid w:val="3F5BB715"/>
    <w:rsid w:val="3F710515"/>
    <w:rsid w:val="3FC48A30"/>
    <w:rsid w:val="3FCB5D78"/>
    <w:rsid w:val="3FCBB86B"/>
    <w:rsid w:val="3FE4024B"/>
    <w:rsid w:val="3FFA239D"/>
    <w:rsid w:val="4004B129"/>
    <w:rsid w:val="40218ABA"/>
    <w:rsid w:val="402FC776"/>
    <w:rsid w:val="407EBD2E"/>
    <w:rsid w:val="40900D29"/>
    <w:rsid w:val="40B455B7"/>
    <w:rsid w:val="40B6D72B"/>
    <w:rsid w:val="40CC1EC0"/>
    <w:rsid w:val="40E9FD07"/>
    <w:rsid w:val="413C766C"/>
    <w:rsid w:val="41503697"/>
    <w:rsid w:val="416C818C"/>
    <w:rsid w:val="41ABC4C2"/>
    <w:rsid w:val="41B7D913"/>
    <w:rsid w:val="41DCDA01"/>
    <w:rsid w:val="41E24A35"/>
    <w:rsid w:val="41E763F4"/>
    <w:rsid w:val="420F9330"/>
    <w:rsid w:val="422A2D81"/>
    <w:rsid w:val="422EB596"/>
    <w:rsid w:val="428C11EF"/>
    <w:rsid w:val="428D34FE"/>
    <w:rsid w:val="429E41AF"/>
    <w:rsid w:val="4303EC0A"/>
    <w:rsid w:val="432C2D06"/>
    <w:rsid w:val="434B6783"/>
    <w:rsid w:val="435F1178"/>
    <w:rsid w:val="4363DB35"/>
    <w:rsid w:val="439233F5"/>
    <w:rsid w:val="43E24B71"/>
    <w:rsid w:val="43EDAD1E"/>
    <w:rsid w:val="43F04336"/>
    <w:rsid w:val="43FFCF85"/>
    <w:rsid w:val="44405DA0"/>
    <w:rsid w:val="4445EAF0"/>
    <w:rsid w:val="4486FE29"/>
    <w:rsid w:val="4491EAA2"/>
    <w:rsid w:val="44999A33"/>
    <w:rsid w:val="449C2CBD"/>
    <w:rsid w:val="44A9715F"/>
    <w:rsid w:val="44B1AAE4"/>
    <w:rsid w:val="44C6BA04"/>
    <w:rsid w:val="44E4D9AC"/>
    <w:rsid w:val="450551A9"/>
    <w:rsid w:val="4517030D"/>
    <w:rsid w:val="451B5C27"/>
    <w:rsid w:val="45432917"/>
    <w:rsid w:val="45AD1F2E"/>
    <w:rsid w:val="45B1F99E"/>
    <w:rsid w:val="45E03AD8"/>
    <w:rsid w:val="45E2A0A2"/>
    <w:rsid w:val="45E2C110"/>
    <w:rsid w:val="45E845C1"/>
    <w:rsid w:val="464B7CCE"/>
    <w:rsid w:val="46E3CECF"/>
    <w:rsid w:val="46EA4072"/>
    <w:rsid w:val="47A8E63F"/>
    <w:rsid w:val="47BEAD89"/>
    <w:rsid w:val="47DDA363"/>
    <w:rsid w:val="47E3EF55"/>
    <w:rsid w:val="47EEFCAB"/>
    <w:rsid w:val="47EF94DA"/>
    <w:rsid w:val="47FF553D"/>
    <w:rsid w:val="483A7D1E"/>
    <w:rsid w:val="483A8A79"/>
    <w:rsid w:val="483EBF5B"/>
    <w:rsid w:val="4854D76C"/>
    <w:rsid w:val="485551D2"/>
    <w:rsid w:val="486A5C11"/>
    <w:rsid w:val="486DFB17"/>
    <w:rsid w:val="488DD062"/>
    <w:rsid w:val="48A8F526"/>
    <w:rsid w:val="48A9E419"/>
    <w:rsid w:val="491A90F2"/>
    <w:rsid w:val="492BD81B"/>
    <w:rsid w:val="493DA6B2"/>
    <w:rsid w:val="4959D1FE"/>
    <w:rsid w:val="4973DB67"/>
    <w:rsid w:val="49A2735C"/>
    <w:rsid w:val="49ACAD29"/>
    <w:rsid w:val="49C2787A"/>
    <w:rsid w:val="49D1D3B1"/>
    <w:rsid w:val="49D585EE"/>
    <w:rsid w:val="49F412AD"/>
    <w:rsid w:val="4A49E134"/>
    <w:rsid w:val="4A8F6980"/>
    <w:rsid w:val="4AB4DE91"/>
    <w:rsid w:val="4ACC862C"/>
    <w:rsid w:val="4AE5BECF"/>
    <w:rsid w:val="4B2571D1"/>
    <w:rsid w:val="4B382F75"/>
    <w:rsid w:val="4B61701B"/>
    <w:rsid w:val="4B7FE0EC"/>
    <w:rsid w:val="4B8A0958"/>
    <w:rsid w:val="4BDF7ECA"/>
    <w:rsid w:val="4BE5922F"/>
    <w:rsid w:val="4BF72F6D"/>
    <w:rsid w:val="4C19C2C9"/>
    <w:rsid w:val="4C4E39A3"/>
    <w:rsid w:val="4C6DE541"/>
    <w:rsid w:val="4C87E7C8"/>
    <w:rsid w:val="4C896AF2"/>
    <w:rsid w:val="4CA6B05D"/>
    <w:rsid w:val="4CE5F2C8"/>
    <w:rsid w:val="4CE9C047"/>
    <w:rsid w:val="4CFFCC56"/>
    <w:rsid w:val="4D2B9A56"/>
    <w:rsid w:val="4D53D1F8"/>
    <w:rsid w:val="4D5E57F3"/>
    <w:rsid w:val="4D5FC907"/>
    <w:rsid w:val="4D6746E3"/>
    <w:rsid w:val="4D86D28A"/>
    <w:rsid w:val="4DEB6BC4"/>
    <w:rsid w:val="4E284C35"/>
    <w:rsid w:val="4E92D22D"/>
    <w:rsid w:val="4EB9EB12"/>
    <w:rsid w:val="4EBC137F"/>
    <w:rsid w:val="4F200CB4"/>
    <w:rsid w:val="4F29EAB1"/>
    <w:rsid w:val="4F435B76"/>
    <w:rsid w:val="4F443CD1"/>
    <w:rsid w:val="5001AE8A"/>
    <w:rsid w:val="502E0A24"/>
    <w:rsid w:val="5096B5AB"/>
    <w:rsid w:val="511B9170"/>
    <w:rsid w:val="511D394C"/>
    <w:rsid w:val="516D66E6"/>
    <w:rsid w:val="51B92647"/>
    <w:rsid w:val="52019E09"/>
    <w:rsid w:val="52130BD2"/>
    <w:rsid w:val="52134914"/>
    <w:rsid w:val="52221C47"/>
    <w:rsid w:val="528DF6BF"/>
    <w:rsid w:val="52BD8061"/>
    <w:rsid w:val="52C9B5FE"/>
    <w:rsid w:val="52D2B9F3"/>
    <w:rsid w:val="52F488BE"/>
    <w:rsid w:val="5318EB4C"/>
    <w:rsid w:val="5339D4D4"/>
    <w:rsid w:val="537329D3"/>
    <w:rsid w:val="539D59AF"/>
    <w:rsid w:val="53A19382"/>
    <w:rsid w:val="53B80B20"/>
    <w:rsid w:val="53C76428"/>
    <w:rsid w:val="53CAE034"/>
    <w:rsid w:val="53CB1B40"/>
    <w:rsid w:val="53FAD1AA"/>
    <w:rsid w:val="540573BF"/>
    <w:rsid w:val="540EC7E4"/>
    <w:rsid w:val="5414F6FB"/>
    <w:rsid w:val="541BC82E"/>
    <w:rsid w:val="542FA252"/>
    <w:rsid w:val="5437D998"/>
    <w:rsid w:val="545014B4"/>
    <w:rsid w:val="545A73A5"/>
    <w:rsid w:val="5467F59B"/>
    <w:rsid w:val="547A843C"/>
    <w:rsid w:val="548B0BB9"/>
    <w:rsid w:val="54C623BB"/>
    <w:rsid w:val="54CF6711"/>
    <w:rsid w:val="54D38270"/>
    <w:rsid w:val="55002648"/>
    <w:rsid w:val="5510D3CB"/>
    <w:rsid w:val="552ABD06"/>
    <w:rsid w:val="554A6DC0"/>
    <w:rsid w:val="555AE7F2"/>
    <w:rsid w:val="557B744B"/>
    <w:rsid w:val="55E218B4"/>
    <w:rsid w:val="56188B98"/>
    <w:rsid w:val="56193D47"/>
    <w:rsid w:val="562C6531"/>
    <w:rsid w:val="56455798"/>
    <w:rsid w:val="564A6C26"/>
    <w:rsid w:val="565A769C"/>
    <w:rsid w:val="56759D05"/>
    <w:rsid w:val="5682213D"/>
    <w:rsid w:val="56A5DD05"/>
    <w:rsid w:val="56ACE29F"/>
    <w:rsid w:val="56D19B3F"/>
    <w:rsid w:val="56DB0923"/>
    <w:rsid w:val="5720D612"/>
    <w:rsid w:val="5726FB91"/>
    <w:rsid w:val="574DBF7B"/>
    <w:rsid w:val="574DC70E"/>
    <w:rsid w:val="5783F45D"/>
    <w:rsid w:val="57A1F17E"/>
    <w:rsid w:val="57D49E52"/>
    <w:rsid w:val="57DBE9CD"/>
    <w:rsid w:val="57ECBB48"/>
    <w:rsid w:val="582C38C5"/>
    <w:rsid w:val="58458226"/>
    <w:rsid w:val="58A8BC69"/>
    <w:rsid w:val="592B562F"/>
    <w:rsid w:val="596630BB"/>
    <w:rsid w:val="5988D9CE"/>
    <w:rsid w:val="5989A9C4"/>
    <w:rsid w:val="59CC7A71"/>
    <w:rsid w:val="59F44E07"/>
    <w:rsid w:val="59F8B6C0"/>
    <w:rsid w:val="5A0AA195"/>
    <w:rsid w:val="5A103A79"/>
    <w:rsid w:val="5A14E636"/>
    <w:rsid w:val="5A538B60"/>
    <w:rsid w:val="5A97811A"/>
    <w:rsid w:val="5AC748C6"/>
    <w:rsid w:val="5AE397E0"/>
    <w:rsid w:val="5AE3F53B"/>
    <w:rsid w:val="5AF7BDE6"/>
    <w:rsid w:val="5B1D93E1"/>
    <w:rsid w:val="5B52A531"/>
    <w:rsid w:val="5BA2FBA8"/>
    <w:rsid w:val="5BA7044D"/>
    <w:rsid w:val="5BB0808C"/>
    <w:rsid w:val="5C4220CB"/>
    <w:rsid w:val="5C807778"/>
    <w:rsid w:val="5C928B99"/>
    <w:rsid w:val="5CC4C71C"/>
    <w:rsid w:val="5D99F4E2"/>
    <w:rsid w:val="5DE130BF"/>
    <w:rsid w:val="5E08C908"/>
    <w:rsid w:val="5E53DBD3"/>
    <w:rsid w:val="5E6A99CC"/>
    <w:rsid w:val="5E7EC5F9"/>
    <w:rsid w:val="5EA53AEA"/>
    <w:rsid w:val="5EA6B91B"/>
    <w:rsid w:val="5F09D71F"/>
    <w:rsid w:val="5F0F78B2"/>
    <w:rsid w:val="5F13B5B4"/>
    <w:rsid w:val="5FA52875"/>
    <w:rsid w:val="5FB0A579"/>
    <w:rsid w:val="5FE75BEC"/>
    <w:rsid w:val="5FE816D6"/>
    <w:rsid w:val="5FEED79F"/>
    <w:rsid w:val="601A3BB8"/>
    <w:rsid w:val="6026F9B8"/>
    <w:rsid w:val="602E2DCB"/>
    <w:rsid w:val="60333526"/>
    <w:rsid w:val="60355DD1"/>
    <w:rsid w:val="604ADECD"/>
    <w:rsid w:val="607CFAD4"/>
    <w:rsid w:val="60DD8995"/>
    <w:rsid w:val="611D650B"/>
    <w:rsid w:val="612717C4"/>
    <w:rsid w:val="616CB353"/>
    <w:rsid w:val="61837FBC"/>
    <w:rsid w:val="61A44BA1"/>
    <w:rsid w:val="61B4E43D"/>
    <w:rsid w:val="61BB1DAF"/>
    <w:rsid w:val="61CE750C"/>
    <w:rsid w:val="61E46D8C"/>
    <w:rsid w:val="61E8C55F"/>
    <w:rsid w:val="61F97C02"/>
    <w:rsid w:val="620EFB83"/>
    <w:rsid w:val="6247EE4C"/>
    <w:rsid w:val="6282CD55"/>
    <w:rsid w:val="62DD6F94"/>
    <w:rsid w:val="62E1904C"/>
    <w:rsid w:val="62EB7B8C"/>
    <w:rsid w:val="63043814"/>
    <w:rsid w:val="63162979"/>
    <w:rsid w:val="638AEF51"/>
    <w:rsid w:val="6393CCA2"/>
    <w:rsid w:val="639A4F06"/>
    <w:rsid w:val="63A12F81"/>
    <w:rsid w:val="63B510C6"/>
    <w:rsid w:val="63B60E93"/>
    <w:rsid w:val="63CF8C9A"/>
    <w:rsid w:val="63E09D88"/>
    <w:rsid w:val="640BEC75"/>
    <w:rsid w:val="640E5D29"/>
    <w:rsid w:val="6418FCE3"/>
    <w:rsid w:val="64344916"/>
    <w:rsid w:val="6463A1BA"/>
    <w:rsid w:val="64BD3045"/>
    <w:rsid w:val="64EB5CBA"/>
    <w:rsid w:val="654B26BE"/>
    <w:rsid w:val="65728CFB"/>
    <w:rsid w:val="6577E27F"/>
    <w:rsid w:val="65807F70"/>
    <w:rsid w:val="65BB7ABA"/>
    <w:rsid w:val="6672EBBB"/>
    <w:rsid w:val="66D0171F"/>
    <w:rsid w:val="66DC3180"/>
    <w:rsid w:val="66EFEBBA"/>
    <w:rsid w:val="66F20339"/>
    <w:rsid w:val="66FB68F9"/>
    <w:rsid w:val="6778811A"/>
    <w:rsid w:val="67B32FCC"/>
    <w:rsid w:val="67F7C4F4"/>
    <w:rsid w:val="681B3D66"/>
    <w:rsid w:val="68454839"/>
    <w:rsid w:val="6883D2D1"/>
    <w:rsid w:val="6914ED80"/>
    <w:rsid w:val="6961EB02"/>
    <w:rsid w:val="697E4D93"/>
    <w:rsid w:val="69970410"/>
    <w:rsid w:val="699798E1"/>
    <w:rsid w:val="69981E43"/>
    <w:rsid w:val="69B30B79"/>
    <w:rsid w:val="69BC647D"/>
    <w:rsid w:val="69EC2B1E"/>
    <w:rsid w:val="69FDFC16"/>
    <w:rsid w:val="6A0106FB"/>
    <w:rsid w:val="6A0746BB"/>
    <w:rsid w:val="6A1EE5A8"/>
    <w:rsid w:val="6AE8AC1C"/>
    <w:rsid w:val="6AF33B4B"/>
    <w:rsid w:val="6B3D7303"/>
    <w:rsid w:val="6B4566FB"/>
    <w:rsid w:val="6B495745"/>
    <w:rsid w:val="6B607208"/>
    <w:rsid w:val="6B765227"/>
    <w:rsid w:val="6B7BD2B9"/>
    <w:rsid w:val="6B8779D4"/>
    <w:rsid w:val="6BD014A3"/>
    <w:rsid w:val="6BD2715D"/>
    <w:rsid w:val="6BF9EC6E"/>
    <w:rsid w:val="6C2FD5FD"/>
    <w:rsid w:val="6C3457C2"/>
    <w:rsid w:val="6C354F46"/>
    <w:rsid w:val="6C63C403"/>
    <w:rsid w:val="6CB3565D"/>
    <w:rsid w:val="6CD94B4A"/>
    <w:rsid w:val="6CDE818E"/>
    <w:rsid w:val="6CEC6363"/>
    <w:rsid w:val="6D589B16"/>
    <w:rsid w:val="6D73F240"/>
    <w:rsid w:val="6DBD1A73"/>
    <w:rsid w:val="6DC02EC2"/>
    <w:rsid w:val="6DFDCFD4"/>
    <w:rsid w:val="6E2208CA"/>
    <w:rsid w:val="6E38C090"/>
    <w:rsid w:val="6E3A3A5B"/>
    <w:rsid w:val="6E51E839"/>
    <w:rsid w:val="6E5CFAD5"/>
    <w:rsid w:val="6E7017E6"/>
    <w:rsid w:val="6E805C6A"/>
    <w:rsid w:val="6E818DB3"/>
    <w:rsid w:val="6EA9035D"/>
    <w:rsid w:val="6EE38783"/>
    <w:rsid w:val="6FE30E21"/>
    <w:rsid w:val="6FFB1725"/>
    <w:rsid w:val="70083853"/>
    <w:rsid w:val="70288565"/>
    <w:rsid w:val="7034A61C"/>
    <w:rsid w:val="7036B5C8"/>
    <w:rsid w:val="7046EBCF"/>
    <w:rsid w:val="7078C730"/>
    <w:rsid w:val="7078E918"/>
    <w:rsid w:val="70AF3DB8"/>
    <w:rsid w:val="70C125A3"/>
    <w:rsid w:val="710F02D8"/>
    <w:rsid w:val="71119D59"/>
    <w:rsid w:val="7163C59C"/>
    <w:rsid w:val="7164CA72"/>
    <w:rsid w:val="718848C9"/>
    <w:rsid w:val="71BEBB06"/>
    <w:rsid w:val="71CB3D2A"/>
    <w:rsid w:val="71D117DA"/>
    <w:rsid w:val="71D76575"/>
    <w:rsid w:val="7200BF5D"/>
    <w:rsid w:val="7210733A"/>
    <w:rsid w:val="721362A1"/>
    <w:rsid w:val="721B14BD"/>
    <w:rsid w:val="722440DE"/>
    <w:rsid w:val="722EA8CB"/>
    <w:rsid w:val="72B6E6BA"/>
    <w:rsid w:val="72D4592B"/>
    <w:rsid w:val="72F8F1D8"/>
    <w:rsid w:val="732F0EB2"/>
    <w:rsid w:val="735F3B71"/>
    <w:rsid w:val="7384AB99"/>
    <w:rsid w:val="739124E9"/>
    <w:rsid w:val="73B4B5C4"/>
    <w:rsid w:val="73E6BE30"/>
    <w:rsid w:val="73F5F393"/>
    <w:rsid w:val="745DEC9F"/>
    <w:rsid w:val="74630610"/>
    <w:rsid w:val="746F407E"/>
    <w:rsid w:val="74A4D14C"/>
    <w:rsid w:val="74C7C63C"/>
    <w:rsid w:val="74D94B1A"/>
    <w:rsid w:val="74E680FC"/>
    <w:rsid w:val="74F4D7DA"/>
    <w:rsid w:val="74F52ED7"/>
    <w:rsid w:val="74FC9386"/>
    <w:rsid w:val="750FABDC"/>
    <w:rsid w:val="75234145"/>
    <w:rsid w:val="75674CB5"/>
    <w:rsid w:val="75BDE96B"/>
    <w:rsid w:val="75CA6D45"/>
    <w:rsid w:val="75D04D41"/>
    <w:rsid w:val="75DB6614"/>
    <w:rsid w:val="75E983EF"/>
    <w:rsid w:val="766D2559"/>
    <w:rsid w:val="766E2BFB"/>
    <w:rsid w:val="767D6D97"/>
    <w:rsid w:val="768A5886"/>
    <w:rsid w:val="76AB90AD"/>
    <w:rsid w:val="76AC84C0"/>
    <w:rsid w:val="76B84613"/>
    <w:rsid w:val="76DCBD0D"/>
    <w:rsid w:val="76F831D0"/>
    <w:rsid w:val="77026316"/>
    <w:rsid w:val="7748F608"/>
    <w:rsid w:val="774A6AEE"/>
    <w:rsid w:val="7762E775"/>
    <w:rsid w:val="776B5EA7"/>
    <w:rsid w:val="77A3B7D5"/>
    <w:rsid w:val="77B987B4"/>
    <w:rsid w:val="77E2BA63"/>
    <w:rsid w:val="7805024F"/>
    <w:rsid w:val="78162F0E"/>
    <w:rsid w:val="783B2500"/>
    <w:rsid w:val="786B7FC8"/>
    <w:rsid w:val="7885E487"/>
    <w:rsid w:val="7893A68C"/>
    <w:rsid w:val="78A08093"/>
    <w:rsid w:val="78F086AE"/>
    <w:rsid w:val="7916120A"/>
    <w:rsid w:val="792D601C"/>
    <w:rsid w:val="79572BC0"/>
    <w:rsid w:val="7962A54D"/>
    <w:rsid w:val="79874AA4"/>
    <w:rsid w:val="79905ACE"/>
    <w:rsid w:val="7997E4A1"/>
    <w:rsid w:val="79AA937F"/>
    <w:rsid w:val="79D539DD"/>
    <w:rsid w:val="79F8DE45"/>
    <w:rsid w:val="79FE4573"/>
    <w:rsid w:val="7A0787BD"/>
    <w:rsid w:val="7A2AF1CD"/>
    <w:rsid w:val="7A71E45B"/>
    <w:rsid w:val="7A7D4EA3"/>
    <w:rsid w:val="7AB26881"/>
    <w:rsid w:val="7AEE3779"/>
    <w:rsid w:val="7B0CDF37"/>
    <w:rsid w:val="7B100617"/>
    <w:rsid w:val="7B3B97AC"/>
    <w:rsid w:val="7B864D1A"/>
    <w:rsid w:val="7B8FB98B"/>
    <w:rsid w:val="7B9209C6"/>
    <w:rsid w:val="7BA0E77A"/>
    <w:rsid w:val="7BA3A042"/>
    <w:rsid w:val="7BA7DE3C"/>
    <w:rsid w:val="7BAD074B"/>
    <w:rsid w:val="7BC18215"/>
    <w:rsid w:val="7C409EB7"/>
    <w:rsid w:val="7C48BF39"/>
    <w:rsid w:val="7C4A3456"/>
    <w:rsid w:val="7CB67156"/>
    <w:rsid w:val="7CBAB989"/>
    <w:rsid w:val="7CFB03B1"/>
    <w:rsid w:val="7CFC324E"/>
    <w:rsid w:val="7D0744E5"/>
    <w:rsid w:val="7D4B1821"/>
    <w:rsid w:val="7D5F0A5F"/>
    <w:rsid w:val="7D67F2B9"/>
    <w:rsid w:val="7D92E702"/>
    <w:rsid w:val="7D9A3707"/>
    <w:rsid w:val="7DCE93EC"/>
    <w:rsid w:val="7E1F515C"/>
    <w:rsid w:val="7E262343"/>
    <w:rsid w:val="7E4638DC"/>
    <w:rsid w:val="7E47C99F"/>
    <w:rsid w:val="7E5113F7"/>
    <w:rsid w:val="7E797FCB"/>
    <w:rsid w:val="7E81E6E8"/>
    <w:rsid w:val="7E892EE4"/>
    <w:rsid w:val="7F29E263"/>
    <w:rsid w:val="7F2B74FC"/>
    <w:rsid w:val="7F75F43B"/>
    <w:rsid w:val="7F806C36"/>
    <w:rsid w:val="7FCE5F74"/>
    <w:rsid w:val="7FCFF683"/>
    <w:rsid w:val="7FD317D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FC1ED7"/>
  <w15:chartTrackingRefBased/>
  <w15:docId w15:val="{1B026A6B-6E6E-46FD-8756-2115F66378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D55C50"/>
    <w:pPr>
      <w:spacing w:after="0" w:line="360" w:lineRule="auto"/>
    </w:pPr>
    <w:rPr>
      <w:rFonts w:ascii="Arial" w:hAnsi="Arial"/>
    </w:rPr>
  </w:style>
  <w:style w:type="paragraph" w:styleId="Heading1">
    <w:name w:val="heading 1"/>
    <w:basedOn w:val="Normal"/>
    <w:next w:val="Normal"/>
    <w:link w:val="Heading1Char"/>
    <w:uiPriority w:val="9"/>
    <w:qFormat/>
    <w:rsid w:val="00D55C50"/>
    <w:pPr>
      <w:keepNext/>
      <w:keepLines/>
      <w:spacing w:before="120"/>
      <w:outlineLvl w:val="0"/>
    </w:pPr>
    <w:rPr>
      <w:rFonts w:eastAsiaTheme="majorEastAsia" w:cstheme="majorBidi"/>
      <w:b/>
      <w:sz w:val="28"/>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464B7CCE"/>
    <w:pPr>
      <w:ind w:left="720"/>
      <w:contextualSpacing/>
    </w:pPr>
  </w:style>
  <w:style w:type="paragraph" w:styleId="Header">
    <w:name w:val="header"/>
    <w:basedOn w:val="Normal"/>
    <w:uiPriority w:val="99"/>
    <w:unhideWhenUsed/>
    <w:rsid w:val="464B7CCE"/>
    <w:pPr>
      <w:tabs>
        <w:tab w:val="center" w:pos="4680"/>
        <w:tab w:val="right" w:pos="9360"/>
      </w:tabs>
      <w:spacing w:line="240" w:lineRule="auto"/>
    </w:pPr>
  </w:style>
  <w:style w:type="paragraph" w:styleId="Footer">
    <w:name w:val="footer"/>
    <w:basedOn w:val="Normal"/>
    <w:uiPriority w:val="99"/>
    <w:unhideWhenUsed/>
    <w:rsid w:val="464B7CCE"/>
    <w:pPr>
      <w:tabs>
        <w:tab w:val="center" w:pos="4680"/>
        <w:tab w:val="right" w:pos="9360"/>
      </w:tabs>
      <w:spacing w:line="240" w:lineRule="auto"/>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table" w:styleId="TableGridLight">
    <w:name w:val="Grid Table Light"/>
    <w:basedOn w:val="TableNormal"/>
    <w:uiPriority w:val="40"/>
    <w:pPr>
      <w:spacing w:after="0" w:line="240" w:lineRule="auto"/>
    </w:pPr>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character" w:styleId="Hyperlink">
    <w:name w:val="Hyperlink"/>
    <w:basedOn w:val="DefaultParagraphFont"/>
    <w:uiPriority w:val="99"/>
    <w:unhideWhenUsed/>
    <w:rsid w:val="5E6A99CC"/>
    <w:rPr>
      <w:color w:val="467886"/>
      <w:u w:val="single"/>
    </w:rPr>
  </w:style>
  <w:style w:type="paragraph" w:styleId="text" w:customStyle="1">
    <w:name w:val="text"/>
    <w:basedOn w:val="Normal"/>
    <w:link w:val="textChar"/>
    <w:uiPriority w:val="1"/>
    <w:qFormat/>
    <w:rsid w:val="02B654AA"/>
    <w:pPr>
      <w:spacing w:before="130"/>
    </w:pPr>
    <w:rPr>
      <w:rFonts w:asciiTheme="minorHAnsi" w:hAnsiTheme="minorHAnsi"/>
    </w:rPr>
  </w:style>
  <w:style w:type="character" w:styleId="textChar" w:customStyle="1">
    <w:name w:val="text Char"/>
    <w:basedOn w:val="DefaultParagraphFont"/>
    <w:link w:val="text"/>
    <w:rsid w:val="02B654AA"/>
    <w:rPr>
      <w:rFonts w:asciiTheme="minorHAnsi" w:hAnsiTheme="minorHAnsi" w:eastAsiaTheme="minorEastAsia" w:cstheme="minorBidi"/>
      <w:sz w:val="24"/>
      <w:szCs w:val="24"/>
    </w:rPr>
  </w:style>
  <w:style w:type="paragraph" w:styleId="NoSpacing">
    <w:name w:val="No Spacing"/>
    <w:uiPriority w:val="1"/>
    <w:qFormat/>
    <w:rsid w:val="02B654AA"/>
    <w:pPr>
      <w:spacing w:after="0"/>
    </w:pPr>
  </w:style>
  <w:style w:type="character" w:styleId="SubtleEmphasis">
    <w:name w:val="Subtle Emphasis"/>
    <w:basedOn w:val="DefaultParagraphFont"/>
    <w:uiPriority w:val="19"/>
    <w:qFormat/>
    <w:rsid w:val="00D55C50"/>
    <w:rPr>
      <w:i/>
      <w:iCs/>
      <w:color w:val="404040" w:themeColor="text1" w:themeTint="BF"/>
    </w:rPr>
  </w:style>
  <w:style w:type="character" w:styleId="Heading1Char" w:customStyle="1">
    <w:name w:val="Heading 1 Char"/>
    <w:basedOn w:val="DefaultParagraphFont"/>
    <w:link w:val="Heading1"/>
    <w:uiPriority w:val="9"/>
    <w:rsid w:val="00D55C50"/>
    <w:rPr>
      <w:rFonts w:ascii="Arial" w:hAnsi="Arial" w:eastAsiaTheme="majorEastAsia" w:cstheme="majorBidi"/>
      <w:b/>
      <w:sz w:val="28"/>
      <w:szCs w:val="32"/>
    </w:rPr>
  </w:style>
  <w:style w:type="paragraph" w:styleId="TOCHeading">
    <w:name w:val="TOC Heading"/>
    <w:basedOn w:val="Heading1"/>
    <w:next w:val="Normal"/>
    <w:uiPriority w:val="39"/>
    <w:unhideWhenUsed/>
    <w:qFormat/>
    <w:rsid w:val="00D55C50"/>
    <w:pPr>
      <w:spacing w:before="240" w:line="259" w:lineRule="auto"/>
      <w:outlineLvl w:val="9"/>
    </w:pPr>
    <w:rPr>
      <w:rFonts w:asciiTheme="majorHAnsi" w:hAnsiTheme="majorHAnsi"/>
      <w:b w:val="0"/>
      <w:color w:val="0F4761" w:themeColor="accent1" w:themeShade="BF"/>
      <w:sz w:val="32"/>
      <w:lang w:eastAsia="en-US"/>
    </w:rPr>
  </w:style>
  <w:style w:type="paragraph" w:styleId="TOC1">
    <w:name w:val="toc 1"/>
    <w:basedOn w:val="Normal"/>
    <w:next w:val="Normal"/>
    <w:autoRedefine/>
    <w:uiPriority w:val="39"/>
    <w:unhideWhenUsed/>
    <w:rsid w:val="00D55C5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britannia-parking.co.uk/en-gb/uk-news/underutilised-land/" TargetMode="External" Id="rId13" /><Relationship Type="http://schemas.openxmlformats.org/officeDocument/2006/relationships/hyperlink" Target="https://www.adobe.com/uk/express/learn/blog/importance-of-local-partnerships" TargetMode="External" Id="rId18" /><Relationship Type="http://schemas.openxmlformats.org/officeDocument/2006/relationships/hyperlink" Target="https://metparkuk.co.uk/benefits-of-multi-storey-car-park-construction/" TargetMode="External" Id="rId26" /><Relationship Type="http://schemas.openxmlformats.org/officeDocument/2006/relationships/hyperlink" Target="https://www.cavalrycleaning.co.uk/methods-for-cleaning-multi-level-car-parks/" TargetMode="External" Id="rId39" /><Relationship Type="http://schemas.openxmlformats.org/officeDocument/2006/relationships/hyperlink" Target="https://rangewell.com/finance-options/buying-a-car-park" TargetMode="External" Id="rId34" /><Relationship Type="http://schemas.openxmlformats.org/officeDocument/2006/relationships/footer" Target="footer1.xml" Id="rId42"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hyperlink" Target="https://energysavingtrust.org.uk/low-emission-and-clean-air-zones-all-you-need-to-know/" TargetMode="External" Id="rId16" /><Relationship Type="http://schemas.openxmlformats.org/officeDocument/2006/relationships/hyperlink" Target="https://www.yasincars.co.uk/post/congestion-charge-2026-new-rates-for-pco-and-ev-drivers-in-london" TargetMode="External" Id="rId29"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blinkcharging.com/en-gb/blog/ev-charging-for-commercial-car-parks" TargetMode="External" Id="rId11" /><Relationship Type="http://schemas.openxmlformats.org/officeDocument/2006/relationships/hyperlink" Target="https://blog.parkman.io/understanding-the-costs-of-your-parking-operation-how-to-optimise" TargetMode="External" Id="rId24" /><Relationship Type="http://schemas.openxmlformats.org/officeDocument/2006/relationships/hyperlink" Target="https://www.resultfirst.com/blog/seo-basics/add-business-to-apple-maps/" TargetMode="External" Id="rId32" /><Relationship Type="http://schemas.openxmlformats.org/officeDocument/2006/relationships/hyperlink" Target="https://www.bransbywilson.co.uk/how-dynamic-parking-pricing-is-changing-car-parks/" TargetMode="External" Id="rId37" /><Relationship Type="http://schemas.openxmlformats.org/officeDocument/2006/relationships/hyperlink" Target="https://www.zapmap.com/ev-stats/ev-charging-statistics" TargetMode="External" Id="rId40" /><Relationship Type="http://schemas.microsoft.com/office/2020/10/relationships/intelligence" Target="intelligence2.xml" Id="rId45" /><Relationship Type="http://schemas.openxmlformats.org/officeDocument/2006/relationships/webSettings" Target="webSettings.xml" Id="rId5" /><Relationship Type="http://schemas.openxmlformats.org/officeDocument/2006/relationships/hyperlink" Target="https://boardroomadvisors.co/managing-director-vs-operations-director-key-differences/" TargetMode="External" Id="rId15" /><Relationship Type="http://schemas.openxmlformats.org/officeDocument/2006/relationships/hyperlink" Target="https://parkalot.io/parking/online-parking-app/" TargetMode="External" Id="rId23" /><Relationship Type="http://schemas.openxmlformats.org/officeDocument/2006/relationships/hyperlink" Target="https://www.nationalgeographic.com/environment/article/environmental-impact" TargetMode="External" Id="rId28" /><Relationship Type="http://schemas.openxmlformats.org/officeDocument/2006/relationships/hyperlink" Target="https://www.bransbywilson.co.uk/how-dynamic-parking-pricing-is-changing-car-parks/" TargetMode="External" Id="rId36" /><Relationship Type="http://schemas.openxmlformats.org/officeDocument/2006/relationships/hyperlink" Target="https://www.britannia-parking.co.uk/en-gb/uk-news/contactless-payments/" TargetMode="External" Id="rId10" /><Relationship Type="http://schemas.openxmlformats.org/officeDocument/2006/relationships/hyperlink" Target="https://evchargersforcarparks.co.uk/grants-and-funding/" TargetMode="External" Id="rId19" /><Relationship Type="http://schemas.openxmlformats.org/officeDocument/2006/relationships/hyperlink" Target="https://www.rac.co.uk/drive/advice/fuel-watch/" TargetMode="External" Id="rId31" /><Relationship Type="http://schemas.openxmlformats.org/officeDocument/2006/relationships/theme" Target="theme/theme1.xml" Id="rId44" /><Relationship Type="http://schemas.openxmlformats.org/officeDocument/2006/relationships/settings" Target="settings.xml" Id="rId4" /><Relationship Type="http://schemas.openxmlformats.org/officeDocument/2006/relationships/hyperlink" Target="https://www.ashburnham-insurance.co.uk/land-insurance/car-park-insurance/" TargetMode="External" Id="rId9" /><Relationship Type="http://schemas.openxmlformats.org/officeDocument/2006/relationships/hyperlink" Target="https://flocksocial.com/blog/google-ads-for-social-media" TargetMode="External" Id="rId14" /><Relationship Type="http://schemas.openxmlformats.org/officeDocument/2006/relationships/hyperlink" Target="https://huglondon.com/insights/how-much-does-startup-branding-cost" TargetMode="External" Id="rId22" /><Relationship Type="http://schemas.openxmlformats.org/officeDocument/2006/relationships/hyperlink" Target="https://www.recnationstorage.com/blog/when-street-parking-stops-being-a-good-option/" TargetMode="External" Id="rId27" /><Relationship Type="http://schemas.openxmlformats.org/officeDocument/2006/relationships/hyperlink" Target="https://www.paddle.com/resources/pricing-strategy" TargetMode="External" Id="rId30" /><Relationship Type="http://schemas.openxmlformats.org/officeDocument/2006/relationships/hyperlink" Target="https://ukpotholes.co.uk/car-park-maintenance-checklist-what-every-facility-manager-needs-to-know/" TargetMode="External" Id="rId35" /><Relationship Type="http://schemas.openxmlformats.org/officeDocument/2006/relationships/fontTable" Target="fontTable.xml" Id="rId43" /><Relationship Type="http://schemas.openxmlformats.org/officeDocument/2006/relationships/image" Target="media/image1.png" Id="rId8" /><Relationship Type="http://schemas.openxmlformats.org/officeDocument/2006/relationships/styles" Target="styles.xml" Id="rId3" /><Relationship Type="http://schemas.openxmlformats.org/officeDocument/2006/relationships/hyperlink" Target="https://www.bbc.co.uk/bitesize/guides/zpx7gdm/revision/5" TargetMode="External" Id="rId12" /><Relationship Type="http://schemas.openxmlformats.org/officeDocument/2006/relationships/hyperlink" Target="https://www.eea.europa.eu/en/topics/in-depth/climate-change-mitigation-reducing-emissions" TargetMode="External" Id="rId17" /><Relationship Type="http://schemas.openxmlformats.org/officeDocument/2006/relationships/hyperlink" Target="https://smartparka.com/insights/anpr-car-park-system-cost" TargetMode="External" Id="rId25" /><Relationship Type="http://schemas.openxmlformats.org/officeDocument/2006/relationships/hyperlink" Target="https://www.redditchbc.gov.uk/residents/my-home/improve-or-adapt-your-home/i-m-a-council-tenant-or-leaseholder/create-new-or-disabled-parking-space-for-council-tenants-or-leaseholders/grants-to-help-council-tenants-or-leaseholder-create-your-first-parking-space/" TargetMode="External" Id="rId33" /><Relationship Type="http://schemas.openxmlformats.org/officeDocument/2006/relationships/hyperlink" Target="https://www.nortechcontrol.com/solutions/vehicle/vehicle-access-with-counting-using-anpr/" TargetMode="External" Id="rId38" /><Relationship Type="http://schemas.openxmlformats.org/officeDocument/2006/relationships/hyperlink" Target="https://excelenergy.co.uk/news/commercial-ev-charger-installation-cost-uk/" TargetMode="External" Id="rId20" /><Relationship Type="http://schemas.openxmlformats.org/officeDocument/2006/relationships/header" Target="header1.xml" Id="rId41" /><Relationship Type="http://schemas.openxmlformats.org/officeDocument/2006/relationships/hyperlink" Target="https://parkingpatrol.co.uk/how-your-car-park-benefit-from-an-anpr-parking-system/" TargetMode="External" Id="R2f3fda6818544ea7"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84EA6F-9880-49CE-8344-2E6BD18E7E5B}">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Mohamedraza Mohamed (2520393)</dc:creator>
  <keywords/>
  <dc:description/>
  <lastModifiedBy>Mohamedraza Mohamed (2520393)</lastModifiedBy>
  <revision>6</revision>
  <dcterms:created xsi:type="dcterms:W3CDTF">2026-10-20T20:49:00.0000000Z</dcterms:created>
  <dcterms:modified xsi:type="dcterms:W3CDTF">2026-10-23T20:11:21.5171880Z</dcterms:modified>
</coreProperties>
</file>