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4C0484" w14:textId="371976AA" w:rsidR="00D603E4" w:rsidRDefault="00D603E4" w:rsidP="00CF69B5">
      <w:pPr>
        <w:jc w:val="center"/>
        <w:rPr>
          <w:rFonts w:cstheme="minorHAnsi"/>
          <w:sz w:val="24"/>
          <w:szCs w:val="24"/>
          <w:u w:val="single"/>
        </w:rPr>
      </w:pPr>
      <w:r w:rsidRPr="00D603E4">
        <w:rPr>
          <w:rFonts w:cstheme="minorHAnsi"/>
          <w:sz w:val="24"/>
          <w:szCs w:val="24"/>
          <w:u w:val="single"/>
        </w:rPr>
        <w:t>Talent management and workforce planning</w:t>
      </w:r>
    </w:p>
    <w:p w14:paraId="36204E92" w14:textId="617D9A27"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How can organisations strategically position themselves in competitive labour markets? (AC 1.1)</w:t>
      </w:r>
      <w:r w:rsidR="001977D4">
        <w:rPr>
          <w:rFonts w:asciiTheme="minorHAnsi" w:hAnsiTheme="minorHAnsi" w:cstheme="minorHAnsi"/>
          <w:sz w:val="24"/>
          <w:szCs w:val="24"/>
        </w:rPr>
        <w:t xml:space="preserve"> </w:t>
      </w:r>
    </w:p>
    <w:p w14:paraId="430E6236" w14:textId="77777777" w:rsidR="005B59F4" w:rsidRDefault="004E4D02" w:rsidP="0004487C">
      <w:pPr>
        <w:pStyle w:val="Nornal"/>
        <w:rPr>
          <w:rFonts w:asciiTheme="minorHAnsi" w:hAnsiTheme="minorHAnsi" w:cstheme="minorHAnsi"/>
          <w:sz w:val="24"/>
          <w:szCs w:val="24"/>
        </w:rPr>
      </w:pPr>
      <w:r>
        <w:rPr>
          <w:rFonts w:asciiTheme="minorHAnsi" w:hAnsiTheme="minorHAnsi" w:cstheme="minorHAnsi"/>
          <w:sz w:val="24"/>
          <w:szCs w:val="24"/>
        </w:rPr>
        <w:t xml:space="preserve">Organisations are now understanding that </w:t>
      </w:r>
      <w:r w:rsidR="00B23C96">
        <w:rPr>
          <w:rFonts w:asciiTheme="minorHAnsi" w:hAnsiTheme="minorHAnsi" w:cstheme="minorHAnsi"/>
          <w:sz w:val="24"/>
          <w:szCs w:val="24"/>
        </w:rPr>
        <w:t>building an</w:t>
      </w:r>
      <w:r>
        <w:rPr>
          <w:rFonts w:asciiTheme="minorHAnsi" w:hAnsiTheme="minorHAnsi" w:cstheme="minorHAnsi"/>
          <w:sz w:val="24"/>
          <w:szCs w:val="24"/>
        </w:rPr>
        <w:t xml:space="preserve"> employer brand is integral if they want to succeed in a competitive labour market. </w:t>
      </w:r>
      <w:r w:rsidR="0052329F">
        <w:rPr>
          <w:rFonts w:asciiTheme="minorHAnsi" w:hAnsiTheme="minorHAnsi" w:cstheme="minorHAnsi"/>
          <w:sz w:val="24"/>
          <w:szCs w:val="24"/>
        </w:rPr>
        <w:t xml:space="preserve">‘Beyond pay and benefits, perception of the employer and career development </w:t>
      </w:r>
      <w:r w:rsidR="00836374">
        <w:rPr>
          <w:rFonts w:asciiTheme="minorHAnsi" w:hAnsiTheme="minorHAnsi" w:cstheme="minorHAnsi"/>
          <w:sz w:val="24"/>
          <w:szCs w:val="24"/>
        </w:rPr>
        <w:t>opportunities</w:t>
      </w:r>
      <w:r w:rsidR="0052329F">
        <w:rPr>
          <w:rFonts w:asciiTheme="minorHAnsi" w:hAnsiTheme="minorHAnsi" w:cstheme="minorHAnsi"/>
          <w:sz w:val="24"/>
          <w:szCs w:val="24"/>
        </w:rPr>
        <w:t xml:space="preserve"> are the most important aspect of employer brand</w:t>
      </w:r>
      <w:r w:rsidR="00836374">
        <w:rPr>
          <w:rFonts w:asciiTheme="minorHAnsi" w:hAnsiTheme="minorHAnsi" w:cstheme="minorHAnsi"/>
          <w:sz w:val="24"/>
          <w:szCs w:val="24"/>
        </w:rPr>
        <w:t xml:space="preserve"> for attracting candidates’ (Peters, 2023).</w:t>
      </w:r>
      <w:r w:rsidR="00BA236C">
        <w:rPr>
          <w:rFonts w:asciiTheme="minorHAnsi" w:hAnsiTheme="minorHAnsi" w:cstheme="minorHAnsi"/>
          <w:sz w:val="24"/>
          <w:szCs w:val="24"/>
        </w:rPr>
        <w:t xml:space="preserve"> </w:t>
      </w:r>
    </w:p>
    <w:p w14:paraId="4F3980E3" w14:textId="76DAE633" w:rsidR="0004487C" w:rsidRDefault="00690B29" w:rsidP="0004487C">
      <w:pPr>
        <w:pStyle w:val="Nornal"/>
        <w:rPr>
          <w:rFonts w:asciiTheme="minorHAnsi" w:hAnsiTheme="minorHAnsi" w:cstheme="minorHAnsi"/>
          <w:sz w:val="24"/>
          <w:szCs w:val="24"/>
        </w:rPr>
      </w:pPr>
      <w:r>
        <w:rPr>
          <w:rFonts w:asciiTheme="minorHAnsi" w:hAnsiTheme="minorHAnsi" w:cstheme="minorHAnsi"/>
          <w:sz w:val="24"/>
          <w:szCs w:val="24"/>
        </w:rPr>
        <w:t xml:space="preserve">The brand you create for your organisation should </w:t>
      </w:r>
      <w:r w:rsidR="00FF4D1E">
        <w:rPr>
          <w:rFonts w:asciiTheme="minorHAnsi" w:hAnsiTheme="minorHAnsi" w:cstheme="minorHAnsi"/>
          <w:sz w:val="24"/>
          <w:szCs w:val="24"/>
        </w:rPr>
        <w:t xml:space="preserve">not only achieve an engaged workforce, </w:t>
      </w:r>
      <w:r w:rsidR="007B184F">
        <w:rPr>
          <w:rFonts w:asciiTheme="minorHAnsi" w:hAnsiTheme="minorHAnsi" w:cstheme="minorHAnsi"/>
          <w:sz w:val="24"/>
          <w:szCs w:val="24"/>
        </w:rPr>
        <w:t xml:space="preserve">attracting and retaining talent, </w:t>
      </w:r>
      <w:r w:rsidR="00FF4D1E">
        <w:rPr>
          <w:rFonts w:asciiTheme="minorHAnsi" w:hAnsiTheme="minorHAnsi" w:cstheme="minorHAnsi"/>
          <w:sz w:val="24"/>
          <w:szCs w:val="24"/>
        </w:rPr>
        <w:t xml:space="preserve">it </w:t>
      </w:r>
      <w:r w:rsidR="007B184F">
        <w:rPr>
          <w:rFonts w:asciiTheme="minorHAnsi" w:hAnsiTheme="minorHAnsi" w:cstheme="minorHAnsi"/>
          <w:sz w:val="24"/>
          <w:szCs w:val="24"/>
        </w:rPr>
        <w:t xml:space="preserve">is also </w:t>
      </w:r>
      <w:r w:rsidR="00E80A65">
        <w:rPr>
          <w:rFonts w:asciiTheme="minorHAnsi" w:hAnsiTheme="minorHAnsi" w:cstheme="minorHAnsi"/>
          <w:sz w:val="24"/>
          <w:szCs w:val="24"/>
        </w:rPr>
        <w:t xml:space="preserve">what the </w:t>
      </w:r>
      <w:r w:rsidR="00613D25">
        <w:rPr>
          <w:rFonts w:asciiTheme="minorHAnsi" w:hAnsiTheme="minorHAnsi" w:cstheme="minorHAnsi"/>
          <w:sz w:val="24"/>
          <w:szCs w:val="24"/>
        </w:rPr>
        <w:t>public see</w:t>
      </w:r>
      <w:r w:rsidR="00B07FE4">
        <w:rPr>
          <w:rFonts w:asciiTheme="minorHAnsi" w:hAnsiTheme="minorHAnsi" w:cstheme="minorHAnsi"/>
          <w:sz w:val="24"/>
          <w:szCs w:val="24"/>
        </w:rPr>
        <w:t xml:space="preserve">s of the organisation. </w:t>
      </w:r>
      <w:r w:rsidR="00C828BC">
        <w:rPr>
          <w:rFonts w:asciiTheme="minorHAnsi" w:hAnsiTheme="minorHAnsi" w:cstheme="minorHAnsi"/>
          <w:sz w:val="24"/>
          <w:szCs w:val="24"/>
        </w:rPr>
        <w:t>‘</w:t>
      </w:r>
      <w:r w:rsidR="00B07FE4" w:rsidRPr="00B07FE4">
        <w:rPr>
          <w:rFonts w:asciiTheme="minorHAnsi" w:hAnsiTheme="minorHAnsi" w:cstheme="minorHAnsi"/>
          <w:sz w:val="24"/>
          <w:szCs w:val="24"/>
          <w:shd w:val="clear" w:color="auto" w:fill="FFFFFF"/>
        </w:rPr>
        <w:t>Employer brand is therefore influenced by </w:t>
      </w:r>
      <w:hyperlink r:id="rId5" w:tgtFrame="_top" w:tooltip="Corporate responsibility: an introduction" w:history="1">
        <w:r w:rsidR="00B07FE4" w:rsidRPr="00B07FE4">
          <w:rPr>
            <w:rStyle w:val="Hyperlink"/>
            <w:rFonts w:asciiTheme="minorHAnsi" w:hAnsiTheme="minorHAnsi" w:cstheme="minorHAnsi"/>
            <w:color w:val="auto"/>
            <w:sz w:val="24"/>
            <w:szCs w:val="24"/>
            <w:u w:val="none"/>
            <w:shd w:val="clear" w:color="auto" w:fill="FFFFFF"/>
          </w:rPr>
          <w:t>corporate social responsibility</w:t>
        </w:r>
      </w:hyperlink>
      <w:r w:rsidR="00B07FE4" w:rsidRPr="00B07FE4">
        <w:rPr>
          <w:rFonts w:asciiTheme="minorHAnsi" w:hAnsiTheme="minorHAnsi" w:cstheme="minorHAnsi"/>
          <w:sz w:val="24"/>
          <w:szCs w:val="24"/>
          <w:shd w:val="clear" w:color="auto" w:fill="FFFFFF"/>
        </w:rPr>
        <w:t> and how the business impacts wider society</w:t>
      </w:r>
      <w:r w:rsidR="00C828BC">
        <w:rPr>
          <w:rFonts w:asciiTheme="minorHAnsi" w:hAnsiTheme="minorHAnsi" w:cstheme="minorHAnsi"/>
          <w:sz w:val="24"/>
          <w:szCs w:val="24"/>
          <w:shd w:val="clear" w:color="auto" w:fill="FFFFFF"/>
        </w:rPr>
        <w:t>’</w:t>
      </w:r>
      <w:r w:rsidR="00B07FE4">
        <w:rPr>
          <w:rFonts w:asciiTheme="minorHAnsi" w:hAnsiTheme="minorHAnsi" w:cstheme="minorHAnsi"/>
          <w:sz w:val="24"/>
          <w:szCs w:val="24"/>
          <w:shd w:val="clear" w:color="auto" w:fill="FFFFFF"/>
        </w:rPr>
        <w:t xml:space="preserve"> (Peters, 2023). </w:t>
      </w:r>
    </w:p>
    <w:p w14:paraId="6D545D6D" w14:textId="6A3597C5" w:rsidR="00090678" w:rsidRDefault="005B59F4" w:rsidP="0004487C">
      <w:pPr>
        <w:pStyle w:val="Nornal"/>
        <w:rPr>
          <w:rFonts w:asciiTheme="minorHAnsi" w:hAnsiTheme="minorHAnsi" w:cstheme="minorHAnsi"/>
          <w:sz w:val="24"/>
          <w:szCs w:val="24"/>
        </w:rPr>
      </w:pPr>
      <w:r>
        <w:rPr>
          <w:rFonts w:asciiTheme="minorHAnsi" w:hAnsiTheme="minorHAnsi" w:cstheme="minorHAnsi"/>
          <w:sz w:val="24"/>
          <w:szCs w:val="24"/>
        </w:rPr>
        <w:t xml:space="preserve">An organisation would be wise to take advantage of technology and use the platforms (for example social media) to </w:t>
      </w:r>
      <w:r w:rsidR="00B96604">
        <w:rPr>
          <w:rFonts w:asciiTheme="minorHAnsi" w:hAnsiTheme="minorHAnsi" w:cstheme="minorHAnsi"/>
          <w:sz w:val="24"/>
          <w:szCs w:val="24"/>
        </w:rPr>
        <w:t xml:space="preserve">promote their brand, accelerating the organisation’s profile which in turn, should </w:t>
      </w:r>
      <w:r w:rsidR="00613D25">
        <w:rPr>
          <w:rFonts w:asciiTheme="minorHAnsi" w:hAnsiTheme="minorHAnsi" w:cstheme="minorHAnsi"/>
          <w:sz w:val="24"/>
          <w:szCs w:val="24"/>
        </w:rPr>
        <w:t xml:space="preserve">give them a strategic advantage over competitors. </w:t>
      </w:r>
      <w:r w:rsidR="00090678">
        <w:rPr>
          <w:rFonts w:asciiTheme="minorHAnsi" w:hAnsiTheme="minorHAnsi" w:cstheme="minorHAnsi"/>
          <w:sz w:val="24"/>
          <w:szCs w:val="24"/>
        </w:rPr>
        <w:t xml:space="preserve">Monitoring the </w:t>
      </w:r>
      <w:r w:rsidR="006B3F96">
        <w:rPr>
          <w:rFonts w:asciiTheme="minorHAnsi" w:hAnsiTheme="minorHAnsi" w:cstheme="minorHAnsi"/>
          <w:sz w:val="24"/>
          <w:szCs w:val="24"/>
        </w:rPr>
        <w:t xml:space="preserve">organisation’s reach and </w:t>
      </w:r>
      <w:r w:rsidR="007864B4">
        <w:rPr>
          <w:rFonts w:asciiTheme="minorHAnsi" w:hAnsiTheme="minorHAnsi" w:cstheme="minorHAnsi"/>
          <w:sz w:val="24"/>
          <w:szCs w:val="24"/>
        </w:rPr>
        <w:t xml:space="preserve">brand impact can and should be done regularly. Reviewing </w:t>
      </w:r>
      <w:r w:rsidR="002A6E38">
        <w:rPr>
          <w:rFonts w:asciiTheme="minorHAnsi" w:hAnsiTheme="minorHAnsi" w:cstheme="minorHAnsi"/>
          <w:sz w:val="24"/>
          <w:szCs w:val="24"/>
        </w:rPr>
        <w:t xml:space="preserve">quantitative recruitment </w:t>
      </w:r>
      <w:r w:rsidR="007864B4">
        <w:rPr>
          <w:rFonts w:asciiTheme="minorHAnsi" w:hAnsiTheme="minorHAnsi" w:cstheme="minorHAnsi"/>
          <w:sz w:val="24"/>
          <w:szCs w:val="24"/>
        </w:rPr>
        <w:t xml:space="preserve">data </w:t>
      </w:r>
      <w:r w:rsidR="002A6E38">
        <w:rPr>
          <w:rFonts w:asciiTheme="minorHAnsi" w:hAnsiTheme="minorHAnsi" w:cstheme="minorHAnsi"/>
          <w:sz w:val="24"/>
          <w:szCs w:val="24"/>
        </w:rPr>
        <w:t xml:space="preserve">and qualitative data such as employee feedback can help an organisation understand their </w:t>
      </w:r>
      <w:r w:rsidR="00C21E22">
        <w:rPr>
          <w:rFonts w:asciiTheme="minorHAnsi" w:hAnsiTheme="minorHAnsi" w:cstheme="minorHAnsi"/>
          <w:sz w:val="24"/>
          <w:szCs w:val="24"/>
        </w:rPr>
        <w:t>progress, ensuring every opportunity to stay aligned with the people strategy</w:t>
      </w:r>
      <w:r w:rsidR="00F805ED">
        <w:rPr>
          <w:rFonts w:asciiTheme="minorHAnsi" w:hAnsiTheme="minorHAnsi" w:cstheme="minorHAnsi"/>
          <w:sz w:val="24"/>
          <w:szCs w:val="24"/>
        </w:rPr>
        <w:t xml:space="preserve"> they wish to deliver</w:t>
      </w:r>
      <w:r w:rsidR="00C21E22">
        <w:rPr>
          <w:rFonts w:asciiTheme="minorHAnsi" w:hAnsiTheme="minorHAnsi" w:cstheme="minorHAnsi"/>
          <w:sz w:val="24"/>
          <w:szCs w:val="24"/>
        </w:rPr>
        <w:t xml:space="preserve">. </w:t>
      </w:r>
    </w:p>
    <w:p w14:paraId="420DEF29" w14:textId="0828989F" w:rsidR="00B41AFE" w:rsidRDefault="0026009C" w:rsidP="0004487C">
      <w:pPr>
        <w:pStyle w:val="Nornal"/>
        <w:rPr>
          <w:rFonts w:asciiTheme="minorHAnsi" w:hAnsiTheme="minorHAnsi" w:cstheme="minorHAnsi"/>
          <w:sz w:val="24"/>
          <w:szCs w:val="24"/>
        </w:rPr>
      </w:pPr>
      <w:r>
        <w:rPr>
          <w:rFonts w:asciiTheme="minorHAnsi" w:hAnsiTheme="minorHAnsi" w:cstheme="minorHAnsi"/>
          <w:sz w:val="24"/>
          <w:szCs w:val="24"/>
        </w:rPr>
        <w:t xml:space="preserve">Becoming an employer of choice is the aim for most organisations; </w:t>
      </w:r>
      <w:r w:rsidR="005F1F71">
        <w:rPr>
          <w:rFonts w:asciiTheme="minorHAnsi" w:hAnsiTheme="minorHAnsi" w:cstheme="minorHAnsi"/>
          <w:sz w:val="24"/>
          <w:szCs w:val="24"/>
        </w:rPr>
        <w:t xml:space="preserve">job satisfaction and finding purpose in your role is intrinsically linked to job quality </w:t>
      </w:r>
      <w:r w:rsidR="00FF53C1" w:rsidRPr="00FF53C1">
        <w:rPr>
          <w:rFonts w:asciiTheme="minorHAnsi" w:hAnsiTheme="minorHAnsi" w:cstheme="minorHAnsi"/>
          <w:sz w:val="24"/>
          <w:szCs w:val="24"/>
          <w:shd w:val="clear" w:color="auto" w:fill="FFFFFF"/>
        </w:rPr>
        <w:t>(Jacobs, 2021)</w:t>
      </w:r>
      <w:r w:rsidR="009F5547">
        <w:rPr>
          <w:rFonts w:asciiTheme="minorHAnsi" w:hAnsiTheme="minorHAnsi" w:cstheme="minorHAnsi"/>
          <w:sz w:val="24"/>
          <w:szCs w:val="24"/>
          <w:shd w:val="clear" w:color="auto" w:fill="FFFFFF"/>
        </w:rPr>
        <w:t xml:space="preserve"> although there is of course the need to pay fairly, </w:t>
      </w:r>
      <w:r w:rsidR="00E91875">
        <w:rPr>
          <w:rFonts w:asciiTheme="minorHAnsi" w:hAnsiTheme="minorHAnsi" w:cstheme="minorHAnsi"/>
          <w:sz w:val="24"/>
          <w:szCs w:val="24"/>
          <w:shd w:val="clear" w:color="auto" w:fill="FFFFFF"/>
        </w:rPr>
        <w:t xml:space="preserve">have competitive benefits and talent development and </w:t>
      </w:r>
      <w:r w:rsidR="00210D84">
        <w:rPr>
          <w:rFonts w:asciiTheme="minorHAnsi" w:hAnsiTheme="minorHAnsi" w:cstheme="minorHAnsi"/>
          <w:sz w:val="24"/>
          <w:szCs w:val="24"/>
          <w:shd w:val="clear" w:color="auto" w:fill="FFFFFF"/>
        </w:rPr>
        <w:t xml:space="preserve">career growth opportunities for all colleagues. </w:t>
      </w:r>
      <w:r w:rsidR="004B7E58">
        <w:rPr>
          <w:rFonts w:asciiTheme="minorHAnsi" w:hAnsiTheme="minorHAnsi" w:cstheme="minorHAnsi"/>
          <w:sz w:val="24"/>
          <w:szCs w:val="24"/>
          <w:shd w:val="clear" w:color="auto" w:fill="FFFFFF"/>
        </w:rPr>
        <w:t xml:space="preserve">To further understand the labour market, organisations can utilise </w:t>
      </w:r>
      <w:r w:rsidR="00A93259">
        <w:rPr>
          <w:rFonts w:asciiTheme="minorHAnsi" w:hAnsiTheme="minorHAnsi" w:cstheme="minorHAnsi"/>
          <w:sz w:val="24"/>
          <w:szCs w:val="24"/>
          <w:shd w:val="clear" w:color="auto" w:fill="FFFFFF"/>
        </w:rPr>
        <w:t>planning tools such as the SWOT</w:t>
      </w:r>
      <w:r w:rsidR="000047ED">
        <w:rPr>
          <w:rFonts w:asciiTheme="minorHAnsi" w:hAnsiTheme="minorHAnsi" w:cstheme="minorHAnsi"/>
          <w:sz w:val="24"/>
          <w:szCs w:val="24"/>
          <w:shd w:val="clear" w:color="auto" w:fill="FFFFFF"/>
        </w:rPr>
        <w:t xml:space="preserve"> analysis as it </w:t>
      </w:r>
      <w:r w:rsidR="000047ED" w:rsidRPr="000047ED">
        <w:rPr>
          <w:rFonts w:asciiTheme="minorHAnsi" w:hAnsiTheme="minorHAnsi" w:cstheme="minorHAnsi"/>
          <w:sz w:val="24"/>
          <w:szCs w:val="24"/>
          <w:shd w:val="clear" w:color="auto" w:fill="FFFFFF"/>
        </w:rPr>
        <w:t>should</w:t>
      </w:r>
      <w:r w:rsidR="00B41AFE" w:rsidRPr="000047ED">
        <w:rPr>
          <w:rFonts w:asciiTheme="minorHAnsi" w:hAnsiTheme="minorHAnsi" w:cstheme="minorHAnsi"/>
          <w:color w:val="202020"/>
          <w:sz w:val="24"/>
          <w:szCs w:val="24"/>
          <w:shd w:val="clear" w:color="auto" w:fill="FFFFFF"/>
        </w:rPr>
        <w:t xml:space="preserve"> </w:t>
      </w:r>
      <w:r w:rsidR="000047ED">
        <w:rPr>
          <w:rFonts w:asciiTheme="minorHAnsi" w:hAnsiTheme="minorHAnsi" w:cstheme="minorHAnsi"/>
          <w:color w:val="202020"/>
          <w:sz w:val="24"/>
          <w:szCs w:val="24"/>
          <w:shd w:val="clear" w:color="auto" w:fill="FFFFFF"/>
        </w:rPr>
        <w:t>‘</w:t>
      </w:r>
      <w:r w:rsidR="00B41AFE" w:rsidRPr="000047ED">
        <w:rPr>
          <w:rFonts w:asciiTheme="minorHAnsi" w:hAnsiTheme="minorHAnsi" w:cstheme="minorHAnsi"/>
          <w:color w:val="202020"/>
          <w:sz w:val="24"/>
          <w:szCs w:val="24"/>
          <w:shd w:val="clear" w:color="auto" w:fill="FFFFFF"/>
        </w:rPr>
        <w:t>generate</w:t>
      </w:r>
      <w:r w:rsidR="000047ED" w:rsidRPr="000047ED">
        <w:rPr>
          <w:rFonts w:asciiTheme="minorHAnsi" w:hAnsiTheme="minorHAnsi" w:cstheme="minorHAnsi"/>
          <w:color w:val="202020"/>
          <w:sz w:val="24"/>
          <w:szCs w:val="24"/>
          <w:shd w:val="clear" w:color="auto" w:fill="FFFFFF"/>
        </w:rPr>
        <w:t xml:space="preserve"> </w:t>
      </w:r>
      <w:r w:rsidR="00B41AFE" w:rsidRPr="000047ED">
        <w:rPr>
          <w:rFonts w:asciiTheme="minorHAnsi" w:hAnsiTheme="minorHAnsi" w:cstheme="minorHAnsi"/>
          <w:color w:val="202020"/>
          <w:sz w:val="24"/>
          <w:szCs w:val="24"/>
          <w:shd w:val="clear" w:color="auto" w:fill="FFFFFF"/>
        </w:rPr>
        <w:t>information that is helpful in matching an organisation or group’s goals, programs, and capacities to the environment in which it operates</w:t>
      </w:r>
      <w:r w:rsidR="000047ED">
        <w:rPr>
          <w:rFonts w:asciiTheme="minorHAnsi" w:hAnsiTheme="minorHAnsi" w:cstheme="minorHAnsi"/>
          <w:color w:val="202020"/>
          <w:sz w:val="24"/>
          <w:szCs w:val="24"/>
          <w:shd w:val="clear" w:color="auto" w:fill="FFFFFF"/>
        </w:rPr>
        <w:t>’</w:t>
      </w:r>
      <w:r w:rsidR="000721A0">
        <w:rPr>
          <w:rFonts w:asciiTheme="minorHAnsi" w:hAnsiTheme="minorHAnsi" w:cstheme="minorHAnsi"/>
          <w:color w:val="202020"/>
          <w:sz w:val="24"/>
          <w:szCs w:val="24"/>
          <w:shd w:val="clear" w:color="auto" w:fill="FFFFFF"/>
        </w:rPr>
        <w:t xml:space="preserve"> (CIPD, </w:t>
      </w:r>
      <w:proofErr w:type="spellStart"/>
      <w:r w:rsidR="000721A0">
        <w:rPr>
          <w:rFonts w:asciiTheme="minorHAnsi" w:hAnsiTheme="minorHAnsi" w:cstheme="minorHAnsi"/>
          <w:color w:val="202020"/>
          <w:sz w:val="24"/>
          <w:szCs w:val="24"/>
          <w:shd w:val="clear" w:color="auto" w:fill="FFFFFF"/>
        </w:rPr>
        <w:t>n,d</w:t>
      </w:r>
      <w:proofErr w:type="spellEnd"/>
      <w:r w:rsidR="000721A0">
        <w:rPr>
          <w:rFonts w:asciiTheme="minorHAnsi" w:hAnsiTheme="minorHAnsi" w:cstheme="minorHAnsi"/>
          <w:color w:val="202020"/>
          <w:sz w:val="24"/>
          <w:szCs w:val="24"/>
          <w:shd w:val="clear" w:color="auto" w:fill="FFFFFF"/>
        </w:rPr>
        <w:t>)</w:t>
      </w:r>
      <w:r w:rsidR="000047ED">
        <w:rPr>
          <w:color w:val="202020"/>
          <w:sz w:val="27"/>
          <w:szCs w:val="27"/>
          <w:shd w:val="clear" w:color="auto" w:fill="FFFFFF"/>
        </w:rPr>
        <w:t>.</w:t>
      </w:r>
    </w:p>
    <w:p w14:paraId="757DCFAA" w14:textId="77777777" w:rsidR="00E80A65" w:rsidRDefault="00E80A65" w:rsidP="0004487C">
      <w:pPr>
        <w:pStyle w:val="Nornal"/>
        <w:rPr>
          <w:rFonts w:asciiTheme="minorHAnsi" w:hAnsiTheme="minorHAnsi" w:cstheme="minorHAnsi"/>
          <w:sz w:val="24"/>
          <w:szCs w:val="24"/>
        </w:rPr>
      </w:pPr>
    </w:p>
    <w:p w14:paraId="3EFE9F16" w14:textId="77777777" w:rsidR="00E80A65" w:rsidRDefault="00E80A65" w:rsidP="0004487C">
      <w:pPr>
        <w:pStyle w:val="Nornal"/>
        <w:rPr>
          <w:rFonts w:asciiTheme="minorHAnsi" w:hAnsiTheme="minorHAnsi" w:cstheme="minorHAnsi"/>
          <w:sz w:val="24"/>
          <w:szCs w:val="24"/>
        </w:rPr>
      </w:pPr>
    </w:p>
    <w:p w14:paraId="797D30EA" w14:textId="30FEABC5" w:rsidR="00E47C8F" w:rsidRDefault="00E47C8F" w:rsidP="0004487C">
      <w:pPr>
        <w:pStyle w:val="Nornal"/>
        <w:rPr>
          <w:color w:val="202020"/>
          <w:sz w:val="27"/>
          <w:szCs w:val="27"/>
          <w:shd w:val="clear" w:color="auto" w:fill="FFFFFF"/>
        </w:rPr>
      </w:pPr>
      <w:bookmarkStart w:id="0" w:name="_Hlk170645138"/>
      <w:r>
        <w:rPr>
          <w:color w:val="202020"/>
          <w:sz w:val="27"/>
          <w:szCs w:val="27"/>
          <w:shd w:val="clear" w:color="auto" w:fill="FFFFFF"/>
        </w:rPr>
        <w:t> </w:t>
      </w:r>
      <w:bookmarkEnd w:id="0"/>
    </w:p>
    <w:p w14:paraId="212CC054" w14:textId="146D9951" w:rsidR="00210D84" w:rsidRPr="00FF25BC" w:rsidRDefault="00CB793D" w:rsidP="00210D84">
      <w:pPr>
        <w:pStyle w:val="Nornal"/>
        <w:rPr>
          <w:rFonts w:eastAsia="Times New Roman"/>
          <w:color w:val="202020"/>
          <w:sz w:val="27"/>
          <w:szCs w:val="27"/>
          <w:lang w:eastAsia="en-GB"/>
        </w:rPr>
      </w:pPr>
      <w:r>
        <w:rPr>
          <w:color w:val="202020"/>
          <w:sz w:val="27"/>
          <w:szCs w:val="27"/>
        </w:rPr>
        <w:br/>
      </w:r>
      <w:r>
        <w:rPr>
          <w:color w:val="202020"/>
          <w:sz w:val="27"/>
          <w:szCs w:val="27"/>
          <w:shd w:val="clear" w:color="auto" w:fill="FFFFFF"/>
        </w:rPr>
        <w:t> </w:t>
      </w:r>
      <w:r>
        <w:rPr>
          <w:color w:val="202020"/>
          <w:sz w:val="27"/>
          <w:szCs w:val="27"/>
        </w:rPr>
        <w:br/>
      </w:r>
    </w:p>
    <w:p w14:paraId="678345FC" w14:textId="77777777" w:rsidR="00FF25BC" w:rsidRDefault="00FF25BC" w:rsidP="00DB4C08">
      <w:pPr>
        <w:pStyle w:val="Nornal"/>
        <w:rPr>
          <w:rFonts w:asciiTheme="minorHAnsi" w:hAnsiTheme="minorHAnsi" w:cstheme="minorHAnsi"/>
          <w:sz w:val="24"/>
          <w:szCs w:val="24"/>
        </w:rPr>
      </w:pPr>
    </w:p>
    <w:p w14:paraId="4651D426" w14:textId="77777777" w:rsidR="00E92C23" w:rsidRDefault="00E92C23" w:rsidP="0004487C">
      <w:pPr>
        <w:pStyle w:val="Nornal"/>
        <w:rPr>
          <w:rFonts w:asciiTheme="minorHAnsi" w:hAnsiTheme="minorHAnsi" w:cstheme="minorHAnsi"/>
          <w:sz w:val="24"/>
          <w:szCs w:val="24"/>
        </w:rPr>
      </w:pPr>
    </w:p>
    <w:p w14:paraId="412C30FB" w14:textId="77777777" w:rsidR="00E92C23" w:rsidRDefault="00E92C23" w:rsidP="0004487C">
      <w:pPr>
        <w:pStyle w:val="Nornal"/>
        <w:rPr>
          <w:rFonts w:asciiTheme="minorHAnsi" w:hAnsiTheme="minorHAnsi" w:cstheme="minorHAnsi"/>
          <w:sz w:val="24"/>
          <w:szCs w:val="24"/>
        </w:rPr>
      </w:pPr>
    </w:p>
    <w:p w14:paraId="58C7ED75" w14:textId="77777777" w:rsidR="00C72C3D" w:rsidRPr="00323C22" w:rsidRDefault="00C72C3D" w:rsidP="0004487C">
      <w:pPr>
        <w:pStyle w:val="Nornal"/>
        <w:rPr>
          <w:rFonts w:asciiTheme="minorHAnsi" w:hAnsiTheme="minorHAnsi" w:cstheme="minorHAnsi"/>
          <w:sz w:val="24"/>
          <w:szCs w:val="24"/>
        </w:rPr>
      </w:pPr>
    </w:p>
    <w:p w14:paraId="1073062B" w14:textId="493AB641"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lastRenderedPageBreak/>
        <w:t>What is the impact of changing labour market conditions on resourcing decisions? (AC 1.2)</w:t>
      </w:r>
      <w:r w:rsidR="00C111CF">
        <w:rPr>
          <w:rFonts w:asciiTheme="minorHAnsi" w:hAnsiTheme="minorHAnsi" w:cstheme="minorHAnsi"/>
          <w:sz w:val="24"/>
          <w:szCs w:val="24"/>
        </w:rPr>
        <w:t xml:space="preserve"> </w:t>
      </w:r>
    </w:p>
    <w:p w14:paraId="0242AD10" w14:textId="456FBE15" w:rsidR="006E0FAE" w:rsidRPr="003E7C25" w:rsidRDefault="006E0FAE" w:rsidP="006E0FAE">
      <w:pPr>
        <w:pStyle w:val="Nornal"/>
        <w:rPr>
          <w:rFonts w:asciiTheme="minorHAnsi" w:hAnsiTheme="minorHAnsi" w:cstheme="minorHAnsi"/>
          <w:sz w:val="24"/>
          <w:szCs w:val="24"/>
        </w:rPr>
      </w:pPr>
      <w:r>
        <w:rPr>
          <w:rFonts w:asciiTheme="minorHAnsi" w:hAnsiTheme="minorHAnsi" w:cstheme="minorHAnsi"/>
          <w:sz w:val="24"/>
          <w:szCs w:val="24"/>
        </w:rPr>
        <w:t xml:space="preserve">It’s important for an organisation to understand </w:t>
      </w:r>
      <w:r w:rsidR="000951D3">
        <w:rPr>
          <w:rFonts w:asciiTheme="minorHAnsi" w:hAnsiTheme="minorHAnsi" w:cstheme="minorHAnsi"/>
          <w:sz w:val="24"/>
          <w:szCs w:val="24"/>
        </w:rPr>
        <w:t xml:space="preserve">the current economic conditions; it provides the background to the everyday business of HR. (Boy, 2022). </w:t>
      </w:r>
      <w:r w:rsidR="007478AC">
        <w:rPr>
          <w:rFonts w:asciiTheme="minorHAnsi" w:hAnsiTheme="minorHAnsi" w:cstheme="minorHAnsi"/>
          <w:sz w:val="24"/>
          <w:szCs w:val="24"/>
        </w:rPr>
        <w:t xml:space="preserve">The Office for National Statistics (ONS) can also provide organisations with </w:t>
      </w:r>
      <w:r w:rsidR="003E7C25">
        <w:rPr>
          <w:rFonts w:asciiTheme="minorHAnsi" w:hAnsiTheme="minorHAnsi" w:cstheme="minorHAnsi"/>
          <w:sz w:val="24"/>
          <w:szCs w:val="24"/>
        </w:rPr>
        <w:t xml:space="preserve">insights into the job market, which in turn will support with resourcing decisions and strategy. </w:t>
      </w:r>
      <w:r w:rsidR="00461B17">
        <w:rPr>
          <w:rFonts w:asciiTheme="minorHAnsi" w:hAnsiTheme="minorHAnsi" w:cstheme="minorHAnsi"/>
          <w:sz w:val="24"/>
          <w:szCs w:val="24"/>
        </w:rPr>
        <w:t xml:space="preserve">Analysis tools such as PESTLE can further support an organisation in understanding the wider context and environment, influencing the decisions they make. </w:t>
      </w:r>
    </w:p>
    <w:p w14:paraId="5A035D53" w14:textId="4B4ABB7F" w:rsidR="00AE092B" w:rsidRDefault="00473466" w:rsidP="0004487C">
      <w:pPr>
        <w:pStyle w:val="Nornal"/>
        <w:rPr>
          <w:rFonts w:asciiTheme="minorHAnsi" w:hAnsiTheme="minorHAnsi" w:cstheme="minorHAnsi"/>
          <w:sz w:val="24"/>
          <w:szCs w:val="24"/>
        </w:rPr>
      </w:pPr>
      <w:r>
        <w:rPr>
          <w:rFonts w:asciiTheme="minorHAnsi" w:hAnsiTheme="minorHAnsi" w:cstheme="minorHAnsi"/>
          <w:sz w:val="24"/>
          <w:szCs w:val="24"/>
        </w:rPr>
        <w:t xml:space="preserve">There are generally two ways to </w:t>
      </w:r>
      <w:r w:rsidR="001A7F38">
        <w:rPr>
          <w:rFonts w:asciiTheme="minorHAnsi" w:hAnsiTheme="minorHAnsi" w:cstheme="minorHAnsi"/>
          <w:sz w:val="24"/>
          <w:szCs w:val="24"/>
        </w:rPr>
        <w:t xml:space="preserve">describe a </w:t>
      </w:r>
      <w:r w:rsidR="00CE0F58">
        <w:rPr>
          <w:rFonts w:asciiTheme="minorHAnsi" w:hAnsiTheme="minorHAnsi" w:cstheme="minorHAnsi"/>
          <w:sz w:val="24"/>
          <w:szCs w:val="24"/>
        </w:rPr>
        <w:t xml:space="preserve">labour market. The term </w:t>
      </w:r>
      <w:r w:rsidR="00D306FB">
        <w:rPr>
          <w:rFonts w:asciiTheme="minorHAnsi" w:hAnsiTheme="minorHAnsi" w:cstheme="minorHAnsi"/>
          <w:sz w:val="24"/>
          <w:szCs w:val="24"/>
        </w:rPr>
        <w:t>‘tight’ describe</w:t>
      </w:r>
      <w:r w:rsidR="0022067B">
        <w:rPr>
          <w:rFonts w:asciiTheme="minorHAnsi" w:hAnsiTheme="minorHAnsi" w:cstheme="minorHAnsi"/>
          <w:sz w:val="24"/>
          <w:szCs w:val="24"/>
        </w:rPr>
        <w:t>s</w:t>
      </w:r>
      <w:r w:rsidR="00D306FB">
        <w:rPr>
          <w:rFonts w:asciiTheme="minorHAnsi" w:hAnsiTheme="minorHAnsi" w:cstheme="minorHAnsi"/>
          <w:sz w:val="24"/>
          <w:szCs w:val="24"/>
        </w:rPr>
        <w:t xml:space="preserve"> when there is a high demand for labour, with unemployment being low and job vacancies at a high. A ‘loose’ market </w:t>
      </w:r>
      <w:r w:rsidR="00171C9C">
        <w:rPr>
          <w:rFonts w:asciiTheme="minorHAnsi" w:hAnsiTheme="minorHAnsi" w:cstheme="minorHAnsi"/>
          <w:sz w:val="24"/>
          <w:szCs w:val="24"/>
        </w:rPr>
        <w:t xml:space="preserve">describes when the supply is high but with few opportunities, resulting in </w:t>
      </w:r>
      <w:r w:rsidR="003B4104">
        <w:rPr>
          <w:rFonts w:asciiTheme="minorHAnsi" w:hAnsiTheme="minorHAnsi" w:cstheme="minorHAnsi"/>
          <w:sz w:val="24"/>
          <w:szCs w:val="24"/>
        </w:rPr>
        <w:t xml:space="preserve">high unemployment. </w:t>
      </w:r>
    </w:p>
    <w:p w14:paraId="323F7170" w14:textId="245A72AA" w:rsidR="00B278E9" w:rsidRDefault="00B278E9" w:rsidP="0004487C">
      <w:pPr>
        <w:pStyle w:val="Nornal"/>
        <w:rPr>
          <w:rFonts w:asciiTheme="minorHAnsi" w:hAnsiTheme="minorHAnsi" w:cstheme="minorHAnsi"/>
          <w:sz w:val="24"/>
          <w:szCs w:val="24"/>
        </w:rPr>
      </w:pPr>
      <w:r>
        <w:rPr>
          <w:rFonts w:asciiTheme="minorHAnsi" w:hAnsiTheme="minorHAnsi" w:cstheme="minorHAnsi"/>
          <w:sz w:val="24"/>
          <w:szCs w:val="24"/>
        </w:rPr>
        <w:t xml:space="preserve">Resourcing decisions will vary, depending on the market conditions. For example, </w:t>
      </w:r>
      <w:r w:rsidR="0017255B">
        <w:rPr>
          <w:rFonts w:asciiTheme="minorHAnsi" w:hAnsiTheme="minorHAnsi" w:cstheme="minorHAnsi"/>
          <w:sz w:val="24"/>
          <w:szCs w:val="24"/>
        </w:rPr>
        <w:t>in a ‘tight’ market, an organisation</w:t>
      </w:r>
      <w:r w:rsidR="00926C48">
        <w:rPr>
          <w:rFonts w:asciiTheme="minorHAnsi" w:hAnsiTheme="minorHAnsi" w:cstheme="minorHAnsi"/>
          <w:sz w:val="24"/>
          <w:szCs w:val="24"/>
        </w:rPr>
        <w:t xml:space="preserve"> may need</w:t>
      </w:r>
      <w:r w:rsidR="00C64189">
        <w:rPr>
          <w:rFonts w:asciiTheme="minorHAnsi" w:hAnsiTheme="minorHAnsi" w:cstheme="minorHAnsi"/>
          <w:sz w:val="24"/>
          <w:szCs w:val="24"/>
        </w:rPr>
        <w:t xml:space="preserve"> to increase salaries to secure the talent. There will also be </w:t>
      </w:r>
      <w:r w:rsidR="004F46BA">
        <w:rPr>
          <w:rFonts w:asciiTheme="minorHAnsi" w:hAnsiTheme="minorHAnsi" w:cstheme="minorHAnsi"/>
          <w:sz w:val="24"/>
          <w:szCs w:val="24"/>
        </w:rPr>
        <w:t xml:space="preserve">additional pressure to emphasise the employee brand and culture, </w:t>
      </w:r>
      <w:r w:rsidR="00D747E4">
        <w:rPr>
          <w:rFonts w:asciiTheme="minorHAnsi" w:hAnsiTheme="minorHAnsi" w:cstheme="minorHAnsi"/>
          <w:sz w:val="24"/>
          <w:szCs w:val="24"/>
        </w:rPr>
        <w:t>to</w:t>
      </w:r>
      <w:r w:rsidR="004F46BA">
        <w:rPr>
          <w:rFonts w:asciiTheme="minorHAnsi" w:hAnsiTheme="minorHAnsi" w:cstheme="minorHAnsi"/>
          <w:sz w:val="24"/>
          <w:szCs w:val="24"/>
        </w:rPr>
        <w:t xml:space="preserve"> attract the available </w:t>
      </w:r>
      <w:r w:rsidR="004A0C8B">
        <w:rPr>
          <w:rFonts w:asciiTheme="minorHAnsi" w:hAnsiTheme="minorHAnsi" w:cstheme="minorHAnsi"/>
          <w:sz w:val="24"/>
          <w:szCs w:val="24"/>
        </w:rPr>
        <w:t xml:space="preserve">skill. </w:t>
      </w:r>
      <w:r w:rsidR="00FC3893">
        <w:rPr>
          <w:rFonts w:asciiTheme="minorHAnsi" w:hAnsiTheme="minorHAnsi" w:cstheme="minorHAnsi"/>
          <w:sz w:val="24"/>
          <w:szCs w:val="24"/>
        </w:rPr>
        <w:t xml:space="preserve">There will be a need to standout from other employers, offering reward and benefits to not only attract to fill the vacancies but also </w:t>
      </w:r>
      <w:r w:rsidR="00362947">
        <w:rPr>
          <w:rFonts w:asciiTheme="minorHAnsi" w:hAnsiTheme="minorHAnsi" w:cstheme="minorHAnsi"/>
          <w:sz w:val="24"/>
          <w:szCs w:val="24"/>
        </w:rPr>
        <w:t xml:space="preserve">to review and implement a strong retention strategy </w:t>
      </w:r>
      <w:r w:rsidR="00FC3893">
        <w:rPr>
          <w:rFonts w:asciiTheme="minorHAnsi" w:hAnsiTheme="minorHAnsi" w:cstheme="minorHAnsi"/>
          <w:sz w:val="24"/>
          <w:szCs w:val="24"/>
        </w:rPr>
        <w:t xml:space="preserve">to retain the </w:t>
      </w:r>
      <w:r w:rsidR="00362947">
        <w:rPr>
          <w:rFonts w:asciiTheme="minorHAnsi" w:hAnsiTheme="minorHAnsi" w:cstheme="minorHAnsi"/>
          <w:sz w:val="24"/>
          <w:szCs w:val="24"/>
        </w:rPr>
        <w:t xml:space="preserve">employees already in the business. </w:t>
      </w:r>
    </w:p>
    <w:p w14:paraId="14A6FE3C" w14:textId="7FAE83E6" w:rsidR="00A76B5F" w:rsidRPr="00954D50" w:rsidRDefault="00B1273F" w:rsidP="00954D50">
      <w:pPr>
        <w:pStyle w:val="Nornal"/>
        <w:rPr>
          <w:rFonts w:asciiTheme="minorHAnsi" w:hAnsiTheme="minorHAnsi" w:cstheme="minorHAnsi"/>
          <w:sz w:val="24"/>
          <w:szCs w:val="24"/>
        </w:rPr>
      </w:pPr>
      <w:r>
        <w:rPr>
          <w:rFonts w:asciiTheme="minorHAnsi" w:hAnsiTheme="minorHAnsi" w:cstheme="minorHAnsi"/>
          <w:sz w:val="24"/>
          <w:szCs w:val="24"/>
        </w:rPr>
        <w:t xml:space="preserve">In a ‘loose’ market, </w:t>
      </w:r>
      <w:r w:rsidR="00B22995">
        <w:rPr>
          <w:rFonts w:asciiTheme="minorHAnsi" w:hAnsiTheme="minorHAnsi" w:cstheme="minorHAnsi"/>
          <w:sz w:val="24"/>
          <w:szCs w:val="24"/>
        </w:rPr>
        <w:t xml:space="preserve">an organisation is at risk of being unable to fill roles. </w:t>
      </w:r>
      <w:r w:rsidR="00954D50" w:rsidRPr="00954D50">
        <w:rPr>
          <w:rFonts w:asciiTheme="minorHAnsi" w:hAnsiTheme="minorHAnsi" w:cstheme="minorHAnsi"/>
          <w:color w:val="202020"/>
          <w:sz w:val="24"/>
          <w:szCs w:val="24"/>
        </w:rPr>
        <w:t>CIPD reports ‘</w:t>
      </w:r>
      <w:r w:rsidR="00954D50" w:rsidRPr="00954D50">
        <w:rPr>
          <w:rFonts w:asciiTheme="minorHAnsi" w:hAnsiTheme="minorHAnsi" w:cstheme="minorHAnsi"/>
          <w:color w:val="202020"/>
          <w:sz w:val="24"/>
          <w:szCs w:val="24"/>
          <w:shd w:val="clear" w:color="auto" w:fill="FFFFFF"/>
        </w:rPr>
        <w:t>there will always be some unemployment, because jobs cannot be advertised and filled instantaneously, and it takes time for people to move from one job to another. This minimum level of unemployment is called frictional unemployment (commonly estimated at around 3-4% of the workforce)’ (Boy, 2022).</w:t>
      </w:r>
      <w:r w:rsidR="00933DBC">
        <w:rPr>
          <w:rFonts w:asciiTheme="minorHAnsi" w:hAnsiTheme="minorHAnsi" w:cstheme="minorHAnsi"/>
          <w:color w:val="202020"/>
          <w:sz w:val="24"/>
          <w:szCs w:val="24"/>
          <w:shd w:val="clear" w:color="auto" w:fill="FFFFFF"/>
        </w:rPr>
        <w:t xml:space="preserve"> </w:t>
      </w:r>
      <w:r w:rsidR="00440785">
        <w:rPr>
          <w:rFonts w:asciiTheme="minorHAnsi" w:hAnsiTheme="minorHAnsi" w:cstheme="minorHAnsi"/>
          <w:color w:val="202020"/>
          <w:sz w:val="24"/>
          <w:szCs w:val="24"/>
          <w:shd w:val="clear" w:color="auto" w:fill="FFFFFF"/>
        </w:rPr>
        <w:t xml:space="preserve">When roles are unfilled, resourcing </w:t>
      </w:r>
      <w:r w:rsidR="00C4387E">
        <w:rPr>
          <w:rFonts w:asciiTheme="minorHAnsi" w:hAnsiTheme="minorHAnsi" w:cstheme="minorHAnsi"/>
          <w:color w:val="202020"/>
          <w:sz w:val="24"/>
          <w:szCs w:val="24"/>
          <w:shd w:val="clear" w:color="auto" w:fill="FFFFFF"/>
        </w:rPr>
        <w:t xml:space="preserve">decisions can include reorganisation of skills, investing time in talent pools and talent pipelines, </w:t>
      </w:r>
      <w:r w:rsidR="00CC001B">
        <w:rPr>
          <w:rFonts w:asciiTheme="minorHAnsi" w:hAnsiTheme="minorHAnsi" w:cstheme="minorHAnsi"/>
          <w:color w:val="202020"/>
          <w:sz w:val="24"/>
          <w:szCs w:val="24"/>
          <w:shd w:val="clear" w:color="auto" w:fill="FFFFFF"/>
        </w:rPr>
        <w:t xml:space="preserve">reviewing the business strategy and upskilling existing staff, with a view of increasing internal mobility to target the </w:t>
      </w:r>
      <w:r w:rsidR="0050295D">
        <w:rPr>
          <w:rFonts w:asciiTheme="minorHAnsi" w:hAnsiTheme="minorHAnsi" w:cstheme="minorHAnsi"/>
          <w:color w:val="202020"/>
          <w:sz w:val="24"/>
          <w:szCs w:val="24"/>
          <w:shd w:val="clear" w:color="auto" w:fill="FFFFFF"/>
        </w:rPr>
        <w:t xml:space="preserve">critical roles. Investment in technology (software as opposed to people) </w:t>
      </w:r>
      <w:r w:rsidR="0072605B">
        <w:rPr>
          <w:rFonts w:asciiTheme="minorHAnsi" w:hAnsiTheme="minorHAnsi" w:cstheme="minorHAnsi"/>
          <w:color w:val="202020"/>
          <w:sz w:val="24"/>
          <w:szCs w:val="24"/>
          <w:shd w:val="clear" w:color="auto" w:fill="FFFFFF"/>
        </w:rPr>
        <w:t xml:space="preserve">may be something to explore. </w:t>
      </w:r>
      <w:r w:rsidR="0050295D">
        <w:rPr>
          <w:rFonts w:asciiTheme="minorHAnsi" w:hAnsiTheme="minorHAnsi" w:cstheme="minorHAnsi"/>
          <w:color w:val="202020"/>
          <w:sz w:val="24"/>
          <w:szCs w:val="24"/>
          <w:shd w:val="clear" w:color="auto" w:fill="FFFFFF"/>
        </w:rPr>
        <w:t xml:space="preserve"> </w:t>
      </w:r>
    </w:p>
    <w:p w14:paraId="0D62DAAC" w14:textId="77777777" w:rsidR="00A76B5F" w:rsidRDefault="00A76B5F" w:rsidP="0004487C">
      <w:pPr>
        <w:pStyle w:val="Nornal"/>
        <w:rPr>
          <w:rFonts w:asciiTheme="minorHAnsi" w:hAnsiTheme="minorHAnsi" w:cstheme="minorHAnsi"/>
          <w:sz w:val="24"/>
          <w:szCs w:val="24"/>
        </w:rPr>
      </w:pPr>
    </w:p>
    <w:p w14:paraId="5A9E6330" w14:textId="77777777" w:rsidR="0004487C" w:rsidRDefault="0004487C" w:rsidP="0004487C">
      <w:pPr>
        <w:pStyle w:val="Nornal"/>
        <w:rPr>
          <w:rFonts w:asciiTheme="minorHAnsi" w:hAnsiTheme="minorHAnsi" w:cstheme="minorHAnsi"/>
          <w:sz w:val="24"/>
          <w:szCs w:val="24"/>
        </w:rPr>
      </w:pPr>
    </w:p>
    <w:p w14:paraId="6A966D68" w14:textId="77777777" w:rsidR="00C111CF" w:rsidRDefault="00C111CF" w:rsidP="0004487C">
      <w:pPr>
        <w:pStyle w:val="Nornal"/>
        <w:rPr>
          <w:rFonts w:asciiTheme="minorHAnsi" w:hAnsiTheme="minorHAnsi" w:cstheme="minorHAnsi"/>
          <w:sz w:val="24"/>
          <w:szCs w:val="24"/>
        </w:rPr>
      </w:pPr>
    </w:p>
    <w:p w14:paraId="21C9B4DA" w14:textId="77777777" w:rsidR="00C111CF" w:rsidRDefault="00C111CF" w:rsidP="0004487C">
      <w:pPr>
        <w:pStyle w:val="Nornal"/>
        <w:rPr>
          <w:rFonts w:asciiTheme="minorHAnsi" w:hAnsiTheme="minorHAnsi" w:cstheme="minorHAnsi"/>
          <w:sz w:val="24"/>
          <w:szCs w:val="24"/>
        </w:rPr>
      </w:pPr>
    </w:p>
    <w:p w14:paraId="2D14BAA7" w14:textId="77777777" w:rsidR="00C111CF" w:rsidRDefault="00C111CF" w:rsidP="0004487C">
      <w:pPr>
        <w:pStyle w:val="Nornal"/>
        <w:rPr>
          <w:rFonts w:asciiTheme="minorHAnsi" w:hAnsiTheme="minorHAnsi" w:cstheme="minorHAnsi"/>
          <w:sz w:val="24"/>
          <w:szCs w:val="24"/>
        </w:rPr>
      </w:pPr>
    </w:p>
    <w:p w14:paraId="5D4071CB" w14:textId="77777777" w:rsidR="0004487C" w:rsidRDefault="0004487C" w:rsidP="0004487C">
      <w:pPr>
        <w:pStyle w:val="Nornal"/>
        <w:rPr>
          <w:rFonts w:asciiTheme="minorHAnsi" w:hAnsiTheme="minorHAnsi" w:cstheme="minorHAnsi"/>
          <w:sz w:val="24"/>
          <w:szCs w:val="24"/>
        </w:rPr>
      </w:pPr>
    </w:p>
    <w:p w14:paraId="7FAC1B55" w14:textId="77777777" w:rsidR="0004487C" w:rsidRDefault="0004487C" w:rsidP="0004487C">
      <w:pPr>
        <w:pStyle w:val="Nornal"/>
        <w:rPr>
          <w:rFonts w:asciiTheme="minorHAnsi" w:hAnsiTheme="minorHAnsi" w:cstheme="minorHAnsi"/>
          <w:sz w:val="24"/>
          <w:szCs w:val="24"/>
        </w:rPr>
      </w:pPr>
    </w:p>
    <w:p w14:paraId="236BBD96" w14:textId="77777777" w:rsidR="0079068C" w:rsidRDefault="0079068C" w:rsidP="0004487C">
      <w:pPr>
        <w:pStyle w:val="Nornal"/>
        <w:rPr>
          <w:rFonts w:asciiTheme="minorHAnsi" w:hAnsiTheme="minorHAnsi" w:cstheme="minorHAnsi"/>
          <w:sz w:val="24"/>
          <w:szCs w:val="24"/>
        </w:rPr>
      </w:pPr>
    </w:p>
    <w:p w14:paraId="12175C99" w14:textId="77777777" w:rsidR="0079068C" w:rsidRPr="00323C22" w:rsidRDefault="0079068C" w:rsidP="0004487C">
      <w:pPr>
        <w:pStyle w:val="Nornal"/>
        <w:rPr>
          <w:rFonts w:asciiTheme="minorHAnsi" w:hAnsiTheme="minorHAnsi" w:cstheme="minorHAnsi"/>
          <w:sz w:val="24"/>
          <w:szCs w:val="24"/>
        </w:rPr>
      </w:pPr>
    </w:p>
    <w:p w14:paraId="27C04BE8" w14:textId="585CC509"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lastRenderedPageBreak/>
        <w:t>What is the role of government, employers and trade unions in ensuring future skills needs are met? (AC 1.3)</w:t>
      </w:r>
      <w:r w:rsidR="000254A6">
        <w:rPr>
          <w:rFonts w:asciiTheme="minorHAnsi" w:hAnsiTheme="minorHAnsi" w:cstheme="minorHAnsi"/>
          <w:sz w:val="24"/>
          <w:szCs w:val="24"/>
        </w:rPr>
        <w:t xml:space="preserve"> </w:t>
      </w:r>
    </w:p>
    <w:p w14:paraId="006DC94D" w14:textId="2B91B71D" w:rsidR="00631A44" w:rsidRDefault="00154B54" w:rsidP="0073640D">
      <w:pPr>
        <w:shd w:val="clear" w:color="auto" w:fill="FFFFFF"/>
        <w:spacing w:after="450" w:line="240" w:lineRule="auto"/>
        <w:rPr>
          <w:rFonts w:ascii="Roboto" w:hAnsi="Roboto"/>
          <w:sz w:val="23"/>
          <w:szCs w:val="23"/>
          <w:shd w:val="clear" w:color="auto" w:fill="FFFFFF"/>
        </w:rPr>
      </w:pPr>
      <w:r w:rsidRPr="00020119">
        <w:rPr>
          <w:rFonts w:eastAsia="Times New Roman" w:cstheme="minorHAnsi"/>
          <w:kern w:val="0"/>
          <w:sz w:val="24"/>
          <w:szCs w:val="24"/>
          <w:lang w:eastAsia="en-GB"/>
          <w14:ligatures w14:val="none"/>
        </w:rPr>
        <w:t>The</w:t>
      </w:r>
      <w:r w:rsidR="00F853B4" w:rsidRPr="00020119">
        <w:rPr>
          <w:rFonts w:eastAsia="Times New Roman" w:cstheme="minorHAnsi"/>
          <w:kern w:val="0"/>
          <w:sz w:val="24"/>
          <w:szCs w:val="24"/>
          <w:lang w:eastAsia="en-GB"/>
          <w14:ligatures w14:val="none"/>
        </w:rPr>
        <w:t xml:space="preserve"> government </w:t>
      </w:r>
      <w:r w:rsidR="003645C6" w:rsidRPr="00020119">
        <w:rPr>
          <w:rFonts w:eastAsia="Times New Roman" w:cstheme="minorHAnsi"/>
          <w:kern w:val="0"/>
          <w:sz w:val="24"/>
          <w:szCs w:val="24"/>
          <w:lang w:eastAsia="en-GB"/>
          <w14:ligatures w14:val="none"/>
        </w:rPr>
        <w:t xml:space="preserve">is responsible for identifying </w:t>
      </w:r>
      <w:r w:rsidR="000566AA" w:rsidRPr="00020119">
        <w:rPr>
          <w:rFonts w:eastAsia="Times New Roman" w:cstheme="minorHAnsi"/>
          <w:kern w:val="0"/>
          <w:sz w:val="24"/>
          <w:szCs w:val="24"/>
          <w:lang w:eastAsia="en-GB"/>
          <w14:ligatures w14:val="none"/>
        </w:rPr>
        <w:t xml:space="preserve">areas of needs </w:t>
      </w:r>
      <w:r w:rsidR="00FE0385" w:rsidRPr="00020119">
        <w:rPr>
          <w:rFonts w:eastAsia="Times New Roman" w:cstheme="minorHAnsi"/>
          <w:kern w:val="0"/>
          <w:sz w:val="24"/>
          <w:szCs w:val="24"/>
          <w:lang w:eastAsia="en-GB"/>
          <w14:ligatures w14:val="none"/>
        </w:rPr>
        <w:t xml:space="preserve">or skill gaps </w:t>
      </w:r>
      <w:r w:rsidR="00077400">
        <w:rPr>
          <w:rFonts w:eastAsia="Times New Roman" w:cstheme="minorHAnsi"/>
          <w:kern w:val="0"/>
          <w:sz w:val="24"/>
          <w:szCs w:val="24"/>
          <w:lang w:eastAsia="en-GB"/>
          <w14:ligatures w14:val="none"/>
        </w:rPr>
        <w:t xml:space="preserve">like literacy, numeracy or technology </w:t>
      </w:r>
      <w:r w:rsidR="00020119" w:rsidRPr="00020119">
        <w:rPr>
          <w:rFonts w:eastAsia="Times New Roman" w:cstheme="minorHAnsi"/>
          <w:kern w:val="0"/>
          <w:sz w:val="24"/>
          <w:szCs w:val="24"/>
          <w:lang w:eastAsia="en-GB"/>
          <w14:ligatures w14:val="none"/>
        </w:rPr>
        <w:t xml:space="preserve">before providing advice </w:t>
      </w:r>
      <w:r w:rsidR="00FE0385" w:rsidRPr="00020119">
        <w:rPr>
          <w:rStyle w:val="Emphasis"/>
          <w:rFonts w:cstheme="minorHAnsi"/>
          <w:i w:val="0"/>
          <w:iCs w:val="0"/>
          <w:sz w:val="24"/>
          <w:szCs w:val="24"/>
          <w:shd w:val="clear" w:color="auto" w:fill="FFFFFF"/>
        </w:rPr>
        <w:t>and financial help from government-backed schemes</w:t>
      </w:r>
      <w:r w:rsidR="00020119" w:rsidRPr="00020119">
        <w:rPr>
          <w:rStyle w:val="Emphasis"/>
          <w:rFonts w:cstheme="minorHAnsi"/>
          <w:i w:val="0"/>
          <w:iCs w:val="0"/>
          <w:sz w:val="24"/>
          <w:szCs w:val="24"/>
          <w:shd w:val="clear" w:color="auto" w:fill="FFFFFF"/>
        </w:rPr>
        <w:t>.</w:t>
      </w:r>
      <w:r w:rsidR="00A83022">
        <w:rPr>
          <w:rStyle w:val="Emphasis"/>
          <w:rFonts w:cstheme="minorHAnsi"/>
          <w:i w:val="0"/>
          <w:iCs w:val="0"/>
          <w:sz w:val="24"/>
          <w:szCs w:val="24"/>
          <w:shd w:val="clear" w:color="auto" w:fill="FFFFFF"/>
        </w:rPr>
        <w:t xml:space="preserve"> An evaluation will be done of various aspects of the workplace industry such as technology before </w:t>
      </w:r>
      <w:r w:rsidR="007E5782">
        <w:rPr>
          <w:rStyle w:val="Emphasis"/>
          <w:rFonts w:cstheme="minorHAnsi"/>
          <w:i w:val="0"/>
          <w:iCs w:val="0"/>
          <w:sz w:val="24"/>
          <w:szCs w:val="24"/>
          <w:shd w:val="clear" w:color="auto" w:fill="FFFFFF"/>
        </w:rPr>
        <w:t xml:space="preserve">developing policies, initiatives and providing funding to drive improvements in those areas, ensuring future skills needs are met. </w:t>
      </w:r>
      <w:r w:rsidR="000C7728">
        <w:rPr>
          <w:rStyle w:val="Emphasis"/>
          <w:rFonts w:cstheme="minorHAnsi"/>
          <w:i w:val="0"/>
          <w:iCs w:val="0"/>
          <w:sz w:val="24"/>
          <w:szCs w:val="24"/>
          <w:shd w:val="clear" w:color="auto" w:fill="FFFFFF"/>
        </w:rPr>
        <w:t xml:space="preserve">Examples of </w:t>
      </w:r>
      <w:r w:rsidR="001A4409">
        <w:rPr>
          <w:rStyle w:val="Emphasis"/>
          <w:rFonts w:cstheme="minorHAnsi"/>
          <w:i w:val="0"/>
          <w:iCs w:val="0"/>
          <w:sz w:val="24"/>
          <w:szCs w:val="24"/>
          <w:shd w:val="clear" w:color="auto" w:fill="FFFFFF"/>
        </w:rPr>
        <w:t xml:space="preserve">funding spend could be providing universities with the investment needed to build new </w:t>
      </w:r>
      <w:r w:rsidR="00CC06D4">
        <w:rPr>
          <w:rStyle w:val="Emphasis"/>
          <w:rFonts w:cstheme="minorHAnsi"/>
          <w:i w:val="0"/>
          <w:iCs w:val="0"/>
          <w:sz w:val="24"/>
          <w:szCs w:val="24"/>
          <w:shd w:val="clear" w:color="auto" w:fill="FFFFFF"/>
        </w:rPr>
        <w:t xml:space="preserve">training facilities to develop and train future employees in the identified roles </w:t>
      </w:r>
      <w:r w:rsidR="008E3554" w:rsidRPr="00CC06D4">
        <w:rPr>
          <w:rFonts w:cstheme="minorHAnsi"/>
          <w:sz w:val="24"/>
          <w:szCs w:val="24"/>
          <w:shd w:val="clear" w:color="auto" w:fill="FFFFFF"/>
        </w:rPr>
        <w:t>(GOV.UK, n.d.)</w:t>
      </w:r>
      <w:r w:rsidR="00CC06D4" w:rsidRPr="00CC06D4">
        <w:rPr>
          <w:rFonts w:cstheme="minorHAnsi"/>
          <w:sz w:val="24"/>
          <w:szCs w:val="24"/>
          <w:shd w:val="clear" w:color="auto" w:fill="FFFFFF"/>
        </w:rPr>
        <w:t>.</w:t>
      </w:r>
      <w:r w:rsidR="00CC06D4" w:rsidRPr="00CC06D4">
        <w:rPr>
          <w:rFonts w:ascii="Roboto" w:hAnsi="Roboto"/>
          <w:sz w:val="23"/>
          <w:szCs w:val="23"/>
          <w:shd w:val="clear" w:color="auto" w:fill="FFFFFF"/>
        </w:rPr>
        <w:t xml:space="preserve"> </w:t>
      </w:r>
    </w:p>
    <w:p w14:paraId="71E4685F" w14:textId="77777777" w:rsidR="00930095" w:rsidRDefault="003B2FF7" w:rsidP="0073640D">
      <w:pPr>
        <w:shd w:val="clear" w:color="auto" w:fill="FFFFFF"/>
        <w:spacing w:after="450" w:line="240" w:lineRule="auto"/>
        <w:rPr>
          <w:rFonts w:cstheme="minorHAnsi"/>
          <w:sz w:val="24"/>
          <w:szCs w:val="24"/>
          <w:shd w:val="clear" w:color="auto" w:fill="FFFFFF"/>
        </w:rPr>
      </w:pPr>
      <w:r>
        <w:rPr>
          <w:rFonts w:cstheme="minorHAnsi"/>
          <w:sz w:val="24"/>
          <w:szCs w:val="24"/>
          <w:shd w:val="clear" w:color="auto" w:fill="FFFFFF"/>
        </w:rPr>
        <w:t xml:space="preserve">An employer can ensure that future skills needs are met by </w:t>
      </w:r>
      <w:r w:rsidR="003D5B5A">
        <w:rPr>
          <w:rFonts w:cstheme="minorHAnsi"/>
          <w:sz w:val="24"/>
          <w:szCs w:val="24"/>
          <w:shd w:val="clear" w:color="auto" w:fill="FFFFFF"/>
        </w:rPr>
        <w:t xml:space="preserve">training their people managers </w:t>
      </w:r>
      <w:r w:rsidR="006076BD">
        <w:rPr>
          <w:rFonts w:cstheme="minorHAnsi"/>
          <w:sz w:val="24"/>
          <w:szCs w:val="24"/>
          <w:shd w:val="clear" w:color="auto" w:fill="FFFFFF"/>
        </w:rPr>
        <w:t xml:space="preserve">well on how to develop their </w:t>
      </w:r>
      <w:r w:rsidR="00527129">
        <w:rPr>
          <w:rFonts w:cstheme="minorHAnsi"/>
          <w:sz w:val="24"/>
          <w:szCs w:val="24"/>
          <w:shd w:val="clear" w:color="auto" w:fill="FFFFFF"/>
        </w:rPr>
        <w:t xml:space="preserve">teams and by evaluating employee skills within their organisation, identifying any areas of weakness and providing training </w:t>
      </w:r>
      <w:r w:rsidR="004C6491">
        <w:rPr>
          <w:rFonts w:cstheme="minorHAnsi"/>
          <w:sz w:val="24"/>
          <w:szCs w:val="24"/>
          <w:shd w:val="clear" w:color="auto" w:fill="FFFFFF"/>
        </w:rPr>
        <w:t xml:space="preserve">plans </w:t>
      </w:r>
      <w:r w:rsidR="00527129">
        <w:rPr>
          <w:rFonts w:cstheme="minorHAnsi"/>
          <w:sz w:val="24"/>
          <w:szCs w:val="24"/>
          <w:shd w:val="clear" w:color="auto" w:fill="FFFFFF"/>
        </w:rPr>
        <w:t xml:space="preserve">to address these </w:t>
      </w:r>
      <w:r w:rsidR="00356709">
        <w:rPr>
          <w:rFonts w:cstheme="minorHAnsi"/>
          <w:sz w:val="24"/>
          <w:szCs w:val="24"/>
          <w:shd w:val="clear" w:color="auto" w:fill="FFFFFF"/>
        </w:rPr>
        <w:t>knowledge gap</w:t>
      </w:r>
      <w:r w:rsidR="004C6491">
        <w:rPr>
          <w:rFonts w:cstheme="minorHAnsi"/>
          <w:sz w:val="24"/>
          <w:szCs w:val="24"/>
          <w:shd w:val="clear" w:color="auto" w:fill="FFFFFF"/>
        </w:rPr>
        <w:t>s, current and future</w:t>
      </w:r>
      <w:r w:rsidR="00356709">
        <w:rPr>
          <w:rFonts w:cstheme="minorHAnsi"/>
          <w:sz w:val="24"/>
          <w:szCs w:val="24"/>
          <w:shd w:val="clear" w:color="auto" w:fill="FFFFFF"/>
        </w:rPr>
        <w:t xml:space="preserve"> training needs. </w:t>
      </w:r>
      <w:r w:rsidR="006D6BB8">
        <w:rPr>
          <w:rFonts w:cstheme="minorHAnsi"/>
          <w:sz w:val="24"/>
          <w:szCs w:val="24"/>
          <w:shd w:val="clear" w:color="auto" w:fill="FFFFFF"/>
        </w:rPr>
        <w:t xml:space="preserve">Workplace schemes such as apprenticeships </w:t>
      </w:r>
      <w:r w:rsidR="00B84C3A">
        <w:rPr>
          <w:rFonts w:cstheme="minorHAnsi"/>
          <w:sz w:val="24"/>
          <w:szCs w:val="24"/>
          <w:shd w:val="clear" w:color="auto" w:fill="FFFFFF"/>
        </w:rPr>
        <w:t>is something that can work well</w:t>
      </w:r>
      <w:r w:rsidR="004C6491">
        <w:rPr>
          <w:rFonts w:cstheme="minorHAnsi"/>
          <w:sz w:val="24"/>
          <w:szCs w:val="24"/>
          <w:shd w:val="clear" w:color="auto" w:fill="FFFFFF"/>
        </w:rPr>
        <w:t xml:space="preserve"> to safeguard the organisation’s future. B</w:t>
      </w:r>
      <w:r w:rsidR="00793A4C">
        <w:rPr>
          <w:rFonts w:cstheme="minorHAnsi"/>
          <w:sz w:val="24"/>
          <w:szCs w:val="24"/>
          <w:shd w:val="clear" w:color="auto" w:fill="FFFFFF"/>
        </w:rPr>
        <w:t>uilding a healthy relationship between training providers and employees</w:t>
      </w:r>
      <w:r w:rsidR="004C647A">
        <w:rPr>
          <w:rFonts w:cstheme="minorHAnsi"/>
          <w:sz w:val="24"/>
          <w:szCs w:val="24"/>
          <w:shd w:val="clear" w:color="auto" w:fill="FFFFFF"/>
        </w:rPr>
        <w:t xml:space="preserve"> is integral and e</w:t>
      </w:r>
      <w:r w:rsidR="00DB7500">
        <w:rPr>
          <w:rFonts w:cstheme="minorHAnsi"/>
          <w:sz w:val="24"/>
          <w:szCs w:val="24"/>
          <w:shd w:val="clear" w:color="auto" w:fill="FFFFFF"/>
        </w:rPr>
        <w:t xml:space="preserve">ngaging a young workforce can </w:t>
      </w:r>
      <w:r w:rsidR="00532629">
        <w:rPr>
          <w:rFonts w:cstheme="minorHAnsi"/>
          <w:sz w:val="24"/>
          <w:szCs w:val="24"/>
          <w:shd w:val="clear" w:color="auto" w:fill="FFFFFF"/>
        </w:rPr>
        <w:t xml:space="preserve">ensure the organisation’s skills needs are addressed with employees working longer and building on their skills and talents within the organisation </w:t>
      </w:r>
      <w:r>
        <w:rPr>
          <w:rFonts w:cstheme="minorHAnsi"/>
          <w:sz w:val="24"/>
          <w:szCs w:val="24"/>
          <w:shd w:val="clear" w:color="auto" w:fill="FFFFFF"/>
        </w:rPr>
        <w:t>(CIPD, 2022)</w:t>
      </w:r>
      <w:r w:rsidR="00532629">
        <w:rPr>
          <w:rFonts w:cstheme="minorHAnsi"/>
          <w:sz w:val="24"/>
          <w:szCs w:val="24"/>
          <w:shd w:val="clear" w:color="auto" w:fill="FFFFFF"/>
        </w:rPr>
        <w:t>.</w:t>
      </w:r>
    </w:p>
    <w:p w14:paraId="5DFC54BE" w14:textId="63C0AE1D" w:rsidR="00532629" w:rsidRPr="00930095" w:rsidRDefault="000F3E2F" w:rsidP="0073640D">
      <w:pPr>
        <w:shd w:val="clear" w:color="auto" w:fill="FFFFFF"/>
        <w:spacing w:after="450" w:line="240" w:lineRule="auto"/>
        <w:rPr>
          <w:rFonts w:cstheme="minorHAnsi"/>
          <w:sz w:val="24"/>
          <w:szCs w:val="24"/>
          <w:shd w:val="clear" w:color="auto" w:fill="FFFFFF"/>
        </w:rPr>
      </w:pPr>
      <w:r w:rsidRPr="00633D5D">
        <w:rPr>
          <w:rFonts w:eastAsia="Times New Roman" w:cstheme="minorHAnsi"/>
          <w:kern w:val="0"/>
          <w:sz w:val="24"/>
          <w:szCs w:val="24"/>
          <w:lang w:eastAsia="en-GB"/>
          <w14:ligatures w14:val="none"/>
        </w:rPr>
        <w:t xml:space="preserve">Trade Unions play a part in ensuring future skills are met through their Union led agendas. Unions can </w:t>
      </w:r>
      <w:r w:rsidR="00D14C49" w:rsidRPr="00633D5D">
        <w:rPr>
          <w:rFonts w:eastAsia="Times New Roman" w:cstheme="minorHAnsi"/>
          <w:kern w:val="0"/>
          <w:sz w:val="24"/>
          <w:szCs w:val="24"/>
          <w:lang w:eastAsia="en-GB"/>
          <w14:ligatures w14:val="none"/>
        </w:rPr>
        <w:t xml:space="preserve">bring a collective voice, presenting their </w:t>
      </w:r>
      <w:r w:rsidR="00BA1306" w:rsidRPr="00633D5D">
        <w:rPr>
          <w:rFonts w:eastAsia="Times New Roman" w:cstheme="minorHAnsi"/>
          <w:kern w:val="0"/>
          <w:sz w:val="24"/>
          <w:szCs w:val="24"/>
          <w:lang w:eastAsia="en-GB"/>
          <w14:ligatures w14:val="none"/>
        </w:rPr>
        <w:t>employee</w:t>
      </w:r>
      <w:r w:rsidR="00D14C49" w:rsidRPr="00633D5D">
        <w:rPr>
          <w:rFonts w:eastAsia="Times New Roman" w:cstheme="minorHAnsi"/>
          <w:kern w:val="0"/>
          <w:sz w:val="24"/>
          <w:szCs w:val="24"/>
          <w:lang w:eastAsia="en-GB"/>
          <w14:ligatures w14:val="none"/>
        </w:rPr>
        <w:t xml:space="preserve"> needs and </w:t>
      </w:r>
      <w:r w:rsidR="00BA1306" w:rsidRPr="00633D5D">
        <w:rPr>
          <w:rFonts w:eastAsia="Times New Roman" w:cstheme="minorHAnsi"/>
          <w:kern w:val="0"/>
          <w:sz w:val="24"/>
          <w:szCs w:val="24"/>
          <w:lang w:eastAsia="en-GB"/>
          <w14:ligatures w14:val="none"/>
        </w:rPr>
        <w:t xml:space="preserve">skills gaps to their employer, driving change. </w:t>
      </w:r>
      <w:r w:rsidR="003D4C3C" w:rsidRPr="00633D5D">
        <w:rPr>
          <w:rFonts w:eastAsia="Times New Roman" w:cstheme="minorHAnsi"/>
          <w:kern w:val="0"/>
          <w:sz w:val="24"/>
          <w:szCs w:val="24"/>
          <w:lang w:eastAsia="en-GB"/>
          <w14:ligatures w14:val="none"/>
        </w:rPr>
        <w:t>In the event that the opinion is disputed</w:t>
      </w:r>
      <w:r w:rsidR="006E0BC5" w:rsidRPr="00633D5D">
        <w:rPr>
          <w:rFonts w:eastAsia="Times New Roman" w:cstheme="minorHAnsi"/>
          <w:kern w:val="0"/>
          <w:sz w:val="24"/>
          <w:szCs w:val="24"/>
          <w:lang w:eastAsia="en-GB"/>
          <w14:ligatures w14:val="none"/>
        </w:rPr>
        <w:t xml:space="preserve">, the </w:t>
      </w:r>
      <w:r w:rsidR="000254A6">
        <w:rPr>
          <w:rFonts w:eastAsia="Times New Roman" w:cstheme="minorHAnsi"/>
          <w:kern w:val="0"/>
          <w:sz w:val="24"/>
          <w:szCs w:val="24"/>
          <w:lang w:eastAsia="en-GB"/>
          <w14:ligatures w14:val="none"/>
        </w:rPr>
        <w:t xml:space="preserve">union learning representative </w:t>
      </w:r>
      <w:r w:rsidR="00976BF3" w:rsidRPr="00633D5D">
        <w:rPr>
          <w:rFonts w:eastAsia="Times New Roman" w:cstheme="minorHAnsi"/>
          <w:kern w:val="0"/>
          <w:sz w:val="24"/>
          <w:szCs w:val="24"/>
          <w:lang w:eastAsia="en-GB"/>
          <w14:ligatures w14:val="none"/>
        </w:rPr>
        <w:t xml:space="preserve">is there to </w:t>
      </w:r>
      <w:r w:rsidR="009B1E3C" w:rsidRPr="00633D5D">
        <w:rPr>
          <w:rFonts w:eastAsia="Times New Roman" w:cstheme="minorHAnsi"/>
          <w:kern w:val="0"/>
          <w:sz w:val="24"/>
          <w:szCs w:val="24"/>
          <w:lang w:eastAsia="en-GB"/>
          <w14:ligatures w14:val="none"/>
        </w:rPr>
        <w:t xml:space="preserve">look after the employee’s interest. Safeguarding work for their members is their objective and ensuring the members have the skills to </w:t>
      </w:r>
      <w:r w:rsidR="00633D5D" w:rsidRPr="00633D5D">
        <w:rPr>
          <w:rFonts w:eastAsia="Times New Roman" w:cstheme="minorHAnsi"/>
          <w:kern w:val="0"/>
          <w:sz w:val="24"/>
          <w:szCs w:val="24"/>
          <w:lang w:eastAsia="en-GB"/>
          <w14:ligatures w14:val="none"/>
        </w:rPr>
        <w:t>thrive at work is important (</w:t>
      </w:r>
      <w:r w:rsidR="00633D5D" w:rsidRPr="00633D5D">
        <w:rPr>
          <w:rFonts w:ascii="Roboto" w:hAnsi="Roboto"/>
          <w:sz w:val="23"/>
          <w:szCs w:val="23"/>
          <w:shd w:val="clear" w:color="auto" w:fill="FFFFFF"/>
        </w:rPr>
        <w:t>Gov.uk, 2012).</w:t>
      </w:r>
    </w:p>
    <w:p w14:paraId="77E08780" w14:textId="77777777" w:rsidR="0004487C" w:rsidRDefault="0004487C" w:rsidP="0004487C">
      <w:pPr>
        <w:pStyle w:val="Nornal"/>
        <w:rPr>
          <w:rFonts w:asciiTheme="minorHAnsi" w:hAnsiTheme="minorHAnsi" w:cstheme="minorHAnsi"/>
          <w:sz w:val="24"/>
          <w:szCs w:val="24"/>
        </w:rPr>
      </w:pPr>
    </w:p>
    <w:p w14:paraId="64B80918" w14:textId="204EC516" w:rsidR="00606AD6" w:rsidRDefault="00606AD6" w:rsidP="00606AD6">
      <w:pPr>
        <w:pStyle w:val="TableStyle2"/>
        <w:rPr>
          <w:b/>
          <w:bCs/>
          <w:sz w:val="24"/>
          <w:szCs w:val="24"/>
        </w:rPr>
      </w:pPr>
    </w:p>
    <w:p w14:paraId="0341BA1C" w14:textId="77777777" w:rsidR="00606AD6" w:rsidRPr="00150080" w:rsidRDefault="00606AD6" w:rsidP="00606AD6">
      <w:pPr>
        <w:pStyle w:val="TableStyle2"/>
        <w:rPr>
          <w:b/>
          <w:bCs/>
          <w:color w:val="4472C4" w:themeColor="accent1"/>
          <w:sz w:val="24"/>
          <w:szCs w:val="24"/>
        </w:rPr>
      </w:pPr>
    </w:p>
    <w:p w14:paraId="778038B4" w14:textId="77777777" w:rsidR="0004487C" w:rsidRDefault="0004487C" w:rsidP="0004487C">
      <w:pPr>
        <w:pStyle w:val="Nornal"/>
        <w:rPr>
          <w:rFonts w:asciiTheme="minorHAnsi" w:hAnsiTheme="minorHAnsi" w:cstheme="minorHAnsi"/>
          <w:sz w:val="24"/>
          <w:szCs w:val="24"/>
        </w:rPr>
      </w:pPr>
    </w:p>
    <w:p w14:paraId="50E9B391" w14:textId="77777777" w:rsidR="00606AD6" w:rsidRDefault="00606AD6" w:rsidP="0004487C">
      <w:pPr>
        <w:pStyle w:val="Nornal"/>
        <w:rPr>
          <w:rFonts w:asciiTheme="minorHAnsi" w:hAnsiTheme="minorHAnsi" w:cstheme="minorHAnsi"/>
          <w:sz w:val="24"/>
          <w:szCs w:val="24"/>
        </w:rPr>
      </w:pPr>
    </w:p>
    <w:p w14:paraId="35E84D27" w14:textId="77777777" w:rsidR="00606AD6" w:rsidRDefault="00606AD6" w:rsidP="0004487C">
      <w:pPr>
        <w:pStyle w:val="Nornal"/>
        <w:rPr>
          <w:rFonts w:asciiTheme="minorHAnsi" w:hAnsiTheme="minorHAnsi" w:cstheme="minorHAnsi"/>
          <w:sz w:val="24"/>
          <w:szCs w:val="24"/>
        </w:rPr>
      </w:pPr>
    </w:p>
    <w:p w14:paraId="7D0E6E14" w14:textId="77777777" w:rsidR="00606AD6" w:rsidRDefault="00606AD6" w:rsidP="0004487C">
      <w:pPr>
        <w:pStyle w:val="Nornal"/>
        <w:rPr>
          <w:rFonts w:asciiTheme="minorHAnsi" w:hAnsiTheme="minorHAnsi" w:cstheme="minorHAnsi"/>
          <w:sz w:val="24"/>
          <w:szCs w:val="24"/>
        </w:rPr>
      </w:pPr>
    </w:p>
    <w:p w14:paraId="386FB87C" w14:textId="77777777" w:rsidR="00606AD6" w:rsidRDefault="00606AD6" w:rsidP="0004487C">
      <w:pPr>
        <w:pStyle w:val="Nornal"/>
        <w:rPr>
          <w:rFonts w:asciiTheme="minorHAnsi" w:hAnsiTheme="minorHAnsi" w:cstheme="minorHAnsi"/>
          <w:sz w:val="24"/>
          <w:szCs w:val="24"/>
        </w:rPr>
      </w:pPr>
    </w:p>
    <w:p w14:paraId="22D96067" w14:textId="77777777" w:rsidR="00930095" w:rsidRDefault="00930095" w:rsidP="0004487C">
      <w:pPr>
        <w:pStyle w:val="Nornal"/>
        <w:rPr>
          <w:rFonts w:asciiTheme="minorHAnsi" w:hAnsiTheme="minorHAnsi" w:cstheme="minorHAnsi"/>
          <w:sz w:val="24"/>
          <w:szCs w:val="24"/>
        </w:rPr>
      </w:pPr>
    </w:p>
    <w:p w14:paraId="4EAEE318" w14:textId="77777777" w:rsidR="00930095" w:rsidRDefault="00930095" w:rsidP="0004487C">
      <w:pPr>
        <w:pStyle w:val="Nornal"/>
        <w:rPr>
          <w:rFonts w:asciiTheme="minorHAnsi" w:hAnsiTheme="minorHAnsi" w:cstheme="minorHAnsi"/>
          <w:sz w:val="24"/>
          <w:szCs w:val="24"/>
        </w:rPr>
      </w:pPr>
    </w:p>
    <w:p w14:paraId="22DDA566" w14:textId="77777777" w:rsidR="00930095" w:rsidRDefault="00930095" w:rsidP="0004487C">
      <w:pPr>
        <w:pStyle w:val="Nornal"/>
        <w:rPr>
          <w:rFonts w:asciiTheme="minorHAnsi" w:hAnsiTheme="minorHAnsi" w:cstheme="minorHAnsi"/>
          <w:sz w:val="24"/>
          <w:szCs w:val="24"/>
        </w:rPr>
      </w:pPr>
    </w:p>
    <w:p w14:paraId="2E18B528" w14:textId="77777777" w:rsidR="0004487C" w:rsidRPr="00323C22" w:rsidRDefault="0004487C" w:rsidP="0004487C">
      <w:pPr>
        <w:pStyle w:val="Nornal"/>
        <w:rPr>
          <w:rFonts w:asciiTheme="minorHAnsi" w:hAnsiTheme="minorHAnsi" w:cstheme="minorHAnsi"/>
          <w:sz w:val="24"/>
          <w:szCs w:val="24"/>
        </w:rPr>
      </w:pPr>
    </w:p>
    <w:p w14:paraId="3278B7D2" w14:textId="1C70C336" w:rsidR="0004487C" w:rsidRPr="00FE6843" w:rsidRDefault="00323C22" w:rsidP="0004487C">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lastRenderedPageBreak/>
        <w:t>I am new to people practice and have heard that workforce planning is important. Before I try to convince others of this, I welcome the views of someone with more experience. Could you analyse the impact of effective workforce planning? (AC 2.1)</w:t>
      </w:r>
      <w:r w:rsidR="00D76EA8">
        <w:rPr>
          <w:rFonts w:asciiTheme="minorHAnsi" w:hAnsiTheme="minorHAnsi" w:cstheme="minorHAnsi"/>
          <w:sz w:val="24"/>
          <w:szCs w:val="24"/>
        </w:rPr>
        <w:t xml:space="preserve"> </w:t>
      </w:r>
    </w:p>
    <w:p w14:paraId="0CC3D9AE" w14:textId="5DAEE4ED" w:rsidR="00EC0A31" w:rsidRDefault="004065EF" w:rsidP="0004487C">
      <w:pPr>
        <w:pStyle w:val="Nornal"/>
        <w:rPr>
          <w:rFonts w:asciiTheme="minorHAnsi" w:hAnsiTheme="minorHAnsi" w:cstheme="minorHAnsi"/>
          <w:sz w:val="24"/>
          <w:szCs w:val="24"/>
        </w:rPr>
      </w:pPr>
      <w:r>
        <w:rPr>
          <w:rFonts w:asciiTheme="minorHAnsi" w:hAnsiTheme="minorHAnsi" w:cstheme="minorHAnsi"/>
          <w:sz w:val="24"/>
          <w:szCs w:val="24"/>
        </w:rPr>
        <w:t xml:space="preserve">For an organsation to fulfil its strategic objectives, it needs to have the right people with the right skills, in the right places at the right time. Workforce planning can support an </w:t>
      </w:r>
      <w:r w:rsidR="0047658D">
        <w:rPr>
          <w:rFonts w:asciiTheme="minorHAnsi" w:hAnsiTheme="minorHAnsi" w:cstheme="minorHAnsi"/>
          <w:sz w:val="24"/>
          <w:szCs w:val="24"/>
        </w:rPr>
        <w:t>organisation</w:t>
      </w:r>
      <w:r>
        <w:rPr>
          <w:rFonts w:asciiTheme="minorHAnsi" w:hAnsiTheme="minorHAnsi" w:cstheme="minorHAnsi"/>
          <w:sz w:val="24"/>
          <w:szCs w:val="24"/>
        </w:rPr>
        <w:t xml:space="preserve"> in doing this as it’s the process of </w:t>
      </w:r>
      <w:r w:rsidR="006E5375">
        <w:rPr>
          <w:rFonts w:asciiTheme="minorHAnsi" w:hAnsiTheme="minorHAnsi" w:cstheme="minorHAnsi"/>
          <w:sz w:val="24"/>
          <w:szCs w:val="24"/>
        </w:rPr>
        <w:t>analysing</w:t>
      </w:r>
      <w:r>
        <w:rPr>
          <w:rFonts w:asciiTheme="minorHAnsi" w:hAnsiTheme="minorHAnsi" w:cstheme="minorHAnsi"/>
          <w:sz w:val="24"/>
          <w:szCs w:val="24"/>
        </w:rPr>
        <w:t xml:space="preserve"> data, forecasting and plann</w:t>
      </w:r>
      <w:r w:rsidR="0047658D">
        <w:rPr>
          <w:rFonts w:asciiTheme="minorHAnsi" w:hAnsiTheme="minorHAnsi" w:cstheme="minorHAnsi"/>
          <w:sz w:val="24"/>
          <w:szCs w:val="24"/>
        </w:rPr>
        <w:t>ing. It’s ensuring that the right amount of skill is the</w:t>
      </w:r>
      <w:r w:rsidR="006E5375">
        <w:rPr>
          <w:rFonts w:asciiTheme="minorHAnsi" w:hAnsiTheme="minorHAnsi" w:cstheme="minorHAnsi"/>
          <w:sz w:val="24"/>
          <w:szCs w:val="24"/>
        </w:rPr>
        <w:t>r</w:t>
      </w:r>
      <w:r w:rsidR="0047658D">
        <w:rPr>
          <w:rFonts w:asciiTheme="minorHAnsi" w:hAnsiTheme="minorHAnsi" w:cstheme="minorHAnsi"/>
          <w:sz w:val="24"/>
          <w:szCs w:val="24"/>
        </w:rPr>
        <w:t xml:space="preserve">e </w:t>
      </w:r>
      <w:r w:rsidR="006E5375">
        <w:rPr>
          <w:rFonts w:asciiTheme="minorHAnsi" w:hAnsiTheme="minorHAnsi" w:cstheme="minorHAnsi"/>
          <w:sz w:val="24"/>
          <w:szCs w:val="24"/>
        </w:rPr>
        <w:t xml:space="preserve">to meet the demands. </w:t>
      </w:r>
      <w:r w:rsidR="00DA0F56">
        <w:rPr>
          <w:rFonts w:asciiTheme="minorHAnsi" w:hAnsiTheme="minorHAnsi" w:cstheme="minorHAnsi"/>
          <w:sz w:val="24"/>
          <w:szCs w:val="24"/>
        </w:rPr>
        <w:t>‘</w:t>
      </w:r>
      <w:r w:rsidR="00DA0F56" w:rsidRPr="00E65D0F">
        <w:rPr>
          <w:rFonts w:asciiTheme="minorHAnsi" w:eastAsia="Times New Roman" w:hAnsiTheme="minorHAnsi" w:cstheme="minorHAnsi"/>
          <w:color w:val="202020"/>
          <w:sz w:val="24"/>
          <w:szCs w:val="24"/>
          <w:lang w:eastAsia="en-GB"/>
        </w:rPr>
        <w:t>Workforce planning can enable sustainable organisation performance through better decision-making about the future people needs of the business</w:t>
      </w:r>
      <w:r w:rsidR="00DA0F56">
        <w:rPr>
          <w:rFonts w:asciiTheme="minorHAnsi" w:eastAsia="Times New Roman" w:hAnsiTheme="minorHAnsi" w:cstheme="minorHAnsi"/>
          <w:color w:val="202020"/>
          <w:sz w:val="24"/>
          <w:szCs w:val="24"/>
          <w:lang w:eastAsia="en-GB"/>
        </w:rPr>
        <w:t xml:space="preserve">’ (CIPD,2023). </w:t>
      </w:r>
    </w:p>
    <w:p w14:paraId="5B12831F" w14:textId="7BEDEABB" w:rsidR="00A77077" w:rsidRDefault="00A77077" w:rsidP="0004487C">
      <w:pPr>
        <w:pStyle w:val="Nornal"/>
        <w:rPr>
          <w:rFonts w:asciiTheme="minorHAnsi" w:hAnsiTheme="minorHAnsi" w:cstheme="minorHAnsi"/>
          <w:sz w:val="24"/>
          <w:szCs w:val="24"/>
        </w:rPr>
      </w:pPr>
      <w:r>
        <w:rPr>
          <w:rFonts w:asciiTheme="minorHAnsi" w:hAnsiTheme="minorHAnsi" w:cstheme="minorHAnsi"/>
          <w:sz w:val="24"/>
          <w:szCs w:val="24"/>
        </w:rPr>
        <w:t xml:space="preserve">The impacts </w:t>
      </w:r>
      <w:r w:rsidR="00336D37">
        <w:rPr>
          <w:rFonts w:asciiTheme="minorHAnsi" w:hAnsiTheme="minorHAnsi" w:cstheme="minorHAnsi"/>
          <w:sz w:val="24"/>
          <w:szCs w:val="24"/>
        </w:rPr>
        <w:t xml:space="preserve">of getting workforce planning right can include </w:t>
      </w:r>
      <w:r w:rsidR="005379C6">
        <w:rPr>
          <w:rFonts w:asciiTheme="minorHAnsi" w:hAnsiTheme="minorHAnsi" w:cstheme="minorHAnsi"/>
          <w:sz w:val="24"/>
          <w:szCs w:val="24"/>
        </w:rPr>
        <w:t xml:space="preserve">the ability to identify and respond to business needs, reduce the cost of </w:t>
      </w:r>
      <w:r w:rsidR="004206B4">
        <w:rPr>
          <w:rFonts w:asciiTheme="minorHAnsi" w:hAnsiTheme="minorHAnsi" w:cstheme="minorHAnsi"/>
          <w:sz w:val="24"/>
          <w:szCs w:val="24"/>
        </w:rPr>
        <w:t xml:space="preserve">labour by </w:t>
      </w:r>
      <w:r w:rsidR="008A2FE2">
        <w:rPr>
          <w:rFonts w:asciiTheme="minorHAnsi" w:hAnsiTheme="minorHAnsi" w:cstheme="minorHAnsi"/>
          <w:sz w:val="24"/>
          <w:szCs w:val="24"/>
        </w:rPr>
        <w:t xml:space="preserve">experimenting with flexibility and </w:t>
      </w:r>
      <w:r w:rsidR="00B6002C">
        <w:rPr>
          <w:rFonts w:asciiTheme="minorHAnsi" w:hAnsiTheme="minorHAnsi" w:cstheme="minorHAnsi"/>
          <w:sz w:val="24"/>
          <w:szCs w:val="24"/>
        </w:rPr>
        <w:t>re</w:t>
      </w:r>
      <w:r w:rsidR="008A2FE2">
        <w:rPr>
          <w:rFonts w:asciiTheme="minorHAnsi" w:hAnsiTheme="minorHAnsi" w:cstheme="minorHAnsi"/>
          <w:sz w:val="24"/>
          <w:szCs w:val="24"/>
        </w:rPr>
        <w:t xml:space="preserve">deployment, increase engagement </w:t>
      </w:r>
      <w:r w:rsidR="00BD657B">
        <w:rPr>
          <w:rFonts w:asciiTheme="minorHAnsi" w:hAnsiTheme="minorHAnsi" w:cstheme="minorHAnsi"/>
          <w:sz w:val="24"/>
          <w:szCs w:val="24"/>
        </w:rPr>
        <w:t xml:space="preserve">and productivity and retain staff. </w:t>
      </w:r>
      <w:r w:rsidR="00AF0E08">
        <w:rPr>
          <w:rFonts w:asciiTheme="minorHAnsi" w:hAnsiTheme="minorHAnsi" w:cstheme="minorHAnsi"/>
          <w:sz w:val="24"/>
          <w:szCs w:val="24"/>
        </w:rPr>
        <w:t xml:space="preserve">Workforce planning can also support with addressing work and home life balance for colleagues as </w:t>
      </w:r>
      <w:r w:rsidR="00E27C15">
        <w:rPr>
          <w:rFonts w:asciiTheme="minorHAnsi" w:hAnsiTheme="minorHAnsi" w:cstheme="minorHAnsi"/>
          <w:sz w:val="24"/>
          <w:szCs w:val="24"/>
        </w:rPr>
        <w:t xml:space="preserve">inefficiencies are identified and addressed. </w:t>
      </w:r>
      <w:r w:rsidR="00104146">
        <w:rPr>
          <w:rFonts w:asciiTheme="minorHAnsi" w:hAnsiTheme="minorHAnsi" w:cstheme="minorHAnsi"/>
          <w:sz w:val="24"/>
          <w:szCs w:val="24"/>
        </w:rPr>
        <w:t xml:space="preserve">By utilising the staff you already have, </w:t>
      </w:r>
      <w:r w:rsidR="00BD47DD">
        <w:rPr>
          <w:rFonts w:asciiTheme="minorHAnsi" w:hAnsiTheme="minorHAnsi" w:cstheme="minorHAnsi"/>
          <w:sz w:val="24"/>
          <w:szCs w:val="24"/>
        </w:rPr>
        <w:t xml:space="preserve">there is opportunity to implement people practices such as talent management, reward and recognition and succession planning (CIPD, 2023). </w:t>
      </w:r>
      <w:r w:rsidR="00A4187D">
        <w:rPr>
          <w:rFonts w:asciiTheme="minorHAnsi" w:hAnsiTheme="minorHAnsi" w:cstheme="minorHAnsi"/>
          <w:sz w:val="24"/>
          <w:szCs w:val="24"/>
        </w:rPr>
        <w:t xml:space="preserve">Workforce planning is </w:t>
      </w:r>
      <w:r w:rsidR="00203600">
        <w:rPr>
          <w:rFonts w:asciiTheme="minorHAnsi" w:hAnsiTheme="minorHAnsi" w:cstheme="minorHAnsi"/>
          <w:sz w:val="24"/>
          <w:szCs w:val="24"/>
        </w:rPr>
        <w:t>useful in forecasting the skills needed for the future and in turn, creating a strategy to upskill existing staff.</w:t>
      </w:r>
      <w:r w:rsidR="00B6002C">
        <w:rPr>
          <w:rFonts w:asciiTheme="minorHAnsi" w:hAnsiTheme="minorHAnsi" w:cstheme="minorHAnsi"/>
          <w:sz w:val="24"/>
          <w:szCs w:val="24"/>
        </w:rPr>
        <w:t xml:space="preserve"> Creating pathways to develop and talent pools.</w:t>
      </w:r>
      <w:r w:rsidR="00203600">
        <w:rPr>
          <w:rFonts w:asciiTheme="minorHAnsi" w:hAnsiTheme="minorHAnsi" w:cstheme="minorHAnsi"/>
          <w:sz w:val="24"/>
          <w:szCs w:val="24"/>
        </w:rPr>
        <w:t xml:space="preserve"> </w:t>
      </w:r>
      <w:r w:rsidR="005D5462">
        <w:rPr>
          <w:rFonts w:asciiTheme="minorHAnsi" w:hAnsiTheme="minorHAnsi" w:cstheme="minorHAnsi"/>
          <w:sz w:val="24"/>
          <w:szCs w:val="24"/>
        </w:rPr>
        <w:t xml:space="preserve">On top of this, with a good understanding of the skills needed, recruitment and selection strategy can be more focused which in turn, will drive down recruitment time and cost. </w:t>
      </w:r>
      <w:r w:rsidR="0096039F">
        <w:rPr>
          <w:rFonts w:asciiTheme="minorHAnsi" w:hAnsiTheme="minorHAnsi" w:cstheme="minorHAnsi"/>
          <w:sz w:val="24"/>
          <w:szCs w:val="24"/>
        </w:rPr>
        <w:t xml:space="preserve">With a successful workforce planning method, colleagues will </w:t>
      </w:r>
      <w:r w:rsidR="00C37B2D">
        <w:rPr>
          <w:rFonts w:asciiTheme="minorHAnsi" w:hAnsiTheme="minorHAnsi" w:cstheme="minorHAnsi"/>
          <w:sz w:val="24"/>
          <w:szCs w:val="24"/>
        </w:rPr>
        <w:t xml:space="preserve">have confidence in the organsation and its culture of developing existing staff and will repay with loyalty. </w:t>
      </w:r>
    </w:p>
    <w:p w14:paraId="75ECADEE" w14:textId="77777777" w:rsidR="00A77077" w:rsidRDefault="00A77077" w:rsidP="0004487C">
      <w:pPr>
        <w:pStyle w:val="Nornal"/>
        <w:rPr>
          <w:rFonts w:asciiTheme="minorHAnsi" w:hAnsiTheme="minorHAnsi" w:cstheme="minorHAnsi"/>
          <w:sz w:val="24"/>
          <w:szCs w:val="24"/>
        </w:rPr>
      </w:pPr>
    </w:p>
    <w:p w14:paraId="6788975A" w14:textId="77777777" w:rsidR="00E4789B" w:rsidRDefault="00E4789B" w:rsidP="0004487C">
      <w:pPr>
        <w:pStyle w:val="Nornal"/>
        <w:rPr>
          <w:rFonts w:asciiTheme="minorHAnsi" w:hAnsiTheme="minorHAnsi" w:cstheme="minorHAnsi"/>
          <w:sz w:val="24"/>
          <w:szCs w:val="24"/>
        </w:rPr>
      </w:pPr>
    </w:p>
    <w:p w14:paraId="1CC9BBA8" w14:textId="77777777" w:rsidR="00091142" w:rsidRDefault="00091142" w:rsidP="0004487C">
      <w:pPr>
        <w:pStyle w:val="Nornal"/>
        <w:rPr>
          <w:rFonts w:asciiTheme="minorHAnsi" w:hAnsiTheme="minorHAnsi" w:cstheme="minorHAnsi"/>
          <w:sz w:val="24"/>
          <w:szCs w:val="24"/>
        </w:rPr>
      </w:pPr>
    </w:p>
    <w:p w14:paraId="2672D5F1" w14:textId="77777777" w:rsidR="00091142" w:rsidRDefault="00091142" w:rsidP="0004487C">
      <w:pPr>
        <w:pStyle w:val="Nornal"/>
        <w:rPr>
          <w:rFonts w:asciiTheme="minorHAnsi" w:hAnsiTheme="minorHAnsi" w:cstheme="minorHAnsi"/>
          <w:sz w:val="24"/>
          <w:szCs w:val="24"/>
        </w:rPr>
      </w:pPr>
    </w:p>
    <w:p w14:paraId="21590FC2" w14:textId="77777777" w:rsidR="00091142" w:rsidRDefault="00091142" w:rsidP="0004487C">
      <w:pPr>
        <w:pStyle w:val="Nornal"/>
        <w:rPr>
          <w:rFonts w:asciiTheme="minorHAnsi" w:hAnsiTheme="minorHAnsi" w:cstheme="minorHAnsi"/>
          <w:sz w:val="24"/>
          <w:szCs w:val="24"/>
        </w:rPr>
      </w:pPr>
    </w:p>
    <w:p w14:paraId="4E7EA496" w14:textId="77777777" w:rsidR="00091142" w:rsidRDefault="00091142" w:rsidP="0004487C">
      <w:pPr>
        <w:pStyle w:val="Nornal"/>
        <w:rPr>
          <w:rFonts w:asciiTheme="minorHAnsi" w:hAnsiTheme="minorHAnsi" w:cstheme="minorHAnsi"/>
          <w:sz w:val="24"/>
          <w:szCs w:val="24"/>
        </w:rPr>
      </w:pPr>
    </w:p>
    <w:p w14:paraId="31995A2C" w14:textId="77777777" w:rsidR="00091142" w:rsidRDefault="00091142" w:rsidP="0004487C">
      <w:pPr>
        <w:pStyle w:val="Nornal"/>
        <w:rPr>
          <w:rFonts w:asciiTheme="minorHAnsi" w:hAnsiTheme="minorHAnsi" w:cstheme="minorHAnsi"/>
          <w:sz w:val="24"/>
          <w:szCs w:val="24"/>
        </w:rPr>
      </w:pPr>
    </w:p>
    <w:p w14:paraId="22DC2754" w14:textId="77777777" w:rsidR="00091142" w:rsidRDefault="00091142" w:rsidP="0004487C">
      <w:pPr>
        <w:pStyle w:val="Nornal"/>
        <w:rPr>
          <w:rFonts w:asciiTheme="minorHAnsi" w:hAnsiTheme="minorHAnsi" w:cstheme="minorHAnsi"/>
          <w:sz w:val="24"/>
          <w:szCs w:val="24"/>
        </w:rPr>
      </w:pPr>
    </w:p>
    <w:p w14:paraId="34CCC6B9" w14:textId="77777777" w:rsidR="00091142" w:rsidRDefault="00091142" w:rsidP="0004487C">
      <w:pPr>
        <w:pStyle w:val="Nornal"/>
        <w:rPr>
          <w:rFonts w:asciiTheme="minorHAnsi" w:hAnsiTheme="minorHAnsi" w:cstheme="minorHAnsi"/>
          <w:sz w:val="24"/>
          <w:szCs w:val="24"/>
        </w:rPr>
      </w:pPr>
    </w:p>
    <w:p w14:paraId="59771358" w14:textId="77777777" w:rsidR="00091142" w:rsidRDefault="00091142" w:rsidP="0004487C">
      <w:pPr>
        <w:pStyle w:val="Nornal"/>
        <w:rPr>
          <w:rFonts w:asciiTheme="minorHAnsi" w:hAnsiTheme="minorHAnsi" w:cstheme="minorHAnsi"/>
          <w:sz w:val="24"/>
          <w:szCs w:val="24"/>
        </w:rPr>
      </w:pPr>
    </w:p>
    <w:p w14:paraId="268A3AB7" w14:textId="77777777" w:rsidR="00091142" w:rsidRDefault="00091142" w:rsidP="0004487C">
      <w:pPr>
        <w:pStyle w:val="Nornal"/>
        <w:rPr>
          <w:rFonts w:asciiTheme="minorHAnsi" w:hAnsiTheme="minorHAnsi" w:cstheme="minorHAnsi"/>
          <w:sz w:val="24"/>
          <w:szCs w:val="24"/>
        </w:rPr>
      </w:pPr>
    </w:p>
    <w:p w14:paraId="07D71AB5" w14:textId="77777777" w:rsidR="00091142" w:rsidRDefault="00091142" w:rsidP="0004487C">
      <w:pPr>
        <w:pStyle w:val="Nornal"/>
        <w:rPr>
          <w:rFonts w:asciiTheme="minorHAnsi" w:hAnsiTheme="minorHAnsi" w:cstheme="minorHAnsi"/>
          <w:sz w:val="24"/>
          <w:szCs w:val="24"/>
        </w:rPr>
      </w:pPr>
    </w:p>
    <w:p w14:paraId="10AA4538" w14:textId="77777777" w:rsidR="00964115" w:rsidRDefault="00964115" w:rsidP="0004487C">
      <w:pPr>
        <w:pStyle w:val="Nornal"/>
        <w:rPr>
          <w:rFonts w:asciiTheme="minorHAnsi" w:hAnsiTheme="minorHAnsi" w:cstheme="minorHAnsi"/>
          <w:sz w:val="24"/>
          <w:szCs w:val="24"/>
        </w:rPr>
      </w:pPr>
    </w:p>
    <w:p w14:paraId="5F8911F8" w14:textId="0D5EF9BB" w:rsidR="0004487C" w:rsidRPr="009733AB" w:rsidRDefault="0004487C" w:rsidP="009733AB">
      <w:pPr>
        <w:pStyle w:val="TableStyle2"/>
        <w:rPr>
          <w:color w:val="4472C4" w:themeColor="accent1"/>
          <w:sz w:val="24"/>
          <w:szCs w:val="24"/>
        </w:rPr>
      </w:pPr>
    </w:p>
    <w:p w14:paraId="2B6E8B00" w14:textId="4D214AFB"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I want to introduce workforce planning in my organisation but I’m unsure which technique/s to use. Could you evaluate the techniques used to support the process of workforce planning? (AC 2.2)</w:t>
      </w:r>
      <w:r w:rsidR="009733AB">
        <w:rPr>
          <w:rFonts w:asciiTheme="minorHAnsi" w:hAnsiTheme="minorHAnsi" w:cstheme="minorHAnsi"/>
          <w:sz w:val="24"/>
          <w:szCs w:val="24"/>
        </w:rPr>
        <w:t xml:space="preserve"> </w:t>
      </w:r>
    </w:p>
    <w:p w14:paraId="7EDF029D" w14:textId="602DF36C" w:rsidR="00E11851" w:rsidRDefault="004D1DDA" w:rsidP="00AF0854">
      <w:pPr>
        <w:rPr>
          <w:rFonts w:cstheme="minorHAnsi"/>
          <w:sz w:val="24"/>
          <w:szCs w:val="24"/>
        </w:rPr>
      </w:pPr>
      <w:r>
        <w:rPr>
          <w:rFonts w:cstheme="minorHAnsi"/>
          <w:sz w:val="24"/>
          <w:szCs w:val="24"/>
        </w:rPr>
        <w:t xml:space="preserve">Workforce planning does not have to be complicated. </w:t>
      </w:r>
    </w:p>
    <w:p w14:paraId="7A6874A7" w14:textId="3EF06D85" w:rsidR="004D1DDA" w:rsidRDefault="00346C70" w:rsidP="00AF0854">
      <w:pPr>
        <w:rPr>
          <w:rFonts w:cstheme="minorHAnsi"/>
          <w:color w:val="202020"/>
          <w:sz w:val="24"/>
          <w:szCs w:val="24"/>
          <w:shd w:val="clear" w:color="auto" w:fill="FFFFFF"/>
        </w:rPr>
      </w:pPr>
      <w:r>
        <w:rPr>
          <w:rFonts w:cstheme="minorHAnsi"/>
          <w:sz w:val="24"/>
          <w:szCs w:val="24"/>
        </w:rPr>
        <w:t>CIPD (2023) summarises that ‘</w:t>
      </w:r>
      <w:r w:rsidRPr="00346C70">
        <w:rPr>
          <w:rFonts w:cstheme="minorHAnsi"/>
          <w:color w:val="202020"/>
          <w:sz w:val="24"/>
          <w:szCs w:val="24"/>
          <w:shd w:val="clear" w:color="auto" w:fill="FFFFFF"/>
        </w:rPr>
        <w:t>Workforce planning is about generating information, analysing it to inform future demand for people and skills, and translating that into a set of actions that will develop and build on the existing workforce to meet that demand.</w:t>
      </w:r>
      <w:r>
        <w:rPr>
          <w:rFonts w:cstheme="minorHAnsi"/>
          <w:color w:val="202020"/>
          <w:sz w:val="24"/>
          <w:szCs w:val="24"/>
          <w:shd w:val="clear" w:color="auto" w:fill="FFFFFF"/>
        </w:rPr>
        <w:t xml:space="preserve">’ </w:t>
      </w:r>
    </w:p>
    <w:p w14:paraId="4E7E6490" w14:textId="16B0DDC1" w:rsidR="009A2137" w:rsidRDefault="00B64A73" w:rsidP="00AF0854">
      <w:pPr>
        <w:rPr>
          <w:rFonts w:cstheme="minorHAnsi"/>
          <w:color w:val="202020"/>
          <w:sz w:val="24"/>
          <w:szCs w:val="24"/>
          <w:shd w:val="clear" w:color="auto" w:fill="FFFFFF"/>
        </w:rPr>
      </w:pPr>
      <w:r>
        <w:rPr>
          <w:rFonts w:cstheme="minorHAnsi"/>
          <w:color w:val="202020"/>
          <w:sz w:val="24"/>
          <w:szCs w:val="24"/>
          <w:shd w:val="clear" w:color="auto" w:fill="FFFFFF"/>
        </w:rPr>
        <w:t>The main stages of the workforce planning process are outlined in the diagram below</w:t>
      </w:r>
      <w:r w:rsidR="00287F59">
        <w:rPr>
          <w:rFonts w:cstheme="minorHAnsi"/>
          <w:color w:val="202020"/>
          <w:sz w:val="24"/>
          <w:szCs w:val="24"/>
          <w:shd w:val="clear" w:color="auto" w:fill="FFFFFF"/>
        </w:rPr>
        <w:t xml:space="preserve"> and should involve stakeholders from all areas of the business. The process should be </w:t>
      </w:r>
      <w:r w:rsidR="009A2588">
        <w:rPr>
          <w:rFonts w:cstheme="minorHAnsi"/>
          <w:color w:val="202020"/>
          <w:sz w:val="24"/>
          <w:szCs w:val="24"/>
          <w:shd w:val="clear" w:color="auto" w:fill="FFFFFF"/>
        </w:rPr>
        <w:t xml:space="preserve">engaging and influenced by all. </w:t>
      </w:r>
      <w:r w:rsidR="00287F59">
        <w:rPr>
          <w:rFonts w:cstheme="minorHAnsi"/>
          <w:color w:val="202020"/>
          <w:sz w:val="24"/>
          <w:szCs w:val="24"/>
          <w:shd w:val="clear" w:color="auto" w:fill="FFFFFF"/>
        </w:rPr>
        <w:t xml:space="preserve"> </w:t>
      </w:r>
    </w:p>
    <w:p w14:paraId="0494763D" w14:textId="67E709BF" w:rsidR="008F189C" w:rsidRDefault="009A2137" w:rsidP="00AF0854">
      <w:pPr>
        <w:rPr>
          <w:rFonts w:cstheme="minorHAnsi"/>
          <w:color w:val="202020"/>
          <w:sz w:val="24"/>
          <w:szCs w:val="24"/>
          <w:shd w:val="clear" w:color="auto" w:fill="FFFFFF"/>
        </w:rPr>
      </w:pPr>
      <w:r>
        <w:rPr>
          <w:noProof/>
        </w:rPr>
        <w:drawing>
          <wp:inline distT="0" distB="0" distL="0" distR="0" wp14:anchorId="256DDE5F" wp14:editId="32E95B4C">
            <wp:extent cx="2305050" cy="2044700"/>
            <wp:effectExtent l="0" t="0" r="0" b="0"/>
            <wp:docPr id="1147720301" name="Picture 1" descr="A diagram of a workforce plann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20301" name="Picture 1" descr="A diagram of a workforce planning process&#10;&#10;Description automatically generated"/>
                    <pic:cNvPicPr/>
                  </pic:nvPicPr>
                  <pic:blipFill>
                    <a:blip r:embed="rId6"/>
                    <a:stretch>
                      <a:fillRect/>
                    </a:stretch>
                  </pic:blipFill>
                  <pic:spPr>
                    <a:xfrm>
                      <a:off x="0" y="0"/>
                      <a:ext cx="2318789" cy="2056887"/>
                    </a:xfrm>
                    <a:prstGeom prst="rect">
                      <a:avLst/>
                    </a:prstGeom>
                  </pic:spPr>
                </pic:pic>
              </a:graphicData>
            </a:graphic>
          </wp:inline>
        </w:drawing>
      </w:r>
    </w:p>
    <w:p w14:paraId="38FD7B4E" w14:textId="0141DAC0" w:rsidR="008F189C" w:rsidRPr="00722C50" w:rsidRDefault="009A2137" w:rsidP="00AF0854">
      <w:pPr>
        <w:rPr>
          <w:rFonts w:cstheme="minorHAnsi"/>
          <w:color w:val="202020"/>
          <w:sz w:val="20"/>
          <w:szCs w:val="20"/>
          <w:shd w:val="clear" w:color="auto" w:fill="FFFFFF"/>
        </w:rPr>
      </w:pPr>
      <w:r w:rsidRPr="009A2137">
        <w:rPr>
          <w:rFonts w:cstheme="minorHAnsi"/>
          <w:color w:val="202020"/>
          <w:sz w:val="20"/>
          <w:szCs w:val="20"/>
          <w:shd w:val="clear" w:color="auto" w:fill="FFFFFF"/>
        </w:rPr>
        <w:t xml:space="preserve">Diagram from CIPD (2023). </w:t>
      </w:r>
    </w:p>
    <w:p w14:paraId="0DF0B870" w14:textId="13CC68EA" w:rsidR="001F3C6E" w:rsidRDefault="009A2588" w:rsidP="00AF0854">
      <w:pPr>
        <w:rPr>
          <w:rFonts w:cstheme="minorHAnsi"/>
          <w:color w:val="202020"/>
          <w:sz w:val="24"/>
          <w:szCs w:val="24"/>
          <w:shd w:val="clear" w:color="auto" w:fill="FFFFFF"/>
        </w:rPr>
      </w:pPr>
      <w:proofErr w:type="spellStart"/>
      <w:r>
        <w:rPr>
          <w:rFonts w:cstheme="minorHAnsi"/>
          <w:color w:val="202020"/>
          <w:sz w:val="24"/>
          <w:szCs w:val="24"/>
          <w:shd w:val="clear" w:color="auto" w:fill="FFFFFF"/>
        </w:rPr>
        <w:t>Its</w:t>
      </w:r>
      <w:proofErr w:type="spellEnd"/>
      <w:r>
        <w:rPr>
          <w:rFonts w:cstheme="minorHAnsi"/>
          <w:color w:val="202020"/>
          <w:sz w:val="24"/>
          <w:szCs w:val="24"/>
          <w:shd w:val="clear" w:color="auto" w:fill="FFFFFF"/>
        </w:rPr>
        <w:t xml:space="preserve"> important to ask questions of the organisation on the initial stage, including questions around technology and future developments. </w:t>
      </w:r>
      <w:r w:rsidR="0087281F">
        <w:rPr>
          <w:rFonts w:cstheme="minorHAnsi"/>
          <w:color w:val="202020"/>
          <w:sz w:val="24"/>
          <w:szCs w:val="24"/>
          <w:shd w:val="clear" w:color="auto" w:fill="FFFFFF"/>
        </w:rPr>
        <w:t xml:space="preserve">The next stage is around analysing the workforce. Use colleague feedback along with other data to draw conclusions. </w:t>
      </w:r>
      <w:r w:rsidR="00AD0DE4">
        <w:rPr>
          <w:rFonts w:cstheme="minorHAnsi"/>
          <w:color w:val="202020"/>
          <w:sz w:val="24"/>
          <w:szCs w:val="24"/>
          <w:shd w:val="clear" w:color="auto" w:fill="FFFFFF"/>
        </w:rPr>
        <w:t xml:space="preserve">What is the current attrition rate? Will this change? </w:t>
      </w:r>
      <w:r w:rsidR="0087281F">
        <w:rPr>
          <w:rFonts w:cstheme="minorHAnsi"/>
          <w:color w:val="202020"/>
          <w:sz w:val="24"/>
          <w:szCs w:val="24"/>
          <w:shd w:val="clear" w:color="auto" w:fill="FFFFFF"/>
        </w:rPr>
        <w:t xml:space="preserve">The third </w:t>
      </w:r>
      <w:r w:rsidR="00082FD5">
        <w:rPr>
          <w:rFonts w:cstheme="minorHAnsi"/>
          <w:color w:val="202020"/>
          <w:sz w:val="24"/>
          <w:szCs w:val="24"/>
          <w:shd w:val="clear" w:color="auto" w:fill="FFFFFF"/>
        </w:rPr>
        <w:t>s</w:t>
      </w:r>
      <w:r w:rsidR="0087281F">
        <w:rPr>
          <w:rFonts w:cstheme="minorHAnsi"/>
          <w:color w:val="202020"/>
          <w:sz w:val="24"/>
          <w:szCs w:val="24"/>
          <w:shd w:val="clear" w:color="auto" w:fill="FFFFFF"/>
        </w:rPr>
        <w:t xml:space="preserve">tage is </w:t>
      </w:r>
      <w:r w:rsidR="00082FD5">
        <w:rPr>
          <w:rFonts w:cstheme="minorHAnsi"/>
          <w:color w:val="202020"/>
          <w:sz w:val="24"/>
          <w:szCs w:val="24"/>
          <w:shd w:val="clear" w:color="auto" w:fill="FFFFFF"/>
        </w:rPr>
        <w:t xml:space="preserve">to determine future needs. Question the industry and future skills needs for example. </w:t>
      </w:r>
      <w:r w:rsidR="00B05CA5">
        <w:rPr>
          <w:rFonts w:cstheme="minorHAnsi"/>
          <w:color w:val="202020"/>
          <w:sz w:val="24"/>
          <w:szCs w:val="24"/>
          <w:shd w:val="clear" w:color="auto" w:fill="FFFFFF"/>
        </w:rPr>
        <w:t xml:space="preserve">A PESTEL analysis would work well here to </w:t>
      </w:r>
      <w:r w:rsidR="00A14913">
        <w:rPr>
          <w:rFonts w:cstheme="minorHAnsi"/>
          <w:color w:val="202020"/>
          <w:sz w:val="24"/>
          <w:szCs w:val="24"/>
          <w:shd w:val="clear" w:color="auto" w:fill="FFFFFF"/>
        </w:rPr>
        <w:t>help identify external factors that could affect future needs</w:t>
      </w:r>
      <w:r w:rsidR="00AC65C7">
        <w:rPr>
          <w:rFonts w:cstheme="minorHAnsi"/>
          <w:color w:val="202020"/>
          <w:sz w:val="24"/>
          <w:szCs w:val="24"/>
          <w:shd w:val="clear" w:color="auto" w:fill="FFFFFF"/>
        </w:rPr>
        <w:t xml:space="preserve"> such as future demand</w:t>
      </w:r>
      <w:r w:rsidR="00A14913">
        <w:rPr>
          <w:rFonts w:cstheme="minorHAnsi"/>
          <w:color w:val="202020"/>
          <w:sz w:val="24"/>
          <w:szCs w:val="24"/>
          <w:shd w:val="clear" w:color="auto" w:fill="FFFFFF"/>
        </w:rPr>
        <w:t xml:space="preserve">. Identifying gaps in </w:t>
      </w:r>
      <w:r w:rsidR="00393B24">
        <w:rPr>
          <w:rFonts w:cstheme="minorHAnsi"/>
          <w:color w:val="202020"/>
          <w:sz w:val="24"/>
          <w:szCs w:val="24"/>
          <w:shd w:val="clear" w:color="auto" w:fill="FFFFFF"/>
        </w:rPr>
        <w:t xml:space="preserve">workforce skills is next and understanding what needs will change in the future. Do the current staff need </w:t>
      </w:r>
      <w:r w:rsidR="005A686A">
        <w:rPr>
          <w:rFonts w:cstheme="minorHAnsi"/>
          <w:color w:val="202020"/>
          <w:sz w:val="24"/>
          <w:szCs w:val="24"/>
          <w:shd w:val="clear" w:color="auto" w:fill="FFFFFF"/>
        </w:rPr>
        <w:t xml:space="preserve">further digital awareness? Will recruiting for these be straightforward? The </w:t>
      </w:r>
      <w:r w:rsidR="001F3C6E">
        <w:rPr>
          <w:rFonts w:cstheme="minorHAnsi"/>
          <w:color w:val="202020"/>
          <w:sz w:val="24"/>
          <w:szCs w:val="24"/>
          <w:shd w:val="clear" w:color="auto" w:fill="FFFFFF"/>
        </w:rPr>
        <w:t xml:space="preserve">next two stages are to develop the action plan and monitor and evaluate the plans. </w:t>
      </w:r>
      <w:r w:rsidR="005A686A">
        <w:rPr>
          <w:rFonts w:cstheme="minorHAnsi"/>
          <w:color w:val="202020"/>
          <w:sz w:val="24"/>
          <w:szCs w:val="24"/>
          <w:shd w:val="clear" w:color="auto" w:fill="FFFFFF"/>
        </w:rPr>
        <w:t xml:space="preserve"> </w:t>
      </w:r>
    </w:p>
    <w:p w14:paraId="586F6CAD" w14:textId="65A89572" w:rsidR="0004487C" w:rsidRDefault="00C5157C" w:rsidP="0004487C">
      <w:pPr>
        <w:pStyle w:val="Nornal"/>
        <w:rPr>
          <w:rFonts w:asciiTheme="minorHAnsi" w:hAnsiTheme="minorHAnsi" w:cstheme="minorHAnsi"/>
          <w:sz w:val="24"/>
          <w:szCs w:val="24"/>
        </w:rPr>
      </w:pPr>
      <w:r>
        <w:rPr>
          <w:rFonts w:asciiTheme="minorHAnsi" w:hAnsiTheme="minorHAnsi" w:cstheme="minorHAnsi"/>
          <w:sz w:val="24"/>
          <w:szCs w:val="24"/>
        </w:rPr>
        <w:t>Implementing workforce planning takes time and to be successful, needs collaboration, buy in</w:t>
      </w:r>
      <w:r w:rsidR="00A503D6">
        <w:rPr>
          <w:rFonts w:asciiTheme="minorHAnsi" w:hAnsiTheme="minorHAnsi" w:cstheme="minorHAnsi"/>
          <w:sz w:val="24"/>
          <w:szCs w:val="24"/>
        </w:rPr>
        <w:t xml:space="preserve">, a clear allocation of roles, support to managers, a </w:t>
      </w:r>
      <w:r w:rsidR="00B26722">
        <w:rPr>
          <w:rFonts w:asciiTheme="minorHAnsi" w:hAnsiTheme="minorHAnsi" w:cstheme="minorHAnsi"/>
          <w:sz w:val="24"/>
          <w:szCs w:val="24"/>
        </w:rPr>
        <w:t>hands-on</w:t>
      </w:r>
      <w:r w:rsidR="00A503D6">
        <w:rPr>
          <w:rFonts w:asciiTheme="minorHAnsi" w:hAnsiTheme="minorHAnsi" w:cstheme="minorHAnsi"/>
          <w:sz w:val="24"/>
          <w:szCs w:val="24"/>
        </w:rPr>
        <w:t xml:space="preserve"> approach</w:t>
      </w:r>
      <w:r w:rsidR="006A7612">
        <w:rPr>
          <w:rFonts w:asciiTheme="minorHAnsi" w:hAnsiTheme="minorHAnsi" w:cstheme="minorHAnsi"/>
          <w:sz w:val="24"/>
          <w:szCs w:val="24"/>
        </w:rPr>
        <w:t>,</w:t>
      </w:r>
      <w:r w:rsidR="00A503D6">
        <w:rPr>
          <w:rFonts w:asciiTheme="minorHAnsi" w:hAnsiTheme="minorHAnsi" w:cstheme="minorHAnsi"/>
          <w:sz w:val="24"/>
          <w:szCs w:val="24"/>
        </w:rPr>
        <w:t xml:space="preserve"> staying close to the lessons learnt </w:t>
      </w:r>
      <w:r w:rsidR="00D033C2">
        <w:rPr>
          <w:rFonts w:asciiTheme="minorHAnsi" w:hAnsiTheme="minorHAnsi" w:cstheme="minorHAnsi"/>
          <w:sz w:val="24"/>
          <w:szCs w:val="24"/>
        </w:rPr>
        <w:t>whilst keeping data safe</w:t>
      </w:r>
      <w:r w:rsidR="006A7612">
        <w:rPr>
          <w:rFonts w:asciiTheme="minorHAnsi" w:hAnsiTheme="minorHAnsi" w:cstheme="minorHAnsi"/>
          <w:sz w:val="24"/>
          <w:szCs w:val="24"/>
        </w:rPr>
        <w:t>,</w:t>
      </w:r>
      <w:r w:rsidR="00D033C2">
        <w:rPr>
          <w:rFonts w:asciiTheme="minorHAnsi" w:hAnsiTheme="minorHAnsi" w:cstheme="minorHAnsi"/>
          <w:sz w:val="24"/>
          <w:szCs w:val="24"/>
        </w:rPr>
        <w:t xml:space="preserve"> for example, joiners and leavers</w:t>
      </w:r>
      <w:r w:rsidR="006A7612">
        <w:rPr>
          <w:rFonts w:asciiTheme="minorHAnsi" w:hAnsiTheme="minorHAnsi" w:cstheme="minorHAnsi"/>
          <w:sz w:val="24"/>
          <w:szCs w:val="24"/>
        </w:rPr>
        <w:t xml:space="preserve"> data</w:t>
      </w:r>
      <w:r w:rsidR="00D033C2">
        <w:rPr>
          <w:rFonts w:asciiTheme="minorHAnsi" w:hAnsiTheme="minorHAnsi" w:cstheme="minorHAnsi"/>
          <w:sz w:val="24"/>
          <w:szCs w:val="24"/>
        </w:rPr>
        <w:t>, for the organisation to reflect and learn from it</w:t>
      </w:r>
      <w:r w:rsidR="00D033C2" w:rsidRPr="00E35EBF">
        <w:rPr>
          <w:rFonts w:asciiTheme="minorHAnsi" w:hAnsiTheme="minorHAnsi" w:cstheme="minorHAnsi"/>
          <w:sz w:val="24"/>
          <w:szCs w:val="24"/>
        </w:rPr>
        <w:t xml:space="preserve">. </w:t>
      </w:r>
      <w:r w:rsidR="00E35EBF" w:rsidRPr="00E35EBF">
        <w:rPr>
          <w:rFonts w:asciiTheme="minorHAnsi" w:hAnsiTheme="minorHAnsi" w:cstheme="minorHAnsi"/>
          <w:sz w:val="24"/>
          <w:szCs w:val="24"/>
          <w:shd w:val="clear" w:color="auto" w:fill="FFFFFF"/>
        </w:rPr>
        <w:t>(CIPD, 2023)</w:t>
      </w:r>
    </w:p>
    <w:p w14:paraId="7E00C65B" w14:textId="77777777" w:rsidR="00A772C2" w:rsidRDefault="00A772C2" w:rsidP="0004487C">
      <w:pPr>
        <w:pStyle w:val="Nornal"/>
        <w:rPr>
          <w:rFonts w:asciiTheme="minorHAnsi" w:hAnsiTheme="minorHAnsi" w:cstheme="minorHAnsi"/>
          <w:sz w:val="24"/>
          <w:szCs w:val="24"/>
        </w:rPr>
      </w:pPr>
    </w:p>
    <w:p w14:paraId="2166989C" w14:textId="77777777" w:rsidR="00A772C2" w:rsidRDefault="00A772C2" w:rsidP="0004487C">
      <w:pPr>
        <w:pStyle w:val="Nornal"/>
        <w:rPr>
          <w:rFonts w:asciiTheme="minorHAnsi" w:hAnsiTheme="minorHAnsi" w:cstheme="minorHAnsi"/>
          <w:sz w:val="24"/>
          <w:szCs w:val="24"/>
        </w:rPr>
      </w:pPr>
    </w:p>
    <w:p w14:paraId="639FE630" w14:textId="77777777" w:rsidR="00980BA0" w:rsidRDefault="00980BA0" w:rsidP="0004487C">
      <w:pPr>
        <w:pStyle w:val="Nornal"/>
        <w:rPr>
          <w:rFonts w:asciiTheme="minorHAnsi" w:hAnsiTheme="minorHAnsi" w:cstheme="minorHAnsi"/>
          <w:sz w:val="24"/>
          <w:szCs w:val="24"/>
        </w:rPr>
      </w:pPr>
    </w:p>
    <w:p w14:paraId="670C1269" w14:textId="77777777" w:rsidR="0004487C" w:rsidRPr="00323C22" w:rsidRDefault="0004487C" w:rsidP="0004487C">
      <w:pPr>
        <w:pStyle w:val="Nornal"/>
        <w:rPr>
          <w:rFonts w:asciiTheme="minorHAnsi" w:hAnsiTheme="minorHAnsi" w:cstheme="minorHAnsi"/>
          <w:sz w:val="24"/>
          <w:szCs w:val="24"/>
        </w:rPr>
      </w:pPr>
    </w:p>
    <w:p w14:paraId="4AD74F9F" w14:textId="6961E670"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Could you explain two approaches to succession and contingency planning aimed at mitigating workforce risks? (AC 2.3)</w:t>
      </w:r>
      <w:r w:rsidR="0089606A">
        <w:rPr>
          <w:rFonts w:asciiTheme="minorHAnsi" w:hAnsiTheme="minorHAnsi" w:cstheme="minorHAnsi"/>
          <w:sz w:val="24"/>
          <w:szCs w:val="24"/>
        </w:rPr>
        <w:t xml:space="preserve"> </w:t>
      </w:r>
    </w:p>
    <w:p w14:paraId="7348AEC6" w14:textId="2ECAEE2E" w:rsidR="0004487C" w:rsidRPr="007531F8" w:rsidRDefault="00B94E9D" w:rsidP="00DB22F1">
      <w:pPr>
        <w:pStyle w:val="Nornal"/>
        <w:spacing w:before="240"/>
        <w:rPr>
          <w:rFonts w:asciiTheme="minorHAnsi" w:hAnsiTheme="minorHAnsi" w:cstheme="minorHAnsi"/>
          <w:sz w:val="24"/>
          <w:szCs w:val="24"/>
          <w:shd w:val="clear" w:color="auto" w:fill="FFFFFF"/>
        </w:rPr>
      </w:pPr>
      <w:r w:rsidRPr="007531F8">
        <w:rPr>
          <w:rFonts w:asciiTheme="minorHAnsi" w:hAnsiTheme="minorHAnsi" w:cstheme="minorHAnsi"/>
          <w:sz w:val="24"/>
          <w:szCs w:val="24"/>
          <w:shd w:val="clear" w:color="auto" w:fill="FFFFFF"/>
        </w:rPr>
        <w:t>Identifying who has the potential to be a future leader of your business is one of the biggest challenges facing HR and talent practitioners (</w:t>
      </w:r>
      <w:r w:rsidR="00DB22F1" w:rsidRPr="007531F8">
        <w:rPr>
          <w:rFonts w:asciiTheme="minorHAnsi" w:hAnsiTheme="minorHAnsi" w:cstheme="minorHAnsi"/>
          <w:sz w:val="24"/>
          <w:szCs w:val="24"/>
          <w:shd w:val="clear" w:color="auto" w:fill="FFFFFF"/>
        </w:rPr>
        <w:t>August 2021, n.d.)</w:t>
      </w:r>
      <w:r w:rsidR="00E17D76" w:rsidRPr="007531F8">
        <w:rPr>
          <w:rFonts w:asciiTheme="minorHAnsi" w:hAnsiTheme="minorHAnsi" w:cstheme="minorHAnsi"/>
          <w:sz w:val="24"/>
          <w:szCs w:val="24"/>
          <w:shd w:val="clear" w:color="auto" w:fill="FFFFFF"/>
        </w:rPr>
        <w:t xml:space="preserve">. Succession planning is the process through which an organisation </w:t>
      </w:r>
      <w:r w:rsidR="00F335D9" w:rsidRPr="007531F8">
        <w:rPr>
          <w:rFonts w:asciiTheme="minorHAnsi" w:hAnsiTheme="minorHAnsi" w:cstheme="minorHAnsi"/>
          <w:sz w:val="24"/>
          <w:szCs w:val="24"/>
          <w:shd w:val="clear" w:color="auto" w:fill="FFFFFF"/>
        </w:rPr>
        <w:t xml:space="preserve">works to identify individuals who can take up roles, when called upon. </w:t>
      </w:r>
      <w:r w:rsidR="00FF5847" w:rsidRPr="007531F8">
        <w:rPr>
          <w:rFonts w:asciiTheme="minorHAnsi" w:hAnsiTheme="minorHAnsi" w:cstheme="minorHAnsi"/>
          <w:sz w:val="24"/>
          <w:szCs w:val="24"/>
          <w:shd w:val="clear" w:color="auto" w:fill="FFFFFF"/>
        </w:rPr>
        <w:t xml:space="preserve">There are formal and informal approaches to succession planning, most organisations will have a place for both. </w:t>
      </w:r>
    </w:p>
    <w:p w14:paraId="134A3896" w14:textId="460934E8" w:rsidR="00B068AD" w:rsidRPr="007531F8" w:rsidRDefault="00B068AD" w:rsidP="00DB22F1">
      <w:pPr>
        <w:pStyle w:val="Nornal"/>
        <w:spacing w:before="240"/>
        <w:rPr>
          <w:rFonts w:asciiTheme="minorHAnsi" w:hAnsiTheme="minorHAnsi" w:cstheme="minorHAnsi"/>
          <w:sz w:val="24"/>
          <w:szCs w:val="24"/>
          <w:shd w:val="clear" w:color="auto" w:fill="FFFFFF"/>
        </w:rPr>
      </w:pPr>
      <w:r w:rsidRPr="007531F8">
        <w:rPr>
          <w:rFonts w:asciiTheme="minorHAnsi" w:hAnsiTheme="minorHAnsi" w:cstheme="minorHAnsi"/>
          <w:sz w:val="24"/>
          <w:szCs w:val="24"/>
          <w:shd w:val="clear" w:color="auto" w:fill="FFFFFF"/>
        </w:rPr>
        <w:t xml:space="preserve">One approach to support succession planning is the use of appraisals. This is an inclusive approach and allows the colleague to voice their desire to </w:t>
      </w:r>
      <w:r w:rsidR="00ED67C6" w:rsidRPr="007531F8">
        <w:rPr>
          <w:rFonts w:asciiTheme="minorHAnsi" w:hAnsiTheme="minorHAnsi" w:cstheme="minorHAnsi"/>
          <w:sz w:val="24"/>
          <w:szCs w:val="24"/>
          <w:shd w:val="clear" w:color="auto" w:fill="FFFFFF"/>
        </w:rPr>
        <w:t xml:space="preserve">progress. Appraisals are reflective too so will facilitate a discussion around skills </w:t>
      </w:r>
      <w:r w:rsidR="00317221" w:rsidRPr="007531F8">
        <w:rPr>
          <w:rFonts w:asciiTheme="minorHAnsi" w:hAnsiTheme="minorHAnsi" w:cstheme="minorHAnsi"/>
          <w:sz w:val="24"/>
          <w:szCs w:val="24"/>
          <w:shd w:val="clear" w:color="auto" w:fill="FFFFFF"/>
        </w:rPr>
        <w:t xml:space="preserve">and future development needs. With the opportunity to discuss development and training </w:t>
      </w:r>
      <w:r w:rsidR="00CE7FC5" w:rsidRPr="007531F8">
        <w:rPr>
          <w:rFonts w:asciiTheme="minorHAnsi" w:hAnsiTheme="minorHAnsi" w:cstheme="minorHAnsi"/>
          <w:sz w:val="24"/>
          <w:szCs w:val="24"/>
          <w:shd w:val="clear" w:color="auto" w:fill="FFFFFF"/>
        </w:rPr>
        <w:t xml:space="preserve">potential with individuals, it mitigates the risk of the individual looking for roles elsewhere. </w:t>
      </w:r>
    </w:p>
    <w:p w14:paraId="20365F08" w14:textId="69AF5088" w:rsidR="00CE7FC5" w:rsidRPr="007531F8" w:rsidRDefault="004372AB" w:rsidP="00DB22F1">
      <w:pPr>
        <w:pStyle w:val="Nornal"/>
        <w:spacing w:before="240"/>
        <w:rPr>
          <w:rFonts w:asciiTheme="minorHAnsi" w:hAnsiTheme="minorHAnsi" w:cstheme="minorHAnsi"/>
          <w:sz w:val="24"/>
          <w:szCs w:val="24"/>
          <w:shd w:val="clear" w:color="auto" w:fill="FFFFFF"/>
        </w:rPr>
      </w:pPr>
      <w:r w:rsidRPr="007531F8">
        <w:rPr>
          <w:rFonts w:asciiTheme="minorHAnsi" w:hAnsiTheme="minorHAnsi" w:cstheme="minorHAnsi"/>
          <w:sz w:val="24"/>
          <w:szCs w:val="24"/>
          <w:shd w:val="clear" w:color="auto" w:fill="FFFFFF"/>
        </w:rPr>
        <w:t xml:space="preserve">Another </w:t>
      </w:r>
      <w:r w:rsidRPr="007531F8">
        <w:rPr>
          <w:rFonts w:asciiTheme="minorHAnsi" w:hAnsiTheme="minorHAnsi" w:cstheme="minorHAnsi"/>
          <w:strike/>
          <w:sz w:val="24"/>
          <w:szCs w:val="24"/>
          <w:shd w:val="clear" w:color="auto" w:fill="FFFFFF"/>
        </w:rPr>
        <w:t xml:space="preserve">useful </w:t>
      </w:r>
      <w:r w:rsidRPr="007531F8">
        <w:rPr>
          <w:rFonts w:asciiTheme="minorHAnsi" w:hAnsiTheme="minorHAnsi" w:cstheme="minorHAnsi"/>
          <w:sz w:val="24"/>
          <w:szCs w:val="24"/>
          <w:shd w:val="clear" w:color="auto" w:fill="FFFFFF"/>
        </w:rPr>
        <w:t xml:space="preserve">approach when considering succession planning is proactive development through secondments. This is moving an individual to a new role on a seconded basis to potentially upskill, make connections or </w:t>
      </w:r>
      <w:r w:rsidR="00684314" w:rsidRPr="007531F8">
        <w:rPr>
          <w:rFonts w:asciiTheme="minorHAnsi" w:hAnsiTheme="minorHAnsi" w:cstheme="minorHAnsi"/>
          <w:sz w:val="24"/>
          <w:szCs w:val="24"/>
          <w:shd w:val="clear" w:color="auto" w:fill="FFFFFF"/>
        </w:rPr>
        <w:t xml:space="preserve">develop in another area if the business. This approach works in keeping the individual feeling motivated whilst also sharing talent. </w:t>
      </w:r>
    </w:p>
    <w:p w14:paraId="7E54D069" w14:textId="11EDA97C" w:rsidR="00A45B0A" w:rsidRPr="007531F8" w:rsidRDefault="00E90AAD" w:rsidP="00242DF4">
      <w:pPr>
        <w:pStyle w:val="Nornal"/>
        <w:spacing w:before="240"/>
        <w:rPr>
          <w:rFonts w:asciiTheme="minorHAnsi" w:hAnsiTheme="minorHAnsi" w:cstheme="minorHAnsi"/>
          <w:sz w:val="24"/>
          <w:szCs w:val="24"/>
          <w:shd w:val="clear" w:color="auto" w:fill="FFFFFF"/>
        </w:rPr>
      </w:pPr>
      <w:r w:rsidRPr="007531F8">
        <w:rPr>
          <w:rFonts w:asciiTheme="minorHAnsi" w:hAnsiTheme="minorHAnsi" w:cstheme="minorHAnsi"/>
          <w:sz w:val="24"/>
          <w:szCs w:val="24"/>
          <w:shd w:val="clear" w:color="auto" w:fill="FFFFFF"/>
        </w:rPr>
        <w:t xml:space="preserve">People professionals can also </w:t>
      </w:r>
      <w:r w:rsidR="0075603E" w:rsidRPr="007531F8">
        <w:rPr>
          <w:rFonts w:asciiTheme="minorHAnsi" w:hAnsiTheme="minorHAnsi" w:cstheme="minorHAnsi"/>
          <w:sz w:val="24"/>
          <w:szCs w:val="24"/>
          <w:shd w:val="clear" w:color="auto" w:fill="FFFFFF"/>
        </w:rPr>
        <w:t xml:space="preserve">determine what training might be needed for the organisation for example, upskilling colleagues in digital platforms. This </w:t>
      </w:r>
      <w:r w:rsidR="00410467" w:rsidRPr="007531F8">
        <w:rPr>
          <w:rFonts w:asciiTheme="minorHAnsi" w:hAnsiTheme="minorHAnsi" w:cstheme="minorHAnsi"/>
          <w:sz w:val="24"/>
          <w:szCs w:val="24"/>
          <w:shd w:val="clear" w:color="auto" w:fill="FFFFFF"/>
        </w:rPr>
        <w:t xml:space="preserve">training will enhance existing </w:t>
      </w:r>
      <w:r w:rsidR="00242DF4" w:rsidRPr="007531F8">
        <w:rPr>
          <w:rFonts w:asciiTheme="minorHAnsi" w:hAnsiTheme="minorHAnsi" w:cstheme="minorHAnsi"/>
          <w:sz w:val="24"/>
          <w:szCs w:val="24"/>
          <w:shd w:val="clear" w:color="auto" w:fill="FFFFFF"/>
        </w:rPr>
        <w:t>colleagues’</w:t>
      </w:r>
      <w:r w:rsidR="00410467" w:rsidRPr="007531F8">
        <w:rPr>
          <w:rFonts w:asciiTheme="minorHAnsi" w:hAnsiTheme="minorHAnsi" w:cstheme="minorHAnsi"/>
          <w:sz w:val="24"/>
          <w:szCs w:val="24"/>
          <w:shd w:val="clear" w:color="auto" w:fill="FFFFFF"/>
        </w:rPr>
        <w:t xml:space="preserve"> skills and also </w:t>
      </w:r>
      <w:r w:rsidR="0030677C" w:rsidRPr="007531F8">
        <w:rPr>
          <w:rFonts w:asciiTheme="minorHAnsi" w:hAnsiTheme="minorHAnsi" w:cstheme="minorHAnsi"/>
          <w:sz w:val="24"/>
          <w:szCs w:val="24"/>
          <w:shd w:val="clear" w:color="auto" w:fill="FFFFFF"/>
        </w:rPr>
        <w:t xml:space="preserve">prepare for future needs. Customers will be serviced better with </w:t>
      </w:r>
      <w:r w:rsidR="00A45B0A" w:rsidRPr="007531F8">
        <w:rPr>
          <w:rFonts w:asciiTheme="minorHAnsi" w:hAnsiTheme="minorHAnsi" w:cstheme="minorHAnsi"/>
          <w:sz w:val="24"/>
          <w:szCs w:val="24"/>
          <w:shd w:val="clear" w:color="auto" w:fill="FFFFFF"/>
        </w:rPr>
        <w:t xml:space="preserve">adequately trained colleagues and colleagues will feel invested in, reducing the risk of attrition. </w:t>
      </w:r>
      <w:r w:rsidR="00460FE6" w:rsidRPr="007531F8">
        <w:rPr>
          <w:rFonts w:asciiTheme="minorHAnsi" w:hAnsiTheme="minorHAnsi" w:cstheme="minorHAnsi"/>
          <w:sz w:val="24"/>
          <w:szCs w:val="24"/>
        </w:rPr>
        <w:t xml:space="preserve">Approaches need to be diverse and </w:t>
      </w:r>
      <w:r w:rsidR="00EB359B" w:rsidRPr="007531F8">
        <w:rPr>
          <w:rFonts w:asciiTheme="minorHAnsi" w:hAnsiTheme="minorHAnsi" w:cstheme="minorHAnsi"/>
          <w:sz w:val="24"/>
          <w:szCs w:val="24"/>
        </w:rPr>
        <w:t>inclusive,</w:t>
      </w:r>
      <w:r w:rsidR="00460FE6" w:rsidRPr="007531F8">
        <w:rPr>
          <w:rFonts w:asciiTheme="minorHAnsi" w:hAnsiTheme="minorHAnsi" w:cstheme="minorHAnsi"/>
          <w:sz w:val="24"/>
          <w:szCs w:val="24"/>
        </w:rPr>
        <w:t xml:space="preserve"> and organisations will need to balance internal mobility with the need for external talent</w:t>
      </w:r>
      <w:r w:rsidR="0089606A" w:rsidRPr="007531F8">
        <w:rPr>
          <w:rFonts w:asciiTheme="minorHAnsi" w:hAnsiTheme="minorHAnsi" w:cstheme="minorHAnsi"/>
          <w:sz w:val="24"/>
          <w:szCs w:val="24"/>
        </w:rPr>
        <w:t xml:space="preserve"> (CIPD, 2023)</w:t>
      </w:r>
      <w:r w:rsidR="00460FE6" w:rsidRPr="007531F8">
        <w:rPr>
          <w:rFonts w:asciiTheme="minorHAnsi" w:hAnsiTheme="minorHAnsi" w:cstheme="minorHAnsi"/>
          <w:sz w:val="24"/>
          <w:szCs w:val="24"/>
        </w:rPr>
        <w:t xml:space="preserve">. </w:t>
      </w:r>
    </w:p>
    <w:p w14:paraId="07D561E4" w14:textId="6C0C385E" w:rsidR="0004487C" w:rsidRPr="00B2784E" w:rsidRDefault="009F28EA" w:rsidP="0004487C">
      <w:pPr>
        <w:pStyle w:val="Nornal"/>
        <w:rPr>
          <w:rFonts w:asciiTheme="minorHAnsi" w:hAnsiTheme="minorHAnsi" w:cstheme="minorHAnsi"/>
          <w:color w:val="FF0000"/>
          <w:sz w:val="24"/>
          <w:szCs w:val="24"/>
        </w:rPr>
      </w:pPr>
      <w:r w:rsidRPr="00B2784E">
        <w:rPr>
          <w:rFonts w:asciiTheme="minorHAnsi" w:hAnsiTheme="minorHAnsi" w:cstheme="minorHAnsi"/>
          <w:color w:val="FF0000"/>
          <w:sz w:val="24"/>
          <w:szCs w:val="24"/>
        </w:rPr>
        <w:t>Whilst succession planning is designed for the event of an individual leaving a</w:t>
      </w:r>
      <w:r w:rsidR="00990A88" w:rsidRPr="00B2784E">
        <w:rPr>
          <w:rFonts w:asciiTheme="minorHAnsi" w:hAnsiTheme="minorHAnsi" w:cstheme="minorHAnsi"/>
          <w:color w:val="FF0000"/>
          <w:sz w:val="24"/>
          <w:szCs w:val="24"/>
        </w:rPr>
        <w:t xml:space="preserve"> current</w:t>
      </w:r>
      <w:r w:rsidRPr="00B2784E">
        <w:rPr>
          <w:rFonts w:asciiTheme="minorHAnsi" w:hAnsiTheme="minorHAnsi" w:cstheme="minorHAnsi"/>
          <w:color w:val="FF0000"/>
          <w:sz w:val="24"/>
          <w:szCs w:val="24"/>
        </w:rPr>
        <w:t xml:space="preserve"> role, contingency planning is </w:t>
      </w:r>
      <w:r w:rsidR="00AB42FB" w:rsidRPr="00B2784E">
        <w:rPr>
          <w:rFonts w:asciiTheme="minorHAnsi" w:hAnsiTheme="minorHAnsi" w:cstheme="minorHAnsi"/>
          <w:color w:val="FF0000"/>
          <w:sz w:val="24"/>
          <w:szCs w:val="24"/>
        </w:rPr>
        <w:t xml:space="preserve">sometimes referred to as an organisation’s Plan B, </w:t>
      </w:r>
      <w:r w:rsidR="00B72C31" w:rsidRPr="00B2784E">
        <w:rPr>
          <w:rFonts w:asciiTheme="minorHAnsi" w:hAnsiTheme="minorHAnsi" w:cstheme="minorHAnsi"/>
          <w:color w:val="FF0000"/>
          <w:sz w:val="24"/>
          <w:szCs w:val="24"/>
        </w:rPr>
        <w:t xml:space="preserve">emergency plan, disaster recovery or risk management </w:t>
      </w:r>
      <w:r w:rsidR="00395D02" w:rsidRPr="00B2784E">
        <w:rPr>
          <w:rFonts w:asciiTheme="minorHAnsi" w:hAnsiTheme="minorHAnsi" w:cstheme="minorHAnsi"/>
          <w:color w:val="FF0000"/>
          <w:sz w:val="24"/>
          <w:szCs w:val="24"/>
        </w:rPr>
        <w:t>(Leonard, 2023)</w:t>
      </w:r>
      <w:r w:rsidR="00395D02" w:rsidRPr="00B2784E">
        <w:rPr>
          <w:rFonts w:asciiTheme="minorHAnsi" w:hAnsiTheme="minorHAnsi" w:cstheme="minorHAnsi"/>
          <w:color w:val="FF0000"/>
          <w:sz w:val="24"/>
          <w:szCs w:val="24"/>
        </w:rPr>
        <w:t xml:space="preserve">. </w:t>
      </w:r>
      <w:r w:rsidR="00D64E23" w:rsidRPr="00B2784E">
        <w:rPr>
          <w:rFonts w:asciiTheme="minorHAnsi" w:hAnsiTheme="minorHAnsi" w:cstheme="minorHAnsi"/>
          <w:color w:val="FF0000"/>
          <w:sz w:val="24"/>
          <w:szCs w:val="24"/>
        </w:rPr>
        <w:t xml:space="preserve">Organisations must consider what is going to happen, what </w:t>
      </w:r>
      <w:r w:rsidR="00120A58" w:rsidRPr="00B2784E">
        <w:rPr>
          <w:rFonts w:asciiTheme="minorHAnsi" w:hAnsiTheme="minorHAnsi" w:cstheme="minorHAnsi"/>
          <w:color w:val="FF0000"/>
          <w:sz w:val="24"/>
          <w:szCs w:val="24"/>
        </w:rPr>
        <w:t xml:space="preserve">are we going to do about it and what can be done ahead of time, in order to prepare for any eventuality, to limit the risk to the organisation. </w:t>
      </w:r>
      <w:r w:rsidR="008D0CB6" w:rsidRPr="00B2784E">
        <w:rPr>
          <w:rFonts w:asciiTheme="minorHAnsi" w:hAnsiTheme="minorHAnsi" w:cstheme="minorHAnsi"/>
          <w:color w:val="FF0000"/>
          <w:sz w:val="24"/>
          <w:szCs w:val="24"/>
        </w:rPr>
        <w:t>A good contingency plan ensures a business can continue to operate essential services</w:t>
      </w:r>
      <w:r w:rsidR="0072299A" w:rsidRPr="00B2784E">
        <w:rPr>
          <w:rFonts w:asciiTheme="minorHAnsi" w:hAnsiTheme="minorHAnsi" w:cstheme="minorHAnsi"/>
          <w:color w:val="FF0000"/>
          <w:sz w:val="24"/>
          <w:szCs w:val="24"/>
        </w:rPr>
        <w:t xml:space="preserve"> in the face of unknown events (</w:t>
      </w:r>
      <w:r w:rsidR="00EC561B" w:rsidRPr="00B2784E">
        <w:rPr>
          <w:rFonts w:asciiTheme="minorHAnsi" w:hAnsiTheme="minorHAnsi" w:cstheme="minorHAnsi"/>
          <w:color w:val="FF0000"/>
          <w:sz w:val="24"/>
          <w:szCs w:val="24"/>
        </w:rPr>
        <w:t>IFRC, 2024)</w:t>
      </w:r>
      <w:r w:rsidR="0072299A" w:rsidRPr="00B2784E">
        <w:rPr>
          <w:rFonts w:asciiTheme="minorHAnsi" w:hAnsiTheme="minorHAnsi" w:cstheme="minorHAnsi"/>
          <w:color w:val="FF0000"/>
          <w:sz w:val="24"/>
          <w:szCs w:val="24"/>
        </w:rPr>
        <w:t xml:space="preserve">. </w:t>
      </w:r>
      <w:r w:rsidR="00334B73" w:rsidRPr="00B2784E">
        <w:rPr>
          <w:rFonts w:asciiTheme="minorHAnsi" w:hAnsiTheme="minorHAnsi" w:cstheme="minorHAnsi"/>
          <w:color w:val="FF0000"/>
          <w:sz w:val="24"/>
          <w:szCs w:val="24"/>
        </w:rPr>
        <w:t xml:space="preserve">Contingency plans should be monitored and reviewed regularly. </w:t>
      </w:r>
      <w:r w:rsidR="007742AA" w:rsidRPr="00B2784E">
        <w:rPr>
          <w:rFonts w:asciiTheme="minorHAnsi" w:hAnsiTheme="minorHAnsi" w:cstheme="minorHAnsi"/>
          <w:color w:val="FF0000"/>
          <w:sz w:val="24"/>
          <w:szCs w:val="24"/>
        </w:rPr>
        <w:t>An example of a contingency plan</w:t>
      </w:r>
      <w:r w:rsidR="00B447D0" w:rsidRPr="00B2784E">
        <w:rPr>
          <w:rFonts w:asciiTheme="minorHAnsi" w:hAnsiTheme="minorHAnsi" w:cstheme="minorHAnsi"/>
          <w:color w:val="FF0000"/>
          <w:sz w:val="24"/>
          <w:szCs w:val="24"/>
        </w:rPr>
        <w:t xml:space="preserve"> would be a plan </w:t>
      </w:r>
      <w:r w:rsidR="00334B73" w:rsidRPr="00B2784E">
        <w:rPr>
          <w:rFonts w:asciiTheme="minorHAnsi" w:hAnsiTheme="minorHAnsi" w:cstheme="minorHAnsi"/>
          <w:color w:val="FF0000"/>
          <w:sz w:val="24"/>
          <w:szCs w:val="24"/>
        </w:rPr>
        <w:t xml:space="preserve">designed to </w:t>
      </w:r>
      <w:r w:rsidR="00FD5BB5" w:rsidRPr="00B2784E">
        <w:rPr>
          <w:rFonts w:asciiTheme="minorHAnsi" w:hAnsiTheme="minorHAnsi" w:cstheme="minorHAnsi"/>
          <w:color w:val="FF0000"/>
          <w:sz w:val="24"/>
          <w:szCs w:val="24"/>
        </w:rPr>
        <w:t>be activated when the country faces cold weather such as snow and the workforce is put at risk due to the possibility of employees being unable to reach their w</w:t>
      </w:r>
      <w:r w:rsidR="005252A7" w:rsidRPr="00B2784E">
        <w:rPr>
          <w:rFonts w:asciiTheme="minorHAnsi" w:hAnsiTheme="minorHAnsi" w:cstheme="minorHAnsi"/>
          <w:color w:val="FF0000"/>
          <w:sz w:val="24"/>
          <w:szCs w:val="24"/>
        </w:rPr>
        <w:t>o</w:t>
      </w:r>
      <w:r w:rsidR="00FD5BB5" w:rsidRPr="00B2784E">
        <w:rPr>
          <w:rFonts w:asciiTheme="minorHAnsi" w:hAnsiTheme="minorHAnsi" w:cstheme="minorHAnsi"/>
          <w:color w:val="FF0000"/>
          <w:sz w:val="24"/>
          <w:szCs w:val="24"/>
        </w:rPr>
        <w:t xml:space="preserve">rkplace. In this </w:t>
      </w:r>
      <w:r w:rsidR="005252A7" w:rsidRPr="00B2784E">
        <w:rPr>
          <w:rFonts w:asciiTheme="minorHAnsi" w:hAnsiTheme="minorHAnsi" w:cstheme="minorHAnsi"/>
          <w:color w:val="FF0000"/>
          <w:sz w:val="24"/>
          <w:szCs w:val="24"/>
        </w:rPr>
        <w:t>example and to ensure a service to the customer and to limit workforce risk</w:t>
      </w:r>
      <w:r w:rsidR="002557C2" w:rsidRPr="00B2784E">
        <w:rPr>
          <w:rFonts w:asciiTheme="minorHAnsi" w:hAnsiTheme="minorHAnsi" w:cstheme="minorHAnsi"/>
          <w:color w:val="FF0000"/>
          <w:sz w:val="24"/>
          <w:szCs w:val="24"/>
        </w:rPr>
        <w:t xml:space="preserve">, </w:t>
      </w:r>
      <w:r w:rsidR="007531F8" w:rsidRPr="00B2784E">
        <w:rPr>
          <w:rFonts w:asciiTheme="minorHAnsi" w:hAnsiTheme="minorHAnsi" w:cstheme="minorHAnsi"/>
          <w:color w:val="FF0000"/>
          <w:sz w:val="24"/>
          <w:szCs w:val="24"/>
        </w:rPr>
        <w:t xml:space="preserve">employees could be set up to work from home or support given to travel safely to the nearest workspace office. </w:t>
      </w:r>
      <w:r w:rsidR="006E1A69">
        <w:rPr>
          <w:rFonts w:asciiTheme="minorHAnsi" w:hAnsiTheme="minorHAnsi" w:cstheme="minorHAnsi"/>
          <w:color w:val="FF0000"/>
          <w:sz w:val="24"/>
          <w:szCs w:val="24"/>
        </w:rPr>
        <w:t xml:space="preserve">Contingency </w:t>
      </w:r>
      <w:r w:rsidR="00AC427A">
        <w:rPr>
          <w:rFonts w:asciiTheme="minorHAnsi" w:hAnsiTheme="minorHAnsi" w:cstheme="minorHAnsi"/>
          <w:color w:val="FF0000"/>
          <w:sz w:val="24"/>
          <w:szCs w:val="24"/>
        </w:rPr>
        <w:t>planning approaches should be collaborative.</w:t>
      </w:r>
    </w:p>
    <w:p w14:paraId="542F2CDC" w14:textId="77777777" w:rsidR="000A62AF" w:rsidRDefault="000A62AF" w:rsidP="0004487C">
      <w:pPr>
        <w:pStyle w:val="Nornal"/>
        <w:rPr>
          <w:rFonts w:asciiTheme="minorHAnsi" w:hAnsiTheme="minorHAnsi" w:cstheme="minorHAnsi"/>
          <w:sz w:val="24"/>
          <w:szCs w:val="24"/>
        </w:rPr>
      </w:pPr>
    </w:p>
    <w:p w14:paraId="7DC3764F" w14:textId="77777777" w:rsidR="0004487C" w:rsidRDefault="0004487C" w:rsidP="0004487C">
      <w:pPr>
        <w:pStyle w:val="Nornal"/>
        <w:rPr>
          <w:rFonts w:asciiTheme="minorHAnsi" w:hAnsiTheme="minorHAnsi" w:cstheme="minorHAnsi"/>
          <w:sz w:val="24"/>
          <w:szCs w:val="24"/>
        </w:rPr>
      </w:pPr>
    </w:p>
    <w:p w14:paraId="34FEFC99" w14:textId="77777777" w:rsidR="001C461B" w:rsidRPr="00323C22" w:rsidRDefault="001C461B" w:rsidP="0004487C">
      <w:pPr>
        <w:pStyle w:val="Nornal"/>
        <w:rPr>
          <w:rFonts w:asciiTheme="minorHAnsi" w:hAnsiTheme="minorHAnsi" w:cstheme="minorHAnsi"/>
          <w:sz w:val="24"/>
          <w:szCs w:val="24"/>
        </w:rPr>
      </w:pPr>
    </w:p>
    <w:p w14:paraId="411671AF" w14:textId="0B04E247"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r w:rsidR="00A01B9D">
        <w:rPr>
          <w:rFonts w:asciiTheme="minorHAnsi" w:hAnsiTheme="minorHAnsi" w:cstheme="minorHAnsi"/>
          <w:sz w:val="24"/>
          <w:szCs w:val="24"/>
        </w:rPr>
        <w:t xml:space="preserve"> </w:t>
      </w:r>
    </w:p>
    <w:p w14:paraId="504620E9" w14:textId="2595D70A" w:rsidR="008667D3" w:rsidRDefault="00984CF2" w:rsidP="0004487C">
      <w:pPr>
        <w:pStyle w:val="Nornal"/>
        <w:rPr>
          <w:rFonts w:asciiTheme="minorHAnsi" w:hAnsiTheme="minorHAnsi" w:cstheme="minorHAnsi"/>
          <w:sz w:val="24"/>
          <w:szCs w:val="24"/>
        </w:rPr>
      </w:pPr>
      <w:r>
        <w:rPr>
          <w:rFonts w:asciiTheme="minorHAnsi" w:hAnsiTheme="minorHAnsi" w:cstheme="minorHAnsi"/>
          <w:sz w:val="24"/>
          <w:szCs w:val="24"/>
        </w:rPr>
        <w:t xml:space="preserve">Interviews </w:t>
      </w:r>
      <w:r w:rsidR="00025E50">
        <w:rPr>
          <w:rFonts w:asciiTheme="minorHAnsi" w:hAnsiTheme="minorHAnsi" w:cstheme="minorHAnsi"/>
          <w:sz w:val="24"/>
          <w:szCs w:val="24"/>
        </w:rPr>
        <w:t>conducted by managers can be time consuming and resource</w:t>
      </w:r>
      <w:r w:rsidR="00CD27F3">
        <w:rPr>
          <w:rFonts w:asciiTheme="minorHAnsi" w:hAnsiTheme="minorHAnsi" w:cstheme="minorHAnsi"/>
          <w:sz w:val="24"/>
          <w:szCs w:val="24"/>
        </w:rPr>
        <w:t xml:space="preserve"> heavy</w:t>
      </w:r>
      <w:r w:rsidR="00025E50">
        <w:rPr>
          <w:rFonts w:asciiTheme="minorHAnsi" w:hAnsiTheme="minorHAnsi" w:cstheme="minorHAnsi"/>
          <w:sz w:val="24"/>
          <w:szCs w:val="24"/>
        </w:rPr>
        <w:t>.</w:t>
      </w:r>
      <w:r w:rsidR="00E87423">
        <w:rPr>
          <w:rFonts w:asciiTheme="minorHAnsi" w:hAnsiTheme="minorHAnsi" w:cstheme="minorHAnsi"/>
          <w:sz w:val="24"/>
          <w:szCs w:val="24"/>
        </w:rPr>
        <w:t xml:space="preserve"> They </w:t>
      </w:r>
      <w:r w:rsidR="00E831C6">
        <w:rPr>
          <w:rFonts w:asciiTheme="minorHAnsi" w:hAnsiTheme="minorHAnsi" w:cstheme="minorHAnsi"/>
          <w:sz w:val="24"/>
          <w:szCs w:val="24"/>
        </w:rPr>
        <w:t xml:space="preserve">can be conducted physically or virtually now which is an advantage. They are </w:t>
      </w:r>
      <w:r w:rsidR="003E00E6">
        <w:rPr>
          <w:rFonts w:asciiTheme="minorHAnsi" w:hAnsiTheme="minorHAnsi" w:cstheme="minorHAnsi"/>
          <w:sz w:val="24"/>
          <w:szCs w:val="24"/>
        </w:rPr>
        <w:t>useful as people professionals and managers are skilled and trained to assess a candidate’s performance and fit for the business and the advertised role.</w:t>
      </w:r>
      <w:r w:rsidR="00512C81">
        <w:rPr>
          <w:rFonts w:asciiTheme="minorHAnsi" w:hAnsiTheme="minorHAnsi" w:cstheme="minorHAnsi"/>
          <w:sz w:val="24"/>
          <w:szCs w:val="24"/>
        </w:rPr>
        <w:t xml:space="preserve"> The question set is consistent for all which promotes fairness.</w:t>
      </w:r>
      <w:r w:rsidR="003E00E6">
        <w:rPr>
          <w:rFonts w:asciiTheme="minorHAnsi" w:hAnsiTheme="minorHAnsi" w:cstheme="minorHAnsi"/>
          <w:sz w:val="24"/>
          <w:szCs w:val="24"/>
        </w:rPr>
        <w:t xml:space="preserve"> </w:t>
      </w:r>
      <w:r w:rsidR="00E20B30">
        <w:rPr>
          <w:rFonts w:asciiTheme="minorHAnsi" w:hAnsiTheme="minorHAnsi" w:cstheme="minorHAnsi"/>
          <w:sz w:val="24"/>
          <w:szCs w:val="24"/>
        </w:rPr>
        <w:t xml:space="preserve">Interviews </w:t>
      </w:r>
      <w:r w:rsidR="00512C81">
        <w:rPr>
          <w:rFonts w:asciiTheme="minorHAnsi" w:hAnsiTheme="minorHAnsi" w:cstheme="minorHAnsi"/>
          <w:sz w:val="24"/>
          <w:szCs w:val="24"/>
        </w:rPr>
        <w:t xml:space="preserve">can be difficult for some candidates, particular those with neurodiversity. </w:t>
      </w:r>
    </w:p>
    <w:p w14:paraId="237B8664" w14:textId="64F014C6" w:rsidR="00435A0E" w:rsidRPr="00A01B9D" w:rsidRDefault="00147DAD" w:rsidP="00A01B9D">
      <w:pPr>
        <w:pStyle w:val="Nornal"/>
        <w:rPr>
          <w:rFonts w:asciiTheme="minorHAnsi" w:hAnsiTheme="minorHAnsi" w:cstheme="minorHAnsi"/>
          <w:sz w:val="24"/>
          <w:szCs w:val="24"/>
        </w:rPr>
      </w:pPr>
      <w:r>
        <w:rPr>
          <w:rFonts w:asciiTheme="minorHAnsi" w:hAnsiTheme="minorHAnsi" w:cstheme="minorHAnsi"/>
          <w:sz w:val="24"/>
          <w:szCs w:val="24"/>
        </w:rPr>
        <w:t xml:space="preserve">Advertising on the </w:t>
      </w:r>
      <w:r w:rsidR="00863500">
        <w:rPr>
          <w:rFonts w:asciiTheme="minorHAnsi" w:hAnsiTheme="minorHAnsi" w:cstheme="minorHAnsi"/>
          <w:sz w:val="24"/>
          <w:szCs w:val="24"/>
        </w:rPr>
        <w:t xml:space="preserve">organisation’s website </w:t>
      </w:r>
      <w:r w:rsidR="006424FE">
        <w:rPr>
          <w:rFonts w:asciiTheme="minorHAnsi" w:hAnsiTheme="minorHAnsi" w:cstheme="minorHAnsi"/>
          <w:sz w:val="24"/>
          <w:szCs w:val="24"/>
        </w:rPr>
        <w:t xml:space="preserve">alone has limited reach. It is however cost effective and </w:t>
      </w:r>
      <w:r w:rsidR="00B714F2">
        <w:rPr>
          <w:rFonts w:asciiTheme="minorHAnsi" w:hAnsiTheme="minorHAnsi" w:cstheme="minorHAnsi"/>
          <w:sz w:val="24"/>
          <w:szCs w:val="24"/>
        </w:rPr>
        <w:t xml:space="preserve">promotes the organisation, its </w:t>
      </w:r>
      <w:r w:rsidR="0051192C">
        <w:rPr>
          <w:rFonts w:asciiTheme="minorHAnsi" w:hAnsiTheme="minorHAnsi" w:cstheme="minorHAnsi"/>
          <w:sz w:val="24"/>
          <w:szCs w:val="24"/>
        </w:rPr>
        <w:t>culture,</w:t>
      </w:r>
      <w:r w:rsidR="00B714F2">
        <w:rPr>
          <w:rFonts w:asciiTheme="minorHAnsi" w:hAnsiTheme="minorHAnsi" w:cstheme="minorHAnsi"/>
          <w:sz w:val="24"/>
          <w:szCs w:val="24"/>
        </w:rPr>
        <w:t xml:space="preserve"> and its </w:t>
      </w:r>
      <w:r w:rsidR="00A01B9D">
        <w:rPr>
          <w:rFonts w:asciiTheme="minorHAnsi" w:hAnsiTheme="minorHAnsi" w:cstheme="minorHAnsi"/>
          <w:sz w:val="24"/>
          <w:szCs w:val="24"/>
        </w:rPr>
        <w:t xml:space="preserve">values. </w:t>
      </w:r>
    </w:p>
    <w:p w14:paraId="786B35B1" w14:textId="39223731" w:rsidR="004A49EB" w:rsidRPr="00A01B9D" w:rsidRDefault="00435A0E" w:rsidP="00A01B9D">
      <w:pPr>
        <w:pStyle w:val="NormalWeb"/>
        <w:rPr>
          <w:rFonts w:asciiTheme="minorHAnsi" w:hAnsiTheme="minorHAnsi" w:cstheme="minorHAnsi"/>
          <w:color w:val="000000"/>
        </w:rPr>
      </w:pPr>
      <w:r w:rsidRPr="00AE61EF">
        <w:rPr>
          <w:rFonts w:asciiTheme="minorHAnsi" w:hAnsiTheme="minorHAnsi" w:cstheme="minorHAnsi"/>
          <w:color w:val="000000"/>
        </w:rPr>
        <w:t>‌</w:t>
      </w:r>
      <w:r w:rsidR="00AE61EF">
        <w:rPr>
          <w:rFonts w:asciiTheme="minorHAnsi" w:hAnsiTheme="minorHAnsi" w:cstheme="minorHAnsi"/>
          <w:color w:val="000000"/>
        </w:rPr>
        <w:t>A</w:t>
      </w:r>
      <w:r w:rsidR="00AE61EF" w:rsidRPr="00AE61EF">
        <w:rPr>
          <w:rFonts w:asciiTheme="minorHAnsi" w:hAnsiTheme="minorHAnsi" w:cstheme="minorHAnsi"/>
          <w:color w:val="000000"/>
        </w:rPr>
        <w:t xml:space="preserve"> </w:t>
      </w:r>
      <w:r w:rsidR="000A2F59">
        <w:rPr>
          <w:rFonts w:asciiTheme="minorHAnsi" w:hAnsiTheme="minorHAnsi" w:cstheme="minorHAnsi"/>
          <w:color w:val="000000"/>
        </w:rPr>
        <w:t>modern-day</w:t>
      </w:r>
      <w:r w:rsidR="00A31599">
        <w:rPr>
          <w:rFonts w:asciiTheme="minorHAnsi" w:hAnsiTheme="minorHAnsi" w:cstheme="minorHAnsi"/>
          <w:color w:val="000000"/>
        </w:rPr>
        <w:t xml:space="preserve"> </w:t>
      </w:r>
      <w:r w:rsidR="00AE61EF" w:rsidRPr="00AE61EF">
        <w:rPr>
          <w:rFonts w:asciiTheme="minorHAnsi" w:hAnsiTheme="minorHAnsi" w:cstheme="minorHAnsi"/>
          <w:color w:val="000000"/>
        </w:rPr>
        <w:t xml:space="preserve">recruitment method </w:t>
      </w:r>
      <w:r w:rsidR="00A31599">
        <w:rPr>
          <w:rFonts w:asciiTheme="minorHAnsi" w:hAnsiTheme="minorHAnsi" w:cstheme="minorHAnsi"/>
          <w:color w:val="000000"/>
        </w:rPr>
        <w:t xml:space="preserve">is advertising roles on social media. </w:t>
      </w:r>
      <w:r w:rsidR="000A2F59">
        <w:rPr>
          <w:rFonts w:asciiTheme="minorHAnsi" w:hAnsiTheme="minorHAnsi" w:cstheme="minorHAnsi"/>
          <w:color w:val="000000"/>
        </w:rPr>
        <w:t xml:space="preserve">It can reach a wide variety of potential candidates which can promote diversity within the workplace. </w:t>
      </w:r>
      <w:r w:rsidR="00CE3F17">
        <w:rPr>
          <w:rFonts w:asciiTheme="minorHAnsi" w:hAnsiTheme="minorHAnsi" w:cstheme="minorHAnsi"/>
          <w:color w:val="000000"/>
        </w:rPr>
        <w:t xml:space="preserve">It is also an opportunity to promote the organisation’s brand and allows the organisation to </w:t>
      </w:r>
      <w:r w:rsidR="00863237">
        <w:rPr>
          <w:rFonts w:asciiTheme="minorHAnsi" w:hAnsiTheme="minorHAnsi" w:cstheme="minorHAnsi"/>
          <w:color w:val="000000"/>
        </w:rPr>
        <w:t>showcase the culture and the way it works. The risk of social media is getting it wrong.</w:t>
      </w:r>
      <w:r w:rsidR="00890BF4">
        <w:rPr>
          <w:rFonts w:asciiTheme="minorHAnsi" w:hAnsiTheme="minorHAnsi" w:cstheme="minorHAnsi"/>
          <w:color w:val="000000"/>
        </w:rPr>
        <w:t xml:space="preserve"> </w:t>
      </w:r>
      <w:r w:rsidR="001C461B">
        <w:rPr>
          <w:rFonts w:asciiTheme="minorHAnsi" w:hAnsiTheme="minorHAnsi" w:cstheme="minorHAnsi"/>
          <w:color w:val="000000"/>
        </w:rPr>
        <w:t>Relying</w:t>
      </w:r>
      <w:r w:rsidR="00890BF4">
        <w:rPr>
          <w:rFonts w:asciiTheme="minorHAnsi" w:hAnsiTheme="minorHAnsi" w:cstheme="minorHAnsi"/>
          <w:color w:val="000000"/>
        </w:rPr>
        <w:t xml:space="preserve"> on one platform over others c</w:t>
      </w:r>
      <w:r w:rsidR="001C461B">
        <w:rPr>
          <w:rFonts w:asciiTheme="minorHAnsi" w:hAnsiTheme="minorHAnsi" w:cstheme="minorHAnsi"/>
          <w:color w:val="000000"/>
        </w:rPr>
        <w:t>ould</w:t>
      </w:r>
      <w:r w:rsidR="00890BF4">
        <w:rPr>
          <w:rFonts w:asciiTheme="minorHAnsi" w:hAnsiTheme="minorHAnsi" w:cstheme="minorHAnsi"/>
          <w:color w:val="000000"/>
        </w:rPr>
        <w:t xml:space="preserve"> be considered unconscious bias.</w:t>
      </w:r>
      <w:r w:rsidR="00863237">
        <w:rPr>
          <w:rFonts w:asciiTheme="minorHAnsi" w:hAnsiTheme="minorHAnsi" w:cstheme="minorHAnsi"/>
          <w:color w:val="000000"/>
        </w:rPr>
        <w:t xml:space="preserve"> </w:t>
      </w:r>
      <w:r w:rsidR="00A650B7">
        <w:rPr>
          <w:rFonts w:asciiTheme="minorHAnsi" w:hAnsiTheme="minorHAnsi" w:cstheme="minorHAnsi"/>
          <w:color w:val="000000"/>
        </w:rPr>
        <w:t>Resource and technology has to be in place to fulfil this recruitment method</w:t>
      </w:r>
      <w:r w:rsidR="00CF1001">
        <w:rPr>
          <w:rFonts w:asciiTheme="minorHAnsi" w:hAnsiTheme="minorHAnsi" w:cstheme="minorHAnsi"/>
          <w:color w:val="000000"/>
        </w:rPr>
        <w:t xml:space="preserve">; the need to be consistent is important. </w:t>
      </w:r>
      <w:r w:rsidR="00882FE9">
        <w:rPr>
          <w:rFonts w:asciiTheme="minorHAnsi" w:hAnsiTheme="minorHAnsi" w:cstheme="minorHAnsi"/>
          <w:color w:val="000000"/>
        </w:rPr>
        <w:t xml:space="preserve">Start small with social media and then enhance the presence. </w:t>
      </w:r>
      <w:r w:rsidR="00B55747">
        <w:rPr>
          <w:rFonts w:asciiTheme="minorHAnsi" w:hAnsiTheme="minorHAnsi" w:cstheme="minorHAnsi"/>
          <w:color w:val="000000"/>
        </w:rPr>
        <w:t>‘Show up, treat right, make no damage and enhance the brand reputation’ (</w:t>
      </w:r>
      <w:r w:rsidR="004C140F">
        <w:rPr>
          <w:rFonts w:asciiTheme="minorHAnsi" w:hAnsiTheme="minorHAnsi" w:cstheme="minorHAnsi"/>
          <w:color w:val="000000"/>
        </w:rPr>
        <w:t xml:space="preserve">CIPD, 2021). </w:t>
      </w:r>
    </w:p>
    <w:p w14:paraId="30E832F3" w14:textId="7277F3B7" w:rsidR="00A4174B" w:rsidRPr="00120C83" w:rsidRDefault="00A4174B" w:rsidP="00A4174B">
      <w:pPr>
        <w:pStyle w:val="NormalWeb"/>
        <w:shd w:val="clear" w:color="auto" w:fill="FFFFFF"/>
        <w:rPr>
          <w:rFonts w:asciiTheme="minorHAnsi" w:hAnsiTheme="minorHAnsi" w:cstheme="minorHAnsi"/>
          <w:color w:val="202020"/>
        </w:rPr>
      </w:pPr>
      <w:r w:rsidRPr="00120C83">
        <w:rPr>
          <w:rFonts w:asciiTheme="minorHAnsi" w:hAnsiTheme="minorHAnsi" w:cstheme="minorHAnsi"/>
          <w:color w:val="202020"/>
        </w:rPr>
        <w:t xml:space="preserve">Assessment </w:t>
      </w:r>
      <w:r w:rsidR="00634522" w:rsidRPr="00120C83">
        <w:rPr>
          <w:rFonts w:asciiTheme="minorHAnsi" w:hAnsiTheme="minorHAnsi" w:cstheme="minorHAnsi"/>
          <w:color w:val="202020"/>
        </w:rPr>
        <w:t xml:space="preserve">centres are a popular selection method for recruitment. Its advantages </w:t>
      </w:r>
      <w:r w:rsidR="00BF042F" w:rsidRPr="00120C83">
        <w:rPr>
          <w:rFonts w:asciiTheme="minorHAnsi" w:hAnsiTheme="minorHAnsi" w:cstheme="minorHAnsi"/>
          <w:color w:val="202020"/>
        </w:rPr>
        <w:t>are the opportunity for employers to see the candidates completing se</w:t>
      </w:r>
      <w:r w:rsidR="002F6996">
        <w:rPr>
          <w:rFonts w:asciiTheme="minorHAnsi" w:hAnsiTheme="minorHAnsi" w:cstheme="minorHAnsi"/>
          <w:color w:val="202020"/>
        </w:rPr>
        <w:t>veral</w:t>
      </w:r>
      <w:r w:rsidR="00BF042F" w:rsidRPr="00120C83">
        <w:rPr>
          <w:rFonts w:asciiTheme="minorHAnsi" w:hAnsiTheme="minorHAnsi" w:cstheme="minorHAnsi"/>
          <w:color w:val="202020"/>
        </w:rPr>
        <w:t xml:space="preserve"> tasks which gives an insight into behaviour</w:t>
      </w:r>
      <w:r w:rsidR="00FB340F" w:rsidRPr="00120C83">
        <w:rPr>
          <w:rFonts w:asciiTheme="minorHAnsi" w:hAnsiTheme="minorHAnsi" w:cstheme="minorHAnsi"/>
          <w:color w:val="202020"/>
        </w:rPr>
        <w:t>s, attitudes</w:t>
      </w:r>
      <w:r w:rsidR="00B01706" w:rsidRPr="00120C83">
        <w:rPr>
          <w:rFonts w:asciiTheme="minorHAnsi" w:hAnsiTheme="minorHAnsi" w:cstheme="minorHAnsi"/>
          <w:color w:val="202020"/>
        </w:rPr>
        <w:t xml:space="preserve"> and</w:t>
      </w:r>
      <w:r w:rsidR="00FB340F" w:rsidRPr="00120C83">
        <w:rPr>
          <w:rFonts w:asciiTheme="minorHAnsi" w:hAnsiTheme="minorHAnsi" w:cstheme="minorHAnsi"/>
          <w:color w:val="202020"/>
        </w:rPr>
        <w:t xml:space="preserve"> cognitive </w:t>
      </w:r>
      <w:r w:rsidR="00B01706" w:rsidRPr="00120C83">
        <w:rPr>
          <w:rFonts w:asciiTheme="minorHAnsi" w:hAnsiTheme="minorHAnsi" w:cstheme="minorHAnsi"/>
          <w:color w:val="202020"/>
        </w:rPr>
        <w:t xml:space="preserve">abilities. </w:t>
      </w:r>
      <w:proofErr w:type="spellStart"/>
      <w:r w:rsidR="00B01706" w:rsidRPr="00120C83">
        <w:rPr>
          <w:rFonts w:asciiTheme="minorHAnsi" w:hAnsiTheme="minorHAnsi" w:cstheme="minorHAnsi"/>
          <w:color w:val="202020"/>
        </w:rPr>
        <w:t>Its</w:t>
      </w:r>
      <w:proofErr w:type="spellEnd"/>
      <w:r w:rsidR="00B01706" w:rsidRPr="00120C83">
        <w:rPr>
          <w:rFonts w:asciiTheme="minorHAnsi" w:hAnsiTheme="minorHAnsi" w:cstheme="minorHAnsi"/>
          <w:color w:val="202020"/>
        </w:rPr>
        <w:t xml:space="preserve"> an opportunity to assess the candidate over </w:t>
      </w:r>
      <w:r w:rsidR="002F6996" w:rsidRPr="00120C83">
        <w:rPr>
          <w:rFonts w:asciiTheme="minorHAnsi" w:hAnsiTheme="minorHAnsi" w:cstheme="minorHAnsi"/>
          <w:color w:val="202020"/>
        </w:rPr>
        <w:t>several</w:t>
      </w:r>
      <w:r w:rsidR="00B01706" w:rsidRPr="00120C83">
        <w:rPr>
          <w:rFonts w:asciiTheme="minorHAnsi" w:hAnsiTheme="minorHAnsi" w:cstheme="minorHAnsi"/>
          <w:color w:val="202020"/>
        </w:rPr>
        <w:t xml:space="preserve"> assessments which is beneficial for the employer but also gives the candidate an opportunity to perform well</w:t>
      </w:r>
      <w:r w:rsidR="008672E8" w:rsidRPr="00120C83">
        <w:rPr>
          <w:rFonts w:asciiTheme="minorHAnsi" w:hAnsiTheme="minorHAnsi" w:cstheme="minorHAnsi"/>
          <w:color w:val="202020"/>
        </w:rPr>
        <w:t>. Assessment centres should reflect the reality of the role</w:t>
      </w:r>
      <w:r w:rsidR="004C27A5" w:rsidRPr="00120C83">
        <w:rPr>
          <w:rFonts w:asciiTheme="minorHAnsi" w:hAnsiTheme="minorHAnsi" w:cstheme="minorHAnsi"/>
          <w:color w:val="202020"/>
        </w:rPr>
        <w:t xml:space="preserve"> which is useful for all parties involved. </w:t>
      </w:r>
      <w:r w:rsidR="00F74AB0" w:rsidRPr="00120C83">
        <w:rPr>
          <w:rFonts w:asciiTheme="minorHAnsi" w:hAnsiTheme="minorHAnsi" w:cstheme="minorHAnsi"/>
          <w:color w:val="202020"/>
        </w:rPr>
        <w:t xml:space="preserve">Disadvantages of the assessment is that it can be time consuming and requires </w:t>
      </w:r>
      <w:r w:rsidR="00E507EA" w:rsidRPr="00120C83">
        <w:rPr>
          <w:rFonts w:asciiTheme="minorHAnsi" w:hAnsiTheme="minorHAnsi" w:cstheme="minorHAnsi"/>
          <w:color w:val="202020"/>
        </w:rPr>
        <w:t xml:space="preserve">experienced selectors to ensure consistency and objectivity. Every candidate </w:t>
      </w:r>
      <w:r w:rsidR="003E117E">
        <w:rPr>
          <w:rFonts w:asciiTheme="minorHAnsi" w:hAnsiTheme="minorHAnsi" w:cstheme="minorHAnsi"/>
          <w:color w:val="202020"/>
        </w:rPr>
        <w:t>has</w:t>
      </w:r>
      <w:r w:rsidR="00E507EA" w:rsidRPr="00120C83">
        <w:rPr>
          <w:rFonts w:asciiTheme="minorHAnsi" w:hAnsiTheme="minorHAnsi" w:cstheme="minorHAnsi"/>
          <w:color w:val="202020"/>
        </w:rPr>
        <w:t xml:space="preserve"> equal opportunity to demonstrate their abilities</w:t>
      </w:r>
      <w:r w:rsidR="00120C83">
        <w:rPr>
          <w:rFonts w:asciiTheme="minorHAnsi" w:hAnsiTheme="minorHAnsi" w:cstheme="minorHAnsi"/>
          <w:color w:val="202020"/>
        </w:rPr>
        <w:t xml:space="preserve"> </w:t>
      </w:r>
      <w:r w:rsidR="00E651F0" w:rsidRPr="00E651F0">
        <w:rPr>
          <w:rFonts w:asciiTheme="minorHAnsi" w:hAnsiTheme="minorHAnsi" w:cstheme="minorHAnsi"/>
          <w:shd w:val="clear" w:color="auto" w:fill="FFFFFF"/>
        </w:rPr>
        <w:t>(McCartney, 2023)</w:t>
      </w:r>
      <w:r w:rsidR="00E507EA" w:rsidRPr="00E651F0">
        <w:rPr>
          <w:rFonts w:asciiTheme="minorHAnsi" w:hAnsiTheme="minorHAnsi" w:cstheme="minorHAnsi"/>
        </w:rPr>
        <w:t xml:space="preserve">. </w:t>
      </w:r>
    </w:p>
    <w:p w14:paraId="69267629" w14:textId="77777777" w:rsidR="00A4174B" w:rsidRDefault="00A4174B" w:rsidP="00A4174B">
      <w:pPr>
        <w:pStyle w:val="NormalWeb"/>
        <w:shd w:val="clear" w:color="auto" w:fill="FFFFFF"/>
        <w:rPr>
          <w:rFonts w:ascii="Arial" w:hAnsi="Arial" w:cs="Arial"/>
          <w:color w:val="202020"/>
          <w:sz w:val="27"/>
          <w:szCs w:val="27"/>
        </w:rPr>
      </w:pPr>
    </w:p>
    <w:p w14:paraId="44108791" w14:textId="77777777" w:rsidR="00A4174B" w:rsidRDefault="00A4174B" w:rsidP="00A4174B">
      <w:pPr>
        <w:pStyle w:val="NormalWeb"/>
        <w:shd w:val="clear" w:color="auto" w:fill="FFFFFF"/>
        <w:rPr>
          <w:rFonts w:ascii="Arial" w:hAnsi="Arial" w:cs="Arial"/>
          <w:color w:val="202020"/>
          <w:sz w:val="27"/>
          <w:szCs w:val="27"/>
        </w:rPr>
      </w:pPr>
    </w:p>
    <w:p w14:paraId="621EAE02" w14:textId="77777777" w:rsidR="0052102E" w:rsidRPr="00AA6506" w:rsidRDefault="0052102E" w:rsidP="0004487C">
      <w:pPr>
        <w:pStyle w:val="Nornal"/>
        <w:rPr>
          <w:rFonts w:asciiTheme="minorHAnsi" w:hAnsiTheme="minorHAnsi" w:cstheme="minorHAnsi"/>
          <w:color w:val="4472C4" w:themeColor="accent1"/>
          <w:sz w:val="24"/>
          <w:szCs w:val="24"/>
        </w:rPr>
      </w:pPr>
    </w:p>
    <w:p w14:paraId="39FC2411" w14:textId="77777777" w:rsidR="0004487C" w:rsidRDefault="0004487C" w:rsidP="0004487C">
      <w:pPr>
        <w:pStyle w:val="Nornal"/>
        <w:rPr>
          <w:rFonts w:asciiTheme="minorHAnsi" w:hAnsiTheme="minorHAnsi" w:cstheme="minorHAnsi"/>
          <w:sz w:val="24"/>
          <w:szCs w:val="24"/>
        </w:rPr>
      </w:pPr>
    </w:p>
    <w:p w14:paraId="431C1434" w14:textId="77777777" w:rsidR="0004487C" w:rsidRDefault="0004487C" w:rsidP="0004487C">
      <w:pPr>
        <w:pStyle w:val="Nornal"/>
        <w:rPr>
          <w:rFonts w:asciiTheme="minorHAnsi" w:hAnsiTheme="minorHAnsi" w:cstheme="minorHAnsi"/>
          <w:sz w:val="24"/>
          <w:szCs w:val="24"/>
        </w:rPr>
      </w:pPr>
    </w:p>
    <w:p w14:paraId="57605BAB" w14:textId="77777777" w:rsidR="0004487C" w:rsidRDefault="0004487C" w:rsidP="0004487C">
      <w:pPr>
        <w:pStyle w:val="Nornal"/>
        <w:rPr>
          <w:rFonts w:asciiTheme="minorHAnsi" w:hAnsiTheme="minorHAnsi" w:cstheme="minorHAnsi"/>
          <w:sz w:val="24"/>
          <w:szCs w:val="24"/>
        </w:rPr>
      </w:pPr>
    </w:p>
    <w:p w14:paraId="019FDE7F" w14:textId="77777777" w:rsidR="008B25F3" w:rsidRDefault="008B25F3" w:rsidP="0004487C">
      <w:pPr>
        <w:pStyle w:val="Nornal"/>
        <w:rPr>
          <w:rFonts w:asciiTheme="minorHAnsi" w:hAnsiTheme="minorHAnsi" w:cstheme="minorHAnsi"/>
          <w:sz w:val="24"/>
          <w:szCs w:val="24"/>
        </w:rPr>
      </w:pPr>
    </w:p>
    <w:p w14:paraId="4301C7E8" w14:textId="77777777" w:rsidR="00D41237" w:rsidRDefault="00D41237" w:rsidP="0004487C">
      <w:pPr>
        <w:pStyle w:val="Nornal"/>
        <w:rPr>
          <w:rFonts w:asciiTheme="minorHAnsi" w:hAnsiTheme="minorHAnsi" w:cstheme="minorHAnsi"/>
          <w:sz w:val="24"/>
          <w:szCs w:val="24"/>
        </w:rPr>
      </w:pPr>
    </w:p>
    <w:p w14:paraId="73D15F89" w14:textId="77777777" w:rsidR="00D41237" w:rsidRDefault="00D41237" w:rsidP="0004487C">
      <w:pPr>
        <w:pStyle w:val="Nornal"/>
        <w:rPr>
          <w:rFonts w:asciiTheme="minorHAnsi" w:hAnsiTheme="minorHAnsi" w:cstheme="minorHAnsi"/>
          <w:sz w:val="24"/>
          <w:szCs w:val="24"/>
        </w:rPr>
      </w:pPr>
    </w:p>
    <w:p w14:paraId="1B4B908A" w14:textId="77777777" w:rsidR="008B25F3" w:rsidRPr="00323C22" w:rsidRDefault="008B25F3" w:rsidP="0004487C">
      <w:pPr>
        <w:pStyle w:val="Nornal"/>
        <w:rPr>
          <w:rFonts w:asciiTheme="minorHAnsi" w:hAnsiTheme="minorHAnsi" w:cstheme="minorHAnsi"/>
          <w:sz w:val="24"/>
          <w:szCs w:val="24"/>
        </w:rPr>
      </w:pPr>
    </w:p>
    <w:p w14:paraId="15142822" w14:textId="547B226F"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 xml:space="preserve">I am aware employee turnover rates vary from one organisation to another but what turnover </w:t>
      </w:r>
      <w:r w:rsidRPr="00323C22">
        <w:rPr>
          <w:rFonts w:asciiTheme="minorHAnsi" w:hAnsiTheme="minorHAnsi" w:cstheme="minorHAnsi"/>
          <w:b/>
          <w:bCs/>
          <w:sz w:val="24"/>
          <w:szCs w:val="24"/>
        </w:rPr>
        <w:t>and</w:t>
      </w:r>
      <w:r w:rsidRPr="00323C22">
        <w:rPr>
          <w:rFonts w:asciiTheme="minorHAnsi" w:hAnsiTheme="minorHAnsi" w:cstheme="minorHAnsi"/>
          <w:sz w:val="24"/>
          <w:szCs w:val="24"/>
        </w:rPr>
        <w:t xml:space="preserve"> retention trends exist </w:t>
      </w:r>
      <w:r w:rsidRPr="00323C22">
        <w:rPr>
          <w:rFonts w:asciiTheme="minorHAnsi" w:hAnsiTheme="minorHAnsi" w:cstheme="minorHAnsi"/>
          <w:b/>
          <w:bCs/>
          <w:sz w:val="24"/>
          <w:szCs w:val="24"/>
        </w:rPr>
        <w:t>and</w:t>
      </w:r>
      <w:r w:rsidRPr="00323C22">
        <w:rPr>
          <w:rFonts w:asciiTheme="minorHAnsi" w:hAnsiTheme="minorHAnsi" w:cstheme="minorHAnsi"/>
          <w:sz w:val="24"/>
          <w:szCs w:val="24"/>
        </w:rPr>
        <w:t xml:space="preserve"> what factors influence why people choose to leave or remain? (AC 3.1)</w:t>
      </w:r>
      <w:r w:rsidR="000E5D19">
        <w:rPr>
          <w:rFonts w:asciiTheme="minorHAnsi" w:hAnsiTheme="minorHAnsi" w:cstheme="minorHAnsi"/>
          <w:sz w:val="24"/>
          <w:szCs w:val="24"/>
        </w:rPr>
        <w:t xml:space="preserve"> </w:t>
      </w:r>
    </w:p>
    <w:p w14:paraId="6A6806CA" w14:textId="4980FCF7" w:rsidR="00106129" w:rsidRPr="00615C88" w:rsidRDefault="006244E2" w:rsidP="006244E2">
      <w:pPr>
        <w:pStyle w:val="Nornal"/>
        <w:rPr>
          <w:rFonts w:asciiTheme="minorHAnsi" w:hAnsiTheme="minorHAnsi" w:cstheme="minorHAnsi"/>
          <w:sz w:val="24"/>
          <w:szCs w:val="24"/>
          <w:shd w:val="clear" w:color="auto" w:fill="FFFFFF"/>
        </w:rPr>
      </w:pPr>
      <w:r w:rsidRPr="00F95708">
        <w:rPr>
          <w:rFonts w:asciiTheme="minorHAnsi" w:hAnsiTheme="minorHAnsi" w:cstheme="minorHAnsi"/>
          <w:sz w:val="24"/>
          <w:szCs w:val="24"/>
        </w:rPr>
        <w:t xml:space="preserve">Employee turnover </w:t>
      </w:r>
      <w:r w:rsidR="00996A18" w:rsidRPr="00F95708">
        <w:rPr>
          <w:rFonts w:asciiTheme="minorHAnsi" w:hAnsiTheme="minorHAnsi" w:cstheme="minorHAnsi"/>
          <w:sz w:val="24"/>
          <w:szCs w:val="24"/>
        </w:rPr>
        <w:t xml:space="preserve">is often expressed as a % of total workforce, often </w:t>
      </w:r>
      <w:r w:rsidR="00887727" w:rsidRPr="00F95708">
        <w:rPr>
          <w:rFonts w:asciiTheme="minorHAnsi" w:hAnsiTheme="minorHAnsi" w:cstheme="minorHAnsi"/>
          <w:sz w:val="24"/>
          <w:szCs w:val="24"/>
        </w:rPr>
        <w:t xml:space="preserve">reported </w:t>
      </w:r>
      <w:r w:rsidR="00996A18" w:rsidRPr="00F95708">
        <w:rPr>
          <w:rFonts w:asciiTheme="minorHAnsi" w:hAnsiTheme="minorHAnsi" w:cstheme="minorHAnsi"/>
          <w:sz w:val="24"/>
          <w:szCs w:val="24"/>
        </w:rPr>
        <w:t xml:space="preserve">on a </w:t>
      </w:r>
      <w:r w:rsidR="00254436" w:rsidRPr="00F95708">
        <w:rPr>
          <w:rFonts w:asciiTheme="minorHAnsi" w:hAnsiTheme="minorHAnsi" w:cstheme="minorHAnsi"/>
          <w:sz w:val="24"/>
          <w:szCs w:val="24"/>
        </w:rPr>
        <w:t>year-on-year</w:t>
      </w:r>
      <w:r w:rsidR="00996A18" w:rsidRPr="00F95708">
        <w:rPr>
          <w:rFonts w:asciiTheme="minorHAnsi" w:hAnsiTheme="minorHAnsi" w:cstheme="minorHAnsi"/>
          <w:sz w:val="24"/>
          <w:szCs w:val="24"/>
        </w:rPr>
        <w:t xml:space="preserve"> basis</w:t>
      </w:r>
      <w:r w:rsidR="00887727" w:rsidRPr="00F95708">
        <w:rPr>
          <w:rFonts w:asciiTheme="minorHAnsi" w:hAnsiTheme="minorHAnsi" w:cstheme="minorHAnsi"/>
          <w:sz w:val="24"/>
          <w:szCs w:val="24"/>
        </w:rPr>
        <w:t xml:space="preserve"> and covers all le</w:t>
      </w:r>
      <w:r w:rsidR="004777DA">
        <w:rPr>
          <w:rFonts w:asciiTheme="minorHAnsi" w:hAnsiTheme="minorHAnsi" w:cstheme="minorHAnsi"/>
          <w:sz w:val="24"/>
          <w:szCs w:val="24"/>
        </w:rPr>
        <w:t>a</w:t>
      </w:r>
      <w:r w:rsidR="00887727" w:rsidRPr="00F95708">
        <w:rPr>
          <w:rFonts w:asciiTheme="minorHAnsi" w:hAnsiTheme="minorHAnsi" w:cstheme="minorHAnsi"/>
          <w:sz w:val="24"/>
          <w:szCs w:val="24"/>
        </w:rPr>
        <w:t>vers</w:t>
      </w:r>
      <w:r w:rsidR="00DF21E0" w:rsidRPr="00F95708">
        <w:rPr>
          <w:rFonts w:asciiTheme="minorHAnsi" w:hAnsiTheme="minorHAnsi" w:cstheme="minorHAnsi"/>
          <w:sz w:val="24"/>
          <w:szCs w:val="24"/>
        </w:rPr>
        <w:t xml:space="preserve">. Retention is the </w:t>
      </w:r>
      <w:r w:rsidR="00035AF1" w:rsidRPr="00F95708">
        <w:rPr>
          <w:rFonts w:asciiTheme="minorHAnsi" w:hAnsiTheme="minorHAnsi" w:cstheme="minorHAnsi"/>
          <w:sz w:val="24"/>
          <w:szCs w:val="24"/>
        </w:rPr>
        <w:t xml:space="preserve">number of </w:t>
      </w:r>
      <w:r w:rsidR="009E3F46" w:rsidRPr="00F95708">
        <w:rPr>
          <w:rFonts w:asciiTheme="minorHAnsi" w:hAnsiTheme="minorHAnsi" w:cstheme="minorHAnsi"/>
          <w:sz w:val="24"/>
          <w:szCs w:val="24"/>
        </w:rPr>
        <w:t>colleagues</w:t>
      </w:r>
      <w:r w:rsidR="00035AF1" w:rsidRPr="00F95708">
        <w:rPr>
          <w:rFonts w:asciiTheme="minorHAnsi" w:hAnsiTheme="minorHAnsi" w:cstheme="minorHAnsi"/>
          <w:sz w:val="24"/>
          <w:szCs w:val="24"/>
        </w:rPr>
        <w:t xml:space="preserve"> who stay with an organisation, often reported by tenure / length of service</w:t>
      </w:r>
      <w:r w:rsidR="00887727" w:rsidRPr="00CC2E4A">
        <w:rPr>
          <w:rFonts w:asciiTheme="minorHAnsi" w:hAnsiTheme="minorHAnsi" w:cstheme="minorHAnsi"/>
          <w:sz w:val="24"/>
          <w:szCs w:val="24"/>
        </w:rPr>
        <w:t xml:space="preserve"> </w:t>
      </w:r>
      <w:r w:rsidR="008A03A4" w:rsidRPr="00CC2E4A">
        <w:rPr>
          <w:rFonts w:asciiTheme="minorHAnsi" w:hAnsiTheme="minorHAnsi" w:cstheme="minorHAnsi"/>
          <w:sz w:val="24"/>
          <w:szCs w:val="24"/>
          <w:shd w:val="clear" w:color="auto" w:fill="FFFFFF"/>
        </w:rPr>
        <w:t>(Peters, 2024)</w:t>
      </w:r>
      <w:r w:rsidR="004D0130" w:rsidRPr="00CC2E4A">
        <w:rPr>
          <w:rFonts w:asciiTheme="minorHAnsi" w:hAnsiTheme="minorHAnsi" w:cstheme="minorHAnsi"/>
          <w:sz w:val="24"/>
          <w:szCs w:val="24"/>
          <w:shd w:val="clear" w:color="auto" w:fill="FFFFFF"/>
        </w:rPr>
        <w:t xml:space="preserve">. </w:t>
      </w:r>
      <w:r w:rsidR="00F11497" w:rsidRPr="00CC2E4A">
        <w:rPr>
          <w:rFonts w:asciiTheme="minorHAnsi" w:hAnsiTheme="minorHAnsi" w:cstheme="minorHAnsi"/>
          <w:sz w:val="24"/>
          <w:szCs w:val="24"/>
          <w:shd w:val="clear" w:color="auto" w:fill="FFFFFF"/>
        </w:rPr>
        <w:t xml:space="preserve"> </w:t>
      </w:r>
      <w:r w:rsidR="00F11497">
        <w:rPr>
          <w:rFonts w:asciiTheme="minorHAnsi" w:hAnsiTheme="minorHAnsi" w:cstheme="minorHAnsi"/>
          <w:sz w:val="24"/>
          <w:szCs w:val="24"/>
          <w:shd w:val="clear" w:color="auto" w:fill="FFFFFF"/>
        </w:rPr>
        <w:t xml:space="preserve">Pratt and Florentine </w:t>
      </w:r>
      <w:r w:rsidR="00C47C10">
        <w:rPr>
          <w:rFonts w:asciiTheme="minorHAnsi" w:hAnsiTheme="minorHAnsi" w:cstheme="minorHAnsi"/>
          <w:sz w:val="24"/>
          <w:szCs w:val="24"/>
          <w:shd w:val="clear" w:color="auto" w:fill="FFFFFF"/>
        </w:rPr>
        <w:t xml:space="preserve">claim that ‘those that succeed in achieving high employee retention rates </w:t>
      </w:r>
      <w:r w:rsidR="004477C3">
        <w:rPr>
          <w:rFonts w:asciiTheme="minorHAnsi" w:hAnsiTheme="minorHAnsi" w:cstheme="minorHAnsi"/>
          <w:sz w:val="24"/>
          <w:szCs w:val="24"/>
          <w:shd w:val="clear" w:color="auto" w:fill="FFFFFF"/>
        </w:rPr>
        <w:t xml:space="preserve">(keeping colleagues) </w:t>
      </w:r>
      <w:r w:rsidR="00C47C10">
        <w:rPr>
          <w:rFonts w:asciiTheme="minorHAnsi" w:hAnsiTheme="minorHAnsi" w:cstheme="minorHAnsi"/>
          <w:sz w:val="24"/>
          <w:szCs w:val="24"/>
          <w:shd w:val="clear" w:color="auto" w:fill="FFFFFF"/>
        </w:rPr>
        <w:t>operate at an advantage in meeting business goals and recruiting talent</w:t>
      </w:r>
      <w:r w:rsidR="00106129">
        <w:rPr>
          <w:rFonts w:asciiTheme="minorHAnsi" w:hAnsiTheme="minorHAnsi" w:cstheme="minorHAnsi"/>
          <w:sz w:val="24"/>
          <w:szCs w:val="24"/>
          <w:shd w:val="clear" w:color="auto" w:fill="FFFFFF"/>
        </w:rPr>
        <w:t>….’ (2022).</w:t>
      </w:r>
    </w:p>
    <w:p w14:paraId="5FB7245B" w14:textId="627D695F" w:rsidR="00403A25" w:rsidRDefault="00403A25" w:rsidP="006244E2">
      <w:pPr>
        <w:pStyle w:val="Nornal"/>
        <w:rPr>
          <w:rFonts w:asciiTheme="minorHAnsi" w:hAnsiTheme="minorHAnsi" w:cstheme="minorHAnsi"/>
          <w:color w:val="000000"/>
          <w:sz w:val="24"/>
          <w:szCs w:val="24"/>
          <w:shd w:val="clear" w:color="auto" w:fill="FFFFFF"/>
        </w:rPr>
      </w:pPr>
      <w:r w:rsidRPr="00503A50">
        <w:rPr>
          <w:rFonts w:asciiTheme="minorHAnsi" w:hAnsiTheme="minorHAnsi" w:cstheme="minorHAnsi"/>
          <w:color w:val="000000"/>
          <w:sz w:val="24"/>
          <w:szCs w:val="24"/>
          <w:shd w:val="clear" w:color="auto" w:fill="FFFFFF"/>
        </w:rPr>
        <w:t>In the immediate aftermath of the Covid pandemic, a collective revaluation of the workplace coupled with a tight labour market triggered what many dubbed the ‘Great Resignation</w:t>
      </w:r>
      <w:r w:rsidR="00615C88" w:rsidRPr="00503A50">
        <w:rPr>
          <w:rFonts w:asciiTheme="minorHAnsi" w:hAnsiTheme="minorHAnsi" w:cstheme="minorHAnsi"/>
          <w:color w:val="000000"/>
          <w:sz w:val="24"/>
          <w:szCs w:val="24"/>
          <w:shd w:val="clear" w:color="auto" w:fill="FFFFFF"/>
        </w:rPr>
        <w:t>’ (</w:t>
      </w:r>
      <w:r w:rsidR="007E20ED" w:rsidRPr="00503A50">
        <w:rPr>
          <w:rFonts w:asciiTheme="minorHAnsi" w:hAnsiTheme="minorHAnsi" w:cstheme="minorHAnsi"/>
          <w:color w:val="000000"/>
          <w:sz w:val="24"/>
          <w:szCs w:val="24"/>
          <w:shd w:val="clear" w:color="auto" w:fill="FFFFFF"/>
        </w:rPr>
        <w:t xml:space="preserve">Tatum, 2023). </w:t>
      </w:r>
      <w:r w:rsidR="007E20ED" w:rsidRPr="009F0829">
        <w:rPr>
          <w:rFonts w:asciiTheme="minorHAnsi" w:hAnsiTheme="minorHAnsi" w:cstheme="minorHAnsi"/>
          <w:color w:val="000000"/>
          <w:sz w:val="24"/>
          <w:szCs w:val="24"/>
          <w:shd w:val="clear" w:color="auto" w:fill="FFFFFF"/>
        </w:rPr>
        <w:t>This is considered a turnover trend</w:t>
      </w:r>
      <w:r w:rsidR="00E36A34" w:rsidRPr="009F0829">
        <w:rPr>
          <w:rFonts w:asciiTheme="minorHAnsi" w:hAnsiTheme="minorHAnsi" w:cstheme="minorHAnsi"/>
          <w:color w:val="000000"/>
          <w:sz w:val="24"/>
          <w:szCs w:val="24"/>
          <w:shd w:val="clear" w:color="auto" w:fill="FFFFFF"/>
        </w:rPr>
        <w:t xml:space="preserve"> and </w:t>
      </w:r>
      <w:r w:rsidR="00503A50" w:rsidRPr="009F0829">
        <w:rPr>
          <w:rFonts w:asciiTheme="minorHAnsi" w:hAnsiTheme="minorHAnsi" w:cstheme="minorHAnsi"/>
          <w:color w:val="000000"/>
          <w:sz w:val="24"/>
          <w:szCs w:val="24"/>
          <w:shd w:val="clear" w:color="auto" w:fill="FFFFFF"/>
        </w:rPr>
        <w:t xml:space="preserve">saw the </w:t>
      </w:r>
      <w:r w:rsidR="00E36A34" w:rsidRPr="009F0829">
        <w:rPr>
          <w:rFonts w:asciiTheme="minorHAnsi" w:hAnsiTheme="minorHAnsi" w:cstheme="minorHAnsi"/>
          <w:color w:val="000000"/>
          <w:sz w:val="24"/>
          <w:szCs w:val="24"/>
          <w:shd w:val="clear" w:color="auto" w:fill="FFFFFF"/>
        </w:rPr>
        <w:t xml:space="preserve">overall employee turnover across all sectors </w:t>
      </w:r>
      <w:r w:rsidR="00503A50" w:rsidRPr="009F0829">
        <w:rPr>
          <w:rFonts w:asciiTheme="minorHAnsi" w:hAnsiTheme="minorHAnsi" w:cstheme="minorHAnsi"/>
          <w:color w:val="000000"/>
          <w:sz w:val="24"/>
          <w:szCs w:val="24"/>
          <w:shd w:val="clear" w:color="auto" w:fill="FFFFFF"/>
        </w:rPr>
        <w:t>increase</w:t>
      </w:r>
      <w:r w:rsidR="009F0829" w:rsidRPr="009F0829">
        <w:rPr>
          <w:rFonts w:asciiTheme="minorHAnsi" w:hAnsiTheme="minorHAnsi" w:cstheme="minorHAnsi"/>
          <w:color w:val="000000"/>
          <w:sz w:val="24"/>
          <w:szCs w:val="24"/>
          <w:shd w:val="clear" w:color="auto" w:fill="FFFFFF"/>
        </w:rPr>
        <w:t xml:space="preserve"> to 22.5 per cent</w:t>
      </w:r>
      <w:r w:rsidR="00185E8A">
        <w:rPr>
          <w:rFonts w:asciiTheme="minorHAnsi" w:hAnsiTheme="minorHAnsi" w:cstheme="minorHAnsi"/>
          <w:color w:val="000000"/>
          <w:sz w:val="24"/>
          <w:szCs w:val="24"/>
          <w:shd w:val="clear" w:color="auto" w:fill="FFFFFF"/>
        </w:rPr>
        <w:t xml:space="preserve"> in 2022</w:t>
      </w:r>
      <w:r w:rsidR="009F0829" w:rsidRPr="009F0829">
        <w:rPr>
          <w:rFonts w:asciiTheme="minorHAnsi" w:hAnsiTheme="minorHAnsi" w:cstheme="minorHAnsi"/>
          <w:color w:val="000000"/>
          <w:sz w:val="24"/>
          <w:szCs w:val="24"/>
          <w:shd w:val="clear" w:color="auto" w:fill="FFFFFF"/>
        </w:rPr>
        <w:t>, compared to 14.6 per cent in 2021. </w:t>
      </w:r>
    </w:p>
    <w:p w14:paraId="4C9D4DA5" w14:textId="4EEA2803" w:rsidR="009F0829" w:rsidRDefault="00B42C82" w:rsidP="006244E2">
      <w:pPr>
        <w:pStyle w:val="Nornal"/>
        <w:rPr>
          <w:rFonts w:asciiTheme="minorHAnsi" w:hAnsiTheme="minorHAnsi" w:cstheme="minorHAnsi"/>
          <w:sz w:val="24"/>
          <w:szCs w:val="24"/>
          <w:shd w:val="clear" w:color="auto" w:fill="FFFFFF"/>
        </w:rPr>
      </w:pPr>
      <w:r w:rsidRPr="00A16BFA">
        <w:rPr>
          <w:rFonts w:asciiTheme="minorHAnsi" w:hAnsiTheme="minorHAnsi" w:cstheme="minorHAnsi"/>
          <w:sz w:val="24"/>
          <w:szCs w:val="24"/>
          <w:shd w:val="clear" w:color="auto" w:fill="FFFFFF"/>
        </w:rPr>
        <w:t xml:space="preserve">Job satisfaction is a retention trend. </w:t>
      </w:r>
      <w:r w:rsidR="003E0A15" w:rsidRPr="00A16BFA">
        <w:rPr>
          <w:rFonts w:asciiTheme="minorHAnsi" w:hAnsiTheme="minorHAnsi" w:cstheme="minorHAnsi"/>
          <w:sz w:val="24"/>
          <w:szCs w:val="24"/>
          <w:shd w:val="clear" w:color="auto" w:fill="FFFFFF"/>
        </w:rPr>
        <w:t xml:space="preserve">Forbes reports that 87% of HR </w:t>
      </w:r>
      <w:r w:rsidR="00FF51D5" w:rsidRPr="00A16BFA">
        <w:rPr>
          <w:rFonts w:asciiTheme="minorHAnsi" w:hAnsiTheme="minorHAnsi" w:cstheme="minorHAnsi"/>
          <w:sz w:val="24"/>
          <w:szCs w:val="24"/>
          <w:shd w:val="clear" w:color="auto" w:fill="FFFFFF"/>
        </w:rPr>
        <w:t>leaders have made colleague retention their number 1 priority (PhD, 2023)</w:t>
      </w:r>
      <w:r w:rsidR="00A16BFA" w:rsidRPr="00A16BFA">
        <w:rPr>
          <w:rFonts w:asciiTheme="minorHAnsi" w:hAnsiTheme="minorHAnsi" w:cstheme="minorHAnsi"/>
          <w:sz w:val="24"/>
          <w:szCs w:val="24"/>
          <w:shd w:val="clear" w:color="auto" w:fill="FFFFFF"/>
        </w:rPr>
        <w:t>.</w:t>
      </w:r>
      <w:r w:rsidR="00F8692A">
        <w:rPr>
          <w:rFonts w:asciiTheme="minorHAnsi" w:hAnsiTheme="minorHAnsi" w:cstheme="minorHAnsi"/>
          <w:sz w:val="24"/>
          <w:szCs w:val="24"/>
          <w:shd w:val="clear" w:color="auto" w:fill="FFFFFF"/>
        </w:rPr>
        <w:t xml:space="preserve"> Ensuring colleagues are happy in their roles should mean they don’t want to leave. </w:t>
      </w:r>
    </w:p>
    <w:p w14:paraId="531FECE9" w14:textId="606F5F1C" w:rsidR="00CF16B3" w:rsidRPr="00A16BFA" w:rsidRDefault="00DE3C8C" w:rsidP="006244E2">
      <w:pPr>
        <w:pStyle w:val="Nornal"/>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Colleagues who </w:t>
      </w:r>
      <w:r w:rsidR="00DE4A89">
        <w:rPr>
          <w:rFonts w:asciiTheme="minorHAnsi" w:hAnsiTheme="minorHAnsi" w:cstheme="minorHAnsi"/>
          <w:sz w:val="24"/>
          <w:szCs w:val="24"/>
          <w:shd w:val="clear" w:color="auto" w:fill="FFFFFF"/>
        </w:rPr>
        <w:t xml:space="preserve">consider leaving their roles are often subjected to the ‘push and pull’ </w:t>
      </w:r>
      <w:r w:rsidR="005D68FB">
        <w:rPr>
          <w:rFonts w:asciiTheme="minorHAnsi" w:hAnsiTheme="minorHAnsi" w:cstheme="minorHAnsi"/>
          <w:sz w:val="24"/>
          <w:szCs w:val="24"/>
          <w:shd w:val="clear" w:color="auto" w:fill="FFFFFF"/>
        </w:rPr>
        <w:t xml:space="preserve">factors. </w:t>
      </w:r>
      <w:r w:rsidR="00867A20">
        <w:rPr>
          <w:rFonts w:asciiTheme="minorHAnsi" w:hAnsiTheme="minorHAnsi" w:cstheme="minorHAnsi"/>
          <w:sz w:val="24"/>
          <w:szCs w:val="24"/>
          <w:shd w:val="clear" w:color="auto" w:fill="FFFFFF"/>
        </w:rPr>
        <w:t xml:space="preserve">They can be ‘pushed’ to seek </w:t>
      </w:r>
      <w:r w:rsidR="00AA3DF1">
        <w:rPr>
          <w:rFonts w:asciiTheme="minorHAnsi" w:hAnsiTheme="minorHAnsi" w:cstheme="minorHAnsi"/>
          <w:sz w:val="24"/>
          <w:szCs w:val="24"/>
          <w:shd w:val="clear" w:color="auto" w:fill="FFFFFF"/>
        </w:rPr>
        <w:t xml:space="preserve">opportunity elsewhere due to lack of </w:t>
      </w:r>
      <w:r w:rsidR="00977917">
        <w:rPr>
          <w:rFonts w:asciiTheme="minorHAnsi" w:hAnsiTheme="minorHAnsi" w:cstheme="minorHAnsi"/>
          <w:sz w:val="24"/>
          <w:szCs w:val="24"/>
          <w:shd w:val="clear" w:color="auto" w:fill="FFFFFF"/>
        </w:rPr>
        <w:t>development</w:t>
      </w:r>
      <w:r w:rsidR="00AA3DF1">
        <w:rPr>
          <w:rFonts w:asciiTheme="minorHAnsi" w:hAnsiTheme="minorHAnsi" w:cstheme="minorHAnsi"/>
          <w:sz w:val="24"/>
          <w:szCs w:val="24"/>
          <w:shd w:val="clear" w:color="auto" w:fill="FFFFFF"/>
        </w:rPr>
        <w:t xml:space="preserve"> or factors such as </w:t>
      </w:r>
      <w:r w:rsidR="00977917">
        <w:rPr>
          <w:rFonts w:asciiTheme="minorHAnsi" w:hAnsiTheme="minorHAnsi" w:cstheme="minorHAnsi"/>
          <w:sz w:val="24"/>
          <w:szCs w:val="24"/>
          <w:shd w:val="clear" w:color="auto" w:fill="FFFFFF"/>
        </w:rPr>
        <w:t>discrimination or perceived barriers at work. Pull factors are</w:t>
      </w:r>
      <w:r w:rsidR="004602CD">
        <w:rPr>
          <w:rFonts w:asciiTheme="minorHAnsi" w:hAnsiTheme="minorHAnsi" w:cstheme="minorHAnsi"/>
          <w:sz w:val="24"/>
          <w:szCs w:val="24"/>
          <w:shd w:val="clear" w:color="auto" w:fill="FFFFFF"/>
        </w:rPr>
        <w:t xml:space="preserve"> things that might </w:t>
      </w:r>
      <w:r w:rsidR="00C177C9">
        <w:rPr>
          <w:rFonts w:asciiTheme="minorHAnsi" w:hAnsiTheme="minorHAnsi" w:cstheme="minorHAnsi"/>
          <w:sz w:val="24"/>
          <w:szCs w:val="24"/>
          <w:shd w:val="clear" w:color="auto" w:fill="FFFFFF"/>
        </w:rPr>
        <w:t xml:space="preserve">retain the colleague such as reward, benefits or a great company culture (CIPD, 2023). </w:t>
      </w:r>
    </w:p>
    <w:p w14:paraId="3242EA82" w14:textId="295EECA6" w:rsidR="007E20ED" w:rsidRPr="00C663C2" w:rsidRDefault="00B00DB4" w:rsidP="006244E2">
      <w:pPr>
        <w:pStyle w:val="Nornal"/>
        <w:rPr>
          <w:rFonts w:asciiTheme="minorHAnsi" w:hAnsiTheme="minorHAnsi" w:cstheme="minorHAnsi"/>
          <w:color w:val="000000"/>
          <w:sz w:val="24"/>
          <w:szCs w:val="24"/>
          <w:shd w:val="clear" w:color="auto" w:fill="FFFFFF"/>
        </w:rPr>
      </w:pPr>
      <w:r w:rsidRPr="00C663C2">
        <w:rPr>
          <w:rFonts w:asciiTheme="minorHAnsi" w:hAnsiTheme="minorHAnsi" w:cstheme="minorHAnsi"/>
          <w:color w:val="000000"/>
          <w:sz w:val="24"/>
          <w:szCs w:val="24"/>
          <w:shd w:val="clear" w:color="auto" w:fill="FFFFFF"/>
        </w:rPr>
        <w:t>T</w:t>
      </w:r>
      <w:r w:rsidR="00CF16B3" w:rsidRPr="00C663C2">
        <w:rPr>
          <w:rFonts w:asciiTheme="minorHAnsi" w:hAnsiTheme="minorHAnsi" w:cstheme="minorHAnsi"/>
          <w:color w:val="000000"/>
          <w:sz w:val="24"/>
          <w:szCs w:val="24"/>
          <w:shd w:val="clear" w:color="auto" w:fill="FFFFFF"/>
        </w:rPr>
        <w:t xml:space="preserve">he data </w:t>
      </w:r>
      <w:r w:rsidRPr="00C663C2">
        <w:rPr>
          <w:rFonts w:asciiTheme="minorHAnsi" w:hAnsiTheme="minorHAnsi" w:cstheme="minorHAnsi"/>
          <w:color w:val="000000"/>
          <w:sz w:val="24"/>
          <w:szCs w:val="24"/>
          <w:shd w:val="clear" w:color="auto" w:fill="FFFFFF"/>
        </w:rPr>
        <w:t xml:space="preserve">an organisation collects from their turnover trends </w:t>
      </w:r>
      <w:r w:rsidR="00275D54" w:rsidRPr="00C663C2">
        <w:rPr>
          <w:rFonts w:asciiTheme="minorHAnsi" w:hAnsiTheme="minorHAnsi" w:cstheme="minorHAnsi"/>
          <w:color w:val="000000"/>
          <w:sz w:val="24"/>
          <w:szCs w:val="24"/>
          <w:shd w:val="clear" w:color="auto" w:fill="FFFFFF"/>
        </w:rPr>
        <w:t xml:space="preserve">can help the organisation build a retention strategy which should encompass </w:t>
      </w:r>
      <w:r w:rsidR="004868B1" w:rsidRPr="00C663C2">
        <w:rPr>
          <w:rFonts w:asciiTheme="minorHAnsi" w:hAnsiTheme="minorHAnsi" w:cstheme="minorHAnsi"/>
          <w:color w:val="000000"/>
          <w:sz w:val="24"/>
          <w:szCs w:val="24"/>
          <w:shd w:val="clear" w:color="auto" w:fill="FFFFFF"/>
        </w:rPr>
        <w:t>practices</w:t>
      </w:r>
      <w:r w:rsidR="00275D54" w:rsidRPr="00C663C2">
        <w:rPr>
          <w:rFonts w:asciiTheme="minorHAnsi" w:hAnsiTheme="minorHAnsi" w:cstheme="minorHAnsi"/>
          <w:color w:val="000000"/>
          <w:sz w:val="24"/>
          <w:szCs w:val="24"/>
          <w:shd w:val="clear" w:color="auto" w:fill="FFFFFF"/>
        </w:rPr>
        <w:t xml:space="preserve"> </w:t>
      </w:r>
      <w:r w:rsidR="004868B1" w:rsidRPr="00C663C2">
        <w:rPr>
          <w:rFonts w:asciiTheme="minorHAnsi" w:hAnsiTheme="minorHAnsi" w:cstheme="minorHAnsi"/>
          <w:color w:val="000000"/>
          <w:sz w:val="24"/>
          <w:szCs w:val="24"/>
          <w:shd w:val="clear" w:color="auto" w:fill="FFFFFF"/>
        </w:rPr>
        <w:t xml:space="preserve">such as flexible working, </w:t>
      </w:r>
      <w:r w:rsidR="00E906A7" w:rsidRPr="00C663C2">
        <w:rPr>
          <w:rFonts w:asciiTheme="minorHAnsi" w:hAnsiTheme="minorHAnsi" w:cstheme="minorHAnsi"/>
          <w:color w:val="000000"/>
          <w:sz w:val="24"/>
          <w:szCs w:val="24"/>
          <w:shd w:val="clear" w:color="auto" w:fill="FFFFFF"/>
        </w:rPr>
        <w:t xml:space="preserve">employee wellbeing, career growth and personal development and a culture where colleagues are </w:t>
      </w:r>
      <w:r w:rsidR="00CC7D81" w:rsidRPr="00C663C2">
        <w:rPr>
          <w:rFonts w:asciiTheme="minorHAnsi" w:hAnsiTheme="minorHAnsi" w:cstheme="minorHAnsi"/>
          <w:color w:val="000000"/>
          <w:sz w:val="24"/>
          <w:szCs w:val="24"/>
          <w:shd w:val="clear" w:color="auto" w:fill="FFFFFF"/>
        </w:rPr>
        <w:t>rewarded</w:t>
      </w:r>
      <w:r w:rsidR="00E906A7" w:rsidRPr="00C663C2">
        <w:rPr>
          <w:rFonts w:asciiTheme="minorHAnsi" w:hAnsiTheme="minorHAnsi" w:cstheme="minorHAnsi"/>
          <w:color w:val="000000"/>
          <w:sz w:val="24"/>
          <w:szCs w:val="24"/>
          <w:shd w:val="clear" w:color="auto" w:fill="FFFFFF"/>
        </w:rPr>
        <w:t xml:space="preserve"> fairly for the</w:t>
      </w:r>
      <w:r w:rsidRPr="00C663C2">
        <w:rPr>
          <w:rFonts w:asciiTheme="minorHAnsi" w:hAnsiTheme="minorHAnsi" w:cstheme="minorHAnsi"/>
          <w:color w:val="000000"/>
          <w:sz w:val="24"/>
          <w:szCs w:val="24"/>
          <w:shd w:val="clear" w:color="auto" w:fill="FFFFFF"/>
        </w:rPr>
        <w:t xml:space="preserve">ir roles </w:t>
      </w:r>
      <w:r w:rsidR="00CC7D81" w:rsidRPr="00C663C2">
        <w:rPr>
          <w:rFonts w:asciiTheme="minorHAnsi" w:hAnsiTheme="minorHAnsi" w:cstheme="minorHAnsi"/>
          <w:color w:val="000000"/>
          <w:sz w:val="24"/>
          <w:szCs w:val="24"/>
          <w:shd w:val="clear" w:color="auto" w:fill="FFFFFF"/>
        </w:rPr>
        <w:t xml:space="preserve">by way of pay and benefits (CIPD </w:t>
      </w:r>
      <w:r w:rsidR="00C663C2" w:rsidRPr="00C663C2">
        <w:rPr>
          <w:rFonts w:asciiTheme="minorHAnsi" w:hAnsiTheme="minorHAnsi" w:cstheme="minorHAnsi"/>
          <w:color w:val="000000"/>
          <w:sz w:val="24"/>
          <w:szCs w:val="24"/>
          <w:shd w:val="clear" w:color="auto" w:fill="FFFFFF"/>
        </w:rPr>
        <w:t>2023)</w:t>
      </w:r>
      <w:r w:rsidR="00CC7D81" w:rsidRPr="00C663C2">
        <w:rPr>
          <w:rFonts w:asciiTheme="minorHAnsi" w:hAnsiTheme="minorHAnsi" w:cstheme="minorHAnsi"/>
          <w:color w:val="000000"/>
          <w:sz w:val="24"/>
          <w:szCs w:val="24"/>
          <w:shd w:val="clear" w:color="auto" w:fill="FFFFFF"/>
        </w:rPr>
        <w:t xml:space="preserve">. </w:t>
      </w:r>
    </w:p>
    <w:p w14:paraId="335F33E1" w14:textId="77777777" w:rsidR="007E20ED" w:rsidRPr="00F95708" w:rsidRDefault="007E20ED" w:rsidP="006244E2">
      <w:pPr>
        <w:pStyle w:val="Nornal"/>
        <w:rPr>
          <w:rFonts w:asciiTheme="minorHAnsi" w:hAnsiTheme="minorHAnsi" w:cstheme="minorHAnsi"/>
          <w:sz w:val="24"/>
          <w:szCs w:val="24"/>
        </w:rPr>
      </w:pPr>
    </w:p>
    <w:p w14:paraId="70A8F8DD" w14:textId="77777777" w:rsidR="004E5915" w:rsidRDefault="004E5915" w:rsidP="0004487C">
      <w:pPr>
        <w:pStyle w:val="Nornal"/>
        <w:rPr>
          <w:rFonts w:asciiTheme="minorHAnsi" w:hAnsiTheme="minorHAnsi" w:cstheme="minorHAnsi"/>
          <w:sz w:val="24"/>
          <w:szCs w:val="24"/>
        </w:rPr>
      </w:pPr>
    </w:p>
    <w:p w14:paraId="73995128" w14:textId="77777777" w:rsidR="00091142" w:rsidRDefault="00091142" w:rsidP="0004487C">
      <w:pPr>
        <w:pStyle w:val="Nornal"/>
        <w:rPr>
          <w:rFonts w:asciiTheme="minorHAnsi" w:hAnsiTheme="minorHAnsi" w:cstheme="minorHAnsi"/>
          <w:sz w:val="24"/>
          <w:szCs w:val="24"/>
        </w:rPr>
      </w:pPr>
    </w:p>
    <w:p w14:paraId="21DD6BEB" w14:textId="77777777" w:rsidR="00091142" w:rsidRDefault="00091142" w:rsidP="0004487C">
      <w:pPr>
        <w:pStyle w:val="Nornal"/>
        <w:rPr>
          <w:rFonts w:asciiTheme="minorHAnsi" w:hAnsiTheme="minorHAnsi" w:cstheme="minorHAnsi"/>
          <w:sz w:val="24"/>
          <w:szCs w:val="24"/>
        </w:rPr>
      </w:pPr>
    </w:p>
    <w:p w14:paraId="0CCFA557" w14:textId="77777777" w:rsidR="004E5915" w:rsidRPr="00323C22" w:rsidRDefault="004E5915" w:rsidP="0004487C">
      <w:pPr>
        <w:pStyle w:val="Nornal"/>
        <w:rPr>
          <w:rFonts w:asciiTheme="minorHAnsi" w:hAnsiTheme="minorHAnsi" w:cstheme="minorHAnsi"/>
          <w:sz w:val="24"/>
          <w:szCs w:val="24"/>
        </w:rPr>
      </w:pPr>
    </w:p>
    <w:p w14:paraId="415466DC" w14:textId="792E843C"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I want to compare different approaches to developing and retaining talent on an individual and group level? Could you give me some pointers? (AC 3.2)</w:t>
      </w:r>
      <w:r w:rsidR="009B7F7D">
        <w:rPr>
          <w:rFonts w:asciiTheme="minorHAnsi" w:hAnsiTheme="minorHAnsi" w:cstheme="minorHAnsi"/>
          <w:sz w:val="24"/>
          <w:szCs w:val="24"/>
        </w:rPr>
        <w:t xml:space="preserve"> </w:t>
      </w:r>
    </w:p>
    <w:p w14:paraId="49F5467A" w14:textId="05BDFF80" w:rsidR="00BB4DD8" w:rsidRPr="009B7F7D" w:rsidRDefault="00A27210" w:rsidP="0004487C">
      <w:pPr>
        <w:pStyle w:val="Nornal"/>
        <w:rPr>
          <w:rFonts w:asciiTheme="minorHAnsi" w:hAnsiTheme="minorHAnsi" w:cstheme="minorHAnsi"/>
          <w:color w:val="000000"/>
          <w:sz w:val="24"/>
          <w:szCs w:val="24"/>
        </w:rPr>
      </w:pPr>
      <w:r>
        <w:rPr>
          <w:rFonts w:asciiTheme="minorHAnsi" w:hAnsiTheme="minorHAnsi" w:cstheme="minorHAnsi"/>
          <w:sz w:val="24"/>
          <w:szCs w:val="24"/>
        </w:rPr>
        <w:lastRenderedPageBreak/>
        <w:t xml:space="preserve">One </w:t>
      </w:r>
      <w:r w:rsidR="009D0543">
        <w:rPr>
          <w:rFonts w:asciiTheme="minorHAnsi" w:hAnsiTheme="minorHAnsi" w:cstheme="minorHAnsi"/>
          <w:sz w:val="24"/>
          <w:szCs w:val="24"/>
        </w:rPr>
        <w:t>initiative that can retain talent on a</w:t>
      </w:r>
      <w:r w:rsidR="008C70AF">
        <w:rPr>
          <w:rFonts w:asciiTheme="minorHAnsi" w:hAnsiTheme="minorHAnsi" w:cstheme="minorHAnsi"/>
          <w:sz w:val="24"/>
          <w:szCs w:val="24"/>
        </w:rPr>
        <w:t>n</w:t>
      </w:r>
      <w:r w:rsidR="009D0543">
        <w:rPr>
          <w:rFonts w:asciiTheme="minorHAnsi" w:hAnsiTheme="minorHAnsi" w:cstheme="minorHAnsi"/>
          <w:sz w:val="24"/>
          <w:szCs w:val="24"/>
        </w:rPr>
        <w:t xml:space="preserve"> individual level is f</w:t>
      </w:r>
      <w:r w:rsidR="00B00FE5">
        <w:rPr>
          <w:rFonts w:asciiTheme="minorHAnsi" w:hAnsiTheme="minorHAnsi" w:cstheme="minorHAnsi"/>
          <w:sz w:val="24"/>
          <w:szCs w:val="24"/>
        </w:rPr>
        <w:t>lexible working</w:t>
      </w:r>
      <w:r w:rsidR="009D0543">
        <w:rPr>
          <w:rFonts w:asciiTheme="minorHAnsi" w:hAnsiTheme="minorHAnsi" w:cstheme="minorHAnsi"/>
          <w:sz w:val="24"/>
          <w:szCs w:val="24"/>
        </w:rPr>
        <w:t>.</w:t>
      </w:r>
      <w:r w:rsidR="008C70AF">
        <w:rPr>
          <w:rFonts w:asciiTheme="minorHAnsi" w:hAnsiTheme="minorHAnsi" w:cstheme="minorHAnsi"/>
          <w:sz w:val="24"/>
          <w:szCs w:val="24"/>
        </w:rPr>
        <w:t xml:space="preserve"> </w:t>
      </w:r>
      <w:r w:rsidR="009D0543">
        <w:rPr>
          <w:rFonts w:asciiTheme="minorHAnsi" w:hAnsiTheme="minorHAnsi" w:cstheme="minorHAnsi"/>
          <w:sz w:val="24"/>
          <w:szCs w:val="24"/>
        </w:rPr>
        <w:t xml:space="preserve"> </w:t>
      </w:r>
      <w:r w:rsidR="00E64BCA">
        <w:rPr>
          <w:rFonts w:asciiTheme="minorHAnsi" w:hAnsiTheme="minorHAnsi" w:cstheme="minorHAnsi"/>
          <w:sz w:val="24"/>
          <w:szCs w:val="24"/>
        </w:rPr>
        <w:t xml:space="preserve">The advantages of balancing work and home are endless to the individual. </w:t>
      </w:r>
      <w:r w:rsidR="006F36F4" w:rsidRPr="006F36F4">
        <w:rPr>
          <w:rFonts w:asciiTheme="minorHAnsi" w:hAnsiTheme="minorHAnsi" w:cstheme="minorHAnsi"/>
          <w:sz w:val="24"/>
          <w:szCs w:val="24"/>
        </w:rPr>
        <w:t>‘F</w:t>
      </w:r>
      <w:r w:rsidR="004264E1" w:rsidRPr="006F36F4">
        <w:rPr>
          <w:rFonts w:asciiTheme="minorHAnsi" w:hAnsiTheme="minorHAnsi" w:cstheme="minorHAnsi"/>
          <w:color w:val="000000"/>
          <w:sz w:val="24"/>
          <w:szCs w:val="24"/>
        </w:rPr>
        <w:t>lexible working is a cornerstone of equality, diversity and inclusivity. It is the door that allows many people to work. It is good for business, and it's good for society.</w:t>
      </w:r>
      <w:r w:rsidR="00B1512C" w:rsidRPr="006F36F4">
        <w:rPr>
          <w:rFonts w:asciiTheme="minorHAnsi" w:hAnsiTheme="minorHAnsi" w:cstheme="minorHAnsi"/>
          <w:color w:val="000000"/>
          <w:sz w:val="24"/>
          <w:szCs w:val="24"/>
        </w:rPr>
        <w:t xml:space="preserve"> It is literally life changing</w:t>
      </w:r>
      <w:r w:rsidR="006F36F4" w:rsidRPr="006F36F4">
        <w:rPr>
          <w:rFonts w:asciiTheme="minorHAnsi" w:hAnsiTheme="minorHAnsi" w:cstheme="minorHAnsi"/>
          <w:color w:val="000000"/>
          <w:sz w:val="24"/>
          <w:szCs w:val="24"/>
        </w:rPr>
        <w:t>’</w:t>
      </w:r>
      <w:r w:rsidR="00B1512C" w:rsidRPr="006F36F4">
        <w:rPr>
          <w:rFonts w:asciiTheme="minorHAnsi" w:hAnsiTheme="minorHAnsi" w:cstheme="minorHAnsi"/>
          <w:color w:val="000000"/>
          <w:sz w:val="24"/>
          <w:szCs w:val="24"/>
        </w:rPr>
        <w:t>.</w:t>
      </w:r>
      <w:r w:rsidR="0079545E" w:rsidRPr="006F36F4">
        <w:rPr>
          <w:rFonts w:asciiTheme="minorHAnsi" w:hAnsiTheme="minorHAnsi" w:cstheme="minorHAnsi"/>
          <w:color w:val="000000"/>
          <w:sz w:val="24"/>
          <w:szCs w:val="24"/>
        </w:rPr>
        <w:t xml:space="preserve"> (</w:t>
      </w:r>
      <w:proofErr w:type="spellStart"/>
      <w:r w:rsidR="0079545E" w:rsidRPr="006F36F4">
        <w:rPr>
          <w:rFonts w:asciiTheme="minorHAnsi" w:hAnsiTheme="minorHAnsi" w:cstheme="minorHAnsi"/>
          <w:color w:val="000000"/>
          <w:sz w:val="24"/>
          <w:szCs w:val="24"/>
        </w:rPr>
        <w:t>Acas</w:t>
      </w:r>
      <w:proofErr w:type="spellEnd"/>
      <w:r w:rsidR="0079545E" w:rsidRPr="006F36F4">
        <w:rPr>
          <w:rFonts w:asciiTheme="minorHAnsi" w:hAnsiTheme="minorHAnsi" w:cstheme="minorHAnsi"/>
          <w:color w:val="000000"/>
          <w:sz w:val="24"/>
          <w:szCs w:val="24"/>
        </w:rPr>
        <w:t>, 2024)</w:t>
      </w:r>
      <w:r w:rsidR="006F36F4">
        <w:rPr>
          <w:rFonts w:asciiTheme="minorHAnsi" w:hAnsiTheme="minorHAnsi" w:cstheme="minorHAnsi"/>
          <w:color w:val="000000"/>
          <w:sz w:val="24"/>
          <w:szCs w:val="24"/>
        </w:rPr>
        <w:t xml:space="preserve">. Flexibility </w:t>
      </w:r>
      <w:r w:rsidR="00E20112">
        <w:rPr>
          <w:rFonts w:asciiTheme="minorHAnsi" w:hAnsiTheme="minorHAnsi" w:cstheme="minorHAnsi"/>
          <w:color w:val="000000"/>
          <w:sz w:val="24"/>
          <w:szCs w:val="24"/>
        </w:rPr>
        <w:t>is considered by some as the ultimate recruitment tool for talent attraction, ranking higher than salary as a key benefit in some surveys</w:t>
      </w:r>
      <w:r w:rsidR="00AF68CA">
        <w:rPr>
          <w:rFonts w:asciiTheme="minorHAnsi" w:hAnsiTheme="minorHAnsi" w:cstheme="minorHAnsi"/>
          <w:color w:val="000000"/>
          <w:sz w:val="24"/>
          <w:szCs w:val="24"/>
        </w:rPr>
        <w:t xml:space="preserve"> with ACAS reporting if you advertise </w:t>
      </w:r>
      <w:r w:rsidR="000813EB">
        <w:rPr>
          <w:rFonts w:asciiTheme="minorHAnsi" w:hAnsiTheme="minorHAnsi" w:cstheme="minorHAnsi"/>
          <w:color w:val="000000"/>
          <w:sz w:val="24"/>
          <w:szCs w:val="24"/>
        </w:rPr>
        <w:t xml:space="preserve">flexible working within your </w:t>
      </w:r>
      <w:r w:rsidR="00F50D97">
        <w:rPr>
          <w:rFonts w:asciiTheme="minorHAnsi" w:hAnsiTheme="minorHAnsi" w:cstheme="minorHAnsi"/>
          <w:color w:val="000000"/>
          <w:sz w:val="24"/>
          <w:szCs w:val="24"/>
        </w:rPr>
        <w:t>job adverts, you can put yourself ahead of competitors</w:t>
      </w:r>
      <w:r w:rsidR="00AF68CA">
        <w:rPr>
          <w:rFonts w:asciiTheme="minorHAnsi" w:hAnsiTheme="minorHAnsi" w:cstheme="minorHAnsi"/>
          <w:color w:val="000000"/>
          <w:sz w:val="24"/>
          <w:szCs w:val="24"/>
        </w:rPr>
        <w:t xml:space="preserve"> (</w:t>
      </w:r>
      <w:proofErr w:type="spellStart"/>
      <w:r w:rsidR="00AF68CA">
        <w:rPr>
          <w:rFonts w:asciiTheme="minorHAnsi" w:hAnsiTheme="minorHAnsi" w:cstheme="minorHAnsi"/>
          <w:color w:val="000000"/>
          <w:sz w:val="24"/>
          <w:szCs w:val="24"/>
        </w:rPr>
        <w:t>Acas</w:t>
      </w:r>
      <w:proofErr w:type="spellEnd"/>
      <w:r w:rsidR="00AF68CA">
        <w:rPr>
          <w:rFonts w:asciiTheme="minorHAnsi" w:hAnsiTheme="minorHAnsi" w:cstheme="minorHAnsi"/>
          <w:color w:val="000000"/>
          <w:sz w:val="24"/>
          <w:szCs w:val="24"/>
        </w:rPr>
        <w:t>, 2024).</w:t>
      </w:r>
      <w:r w:rsidR="00065A08">
        <w:rPr>
          <w:rFonts w:asciiTheme="minorHAnsi" w:hAnsiTheme="minorHAnsi" w:cstheme="minorHAnsi"/>
          <w:color w:val="000000"/>
          <w:sz w:val="24"/>
          <w:szCs w:val="24"/>
        </w:rPr>
        <w:t xml:space="preserve"> </w:t>
      </w:r>
      <w:r w:rsidR="000A0049">
        <w:rPr>
          <w:rFonts w:asciiTheme="minorHAnsi" w:hAnsiTheme="minorHAnsi" w:cstheme="minorHAnsi"/>
          <w:color w:val="000000"/>
          <w:sz w:val="24"/>
          <w:szCs w:val="24"/>
        </w:rPr>
        <w:t>By offering flexibility, more people from diverse backgrounds can apply which enriches an organisation</w:t>
      </w:r>
      <w:r w:rsidR="0045516D">
        <w:rPr>
          <w:rFonts w:asciiTheme="minorHAnsi" w:hAnsiTheme="minorHAnsi" w:cstheme="minorHAnsi"/>
          <w:color w:val="000000"/>
          <w:sz w:val="24"/>
          <w:szCs w:val="24"/>
        </w:rPr>
        <w:t xml:space="preserve">’s DEI culture. </w:t>
      </w:r>
      <w:r w:rsidR="001551B5">
        <w:rPr>
          <w:rFonts w:asciiTheme="minorHAnsi" w:hAnsiTheme="minorHAnsi" w:cstheme="minorHAnsi"/>
          <w:color w:val="000000"/>
          <w:sz w:val="24"/>
          <w:szCs w:val="24"/>
        </w:rPr>
        <w:t>C</w:t>
      </w:r>
      <w:r w:rsidR="004D3979">
        <w:rPr>
          <w:rFonts w:asciiTheme="minorHAnsi" w:hAnsiTheme="minorHAnsi" w:cstheme="minorHAnsi"/>
          <w:color w:val="000000"/>
          <w:sz w:val="24"/>
          <w:szCs w:val="24"/>
        </w:rPr>
        <w:t>olleagues</w:t>
      </w:r>
      <w:r w:rsidR="001551B5">
        <w:rPr>
          <w:rFonts w:asciiTheme="minorHAnsi" w:hAnsiTheme="minorHAnsi" w:cstheme="minorHAnsi"/>
          <w:color w:val="000000"/>
          <w:sz w:val="24"/>
          <w:szCs w:val="24"/>
        </w:rPr>
        <w:t xml:space="preserve"> requiring flexibility include </w:t>
      </w:r>
      <w:r w:rsidR="004D3979">
        <w:rPr>
          <w:rFonts w:asciiTheme="minorHAnsi" w:hAnsiTheme="minorHAnsi" w:cstheme="minorHAnsi"/>
          <w:color w:val="000000"/>
          <w:sz w:val="24"/>
          <w:szCs w:val="24"/>
        </w:rPr>
        <w:t xml:space="preserve">carers, </w:t>
      </w:r>
      <w:r w:rsidR="001551B5">
        <w:rPr>
          <w:rFonts w:asciiTheme="minorHAnsi" w:hAnsiTheme="minorHAnsi" w:cstheme="minorHAnsi"/>
          <w:color w:val="000000"/>
          <w:sz w:val="24"/>
          <w:szCs w:val="24"/>
        </w:rPr>
        <w:t>parents, disabled workers and students. Flexibility doesn’t have to be all about hours</w:t>
      </w:r>
      <w:r w:rsidR="006C5BA1">
        <w:rPr>
          <w:rFonts w:asciiTheme="minorHAnsi" w:hAnsiTheme="minorHAnsi" w:cstheme="minorHAnsi"/>
          <w:color w:val="000000"/>
          <w:sz w:val="24"/>
          <w:szCs w:val="24"/>
        </w:rPr>
        <w:t xml:space="preserve">, </w:t>
      </w:r>
      <w:r w:rsidR="006A00B3">
        <w:rPr>
          <w:rFonts w:asciiTheme="minorHAnsi" w:hAnsiTheme="minorHAnsi" w:cstheme="minorHAnsi"/>
          <w:color w:val="000000"/>
          <w:sz w:val="24"/>
          <w:szCs w:val="24"/>
        </w:rPr>
        <w:t>it can be c</w:t>
      </w:r>
      <w:r w:rsidR="00146AD8">
        <w:rPr>
          <w:rFonts w:asciiTheme="minorHAnsi" w:hAnsiTheme="minorHAnsi" w:cstheme="minorHAnsi"/>
          <w:color w:val="000000"/>
          <w:sz w:val="24"/>
          <w:szCs w:val="24"/>
        </w:rPr>
        <w:t>reativity with how the colleague works the</w:t>
      </w:r>
      <w:r w:rsidR="00065A08">
        <w:rPr>
          <w:rFonts w:asciiTheme="minorHAnsi" w:hAnsiTheme="minorHAnsi" w:cstheme="minorHAnsi"/>
          <w:color w:val="000000"/>
          <w:sz w:val="24"/>
          <w:szCs w:val="24"/>
        </w:rPr>
        <w:t>ir</w:t>
      </w:r>
      <w:r w:rsidR="00146AD8">
        <w:rPr>
          <w:rFonts w:asciiTheme="minorHAnsi" w:hAnsiTheme="minorHAnsi" w:cstheme="minorHAnsi"/>
          <w:color w:val="000000"/>
          <w:sz w:val="24"/>
          <w:szCs w:val="24"/>
        </w:rPr>
        <w:t xml:space="preserve"> contracted hours or the location they work from.</w:t>
      </w:r>
      <w:r w:rsidR="00744247">
        <w:rPr>
          <w:rFonts w:asciiTheme="minorHAnsi" w:hAnsiTheme="minorHAnsi" w:cstheme="minorHAnsi"/>
          <w:color w:val="000000"/>
          <w:sz w:val="24"/>
          <w:szCs w:val="24"/>
        </w:rPr>
        <w:t xml:space="preserve"> It can be c</w:t>
      </w:r>
      <w:r w:rsidR="003A3584">
        <w:rPr>
          <w:rFonts w:asciiTheme="minorHAnsi" w:hAnsiTheme="minorHAnsi" w:cstheme="minorHAnsi"/>
          <w:color w:val="000000"/>
          <w:sz w:val="24"/>
          <w:szCs w:val="24"/>
        </w:rPr>
        <w:t>reating</w:t>
      </w:r>
      <w:r w:rsidR="00744247">
        <w:rPr>
          <w:rFonts w:asciiTheme="minorHAnsi" w:hAnsiTheme="minorHAnsi" w:cstheme="minorHAnsi"/>
          <w:color w:val="000000"/>
          <w:sz w:val="24"/>
          <w:szCs w:val="24"/>
        </w:rPr>
        <w:t xml:space="preserve"> policies</w:t>
      </w:r>
      <w:r w:rsidR="003A3584">
        <w:rPr>
          <w:rFonts w:asciiTheme="minorHAnsi" w:hAnsiTheme="minorHAnsi" w:cstheme="minorHAnsi"/>
          <w:color w:val="000000"/>
          <w:sz w:val="24"/>
          <w:szCs w:val="24"/>
        </w:rPr>
        <w:t xml:space="preserve"> for</w:t>
      </w:r>
      <w:r w:rsidR="00744247">
        <w:rPr>
          <w:rFonts w:asciiTheme="minorHAnsi" w:hAnsiTheme="minorHAnsi" w:cstheme="minorHAnsi"/>
          <w:color w:val="000000"/>
          <w:sz w:val="24"/>
          <w:szCs w:val="24"/>
        </w:rPr>
        <w:t xml:space="preserve"> career breaks </w:t>
      </w:r>
      <w:r w:rsidR="009B7F7D">
        <w:rPr>
          <w:rFonts w:asciiTheme="minorHAnsi" w:hAnsiTheme="minorHAnsi" w:cstheme="minorHAnsi"/>
          <w:color w:val="000000"/>
          <w:sz w:val="24"/>
          <w:szCs w:val="24"/>
        </w:rPr>
        <w:t>or sabbaticals.</w:t>
      </w:r>
      <w:r w:rsidR="00146AD8">
        <w:rPr>
          <w:rFonts w:asciiTheme="minorHAnsi" w:hAnsiTheme="minorHAnsi" w:cstheme="minorHAnsi"/>
          <w:color w:val="000000"/>
          <w:sz w:val="24"/>
          <w:szCs w:val="24"/>
        </w:rPr>
        <w:t xml:space="preserve"> </w:t>
      </w:r>
    </w:p>
    <w:p w14:paraId="068E405C" w14:textId="3EB2193D" w:rsidR="003F69FD" w:rsidRPr="00E5510F" w:rsidRDefault="000E30C6" w:rsidP="0004487C">
      <w:pPr>
        <w:pStyle w:val="Nornal"/>
        <w:rPr>
          <w:rFonts w:asciiTheme="minorHAnsi" w:hAnsiTheme="minorHAnsi" w:cstheme="minorHAnsi"/>
          <w:color w:val="000000"/>
          <w:sz w:val="24"/>
          <w:szCs w:val="24"/>
        </w:rPr>
      </w:pPr>
      <w:r w:rsidRPr="00E5510F">
        <w:rPr>
          <w:rFonts w:asciiTheme="minorHAnsi" w:hAnsiTheme="minorHAnsi" w:cstheme="minorHAnsi"/>
          <w:color w:val="000000"/>
          <w:sz w:val="24"/>
          <w:szCs w:val="24"/>
        </w:rPr>
        <w:t xml:space="preserve">Reward is an essential </w:t>
      </w:r>
      <w:r w:rsidR="00E5510F" w:rsidRPr="00E5510F">
        <w:rPr>
          <w:rFonts w:asciiTheme="minorHAnsi" w:hAnsiTheme="minorHAnsi" w:cstheme="minorHAnsi"/>
          <w:color w:val="000000"/>
          <w:sz w:val="24"/>
          <w:szCs w:val="24"/>
        </w:rPr>
        <w:t>part of an organisation’s strategy</w:t>
      </w:r>
      <w:r w:rsidR="007B153F">
        <w:rPr>
          <w:rFonts w:asciiTheme="minorHAnsi" w:hAnsiTheme="minorHAnsi" w:cstheme="minorHAnsi"/>
          <w:color w:val="000000"/>
          <w:sz w:val="24"/>
          <w:szCs w:val="24"/>
        </w:rPr>
        <w:t xml:space="preserve"> on a group level</w:t>
      </w:r>
      <w:r w:rsidR="00E5510F" w:rsidRPr="00E5510F">
        <w:rPr>
          <w:rFonts w:asciiTheme="minorHAnsi" w:hAnsiTheme="minorHAnsi" w:cstheme="minorHAnsi"/>
          <w:color w:val="000000"/>
          <w:sz w:val="24"/>
          <w:szCs w:val="24"/>
        </w:rPr>
        <w:t xml:space="preserve"> to retain and develop talent. </w:t>
      </w:r>
      <w:r w:rsidR="006430C9">
        <w:rPr>
          <w:rFonts w:asciiTheme="minorHAnsi" w:hAnsiTheme="minorHAnsi" w:cstheme="minorHAnsi"/>
          <w:color w:val="000000"/>
          <w:sz w:val="24"/>
          <w:szCs w:val="24"/>
        </w:rPr>
        <w:t xml:space="preserve">Employees can be motivated by monetary awards such as salary, bonuses, share packages and pay increase. If an employee feels valued, </w:t>
      </w:r>
      <w:r w:rsidR="007B153F">
        <w:rPr>
          <w:rFonts w:asciiTheme="minorHAnsi" w:hAnsiTheme="minorHAnsi" w:cstheme="minorHAnsi"/>
          <w:color w:val="000000"/>
          <w:sz w:val="24"/>
          <w:szCs w:val="24"/>
        </w:rPr>
        <w:t xml:space="preserve">they become loyal to an organisation. </w:t>
      </w:r>
      <w:r w:rsidR="00D80FC6">
        <w:rPr>
          <w:rFonts w:asciiTheme="minorHAnsi" w:hAnsiTheme="minorHAnsi" w:cstheme="minorHAnsi"/>
          <w:color w:val="000000"/>
          <w:sz w:val="24"/>
          <w:szCs w:val="24"/>
        </w:rPr>
        <w:t>CIPD reports that supporting an employee’s financial well</w:t>
      </w:r>
      <w:r w:rsidR="002E39C2">
        <w:rPr>
          <w:rFonts w:asciiTheme="minorHAnsi" w:hAnsiTheme="minorHAnsi" w:cstheme="minorHAnsi"/>
          <w:color w:val="000000"/>
          <w:sz w:val="24"/>
          <w:szCs w:val="24"/>
        </w:rPr>
        <w:t>being leads to productivity</w:t>
      </w:r>
      <w:r w:rsidR="00744247">
        <w:rPr>
          <w:rFonts w:asciiTheme="minorHAnsi" w:hAnsiTheme="minorHAnsi" w:cstheme="minorHAnsi"/>
          <w:color w:val="000000"/>
          <w:sz w:val="24"/>
          <w:szCs w:val="24"/>
        </w:rPr>
        <w:t xml:space="preserve">, developing skills and building talent. </w:t>
      </w:r>
    </w:p>
    <w:p w14:paraId="616B96DD" w14:textId="0AC71328" w:rsidR="003C3ACE" w:rsidRPr="00696AFB" w:rsidRDefault="003C3ACE" w:rsidP="0004487C">
      <w:pPr>
        <w:pStyle w:val="Nornal"/>
        <w:rPr>
          <w:rFonts w:asciiTheme="minorHAnsi" w:hAnsiTheme="minorHAnsi" w:cstheme="minorHAnsi"/>
          <w:sz w:val="24"/>
          <w:szCs w:val="24"/>
        </w:rPr>
      </w:pPr>
      <w:r w:rsidRPr="00696AFB">
        <w:rPr>
          <w:rFonts w:asciiTheme="minorHAnsi" w:hAnsiTheme="minorHAnsi" w:cstheme="minorHAnsi"/>
          <w:color w:val="202020"/>
          <w:sz w:val="24"/>
          <w:szCs w:val="24"/>
          <w:shd w:val="clear" w:color="auto" w:fill="FFFFFF"/>
        </w:rPr>
        <w:t xml:space="preserve">Employers should find out what attracts, keeps and inspires their current and future people, and explore how best they can meet these needs – as well as meeting the requirements of the business within the appropriate legal and regulatory environment (CIPD, </w:t>
      </w:r>
      <w:proofErr w:type="spellStart"/>
      <w:r w:rsidR="001C524F" w:rsidRPr="00696AFB">
        <w:rPr>
          <w:rFonts w:asciiTheme="minorHAnsi" w:hAnsiTheme="minorHAnsi" w:cstheme="minorHAnsi"/>
          <w:color w:val="202020"/>
          <w:sz w:val="24"/>
          <w:szCs w:val="24"/>
          <w:shd w:val="clear" w:color="auto" w:fill="FFFFFF"/>
        </w:rPr>
        <w:t>n.d</w:t>
      </w:r>
      <w:proofErr w:type="spellEnd"/>
      <w:r w:rsidR="001C524F" w:rsidRPr="00696AFB">
        <w:rPr>
          <w:rFonts w:asciiTheme="minorHAnsi" w:hAnsiTheme="minorHAnsi" w:cstheme="minorHAnsi"/>
          <w:color w:val="202020"/>
          <w:sz w:val="24"/>
          <w:szCs w:val="24"/>
          <w:shd w:val="clear" w:color="auto" w:fill="FFFFFF"/>
        </w:rPr>
        <w:t>)</w:t>
      </w:r>
      <w:r w:rsidR="00696AFB" w:rsidRPr="00696AFB">
        <w:rPr>
          <w:rFonts w:asciiTheme="minorHAnsi" w:hAnsiTheme="minorHAnsi" w:cstheme="minorHAnsi"/>
          <w:color w:val="202020"/>
          <w:sz w:val="24"/>
          <w:szCs w:val="24"/>
          <w:shd w:val="clear" w:color="auto" w:fill="FFFFFF"/>
        </w:rPr>
        <w:t>.</w:t>
      </w:r>
    </w:p>
    <w:p w14:paraId="38D4588B" w14:textId="77777777" w:rsidR="0004487C" w:rsidRDefault="0004487C" w:rsidP="0004487C">
      <w:pPr>
        <w:pStyle w:val="Nornal"/>
        <w:rPr>
          <w:rFonts w:ascii="Open Sans" w:hAnsi="Open Sans" w:cs="Open Sans"/>
          <w:color w:val="FF0000"/>
          <w:sz w:val="21"/>
          <w:szCs w:val="21"/>
        </w:rPr>
      </w:pPr>
    </w:p>
    <w:p w14:paraId="0A79DFA7" w14:textId="77777777" w:rsidR="00570CCF" w:rsidRDefault="00570CCF" w:rsidP="0004487C">
      <w:pPr>
        <w:pStyle w:val="Nornal"/>
        <w:rPr>
          <w:rFonts w:ascii="Open Sans" w:hAnsi="Open Sans" w:cs="Open Sans"/>
          <w:color w:val="FF0000"/>
          <w:sz w:val="21"/>
          <w:szCs w:val="21"/>
        </w:rPr>
      </w:pPr>
    </w:p>
    <w:p w14:paraId="281D2A70" w14:textId="77777777" w:rsidR="00570CCF" w:rsidRDefault="00570CCF" w:rsidP="0004487C">
      <w:pPr>
        <w:pStyle w:val="Nornal"/>
        <w:rPr>
          <w:rFonts w:ascii="Open Sans" w:hAnsi="Open Sans" w:cs="Open Sans"/>
          <w:color w:val="FF0000"/>
          <w:sz w:val="21"/>
          <w:szCs w:val="21"/>
        </w:rPr>
      </w:pPr>
    </w:p>
    <w:p w14:paraId="37D8EC38" w14:textId="77777777" w:rsidR="00570CCF" w:rsidRDefault="00570CCF" w:rsidP="0004487C">
      <w:pPr>
        <w:pStyle w:val="Nornal"/>
        <w:rPr>
          <w:rFonts w:ascii="Open Sans" w:hAnsi="Open Sans" w:cs="Open Sans"/>
          <w:color w:val="FF0000"/>
          <w:sz w:val="21"/>
          <w:szCs w:val="21"/>
        </w:rPr>
      </w:pPr>
    </w:p>
    <w:p w14:paraId="28EDBF6C" w14:textId="77777777" w:rsidR="00570CCF" w:rsidRDefault="00570CCF" w:rsidP="0004487C">
      <w:pPr>
        <w:pStyle w:val="Nornal"/>
        <w:rPr>
          <w:rFonts w:ascii="Open Sans" w:hAnsi="Open Sans" w:cs="Open Sans"/>
          <w:color w:val="FF0000"/>
          <w:sz w:val="21"/>
          <w:szCs w:val="21"/>
        </w:rPr>
      </w:pPr>
    </w:p>
    <w:p w14:paraId="69A0949D" w14:textId="77777777" w:rsidR="00570CCF" w:rsidRDefault="00570CCF" w:rsidP="0004487C">
      <w:pPr>
        <w:pStyle w:val="Nornal"/>
        <w:rPr>
          <w:rFonts w:ascii="Open Sans" w:hAnsi="Open Sans" w:cs="Open Sans"/>
          <w:color w:val="FF0000"/>
          <w:sz w:val="21"/>
          <w:szCs w:val="21"/>
        </w:rPr>
      </w:pPr>
    </w:p>
    <w:p w14:paraId="4750A7C9" w14:textId="77777777" w:rsidR="00570CCF" w:rsidRDefault="00570CCF" w:rsidP="0004487C">
      <w:pPr>
        <w:pStyle w:val="Nornal"/>
        <w:rPr>
          <w:rFonts w:asciiTheme="minorHAnsi" w:hAnsiTheme="minorHAnsi" w:cstheme="minorHAnsi"/>
          <w:sz w:val="24"/>
          <w:szCs w:val="24"/>
        </w:rPr>
      </w:pPr>
    </w:p>
    <w:p w14:paraId="7E48EC09" w14:textId="77777777" w:rsidR="0004487C" w:rsidRDefault="0004487C" w:rsidP="0004487C">
      <w:pPr>
        <w:pStyle w:val="Nornal"/>
        <w:rPr>
          <w:rFonts w:asciiTheme="minorHAnsi" w:hAnsiTheme="minorHAnsi" w:cstheme="minorHAnsi"/>
          <w:sz w:val="24"/>
          <w:szCs w:val="24"/>
        </w:rPr>
      </w:pPr>
    </w:p>
    <w:p w14:paraId="665DF411" w14:textId="77777777" w:rsidR="008C3D19" w:rsidRDefault="008C3D19" w:rsidP="0004487C">
      <w:pPr>
        <w:pStyle w:val="Nornal"/>
        <w:rPr>
          <w:rFonts w:asciiTheme="minorHAnsi" w:hAnsiTheme="minorHAnsi" w:cstheme="minorHAnsi"/>
          <w:sz w:val="24"/>
          <w:szCs w:val="24"/>
        </w:rPr>
      </w:pPr>
    </w:p>
    <w:p w14:paraId="1251B935" w14:textId="77777777" w:rsidR="004D0EFF" w:rsidRDefault="004D0EFF" w:rsidP="0004487C">
      <w:pPr>
        <w:pStyle w:val="Nornal"/>
        <w:rPr>
          <w:rFonts w:asciiTheme="minorHAnsi" w:hAnsiTheme="minorHAnsi" w:cstheme="minorHAnsi"/>
          <w:sz w:val="24"/>
          <w:szCs w:val="24"/>
        </w:rPr>
      </w:pPr>
    </w:p>
    <w:p w14:paraId="479A0256" w14:textId="77777777" w:rsidR="00A766EC" w:rsidRDefault="00A766EC" w:rsidP="0004487C">
      <w:pPr>
        <w:pStyle w:val="Nornal"/>
        <w:rPr>
          <w:rFonts w:asciiTheme="minorHAnsi" w:hAnsiTheme="minorHAnsi" w:cstheme="minorHAnsi"/>
          <w:sz w:val="24"/>
          <w:szCs w:val="24"/>
        </w:rPr>
      </w:pPr>
    </w:p>
    <w:p w14:paraId="30D43BAC" w14:textId="77777777" w:rsidR="00A766EC" w:rsidRDefault="00A766EC" w:rsidP="0004487C">
      <w:pPr>
        <w:pStyle w:val="Nornal"/>
        <w:rPr>
          <w:rFonts w:asciiTheme="minorHAnsi" w:hAnsiTheme="minorHAnsi" w:cstheme="minorHAnsi"/>
          <w:sz w:val="24"/>
          <w:szCs w:val="24"/>
        </w:rPr>
      </w:pPr>
    </w:p>
    <w:p w14:paraId="3A6CAA5E" w14:textId="77777777" w:rsidR="00A766EC" w:rsidRDefault="00A766EC" w:rsidP="0004487C">
      <w:pPr>
        <w:pStyle w:val="Nornal"/>
        <w:rPr>
          <w:rFonts w:asciiTheme="minorHAnsi" w:hAnsiTheme="minorHAnsi" w:cstheme="minorHAnsi"/>
          <w:sz w:val="24"/>
          <w:szCs w:val="24"/>
        </w:rPr>
      </w:pPr>
    </w:p>
    <w:p w14:paraId="5F2FAC46" w14:textId="77777777" w:rsidR="00A766EC" w:rsidRDefault="00A766EC" w:rsidP="0004487C">
      <w:pPr>
        <w:pStyle w:val="Nornal"/>
        <w:rPr>
          <w:rFonts w:asciiTheme="minorHAnsi" w:hAnsiTheme="minorHAnsi" w:cstheme="minorHAnsi"/>
          <w:sz w:val="24"/>
          <w:szCs w:val="24"/>
        </w:rPr>
      </w:pPr>
    </w:p>
    <w:p w14:paraId="2F94A552" w14:textId="77777777" w:rsidR="00A766EC" w:rsidRDefault="00A766EC" w:rsidP="0004487C">
      <w:pPr>
        <w:pStyle w:val="Nornal"/>
        <w:rPr>
          <w:rFonts w:asciiTheme="minorHAnsi" w:hAnsiTheme="minorHAnsi" w:cstheme="minorHAnsi"/>
          <w:sz w:val="24"/>
          <w:szCs w:val="24"/>
        </w:rPr>
      </w:pPr>
    </w:p>
    <w:p w14:paraId="43D0694D" w14:textId="77777777" w:rsidR="004D0EFF" w:rsidRPr="00323C22" w:rsidRDefault="004D0EFF" w:rsidP="0004487C">
      <w:pPr>
        <w:pStyle w:val="Nornal"/>
        <w:rPr>
          <w:rFonts w:asciiTheme="minorHAnsi" w:hAnsiTheme="minorHAnsi" w:cstheme="minorHAnsi"/>
          <w:sz w:val="24"/>
          <w:szCs w:val="24"/>
        </w:rPr>
      </w:pPr>
    </w:p>
    <w:p w14:paraId="22E30AE1" w14:textId="32A7B49D" w:rsidR="0004487C" w:rsidRPr="00F17226" w:rsidRDefault="00323C22" w:rsidP="0004487C">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Could you evaluate approaches that an organisation can take to build and support different talent pools? (AC 3.3)</w:t>
      </w:r>
      <w:r w:rsidR="00AC2891">
        <w:rPr>
          <w:rFonts w:asciiTheme="minorHAnsi" w:hAnsiTheme="minorHAnsi" w:cstheme="minorHAnsi"/>
          <w:sz w:val="24"/>
          <w:szCs w:val="24"/>
        </w:rPr>
        <w:t xml:space="preserve"> </w:t>
      </w:r>
    </w:p>
    <w:p w14:paraId="0AB2988A" w14:textId="06BF319B" w:rsidR="004C5AB0" w:rsidRPr="00B27536" w:rsidRDefault="003B1521" w:rsidP="0004487C">
      <w:pPr>
        <w:pStyle w:val="Nornal"/>
        <w:rPr>
          <w:rFonts w:asciiTheme="minorHAnsi" w:hAnsiTheme="minorHAnsi" w:cstheme="minorHAnsi"/>
          <w:sz w:val="24"/>
          <w:szCs w:val="24"/>
        </w:rPr>
      </w:pPr>
      <w:r>
        <w:rPr>
          <w:rFonts w:asciiTheme="minorHAnsi" w:hAnsiTheme="minorHAnsi" w:cstheme="minorHAnsi"/>
          <w:sz w:val="24"/>
          <w:szCs w:val="24"/>
          <w:shd w:val="clear" w:color="auto" w:fill="FFFFFF"/>
        </w:rPr>
        <w:t>‘</w:t>
      </w:r>
      <w:r w:rsidRPr="003B1521">
        <w:rPr>
          <w:rFonts w:asciiTheme="minorHAnsi" w:hAnsiTheme="minorHAnsi" w:cstheme="minorHAnsi"/>
          <w:sz w:val="24"/>
          <w:szCs w:val="24"/>
          <w:shd w:val="clear" w:color="auto" w:fill="FFFFFF"/>
        </w:rPr>
        <w:t>The talent pool is simply the pool of available talent within a specific geographic region or industry</w:t>
      </w:r>
      <w:r>
        <w:rPr>
          <w:rFonts w:asciiTheme="minorHAnsi" w:hAnsiTheme="minorHAnsi" w:cstheme="minorHAnsi"/>
          <w:sz w:val="24"/>
          <w:szCs w:val="24"/>
          <w:shd w:val="clear" w:color="auto" w:fill="FFFFFF"/>
        </w:rPr>
        <w:t xml:space="preserve">’ </w:t>
      </w:r>
      <w:r w:rsidR="00691087">
        <w:rPr>
          <w:rFonts w:asciiTheme="minorHAnsi" w:hAnsiTheme="minorHAnsi" w:cstheme="minorHAnsi"/>
          <w:sz w:val="24"/>
          <w:szCs w:val="24"/>
          <w:shd w:val="clear" w:color="auto" w:fill="FFFFFF"/>
        </w:rPr>
        <w:t>(Gray, 2023)</w:t>
      </w:r>
      <w:r w:rsidRPr="003B1521">
        <w:rPr>
          <w:rFonts w:asciiTheme="minorHAnsi" w:hAnsiTheme="minorHAnsi" w:cstheme="minorHAnsi"/>
          <w:sz w:val="24"/>
          <w:szCs w:val="24"/>
          <w:shd w:val="clear" w:color="auto" w:fill="FFFFFF"/>
        </w:rPr>
        <w:t>.</w:t>
      </w:r>
      <w:r w:rsidR="000A24B3">
        <w:rPr>
          <w:rFonts w:asciiTheme="minorHAnsi" w:hAnsiTheme="minorHAnsi" w:cstheme="minorHAnsi"/>
          <w:sz w:val="24"/>
          <w:szCs w:val="24"/>
          <w:shd w:val="clear" w:color="auto" w:fill="FFFFFF"/>
        </w:rPr>
        <w:t xml:space="preserve"> </w:t>
      </w:r>
      <w:r w:rsidR="009B7F5D">
        <w:rPr>
          <w:rFonts w:asciiTheme="minorHAnsi" w:hAnsiTheme="minorHAnsi" w:cstheme="minorHAnsi"/>
          <w:sz w:val="24"/>
          <w:szCs w:val="24"/>
          <w:shd w:val="clear" w:color="auto" w:fill="FFFFFF"/>
        </w:rPr>
        <w:t xml:space="preserve">The wider your talent pool, the more </w:t>
      </w:r>
      <w:r w:rsidR="002E09AA">
        <w:rPr>
          <w:rFonts w:asciiTheme="minorHAnsi" w:hAnsiTheme="minorHAnsi" w:cstheme="minorHAnsi"/>
          <w:sz w:val="24"/>
          <w:szCs w:val="24"/>
          <w:shd w:val="clear" w:color="auto" w:fill="FFFFFF"/>
        </w:rPr>
        <w:t xml:space="preserve">choice you may have to fill roles within your business, by not only current employees, but previous employees and those not yet employed by the </w:t>
      </w:r>
      <w:r w:rsidR="00B27536">
        <w:rPr>
          <w:rFonts w:asciiTheme="minorHAnsi" w:hAnsiTheme="minorHAnsi" w:cstheme="minorHAnsi"/>
          <w:sz w:val="24"/>
          <w:szCs w:val="24"/>
          <w:shd w:val="clear" w:color="auto" w:fill="FFFFFF"/>
        </w:rPr>
        <w:t>organisation but</w:t>
      </w:r>
      <w:r w:rsidR="002E09AA">
        <w:rPr>
          <w:rFonts w:asciiTheme="minorHAnsi" w:hAnsiTheme="minorHAnsi" w:cstheme="minorHAnsi"/>
          <w:sz w:val="24"/>
          <w:szCs w:val="24"/>
          <w:shd w:val="clear" w:color="auto" w:fill="FFFFFF"/>
        </w:rPr>
        <w:t xml:space="preserve"> may have expressed an interest to join. </w:t>
      </w:r>
      <w:r w:rsidR="00B27536">
        <w:rPr>
          <w:rFonts w:asciiTheme="minorHAnsi" w:hAnsiTheme="minorHAnsi" w:cstheme="minorHAnsi"/>
          <w:sz w:val="24"/>
          <w:szCs w:val="24"/>
          <w:shd w:val="clear" w:color="auto" w:fill="FFFFFF"/>
        </w:rPr>
        <w:t xml:space="preserve">Building and supporting a talent pool is therefore important and should be a priority for the people function and the wider business. </w:t>
      </w:r>
    </w:p>
    <w:p w14:paraId="6DB461AD" w14:textId="13E9862D" w:rsidR="00760510" w:rsidRDefault="00B27536" w:rsidP="0004487C">
      <w:pPr>
        <w:pStyle w:val="Nornal"/>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Organisations</w:t>
      </w:r>
      <w:r w:rsidR="004644F0">
        <w:rPr>
          <w:rFonts w:asciiTheme="minorHAnsi" w:hAnsiTheme="minorHAnsi" w:cstheme="minorHAnsi"/>
          <w:sz w:val="24"/>
          <w:szCs w:val="24"/>
          <w:shd w:val="clear" w:color="auto" w:fill="FFFFFF"/>
        </w:rPr>
        <w:t xml:space="preserve"> can foster a culture of internal mobility when building talent pools; </w:t>
      </w:r>
      <w:r w:rsidR="00B476AD">
        <w:rPr>
          <w:rFonts w:asciiTheme="minorHAnsi" w:hAnsiTheme="minorHAnsi" w:cstheme="minorHAnsi"/>
          <w:sz w:val="24"/>
          <w:szCs w:val="24"/>
          <w:shd w:val="clear" w:color="auto" w:fill="FFFFFF"/>
        </w:rPr>
        <w:t>‘</w:t>
      </w:r>
      <w:r w:rsidR="004C5AB0">
        <w:rPr>
          <w:rFonts w:asciiTheme="minorHAnsi" w:hAnsiTheme="minorHAnsi" w:cstheme="minorHAnsi"/>
          <w:sz w:val="24"/>
          <w:szCs w:val="24"/>
          <w:shd w:val="clear" w:color="auto" w:fill="FFFFFF"/>
        </w:rPr>
        <w:t>Promoting from within not only provides a clear path to greater compensation and responsibility</w:t>
      </w:r>
      <w:r w:rsidR="004F668F">
        <w:rPr>
          <w:rFonts w:asciiTheme="minorHAnsi" w:hAnsiTheme="minorHAnsi" w:cstheme="minorHAnsi"/>
          <w:sz w:val="24"/>
          <w:szCs w:val="24"/>
          <w:shd w:val="clear" w:color="auto" w:fill="FFFFFF"/>
        </w:rPr>
        <w:t>, it also helps employees feel they’re valued and a crucial part of the company’s success. So employee development and education are essential</w:t>
      </w:r>
      <w:r w:rsidR="00B476AD">
        <w:rPr>
          <w:rFonts w:asciiTheme="minorHAnsi" w:hAnsiTheme="minorHAnsi" w:cstheme="minorHAnsi"/>
          <w:sz w:val="24"/>
          <w:szCs w:val="24"/>
          <w:shd w:val="clear" w:color="auto" w:fill="FFFFFF"/>
        </w:rPr>
        <w:t>’</w:t>
      </w:r>
      <w:r w:rsidR="004F668F">
        <w:rPr>
          <w:rFonts w:asciiTheme="minorHAnsi" w:hAnsiTheme="minorHAnsi" w:cstheme="minorHAnsi"/>
          <w:sz w:val="24"/>
          <w:szCs w:val="24"/>
          <w:shd w:val="clear" w:color="auto" w:fill="FFFFFF"/>
        </w:rPr>
        <w:t xml:space="preserve"> (Pratt and Florentine, 2022)</w:t>
      </w:r>
      <w:r w:rsidR="00B476AD">
        <w:rPr>
          <w:rFonts w:asciiTheme="minorHAnsi" w:hAnsiTheme="minorHAnsi" w:cstheme="minorHAnsi"/>
          <w:sz w:val="24"/>
          <w:szCs w:val="24"/>
          <w:shd w:val="clear" w:color="auto" w:fill="FFFFFF"/>
        </w:rPr>
        <w:t xml:space="preserve">. </w:t>
      </w:r>
    </w:p>
    <w:p w14:paraId="2680A7E3" w14:textId="77777777" w:rsidR="00DE52E3" w:rsidRDefault="00760510" w:rsidP="0004487C">
      <w:pPr>
        <w:pStyle w:val="Nornal"/>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Recruitment and selection is important in supporting different talent pools; </w:t>
      </w:r>
      <w:r w:rsidR="00105079">
        <w:rPr>
          <w:rFonts w:asciiTheme="minorHAnsi" w:hAnsiTheme="minorHAnsi" w:cstheme="minorHAnsi"/>
          <w:sz w:val="24"/>
          <w:szCs w:val="24"/>
          <w:shd w:val="clear" w:color="auto" w:fill="FFFFFF"/>
        </w:rPr>
        <w:t xml:space="preserve">recruitment should be diverse </w:t>
      </w:r>
      <w:r w:rsidR="003951E7">
        <w:rPr>
          <w:rFonts w:asciiTheme="minorHAnsi" w:hAnsiTheme="minorHAnsi" w:cstheme="minorHAnsi"/>
          <w:sz w:val="24"/>
          <w:szCs w:val="24"/>
          <w:shd w:val="clear" w:color="auto" w:fill="FFFFFF"/>
        </w:rPr>
        <w:t>and inclusive</w:t>
      </w:r>
      <w:r w:rsidR="0029720D">
        <w:rPr>
          <w:rFonts w:asciiTheme="minorHAnsi" w:hAnsiTheme="minorHAnsi" w:cstheme="minorHAnsi"/>
          <w:sz w:val="24"/>
          <w:szCs w:val="24"/>
          <w:shd w:val="clear" w:color="auto" w:fill="FFFFFF"/>
        </w:rPr>
        <w:t xml:space="preserve">. Organisations should consider methods such as blind recruitment to remove unconscious bias in their selection methods, to support diverse talent pools. </w:t>
      </w:r>
      <w:r w:rsidR="0093480E">
        <w:rPr>
          <w:rFonts w:asciiTheme="minorHAnsi" w:hAnsiTheme="minorHAnsi" w:cstheme="minorHAnsi"/>
          <w:sz w:val="24"/>
          <w:szCs w:val="24"/>
          <w:shd w:val="clear" w:color="auto" w:fill="FFFFFF"/>
        </w:rPr>
        <w:t xml:space="preserve">Initiatives to keep talented over 50s in employment is another approach example; this would ensure skills and experience is retained. </w:t>
      </w:r>
      <w:r w:rsidR="00021D82">
        <w:rPr>
          <w:rFonts w:asciiTheme="minorHAnsi" w:hAnsiTheme="minorHAnsi" w:cstheme="minorHAnsi"/>
          <w:sz w:val="24"/>
          <w:szCs w:val="24"/>
          <w:shd w:val="clear" w:color="auto" w:fill="FFFFFF"/>
        </w:rPr>
        <w:t xml:space="preserve">Initiatives such as phased retirement would support this talent pool, as would a mentoring programme, ensuring the older employee feels valued and </w:t>
      </w:r>
      <w:r w:rsidR="00A50804">
        <w:rPr>
          <w:rFonts w:asciiTheme="minorHAnsi" w:hAnsiTheme="minorHAnsi" w:cstheme="minorHAnsi"/>
          <w:sz w:val="24"/>
          <w:szCs w:val="24"/>
          <w:shd w:val="clear" w:color="auto" w:fill="FFFFFF"/>
        </w:rPr>
        <w:t>able to share their knowledge with others. For the younger generation, apprenticeship schemes can be used</w:t>
      </w:r>
      <w:r w:rsidR="002276B5">
        <w:rPr>
          <w:rFonts w:asciiTheme="minorHAnsi" w:hAnsiTheme="minorHAnsi" w:cstheme="minorHAnsi"/>
          <w:sz w:val="24"/>
          <w:szCs w:val="24"/>
          <w:shd w:val="clear" w:color="auto" w:fill="FFFFFF"/>
        </w:rPr>
        <w:t xml:space="preserve">. </w:t>
      </w:r>
    </w:p>
    <w:p w14:paraId="689BD4B6" w14:textId="6C0FDA97" w:rsidR="00760510" w:rsidRDefault="00DE52E3" w:rsidP="0004487C">
      <w:pPr>
        <w:pStyle w:val="Nornal"/>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If an organisation creates a culture of development and opportunity</w:t>
      </w:r>
      <w:r w:rsidR="00970234">
        <w:rPr>
          <w:rFonts w:asciiTheme="minorHAnsi" w:hAnsiTheme="minorHAnsi" w:cstheme="minorHAnsi"/>
          <w:sz w:val="24"/>
          <w:szCs w:val="24"/>
          <w:shd w:val="clear" w:color="auto" w:fill="FFFFFF"/>
        </w:rPr>
        <w:t xml:space="preserve"> for all, they can benefit from a positive retention rate and an engaged and motivated workforce. </w:t>
      </w:r>
      <w:r w:rsidR="00202162">
        <w:rPr>
          <w:rFonts w:asciiTheme="minorHAnsi" w:hAnsiTheme="minorHAnsi" w:cstheme="minorHAnsi"/>
          <w:sz w:val="24"/>
          <w:szCs w:val="24"/>
          <w:shd w:val="clear" w:color="auto" w:fill="FFFFFF"/>
        </w:rPr>
        <w:t xml:space="preserve">Building talent pools can also ensure employees can be upskilled and reskilled based on the organisation’s needs and strategy. </w:t>
      </w:r>
    </w:p>
    <w:p w14:paraId="6B31A120" w14:textId="379AFBAF" w:rsidR="00105079" w:rsidRDefault="00202162" w:rsidP="0004487C">
      <w:pPr>
        <w:pStyle w:val="Nornal"/>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More generally, organisations can use their employ</w:t>
      </w:r>
      <w:r w:rsidR="008B4C7D">
        <w:rPr>
          <w:rFonts w:asciiTheme="minorHAnsi" w:hAnsiTheme="minorHAnsi" w:cstheme="minorHAnsi"/>
          <w:sz w:val="24"/>
          <w:szCs w:val="24"/>
          <w:shd w:val="clear" w:color="auto" w:fill="FFFFFF"/>
        </w:rPr>
        <w:t xml:space="preserve">er brand to </w:t>
      </w:r>
      <w:r w:rsidR="001F04DC">
        <w:rPr>
          <w:rFonts w:asciiTheme="minorHAnsi" w:hAnsiTheme="minorHAnsi" w:cstheme="minorHAnsi"/>
          <w:sz w:val="24"/>
          <w:szCs w:val="24"/>
          <w:shd w:val="clear" w:color="auto" w:fill="FFFFFF"/>
        </w:rPr>
        <w:t xml:space="preserve">engage potential employees in careers fairs and on social media. This can also help support talent pools. </w:t>
      </w:r>
    </w:p>
    <w:p w14:paraId="7C83996B" w14:textId="77777777" w:rsidR="00105079" w:rsidRPr="004C5AB0" w:rsidRDefault="00105079" w:rsidP="0004487C">
      <w:pPr>
        <w:pStyle w:val="Nornal"/>
        <w:rPr>
          <w:rFonts w:asciiTheme="minorHAnsi" w:hAnsiTheme="minorHAnsi" w:cstheme="minorHAnsi"/>
          <w:sz w:val="24"/>
          <w:szCs w:val="24"/>
        </w:rPr>
      </w:pPr>
    </w:p>
    <w:p w14:paraId="77294555" w14:textId="77777777" w:rsidR="0004487C" w:rsidRPr="00862B5F" w:rsidRDefault="0004487C" w:rsidP="0004487C">
      <w:pPr>
        <w:pStyle w:val="Nornal"/>
        <w:rPr>
          <w:rFonts w:asciiTheme="minorHAnsi" w:hAnsiTheme="minorHAnsi" w:cstheme="minorHAnsi"/>
          <w:color w:val="FF0000"/>
          <w:sz w:val="24"/>
          <w:szCs w:val="24"/>
        </w:rPr>
      </w:pPr>
    </w:p>
    <w:p w14:paraId="41D7395E" w14:textId="77777777" w:rsidR="00623E84" w:rsidRDefault="00623E84" w:rsidP="0004487C">
      <w:pPr>
        <w:pStyle w:val="Nornal"/>
        <w:rPr>
          <w:rFonts w:asciiTheme="minorHAnsi" w:hAnsiTheme="minorHAnsi" w:cstheme="minorHAnsi"/>
          <w:sz w:val="24"/>
          <w:szCs w:val="24"/>
        </w:rPr>
      </w:pPr>
    </w:p>
    <w:p w14:paraId="10587D2A" w14:textId="77777777" w:rsidR="00623E84" w:rsidRDefault="00623E84" w:rsidP="0004487C">
      <w:pPr>
        <w:pStyle w:val="Nornal"/>
        <w:rPr>
          <w:rFonts w:asciiTheme="minorHAnsi" w:hAnsiTheme="minorHAnsi" w:cstheme="minorHAnsi"/>
          <w:sz w:val="24"/>
          <w:szCs w:val="24"/>
        </w:rPr>
      </w:pPr>
    </w:p>
    <w:p w14:paraId="3113171F" w14:textId="77777777" w:rsidR="00623E84" w:rsidRDefault="00623E84" w:rsidP="0004487C">
      <w:pPr>
        <w:pStyle w:val="Nornal"/>
        <w:rPr>
          <w:rFonts w:asciiTheme="minorHAnsi" w:hAnsiTheme="minorHAnsi" w:cstheme="minorHAnsi"/>
          <w:sz w:val="24"/>
          <w:szCs w:val="24"/>
        </w:rPr>
      </w:pPr>
    </w:p>
    <w:p w14:paraId="3F496CC8" w14:textId="77777777" w:rsidR="00D0630C" w:rsidRDefault="00D0630C" w:rsidP="0004487C">
      <w:pPr>
        <w:pStyle w:val="Nornal"/>
        <w:rPr>
          <w:rFonts w:asciiTheme="minorHAnsi" w:hAnsiTheme="minorHAnsi" w:cstheme="minorHAnsi"/>
          <w:sz w:val="24"/>
          <w:szCs w:val="24"/>
        </w:rPr>
      </w:pPr>
    </w:p>
    <w:p w14:paraId="155B71D7" w14:textId="77777777" w:rsidR="0004487C" w:rsidRDefault="0004487C" w:rsidP="0004487C">
      <w:pPr>
        <w:pStyle w:val="Nornal"/>
        <w:rPr>
          <w:rFonts w:asciiTheme="minorHAnsi" w:hAnsiTheme="minorHAnsi" w:cstheme="minorHAnsi"/>
          <w:sz w:val="24"/>
          <w:szCs w:val="24"/>
        </w:rPr>
      </w:pPr>
    </w:p>
    <w:p w14:paraId="407FA5AB" w14:textId="77777777" w:rsidR="000F3C73" w:rsidRPr="00323C22" w:rsidRDefault="000F3C73" w:rsidP="0004487C">
      <w:pPr>
        <w:pStyle w:val="Nornal"/>
        <w:rPr>
          <w:rFonts w:asciiTheme="minorHAnsi" w:hAnsiTheme="minorHAnsi" w:cstheme="minorHAnsi"/>
          <w:sz w:val="24"/>
          <w:szCs w:val="24"/>
        </w:rPr>
      </w:pPr>
    </w:p>
    <w:p w14:paraId="7BF6F28D" w14:textId="66C79115"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lastRenderedPageBreak/>
        <w:t>Could you evaluate two benefits of diversity in building and supporting talent pools? (AC 3.4).</w:t>
      </w:r>
      <w:r w:rsidR="00E865D2">
        <w:rPr>
          <w:rFonts w:asciiTheme="minorHAnsi" w:hAnsiTheme="minorHAnsi" w:cstheme="minorHAnsi"/>
          <w:sz w:val="24"/>
          <w:szCs w:val="24"/>
        </w:rPr>
        <w:t xml:space="preserve"> </w:t>
      </w:r>
    </w:p>
    <w:p w14:paraId="2FE2F3F3" w14:textId="5BCA5B20" w:rsidR="000C2778" w:rsidRDefault="00DE31FB" w:rsidP="0004487C">
      <w:pPr>
        <w:pStyle w:val="Nornal"/>
        <w:rPr>
          <w:rFonts w:asciiTheme="minorHAnsi" w:hAnsiTheme="minorHAnsi" w:cstheme="minorHAnsi"/>
          <w:sz w:val="24"/>
          <w:szCs w:val="24"/>
        </w:rPr>
      </w:pPr>
      <w:r>
        <w:rPr>
          <w:rFonts w:asciiTheme="minorHAnsi" w:hAnsiTheme="minorHAnsi" w:cstheme="minorHAnsi"/>
          <w:sz w:val="24"/>
          <w:szCs w:val="24"/>
        </w:rPr>
        <w:t xml:space="preserve">Wessinger reports that a </w:t>
      </w:r>
      <w:r w:rsidR="00F75BEB">
        <w:rPr>
          <w:rFonts w:asciiTheme="minorHAnsi" w:hAnsiTheme="minorHAnsi" w:cstheme="minorHAnsi"/>
          <w:sz w:val="24"/>
          <w:szCs w:val="24"/>
        </w:rPr>
        <w:t>‘</w:t>
      </w:r>
      <w:r>
        <w:rPr>
          <w:rFonts w:asciiTheme="minorHAnsi" w:hAnsiTheme="minorHAnsi" w:cstheme="minorHAnsi"/>
          <w:sz w:val="24"/>
          <w:szCs w:val="24"/>
        </w:rPr>
        <w:t xml:space="preserve">company that demonstrates diversity and inclusivity </w:t>
      </w:r>
      <w:r w:rsidR="000C2778">
        <w:rPr>
          <w:rFonts w:asciiTheme="minorHAnsi" w:hAnsiTheme="minorHAnsi" w:cstheme="minorHAnsi"/>
          <w:sz w:val="24"/>
          <w:szCs w:val="24"/>
        </w:rPr>
        <w:t>breeds trust and passion and the desire for the company to succeed because they care</w:t>
      </w:r>
      <w:r w:rsidR="00F75BEB">
        <w:rPr>
          <w:rFonts w:asciiTheme="minorHAnsi" w:hAnsiTheme="minorHAnsi" w:cstheme="minorHAnsi"/>
          <w:sz w:val="24"/>
          <w:szCs w:val="24"/>
        </w:rPr>
        <w:t>’</w:t>
      </w:r>
      <w:r w:rsidR="000C2778">
        <w:rPr>
          <w:rFonts w:asciiTheme="minorHAnsi" w:hAnsiTheme="minorHAnsi" w:cstheme="minorHAnsi"/>
          <w:sz w:val="24"/>
          <w:szCs w:val="24"/>
        </w:rPr>
        <w:t xml:space="preserve"> (2017). </w:t>
      </w:r>
      <w:r w:rsidR="00A216BC">
        <w:rPr>
          <w:rFonts w:asciiTheme="minorHAnsi" w:hAnsiTheme="minorHAnsi" w:cstheme="minorHAnsi"/>
          <w:sz w:val="24"/>
          <w:szCs w:val="24"/>
        </w:rPr>
        <w:t xml:space="preserve">Having </w:t>
      </w:r>
      <w:r w:rsidR="0023626E">
        <w:rPr>
          <w:rFonts w:asciiTheme="minorHAnsi" w:hAnsiTheme="minorHAnsi" w:cstheme="minorHAnsi"/>
          <w:sz w:val="24"/>
          <w:szCs w:val="24"/>
        </w:rPr>
        <w:t>a diverse talent pool</w:t>
      </w:r>
      <w:r w:rsidR="00A216BC">
        <w:rPr>
          <w:rFonts w:asciiTheme="minorHAnsi" w:hAnsiTheme="minorHAnsi" w:cstheme="minorHAnsi"/>
          <w:sz w:val="24"/>
          <w:szCs w:val="24"/>
        </w:rPr>
        <w:t xml:space="preserve"> promotes balance, </w:t>
      </w:r>
      <w:r w:rsidR="008E23CF">
        <w:rPr>
          <w:rFonts w:asciiTheme="minorHAnsi" w:hAnsiTheme="minorHAnsi" w:cstheme="minorHAnsi"/>
          <w:sz w:val="24"/>
          <w:szCs w:val="24"/>
        </w:rPr>
        <w:t>challenges thinking</w:t>
      </w:r>
      <w:r w:rsidR="009A2F1E">
        <w:rPr>
          <w:rFonts w:asciiTheme="minorHAnsi" w:hAnsiTheme="minorHAnsi" w:cstheme="minorHAnsi"/>
          <w:sz w:val="24"/>
          <w:szCs w:val="24"/>
        </w:rPr>
        <w:t>, increases creativity</w:t>
      </w:r>
      <w:r w:rsidR="008E23CF">
        <w:rPr>
          <w:rFonts w:asciiTheme="minorHAnsi" w:hAnsiTheme="minorHAnsi" w:cstheme="minorHAnsi"/>
          <w:sz w:val="24"/>
          <w:szCs w:val="24"/>
        </w:rPr>
        <w:t xml:space="preserve"> and drives ideas. Being diverse enables an organisation to </w:t>
      </w:r>
      <w:r w:rsidR="00DE2704">
        <w:rPr>
          <w:rFonts w:asciiTheme="minorHAnsi" w:hAnsiTheme="minorHAnsi" w:cstheme="minorHAnsi"/>
          <w:sz w:val="24"/>
          <w:szCs w:val="24"/>
        </w:rPr>
        <w:t xml:space="preserve">relate to their customers which can enhance the organisation’s performance and products, therefore </w:t>
      </w:r>
      <w:r w:rsidR="003B016C">
        <w:rPr>
          <w:rFonts w:asciiTheme="minorHAnsi" w:hAnsiTheme="minorHAnsi" w:cstheme="minorHAnsi"/>
          <w:sz w:val="24"/>
          <w:szCs w:val="24"/>
        </w:rPr>
        <w:t>improving results</w:t>
      </w:r>
      <w:r w:rsidR="006161CF">
        <w:rPr>
          <w:rFonts w:asciiTheme="minorHAnsi" w:hAnsiTheme="minorHAnsi" w:cstheme="minorHAnsi"/>
          <w:sz w:val="24"/>
          <w:szCs w:val="24"/>
        </w:rPr>
        <w:t xml:space="preserve"> and profit</w:t>
      </w:r>
      <w:r w:rsidR="003B016C">
        <w:rPr>
          <w:rFonts w:asciiTheme="minorHAnsi" w:hAnsiTheme="minorHAnsi" w:cstheme="minorHAnsi"/>
          <w:sz w:val="24"/>
          <w:szCs w:val="24"/>
        </w:rPr>
        <w:t xml:space="preserve">. </w:t>
      </w:r>
      <w:r w:rsidR="00C42ECE">
        <w:rPr>
          <w:rFonts w:asciiTheme="minorHAnsi" w:hAnsiTheme="minorHAnsi" w:cstheme="minorHAnsi"/>
          <w:sz w:val="24"/>
          <w:szCs w:val="24"/>
        </w:rPr>
        <w:t xml:space="preserve">This is important for an organisation as a motivated workforce </w:t>
      </w:r>
      <w:r w:rsidR="001C1062">
        <w:rPr>
          <w:rFonts w:asciiTheme="minorHAnsi" w:hAnsiTheme="minorHAnsi" w:cstheme="minorHAnsi"/>
          <w:sz w:val="24"/>
          <w:szCs w:val="24"/>
        </w:rPr>
        <w:t>will drive results</w:t>
      </w:r>
      <w:r w:rsidR="003D4184">
        <w:rPr>
          <w:rFonts w:asciiTheme="minorHAnsi" w:hAnsiTheme="minorHAnsi" w:cstheme="minorHAnsi"/>
          <w:sz w:val="24"/>
          <w:szCs w:val="24"/>
        </w:rPr>
        <w:t xml:space="preserve">, create a culture that colleagues want to belong to, resulting in less turnover of staff. </w:t>
      </w:r>
      <w:r w:rsidR="002114A6">
        <w:rPr>
          <w:rFonts w:asciiTheme="minorHAnsi" w:hAnsiTheme="minorHAnsi" w:cstheme="minorHAnsi"/>
          <w:sz w:val="24"/>
          <w:szCs w:val="24"/>
        </w:rPr>
        <w:t xml:space="preserve">An effective DEI strategy is essential to an organisation’s business objectives (Ali, 2022). </w:t>
      </w:r>
      <w:r w:rsidR="00F253FF">
        <w:rPr>
          <w:rFonts w:asciiTheme="minorHAnsi" w:hAnsiTheme="minorHAnsi" w:cstheme="minorHAnsi"/>
          <w:sz w:val="24"/>
          <w:szCs w:val="24"/>
        </w:rPr>
        <w:t xml:space="preserve">Another strength of a diverse talent pool is </w:t>
      </w:r>
      <w:r w:rsidR="00E02232">
        <w:rPr>
          <w:rFonts w:asciiTheme="minorHAnsi" w:hAnsiTheme="minorHAnsi" w:cstheme="minorHAnsi"/>
          <w:sz w:val="24"/>
          <w:szCs w:val="24"/>
        </w:rPr>
        <w:t>the impact on the employer brand, making the organisation attractive for other candidates and talent</w:t>
      </w:r>
      <w:r w:rsidR="00635DAE">
        <w:rPr>
          <w:rFonts w:asciiTheme="minorHAnsi" w:hAnsiTheme="minorHAnsi" w:cstheme="minorHAnsi"/>
          <w:sz w:val="24"/>
          <w:szCs w:val="24"/>
        </w:rPr>
        <w:t xml:space="preserve">, with the organisation becoming an Employer of choice. </w:t>
      </w:r>
      <w:r w:rsidR="00E02232">
        <w:rPr>
          <w:rFonts w:asciiTheme="minorHAnsi" w:hAnsiTheme="minorHAnsi" w:cstheme="minorHAnsi"/>
          <w:sz w:val="24"/>
          <w:szCs w:val="24"/>
        </w:rPr>
        <w:t xml:space="preserve"> </w:t>
      </w:r>
    </w:p>
    <w:p w14:paraId="0A6E16DA" w14:textId="00032D6E" w:rsidR="00943A1F" w:rsidRDefault="00A1769D" w:rsidP="0004487C">
      <w:pPr>
        <w:pStyle w:val="Nornal"/>
        <w:rPr>
          <w:rFonts w:asciiTheme="minorHAnsi" w:hAnsiTheme="minorHAnsi" w:cstheme="minorHAnsi"/>
          <w:sz w:val="24"/>
          <w:szCs w:val="24"/>
        </w:rPr>
      </w:pPr>
      <w:r>
        <w:rPr>
          <w:rFonts w:asciiTheme="minorHAnsi" w:hAnsiTheme="minorHAnsi" w:cstheme="minorHAnsi"/>
          <w:sz w:val="24"/>
          <w:szCs w:val="24"/>
        </w:rPr>
        <w:t xml:space="preserve">A written </w:t>
      </w:r>
      <w:r w:rsidR="000C57F8">
        <w:rPr>
          <w:rFonts w:asciiTheme="minorHAnsi" w:hAnsiTheme="minorHAnsi" w:cstheme="minorHAnsi"/>
          <w:sz w:val="24"/>
          <w:szCs w:val="24"/>
        </w:rPr>
        <w:t xml:space="preserve">Equality, Diversity and Inclusion policy demonstrates that an organisation takes its legal and moral obligations seriously (Ali, 2022), reduces the risk of discrimination and </w:t>
      </w:r>
      <w:r w:rsidR="001C546D">
        <w:rPr>
          <w:rFonts w:asciiTheme="minorHAnsi" w:hAnsiTheme="minorHAnsi" w:cstheme="minorHAnsi"/>
          <w:sz w:val="24"/>
          <w:szCs w:val="24"/>
        </w:rPr>
        <w:t>by having an inclusive culture</w:t>
      </w:r>
      <w:r w:rsidR="00E865D2">
        <w:rPr>
          <w:rFonts w:asciiTheme="minorHAnsi" w:hAnsiTheme="minorHAnsi" w:cstheme="minorHAnsi"/>
          <w:sz w:val="24"/>
          <w:szCs w:val="24"/>
        </w:rPr>
        <w:t>, allows the organisation and its employees</w:t>
      </w:r>
      <w:r w:rsidR="001C546D">
        <w:rPr>
          <w:rFonts w:asciiTheme="minorHAnsi" w:hAnsiTheme="minorHAnsi" w:cstheme="minorHAnsi"/>
          <w:sz w:val="24"/>
          <w:szCs w:val="24"/>
        </w:rPr>
        <w:t xml:space="preserve"> to flourish</w:t>
      </w:r>
      <w:r w:rsidR="00E865D2">
        <w:rPr>
          <w:rFonts w:asciiTheme="minorHAnsi" w:hAnsiTheme="minorHAnsi" w:cstheme="minorHAnsi"/>
          <w:sz w:val="24"/>
          <w:szCs w:val="24"/>
        </w:rPr>
        <w:t>.</w:t>
      </w:r>
      <w:r w:rsidR="00255C7D">
        <w:rPr>
          <w:rFonts w:asciiTheme="minorHAnsi" w:hAnsiTheme="minorHAnsi" w:cstheme="minorHAnsi"/>
          <w:sz w:val="24"/>
          <w:szCs w:val="24"/>
        </w:rPr>
        <w:t xml:space="preserve"> It is however not a current legal requirement for the DWI policy or strategy to exist. </w:t>
      </w:r>
    </w:p>
    <w:p w14:paraId="3B23438F" w14:textId="77777777" w:rsidR="000C2778" w:rsidRDefault="000C2778" w:rsidP="0004487C">
      <w:pPr>
        <w:pStyle w:val="Nornal"/>
        <w:rPr>
          <w:rFonts w:asciiTheme="minorHAnsi" w:hAnsiTheme="minorHAnsi" w:cstheme="minorHAnsi"/>
          <w:sz w:val="24"/>
          <w:szCs w:val="24"/>
        </w:rPr>
      </w:pPr>
    </w:p>
    <w:p w14:paraId="6BAAD00E" w14:textId="3662579E" w:rsidR="00EF64A9" w:rsidRDefault="00465E4A" w:rsidP="0004487C">
      <w:pPr>
        <w:pStyle w:val="Nornal"/>
        <w:rPr>
          <w:rFonts w:ascii="Segoe UI" w:hAnsi="Segoe UI" w:cs="Segoe UI"/>
          <w:sz w:val="30"/>
          <w:szCs w:val="30"/>
        </w:rPr>
      </w:pPr>
      <w:r>
        <w:rPr>
          <w:rFonts w:ascii="Segoe UI" w:hAnsi="Segoe UI" w:cs="Segoe UI"/>
          <w:sz w:val="30"/>
          <w:szCs w:val="30"/>
        </w:rPr>
        <w:t xml:space="preserve"> </w:t>
      </w:r>
    </w:p>
    <w:p w14:paraId="7C88BEED" w14:textId="77777777" w:rsidR="00457F3F" w:rsidRDefault="00457F3F" w:rsidP="0004487C">
      <w:pPr>
        <w:pStyle w:val="Nornal"/>
        <w:rPr>
          <w:rFonts w:asciiTheme="minorHAnsi" w:hAnsiTheme="minorHAnsi" w:cstheme="minorHAnsi"/>
          <w:sz w:val="24"/>
          <w:szCs w:val="24"/>
        </w:rPr>
      </w:pPr>
    </w:p>
    <w:p w14:paraId="6D1819FF" w14:textId="77777777" w:rsidR="0004487C" w:rsidRDefault="0004487C" w:rsidP="0004487C">
      <w:pPr>
        <w:pStyle w:val="Nornal"/>
        <w:rPr>
          <w:rFonts w:asciiTheme="minorHAnsi" w:hAnsiTheme="minorHAnsi" w:cstheme="minorHAnsi"/>
          <w:sz w:val="24"/>
          <w:szCs w:val="24"/>
        </w:rPr>
      </w:pPr>
    </w:p>
    <w:p w14:paraId="5635CD43" w14:textId="77777777" w:rsidR="00E865D2" w:rsidRDefault="00E865D2" w:rsidP="0004487C">
      <w:pPr>
        <w:pStyle w:val="Nornal"/>
        <w:rPr>
          <w:rFonts w:asciiTheme="minorHAnsi" w:hAnsiTheme="minorHAnsi" w:cstheme="minorHAnsi"/>
          <w:sz w:val="24"/>
          <w:szCs w:val="24"/>
        </w:rPr>
      </w:pPr>
    </w:p>
    <w:p w14:paraId="368DFFF5" w14:textId="77777777" w:rsidR="00E865D2" w:rsidRDefault="00E865D2" w:rsidP="0004487C">
      <w:pPr>
        <w:pStyle w:val="Nornal"/>
        <w:rPr>
          <w:rFonts w:asciiTheme="minorHAnsi" w:hAnsiTheme="minorHAnsi" w:cstheme="minorHAnsi"/>
          <w:sz w:val="24"/>
          <w:szCs w:val="24"/>
        </w:rPr>
      </w:pPr>
    </w:p>
    <w:p w14:paraId="42A51EC5" w14:textId="77777777" w:rsidR="00E865D2" w:rsidRDefault="00E865D2" w:rsidP="0004487C">
      <w:pPr>
        <w:pStyle w:val="Nornal"/>
        <w:rPr>
          <w:rFonts w:asciiTheme="minorHAnsi" w:hAnsiTheme="minorHAnsi" w:cstheme="minorHAnsi"/>
          <w:sz w:val="24"/>
          <w:szCs w:val="24"/>
        </w:rPr>
      </w:pPr>
    </w:p>
    <w:p w14:paraId="62458E51" w14:textId="77777777" w:rsidR="00E865D2" w:rsidRDefault="00E865D2" w:rsidP="0004487C">
      <w:pPr>
        <w:pStyle w:val="Nornal"/>
        <w:rPr>
          <w:rFonts w:asciiTheme="minorHAnsi" w:hAnsiTheme="minorHAnsi" w:cstheme="minorHAnsi"/>
          <w:sz w:val="24"/>
          <w:szCs w:val="24"/>
        </w:rPr>
      </w:pPr>
    </w:p>
    <w:p w14:paraId="21FF71C4" w14:textId="77777777" w:rsidR="00E865D2" w:rsidRDefault="00E865D2" w:rsidP="0004487C">
      <w:pPr>
        <w:pStyle w:val="Nornal"/>
        <w:rPr>
          <w:rFonts w:asciiTheme="minorHAnsi" w:hAnsiTheme="minorHAnsi" w:cstheme="minorHAnsi"/>
          <w:sz w:val="24"/>
          <w:szCs w:val="24"/>
        </w:rPr>
      </w:pPr>
    </w:p>
    <w:p w14:paraId="53ACF31E" w14:textId="77777777" w:rsidR="00E865D2" w:rsidRDefault="00E865D2" w:rsidP="0004487C">
      <w:pPr>
        <w:pStyle w:val="Nornal"/>
        <w:rPr>
          <w:rFonts w:asciiTheme="minorHAnsi" w:hAnsiTheme="minorHAnsi" w:cstheme="minorHAnsi"/>
          <w:sz w:val="24"/>
          <w:szCs w:val="24"/>
        </w:rPr>
      </w:pPr>
    </w:p>
    <w:p w14:paraId="33A39CBA" w14:textId="77777777" w:rsidR="00E865D2" w:rsidRDefault="00E865D2" w:rsidP="0004487C">
      <w:pPr>
        <w:pStyle w:val="Nornal"/>
        <w:rPr>
          <w:rFonts w:asciiTheme="minorHAnsi" w:hAnsiTheme="minorHAnsi" w:cstheme="minorHAnsi"/>
          <w:sz w:val="24"/>
          <w:szCs w:val="24"/>
        </w:rPr>
      </w:pPr>
    </w:p>
    <w:p w14:paraId="3F07B2EB" w14:textId="77777777" w:rsidR="00E865D2" w:rsidRDefault="00E865D2" w:rsidP="0004487C">
      <w:pPr>
        <w:pStyle w:val="Nornal"/>
        <w:rPr>
          <w:rFonts w:asciiTheme="minorHAnsi" w:hAnsiTheme="minorHAnsi" w:cstheme="minorHAnsi"/>
          <w:sz w:val="24"/>
          <w:szCs w:val="24"/>
        </w:rPr>
      </w:pPr>
    </w:p>
    <w:p w14:paraId="1821114F" w14:textId="77777777" w:rsidR="00E865D2" w:rsidRDefault="00E865D2" w:rsidP="0004487C">
      <w:pPr>
        <w:pStyle w:val="Nornal"/>
        <w:rPr>
          <w:rFonts w:asciiTheme="minorHAnsi" w:hAnsiTheme="minorHAnsi" w:cstheme="minorHAnsi"/>
          <w:sz w:val="24"/>
          <w:szCs w:val="24"/>
        </w:rPr>
      </w:pPr>
    </w:p>
    <w:p w14:paraId="2C3E361E" w14:textId="77777777" w:rsidR="0004487C" w:rsidRDefault="0004487C" w:rsidP="0004487C">
      <w:pPr>
        <w:pStyle w:val="Nornal"/>
        <w:rPr>
          <w:rFonts w:asciiTheme="minorHAnsi" w:hAnsiTheme="minorHAnsi" w:cstheme="minorHAnsi"/>
          <w:sz w:val="24"/>
          <w:szCs w:val="24"/>
        </w:rPr>
      </w:pPr>
    </w:p>
    <w:p w14:paraId="76E671B8" w14:textId="77777777" w:rsidR="0004487C" w:rsidRDefault="0004487C" w:rsidP="0004487C">
      <w:pPr>
        <w:pStyle w:val="Nornal"/>
        <w:rPr>
          <w:rFonts w:asciiTheme="minorHAnsi" w:hAnsiTheme="minorHAnsi" w:cstheme="minorHAnsi"/>
          <w:sz w:val="24"/>
          <w:szCs w:val="24"/>
        </w:rPr>
      </w:pPr>
    </w:p>
    <w:p w14:paraId="48A96D50" w14:textId="77777777" w:rsidR="0004487C" w:rsidRPr="00323C22" w:rsidRDefault="0004487C" w:rsidP="0004487C">
      <w:pPr>
        <w:pStyle w:val="Nornal"/>
        <w:rPr>
          <w:rFonts w:asciiTheme="minorHAnsi" w:hAnsiTheme="minorHAnsi" w:cstheme="minorHAnsi"/>
          <w:sz w:val="24"/>
          <w:szCs w:val="24"/>
        </w:rPr>
      </w:pPr>
    </w:p>
    <w:p w14:paraId="4BC4123E" w14:textId="0BC21BC9" w:rsidR="00323C22" w:rsidRDefault="00323C22" w:rsidP="00323C22">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lastRenderedPageBreak/>
        <w:t>I am trying to persuade managers in my organisation to take employee turnover more seriously but have been unsuccessful. Could you explain the impact associated with dysfunctional employee turnover? (AC 3.5)</w:t>
      </w:r>
      <w:r w:rsidR="00931BA2">
        <w:rPr>
          <w:rFonts w:asciiTheme="minorHAnsi" w:hAnsiTheme="minorHAnsi" w:cstheme="minorHAnsi"/>
          <w:sz w:val="24"/>
          <w:szCs w:val="24"/>
        </w:rPr>
        <w:t xml:space="preserve"> </w:t>
      </w:r>
    </w:p>
    <w:p w14:paraId="5456643C" w14:textId="6BDF7A0F" w:rsidR="003A2BEC" w:rsidRDefault="00EE23DB" w:rsidP="0004487C">
      <w:pPr>
        <w:pStyle w:val="Nornal"/>
        <w:rPr>
          <w:rFonts w:asciiTheme="minorHAnsi" w:hAnsiTheme="minorHAnsi" w:cstheme="minorHAnsi"/>
          <w:sz w:val="24"/>
          <w:szCs w:val="24"/>
        </w:rPr>
      </w:pPr>
      <w:r>
        <w:rPr>
          <w:rFonts w:asciiTheme="minorHAnsi" w:hAnsiTheme="minorHAnsi" w:cstheme="minorHAnsi"/>
          <w:sz w:val="24"/>
          <w:szCs w:val="24"/>
        </w:rPr>
        <w:t xml:space="preserve">Dysfunctional employee turnover </w:t>
      </w:r>
      <w:r w:rsidR="00D84987">
        <w:rPr>
          <w:rFonts w:asciiTheme="minorHAnsi" w:hAnsiTheme="minorHAnsi" w:cstheme="minorHAnsi"/>
          <w:sz w:val="24"/>
          <w:szCs w:val="24"/>
        </w:rPr>
        <w:t xml:space="preserve">impacts the </w:t>
      </w:r>
      <w:r w:rsidR="00E26AC1">
        <w:rPr>
          <w:rFonts w:asciiTheme="minorHAnsi" w:hAnsiTheme="minorHAnsi" w:cstheme="minorHAnsi"/>
          <w:sz w:val="24"/>
          <w:szCs w:val="24"/>
        </w:rPr>
        <w:t>organisation</w:t>
      </w:r>
      <w:r w:rsidR="00D84987">
        <w:rPr>
          <w:rFonts w:asciiTheme="minorHAnsi" w:hAnsiTheme="minorHAnsi" w:cstheme="minorHAnsi"/>
          <w:sz w:val="24"/>
          <w:szCs w:val="24"/>
        </w:rPr>
        <w:t xml:space="preserve"> in both direct and indirect costs</w:t>
      </w:r>
      <w:r w:rsidR="007E1240">
        <w:rPr>
          <w:rFonts w:asciiTheme="minorHAnsi" w:hAnsiTheme="minorHAnsi" w:cstheme="minorHAnsi"/>
          <w:sz w:val="24"/>
          <w:szCs w:val="24"/>
        </w:rPr>
        <w:t xml:space="preserve"> and should therefore be taken seriously. </w:t>
      </w:r>
    </w:p>
    <w:p w14:paraId="1802F35C" w14:textId="333E1B5A" w:rsidR="0004487C" w:rsidRDefault="00D84987" w:rsidP="0004487C">
      <w:pPr>
        <w:pStyle w:val="Nornal"/>
        <w:rPr>
          <w:rFonts w:asciiTheme="minorHAnsi" w:hAnsiTheme="minorHAnsi" w:cstheme="minorHAnsi"/>
          <w:sz w:val="24"/>
          <w:szCs w:val="24"/>
        </w:rPr>
      </w:pPr>
      <w:r>
        <w:rPr>
          <w:rFonts w:asciiTheme="minorHAnsi" w:hAnsiTheme="minorHAnsi" w:cstheme="minorHAnsi"/>
          <w:sz w:val="24"/>
          <w:szCs w:val="24"/>
        </w:rPr>
        <w:t xml:space="preserve">Direct costs or impact are likely to </w:t>
      </w:r>
      <w:r w:rsidR="00592333">
        <w:rPr>
          <w:rFonts w:asciiTheme="minorHAnsi" w:hAnsiTheme="minorHAnsi" w:cstheme="minorHAnsi"/>
          <w:sz w:val="24"/>
          <w:szCs w:val="24"/>
        </w:rPr>
        <w:t xml:space="preserve">be the increase in recruitment and selection costs in replacing the lost employees, the work involved in processing the leavers, training of the </w:t>
      </w:r>
      <w:r w:rsidR="00E26AC1">
        <w:rPr>
          <w:rFonts w:asciiTheme="minorHAnsi" w:hAnsiTheme="minorHAnsi" w:cstheme="minorHAnsi"/>
          <w:sz w:val="24"/>
          <w:szCs w:val="24"/>
        </w:rPr>
        <w:t>new starters in inductions and the cost of internal training.</w:t>
      </w:r>
      <w:r w:rsidR="00E26174">
        <w:rPr>
          <w:rFonts w:asciiTheme="minorHAnsi" w:hAnsiTheme="minorHAnsi" w:cstheme="minorHAnsi"/>
          <w:sz w:val="24"/>
          <w:szCs w:val="24"/>
        </w:rPr>
        <w:t xml:space="preserve"> Direct cost also includes </w:t>
      </w:r>
      <w:r w:rsidR="007E42EC">
        <w:rPr>
          <w:rFonts w:asciiTheme="minorHAnsi" w:hAnsiTheme="minorHAnsi" w:cstheme="minorHAnsi"/>
          <w:sz w:val="24"/>
          <w:szCs w:val="24"/>
        </w:rPr>
        <w:t xml:space="preserve">post interview checks like checking references and right to work </w:t>
      </w:r>
      <w:r w:rsidR="003A2BEC">
        <w:rPr>
          <w:rFonts w:asciiTheme="minorHAnsi" w:hAnsiTheme="minorHAnsi" w:cstheme="minorHAnsi"/>
          <w:sz w:val="24"/>
          <w:szCs w:val="24"/>
        </w:rPr>
        <w:t>checks</w:t>
      </w:r>
      <w:r w:rsidR="003D2923">
        <w:rPr>
          <w:rFonts w:asciiTheme="minorHAnsi" w:hAnsiTheme="minorHAnsi" w:cstheme="minorHAnsi"/>
          <w:sz w:val="24"/>
          <w:szCs w:val="24"/>
        </w:rPr>
        <w:t xml:space="preserve">, the overtime that may be required between recruitment </w:t>
      </w:r>
      <w:r w:rsidR="00C93DF5">
        <w:rPr>
          <w:rFonts w:asciiTheme="minorHAnsi" w:hAnsiTheme="minorHAnsi" w:cstheme="minorHAnsi"/>
          <w:sz w:val="24"/>
          <w:szCs w:val="24"/>
        </w:rPr>
        <w:t>and lack of expertise and experience which can directly translate into poor performance which can impact the financ</w:t>
      </w:r>
      <w:r w:rsidR="00343D9D">
        <w:rPr>
          <w:rFonts w:asciiTheme="minorHAnsi" w:hAnsiTheme="minorHAnsi" w:cstheme="minorHAnsi"/>
          <w:sz w:val="24"/>
          <w:szCs w:val="24"/>
        </w:rPr>
        <w:t>es</w:t>
      </w:r>
      <w:r w:rsidR="00C93DF5">
        <w:rPr>
          <w:rFonts w:asciiTheme="minorHAnsi" w:hAnsiTheme="minorHAnsi" w:cstheme="minorHAnsi"/>
          <w:sz w:val="24"/>
          <w:szCs w:val="24"/>
        </w:rPr>
        <w:t xml:space="preserve"> o</w:t>
      </w:r>
      <w:r w:rsidR="00343D9D">
        <w:rPr>
          <w:rFonts w:asciiTheme="minorHAnsi" w:hAnsiTheme="minorHAnsi" w:cstheme="minorHAnsi"/>
          <w:sz w:val="24"/>
          <w:szCs w:val="24"/>
        </w:rPr>
        <w:t>f</w:t>
      </w:r>
      <w:r w:rsidR="00C93DF5">
        <w:rPr>
          <w:rFonts w:asciiTheme="minorHAnsi" w:hAnsiTheme="minorHAnsi" w:cstheme="minorHAnsi"/>
          <w:sz w:val="24"/>
          <w:szCs w:val="24"/>
        </w:rPr>
        <w:t xml:space="preserve"> an organisation</w:t>
      </w:r>
      <w:r w:rsidR="00343D9D">
        <w:rPr>
          <w:rFonts w:asciiTheme="minorHAnsi" w:hAnsiTheme="minorHAnsi" w:cstheme="minorHAnsi"/>
          <w:sz w:val="24"/>
          <w:szCs w:val="24"/>
        </w:rPr>
        <w:t xml:space="preserve"> and potentially the service to the customer</w:t>
      </w:r>
      <w:r w:rsidR="00C93DF5">
        <w:rPr>
          <w:rFonts w:asciiTheme="minorHAnsi" w:hAnsiTheme="minorHAnsi" w:cstheme="minorHAnsi"/>
          <w:sz w:val="24"/>
          <w:szCs w:val="24"/>
        </w:rPr>
        <w:t xml:space="preserve">. </w:t>
      </w:r>
    </w:p>
    <w:p w14:paraId="5E8573C6" w14:textId="08CB8142" w:rsidR="003A2BEC" w:rsidRDefault="003A2BEC" w:rsidP="0004487C">
      <w:pPr>
        <w:pStyle w:val="Nornal"/>
        <w:rPr>
          <w:rFonts w:asciiTheme="minorHAnsi" w:hAnsiTheme="minorHAnsi" w:cstheme="minorHAnsi"/>
          <w:sz w:val="24"/>
          <w:szCs w:val="24"/>
        </w:rPr>
      </w:pPr>
      <w:r>
        <w:rPr>
          <w:rFonts w:asciiTheme="minorHAnsi" w:hAnsiTheme="minorHAnsi" w:cstheme="minorHAnsi"/>
          <w:sz w:val="24"/>
          <w:szCs w:val="24"/>
        </w:rPr>
        <w:t xml:space="preserve">Indirect costs </w:t>
      </w:r>
      <w:r w:rsidR="00457A2C">
        <w:rPr>
          <w:rFonts w:asciiTheme="minorHAnsi" w:hAnsiTheme="minorHAnsi" w:cstheme="minorHAnsi"/>
          <w:sz w:val="24"/>
          <w:szCs w:val="24"/>
        </w:rPr>
        <w:t>include</w:t>
      </w:r>
      <w:r>
        <w:rPr>
          <w:rFonts w:asciiTheme="minorHAnsi" w:hAnsiTheme="minorHAnsi" w:cstheme="minorHAnsi"/>
          <w:sz w:val="24"/>
          <w:szCs w:val="24"/>
        </w:rPr>
        <w:t xml:space="preserve"> </w:t>
      </w:r>
      <w:r w:rsidR="00123A60">
        <w:rPr>
          <w:rFonts w:asciiTheme="minorHAnsi" w:hAnsiTheme="minorHAnsi" w:cstheme="minorHAnsi"/>
          <w:sz w:val="24"/>
          <w:szCs w:val="24"/>
        </w:rPr>
        <w:t>the</w:t>
      </w:r>
      <w:r w:rsidR="0078379E">
        <w:rPr>
          <w:rFonts w:asciiTheme="minorHAnsi" w:hAnsiTheme="minorHAnsi" w:cstheme="minorHAnsi"/>
          <w:sz w:val="24"/>
          <w:szCs w:val="24"/>
        </w:rPr>
        <w:t xml:space="preserve"> time and </w:t>
      </w:r>
      <w:r w:rsidR="00A244F8">
        <w:rPr>
          <w:rFonts w:asciiTheme="minorHAnsi" w:hAnsiTheme="minorHAnsi" w:cstheme="minorHAnsi"/>
          <w:sz w:val="24"/>
          <w:szCs w:val="24"/>
        </w:rPr>
        <w:t>lack of productivity that occurs when replacing an experienced worker with a new joiner.</w:t>
      </w:r>
      <w:r w:rsidR="00CF02E9">
        <w:rPr>
          <w:rFonts w:asciiTheme="minorHAnsi" w:hAnsiTheme="minorHAnsi" w:cstheme="minorHAnsi"/>
          <w:sz w:val="24"/>
          <w:szCs w:val="24"/>
        </w:rPr>
        <w:t xml:space="preserve"> This lac</w:t>
      </w:r>
      <w:r w:rsidR="009912C3">
        <w:rPr>
          <w:rFonts w:asciiTheme="minorHAnsi" w:hAnsiTheme="minorHAnsi" w:cstheme="minorHAnsi"/>
          <w:sz w:val="24"/>
          <w:szCs w:val="24"/>
        </w:rPr>
        <w:t>k</w:t>
      </w:r>
      <w:r w:rsidR="00CF02E9">
        <w:rPr>
          <w:rFonts w:asciiTheme="minorHAnsi" w:hAnsiTheme="minorHAnsi" w:cstheme="minorHAnsi"/>
          <w:sz w:val="24"/>
          <w:szCs w:val="24"/>
        </w:rPr>
        <w:t xml:space="preserve"> </w:t>
      </w:r>
      <w:r w:rsidR="009912C3">
        <w:rPr>
          <w:rFonts w:asciiTheme="minorHAnsi" w:hAnsiTheme="minorHAnsi" w:cstheme="minorHAnsi"/>
          <w:sz w:val="24"/>
          <w:szCs w:val="24"/>
        </w:rPr>
        <w:t>o</w:t>
      </w:r>
      <w:r w:rsidR="00CF02E9">
        <w:rPr>
          <w:rFonts w:asciiTheme="minorHAnsi" w:hAnsiTheme="minorHAnsi" w:cstheme="minorHAnsi"/>
          <w:sz w:val="24"/>
          <w:szCs w:val="24"/>
        </w:rPr>
        <w:t xml:space="preserve">f productivity can start as soon as the leaver resigns, so can </w:t>
      </w:r>
      <w:r w:rsidR="00731981">
        <w:rPr>
          <w:rFonts w:asciiTheme="minorHAnsi" w:hAnsiTheme="minorHAnsi" w:cstheme="minorHAnsi"/>
          <w:sz w:val="24"/>
          <w:szCs w:val="24"/>
        </w:rPr>
        <w:t xml:space="preserve">span a longer period than </w:t>
      </w:r>
      <w:r w:rsidR="009912C3">
        <w:rPr>
          <w:rFonts w:asciiTheme="minorHAnsi" w:hAnsiTheme="minorHAnsi" w:cstheme="minorHAnsi"/>
          <w:sz w:val="24"/>
          <w:szCs w:val="24"/>
        </w:rPr>
        <w:t>anticipated</w:t>
      </w:r>
      <w:r w:rsidR="00731981">
        <w:rPr>
          <w:rFonts w:asciiTheme="minorHAnsi" w:hAnsiTheme="minorHAnsi" w:cstheme="minorHAnsi"/>
          <w:sz w:val="24"/>
          <w:szCs w:val="24"/>
        </w:rPr>
        <w:t>.</w:t>
      </w:r>
      <w:r w:rsidR="00A244F8">
        <w:rPr>
          <w:rFonts w:asciiTheme="minorHAnsi" w:hAnsiTheme="minorHAnsi" w:cstheme="minorHAnsi"/>
          <w:sz w:val="24"/>
          <w:szCs w:val="24"/>
        </w:rPr>
        <w:t xml:space="preserve"> </w:t>
      </w:r>
      <w:r w:rsidR="003C5D3F">
        <w:rPr>
          <w:rFonts w:asciiTheme="minorHAnsi" w:hAnsiTheme="minorHAnsi" w:cstheme="minorHAnsi"/>
          <w:sz w:val="24"/>
          <w:szCs w:val="24"/>
        </w:rPr>
        <w:t>‘</w:t>
      </w:r>
      <w:r w:rsidR="00A244F8">
        <w:rPr>
          <w:rFonts w:asciiTheme="minorHAnsi" w:hAnsiTheme="minorHAnsi" w:cstheme="minorHAnsi"/>
          <w:sz w:val="24"/>
          <w:szCs w:val="24"/>
        </w:rPr>
        <w:t xml:space="preserve">It can take roughly 8-12 weeks to replace a knowledge worker, then another month or two </w:t>
      </w:r>
      <w:r w:rsidR="003C5D3F">
        <w:rPr>
          <w:rFonts w:asciiTheme="minorHAnsi" w:hAnsiTheme="minorHAnsi" w:cstheme="minorHAnsi"/>
          <w:sz w:val="24"/>
          <w:szCs w:val="24"/>
        </w:rPr>
        <w:t>before the replacement gets to full productivity mode’</w:t>
      </w:r>
      <w:r w:rsidR="00123A60">
        <w:rPr>
          <w:rFonts w:asciiTheme="minorHAnsi" w:hAnsiTheme="minorHAnsi" w:cstheme="minorHAnsi"/>
          <w:sz w:val="24"/>
          <w:szCs w:val="24"/>
        </w:rPr>
        <w:t xml:space="preserve"> </w:t>
      </w:r>
      <w:r w:rsidR="0078379E">
        <w:rPr>
          <w:rFonts w:asciiTheme="minorHAnsi" w:hAnsiTheme="minorHAnsi" w:cstheme="minorHAnsi"/>
          <w:sz w:val="24"/>
          <w:szCs w:val="24"/>
        </w:rPr>
        <w:t>(Hall, 2019)</w:t>
      </w:r>
      <w:r w:rsidR="003C5D3F">
        <w:rPr>
          <w:rFonts w:asciiTheme="minorHAnsi" w:hAnsiTheme="minorHAnsi" w:cstheme="minorHAnsi"/>
          <w:sz w:val="24"/>
          <w:szCs w:val="24"/>
        </w:rPr>
        <w:t xml:space="preserve">. On top of this, morale is at risk, </w:t>
      </w:r>
      <w:r w:rsidR="003067AD">
        <w:rPr>
          <w:rFonts w:asciiTheme="minorHAnsi" w:hAnsiTheme="minorHAnsi" w:cstheme="minorHAnsi"/>
          <w:sz w:val="24"/>
          <w:szCs w:val="24"/>
        </w:rPr>
        <w:t xml:space="preserve">current employees may find themselves working harder to maintain the quality and productivity whilst others may question whether there is valid reason to also leave the organsation. </w:t>
      </w:r>
      <w:r w:rsidR="00C93DF5">
        <w:rPr>
          <w:rFonts w:asciiTheme="minorHAnsi" w:hAnsiTheme="minorHAnsi" w:cstheme="minorHAnsi"/>
          <w:sz w:val="24"/>
          <w:szCs w:val="24"/>
        </w:rPr>
        <w:t xml:space="preserve">When experienced employees leave, there is a loss of organisational knowledge </w:t>
      </w:r>
      <w:r w:rsidR="00731981">
        <w:rPr>
          <w:rFonts w:asciiTheme="minorHAnsi" w:hAnsiTheme="minorHAnsi" w:cstheme="minorHAnsi"/>
          <w:sz w:val="24"/>
          <w:szCs w:val="24"/>
        </w:rPr>
        <w:t>and the organ</w:t>
      </w:r>
      <w:r w:rsidR="004D7734">
        <w:rPr>
          <w:rFonts w:asciiTheme="minorHAnsi" w:hAnsiTheme="minorHAnsi" w:cstheme="minorHAnsi"/>
          <w:sz w:val="24"/>
          <w:szCs w:val="24"/>
        </w:rPr>
        <w:t>i</w:t>
      </w:r>
      <w:r w:rsidR="00731981">
        <w:rPr>
          <w:rFonts w:asciiTheme="minorHAnsi" w:hAnsiTheme="minorHAnsi" w:cstheme="minorHAnsi"/>
          <w:sz w:val="24"/>
          <w:szCs w:val="24"/>
        </w:rPr>
        <w:t xml:space="preserve">sation’s </w:t>
      </w:r>
      <w:r w:rsidR="00E13E7B">
        <w:rPr>
          <w:rFonts w:asciiTheme="minorHAnsi" w:hAnsiTheme="minorHAnsi" w:cstheme="minorHAnsi"/>
          <w:sz w:val="24"/>
          <w:szCs w:val="24"/>
        </w:rPr>
        <w:t>reputation,</w:t>
      </w:r>
      <w:r w:rsidR="00731981">
        <w:rPr>
          <w:rFonts w:asciiTheme="minorHAnsi" w:hAnsiTheme="minorHAnsi" w:cstheme="minorHAnsi"/>
          <w:sz w:val="24"/>
          <w:szCs w:val="24"/>
        </w:rPr>
        <w:t xml:space="preserve"> </w:t>
      </w:r>
      <w:r w:rsidR="00E13E7B">
        <w:rPr>
          <w:rFonts w:asciiTheme="minorHAnsi" w:hAnsiTheme="minorHAnsi" w:cstheme="minorHAnsi"/>
          <w:sz w:val="24"/>
          <w:szCs w:val="24"/>
        </w:rPr>
        <w:t xml:space="preserve">culture </w:t>
      </w:r>
      <w:r w:rsidR="00731981">
        <w:rPr>
          <w:rFonts w:asciiTheme="minorHAnsi" w:hAnsiTheme="minorHAnsi" w:cstheme="minorHAnsi"/>
          <w:sz w:val="24"/>
          <w:szCs w:val="24"/>
        </w:rPr>
        <w:t>and brand can be at risk or questioned</w:t>
      </w:r>
      <w:r w:rsidR="00E13E7B">
        <w:rPr>
          <w:rFonts w:asciiTheme="minorHAnsi" w:hAnsiTheme="minorHAnsi" w:cstheme="minorHAnsi"/>
          <w:sz w:val="24"/>
          <w:szCs w:val="24"/>
        </w:rPr>
        <w:t>.</w:t>
      </w:r>
    </w:p>
    <w:p w14:paraId="675AC315" w14:textId="77777777" w:rsidR="00553EAC" w:rsidRDefault="00553EAC" w:rsidP="0004487C">
      <w:pPr>
        <w:pStyle w:val="Nornal"/>
        <w:rPr>
          <w:rFonts w:asciiTheme="minorHAnsi" w:hAnsiTheme="minorHAnsi" w:cstheme="minorHAnsi"/>
          <w:sz w:val="24"/>
          <w:szCs w:val="24"/>
        </w:rPr>
      </w:pPr>
    </w:p>
    <w:p w14:paraId="5167058D" w14:textId="77777777" w:rsidR="003067AD" w:rsidRDefault="003067AD" w:rsidP="0004487C">
      <w:pPr>
        <w:pStyle w:val="Nornal"/>
        <w:rPr>
          <w:rFonts w:asciiTheme="minorHAnsi" w:hAnsiTheme="minorHAnsi" w:cstheme="minorHAnsi"/>
          <w:sz w:val="24"/>
          <w:szCs w:val="24"/>
        </w:rPr>
      </w:pPr>
    </w:p>
    <w:p w14:paraId="40F2281B" w14:textId="77777777" w:rsidR="00CC000F" w:rsidRDefault="00CC000F" w:rsidP="0004487C">
      <w:pPr>
        <w:pStyle w:val="Nornal"/>
        <w:rPr>
          <w:rFonts w:asciiTheme="minorHAnsi" w:hAnsiTheme="minorHAnsi" w:cstheme="minorHAnsi"/>
          <w:sz w:val="24"/>
          <w:szCs w:val="24"/>
        </w:rPr>
      </w:pPr>
    </w:p>
    <w:p w14:paraId="4534CA24" w14:textId="77777777" w:rsidR="0004487C" w:rsidRDefault="0004487C" w:rsidP="0004487C">
      <w:pPr>
        <w:pStyle w:val="Nornal"/>
        <w:rPr>
          <w:rFonts w:asciiTheme="minorHAnsi" w:hAnsiTheme="minorHAnsi" w:cstheme="minorHAnsi"/>
          <w:sz w:val="24"/>
          <w:szCs w:val="24"/>
        </w:rPr>
      </w:pPr>
    </w:p>
    <w:p w14:paraId="2A4BB80C" w14:textId="77777777" w:rsidR="0004487C" w:rsidRDefault="0004487C" w:rsidP="0004487C">
      <w:pPr>
        <w:pStyle w:val="Nornal"/>
        <w:rPr>
          <w:rFonts w:asciiTheme="minorHAnsi" w:hAnsiTheme="minorHAnsi" w:cstheme="minorHAnsi"/>
          <w:sz w:val="24"/>
          <w:szCs w:val="24"/>
        </w:rPr>
      </w:pPr>
    </w:p>
    <w:p w14:paraId="7D2BA0AA" w14:textId="77777777" w:rsidR="0004487C" w:rsidRDefault="0004487C" w:rsidP="0004487C">
      <w:pPr>
        <w:pStyle w:val="Nornal"/>
        <w:rPr>
          <w:rFonts w:asciiTheme="minorHAnsi" w:hAnsiTheme="minorHAnsi" w:cstheme="minorHAnsi"/>
          <w:sz w:val="24"/>
          <w:szCs w:val="24"/>
        </w:rPr>
      </w:pPr>
    </w:p>
    <w:p w14:paraId="0C20317F" w14:textId="77777777" w:rsidR="0004487C" w:rsidRDefault="0004487C" w:rsidP="0004487C">
      <w:pPr>
        <w:pStyle w:val="Nornal"/>
        <w:rPr>
          <w:rFonts w:asciiTheme="minorHAnsi" w:hAnsiTheme="minorHAnsi" w:cstheme="minorHAnsi"/>
          <w:sz w:val="24"/>
          <w:szCs w:val="24"/>
        </w:rPr>
      </w:pPr>
    </w:p>
    <w:p w14:paraId="68132765" w14:textId="77777777" w:rsidR="00070598" w:rsidRDefault="00070598" w:rsidP="0004487C">
      <w:pPr>
        <w:pStyle w:val="Nornal"/>
        <w:rPr>
          <w:rFonts w:asciiTheme="minorHAnsi" w:hAnsiTheme="minorHAnsi" w:cstheme="minorHAnsi"/>
          <w:sz w:val="24"/>
          <w:szCs w:val="24"/>
        </w:rPr>
      </w:pPr>
    </w:p>
    <w:p w14:paraId="4555FF93" w14:textId="77777777" w:rsidR="00665E7F" w:rsidRDefault="00665E7F" w:rsidP="0004487C">
      <w:pPr>
        <w:pStyle w:val="Nornal"/>
        <w:rPr>
          <w:rFonts w:asciiTheme="minorHAnsi" w:hAnsiTheme="minorHAnsi" w:cstheme="minorHAnsi"/>
          <w:sz w:val="24"/>
          <w:szCs w:val="24"/>
        </w:rPr>
      </w:pPr>
    </w:p>
    <w:p w14:paraId="5434E195" w14:textId="77777777" w:rsidR="00665E7F" w:rsidRDefault="00665E7F" w:rsidP="0004487C">
      <w:pPr>
        <w:pStyle w:val="Nornal"/>
        <w:rPr>
          <w:rFonts w:asciiTheme="minorHAnsi" w:hAnsiTheme="minorHAnsi" w:cstheme="minorHAnsi"/>
          <w:sz w:val="24"/>
          <w:szCs w:val="24"/>
        </w:rPr>
      </w:pPr>
    </w:p>
    <w:p w14:paraId="356BA7BA" w14:textId="77777777" w:rsidR="00665E7F" w:rsidRDefault="00665E7F" w:rsidP="0004487C">
      <w:pPr>
        <w:pStyle w:val="Nornal"/>
        <w:rPr>
          <w:rFonts w:asciiTheme="minorHAnsi" w:hAnsiTheme="minorHAnsi" w:cstheme="minorHAnsi"/>
          <w:sz w:val="24"/>
          <w:szCs w:val="24"/>
        </w:rPr>
      </w:pPr>
    </w:p>
    <w:p w14:paraId="0228F47F" w14:textId="77777777" w:rsidR="0004487C" w:rsidRDefault="0004487C" w:rsidP="0004487C">
      <w:pPr>
        <w:pStyle w:val="Nornal"/>
        <w:rPr>
          <w:rFonts w:asciiTheme="minorHAnsi" w:hAnsiTheme="minorHAnsi" w:cstheme="minorHAnsi"/>
          <w:sz w:val="24"/>
          <w:szCs w:val="24"/>
        </w:rPr>
      </w:pPr>
    </w:p>
    <w:p w14:paraId="28289FA6" w14:textId="77777777" w:rsidR="0004487C" w:rsidRPr="00323C22" w:rsidRDefault="0004487C" w:rsidP="0004487C">
      <w:pPr>
        <w:pStyle w:val="Nornal"/>
        <w:rPr>
          <w:rFonts w:asciiTheme="minorHAnsi" w:hAnsiTheme="minorHAnsi" w:cstheme="minorHAnsi"/>
          <w:sz w:val="24"/>
          <w:szCs w:val="24"/>
        </w:rPr>
      </w:pPr>
    </w:p>
    <w:p w14:paraId="0A66D907" w14:textId="56CC9EE7" w:rsidR="00EE1D7B" w:rsidRPr="006D55F7" w:rsidRDefault="00323C22" w:rsidP="00EE1D7B">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lastRenderedPageBreak/>
        <w:t>Could you assess suitable types of contractual arrangements dependent on specific workforce need. (AC 4.1)</w:t>
      </w:r>
      <w:r w:rsidR="001A3903">
        <w:rPr>
          <w:rFonts w:asciiTheme="minorHAnsi" w:hAnsiTheme="minorHAnsi" w:cstheme="minorHAnsi"/>
          <w:sz w:val="24"/>
          <w:szCs w:val="24"/>
        </w:rPr>
        <w:t xml:space="preserve"> </w:t>
      </w:r>
    </w:p>
    <w:p w14:paraId="3126950A" w14:textId="4737102C" w:rsidR="00EE1D7B" w:rsidRPr="005F50D8" w:rsidRDefault="00EE1D7B" w:rsidP="00EE1D7B">
      <w:pPr>
        <w:pStyle w:val="Nornal"/>
        <w:rPr>
          <w:rFonts w:asciiTheme="minorHAnsi" w:hAnsiTheme="minorHAnsi" w:cstheme="minorHAnsi"/>
          <w:sz w:val="24"/>
          <w:szCs w:val="24"/>
        </w:rPr>
      </w:pPr>
      <w:r w:rsidRPr="005F50D8">
        <w:rPr>
          <w:rFonts w:asciiTheme="minorHAnsi" w:hAnsiTheme="minorHAnsi" w:cstheme="minorHAnsi"/>
          <w:sz w:val="24"/>
          <w:szCs w:val="24"/>
        </w:rPr>
        <w:t xml:space="preserve">There are many types of contractual arrangements </w:t>
      </w:r>
      <w:r w:rsidR="003A2D6A" w:rsidRPr="005F50D8">
        <w:rPr>
          <w:rFonts w:asciiTheme="minorHAnsi" w:hAnsiTheme="minorHAnsi" w:cstheme="minorHAnsi"/>
          <w:sz w:val="24"/>
          <w:szCs w:val="24"/>
        </w:rPr>
        <w:t xml:space="preserve">in the employment industry such as </w:t>
      </w:r>
      <w:r w:rsidRPr="005F50D8">
        <w:rPr>
          <w:rFonts w:asciiTheme="minorHAnsi" w:hAnsiTheme="minorHAnsi" w:cstheme="minorHAnsi"/>
          <w:sz w:val="24"/>
          <w:szCs w:val="24"/>
          <w:lang w:val="en-US"/>
        </w:rPr>
        <w:t>employee, worker, contractor</w:t>
      </w:r>
      <w:r w:rsidR="008E6AD8">
        <w:rPr>
          <w:rFonts w:asciiTheme="minorHAnsi" w:hAnsiTheme="minorHAnsi" w:cstheme="minorHAnsi"/>
          <w:sz w:val="24"/>
          <w:szCs w:val="24"/>
          <w:lang w:val="en-US"/>
        </w:rPr>
        <w:t>,</w:t>
      </w:r>
      <w:r w:rsidRPr="005F50D8">
        <w:rPr>
          <w:rFonts w:asciiTheme="minorHAnsi" w:hAnsiTheme="minorHAnsi" w:cstheme="minorHAnsi"/>
          <w:sz w:val="24"/>
          <w:szCs w:val="24"/>
          <w:lang w:val="en-US"/>
        </w:rPr>
        <w:t xml:space="preserve"> permanent, temporary, full-time, part-time</w:t>
      </w:r>
      <w:r w:rsidR="003A2D6A" w:rsidRPr="005F50D8">
        <w:rPr>
          <w:rFonts w:asciiTheme="minorHAnsi" w:hAnsiTheme="minorHAnsi" w:cstheme="minorHAnsi"/>
          <w:sz w:val="24"/>
          <w:szCs w:val="24"/>
          <w:lang w:val="en-US"/>
        </w:rPr>
        <w:t xml:space="preserve"> and </w:t>
      </w:r>
      <w:r w:rsidRPr="005F50D8">
        <w:rPr>
          <w:rFonts w:asciiTheme="minorHAnsi" w:hAnsiTheme="minorHAnsi" w:cstheme="minorHAnsi"/>
          <w:sz w:val="24"/>
          <w:szCs w:val="24"/>
          <w:lang w:val="en-US"/>
        </w:rPr>
        <w:t>zero-hours</w:t>
      </w:r>
      <w:r w:rsidR="003A2D6A" w:rsidRPr="005F50D8">
        <w:rPr>
          <w:rFonts w:asciiTheme="minorHAnsi" w:hAnsiTheme="minorHAnsi" w:cstheme="minorHAnsi"/>
          <w:sz w:val="24"/>
          <w:szCs w:val="24"/>
          <w:lang w:val="en-US"/>
        </w:rPr>
        <w:t xml:space="preserve">. </w:t>
      </w:r>
      <w:r w:rsidR="00914AC9" w:rsidRPr="005F50D8">
        <w:rPr>
          <w:rFonts w:asciiTheme="minorHAnsi" w:hAnsiTheme="minorHAnsi" w:cstheme="minorHAnsi"/>
          <w:sz w:val="24"/>
          <w:szCs w:val="24"/>
          <w:lang w:val="en-US"/>
        </w:rPr>
        <w:t xml:space="preserve">All contract types are </w:t>
      </w:r>
      <w:r w:rsidR="008E6AD8" w:rsidRPr="005F50D8">
        <w:rPr>
          <w:rFonts w:asciiTheme="minorHAnsi" w:hAnsiTheme="minorHAnsi" w:cstheme="minorHAnsi"/>
          <w:sz w:val="24"/>
          <w:szCs w:val="24"/>
          <w:lang w:val="en-US"/>
        </w:rPr>
        <w:t>important,</w:t>
      </w:r>
      <w:r w:rsidR="00803499" w:rsidRPr="005F50D8">
        <w:rPr>
          <w:rFonts w:asciiTheme="minorHAnsi" w:hAnsiTheme="minorHAnsi" w:cstheme="minorHAnsi"/>
          <w:sz w:val="24"/>
          <w:szCs w:val="24"/>
          <w:lang w:val="en-US"/>
        </w:rPr>
        <w:t xml:space="preserve"> and most will have a place </w:t>
      </w:r>
      <w:r w:rsidR="0098797B" w:rsidRPr="005F50D8">
        <w:rPr>
          <w:rFonts w:asciiTheme="minorHAnsi" w:hAnsiTheme="minorHAnsi" w:cstheme="minorHAnsi"/>
          <w:sz w:val="24"/>
          <w:szCs w:val="24"/>
          <w:lang w:val="en-US"/>
        </w:rPr>
        <w:t>with</w:t>
      </w:r>
      <w:r w:rsidR="00803499" w:rsidRPr="005F50D8">
        <w:rPr>
          <w:rFonts w:asciiTheme="minorHAnsi" w:hAnsiTheme="minorHAnsi" w:cstheme="minorHAnsi"/>
          <w:sz w:val="24"/>
          <w:szCs w:val="24"/>
          <w:lang w:val="en-US"/>
        </w:rPr>
        <w:t>in an organization</w:t>
      </w:r>
      <w:r w:rsidR="0098797B" w:rsidRPr="005F50D8">
        <w:rPr>
          <w:rFonts w:asciiTheme="minorHAnsi" w:hAnsiTheme="minorHAnsi" w:cstheme="minorHAnsi"/>
          <w:sz w:val="24"/>
          <w:szCs w:val="24"/>
          <w:lang w:val="en-US"/>
        </w:rPr>
        <w:t xml:space="preserve">, allowing the business to </w:t>
      </w:r>
      <w:r w:rsidR="009E6741" w:rsidRPr="005F50D8">
        <w:rPr>
          <w:rFonts w:asciiTheme="minorHAnsi" w:hAnsiTheme="minorHAnsi" w:cstheme="minorHAnsi"/>
          <w:sz w:val="24"/>
          <w:szCs w:val="24"/>
          <w:lang w:val="en-US"/>
        </w:rPr>
        <w:t>drive its organizational strategy with the right resource for its specif</w:t>
      </w:r>
      <w:r w:rsidR="005F50D8" w:rsidRPr="005F50D8">
        <w:rPr>
          <w:rFonts w:asciiTheme="minorHAnsi" w:hAnsiTheme="minorHAnsi" w:cstheme="minorHAnsi"/>
          <w:sz w:val="24"/>
          <w:szCs w:val="24"/>
          <w:lang w:val="en-US"/>
        </w:rPr>
        <w:t xml:space="preserve">ic </w:t>
      </w:r>
      <w:r w:rsidR="00CE09B5">
        <w:rPr>
          <w:rFonts w:asciiTheme="minorHAnsi" w:hAnsiTheme="minorHAnsi" w:cstheme="minorHAnsi"/>
          <w:sz w:val="24"/>
          <w:szCs w:val="24"/>
          <w:lang w:val="en-US"/>
        </w:rPr>
        <w:t xml:space="preserve">business </w:t>
      </w:r>
      <w:r w:rsidR="005F50D8" w:rsidRPr="005F50D8">
        <w:rPr>
          <w:rFonts w:asciiTheme="minorHAnsi" w:hAnsiTheme="minorHAnsi" w:cstheme="minorHAnsi"/>
          <w:sz w:val="24"/>
          <w:szCs w:val="24"/>
          <w:lang w:val="en-US"/>
        </w:rPr>
        <w:t xml:space="preserve">needs. </w:t>
      </w:r>
      <w:r w:rsidR="00914AC9" w:rsidRPr="005F50D8">
        <w:rPr>
          <w:rFonts w:asciiTheme="minorHAnsi" w:hAnsiTheme="minorHAnsi" w:cstheme="minorHAnsi"/>
          <w:sz w:val="24"/>
          <w:szCs w:val="24"/>
          <w:lang w:val="en-US"/>
        </w:rPr>
        <w:t xml:space="preserve"> </w:t>
      </w:r>
    </w:p>
    <w:p w14:paraId="7A50A92C" w14:textId="30EED527" w:rsidR="00EE1D7B" w:rsidRDefault="00843191" w:rsidP="00EE1D7B">
      <w:pPr>
        <w:pStyle w:val="Nornal"/>
        <w:rPr>
          <w:rFonts w:asciiTheme="minorHAnsi" w:hAnsiTheme="minorHAnsi" w:cstheme="minorHAnsi"/>
          <w:sz w:val="24"/>
          <w:szCs w:val="24"/>
        </w:rPr>
      </w:pPr>
      <w:r>
        <w:rPr>
          <w:rFonts w:asciiTheme="minorHAnsi" w:hAnsiTheme="minorHAnsi" w:cstheme="minorHAnsi"/>
          <w:sz w:val="24"/>
          <w:szCs w:val="24"/>
        </w:rPr>
        <w:t>Zero-hour</w:t>
      </w:r>
      <w:r w:rsidR="004724DB">
        <w:rPr>
          <w:rFonts w:asciiTheme="minorHAnsi" w:hAnsiTheme="minorHAnsi" w:cstheme="minorHAnsi"/>
          <w:sz w:val="24"/>
          <w:szCs w:val="24"/>
        </w:rPr>
        <w:t xml:space="preserve"> contracts are considered a flexible option for both emplo</w:t>
      </w:r>
      <w:r w:rsidR="0010371D">
        <w:rPr>
          <w:rFonts w:asciiTheme="minorHAnsi" w:hAnsiTheme="minorHAnsi" w:cstheme="minorHAnsi"/>
          <w:sz w:val="24"/>
          <w:szCs w:val="24"/>
        </w:rPr>
        <w:t>yers and workers when the work isn’t constant (A</w:t>
      </w:r>
      <w:r w:rsidR="00960CA4">
        <w:rPr>
          <w:rFonts w:asciiTheme="minorHAnsi" w:hAnsiTheme="minorHAnsi" w:cstheme="minorHAnsi"/>
          <w:sz w:val="24"/>
          <w:szCs w:val="24"/>
        </w:rPr>
        <w:t>CAS, 2022)</w:t>
      </w:r>
      <w:r w:rsidR="003D53D3">
        <w:rPr>
          <w:rFonts w:asciiTheme="minorHAnsi" w:hAnsiTheme="minorHAnsi" w:cstheme="minorHAnsi"/>
          <w:sz w:val="24"/>
          <w:szCs w:val="24"/>
        </w:rPr>
        <w:t xml:space="preserve">. </w:t>
      </w:r>
      <w:r w:rsidR="001F3826">
        <w:rPr>
          <w:rFonts w:asciiTheme="minorHAnsi" w:hAnsiTheme="minorHAnsi" w:cstheme="minorHAnsi"/>
          <w:sz w:val="24"/>
          <w:szCs w:val="24"/>
        </w:rPr>
        <w:t>It offers flexibility</w:t>
      </w:r>
      <w:r w:rsidR="00CE5561">
        <w:rPr>
          <w:rFonts w:asciiTheme="minorHAnsi" w:hAnsiTheme="minorHAnsi" w:cstheme="minorHAnsi"/>
          <w:sz w:val="24"/>
          <w:szCs w:val="24"/>
        </w:rPr>
        <w:t xml:space="preserve"> with the employee deciding how much work they accept </w:t>
      </w:r>
      <w:r w:rsidR="00100BA1">
        <w:rPr>
          <w:rFonts w:asciiTheme="minorHAnsi" w:hAnsiTheme="minorHAnsi" w:cstheme="minorHAnsi"/>
          <w:sz w:val="24"/>
          <w:szCs w:val="24"/>
        </w:rPr>
        <w:t xml:space="preserve">and the employer committing to only the hours they need to fulfil, based on workforce needs. </w:t>
      </w:r>
      <w:r>
        <w:rPr>
          <w:rFonts w:asciiTheme="minorHAnsi" w:hAnsiTheme="minorHAnsi" w:cstheme="minorHAnsi"/>
          <w:sz w:val="24"/>
          <w:szCs w:val="24"/>
        </w:rPr>
        <w:t>CIPD</w:t>
      </w:r>
      <w:r w:rsidR="00D074F8">
        <w:rPr>
          <w:rFonts w:asciiTheme="minorHAnsi" w:hAnsiTheme="minorHAnsi" w:cstheme="minorHAnsi"/>
          <w:sz w:val="24"/>
          <w:szCs w:val="24"/>
        </w:rPr>
        <w:t xml:space="preserve">’s recent research suggests that </w:t>
      </w:r>
      <w:r w:rsidR="00763E34">
        <w:rPr>
          <w:rFonts w:asciiTheme="minorHAnsi" w:hAnsiTheme="minorHAnsi" w:cstheme="minorHAnsi"/>
          <w:sz w:val="24"/>
          <w:szCs w:val="24"/>
        </w:rPr>
        <w:t>zero-hour</w:t>
      </w:r>
      <w:r w:rsidR="00D074F8">
        <w:rPr>
          <w:rFonts w:asciiTheme="minorHAnsi" w:hAnsiTheme="minorHAnsi" w:cstheme="minorHAnsi"/>
          <w:sz w:val="24"/>
          <w:szCs w:val="24"/>
        </w:rPr>
        <w:t xml:space="preserve"> workers </w:t>
      </w:r>
      <w:r w:rsidR="00000B37">
        <w:rPr>
          <w:rFonts w:asciiTheme="minorHAnsi" w:hAnsiTheme="minorHAnsi" w:cstheme="minorHAnsi"/>
          <w:sz w:val="24"/>
          <w:szCs w:val="24"/>
        </w:rPr>
        <w:t xml:space="preserve">are generally as satisfied in work as other colleagues </w:t>
      </w:r>
      <w:r w:rsidR="004E04FE">
        <w:rPr>
          <w:rFonts w:asciiTheme="minorHAnsi" w:hAnsiTheme="minorHAnsi" w:cstheme="minorHAnsi"/>
          <w:sz w:val="24"/>
          <w:szCs w:val="24"/>
        </w:rPr>
        <w:t>and report a good work-life balance</w:t>
      </w:r>
      <w:r w:rsidR="004C6E1B">
        <w:rPr>
          <w:rFonts w:asciiTheme="minorHAnsi" w:hAnsiTheme="minorHAnsi" w:cstheme="minorHAnsi"/>
          <w:sz w:val="24"/>
          <w:szCs w:val="24"/>
        </w:rPr>
        <w:t xml:space="preserve"> and are less likely to say their work </w:t>
      </w:r>
      <w:r w:rsidR="00BE22C5">
        <w:rPr>
          <w:rFonts w:asciiTheme="minorHAnsi" w:hAnsiTheme="minorHAnsi" w:cstheme="minorHAnsi"/>
          <w:sz w:val="24"/>
          <w:szCs w:val="24"/>
        </w:rPr>
        <w:t>has a negative impact on their physical and mental health (CIPD, 20</w:t>
      </w:r>
      <w:r w:rsidR="00BC4382">
        <w:rPr>
          <w:rFonts w:asciiTheme="minorHAnsi" w:hAnsiTheme="minorHAnsi" w:cstheme="minorHAnsi"/>
          <w:sz w:val="24"/>
          <w:szCs w:val="24"/>
        </w:rPr>
        <w:t>2</w:t>
      </w:r>
      <w:r w:rsidR="00BE22C5">
        <w:rPr>
          <w:rFonts w:asciiTheme="minorHAnsi" w:hAnsiTheme="minorHAnsi" w:cstheme="minorHAnsi"/>
          <w:sz w:val="24"/>
          <w:szCs w:val="24"/>
        </w:rPr>
        <w:t>2)</w:t>
      </w:r>
      <w:r w:rsidR="00BC4382">
        <w:rPr>
          <w:rFonts w:asciiTheme="minorHAnsi" w:hAnsiTheme="minorHAnsi" w:cstheme="minorHAnsi"/>
          <w:sz w:val="24"/>
          <w:szCs w:val="24"/>
        </w:rPr>
        <w:t xml:space="preserve">. </w:t>
      </w:r>
      <w:r w:rsidR="0040115E">
        <w:rPr>
          <w:rFonts w:asciiTheme="minorHAnsi" w:hAnsiTheme="minorHAnsi" w:cstheme="minorHAnsi"/>
          <w:sz w:val="24"/>
          <w:szCs w:val="24"/>
        </w:rPr>
        <w:t xml:space="preserve">The disadvantages of a </w:t>
      </w:r>
      <w:r w:rsidR="000D6AFC">
        <w:rPr>
          <w:rFonts w:asciiTheme="minorHAnsi" w:hAnsiTheme="minorHAnsi" w:cstheme="minorHAnsi"/>
          <w:sz w:val="24"/>
          <w:szCs w:val="24"/>
        </w:rPr>
        <w:t>zero-hour</w:t>
      </w:r>
      <w:r w:rsidR="0040115E">
        <w:rPr>
          <w:rFonts w:asciiTheme="minorHAnsi" w:hAnsiTheme="minorHAnsi" w:cstheme="minorHAnsi"/>
          <w:sz w:val="24"/>
          <w:szCs w:val="24"/>
        </w:rPr>
        <w:t xml:space="preserve"> contract is the ongoing challenge of ‘one sided flexibility’ with </w:t>
      </w:r>
      <w:r w:rsidR="00A858EF">
        <w:rPr>
          <w:rFonts w:asciiTheme="minorHAnsi" w:hAnsiTheme="minorHAnsi" w:cstheme="minorHAnsi"/>
          <w:sz w:val="24"/>
          <w:szCs w:val="24"/>
        </w:rPr>
        <w:t xml:space="preserve">reports that ZHC workers feel pressured to accept all the hours that are offered to them. </w:t>
      </w:r>
      <w:r w:rsidR="00A03138">
        <w:rPr>
          <w:rFonts w:asciiTheme="minorHAnsi" w:hAnsiTheme="minorHAnsi" w:cstheme="minorHAnsi"/>
          <w:sz w:val="24"/>
          <w:szCs w:val="24"/>
        </w:rPr>
        <w:t>The CIPD report also suggested that employers don’t compensate the ZCH worker if they cancel a shift at short notice</w:t>
      </w:r>
      <w:r w:rsidR="00AB774D">
        <w:rPr>
          <w:rFonts w:asciiTheme="minorHAnsi" w:hAnsiTheme="minorHAnsi" w:cstheme="minorHAnsi"/>
          <w:sz w:val="24"/>
          <w:szCs w:val="24"/>
        </w:rPr>
        <w:t xml:space="preserve">. </w:t>
      </w:r>
    </w:p>
    <w:p w14:paraId="3F98C92F" w14:textId="64B3112F" w:rsidR="00AB774D" w:rsidRDefault="00A1517B" w:rsidP="00EE1D7B">
      <w:pPr>
        <w:pStyle w:val="Nornal"/>
        <w:rPr>
          <w:rFonts w:asciiTheme="minorHAnsi" w:hAnsiTheme="minorHAnsi" w:cstheme="minorHAnsi"/>
          <w:sz w:val="24"/>
          <w:szCs w:val="24"/>
        </w:rPr>
      </w:pPr>
      <w:r>
        <w:rPr>
          <w:rFonts w:asciiTheme="minorHAnsi" w:hAnsiTheme="minorHAnsi" w:cstheme="minorHAnsi"/>
          <w:sz w:val="24"/>
          <w:szCs w:val="24"/>
        </w:rPr>
        <w:t xml:space="preserve">Fixed term contracts are useful when an organisation understands in advance the duration </w:t>
      </w:r>
      <w:r w:rsidR="0028006D">
        <w:rPr>
          <w:rFonts w:asciiTheme="minorHAnsi" w:hAnsiTheme="minorHAnsi" w:cstheme="minorHAnsi"/>
          <w:sz w:val="24"/>
          <w:szCs w:val="24"/>
        </w:rPr>
        <w:t xml:space="preserve">of the desired skillset </w:t>
      </w:r>
      <w:r w:rsidR="00C938B6">
        <w:rPr>
          <w:rFonts w:asciiTheme="minorHAnsi" w:hAnsiTheme="minorHAnsi" w:cstheme="minorHAnsi"/>
          <w:sz w:val="24"/>
          <w:szCs w:val="24"/>
        </w:rPr>
        <w:t xml:space="preserve">for example the duration of a project or the duration of the funding available. </w:t>
      </w:r>
      <w:r w:rsidR="002A029E">
        <w:rPr>
          <w:rFonts w:asciiTheme="minorHAnsi" w:hAnsiTheme="minorHAnsi" w:cstheme="minorHAnsi"/>
          <w:sz w:val="24"/>
          <w:szCs w:val="24"/>
        </w:rPr>
        <w:t xml:space="preserve">Fixed term contracts are also </w:t>
      </w:r>
      <w:r w:rsidR="00596EB2">
        <w:rPr>
          <w:rFonts w:asciiTheme="minorHAnsi" w:hAnsiTheme="minorHAnsi" w:cstheme="minorHAnsi"/>
          <w:sz w:val="24"/>
          <w:szCs w:val="24"/>
        </w:rPr>
        <w:t xml:space="preserve">issued routinely for </w:t>
      </w:r>
      <w:r w:rsidR="00B73C09">
        <w:rPr>
          <w:rFonts w:asciiTheme="minorHAnsi" w:hAnsiTheme="minorHAnsi" w:cstheme="minorHAnsi"/>
          <w:sz w:val="24"/>
          <w:szCs w:val="24"/>
        </w:rPr>
        <w:t xml:space="preserve">maternity cover. </w:t>
      </w:r>
      <w:r w:rsidR="002A029E">
        <w:rPr>
          <w:rFonts w:asciiTheme="minorHAnsi" w:hAnsiTheme="minorHAnsi" w:cstheme="minorHAnsi"/>
          <w:sz w:val="24"/>
          <w:szCs w:val="24"/>
        </w:rPr>
        <w:t xml:space="preserve"> </w:t>
      </w:r>
      <w:r w:rsidR="002E1A3E">
        <w:rPr>
          <w:rFonts w:asciiTheme="minorHAnsi" w:hAnsiTheme="minorHAnsi" w:cstheme="minorHAnsi"/>
          <w:sz w:val="24"/>
          <w:szCs w:val="24"/>
        </w:rPr>
        <w:t>The Fixed</w:t>
      </w:r>
      <w:r w:rsidR="0070538D">
        <w:rPr>
          <w:rFonts w:asciiTheme="minorHAnsi" w:hAnsiTheme="minorHAnsi" w:cstheme="minorHAnsi"/>
          <w:sz w:val="24"/>
          <w:szCs w:val="24"/>
        </w:rPr>
        <w:t>-T</w:t>
      </w:r>
      <w:r w:rsidR="002E1A3E">
        <w:rPr>
          <w:rFonts w:asciiTheme="minorHAnsi" w:hAnsiTheme="minorHAnsi" w:cstheme="minorHAnsi"/>
          <w:sz w:val="24"/>
          <w:szCs w:val="24"/>
        </w:rPr>
        <w:t xml:space="preserve">erm </w:t>
      </w:r>
      <w:r w:rsidR="0070538D">
        <w:rPr>
          <w:rFonts w:asciiTheme="minorHAnsi" w:hAnsiTheme="minorHAnsi" w:cstheme="minorHAnsi"/>
          <w:sz w:val="24"/>
          <w:szCs w:val="24"/>
        </w:rPr>
        <w:t xml:space="preserve">Employees Regulation 2002 </w:t>
      </w:r>
      <w:r w:rsidR="00554391">
        <w:rPr>
          <w:rFonts w:asciiTheme="minorHAnsi" w:hAnsiTheme="minorHAnsi" w:cstheme="minorHAnsi"/>
          <w:sz w:val="24"/>
          <w:szCs w:val="24"/>
        </w:rPr>
        <w:t xml:space="preserve">ensures that these employees are treated no less favourably than comparable permanent employees </w:t>
      </w:r>
      <w:r w:rsidR="003257B1">
        <w:rPr>
          <w:rFonts w:asciiTheme="minorHAnsi" w:hAnsiTheme="minorHAnsi" w:cstheme="minorHAnsi"/>
          <w:sz w:val="24"/>
          <w:szCs w:val="24"/>
        </w:rPr>
        <w:t>(CIPD, 2021)</w:t>
      </w:r>
      <w:r w:rsidR="00C8576A">
        <w:rPr>
          <w:rFonts w:asciiTheme="minorHAnsi" w:hAnsiTheme="minorHAnsi" w:cstheme="minorHAnsi"/>
          <w:sz w:val="24"/>
          <w:szCs w:val="24"/>
        </w:rPr>
        <w:t xml:space="preserve"> and should be offered the same contractual benefits</w:t>
      </w:r>
      <w:r w:rsidR="000E29FC">
        <w:rPr>
          <w:rFonts w:asciiTheme="minorHAnsi" w:hAnsiTheme="minorHAnsi" w:cstheme="minorHAnsi"/>
          <w:sz w:val="24"/>
          <w:szCs w:val="24"/>
        </w:rPr>
        <w:t xml:space="preserve">. </w:t>
      </w:r>
      <w:r w:rsidR="00D62B35">
        <w:rPr>
          <w:rFonts w:asciiTheme="minorHAnsi" w:hAnsiTheme="minorHAnsi" w:cstheme="minorHAnsi"/>
          <w:sz w:val="24"/>
          <w:szCs w:val="24"/>
        </w:rPr>
        <w:t>Fixed</w:t>
      </w:r>
      <w:r w:rsidR="000E29FC">
        <w:rPr>
          <w:rFonts w:asciiTheme="minorHAnsi" w:hAnsiTheme="minorHAnsi" w:cstheme="minorHAnsi"/>
          <w:sz w:val="24"/>
          <w:szCs w:val="24"/>
        </w:rPr>
        <w:t xml:space="preserve"> term contracts should be easy to implement,</w:t>
      </w:r>
      <w:r w:rsidR="00D62B35">
        <w:rPr>
          <w:rFonts w:asciiTheme="minorHAnsi" w:hAnsiTheme="minorHAnsi" w:cstheme="minorHAnsi"/>
          <w:sz w:val="24"/>
          <w:szCs w:val="24"/>
        </w:rPr>
        <w:t xml:space="preserve"> however,</w:t>
      </w:r>
      <w:r w:rsidR="000E29FC">
        <w:rPr>
          <w:rFonts w:asciiTheme="minorHAnsi" w:hAnsiTheme="minorHAnsi" w:cstheme="minorHAnsi"/>
          <w:sz w:val="24"/>
          <w:szCs w:val="24"/>
        </w:rPr>
        <w:t xml:space="preserve"> caution must be taken as if the duration of employment </w:t>
      </w:r>
      <w:r w:rsidR="00B07846">
        <w:rPr>
          <w:rFonts w:asciiTheme="minorHAnsi" w:hAnsiTheme="minorHAnsi" w:cstheme="minorHAnsi"/>
          <w:sz w:val="24"/>
          <w:szCs w:val="24"/>
        </w:rPr>
        <w:t xml:space="preserve">exceeds 2 years, the employee’s employment rights increase, for example, the right to bring an unfair dismissal claim and a fixed term employee who has been continuously employed for 4 years on a series of fixed term contracts will automatically be </w:t>
      </w:r>
      <w:r w:rsidR="001A3903">
        <w:rPr>
          <w:rFonts w:asciiTheme="minorHAnsi" w:hAnsiTheme="minorHAnsi" w:cstheme="minorHAnsi"/>
          <w:sz w:val="24"/>
          <w:szCs w:val="24"/>
        </w:rPr>
        <w:t xml:space="preserve">entitled to permanent employee status. </w:t>
      </w:r>
    </w:p>
    <w:p w14:paraId="30D65548" w14:textId="77777777" w:rsidR="001F3826" w:rsidRDefault="001F3826" w:rsidP="00EE1D7B">
      <w:pPr>
        <w:pStyle w:val="Nornal"/>
        <w:rPr>
          <w:rFonts w:asciiTheme="minorHAnsi" w:hAnsiTheme="minorHAnsi" w:cstheme="minorHAnsi"/>
          <w:sz w:val="24"/>
          <w:szCs w:val="24"/>
        </w:rPr>
      </w:pPr>
    </w:p>
    <w:p w14:paraId="758096BF" w14:textId="77777777" w:rsidR="001F3826" w:rsidRDefault="001F3826" w:rsidP="00EE1D7B">
      <w:pPr>
        <w:pStyle w:val="Nornal"/>
        <w:rPr>
          <w:rFonts w:asciiTheme="minorHAnsi" w:hAnsiTheme="minorHAnsi" w:cstheme="minorHAnsi"/>
          <w:sz w:val="24"/>
          <w:szCs w:val="24"/>
        </w:rPr>
      </w:pPr>
    </w:p>
    <w:p w14:paraId="643A61AC" w14:textId="77777777" w:rsidR="00E82E5C" w:rsidRDefault="00E82E5C" w:rsidP="0004487C">
      <w:pPr>
        <w:pStyle w:val="Nornal"/>
        <w:rPr>
          <w:rFonts w:asciiTheme="minorHAnsi" w:hAnsiTheme="minorHAnsi" w:cstheme="minorHAnsi"/>
          <w:sz w:val="24"/>
          <w:szCs w:val="24"/>
        </w:rPr>
      </w:pPr>
    </w:p>
    <w:p w14:paraId="4DC25823" w14:textId="77777777" w:rsidR="0004487C" w:rsidRDefault="0004487C" w:rsidP="0004487C">
      <w:pPr>
        <w:pStyle w:val="Nornal"/>
        <w:rPr>
          <w:rFonts w:asciiTheme="minorHAnsi" w:hAnsiTheme="minorHAnsi" w:cstheme="minorHAnsi"/>
          <w:sz w:val="24"/>
          <w:szCs w:val="24"/>
        </w:rPr>
      </w:pPr>
    </w:p>
    <w:p w14:paraId="51AB7F8F" w14:textId="77777777" w:rsidR="0004487C" w:rsidRDefault="0004487C" w:rsidP="0004487C">
      <w:pPr>
        <w:pStyle w:val="Nornal"/>
        <w:rPr>
          <w:rFonts w:asciiTheme="minorHAnsi" w:hAnsiTheme="minorHAnsi" w:cstheme="minorHAnsi"/>
          <w:sz w:val="24"/>
          <w:szCs w:val="24"/>
        </w:rPr>
      </w:pPr>
    </w:p>
    <w:p w14:paraId="0A2DFD96" w14:textId="77777777" w:rsidR="0004487C" w:rsidRDefault="0004487C" w:rsidP="0004487C">
      <w:pPr>
        <w:pStyle w:val="Nornal"/>
        <w:rPr>
          <w:rFonts w:asciiTheme="minorHAnsi" w:hAnsiTheme="minorHAnsi" w:cstheme="minorHAnsi"/>
          <w:sz w:val="24"/>
          <w:szCs w:val="24"/>
        </w:rPr>
      </w:pPr>
    </w:p>
    <w:p w14:paraId="63192A72" w14:textId="77777777" w:rsidR="0004487C" w:rsidRDefault="0004487C" w:rsidP="0004487C">
      <w:pPr>
        <w:pStyle w:val="Nornal"/>
        <w:rPr>
          <w:rFonts w:asciiTheme="minorHAnsi" w:hAnsiTheme="minorHAnsi" w:cstheme="minorHAnsi"/>
          <w:sz w:val="24"/>
          <w:szCs w:val="24"/>
        </w:rPr>
      </w:pPr>
    </w:p>
    <w:p w14:paraId="2411044A" w14:textId="77777777" w:rsidR="0004487C" w:rsidRDefault="0004487C" w:rsidP="0004487C">
      <w:pPr>
        <w:pStyle w:val="Nornal"/>
        <w:rPr>
          <w:rFonts w:asciiTheme="minorHAnsi" w:hAnsiTheme="minorHAnsi" w:cstheme="minorHAnsi"/>
          <w:sz w:val="24"/>
          <w:szCs w:val="24"/>
        </w:rPr>
      </w:pPr>
    </w:p>
    <w:p w14:paraId="2B590376" w14:textId="77777777" w:rsidR="000F3C73" w:rsidRPr="00323C22" w:rsidRDefault="000F3C73" w:rsidP="0004487C">
      <w:pPr>
        <w:pStyle w:val="Nornal"/>
        <w:rPr>
          <w:rFonts w:asciiTheme="minorHAnsi" w:hAnsiTheme="minorHAnsi" w:cstheme="minorHAnsi"/>
          <w:sz w:val="24"/>
          <w:szCs w:val="24"/>
        </w:rPr>
      </w:pPr>
    </w:p>
    <w:p w14:paraId="62CFD21E" w14:textId="5F9252B7" w:rsidR="00AA050D" w:rsidRPr="006B3805" w:rsidRDefault="00323C22" w:rsidP="0004487C">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lastRenderedPageBreak/>
        <w:t>I have heard there are different types of terms in contracts – surely a term is a term. Can you differentiate between express terms and implied terms? (AC 4.2)</w:t>
      </w:r>
      <w:r w:rsidR="006A4674">
        <w:rPr>
          <w:rFonts w:asciiTheme="minorHAnsi" w:hAnsiTheme="minorHAnsi" w:cstheme="minorHAnsi"/>
          <w:sz w:val="24"/>
          <w:szCs w:val="24"/>
        </w:rPr>
        <w:t xml:space="preserve"> </w:t>
      </w:r>
    </w:p>
    <w:p w14:paraId="02021452" w14:textId="4583BD4A" w:rsidR="003A411C" w:rsidRDefault="00D26297" w:rsidP="0004487C">
      <w:pPr>
        <w:pStyle w:val="Nornal"/>
        <w:rPr>
          <w:rFonts w:asciiTheme="minorHAnsi" w:hAnsiTheme="minorHAnsi" w:cstheme="minorHAnsi"/>
          <w:sz w:val="24"/>
          <w:szCs w:val="24"/>
        </w:rPr>
      </w:pPr>
      <w:r>
        <w:rPr>
          <w:rFonts w:asciiTheme="minorHAnsi" w:hAnsiTheme="minorHAnsi" w:cstheme="minorHAnsi"/>
          <w:sz w:val="24"/>
          <w:szCs w:val="24"/>
        </w:rPr>
        <w:t>‘Express terms’ are specific and are usually put in writing, in contracts</w:t>
      </w:r>
      <w:r w:rsidR="00725B3F">
        <w:rPr>
          <w:rFonts w:asciiTheme="minorHAnsi" w:hAnsiTheme="minorHAnsi" w:cstheme="minorHAnsi"/>
          <w:sz w:val="24"/>
          <w:szCs w:val="24"/>
        </w:rPr>
        <w:t xml:space="preserve"> </w:t>
      </w:r>
      <w:r>
        <w:rPr>
          <w:rFonts w:asciiTheme="minorHAnsi" w:hAnsiTheme="minorHAnsi" w:cstheme="minorHAnsi"/>
          <w:sz w:val="24"/>
          <w:szCs w:val="24"/>
        </w:rPr>
        <w:t>for example,</w:t>
      </w:r>
      <w:r w:rsidR="008827BB">
        <w:rPr>
          <w:rFonts w:asciiTheme="minorHAnsi" w:hAnsiTheme="minorHAnsi" w:cstheme="minorHAnsi"/>
          <w:sz w:val="24"/>
          <w:szCs w:val="24"/>
        </w:rPr>
        <w:t xml:space="preserve"> salary and contracted hours. </w:t>
      </w:r>
      <w:r w:rsidR="0096622F">
        <w:rPr>
          <w:rFonts w:asciiTheme="minorHAnsi" w:hAnsiTheme="minorHAnsi" w:cstheme="minorHAnsi"/>
          <w:sz w:val="24"/>
          <w:szCs w:val="24"/>
        </w:rPr>
        <w:t xml:space="preserve">Express terms can be agreed verbally or in writing. Terms agreed verbally </w:t>
      </w:r>
      <w:r w:rsidR="007F0F7C">
        <w:rPr>
          <w:rFonts w:asciiTheme="minorHAnsi" w:hAnsiTheme="minorHAnsi" w:cstheme="minorHAnsi"/>
          <w:sz w:val="24"/>
          <w:szCs w:val="24"/>
        </w:rPr>
        <w:t xml:space="preserve">are considered as legally binding as those put in writing. </w:t>
      </w:r>
      <w:r w:rsidR="00275B4A">
        <w:rPr>
          <w:rFonts w:asciiTheme="minorHAnsi" w:hAnsiTheme="minorHAnsi" w:cstheme="minorHAnsi"/>
          <w:sz w:val="24"/>
          <w:szCs w:val="24"/>
        </w:rPr>
        <w:t>These terms must comply with the relevant laws</w:t>
      </w:r>
      <w:r w:rsidR="00C57FEE">
        <w:rPr>
          <w:rFonts w:asciiTheme="minorHAnsi" w:hAnsiTheme="minorHAnsi" w:cstheme="minorHAnsi"/>
          <w:sz w:val="24"/>
          <w:szCs w:val="24"/>
        </w:rPr>
        <w:t xml:space="preserve">. </w:t>
      </w:r>
    </w:p>
    <w:p w14:paraId="05BD4E56" w14:textId="7386C9D4" w:rsidR="003A5111" w:rsidRDefault="003A411C" w:rsidP="0004487C">
      <w:pPr>
        <w:pStyle w:val="Nornal"/>
        <w:rPr>
          <w:rFonts w:asciiTheme="minorHAnsi" w:hAnsiTheme="minorHAnsi" w:cstheme="minorHAnsi"/>
          <w:sz w:val="24"/>
          <w:szCs w:val="24"/>
        </w:rPr>
      </w:pPr>
      <w:r>
        <w:rPr>
          <w:rFonts w:asciiTheme="minorHAnsi" w:hAnsiTheme="minorHAnsi" w:cstheme="minorHAnsi"/>
          <w:sz w:val="24"/>
          <w:szCs w:val="24"/>
        </w:rPr>
        <w:t xml:space="preserve">An extension of </w:t>
      </w:r>
      <w:r w:rsidR="00023CBD">
        <w:rPr>
          <w:rFonts w:asciiTheme="minorHAnsi" w:hAnsiTheme="minorHAnsi" w:cstheme="minorHAnsi"/>
          <w:sz w:val="24"/>
          <w:szCs w:val="24"/>
        </w:rPr>
        <w:t xml:space="preserve">‘Express terms’ is known as </w:t>
      </w:r>
      <w:r w:rsidR="00AF5B4A">
        <w:rPr>
          <w:rFonts w:asciiTheme="minorHAnsi" w:hAnsiTheme="minorHAnsi" w:cstheme="minorHAnsi"/>
          <w:sz w:val="24"/>
          <w:szCs w:val="24"/>
        </w:rPr>
        <w:t>‘Incorporated terms’; these are terms that may not be written in the contract but are included in c</w:t>
      </w:r>
      <w:r>
        <w:rPr>
          <w:rFonts w:asciiTheme="minorHAnsi" w:hAnsiTheme="minorHAnsi" w:cstheme="minorHAnsi"/>
          <w:sz w:val="24"/>
          <w:szCs w:val="24"/>
        </w:rPr>
        <w:t>olleague handbooks</w:t>
      </w:r>
      <w:r w:rsidR="00F033AF">
        <w:rPr>
          <w:rFonts w:asciiTheme="minorHAnsi" w:hAnsiTheme="minorHAnsi" w:cstheme="minorHAnsi"/>
          <w:sz w:val="24"/>
          <w:szCs w:val="24"/>
        </w:rPr>
        <w:t>,</w:t>
      </w:r>
      <w:r>
        <w:rPr>
          <w:rFonts w:asciiTheme="minorHAnsi" w:hAnsiTheme="minorHAnsi" w:cstheme="minorHAnsi"/>
          <w:sz w:val="24"/>
          <w:szCs w:val="24"/>
        </w:rPr>
        <w:t xml:space="preserve"> people policies</w:t>
      </w:r>
      <w:r w:rsidR="00F033AF">
        <w:rPr>
          <w:rFonts w:asciiTheme="minorHAnsi" w:hAnsiTheme="minorHAnsi" w:cstheme="minorHAnsi"/>
          <w:sz w:val="24"/>
          <w:szCs w:val="24"/>
        </w:rPr>
        <w:t xml:space="preserve"> or terms agreed through collective agreements. </w:t>
      </w:r>
    </w:p>
    <w:p w14:paraId="38E38E7B" w14:textId="6FA865AE" w:rsidR="00AA050D" w:rsidRDefault="008827BB" w:rsidP="0004487C">
      <w:pPr>
        <w:pStyle w:val="Nornal"/>
        <w:rPr>
          <w:rFonts w:asciiTheme="minorHAnsi" w:hAnsiTheme="minorHAnsi" w:cstheme="minorHAnsi"/>
          <w:sz w:val="24"/>
          <w:szCs w:val="24"/>
        </w:rPr>
      </w:pPr>
      <w:r>
        <w:rPr>
          <w:rFonts w:asciiTheme="minorHAnsi" w:hAnsiTheme="minorHAnsi" w:cstheme="minorHAnsi"/>
          <w:sz w:val="24"/>
          <w:szCs w:val="24"/>
        </w:rPr>
        <w:t xml:space="preserve">‘Implied Terms’ </w:t>
      </w:r>
      <w:r w:rsidR="00131AA5">
        <w:rPr>
          <w:rFonts w:asciiTheme="minorHAnsi" w:hAnsiTheme="minorHAnsi" w:cstheme="minorHAnsi"/>
          <w:sz w:val="24"/>
          <w:szCs w:val="24"/>
        </w:rPr>
        <w:t xml:space="preserve">are terms that are </w:t>
      </w:r>
      <w:r w:rsidR="00EC0EDE">
        <w:rPr>
          <w:rFonts w:asciiTheme="minorHAnsi" w:hAnsiTheme="minorHAnsi" w:cstheme="minorHAnsi"/>
          <w:sz w:val="24"/>
          <w:szCs w:val="24"/>
        </w:rPr>
        <w:t xml:space="preserve">not specifically agreed by the employer and employee, but are considered </w:t>
      </w:r>
      <w:r w:rsidR="003216CC">
        <w:rPr>
          <w:rFonts w:asciiTheme="minorHAnsi" w:hAnsiTheme="minorHAnsi" w:cstheme="minorHAnsi"/>
          <w:sz w:val="24"/>
          <w:szCs w:val="24"/>
        </w:rPr>
        <w:t xml:space="preserve">a given term, for example, change in legislation which would automatically be </w:t>
      </w:r>
      <w:r w:rsidR="003108E4">
        <w:rPr>
          <w:rFonts w:asciiTheme="minorHAnsi" w:hAnsiTheme="minorHAnsi" w:cstheme="minorHAnsi"/>
          <w:sz w:val="24"/>
          <w:szCs w:val="24"/>
        </w:rPr>
        <w:t xml:space="preserve">reflected in a contract, without the need to physically amend it. </w:t>
      </w:r>
      <w:r w:rsidR="009D5A0B">
        <w:rPr>
          <w:rFonts w:asciiTheme="minorHAnsi" w:hAnsiTheme="minorHAnsi" w:cstheme="minorHAnsi"/>
          <w:sz w:val="24"/>
          <w:szCs w:val="24"/>
        </w:rPr>
        <w:t xml:space="preserve">Implied terms </w:t>
      </w:r>
      <w:r w:rsidR="000B263C">
        <w:rPr>
          <w:rFonts w:asciiTheme="minorHAnsi" w:hAnsiTheme="minorHAnsi" w:cstheme="minorHAnsi"/>
          <w:sz w:val="24"/>
          <w:szCs w:val="24"/>
        </w:rPr>
        <w:t xml:space="preserve">may also be things derived from custom and practice, </w:t>
      </w:r>
      <w:r w:rsidR="00BD360E">
        <w:rPr>
          <w:rFonts w:asciiTheme="minorHAnsi" w:hAnsiTheme="minorHAnsi" w:cstheme="minorHAnsi"/>
          <w:sz w:val="24"/>
          <w:szCs w:val="24"/>
        </w:rPr>
        <w:t xml:space="preserve">a term or offering that has happened for so long, it has become the ‘norm’ and is expected by employees. </w:t>
      </w:r>
      <w:r w:rsidR="00416539">
        <w:rPr>
          <w:rFonts w:asciiTheme="minorHAnsi" w:hAnsiTheme="minorHAnsi" w:cstheme="minorHAnsi"/>
          <w:sz w:val="24"/>
          <w:szCs w:val="24"/>
        </w:rPr>
        <w:t xml:space="preserve">An example of this might be if a Christmas bonus had been paid for many years, colleagues will have come accustomed to this and expect this as a term of their </w:t>
      </w:r>
      <w:r w:rsidR="005F1EA8">
        <w:rPr>
          <w:rFonts w:asciiTheme="minorHAnsi" w:hAnsiTheme="minorHAnsi" w:cstheme="minorHAnsi"/>
          <w:sz w:val="24"/>
          <w:szCs w:val="24"/>
        </w:rPr>
        <w:t xml:space="preserve">contract, despite it not being written down. </w:t>
      </w:r>
      <w:r w:rsidR="00DF398C">
        <w:rPr>
          <w:rFonts w:asciiTheme="minorHAnsi" w:hAnsiTheme="minorHAnsi" w:cstheme="minorHAnsi"/>
          <w:sz w:val="24"/>
          <w:szCs w:val="24"/>
        </w:rPr>
        <w:t>ACAS does</w:t>
      </w:r>
      <w:r w:rsidR="00BD360E">
        <w:rPr>
          <w:rFonts w:asciiTheme="minorHAnsi" w:hAnsiTheme="minorHAnsi" w:cstheme="minorHAnsi"/>
          <w:sz w:val="24"/>
          <w:szCs w:val="24"/>
        </w:rPr>
        <w:t xml:space="preserve"> </w:t>
      </w:r>
      <w:r w:rsidR="00DF398C">
        <w:rPr>
          <w:rFonts w:asciiTheme="minorHAnsi" w:hAnsiTheme="minorHAnsi" w:cstheme="minorHAnsi"/>
          <w:sz w:val="24"/>
          <w:szCs w:val="24"/>
        </w:rPr>
        <w:t xml:space="preserve">suggest that where possible, all terms are put in writing, to ensure everyone understand their responsibilities and rights (ACAS, 2023). </w:t>
      </w:r>
    </w:p>
    <w:p w14:paraId="3812FC51" w14:textId="77777777" w:rsidR="00AA050D" w:rsidRDefault="00AA050D" w:rsidP="0004487C">
      <w:pPr>
        <w:pStyle w:val="Nornal"/>
        <w:rPr>
          <w:rFonts w:asciiTheme="minorHAnsi" w:hAnsiTheme="minorHAnsi" w:cstheme="minorHAnsi"/>
          <w:sz w:val="24"/>
          <w:szCs w:val="24"/>
        </w:rPr>
      </w:pPr>
    </w:p>
    <w:p w14:paraId="6BD5A96C" w14:textId="7121BCE5" w:rsidR="00A7220C" w:rsidRPr="00AA6506" w:rsidRDefault="00350E6B" w:rsidP="0004487C">
      <w:pPr>
        <w:pStyle w:val="Nornal"/>
        <w:rPr>
          <w:rFonts w:asciiTheme="minorHAnsi" w:hAnsiTheme="minorHAnsi" w:cstheme="minorHAnsi"/>
          <w:color w:val="4472C4" w:themeColor="accent1"/>
          <w:sz w:val="24"/>
          <w:szCs w:val="24"/>
        </w:rPr>
      </w:pPr>
      <w:r w:rsidRPr="00AA6506">
        <w:rPr>
          <w:color w:val="4472C4" w:themeColor="accent1"/>
          <w:sz w:val="24"/>
          <w:szCs w:val="24"/>
          <w:lang w:val="en-US"/>
        </w:rPr>
        <w:t>.</w:t>
      </w:r>
    </w:p>
    <w:p w14:paraId="798074AB" w14:textId="77777777" w:rsidR="0004487C" w:rsidRDefault="0004487C" w:rsidP="0004487C">
      <w:pPr>
        <w:pStyle w:val="Nornal"/>
        <w:rPr>
          <w:rFonts w:asciiTheme="minorHAnsi" w:hAnsiTheme="minorHAnsi" w:cstheme="minorHAnsi"/>
          <w:sz w:val="24"/>
          <w:szCs w:val="24"/>
        </w:rPr>
      </w:pPr>
    </w:p>
    <w:p w14:paraId="5329A489" w14:textId="77777777" w:rsidR="006814E5" w:rsidRDefault="006814E5" w:rsidP="0004487C">
      <w:pPr>
        <w:pStyle w:val="Nornal"/>
        <w:rPr>
          <w:rFonts w:asciiTheme="minorHAnsi" w:hAnsiTheme="minorHAnsi" w:cstheme="minorHAnsi"/>
          <w:sz w:val="24"/>
          <w:szCs w:val="24"/>
        </w:rPr>
      </w:pPr>
    </w:p>
    <w:p w14:paraId="33653620" w14:textId="77777777" w:rsidR="00091142" w:rsidRDefault="00091142" w:rsidP="0004487C">
      <w:pPr>
        <w:pStyle w:val="Nornal"/>
        <w:rPr>
          <w:rFonts w:asciiTheme="minorHAnsi" w:hAnsiTheme="minorHAnsi" w:cstheme="minorHAnsi"/>
          <w:sz w:val="24"/>
          <w:szCs w:val="24"/>
        </w:rPr>
      </w:pPr>
    </w:p>
    <w:p w14:paraId="681F4EA8" w14:textId="77777777" w:rsidR="00091142" w:rsidRDefault="00091142" w:rsidP="0004487C">
      <w:pPr>
        <w:pStyle w:val="Nornal"/>
        <w:rPr>
          <w:rFonts w:asciiTheme="minorHAnsi" w:hAnsiTheme="minorHAnsi" w:cstheme="minorHAnsi"/>
          <w:sz w:val="24"/>
          <w:szCs w:val="24"/>
        </w:rPr>
      </w:pPr>
    </w:p>
    <w:p w14:paraId="2ED8687C" w14:textId="77777777" w:rsidR="00091142" w:rsidRDefault="00091142" w:rsidP="0004487C">
      <w:pPr>
        <w:pStyle w:val="Nornal"/>
        <w:rPr>
          <w:rFonts w:asciiTheme="minorHAnsi" w:hAnsiTheme="minorHAnsi" w:cstheme="minorHAnsi"/>
          <w:sz w:val="24"/>
          <w:szCs w:val="24"/>
        </w:rPr>
      </w:pPr>
    </w:p>
    <w:p w14:paraId="40414672" w14:textId="77777777" w:rsidR="00091142" w:rsidRDefault="00091142" w:rsidP="0004487C">
      <w:pPr>
        <w:pStyle w:val="Nornal"/>
        <w:rPr>
          <w:rFonts w:asciiTheme="minorHAnsi" w:hAnsiTheme="minorHAnsi" w:cstheme="minorHAnsi"/>
          <w:sz w:val="24"/>
          <w:szCs w:val="24"/>
        </w:rPr>
      </w:pPr>
    </w:p>
    <w:p w14:paraId="4313C728" w14:textId="77777777" w:rsidR="00091142" w:rsidRDefault="00091142" w:rsidP="0004487C">
      <w:pPr>
        <w:pStyle w:val="Nornal"/>
        <w:rPr>
          <w:rFonts w:asciiTheme="minorHAnsi" w:hAnsiTheme="minorHAnsi" w:cstheme="minorHAnsi"/>
          <w:sz w:val="24"/>
          <w:szCs w:val="24"/>
        </w:rPr>
      </w:pPr>
    </w:p>
    <w:p w14:paraId="7C6CCE8C" w14:textId="77777777" w:rsidR="00091142" w:rsidRDefault="00091142" w:rsidP="0004487C">
      <w:pPr>
        <w:pStyle w:val="Nornal"/>
        <w:rPr>
          <w:rFonts w:asciiTheme="minorHAnsi" w:hAnsiTheme="minorHAnsi" w:cstheme="minorHAnsi"/>
          <w:sz w:val="24"/>
          <w:szCs w:val="24"/>
        </w:rPr>
      </w:pPr>
    </w:p>
    <w:p w14:paraId="3A43F7F1" w14:textId="77777777" w:rsidR="00091142" w:rsidRDefault="00091142" w:rsidP="0004487C">
      <w:pPr>
        <w:pStyle w:val="Nornal"/>
        <w:rPr>
          <w:rFonts w:asciiTheme="minorHAnsi" w:hAnsiTheme="minorHAnsi" w:cstheme="minorHAnsi"/>
          <w:sz w:val="24"/>
          <w:szCs w:val="24"/>
        </w:rPr>
      </w:pPr>
    </w:p>
    <w:p w14:paraId="73CF1473" w14:textId="77777777" w:rsidR="00091142" w:rsidRDefault="00091142" w:rsidP="0004487C">
      <w:pPr>
        <w:pStyle w:val="Nornal"/>
        <w:rPr>
          <w:rFonts w:asciiTheme="minorHAnsi" w:hAnsiTheme="minorHAnsi" w:cstheme="minorHAnsi"/>
          <w:sz w:val="24"/>
          <w:szCs w:val="24"/>
        </w:rPr>
      </w:pPr>
    </w:p>
    <w:p w14:paraId="0FA842CF" w14:textId="77777777" w:rsidR="0004487C" w:rsidRPr="00323C22" w:rsidRDefault="0004487C" w:rsidP="0004487C">
      <w:pPr>
        <w:pStyle w:val="Nornal"/>
        <w:rPr>
          <w:rFonts w:asciiTheme="minorHAnsi" w:hAnsiTheme="minorHAnsi" w:cstheme="minorHAnsi"/>
          <w:sz w:val="24"/>
          <w:szCs w:val="24"/>
        </w:rPr>
      </w:pPr>
    </w:p>
    <w:p w14:paraId="271547BB" w14:textId="3B835A69" w:rsidR="00D603E4" w:rsidRPr="00D67538" w:rsidRDefault="00323C22" w:rsidP="00D603E4">
      <w:pPr>
        <w:pStyle w:val="Nornal"/>
        <w:numPr>
          <w:ilvl w:val="0"/>
          <w:numId w:val="1"/>
        </w:numPr>
        <w:rPr>
          <w:rFonts w:asciiTheme="minorHAnsi" w:hAnsiTheme="minorHAnsi" w:cstheme="minorHAnsi"/>
          <w:sz w:val="24"/>
          <w:szCs w:val="24"/>
        </w:rPr>
      </w:pPr>
      <w:r w:rsidRPr="00323C22">
        <w:rPr>
          <w:rFonts w:asciiTheme="minorHAnsi" w:hAnsiTheme="minorHAnsi" w:cstheme="minorHAnsi"/>
          <w:sz w:val="24"/>
          <w:szCs w:val="24"/>
        </w:rPr>
        <w:t>Could you explain the components and two benefits of effective onboarding? (AC 4.3)</w:t>
      </w:r>
      <w:r w:rsidR="008E55A7">
        <w:rPr>
          <w:rFonts w:asciiTheme="minorHAnsi" w:hAnsiTheme="minorHAnsi" w:cstheme="minorHAnsi"/>
          <w:sz w:val="24"/>
          <w:szCs w:val="24"/>
        </w:rPr>
        <w:t xml:space="preserve"> </w:t>
      </w:r>
    </w:p>
    <w:p w14:paraId="1FD373E0" w14:textId="53201A3A" w:rsidR="00D864CC" w:rsidRDefault="00220737" w:rsidP="00D603E4">
      <w:pPr>
        <w:rPr>
          <w:rFonts w:cstheme="minorHAnsi"/>
          <w:sz w:val="24"/>
          <w:szCs w:val="24"/>
        </w:rPr>
      </w:pPr>
      <w:r>
        <w:rPr>
          <w:rFonts w:cstheme="minorHAnsi"/>
          <w:sz w:val="24"/>
          <w:szCs w:val="24"/>
        </w:rPr>
        <w:lastRenderedPageBreak/>
        <w:t xml:space="preserve">Southwell 2023 </w:t>
      </w:r>
      <w:r w:rsidR="00A80D68">
        <w:rPr>
          <w:rFonts w:cstheme="minorHAnsi"/>
          <w:sz w:val="24"/>
          <w:szCs w:val="24"/>
        </w:rPr>
        <w:t xml:space="preserve">outlines how an effective onboarding can be achieved by remembering the </w:t>
      </w:r>
      <w:r w:rsidR="0078798C" w:rsidRPr="0078798C">
        <w:rPr>
          <w:rFonts w:cstheme="minorHAnsi"/>
          <w:sz w:val="24"/>
          <w:szCs w:val="24"/>
        </w:rPr>
        <w:t xml:space="preserve">5 C’s Care, Compliance, </w:t>
      </w:r>
      <w:r w:rsidR="0078798C">
        <w:rPr>
          <w:rFonts w:cstheme="minorHAnsi"/>
          <w:sz w:val="24"/>
          <w:szCs w:val="24"/>
        </w:rPr>
        <w:t>Clarification, Culture &amp; Connection</w:t>
      </w:r>
      <w:r w:rsidR="00A80D68">
        <w:rPr>
          <w:rFonts w:cstheme="minorHAnsi"/>
          <w:sz w:val="24"/>
          <w:szCs w:val="24"/>
        </w:rPr>
        <w:t xml:space="preserve"> (2023)</w:t>
      </w:r>
      <w:r w:rsidR="0078798C">
        <w:rPr>
          <w:rFonts w:cstheme="minorHAnsi"/>
          <w:sz w:val="24"/>
          <w:szCs w:val="24"/>
        </w:rPr>
        <w:t xml:space="preserve">. </w:t>
      </w:r>
      <w:r w:rsidR="00A32D5B">
        <w:rPr>
          <w:rFonts w:cstheme="minorHAnsi"/>
          <w:sz w:val="24"/>
          <w:szCs w:val="24"/>
        </w:rPr>
        <w:t xml:space="preserve">It’s an opportunity </w:t>
      </w:r>
      <w:r w:rsidR="005B7D86">
        <w:rPr>
          <w:rFonts w:cstheme="minorHAnsi"/>
          <w:sz w:val="24"/>
          <w:szCs w:val="24"/>
        </w:rPr>
        <w:t xml:space="preserve">to reassure candidates that they’ve made the right decision. </w:t>
      </w:r>
      <w:r w:rsidR="00D652D7">
        <w:rPr>
          <w:rFonts w:cstheme="minorHAnsi"/>
          <w:sz w:val="24"/>
          <w:szCs w:val="24"/>
        </w:rPr>
        <w:t xml:space="preserve">The 5 C’s and examples of what to consider </w:t>
      </w:r>
      <w:r w:rsidR="00D85E4D">
        <w:rPr>
          <w:rFonts w:cstheme="minorHAnsi"/>
          <w:sz w:val="24"/>
          <w:szCs w:val="24"/>
        </w:rPr>
        <w:t xml:space="preserve">are below. </w:t>
      </w:r>
    </w:p>
    <w:p w14:paraId="56168429" w14:textId="796EEC8C" w:rsidR="00D85E4D" w:rsidRDefault="00D85E4D" w:rsidP="00D603E4">
      <w:pPr>
        <w:rPr>
          <w:rFonts w:cstheme="minorHAnsi"/>
          <w:sz w:val="24"/>
          <w:szCs w:val="24"/>
        </w:rPr>
      </w:pPr>
      <w:r w:rsidRPr="004B2A03">
        <w:rPr>
          <w:rFonts w:cstheme="minorHAnsi"/>
          <w:b/>
          <w:bCs/>
          <w:sz w:val="24"/>
          <w:szCs w:val="24"/>
        </w:rPr>
        <w:t>Care</w:t>
      </w:r>
      <w:r>
        <w:rPr>
          <w:rFonts w:cstheme="minorHAnsi"/>
          <w:sz w:val="24"/>
          <w:szCs w:val="24"/>
        </w:rPr>
        <w:t>:</w:t>
      </w:r>
      <w:r w:rsidR="009C2B0C">
        <w:rPr>
          <w:rFonts w:cstheme="minorHAnsi"/>
          <w:sz w:val="24"/>
          <w:szCs w:val="24"/>
        </w:rPr>
        <w:t xml:space="preserve"> </w:t>
      </w:r>
      <w:r w:rsidR="006020CB">
        <w:rPr>
          <w:rFonts w:cstheme="minorHAnsi"/>
          <w:sz w:val="24"/>
          <w:szCs w:val="24"/>
        </w:rPr>
        <w:t xml:space="preserve">Taking care of the colleagues is an integral part of the employee experience. </w:t>
      </w:r>
      <w:r w:rsidR="00AD390A">
        <w:rPr>
          <w:rFonts w:cstheme="minorHAnsi"/>
          <w:sz w:val="24"/>
          <w:szCs w:val="24"/>
        </w:rPr>
        <w:t xml:space="preserve">Personalise the experience </w:t>
      </w:r>
      <w:r w:rsidR="00606F1E">
        <w:rPr>
          <w:rFonts w:cstheme="minorHAnsi"/>
          <w:sz w:val="24"/>
          <w:szCs w:val="24"/>
        </w:rPr>
        <w:t xml:space="preserve">to them and their needs. </w:t>
      </w:r>
    </w:p>
    <w:p w14:paraId="77D607BB" w14:textId="4818FD20" w:rsidR="00D85E4D" w:rsidRDefault="00D85E4D" w:rsidP="00D603E4">
      <w:pPr>
        <w:rPr>
          <w:rFonts w:cstheme="minorHAnsi"/>
          <w:sz w:val="24"/>
          <w:szCs w:val="24"/>
        </w:rPr>
      </w:pPr>
      <w:r w:rsidRPr="004B2A03">
        <w:rPr>
          <w:rFonts w:cstheme="minorHAnsi"/>
          <w:b/>
          <w:bCs/>
          <w:sz w:val="24"/>
          <w:szCs w:val="24"/>
        </w:rPr>
        <w:t>Compliance</w:t>
      </w:r>
      <w:r>
        <w:rPr>
          <w:rFonts w:cstheme="minorHAnsi"/>
          <w:sz w:val="24"/>
          <w:szCs w:val="24"/>
        </w:rPr>
        <w:t>:</w:t>
      </w:r>
      <w:r w:rsidR="0045649F">
        <w:rPr>
          <w:rFonts w:cstheme="minorHAnsi"/>
          <w:sz w:val="24"/>
          <w:szCs w:val="24"/>
        </w:rPr>
        <w:t xml:space="preserve"> Ensuring the colleague is aware of the legal and compliance </w:t>
      </w:r>
      <w:r w:rsidR="00B57F49">
        <w:rPr>
          <w:rFonts w:cstheme="minorHAnsi"/>
          <w:sz w:val="24"/>
          <w:szCs w:val="24"/>
        </w:rPr>
        <w:t>information</w:t>
      </w:r>
      <w:r w:rsidR="00FC6473">
        <w:rPr>
          <w:rFonts w:cstheme="minorHAnsi"/>
          <w:sz w:val="24"/>
          <w:szCs w:val="24"/>
        </w:rPr>
        <w:t xml:space="preserve"> alongside the people policies that are important to them. </w:t>
      </w:r>
      <w:r w:rsidR="006512B6">
        <w:rPr>
          <w:rFonts w:cstheme="minorHAnsi"/>
          <w:sz w:val="24"/>
          <w:szCs w:val="24"/>
        </w:rPr>
        <w:t xml:space="preserve">Sharing </w:t>
      </w:r>
      <w:r w:rsidR="00AD390A">
        <w:rPr>
          <w:rFonts w:cstheme="minorHAnsi"/>
          <w:sz w:val="24"/>
          <w:szCs w:val="24"/>
        </w:rPr>
        <w:t>the</w:t>
      </w:r>
      <w:r w:rsidR="006512B6">
        <w:rPr>
          <w:rFonts w:cstheme="minorHAnsi"/>
          <w:sz w:val="24"/>
          <w:szCs w:val="24"/>
        </w:rPr>
        <w:t xml:space="preserve"> information early. </w:t>
      </w:r>
    </w:p>
    <w:p w14:paraId="5340D226" w14:textId="77E19D43" w:rsidR="00D85E4D" w:rsidRDefault="00D85E4D" w:rsidP="00D603E4">
      <w:pPr>
        <w:rPr>
          <w:rFonts w:cstheme="minorHAnsi"/>
          <w:sz w:val="24"/>
          <w:szCs w:val="24"/>
        </w:rPr>
      </w:pPr>
      <w:r w:rsidRPr="004B2A03">
        <w:rPr>
          <w:rFonts w:cstheme="minorHAnsi"/>
          <w:b/>
          <w:bCs/>
          <w:sz w:val="24"/>
          <w:szCs w:val="24"/>
        </w:rPr>
        <w:t>Clarification</w:t>
      </w:r>
      <w:r>
        <w:rPr>
          <w:rFonts w:cstheme="minorHAnsi"/>
          <w:sz w:val="24"/>
          <w:szCs w:val="24"/>
        </w:rPr>
        <w:t>:</w:t>
      </w:r>
      <w:r w:rsidR="00053B10">
        <w:rPr>
          <w:rFonts w:cstheme="minorHAnsi"/>
          <w:sz w:val="24"/>
          <w:szCs w:val="24"/>
        </w:rPr>
        <w:t xml:space="preserve"> </w:t>
      </w:r>
      <w:r w:rsidR="006512B6">
        <w:rPr>
          <w:rFonts w:cstheme="minorHAnsi"/>
          <w:sz w:val="24"/>
          <w:szCs w:val="24"/>
        </w:rPr>
        <w:t>setting expectations</w:t>
      </w:r>
      <w:r w:rsidR="00AD390A">
        <w:rPr>
          <w:rFonts w:cstheme="minorHAnsi"/>
          <w:sz w:val="24"/>
          <w:szCs w:val="24"/>
        </w:rPr>
        <w:t xml:space="preserve"> and a</w:t>
      </w:r>
      <w:r w:rsidR="00B273A3">
        <w:rPr>
          <w:rFonts w:cstheme="minorHAnsi"/>
          <w:sz w:val="24"/>
          <w:szCs w:val="24"/>
        </w:rPr>
        <w:t xml:space="preserve">scertaining the </w:t>
      </w:r>
      <w:r w:rsidR="00F91275">
        <w:rPr>
          <w:rFonts w:cstheme="minorHAnsi"/>
          <w:sz w:val="24"/>
          <w:szCs w:val="24"/>
        </w:rPr>
        <w:t xml:space="preserve">colleague’s </w:t>
      </w:r>
      <w:r w:rsidR="00B273A3">
        <w:rPr>
          <w:rFonts w:cstheme="minorHAnsi"/>
          <w:sz w:val="24"/>
          <w:szCs w:val="24"/>
        </w:rPr>
        <w:t xml:space="preserve">expectations of the organisation. </w:t>
      </w:r>
      <w:r w:rsidR="00730697">
        <w:rPr>
          <w:rFonts w:cstheme="minorHAnsi"/>
          <w:sz w:val="24"/>
          <w:szCs w:val="24"/>
        </w:rPr>
        <w:t xml:space="preserve">Outlining the plan for the next few weeks and months, where possible. </w:t>
      </w:r>
    </w:p>
    <w:p w14:paraId="2AC4D975" w14:textId="04924FBE" w:rsidR="00D85E4D" w:rsidRDefault="00D85E4D" w:rsidP="00D603E4">
      <w:pPr>
        <w:rPr>
          <w:rFonts w:cstheme="minorHAnsi"/>
          <w:sz w:val="24"/>
          <w:szCs w:val="24"/>
        </w:rPr>
      </w:pPr>
      <w:r w:rsidRPr="004B2A03">
        <w:rPr>
          <w:rFonts w:cstheme="minorHAnsi"/>
          <w:b/>
          <w:bCs/>
          <w:sz w:val="24"/>
          <w:szCs w:val="24"/>
        </w:rPr>
        <w:t>Culture</w:t>
      </w:r>
      <w:r>
        <w:rPr>
          <w:rFonts w:cstheme="minorHAnsi"/>
          <w:sz w:val="24"/>
          <w:szCs w:val="24"/>
        </w:rPr>
        <w:t>:</w:t>
      </w:r>
      <w:r w:rsidR="00792C3B">
        <w:rPr>
          <w:rFonts w:cstheme="minorHAnsi"/>
          <w:sz w:val="24"/>
          <w:szCs w:val="24"/>
        </w:rPr>
        <w:t xml:space="preserve"> Promote the organisation’s culture wherever possible. </w:t>
      </w:r>
      <w:r w:rsidR="00BD2E44">
        <w:rPr>
          <w:rFonts w:cstheme="minorHAnsi"/>
          <w:sz w:val="24"/>
          <w:szCs w:val="24"/>
        </w:rPr>
        <w:t xml:space="preserve">Showcase your Employee Value Proposition and what behaviours are valued within the organisation. </w:t>
      </w:r>
    </w:p>
    <w:p w14:paraId="53C05655" w14:textId="4FE9ABFF" w:rsidR="002F4EB4" w:rsidRPr="00B319FB" w:rsidRDefault="00D85E4D" w:rsidP="00D603E4">
      <w:pPr>
        <w:rPr>
          <w:rFonts w:cstheme="minorHAnsi"/>
          <w:sz w:val="24"/>
          <w:szCs w:val="24"/>
        </w:rPr>
      </w:pPr>
      <w:r w:rsidRPr="004B2A03">
        <w:rPr>
          <w:rFonts w:cstheme="minorHAnsi"/>
          <w:b/>
          <w:bCs/>
          <w:sz w:val="24"/>
          <w:szCs w:val="24"/>
        </w:rPr>
        <w:t>Connection</w:t>
      </w:r>
      <w:r>
        <w:rPr>
          <w:rFonts w:cstheme="minorHAnsi"/>
          <w:sz w:val="24"/>
          <w:szCs w:val="24"/>
        </w:rPr>
        <w:t xml:space="preserve">: </w:t>
      </w:r>
      <w:r w:rsidR="007641D2">
        <w:rPr>
          <w:rFonts w:cstheme="minorHAnsi"/>
          <w:sz w:val="24"/>
          <w:szCs w:val="24"/>
        </w:rPr>
        <w:t xml:space="preserve">can be built even prior to </w:t>
      </w:r>
      <w:r w:rsidR="00ED20D4">
        <w:rPr>
          <w:rFonts w:cstheme="minorHAnsi"/>
          <w:sz w:val="24"/>
          <w:szCs w:val="24"/>
        </w:rPr>
        <w:t xml:space="preserve">applying for a role. </w:t>
      </w:r>
      <w:r w:rsidR="00861F12">
        <w:rPr>
          <w:rFonts w:cstheme="minorHAnsi"/>
          <w:sz w:val="24"/>
          <w:szCs w:val="24"/>
        </w:rPr>
        <w:t>Attending</w:t>
      </w:r>
      <w:r w:rsidR="00ED20D4">
        <w:rPr>
          <w:rFonts w:cstheme="minorHAnsi"/>
          <w:sz w:val="24"/>
          <w:szCs w:val="24"/>
        </w:rPr>
        <w:t xml:space="preserve"> </w:t>
      </w:r>
      <w:r w:rsidR="00053B10">
        <w:rPr>
          <w:rFonts w:cstheme="minorHAnsi"/>
          <w:sz w:val="24"/>
          <w:szCs w:val="24"/>
        </w:rPr>
        <w:t>career fairs</w:t>
      </w:r>
      <w:r w:rsidR="00861F12">
        <w:rPr>
          <w:rFonts w:cstheme="minorHAnsi"/>
          <w:sz w:val="24"/>
          <w:szCs w:val="24"/>
        </w:rPr>
        <w:t xml:space="preserve"> and universities to raise awareness of the brand</w:t>
      </w:r>
      <w:r w:rsidR="00BF6319">
        <w:rPr>
          <w:rFonts w:cstheme="minorHAnsi"/>
          <w:sz w:val="24"/>
          <w:szCs w:val="24"/>
        </w:rPr>
        <w:t xml:space="preserve"> for example. </w:t>
      </w:r>
      <w:r w:rsidR="00596981">
        <w:rPr>
          <w:rFonts w:cstheme="minorHAnsi"/>
          <w:sz w:val="24"/>
          <w:szCs w:val="24"/>
        </w:rPr>
        <w:t xml:space="preserve">In role, buddying systems, </w:t>
      </w:r>
      <w:r w:rsidR="002B6096">
        <w:rPr>
          <w:rFonts w:cstheme="minorHAnsi"/>
          <w:sz w:val="24"/>
          <w:szCs w:val="24"/>
        </w:rPr>
        <w:t xml:space="preserve">virtual events and ample opportunities to stay connected and make new connections. </w:t>
      </w:r>
    </w:p>
    <w:p w14:paraId="2EABE0D0" w14:textId="6A801DB8" w:rsidR="002F4EB4" w:rsidRPr="00B319FB" w:rsidRDefault="002F4EB4" w:rsidP="00D603E4">
      <w:pPr>
        <w:rPr>
          <w:rFonts w:cstheme="minorHAnsi"/>
          <w:sz w:val="24"/>
          <w:szCs w:val="24"/>
        </w:rPr>
      </w:pPr>
      <w:r w:rsidRPr="00B319FB">
        <w:rPr>
          <w:rFonts w:cstheme="minorHAnsi"/>
          <w:sz w:val="24"/>
          <w:szCs w:val="24"/>
        </w:rPr>
        <w:t xml:space="preserve">The benefits to effective onboarding are </w:t>
      </w:r>
      <w:r w:rsidR="003B12D9" w:rsidRPr="00B319FB">
        <w:rPr>
          <w:rFonts w:cstheme="minorHAnsi"/>
          <w:sz w:val="24"/>
          <w:szCs w:val="24"/>
        </w:rPr>
        <w:t>great and include, but not limited to</w:t>
      </w:r>
      <w:r w:rsidR="006E2E94">
        <w:rPr>
          <w:rFonts w:cstheme="minorHAnsi"/>
          <w:sz w:val="24"/>
          <w:szCs w:val="24"/>
        </w:rPr>
        <w:t>,</w:t>
      </w:r>
      <w:r w:rsidR="003B12D9" w:rsidRPr="00B319FB">
        <w:rPr>
          <w:rFonts w:cstheme="minorHAnsi"/>
          <w:sz w:val="24"/>
          <w:szCs w:val="24"/>
        </w:rPr>
        <w:t xml:space="preserve"> </w:t>
      </w:r>
      <w:r w:rsidR="00A60E5B" w:rsidRPr="00B319FB">
        <w:rPr>
          <w:rFonts w:cstheme="minorHAnsi"/>
          <w:sz w:val="24"/>
          <w:szCs w:val="24"/>
        </w:rPr>
        <w:t xml:space="preserve">an improved retention rate, where the colleague </w:t>
      </w:r>
      <w:r w:rsidR="00994FAA" w:rsidRPr="00B319FB">
        <w:rPr>
          <w:rFonts w:cstheme="minorHAnsi"/>
          <w:sz w:val="24"/>
          <w:szCs w:val="24"/>
        </w:rPr>
        <w:t xml:space="preserve">embraces the organisation’s culture and feels embedded in this, resulting in a longer tenure (which of course means a reduction in attrition) </w:t>
      </w:r>
      <w:r w:rsidR="005268EC" w:rsidRPr="00B319FB">
        <w:rPr>
          <w:rFonts w:cstheme="minorHAnsi"/>
          <w:sz w:val="24"/>
          <w:szCs w:val="24"/>
        </w:rPr>
        <w:t>and</w:t>
      </w:r>
      <w:r w:rsidR="00994FAA" w:rsidRPr="00B319FB">
        <w:rPr>
          <w:rFonts w:cstheme="minorHAnsi"/>
          <w:sz w:val="24"/>
          <w:szCs w:val="24"/>
        </w:rPr>
        <w:t xml:space="preserve"> an improved effectiveness in the role. A successful induction </w:t>
      </w:r>
      <w:r w:rsidR="00346FA1" w:rsidRPr="00B319FB">
        <w:rPr>
          <w:rFonts w:cstheme="minorHAnsi"/>
          <w:sz w:val="24"/>
          <w:szCs w:val="24"/>
        </w:rPr>
        <w:t xml:space="preserve">can </w:t>
      </w:r>
      <w:r w:rsidR="00994FAA" w:rsidRPr="00B319FB">
        <w:rPr>
          <w:rFonts w:cstheme="minorHAnsi"/>
          <w:sz w:val="24"/>
          <w:szCs w:val="24"/>
        </w:rPr>
        <w:t>result in the colleague feeling comfortable with what is expected of them</w:t>
      </w:r>
      <w:r w:rsidR="00346FA1" w:rsidRPr="00B319FB">
        <w:rPr>
          <w:rFonts w:cstheme="minorHAnsi"/>
          <w:sz w:val="24"/>
          <w:szCs w:val="24"/>
        </w:rPr>
        <w:t>, making them productive and successful within a short space of time.</w:t>
      </w:r>
      <w:r w:rsidR="00880FED" w:rsidRPr="00B319FB">
        <w:rPr>
          <w:rFonts w:cstheme="minorHAnsi"/>
          <w:sz w:val="24"/>
          <w:szCs w:val="24"/>
        </w:rPr>
        <w:t xml:space="preserve"> ‘W</w:t>
      </w:r>
      <w:r w:rsidR="00880FED" w:rsidRPr="00B319FB">
        <w:rPr>
          <w:rFonts w:cstheme="minorHAnsi"/>
          <w:color w:val="333333"/>
          <w:sz w:val="24"/>
          <w:szCs w:val="24"/>
          <w:shd w:val="clear" w:color="auto" w:fill="FFFFFF"/>
        </w:rPr>
        <w:t>ith an effective onboarding strategy in place, you can acclimate new hires into your culture and provide them with the knowledge and resources they need to succeed</w:t>
      </w:r>
      <w:r w:rsidR="006A617E">
        <w:rPr>
          <w:rFonts w:cstheme="minorHAnsi"/>
          <w:color w:val="333333"/>
          <w:sz w:val="24"/>
          <w:szCs w:val="24"/>
          <w:shd w:val="clear" w:color="auto" w:fill="FFFFFF"/>
        </w:rPr>
        <w:t>…….’</w:t>
      </w:r>
      <w:r w:rsidR="00B319FB" w:rsidRPr="00430E74">
        <w:rPr>
          <w:rFonts w:cstheme="minorHAnsi"/>
          <w:sz w:val="24"/>
          <w:szCs w:val="24"/>
          <w:shd w:val="clear" w:color="auto" w:fill="FFFFFF"/>
        </w:rPr>
        <w:t xml:space="preserve">(Baluch and Main, 2022). </w:t>
      </w:r>
      <w:r w:rsidR="00346FA1" w:rsidRPr="00430E74">
        <w:rPr>
          <w:rFonts w:cstheme="minorHAnsi"/>
          <w:sz w:val="24"/>
          <w:szCs w:val="24"/>
        </w:rPr>
        <w:t xml:space="preserve"> </w:t>
      </w:r>
    </w:p>
    <w:p w14:paraId="08DD93D5" w14:textId="77777777" w:rsidR="00780C1E" w:rsidRDefault="00780C1E" w:rsidP="00D603E4">
      <w:pPr>
        <w:rPr>
          <w:rFonts w:cstheme="minorHAnsi"/>
          <w:sz w:val="24"/>
          <w:szCs w:val="24"/>
        </w:rPr>
      </w:pPr>
    </w:p>
    <w:p w14:paraId="78CC0D22" w14:textId="77777777" w:rsidR="009C2B0C" w:rsidRDefault="009C2B0C" w:rsidP="00D603E4">
      <w:pPr>
        <w:rPr>
          <w:rFonts w:cstheme="minorHAnsi"/>
          <w:sz w:val="24"/>
          <w:szCs w:val="24"/>
        </w:rPr>
      </w:pPr>
    </w:p>
    <w:p w14:paraId="6AACDCF6" w14:textId="77777777" w:rsidR="00350E6B" w:rsidRPr="00AA6506" w:rsidRDefault="00350E6B" w:rsidP="00D603E4">
      <w:pPr>
        <w:rPr>
          <w:rFonts w:cstheme="minorHAnsi"/>
          <w:color w:val="4472C4" w:themeColor="accent1"/>
          <w:sz w:val="24"/>
          <w:szCs w:val="24"/>
        </w:rPr>
      </w:pPr>
    </w:p>
    <w:p w14:paraId="35523094" w14:textId="77777777" w:rsidR="00FE74F8" w:rsidRDefault="00FE74F8" w:rsidP="00D603E4">
      <w:pPr>
        <w:rPr>
          <w:sz w:val="24"/>
          <w:szCs w:val="24"/>
          <w:lang w:val="en-US"/>
        </w:rPr>
      </w:pPr>
    </w:p>
    <w:p w14:paraId="008C98C6" w14:textId="77777777" w:rsidR="00FE74F8" w:rsidRDefault="00FE74F8" w:rsidP="00D603E4">
      <w:pPr>
        <w:rPr>
          <w:sz w:val="24"/>
          <w:szCs w:val="24"/>
          <w:lang w:val="en-US"/>
        </w:rPr>
      </w:pPr>
    </w:p>
    <w:p w14:paraId="68330B90" w14:textId="77777777" w:rsidR="00FE74F8" w:rsidRDefault="00FE74F8" w:rsidP="00D603E4">
      <w:pPr>
        <w:rPr>
          <w:sz w:val="24"/>
          <w:szCs w:val="24"/>
          <w:lang w:val="en-US"/>
        </w:rPr>
      </w:pPr>
    </w:p>
    <w:p w14:paraId="48AF20A2" w14:textId="77777777" w:rsidR="00FE74F8" w:rsidRDefault="00FE74F8" w:rsidP="00D603E4">
      <w:pPr>
        <w:rPr>
          <w:sz w:val="24"/>
          <w:szCs w:val="24"/>
          <w:lang w:val="en-US"/>
        </w:rPr>
      </w:pPr>
    </w:p>
    <w:p w14:paraId="205DFE3F" w14:textId="77777777" w:rsidR="00FE74F8" w:rsidRDefault="00FE74F8" w:rsidP="00D603E4">
      <w:pPr>
        <w:rPr>
          <w:rFonts w:cstheme="minorHAnsi"/>
          <w:sz w:val="24"/>
          <w:szCs w:val="24"/>
        </w:rPr>
      </w:pPr>
    </w:p>
    <w:p w14:paraId="20D865DD" w14:textId="77777777" w:rsidR="00C779FF" w:rsidRDefault="00C779FF" w:rsidP="00D603E4">
      <w:pPr>
        <w:rPr>
          <w:rFonts w:cstheme="minorHAnsi"/>
          <w:sz w:val="24"/>
          <w:szCs w:val="24"/>
        </w:rPr>
      </w:pPr>
    </w:p>
    <w:p w14:paraId="0266F4CB" w14:textId="77777777" w:rsidR="00FC15AE" w:rsidRDefault="00FC15AE" w:rsidP="007318E6">
      <w:pPr>
        <w:rPr>
          <w:rFonts w:cstheme="minorHAnsi"/>
          <w:sz w:val="24"/>
          <w:szCs w:val="24"/>
        </w:rPr>
      </w:pPr>
    </w:p>
    <w:p w14:paraId="0E110961" w14:textId="10680A7C" w:rsidR="007318E6" w:rsidRPr="009D3C40" w:rsidRDefault="007318E6" w:rsidP="007318E6">
      <w:pPr>
        <w:rPr>
          <w:rFonts w:cstheme="minorHAnsi"/>
          <w:sz w:val="24"/>
          <w:szCs w:val="24"/>
          <w:u w:val="single"/>
        </w:rPr>
      </w:pPr>
      <w:r w:rsidRPr="009D3C40">
        <w:rPr>
          <w:rFonts w:cstheme="minorHAnsi"/>
          <w:sz w:val="24"/>
          <w:szCs w:val="24"/>
          <w:u w:val="single"/>
        </w:rPr>
        <w:t xml:space="preserve">Reference List </w:t>
      </w:r>
    </w:p>
    <w:p w14:paraId="3EA17979"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roofErr w:type="spellStart"/>
      <w:r w:rsidRPr="009D3C40">
        <w:rPr>
          <w:rFonts w:asciiTheme="minorHAnsi" w:hAnsiTheme="minorHAnsi" w:cstheme="minorHAnsi"/>
          <w:color w:val="000000"/>
        </w:rPr>
        <w:lastRenderedPageBreak/>
        <w:t>Acas</w:t>
      </w:r>
      <w:proofErr w:type="spellEnd"/>
      <w:r w:rsidRPr="009D3C40">
        <w:rPr>
          <w:rFonts w:asciiTheme="minorHAnsi" w:hAnsiTheme="minorHAnsi" w:cstheme="minorHAnsi"/>
          <w:color w:val="000000"/>
        </w:rPr>
        <w:t>. (2024). </w:t>
      </w:r>
      <w:r w:rsidRPr="009D3C40">
        <w:rPr>
          <w:rFonts w:asciiTheme="minorHAnsi" w:hAnsiTheme="minorHAnsi" w:cstheme="minorHAnsi"/>
          <w:i/>
          <w:iCs/>
          <w:color w:val="000000"/>
        </w:rPr>
        <w:t>How flexible working can benefit your team and your business</w:t>
      </w:r>
      <w:r w:rsidRPr="009D3C40">
        <w:rPr>
          <w:rFonts w:asciiTheme="minorHAnsi" w:hAnsiTheme="minorHAnsi" w:cstheme="minorHAnsi"/>
          <w:color w:val="000000"/>
        </w:rPr>
        <w:t>. [online] Available at: https://www.acas.org.uk/how-flexible-working-can-benefit-your-team-and-your-business#:~:text=People.</w:t>
      </w:r>
    </w:p>
    <w:p w14:paraId="53BDE961" w14:textId="77777777" w:rsidR="007318E6" w:rsidRPr="009D3C40" w:rsidRDefault="007318E6" w:rsidP="007318E6">
      <w:pPr>
        <w:rPr>
          <w:rFonts w:cstheme="minorHAnsi"/>
          <w:sz w:val="24"/>
          <w:szCs w:val="24"/>
          <w:u w:val="single"/>
        </w:rPr>
      </w:pPr>
    </w:p>
    <w:p w14:paraId="37AF0096"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ACAS (2023). </w:t>
      </w:r>
      <w:r w:rsidRPr="009D3C40">
        <w:rPr>
          <w:rFonts w:asciiTheme="minorHAnsi" w:hAnsiTheme="minorHAnsi" w:cstheme="minorHAnsi"/>
          <w:i/>
          <w:iCs/>
          <w:color w:val="000000"/>
        </w:rPr>
        <w:t>Types of terms in a contract: Employment contracts and the law</w:t>
      </w:r>
      <w:r w:rsidRPr="009D3C40">
        <w:rPr>
          <w:rFonts w:asciiTheme="minorHAnsi" w:hAnsiTheme="minorHAnsi" w:cstheme="minorHAnsi"/>
          <w:color w:val="000000"/>
        </w:rPr>
        <w:t xml:space="preserve">. [online] </w:t>
      </w:r>
      <w:proofErr w:type="spellStart"/>
      <w:r w:rsidRPr="009D3C40">
        <w:rPr>
          <w:rFonts w:asciiTheme="minorHAnsi" w:hAnsiTheme="minorHAnsi" w:cstheme="minorHAnsi"/>
          <w:color w:val="000000"/>
        </w:rPr>
        <w:t>Acas</w:t>
      </w:r>
      <w:proofErr w:type="spellEnd"/>
      <w:r w:rsidRPr="009D3C40">
        <w:rPr>
          <w:rFonts w:asciiTheme="minorHAnsi" w:hAnsiTheme="minorHAnsi" w:cstheme="minorHAnsi"/>
          <w:color w:val="000000"/>
        </w:rPr>
        <w:t xml:space="preserve">. Available at: </w:t>
      </w:r>
      <w:hyperlink r:id="rId7" w:anchor=":~:text=" w:history="1">
        <w:r w:rsidRPr="009D3C40">
          <w:rPr>
            <w:rStyle w:val="Hyperlink"/>
            <w:rFonts w:asciiTheme="minorHAnsi" w:hAnsiTheme="minorHAnsi" w:cstheme="minorHAnsi"/>
          </w:rPr>
          <w:t>https://www.acas.org.uk/employment-contracts-and-the-law/types-of-terms-in-a-contract#:~:text=</w:t>
        </w:r>
      </w:hyperlink>
      <w:r w:rsidRPr="009D3C40">
        <w:rPr>
          <w:rFonts w:asciiTheme="minorHAnsi" w:hAnsiTheme="minorHAnsi" w:cstheme="minorHAnsi"/>
          <w:color w:val="000000"/>
        </w:rPr>
        <w:t>.</w:t>
      </w:r>
    </w:p>
    <w:p w14:paraId="4FB645D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1EA34B83"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ACAS (2022). </w:t>
      </w:r>
      <w:r w:rsidRPr="009D3C40">
        <w:rPr>
          <w:rFonts w:asciiTheme="minorHAnsi" w:hAnsiTheme="minorHAnsi" w:cstheme="minorHAnsi"/>
          <w:i/>
          <w:iCs/>
          <w:color w:val="000000"/>
        </w:rPr>
        <w:t xml:space="preserve">Zero-hours contracts | </w:t>
      </w:r>
      <w:proofErr w:type="spellStart"/>
      <w:r w:rsidRPr="009D3C40">
        <w:rPr>
          <w:rFonts w:asciiTheme="minorHAnsi" w:hAnsiTheme="minorHAnsi" w:cstheme="minorHAnsi"/>
          <w:i/>
          <w:iCs/>
          <w:color w:val="000000"/>
        </w:rPr>
        <w:t>Acas</w:t>
      </w:r>
      <w:proofErr w:type="spellEnd"/>
      <w:r w:rsidRPr="009D3C40">
        <w:rPr>
          <w:rFonts w:asciiTheme="minorHAnsi" w:hAnsiTheme="minorHAnsi" w:cstheme="minorHAnsi"/>
          <w:color w:val="000000"/>
        </w:rPr>
        <w:t>. [online] Acas.org.uk. Available at: https://www.acas.org.uk/zero-hours-contracts.</w:t>
      </w:r>
    </w:p>
    <w:p w14:paraId="7994AFB6" w14:textId="77777777" w:rsidR="007318E6" w:rsidRPr="009D3C40" w:rsidRDefault="007318E6" w:rsidP="007318E6">
      <w:pPr>
        <w:rPr>
          <w:rFonts w:cstheme="minorHAnsi"/>
          <w:sz w:val="24"/>
          <w:szCs w:val="24"/>
          <w:u w:val="single"/>
        </w:rPr>
      </w:pPr>
    </w:p>
    <w:p w14:paraId="5825D220"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Ali, L. (2022). </w:t>
      </w:r>
      <w:r w:rsidRPr="009D3C40">
        <w:rPr>
          <w:rFonts w:asciiTheme="minorHAnsi" w:hAnsiTheme="minorHAnsi" w:cstheme="minorHAnsi"/>
          <w:i/>
          <w:iCs/>
          <w:color w:val="000000"/>
        </w:rPr>
        <w:t>CIPD | Equality, Diversity and Inclusion in the Workplace | Factsheets</w:t>
      </w:r>
      <w:r w:rsidRPr="009D3C40">
        <w:rPr>
          <w:rFonts w:asciiTheme="minorHAnsi" w:hAnsiTheme="minorHAnsi" w:cstheme="minorHAnsi"/>
          <w:color w:val="000000"/>
        </w:rPr>
        <w:t xml:space="preserve">. [online] CIPD. Available at: </w:t>
      </w:r>
      <w:hyperlink r:id="rId8" w:history="1">
        <w:r w:rsidRPr="009D3C40">
          <w:rPr>
            <w:rStyle w:val="Hyperlink"/>
            <w:rFonts w:asciiTheme="minorHAnsi" w:hAnsiTheme="minorHAnsi" w:cstheme="minorHAnsi"/>
          </w:rPr>
          <w:t>https://www.cipd.org/uk/knowledge/factsheets/diversity-factsheet/</w:t>
        </w:r>
      </w:hyperlink>
      <w:r w:rsidRPr="009D3C40">
        <w:rPr>
          <w:rFonts w:asciiTheme="minorHAnsi" w:hAnsiTheme="minorHAnsi" w:cstheme="minorHAnsi"/>
          <w:color w:val="000000"/>
        </w:rPr>
        <w:t>.</w:t>
      </w:r>
    </w:p>
    <w:p w14:paraId="3DFAFCF4"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0C6E29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Andrew Secker 2 January 2020 (n.d.). </w:t>
      </w:r>
      <w:r w:rsidRPr="009D3C40">
        <w:rPr>
          <w:rFonts w:asciiTheme="minorHAnsi" w:hAnsiTheme="minorHAnsi" w:cstheme="minorHAnsi"/>
          <w:i/>
          <w:iCs/>
          <w:color w:val="000000"/>
        </w:rPr>
        <w:t>The legal risks of succession planning</w:t>
      </w:r>
      <w:r w:rsidRPr="009D3C40">
        <w:rPr>
          <w:rFonts w:asciiTheme="minorHAnsi" w:hAnsiTheme="minorHAnsi" w:cstheme="minorHAnsi"/>
          <w:color w:val="000000"/>
        </w:rPr>
        <w:t>. [online] www.peoplemanagement.co.uk. Available at: https://www.peoplemanagement.co.uk/article/1745471/legal-risks-of-succession-planning.</w:t>
      </w:r>
    </w:p>
    <w:p w14:paraId="48F0E0A0" w14:textId="77777777" w:rsidR="007318E6" w:rsidRPr="009D3C40" w:rsidRDefault="007318E6" w:rsidP="007318E6">
      <w:pPr>
        <w:rPr>
          <w:rFonts w:cstheme="minorHAnsi"/>
          <w:sz w:val="24"/>
          <w:szCs w:val="24"/>
          <w:u w:val="single"/>
        </w:rPr>
      </w:pPr>
    </w:p>
    <w:p w14:paraId="5BE6456C"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August 2021, D.Z.W. 4 (n.d.). </w:t>
      </w:r>
      <w:r w:rsidRPr="009D3C40">
        <w:rPr>
          <w:rFonts w:asciiTheme="minorHAnsi" w:hAnsiTheme="minorHAnsi" w:cstheme="minorHAnsi"/>
          <w:i/>
          <w:iCs/>
          <w:color w:val="000000"/>
        </w:rPr>
        <w:t>The biggest mistakes to avoid when succession planning</w:t>
      </w:r>
      <w:r w:rsidRPr="009D3C40">
        <w:rPr>
          <w:rFonts w:asciiTheme="minorHAnsi" w:hAnsiTheme="minorHAnsi" w:cstheme="minorHAnsi"/>
          <w:color w:val="000000"/>
        </w:rPr>
        <w:t>. [online] www.peoplemanagement.co.uk. Available at: https://www.peoplemanagement.co.uk/article/1746244/biggest-mistakes-avoid-when-succession-planning.</w:t>
      </w:r>
    </w:p>
    <w:p w14:paraId="2C021E45" w14:textId="77777777" w:rsidR="007318E6" w:rsidRPr="009D3C40" w:rsidRDefault="007318E6" w:rsidP="007318E6">
      <w:pPr>
        <w:rPr>
          <w:rFonts w:cstheme="minorHAnsi"/>
          <w:sz w:val="24"/>
          <w:szCs w:val="24"/>
          <w:u w:val="single"/>
        </w:rPr>
      </w:pPr>
    </w:p>
    <w:p w14:paraId="68501554"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Baluch, A. and Main, K. (2022). 14 onboarding best practices. </w:t>
      </w:r>
      <w:r w:rsidRPr="009D3C40">
        <w:rPr>
          <w:rFonts w:asciiTheme="minorHAnsi" w:hAnsiTheme="minorHAnsi" w:cstheme="minorHAnsi"/>
          <w:i/>
          <w:iCs/>
          <w:color w:val="000000"/>
        </w:rPr>
        <w:t>Forbes</w:t>
      </w:r>
      <w:r w:rsidRPr="009D3C40">
        <w:rPr>
          <w:rFonts w:asciiTheme="minorHAnsi" w:hAnsiTheme="minorHAnsi" w:cstheme="minorHAnsi"/>
          <w:color w:val="000000"/>
        </w:rPr>
        <w:t xml:space="preserve">. [online] 12 Oct. Available at: </w:t>
      </w:r>
      <w:hyperlink r:id="rId9" w:history="1">
        <w:r w:rsidRPr="009D3C40">
          <w:rPr>
            <w:rStyle w:val="Hyperlink"/>
            <w:rFonts w:asciiTheme="minorHAnsi" w:hAnsiTheme="minorHAnsi" w:cstheme="minorHAnsi"/>
          </w:rPr>
          <w:t>https://www.forbes.com/advisor/business/onboarding-best-practices/</w:t>
        </w:r>
      </w:hyperlink>
      <w:r w:rsidRPr="009D3C40">
        <w:rPr>
          <w:rFonts w:asciiTheme="minorHAnsi" w:hAnsiTheme="minorHAnsi" w:cstheme="minorHAnsi"/>
          <w:color w:val="000000"/>
        </w:rPr>
        <w:t>.</w:t>
      </w:r>
    </w:p>
    <w:p w14:paraId="634F36AB"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70F12153"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Boys, J. (2022). </w:t>
      </w:r>
      <w:r w:rsidRPr="009D3C40">
        <w:rPr>
          <w:rFonts w:asciiTheme="minorHAnsi" w:hAnsiTheme="minorHAnsi" w:cstheme="minorHAnsi"/>
          <w:i/>
          <w:iCs/>
          <w:color w:val="000000"/>
        </w:rPr>
        <w:t>Understanding Economy &amp; Labour Market | Factsheets</w:t>
      </w:r>
      <w:r w:rsidRPr="009D3C40">
        <w:rPr>
          <w:rFonts w:asciiTheme="minorHAnsi" w:hAnsiTheme="minorHAnsi" w:cstheme="minorHAnsi"/>
          <w:color w:val="000000"/>
        </w:rPr>
        <w:t>. [online] CIPD. Available at: https://www.cipd.org/uk/knowledge/factsheets/economy-labour-market-factsheet/.</w:t>
      </w:r>
    </w:p>
    <w:p w14:paraId="6D9859DF" w14:textId="77777777" w:rsidR="007318E6" w:rsidRPr="009D3C40" w:rsidRDefault="007318E6" w:rsidP="007318E6">
      <w:pPr>
        <w:pStyle w:val="NormalWeb"/>
        <w:rPr>
          <w:rFonts w:asciiTheme="minorHAnsi" w:hAnsiTheme="minorHAnsi" w:cstheme="minorHAnsi"/>
          <w:color w:val="000000"/>
        </w:rPr>
      </w:pPr>
      <w:r w:rsidRPr="009D3C40">
        <w:rPr>
          <w:rFonts w:asciiTheme="minorHAnsi" w:hAnsiTheme="minorHAnsi" w:cstheme="minorHAnsi"/>
          <w:color w:val="000000"/>
        </w:rPr>
        <w:t>‌</w:t>
      </w:r>
    </w:p>
    <w:p w14:paraId="08BCAF6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49A2ECB2"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0A5F4B6C"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(2022). </w:t>
      </w:r>
      <w:r w:rsidRPr="009D3C40">
        <w:rPr>
          <w:rFonts w:asciiTheme="minorHAnsi" w:hAnsiTheme="minorHAnsi" w:cstheme="minorHAnsi"/>
          <w:i/>
          <w:iCs/>
          <w:color w:val="000000"/>
        </w:rPr>
        <w:t>CIPD | Employer views on skills policy in the UK</w:t>
      </w:r>
      <w:r w:rsidRPr="009D3C40">
        <w:rPr>
          <w:rFonts w:asciiTheme="minorHAnsi" w:hAnsiTheme="minorHAnsi" w:cstheme="minorHAnsi"/>
          <w:color w:val="000000"/>
        </w:rPr>
        <w:t>. [online] CIPD. Available at: https://www.cipd.org/uk/knowledge/reports/employer-skills-view-uk/#:~:text=Employers%20who%20take%20a%20more.</w:t>
      </w:r>
    </w:p>
    <w:p w14:paraId="04DD3126"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34B33A26"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lastRenderedPageBreak/>
        <w:t>CIPD (2021). </w:t>
      </w:r>
      <w:r w:rsidRPr="009D3C40">
        <w:rPr>
          <w:rFonts w:asciiTheme="minorHAnsi" w:hAnsiTheme="minorHAnsi" w:cstheme="minorHAnsi"/>
          <w:i/>
          <w:iCs/>
          <w:color w:val="000000"/>
        </w:rPr>
        <w:t>CIPD | Fixed-term contracts: Understanding the Law</w:t>
      </w:r>
      <w:r w:rsidRPr="009D3C40">
        <w:rPr>
          <w:rFonts w:asciiTheme="minorHAnsi" w:hAnsiTheme="minorHAnsi" w:cstheme="minorHAnsi"/>
          <w:color w:val="000000"/>
        </w:rPr>
        <w:t xml:space="preserve">. [online] CIPD. Available at: </w:t>
      </w:r>
      <w:hyperlink r:id="rId10" w:history="1">
        <w:r w:rsidRPr="009D3C40">
          <w:rPr>
            <w:rStyle w:val="Hyperlink"/>
            <w:rFonts w:asciiTheme="minorHAnsi" w:hAnsiTheme="minorHAnsi" w:cstheme="minorHAnsi"/>
          </w:rPr>
          <w:t>https://www.cipd.org/uk/knowledge/guides/fixed-term-contracts-guide/</w:t>
        </w:r>
      </w:hyperlink>
      <w:r w:rsidRPr="009D3C40">
        <w:rPr>
          <w:rFonts w:asciiTheme="minorHAnsi" w:hAnsiTheme="minorHAnsi" w:cstheme="minorHAnsi"/>
          <w:color w:val="000000"/>
        </w:rPr>
        <w:t>.</w:t>
      </w:r>
    </w:p>
    <w:p w14:paraId="5ACA983F" w14:textId="77777777" w:rsidR="007318E6" w:rsidRDefault="007318E6" w:rsidP="007318E6">
      <w:pPr>
        <w:pStyle w:val="NormalWeb"/>
        <w:spacing w:before="0" w:beforeAutospacing="0" w:after="0" w:afterAutospacing="0" w:line="360" w:lineRule="atLeast"/>
        <w:rPr>
          <w:rFonts w:asciiTheme="minorHAnsi" w:hAnsiTheme="minorHAnsi" w:cstheme="minorHAnsi"/>
          <w:color w:val="000000"/>
        </w:rPr>
      </w:pPr>
    </w:p>
    <w:p w14:paraId="7E203B59" w14:textId="4647987D" w:rsidR="00CF395E" w:rsidRDefault="00CF395E" w:rsidP="00CF395E">
      <w:pPr>
        <w:pStyle w:val="NormalWeb"/>
        <w:spacing w:before="0" w:beforeAutospacing="0" w:after="0" w:afterAutospacing="0" w:line="360" w:lineRule="atLeast"/>
        <w:rPr>
          <w:rFonts w:ascii="Calibri" w:hAnsi="Calibri" w:cs="Calibri"/>
          <w:color w:val="000000"/>
        </w:rPr>
      </w:pPr>
      <w:r w:rsidRPr="00CF395E">
        <w:rPr>
          <w:rFonts w:ascii="Calibri" w:hAnsi="Calibri" w:cs="Calibri"/>
          <w:color w:val="000000"/>
        </w:rPr>
        <w:t>CIPD (2024). </w:t>
      </w:r>
      <w:r w:rsidRPr="00CF395E">
        <w:rPr>
          <w:rFonts w:ascii="Calibri" w:hAnsi="Calibri" w:cs="Calibri"/>
          <w:i/>
          <w:iCs/>
          <w:color w:val="000000"/>
        </w:rPr>
        <w:t>LABOUR MARKET</w:t>
      </w:r>
      <w:r w:rsidRPr="00CF395E">
        <w:rPr>
          <w:rFonts w:ascii="Calibri" w:hAnsi="Calibri" w:cs="Calibri"/>
          <w:color w:val="000000"/>
        </w:rPr>
        <w:t xml:space="preserve">. [online] Available at: </w:t>
      </w:r>
      <w:hyperlink r:id="rId11" w:history="1">
        <w:r w:rsidR="00566B3A" w:rsidRPr="007831BD">
          <w:rPr>
            <w:rStyle w:val="Hyperlink"/>
            <w:rFonts w:ascii="Calibri" w:hAnsi="Calibri" w:cs="Calibri"/>
          </w:rPr>
          <w:t>https://www.cipd.org/globalassets/media/knowledge/knowledge-hub/reports/2024-pdfs/2024-labour-market-outlook-winter-2024-8552.pdf</w:t>
        </w:r>
      </w:hyperlink>
      <w:r w:rsidRPr="00CF395E">
        <w:rPr>
          <w:rFonts w:ascii="Calibri" w:hAnsi="Calibri" w:cs="Calibri"/>
          <w:color w:val="000000"/>
        </w:rPr>
        <w:t>.</w:t>
      </w:r>
    </w:p>
    <w:p w14:paraId="581D902D" w14:textId="77777777" w:rsidR="00566B3A" w:rsidRDefault="00566B3A" w:rsidP="00CF395E">
      <w:pPr>
        <w:pStyle w:val="NormalWeb"/>
        <w:spacing w:before="0" w:beforeAutospacing="0" w:after="0" w:afterAutospacing="0" w:line="360" w:lineRule="atLeast"/>
        <w:rPr>
          <w:rFonts w:ascii="Calibri" w:hAnsi="Calibri" w:cs="Calibri"/>
          <w:color w:val="000000"/>
        </w:rPr>
      </w:pPr>
    </w:p>
    <w:p w14:paraId="3C7140A0" w14:textId="77777777" w:rsidR="00566B3A" w:rsidRPr="009D3C40" w:rsidRDefault="00566B3A" w:rsidP="00566B3A">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(n.d.). </w:t>
      </w:r>
      <w:r w:rsidRPr="009D3C40">
        <w:rPr>
          <w:rFonts w:asciiTheme="minorHAnsi" w:hAnsiTheme="minorHAnsi" w:cstheme="minorHAnsi"/>
          <w:i/>
          <w:iCs/>
          <w:color w:val="000000"/>
        </w:rPr>
        <w:t>CIPD | The Profession Map / Specialist knowledge / Employee experience</w:t>
      </w:r>
      <w:r w:rsidRPr="009D3C40">
        <w:rPr>
          <w:rFonts w:asciiTheme="minorHAnsi" w:hAnsiTheme="minorHAnsi" w:cstheme="minorHAnsi"/>
          <w:color w:val="000000"/>
        </w:rPr>
        <w:t>. [online] Available at: https://www.cipd.org/uk/the-people-profession/the-profession-map/explore-the-profession-map/specialist-knowledge/employee-experience/.</w:t>
      </w:r>
    </w:p>
    <w:p w14:paraId="293F9DED" w14:textId="77777777" w:rsidR="007318E6" w:rsidRPr="009D3C40" w:rsidRDefault="007318E6" w:rsidP="007318E6">
      <w:pPr>
        <w:pStyle w:val="NormalWeb"/>
        <w:rPr>
          <w:rFonts w:asciiTheme="minorHAnsi" w:hAnsiTheme="minorHAnsi" w:cstheme="minorHAnsi"/>
          <w:color w:val="000000"/>
        </w:rPr>
      </w:pPr>
      <w:r w:rsidRPr="009D3C40">
        <w:rPr>
          <w:rFonts w:asciiTheme="minorHAnsi" w:hAnsiTheme="minorHAnsi" w:cstheme="minorHAnsi"/>
          <w:color w:val="000000"/>
        </w:rPr>
        <w:t>‌CIPD (2023). </w:t>
      </w:r>
      <w:r w:rsidRPr="009D3C40">
        <w:rPr>
          <w:rFonts w:asciiTheme="minorHAnsi" w:hAnsiTheme="minorHAnsi" w:cstheme="minorHAnsi"/>
          <w:i/>
          <w:iCs/>
          <w:color w:val="000000"/>
        </w:rPr>
        <w:t>CIPD | Recruitment Process Overview | Factsheets</w:t>
      </w:r>
      <w:r w:rsidRPr="009D3C40">
        <w:rPr>
          <w:rFonts w:asciiTheme="minorHAnsi" w:hAnsiTheme="minorHAnsi" w:cstheme="minorHAnsi"/>
          <w:color w:val="000000"/>
        </w:rPr>
        <w:t xml:space="preserve">. [online] CIPD. Available at: </w:t>
      </w:r>
      <w:hyperlink r:id="rId12" w:history="1">
        <w:r w:rsidRPr="009D3C40">
          <w:rPr>
            <w:rStyle w:val="Hyperlink"/>
            <w:rFonts w:asciiTheme="minorHAnsi" w:hAnsiTheme="minorHAnsi" w:cstheme="minorHAnsi"/>
          </w:rPr>
          <w:t>https://www.cipd.org/uk/knowledge/factsheets/recruitment-factsheet/</w:t>
        </w:r>
      </w:hyperlink>
      <w:r w:rsidRPr="009D3C40">
        <w:rPr>
          <w:rFonts w:asciiTheme="minorHAnsi" w:hAnsiTheme="minorHAnsi" w:cstheme="minorHAnsi"/>
          <w:color w:val="000000"/>
        </w:rPr>
        <w:t>.</w:t>
      </w:r>
    </w:p>
    <w:p w14:paraId="089A5C4D"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(n.d.). </w:t>
      </w:r>
      <w:r w:rsidRPr="009D3C40">
        <w:rPr>
          <w:rFonts w:asciiTheme="minorHAnsi" w:hAnsiTheme="minorHAnsi" w:cstheme="minorHAnsi"/>
          <w:i/>
          <w:iCs/>
          <w:color w:val="000000"/>
        </w:rPr>
        <w:t>CIPD | Reward | Factsheets</w:t>
      </w:r>
      <w:r w:rsidRPr="009D3C40">
        <w:rPr>
          <w:rFonts w:asciiTheme="minorHAnsi" w:hAnsiTheme="minorHAnsi" w:cstheme="minorHAnsi"/>
          <w:color w:val="000000"/>
        </w:rPr>
        <w:t xml:space="preserve">. [online] Available at: </w:t>
      </w:r>
      <w:hyperlink r:id="rId13" w:anchor=":~:text=Reward%3A%20an%20introduction" w:history="1">
        <w:r w:rsidRPr="009D3C40">
          <w:rPr>
            <w:rStyle w:val="Hyperlink"/>
            <w:rFonts w:asciiTheme="minorHAnsi" w:hAnsiTheme="minorHAnsi" w:cstheme="minorHAnsi"/>
          </w:rPr>
          <w:t>https://www.cipd.org/uk/knowledge/factsheets/reward-factsheet/#:~:text=Reward%3A%20an%20introduction</w:t>
        </w:r>
      </w:hyperlink>
      <w:r w:rsidRPr="009D3C40">
        <w:rPr>
          <w:rFonts w:asciiTheme="minorHAnsi" w:hAnsiTheme="minorHAnsi" w:cstheme="minorHAnsi"/>
          <w:color w:val="000000"/>
        </w:rPr>
        <w:t>.</w:t>
      </w:r>
    </w:p>
    <w:p w14:paraId="24D3A93A"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70FD2D6"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(n.d.). </w:t>
      </w:r>
      <w:r w:rsidRPr="009D3C40">
        <w:rPr>
          <w:rFonts w:asciiTheme="minorHAnsi" w:hAnsiTheme="minorHAnsi" w:cstheme="minorHAnsi"/>
          <w:i/>
          <w:iCs/>
          <w:color w:val="000000"/>
        </w:rPr>
        <w:t>CIPD | Recruitment in the social media age | Podcast</w:t>
      </w:r>
      <w:r w:rsidRPr="009D3C40">
        <w:rPr>
          <w:rFonts w:asciiTheme="minorHAnsi" w:hAnsiTheme="minorHAnsi" w:cstheme="minorHAnsi"/>
          <w:color w:val="000000"/>
        </w:rPr>
        <w:t>. [online] Available at: https://www.cipd.org/uk/knowledge/podcasts/social-media-recruitment/#:~:text=Social%20media%2C%20if%20it%20helps [Accessed 19 Jun. 2024].</w:t>
      </w:r>
    </w:p>
    <w:p w14:paraId="6518417E"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E95723C"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(2020). </w:t>
      </w:r>
      <w:r w:rsidRPr="009D3C40">
        <w:rPr>
          <w:rFonts w:asciiTheme="minorHAnsi" w:hAnsiTheme="minorHAnsi" w:cstheme="minorHAnsi"/>
          <w:i/>
          <w:iCs/>
          <w:color w:val="000000"/>
        </w:rPr>
        <w:t>RESOURCING AND TALENT PLANNING SURVEY 2020 Report October 2020 in Partnership with</w:t>
      </w:r>
      <w:r w:rsidRPr="009D3C40">
        <w:rPr>
          <w:rFonts w:asciiTheme="minorHAnsi" w:hAnsiTheme="minorHAnsi" w:cstheme="minorHAnsi"/>
          <w:color w:val="000000"/>
        </w:rPr>
        <w:t xml:space="preserve">. [online] Available at: </w:t>
      </w:r>
      <w:hyperlink r:id="rId14" w:history="1">
        <w:r w:rsidRPr="009D3C40">
          <w:rPr>
            <w:rStyle w:val="Hyperlink"/>
            <w:rFonts w:asciiTheme="minorHAnsi" w:hAnsiTheme="minorHAnsi" w:cstheme="minorHAnsi"/>
          </w:rPr>
          <w:t>https://www.cipd.org/globalassets/media/knowledge/knowledge-hub/reports/resourcing-and-talent-planning-2020_tcm18-85530.pdf</w:t>
        </w:r>
      </w:hyperlink>
      <w:r w:rsidRPr="009D3C40">
        <w:rPr>
          <w:rFonts w:asciiTheme="minorHAnsi" w:hAnsiTheme="minorHAnsi" w:cstheme="minorHAnsi"/>
          <w:color w:val="000000"/>
        </w:rPr>
        <w:t>.</w:t>
      </w:r>
    </w:p>
    <w:p w14:paraId="764C6479"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BB77FB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(2022). </w:t>
      </w:r>
      <w:r w:rsidRPr="009D3C40">
        <w:rPr>
          <w:rFonts w:asciiTheme="minorHAnsi" w:hAnsiTheme="minorHAnsi" w:cstheme="minorHAnsi"/>
          <w:i/>
          <w:iCs/>
          <w:color w:val="000000"/>
        </w:rPr>
        <w:t>RESOURCING AND TALENT PLANNING REPORT 2022 </w:t>
      </w:r>
      <w:r w:rsidRPr="009D3C40">
        <w:rPr>
          <w:rFonts w:asciiTheme="minorHAnsi" w:hAnsiTheme="minorHAnsi" w:cstheme="minorHAnsi"/>
          <w:color w:val="000000"/>
        </w:rPr>
        <w:t>. [online] </w:t>
      </w:r>
      <w:r w:rsidRPr="009D3C40">
        <w:rPr>
          <w:rFonts w:asciiTheme="minorHAnsi" w:hAnsiTheme="minorHAnsi" w:cstheme="minorHAnsi"/>
          <w:i/>
          <w:iCs/>
          <w:color w:val="000000"/>
        </w:rPr>
        <w:t>CIPD</w:t>
      </w:r>
      <w:r w:rsidRPr="009D3C40">
        <w:rPr>
          <w:rFonts w:asciiTheme="minorHAnsi" w:hAnsiTheme="minorHAnsi" w:cstheme="minorHAnsi"/>
          <w:color w:val="000000"/>
        </w:rPr>
        <w:t xml:space="preserve">. Available at: </w:t>
      </w:r>
      <w:hyperlink r:id="rId15" w:history="1">
        <w:r w:rsidRPr="009D3C40">
          <w:rPr>
            <w:rStyle w:val="Hyperlink"/>
            <w:rFonts w:asciiTheme="minorHAnsi" w:hAnsiTheme="minorHAnsi" w:cstheme="minorHAnsi"/>
          </w:rPr>
          <w:t>https://www.cipd.org/globalassets/media/knowledge/knowledge-hub/reports/resourcing-and-talent-planning-report-2022-1_tcm18-111500.pdf</w:t>
        </w:r>
      </w:hyperlink>
      <w:r w:rsidRPr="009D3C40">
        <w:rPr>
          <w:rFonts w:asciiTheme="minorHAnsi" w:hAnsiTheme="minorHAnsi" w:cstheme="minorHAnsi"/>
          <w:color w:val="000000"/>
        </w:rPr>
        <w:t>.</w:t>
      </w:r>
    </w:p>
    <w:p w14:paraId="79ACC416"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17DE0AB" w14:textId="2644FC2F" w:rsidR="003E6391" w:rsidRDefault="007318E6" w:rsidP="003E6391">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 CIPD (2023). </w:t>
      </w:r>
      <w:r w:rsidRPr="009D3C40">
        <w:rPr>
          <w:rFonts w:asciiTheme="minorHAnsi" w:hAnsiTheme="minorHAnsi" w:cstheme="minorHAnsi"/>
          <w:i/>
          <w:iCs/>
          <w:color w:val="000000"/>
        </w:rPr>
        <w:t>Strategic workforce planning</w:t>
      </w:r>
      <w:r w:rsidRPr="009D3C40">
        <w:rPr>
          <w:rFonts w:asciiTheme="minorHAnsi" w:hAnsiTheme="minorHAnsi" w:cstheme="minorHAnsi"/>
          <w:color w:val="000000"/>
        </w:rPr>
        <w:t xml:space="preserve">. [online] CIPD. Available at: </w:t>
      </w:r>
      <w:hyperlink r:id="rId16" w:history="1">
        <w:r w:rsidR="003E6391" w:rsidRPr="000359CC">
          <w:rPr>
            <w:rStyle w:val="Hyperlink"/>
            <w:rFonts w:asciiTheme="minorHAnsi" w:hAnsiTheme="minorHAnsi" w:cstheme="minorHAnsi"/>
          </w:rPr>
          <w:t>https://www.cipd.org/uk/knowledge/guides/strategic-workforce-planning/</w:t>
        </w:r>
      </w:hyperlink>
      <w:r w:rsidRPr="009D3C40">
        <w:rPr>
          <w:rFonts w:asciiTheme="minorHAnsi" w:hAnsiTheme="minorHAnsi" w:cstheme="minorHAnsi"/>
          <w:color w:val="000000"/>
        </w:rPr>
        <w:t>.</w:t>
      </w:r>
    </w:p>
    <w:p w14:paraId="613E6C49" w14:textId="77777777" w:rsidR="003E6391" w:rsidRPr="009D3C40" w:rsidRDefault="003E6391" w:rsidP="003E6391">
      <w:pPr>
        <w:pStyle w:val="NormalWeb"/>
        <w:spacing w:before="0" w:beforeAutospacing="0" w:after="0" w:afterAutospacing="0" w:line="360" w:lineRule="atLeast"/>
        <w:rPr>
          <w:rFonts w:asciiTheme="minorHAnsi" w:hAnsiTheme="minorHAnsi" w:cstheme="minorHAnsi"/>
          <w:color w:val="000000"/>
        </w:rPr>
      </w:pPr>
    </w:p>
    <w:p w14:paraId="294EF631" w14:textId="67623196" w:rsidR="007318E6" w:rsidRPr="009D3C40" w:rsidRDefault="003E6391" w:rsidP="003E6391">
      <w:pPr>
        <w:rPr>
          <w:rFonts w:cstheme="minorHAnsi"/>
          <w:color w:val="000000"/>
        </w:rPr>
      </w:pPr>
      <w:r w:rsidRPr="0086471D">
        <w:rPr>
          <w:rFonts w:cstheme="minorHAnsi"/>
          <w:sz w:val="24"/>
          <w:szCs w:val="24"/>
        </w:rPr>
        <w:t>CIPD (2024). </w:t>
      </w:r>
      <w:r w:rsidRPr="0086471D">
        <w:rPr>
          <w:rFonts w:cstheme="minorHAnsi"/>
          <w:i/>
          <w:iCs/>
          <w:sz w:val="24"/>
          <w:szCs w:val="24"/>
        </w:rPr>
        <w:t>Succession Planning</w:t>
      </w:r>
      <w:r w:rsidRPr="0086471D">
        <w:rPr>
          <w:rFonts w:cstheme="minorHAnsi"/>
          <w:sz w:val="24"/>
          <w:szCs w:val="24"/>
        </w:rPr>
        <w:t>. [online] CIPD. Available at: https://www.cipd.org/uk/knowledge/factsheets/succession-planning-factsheet/.</w:t>
      </w:r>
    </w:p>
    <w:p w14:paraId="55478E71"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(n.d.). </w:t>
      </w:r>
      <w:r w:rsidRPr="009D3C40">
        <w:rPr>
          <w:rFonts w:asciiTheme="minorHAnsi" w:hAnsiTheme="minorHAnsi" w:cstheme="minorHAnsi"/>
          <w:i/>
          <w:iCs/>
          <w:color w:val="000000"/>
        </w:rPr>
        <w:t>CIPD | SWOT Analysis | Factsheets</w:t>
      </w:r>
      <w:r w:rsidRPr="009D3C40">
        <w:rPr>
          <w:rFonts w:asciiTheme="minorHAnsi" w:hAnsiTheme="minorHAnsi" w:cstheme="minorHAnsi"/>
          <w:color w:val="000000"/>
        </w:rPr>
        <w:t xml:space="preserve">. [online] Available at: </w:t>
      </w:r>
      <w:hyperlink r:id="rId17" w:anchor="when-to-use-a-swot-analysis" w:history="1">
        <w:r w:rsidRPr="009D3C40">
          <w:rPr>
            <w:rStyle w:val="Hyperlink"/>
            <w:rFonts w:asciiTheme="minorHAnsi" w:hAnsiTheme="minorHAnsi" w:cstheme="minorHAnsi"/>
          </w:rPr>
          <w:t>https://www.cipd.org/uk/knowledge/factsheets/swot-analysis-factsheet/#when-to-use-a-swot-analysis</w:t>
        </w:r>
      </w:hyperlink>
      <w:r w:rsidRPr="009D3C40">
        <w:rPr>
          <w:rFonts w:asciiTheme="minorHAnsi" w:hAnsiTheme="minorHAnsi" w:cstheme="minorHAnsi"/>
          <w:color w:val="000000"/>
        </w:rPr>
        <w:t>.</w:t>
      </w:r>
    </w:p>
    <w:p w14:paraId="35305A52"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1B05CA64"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(2023). </w:t>
      </w:r>
      <w:r w:rsidRPr="009D3C40">
        <w:rPr>
          <w:rFonts w:asciiTheme="minorHAnsi" w:hAnsiTheme="minorHAnsi" w:cstheme="minorHAnsi"/>
          <w:i/>
          <w:iCs/>
          <w:color w:val="000000"/>
        </w:rPr>
        <w:t>Talent Management</w:t>
      </w:r>
      <w:r w:rsidRPr="009D3C40">
        <w:rPr>
          <w:rFonts w:asciiTheme="minorHAnsi" w:hAnsiTheme="minorHAnsi" w:cstheme="minorHAnsi"/>
          <w:color w:val="000000"/>
        </w:rPr>
        <w:t xml:space="preserve">. [online] CIPD. Available at: </w:t>
      </w:r>
      <w:hyperlink r:id="rId18" w:history="1">
        <w:r w:rsidRPr="009D3C40">
          <w:rPr>
            <w:rStyle w:val="Hyperlink"/>
            <w:rFonts w:asciiTheme="minorHAnsi" w:hAnsiTheme="minorHAnsi" w:cstheme="minorHAnsi"/>
          </w:rPr>
          <w:t>https://www.cipd.org/uk/knowledge/factsheets/talent-factsheet/</w:t>
        </w:r>
      </w:hyperlink>
      <w:r w:rsidRPr="009D3C40">
        <w:rPr>
          <w:rFonts w:asciiTheme="minorHAnsi" w:hAnsiTheme="minorHAnsi" w:cstheme="minorHAnsi"/>
          <w:color w:val="000000"/>
        </w:rPr>
        <w:t>.</w:t>
      </w:r>
    </w:p>
    <w:p w14:paraId="4832268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1D2C3155" w14:textId="77777777" w:rsidR="007318E6" w:rsidRPr="009D3C40" w:rsidRDefault="007318E6" w:rsidP="007318E6">
      <w:pPr>
        <w:pStyle w:val="NormalWeb"/>
        <w:rPr>
          <w:rFonts w:asciiTheme="minorHAnsi" w:hAnsiTheme="minorHAnsi" w:cstheme="minorHAnsi"/>
          <w:color w:val="000000"/>
        </w:rPr>
      </w:pPr>
      <w:r w:rsidRPr="009D3C40">
        <w:rPr>
          <w:rFonts w:asciiTheme="minorHAnsi" w:hAnsiTheme="minorHAnsi" w:cstheme="minorHAnsi"/>
          <w:color w:val="000000"/>
        </w:rPr>
        <w:t>‌CIPD (2019). </w:t>
      </w:r>
      <w:r w:rsidRPr="009D3C40">
        <w:rPr>
          <w:rFonts w:asciiTheme="minorHAnsi" w:hAnsiTheme="minorHAnsi" w:cstheme="minorHAnsi"/>
          <w:i/>
          <w:iCs/>
          <w:color w:val="000000"/>
        </w:rPr>
        <w:t>CIPD | The Many Merits of Workforce Planning | Podcast</w:t>
      </w:r>
      <w:r w:rsidRPr="009D3C40">
        <w:rPr>
          <w:rFonts w:asciiTheme="minorHAnsi" w:hAnsiTheme="minorHAnsi" w:cstheme="minorHAnsi"/>
          <w:color w:val="000000"/>
        </w:rPr>
        <w:t>. [online] CIPD. Available at: https://www.cipd.org/uk/knowledge/podcasts/workforce-planning/.</w:t>
      </w:r>
    </w:p>
    <w:p w14:paraId="436D4CCA"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CIPD (2023). </w:t>
      </w:r>
      <w:r w:rsidRPr="009D3C40">
        <w:rPr>
          <w:rFonts w:asciiTheme="minorHAnsi" w:hAnsiTheme="minorHAnsi" w:cstheme="minorHAnsi"/>
          <w:i/>
          <w:iCs/>
          <w:color w:val="000000"/>
        </w:rPr>
        <w:t>CIPD | Understanding Economy &amp; Labour Market | Factsheets</w:t>
      </w:r>
      <w:r w:rsidRPr="009D3C40">
        <w:rPr>
          <w:rFonts w:asciiTheme="minorHAnsi" w:hAnsiTheme="minorHAnsi" w:cstheme="minorHAnsi"/>
          <w:color w:val="000000"/>
        </w:rPr>
        <w:t xml:space="preserve">. [online] CIPD. Available at: </w:t>
      </w:r>
      <w:hyperlink r:id="rId19" w:anchor=":~:text=In%20periods%20of%20relatively%20high" w:history="1">
        <w:r w:rsidRPr="009D3C40">
          <w:rPr>
            <w:rStyle w:val="Hyperlink"/>
            <w:rFonts w:asciiTheme="minorHAnsi" w:hAnsiTheme="minorHAnsi" w:cstheme="minorHAnsi"/>
          </w:rPr>
          <w:t>https://www.cipd.org/uk/knowledge/factsheets/economy-labour-market-factsheet/#:~:text=In%20periods%20of%20relatively%20high</w:t>
        </w:r>
      </w:hyperlink>
      <w:r w:rsidRPr="009D3C40">
        <w:rPr>
          <w:rFonts w:asciiTheme="minorHAnsi" w:hAnsiTheme="minorHAnsi" w:cstheme="minorHAnsi"/>
          <w:color w:val="000000"/>
        </w:rPr>
        <w:t>.</w:t>
      </w:r>
    </w:p>
    <w:p w14:paraId="5327C317"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37741DCD"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Cockett, J. (2023). </w:t>
      </w:r>
      <w:r w:rsidRPr="009D3C40">
        <w:rPr>
          <w:rFonts w:asciiTheme="minorHAnsi" w:hAnsiTheme="minorHAnsi" w:cstheme="minorHAnsi"/>
          <w:i/>
          <w:iCs/>
          <w:color w:val="000000"/>
        </w:rPr>
        <w:t>CIPD | The true story of the UK gig economy</w:t>
      </w:r>
      <w:r w:rsidRPr="009D3C40">
        <w:rPr>
          <w:rFonts w:asciiTheme="minorHAnsi" w:hAnsiTheme="minorHAnsi" w:cstheme="minorHAnsi"/>
          <w:color w:val="000000"/>
        </w:rPr>
        <w:t>. [online] CIPD. Available at: https://www.cipd.org/uk/views-and-insights/thought-leadership/cipd-voice/uk-gig-economy/#:~:text=In%20a%20labour%20force%20of.</w:t>
      </w:r>
    </w:p>
    <w:p w14:paraId="7CA81025" w14:textId="77777777" w:rsidR="007318E6" w:rsidRPr="009D3C40" w:rsidRDefault="007318E6" w:rsidP="007318E6">
      <w:pPr>
        <w:pStyle w:val="NormalWeb"/>
        <w:rPr>
          <w:rFonts w:asciiTheme="minorHAnsi" w:hAnsiTheme="minorHAnsi" w:cstheme="minorHAnsi"/>
        </w:rPr>
      </w:pPr>
      <w:r w:rsidRPr="009D3C40">
        <w:rPr>
          <w:rFonts w:asciiTheme="minorHAnsi" w:hAnsiTheme="minorHAnsi" w:cstheme="minorHAnsi"/>
          <w:color w:val="000000"/>
        </w:rPr>
        <w:t>‌</w:t>
      </w:r>
      <w:r w:rsidRPr="009D3C40">
        <w:rPr>
          <w:rFonts w:asciiTheme="minorHAnsi" w:hAnsiTheme="minorHAnsi" w:cstheme="minorHAnsi"/>
        </w:rPr>
        <w:t>Daniels, K. (2022). </w:t>
      </w:r>
      <w:r w:rsidRPr="009D3C40">
        <w:rPr>
          <w:rFonts w:asciiTheme="minorHAnsi" w:hAnsiTheme="minorHAnsi" w:cstheme="minorHAnsi"/>
          <w:i/>
          <w:iCs/>
        </w:rPr>
        <w:t>Introduction to Employment Law: Fundamentals for HR and Business Students</w:t>
      </w:r>
      <w:r w:rsidRPr="009D3C40">
        <w:rPr>
          <w:rFonts w:asciiTheme="minorHAnsi" w:hAnsiTheme="minorHAnsi" w:cstheme="minorHAnsi"/>
        </w:rPr>
        <w:t>. Chartered Institute of Personnel &amp; Development.</w:t>
      </w:r>
    </w:p>
    <w:p w14:paraId="56805101"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Gov.uk (2012). </w:t>
      </w:r>
      <w:r w:rsidRPr="009D3C40">
        <w:rPr>
          <w:rFonts w:asciiTheme="minorHAnsi" w:hAnsiTheme="minorHAnsi" w:cstheme="minorHAnsi"/>
          <w:i/>
          <w:iCs/>
          <w:color w:val="000000"/>
        </w:rPr>
        <w:t>Contract types and employer responsibilities</w:t>
      </w:r>
      <w:r w:rsidRPr="009D3C40">
        <w:rPr>
          <w:rFonts w:asciiTheme="minorHAnsi" w:hAnsiTheme="minorHAnsi" w:cstheme="minorHAnsi"/>
          <w:color w:val="000000"/>
        </w:rPr>
        <w:t xml:space="preserve">. [online] GOV.UK. Available at: </w:t>
      </w:r>
      <w:hyperlink r:id="rId20" w:history="1">
        <w:r w:rsidRPr="009D3C40">
          <w:rPr>
            <w:rStyle w:val="Hyperlink"/>
            <w:rFonts w:asciiTheme="minorHAnsi" w:hAnsiTheme="minorHAnsi" w:cstheme="minorHAnsi"/>
          </w:rPr>
          <w:t>https://www.gov.uk/contract-types-and-employer-responsibilities/zero-hour-contracts</w:t>
        </w:r>
      </w:hyperlink>
      <w:r w:rsidRPr="009D3C40">
        <w:rPr>
          <w:rFonts w:asciiTheme="minorHAnsi" w:hAnsiTheme="minorHAnsi" w:cstheme="minorHAnsi"/>
          <w:color w:val="000000"/>
        </w:rPr>
        <w:t>.</w:t>
      </w:r>
    </w:p>
    <w:p w14:paraId="13B06D0E"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725475D2"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Gov.uk (2012). </w:t>
      </w:r>
      <w:r w:rsidRPr="009D3C40">
        <w:rPr>
          <w:rFonts w:asciiTheme="minorHAnsi" w:hAnsiTheme="minorHAnsi" w:cstheme="minorHAnsi"/>
          <w:i/>
          <w:iCs/>
          <w:color w:val="000000"/>
        </w:rPr>
        <w:t>Joining a trade union</w:t>
      </w:r>
      <w:r w:rsidRPr="009D3C40">
        <w:rPr>
          <w:rFonts w:asciiTheme="minorHAnsi" w:hAnsiTheme="minorHAnsi" w:cstheme="minorHAnsi"/>
          <w:color w:val="000000"/>
        </w:rPr>
        <w:t>. [online] GOV.UK. Available at: https://www.gov.uk/join-trade-union.</w:t>
      </w:r>
    </w:p>
    <w:p w14:paraId="2D38DAEC"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79335D48"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GOV.UK. (n.d.). </w:t>
      </w:r>
      <w:r w:rsidRPr="009D3C40">
        <w:rPr>
          <w:rFonts w:asciiTheme="minorHAnsi" w:hAnsiTheme="minorHAnsi" w:cstheme="minorHAnsi"/>
          <w:i/>
          <w:iCs/>
          <w:color w:val="000000"/>
        </w:rPr>
        <w:t>Skills training to be transformed with innovative projects</w:t>
      </w:r>
      <w:r w:rsidRPr="009D3C40">
        <w:rPr>
          <w:rFonts w:asciiTheme="minorHAnsi" w:hAnsiTheme="minorHAnsi" w:cstheme="minorHAnsi"/>
          <w:color w:val="000000"/>
        </w:rPr>
        <w:t xml:space="preserve">. [online] Available at: </w:t>
      </w:r>
      <w:hyperlink r:id="rId21" w:anchor=":~:text=The%20investment%20in%20local%20areas" w:history="1">
        <w:r w:rsidRPr="009D3C40">
          <w:rPr>
            <w:rStyle w:val="Hyperlink"/>
            <w:rFonts w:asciiTheme="minorHAnsi" w:hAnsiTheme="minorHAnsi" w:cstheme="minorHAnsi"/>
          </w:rPr>
          <w:t>https://www.gov.uk/government/news/skills-training-to-be-transformed-with-innovative-projects#:~:text=The%20investment%20in%20local%20areas</w:t>
        </w:r>
      </w:hyperlink>
      <w:r w:rsidRPr="009D3C40">
        <w:rPr>
          <w:rFonts w:asciiTheme="minorHAnsi" w:hAnsiTheme="minorHAnsi" w:cstheme="minorHAnsi"/>
          <w:color w:val="000000"/>
        </w:rPr>
        <w:t>.</w:t>
      </w:r>
    </w:p>
    <w:p w14:paraId="428E9349"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72B5225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Gray, P. (2023). </w:t>
      </w:r>
      <w:r w:rsidRPr="009D3C40">
        <w:rPr>
          <w:rFonts w:asciiTheme="minorHAnsi" w:hAnsiTheme="minorHAnsi" w:cstheme="minorHAnsi"/>
          <w:i/>
          <w:iCs/>
          <w:color w:val="000000"/>
        </w:rPr>
        <w:t>Talent Management: The Definitive Guide for HR Managers</w:t>
      </w:r>
      <w:r w:rsidRPr="009D3C40">
        <w:rPr>
          <w:rFonts w:asciiTheme="minorHAnsi" w:hAnsiTheme="minorHAnsi" w:cstheme="minorHAnsi"/>
          <w:color w:val="000000"/>
        </w:rPr>
        <w:t xml:space="preserve">. [online] </w:t>
      </w:r>
      <w:proofErr w:type="spellStart"/>
      <w:r w:rsidRPr="009D3C40">
        <w:rPr>
          <w:rFonts w:asciiTheme="minorHAnsi" w:hAnsiTheme="minorHAnsi" w:cstheme="minorHAnsi"/>
          <w:color w:val="000000"/>
        </w:rPr>
        <w:t>HRreview</w:t>
      </w:r>
      <w:proofErr w:type="spellEnd"/>
      <w:r w:rsidRPr="009D3C40">
        <w:rPr>
          <w:rFonts w:asciiTheme="minorHAnsi" w:hAnsiTheme="minorHAnsi" w:cstheme="minorHAnsi"/>
          <w:color w:val="000000"/>
        </w:rPr>
        <w:t xml:space="preserve">. Available at: </w:t>
      </w:r>
      <w:hyperlink r:id="rId22" w:anchor="What_is_the_Talent_Pool" w:history="1">
        <w:r w:rsidRPr="009D3C40">
          <w:rPr>
            <w:rStyle w:val="Hyperlink"/>
            <w:rFonts w:asciiTheme="minorHAnsi" w:hAnsiTheme="minorHAnsi" w:cstheme="minorHAnsi"/>
          </w:rPr>
          <w:t>https://hrreview.co.uk/guides/talent-management-the-definitive-guide-for-hr-managers/151101#What_is_the_Talent_Pool</w:t>
        </w:r>
      </w:hyperlink>
      <w:r w:rsidRPr="009D3C40">
        <w:rPr>
          <w:rFonts w:asciiTheme="minorHAnsi" w:hAnsiTheme="minorHAnsi" w:cstheme="minorHAnsi"/>
          <w:color w:val="000000"/>
        </w:rPr>
        <w:t>.</w:t>
      </w:r>
    </w:p>
    <w:p w14:paraId="29F481F6"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242A8021"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Hall, J. (2019). </w:t>
      </w:r>
      <w:r w:rsidRPr="009D3C40">
        <w:rPr>
          <w:rFonts w:asciiTheme="minorHAnsi" w:hAnsiTheme="minorHAnsi" w:cstheme="minorHAnsi"/>
          <w:i/>
          <w:iCs/>
          <w:color w:val="000000"/>
        </w:rPr>
        <w:t>The Cost Of Turnover Can Kill Your Business And Make Things Less Fun</w:t>
      </w:r>
      <w:r w:rsidRPr="009D3C40">
        <w:rPr>
          <w:rFonts w:asciiTheme="minorHAnsi" w:hAnsiTheme="minorHAnsi" w:cstheme="minorHAnsi"/>
          <w:color w:val="000000"/>
        </w:rPr>
        <w:t>. [online] Forbes. Available at: https://www.forbes.com/sites/johnhall/2019/05/09/the-cost-of-turnover-can-kill-your-business-and-make-things-less-fun/.</w:t>
      </w:r>
    </w:p>
    <w:p w14:paraId="0D822997"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558230CA"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Jacobs, K. (2021). </w:t>
      </w:r>
      <w:r w:rsidRPr="009D3C40">
        <w:rPr>
          <w:rFonts w:asciiTheme="minorHAnsi" w:hAnsiTheme="minorHAnsi" w:cstheme="minorHAnsi"/>
          <w:i/>
          <w:iCs/>
          <w:color w:val="000000"/>
        </w:rPr>
        <w:t>How to be an employer of choice</w:t>
      </w:r>
      <w:r w:rsidRPr="009D3C40">
        <w:rPr>
          <w:rFonts w:asciiTheme="minorHAnsi" w:hAnsiTheme="minorHAnsi" w:cstheme="minorHAnsi"/>
          <w:color w:val="000000"/>
        </w:rPr>
        <w:t xml:space="preserve">. [online] People Management. Available at: </w:t>
      </w:r>
      <w:hyperlink r:id="rId23" w:history="1">
        <w:r w:rsidRPr="009D3C40">
          <w:rPr>
            <w:rStyle w:val="Hyperlink"/>
            <w:rFonts w:asciiTheme="minorHAnsi" w:hAnsiTheme="minorHAnsi" w:cstheme="minorHAnsi"/>
          </w:rPr>
          <w:t>https://www.peoplemanagement.co.uk/article/1742249/how-be-employer-choice-talent-attraction-retention</w:t>
        </w:r>
      </w:hyperlink>
      <w:r w:rsidRPr="009D3C40">
        <w:rPr>
          <w:rFonts w:asciiTheme="minorHAnsi" w:hAnsiTheme="minorHAnsi" w:cstheme="minorHAnsi"/>
          <w:color w:val="000000"/>
        </w:rPr>
        <w:t>.</w:t>
      </w:r>
    </w:p>
    <w:p w14:paraId="7E96924A"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71772A13"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Lattimer, C. (2023). </w:t>
      </w:r>
      <w:r w:rsidRPr="009D3C40">
        <w:rPr>
          <w:rFonts w:asciiTheme="minorHAnsi" w:hAnsiTheme="minorHAnsi" w:cstheme="minorHAnsi"/>
          <w:i/>
          <w:iCs/>
          <w:color w:val="000000"/>
        </w:rPr>
        <w:t>Effective Succession Planning Is An Essential Leadership Tool</w:t>
      </w:r>
      <w:r w:rsidRPr="009D3C40">
        <w:rPr>
          <w:rFonts w:asciiTheme="minorHAnsi" w:hAnsiTheme="minorHAnsi" w:cstheme="minorHAnsi"/>
          <w:color w:val="000000"/>
        </w:rPr>
        <w:t xml:space="preserve">. [online] People Development Magazine. Available at: </w:t>
      </w:r>
      <w:hyperlink r:id="rId24" w:history="1">
        <w:r w:rsidRPr="009D3C40">
          <w:rPr>
            <w:rStyle w:val="Hyperlink"/>
            <w:rFonts w:asciiTheme="minorHAnsi" w:hAnsiTheme="minorHAnsi" w:cstheme="minorHAnsi"/>
          </w:rPr>
          <w:t>https://peopledevelopmentmagazine.com/2023/02/16/effective-succession-planning/</w:t>
        </w:r>
      </w:hyperlink>
      <w:r w:rsidRPr="009D3C40">
        <w:rPr>
          <w:rFonts w:asciiTheme="minorHAnsi" w:hAnsiTheme="minorHAnsi" w:cstheme="minorHAnsi"/>
          <w:color w:val="000000"/>
        </w:rPr>
        <w:t>.</w:t>
      </w:r>
    </w:p>
    <w:p w14:paraId="03960B39"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2E3947F9" w14:textId="77777777" w:rsidR="007318E6"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Lauby, S. (2018). </w:t>
      </w:r>
      <w:r w:rsidRPr="009D3C40">
        <w:rPr>
          <w:rFonts w:asciiTheme="minorHAnsi" w:hAnsiTheme="minorHAnsi" w:cstheme="minorHAnsi"/>
          <w:i/>
          <w:iCs/>
          <w:color w:val="000000"/>
        </w:rPr>
        <w:t>4 Steps for Developing a Talent Pool</w:t>
      </w:r>
      <w:r w:rsidRPr="009D3C40">
        <w:rPr>
          <w:rFonts w:asciiTheme="minorHAnsi" w:hAnsiTheme="minorHAnsi" w:cstheme="minorHAnsi"/>
          <w:color w:val="000000"/>
        </w:rPr>
        <w:t xml:space="preserve">. [online] www.shrm.org. Available at: </w:t>
      </w:r>
      <w:hyperlink r:id="rId25" w:history="1">
        <w:r w:rsidRPr="009D3C40">
          <w:rPr>
            <w:rStyle w:val="Hyperlink"/>
            <w:rFonts w:asciiTheme="minorHAnsi" w:hAnsiTheme="minorHAnsi" w:cstheme="minorHAnsi"/>
          </w:rPr>
          <w:t>https://www.shrm.org/topics-tools/news/talent-acquisition/4-steps-developing-talent-pool</w:t>
        </w:r>
      </w:hyperlink>
      <w:r w:rsidRPr="009D3C40">
        <w:rPr>
          <w:rFonts w:asciiTheme="minorHAnsi" w:hAnsiTheme="minorHAnsi" w:cstheme="minorHAnsi"/>
          <w:color w:val="000000"/>
        </w:rPr>
        <w:t>.</w:t>
      </w:r>
    </w:p>
    <w:p w14:paraId="524C6138" w14:textId="77777777" w:rsidR="00B334F3" w:rsidRDefault="00B334F3" w:rsidP="007318E6">
      <w:pPr>
        <w:pStyle w:val="NormalWeb"/>
        <w:spacing w:before="0" w:beforeAutospacing="0" w:after="0" w:afterAutospacing="0" w:line="360" w:lineRule="atLeast"/>
        <w:rPr>
          <w:rFonts w:asciiTheme="minorHAnsi" w:hAnsiTheme="minorHAnsi" w:cstheme="minorHAnsi"/>
          <w:color w:val="000000"/>
        </w:rPr>
      </w:pPr>
    </w:p>
    <w:p w14:paraId="62566F9B" w14:textId="1594CEA5" w:rsidR="00B334F3" w:rsidRDefault="00B334F3" w:rsidP="00B334F3">
      <w:pPr>
        <w:rPr>
          <w:rFonts w:cstheme="minorHAnsi"/>
          <w:sz w:val="24"/>
          <w:szCs w:val="24"/>
        </w:rPr>
      </w:pPr>
      <w:r w:rsidRPr="00B334F3">
        <w:rPr>
          <w:rFonts w:cstheme="minorHAnsi"/>
          <w:sz w:val="24"/>
          <w:szCs w:val="24"/>
        </w:rPr>
        <w:t>Leonard, Ki. (2023). </w:t>
      </w:r>
      <w:r w:rsidRPr="00B334F3">
        <w:rPr>
          <w:rFonts w:cstheme="minorHAnsi"/>
          <w:i/>
          <w:iCs/>
          <w:sz w:val="24"/>
          <w:szCs w:val="24"/>
        </w:rPr>
        <w:t>What Is A Contingency Plan &amp; How Do You Create One?</w:t>
      </w:r>
      <w:r w:rsidRPr="00B334F3">
        <w:rPr>
          <w:rFonts w:cstheme="minorHAnsi"/>
          <w:sz w:val="24"/>
          <w:szCs w:val="24"/>
        </w:rPr>
        <w:t xml:space="preserve"> [online] www.forbes.com. Available at: </w:t>
      </w:r>
      <w:hyperlink r:id="rId26" w:history="1">
        <w:r w:rsidRPr="00B334F3">
          <w:rPr>
            <w:rStyle w:val="Hyperlink"/>
            <w:rFonts w:cstheme="minorHAnsi"/>
            <w:sz w:val="24"/>
            <w:szCs w:val="24"/>
          </w:rPr>
          <w:t>https://www.forbes.com/advisor/business/contingency-plan/</w:t>
        </w:r>
      </w:hyperlink>
      <w:r w:rsidRPr="00B334F3">
        <w:rPr>
          <w:rFonts w:cstheme="minorHAnsi"/>
          <w:sz w:val="24"/>
          <w:szCs w:val="24"/>
        </w:rPr>
        <w:t>.</w:t>
      </w:r>
    </w:p>
    <w:p w14:paraId="2C76C621" w14:textId="77777777" w:rsidR="00B334F3" w:rsidRPr="00B334F3" w:rsidRDefault="00B334F3" w:rsidP="00B334F3">
      <w:pPr>
        <w:rPr>
          <w:rFonts w:cstheme="minorHAnsi"/>
          <w:sz w:val="24"/>
          <w:szCs w:val="24"/>
        </w:rPr>
      </w:pPr>
    </w:p>
    <w:p w14:paraId="7A9FDFB7" w14:textId="77777777" w:rsidR="00B334F3" w:rsidRPr="009D3C40" w:rsidRDefault="00B334F3" w:rsidP="007318E6">
      <w:pPr>
        <w:pStyle w:val="NormalWeb"/>
        <w:spacing w:before="0" w:beforeAutospacing="0" w:after="0" w:afterAutospacing="0" w:line="360" w:lineRule="atLeast"/>
        <w:rPr>
          <w:rFonts w:asciiTheme="minorHAnsi" w:hAnsiTheme="minorHAnsi" w:cstheme="minorHAnsi"/>
          <w:color w:val="000000"/>
        </w:rPr>
      </w:pPr>
    </w:p>
    <w:p w14:paraId="668AF31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7B9DDA07"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McCartney, C. (2023). </w:t>
      </w:r>
      <w:r w:rsidRPr="009D3C40">
        <w:rPr>
          <w:rFonts w:asciiTheme="minorHAnsi" w:hAnsiTheme="minorHAnsi" w:cstheme="minorHAnsi"/>
          <w:i/>
          <w:iCs/>
          <w:color w:val="000000"/>
        </w:rPr>
        <w:t>CIPD | Induction | Factsheets</w:t>
      </w:r>
      <w:r w:rsidRPr="009D3C40">
        <w:rPr>
          <w:rFonts w:asciiTheme="minorHAnsi" w:hAnsiTheme="minorHAnsi" w:cstheme="minorHAnsi"/>
          <w:color w:val="000000"/>
        </w:rPr>
        <w:t xml:space="preserve">. [online] CIPD. Available at: </w:t>
      </w:r>
      <w:hyperlink r:id="rId27" w:history="1">
        <w:r w:rsidRPr="009D3C40">
          <w:rPr>
            <w:rStyle w:val="Hyperlink"/>
            <w:rFonts w:asciiTheme="minorHAnsi" w:hAnsiTheme="minorHAnsi" w:cstheme="minorHAnsi"/>
          </w:rPr>
          <w:t>https://www.cipd.org/uk/knowledge/factsheets/induction-factsheet/</w:t>
        </w:r>
      </w:hyperlink>
      <w:r w:rsidRPr="009D3C40">
        <w:rPr>
          <w:rFonts w:asciiTheme="minorHAnsi" w:hAnsiTheme="minorHAnsi" w:cstheme="minorHAnsi"/>
          <w:color w:val="000000"/>
        </w:rPr>
        <w:t>.</w:t>
      </w:r>
    </w:p>
    <w:p w14:paraId="71C242B7"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44865034"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McCartney, C. (2023). </w:t>
      </w:r>
      <w:r w:rsidRPr="009D3C40">
        <w:rPr>
          <w:rFonts w:asciiTheme="minorHAnsi" w:hAnsiTheme="minorHAnsi" w:cstheme="minorHAnsi"/>
          <w:i/>
          <w:iCs/>
          <w:color w:val="000000"/>
        </w:rPr>
        <w:t>CIPD | Selection Methods</w:t>
      </w:r>
      <w:r w:rsidRPr="009D3C40">
        <w:rPr>
          <w:rFonts w:asciiTheme="minorHAnsi" w:hAnsiTheme="minorHAnsi" w:cstheme="minorHAnsi"/>
          <w:color w:val="000000"/>
        </w:rPr>
        <w:t xml:space="preserve">. [online] CIPD. Available at: </w:t>
      </w:r>
      <w:hyperlink r:id="rId28" w:history="1">
        <w:r w:rsidRPr="009D3C40">
          <w:rPr>
            <w:rStyle w:val="Hyperlink"/>
            <w:rFonts w:asciiTheme="minorHAnsi" w:hAnsiTheme="minorHAnsi" w:cstheme="minorHAnsi"/>
          </w:rPr>
          <w:t>https://www.cipd.org/uk/knowledge/factsheets/selection-factsheet/</w:t>
        </w:r>
      </w:hyperlink>
      <w:r w:rsidRPr="009D3C40">
        <w:rPr>
          <w:rFonts w:asciiTheme="minorHAnsi" w:hAnsiTheme="minorHAnsi" w:cstheme="minorHAnsi"/>
          <w:color w:val="000000"/>
        </w:rPr>
        <w:t>.</w:t>
      </w:r>
    </w:p>
    <w:p w14:paraId="6FBFC01E"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2A3A27F3" w14:textId="43E35897" w:rsidR="007318E6" w:rsidRDefault="007318E6" w:rsidP="007318E6">
      <w:pPr>
        <w:pStyle w:val="NormalWeb"/>
        <w:spacing w:before="0" w:beforeAutospacing="0" w:after="0" w:afterAutospacing="0" w:line="360" w:lineRule="atLeast"/>
        <w:rPr>
          <w:rFonts w:asciiTheme="minorHAnsi" w:hAnsiTheme="minorHAnsi" w:cstheme="minorHAnsi"/>
          <w:color w:val="000000"/>
        </w:rPr>
      </w:pPr>
      <w:proofErr w:type="spellStart"/>
      <w:r w:rsidRPr="009D3C40">
        <w:rPr>
          <w:rFonts w:asciiTheme="minorHAnsi" w:hAnsiTheme="minorHAnsi" w:cstheme="minorHAnsi"/>
          <w:color w:val="000000"/>
        </w:rPr>
        <w:t>Mohdzaini</w:t>
      </w:r>
      <w:proofErr w:type="spellEnd"/>
      <w:r w:rsidRPr="009D3C40">
        <w:rPr>
          <w:rFonts w:asciiTheme="minorHAnsi" w:hAnsiTheme="minorHAnsi" w:cstheme="minorHAnsi"/>
          <w:color w:val="000000"/>
        </w:rPr>
        <w:t>, H. (2021). </w:t>
      </w:r>
      <w:r w:rsidRPr="009D3C40">
        <w:rPr>
          <w:rFonts w:asciiTheme="minorHAnsi" w:hAnsiTheme="minorHAnsi" w:cstheme="minorHAnsi"/>
          <w:i/>
          <w:iCs/>
          <w:color w:val="000000"/>
        </w:rPr>
        <w:t>CIPD | Using technology to improve hiring and onboarding</w:t>
      </w:r>
      <w:r w:rsidRPr="009D3C40">
        <w:rPr>
          <w:rFonts w:asciiTheme="minorHAnsi" w:hAnsiTheme="minorHAnsi" w:cstheme="minorHAnsi"/>
          <w:color w:val="000000"/>
        </w:rPr>
        <w:t xml:space="preserve">. [online] CIPD. Available at: </w:t>
      </w:r>
      <w:hyperlink r:id="rId29" w:history="1">
        <w:r w:rsidR="00426226" w:rsidRPr="000359CC">
          <w:rPr>
            <w:rStyle w:val="Hyperlink"/>
            <w:rFonts w:asciiTheme="minorHAnsi" w:hAnsiTheme="minorHAnsi" w:cstheme="minorHAnsi"/>
          </w:rPr>
          <w:t>https://www.cipd.org/uk/views-and-insights/thought-leadership/insight/using-technology-to-improve-hiring-and-onboarding/</w:t>
        </w:r>
      </w:hyperlink>
      <w:r w:rsidRPr="009D3C40">
        <w:rPr>
          <w:rFonts w:asciiTheme="minorHAnsi" w:hAnsiTheme="minorHAnsi" w:cstheme="minorHAnsi"/>
          <w:color w:val="000000"/>
        </w:rPr>
        <w:t>.</w:t>
      </w:r>
    </w:p>
    <w:p w14:paraId="50A1F331" w14:textId="77777777" w:rsidR="00426226" w:rsidRDefault="00426226" w:rsidP="007318E6">
      <w:pPr>
        <w:pStyle w:val="NormalWeb"/>
        <w:spacing w:before="0" w:beforeAutospacing="0" w:after="0" w:afterAutospacing="0" w:line="360" w:lineRule="atLeast"/>
        <w:rPr>
          <w:rFonts w:asciiTheme="minorHAnsi" w:hAnsiTheme="minorHAnsi" w:cstheme="minorHAnsi"/>
          <w:color w:val="000000"/>
        </w:rPr>
      </w:pPr>
    </w:p>
    <w:p w14:paraId="3EEAB1BC" w14:textId="77777777" w:rsidR="00426226" w:rsidRDefault="00426226" w:rsidP="00426226">
      <w:pPr>
        <w:rPr>
          <w:rFonts w:cstheme="minorHAnsi"/>
          <w:sz w:val="24"/>
          <w:szCs w:val="24"/>
        </w:rPr>
      </w:pPr>
      <w:r w:rsidRPr="00CA50DE">
        <w:rPr>
          <w:rFonts w:cstheme="minorHAnsi"/>
          <w:sz w:val="24"/>
          <w:szCs w:val="24"/>
        </w:rPr>
        <w:t>Palmer, S. (2020). </w:t>
      </w:r>
      <w:r w:rsidRPr="00CA50DE">
        <w:rPr>
          <w:rFonts w:cstheme="minorHAnsi"/>
          <w:i/>
          <w:iCs/>
          <w:sz w:val="24"/>
          <w:szCs w:val="24"/>
        </w:rPr>
        <w:t>Two in Five Businesses Have No Contingency Plan to Manage Coronavirus Outbreak</w:t>
      </w:r>
      <w:r w:rsidRPr="00CA50DE">
        <w:rPr>
          <w:rFonts w:cstheme="minorHAnsi"/>
          <w:sz w:val="24"/>
          <w:szCs w:val="24"/>
        </w:rPr>
        <w:t xml:space="preserve">. [online] www.peoplemanagement.co.uk. Available at: </w:t>
      </w:r>
      <w:hyperlink r:id="rId30" w:history="1">
        <w:r w:rsidRPr="00CA50DE">
          <w:rPr>
            <w:rStyle w:val="Hyperlink"/>
            <w:rFonts w:cstheme="minorHAnsi"/>
            <w:sz w:val="24"/>
            <w:szCs w:val="24"/>
          </w:rPr>
          <w:t>https://www.peoplemanagement.co.uk/article/1744635/two-five-businesses-have-no-contingency-plan-manage-coronavirus-outbreak</w:t>
        </w:r>
      </w:hyperlink>
      <w:r w:rsidRPr="00CA50DE">
        <w:rPr>
          <w:rFonts w:cstheme="minorHAnsi"/>
          <w:sz w:val="24"/>
          <w:szCs w:val="24"/>
        </w:rPr>
        <w:t>.</w:t>
      </w:r>
    </w:p>
    <w:p w14:paraId="799439D0"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Peters, R. (2024). </w:t>
      </w:r>
      <w:r w:rsidRPr="009D3C40">
        <w:rPr>
          <w:rFonts w:asciiTheme="minorHAnsi" w:hAnsiTheme="minorHAnsi" w:cstheme="minorHAnsi"/>
          <w:i/>
          <w:iCs/>
          <w:color w:val="000000"/>
        </w:rPr>
        <w:t>CIPD | Employee Turnover &amp; Retention | Factsheets</w:t>
      </w:r>
      <w:r w:rsidRPr="009D3C40">
        <w:rPr>
          <w:rFonts w:asciiTheme="minorHAnsi" w:hAnsiTheme="minorHAnsi" w:cstheme="minorHAnsi"/>
          <w:color w:val="000000"/>
        </w:rPr>
        <w:t xml:space="preserve">. [online] CIPD. Available at: </w:t>
      </w:r>
      <w:hyperlink r:id="rId31" w:history="1">
        <w:r w:rsidRPr="009D3C40">
          <w:rPr>
            <w:rStyle w:val="Hyperlink"/>
            <w:rFonts w:asciiTheme="minorHAnsi" w:hAnsiTheme="minorHAnsi" w:cstheme="minorHAnsi"/>
          </w:rPr>
          <w:t>https://www.cipd.org/uk/knowledge/factsheets/turnover-retention-factsheet/</w:t>
        </w:r>
      </w:hyperlink>
      <w:r w:rsidRPr="009D3C40">
        <w:rPr>
          <w:rFonts w:asciiTheme="minorHAnsi" w:hAnsiTheme="minorHAnsi" w:cstheme="minorHAnsi"/>
          <w:color w:val="000000"/>
        </w:rPr>
        <w:t>.</w:t>
      </w:r>
    </w:p>
    <w:p w14:paraId="467ACC3C"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FF9F462"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PhD, T.B. (2023). </w:t>
      </w:r>
      <w:r w:rsidRPr="009D3C40">
        <w:rPr>
          <w:rFonts w:asciiTheme="minorHAnsi" w:hAnsiTheme="minorHAnsi" w:cstheme="minorHAnsi"/>
          <w:i/>
          <w:iCs/>
          <w:color w:val="000000"/>
        </w:rPr>
        <w:t>Retention On The Rise: What’s Driving The Trend For Satisfaction And Staying</w:t>
      </w:r>
      <w:r w:rsidRPr="009D3C40">
        <w:rPr>
          <w:rFonts w:asciiTheme="minorHAnsi" w:hAnsiTheme="minorHAnsi" w:cstheme="minorHAnsi"/>
          <w:color w:val="000000"/>
        </w:rPr>
        <w:t xml:space="preserve">. [online] Forbes. Available at: </w:t>
      </w:r>
      <w:hyperlink r:id="rId32" w:history="1">
        <w:r w:rsidRPr="009D3C40">
          <w:rPr>
            <w:rStyle w:val="Hyperlink"/>
            <w:rFonts w:asciiTheme="minorHAnsi" w:hAnsiTheme="minorHAnsi" w:cstheme="minorHAnsi"/>
          </w:rPr>
          <w:t>https://www.forbes.com/sites/tracybrower/2023/08/06/retention-on-the-rise-whats-driving-the-trend-for-satisfaction-and-staying/</w:t>
        </w:r>
      </w:hyperlink>
      <w:r w:rsidRPr="009D3C40">
        <w:rPr>
          <w:rFonts w:asciiTheme="minorHAnsi" w:hAnsiTheme="minorHAnsi" w:cstheme="minorHAnsi"/>
          <w:color w:val="000000"/>
        </w:rPr>
        <w:t>.</w:t>
      </w:r>
    </w:p>
    <w:p w14:paraId="63214497"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0E5151C4"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lastRenderedPageBreak/>
        <w:t>Pratt, M.K. and Florentine, S. (2022). </w:t>
      </w:r>
      <w:r w:rsidRPr="009D3C40">
        <w:rPr>
          <w:rFonts w:asciiTheme="minorHAnsi" w:hAnsiTheme="minorHAnsi" w:cstheme="minorHAnsi"/>
          <w:i/>
          <w:iCs/>
          <w:color w:val="000000"/>
        </w:rPr>
        <w:t>Employee retention: 10 strategies for retaining top talent</w:t>
      </w:r>
      <w:r w:rsidRPr="009D3C40">
        <w:rPr>
          <w:rFonts w:asciiTheme="minorHAnsi" w:hAnsiTheme="minorHAnsi" w:cstheme="minorHAnsi"/>
          <w:color w:val="000000"/>
        </w:rPr>
        <w:t xml:space="preserve">. [online] CIO. Available at: </w:t>
      </w:r>
      <w:hyperlink r:id="rId33" w:history="1">
        <w:r w:rsidRPr="009D3C40">
          <w:rPr>
            <w:rStyle w:val="Hyperlink"/>
            <w:rFonts w:asciiTheme="minorHAnsi" w:hAnsiTheme="minorHAnsi" w:cstheme="minorHAnsi"/>
          </w:rPr>
          <w:t>https://www.cio.com/article/251060/employee-retention-10-strategies-for-retaining-top-talent.html</w:t>
        </w:r>
      </w:hyperlink>
      <w:r w:rsidRPr="009D3C40">
        <w:rPr>
          <w:rFonts w:asciiTheme="minorHAnsi" w:hAnsiTheme="minorHAnsi" w:cstheme="minorHAnsi"/>
          <w:color w:val="000000"/>
        </w:rPr>
        <w:t>.</w:t>
      </w:r>
    </w:p>
    <w:p w14:paraId="60BA77CF"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C933576"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Southwell, C. (2023). </w:t>
      </w:r>
      <w:r w:rsidRPr="009D3C40">
        <w:rPr>
          <w:rFonts w:asciiTheme="minorHAnsi" w:hAnsiTheme="minorHAnsi" w:cstheme="minorHAnsi"/>
          <w:i/>
          <w:iCs/>
          <w:color w:val="000000"/>
        </w:rPr>
        <w:t>The 5 Cs of effective Onboarding programmes</w:t>
      </w:r>
      <w:r w:rsidRPr="009D3C40">
        <w:rPr>
          <w:rFonts w:asciiTheme="minorHAnsi" w:hAnsiTheme="minorHAnsi" w:cstheme="minorHAnsi"/>
          <w:color w:val="000000"/>
        </w:rPr>
        <w:t>. [online] Let’s Talk Talent. Available at: https://letstalktalent.co.uk/blog/the-5-components-of-a-successful-onboarding-programme/.</w:t>
      </w:r>
    </w:p>
    <w:p w14:paraId="6676D3F8"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77AEC4B4"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Tatum, M. (2023). </w:t>
      </w:r>
      <w:r w:rsidRPr="009D3C40">
        <w:rPr>
          <w:rFonts w:asciiTheme="minorHAnsi" w:hAnsiTheme="minorHAnsi" w:cstheme="minorHAnsi"/>
          <w:i/>
          <w:iCs/>
          <w:color w:val="000000"/>
        </w:rPr>
        <w:t>Employee turnover: How Much Is Too much?</w:t>
      </w:r>
      <w:r w:rsidRPr="009D3C40">
        <w:rPr>
          <w:rFonts w:asciiTheme="minorHAnsi" w:hAnsiTheme="minorHAnsi" w:cstheme="minorHAnsi"/>
          <w:color w:val="000000"/>
        </w:rPr>
        <w:t> [online] www.peoplemanagement.co.uk. Available at: https://www.peoplemanagement.co.uk/article/1823900/employee-turnover-much.</w:t>
      </w:r>
    </w:p>
    <w:p w14:paraId="06BD3803"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241A8011"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Taylor, S. and Woodhams, C. (2022). </w:t>
      </w:r>
      <w:r w:rsidRPr="009D3C40">
        <w:rPr>
          <w:rFonts w:asciiTheme="minorHAnsi" w:hAnsiTheme="minorHAnsi" w:cstheme="minorHAnsi"/>
          <w:i/>
          <w:iCs/>
          <w:color w:val="000000"/>
        </w:rPr>
        <w:t>STUDYING HUMAN RESOURCE MANAGEMENT : a Guide to the study, Context and Practice of hr.</w:t>
      </w:r>
      <w:r w:rsidRPr="009D3C40">
        <w:rPr>
          <w:rFonts w:asciiTheme="minorHAnsi" w:hAnsiTheme="minorHAnsi" w:cstheme="minorHAnsi"/>
          <w:color w:val="000000"/>
        </w:rPr>
        <w:t> S.L.: Kogan Page.</w:t>
      </w:r>
    </w:p>
    <w:p w14:paraId="27AFCFC3" w14:textId="77777777" w:rsidR="007318E6" w:rsidRPr="009D3C40" w:rsidRDefault="007318E6" w:rsidP="007318E6">
      <w:pPr>
        <w:pStyle w:val="NormalWeb"/>
        <w:spacing w:before="240"/>
        <w:rPr>
          <w:rFonts w:asciiTheme="minorHAnsi" w:hAnsiTheme="minorHAnsi" w:cstheme="minorHAnsi"/>
          <w:color w:val="000000"/>
        </w:rPr>
      </w:pPr>
      <w:r w:rsidRPr="009D3C40">
        <w:rPr>
          <w:rFonts w:asciiTheme="minorHAnsi" w:hAnsiTheme="minorHAnsi" w:cstheme="minorHAnsi"/>
          <w:color w:val="000000"/>
        </w:rPr>
        <w:t>‌Wessinger, M. (2017). </w:t>
      </w:r>
      <w:r w:rsidRPr="009D3C40">
        <w:rPr>
          <w:rFonts w:asciiTheme="minorHAnsi" w:hAnsiTheme="minorHAnsi" w:cstheme="minorHAnsi"/>
          <w:i/>
          <w:iCs/>
          <w:color w:val="000000"/>
        </w:rPr>
        <w:t>Three benefits of a diverse talent pool.</w:t>
      </w:r>
      <w:r w:rsidRPr="009D3C40">
        <w:rPr>
          <w:rFonts w:asciiTheme="minorHAnsi" w:hAnsiTheme="minorHAnsi" w:cstheme="minorHAnsi"/>
          <w:color w:val="000000"/>
        </w:rPr>
        <w:t> [online] www.linkedin.com. Available at: https://www.linkedin.com/pulse/three-benefits-diverse-talent-pool-mike-wessinger.</w:t>
      </w:r>
    </w:p>
    <w:p w14:paraId="1EC23F89"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www.google.com. (n.d.). </w:t>
      </w:r>
      <w:r w:rsidRPr="009D3C40">
        <w:rPr>
          <w:rFonts w:asciiTheme="minorHAnsi" w:hAnsiTheme="minorHAnsi" w:cstheme="minorHAnsi"/>
          <w:i/>
          <w:iCs/>
          <w:color w:val="000000"/>
        </w:rPr>
        <w:t>Video from the CIPD - top tips for Workforce Planning - Google Search</w:t>
      </w:r>
      <w:r w:rsidRPr="009D3C40">
        <w:rPr>
          <w:rFonts w:asciiTheme="minorHAnsi" w:hAnsiTheme="minorHAnsi" w:cstheme="minorHAnsi"/>
          <w:color w:val="000000"/>
        </w:rPr>
        <w:t>. [online] Available at: https://www.google.com/search?q=Video+from+the+CIPD+-+top+tips+for+Workforce+Planning#fpstate=ive&amp;vld=cid:8b6840b9 [Accessed 14 Jun. 2024].</w:t>
      </w:r>
    </w:p>
    <w:p w14:paraId="1D0C407D"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r w:rsidRPr="009D3C40">
        <w:rPr>
          <w:rFonts w:asciiTheme="minorHAnsi" w:hAnsiTheme="minorHAnsi" w:cstheme="minorHAnsi"/>
          <w:color w:val="000000"/>
        </w:rPr>
        <w:t xml:space="preserve">‌ </w:t>
      </w:r>
    </w:p>
    <w:p w14:paraId="7A12CD74" w14:textId="77777777" w:rsidR="007318E6" w:rsidRPr="009D3C40" w:rsidRDefault="007318E6" w:rsidP="007318E6">
      <w:pPr>
        <w:pStyle w:val="NormalWeb"/>
        <w:spacing w:before="0" w:beforeAutospacing="0" w:after="0" w:afterAutospacing="0" w:line="360" w:lineRule="atLeast"/>
        <w:rPr>
          <w:rFonts w:asciiTheme="minorHAnsi" w:hAnsiTheme="minorHAnsi" w:cstheme="minorHAnsi"/>
          <w:color w:val="000000"/>
        </w:rPr>
      </w:pPr>
    </w:p>
    <w:p w14:paraId="65D8E723" w14:textId="72F7A76E" w:rsidR="0086471D" w:rsidRPr="0086471D" w:rsidRDefault="007318E6" w:rsidP="003E6391">
      <w:pPr>
        <w:pStyle w:val="NormalWeb"/>
        <w:rPr>
          <w:rFonts w:cstheme="minorHAnsi"/>
        </w:rPr>
      </w:pPr>
      <w:r w:rsidRPr="009D3C40">
        <w:rPr>
          <w:rFonts w:asciiTheme="minorHAnsi" w:hAnsiTheme="minorHAnsi" w:cstheme="minorHAnsi"/>
          <w:color w:val="000000"/>
        </w:rPr>
        <w:t>‌</w:t>
      </w:r>
    </w:p>
    <w:p w14:paraId="4D280534" w14:textId="77777777" w:rsidR="0086471D" w:rsidRPr="0086471D" w:rsidRDefault="0086471D" w:rsidP="0086471D">
      <w:pPr>
        <w:rPr>
          <w:rFonts w:cstheme="minorHAnsi"/>
          <w:sz w:val="24"/>
          <w:szCs w:val="24"/>
        </w:rPr>
      </w:pPr>
      <w:r w:rsidRPr="0086471D">
        <w:rPr>
          <w:rFonts w:cstheme="minorHAnsi"/>
          <w:sz w:val="24"/>
          <w:szCs w:val="24"/>
        </w:rPr>
        <w:t>‌</w:t>
      </w:r>
    </w:p>
    <w:p w14:paraId="01926439" w14:textId="77777777" w:rsidR="00CA50DE" w:rsidRPr="00CA50DE" w:rsidRDefault="00CA50DE" w:rsidP="00CA50DE">
      <w:pPr>
        <w:rPr>
          <w:rFonts w:cstheme="minorHAnsi"/>
          <w:sz w:val="24"/>
          <w:szCs w:val="24"/>
        </w:rPr>
      </w:pPr>
    </w:p>
    <w:p w14:paraId="79CFE6DB" w14:textId="77777777" w:rsidR="00CA50DE" w:rsidRPr="00CA50DE" w:rsidRDefault="00CA50DE" w:rsidP="00CA50DE">
      <w:pPr>
        <w:rPr>
          <w:rFonts w:cstheme="minorHAnsi"/>
          <w:sz w:val="24"/>
          <w:szCs w:val="24"/>
        </w:rPr>
      </w:pPr>
      <w:r w:rsidRPr="00CA50DE">
        <w:rPr>
          <w:rFonts w:cstheme="minorHAnsi"/>
          <w:sz w:val="24"/>
          <w:szCs w:val="24"/>
        </w:rPr>
        <w:t>‌</w:t>
      </w:r>
    </w:p>
    <w:p w14:paraId="32B6F2BC" w14:textId="77777777" w:rsidR="00B334F3" w:rsidRPr="00B334F3" w:rsidRDefault="00B334F3" w:rsidP="00B334F3">
      <w:pPr>
        <w:rPr>
          <w:rFonts w:cstheme="minorHAnsi"/>
          <w:sz w:val="24"/>
          <w:szCs w:val="24"/>
        </w:rPr>
      </w:pPr>
      <w:r w:rsidRPr="00B334F3">
        <w:rPr>
          <w:rFonts w:cstheme="minorHAnsi"/>
          <w:sz w:val="24"/>
          <w:szCs w:val="24"/>
        </w:rPr>
        <w:t>‌</w:t>
      </w:r>
    </w:p>
    <w:p w14:paraId="0ED073CD" w14:textId="77777777" w:rsidR="00C779FF" w:rsidRPr="00C779FF" w:rsidRDefault="00C779FF" w:rsidP="00D603E4">
      <w:pPr>
        <w:rPr>
          <w:rFonts w:cstheme="minorHAnsi"/>
          <w:sz w:val="24"/>
          <w:szCs w:val="24"/>
        </w:rPr>
      </w:pPr>
    </w:p>
    <w:sectPr w:rsidR="00C779FF" w:rsidRPr="00C77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42C2F"/>
    <w:multiLevelType w:val="multilevel"/>
    <w:tmpl w:val="6B80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65738"/>
    <w:multiLevelType w:val="hybridMultilevel"/>
    <w:tmpl w:val="78108822"/>
    <w:lvl w:ilvl="0" w:tplc="478C36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620C4"/>
    <w:multiLevelType w:val="multilevel"/>
    <w:tmpl w:val="7E68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9B779F"/>
    <w:multiLevelType w:val="multilevel"/>
    <w:tmpl w:val="D962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E07BC5"/>
    <w:multiLevelType w:val="multilevel"/>
    <w:tmpl w:val="FA06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0578AC"/>
    <w:multiLevelType w:val="hybridMultilevel"/>
    <w:tmpl w:val="CE10B31C"/>
    <w:lvl w:ilvl="0" w:tplc="EA72A53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9C6E0B"/>
    <w:multiLevelType w:val="multilevel"/>
    <w:tmpl w:val="EBBC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5025706">
    <w:abstractNumId w:val="3"/>
  </w:num>
  <w:num w:numId="2" w16cid:durableId="438109290">
    <w:abstractNumId w:val="6"/>
  </w:num>
  <w:num w:numId="3" w16cid:durableId="217130538">
    <w:abstractNumId w:val="0"/>
  </w:num>
  <w:num w:numId="4" w16cid:durableId="1809518146">
    <w:abstractNumId w:val="1"/>
  </w:num>
  <w:num w:numId="5" w16cid:durableId="1724136068">
    <w:abstractNumId w:val="7"/>
  </w:num>
  <w:num w:numId="6" w16cid:durableId="1451127102">
    <w:abstractNumId w:val="5"/>
  </w:num>
  <w:num w:numId="7" w16cid:durableId="1674529363">
    <w:abstractNumId w:val="4"/>
  </w:num>
  <w:num w:numId="8" w16cid:durableId="29957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3E4"/>
    <w:rsid w:val="00000158"/>
    <w:rsid w:val="00000B37"/>
    <w:rsid w:val="0000120E"/>
    <w:rsid w:val="000038B2"/>
    <w:rsid w:val="000047ED"/>
    <w:rsid w:val="000135EE"/>
    <w:rsid w:val="00014CFB"/>
    <w:rsid w:val="00020119"/>
    <w:rsid w:val="00021D82"/>
    <w:rsid w:val="00023CBD"/>
    <w:rsid w:val="00024DB7"/>
    <w:rsid w:val="000254A6"/>
    <w:rsid w:val="00025E50"/>
    <w:rsid w:val="00035683"/>
    <w:rsid w:val="00035AF1"/>
    <w:rsid w:val="00040B94"/>
    <w:rsid w:val="0004113B"/>
    <w:rsid w:val="0004487C"/>
    <w:rsid w:val="0004707F"/>
    <w:rsid w:val="00053B10"/>
    <w:rsid w:val="000566AA"/>
    <w:rsid w:val="0006505E"/>
    <w:rsid w:val="00065A08"/>
    <w:rsid w:val="00070598"/>
    <w:rsid w:val="000721A0"/>
    <w:rsid w:val="00072FB6"/>
    <w:rsid w:val="0007323A"/>
    <w:rsid w:val="000745F4"/>
    <w:rsid w:val="00077400"/>
    <w:rsid w:val="000813EB"/>
    <w:rsid w:val="00082FD5"/>
    <w:rsid w:val="00084ECA"/>
    <w:rsid w:val="00090678"/>
    <w:rsid w:val="00091142"/>
    <w:rsid w:val="000951D3"/>
    <w:rsid w:val="000A0049"/>
    <w:rsid w:val="000A24B3"/>
    <w:rsid w:val="000A2F59"/>
    <w:rsid w:val="000A62AF"/>
    <w:rsid w:val="000B263C"/>
    <w:rsid w:val="000C2616"/>
    <w:rsid w:val="000C2778"/>
    <w:rsid w:val="000C57F8"/>
    <w:rsid w:val="000C7728"/>
    <w:rsid w:val="000C7980"/>
    <w:rsid w:val="000C7B7E"/>
    <w:rsid w:val="000D3BFC"/>
    <w:rsid w:val="000D6AFC"/>
    <w:rsid w:val="000E0CD8"/>
    <w:rsid w:val="000E29FC"/>
    <w:rsid w:val="000E30C6"/>
    <w:rsid w:val="000E417C"/>
    <w:rsid w:val="000E5D19"/>
    <w:rsid w:val="000F2D70"/>
    <w:rsid w:val="000F3A4C"/>
    <w:rsid w:val="000F3BC0"/>
    <w:rsid w:val="000F3C73"/>
    <w:rsid w:val="000F3E2F"/>
    <w:rsid w:val="000F3F80"/>
    <w:rsid w:val="00100BA1"/>
    <w:rsid w:val="0010371D"/>
    <w:rsid w:val="00104146"/>
    <w:rsid w:val="00105079"/>
    <w:rsid w:val="00106129"/>
    <w:rsid w:val="00106612"/>
    <w:rsid w:val="00111867"/>
    <w:rsid w:val="00120A58"/>
    <w:rsid w:val="00120C83"/>
    <w:rsid w:val="00123A60"/>
    <w:rsid w:val="0012604E"/>
    <w:rsid w:val="00131AA5"/>
    <w:rsid w:val="00142D5C"/>
    <w:rsid w:val="00145163"/>
    <w:rsid w:val="00146AD8"/>
    <w:rsid w:val="00147DAD"/>
    <w:rsid w:val="00150080"/>
    <w:rsid w:val="00154B54"/>
    <w:rsid w:val="001551B5"/>
    <w:rsid w:val="001608D4"/>
    <w:rsid w:val="00171C9C"/>
    <w:rsid w:val="0017255B"/>
    <w:rsid w:val="00185E8A"/>
    <w:rsid w:val="001977D4"/>
    <w:rsid w:val="001A13A9"/>
    <w:rsid w:val="001A2B9A"/>
    <w:rsid w:val="001A3903"/>
    <w:rsid w:val="001A4409"/>
    <w:rsid w:val="001A7F38"/>
    <w:rsid w:val="001B0CFB"/>
    <w:rsid w:val="001B14DA"/>
    <w:rsid w:val="001C1062"/>
    <w:rsid w:val="001C19EB"/>
    <w:rsid w:val="001C461B"/>
    <w:rsid w:val="001C524F"/>
    <w:rsid w:val="001C546D"/>
    <w:rsid w:val="001D59D3"/>
    <w:rsid w:val="001D5C4D"/>
    <w:rsid w:val="001E3EC5"/>
    <w:rsid w:val="001F04DC"/>
    <w:rsid w:val="001F3826"/>
    <w:rsid w:val="001F3C6E"/>
    <w:rsid w:val="00202162"/>
    <w:rsid w:val="00203600"/>
    <w:rsid w:val="00204A9D"/>
    <w:rsid w:val="00204DB0"/>
    <w:rsid w:val="00210D84"/>
    <w:rsid w:val="002114A6"/>
    <w:rsid w:val="002158E3"/>
    <w:rsid w:val="0022067B"/>
    <w:rsid w:val="00220737"/>
    <w:rsid w:val="002226C7"/>
    <w:rsid w:val="00222A18"/>
    <w:rsid w:val="002276B5"/>
    <w:rsid w:val="0023115E"/>
    <w:rsid w:val="00231E0F"/>
    <w:rsid w:val="00233DE8"/>
    <w:rsid w:val="0023626E"/>
    <w:rsid w:val="00242DF4"/>
    <w:rsid w:val="00243645"/>
    <w:rsid w:val="00244703"/>
    <w:rsid w:val="002513BD"/>
    <w:rsid w:val="00254436"/>
    <w:rsid w:val="00254E39"/>
    <w:rsid w:val="002557C2"/>
    <w:rsid w:val="00255C7D"/>
    <w:rsid w:val="0026009C"/>
    <w:rsid w:val="002614C9"/>
    <w:rsid w:val="00266629"/>
    <w:rsid w:val="00274688"/>
    <w:rsid w:val="00275B4A"/>
    <w:rsid w:val="00275D54"/>
    <w:rsid w:val="0028006D"/>
    <w:rsid w:val="0028204E"/>
    <w:rsid w:val="00286B4C"/>
    <w:rsid w:val="00287F59"/>
    <w:rsid w:val="002935AE"/>
    <w:rsid w:val="00294729"/>
    <w:rsid w:val="00295809"/>
    <w:rsid w:val="0029720D"/>
    <w:rsid w:val="002A029E"/>
    <w:rsid w:val="002A43FB"/>
    <w:rsid w:val="002A6E38"/>
    <w:rsid w:val="002A74DC"/>
    <w:rsid w:val="002B0B51"/>
    <w:rsid w:val="002B6096"/>
    <w:rsid w:val="002D1B1C"/>
    <w:rsid w:val="002E09AA"/>
    <w:rsid w:val="002E1A3E"/>
    <w:rsid w:val="002E39C2"/>
    <w:rsid w:val="002E5E15"/>
    <w:rsid w:val="002F4EB4"/>
    <w:rsid w:val="002F539B"/>
    <w:rsid w:val="002F6996"/>
    <w:rsid w:val="0030677C"/>
    <w:rsid w:val="003067AD"/>
    <w:rsid w:val="00306D91"/>
    <w:rsid w:val="003108E4"/>
    <w:rsid w:val="003117D1"/>
    <w:rsid w:val="00313999"/>
    <w:rsid w:val="00317221"/>
    <w:rsid w:val="003216CC"/>
    <w:rsid w:val="00323C22"/>
    <w:rsid w:val="003257B1"/>
    <w:rsid w:val="00327F1A"/>
    <w:rsid w:val="00334B73"/>
    <w:rsid w:val="00336D37"/>
    <w:rsid w:val="00343D9D"/>
    <w:rsid w:val="003460DB"/>
    <w:rsid w:val="00346C70"/>
    <w:rsid w:val="00346FA1"/>
    <w:rsid w:val="00350E6B"/>
    <w:rsid w:val="00352BFC"/>
    <w:rsid w:val="00356709"/>
    <w:rsid w:val="00362947"/>
    <w:rsid w:val="003645C6"/>
    <w:rsid w:val="00393B24"/>
    <w:rsid w:val="003951E7"/>
    <w:rsid w:val="00395D02"/>
    <w:rsid w:val="003A2BEC"/>
    <w:rsid w:val="003A2D6A"/>
    <w:rsid w:val="003A3584"/>
    <w:rsid w:val="003A4082"/>
    <w:rsid w:val="003A411C"/>
    <w:rsid w:val="003A42DD"/>
    <w:rsid w:val="003A5111"/>
    <w:rsid w:val="003A56AE"/>
    <w:rsid w:val="003B016C"/>
    <w:rsid w:val="003B08A8"/>
    <w:rsid w:val="003B12D9"/>
    <w:rsid w:val="003B1521"/>
    <w:rsid w:val="003B2FF7"/>
    <w:rsid w:val="003B4104"/>
    <w:rsid w:val="003C3ACE"/>
    <w:rsid w:val="003C59CD"/>
    <w:rsid w:val="003C5D3F"/>
    <w:rsid w:val="003C6AF1"/>
    <w:rsid w:val="003D2923"/>
    <w:rsid w:val="003D4184"/>
    <w:rsid w:val="003D4C3C"/>
    <w:rsid w:val="003D53D3"/>
    <w:rsid w:val="003D5B5A"/>
    <w:rsid w:val="003E00E6"/>
    <w:rsid w:val="003E0A15"/>
    <w:rsid w:val="003E117E"/>
    <w:rsid w:val="003E33A0"/>
    <w:rsid w:val="003E5EF2"/>
    <w:rsid w:val="003E6391"/>
    <w:rsid w:val="003E7C25"/>
    <w:rsid w:val="003F69FD"/>
    <w:rsid w:val="0040115E"/>
    <w:rsid w:val="00403688"/>
    <w:rsid w:val="00403982"/>
    <w:rsid w:val="00403A25"/>
    <w:rsid w:val="004065EF"/>
    <w:rsid w:val="00410467"/>
    <w:rsid w:val="00414984"/>
    <w:rsid w:val="00414A8C"/>
    <w:rsid w:val="00416539"/>
    <w:rsid w:val="00417FCE"/>
    <w:rsid w:val="004206B4"/>
    <w:rsid w:val="00422F59"/>
    <w:rsid w:val="00426226"/>
    <w:rsid w:val="004264E1"/>
    <w:rsid w:val="00430E74"/>
    <w:rsid w:val="00435A0E"/>
    <w:rsid w:val="004372AB"/>
    <w:rsid w:val="00437371"/>
    <w:rsid w:val="00440785"/>
    <w:rsid w:val="004477C3"/>
    <w:rsid w:val="00453E78"/>
    <w:rsid w:val="00454911"/>
    <w:rsid w:val="0045516D"/>
    <w:rsid w:val="0045649F"/>
    <w:rsid w:val="00457A2C"/>
    <w:rsid w:val="00457D00"/>
    <w:rsid w:val="00457F3F"/>
    <w:rsid w:val="004602CD"/>
    <w:rsid w:val="00460FE6"/>
    <w:rsid w:val="00461B17"/>
    <w:rsid w:val="0046416F"/>
    <w:rsid w:val="004644F0"/>
    <w:rsid w:val="00465C51"/>
    <w:rsid w:val="00465E4A"/>
    <w:rsid w:val="004724DB"/>
    <w:rsid w:val="00473466"/>
    <w:rsid w:val="0047658D"/>
    <w:rsid w:val="004777DA"/>
    <w:rsid w:val="004868B1"/>
    <w:rsid w:val="004A0C8B"/>
    <w:rsid w:val="004A476E"/>
    <w:rsid w:val="004A49EB"/>
    <w:rsid w:val="004A5ECF"/>
    <w:rsid w:val="004B2A03"/>
    <w:rsid w:val="004B4C7A"/>
    <w:rsid w:val="004B7E58"/>
    <w:rsid w:val="004C140F"/>
    <w:rsid w:val="004C27A5"/>
    <w:rsid w:val="004C5AB0"/>
    <w:rsid w:val="004C647A"/>
    <w:rsid w:val="004C6491"/>
    <w:rsid w:val="004C6E1B"/>
    <w:rsid w:val="004D0130"/>
    <w:rsid w:val="004D0EFF"/>
    <w:rsid w:val="004D1DDA"/>
    <w:rsid w:val="004D3979"/>
    <w:rsid w:val="004D4585"/>
    <w:rsid w:val="004D7734"/>
    <w:rsid w:val="004D794C"/>
    <w:rsid w:val="004E04FE"/>
    <w:rsid w:val="004E12E4"/>
    <w:rsid w:val="004E1651"/>
    <w:rsid w:val="004E4D02"/>
    <w:rsid w:val="004E4FC4"/>
    <w:rsid w:val="004E5847"/>
    <w:rsid w:val="004E5915"/>
    <w:rsid w:val="004F46BA"/>
    <w:rsid w:val="004F668F"/>
    <w:rsid w:val="0050105D"/>
    <w:rsid w:val="0050295D"/>
    <w:rsid w:val="00502AB6"/>
    <w:rsid w:val="00503A50"/>
    <w:rsid w:val="0051192C"/>
    <w:rsid w:val="00512C81"/>
    <w:rsid w:val="0052102E"/>
    <w:rsid w:val="0052329F"/>
    <w:rsid w:val="0052374F"/>
    <w:rsid w:val="005252A7"/>
    <w:rsid w:val="005268EC"/>
    <w:rsid w:val="00527129"/>
    <w:rsid w:val="00531459"/>
    <w:rsid w:val="00532322"/>
    <w:rsid w:val="00532629"/>
    <w:rsid w:val="005379C6"/>
    <w:rsid w:val="00540B83"/>
    <w:rsid w:val="00553A12"/>
    <w:rsid w:val="00553EAC"/>
    <w:rsid w:val="00554391"/>
    <w:rsid w:val="00555094"/>
    <w:rsid w:val="00555EDB"/>
    <w:rsid w:val="00561389"/>
    <w:rsid w:val="00566B3A"/>
    <w:rsid w:val="00570CCF"/>
    <w:rsid w:val="0057585A"/>
    <w:rsid w:val="0058232A"/>
    <w:rsid w:val="00584355"/>
    <w:rsid w:val="00592333"/>
    <w:rsid w:val="00596981"/>
    <w:rsid w:val="00596EB2"/>
    <w:rsid w:val="005A365D"/>
    <w:rsid w:val="005A4BB3"/>
    <w:rsid w:val="005A5A34"/>
    <w:rsid w:val="005A686A"/>
    <w:rsid w:val="005B0237"/>
    <w:rsid w:val="005B15EF"/>
    <w:rsid w:val="005B298E"/>
    <w:rsid w:val="005B52F1"/>
    <w:rsid w:val="005B59F4"/>
    <w:rsid w:val="005B7D86"/>
    <w:rsid w:val="005D0F8D"/>
    <w:rsid w:val="005D3475"/>
    <w:rsid w:val="005D5462"/>
    <w:rsid w:val="005D68FB"/>
    <w:rsid w:val="005F0C87"/>
    <w:rsid w:val="005F1EA8"/>
    <w:rsid w:val="005F1F71"/>
    <w:rsid w:val="005F50D8"/>
    <w:rsid w:val="005F6ACB"/>
    <w:rsid w:val="006020CB"/>
    <w:rsid w:val="00606AD6"/>
    <w:rsid w:val="00606F1E"/>
    <w:rsid w:val="006072DB"/>
    <w:rsid w:val="006076BD"/>
    <w:rsid w:val="00613D25"/>
    <w:rsid w:val="00615C88"/>
    <w:rsid w:val="006161CF"/>
    <w:rsid w:val="00623E84"/>
    <w:rsid w:val="006244E2"/>
    <w:rsid w:val="00625F66"/>
    <w:rsid w:val="00627A56"/>
    <w:rsid w:val="00631A44"/>
    <w:rsid w:val="00633D5D"/>
    <w:rsid w:val="00634522"/>
    <w:rsid w:val="00635DAE"/>
    <w:rsid w:val="0063625B"/>
    <w:rsid w:val="00640CCB"/>
    <w:rsid w:val="00641209"/>
    <w:rsid w:val="00641E46"/>
    <w:rsid w:val="006424FE"/>
    <w:rsid w:val="006430C9"/>
    <w:rsid w:val="00643EBF"/>
    <w:rsid w:val="00644096"/>
    <w:rsid w:val="006451A2"/>
    <w:rsid w:val="00647A2A"/>
    <w:rsid w:val="00650FA4"/>
    <w:rsid w:val="006512B6"/>
    <w:rsid w:val="0065157D"/>
    <w:rsid w:val="00651D05"/>
    <w:rsid w:val="006529DA"/>
    <w:rsid w:val="00665E7F"/>
    <w:rsid w:val="006814E5"/>
    <w:rsid w:val="00684314"/>
    <w:rsid w:val="00690B29"/>
    <w:rsid w:val="00691087"/>
    <w:rsid w:val="00696AFB"/>
    <w:rsid w:val="006A00B3"/>
    <w:rsid w:val="006A4674"/>
    <w:rsid w:val="006A617E"/>
    <w:rsid w:val="006A6607"/>
    <w:rsid w:val="006A7612"/>
    <w:rsid w:val="006B3805"/>
    <w:rsid w:val="006B3F96"/>
    <w:rsid w:val="006C1435"/>
    <w:rsid w:val="006C5BA1"/>
    <w:rsid w:val="006D55F7"/>
    <w:rsid w:val="006D6BB8"/>
    <w:rsid w:val="006D6F80"/>
    <w:rsid w:val="006E0BC5"/>
    <w:rsid w:val="006E0FAE"/>
    <w:rsid w:val="006E1A69"/>
    <w:rsid w:val="006E2E94"/>
    <w:rsid w:val="006E2F6C"/>
    <w:rsid w:val="006E535E"/>
    <w:rsid w:val="006E5375"/>
    <w:rsid w:val="006F32FE"/>
    <w:rsid w:val="006F36F4"/>
    <w:rsid w:val="00701B44"/>
    <w:rsid w:val="00703E53"/>
    <w:rsid w:val="0070538D"/>
    <w:rsid w:val="00714A77"/>
    <w:rsid w:val="0072299A"/>
    <w:rsid w:val="00722C50"/>
    <w:rsid w:val="00725B3F"/>
    <w:rsid w:val="0072605B"/>
    <w:rsid w:val="00730697"/>
    <w:rsid w:val="0073123A"/>
    <w:rsid w:val="007318E6"/>
    <w:rsid w:val="00731981"/>
    <w:rsid w:val="007350EE"/>
    <w:rsid w:val="0073640D"/>
    <w:rsid w:val="00744247"/>
    <w:rsid w:val="007478AC"/>
    <w:rsid w:val="007531F8"/>
    <w:rsid w:val="0075603E"/>
    <w:rsid w:val="00756E8E"/>
    <w:rsid w:val="007578E9"/>
    <w:rsid w:val="0076045C"/>
    <w:rsid w:val="00760510"/>
    <w:rsid w:val="00761F2B"/>
    <w:rsid w:val="00763E34"/>
    <w:rsid w:val="007641D2"/>
    <w:rsid w:val="00764A11"/>
    <w:rsid w:val="00765B6C"/>
    <w:rsid w:val="007742AA"/>
    <w:rsid w:val="00775C2A"/>
    <w:rsid w:val="0077635B"/>
    <w:rsid w:val="00780C1E"/>
    <w:rsid w:val="0078379E"/>
    <w:rsid w:val="007864B4"/>
    <w:rsid w:val="0078798C"/>
    <w:rsid w:val="0079068C"/>
    <w:rsid w:val="00790C41"/>
    <w:rsid w:val="00792C37"/>
    <w:rsid w:val="00792C3B"/>
    <w:rsid w:val="007934BB"/>
    <w:rsid w:val="00793A4C"/>
    <w:rsid w:val="0079545E"/>
    <w:rsid w:val="007965CA"/>
    <w:rsid w:val="007B153F"/>
    <w:rsid w:val="007B184F"/>
    <w:rsid w:val="007B3E7A"/>
    <w:rsid w:val="007C0BDE"/>
    <w:rsid w:val="007C2CA4"/>
    <w:rsid w:val="007C74DB"/>
    <w:rsid w:val="007D3A7F"/>
    <w:rsid w:val="007D4150"/>
    <w:rsid w:val="007D501C"/>
    <w:rsid w:val="007E1240"/>
    <w:rsid w:val="007E20ED"/>
    <w:rsid w:val="007E42EC"/>
    <w:rsid w:val="007E5782"/>
    <w:rsid w:val="007F0F7C"/>
    <w:rsid w:val="007F7E1F"/>
    <w:rsid w:val="00802685"/>
    <w:rsid w:val="00803499"/>
    <w:rsid w:val="00803C56"/>
    <w:rsid w:val="00804109"/>
    <w:rsid w:val="00805620"/>
    <w:rsid w:val="00816D38"/>
    <w:rsid w:val="008219B7"/>
    <w:rsid w:val="00826BFA"/>
    <w:rsid w:val="00827937"/>
    <w:rsid w:val="00836374"/>
    <w:rsid w:val="0084056E"/>
    <w:rsid w:val="00841AD2"/>
    <w:rsid w:val="00841D65"/>
    <w:rsid w:val="008422B0"/>
    <w:rsid w:val="00843191"/>
    <w:rsid w:val="00847938"/>
    <w:rsid w:val="00853C2B"/>
    <w:rsid w:val="00855F39"/>
    <w:rsid w:val="00861F12"/>
    <w:rsid w:val="00862B5F"/>
    <w:rsid w:val="00863237"/>
    <w:rsid w:val="00863500"/>
    <w:rsid w:val="008639F2"/>
    <w:rsid w:val="0086471D"/>
    <w:rsid w:val="008667D3"/>
    <w:rsid w:val="008672E8"/>
    <w:rsid w:val="00867A20"/>
    <w:rsid w:val="00867DFE"/>
    <w:rsid w:val="0087281F"/>
    <w:rsid w:val="0087304B"/>
    <w:rsid w:val="00880FED"/>
    <w:rsid w:val="008827BB"/>
    <w:rsid w:val="00882FE9"/>
    <w:rsid w:val="00887727"/>
    <w:rsid w:val="00890BF4"/>
    <w:rsid w:val="00894B7C"/>
    <w:rsid w:val="00895995"/>
    <w:rsid w:val="0089606A"/>
    <w:rsid w:val="00896852"/>
    <w:rsid w:val="0089750B"/>
    <w:rsid w:val="008A03A4"/>
    <w:rsid w:val="008A1246"/>
    <w:rsid w:val="008A1D6C"/>
    <w:rsid w:val="008A2CDD"/>
    <w:rsid w:val="008A2FE2"/>
    <w:rsid w:val="008B1C7A"/>
    <w:rsid w:val="008B25F3"/>
    <w:rsid w:val="008B4C7D"/>
    <w:rsid w:val="008B5913"/>
    <w:rsid w:val="008C3D19"/>
    <w:rsid w:val="008C5AA2"/>
    <w:rsid w:val="008C6697"/>
    <w:rsid w:val="008C70AF"/>
    <w:rsid w:val="008D0CB6"/>
    <w:rsid w:val="008D64BC"/>
    <w:rsid w:val="008E23CF"/>
    <w:rsid w:val="008E3554"/>
    <w:rsid w:val="008E50DE"/>
    <w:rsid w:val="008E55A7"/>
    <w:rsid w:val="008E56E4"/>
    <w:rsid w:val="008E620A"/>
    <w:rsid w:val="008E6AD8"/>
    <w:rsid w:val="008F189C"/>
    <w:rsid w:val="008F1CFA"/>
    <w:rsid w:val="00903F31"/>
    <w:rsid w:val="00914AC9"/>
    <w:rsid w:val="00914E15"/>
    <w:rsid w:val="00926C48"/>
    <w:rsid w:val="00930095"/>
    <w:rsid w:val="00931562"/>
    <w:rsid w:val="00931BA2"/>
    <w:rsid w:val="009327CD"/>
    <w:rsid w:val="00933DBC"/>
    <w:rsid w:val="0093480E"/>
    <w:rsid w:val="00937B72"/>
    <w:rsid w:val="00940071"/>
    <w:rsid w:val="00943A1F"/>
    <w:rsid w:val="00951339"/>
    <w:rsid w:val="00954D50"/>
    <w:rsid w:val="009561B8"/>
    <w:rsid w:val="0096039F"/>
    <w:rsid w:val="00960CA4"/>
    <w:rsid w:val="00964115"/>
    <w:rsid w:val="0096622F"/>
    <w:rsid w:val="00970234"/>
    <w:rsid w:val="009733AB"/>
    <w:rsid w:val="00976BF3"/>
    <w:rsid w:val="00977917"/>
    <w:rsid w:val="00980BA0"/>
    <w:rsid w:val="00984CF2"/>
    <w:rsid w:val="0098797B"/>
    <w:rsid w:val="00990A88"/>
    <w:rsid w:val="009912C3"/>
    <w:rsid w:val="00994FAA"/>
    <w:rsid w:val="00996345"/>
    <w:rsid w:val="00996A18"/>
    <w:rsid w:val="009A2137"/>
    <w:rsid w:val="009A2588"/>
    <w:rsid w:val="009A2F1E"/>
    <w:rsid w:val="009A6BAB"/>
    <w:rsid w:val="009B1E3C"/>
    <w:rsid w:val="009B7F5D"/>
    <w:rsid w:val="009B7F7D"/>
    <w:rsid w:val="009C2B0C"/>
    <w:rsid w:val="009C6108"/>
    <w:rsid w:val="009D0543"/>
    <w:rsid w:val="009D078F"/>
    <w:rsid w:val="009D5A0B"/>
    <w:rsid w:val="009E3F46"/>
    <w:rsid w:val="009E523E"/>
    <w:rsid w:val="009E55AF"/>
    <w:rsid w:val="009E6741"/>
    <w:rsid w:val="009F0829"/>
    <w:rsid w:val="009F28EA"/>
    <w:rsid w:val="009F2921"/>
    <w:rsid w:val="009F5547"/>
    <w:rsid w:val="00A01B9D"/>
    <w:rsid w:val="00A02E34"/>
    <w:rsid w:val="00A03138"/>
    <w:rsid w:val="00A11467"/>
    <w:rsid w:val="00A12C85"/>
    <w:rsid w:val="00A14913"/>
    <w:rsid w:val="00A14F32"/>
    <w:rsid w:val="00A1517B"/>
    <w:rsid w:val="00A16BFA"/>
    <w:rsid w:val="00A1769D"/>
    <w:rsid w:val="00A216BC"/>
    <w:rsid w:val="00A23803"/>
    <w:rsid w:val="00A244F8"/>
    <w:rsid w:val="00A2708A"/>
    <w:rsid w:val="00A27210"/>
    <w:rsid w:val="00A31599"/>
    <w:rsid w:val="00A32D5B"/>
    <w:rsid w:val="00A35386"/>
    <w:rsid w:val="00A40FAB"/>
    <w:rsid w:val="00A4174B"/>
    <w:rsid w:val="00A4187D"/>
    <w:rsid w:val="00A45B0A"/>
    <w:rsid w:val="00A503D6"/>
    <w:rsid w:val="00A50804"/>
    <w:rsid w:val="00A5393D"/>
    <w:rsid w:val="00A60E5B"/>
    <w:rsid w:val="00A650B7"/>
    <w:rsid w:val="00A67A1E"/>
    <w:rsid w:val="00A71511"/>
    <w:rsid w:val="00A7220C"/>
    <w:rsid w:val="00A751F5"/>
    <w:rsid w:val="00A766EC"/>
    <w:rsid w:val="00A76B5F"/>
    <w:rsid w:val="00A77077"/>
    <w:rsid w:val="00A772C2"/>
    <w:rsid w:val="00A80D68"/>
    <w:rsid w:val="00A83022"/>
    <w:rsid w:val="00A8418E"/>
    <w:rsid w:val="00A858EF"/>
    <w:rsid w:val="00A93259"/>
    <w:rsid w:val="00A932EF"/>
    <w:rsid w:val="00AA050D"/>
    <w:rsid w:val="00AA28CD"/>
    <w:rsid w:val="00AA34B9"/>
    <w:rsid w:val="00AA3DF1"/>
    <w:rsid w:val="00AA6506"/>
    <w:rsid w:val="00AB29F9"/>
    <w:rsid w:val="00AB42FB"/>
    <w:rsid w:val="00AB774D"/>
    <w:rsid w:val="00AC0294"/>
    <w:rsid w:val="00AC2891"/>
    <w:rsid w:val="00AC427A"/>
    <w:rsid w:val="00AC44DE"/>
    <w:rsid w:val="00AC65C7"/>
    <w:rsid w:val="00AD0DE4"/>
    <w:rsid w:val="00AD390A"/>
    <w:rsid w:val="00AD597B"/>
    <w:rsid w:val="00AE092B"/>
    <w:rsid w:val="00AE2A1E"/>
    <w:rsid w:val="00AE3777"/>
    <w:rsid w:val="00AE3FE8"/>
    <w:rsid w:val="00AE4EF5"/>
    <w:rsid w:val="00AE61EF"/>
    <w:rsid w:val="00AF0854"/>
    <w:rsid w:val="00AF0E08"/>
    <w:rsid w:val="00AF0E5C"/>
    <w:rsid w:val="00AF5B4A"/>
    <w:rsid w:val="00AF68CA"/>
    <w:rsid w:val="00AF76A3"/>
    <w:rsid w:val="00B00DB4"/>
    <w:rsid w:val="00B00FE5"/>
    <w:rsid w:val="00B01706"/>
    <w:rsid w:val="00B05B11"/>
    <w:rsid w:val="00B05CA5"/>
    <w:rsid w:val="00B068AD"/>
    <w:rsid w:val="00B07846"/>
    <w:rsid w:val="00B07FE4"/>
    <w:rsid w:val="00B1119B"/>
    <w:rsid w:val="00B1273F"/>
    <w:rsid w:val="00B1512C"/>
    <w:rsid w:val="00B17629"/>
    <w:rsid w:val="00B22995"/>
    <w:rsid w:val="00B23C96"/>
    <w:rsid w:val="00B26722"/>
    <w:rsid w:val="00B273A3"/>
    <w:rsid w:val="00B27536"/>
    <w:rsid w:val="00B2784E"/>
    <w:rsid w:val="00B278E9"/>
    <w:rsid w:val="00B319FB"/>
    <w:rsid w:val="00B332D8"/>
    <w:rsid w:val="00B334F3"/>
    <w:rsid w:val="00B41AFE"/>
    <w:rsid w:val="00B42C82"/>
    <w:rsid w:val="00B447D0"/>
    <w:rsid w:val="00B45EAE"/>
    <w:rsid w:val="00B476AD"/>
    <w:rsid w:val="00B51D77"/>
    <w:rsid w:val="00B55747"/>
    <w:rsid w:val="00B57F49"/>
    <w:rsid w:val="00B6002C"/>
    <w:rsid w:val="00B61091"/>
    <w:rsid w:val="00B64A73"/>
    <w:rsid w:val="00B714F2"/>
    <w:rsid w:val="00B7158E"/>
    <w:rsid w:val="00B72C31"/>
    <w:rsid w:val="00B73086"/>
    <w:rsid w:val="00B73C09"/>
    <w:rsid w:val="00B74B31"/>
    <w:rsid w:val="00B8342F"/>
    <w:rsid w:val="00B84C3A"/>
    <w:rsid w:val="00B94E9D"/>
    <w:rsid w:val="00B9588F"/>
    <w:rsid w:val="00B96604"/>
    <w:rsid w:val="00B96F4F"/>
    <w:rsid w:val="00BA1306"/>
    <w:rsid w:val="00BA236C"/>
    <w:rsid w:val="00BB4DD8"/>
    <w:rsid w:val="00BC1C0A"/>
    <w:rsid w:val="00BC4382"/>
    <w:rsid w:val="00BC625C"/>
    <w:rsid w:val="00BD2E44"/>
    <w:rsid w:val="00BD360E"/>
    <w:rsid w:val="00BD47DD"/>
    <w:rsid w:val="00BD657B"/>
    <w:rsid w:val="00BE22C5"/>
    <w:rsid w:val="00BF042F"/>
    <w:rsid w:val="00BF0AF5"/>
    <w:rsid w:val="00BF6319"/>
    <w:rsid w:val="00BF706E"/>
    <w:rsid w:val="00C06018"/>
    <w:rsid w:val="00C111CF"/>
    <w:rsid w:val="00C16F42"/>
    <w:rsid w:val="00C177C9"/>
    <w:rsid w:val="00C17A18"/>
    <w:rsid w:val="00C21E22"/>
    <w:rsid w:val="00C340CA"/>
    <w:rsid w:val="00C37B2D"/>
    <w:rsid w:val="00C42ECE"/>
    <w:rsid w:val="00C4387E"/>
    <w:rsid w:val="00C47C10"/>
    <w:rsid w:val="00C50912"/>
    <w:rsid w:val="00C5157C"/>
    <w:rsid w:val="00C54E8E"/>
    <w:rsid w:val="00C57FEE"/>
    <w:rsid w:val="00C64189"/>
    <w:rsid w:val="00C6538D"/>
    <w:rsid w:val="00C663C2"/>
    <w:rsid w:val="00C7046C"/>
    <w:rsid w:val="00C72C3D"/>
    <w:rsid w:val="00C75B4F"/>
    <w:rsid w:val="00C779FF"/>
    <w:rsid w:val="00C828BC"/>
    <w:rsid w:val="00C84430"/>
    <w:rsid w:val="00C8576A"/>
    <w:rsid w:val="00C933F5"/>
    <w:rsid w:val="00C938B6"/>
    <w:rsid w:val="00C93DF5"/>
    <w:rsid w:val="00C97DA6"/>
    <w:rsid w:val="00CA50DE"/>
    <w:rsid w:val="00CB0D0D"/>
    <w:rsid w:val="00CB1CE4"/>
    <w:rsid w:val="00CB6B0E"/>
    <w:rsid w:val="00CB793D"/>
    <w:rsid w:val="00CC000F"/>
    <w:rsid w:val="00CC001B"/>
    <w:rsid w:val="00CC06D4"/>
    <w:rsid w:val="00CC0CEF"/>
    <w:rsid w:val="00CC2E4A"/>
    <w:rsid w:val="00CC7D81"/>
    <w:rsid w:val="00CD27F3"/>
    <w:rsid w:val="00CD2F6F"/>
    <w:rsid w:val="00CD7048"/>
    <w:rsid w:val="00CE09B5"/>
    <w:rsid w:val="00CE0F58"/>
    <w:rsid w:val="00CE3F17"/>
    <w:rsid w:val="00CE5561"/>
    <w:rsid w:val="00CE7671"/>
    <w:rsid w:val="00CE7FC5"/>
    <w:rsid w:val="00CF02E9"/>
    <w:rsid w:val="00CF1001"/>
    <w:rsid w:val="00CF16B3"/>
    <w:rsid w:val="00CF395E"/>
    <w:rsid w:val="00CF69B5"/>
    <w:rsid w:val="00D01F21"/>
    <w:rsid w:val="00D033C2"/>
    <w:rsid w:val="00D0630C"/>
    <w:rsid w:val="00D074F8"/>
    <w:rsid w:val="00D14C49"/>
    <w:rsid w:val="00D26297"/>
    <w:rsid w:val="00D306FB"/>
    <w:rsid w:val="00D30E29"/>
    <w:rsid w:val="00D37090"/>
    <w:rsid w:val="00D37EDF"/>
    <w:rsid w:val="00D41237"/>
    <w:rsid w:val="00D44F5B"/>
    <w:rsid w:val="00D46564"/>
    <w:rsid w:val="00D57668"/>
    <w:rsid w:val="00D603E4"/>
    <w:rsid w:val="00D61222"/>
    <w:rsid w:val="00D62B35"/>
    <w:rsid w:val="00D64E23"/>
    <w:rsid w:val="00D652D7"/>
    <w:rsid w:val="00D67538"/>
    <w:rsid w:val="00D67D4A"/>
    <w:rsid w:val="00D747E4"/>
    <w:rsid w:val="00D76EA8"/>
    <w:rsid w:val="00D80B18"/>
    <w:rsid w:val="00D80FC6"/>
    <w:rsid w:val="00D84987"/>
    <w:rsid w:val="00D85E4D"/>
    <w:rsid w:val="00D864CC"/>
    <w:rsid w:val="00DA0F56"/>
    <w:rsid w:val="00DA284F"/>
    <w:rsid w:val="00DB22F1"/>
    <w:rsid w:val="00DB4C08"/>
    <w:rsid w:val="00DB6C29"/>
    <w:rsid w:val="00DB7500"/>
    <w:rsid w:val="00DC198F"/>
    <w:rsid w:val="00DE2704"/>
    <w:rsid w:val="00DE31FB"/>
    <w:rsid w:val="00DE3C8C"/>
    <w:rsid w:val="00DE4A89"/>
    <w:rsid w:val="00DE52E3"/>
    <w:rsid w:val="00DE6D9D"/>
    <w:rsid w:val="00DF21E0"/>
    <w:rsid w:val="00DF2C25"/>
    <w:rsid w:val="00DF398C"/>
    <w:rsid w:val="00DF4AA0"/>
    <w:rsid w:val="00DF6874"/>
    <w:rsid w:val="00E02232"/>
    <w:rsid w:val="00E11851"/>
    <w:rsid w:val="00E13E7B"/>
    <w:rsid w:val="00E17D76"/>
    <w:rsid w:val="00E20112"/>
    <w:rsid w:val="00E20B30"/>
    <w:rsid w:val="00E21014"/>
    <w:rsid w:val="00E26174"/>
    <w:rsid w:val="00E26AC1"/>
    <w:rsid w:val="00E27C15"/>
    <w:rsid w:val="00E33517"/>
    <w:rsid w:val="00E35083"/>
    <w:rsid w:val="00E35EBF"/>
    <w:rsid w:val="00E36A34"/>
    <w:rsid w:val="00E4789B"/>
    <w:rsid w:val="00E47C8F"/>
    <w:rsid w:val="00E507EA"/>
    <w:rsid w:val="00E5510F"/>
    <w:rsid w:val="00E64BCA"/>
    <w:rsid w:val="00E651F0"/>
    <w:rsid w:val="00E65D0F"/>
    <w:rsid w:val="00E65E23"/>
    <w:rsid w:val="00E725A8"/>
    <w:rsid w:val="00E76FE3"/>
    <w:rsid w:val="00E80A65"/>
    <w:rsid w:val="00E81BB2"/>
    <w:rsid w:val="00E82E5C"/>
    <w:rsid w:val="00E831C6"/>
    <w:rsid w:val="00E83803"/>
    <w:rsid w:val="00E83E94"/>
    <w:rsid w:val="00E84982"/>
    <w:rsid w:val="00E84D0F"/>
    <w:rsid w:val="00E865D2"/>
    <w:rsid w:val="00E87423"/>
    <w:rsid w:val="00E906A7"/>
    <w:rsid w:val="00E90AAD"/>
    <w:rsid w:val="00E91875"/>
    <w:rsid w:val="00E91CFE"/>
    <w:rsid w:val="00E92C23"/>
    <w:rsid w:val="00EA2FD2"/>
    <w:rsid w:val="00EB31A3"/>
    <w:rsid w:val="00EB359B"/>
    <w:rsid w:val="00EB5FA1"/>
    <w:rsid w:val="00EC0A31"/>
    <w:rsid w:val="00EC0EDE"/>
    <w:rsid w:val="00EC241A"/>
    <w:rsid w:val="00EC2E0F"/>
    <w:rsid w:val="00EC561B"/>
    <w:rsid w:val="00ED20D4"/>
    <w:rsid w:val="00ED67C6"/>
    <w:rsid w:val="00ED6EFC"/>
    <w:rsid w:val="00EE1D7B"/>
    <w:rsid w:val="00EE23DB"/>
    <w:rsid w:val="00EF25A9"/>
    <w:rsid w:val="00EF64A9"/>
    <w:rsid w:val="00EF65B3"/>
    <w:rsid w:val="00F033AF"/>
    <w:rsid w:val="00F11497"/>
    <w:rsid w:val="00F17226"/>
    <w:rsid w:val="00F253FF"/>
    <w:rsid w:val="00F25E67"/>
    <w:rsid w:val="00F31404"/>
    <w:rsid w:val="00F33120"/>
    <w:rsid w:val="00F335D9"/>
    <w:rsid w:val="00F37B98"/>
    <w:rsid w:val="00F37B9A"/>
    <w:rsid w:val="00F4159F"/>
    <w:rsid w:val="00F421E0"/>
    <w:rsid w:val="00F42724"/>
    <w:rsid w:val="00F46620"/>
    <w:rsid w:val="00F50D97"/>
    <w:rsid w:val="00F546A8"/>
    <w:rsid w:val="00F64484"/>
    <w:rsid w:val="00F656CA"/>
    <w:rsid w:val="00F74AB0"/>
    <w:rsid w:val="00F75BEB"/>
    <w:rsid w:val="00F805ED"/>
    <w:rsid w:val="00F853B4"/>
    <w:rsid w:val="00F8692A"/>
    <w:rsid w:val="00F91275"/>
    <w:rsid w:val="00F946BA"/>
    <w:rsid w:val="00F95708"/>
    <w:rsid w:val="00F95A7A"/>
    <w:rsid w:val="00FA1EF6"/>
    <w:rsid w:val="00FA4149"/>
    <w:rsid w:val="00FB340F"/>
    <w:rsid w:val="00FB7B9C"/>
    <w:rsid w:val="00FC15AE"/>
    <w:rsid w:val="00FC3893"/>
    <w:rsid w:val="00FC6473"/>
    <w:rsid w:val="00FC78C7"/>
    <w:rsid w:val="00FD5BB5"/>
    <w:rsid w:val="00FD714B"/>
    <w:rsid w:val="00FE0385"/>
    <w:rsid w:val="00FE1D29"/>
    <w:rsid w:val="00FE3153"/>
    <w:rsid w:val="00FE6843"/>
    <w:rsid w:val="00FE74F8"/>
    <w:rsid w:val="00FF0F21"/>
    <w:rsid w:val="00FF25BC"/>
    <w:rsid w:val="00FF4D1E"/>
    <w:rsid w:val="00FF51D5"/>
    <w:rsid w:val="00FF53C1"/>
    <w:rsid w:val="00FF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59A3A"/>
  <w15:chartTrackingRefBased/>
  <w15:docId w15:val="{B3F1AAC9-9B96-46D0-ABD6-8E9CB1110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E74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73640D"/>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323C22"/>
    <w:pPr>
      <w:spacing w:line="264" w:lineRule="auto"/>
    </w:pPr>
    <w:rPr>
      <w:rFonts w:ascii="Arial" w:hAnsi="Arial" w:cs="Arial"/>
      <w:kern w:val="0"/>
      <w14:ligatures w14:val="none"/>
    </w:rPr>
  </w:style>
  <w:style w:type="character" w:customStyle="1" w:styleId="NornalChar">
    <w:name w:val="Nornal Char"/>
    <w:basedOn w:val="DefaultParagraphFont"/>
    <w:link w:val="Nornal"/>
    <w:rsid w:val="00323C22"/>
    <w:rPr>
      <w:rFonts w:ascii="Arial" w:hAnsi="Arial" w:cs="Arial"/>
      <w:kern w:val="0"/>
      <w14:ligatures w14:val="none"/>
    </w:rPr>
  </w:style>
  <w:style w:type="paragraph" w:styleId="NormalWeb">
    <w:name w:val="Normal (Web)"/>
    <w:basedOn w:val="Normal"/>
    <w:uiPriority w:val="99"/>
    <w:unhideWhenUsed/>
    <w:rsid w:val="00AF0E5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rsid w:val="0073640D"/>
    <w:rPr>
      <w:rFonts w:ascii="Times New Roman" w:eastAsia="Times New Roman" w:hAnsi="Times New Roman" w:cs="Times New Roman"/>
      <w:b/>
      <w:bCs/>
      <w:kern w:val="0"/>
      <w:sz w:val="24"/>
      <w:szCs w:val="24"/>
      <w:lang w:eastAsia="en-GB"/>
      <w14:ligatures w14:val="none"/>
    </w:rPr>
  </w:style>
  <w:style w:type="paragraph" w:customStyle="1" w:styleId="TableStyle2">
    <w:name w:val="Table Style 2"/>
    <w:rsid w:val="00606AD6"/>
    <w:pPr>
      <w:pBdr>
        <w:top w:val="nil"/>
        <w:left w:val="nil"/>
        <w:bottom w:val="nil"/>
        <w:right w:val="nil"/>
        <w:between w:val="nil"/>
        <w:bar w:val="nil"/>
      </w:pBdr>
      <w:spacing w:after="0" w:line="240" w:lineRule="auto"/>
    </w:pPr>
    <w:rPr>
      <w:rFonts w:ascii="Helvetica Neue" w:eastAsia="Helvetica Neue" w:hAnsi="Helvetica Neue" w:cs="Helvetica Neue"/>
      <w:color w:val="000000"/>
      <w:kern w:val="0"/>
      <w:sz w:val="20"/>
      <w:szCs w:val="20"/>
      <w:bdr w:val="nil"/>
      <w:lang w:eastAsia="en-GB"/>
      <w14:textOutline w14:w="0" w14:cap="flat" w14:cmpd="sng" w14:algn="ctr">
        <w14:noFill/>
        <w14:prstDash w14:val="solid"/>
        <w14:bevel/>
      </w14:textOutline>
      <w14:ligatures w14:val="none"/>
    </w:rPr>
  </w:style>
  <w:style w:type="character" w:styleId="Hyperlink">
    <w:name w:val="Hyperlink"/>
    <w:basedOn w:val="DefaultParagraphFont"/>
    <w:uiPriority w:val="99"/>
    <w:unhideWhenUsed/>
    <w:rsid w:val="00457F3F"/>
    <w:rPr>
      <w:color w:val="0000FF"/>
      <w:u w:val="single"/>
    </w:rPr>
  </w:style>
  <w:style w:type="character" w:customStyle="1" w:styleId="Heading3Char">
    <w:name w:val="Heading 3 Char"/>
    <w:basedOn w:val="DefaultParagraphFont"/>
    <w:link w:val="Heading3"/>
    <w:uiPriority w:val="9"/>
    <w:semiHidden/>
    <w:rsid w:val="00FE74F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C54E8E"/>
    <w:rPr>
      <w:color w:val="605E5C"/>
      <w:shd w:val="clear" w:color="auto" w:fill="E1DFDD"/>
    </w:rPr>
  </w:style>
  <w:style w:type="paragraph" w:styleId="ListParagraph">
    <w:name w:val="List Paragraph"/>
    <w:basedOn w:val="Normal"/>
    <w:uiPriority w:val="34"/>
    <w:qFormat/>
    <w:rsid w:val="00E11851"/>
    <w:pPr>
      <w:ind w:left="720"/>
      <w:contextualSpacing/>
    </w:pPr>
  </w:style>
  <w:style w:type="character" w:styleId="Emphasis">
    <w:name w:val="Emphasis"/>
    <w:basedOn w:val="DefaultParagraphFont"/>
    <w:uiPriority w:val="20"/>
    <w:qFormat/>
    <w:rsid w:val="00FE0385"/>
    <w:rPr>
      <w:i/>
      <w:iCs/>
    </w:rPr>
  </w:style>
  <w:style w:type="character" w:customStyle="1" w:styleId="cskcde">
    <w:name w:val="cskcde"/>
    <w:basedOn w:val="DefaultParagraphFont"/>
    <w:rsid w:val="00790C41"/>
  </w:style>
  <w:style w:type="paragraph" w:customStyle="1" w:styleId="trt0xe">
    <w:name w:val="trt0xe"/>
    <w:basedOn w:val="Normal"/>
    <w:rsid w:val="00790C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ccordiontitle">
    <w:name w:val="accordion__title"/>
    <w:basedOn w:val="DefaultParagraphFont"/>
    <w:rsid w:val="00FF25BC"/>
  </w:style>
  <w:style w:type="paragraph" w:customStyle="1" w:styleId="Body">
    <w:name w:val="Body"/>
    <w:rsid w:val="00A932EF"/>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character" w:customStyle="1" w:styleId="Hyperlink0">
    <w:name w:val="Hyperlink.0"/>
    <w:basedOn w:val="Hyperlink"/>
    <w:rsid w:val="00903F31"/>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53852">
      <w:bodyDiv w:val="1"/>
      <w:marLeft w:val="0"/>
      <w:marRight w:val="0"/>
      <w:marTop w:val="0"/>
      <w:marBottom w:val="0"/>
      <w:divBdr>
        <w:top w:val="none" w:sz="0" w:space="0" w:color="auto"/>
        <w:left w:val="none" w:sz="0" w:space="0" w:color="auto"/>
        <w:bottom w:val="none" w:sz="0" w:space="0" w:color="auto"/>
        <w:right w:val="none" w:sz="0" w:space="0" w:color="auto"/>
      </w:divBdr>
      <w:divsChild>
        <w:div w:id="1267155843">
          <w:marLeft w:val="0"/>
          <w:marRight w:val="0"/>
          <w:marTop w:val="0"/>
          <w:marBottom w:val="0"/>
          <w:divBdr>
            <w:top w:val="none" w:sz="0" w:space="0" w:color="auto"/>
            <w:left w:val="none" w:sz="0" w:space="0" w:color="auto"/>
            <w:bottom w:val="none" w:sz="0" w:space="0" w:color="auto"/>
            <w:right w:val="none" w:sz="0" w:space="0" w:color="auto"/>
          </w:divBdr>
          <w:divsChild>
            <w:div w:id="136027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10352">
      <w:bodyDiv w:val="1"/>
      <w:marLeft w:val="0"/>
      <w:marRight w:val="0"/>
      <w:marTop w:val="0"/>
      <w:marBottom w:val="0"/>
      <w:divBdr>
        <w:top w:val="none" w:sz="0" w:space="0" w:color="auto"/>
        <w:left w:val="none" w:sz="0" w:space="0" w:color="auto"/>
        <w:bottom w:val="none" w:sz="0" w:space="0" w:color="auto"/>
        <w:right w:val="none" w:sz="0" w:space="0" w:color="auto"/>
      </w:divBdr>
    </w:div>
    <w:div w:id="121120879">
      <w:bodyDiv w:val="1"/>
      <w:marLeft w:val="0"/>
      <w:marRight w:val="0"/>
      <w:marTop w:val="0"/>
      <w:marBottom w:val="0"/>
      <w:divBdr>
        <w:top w:val="none" w:sz="0" w:space="0" w:color="auto"/>
        <w:left w:val="none" w:sz="0" w:space="0" w:color="auto"/>
        <w:bottom w:val="none" w:sz="0" w:space="0" w:color="auto"/>
        <w:right w:val="none" w:sz="0" w:space="0" w:color="auto"/>
      </w:divBdr>
    </w:div>
    <w:div w:id="149520220">
      <w:bodyDiv w:val="1"/>
      <w:marLeft w:val="0"/>
      <w:marRight w:val="0"/>
      <w:marTop w:val="0"/>
      <w:marBottom w:val="0"/>
      <w:divBdr>
        <w:top w:val="none" w:sz="0" w:space="0" w:color="auto"/>
        <w:left w:val="none" w:sz="0" w:space="0" w:color="auto"/>
        <w:bottom w:val="none" w:sz="0" w:space="0" w:color="auto"/>
        <w:right w:val="none" w:sz="0" w:space="0" w:color="auto"/>
      </w:divBdr>
    </w:div>
    <w:div w:id="231158824">
      <w:bodyDiv w:val="1"/>
      <w:marLeft w:val="0"/>
      <w:marRight w:val="0"/>
      <w:marTop w:val="0"/>
      <w:marBottom w:val="0"/>
      <w:divBdr>
        <w:top w:val="none" w:sz="0" w:space="0" w:color="auto"/>
        <w:left w:val="none" w:sz="0" w:space="0" w:color="auto"/>
        <w:bottom w:val="none" w:sz="0" w:space="0" w:color="auto"/>
        <w:right w:val="none" w:sz="0" w:space="0" w:color="auto"/>
      </w:divBdr>
    </w:div>
    <w:div w:id="305166785">
      <w:bodyDiv w:val="1"/>
      <w:marLeft w:val="0"/>
      <w:marRight w:val="0"/>
      <w:marTop w:val="0"/>
      <w:marBottom w:val="0"/>
      <w:divBdr>
        <w:top w:val="none" w:sz="0" w:space="0" w:color="auto"/>
        <w:left w:val="none" w:sz="0" w:space="0" w:color="auto"/>
        <w:bottom w:val="none" w:sz="0" w:space="0" w:color="auto"/>
        <w:right w:val="none" w:sz="0" w:space="0" w:color="auto"/>
      </w:divBdr>
    </w:div>
    <w:div w:id="440954049">
      <w:bodyDiv w:val="1"/>
      <w:marLeft w:val="0"/>
      <w:marRight w:val="0"/>
      <w:marTop w:val="0"/>
      <w:marBottom w:val="0"/>
      <w:divBdr>
        <w:top w:val="none" w:sz="0" w:space="0" w:color="auto"/>
        <w:left w:val="none" w:sz="0" w:space="0" w:color="auto"/>
        <w:bottom w:val="none" w:sz="0" w:space="0" w:color="auto"/>
        <w:right w:val="none" w:sz="0" w:space="0" w:color="auto"/>
      </w:divBdr>
    </w:div>
    <w:div w:id="467823483">
      <w:bodyDiv w:val="1"/>
      <w:marLeft w:val="0"/>
      <w:marRight w:val="0"/>
      <w:marTop w:val="0"/>
      <w:marBottom w:val="0"/>
      <w:divBdr>
        <w:top w:val="none" w:sz="0" w:space="0" w:color="auto"/>
        <w:left w:val="none" w:sz="0" w:space="0" w:color="auto"/>
        <w:bottom w:val="none" w:sz="0" w:space="0" w:color="auto"/>
        <w:right w:val="none" w:sz="0" w:space="0" w:color="auto"/>
      </w:divBdr>
    </w:div>
    <w:div w:id="486751122">
      <w:bodyDiv w:val="1"/>
      <w:marLeft w:val="0"/>
      <w:marRight w:val="0"/>
      <w:marTop w:val="0"/>
      <w:marBottom w:val="0"/>
      <w:divBdr>
        <w:top w:val="none" w:sz="0" w:space="0" w:color="auto"/>
        <w:left w:val="none" w:sz="0" w:space="0" w:color="auto"/>
        <w:bottom w:val="none" w:sz="0" w:space="0" w:color="auto"/>
        <w:right w:val="none" w:sz="0" w:space="0" w:color="auto"/>
      </w:divBdr>
    </w:div>
    <w:div w:id="556286107">
      <w:bodyDiv w:val="1"/>
      <w:marLeft w:val="0"/>
      <w:marRight w:val="0"/>
      <w:marTop w:val="0"/>
      <w:marBottom w:val="0"/>
      <w:divBdr>
        <w:top w:val="none" w:sz="0" w:space="0" w:color="auto"/>
        <w:left w:val="none" w:sz="0" w:space="0" w:color="auto"/>
        <w:bottom w:val="none" w:sz="0" w:space="0" w:color="auto"/>
        <w:right w:val="none" w:sz="0" w:space="0" w:color="auto"/>
      </w:divBdr>
    </w:div>
    <w:div w:id="591740803">
      <w:bodyDiv w:val="1"/>
      <w:marLeft w:val="0"/>
      <w:marRight w:val="0"/>
      <w:marTop w:val="0"/>
      <w:marBottom w:val="0"/>
      <w:divBdr>
        <w:top w:val="none" w:sz="0" w:space="0" w:color="auto"/>
        <w:left w:val="none" w:sz="0" w:space="0" w:color="auto"/>
        <w:bottom w:val="none" w:sz="0" w:space="0" w:color="auto"/>
        <w:right w:val="none" w:sz="0" w:space="0" w:color="auto"/>
      </w:divBdr>
    </w:div>
    <w:div w:id="646783101">
      <w:bodyDiv w:val="1"/>
      <w:marLeft w:val="0"/>
      <w:marRight w:val="0"/>
      <w:marTop w:val="0"/>
      <w:marBottom w:val="0"/>
      <w:divBdr>
        <w:top w:val="none" w:sz="0" w:space="0" w:color="auto"/>
        <w:left w:val="none" w:sz="0" w:space="0" w:color="auto"/>
        <w:bottom w:val="none" w:sz="0" w:space="0" w:color="auto"/>
        <w:right w:val="none" w:sz="0" w:space="0" w:color="auto"/>
      </w:divBdr>
    </w:div>
    <w:div w:id="766076602">
      <w:bodyDiv w:val="1"/>
      <w:marLeft w:val="0"/>
      <w:marRight w:val="0"/>
      <w:marTop w:val="0"/>
      <w:marBottom w:val="0"/>
      <w:divBdr>
        <w:top w:val="none" w:sz="0" w:space="0" w:color="auto"/>
        <w:left w:val="none" w:sz="0" w:space="0" w:color="auto"/>
        <w:bottom w:val="none" w:sz="0" w:space="0" w:color="auto"/>
        <w:right w:val="none" w:sz="0" w:space="0" w:color="auto"/>
      </w:divBdr>
    </w:div>
    <w:div w:id="768046764">
      <w:bodyDiv w:val="1"/>
      <w:marLeft w:val="0"/>
      <w:marRight w:val="0"/>
      <w:marTop w:val="0"/>
      <w:marBottom w:val="0"/>
      <w:divBdr>
        <w:top w:val="none" w:sz="0" w:space="0" w:color="auto"/>
        <w:left w:val="none" w:sz="0" w:space="0" w:color="auto"/>
        <w:bottom w:val="none" w:sz="0" w:space="0" w:color="auto"/>
        <w:right w:val="none" w:sz="0" w:space="0" w:color="auto"/>
      </w:divBdr>
    </w:div>
    <w:div w:id="895117659">
      <w:bodyDiv w:val="1"/>
      <w:marLeft w:val="0"/>
      <w:marRight w:val="0"/>
      <w:marTop w:val="0"/>
      <w:marBottom w:val="0"/>
      <w:divBdr>
        <w:top w:val="none" w:sz="0" w:space="0" w:color="auto"/>
        <w:left w:val="none" w:sz="0" w:space="0" w:color="auto"/>
        <w:bottom w:val="none" w:sz="0" w:space="0" w:color="auto"/>
        <w:right w:val="none" w:sz="0" w:space="0" w:color="auto"/>
      </w:divBdr>
    </w:div>
    <w:div w:id="1085802978">
      <w:bodyDiv w:val="1"/>
      <w:marLeft w:val="0"/>
      <w:marRight w:val="0"/>
      <w:marTop w:val="0"/>
      <w:marBottom w:val="0"/>
      <w:divBdr>
        <w:top w:val="none" w:sz="0" w:space="0" w:color="auto"/>
        <w:left w:val="none" w:sz="0" w:space="0" w:color="auto"/>
        <w:bottom w:val="none" w:sz="0" w:space="0" w:color="auto"/>
        <w:right w:val="none" w:sz="0" w:space="0" w:color="auto"/>
      </w:divBdr>
    </w:div>
    <w:div w:id="1107188931">
      <w:bodyDiv w:val="1"/>
      <w:marLeft w:val="0"/>
      <w:marRight w:val="0"/>
      <w:marTop w:val="0"/>
      <w:marBottom w:val="0"/>
      <w:divBdr>
        <w:top w:val="none" w:sz="0" w:space="0" w:color="auto"/>
        <w:left w:val="none" w:sz="0" w:space="0" w:color="auto"/>
        <w:bottom w:val="none" w:sz="0" w:space="0" w:color="auto"/>
        <w:right w:val="none" w:sz="0" w:space="0" w:color="auto"/>
      </w:divBdr>
    </w:div>
    <w:div w:id="1263801599">
      <w:bodyDiv w:val="1"/>
      <w:marLeft w:val="0"/>
      <w:marRight w:val="0"/>
      <w:marTop w:val="0"/>
      <w:marBottom w:val="0"/>
      <w:divBdr>
        <w:top w:val="none" w:sz="0" w:space="0" w:color="auto"/>
        <w:left w:val="none" w:sz="0" w:space="0" w:color="auto"/>
        <w:bottom w:val="none" w:sz="0" w:space="0" w:color="auto"/>
        <w:right w:val="none" w:sz="0" w:space="0" w:color="auto"/>
      </w:divBdr>
    </w:div>
    <w:div w:id="1378821674">
      <w:bodyDiv w:val="1"/>
      <w:marLeft w:val="0"/>
      <w:marRight w:val="0"/>
      <w:marTop w:val="0"/>
      <w:marBottom w:val="0"/>
      <w:divBdr>
        <w:top w:val="none" w:sz="0" w:space="0" w:color="auto"/>
        <w:left w:val="none" w:sz="0" w:space="0" w:color="auto"/>
        <w:bottom w:val="none" w:sz="0" w:space="0" w:color="auto"/>
        <w:right w:val="none" w:sz="0" w:space="0" w:color="auto"/>
      </w:divBdr>
    </w:div>
    <w:div w:id="1381976114">
      <w:bodyDiv w:val="1"/>
      <w:marLeft w:val="0"/>
      <w:marRight w:val="0"/>
      <w:marTop w:val="0"/>
      <w:marBottom w:val="0"/>
      <w:divBdr>
        <w:top w:val="none" w:sz="0" w:space="0" w:color="auto"/>
        <w:left w:val="none" w:sz="0" w:space="0" w:color="auto"/>
        <w:bottom w:val="none" w:sz="0" w:space="0" w:color="auto"/>
        <w:right w:val="none" w:sz="0" w:space="0" w:color="auto"/>
      </w:divBdr>
    </w:div>
    <w:div w:id="1406025571">
      <w:bodyDiv w:val="1"/>
      <w:marLeft w:val="0"/>
      <w:marRight w:val="0"/>
      <w:marTop w:val="0"/>
      <w:marBottom w:val="0"/>
      <w:divBdr>
        <w:top w:val="none" w:sz="0" w:space="0" w:color="auto"/>
        <w:left w:val="none" w:sz="0" w:space="0" w:color="auto"/>
        <w:bottom w:val="none" w:sz="0" w:space="0" w:color="auto"/>
        <w:right w:val="none" w:sz="0" w:space="0" w:color="auto"/>
      </w:divBdr>
      <w:divsChild>
        <w:div w:id="874272246">
          <w:marLeft w:val="0"/>
          <w:marRight w:val="0"/>
          <w:marTop w:val="0"/>
          <w:marBottom w:val="0"/>
          <w:divBdr>
            <w:top w:val="none" w:sz="0" w:space="0" w:color="auto"/>
            <w:left w:val="none" w:sz="0" w:space="0" w:color="auto"/>
            <w:bottom w:val="none" w:sz="0" w:space="0" w:color="auto"/>
            <w:right w:val="none" w:sz="0" w:space="0" w:color="auto"/>
          </w:divBdr>
          <w:divsChild>
            <w:div w:id="1567229537">
              <w:marLeft w:val="0"/>
              <w:marRight w:val="0"/>
              <w:marTop w:val="0"/>
              <w:marBottom w:val="0"/>
              <w:divBdr>
                <w:top w:val="none" w:sz="0" w:space="0" w:color="auto"/>
                <w:left w:val="none" w:sz="0" w:space="0" w:color="auto"/>
                <w:bottom w:val="none" w:sz="0" w:space="0" w:color="auto"/>
                <w:right w:val="none" w:sz="0" w:space="0" w:color="auto"/>
              </w:divBdr>
            </w:div>
            <w:div w:id="1156797010">
              <w:marLeft w:val="720"/>
              <w:marRight w:val="0"/>
              <w:marTop w:val="180"/>
              <w:marBottom w:val="0"/>
              <w:divBdr>
                <w:top w:val="none" w:sz="0" w:space="0" w:color="auto"/>
                <w:left w:val="none" w:sz="0" w:space="0" w:color="auto"/>
                <w:bottom w:val="none" w:sz="0" w:space="0" w:color="auto"/>
                <w:right w:val="none" w:sz="0" w:space="0" w:color="auto"/>
              </w:divBdr>
            </w:div>
          </w:divsChild>
        </w:div>
        <w:div w:id="392698196">
          <w:marLeft w:val="0"/>
          <w:marRight w:val="0"/>
          <w:marTop w:val="0"/>
          <w:marBottom w:val="0"/>
          <w:divBdr>
            <w:top w:val="none" w:sz="0" w:space="0" w:color="auto"/>
            <w:left w:val="none" w:sz="0" w:space="0" w:color="auto"/>
            <w:bottom w:val="none" w:sz="0" w:space="0" w:color="auto"/>
            <w:right w:val="none" w:sz="0" w:space="0" w:color="auto"/>
          </w:divBdr>
          <w:divsChild>
            <w:div w:id="1318192755">
              <w:marLeft w:val="0"/>
              <w:marRight w:val="0"/>
              <w:marTop w:val="0"/>
              <w:marBottom w:val="0"/>
              <w:divBdr>
                <w:top w:val="none" w:sz="0" w:space="0" w:color="auto"/>
                <w:left w:val="none" w:sz="0" w:space="0" w:color="auto"/>
                <w:bottom w:val="none" w:sz="0" w:space="0" w:color="auto"/>
                <w:right w:val="none" w:sz="0" w:space="0" w:color="auto"/>
              </w:divBdr>
            </w:div>
            <w:div w:id="1727223077">
              <w:marLeft w:val="720"/>
              <w:marRight w:val="0"/>
              <w:marTop w:val="180"/>
              <w:marBottom w:val="0"/>
              <w:divBdr>
                <w:top w:val="none" w:sz="0" w:space="0" w:color="auto"/>
                <w:left w:val="none" w:sz="0" w:space="0" w:color="auto"/>
                <w:bottom w:val="none" w:sz="0" w:space="0" w:color="auto"/>
                <w:right w:val="none" w:sz="0" w:space="0" w:color="auto"/>
              </w:divBdr>
            </w:div>
          </w:divsChild>
        </w:div>
        <w:div w:id="237179617">
          <w:marLeft w:val="0"/>
          <w:marRight w:val="0"/>
          <w:marTop w:val="0"/>
          <w:marBottom w:val="0"/>
          <w:divBdr>
            <w:top w:val="none" w:sz="0" w:space="0" w:color="auto"/>
            <w:left w:val="none" w:sz="0" w:space="0" w:color="auto"/>
            <w:bottom w:val="none" w:sz="0" w:space="0" w:color="auto"/>
            <w:right w:val="none" w:sz="0" w:space="0" w:color="auto"/>
          </w:divBdr>
          <w:divsChild>
            <w:div w:id="975187148">
              <w:marLeft w:val="0"/>
              <w:marRight w:val="0"/>
              <w:marTop w:val="0"/>
              <w:marBottom w:val="0"/>
              <w:divBdr>
                <w:top w:val="none" w:sz="0" w:space="0" w:color="auto"/>
                <w:left w:val="none" w:sz="0" w:space="0" w:color="auto"/>
                <w:bottom w:val="none" w:sz="0" w:space="0" w:color="auto"/>
                <w:right w:val="none" w:sz="0" w:space="0" w:color="auto"/>
              </w:divBdr>
            </w:div>
            <w:div w:id="489753845">
              <w:marLeft w:val="720"/>
              <w:marRight w:val="0"/>
              <w:marTop w:val="180"/>
              <w:marBottom w:val="0"/>
              <w:divBdr>
                <w:top w:val="none" w:sz="0" w:space="0" w:color="auto"/>
                <w:left w:val="none" w:sz="0" w:space="0" w:color="auto"/>
                <w:bottom w:val="none" w:sz="0" w:space="0" w:color="auto"/>
                <w:right w:val="none" w:sz="0" w:space="0" w:color="auto"/>
              </w:divBdr>
            </w:div>
          </w:divsChild>
        </w:div>
      </w:divsChild>
    </w:div>
    <w:div w:id="1458258147">
      <w:bodyDiv w:val="1"/>
      <w:marLeft w:val="0"/>
      <w:marRight w:val="0"/>
      <w:marTop w:val="0"/>
      <w:marBottom w:val="0"/>
      <w:divBdr>
        <w:top w:val="none" w:sz="0" w:space="0" w:color="auto"/>
        <w:left w:val="none" w:sz="0" w:space="0" w:color="auto"/>
        <w:bottom w:val="none" w:sz="0" w:space="0" w:color="auto"/>
        <w:right w:val="none" w:sz="0" w:space="0" w:color="auto"/>
      </w:divBdr>
    </w:div>
    <w:div w:id="1478644236">
      <w:bodyDiv w:val="1"/>
      <w:marLeft w:val="0"/>
      <w:marRight w:val="0"/>
      <w:marTop w:val="0"/>
      <w:marBottom w:val="0"/>
      <w:divBdr>
        <w:top w:val="none" w:sz="0" w:space="0" w:color="auto"/>
        <w:left w:val="none" w:sz="0" w:space="0" w:color="auto"/>
        <w:bottom w:val="none" w:sz="0" w:space="0" w:color="auto"/>
        <w:right w:val="none" w:sz="0" w:space="0" w:color="auto"/>
      </w:divBdr>
    </w:div>
    <w:div w:id="1509367007">
      <w:bodyDiv w:val="1"/>
      <w:marLeft w:val="0"/>
      <w:marRight w:val="0"/>
      <w:marTop w:val="0"/>
      <w:marBottom w:val="0"/>
      <w:divBdr>
        <w:top w:val="none" w:sz="0" w:space="0" w:color="auto"/>
        <w:left w:val="none" w:sz="0" w:space="0" w:color="auto"/>
        <w:bottom w:val="none" w:sz="0" w:space="0" w:color="auto"/>
        <w:right w:val="none" w:sz="0" w:space="0" w:color="auto"/>
      </w:divBdr>
    </w:div>
    <w:div w:id="1579172794">
      <w:bodyDiv w:val="1"/>
      <w:marLeft w:val="0"/>
      <w:marRight w:val="0"/>
      <w:marTop w:val="0"/>
      <w:marBottom w:val="0"/>
      <w:divBdr>
        <w:top w:val="none" w:sz="0" w:space="0" w:color="auto"/>
        <w:left w:val="none" w:sz="0" w:space="0" w:color="auto"/>
        <w:bottom w:val="none" w:sz="0" w:space="0" w:color="auto"/>
        <w:right w:val="none" w:sz="0" w:space="0" w:color="auto"/>
      </w:divBdr>
      <w:divsChild>
        <w:div w:id="831725218">
          <w:marLeft w:val="0"/>
          <w:marRight w:val="0"/>
          <w:marTop w:val="0"/>
          <w:marBottom w:val="0"/>
          <w:divBdr>
            <w:top w:val="none" w:sz="0" w:space="0" w:color="auto"/>
            <w:left w:val="none" w:sz="0" w:space="0" w:color="auto"/>
            <w:bottom w:val="none" w:sz="0" w:space="0" w:color="auto"/>
            <w:right w:val="none" w:sz="0" w:space="0" w:color="auto"/>
          </w:divBdr>
          <w:divsChild>
            <w:div w:id="2074965642">
              <w:marLeft w:val="0"/>
              <w:marRight w:val="0"/>
              <w:marTop w:val="0"/>
              <w:marBottom w:val="0"/>
              <w:divBdr>
                <w:top w:val="none" w:sz="0" w:space="0" w:color="auto"/>
                <w:left w:val="none" w:sz="0" w:space="0" w:color="auto"/>
                <w:bottom w:val="none" w:sz="0" w:space="0" w:color="auto"/>
                <w:right w:val="none" w:sz="0" w:space="0" w:color="auto"/>
              </w:divBdr>
              <w:divsChild>
                <w:div w:id="133872918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80133346">
          <w:marLeft w:val="0"/>
          <w:marRight w:val="0"/>
          <w:marTop w:val="0"/>
          <w:marBottom w:val="0"/>
          <w:divBdr>
            <w:top w:val="none" w:sz="0" w:space="0" w:color="auto"/>
            <w:left w:val="none" w:sz="0" w:space="0" w:color="auto"/>
            <w:bottom w:val="none" w:sz="0" w:space="0" w:color="auto"/>
            <w:right w:val="none" w:sz="0" w:space="0" w:color="auto"/>
          </w:divBdr>
          <w:divsChild>
            <w:div w:id="179051067">
              <w:marLeft w:val="0"/>
              <w:marRight w:val="0"/>
              <w:marTop w:val="0"/>
              <w:marBottom w:val="0"/>
              <w:divBdr>
                <w:top w:val="none" w:sz="0" w:space="0" w:color="auto"/>
                <w:left w:val="none" w:sz="0" w:space="0" w:color="auto"/>
                <w:bottom w:val="none" w:sz="0" w:space="0" w:color="auto"/>
                <w:right w:val="none" w:sz="0" w:space="0" w:color="auto"/>
              </w:divBdr>
              <w:divsChild>
                <w:div w:id="1090931297">
                  <w:marLeft w:val="0"/>
                  <w:marRight w:val="0"/>
                  <w:marTop w:val="0"/>
                  <w:marBottom w:val="0"/>
                  <w:divBdr>
                    <w:top w:val="none" w:sz="0" w:space="0" w:color="auto"/>
                    <w:left w:val="none" w:sz="0" w:space="0" w:color="auto"/>
                    <w:bottom w:val="none" w:sz="0" w:space="0" w:color="auto"/>
                    <w:right w:val="none" w:sz="0" w:space="0" w:color="auto"/>
                  </w:divBdr>
                  <w:divsChild>
                    <w:div w:id="968510004">
                      <w:marLeft w:val="0"/>
                      <w:marRight w:val="0"/>
                      <w:marTop w:val="0"/>
                      <w:marBottom w:val="0"/>
                      <w:divBdr>
                        <w:top w:val="none" w:sz="0" w:space="0" w:color="auto"/>
                        <w:left w:val="none" w:sz="0" w:space="0" w:color="auto"/>
                        <w:bottom w:val="none" w:sz="0" w:space="0" w:color="auto"/>
                        <w:right w:val="none" w:sz="0" w:space="0" w:color="auto"/>
                      </w:divBdr>
                      <w:divsChild>
                        <w:div w:id="422578555">
                          <w:marLeft w:val="0"/>
                          <w:marRight w:val="0"/>
                          <w:marTop w:val="0"/>
                          <w:marBottom w:val="0"/>
                          <w:divBdr>
                            <w:top w:val="none" w:sz="0" w:space="0" w:color="auto"/>
                            <w:left w:val="none" w:sz="0" w:space="0" w:color="auto"/>
                            <w:bottom w:val="none" w:sz="0" w:space="0" w:color="auto"/>
                            <w:right w:val="none" w:sz="0" w:space="0" w:color="auto"/>
                          </w:divBdr>
                          <w:divsChild>
                            <w:div w:id="656230239">
                              <w:marLeft w:val="0"/>
                              <w:marRight w:val="0"/>
                              <w:marTop w:val="0"/>
                              <w:marBottom w:val="0"/>
                              <w:divBdr>
                                <w:top w:val="none" w:sz="0" w:space="0" w:color="auto"/>
                                <w:left w:val="none" w:sz="0" w:space="0" w:color="auto"/>
                                <w:bottom w:val="none" w:sz="0" w:space="0" w:color="auto"/>
                                <w:right w:val="none" w:sz="0" w:space="0" w:color="auto"/>
                              </w:divBdr>
                              <w:divsChild>
                                <w:div w:id="748774731">
                                  <w:marLeft w:val="0"/>
                                  <w:marRight w:val="0"/>
                                  <w:marTop w:val="0"/>
                                  <w:marBottom w:val="0"/>
                                  <w:divBdr>
                                    <w:top w:val="none" w:sz="0" w:space="0" w:color="auto"/>
                                    <w:left w:val="none" w:sz="0" w:space="0" w:color="auto"/>
                                    <w:bottom w:val="none" w:sz="0" w:space="0" w:color="auto"/>
                                    <w:right w:val="none" w:sz="0" w:space="0" w:color="auto"/>
                                  </w:divBdr>
                                  <w:divsChild>
                                    <w:div w:id="30887382">
                                      <w:marLeft w:val="0"/>
                                      <w:marRight w:val="0"/>
                                      <w:marTop w:val="0"/>
                                      <w:marBottom w:val="300"/>
                                      <w:divBdr>
                                        <w:top w:val="none" w:sz="0" w:space="0" w:color="auto"/>
                                        <w:left w:val="none" w:sz="0" w:space="0" w:color="auto"/>
                                        <w:bottom w:val="none" w:sz="0" w:space="0" w:color="auto"/>
                                        <w:right w:val="none" w:sz="0" w:space="0" w:color="auto"/>
                                      </w:divBdr>
                                      <w:divsChild>
                                        <w:div w:id="69442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0365441">
      <w:bodyDiv w:val="1"/>
      <w:marLeft w:val="0"/>
      <w:marRight w:val="0"/>
      <w:marTop w:val="0"/>
      <w:marBottom w:val="0"/>
      <w:divBdr>
        <w:top w:val="none" w:sz="0" w:space="0" w:color="auto"/>
        <w:left w:val="none" w:sz="0" w:space="0" w:color="auto"/>
        <w:bottom w:val="none" w:sz="0" w:space="0" w:color="auto"/>
        <w:right w:val="none" w:sz="0" w:space="0" w:color="auto"/>
      </w:divBdr>
    </w:div>
    <w:div w:id="1634215054">
      <w:bodyDiv w:val="1"/>
      <w:marLeft w:val="0"/>
      <w:marRight w:val="0"/>
      <w:marTop w:val="0"/>
      <w:marBottom w:val="0"/>
      <w:divBdr>
        <w:top w:val="none" w:sz="0" w:space="0" w:color="auto"/>
        <w:left w:val="none" w:sz="0" w:space="0" w:color="auto"/>
        <w:bottom w:val="none" w:sz="0" w:space="0" w:color="auto"/>
        <w:right w:val="none" w:sz="0" w:space="0" w:color="auto"/>
      </w:divBdr>
    </w:div>
    <w:div w:id="1870140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reward-factsheet/" TargetMode="External"/><Relationship Id="rId18" Type="http://schemas.openxmlformats.org/officeDocument/2006/relationships/hyperlink" Target="https://www.cipd.org/uk/knowledge/factsheets/talent-factsheet/" TargetMode="External"/><Relationship Id="rId26" Type="http://schemas.openxmlformats.org/officeDocument/2006/relationships/hyperlink" Target="https://www.forbes.com/advisor/business/contingency-plan/" TargetMode="External"/><Relationship Id="rId3" Type="http://schemas.openxmlformats.org/officeDocument/2006/relationships/settings" Target="settings.xml"/><Relationship Id="rId21" Type="http://schemas.openxmlformats.org/officeDocument/2006/relationships/hyperlink" Target="https://www.gov.uk/government/news/skills-training-to-be-transformed-with-innovative-projects" TargetMode="External"/><Relationship Id="rId34" Type="http://schemas.openxmlformats.org/officeDocument/2006/relationships/fontTable" Target="fontTable.xml"/><Relationship Id="rId7" Type="http://schemas.openxmlformats.org/officeDocument/2006/relationships/hyperlink" Target="https://www.acas.org.uk/employment-contracts-and-the-law/types-of-terms-in-a-contract" TargetMode="External"/><Relationship Id="rId12" Type="http://schemas.openxmlformats.org/officeDocument/2006/relationships/hyperlink" Target="https://www.cipd.org/uk/knowledge/factsheets/recruitment-factsheet/" TargetMode="External"/><Relationship Id="rId17" Type="http://schemas.openxmlformats.org/officeDocument/2006/relationships/hyperlink" Target="https://www.cipd.org/uk/knowledge/factsheets/swot-analysis-factsheet/" TargetMode="External"/><Relationship Id="rId25" Type="http://schemas.openxmlformats.org/officeDocument/2006/relationships/hyperlink" Target="https://www.shrm.org/topics-tools/news/talent-acquisition/4-steps-developing-talent-pool" TargetMode="External"/><Relationship Id="rId33" Type="http://schemas.openxmlformats.org/officeDocument/2006/relationships/hyperlink" Target="https://www.cio.com/article/251060/employee-retention-10-strategies-for-retaining-top-talent.html" TargetMode="External"/><Relationship Id="rId2" Type="http://schemas.openxmlformats.org/officeDocument/2006/relationships/styles" Target="styles.xml"/><Relationship Id="rId16" Type="http://schemas.openxmlformats.org/officeDocument/2006/relationships/hyperlink" Target="https://www.cipd.org/uk/knowledge/guides/strategic-workforce-planning/" TargetMode="External"/><Relationship Id="rId20" Type="http://schemas.openxmlformats.org/officeDocument/2006/relationships/hyperlink" Target="https://www.gov.uk/contract-types-and-employer-responsibilities/zero-hour-contracts" TargetMode="External"/><Relationship Id="rId29" Type="http://schemas.openxmlformats.org/officeDocument/2006/relationships/hyperlink" Target="https://www.cipd.org/uk/views-and-insights/thought-leadership/insight/using-technology-to-improve-hiring-and-onboarding/"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cipd.org/globalassets/media/knowledge/knowledge-hub/reports/2024-pdfs/2024-labour-market-outlook-winter-2024-8552.pdf" TargetMode="External"/><Relationship Id="rId24" Type="http://schemas.openxmlformats.org/officeDocument/2006/relationships/hyperlink" Target="https://peopledevelopmentmagazine.com/2023/02/16/effective-succession-planning/" TargetMode="External"/><Relationship Id="rId32" Type="http://schemas.openxmlformats.org/officeDocument/2006/relationships/hyperlink" Target="https://www.forbes.com/sites/tracybrower/2023/08/06/retention-on-the-rise-whats-driving-the-trend-for-satisfaction-and-staying/" TargetMode="External"/><Relationship Id="rId5" Type="http://schemas.openxmlformats.org/officeDocument/2006/relationships/hyperlink" Target="https://www.cipd.org/uk/knowledge/factsheets/corporate-responsibility-factsheet/" TargetMode="External"/><Relationship Id="rId15" Type="http://schemas.openxmlformats.org/officeDocument/2006/relationships/hyperlink" Target="https://www.cipd.org/globalassets/media/knowledge/knowledge-hub/reports/resourcing-and-talent-planning-report-2022-1_tcm18-111500.pdf" TargetMode="External"/><Relationship Id="rId23" Type="http://schemas.openxmlformats.org/officeDocument/2006/relationships/hyperlink" Target="https://www.peoplemanagement.co.uk/article/1742249/how-be-employer-choice-talent-attraction-retention" TargetMode="External"/><Relationship Id="rId28" Type="http://schemas.openxmlformats.org/officeDocument/2006/relationships/hyperlink" Target="https://www.cipd.org/uk/knowledge/factsheets/selection-factsheet/" TargetMode="External"/><Relationship Id="rId10" Type="http://schemas.openxmlformats.org/officeDocument/2006/relationships/hyperlink" Target="https://www.cipd.org/uk/knowledge/guides/fixed-term-contracts-guide/" TargetMode="External"/><Relationship Id="rId19" Type="http://schemas.openxmlformats.org/officeDocument/2006/relationships/hyperlink" Target="https://www.cipd.org/uk/knowledge/factsheets/economy-labour-market-factsheet/" TargetMode="External"/><Relationship Id="rId31" Type="http://schemas.openxmlformats.org/officeDocument/2006/relationships/hyperlink" Target="https://www.cipd.org/uk/knowledge/factsheets/turnover-retention-factsheet/" TargetMode="External"/><Relationship Id="rId4" Type="http://schemas.openxmlformats.org/officeDocument/2006/relationships/webSettings" Target="webSettings.xml"/><Relationship Id="rId9" Type="http://schemas.openxmlformats.org/officeDocument/2006/relationships/hyperlink" Target="https://www.forbes.com/advisor/business/onboarding-best-practices/" TargetMode="External"/><Relationship Id="rId14" Type="http://schemas.openxmlformats.org/officeDocument/2006/relationships/hyperlink" Target="https://www.cipd.org/globalassets/media/knowledge/knowledge-hub/reports/resourcing-and-talent-planning-2020_tcm18-85530.pdf" TargetMode="External"/><Relationship Id="rId22" Type="http://schemas.openxmlformats.org/officeDocument/2006/relationships/hyperlink" Target="https://hrreview.co.uk/guides/talent-management-the-definitive-guide-for-hr-managers/151101" TargetMode="External"/><Relationship Id="rId27" Type="http://schemas.openxmlformats.org/officeDocument/2006/relationships/hyperlink" Target="https://www.cipd.org/uk/knowledge/factsheets/induction-factsheet/" TargetMode="External"/><Relationship Id="rId30" Type="http://schemas.openxmlformats.org/officeDocument/2006/relationships/hyperlink" Target="https://www.peoplemanagement.co.uk/article/1744635/two-five-businesses-have-no-contingency-plan-manage-coronavirus-outbreak" TargetMode="External"/><Relationship Id="rId35" Type="http://schemas.openxmlformats.org/officeDocument/2006/relationships/theme" Target="theme/theme1.xml"/><Relationship Id="rId8" Type="http://schemas.openxmlformats.org/officeDocument/2006/relationships/hyperlink" Target="https://www.cipd.org/uk/knowledge/factsheets/diversity-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20</Pages>
  <Words>6254</Words>
  <Characters>35652</Characters>
  <Application>Microsoft Office Word</Application>
  <DocSecurity>0</DocSecurity>
  <Lines>297</Lines>
  <Paragraphs>83</Paragraphs>
  <ScaleCrop>false</ScaleCrop>
  <Company/>
  <LinksUpToDate>false</LinksUpToDate>
  <CharactersWithSpaces>41823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Eleri 5</dc:creator>
  <cp:keywords/>
  <dc:description/>
  <cp:lastModifiedBy>WILLIAMS, Eleri 5</cp:lastModifiedBy>
  <cp:revision>45</cp:revision>
  <dcterms:created xsi:type="dcterms:W3CDTF">2024-08-30T10:26:00Z</dcterms:created>
  <dcterms:modified xsi:type="dcterms:W3CDTF">2024-09-04T12:30:00Z</dcterms:modified>
</cp:coreProperties>
</file>