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A11098" w14:textId="2889D6DC" w:rsidR="005863D7" w:rsidRPr="00386E31" w:rsidRDefault="005863D7">
      <w:pPr>
        <w:rPr>
          <w:b/>
          <w:bCs/>
        </w:rPr>
      </w:pPr>
      <w:r w:rsidRPr="00386E31">
        <w:rPr>
          <w:b/>
          <w:bCs/>
        </w:rPr>
        <w:t xml:space="preserve">PAULA WILLIAMS – Final assignment </w:t>
      </w:r>
    </w:p>
    <w:p w14:paraId="03B97AD1" w14:textId="77777777" w:rsidR="005863D7" w:rsidRPr="00386E31" w:rsidRDefault="005863D7">
      <w:pPr>
        <w:rPr>
          <w:b/>
          <w:bCs/>
        </w:rPr>
      </w:pPr>
    </w:p>
    <w:p w14:paraId="6400E24C" w14:textId="588ABAC5" w:rsidR="005863D7" w:rsidRPr="00386E31" w:rsidRDefault="005863D7">
      <w:pPr>
        <w:rPr>
          <w:b/>
          <w:bCs/>
        </w:rPr>
      </w:pPr>
      <w:r w:rsidRPr="00386E31">
        <w:rPr>
          <w:b/>
          <w:bCs/>
        </w:rPr>
        <w:t>E</w:t>
      </w:r>
      <w:r w:rsidR="00386E31" w:rsidRPr="00386E31">
        <w:rPr>
          <w:b/>
          <w:bCs/>
        </w:rPr>
        <w:t>SSAY ONE</w:t>
      </w:r>
    </w:p>
    <w:p w14:paraId="4A8DF9A4" w14:textId="77777777" w:rsidR="005863D7" w:rsidRDefault="005863D7"/>
    <w:p w14:paraId="5163E257" w14:textId="77777777" w:rsidR="00AE18EE" w:rsidRPr="00367647" w:rsidRDefault="005863D7">
      <w:pPr>
        <w:rPr>
          <w:rFonts w:ascii="Calibri" w:hAnsi="Calibri" w:cs="Calibri"/>
        </w:rPr>
      </w:pPr>
      <w:r w:rsidRPr="00367647">
        <w:rPr>
          <w:rFonts w:ascii="Calibri" w:hAnsi="Calibri" w:cs="Calibri"/>
        </w:rPr>
        <w:t xml:space="preserve">The police service is one of the largest services provided in the United Kingdom therefore it is essential that those who utilise the feel </w:t>
      </w:r>
      <w:r w:rsidR="00AE18EE" w:rsidRPr="00367647">
        <w:rPr>
          <w:rFonts w:ascii="Calibri" w:hAnsi="Calibri" w:cs="Calibri"/>
        </w:rPr>
        <w:t>inclusive</w:t>
      </w:r>
      <w:r w:rsidRPr="00367647">
        <w:rPr>
          <w:rFonts w:ascii="Calibri" w:hAnsi="Calibri" w:cs="Calibri"/>
        </w:rPr>
        <w:t xml:space="preserve"> of it. With an ever-growing community </w:t>
      </w:r>
      <w:r w:rsidR="00AE18EE" w:rsidRPr="00367647">
        <w:rPr>
          <w:rFonts w:ascii="Calibri" w:hAnsi="Calibri" w:cs="Calibri"/>
        </w:rPr>
        <w:t>and those within it being from multi-cultural backgrounds it is important for the police to ensure that those who need support feel they are able to access it without any fear of being treated less favourably on account of their characteristics.</w:t>
      </w:r>
    </w:p>
    <w:p w14:paraId="1471755E" w14:textId="45916652" w:rsidR="00367647" w:rsidRPr="00367647" w:rsidRDefault="00AE18EE" w:rsidP="00367647">
      <w:pPr>
        <w:pStyle w:val="NormalWeb"/>
        <w:rPr>
          <w:rFonts w:ascii="Calibri" w:hAnsi="Calibri" w:cs="Calibri"/>
        </w:rPr>
      </w:pPr>
      <w:r w:rsidRPr="00367647">
        <w:rPr>
          <w:rFonts w:ascii="Calibri" w:hAnsi="Calibri" w:cs="Calibri"/>
        </w:rPr>
        <w:t xml:space="preserve">It is important to remember that diversity is not only a matter of ethnicity. To be </w:t>
      </w:r>
      <w:r w:rsidR="00367647" w:rsidRPr="00367647">
        <w:rPr>
          <w:rFonts w:ascii="Calibri" w:hAnsi="Calibri" w:cs="Calibri"/>
        </w:rPr>
        <w:t>representative, and maintain the confidence of the public it serves, it is imperative that diversity among other characteristics, for example gender, religion and sexual preference are represented too</w:t>
      </w:r>
      <w:r w:rsidR="000E1DEA">
        <w:rPr>
          <w:rFonts w:ascii="Calibri" w:hAnsi="Calibri" w:cs="Calibri"/>
        </w:rPr>
        <w:t xml:space="preserve"> (Hunt et al 2015).</w:t>
      </w:r>
    </w:p>
    <w:p w14:paraId="5FB054F6" w14:textId="416CFFEC" w:rsidR="00367647" w:rsidRPr="00367647" w:rsidRDefault="00367647" w:rsidP="00367647">
      <w:pPr>
        <w:pStyle w:val="NormalWeb"/>
        <w:rPr>
          <w:rFonts w:ascii="Calibri" w:hAnsi="Calibri" w:cs="Calibri"/>
        </w:rPr>
      </w:pPr>
      <w:r w:rsidRPr="00367647">
        <w:rPr>
          <w:rFonts w:ascii="Calibri" w:hAnsi="Calibri" w:cs="Calibri"/>
        </w:rPr>
        <w:t>Policing as a whole has long recognised the need for improvement in how it tackles diversity</w:t>
      </w:r>
      <w:r w:rsidR="000E1DEA">
        <w:rPr>
          <w:rFonts w:ascii="Calibri" w:hAnsi="Calibri" w:cs="Calibri"/>
        </w:rPr>
        <w:t>.</w:t>
      </w:r>
      <w:r w:rsidRPr="00367647">
        <w:rPr>
          <w:rFonts w:ascii="Calibri" w:hAnsi="Calibri" w:cs="Calibri"/>
        </w:rPr>
        <w:t xml:space="preserve"> </w:t>
      </w:r>
      <w:r w:rsidR="000E1DEA">
        <w:rPr>
          <w:rFonts w:ascii="Calibri" w:hAnsi="Calibri" w:cs="Calibri"/>
        </w:rPr>
        <w:t>O</w:t>
      </w:r>
      <w:r w:rsidRPr="00367647">
        <w:rPr>
          <w:rFonts w:ascii="Calibri" w:hAnsi="Calibri" w:cs="Calibri"/>
        </w:rPr>
        <w:t>ver two decades on from the report by Sir William Macpherson as part of the Stephen Lawrence Enquiry</w:t>
      </w:r>
      <w:r w:rsidR="000E1DEA">
        <w:rPr>
          <w:rFonts w:ascii="Calibri" w:hAnsi="Calibri" w:cs="Calibri"/>
        </w:rPr>
        <w:t xml:space="preserve">; </w:t>
      </w:r>
      <w:r w:rsidRPr="00367647">
        <w:rPr>
          <w:rFonts w:ascii="Calibri" w:hAnsi="Calibri" w:cs="Calibri"/>
        </w:rPr>
        <w:t>we are still finding that there is institutional racism, sexism and homophobia within policing in the UK (Baroness Casey (2023). </w:t>
      </w:r>
    </w:p>
    <w:p w14:paraId="3A591060" w14:textId="13291932" w:rsidR="00367647" w:rsidRDefault="00367647">
      <w:r>
        <w:t>The UK police have for a number of years attempted to make the force more diverse</w:t>
      </w:r>
      <w:r w:rsidR="000E1DEA">
        <w:t>, inclusive</w:t>
      </w:r>
      <w:r>
        <w:t xml:space="preserve"> and </w:t>
      </w:r>
      <w:r w:rsidR="000E1DEA">
        <w:t xml:space="preserve">to </w:t>
      </w:r>
      <w:r>
        <w:t xml:space="preserve">modify how the </w:t>
      </w:r>
      <w:r w:rsidR="000E1DEA">
        <w:t>organisation</w:t>
      </w:r>
      <w:r>
        <w:t xml:space="preserve"> is perceived. </w:t>
      </w:r>
    </w:p>
    <w:p w14:paraId="1DDA4B52" w14:textId="77777777" w:rsidR="00367647" w:rsidRDefault="00367647"/>
    <w:p w14:paraId="382F065C" w14:textId="5090F6D5" w:rsidR="00367647" w:rsidRDefault="000E1DEA">
      <w:r>
        <w:t>Police f</w:t>
      </w:r>
      <w:r w:rsidR="00367647">
        <w:t xml:space="preserve">orces have </w:t>
      </w:r>
      <w:r>
        <w:t>prioritised policy</w:t>
      </w:r>
      <w:r w:rsidR="00367647">
        <w:t xml:space="preserve"> to </w:t>
      </w:r>
      <w:r>
        <w:t>ensure they become more</w:t>
      </w:r>
      <w:r w:rsidR="00E600C3">
        <w:t xml:space="preserve"> diverse over the </w:t>
      </w:r>
      <w:r w:rsidR="005C5CED">
        <w:t>years;</w:t>
      </w:r>
      <w:r>
        <w:t xml:space="preserve"> t</w:t>
      </w:r>
      <w:r w:rsidR="00E600C3">
        <w:t xml:space="preserve">hey have done this by creating a Police </w:t>
      </w:r>
      <w:r>
        <w:t>G</w:t>
      </w:r>
      <w:r w:rsidR="00E600C3">
        <w:t xml:space="preserve">raduate </w:t>
      </w:r>
      <w:r>
        <w:t>S</w:t>
      </w:r>
      <w:r w:rsidR="00E600C3">
        <w:t xml:space="preserve">cheme aimed </w:t>
      </w:r>
      <w:r>
        <w:t>at</w:t>
      </w:r>
      <w:r w:rsidR="00E600C3">
        <w:t xml:space="preserve"> increas</w:t>
      </w:r>
      <w:r>
        <w:t xml:space="preserve">ing </w:t>
      </w:r>
      <w:r w:rsidR="00E600C3">
        <w:t xml:space="preserve">the number of officers with an </w:t>
      </w:r>
      <w:r w:rsidR="00B43216">
        <w:t>emphasis</w:t>
      </w:r>
      <w:r w:rsidR="00E600C3">
        <w:t xml:space="preserve"> on </w:t>
      </w:r>
      <w:r w:rsidR="00B43216">
        <w:t>recruiting those from a diverse background.</w:t>
      </w:r>
      <w:r w:rsidR="00782423">
        <w:t xml:space="preserve"> </w:t>
      </w:r>
      <w:r>
        <w:rPr>
          <w:rFonts w:ascii="Calibri" w:hAnsi="Calibri" w:cs="Calibri"/>
        </w:rPr>
        <w:t xml:space="preserve">In 2019 the UK Prime Minister, Boris Johnson declared </w:t>
      </w:r>
      <w:r w:rsidR="00782423" w:rsidRPr="008227EF">
        <w:rPr>
          <w:rFonts w:ascii="Calibri" w:hAnsi="Calibri" w:cs="Calibri"/>
        </w:rPr>
        <w:t xml:space="preserve">that the </w:t>
      </w:r>
      <w:r>
        <w:rPr>
          <w:rFonts w:ascii="Calibri" w:hAnsi="Calibri" w:cs="Calibri"/>
        </w:rPr>
        <w:t>g</w:t>
      </w:r>
      <w:r w:rsidR="00782423" w:rsidRPr="008227EF">
        <w:rPr>
          <w:rFonts w:ascii="Calibri" w:hAnsi="Calibri" w:cs="Calibri"/>
        </w:rPr>
        <w:t xml:space="preserve">overnment </w:t>
      </w:r>
      <w:r>
        <w:rPr>
          <w:rFonts w:ascii="Calibri" w:hAnsi="Calibri" w:cs="Calibri"/>
        </w:rPr>
        <w:t>would</w:t>
      </w:r>
      <w:r w:rsidR="00782423" w:rsidRPr="008227EF">
        <w:rPr>
          <w:rFonts w:ascii="Calibri" w:hAnsi="Calibri" w:cs="Calibri"/>
        </w:rPr>
        <w:t xml:space="preserve"> </w:t>
      </w:r>
      <w:r>
        <w:rPr>
          <w:rFonts w:ascii="Calibri" w:hAnsi="Calibri" w:cs="Calibri"/>
        </w:rPr>
        <w:t>recruit</w:t>
      </w:r>
      <w:r w:rsidR="00782423" w:rsidRPr="008227EF">
        <w:rPr>
          <w:rFonts w:ascii="Calibri" w:hAnsi="Calibri" w:cs="Calibri"/>
        </w:rPr>
        <w:t xml:space="preserve"> an extra 20,000 police officers </w:t>
      </w:r>
      <w:r>
        <w:rPr>
          <w:rFonts w:ascii="Calibri" w:hAnsi="Calibri" w:cs="Calibri"/>
        </w:rPr>
        <w:t xml:space="preserve">across </w:t>
      </w:r>
      <w:r w:rsidR="00782423" w:rsidRPr="008227EF">
        <w:rPr>
          <w:rFonts w:ascii="Calibri" w:hAnsi="Calibri" w:cs="Calibri"/>
        </w:rPr>
        <w:t xml:space="preserve">England and Wales </w:t>
      </w:r>
      <w:r>
        <w:rPr>
          <w:rFonts w:ascii="Calibri" w:hAnsi="Calibri" w:cs="Calibri"/>
        </w:rPr>
        <w:t>over the following 4 years (</w:t>
      </w:r>
      <w:r w:rsidR="00782423" w:rsidRPr="00BB00F5">
        <w:rPr>
          <w:rFonts w:ascii="Calibri" w:hAnsi="Calibri" w:cs="Calibri"/>
        </w:rPr>
        <w:t>Home Office 2020). </w:t>
      </w:r>
      <w:r w:rsidR="00B43216">
        <w:t xml:space="preserve"> Although there has been an increase of officers from diverse backgrounds </w:t>
      </w:r>
      <w:r>
        <w:t xml:space="preserve">during this time, </w:t>
      </w:r>
      <w:r w:rsidR="00B43216">
        <w:t xml:space="preserve">there is still a long way to go. </w:t>
      </w:r>
    </w:p>
    <w:p w14:paraId="49AA9E9F" w14:textId="77777777" w:rsidR="00992E80" w:rsidRDefault="00992E80"/>
    <w:p w14:paraId="3C3AF84C" w14:textId="767A8B52" w:rsidR="00992E80" w:rsidRPr="00992E80" w:rsidRDefault="000E1DEA" w:rsidP="00992E80">
      <w:pPr>
        <w:rPr>
          <w:rFonts w:ascii="Calibri" w:hAnsi="Calibri" w:cs="Calibri"/>
        </w:rPr>
      </w:pPr>
      <w:r>
        <w:rPr>
          <w:rFonts w:ascii="Calibri" w:hAnsi="Calibri" w:cs="Calibri"/>
        </w:rPr>
        <w:t>On a positive note, e</w:t>
      </w:r>
      <w:r w:rsidR="00992E80" w:rsidRPr="00992E80">
        <w:rPr>
          <w:rFonts w:ascii="Calibri" w:hAnsi="Calibri" w:cs="Calibri"/>
        </w:rPr>
        <w:t>very ethnic minority group saw an increase in the proportion of police officers between 2007 and 2022, with Asian police officers seeing the most growth from 1.5% to 3.7%</w:t>
      </w:r>
      <w:r>
        <w:rPr>
          <w:rFonts w:ascii="Calibri" w:hAnsi="Calibri" w:cs="Calibri"/>
        </w:rPr>
        <w:t xml:space="preserve"> (</w:t>
      </w:r>
      <w:r w:rsidR="00992E80" w:rsidRPr="00992E80">
        <w:rPr>
          <w:rFonts w:ascii="Calibri" w:hAnsi="Calibri" w:cs="Calibri"/>
        </w:rPr>
        <w:t>GOV.UK 2023)</w:t>
      </w:r>
      <w:r>
        <w:rPr>
          <w:rFonts w:ascii="Calibri" w:hAnsi="Calibri" w:cs="Calibri"/>
        </w:rPr>
        <w:t xml:space="preserve"> during this time</w:t>
      </w:r>
      <w:r w:rsidR="00992E80" w:rsidRPr="00992E80">
        <w:rPr>
          <w:rFonts w:ascii="Calibri" w:hAnsi="Calibri" w:cs="Calibri"/>
        </w:rPr>
        <w:t xml:space="preserve">.  </w:t>
      </w:r>
    </w:p>
    <w:p w14:paraId="1B5E8E7D" w14:textId="77777777" w:rsidR="00992E80" w:rsidRPr="00782423" w:rsidRDefault="00992E80">
      <w:pPr>
        <w:rPr>
          <w:rFonts w:ascii="Calibri" w:hAnsi="Calibri" w:cs="Calibri"/>
        </w:rPr>
      </w:pPr>
    </w:p>
    <w:p w14:paraId="1907C78C" w14:textId="3B12D24A" w:rsidR="00293334" w:rsidRDefault="00B43216">
      <w:pPr>
        <w:rPr>
          <w:rFonts w:ascii="Calibri" w:hAnsi="Calibri" w:cs="Calibri"/>
        </w:rPr>
      </w:pPr>
      <w:r>
        <w:t>Despite there being great eff</w:t>
      </w:r>
      <w:r w:rsidR="000E1DEA">
        <w:t>or</w:t>
      </w:r>
      <w:r>
        <w:t>ts in employing officers from diverse backgrounds</w:t>
      </w:r>
      <w:r w:rsidR="00782423">
        <w:t xml:space="preserve"> </w:t>
      </w:r>
      <w:r w:rsidR="000E1DEA">
        <w:t>retaining</w:t>
      </w:r>
      <w:r w:rsidR="00782423">
        <w:t xml:space="preserve"> </w:t>
      </w:r>
      <w:r w:rsidR="000E1DEA">
        <w:t>recruits</w:t>
      </w:r>
      <w:r w:rsidR="00782423">
        <w:t xml:space="preserve"> can be difficult. </w:t>
      </w:r>
      <w:r w:rsidR="000E1DEA">
        <w:t xml:space="preserve">Community facing roles can leave police officers vulnerable to discrimination and often targeted by certain members of the public who may wish to cause unrest. </w:t>
      </w:r>
      <w:r w:rsidR="00B06C4E">
        <w:t>(</w:t>
      </w:r>
      <w:r w:rsidR="00343652" w:rsidRPr="00B33492">
        <w:rPr>
          <w:rFonts w:ascii="Calibri" w:hAnsi="Calibri" w:cs="Calibri"/>
        </w:rPr>
        <w:t>Tara Lai Quinlan (2024)</w:t>
      </w:r>
      <w:r w:rsidR="00343652">
        <w:rPr>
          <w:rFonts w:ascii="Calibri" w:hAnsi="Calibri" w:cs="Calibri"/>
        </w:rPr>
        <w:t xml:space="preserve"> states that </w:t>
      </w:r>
      <w:r w:rsidR="00293334">
        <w:rPr>
          <w:rFonts w:ascii="Calibri" w:hAnsi="Calibri" w:cs="Calibri"/>
        </w:rPr>
        <w:t xml:space="preserve">it is </w:t>
      </w:r>
      <w:r w:rsidR="000E1DEA">
        <w:rPr>
          <w:rFonts w:ascii="Calibri" w:hAnsi="Calibri" w:cs="Calibri"/>
        </w:rPr>
        <w:t xml:space="preserve">common </w:t>
      </w:r>
      <w:r w:rsidR="00293334">
        <w:rPr>
          <w:rFonts w:ascii="Calibri" w:hAnsi="Calibri" w:cs="Calibri"/>
        </w:rPr>
        <w:t xml:space="preserve">that front facing officers </w:t>
      </w:r>
      <w:r w:rsidR="000E1DEA">
        <w:rPr>
          <w:rFonts w:ascii="Calibri" w:hAnsi="Calibri" w:cs="Calibri"/>
        </w:rPr>
        <w:t xml:space="preserve">often </w:t>
      </w:r>
      <w:r w:rsidR="00293334">
        <w:rPr>
          <w:rFonts w:ascii="Calibri" w:hAnsi="Calibri" w:cs="Calibri"/>
        </w:rPr>
        <w:t xml:space="preserve">experience abuse due to their ethnicity, sex, and sexuality. </w:t>
      </w:r>
      <w:r w:rsidR="00A95AB4">
        <w:rPr>
          <w:rFonts w:ascii="Calibri" w:hAnsi="Calibri" w:cs="Calibri"/>
        </w:rPr>
        <w:t xml:space="preserve">She also </w:t>
      </w:r>
      <w:r w:rsidR="000E1DEA">
        <w:rPr>
          <w:rFonts w:ascii="Calibri" w:hAnsi="Calibri" w:cs="Calibri"/>
        </w:rPr>
        <w:t>emphasises</w:t>
      </w:r>
      <w:r w:rsidR="00A95AB4">
        <w:rPr>
          <w:rFonts w:ascii="Calibri" w:hAnsi="Calibri" w:cs="Calibri"/>
        </w:rPr>
        <w:t xml:space="preserve"> that officers from diverse backgrounds </w:t>
      </w:r>
      <w:r w:rsidR="000E1DEA">
        <w:rPr>
          <w:rFonts w:ascii="Calibri" w:hAnsi="Calibri" w:cs="Calibri"/>
        </w:rPr>
        <w:t xml:space="preserve">are prone to </w:t>
      </w:r>
      <w:r w:rsidR="00A95AB4">
        <w:rPr>
          <w:rFonts w:ascii="Calibri" w:hAnsi="Calibri" w:cs="Calibri"/>
        </w:rPr>
        <w:t xml:space="preserve">experience racism and hostility from fellow officers. </w:t>
      </w:r>
    </w:p>
    <w:p w14:paraId="0A885B89" w14:textId="77777777" w:rsidR="00A95AB4" w:rsidRDefault="00A95AB4">
      <w:pPr>
        <w:rPr>
          <w:rFonts w:ascii="Calibri" w:hAnsi="Calibri" w:cs="Calibri"/>
        </w:rPr>
      </w:pPr>
    </w:p>
    <w:p w14:paraId="3B1A99B2" w14:textId="524141AB" w:rsidR="00A95AB4" w:rsidRDefault="00422203">
      <w:r>
        <w:t xml:space="preserve">Police forces now </w:t>
      </w:r>
      <w:r w:rsidR="000E1DEA">
        <w:t>e</w:t>
      </w:r>
      <w:r>
        <w:t>ndorse mandatory training for police staff and police officers</w:t>
      </w:r>
      <w:r w:rsidR="000E1DEA">
        <w:t xml:space="preserve"> in an effort</w:t>
      </w:r>
      <w:r>
        <w:t xml:space="preserve"> to educate on inclusiveness, diversity and cultural competence. It also</w:t>
      </w:r>
      <w:r w:rsidR="000E1DEA">
        <w:t xml:space="preserve"> raises </w:t>
      </w:r>
      <w:r>
        <w:t xml:space="preserve">awareness </w:t>
      </w:r>
      <w:r w:rsidR="000E1DEA">
        <w:t>of</w:t>
      </w:r>
      <w:r>
        <w:t xml:space="preserve"> hate crime and ways in which officers should investigate it. </w:t>
      </w:r>
      <w:r w:rsidR="000E1DEA">
        <w:t>D</w:t>
      </w:r>
      <w:r>
        <w:t xml:space="preserve">espite this </w:t>
      </w:r>
      <w:r>
        <w:lastRenderedPageBreak/>
        <w:t>training</w:t>
      </w:r>
      <w:r w:rsidR="000E1DEA">
        <w:t xml:space="preserve">, </w:t>
      </w:r>
      <w:r>
        <w:t xml:space="preserve">we </w:t>
      </w:r>
      <w:r w:rsidR="000E1DEA">
        <w:t xml:space="preserve">still </w:t>
      </w:r>
      <w:r>
        <w:t xml:space="preserve">need to consider whether </w:t>
      </w:r>
      <w:r w:rsidR="000E1DEA">
        <w:t>this can easily</w:t>
      </w:r>
      <w:r>
        <w:t xml:space="preserve"> be put in practice when officers are out on the streets and within their stations. </w:t>
      </w:r>
    </w:p>
    <w:p w14:paraId="21E26C00" w14:textId="77777777" w:rsidR="00422203" w:rsidRPr="00045236" w:rsidRDefault="00422203">
      <w:pPr>
        <w:rPr>
          <w:color w:val="FF0000"/>
        </w:rPr>
      </w:pPr>
    </w:p>
    <w:p w14:paraId="0AC8EF63" w14:textId="247E77F0" w:rsidR="000E1DEA" w:rsidRDefault="000E1DEA">
      <w:pPr>
        <w:rPr>
          <w:rFonts w:ascii="Calibri" w:hAnsi="Calibri" w:cs="Calibri"/>
        </w:rPr>
      </w:pPr>
      <w:r>
        <w:rPr>
          <w:rFonts w:ascii="Calibri" w:hAnsi="Calibri" w:cs="Calibri"/>
        </w:rPr>
        <w:t xml:space="preserve">The Government report </w:t>
      </w:r>
      <w:r w:rsidR="00045236">
        <w:rPr>
          <w:rFonts w:ascii="Calibri" w:hAnsi="Calibri" w:cs="Calibri"/>
        </w:rPr>
        <w:t>‘</w:t>
      </w:r>
      <w:r>
        <w:rPr>
          <w:rFonts w:ascii="Calibri" w:hAnsi="Calibri" w:cs="Calibri"/>
        </w:rPr>
        <w:t>Stop and Search</w:t>
      </w:r>
      <w:r w:rsidR="00045236">
        <w:rPr>
          <w:rFonts w:ascii="Calibri" w:hAnsi="Calibri" w:cs="Calibri"/>
        </w:rPr>
        <w:t>’</w:t>
      </w:r>
      <w:r>
        <w:rPr>
          <w:rFonts w:ascii="Calibri" w:hAnsi="Calibri" w:cs="Calibri"/>
        </w:rPr>
        <w:t xml:space="preserve"> published in June of this year (Home Office 2024), </w:t>
      </w:r>
      <w:r w:rsidR="00993717">
        <w:rPr>
          <w:rFonts w:ascii="Calibri" w:hAnsi="Calibri" w:cs="Calibri"/>
        </w:rPr>
        <w:t xml:space="preserve">compared the number of stop and searches across police forces in the UK over a </w:t>
      </w:r>
      <w:r w:rsidR="005C5CED">
        <w:rPr>
          <w:rFonts w:ascii="Calibri" w:hAnsi="Calibri" w:cs="Calibri"/>
        </w:rPr>
        <w:t>2-year</w:t>
      </w:r>
      <w:r w:rsidR="00993717">
        <w:rPr>
          <w:rFonts w:ascii="Calibri" w:hAnsi="Calibri" w:cs="Calibri"/>
        </w:rPr>
        <w:t xml:space="preserve"> period. It was evident that the number of black people stopped in comparison to white people was significant, with almost 5 times more black people being stopped. Whilst this number has decreased slightly, the figures still raise the question of allegations of racism within police </w:t>
      </w:r>
      <w:r w:rsidR="005C5CED">
        <w:rPr>
          <w:rFonts w:ascii="Calibri" w:hAnsi="Calibri" w:cs="Calibri"/>
        </w:rPr>
        <w:t>forces.</w:t>
      </w:r>
    </w:p>
    <w:p w14:paraId="6A1C330F" w14:textId="77777777" w:rsidR="00FE0BB7" w:rsidRDefault="00FE0BB7" w:rsidP="00FE0BB7">
      <w:pPr>
        <w:rPr>
          <w:rFonts w:ascii="Calibri" w:hAnsi="Calibri" w:cs="Calibri"/>
        </w:rPr>
      </w:pPr>
    </w:p>
    <w:p w14:paraId="70C5851A" w14:textId="5C1A2D3C" w:rsidR="00FE0BB7" w:rsidRPr="004D42B7" w:rsidRDefault="00FE0BB7" w:rsidP="00FE0BB7">
      <w:pPr>
        <w:rPr>
          <w:rFonts w:ascii="Calibri" w:hAnsi="Calibri" w:cs="Calibri"/>
          <w:color w:val="000000" w:themeColor="text1"/>
        </w:rPr>
      </w:pPr>
      <w:r>
        <w:rPr>
          <w:rFonts w:ascii="Calibri" w:hAnsi="Calibri" w:cs="Calibri"/>
        </w:rPr>
        <w:t>Additionally, p</w:t>
      </w:r>
      <w:r w:rsidRPr="000957DA">
        <w:rPr>
          <w:rFonts w:ascii="Calibri" w:hAnsi="Calibri" w:cs="Calibri"/>
        </w:rPr>
        <w:t xml:space="preserve">olice treatment </w:t>
      </w:r>
      <w:r>
        <w:rPr>
          <w:rFonts w:ascii="Calibri" w:hAnsi="Calibri" w:cs="Calibri"/>
        </w:rPr>
        <w:t xml:space="preserve">and response to </w:t>
      </w:r>
      <w:r w:rsidRPr="000957DA">
        <w:rPr>
          <w:rFonts w:ascii="Calibri" w:hAnsi="Calibri" w:cs="Calibri"/>
        </w:rPr>
        <w:t>marginalised groups, including LGBTQ+ persons and members of religious minorities</w:t>
      </w:r>
      <w:r w:rsidR="001058AF">
        <w:rPr>
          <w:rFonts w:ascii="Calibri" w:hAnsi="Calibri" w:cs="Calibri"/>
        </w:rPr>
        <w:t xml:space="preserve"> has been discussed at length within the media and amongst communities </w:t>
      </w:r>
      <w:r w:rsidR="001058AF">
        <w:rPr>
          <w:rFonts w:ascii="Calibri" w:hAnsi="Calibri" w:cs="Calibri"/>
          <w:color w:val="000000" w:themeColor="text1"/>
        </w:rPr>
        <w:t xml:space="preserve">for many years. </w:t>
      </w:r>
      <w:r w:rsidR="00B06C4E">
        <w:rPr>
          <w:rFonts w:ascii="Calibri" w:hAnsi="Calibri" w:cs="Calibri"/>
          <w:color w:val="000000" w:themeColor="text1"/>
        </w:rPr>
        <w:t>(</w:t>
      </w:r>
      <w:r w:rsidR="004D42B7" w:rsidRPr="004D42B7">
        <w:t>North Yorkshire Police (2022). </w:t>
      </w:r>
      <w:r w:rsidR="003E6C18">
        <w:rPr>
          <w:rFonts w:ascii="Calibri" w:hAnsi="Calibri" w:cs="Calibri"/>
          <w:color w:val="000000" w:themeColor="text1"/>
        </w:rPr>
        <w:t xml:space="preserve">Hate crime is still on the increase, requiring support and intervention from the police. </w:t>
      </w:r>
      <w:r w:rsidR="003E6C18">
        <w:rPr>
          <w:rFonts w:ascii="Calibri" w:hAnsi="Calibri" w:cs="Calibri"/>
        </w:rPr>
        <w:t>In order t</w:t>
      </w:r>
      <w:r w:rsidRPr="000957DA">
        <w:rPr>
          <w:rFonts w:ascii="Calibri" w:hAnsi="Calibri" w:cs="Calibri"/>
        </w:rPr>
        <w:t xml:space="preserve">o </w:t>
      </w:r>
      <w:r w:rsidR="003E6C18">
        <w:rPr>
          <w:rFonts w:ascii="Calibri" w:hAnsi="Calibri" w:cs="Calibri"/>
        </w:rPr>
        <w:t xml:space="preserve">support and </w:t>
      </w:r>
      <w:r w:rsidRPr="000957DA">
        <w:rPr>
          <w:rFonts w:ascii="Calibri" w:hAnsi="Calibri" w:cs="Calibri"/>
        </w:rPr>
        <w:t xml:space="preserve">interact with these communities, a number of </w:t>
      </w:r>
      <w:r>
        <w:rPr>
          <w:rFonts w:ascii="Calibri" w:hAnsi="Calibri" w:cs="Calibri"/>
        </w:rPr>
        <w:t>police forces</w:t>
      </w:r>
      <w:r w:rsidRPr="000957DA">
        <w:rPr>
          <w:rFonts w:ascii="Calibri" w:hAnsi="Calibri" w:cs="Calibri"/>
        </w:rPr>
        <w:t xml:space="preserve"> have established hate crime units and professional liaison officers. The police are sometimes regarded as being reactive rather than proactive, </w:t>
      </w:r>
      <w:r>
        <w:rPr>
          <w:rFonts w:ascii="Calibri" w:hAnsi="Calibri" w:cs="Calibri"/>
        </w:rPr>
        <w:t>however</w:t>
      </w:r>
      <w:r w:rsidR="003E6C18">
        <w:rPr>
          <w:rFonts w:ascii="Calibri" w:hAnsi="Calibri" w:cs="Calibri"/>
        </w:rPr>
        <w:t xml:space="preserve"> </w:t>
      </w:r>
      <w:r>
        <w:rPr>
          <w:rFonts w:ascii="Calibri" w:hAnsi="Calibri" w:cs="Calibri"/>
        </w:rPr>
        <w:t>there are still</w:t>
      </w:r>
      <w:r w:rsidRPr="000957DA">
        <w:rPr>
          <w:rFonts w:ascii="Calibri" w:hAnsi="Calibri" w:cs="Calibri"/>
        </w:rPr>
        <w:t xml:space="preserve"> claims that they fail to adequately understand or address the </w:t>
      </w:r>
      <w:r>
        <w:rPr>
          <w:rFonts w:ascii="Calibri" w:hAnsi="Calibri" w:cs="Calibri"/>
        </w:rPr>
        <w:t>additional</w:t>
      </w:r>
      <w:r w:rsidRPr="000957DA">
        <w:rPr>
          <w:rFonts w:ascii="Calibri" w:hAnsi="Calibri" w:cs="Calibri"/>
        </w:rPr>
        <w:t xml:space="preserve"> needs </w:t>
      </w:r>
      <w:r>
        <w:rPr>
          <w:rFonts w:ascii="Calibri" w:hAnsi="Calibri" w:cs="Calibri"/>
        </w:rPr>
        <w:t xml:space="preserve">and support required for </w:t>
      </w:r>
      <w:r w:rsidRPr="000957DA">
        <w:rPr>
          <w:rFonts w:ascii="Calibri" w:hAnsi="Calibri" w:cs="Calibri"/>
        </w:rPr>
        <w:t>certain communities</w:t>
      </w:r>
      <w:r w:rsidR="00A342F2">
        <w:rPr>
          <w:rFonts w:ascii="Calibri" w:hAnsi="Calibri" w:cs="Calibri"/>
        </w:rPr>
        <w:t xml:space="preserve"> and for being resistant to change.</w:t>
      </w:r>
    </w:p>
    <w:p w14:paraId="20A6D7C1" w14:textId="5F6526B9" w:rsidR="00FE0BB7" w:rsidRPr="00992E80" w:rsidRDefault="00FE0BB7"/>
    <w:p w14:paraId="25AD2F2F" w14:textId="5FD67996" w:rsidR="00045236" w:rsidRPr="00FE0BB7" w:rsidRDefault="00FE0BB7">
      <w:pPr>
        <w:rPr>
          <w:rFonts w:ascii="Calibri" w:hAnsi="Calibri" w:cs="Calibri"/>
        </w:rPr>
      </w:pPr>
      <w:r>
        <w:rPr>
          <w:rFonts w:ascii="Calibri" w:hAnsi="Calibri" w:cs="Calibri"/>
        </w:rPr>
        <w:t xml:space="preserve">There are </w:t>
      </w:r>
      <w:r>
        <w:rPr>
          <w:rFonts w:ascii="Calibri" w:hAnsi="Calibri" w:cs="Calibri"/>
        </w:rPr>
        <w:t xml:space="preserve">however </w:t>
      </w:r>
      <w:r>
        <w:rPr>
          <w:rFonts w:ascii="Calibri" w:hAnsi="Calibri" w:cs="Calibri"/>
        </w:rPr>
        <w:t>a number of initiatives in place attempting to combat these allegations and perceived opinions.</w:t>
      </w:r>
      <w:r>
        <w:rPr>
          <w:rFonts w:ascii="Calibri" w:hAnsi="Calibri" w:cs="Calibri"/>
        </w:rPr>
        <w:t xml:space="preserve"> </w:t>
      </w:r>
      <w:r w:rsidR="00045236">
        <w:rPr>
          <w:rFonts w:ascii="Calibri" w:hAnsi="Calibri" w:cs="Calibri"/>
        </w:rPr>
        <w:t>One such way of encouraging</w:t>
      </w:r>
      <w:r w:rsidR="00A54852">
        <w:rPr>
          <w:rFonts w:ascii="Calibri" w:hAnsi="Calibri" w:cs="Calibri"/>
        </w:rPr>
        <w:t xml:space="preserve"> </w:t>
      </w:r>
      <w:r w:rsidR="00A96DA9">
        <w:rPr>
          <w:rFonts w:ascii="Calibri" w:hAnsi="Calibri" w:cs="Calibri"/>
        </w:rPr>
        <w:t>and embrac</w:t>
      </w:r>
      <w:r w:rsidR="00045236">
        <w:rPr>
          <w:rFonts w:ascii="Calibri" w:hAnsi="Calibri" w:cs="Calibri"/>
        </w:rPr>
        <w:t>ing</w:t>
      </w:r>
      <w:r w:rsidR="00A96DA9">
        <w:rPr>
          <w:rFonts w:ascii="Calibri" w:hAnsi="Calibri" w:cs="Calibri"/>
        </w:rPr>
        <w:t xml:space="preserve"> diversity </w:t>
      </w:r>
      <w:r w:rsidR="00045236">
        <w:rPr>
          <w:rFonts w:ascii="Calibri" w:hAnsi="Calibri" w:cs="Calibri"/>
        </w:rPr>
        <w:t xml:space="preserve">is </w:t>
      </w:r>
      <w:r w:rsidR="00A96DA9">
        <w:rPr>
          <w:rFonts w:ascii="Calibri" w:hAnsi="Calibri" w:cs="Calibri"/>
        </w:rPr>
        <w:t>by utilising community policing</w:t>
      </w:r>
      <w:r w:rsidR="00045236">
        <w:rPr>
          <w:rFonts w:ascii="Calibri" w:hAnsi="Calibri" w:cs="Calibri"/>
        </w:rPr>
        <w:t xml:space="preserve">; </w:t>
      </w:r>
      <w:r w:rsidR="00A96DA9">
        <w:rPr>
          <w:rFonts w:ascii="Calibri" w:hAnsi="Calibri" w:cs="Calibri"/>
        </w:rPr>
        <w:t>community police officer</w:t>
      </w:r>
      <w:r w:rsidR="00045236">
        <w:rPr>
          <w:rFonts w:ascii="Calibri" w:hAnsi="Calibri" w:cs="Calibri"/>
        </w:rPr>
        <w:t>s</w:t>
      </w:r>
      <w:r w:rsidR="00A96DA9">
        <w:rPr>
          <w:rFonts w:ascii="Calibri" w:hAnsi="Calibri" w:cs="Calibri"/>
        </w:rPr>
        <w:t xml:space="preserve"> prioritise building connections with local communities and building a rapport in order to establish what </w:t>
      </w:r>
      <w:r w:rsidR="00045236">
        <w:rPr>
          <w:rFonts w:ascii="Calibri" w:hAnsi="Calibri" w:cs="Calibri"/>
        </w:rPr>
        <w:t xml:space="preserve">can be done </w:t>
      </w:r>
      <w:r w:rsidR="00A96DA9">
        <w:rPr>
          <w:rFonts w:ascii="Calibri" w:hAnsi="Calibri" w:cs="Calibri"/>
        </w:rPr>
        <w:t xml:space="preserve">to support those </w:t>
      </w:r>
      <w:r w:rsidR="00045236">
        <w:rPr>
          <w:rFonts w:ascii="Calibri" w:hAnsi="Calibri" w:cs="Calibri"/>
        </w:rPr>
        <w:t xml:space="preserve">who </w:t>
      </w:r>
      <w:r w:rsidR="00A96DA9">
        <w:rPr>
          <w:rFonts w:ascii="Calibri" w:hAnsi="Calibri" w:cs="Calibri"/>
        </w:rPr>
        <w:t xml:space="preserve">need it and </w:t>
      </w:r>
      <w:r w:rsidR="00045236">
        <w:rPr>
          <w:rFonts w:ascii="Calibri" w:hAnsi="Calibri" w:cs="Calibri"/>
        </w:rPr>
        <w:t xml:space="preserve">to </w:t>
      </w:r>
      <w:r w:rsidR="00A96DA9">
        <w:rPr>
          <w:rFonts w:ascii="Calibri" w:hAnsi="Calibri" w:cs="Calibri"/>
        </w:rPr>
        <w:t>tackle crime</w:t>
      </w:r>
      <w:r w:rsidR="00045236">
        <w:rPr>
          <w:rFonts w:ascii="Calibri" w:hAnsi="Calibri" w:cs="Calibri"/>
        </w:rPr>
        <w:t>s</w:t>
      </w:r>
      <w:r w:rsidR="00A96DA9">
        <w:rPr>
          <w:rFonts w:ascii="Calibri" w:hAnsi="Calibri" w:cs="Calibri"/>
        </w:rPr>
        <w:t xml:space="preserve"> which </w:t>
      </w:r>
      <w:r w:rsidR="00045236">
        <w:rPr>
          <w:rFonts w:ascii="Calibri" w:hAnsi="Calibri" w:cs="Calibri"/>
        </w:rPr>
        <w:t xml:space="preserve">most </w:t>
      </w:r>
      <w:r w:rsidR="00A96DA9">
        <w:rPr>
          <w:rFonts w:ascii="Calibri" w:hAnsi="Calibri" w:cs="Calibri"/>
        </w:rPr>
        <w:t>concern the community. Community police officer</w:t>
      </w:r>
      <w:r w:rsidR="00045236">
        <w:rPr>
          <w:rFonts w:ascii="Calibri" w:hAnsi="Calibri" w:cs="Calibri"/>
        </w:rPr>
        <w:t>s</w:t>
      </w:r>
      <w:r w:rsidR="00A96DA9">
        <w:rPr>
          <w:rFonts w:ascii="Calibri" w:hAnsi="Calibri" w:cs="Calibri"/>
        </w:rPr>
        <w:t xml:space="preserve"> help build trust amongst the police and those </w:t>
      </w:r>
      <w:r w:rsidR="00045236">
        <w:rPr>
          <w:rFonts w:ascii="Calibri" w:hAnsi="Calibri" w:cs="Calibri"/>
        </w:rPr>
        <w:t xml:space="preserve">minority groups </w:t>
      </w:r>
      <w:r w:rsidR="00A96DA9">
        <w:rPr>
          <w:rFonts w:ascii="Calibri" w:hAnsi="Calibri" w:cs="Calibri"/>
        </w:rPr>
        <w:t>who</w:t>
      </w:r>
      <w:r w:rsidR="00045236">
        <w:rPr>
          <w:rFonts w:ascii="Calibri" w:hAnsi="Calibri" w:cs="Calibri"/>
        </w:rPr>
        <w:t xml:space="preserve"> may</w:t>
      </w:r>
      <w:r w:rsidR="00A96DA9">
        <w:rPr>
          <w:rFonts w:ascii="Calibri" w:hAnsi="Calibri" w:cs="Calibri"/>
        </w:rPr>
        <w:t xml:space="preserve"> have negative opinions about the police</w:t>
      </w:r>
      <w:r>
        <w:rPr>
          <w:rFonts w:ascii="Calibri" w:hAnsi="Calibri" w:cs="Calibri"/>
        </w:rPr>
        <w:t xml:space="preserve"> (College of Policing 2024)</w:t>
      </w:r>
    </w:p>
    <w:p w14:paraId="7928DBC9" w14:textId="0BE3AE51" w:rsidR="00A54852" w:rsidRPr="00045236" w:rsidRDefault="00A96DA9">
      <w:pPr>
        <w:rPr>
          <w:rFonts w:ascii="Calibri" w:hAnsi="Calibri" w:cs="Calibri"/>
        </w:rPr>
      </w:pPr>
      <w:r>
        <w:t>Having officers go into the community to engage with those who</w:t>
      </w:r>
      <w:r w:rsidR="00FE0BB7">
        <w:t xml:space="preserve"> </w:t>
      </w:r>
      <w:r>
        <w:t xml:space="preserve">are willing is such a valued job within the police force. Having local communities support police action subsequently means police stations can have their ear to the ground and have intelligence fed back in order to take positive action. </w:t>
      </w:r>
    </w:p>
    <w:p w14:paraId="10F1DA28" w14:textId="77777777" w:rsidR="000957DA" w:rsidRDefault="000957DA"/>
    <w:p w14:paraId="01C3EAF5" w14:textId="73463428" w:rsidR="00367647" w:rsidRDefault="000957DA">
      <w:pPr>
        <w:rPr>
          <w:rFonts w:ascii="Calibri" w:hAnsi="Calibri" w:cs="Calibri"/>
        </w:rPr>
      </w:pPr>
      <w:r>
        <w:rPr>
          <w:rFonts w:ascii="Calibri" w:hAnsi="Calibri" w:cs="Calibri"/>
        </w:rPr>
        <w:t xml:space="preserve">Despite </w:t>
      </w:r>
      <w:r w:rsidR="00A342F2">
        <w:rPr>
          <w:rFonts w:ascii="Calibri" w:hAnsi="Calibri" w:cs="Calibri"/>
        </w:rPr>
        <w:t xml:space="preserve">recognising </w:t>
      </w:r>
      <w:r>
        <w:rPr>
          <w:rFonts w:ascii="Calibri" w:hAnsi="Calibri" w:cs="Calibri"/>
        </w:rPr>
        <w:t xml:space="preserve">diversity </w:t>
      </w:r>
      <w:r w:rsidR="00A342F2">
        <w:rPr>
          <w:rFonts w:ascii="Calibri" w:hAnsi="Calibri" w:cs="Calibri"/>
        </w:rPr>
        <w:t>and valuing</w:t>
      </w:r>
      <w:r>
        <w:rPr>
          <w:rFonts w:ascii="Calibri" w:hAnsi="Calibri" w:cs="Calibri"/>
        </w:rPr>
        <w:t xml:space="preserve"> the role it plays within society there is still a long way and many barriers to overcome in order for the police force to fully accommodate and appreciate diversity within its forces. </w:t>
      </w:r>
      <w:r w:rsidR="00491A53">
        <w:rPr>
          <w:rFonts w:ascii="Calibri" w:hAnsi="Calibri" w:cs="Calibri"/>
        </w:rPr>
        <w:t xml:space="preserve">There are still ways in which the police force can change and address areas </w:t>
      </w:r>
      <w:r w:rsidR="00A342F2">
        <w:rPr>
          <w:rFonts w:ascii="Calibri" w:hAnsi="Calibri" w:cs="Calibri"/>
        </w:rPr>
        <w:t>and</w:t>
      </w:r>
      <w:r w:rsidR="00491A53">
        <w:rPr>
          <w:rFonts w:ascii="Calibri" w:hAnsi="Calibri" w:cs="Calibri"/>
        </w:rPr>
        <w:t xml:space="preserve"> adapt in order for those from minority groups to feel inclusive. </w:t>
      </w:r>
      <w:r w:rsidR="00B06C4E">
        <w:rPr>
          <w:rFonts w:ascii="Calibri" w:hAnsi="Calibri" w:cs="Calibri"/>
        </w:rPr>
        <w:t>(</w:t>
      </w:r>
      <w:r w:rsidR="001058AF">
        <w:rPr>
          <w:rFonts w:ascii="Calibri" w:hAnsi="Calibri" w:cs="Calibri"/>
        </w:rPr>
        <w:t xml:space="preserve">The Government Stop and Search findings (2024) suggest that there are inconsistencies in approach across the police forces within the UK which </w:t>
      </w:r>
      <w:r w:rsidR="00A342F2">
        <w:rPr>
          <w:rFonts w:ascii="Calibri" w:hAnsi="Calibri" w:cs="Calibri"/>
        </w:rPr>
        <w:t xml:space="preserve">still </w:t>
      </w:r>
      <w:r w:rsidR="001058AF">
        <w:rPr>
          <w:rFonts w:ascii="Calibri" w:hAnsi="Calibri" w:cs="Calibri"/>
        </w:rPr>
        <w:t>need to be addressed. This indicates that forces are able to adapt and evolve to accommodate diversity with adequate training and support for their officers</w:t>
      </w:r>
      <w:r w:rsidR="00A342F2">
        <w:rPr>
          <w:rFonts w:ascii="Calibri" w:hAnsi="Calibri" w:cs="Calibri"/>
        </w:rPr>
        <w:t xml:space="preserve">. </w:t>
      </w:r>
      <w:r w:rsidR="005C5CED">
        <w:rPr>
          <w:rFonts w:ascii="Calibri" w:hAnsi="Calibri" w:cs="Calibri"/>
        </w:rPr>
        <w:t>However,</w:t>
      </w:r>
      <w:r w:rsidR="00A342F2">
        <w:rPr>
          <w:rFonts w:ascii="Calibri" w:hAnsi="Calibri" w:cs="Calibri"/>
        </w:rPr>
        <w:t xml:space="preserve"> a nationwide approach is needed in order to implement this fully</w:t>
      </w:r>
    </w:p>
    <w:p w14:paraId="66D05BC1" w14:textId="77777777" w:rsidR="00386E31" w:rsidRDefault="00386E31">
      <w:pPr>
        <w:rPr>
          <w:rFonts w:ascii="Calibri" w:hAnsi="Calibri" w:cs="Calibri"/>
        </w:rPr>
      </w:pPr>
    </w:p>
    <w:p w14:paraId="221F9B40" w14:textId="7AED2698" w:rsidR="00386E31" w:rsidRDefault="00386E31">
      <w:pPr>
        <w:rPr>
          <w:rFonts w:ascii="Calibri" w:hAnsi="Calibri" w:cs="Calibri"/>
        </w:rPr>
      </w:pPr>
      <w:r>
        <w:rPr>
          <w:rFonts w:ascii="Calibri" w:hAnsi="Calibri" w:cs="Calibri"/>
        </w:rPr>
        <w:t xml:space="preserve">Word count: </w:t>
      </w:r>
      <w:r w:rsidR="00D06E40">
        <w:rPr>
          <w:rFonts w:ascii="Calibri" w:hAnsi="Calibri" w:cs="Calibri"/>
        </w:rPr>
        <w:t>929</w:t>
      </w:r>
    </w:p>
    <w:p w14:paraId="5E283A31" w14:textId="77777777" w:rsidR="00386E31" w:rsidRDefault="00386E31">
      <w:pPr>
        <w:rPr>
          <w:rFonts w:ascii="Calibri" w:hAnsi="Calibri" w:cs="Calibri"/>
        </w:rPr>
      </w:pPr>
    </w:p>
    <w:p w14:paraId="57457AF5" w14:textId="77777777" w:rsidR="00386E31" w:rsidRDefault="00386E31">
      <w:pPr>
        <w:rPr>
          <w:rFonts w:ascii="Calibri" w:hAnsi="Calibri" w:cs="Calibri"/>
        </w:rPr>
      </w:pPr>
    </w:p>
    <w:p w14:paraId="2DAECFD5" w14:textId="77777777" w:rsidR="00386E31" w:rsidRDefault="00386E31">
      <w:pPr>
        <w:rPr>
          <w:rFonts w:ascii="Calibri" w:hAnsi="Calibri" w:cs="Calibri"/>
        </w:rPr>
      </w:pPr>
    </w:p>
    <w:p w14:paraId="3D465D02" w14:textId="77777777" w:rsidR="00386E31" w:rsidRDefault="00386E31">
      <w:pPr>
        <w:rPr>
          <w:rFonts w:ascii="Calibri" w:hAnsi="Calibri" w:cs="Calibri"/>
          <w:b/>
          <w:bCs/>
        </w:rPr>
      </w:pPr>
    </w:p>
    <w:p w14:paraId="7C06A0E5" w14:textId="6CD18774" w:rsidR="00386E31" w:rsidRPr="00386E31" w:rsidRDefault="00386E31">
      <w:pPr>
        <w:rPr>
          <w:b/>
          <w:bCs/>
        </w:rPr>
      </w:pPr>
      <w:r w:rsidRPr="00386E31">
        <w:rPr>
          <w:rFonts w:ascii="Calibri" w:hAnsi="Calibri" w:cs="Calibri"/>
          <w:b/>
          <w:bCs/>
        </w:rPr>
        <w:lastRenderedPageBreak/>
        <w:t xml:space="preserve">ESSAY TWO </w:t>
      </w:r>
    </w:p>
    <w:p w14:paraId="6DC28399" w14:textId="77777777" w:rsidR="00367647" w:rsidRDefault="00367647"/>
    <w:p w14:paraId="67256B45" w14:textId="4086078B" w:rsidR="002F47A8" w:rsidRDefault="002F47A8">
      <w:r>
        <w:t xml:space="preserve">Mental wellbeing and mental health is a much misunderstood concept which is often overlooked within our daily lives (MIND </w:t>
      </w:r>
      <w:r w:rsidR="00C84E13">
        <w:t>2019</w:t>
      </w:r>
      <w:r>
        <w:t>). All employers depend on their employees remaining healthy and focussed in order to increase productivity.</w:t>
      </w:r>
    </w:p>
    <w:p w14:paraId="59AB1472" w14:textId="77777777" w:rsidR="002F47A8" w:rsidRDefault="002F47A8"/>
    <w:p w14:paraId="48110543" w14:textId="674BC8CE" w:rsidR="00B907CA" w:rsidRDefault="00B907CA">
      <w:r>
        <w:t xml:space="preserve">Police officers </w:t>
      </w:r>
      <w:r w:rsidR="002F47A8">
        <w:t>are often</w:t>
      </w:r>
      <w:r>
        <w:t xml:space="preserve"> exposed to incidents </w:t>
      </w:r>
      <w:r w:rsidR="002F47A8">
        <w:t>which</w:t>
      </w:r>
      <w:r>
        <w:t xml:space="preserve"> average </w:t>
      </w:r>
      <w:r w:rsidR="002F47A8">
        <w:t xml:space="preserve">member of the public </w:t>
      </w:r>
      <w:r>
        <w:t xml:space="preserve">may never encounter </w:t>
      </w:r>
      <w:r w:rsidR="002F47A8">
        <w:t>and which</w:t>
      </w:r>
      <w:r>
        <w:t xml:space="preserve"> would be </w:t>
      </w:r>
      <w:r w:rsidR="002F47A8">
        <w:t>considered</w:t>
      </w:r>
      <w:r>
        <w:t xml:space="preserve"> </w:t>
      </w:r>
      <w:r w:rsidR="005C5CED">
        <w:t>traumatic and</w:t>
      </w:r>
      <w:r w:rsidR="002F47A8">
        <w:t xml:space="preserve"> potentially life changing.  Fr</w:t>
      </w:r>
      <w:r>
        <w:t xml:space="preserve">ont line officers </w:t>
      </w:r>
      <w:r w:rsidR="002F47A8">
        <w:t xml:space="preserve">may </w:t>
      </w:r>
      <w:r>
        <w:t>encounter</w:t>
      </w:r>
      <w:r w:rsidR="002F47A8">
        <w:t xml:space="preserve"> such</w:t>
      </w:r>
      <w:r>
        <w:t xml:space="preserve"> incidents on a da</w:t>
      </w:r>
      <w:r w:rsidR="002F47A8">
        <w:t>ily</w:t>
      </w:r>
      <w:r>
        <w:t xml:space="preserve"> basis and are expected to come in the next day as if nothing had happened or what they had witnessed is “normal”</w:t>
      </w:r>
      <w:r w:rsidR="00CF0B82">
        <w:t xml:space="preserve">. </w:t>
      </w:r>
      <w:r w:rsidR="00B06C4E">
        <w:t>(</w:t>
      </w:r>
      <w:r w:rsidR="00CF0B82" w:rsidRPr="00CF0B82">
        <w:t>Mind (2022). </w:t>
      </w:r>
    </w:p>
    <w:p w14:paraId="56D2AA9B" w14:textId="77777777" w:rsidR="00B907CA" w:rsidRDefault="00B907CA"/>
    <w:p w14:paraId="5D59B4BB" w14:textId="5EADF40F" w:rsidR="00B907CA" w:rsidRDefault="00B907CA">
      <w:r>
        <w:t xml:space="preserve">Police officers experience many difficulties within their job including things such as stress, traumatic events and having so constantly stay on their ball whilst having to make sharp decisions for other people which could potentially have lasting complications. </w:t>
      </w:r>
    </w:p>
    <w:p w14:paraId="7D3C0EF7" w14:textId="77777777" w:rsidR="00B907CA" w:rsidRDefault="00B907CA"/>
    <w:p w14:paraId="045F022E" w14:textId="3C4EF102" w:rsidR="00B907CA" w:rsidRDefault="001B2012">
      <w:r>
        <w:t>Police officer who do not prioritise their mental health not only put themselves at risk but those that they work long side and the community that they serve</w:t>
      </w:r>
      <w:r w:rsidR="00D620D0">
        <w:t xml:space="preserve"> to which the consequences can be significant. </w:t>
      </w:r>
    </w:p>
    <w:p w14:paraId="555E545D" w14:textId="77777777" w:rsidR="00D620D0" w:rsidRDefault="00D620D0"/>
    <w:p w14:paraId="479B4456" w14:textId="0F403BD7" w:rsidR="00D620D0" w:rsidRDefault="00D620D0">
      <w:r>
        <w:t xml:space="preserve">If officers are not willing to receive proper mental health </w:t>
      </w:r>
      <w:r w:rsidR="00907265">
        <w:t>support,</w:t>
      </w:r>
      <w:r>
        <w:t xml:space="preserve"> </w:t>
      </w:r>
      <w:r w:rsidR="00907265">
        <w:t xml:space="preserve">they are </w:t>
      </w:r>
      <w:r>
        <w:t xml:space="preserve">more likely to suffer in the future with more serve mental health issues such as </w:t>
      </w:r>
      <w:r w:rsidR="005C5CED">
        <w:t>post-traumatic</w:t>
      </w:r>
      <w:r>
        <w:t xml:space="preserve"> stress disorder, anxiety, stress, depression and in some cases drug addiction. </w:t>
      </w:r>
    </w:p>
    <w:p w14:paraId="0E213019" w14:textId="616384CA" w:rsidR="00D620D0" w:rsidRDefault="00D620D0">
      <w:pPr>
        <w:rPr>
          <w:rFonts w:ascii="Calibri" w:hAnsi="Calibri" w:cs="Calibri"/>
        </w:rPr>
      </w:pPr>
      <w:r>
        <w:t xml:space="preserve">Research has found that police officers are more likely to commit suicide than any other </w:t>
      </w:r>
      <w:r w:rsidR="00D06E40">
        <w:t>career path</w:t>
      </w:r>
      <w:r>
        <w:t xml:space="preserve">. One in seven police officers have experienced depression or </w:t>
      </w:r>
      <w:r w:rsidR="005C5CED">
        <w:t>post-traumatic</w:t>
      </w:r>
      <w:r>
        <w:t xml:space="preserve"> stress disorder and one in ten have battled other mental health issues. </w:t>
      </w:r>
      <w:r w:rsidR="00B06C4E">
        <w:t>(</w:t>
      </w:r>
      <w:proofErr w:type="spellStart"/>
      <w:r w:rsidRPr="0018310A">
        <w:rPr>
          <w:rFonts w:ascii="Calibri" w:hAnsi="Calibri" w:cs="Calibri"/>
        </w:rPr>
        <w:t>Santre</w:t>
      </w:r>
      <w:proofErr w:type="spellEnd"/>
      <w:r w:rsidRPr="0018310A">
        <w:rPr>
          <w:rFonts w:ascii="Calibri" w:hAnsi="Calibri" w:cs="Calibri"/>
        </w:rPr>
        <w:t>, S. (2024)</w:t>
      </w:r>
      <w:r w:rsidR="005C0530">
        <w:rPr>
          <w:rFonts w:ascii="Calibri" w:hAnsi="Calibri" w:cs="Calibri"/>
        </w:rPr>
        <w:t xml:space="preserve"> This gives emphasise as to why police officers need to stay on top of their mental health to ensure they do not reach their limit and get to a state in which they think the suffering is too much to </w:t>
      </w:r>
      <w:r w:rsidR="005C5CED">
        <w:rPr>
          <w:rFonts w:ascii="Calibri" w:hAnsi="Calibri" w:cs="Calibri"/>
        </w:rPr>
        <w:t>bear</w:t>
      </w:r>
      <w:r w:rsidR="005C0530">
        <w:rPr>
          <w:rFonts w:ascii="Calibri" w:hAnsi="Calibri" w:cs="Calibri"/>
        </w:rPr>
        <w:t xml:space="preserve">. </w:t>
      </w:r>
    </w:p>
    <w:p w14:paraId="750E3F4E" w14:textId="77777777" w:rsidR="005C0530" w:rsidRDefault="005C0530">
      <w:pPr>
        <w:rPr>
          <w:rFonts w:ascii="Calibri" w:hAnsi="Calibri" w:cs="Calibri"/>
        </w:rPr>
      </w:pPr>
    </w:p>
    <w:p w14:paraId="188F0553" w14:textId="357827FD" w:rsidR="00FB25DB" w:rsidRDefault="00AA5712">
      <w:pPr>
        <w:rPr>
          <w:rFonts w:ascii="Calibri" w:hAnsi="Calibri" w:cs="Calibri"/>
        </w:rPr>
      </w:pPr>
      <w:r>
        <w:rPr>
          <w:rFonts w:ascii="Calibri" w:hAnsi="Calibri" w:cs="Calibri"/>
        </w:rPr>
        <w:t xml:space="preserve">Officers who struggle with their mental health may find themselves making poor decisions and find it hard to communicate. Police officers attend incidents and are </w:t>
      </w:r>
      <w:r w:rsidR="00E96377">
        <w:rPr>
          <w:rFonts w:ascii="Calibri" w:hAnsi="Calibri" w:cs="Calibri"/>
        </w:rPr>
        <w:t xml:space="preserve">there to set examples to society therefore when officers are attending calls in relation to mental </w:t>
      </w:r>
      <w:r w:rsidR="005C5CED">
        <w:rPr>
          <w:rFonts w:ascii="Calibri" w:hAnsi="Calibri" w:cs="Calibri"/>
        </w:rPr>
        <w:t>health,</w:t>
      </w:r>
      <w:r w:rsidR="00E96377">
        <w:rPr>
          <w:rFonts w:ascii="Calibri" w:hAnsi="Calibri" w:cs="Calibri"/>
        </w:rPr>
        <w:t xml:space="preserve"> they need to </w:t>
      </w:r>
      <w:r w:rsidR="00F15287">
        <w:rPr>
          <w:rFonts w:ascii="Calibri" w:hAnsi="Calibri" w:cs="Calibri"/>
        </w:rPr>
        <w:t xml:space="preserve">ensure they are not being hypocritical when attending calls and providing the best service they can. </w:t>
      </w:r>
    </w:p>
    <w:p w14:paraId="2290E72C" w14:textId="77777777" w:rsidR="00F15287" w:rsidRDefault="00F15287">
      <w:pPr>
        <w:rPr>
          <w:rFonts w:ascii="Calibri" w:hAnsi="Calibri" w:cs="Calibri"/>
        </w:rPr>
      </w:pPr>
    </w:p>
    <w:p w14:paraId="471FCCB1" w14:textId="41EA202F" w:rsidR="00F15287" w:rsidRDefault="00B06C4E">
      <w:pPr>
        <w:rPr>
          <w:rFonts w:ascii="Calibri" w:hAnsi="Calibri" w:cs="Calibri"/>
        </w:rPr>
      </w:pPr>
      <w:r>
        <w:rPr>
          <w:rFonts w:ascii="Calibri" w:hAnsi="Calibri" w:cs="Calibri"/>
        </w:rPr>
        <w:t>(</w:t>
      </w:r>
      <w:proofErr w:type="spellStart"/>
      <w:r w:rsidR="00F15287" w:rsidRPr="0018310A">
        <w:rPr>
          <w:rFonts w:ascii="Calibri" w:hAnsi="Calibri" w:cs="Calibri"/>
        </w:rPr>
        <w:t>Santre</w:t>
      </w:r>
      <w:proofErr w:type="spellEnd"/>
      <w:r w:rsidR="00F15287" w:rsidRPr="0018310A">
        <w:rPr>
          <w:rFonts w:ascii="Calibri" w:hAnsi="Calibri" w:cs="Calibri"/>
        </w:rPr>
        <w:t>, S. (2024)</w:t>
      </w:r>
      <w:r w:rsidR="00F15287">
        <w:rPr>
          <w:rFonts w:ascii="Calibri" w:hAnsi="Calibri" w:cs="Calibri"/>
        </w:rPr>
        <w:t xml:space="preserve"> goes on to say that should police officers not address their mental health the implications can go onto physical health concerns, police officers are said to suffer from heart disease, high blood pressure and a compromised immune system as well as other worrying conditions. </w:t>
      </w:r>
      <w:r w:rsidR="002B6E75">
        <w:rPr>
          <w:rFonts w:ascii="Calibri" w:hAnsi="Calibri" w:cs="Calibri"/>
        </w:rPr>
        <w:t xml:space="preserve">If officers do not address their mental health concerns in a timely manner it may impact how they feel about their careers consequently causing them want to pursue a less stressful career. </w:t>
      </w:r>
    </w:p>
    <w:p w14:paraId="7F2FDAD4" w14:textId="77777777" w:rsidR="002B6E75" w:rsidRDefault="002B6E75">
      <w:pPr>
        <w:rPr>
          <w:rFonts w:ascii="Calibri" w:hAnsi="Calibri" w:cs="Calibri"/>
        </w:rPr>
      </w:pPr>
    </w:p>
    <w:p w14:paraId="39DD1B7C" w14:textId="4DE18D01" w:rsidR="00C84E13" w:rsidRDefault="009B7412">
      <w:r>
        <w:rPr>
          <w:rFonts w:ascii="Calibri" w:hAnsi="Calibri" w:cs="Calibri"/>
        </w:rPr>
        <w:t xml:space="preserve">It is understood that if officers have their needs met in relation to their mental </w:t>
      </w:r>
      <w:r w:rsidR="005C5CED">
        <w:rPr>
          <w:rFonts w:ascii="Calibri" w:hAnsi="Calibri" w:cs="Calibri"/>
        </w:rPr>
        <w:t>health,</w:t>
      </w:r>
      <w:r>
        <w:rPr>
          <w:rFonts w:ascii="Calibri" w:hAnsi="Calibri" w:cs="Calibri"/>
        </w:rPr>
        <w:t xml:space="preserve"> they are able to deal with tasks in hand rather than feeling completely overwhelmed s</w:t>
      </w:r>
      <w:r w:rsidR="005C5CED">
        <w:rPr>
          <w:rFonts w:ascii="Calibri" w:hAnsi="Calibri" w:cs="Calibri"/>
        </w:rPr>
        <w:t>o</w:t>
      </w:r>
      <w:r>
        <w:rPr>
          <w:rFonts w:ascii="Calibri" w:hAnsi="Calibri" w:cs="Calibri"/>
        </w:rPr>
        <w:t xml:space="preserve"> much so they are unable to fulfil their role to the best of their ability. </w:t>
      </w:r>
      <w:r w:rsidR="00B06C4E">
        <w:rPr>
          <w:rFonts w:ascii="Calibri" w:hAnsi="Calibri" w:cs="Calibri"/>
        </w:rPr>
        <w:t>(</w:t>
      </w:r>
      <w:r w:rsidRPr="009B7412">
        <w:t>Mental Wealth Hub. (2018)</w:t>
      </w:r>
      <w:r>
        <w:t xml:space="preserve"> </w:t>
      </w:r>
      <w:r>
        <w:lastRenderedPageBreak/>
        <w:t xml:space="preserve">goes onto say that </w:t>
      </w:r>
      <w:r w:rsidRPr="009B7412">
        <w:t>the key to maintaining resilience and wellbeing so that officers and staff can serve the public to the best of their abilities without being hampered by the slow burner of feeling let down and resentment creeping in is to create an environment where they feel valued and supported.</w:t>
      </w:r>
      <w:r>
        <w:t xml:space="preserve"> This puts emphasis on police officers using their colleagues as a support network. Officers praising each other for work they do can go a long way especially when there are times where you do not know how another is thinking or feeling about a particular incident. Police officers work long hours therefore on times they may spend more time with their colleagues than their own family and that is why it is so important to utilise those you work with to be a support network. </w:t>
      </w:r>
    </w:p>
    <w:p w14:paraId="6BC5EDB9" w14:textId="77777777" w:rsidR="009B7412" w:rsidRDefault="009B7412"/>
    <w:p w14:paraId="238D84CE" w14:textId="77777777" w:rsidR="001609C3" w:rsidRDefault="001609C3" w:rsidP="001609C3">
      <w:pPr>
        <w:rPr>
          <w:rFonts w:ascii="Calibri" w:hAnsi="Calibri" w:cs="Calibri"/>
        </w:rPr>
      </w:pPr>
    </w:p>
    <w:p w14:paraId="072C8EC8" w14:textId="77777777" w:rsidR="001609C3" w:rsidRDefault="001609C3" w:rsidP="001609C3">
      <w:pPr>
        <w:rPr>
          <w:rFonts w:ascii="Calibri" w:hAnsi="Calibri" w:cs="Calibri"/>
        </w:rPr>
      </w:pPr>
      <w:r w:rsidRPr="006B01A7">
        <w:rPr>
          <w:rFonts w:ascii="Calibri" w:hAnsi="Calibri" w:cs="Calibri"/>
        </w:rPr>
        <w:t xml:space="preserve">The state of an officer's mind directly affects their capacity to act quickly and wisely. Mental exhaustion and stress can </w:t>
      </w:r>
      <w:r>
        <w:rPr>
          <w:rFonts w:ascii="Calibri" w:hAnsi="Calibri" w:cs="Calibri"/>
        </w:rPr>
        <w:t>influence</w:t>
      </w:r>
      <w:r w:rsidRPr="006B01A7">
        <w:rPr>
          <w:rFonts w:ascii="Calibri" w:hAnsi="Calibri" w:cs="Calibri"/>
        </w:rPr>
        <w:t xml:space="preserve"> judgement, resulting in errors that could have major </w:t>
      </w:r>
      <w:r>
        <w:rPr>
          <w:rFonts w:ascii="Calibri" w:hAnsi="Calibri" w:cs="Calibri"/>
        </w:rPr>
        <w:t xml:space="preserve">consequences. </w:t>
      </w:r>
    </w:p>
    <w:p w14:paraId="536E4E1F" w14:textId="77777777" w:rsidR="001609C3" w:rsidRPr="006B01A7" w:rsidRDefault="001609C3" w:rsidP="001609C3">
      <w:pPr>
        <w:rPr>
          <w:rFonts w:ascii="Calibri" w:hAnsi="Calibri" w:cs="Calibri"/>
        </w:rPr>
      </w:pPr>
    </w:p>
    <w:p w14:paraId="49B7CF55" w14:textId="77777777" w:rsidR="001609C3" w:rsidRDefault="001609C3" w:rsidP="001609C3">
      <w:pPr>
        <w:rPr>
          <w:rFonts w:ascii="Calibri" w:hAnsi="Calibri" w:cs="Calibri"/>
        </w:rPr>
      </w:pPr>
      <w:r w:rsidRPr="006B01A7">
        <w:rPr>
          <w:rFonts w:ascii="Calibri" w:hAnsi="Calibri" w:cs="Calibri"/>
        </w:rPr>
        <w:t xml:space="preserve">Untreated mental health concerns among police </w:t>
      </w:r>
      <w:r>
        <w:rPr>
          <w:rFonts w:ascii="Calibri" w:hAnsi="Calibri" w:cs="Calibri"/>
        </w:rPr>
        <w:t>officers</w:t>
      </w:r>
      <w:r w:rsidRPr="006B01A7">
        <w:rPr>
          <w:rFonts w:ascii="Calibri" w:hAnsi="Calibri" w:cs="Calibri"/>
        </w:rPr>
        <w:t xml:space="preserve"> may increase their risk of misbehaviour, including the use of excessive force, which could have negative legal effects and harm the </w:t>
      </w:r>
      <w:r>
        <w:rPr>
          <w:rFonts w:ascii="Calibri" w:hAnsi="Calibri" w:cs="Calibri"/>
        </w:rPr>
        <w:t>force’s</w:t>
      </w:r>
      <w:r w:rsidRPr="006B01A7">
        <w:rPr>
          <w:rFonts w:ascii="Calibri" w:hAnsi="Calibri" w:cs="Calibri"/>
        </w:rPr>
        <w:t xml:space="preserve"> reputation.</w:t>
      </w:r>
    </w:p>
    <w:p w14:paraId="2B99C214" w14:textId="77777777" w:rsidR="001609C3" w:rsidRPr="006B01A7" w:rsidRDefault="001609C3" w:rsidP="001609C3">
      <w:pPr>
        <w:rPr>
          <w:rFonts w:ascii="Calibri" w:hAnsi="Calibri" w:cs="Calibri"/>
        </w:rPr>
      </w:pPr>
    </w:p>
    <w:p w14:paraId="44B736B5" w14:textId="60EB48B6" w:rsidR="001609C3" w:rsidRPr="006B01A7" w:rsidRDefault="001609C3" w:rsidP="001609C3">
      <w:pPr>
        <w:rPr>
          <w:rFonts w:ascii="Calibri" w:hAnsi="Calibri" w:cs="Calibri"/>
        </w:rPr>
      </w:pPr>
      <w:r w:rsidRPr="006B01A7">
        <w:rPr>
          <w:rFonts w:ascii="Calibri" w:hAnsi="Calibri" w:cs="Calibri"/>
        </w:rPr>
        <w:t>As a result, there may be a decline in public confidence and more people examining or criticising police tactics.</w:t>
      </w:r>
      <w:r>
        <w:rPr>
          <w:rFonts w:ascii="Calibri" w:hAnsi="Calibri" w:cs="Calibri"/>
        </w:rPr>
        <w:t xml:space="preserve">  </w:t>
      </w:r>
      <w:r w:rsidR="00B06C4E">
        <w:rPr>
          <w:rFonts w:ascii="Calibri" w:hAnsi="Calibri" w:cs="Calibri"/>
        </w:rPr>
        <w:t>(</w:t>
      </w:r>
      <w:r w:rsidRPr="006E6CA9">
        <w:rPr>
          <w:rFonts w:ascii="Calibri" w:hAnsi="Calibri" w:cs="Calibri"/>
        </w:rPr>
        <w:t>World Health Organisation (2022). Mental illnesses and other mental health issues can negatively impact a person's self-esteem and sense of self at work, as well as their ability to work efficiently, take absences, and find or keep a job, if they are not adequately supported.</w:t>
      </w:r>
    </w:p>
    <w:p w14:paraId="0A5B310C" w14:textId="77777777" w:rsidR="00AA5712" w:rsidRDefault="00AA5712">
      <w:pPr>
        <w:rPr>
          <w:rFonts w:ascii="Calibri" w:hAnsi="Calibri" w:cs="Calibri"/>
        </w:rPr>
      </w:pPr>
    </w:p>
    <w:p w14:paraId="22B5E3E2" w14:textId="3D5156CB" w:rsidR="002F4410" w:rsidRDefault="009B2BCA">
      <w:pPr>
        <w:rPr>
          <w:rFonts w:ascii="Calibri" w:hAnsi="Calibri" w:cs="Calibri"/>
        </w:rPr>
      </w:pPr>
      <w:r>
        <w:rPr>
          <w:rFonts w:ascii="Calibri" w:hAnsi="Calibri" w:cs="Calibri"/>
        </w:rPr>
        <w:t xml:space="preserve">The Police federation took a survey in 2016 and more than 25% </w:t>
      </w:r>
      <w:r w:rsidR="00974D8D">
        <w:rPr>
          <w:rFonts w:ascii="Calibri" w:hAnsi="Calibri" w:cs="Calibri"/>
        </w:rPr>
        <w:t xml:space="preserve"> of repentance </w:t>
      </w:r>
      <w:r>
        <w:rPr>
          <w:rFonts w:ascii="Calibri" w:hAnsi="Calibri" w:cs="Calibri"/>
        </w:rPr>
        <w:t xml:space="preserve">stated that the reason they had taken time off on the sick was due to their mental health, just over half of them stated they went to work however on </w:t>
      </w:r>
      <w:r w:rsidR="00974D8D">
        <w:rPr>
          <w:rFonts w:ascii="Calibri" w:hAnsi="Calibri" w:cs="Calibri"/>
        </w:rPr>
        <w:t>occasions</w:t>
      </w:r>
      <w:r>
        <w:rPr>
          <w:rFonts w:ascii="Calibri" w:hAnsi="Calibri" w:cs="Calibri"/>
        </w:rPr>
        <w:t xml:space="preserve"> they felt as if they should not have been there due to not feeling like they were fit to be there due to their mental health. </w:t>
      </w:r>
      <w:r w:rsidR="00B06C4E">
        <w:rPr>
          <w:rFonts w:ascii="Calibri" w:hAnsi="Calibri" w:cs="Calibri"/>
        </w:rPr>
        <w:t>(</w:t>
      </w:r>
      <w:r w:rsidR="00974D8D" w:rsidRPr="00974D8D">
        <w:t>Police Federation (2024)</w:t>
      </w:r>
      <w:r w:rsidR="00974D8D">
        <w:t xml:space="preserve"> This would suggest that there is a lack mental health support within policing, if police officers feel they have to go to work despite not feeling they are fit to there needs to be measures put in place where officers feel safe and supported when they inform their line managers that they are not fit to be in work due to their mental health. </w:t>
      </w:r>
    </w:p>
    <w:p w14:paraId="187C31A7" w14:textId="77777777" w:rsidR="00AA5712" w:rsidRDefault="00AA5712">
      <w:pPr>
        <w:rPr>
          <w:rFonts w:ascii="Calibri" w:hAnsi="Calibri" w:cs="Calibri"/>
        </w:rPr>
      </w:pPr>
    </w:p>
    <w:p w14:paraId="0AD8BF31" w14:textId="747B7A11" w:rsidR="00AA5712" w:rsidRDefault="001C247A">
      <w:pPr>
        <w:rPr>
          <w:rFonts w:ascii="Calibri" w:hAnsi="Calibri" w:cs="Calibri"/>
        </w:rPr>
      </w:pPr>
      <w:r>
        <w:rPr>
          <w:rFonts w:ascii="Calibri" w:hAnsi="Calibri" w:cs="Calibri"/>
        </w:rPr>
        <w:t xml:space="preserve">There are many reasons as to why police officers may become stressed, the long hours they have to work can take a toll on their body as well as the lack of sleep which can subsequently impact the relationships some may have with their family. </w:t>
      </w:r>
      <w:r w:rsidR="00EA1B93">
        <w:rPr>
          <w:rFonts w:ascii="Calibri" w:hAnsi="Calibri" w:cs="Calibri"/>
        </w:rPr>
        <w:t xml:space="preserve">It’s also a </w:t>
      </w:r>
      <w:r w:rsidR="005C5CED">
        <w:rPr>
          <w:rFonts w:ascii="Calibri" w:hAnsi="Calibri" w:cs="Calibri"/>
        </w:rPr>
        <w:t>fast-paced</w:t>
      </w:r>
      <w:r w:rsidR="00EA1B93">
        <w:rPr>
          <w:rFonts w:ascii="Calibri" w:hAnsi="Calibri" w:cs="Calibri"/>
        </w:rPr>
        <w:t xml:space="preserve"> job which requires a lot of attention when making snap decisions which can ultimately be life or death decisions. </w:t>
      </w:r>
      <w:r w:rsidR="00B06C4E">
        <w:rPr>
          <w:rFonts w:ascii="Calibri" w:hAnsi="Calibri" w:cs="Calibri"/>
        </w:rPr>
        <w:t>(</w:t>
      </w:r>
      <w:r w:rsidR="00EA1B93" w:rsidRPr="00EA1B93">
        <w:t>PMAC (2024)</w:t>
      </w:r>
      <w:r w:rsidR="00EA1B93">
        <w:t xml:space="preserve"> There are multiple facts as to why police officers may feel stressed however these are not all factors that the police force can control therefore it is vital that individuals recognise where they are struggling and put measures in place where they can. </w:t>
      </w:r>
    </w:p>
    <w:p w14:paraId="7885452E" w14:textId="77777777" w:rsidR="00AA5712" w:rsidRDefault="00AA5712">
      <w:pPr>
        <w:rPr>
          <w:rFonts w:ascii="Calibri" w:hAnsi="Calibri" w:cs="Calibri"/>
        </w:rPr>
      </w:pPr>
    </w:p>
    <w:p w14:paraId="65EF9714" w14:textId="77777777" w:rsidR="00AA5712" w:rsidRDefault="00AA5712">
      <w:pPr>
        <w:rPr>
          <w:rFonts w:ascii="Calibri" w:hAnsi="Calibri" w:cs="Calibri"/>
        </w:rPr>
      </w:pPr>
    </w:p>
    <w:p w14:paraId="3B883981" w14:textId="068741A3" w:rsidR="001B2012" w:rsidRDefault="00EA1B93">
      <w:pPr>
        <w:rPr>
          <w:rFonts w:ascii="Calibri" w:hAnsi="Calibri" w:cs="Calibri"/>
        </w:rPr>
      </w:pPr>
      <w:r w:rsidRPr="006B01A7">
        <w:rPr>
          <w:rFonts w:ascii="Calibri" w:hAnsi="Calibri" w:cs="Calibri"/>
        </w:rPr>
        <w:t xml:space="preserve">In the field of </w:t>
      </w:r>
      <w:r>
        <w:rPr>
          <w:rFonts w:ascii="Calibri" w:hAnsi="Calibri" w:cs="Calibri"/>
        </w:rPr>
        <w:t>policing</w:t>
      </w:r>
      <w:r w:rsidRPr="006B01A7">
        <w:rPr>
          <w:rFonts w:ascii="Calibri" w:hAnsi="Calibri" w:cs="Calibri"/>
        </w:rPr>
        <w:t xml:space="preserve">, managing mental health is </w:t>
      </w:r>
      <w:r>
        <w:rPr>
          <w:rFonts w:ascii="Calibri" w:hAnsi="Calibri" w:cs="Calibri"/>
        </w:rPr>
        <w:t>crucial</w:t>
      </w:r>
      <w:r w:rsidRPr="006B01A7">
        <w:rPr>
          <w:rFonts w:ascii="Calibri" w:hAnsi="Calibri" w:cs="Calibri"/>
        </w:rPr>
        <w:t>.</w:t>
      </w:r>
      <w:r>
        <w:rPr>
          <w:rFonts w:ascii="Calibri" w:hAnsi="Calibri" w:cs="Calibri"/>
        </w:rPr>
        <w:t xml:space="preserve"> P</w:t>
      </w:r>
      <w:r w:rsidRPr="006B01A7">
        <w:rPr>
          <w:rFonts w:ascii="Calibri" w:hAnsi="Calibri" w:cs="Calibri"/>
        </w:rPr>
        <w:t xml:space="preserve">olice work </w:t>
      </w:r>
      <w:r>
        <w:rPr>
          <w:rFonts w:ascii="Calibri" w:hAnsi="Calibri" w:cs="Calibri"/>
        </w:rPr>
        <w:t>involves</w:t>
      </w:r>
      <w:r w:rsidRPr="006B01A7">
        <w:rPr>
          <w:rFonts w:ascii="Calibri" w:hAnsi="Calibri" w:cs="Calibri"/>
        </w:rPr>
        <w:t xml:space="preserve"> high levels of stress and exposure to horrific incidents</w:t>
      </w:r>
      <w:r>
        <w:rPr>
          <w:rFonts w:ascii="Calibri" w:hAnsi="Calibri" w:cs="Calibri"/>
        </w:rPr>
        <w:t xml:space="preserve">. </w:t>
      </w:r>
      <w:r w:rsidRPr="006B01A7">
        <w:rPr>
          <w:rFonts w:ascii="Calibri" w:hAnsi="Calibri" w:cs="Calibri"/>
        </w:rPr>
        <w:t xml:space="preserve">The </w:t>
      </w:r>
      <w:r>
        <w:rPr>
          <w:rFonts w:ascii="Calibri" w:hAnsi="Calibri" w:cs="Calibri"/>
        </w:rPr>
        <w:t>consequences</w:t>
      </w:r>
      <w:r w:rsidRPr="006B01A7">
        <w:rPr>
          <w:rFonts w:ascii="Calibri" w:hAnsi="Calibri" w:cs="Calibri"/>
        </w:rPr>
        <w:t xml:space="preserve"> </w:t>
      </w:r>
      <w:r>
        <w:rPr>
          <w:rFonts w:ascii="Calibri" w:hAnsi="Calibri" w:cs="Calibri"/>
        </w:rPr>
        <w:t xml:space="preserve">may be </w:t>
      </w:r>
      <w:r w:rsidRPr="006B01A7">
        <w:rPr>
          <w:rFonts w:ascii="Calibri" w:hAnsi="Calibri" w:cs="Calibri"/>
        </w:rPr>
        <w:t xml:space="preserve">tragic if these are </w:t>
      </w:r>
      <w:r w:rsidRPr="006B01A7">
        <w:rPr>
          <w:rFonts w:ascii="Calibri" w:hAnsi="Calibri" w:cs="Calibri"/>
        </w:rPr>
        <w:lastRenderedPageBreak/>
        <w:t xml:space="preserve">ignored, affecting not just police </w:t>
      </w:r>
      <w:r>
        <w:rPr>
          <w:rFonts w:ascii="Calibri" w:hAnsi="Calibri" w:cs="Calibri"/>
        </w:rPr>
        <w:t xml:space="preserve">officers </w:t>
      </w:r>
      <w:r w:rsidRPr="006B01A7">
        <w:rPr>
          <w:rFonts w:ascii="Calibri" w:hAnsi="Calibri" w:cs="Calibri"/>
        </w:rPr>
        <w:t>but also their families, coworkers, and the communities they serv</w:t>
      </w:r>
      <w:r>
        <w:rPr>
          <w:rFonts w:ascii="Calibri" w:hAnsi="Calibri" w:cs="Calibri"/>
        </w:rPr>
        <w:t xml:space="preserve">e. </w:t>
      </w:r>
    </w:p>
    <w:p w14:paraId="75E91194" w14:textId="77777777" w:rsidR="00EA1B93" w:rsidRDefault="00EA1B93">
      <w:pPr>
        <w:rPr>
          <w:rFonts w:ascii="Calibri" w:hAnsi="Calibri" w:cs="Calibri"/>
        </w:rPr>
      </w:pPr>
    </w:p>
    <w:p w14:paraId="3820F66A" w14:textId="37E6726E" w:rsidR="00D06E40" w:rsidRDefault="00D06E40">
      <w:pPr>
        <w:rPr>
          <w:rFonts w:ascii="Calibri" w:hAnsi="Calibri" w:cs="Calibri"/>
        </w:rPr>
      </w:pPr>
      <w:r>
        <w:rPr>
          <w:rFonts w:ascii="Calibri" w:hAnsi="Calibri" w:cs="Calibri"/>
        </w:rPr>
        <w:t>Word count: 1038</w:t>
      </w:r>
    </w:p>
    <w:p w14:paraId="207F1435" w14:textId="77777777" w:rsidR="00D06E40" w:rsidRDefault="00D06E40">
      <w:pPr>
        <w:rPr>
          <w:rFonts w:ascii="Calibri" w:hAnsi="Calibri" w:cs="Calibri"/>
        </w:rPr>
      </w:pPr>
    </w:p>
    <w:p w14:paraId="488D316D" w14:textId="77777777" w:rsidR="00D06E40" w:rsidRDefault="00D06E40">
      <w:pPr>
        <w:rPr>
          <w:rFonts w:ascii="Calibri" w:hAnsi="Calibri" w:cs="Calibri"/>
        </w:rPr>
      </w:pPr>
    </w:p>
    <w:p w14:paraId="0F5DA7F9" w14:textId="77777777" w:rsidR="00D06E40" w:rsidRDefault="00D06E40">
      <w:pPr>
        <w:rPr>
          <w:rFonts w:ascii="Calibri" w:hAnsi="Calibri" w:cs="Calibri"/>
        </w:rPr>
      </w:pPr>
    </w:p>
    <w:p w14:paraId="352B294F" w14:textId="77777777" w:rsidR="00D06E40" w:rsidRDefault="00D06E40">
      <w:pPr>
        <w:rPr>
          <w:rFonts w:ascii="Calibri" w:hAnsi="Calibri" w:cs="Calibri"/>
        </w:rPr>
      </w:pPr>
    </w:p>
    <w:p w14:paraId="501CA3E8" w14:textId="77777777" w:rsidR="00D06E40" w:rsidRDefault="00D06E40">
      <w:pPr>
        <w:rPr>
          <w:rFonts w:ascii="Calibri" w:hAnsi="Calibri" w:cs="Calibri"/>
        </w:rPr>
      </w:pPr>
    </w:p>
    <w:p w14:paraId="6099A7BC" w14:textId="77777777" w:rsidR="00EA1B93" w:rsidRDefault="00EA1B93">
      <w:pPr>
        <w:rPr>
          <w:rFonts w:ascii="Calibri" w:hAnsi="Calibri" w:cs="Calibri"/>
        </w:rPr>
      </w:pPr>
    </w:p>
    <w:p w14:paraId="71C3BDC6" w14:textId="0657B810" w:rsidR="00EA1B93" w:rsidRDefault="00EA1B93">
      <w:pPr>
        <w:rPr>
          <w:rFonts w:ascii="Calibri" w:hAnsi="Calibri" w:cs="Calibri"/>
          <w:b/>
          <w:bCs/>
        </w:rPr>
      </w:pPr>
      <w:r>
        <w:rPr>
          <w:rFonts w:ascii="Calibri" w:hAnsi="Calibri" w:cs="Calibri"/>
          <w:b/>
          <w:bCs/>
        </w:rPr>
        <w:t>ESSAY THREE</w:t>
      </w:r>
    </w:p>
    <w:p w14:paraId="331594A7" w14:textId="77777777" w:rsidR="00EA1B93" w:rsidRDefault="00EA1B93">
      <w:pPr>
        <w:rPr>
          <w:rFonts w:ascii="Calibri" w:hAnsi="Calibri" w:cs="Calibri"/>
          <w:b/>
          <w:bCs/>
        </w:rPr>
      </w:pPr>
    </w:p>
    <w:p w14:paraId="44F61E42" w14:textId="77777777" w:rsidR="00317C81" w:rsidRPr="00A50CB3" w:rsidRDefault="00317C81" w:rsidP="00317C81">
      <w:pPr>
        <w:rPr>
          <w:rFonts w:ascii="Calibri" w:hAnsi="Calibri" w:cs="Calibri"/>
        </w:rPr>
      </w:pPr>
      <w:r w:rsidRPr="00A50CB3">
        <w:rPr>
          <w:rFonts w:ascii="Calibri" w:hAnsi="Calibri" w:cs="Calibri"/>
        </w:rPr>
        <w:t>A person's opinions, values, and prejudices can have a big influence on how well volume crime—which includes crimes like</w:t>
      </w:r>
      <w:r>
        <w:rPr>
          <w:rFonts w:ascii="Calibri" w:hAnsi="Calibri" w:cs="Calibri"/>
        </w:rPr>
        <w:t xml:space="preserve"> domestic assaults, </w:t>
      </w:r>
      <w:r w:rsidRPr="00A50CB3">
        <w:rPr>
          <w:rFonts w:ascii="Calibri" w:hAnsi="Calibri" w:cs="Calibri"/>
        </w:rPr>
        <w:t>theft, vandalism, and burglary—is investigated. They could have the following effects on the investigating process:</w:t>
      </w:r>
    </w:p>
    <w:p w14:paraId="5B4F22D0" w14:textId="77777777" w:rsidR="00EA1B93" w:rsidRDefault="00EA1B93">
      <w:pPr>
        <w:rPr>
          <w:rFonts w:ascii="Calibri" w:hAnsi="Calibri" w:cs="Calibri"/>
        </w:rPr>
      </w:pPr>
    </w:p>
    <w:p w14:paraId="7F52D5BB" w14:textId="1CD66084" w:rsidR="00EA1B93" w:rsidRDefault="00C00BFC">
      <w:pPr>
        <w:rPr>
          <w:rFonts w:ascii="Calibri" w:hAnsi="Calibri" w:cs="Calibri"/>
        </w:rPr>
      </w:pPr>
      <w:r>
        <w:rPr>
          <w:rFonts w:ascii="Calibri" w:hAnsi="Calibri" w:cs="Calibri"/>
        </w:rPr>
        <w:t xml:space="preserve">It is possible for some investigators to unintentionally favour some crimes over another due to personal beliefs or ideals. For </w:t>
      </w:r>
      <w:r w:rsidR="005C5CED">
        <w:rPr>
          <w:rFonts w:ascii="Calibri" w:hAnsi="Calibri" w:cs="Calibri"/>
        </w:rPr>
        <w:t>example,</w:t>
      </w:r>
      <w:r>
        <w:rPr>
          <w:rFonts w:ascii="Calibri" w:hAnsi="Calibri" w:cs="Calibri"/>
        </w:rPr>
        <w:t xml:space="preserve"> theft </w:t>
      </w:r>
      <w:r w:rsidR="00B918D8">
        <w:rPr>
          <w:rFonts w:ascii="Calibri" w:hAnsi="Calibri" w:cs="Calibri"/>
        </w:rPr>
        <w:t xml:space="preserve">of a car </w:t>
      </w:r>
      <w:r>
        <w:rPr>
          <w:rFonts w:ascii="Calibri" w:hAnsi="Calibri" w:cs="Calibri"/>
        </w:rPr>
        <w:t xml:space="preserve">is a common crime therefore </w:t>
      </w:r>
      <w:r w:rsidR="00B918D8">
        <w:rPr>
          <w:rFonts w:ascii="Calibri" w:hAnsi="Calibri" w:cs="Calibri"/>
        </w:rPr>
        <w:t xml:space="preserve">may not be dealt the same as other crimes. Investigators may allocate more resources to another incident which may be deemed more serve than a car theft.  </w:t>
      </w:r>
    </w:p>
    <w:p w14:paraId="369B622F" w14:textId="77777777" w:rsidR="00B918D8" w:rsidRDefault="00B918D8">
      <w:pPr>
        <w:rPr>
          <w:rFonts w:ascii="Calibri" w:hAnsi="Calibri" w:cs="Calibri"/>
        </w:rPr>
      </w:pPr>
    </w:p>
    <w:p w14:paraId="345E01B7" w14:textId="4006D397" w:rsidR="00F0795A" w:rsidRDefault="00B918D8" w:rsidP="00F0795A">
      <w:pPr>
        <w:rPr>
          <w:rFonts w:ascii="Calibri" w:hAnsi="Calibri" w:cs="Calibri"/>
        </w:rPr>
      </w:pPr>
      <w:r>
        <w:rPr>
          <w:rFonts w:ascii="Calibri" w:hAnsi="Calibri" w:cs="Calibri"/>
        </w:rPr>
        <w:t xml:space="preserve">It has been stated by </w:t>
      </w:r>
      <w:r w:rsidR="00B06C4E">
        <w:rPr>
          <w:rFonts w:ascii="Calibri" w:hAnsi="Calibri" w:cs="Calibri"/>
        </w:rPr>
        <w:t>(</w:t>
      </w:r>
      <w:r>
        <w:rPr>
          <w:rFonts w:ascii="Calibri" w:hAnsi="Calibri" w:cs="Calibri"/>
        </w:rPr>
        <w:t xml:space="preserve">GOV.UK (2023) that less attention has been paid to </w:t>
      </w:r>
      <w:r w:rsidR="00F0795A">
        <w:rPr>
          <w:rFonts w:ascii="Calibri" w:hAnsi="Calibri" w:cs="Calibri"/>
        </w:rPr>
        <w:t>“</w:t>
      </w:r>
      <w:r>
        <w:rPr>
          <w:rFonts w:ascii="Calibri" w:hAnsi="Calibri" w:cs="Calibri"/>
        </w:rPr>
        <w:t>lower</w:t>
      </w:r>
      <w:r w:rsidR="00F0795A">
        <w:rPr>
          <w:rFonts w:ascii="Calibri" w:hAnsi="Calibri" w:cs="Calibri"/>
        </w:rPr>
        <w:t>”</w:t>
      </w:r>
      <w:r>
        <w:rPr>
          <w:rFonts w:ascii="Calibri" w:hAnsi="Calibri" w:cs="Calibri"/>
        </w:rPr>
        <w:t xml:space="preserve"> crimes like some forms of theft whilst police forces fo</w:t>
      </w:r>
      <w:r w:rsidR="00F0795A">
        <w:rPr>
          <w:rFonts w:ascii="Calibri" w:hAnsi="Calibri" w:cs="Calibri"/>
        </w:rPr>
        <w:t>cus</w:t>
      </w:r>
      <w:r>
        <w:rPr>
          <w:rFonts w:ascii="Calibri" w:hAnsi="Calibri" w:cs="Calibri"/>
        </w:rPr>
        <w:t xml:space="preserve"> on high- threat crimes such as rape and domestic violence. This may b</w:t>
      </w:r>
      <w:r w:rsidR="005C5CED">
        <w:rPr>
          <w:rFonts w:ascii="Calibri" w:hAnsi="Calibri" w:cs="Calibri"/>
        </w:rPr>
        <w:t>e</w:t>
      </w:r>
      <w:r>
        <w:rPr>
          <w:rFonts w:ascii="Calibri" w:hAnsi="Calibri" w:cs="Calibri"/>
        </w:rPr>
        <w:t xml:space="preserve"> seen as being bias as </w:t>
      </w:r>
      <w:proofErr w:type="gramStart"/>
      <w:r w:rsidR="005C5CED">
        <w:rPr>
          <w:rFonts w:ascii="Calibri" w:hAnsi="Calibri" w:cs="Calibri"/>
        </w:rPr>
        <w:t>its</w:t>
      </w:r>
      <w:proofErr w:type="gramEnd"/>
      <w:r>
        <w:rPr>
          <w:rFonts w:ascii="Calibri" w:hAnsi="Calibri" w:cs="Calibri"/>
        </w:rPr>
        <w:t xml:space="preserve"> prioriti</w:t>
      </w:r>
      <w:r w:rsidR="00F0795A">
        <w:rPr>
          <w:rFonts w:ascii="Calibri" w:hAnsi="Calibri" w:cs="Calibri"/>
        </w:rPr>
        <w:t>ses</w:t>
      </w:r>
      <w:r>
        <w:rPr>
          <w:rFonts w:ascii="Calibri" w:hAnsi="Calibri" w:cs="Calibri"/>
        </w:rPr>
        <w:t xml:space="preserve"> one crime over another. However,</w:t>
      </w:r>
      <w:r w:rsidR="00F0795A" w:rsidRPr="00F0795A">
        <w:rPr>
          <w:rFonts w:ascii="Calibri" w:hAnsi="Calibri" w:cs="Calibri"/>
        </w:rPr>
        <w:t xml:space="preserve"> </w:t>
      </w:r>
      <w:r w:rsidR="00F0795A">
        <w:rPr>
          <w:rFonts w:ascii="Calibri" w:hAnsi="Calibri" w:cs="Calibri"/>
        </w:rPr>
        <w:t xml:space="preserve">consideration for the potential for threat, risk and harm is a recognised means by which police officers are encouraged to </w:t>
      </w:r>
      <w:r w:rsidR="00F0795A">
        <w:rPr>
          <w:rFonts w:ascii="Calibri" w:hAnsi="Calibri" w:cs="Calibri"/>
        </w:rPr>
        <w:t xml:space="preserve">allocate </w:t>
      </w:r>
      <w:r w:rsidR="00F0795A">
        <w:rPr>
          <w:rFonts w:ascii="Calibri" w:hAnsi="Calibri" w:cs="Calibri"/>
        </w:rPr>
        <w:t>resource</w:t>
      </w:r>
      <w:r w:rsidR="00F0795A">
        <w:rPr>
          <w:rFonts w:ascii="Calibri" w:hAnsi="Calibri" w:cs="Calibri"/>
        </w:rPr>
        <w:t xml:space="preserve">s to </w:t>
      </w:r>
      <w:r w:rsidR="00F0795A">
        <w:rPr>
          <w:rFonts w:ascii="Calibri" w:hAnsi="Calibri" w:cs="Calibri"/>
        </w:rPr>
        <w:t>investigations.</w:t>
      </w:r>
    </w:p>
    <w:p w14:paraId="5372C2B7" w14:textId="77BDB1FF" w:rsidR="00B918D8" w:rsidRDefault="00B918D8">
      <w:pPr>
        <w:rPr>
          <w:rFonts w:ascii="Calibri" w:hAnsi="Calibri" w:cs="Calibri"/>
        </w:rPr>
      </w:pPr>
    </w:p>
    <w:p w14:paraId="716CC4B2" w14:textId="77777777" w:rsidR="00B918D8" w:rsidRPr="00EA1B93" w:rsidRDefault="00B918D8">
      <w:pPr>
        <w:rPr>
          <w:rFonts w:ascii="Calibri" w:hAnsi="Calibri" w:cs="Calibri"/>
        </w:rPr>
      </w:pPr>
    </w:p>
    <w:p w14:paraId="7582ABC5" w14:textId="180F52F5" w:rsidR="00960D10" w:rsidRDefault="00960D10" w:rsidP="00960D10">
      <w:pPr>
        <w:rPr>
          <w:rFonts w:ascii="Calibri" w:hAnsi="Calibri" w:cs="Calibri"/>
        </w:rPr>
      </w:pPr>
      <w:r>
        <w:rPr>
          <w:rFonts w:ascii="Calibri" w:hAnsi="Calibri" w:cs="Calibri"/>
        </w:rPr>
        <w:t xml:space="preserve">The subjective </w:t>
      </w:r>
      <w:r w:rsidRPr="00A50CB3">
        <w:rPr>
          <w:rFonts w:ascii="Calibri" w:hAnsi="Calibri" w:cs="Calibri"/>
        </w:rPr>
        <w:t>level of seriousness</w:t>
      </w:r>
      <w:r>
        <w:rPr>
          <w:rFonts w:ascii="Calibri" w:hAnsi="Calibri" w:cs="Calibri"/>
        </w:rPr>
        <w:t xml:space="preserve"> assigned to an investigation by an officer</w:t>
      </w:r>
      <w:r w:rsidRPr="00A50CB3">
        <w:rPr>
          <w:rFonts w:ascii="Calibri" w:hAnsi="Calibri" w:cs="Calibri"/>
        </w:rPr>
        <w:t xml:space="preserve"> may be impacted by</w:t>
      </w:r>
      <w:r>
        <w:rPr>
          <w:rFonts w:ascii="Calibri" w:hAnsi="Calibri" w:cs="Calibri"/>
        </w:rPr>
        <w:t xml:space="preserve"> their</w:t>
      </w:r>
      <w:r w:rsidRPr="00A50CB3">
        <w:rPr>
          <w:rFonts w:ascii="Calibri" w:hAnsi="Calibri" w:cs="Calibri"/>
        </w:rPr>
        <w:t xml:space="preserve"> personal prejudices against victims because of their background, </w:t>
      </w:r>
      <w:r w:rsidR="00F0795A">
        <w:rPr>
          <w:rFonts w:ascii="Calibri" w:hAnsi="Calibri" w:cs="Calibri"/>
        </w:rPr>
        <w:t>ethnicity</w:t>
      </w:r>
      <w:r w:rsidRPr="00A50CB3">
        <w:rPr>
          <w:rFonts w:ascii="Calibri" w:hAnsi="Calibri" w:cs="Calibri"/>
        </w:rPr>
        <w:t xml:space="preserve">, gender, or </w:t>
      </w:r>
      <w:r>
        <w:rPr>
          <w:rFonts w:ascii="Calibri" w:hAnsi="Calibri" w:cs="Calibri"/>
        </w:rPr>
        <w:t>social</w:t>
      </w:r>
      <w:r w:rsidRPr="00A50CB3">
        <w:rPr>
          <w:rFonts w:ascii="Calibri" w:hAnsi="Calibri" w:cs="Calibri"/>
        </w:rPr>
        <w:t xml:space="preserve"> class. </w:t>
      </w:r>
      <w:r w:rsidR="00F0795A">
        <w:rPr>
          <w:rFonts w:ascii="Calibri" w:hAnsi="Calibri" w:cs="Calibri"/>
        </w:rPr>
        <w:t xml:space="preserve"> Either consciously or unconsciously, </w:t>
      </w:r>
      <w:r w:rsidRPr="00A50CB3">
        <w:rPr>
          <w:rFonts w:ascii="Calibri" w:hAnsi="Calibri" w:cs="Calibri"/>
        </w:rPr>
        <w:t>an investigator</w:t>
      </w:r>
      <w:r w:rsidR="00F0795A">
        <w:rPr>
          <w:rFonts w:ascii="Calibri" w:hAnsi="Calibri" w:cs="Calibri"/>
        </w:rPr>
        <w:t>’s bias or prejudice may affect how they conduct themselves.  For example, they may</w:t>
      </w:r>
      <w:r w:rsidRPr="00A50CB3">
        <w:rPr>
          <w:rFonts w:ascii="Calibri" w:hAnsi="Calibri" w:cs="Calibri"/>
        </w:rPr>
        <w:t xml:space="preserve"> put in less effort to solve the case because they feel that the victim's suffering is not as significant or that the victim is not as deserving of justice.</w:t>
      </w:r>
      <w:r>
        <w:rPr>
          <w:rFonts w:ascii="Calibri" w:hAnsi="Calibri" w:cs="Calibri"/>
        </w:rPr>
        <w:t xml:space="preserve">  Conversely, they may allocate a disproportionate level of resources or time to an investigation if the victim is from a group with whom they identify or sympathise with in particular, or indeed if the perpetrator is from a group with whom the investigator is biased against.</w:t>
      </w:r>
    </w:p>
    <w:p w14:paraId="05608031" w14:textId="77777777" w:rsidR="00EA1B93" w:rsidRDefault="00EA1B93"/>
    <w:p w14:paraId="0D77F797" w14:textId="77777777" w:rsidR="00960D10" w:rsidRPr="00A50CB3" w:rsidRDefault="00960D10" w:rsidP="00960D10">
      <w:pPr>
        <w:rPr>
          <w:rFonts w:ascii="Calibri" w:hAnsi="Calibri" w:cs="Calibri"/>
        </w:rPr>
      </w:pPr>
      <w:r>
        <w:rPr>
          <w:rFonts w:ascii="Calibri" w:hAnsi="Calibri" w:cs="Calibri"/>
        </w:rPr>
        <w:t xml:space="preserve">As part of this process of prioritising investigations, officers must also be mindful of the fact that domestic victims are typically repeat victims whereas victims of theft are not often persistently targeted. </w:t>
      </w:r>
    </w:p>
    <w:p w14:paraId="1B349FAD" w14:textId="77777777" w:rsidR="00960D10" w:rsidRDefault="00960D10"/>
    <w:p w14:paraId="25238856" w14:textId="48BF1B93" w:rsidR="00960D10" w:rsidRDefault="00960D10">
      <w:pPr>
        <w:rPr>
          <w:rFonts w:ascii="Calibri" w:hAnsi="Calibri" w:cs="Calibri"/>
        </w:rPr>
      </w:pPr>
      <w:r>
        <w:t>Unfortunately, stereotypes may be used within an investigation when trying to identify suspects. A</w:t>
      </w:r>
      <w:r w:rsidR="00F0795A">
        <w:t xml:space="preserve"> simple</w:t>
      </w:r>
      <w:r>
        <w:t xml:space="preserve"> example </w:t>
      </w:r>
      <w:r w:rsidR="00F0795A">
        <w:t xml:space="preserve">of this </w:t>
      </w:r>
      <w:r w:rsidR="00283E30">
        <w:t>would</w:t>
      </w:r>
      <w:r w:rsidR="00F0795A">
        <w:t xml:space="preserve"> </w:t>
      </w:r>
      <w:r>
        <w:t xml:space="preserve">be </w:t>
      </w:r>
      <w:r w:rsidR="00F0795A">
        <w:t xml:space="preserve">when </w:t>
      </w:r>
      <w:r>
        <w:t>a</w:t>
      </w:r>
      <w:r w:rsidR="00F0795A">
        <w:t xml:space="preserve"> particular</w:t>
      </w:r>
      <w:r>
        <w:t xml:space="preserve"> crime</w:t>
      </w:r>
      <w:r w:rsidR="00F0795A">
        <w:t xml:space="preserve"> is committed in a certain geographical </w:t>
      </w:r>
      <w:proofErr w:type="gramStart"/>
      <w:r w:rsidR="00F0795A">
        <w:t xml:space="preserve">area </w:t>
      </w:r>
      <w:r>
        <w:t xml:space="preserve"> </w:t>
      </w:r>
      <w:r w:rsidR="00283E30">
        <w:t>on</w:t>
      </w:r>
      <w:proofErr w:type="gramEnd"/>
      <w:r w:rsidR="00283E30">
        <w:t xml:space="preserve"> multiple occasions and an officer assumes that the perpetrator identified in one instance is responsible for the others.  This tunnel vision can lead to premature conclusions, evidence being missed and potential suspects </w:t>
      </w:r>
      <w:r w:rsidR="00283E30">
        <w:lastRenderedPageBreak/>
        <w:t>being erroneously discounted</w:t>
      </w:r>
      <w:r>
        <w:t xml:space="preserve"> </w:t>
      </w:r>
      <w:r w:rsidR="00283E30">
        <w:t>(</w:t>
      </w:r>
      <w:proofErr w:type="spellStart"/>
      <w:r w:rsidR="0054454E" w:rsidRPr="0054454E">
        <w:t>Elaad</w:t>
      </w:r>
      <w:proofErr w:type="spellEnd"/>
      <w:r w:rsidR="0054454E" w:rsidRPr="0054454E">
        <w:t>, E. (2022)</w:t>
      </w:r>
      <w:r w:rsidR="00283E30">
        <w:t>)</w:t>
      </w:r>
      <w:r w:rsidR="0054454E">
        <w:t xml:space="preserve"> This evidences how officers just want to pin one person for a crime despite what new evidence comes to light. </w:t>
      </w:r>
      <w:r w:rsidR="00D03836">
        <w:rPr>
          <w:rFonts w:ascii="Calibri" w:hAnsi="Calibri" w:cs="Calibri"/>
        </w:rPr>
        <w:t>Officers</w:t>
      </w:r>
      <w:r w:rsidR="00D03836" w:rsidRPr="00A50CB3">
        <w:rPr>
          <w:rFonts w:ascii="Calibri" w:hAnsi="Calibri" w:cs="Calibri"/>
        </w:rPr>
        <w:t xml:space="preserve"> may commit miscarriages of justice because they will concentrate on material that supports their preconceptions and ignore information that </w:t>
      </w:r>
      <w:r w:rsidR="00D03836" w:rsidRPr="00A50CB3">
        <w:rPr>
          <w:rFonts w:ascii="Calibri" w:hAnsi="Calibri" w:cs="Calibri"/>
        </w:rPr>
        <w:t>strays</w:t>
      </w:r>
      <w:r w:rsidR="00D03836" w:rsidRPr="00A50CB3">
        <w:rPr>
          <w:rFonts w:ascii="Calibri" w:hAnsi="Calibri" w:cs="Calibri"/>
        </w:rPr>
        <w:t xml:space="preserve"> from it</w:t>
      </w:r>
      <w:r w:rsidR="00D03836">
        <w:rPr>
          <w:rFonts w:ascii="Calibri" w:hAnsi="Calibri" w:cs="Calibri"/>
        </w:rPr>
        <w:t xml:space="preserve">. </w:t>
      </w:r>
    </w:p>
    <w:p w14:paraId="43B577F3" w14:textId="77777777" w:rsidR="00317C81" w:rsidRDefault="00317C81">
      <w:pPr>
        <w:rPr>
          <w:rFonts w:ascii="Calibri" w:hAnsi="Calibri" w:cs="Calibri"/>
        </w:rPr>
      </w:pPr>
    </w:p>
    <w:p w14:paraId="21CB9D5E" w14:textId="77777777" w:rsidR="00317C81" w:rsidRDefault="00317C81" w:rsidP="00317C81">
      <w:pPr>
        <w:rPr>
          <w:rFonts w:ascii="Calibri" w:hAnsi="Calibri" w:cs="Calibri"/>
        </w:rPr>
      </w:pPr>
      <w:r w:rsidRPr="00A356BB">
        <w:rPr>
          <w:rFonts w:ascii="Calibri" w:hAnsi="Calibri" w:cs="Calibri"/>
        </w:rPr>
        <w:t>Research must be objective in order to be effective, but prejudices and personal beliefs can spin judgement. This can cause people to ignore competing theories and interpret the evidence in ways that are not accurate or fair, which eventually compromises the investigation's impartiality and accuracy.</w:t>
      </w:r>
    </w:p>
    <w:p w14:paraId="36FCF83A" w14:textId="77777777" w:rsidR="00317C81" w:rsidRDefault="00317C81">
      <w:pPr>
        <w:rPr>
          <w:rFonts w:ascii="Calibri" w:hAnsi="Calibri" w:cs="Calibri"/>
        </w:rPr>
      </w:pPr>
    </w:p>
    <w:p w14:paraId="24F9DE00" w14:textId="77777777" w:rsidR="00250B73" w:rsidRDefault="00250B73"/>
    <w:p w14:paraId="6237B586" w14:textId="77777777" w:rsidR="00A10CEC" w:rsidRDefault="00A10CEC" w:rsidP="00A10CEC">
      <w:pPr>
        <w:rPr>
          <w:rFonts w:ascii="Calibri" w:hAnsi="Calibri" w:cs="Calibri"/>
        </w:rPr>
      </w:pPr>
    </w:p>
    <w:p w14:paraId="2ADDF0C4" w14:textId="60F0139B" w:rsidR="00A10CEC" w:rsidRDefault="00A10CEC" w:rsidP="00A10CEC">
      <w:pPr>
        <w:rPr>
          <w:rFonts w:ascii="Calibri" w:hAnsi="Calibri" w:cs="Calibri"/>
        </w:rPr>
      </w:pPr>
      <w:r w:rsidRPr="00A82096">
        <w:rPr>
          <w:rFonts w:ascii="Calibri" w:hAnsi="Calibri" w:cs="Calibri"/>
        </w:rPr>
        <w:t xml:space="preserve">There </w:t>
      </w:r>
      <w:r>
        <w:rPr>
          <w:rFonts w:ascii="Calibri" w:hAnsi="Calibri" w:cs="Calibri"/>
        </w:rPr>
        <w:t>is</w:t>
      </w:r>
      <w:r w:rsidRPr="00A82096">
        <w:rPr>
          <w:rFonts w:ascii="Calibri" w:hAnsi="Calibri" w:cs="Calibri"/>
        </w:rPr>
        <w:t xml:space="preserve"> evidence that biases, whether conscious or unconscious, can affect the results of an investigation. </w:t>
      </w:r>
      <w:r w:rsidR="00B06C4E">
        <w:rPr>
          <w:rFonts w:ascii="Calibri" w:hAnsi="Calibri" w:cs="Calibri"/>
        </w:rPr>
        <w:t>(</w:t>
      </w:r>
      <w:r w:rsidRPr="00A82096">
        <w:rPr>
          <w:rFonts w:ascii="Calibri" w:hAnsi="Calibri" w:cs="Calibri"/>
        </w:rPr>
        <w:t>College of Policing (2023). </w:t>
      </w:r>
      <w:r>
        <w:rPr>
          <w:rFonts w:ascii="Calibri" w:hAnsi="Calibri" w:cs="Calibri"/>
        </w:rPr>
        <w:t xml:space="preserve"> Suggests that e</w:t>
      </w:r>
      <w:r w:rsidRPr="00A82096">
        <w:rPr>
          <w:rFonts w:ascii="Calibri" w:hAnsi="Calibri" w:cs="Calibri"/>
        </w:rPr>
        <w:t>xperience consistently indicates that an initial hypothesis or belief regarding a suspect's guilt can have a major impact on the perception of subsequent evidence and may even prompt the search for additional evidence to support the theory.</w:t>
      </w:r>
      <w:r>
        <w:rPr>
          <w:rFonts w:ascii="Calibri" w:hAnsi="Calibri" w:cs="Calibri"/>
        </w:rPr>
        <w:t xml:space="preserve"> </w:t>
      </w:r>
    </w:p>
    <w:p w14:paraId="14EA1873" w14:textId="77777777" w:rsidR="00317C81" w:rsidRDefault="00317C81" w:rsidP="00A10CEC">
      <w:pPr>
        <w:rPr>
          <w:rFonts w:ascii="Calibri" w:hAnsi="Calibri" w:cs="Calibri"/>
        </w:rPr>
      </w:pPr>
    </w:p>
    <w:p w14:paraId="10621E5B" w14:textId="0A6FB36A" w:rsidR="00317C81" w:rsidRDefault="00317C81" w:rsidP="00A10CEC">
      <w:pPr>
        <w:rPr>
          <w:rFonts w:ascii="Calibri" w:hAnsi="Calibri" w:cs="Calibri"/>
        </w:rPr>
      </w:pPr>
    </w:p>
    <w:p w14:paraId="7E84D3B5" w14:textId="77777777" w:rsidR="00A10CEC" w:rsidRDefault="00A10CEC"/>
    <w:p w14:paraId="69657FAB" w14:textId="2A26B8D6" w:rsidR="00A10CEC" w:rsidRDefault="00A10CEC">
      <w:r>
        <w:t xml:space="preserve">Another way in which bias may influence an investigation is by the way the officer in case interacts with the victim, </w:t>
      </w:r>
      <w:r w:rsidR="00B06C4E">
        <w:t>(</w:t>
      </w:r>
      <w:proofErr w:type="spellStart"/>
      <w:r w:rsidRPr="004F408F">
        <w:rPr>
          <w:rFonts w:ascii="Calibri" w:hAnsi="Calibri" w:cs="Calibri"/>
        </w:rPr>
        <w:t>Inzunza</w:t>
      </w:r>
      <w:proofErr w:type="spellEnd"/>
      <w:r w:rsidRPr="004F408F">
        <w:rPr>
          <w:rFonts w:ascii="Calibri" w:hAnsi="Calibri" w:cs="Calibri"/>
        </w:rPr>
        <w:t>, M. (2022)</w:t>
      </w:r>
      <w:r>
        <w:rPr>
          <w:rFonts w:ascii="Calibri" w:hAnsi="Calibri" w:cs="Calibri"/>
        </w:rPr>
        <w:t xml:space="preserve"> theories that the way in which a victim is treated can influence the way in which they interact with officers and how much evidence they in in relation to the investigation. </w:t>
      </w:r>
      <w:r w:rsidR="005C5CED">
        <w:rPr>
          <w:rFonts w:ascii="Calibri" w:hAnsi="Calibri" w:cs="Calibri"/>
        </w:rPr>
        <w:t>Police officers may be less</w:t>
      </w:r>
      <w:r>
        <w:rPr>
          <w:rFonts w:ascii="Calibri" w:hAnsi="Calibri" w:cs="Calibri"/>
        </w:rPr>
        <w:t xml:space="preserve"> sympathetic which subsequently </w:t>
      </w:r>
      <w:r w:rsidR="00907265">
        <w:rPr>
          <w:rFonts w:ascii="Calibri" w:hAnsi="Calibri" w:cs="Calibri"/>
        </w:rPr>
        <w:t>downplays</w:t>
      </w:r>
      <w:r>
        <w:rPr>
          <w:rFonts w:ascii="Calibri" w:hAnsi="Calibri" w:cs="Calibri"/>
        </w:rPr>
        <w:t xml:space="preserve"> the severity of the crime this may deter victims or witnesses giving their full cooperation in order to investigate the crime. </w:t>
      </w:r>
    </w:p>
    <w:p w14:paraId="2F84C574" w14:textId="77777777" w:rsidR="00A10CEC" w:rsidRDefault="00A10CEC"/>
    <w:p w14:paraId="42772128" w14:textId="5231EBCB" w:rsidR="00A10CEC" w:rsidRDefault="00250B73">
      <w:r w:rsidRPr="00A356BB">
        <w:rPr>
          <w:rFonts w:ascii="Calibri" w:hAnsi="Calibri" w:cs="Calibri"/>
        </w:rPr>
        <w:t xml:space="preserve">Biases may also affect the distribution of resources used in investigations. A </w:t>
      </w:r>
      <w:r>
        <w:rPr>
          <w:rFonts w:ascii="Calibri" w:hAnsi="Calibri" w:cs="Calibri"/>
        </w:rPr>
        <w:t>lack</w:t>
      </w:r>
      <w:r w:rsidRPr="00A356BB">
        <w:rPr>
          <w:rFonts w:ascii="Calibri" w:hAnsi="Calibri" w:cs="Calibri"/>
        </w:rPr>
        <w:t xml:space="preserve"> of resources could result in some crimes receiving </w:t>
      </w:r>
      <w:r>
        <w:rPr>
          <w:rFonts w:ascii="Calibri" w:hAnsi="Calibri" w:cs="Calibri"/>
        </w:rPr>
        <w:t>less</w:t>
      </w:r>
      <w:r w:rsidRPr="00A356BB">
        <w:rPr>
          <w:rFonts w:ascii="Calibri" w:hAnsi="Calibri" w:cs="Calibri"/>
        </w:rPr>
        <w:t xml:space="preserve"> attention than others, regardless of their true impact or frequency, if investigators or their supervisors have preconceived notions about the severity or solvability of various volume crime types.</w:t>
      </w:r>
      <w:r w:rsidR="008A1665">
        <w:rPr>
          <w:rFonts w:ascii="Calibri" w:hAnsi="Calibri" w:cs="Calibri"/>
        </w:rPr>
        <w:t xml:space="preserve"> This can result in a lack of evidence therefore there will be less success when the criminal prosecution service receives the casefile to make a charging decision. </w:t>
      </w:r>
      <w:r w:rsidRPr="00A356BB">
        <w:rPr>
          <w:rFonts w:ascii="Calibri" w:hAnsi="Calibri" w:cs="Calibri"/>
        </w:rPr>
        <w:br/>
      </w:r>
    </w:p>
    <w:p w14:paraId="72F1F56E" w14:textId="2A8DA649" w:rsidR="008A1665" w:rsidRPr="008D60B3" w:rsidRDefault="008A1665" w:rsidP="008A1665">
      <w:pPr>
        <w:rPr>
          <w:rFonts w:ascii="Calibri" w:hAnsi="Calibri" w:cs="Calibri"/>
        </w:rPr>
      </w:pPr>
      <w:r w:rsidRPr="00A356BB">
        <w:rPr>
          <w:rFonts w:ascii="Calibri" w:hAnsi="Calibri" w:cs="Calibri"/>
        </w:rPr>
        <w:t xml:space="preserve">To assist investigators in identifying and overcoming their personal biases, </w:t>
      </w:r>
      <w:r>
        <w:rPr>
          <w:rFonts w:ascii="Calibri" w:hAnsi="Calibri" w:cs="Calibri"/>
        </w:rPr>
        <w:t xml:space="preserve">police forces </w:t>
      </w:r>
      <w:r w:rsidRPr="00A356BB">
        <w:rPr>
          <w:rFonts w:ascii="Calibri" w:hAnsi="Calibri" w:cs="Calibri"/>
        </w:rPr>
        <w:t xml:space="preserve">regularly offer </w:t>
      </w:r>
      <w:r>
        <w:rPr>
          <w:rFonts w:ascii="Calibri" w:hAnsi="Calibri" w:cs="Calibri"/>
        </w:rPr>
        <w:t>their officers</w:t>
      </w:r>
      <w:r w:rsidRPr="00A356BB">
        <w:rPr>
          <w:rFonts w:ascii="Calibri" w:hAnsi="Calibri" w:cs="Calibri"/>
        </w:rPr>
        <w:t xml:space="preserve"> training on diversity and bias awareness.</w:t>
      </w:r>
      <w:r>
        <w:rPr>
          <w:rFonts w:ascii="Calibri" w:hAnsi="Calibri" w:cs="Calibri"/>
        </w:rPr>
        <w:t xml:space="preserve"> This can be done in initial training to ensure that there is no bias before joining and prevent officers getting into bad habits. </w:t>
      </w:r>
      <w:r>
        <w:rPr>
          <w:rFonts w:ascii="Calibri" w:hAnsi="Calibri" w:cs="Calibri"/>
        </w:rPr>
        <w:t>Police forces having an</w:t>
      </w:r>
      <w:r w:rsidRPr="00A356BB">
        <w:rPr>
          <w:rFonts w:ascii="Calibri" w:hAnsi="Calibri" w:cs="Calibri"/>
        </w:rPr>
        <w:t xml:space="preserve"> oversight and review procedures to guarantee that investigations are carried out impartially and equitably.</w:t>
      </w:r>
      <w:r>
        <w:rPr>
          <w:rFonts w:ascii="Calibri" w:hAnsi="Calibri" w:cs="Calibri"/>
        </w:rPr>
        <w:t xml:space="preserve"> Other ways that</w:t>
      </w:r>
      <w:r w:rsidRPr="008A1665">
        <w:t xml:space="preserve"> </w:t>
      </w:r>
      <w:r w:rsidR="00B06C4E">
        <w:t>(</w:t>
      </w:r>
      <w:r w:rsidRPr="008A1665">
        <w:t xml:space="preserve">Law </w:t>
      </w:r>
      <w:r w:rsidRPr="008A1665">
        <w:t>Enforcement</w:t>
      </w:r>
      <w:r w:rsidRPr="008A1665">
        <w:t xml:space="preserve"> Policy centre</w:t>
      </w:r>
      <w:r w:rsidRPr="007816E7">
        <w:rPr>
          <w:rFonts w:ascii="Calibri" w:hAnsi="Calibri" w:cs="Calibri"/>
        </w:rPr>
        <w:t>. (2021</w:t>
      </w:r>
      <w:r>
        <w:rPr>
          <w:rFonts w:ascii="Calibri" w:hAnsi="Calibri" w:cs="Calibri"/>
        </w:rPr>
        <w:t xml:space="preserve">) has suggested by </w:t>
      </w:r>
      <w:r>
        <w:rPr>
          <w:rFonts w:ascii="Calibri" w:hAnsi="Calibri" w:cs="Calibri"/>
        </w:rPr>
        <w:t>s</w:t>
      </w:r>
      <w:r w:rsidRPr="008D60B3">
        <w:rPr>
          <w:rFonts w:ascii="Calibri" w:hAnsi="Calibri" w:cs="Calibri"/>
        </w:rPr>
        <w:t xml:space="preserve">upervisors </w:t>
      </w:r>
      <w:r>
        <w:rPr>
          <w:rFonts w:ascii="Calibri" w:hAnsi="Calibri" w:cs="Calibri"/>
        </w:rPr>
        <w:t>e</w:t>
      </w:r>
      <w:r w:rsidRPr="008D60B3">
        <w:rPr>
          <w:rFonts w:ascii="Calibri" w:hAnsi="Calibri" w:cs="Calibri"/>
        </w:rPr>
        <w:t>nsur</w:t>
      </w:r>
      <w:r>
        <w:rPr>
          <w:rFonts w:ascii="Calibri" w:hAnsi="Calibri" w:cs="Calibri"/>
        </w:rPr>
        <w:t xml:space="preserve">ing </w:t>
      </w:r>
      <w:r w:rsidRPr="008D60B3">
        <w:rPr>
          <w:rFonts w:ascii="Calibri" w:hAnsi="Calibri" w:cs="Calibri"/>
        </w:rPr>
        <w:t>that every employee of the agency under their supervision is aware of the contents of this policy</w:t>
      </w:r>
      <w:r>
        <w:rPr>
          <w:rFonts w:ascii="Calibri" w:hAnsi="Calibri" w:cs="Calibri"/>
        </w:rPr>
        <w:t xml:space="preserve"> r</w:t>
      </w:r>
      <w:r w:rsidRPr="008D60B3">
        <w:rPr>
          <w:rFonts w:ascii="Calibri" w:hAnsi="Calibri" w:cs="Calibri"/>
        </w:rPr>
        <w:t>emain vigilant and take appropriate action in the event that they suspect biassed policing</w:t>
      </w:r>
      <w:r>
        <w:rPr>
          <w:rFonts w:ascii="Calibri" w:hAnsi="Calibri" w:cs="Calibri"/>
        </w:rPr>
        <w:t xml:space="preserve"> however if in</w:t>
      </w:r>
      <w:r w:rsidRPr="008D60B3">
        <w:rPr>
          <w:rFonts w:ascii="Calibri" w:hAnsi="Calibri" w:cs="Calibri"/>
        </w:rPr>
        <w:t xml:space="preserve"> the event that this policy is broken, provide training, counselling, disciplinary action, or other appropriate corrective action.</w:t>
      </w:r>
      <w:r>
        <w:rPr>
          <w:rFonts w:ascii="Calibri" w:hAnsi="Calibri" w:cs="Calibri"/>
        </w:rPr>
        <w:t xml:space="preserve"> They also need to ens</w:t>
      </w:r>
      <w:r w:rsidRPr="008D60B3">
        <w:rPr>
          <w:rFonts w:ascii="Calibri" w:hAnsi="Calibri" w:cs="Calibri"/>
        </w:rPr>
        <w:t>ure there is no reprisal for people who report instances of biassed police.</w:t>
      </w:r>
    </w:p>
    <w:p w14:paraId="4761833B" w14:textId="77777777" w:rsidR="008A1665" w:rsidRDefault="008A1665" w:rsidP="008A1665">
      <w:pPr>
        <w:rPr>
          <w:rFonts w:ascii="Calibri" w:hAnsi="Calibri" w:cs="Calibri"/>
        </w:rPr>
      </w:pPr>
    </w:p>
    <w:p w14:paraId="64FE1F1F" w14:textId="1569B3D9" w:rsidR="0068590C" w:rsidRPr="00662E91" w:rsidRDefault="0068590C" w:rsidP="0068590C">
      <w:pPr>
        <w:rPr>
          <w:rFonts w:ascii="Calibri" w:hAnsi="Calibri" w:cs="Calibri"/>
        </w:rPr>
      </w:pPr>
      <w:r>
        <w:lastRenderedPageBreak/>
        <w:t xml:space="preserve">There are many ways in which investigators may be bias however this is not acceptable amongst forces and in order for police forces to dispose of this within their forces they could consider </w:t>
      </w:r>
      <w:r w:rsidRPr="00A356BB">
        <w:rPr>
          <w:rFonts w:ascii="Calibri" w:hAnsi="Calibri" w:cs="Calibri"/>
        </w:rPr>
        <w:t>encourag</w:t>
      </w:r>
      <w:r>
        <w:rPr>
          <w:rFonts w:ascii="Calibri" w:hAnsi="Calibri" w:cs="Calibri"/>
        </w:rPr>
        <w:t>ing</w:t>
      </w:r>
      <w:r w:rsidRPr="00A356BB">
        <w:rPr>
          <w:rFonts w:ascii="Calibri" w:hAnsi="Calibri" w:cs="Calibri"/>
        </w:rPr>
        <w:t xml:space="preserve"> diverse investigation teams to provide a variety of viewpoints to cases.</w:t>
      </w:r>
      <w:r>
        <w:rPr>
          <w:rFonts w:ascii="Calibri" w:hAnsi="Calibri" w:cs="Calibri"/>
        </w:rPr>
        <w:t xml:space="preserve"> </w:t>
      </w:r>
      <w:r w:rsidRPr="00A356BB">
        <w:rPr>
          <w:rFonts w:ascii="Calibri" w:hAnsi="Calibri" w:cs="Calibri"/>
        </w:rPr>
        <w:t>Employ basic investigation techniques to reduce the impact of individual prejudices on judgement</w:t>
      </w:r>
      <w:r>
        <w:rPr>
          <w:rFonts w:ascii="Calibri" w:hAnsi="Calibri" w:cs="Calibri"/>
        </w:rPr>
        <w:t xml:space="preserve"> and </w:t>
      </w:r>
      <w:r w:rsidRPr="00A356BB">
        <w:rPr>
          <w:rFonts w:ascii="Calibri" w:hAnsi="Calibri" w:cs="Calibri"/>
        </w:rPr>
        <w:t>enhance the efficiency and impartiality of their investigations into high-volume crimes by being aware of these possible problems and taking action to resolve them.</w:t>
      </w:r>
    </w:p>
    <w:p w14:paraId="70347114" w14:textId="03FCD0DE" w:rsidR="00367647" w:rsidRDefault="00367647"/>
    <w:p w14:paraId="6B34D973" w14:textId="33297849" w:rsidR="00367647" w:rsidRDefault="00D06E40">
      <w:r>
        <w:t>Word count: 93</w:t>
      </w:r>
      <w:r w:rsidR="000E707D">
        <w:t>1</w:t>
      </w:r>
    </w:p>
    <w:p w14:paraId="6541CCC3" w14:textId="77777777" w:rsidR="00317C81" w:rsidRDefault="00317C81"/>
    <w:p w14:paraId="49F0EB78" w14:textId="77777777" w:rsidR="000E707D" w:rsidRDefault="000E707D">
      <w:pPr>
        <w:rPr>
          <w:b/>
          <w:bCs/>
        </w:rPr>
      </w:pPr>
    </w:p>
    <w:p w14:paraId="4720D451" w14:textId="77777777" w:rsidR="000E707D" w:rsidRDefault="000E707D">
      <w:pPr>
        <w:rPr>
          <w:b/>
          <w:bCs/>
        </w:rPr>
      </w:pPr>
    </w:p>
    <w:p w14:paraId="6CF75D5C" w14:textId="77777777" w:rsidR="000E707D" w:rsidRDefault="000E707D">
      <w:pPr>
        <w:rPr>
          <w:b/>
          <w:bCs/>
        </w:rPr>
      </w:pPr>
    </w:p>
    <w:p w14:paraId="7D12C741" w14:textId="77777777" w:rsidR="000E707D" w:rsidRDefault="000E707D">
      <w:pPr>
        <w:rPr>
          <w:b/>
          <w:bCs/>
        </w:rPr>
      </w:pPr>
    </w:p>
    <w:p w14:paraId="5937CD80" w14:textId="77777777" w:rsidR="000E707D" w:rsidRDefault="000E707D">
      <w:pPr>
        <w:rPr>
          <w:b/>
          <w:bCs/>
        </w:rPr>
      </w:pPr>
    </w:p>
    <w:p w14:paraId="6B51BE8A" w14:textId="77777777" w:rsidR="000E707D" w:rsidRDefault="000E707D">
      <w:pPr>
        <w:rPr>
          <w:b/>
          <w:bCs/>
        </w:rPr>
      </w:pPr>
    </w:p>
    <w:p w14:paraId="04AD895B" w14:textId="4CD39040" w:rsidR="00317C81" w:rsidRDefault="00317C81">
      <w:pPr>
        <w:rPr>
          <w:b/>
          <w:bCs/>
        </w:rPr>
      </w:pPr>
      <w:r>
        <w:rPr>
          <w:b/>
          <w:bCs/>
        </w:rPr>
        <w:t>ESSAY FOUR</w:t>
      </w:r>
    </w:p>
    <w:p w14:paraId="7673FB94" w14:textId="77777777" w:rsidR="00317C81" w:rsidRDefault="00317C81">
      <w:pPr>
        <w:rPr>
          <w:b/>
          <w:bCs/>
        </w:rPr>
      </w:pPr>
    </w:p>
    <w:p w14:paraId="7DE02412" w14:textId="5C806FE7" w:rsidR="00317C81" w:rsidRDefault="00317C81" w:rsidP="00317C81">
      <w:pPr>
        <w:rPr>
          <w:rFonts w:ascii="Calibri" w:hAnsi="Calibri" w:cs="Calibri"/>
        </w:rPr>
      </w:pPr>
      <w:r w:rsidRPr="000255DA">
        <w:rPr>
          <w:rFonts w:ascii="Calibri" w:hAnsi="Calibri" w:cs="Calibri"/>
        </w:rPr>
        <w:t xml:space="preserve">Public safety is </w:t>
      </w:r>
      <w:r>
        <w:rPr>
          <w:rFonts w:ascii="Calibri" w:hAnsi="Calibri" w:cs="Calibri"/>
        </w:rPr>
        <w:t xml:space="preserve">in jeopardy due </w:t>
      </w:r>
      <w:r w:rsidR="000E707D">
        <w:rPr>
          <w:rFonts w:ascii="Calibri" w:hAnsi="Calibri" w:cs="Calibri"/>
        </w:rPr>
        <w:t xml:space="preserve">to </w:t>
      </w:r>
      <w:r w:rsidRPr="000255DA">
        <w:rPr>
          <w:rFonts w:ascii="Calibri" w:hAnsi="Calibri" w:cs="Calibri"/>
        </w:rPr>
        <w:t xml:space="preserve">serious and organised </w:t>
      </w:r>
      <w:r w:rsidR="000E707D" w:rsidRPr="000255DA">
        <w:rPr>
          <w:rFonts w:ascii="Calibri" w:hAnsi="Calibri" w:cs="Calibri"/>
        </w:rPr>
        <w:t>crime,</w:t>
      </w:r>
      <w:r w:rsidRPr="000255DA">
        <w:rPr>
          <w:rFonts w:ascii="Calibri" w:hAnsi="Calibri" w:cs="Calibri"/>
        </w:rPr>
        <w:t xml:space="preserve"> </w:t>
      </w:r>
      <w:proofErr w:type="gramStart"/>
      <w:r>
        <w:rPr>
          <w:rFonts w:ascii="Calibri" w:hAnsi="Calibri" w:cs="Calibri"/>
        </w:rPr>
        <w:t>This</w:t>
      </w:r>
      <w:proofErr w:type="gramEnd"/>
      <w:r>
        <w:rPr>
          <w:rFonts w:ascii="Calibri" w:hAnsi="Calibri" w:cs="Calibri"/>
        </w:rPr>
        <w:t xml:space="preserve"> has a </w:t>
      </w:r>
      <w:r w:rsidR="000E707D">
        <w:rPr>
          <w:rFonts w:ascii="Calibri" w:hAnsi="Calibri" w:cs="Calibri"/>
        </w:rPr>
        <w:t>significant</w:t>
      </w:r>
      <w:r>
        <w:rPr>
          <w:rFonts w:ascii="Calibri" w:hAnsi="Calibri" w:cs="Calibri"/>
        </w:rPr>
        <w:t xml:space="preserve"> impact on individuals, communities and the government. Serious organised crime groups are </w:t>
      </w:r>
      <w:r w:rsidR="000E707D">
        <w:rPr>
          <w:rFonts w:ascii="Calibri" w:hAnsi="Calibri" w:cs="Calibri"/>
        </w:rPr>
        <w:t>run</w:t>
      </w:r>
      <w:r>
        <w:rPr>
          <w:rFonts w:ascii="Calibri" w:hAnsi="Calibri" w:cs="Calibri"/>
        </w:rPr>
        <w:t xml:space="preserve"> by very clever individuals who over time have </w:t>
      </w:r>
      <w:r w:rsidR="000E707D">
        <w:rPr>
          <w:rFonts w:ascii="Calibri" w:hAnsi="Calibri" w:cs="Calibri"/>
        </w:rPr>
        <w:t>built</w:t>
      </w:r>
      <w:r>
        <w:rPr>
          <w:rFonts w:ascii="Calibri" w:hAnsi="Calibri" w:cs="Calibri"/>
        </w:rPr>
        <w:t xml:space="preserve"> an understanding of how to run numerous network</w:t>
      </w:r>
      <w:r w:rsidR="00475270">
        <w:rPr>
          <w:rFonts w:ascii="Calibri" w:hAnsi="Calibri" w:cs="Calibri"/>
        </w:rPr>
        <w:t>s</w:t>
      </w:r>
      <w:r>
        <w:rPr>
          <w:rFonts w:ascii="Calibri" w:hAnsi="Calibri" w:cs="Calibri"/>
        </w:rPr>
        <w:t xml:space="preserve"> to make their own gain. These networks </w:t>
      </w:r>
      <w:r w:rsidR="00475270">
        <w:rPr>
          <w:rFonts w:ascii="Calibri" w:hAnsi="Calibri" w:cs="Calibri"/>
        </w:rPr>
        <w:t xml:space="preserve">run operations such as drug smuggling, cybercrime, financial crimes and human trafficking. </w:t>
      </w:r>
    </w:p>
    <w:p w14:paraId="0E02B23B" w14:textId="77777777" w:rsidR="000E707D" w:rsidRDefault="000E707D" w:rsidP="00317C81">
      <w:pPr>
        <w:rPr>
          <w:rFonts w:ascii="Calibri" w:hAnsi="Calibri" w:cs="Calibri"/>
        </w:rPr>
      </w:pPr>
    </w:p>
    <w:p w14:paraId="6CFF199E" w14:textId="47330A8E" w:rsidR="00317C81" w:rsidRDefault="00475270" w:rsidP="00317C81">
      <w:pPr>
        <w:rPr>
          <w:rFonts w:ascii="Calibri" w:hAnsi="Calibri" w:cs="Calibri"/>
        </w:rPr>
      </w:pPr>
      <w:r>
        <w:rPr>
          <w:rFonts w:ascii="Calibri" w:hAnsi="Calibri" w:cs="Calibri"/>
        </w:rPr>
        <w:t xml:space="preserve">These groups take advantage of vulnerable people to bring them harm and find ways in which they can exploit vulnerable people.  </w:t>
      </w:r>
    </w:p>
    <w:p w14:paraId="7A99F02F" w14:textId="77777777" w:rsidR="00317C81" w:rsidRDefault="00317C81" w:rsidP="00317C81">
      <w:pPr>
        <w:rPr>
          <w:rFonts w:ascii="Calibri" w:hAnsi="Calibri" w:cs="Calibri"/>
        </w:rPr>
      </w:pPr>
    </w:p>
    <w:p w14:paraId="16E97DB4" w14:textId="1AF21B37" w:rsidR="00317C81" w:rsidRDefault="00475270">
      <w:pPr>
        <w:rPr>
          <w:rFonts w:ascii="Calibri" w:hAnsi="Calibri" w:cs="Calibri"/>
        </w:rPr>
      </w:pPr>
      <w:r>
        <w:rPr>
          <w:rFonts w:ascii="Calibri" w:hAnsi="Calibri" w:cs="Calibri"/>
        </w:rPr>
        <w:t xml:space="preserve">Serious organised crime gangs are a huge danger to the public they are a group of individuals </w:t>
      </w:r>
      <w:r w:rsidR="000E707D">
        <w:rPr>
          <w:rFonts w:ascii="Calibri" w:hAnsi="Calibri" w:cs="Calibri"/>
        </w:rPr>
        <w:t>who</w:t>
      </w:r>
      <w:r>
        <w:rPr>
          <w:rFonts w:ascii="Calibri" w:hAnsi="Calibri" w:cs="Calibri"/>
        </w:rPr>
        <w:t xml:space="preserve"> carry out acts of violence in order to gain control and dominate groups of people, serious organised crime groups will carry out acts such as murder</w:t>
      </w:r>
      <w:r w:rsidR="000E707D">
        <w:rPr>
          <w:rFonts w:ascii="Calibri" w:hAnsi="Calibri" w:cs="Calibri"/>
        </w:rPr>
        <w:t>,</w:t>
      </w:r>
      <w:r>
        <w:rPr>
          <w:rFonts w:ascii="Calibri" w:hAnsi="Calibri" w:cs="Calibri"/>
        </w:rPr>
        <w:t xml:space="preserve"> kidnapping and different levels of assault. </w:t>
      </w:r>
      <w:r w:rsidR="000E707D">
        <w:rPr>
          <w:rFonts w:ascii="Calibri" w:hAnsi="Calibri" w:cs="Calibri"/>
        </w:rPr>
        <w:t>Ultimately,</w:t>
      </w:r>
      <w:r>
        <w:rPr>
          <w:rFonts w:ascii="Calibri" w:hAnsi="Calibri" w:cs="Calibri"/>
        </w:rPr>
        <w:t xml:space="preserve"> they carry out different levels of crime in order to assert dominance within a group or community</w:t>
      </w:r>
      <w:r w:rsidR="008B75D8">
        <w:rPr>
          <w:rFonts w:ascii="Calibri" w:hAnsi="Calibri" w:cs="Calibri"/>
        </w:rPr>
        <w:t xml:space="preserve"> with the intention to make a financial gain. </w:t>
      </w:r>
    </w:p>
    <w:p w14:paraId="59AB1A08" w14:textId="77777777" w:rsidR="008B75D8" w:rsidRDefault="008B75D8">
      <w:pPr>
        <w:rPr>
          <w:rFonts w:ascii="Calibri" w:hAnsi="Calibri" w:cs="Calibri"/>
        </w:rPr>
      </w:pPr>
    </w:p>
    <w:p w14:paraId="24FF9247" w14:textId="17310F5F" w:rsidR="008B75D8" w:rsidRDefault="002B6E1C">
      <w:r>
        <w:t xml:space="preserve">The national crime agencies believe that there at least 59,000 people within the UK who are involved in serious organised crime groups are responsible for the UK losing </w:t>
      </w:r>
      <w:r w:rsidR="001F37BA">
        <w:t xml:space="preserve">as much as £47 billion each year. </w:t>
      </w:r>
      <w:r w:rsidR="00B06C4E">
        <w:t>(</w:t>
      </w:r>
      <w:r w:rsidR="001F37BA" w:rsidRPr="001F37BA">
        <w:t>GOV.UK (2023</w:t>
      </w:r>
      <w:r w:rsidR="001F37BA">
        <w:t>a</w:t>
      </w:r>
      <w:r w:rsidR="001F37BA" w:rsidRPr="001F37BA">
        <w:t>). </w:t>
      </w:r>
      <w:r w:rsidR="001F37BA">
        <w:t xml:space="preserve">This a large sum of money that is </w:t>
      </w:r>
      <w:r w:rsidR="000E707D">
        <w:t>lost</w:t>
      </w:r>
      <w:r w:rsidR="001F37BA">
        <w:t xml:space="preserve"> on organised crime which subsequently effects other budgets within the UK. </w:t>
      </w:r>
    </w:p>
    <w:p w14:paraId="215F5E37" w14:textId="77777777" w:rsidR="001F37BA" w:rsidRDefault="001F37BA"/>
    <w:p w14:paraId="04A4188F" w14:textId="09A6C4D3" w:rsidR="00367647" w:rsidRDefault="001F37BA">
      <w:r>
        <w:t xml:space="preserve">Serious organised crime groups are able to exploit the UK like this by money laundering, carrying out fraud and corruption. </w:t>
      </w:r>
    </w:p>
    <w:p w14:paraId="7AE4C9B6" w14:textId="77777777" w:rsidR="001F37BA" w:rsidRDefault="001F37BA"/>
    <w:p w14:paraId="46F5A6E2" w14:textId="7B545AAF" w:rsidR="00156902" w:rsidRDefault="001F37BA">
      <w:r>
        <w:t>This causes economic instability</w:t>
      </w:r>
      <w:r w:rsidR="000E707D">
        <w:t xml:space="preserve"> within </w:t>
      </w:r>
      <w:r w:rsidR="00CB3919">
        <w:t xml:space="preserve">communities. </w:t>
      </w:r>
      <w:r w:rsidR="000E707D">
        <w:t>Therefore,</w:t>
      </w:r>
      <w:r w:rsidR="00CB3919">
        <w:t xml:space="preserve"> </w:t>
      </w:r>
      <w:r w:rsidR="000E707D">
        <w:t>a</w:t>
      </w:r>
      <w:r w:rsidR="00CB3919">
        <w:t xml:space="preserve">ffecting how much money can be given to those that need extra support </w:t>
      </w:r>
      <w:r w:rsidR="000E707D">
        <w:t>compounding</w:t>
      </w:r>
      <w:r w:rsidR="00CB3919">
        <w:t xml:space="preserve"> th</w:t>
      </w:r>
      <w:r w:rsidR="000E707D">
        <w:t>eir vulnerability</w:t>
      </w:r>
      <w:r w:rsidR="00254BCD">
        <w:t xml:space="preserve">. </w:t>
      </w:r>
      <w:r w:rsidR="00156902">
        <w:t xml:space="preserve">Vulnerable people who need additional support when paying for essentials may feel the need to turn to crime in order to pay for things. </w:t>
      </w:r>
    </w:p>
    <w:p w14:paraId="372E544D" w14:textId="77777777" w:rsidR="00156902" w:rsidRDefault="00156902"/>
    <w:p w14:paraId="48E3C5AC" w14:textId="41D0EA7F" w:rsidR="00B356E4" w:rsidRDefault="00156902">
      <w:r>
        <w:lastRenderedPageBreak/>
        <w:t xml:space="preserve">Ways in which organised crime groups make take advantage of vulnerable people is by using their houses in order to run criminal activity from there. This term for this is “CUCKOOING”.  This is when an organised crime group </w:t>
      </w:r>
      <w:r w:rsidR="00B356E4">
        <w:t xml:space="preserve">run a group called county lines, this is when they take advantage of vulnerable people such as drug dependants, elderly people and those needing additional money. </w:t>
      </w:r>
      <w:r w:rsidR="000E707D">
        <w:t>(</w:t>
      </w:r>
      <w:r w:rsidR="00B356E4" w:rsidRPr="00B356E4">
        <w:t>Wales Safer Communities (n.d.)</w:t>
      </w:r>
      <w:r w:rsidR="000E707D">
        <w:t>)</w:t>
      </w:r>
      <w:r w:rsidR="00B356E4">
        <w:t xml:space="preserve"> Cuckooing is usually centred around drugs therefore they will use the house as a “base” for drugs to be run from and may even traffic people from the address.</w:t>
      </w:r>
    </w:p>
    <w:p w14:paraId="72E5DAF7" w14:textId="77777777" w:rsidR="000E707D" w:rsidRDefault="000E707D"/>
    <w:p w14:paraId="602D59D5" w14:textId="2E0E40FD" w:rsidR="00B356E4" w:rsidRDefault="00B356E4" w:rsidP="00B356E4">
      <w:pPr>
        <w:rPr>
          <w:rFonts w:ascii="Calibri" w:hAnsi="Calibri" w:cs="Calibri"/>
        </w:rPr>
      </w:pPr>
      <w:r w:rsidRPr="000255DA">
        <w:rPr>
          <w:rFonts w:ascii="Calibri" w:hAnsi="Calibri" w:cs="Calibri"/>
        </w:rPr>
        <w:t>People who are marginalised in society and economy are more likely to become victims of gang exploitation. People who</w:t>
      </w:r>
      <w:r>
        <w:rPr>
          <w:rFonts w:ascii="Calibri" w:hAnsi="Calibri" w:cs="Calibri"/>
        </w:rPr>
        <w:t xml:space="preserve"> are</w:t>
      </w:r>
      <w:r w:rsidRPr="000255DA">
        <w:rPr>
          <w:rFonts w:ascii="Calibri" w:hAnsi="Calibri" w:cs="Calibri"/>
        </w:rPr>
        <w:t xml:space="preserve"> jobless, illiterate, or have restricted access to resources are more likely to experience desperation for money which increases their vulnerability to manipulation or coercion. </w:t>
      </w:r>
      <w:r>
        <w:rPr>
          <w:rFonts w:ascii="Calibri" w:hAnsi="Calibri" w:cs="Calibri"/>
        </w:rPr>
        <w:t>(</w:t>
      </w:r>
      <w:r w:rsidRPr="0071034B">
        <w:rPr>
          <w:rFonts w:ascii="Calibri" w:hAnsi="Calibri" w:cs="Calibri"/>
        </w:rPr>
        <w:t xml:space="preserve">Pettitt, B., Greenhead, S., Drennan, V., Hart, T., Hogg, J., </w:t>
      </w:r>
      <w:proofErr w:type="spellStart"/>
      <w:r w:rsidRPr="0071034B">
        <w:rPr>
          <w:rFonts w:ascii="Calibri" w:hAnsi="Calibri" w:cs="Calibri"/>
        </w:rPr>
        <w:t>Borschmann</w:t>
      </w:r>
      <w:proofErr w:type="spellEnd"/>
      <w:r w:rsidRPr="0071034B">
        <w:rPr>
          <w:rFonts w:ascii="Calibri" w:hAnsi="Calibri" w:cs="Calibri"/>
        </w:rPr>
        <w:t>, R., Mamo, E. and Moran, P. (2013)</w:t>
      </w:r>
      <w:r w:rsidR="000E707D">
        <w:rPr>
          <w:rFonts w:ascii="Calibri" w:hAnsi="Calibri" w:cs="Calibri"/>
        </w:rPr>
        <w:t>)</w:t>
      </w:r>
      <w:r w:rsidRPr="0071034B">
        <w:rPr>
          <w:rFonts w:ascii="Calibri" w:hAnsi="Calibri" w:cs="Calibri"/>
        </w:rPr>
        <w:t> </w:t>
      </w:r>
    </w:p>
    <w:p w14:paraId="46DC380A" w14:textId="77777777" w:rsidR="00B356E4" w:rsidRDefault="00B356E4" w:rsidP="00B356E4">
      <w:pPr>
        <w:rPr>
          <w:rFonts w:ascii="Calibri" w:hAnsi="Calibri" w:cs="Calibri"/>
        </w:rPr>
      </w:pPr>
    </w:p>
    <w:p w14:paraId="095EB48C" w14:textId="4D8CB097" w:rsidR="00B356E4" w:rsidRDefault="00B356E4" w:rsidP="00B356E4">
      <w:pPr>
        <w:rPr>
          <w:rFonts w:ascii="Calibri" w:hAnsi="Calibri" w:cs="Calibri"/>
        </w:rPr>
      </w:pPr>
      <w:r>
        <w:rPr>
          <w:rFonts w:ascii="Calibri" w:hAnsi="Calibri" w:cs="Calibri"/>
        </w:rPr>
        <w:t>Serious organised crime gangs</w:t>
      </w:r>
      <w:r w:rsidRPr="000255DA">
        <w:rPr>
          <w:rFonts w:ascii="Calibri" w:hAnsi="Calibri" w:cs="Calibri"/>
        </w:rPr>
        <w:t xml:space="preserve"> frequently take advantage of th</w:t>
      </w:r>
      <w:r>
        <w:rPr>
          <w:rFonts w:ascii="Calibri" w:hAnsi="Calibri" w:cs="Calibri"/>
        </w:rPr>
        <w:t xml:space="preserve">e </w:t>
      </w:r>
      <w:r w:rsidRPr="000255DA">
        <w:rPr>
          <w:rFonts w:ascii="Calibri" w:hAnsi="Calibri" w:cs="Calibri"/>
        </w:rPr>
        <w:t>weak</w:t>
      </w:r>
      <w:r>
        <w:rPr>
          <w:rFonts w:ascii="Calibri" w:hAnsi="Calibri" w:cs="Calibri"/>
        </w:rPr>
        <w:t xml:space="preserve"> </w:t>
      </w:r>
      <w:r w:rsidRPr="000255DA">
        <w:rPr>
          <w:rFonts w:ascii="Calibri" w:hAnsi="Calibri" w:cs="Calibri"/>
        </w:rPr>
        <w:t xml:space="preserve">by luring people into </w:t>
      </w:r>
      <w:r w:rsidR="0021710B" w:rsidRPr="000255DA">
        <w:rPr>
          <w:rFonts w:ascii="Calibri" w:hAnsi="Calibri" w:cs="Calibri"/>
        </w:rPr>
        <w:t>illegal</w:t>
      </w:r>
      <w:r w:rsidRPr="000255DA">
        <w:rPr>
          <w:rFonts w:ascii="Calibri" w:hAnsi="Calibri" w:cs="Calibri"/>
        </w:rPr>
        <w:t xml:space="preserve"> activities like drug trafficking or forced labour with false promises of financial gain or a better life. These criminal networks frequently target people</w:t>
      </w:r>
      <w:r>
        <w:rPr>
          <w:rFonts w:ascii="Calibri" w:hAnsi="Calibri" w:cs="Calibri"/>
        </w:rPr>
        <w:t xml:space="preserve"> </w:t>
      </w:r>
      <w:r w:rsidRPr="000255DA">
        <w:rPr>
          <w:rFonts w:ascii="Calibri" w:hAnsi="Calibri" w:cs="Calibri"/>
        </w:rPr>
        <w:t>in urban or rural regions</w:t>
      </w:r>
      <w:r>
        <w:rPr>
          <w:rFonts w:ascii="Calibri" w:hAnsi="Calibri" w:cs="Calibri"/>
        </w:rPr>
        <w:t xml:space="preserve"> that are deprived</w:t>
      </w:r>
      <w:r w:rsidRPr="000255DA">
        <w:rPr>
          <w:rFonts w:ascii="Calibri" w:hAnsi="Calibri" w:cs="Calibri"/>
        </w:rPr>
        <w:t>.</w:t>
      </w:r>
    </w:p>
    <w:p w14:paraId="62076E3E" w14:textId="77777777" w:rsidR="00B356E4" w:rsidRPr="00A356BB" w:rsidRDefault="00B356E4" w:rsidP="00B356E4">
      <w:pPr>
        <w:rPr>
          <w:rFonts w:ascii="Calibri" w:hAnsi="Calibri" w:cs="Calibri"/>
        </w:rPr>
      </w:pPr>
    </w:p>
    <w:p w14:paraId="09C22F66" w14:textId="2A829339" w:rsidR="00B356E4" w:rsidRDefault="00B356E4" w:rsidP="00B356E4">
      <w:pPr>
        <w:rPr>
          <w:rFonts w:ascii="Calibri" w:hAnsi="Calibri" w:cs="Calibri"/>
        </w:rPr>
      </w:pPr>
      <w:r w:rsidRPr="000255DA">
        <w:rPr>
          <w:rFonts w:ascii="Calibri" w:hAnsi="Calibri" w:cs="Calibri"/>
        </w:rPr>
        <w:t xml:space="preserve">Psychological factors can make a person more susceptible to being taken advantage of by </w:t>
      </w:r>
      <w:r>
        <w:rPr>
          <w:rFonts w:ascii="Calibri" w:hAnsi="Calibri" w:cs="Calibri"/>
        </w:rPr>
        <w:t>serious organised crime</w:t>
      </w:r>
      <w:r w:rsidRPr="000255DA">
        <w:rPr>
          <w:rFonts w:ascii="Calibri" w:hAnsi="Calibri" w:cs="Calibri"/>
        </w:rPr>
        <w:t xml:space="preserve"> gangs. </w:t>
      </w:r>
      <w:r>
        <w:rPr>
          <w:rFonts w:ascii="Calibri" w:hAnsi="Calibri" w:cs="Calibri"/>
        </w:rPr>
        <w:t>People who suffer with mental health conditions and substance misuse</w:t>
      </w:r>
      <w:r w:rsidR="00BC1D99">
        <w:rPr>
          <w:rFonts w:ascii="Calibri" w:hAnsi="Calibri" w:cs="Calibri"/>
        </w:rPr>
        <w:t xml:space="preserve"> are more likely to want or feel the need to be </w:t>
      </w:r>
      <w:r w:rsidR="0021710B">
        <w:rPr>
          <w:rFonts w:ascii="Calibri" w:hAnsi="Calibri" w:cs="Calibri"/>
        </w:rPr>
        <w:t>a part</w:t>
      </w:r>
      <w:r w:rsidR="00BC1D99">
        <w:rPr>
          <w:rFonts w:ascii="Calibri" w:hAnsi="Calibri" w:cs="Calibri"/>
        </w:rPr>
        <w:t xml:space="preserve"> of these groups. Those who struggle with low </w:t>
      </w:r>
      <w:r w:rsidR="0021710B">
        <w:rPr>
          <w:rFonts w:ascii="Calibri" w:hAnsi="Calibri" w:cs="Calibri"/>
        </w:rPr>
        <w:t>self-esteem</w:t>
      </w:r>
      <w:r w:rsidR="00BC1D99">
        <w:rPr>
          <w:rFonts w:ascii="Calibri" w:hAnsi="Calibri" w:cs="Calibri"/>
        </w:rPr>
        <w:t xml:space="preserve"> may feel like being </w:t>
      </w:r>
      <w:r w:rsidR="0021710B">
        <w:rPr>
          <w:rFonts w:ascii="Calibri" w:hAnsi="Calibri" w:cs="Calibri"/>
        </w:rPr>
        <w:t>a part</w:t>
      </w:r>
      <w:r w:rsidR="00BC1D99">
        <w:rPr>
          <w:rFonts w:ascii="Calibri" w:hAnsi="Calibri" w:cs="Calibri"/>
        </w:rPr>
        <w:t xml:space="preserve"> of these groups gives them a new sense </w:t>
      </w:r>
      <w:r w:rsidRPr="000255DA">
        <w:rPr>
          <w:rFonts w:ascii="Calibri" w:hAnsi="Calibri" w:cs="Calibri"/>
        </w:rPr>
        <w:t>of identity, purpose, or belonging that they might not otherwise have.</w:t>
      </w:r>
      <w:r>
        <w:rPr>
          <w:rFonts w:ascii="Calibri" w:hAnsi="Calibri" w:cs="Calibri"/>
        </w:rPr>
        <w:t xml:space="preserve"> (</w:t>
      </w:r>
      <w:r w:rsidRPr="00EE7397">
        <w:rPr>
          <w:rFonts w:ascii="Calibri" w:hAnsi="Calibri" w:cs="Calibri"/>
        </w:rPr>
        <w:t xml:space="preserve">Greater Manchester </w:t>
      </w:r>
      <w:r>
        <w:rPr>
          <w:rFonts w:ascii="Calibri" w:hAnsi="Calibri" w:cs="Calibri"/>
        </w:rPr>
        <w:t>P</w:t>
      </w:r>
      <w:r w:rsidRPr="00EE7397">
        <w:rPr>
          <w:rFonts w:ascii="Calibri" w:hAnsi="Calibri" w:cs="Calibri"/>
        </w:rPr>
        <w:t>olice (2017). </w:t>
      </w:r>
      <w:r w:rsidRPr="000255DA">
        <w:rPr>
          <w:rFonts w:ascii="Calibri" w:hAnsi="Calibri" w:cs="Calibri"/>
        </w:rPr>
        <w:t xml:space="preserve"> For example, youth who have experienced trauma or neglect in the past could be drawn to gangs because they provide a substitute family structure. Furthermore, people who are addicted could be forced to commit crimes in order to fund their addiction or pay off debt.</w:t>
      </w:r>
    </w:p>
    <w:p w14:paraId="6314CECD" w14:textId="77777777" w:rsidR="00BC1D99" w:rsidRDefault="00BC1D99" w:rsidP="00B356E4">
      <w:pPr>
        <w:rPr>
          <w:rFonts w:ascii="Calibri" w:hAnsi="Calibri" w:cs="Calibri"/>
        </w:rPr>
      </w:pPr>
    </w:p>
    <w:p w14:paraId="4E8E0DFF" w14:textId="7D90B7AA" w:rsidR="00BC1D99" w:rsidRDefault="00D06DB1" w:rsidP="00B356E4">
      <w:pPr>
        <w:rPr>
          <w:rFonts w:ascii="Calibri" w:hAnsi="Calibri" w:cs="Calibri"/>
        </w:rPr>
      </w:pPr>
      <w:r>
        <w:rPr>
          <w:rFonts w:ascii="Calibri" w:hAnsi="Calibri" w:cs="Calibri"/>
        </w:rPr>
        <w:t xml:space="preserve">Young adults who have been exposed criminal activity from a young age are more likely to participate in this behaviour because they don’t know anything else. Growing up in this sort of environment may numb them to the risks of participating in this criminal activity. Young people usually get lured in by being told they’ll get the latest tech or new shoes everyone’s got. </w:t>
      </w:r>
    </w:p>
    <w:p w14:paraId="74318BD7" w14:textId="77777777" w:rsidR="00B356E4" w:rsidRDefault="00B356E4"/>
    <w:p w14:paraId="3AC66326" w14:textId="77777777" w:rsidR="00D06DB1" w:rsidRDefault="00D06DB1"/>
    <w:p w14:paraId="79890E6B" w14:textId="3788BEB4" w:rsidR="000243B8" w:rsidRDefault="00D06DB1" w:rsidP="000243B8">
      <w:pPr>
        <w:rPr>
          <w:rFonts w:ascii="Calibri" w:hAnsi="Calibri" w:cs="Calibri"/>
        </w:rPr>
      </w:pPr>
      <w:r>
        <w:t xml:space="preserve">Communities that don’t have strong relationships are more susceptible to being exploited by serious organised crime gangs. </w:t>
      </w:r>
      <w:r w:rsidR="000243B8">
        <w:t xml:space="preserve">Those who are isolated are more likely to be exposed due to having little connections with others therefore less likely to speak out in fear they </w:t>
      </w:r>
      <w:r w:rsidR="0021710B">
        <w:t>won’t</w:t>
      </w:r>
      <w:r w:rsidR="000243B8">
        <w:t xml:space="preserve"> be listened to. It is believed that this is why organised crime groups take advantage of younger individuals as they are more likely to be afraid of the consequences. </w:t>
      </w:r>
      <w:r w:rsidR="000243B8">
        <w:rPr>
          <w:rFonts w:ascii="Calibri" w:hAnsi="Calibri" w:cs="Calibri"/>
        </w:rPr>
        <w:t>(</w:t>
      </w:r>
      <w:r w:rsidR="000243B8" w:rsidRPr="00AD5C79">
        <w:rPr>
          <w:rFonts w:ascii="Calibri" w:hAnsi="Calibri" w:cs="Calibri"/>
        </w:rPr>
        <w:t>Skidmore, M. (2016)</w:t>
      </w:r>
      <w:r w:rsidR="0021710B">
        <w:rPr>
          <w:rFonts w:ascii="Calibri" w:hAnsi="Calibri" w:cs="Calibri"/>
        </w:rPr>
        <w:t>)</w:t>
      </w:r>
      <w:r w:rsidR="000243B8" w:rsidRPr="00AD5C79">
        <w:rPr>
          <w:rFonts w:ascii="Calibri" w:hAnsi="Calibri" w:cs="Calibri"/>
        </w:rPr>
        <w:t>. </w:t>
      </w:r>
      <w:r w:rsidR="000243B8">
        <w:rPr>
          <w:rFonts w:ascii="Calibri" w:hAnsi="Calibri" w:cs="Calibri"/>
        </w:rPr>
        <w:t xml:space="preserve"> </w:t>
      </w:r>
      <w:r w:rsidR="004D58E2">
        <w:rPr>
          <w:rFonts w:ascii="Calibri" w:hAnsi="Calibri" w:cs="Calibri"/>
        </w:rPr>
        <w:t xml:space="preserve">For that </w:t>
      </w:r>
      <w:r w:rsidR="0021710B">
        <w:rPr>
          <w:rFonts w:ascii="Calibri" w:hAnsi="Calibri" w:cs="Calibri"/>
        </w:rPr>
        <w:t>reason,</w:t>
      </w:r>
      <w:r w:rsidR="004D58E2">
        <w:rPr>
          <w:rFonts w:ascii="Calibri" w:hAnsi="Calibri" w:cs="Calibri"/>
        </w:rPr>
        <w:t xml:space="preserve"> young people are brought into this world of organised crime and there is no way for them to get out of it due to being in fear of what may happen should they not do as they are told. </w:t>
      </w:r>
    </w:p>
    <w:p w14:paraId="2252B058" w14:textId="77777777" w:rsidR="00D06DB1" w:rsidRDefault="00D06DB1"/>
    <w:p w14:paraId="57FB6D6E" w14:textId="77777777" w:rsidR="00CB3919" w:rsidRDefault="00CB3919"/>
    <w:p w14:paraId="01F333FF" w14:textId="232C0F14" w:rsidR="00AA50B3" w:rsidRPr="003B22A6" w:rsidRDefault="00CB3919" w:rsidP="00AA50B3">
      <w:pPr>
        <w:rPr>
          <w:rFonts w:ascii="Calibri" w:hAnsi="Calibri" w:cs="Calibri"/>
        </w:rPr>
      </w:pPr>
      <w:r w:rsidRPr="00AA50B3">
        <w:rPr>
          <w:i/>
          <w:iCs/>
        </w:rPr>
        <w:lastRenderedPageBreak/>
        <w:t xml:space="preserve"> </w:t>
      </w:r>
      <w:r w:rsidR="00AA50B3" w:rsidRPr="003B22A6">
        <w:rPr>
          <w:rFonts w:ascii="Calibri" w:hAnsi="Calibri" w:cs="Calibri"/>
        </w:rPr>
        <w:t xml:space="preserve">There are many different </w:t>
      </w:r>
      <w:r w:rsidR="00AA50B3" w:rsidRPr="003B22A6">
        <w:rPr>
          <w:rFonts w:ascii="Calibri" w:hAnsi="Calibri" w:cs="Calibri"/>
        </w:rPr>
        <w:t>concerns</w:t>
      </w:r>
      <w:r w:rsidR="00AA50B3" w:rsidRPr="003B22A6">
        <w:rPr>
          <w:rFonts w:ascii="Calibri" w:hAnsi="Calibri" w:cs="Calibri"/>
        </w:rPr>
        <w:t xml:space="preserve"> between serious and organised crime and public safety. S</w:t>
      </w:r>
      <w:r w:rsidR="003B22A6">
        <w:rPr>
          <w:rFonts w:ascii="Calibri" w:hAnsi="Calibri" w:cs="Calibri"/>
        </w:rPr>
        <w:t>erious organised crime</w:t>
      </w:r>
      <w:r w:rsidR="00AA50B3" w:rsidRPr="003B22A6">
        <w:rPr>
          <w:rFonts w:ascii="Calibri" w:hAnsi="Calibri" w:cs="Calibri"/>
        </w:rPr>
        <w:t xml:space="preserve"> directly </w:t>
      </w:r>
      <w:r w:rsidR="003B22A6">
        <w:rPr>
          <w:rFonts w:ascii="Calibri" w:hAnsi="Calibri" w:cs="Calibri"/>
        </w:rPr>
        <w:t xml:space="preserve">causes concern for </w:t>
      </w:r>
      <w:r w:rsidR="00AA50B3" w:rsidRPr="003B22A6">
        <w:rPr>
          <w:rFonts w:ascii="Calibri" w:hAnsi="Calibri" w:cs="Calibri"/>
        </w:rPr>
        <w:t xml:space="preserve">people's safety </w:t>
      </w:r>
      <w:r w:rsidR="003B22A6">
        <w:rPr>
          <w:rFonts w:ascii="Calibri" w:hAnsi="Calibri" w:cs="Calibri"/>
        </w:rPr>
        <w:t xml:space="preserve">in addition to </w:t>
      </w:r>
      <w:r w:rsidR="00AA50B3" w:rsidRPr="003B22A6">
        <w:rPr>
          <w:rFonts w:ascii="Calibri" w:hAnsi="Calibri" w:cs="Calibri"/>
        </w:rPr>
        <w:t>undermining the social structures and economic stability required for public safety. S</w:t>
      </w:r>
      <w:r w:rsidR="003B22A6">
        <w:rPr>
          <w:rFonts w:ascii="Calibri" w:hAnsi="Calibri" w:cs="Calibri"/>
        </w:rPr>
        <w:t>erious organised crime</w:t>
      </w:r>
      <w:r w:rsidR="00AA50B3" w:rsidRPr="003B22A6">
        <w:rPr>
          <w:rFonts w:ascii="Calibri" w:hAnsi="Calibri" w:cs="Calibri"/>
        </w:rPr>
        <w:t xml:space="preserve"> gangs are most likely to take advantage of vulnerable p</w:t>
      </w:r>
      <w:r w:rsidR="003B22A6">
        <w:rPr>
          <w:rFonts w:ascii="Calibri" w:hAnsi="Calibri" w:cs="Calibri"/>
        </w:rPr>
        <w:t>eople and communities</w:t>
      </w:r>
      <w:r w:rsidR="00AA50B3" w:rsidRPr="003B22A6">
        <w:rPr>
          <w:rFonts w:ascii="Calibri" w:hAnsi="Calibri" w:cs="Calibri"/>
        </w:rPr>
        <w:t xml:space="preserve">, which are defined by social and economic </w:t>
      </w:r>
      <w:r w:rsidR="00AA50B3" w:rsidRPr="003B22A6">
        <w:rPr>
          <w:rFonts w:ascii="Calibri" w:hAnsi="Calibri" w:cs="Calibri"/>
        </w:rPr>
        <w:t>values</w:t>
      </w:r>
      <w:r w:rsidR="00AA50B3" w:rsidRPr="003B22A6">
        <w:rPr>
          <w:rFonts w:ascii="Calibri" w:hAnsi="Calibri" w:cs="Calibri"/>
        </w:rPr>
        <w:t xml:space="preserve">. A </w:t>
      </w:r>
      <w:r w:rsidR="003B22A6" w:rsidRPr="003B22A6">
        <w:rPr>
          <w:rFonts w:ascii="Calibri" w:hAnsi="Calibri" w:cs="Calibri"/>
        </w:rPr>
        <w:t>broad</w:t>
      </w:r>
      <w:r w:rsidR="00AA50B3" w:rsidRPr="003B22A6">
        <w:rPr>
          <w:rFonts w:ascii="Calibri" w:hAnsi="Calibri" w:cs="Calibri"/>
        </w:rPr>
        <w:t xml:space="preserve"> strategy is needed to address these vulnerabilities, one that addresses the underlying causes of </w:t>
      </w:r>
      <w:r w:rsidR="003B22A6" w:rsidRPr="003B22A6">
        <w:rPr>
          <w:rFonts w:ascii="Calibri" w:hAnsi="Calibri" w:cs="Calibri"/>
        </w:rPr>
        <w:t xml:space="preserve">exploitation and </w:t>
      </w:r>
      <w:r w:rsidR="00AA50B3" w:rsidRPr="003B22A6">
        <w:rPr>
          <w:rFonts w:ascii="Calibri" w:hAnsi="Calibri" w:cs="Calibri"/>
        </w:rPr>
        <w:t xml:space="preserve">protect to those who are vulnerable. By doing this, the effect of </w:t>
      </w:r>
      <w:r w:rsidR="003B22A6" w:rsidRPr="003B22A6">
        <w:rPr>
          <w:rFonts w:ascii="Calibri" w:hAnsi="Calibri" w:cs="Calibri"/>
        </w:rPr>
        <w:t xml:space="preserve">serious organised crime </w:t>
      </w:r>
      <w:r w:rsidR="00AA50B3" w:rsidRPr="003B22A6">
        <w:rPr>
          <w:rFonts w:ascii="Calibri" w:hAnsi="Calibri" w:cs="Calibri"/>
        </w:rPr>
        <w:t>on public safety can be lessened, and criminal networks will be less likely to take advantage of people who are weak.</w:t>
      </w:r>
    </w:p>
    <w:p w14:paraId="4FF75C9B" w14:textId="6A1E7395" w:rsidR="001F37BA" w:rsidRDefault="001F37BA"/>
    <w:p w14:paraId="3ADB120E" w14:textId="77777777" w:rsidR="00367647" w:rsidRDefault="00367647"/>
    <w:p w14:paraId="04F862C0" w14:textId="77777777" w:rsidR="00367647" w:rsidRDefault="00367647"/>
    <w:p w14:paraId="08ABFC06" w14:textId="0E131361" w:rsidR="00367647" w:rsidRDefault="00D06E40">
      <w:r>
        <w:t>Word count: 9</w:t>
      </w:r>
      <w:r w:rsidR="0021710B">
        <w:t>09</w:t>
      </w:r>
    </w:p>
    <w:p w14:paraId="412C00D5" w14:textId="77777777" w:rsidR="00367647" w:rsidRDefault="00367647"/>
    <w:p w14:paraId="45093F33" w14:textId="77777777" w:rsidR="00367647" w:rsidRDefault="00367647"/>
    <w:p w14:paraId="05763FC8" w14:textId="77777777" w:rsidR="00367647" w:rsidRDefault="00367647"/>
    <w:p w14:paraId="654CCA58" w14:textId="77777777" w:rsidR="00367647" w:rsidRDefault="00367647"/>
    <w:p w14:paraId="41B15261" w14:textId="77777777" w:rsidR="00367647" w:rsidRDefault="00367647"/>
    <w:p w14:paraId="290E1F14" w14:textId="4DFB6DD5" w:rsidR="005863D7" w:rsidRDefault="00AE18EE">
      <w:r>
        <w:t xml:space="preserve"> </w:t>
      </w:r>
      <w:r w:rsidR="00367647">
        <w:t xml:space="preserve">References </w:t>
      </w:r>
    </w:p>
    <w:p w14:paraId="357B7258" w14:textId="77777777" w:rsidR="00367647" w:rsidRDefault="00367647"/>
    <w:p w14:paraId="66BF16C0" w14:textId="77777777" w:rsidR="00367647" w:rsidRPr="00E44D40" w:rsidRDefault="00367647" w:rsidP="00367647">
      <w:pPr>
        <w:rPr>
          <w:rFonts w:ascii="Calibri" w:hAnsi="Calibri" w:cs="Calibri"/>
        </w:rPr>
      </w:pPr>
      <w:r>
        <w:rPr>
          <w:rFonts w:ascii="Calibri" w:hAnsi="Calibri" w:cs="Calibri"/>
        </w:rPr>
        <w:t xml:space="preserve">Baroness Casey </w:t>
      </w:r>
      <w:r w:rsidRPr="00E44D40">
        <w:rPr>
          <w:rFonts w:ascii="Calibri" w:hAnsi="Calibri" w:cs="Calibri"/>
        </w:rPr>
        <w:t>(2023). </w:t>
      </w:r>
      <w:r w:rsidRPr="00E44D40">
        <w:rPr>
          <w:rFonts w:ascii="Calibri" w:hAnsi="Calibri" w:cs="Calibri"/>
          <w:i/>
          <w:iCs/>
        </w:rPr>
        <w:t>An independent review into the standards of behaviour and internal culture of the Metropolitan Police Service</w:t>
      </w:r>
      <w:r w:rsidRPr="00E44D40">
        <w:rPr>
          <w:rFonts w:ascii="Calibri" w:hAnsi="Calibri" w:cs="Calibri"/>
        </w:rPr>
        <w:t xml:space="preserve">. [online] Available at: </w:t>
      </w:r>
      <w:hyperlink r:id="rId4" w:history="1">
        <w:r w:rsidRPr="00E44D40">
          <w:rPr>
            <w:rStyle w:val="Hyperlink"/>
            <w:rFonts w:ascii="Calibri" w:hAnsi="Calibri" w:cs="Calibri"/>
          </w:rPr>
          <w:t>https://www.met.police.uk/SysSiteAssets/media/downloads/met/about-us/baroness-casey-review/update-march-2023/baroness-casey-review-march-2023a.pdf</w:t>
        </w:r>
      </w:hyperlink>
      <w:r w:rsidRPr="00E44D40">
        <w:rPr>
          <w:rFonts w:ascii="Calibri" w:hAnsi="Calibri" w:cs="Calibri"/>
        </w:rPr>
        <w:t>.</w:t>
      </w:r>
      <w:r>
        <w:rPr>
          <w:rFonts w:ascii="Calibri" w:hAnsi="Calibri" w:cs="Calibri"/>
        </w:rPr>
        <w:t xml:space="preserve"> </w:t>
      </w:r>
    </w:p>
    <w:p w14:paraId="7E10D4C2" w14:textId="77777777" w:rsidR="00367647" w:rsidRDefault="00367647"/>
    <w:p w14:paraId="67A9D254" w14:textId="77777777" w:rsidR="00E66B45" w:rsidRPr="00936691" w:rsidRDefault="00E66B45" w:rsidP="00E66B45">
      <w:pPr>
        <w:rPr>
          <w:rFonts w:ascii="Calibri" w:hAnsi="Calibri" w:cs="Calibri"/>
        </w:rPr>
      </w:pPr>
      <w:r w:rsidRPr="00936691">
        <w:rPr>
          <w:rFonts w:ascii="Calibri" w:hAnsi="Calibri" w:cs="Calibri"/>
        </w:rPr>
        <w:t>Home Office (2024). </w:t>
      </w:r>
      <w:r w:rsidRPr="00936691">
        <w:rPr>
          <w:rFonts w:ascii="Calibri" w:hAnsi="Calibri" w:cs="Calibri"/>
          <w:i/>
          <w:iCs/>
        </w:rPr>
        <w:t>Stop and search</w:t>
      </w:r>
      <w:r w:rsidRPr="00936691">
        <w:rPr>
          <w:rFonts w:ascii="Calibri" w:hAnsi="Calibri" w:cs="Calibri"/>
        </w:rPr>
        <w:t xml:space="preserve">. [online] www.ethnicity-facts-figures.service.gov.uk. Available at: </w:t>
      </w:r>
      <w:hyperlink r:id="rId5" w:history="1">
        <w:r w:rsidRPr="00936691">
          <w:rPr>
            <w:rStyle w:val="Hyperlink"/>
            <w:rFonts w:ascii="Calibri" w:hAnsi="Calibri" w:cs="Calibri"/>
          </w:rPr>
          <w:t>https://www.ethnicity-facts-figures.service.gov.uk/crime-justice-and-the-law/policing/stop-and-search/</w:t>
        </w:r>
        <w:r w:rsidRPr="00936691">
          <w:rPr>
            <w:rStyle w:val="Hyperlink"/>
            <w:rFonts w:ascii="Calibri" w:hAnsi="Calibri" w:cs="Calibri"/>
          </w:rPr>
          <w:t>l</w:t>
        </w:r>
        <w:r w:rsidRPr="00936691">
          <w:rPr>
            <w:rStyle w:val="Hyperlink"/>
            <w:rFonts w:ascii="Calibri" w:hAnsi="Calibri" w:cs="Calibri"/>
          </w:rPr>
          <w:t>atest/</w:t>
        </w:r>
      </w:hyperlink>
      <w:r w:rsidRPr="00936691">
        <w:rPr>
          <w:rFonts w:ascii="Calibri" w:hAnsi="Calibri" w:cs="Calibri"/>
        </w:rPr>
        <w:t>.</w:t>
      </w:r>
      <w:r>
        <w:rPr>
          <w:rFonts w:ascii="Calibri" w:hAnsi="Calibri" w:cs="Calibri"/>
        </w:rPr>
        <w:t xml:space="preserve"> </w:t>
      </w:r>
    </w:p>
    <w:p w14:paraId="20B1FFAA" w14:textId="77777777" w:rsidR="00E66B45" w:rsidRDefault="00E66B45"/>
    <w:p w14:paraId="6AC781B3" w14:textId="77777777" w:rsidR="00E66B45" w:rsidRPr="00B33492" w:rsidRDefault="00E66B45" w:rsidP="00E66B45">
      <w:pPr>
        <w:rPr>
          <w:rFonts w:ascii="Calibri" w:hAnsi="Calibri" w:cs="Calibri"/>
        </w:rPr>
      </w:pPr>
      <w:r w:rsidRPr="00B33492">
        <w:rPr>
          <w:rFonts w:ascii="Calibri" w:hAnsi="Calibri" w:cs="Calibri"/>
        </w:rPr>
        <w:t>Tara Lai Quinlan (2024). </w:t>
      </w:r>
      <w:r w:rsidRPr="00B33492">
        <w:rPr>
          <w:rFonts w:ascii="Calibri" w:hAnsi="Calibri" w:cs="Calibri"/>
          <w:i/>
          <w:iCs/>
        </w:rPr>
        <w:t>What minority ethnic police officers face on the job – and how to fix policing culture</w:t>
      </w:r>
      <w:r w:rsidRPr="00B33492">
        <w:rPr>
          <w:rFonts w:ascii="Calibri" w:hAnsi="Calibri" w:cs="Calibri"/>
        </w:rPr>
        <w:t xml:space="preserve">. [online] The Conversation. Available at: </w:t>
      </w:r>
      <w:hyperlink r:id="rId6" w:anchor=":~:text=It%20is%20no%20surprise%20that" w:history="1">
        <w:r w:rsidRPr="00B33492">
          <w:rPr>
            <w:rStyle w:val="Hyperlink"/>
            <w:rFonts w:ascii="Calibri" w:hAnsi="Calibri" w:cs="Calibri"/>
          </w:rPr>
          <w:t>https://theconversation.com/what-minority-ethnic-police-officers-face-on-the-job-and-how-to-fix-policing-culture-230583#:~:text=It%20is%20no%20surprise%20that</w:t>
        </w:r>
      </w:hyperlink>
      <w:r>
        <w:rPr>
          <w:rFonts w:ascii="Calibri" w:hAnsi="Calibri" w:cs="Calibri"/>
        </w:rPr>
        <w:t xml:space="preserve"> </w:t>
      </w:r>
    </w:p>
    <w:p w14:paraId="2E40108B" w14:textId="77777777" w:rsidR="00E66B45" w:rsidRDefault="00E66B45"/>
    <w:p w14:paraId="22ED9925" w14:textId="77777777" w:rsidR="00992E80" w:rsidRDefault="00992E80" w:rsidP="00992E80">
      <w:pPr>
        <w:rPr>
          <w:rFonts w:ascii="Calibri" w:hAnsi="Calibri" w:cs="Calibri"/>
        </w:rPr>
      </w:pPr>
      <w:r w:rsidRPr="008227EF">
        <w:rPr>
          <w:rFonts w:ascii="Calibri" w:hAnsi="Calibri" w:cs="Calibri"/>
        </w:rPr>
        <w:t>GOV.UK (2023). </w:t>
      </w:r>
      <w:r w:rsidRPr="008227EF">
        <w:rPr>
          <w:rFonts w:ascii="Calibri" w:hAnsi="Calibri" w:cs="Calibri"/>
          <w:i/>
          <w:iCs/>
        </w:rPr>
        <w:t>Police workforce</w:t>
      </w:r>
      <w:r w:rsidRPr="008227EF">
        <w:rPr>
          <w:rFonts w:ascii="Calibri" w:hAnsi="Calibri" w:cs="Calibri"/>
        </w:rPr>
        <w:t xml:space="preserve">. [online] www.ethnicity-facts-figures.service.gov.uk. Available at: </w:t>
      </w:r>
      <w:hyperlink r:id="rId7" w:history="1">
        <w:r w:rsidRPr="008227EF">
          <w:rPr>
            <w:rStyle w:val="Hyperlink"/>
            <w:rFonts w:ascii="Calibri" w:hAnsi="Calibri" w:cs="Calibri"/>
          </w:rPr>
          <w:t>https://www.ethnicity-facts-figures.service.gov.uk/workforce-and-business/workforce-diversity/police-workforce/latest/</w:t>
        </w:r>
      </w:hyperlink>
      <w:r w:rsidRPr="008227EF">
        <w:rPr>
          <w:rFonts w:ascii="Calibri" w:hAnsi="Calibri" w:cs="Calibri"/>
        </w:rPr>
        <w:t>.</w:t>
      </w:r>
      <w:r>
        <w:rPr>
          <w:rFonts w:ascii="Calibri" w:hAnsi="Calibri" w:cs="Calibri"/>
        </w:rPr>
        <w:t xml:space="preserve"> </w:t>
      </w:r>
    </w:p>
    <w:p w14:paraId="4A43B7C3" w14:textId="77777777" w:rsidR="00992E80" w:rsidRDefault="00992E80"/>
    <w:p w14:paraId="30826003" w14:textId="77777777" w:rsidR="00A96DA9" w:rsidRDefault="00A96DA9"/>
    <w:p w14:paraId="51AD0E1F" w14:textId="2E4AA5D2" w:rsidR="00A96DA9" w:rsidRPr="00A96DA9" w:rsidRDefault="00A96DA9" w:rsidP="00A96DA9">
      <w:r w:rsidRPr="00A96DA9">
        <w:t>Open Learning. (n.d.). </w:t>
      </w:r>
      <w:r w:rsidRPr="00A96DA9">
        <w:rPr>
          <w:i/>
          <w:iCs/>
        </w:rPr>
        <w:t>Understanding PCSO powers</w:t>
      </w:r>
      <w:r w:rsidRPr="00A96DA9">
        <w:t xml:space="preserve">. [online] Available at: </w:t>
      </w:r>
      <w:hyperlink r:id="rId8" w:history="1">
        <w:r w:rsidR="00D620D0" w:rsidRPr="00A96DA9">
          <w:rPr>
            <w:rStyle w:val="Hyperlink"/>
          </w:rPr>
          <w:t>https://www.open.edu/openlearn/society-politics-law/understanding-pcso-powers/content-section-1#:~:text=The%20role%20of%20PCSO%20is</w:t>
        </w:r>
      </w:hyperlink>
      <w:r w:rsidR="00D620D0">
        <w:t xml:space="preserve"> </w:t>
      </w:r>
    </w:p>
    <w:p w14:paraId="5E45A6BF" w14:textId="77777777" w:rsidR="00A96DA9" w:rsidRDefault="00A96DA9"/>
    <w:p w14:paraId="58A1AF0C" w14:textId="77777777" w:rsidR="00D620D0" w:rsidRPr="0018310A" w:rsidRDefault="00D620D0" w:rsidP="00D620D0">
      <w:pPr>
        <w:rPr>
          <w:rFonts w:ascii="Calibri" w:hAnsi="Calibri" w:cs="Calibri"/>
        </w:rPr>
      </w:pPr>
      <w:r w:rsidRPr="0018310A">
        <w:rPr>
          <w:rFonts w:ascii="Calibri" w:hAnsi="Calibri" w:cs="Calibri"/>
        </w:rPr>
        <w:t>Santre, S. (2024). Mental Disorders and Mental Health Promotion in Police Officers. </w:t>
      </w:r>
      <w:r w:rsidRPr="0018310A">
        <w:rPr>
          <w:rFonts w:ascii="Calibri" w:hAnsi="Calibri" w:cs="Calibri"/>
          <w:i/>
          <w:iCs/>
        </w:rPr>
        <w:t>Health Psychology Research</w:t>
      </w:r>
      <w:r w:rsidRPr="0018310A">
        <w:rPr>
          <w:rFonts w:ascii="Calibri" w:hAnsi="Calibri" w:cs="Calibri"/>
        </w:rPr>
        <w:t>, [online]</w:t>
      </w:r>
      <w:r>
        <w:rPr>
          <w:rFonts w:ascii="Calibri" w:hAnsi="Calibri" w:cs="Calibri"/>
        </w:rPr>
        <w:t xml:space="preserve"> </w:t>
      </w:r>
      <w:hyperlink r:id="rId9" w:history="1">
        <w:r w:rsidRPr="0018310A">
          <w:rPr>
            <w:rStyle w:val="Hyperlink"/>
            <w:rFonts w:ascii="Calibri" w:hAnsi="Calibri" w:cs="Calibri"/>
          </w:rPr>
          <w:t>https://doi.org/10.52965/001c.93904</w:t>
        </w:r>
      </w:hyperlink>
      <w:r w:rsidRPr="0018310A">
        <w:rPr>
          <w:rFonts w:ascii="Calibri" w:hAnsi="Calibri" w:cs="Calibri"/>
        </w:rPr>
        <w:t>.</w:t>
      </w:r>
      <w:r>
        <w:rPr>
          <w:rFonts w:ascii="Calibri" w:hAnsi="Calibri" w:cs="Calibri"/>
        </w:rPr>
        <w:t xml:space="preserve"> </w:t>
      </w:r>
    </w:p>
    <w:p w14:paraId="4DFC06E7" w14:textId="77777777" w:rsidR="00D620D0" w:rsidRDefault="00D620D0"/>
    <w:p w14:paraId="41110E8B" w14:textId="77777777" w:rsidR="00C84E13" w:rsidRPr="00C84E13" w:rsidRDefault="00C84E13" w:rsidP="00C84E13">
      <w:r w:rsidRPr="00C84E13">
        <w:lastRenderedPageBreak/>
        <w:t>mind (2019). </w:t>
      </w:r>
      <w:r w:rsidRPr="00C84E13">
        <w:rPr>
          <w:i/>
          <w:iCs/>
        </w:rPr>
        <w:t>Workplace Wellbeing Index | Mind, the mental health charity - help for mental health problems</w:t>
      </w:r>
      <w:r w:rsidRPr="00C84E13">
        <w:t>. [online] Mind.org.uk. Available at: https://www.mind.org.uk/workplace/workplace-wellbeing-index/.</w:t>
      </w:r>
    </w:p>
    <w:p w14:paraId="6473C04D" w14:textId="77777777" w:rsidR="00C84E13" w:rsidRDefault="00C84E13"/>
    <w:p w14:paraId="532E0BD2" w14:textId="77777777" w:rsidR="009B7412" w:rsidRDefault="009B7412"/>
    <w:p w14:paraId="4CEC911E" w14:textId="77777777" w:rsidR="009B7412" w:rsidRPr="009B7412" w:rsidRDefault="009B7412" w:rsidP="009B7412">
      <w:r w:rsidRPr="009B7412">
        <w:t>Mental Wealth Hub. (2018). </w:t>
      </w:r>
      <w:r w:rsidRPr="009B7412">
        <w:rPr>
          <w:i/>
          <w:iCs/>
        </w:rPr>
        <w:t>Gold Standard for Police Wellbeing</w:t>
      </w:r>
      <w:r w:rsidRPr="009B7412">
        <w:t>. [online] Available at: https://www.mentalwealthhub.com/police-wellbeing/gold-standard-for-police-wellbeing/.</w:t>
      </w:r>
    </w:p>
    <w:p w14:paraId="11F62125" w14:textId="77777777" w:rsidR="009B7412" w:rsidRDefault="009B7412"/>
    <w:p w14:paraId="67FB38AD" w14:textId="77777777" w:rsidR="002F4410" w:rsidRPr="006E6CA9" w:rsidRDefault="002F4410" w:rsidP="002F4410">
      <w:pPr>
        <w:rPr>
          <w:rFonts w:ascii="Calibri" w:hAnsi="Calibri" w:cs="Calibri"/>
        </w:rPr>
      </w:pPr>
      <w:r w:rsidRPr="006E6CA9">
        <w:rPr>
          <w:rFonts w:ascii="Calibri" w:hAnsi="Calibri" w:cs="Calibri"/>
        </w:rPr>
        <w:t>World Health Organisation (2022). </w:t>
      </w:r>
      <w:r w:rsidRPr="006E6CA9">
        <w:rPr>
          <w:rFonts w:ascii="Calibri" w:hAnsi="Calibri" w:cs="Calibri"/>
          <w:i/>
          <w:iCs/>
        </w:rPr>
        <w:t>Mental health in the workplace</w:t>
      </w:r>
      <w:r w:rsidRPr="006E6CA9">
        <w:rPr>
          <w:rFonts w:ascii="Calibri" w:hAnsi="Calibri" w:cs="Calibri"/>
        </w:rPr>
        <w:t xml:space="preserve">. [online] www.who.int. Available at: </w:t>
      </w:r>
      <w:hyperlink r:id="rId10" w:anchor=":~:text=Without%20effective%20support%2C%20mental%20disorders" w:history="1">
        <w:r w:rsidRPr="006E6CA9">
          <w:rPr>
            <w:rStyle w:val="Hyperlink"/>
            <w:rFonts w:ascii="Calibri" w:hAnsi="Calibri" w:cs="Calibri"/>
          </w:rPr>
          <w:t>https://www.who.int/teams/mental-health-and-substance-use/promotion-prevention/mental-health-in-the-workplace#:~:text=Without%20effective%20support%2C%20mental%20disorders</w:t>
        </w:r>
      </w:hyperlink>
      <w:r w:rsidRPr="006E6CA9">
        <w:rPr>
          <w:rFonts w:ascii="Calibri" w:hAnsi="Calibri" w:cs="Calibri"/>
        </w:rPr>
        <w:t>.</w:t>
      </w:r>
      <w:r>
        <w:rPr>
          <w:rFonts w:ascii="Calibri" w:hAnsi="Calibri" w:cs="Calibri"/>
        </w:rPr>
        <w:t xml:space="preserve"> </w:t>
      </w:r>
    </w:p>
    <w:p w14:paraId="6B4F9B06" w14:textId="77777777" w:rsidR="002F4410" w:rsidRDefault="002F4410"/>
    <w:p w14:paraId="4144B7A2" w14:textId="77777777" w:rsidR="00974D8D" w:rsidRPr="00974D8D" w:rsidRDefault="00974D8D" w:rsidP="00974D8D">
      <w:r w:rsidRPr="00974D8D">
        <w:t>Police Federation (2024). </w:t>
      </w:r>
      <w:r w:rsidRPr="00974D8D">
        <w:rPr>
          <w:i/>
          <w:iCs/>
        </w:rPr>
        <w:t>Mental health</w:t>
      </w:r>
      <w:r w:rsidRPr="00974D8D">
        <w:t>. [online] www.polfed.org. Available at: https://www.polfed.org/our-work/wellbeing/mental-health/.</w:t>
      </w:r>
    </w:p>
    <w:p w14:paraId="225D9CCA" w14:textId="0DCA9218" w:rsidR="00974D8D" w:rsidRDefault="00974D8D"/>
    <w:p w14:paraId="0FD8FA37" w14:textId="77777777" w:rsidR="00CF0B82" w:rsidRPr="00CF0B82" w:rsidRDefault="00CF0B82" w:rsidP="00CF0B82">
      <w:r w:rsidRPr="00CF0B82">
        <w:t>Mind (2022). </w:t>
      </w:r>
      <w:r w:rsidRPr="00CF0B82">
        <w:rPr>
          <w:i/>
          <w:iCs/>
        </w:rPr>
        <w:t>Coping with What You Experience in the Police</w:t>
      </w:r>
      <w:r w:rsidRPr="00CF0B82">
        <w:t>. [online] www.mind.org.uk. Available at: https://www.mind.org.uk/news-campaigns/campaigns/blue-light-programme/blue-light-information/coping-with-what-you-experience-in-the-police/.</w:t>
      </w:r>
    </w:p>
    <w:p w14:paraId="256F2F56" w14:textId="77777777" w:rsidR="00CF0B82" w:rsidRDefault="00CF0B82"/>
    <w:p w14:paraId="4D15A4C4" w14:textId="77777777" w:rsidR="004D42B7" w:rsidRPr="004D42B7" w:rsidRDefault="004D42B7" w:rsidP="004D42B7">
      <w:r w:rsidRPr="004D42B7">
        <w:t>North Yorkshire Police (2022). </w:t>
      </w:r>
      <w:r w:rsidRPr="004D42B7">
        <w:rPr>
          <w:i/>
          <w:iCs/>
        </w:rPr>
        <w:t>Police Diversity, Equality and Inclusion (DEI) Priorities 2022 - 2023</w:t>
      </w:r>
      <w:r w:rsidRPr="004D42B7">
        <w:t>. [online] Available at: https://www.northyorkshire.police.uk/SysSiteAssets/media/images/north-yorkshire/about-us/diversity-equality-and-inclusion/nyp-dei-strategy-and-priorities-2022-23.pdf.</w:t>
      </w:r>
    </w:p>
    <w:p w14:paraId="1F2D24C9" w14:textId="77777777" w:rsidR="004D42B7" w:rsidRDefault="004D42B7"/>
    <w:p w14:paraId="5861FE62" w14:textId="487189AC" w:rsidR="001F37BA" w:rsidRPr="001F37BA" w:rsidRDefault="001F37BA" w:rsidP="001F37BA">
      <w:r w:rsidRPr="001F37BA">
        <w:t>GOV.UK (2023</w:t>
      </w:r>
      <w:r>
        <w:t>a</w:t>
      </w:r>
      <w:r w:rsidRPr="001F37BA">
        <w:t>). </w:t>
      </w:r>
      <w:r w:rsidRPr="001F37BA">
        <w:rPr>
          <w:i/>
          <w:iCs/>
        </w:rPr>
        <w:t>New strategy to tackle organised crime</w:t>
      </w:r>
      <w:r w:rsidRPr="001F37BA">
        <w:t xml:space="preserve">. [online] GOV.UK. Available at: </w:t>
      </w:r>
      <w:hyperlink r:id="rId11" w:history="1">
        <w:r w:rsidR="00156902" w:rsidRPr="001F37BA">
          <w:rPr>
            <w:rStyle w:val="Hyperlink"/>
          </w:rPr>
          <w:t>https://www.gov.uk/government/news/new-strategy-to-tackle-organised-cri</w:t>
        </w:r>
        <w:r w:rsidR="00156902" w:rsidRPr="001F37BA">
          <w:rPr>
            <w:rStyle w:val="Hyperlink"/>
          </w:rPr>
          <w:t>m</w:t>
        </w:r>
        <w:r w:rsidR="00156902" w:rsidRPr="001F37BA">
          <w:rPr>
            <w:rStyle w:val="Hyperlink"/>
          </w:rPr>
          <w:t>e</w:t>
        </w:r>
      </w:hyperlink>
      <w:r w:rsidRPr="001F37BA">
        <w:t>.</w:t>
      </w:r>
      <w:r w:rsidR="00156902">
        <w:t xml:space="preserve"> </w:t>
      </w:r>
    </w:p>
    <w:p w14:paraId="3E8A981D" w14:textId="77777777" w:rsidR="001F37BA" w:rsidRDefault="001F37BA"/>
    <w:p w14:paraId="4FEC1991" w14:textId="77777777" w:rsidR="00EA1B93" w:rsidRPr="00EA1B93" w:rsidRDefault="00EA1B93" w:rsidP="00EA1B93">
      <w:r w:rsidRPr="00EA1B93">
        <w:t>PMAC (2024). </w:t>
      </w:r>
      <w:r w:rsidRPr="00EA1B93">
        <w:rPr>
          <w:i/>
          <w:iCs/>
        </w:rPr>
        <w:t>Stress in the Police - PMAC</w:t>
      </w:r>
      <w:r w:rsidRPr="00EA1B93">
        <w:t>. [online] PMAC. Available at: https://pmac.uk/resources/stress-management/stress-in-the-police/#:~:text=The%20high%2Dstakes%20and%20sometimes.</w:t>
      </w:r>
    </w:p>
    <w:p w14:paraId="6DD3EFB0" w14:textId="77777777" w:rsidR="00EA1B93" w:rsidRDefault="00EA1B93"/>
    <w:p w14:paraId="036514E6" w14:textId="6F2BA16F" w:rsidR="0054454E" w:rsidRDefault="0054454E">
      <w:r w:rsidRPr="0054454E">
        <w:t xml:space="preserve">Elaad, E. (2022). Tunnel Vision and Confirmation Bias Among Police Investigators and Laypeople in Hypothetical Criminal Contexts. Sage Open, 12(2). </w:t>
      </w:r>
      <w:hyperlink r:id="rId12" w:history="1">
        <w:r w:rsidR="00A10CEC" w:rsidRPr="0002613B">
          <w:rPr>
            <w:rStyle w:val="Hyperlink"/>
          </w:rPr>
          <w:t>https://doi.org/10.1177/21582440221095022</w:t>
        </w:r>
      </w:hyperlink>
    </w:p>
    <w:p w14:paraId="36843B8D" w14:textId="77777777" w:rsidR="00A10CEC" w:rsidRDefault="00A10CEC"/>
    <w:p w14:paraId="59E57169" w14:textId="523CA634" w:rsidR="00A10CEC" w:rsidRDefault="00A10CEC">
      <w:pPr>
        <w:rPr>
          <w:rStyle w:val="Hyperlink"/>
          <w:rFonts w:ascii="Calibri" w:hAnsi="Calibri" w:cs="Calibri"/>
        </w:rPr>
      </w:pPr>
      <w:r w:rsidRPr="00A82096">
        <w:rPr>
          <w:rFonts w:ascii="Calibri" w:hAnsi="Calibri" w:cs="Calibri"/>
        </w:rPr>
        <w:t>College of Policing (2023). </w:t>
      </w:r>
      <w:r w:rsidRPr="00A82096">
        <w:rPr>
          <w:rFonts w:ascii="Calibri" w:hAnsi="Calibri" w:cs="Calibri"/>
          <w:i/>
          <w:iCs/>
        </w:rPr>
        <w:t>Making good decisions</w:t>
      </w:r>
      <w:r w:rsidRPr="00A82096">
        <w:rPr>
          <w:rFonts w:ascii="Calibri" w:hAnsi="Calibri" w:cs="Calibri"/>
        </w:rPr>
        <w:t xml:space="preserve">. [online] College of Policing. Available at: </w:t>
      </w:r>
      <w:hyperlink r:id="rId13" w:anchor=":~:text=There%20was%20good%20evidence%20that" w:history="1">
        <w:r w:rsidRPr="00A82096">
          <w:rPr>
            <w:rStyle w:val="Hyperlink"/>
            <w:rFonts w:ascii="Calibri" w:hAnsi="Calibri" w:cs="Calibri"/>
          </w:rPr>
          <w:t>https://www.college.police.uk/guidance/conducting-effective-investigations/making-good-decisions#:~:text=There%20was%20good%20evidence%20that</w:t>
        </w:r>
      </w:hyperlink>
    </w:p>
    <w:p w14:paraId="3B44069F" w14:textId="77777777" w:rsidR="00A10CEC" w:rsidRDefault="00A10CEC">
      <w:pPr>
        <w:rPr>
          <w:rStyle w:val="Hyperlink"/>
          <w:rFonts w:ascii="Calibri" w:hAnsi="Calibri" w:cs="Calibri"/>
        </w:rPr>
      </w:pPr>
    </w:p>
    <w:p w14:paraId="686164DE" w14:textId="77777777" w:rsidR="00A10CEC" w:rsidRPr="004F408F" w:rsidRDefault="00A10CEC" w:rsidP="00A10CEC">
      <w:pPr>
        <w:rPr>
          <w:rFonts w:ascii="Calibri" w:hAnsi="Calibri" w:cs="Calibri"/>
        </w:rPr>
      </w:pPr>
      <w:r w:rsidRPr="004F408F">
        <w:rPr>
          <w:rFonts w:ascii="Calibri" w:hAnsi="Calibri" w:cs="Calibri"/>
        </w:rPr>
        <w:t>Inzunza, M. (2022). The significance of victim ideality in interactions between crime victims and police officers. </w:t>
      </w:r>
      <w:r w:rsidRPr="004F408F">
        <w:rPr>
          <w:rFonts w:ascii="Calibri" w:hAnsi="Calibri" w:cs="Calibri"/>
          <w:i/>
          <w:iCs/>
        </w:rPr>
        <w:t>International Journal of Law, Crime and Justice</w:t>
      </w:r>
      <w:r w:rsidRPr="004F408F">
        <w:rPr>
          <w:rFonts w:ascii="Calibri" w:hAnsi="Calibri" w:cs="Calibri"/>
        </w:rPr>
        <w:t xml:space="preserve">, 68, p.100522. </w:t>
      </w:r>
      <w:hyperlink r:id="rId14" w:history="1">
        <w:r w:rsidRPr="0018588A">
          <w:rPr>
            <w:rStyle w:val="Hyperlink"/>
            <w:rFonts w:ascii="Calibri" w:hAnsi="Calibri" w:cs="Calibri"/>
          </w:rPr>
          <w:t>https://doi.org/10.1016/j.ijlcj.2021.100522</w:t>
        </w:r>
      </w:hyperlink>
      <w:r w:rsidRPr="004F408F">
        <w:rPr>
          <w:rFonts w:ascii="Calibri" w:hAnsi="Calibri" w:cs="Calibri"/>
        </w:rPr>
        <w:t>.</w:t>
      </w:r>
      <w:r>
        <w:rPr>
          <w:rFonts w:ascii="Calibri" w:hAnsi="Calibri" w:cs="Calibri"/>
        </w:rPr>
        <w:t xml:space="preserve"> </w:t>
      </w:r>
    </w:p>
    <w:p w14:paraId="23FE547D" w14:textId="57B225CF" w:rsidR="00A10CEC" w:rsidRDefault="00A10CEC"/>
    <w:p w14:paraId="5FB3548E" w14:textId="53718A6D" w:rsidR="008A1665" w:rsidRPr="008A1665" w:rsidRDefault="008A1665" w:rsidP="008A1665">
      <w:r w:rsidRPr="008A1665">
        <w:lastRenderedPageBreak/>
        <w:t xml:space="preserve">Law </w:t>
      </w:r>
      <w:r w:rsidRPr="008A1665">
        <w:t>Enforcement</w:t>
      </w:r>
      <w:r w:rsidRPr="008A1665">
        <w:t xml:space="preserve"> Policy centre (2021). </w:t>
      </w:r>
      <w:r w:rsidRPr="008A1665">
        <w:rPr>
          <w:i/>
          <w:iCs/>
        </w:rPr>
        <w:t>Bias-Free Policing</w:t>
      </w:r>
      <w:r w:rsidRPr="008A1665">
        <w:t xml:space="preserve">. [online] Available at: </w:t>
      </w:r>
      <w:hyperlink r:id="rId15" w:history="1">
        <w:r w:rsidR="00156902" w:rsidRPr="008A1665">
          <w:rPr>
            <w:rStyle w:val="Hyperlink"/>
          </w:rPr>
          <w:t>https://www.theiacp.org/sites/default/files/2021-01/Bias-Free%20Policing%202021-01.pdf</w:t>
        </w:r>
      </w:hyperlink>
      <w:r w:rsidRPr="008A1665">
        <w:t>.</w:t>
      </w:r>
      <w:r w:rsidR="00156902">
        <w:t xml:space="preserve"> </w:t>
      </w:r>
    </w:p>
    <w:p w14:paraId="576D8C27" w14:textId="77777777" w:rsidR="008A1665" w:rsidRDefault="008A1665"/>
    <w:p w14:paraId="4C587477" w14:textId="7E48FC5A" w:rsidR="00B356E4" w:rsidRPr="00B356E4" w:rsidRDefault="00B356E4" w:rsidP="00B356E4">
      <w:r w:rsidRPr="00B356E4">
        <w:t>Wales Safer Communities (n.d.). </w:t>
      </w:r>
      <w:r w:rsidRPr="00B356E4">
        <w:rPr>
          <w:i/>
          <w:iCs/>
        </w:rPr>
        <w:t>Criminal Exploitation</w:t>
      </w:r>
      <w:r w:rsidRPr="00B356E4">
        <w:t xml:space="preserve">. [online] Wales Safer Communities. Available at: </w:t>
      </w:r>
      <w:hyperlink r:id="rId16" w:history="1">
        <w:r w:rsidRPr="00B356E4">
          <w:rPr>
            <w:rStyle w:val="Hyperlink"/>
          </w:rPr>
          <w:t>https://safercommunities.wales/modern-slavery-exploitation/criminal-exploitation/#:~:text=Cuckooing%20is%20the%20term%20used</w:t>
        </w:r>
      </w:hyperlink>
      <w:r w:rsidRPr="00B356E4">
        <w:t>.</w:t>
      </w:r>
      <w:r>
        <w:t xml:space="preserve"> </w:t>
      </w:r>
    </w:p>
    <w:p w14:paraId="3C32F618" w14:textId="77777777" w:rsidR="00B356E4" w:rsidRDefault="00B356E4"/>
    <w:p w14:paraId="270653B1" w14:textId="77777777" w:rsidR="00B356E4" w:rsidRPr="0071034B" w:rsidRDefault="00B356E4" w:rsidP="00B356E4">
      <w:pPr>
        <w:rPr>
          <w:rFonts w:ascii="Calibri" w:hAnsi="Calibri" w:cs="Calibri"/>
        </w:rPr>
      </w:pPr>
      <w:r w:rsidRPr="0071034B">
        <w:rPr>
          <w:rFonts w:ascii="Calibri" w:hAnsi="Calibri" w:cs="Calibri"/>
        </w:rPr>
        <w:t xml:space="preserve">Pettitt, B., Greenhead, S., Drennan, V., Hart, T., Hogg, J., </w:t>
      </w:r>
      <w:proofErr w:type="spellStart"/>
      <w:r w:rsidRPr="0071034B">
        <w:rPr>
          <w:rFonts w:ascii="Calibri" w:hAnsi="Calibri" w:cs="Calibri"/>
        </w:rPr>
        <w:t>Borschmann</w:t>
      </w:r>
      <w:proofErr w:type="spellEnd"/>
      <w:r w:rsidRPr="0071034B">
        <w:rPr>
          <w:rFonts w:ascii="Calibri" w:hAnsi="Calibri" w:cs="Calibri"/>
        </w:rPr>
        <w:t>, R., Mamo, E. and Moran, P. (2013). </w:t>
      </w:r>
      <w:r w:rsidRPr="0071034B">
        <w:rPr>
          <w:rFonts w:ascii="Calibri" w:hAnsi="Calibri" w:cs="Calibri"/>
          <w:i/>
          <w:iCs/>
        </w:rPr>
        <w:t xml:space="preserve">The criminal victimisation of people with mental health problems At </w:t>
      </w:r>
      <w:proofErr w:type="gramStart"/>
      <w:r w:rsidRPr="0071034B">
        <w:rPr>
          <w:rFonts w:ascii="Calibri" w:hAnsi="Calibri" w:cs="Calibri"/>
          <w:i/>
          <w:iCs/>
        </w:rPr>
        <w:t>risk, yet</w:t>
      </w:r>
      <w:proofErr w:type="gramEnd"/>
      <w:r w:rsidRPr="0071034B">
        <w:rPr>
          <w:rFonts w:ascii="Calibri" w:hAnsi="Calibri" w:cs="Calibri"/>
          <w:i/>
          <w:iCs/>
        </w:rPr>
        <w:t xml:space="preserve"> dismissed</w:t>
      </w:r>
      <w:r w:rsidRPr="0071034B">
        <w:rPr>
          <w:rFonts w:ascii="Calibri" w:hAnsi="Calibri" w:cs="Calibri"/>
        </w:rPr>
        <w:t>. [online] </w:t>
      </w:r>
      <w:r w:rsidRPr="0071034B">
        <w:rPr>
          <w:rFonts w:ascii="Calibri" w:hAnsi="Calibri" w:cs="Calibri"/>
          <w:i/>
          <w:iCs/>
        </w:rPr>
        <w:t>mind.org.uk</w:t>
      </w:r>
      <w:r w:rsidRPr="0071034B">
        <w:rPr>
          <w:rFonts w:ascii="Calibri" w:hAnsi="Calibri" w:cs="Calibri"/>
        </w:rPr>
        <w:t xml:space="preserve">. Available at: </w:t>
      </w:r>
      <w:hyperlink r:id="rId17" w:history="1">
        <w:r w:rsidRPr="0071034B">
          <w:rPr>
            <w:rStyle w:val="Hyperlink"/>
            <w:rFonts w:ascii="Calibri" w:hAnsi="Calibri" w:cs="Calibri"/>
          </w:rPr>
          <w:t>https://www.mind.org.uk/media-a/4121/at-risk-yet-dismissed-report.pdf</w:t>
        </w:r>
      </w:hyperlink>
      <w:r w:rsidRPr="0071034B">
        <w:rPr>
          <w:rFonts w:ascii="Calibri" w:hAnsi="Calibri" w:cs="Calibri"/>
        </w:rPr>
        <w:t>.</w:t>
      </w:r>
      <w:r>
        <w:rPr>
          <w:rFonts w:ascii="Calibri" w:hAnsi="Calibri" w:cs="Calibri"/>
        </w:rPr>
        <w:t xml:space="preserve"> </w:t>
      </w:r>
    </w:p>
    <w:p w14:paraId="14DAC00C" w14:textId="77777777" w:rsidR="00B356E4" w:rsidRDefault="00B356E4"/>
    <w:p w14:paraId="76C19A98" w14:textId="77777777" w:rsidR="00BC1D99" w:rsidRPr="00EE7397" w:rsidRDefault="00BC1D99" w:rsidP="00BC1D99">
      <w:pPr>
        <w:rPr>
          <w:rFonts w:ascii="Calibri" w:hAnsi="Calibri" w:cs="Calibri"/>
        </w:rPr>
      </w:pPr>
      <w:r w:rsidRPr="00EE7397">
        <w:rPr>
          <w:rFonts w:ascii="Calibri" w:hAnsi="Calibri" w:cs="Calibri"/>
        </w:rPr>
        <w:t xml:space="preserve">Greater Manchester </w:t>
      </w:r>
      <w:r>
        <w:rPr>
          <w:rFonts w:ascii="Calibri" w:hAnsi="Calibri" w:cs="Calibri"/>
        </w:rPr>
        <w:t>P</w:t>
      </w:r>
      <w:r w:rsidRPr="00EE7397">
        <w:rPr>
          <w:rFonts w:ascii="Calibri" w:hAnsi="Calibri" w:cs="Calibri"/>
        </w:rPr>
        <w:t>olice (2017). </w:t>
      </w:r>
      <w:r w:rsidRPr="00EE7397">
        <w:rPr>
          <w:rFonts w:ascii="Calibri" w:hAnsi="Calibri" w:cs="Calibri"/>
          <w:i/>
          <w:iCs/>
        </w:rPr>
        <w:t xml:space="preserve">How To Identify and Work </w:t>
      </w:r>
      <w:proofErr w:type="gramStart"/>
      <w:r w:rsidRPr="00EE7397">
        <w:rPr>
          <w:rFonts w:ascii="Calibri" w:hAnsi="Calibri" w:cs="Calibri"/>
          <w:i/>
          <w:iCs/>
        </w:rPr>
        <w:t>With</w:t>
      </w:r>
      <w:proofErr w:type="gramEnd"/>
      <w:r w:rsidRPr="00EE7397">
        <w:rPr>
          <w:rFonts w:ascii="Calibri" w:hAnsi="Calibri" w:cs="Calibri"/>
          <w:i/>
          <w:iCs/>
        </w:rPr>
        <w:t xml:space="preserve"> Individuals Vulnerable To Involvement In Serious and Organised Crime Guide Based on the Greater Manchester Pilot Project Engage</w:t>
      </w:r>
      <w:r w:rsidRPr="00EE7397">
        <w:rPr>
          <w:rFonts w:ascii="Calibri" w:hAnsi="Calibri" w:cs="Calibri"/>
        </w:rPr>
        <w:t xml:space="preserve">. [online] Available at: </w:t>
      </w:r>
      <w:hyperlink r:id="rId18" w:history="1">
        <w:r w:rsidRPr="00EE7397">
          <w:rPr>
            <w:rStyle w:val="Hyperlink"/>
            <w:rFonts w:ascii="Calibri" w:hAnsi="Calibri" w:cs="Calibri"/>
          </w:rPr>
          <w:t>https://policeandschools.org.uk/onewebmedia/Identifying%20&amp;%20Working%20With%20Individuals%20</w:t>
        </w:r>
        <w:r w:rsidRPr="00EE7397">
          <w:rPr>
            <w:rStyle w:val="Hyperlink"/>
            <w:rFonts w:ascii="Calibri" w:hAnsi="Calibri" w:cs="Calibri"/>
          </w:rPr>
          <w:t>V</w:t>
        </w:r>
        <w:r w:rsidRPr="00EE7397">
          <w:rPr>
            <w:rStyle w:val="Hyperlink"/>
            <w:rFonts w:ascii="Calibri" w:hAnsi="Calibri" w:cs="Calibri"/>
          </w:rPr>
          <w:t>ulnerable%20To%20Involvement%20In%20Serious%20and%20Organised%20Crime.pdf</w:t>
        </w:r>
      </w:hyperlink>
      <w:r w:rsidRPr="00EE7397">
        <w:rPr>
          <w:rFonts w:ascii="Calibri" w:hAnsi="Calibri" w:cs="Calibri"/>
        </w:rPr>
        <w:t>.</w:t>
      </w:r>
      <w:r>
        <w:rPr>
          <w:rFonts w:ascii="Calibri" w:hAnsi="Calibri" w:cs="Calibri"/>
        </w:rPr>
        <w:t xml:space="preserve"> </w:t>
      </w:r>
    </w:p>
    <w:p w14:paraId="7638A93E" w14:textId="77777777" w:rsidR="00BC1D99" w:rsidRDefault="00BC1D99"/>
    <w:p w14:paraId="32BD526D" w14:textId="77777777" w:rsidR="004D58E2" w:rsidRDefault="004D58E2" w:rsidP="004D58E2">
      <w:pPr>
        <w:rPr>
          <w:rFonts w:ascii="Calibri" w:hAnsi="Calibri" w:cs="Calibri"/>
        </w:rPr>
      </w:pPr>
      <w:r w:rsidRPr="00AD5C79">
        <w:rPr>
          <w:rFonts w:ascii="Calibri" w:hAnsi="Calibri" w:cs="Calibri"/>
        </w:rPr>
        <w:t>Skidmore, M. (2016). </w:t>
      </w:r>
      <w:r w:rsidRPr="00AD5C79">
        <w:rPr>
          <w:rFonts w:ascii="Calibri" w:hAnsi="Calibri" w:cs="Calibri"/>
          <w:i/>
          <w:iCs/>
        </w:rPr>
        <w:t>Reducing the Impact of Serious Organised Crime in Local Communities -The impact of organised crime on local communities 1 Key Messages</w:t>
      </w:r>
      <w:r w:rsidRPr="00AD5C79">
        <w:rPr>
          <w:rFonts w:ascii="Calibri" w:hAnsi="Calibri" w:cs="Calibri"/>
        </w:rPr>
        <w:t xml:space="preserve">. [online] Available at: </w:t>
      </w:r>
      <w:hyperlink r:id="rId19" w:history="1">
        <w:r w:rsidRPr="00AD5C79">
          <w:rPr>
            <w:rStyle w:val="Hyperlink"/>
            <w:rFonts w:ascii="Calibri" w:hAnsi="Calibri" w:cs="Calibri"/>
          </w:rPr>
          <w:t>https://www.police-foundation.org.uk/wp-content/uploads/2017/06/impa</w:t>
        </w:r>
        <w:r w:rsidRPr="00AD5C79">
          <w:rPr>
            <w:rStyle w:val="Hyperlink"/>
            <w:rFonts w:ascii="Calibri" w:hAnsi="Calibri" w:cs="Calibri"/>
          </w:rPr>
          <w:t>c</w:t>
        </w:r>
        <w:r w:rsidRPr="00AD5C79">
          <w:rPr>
            <w:rStyle w:val="Hyperlink"/>
            <w:rFonts w:ascii="Calibri" w:hAnsi="Calibri" w:cs="Calibri"/>
          </w:rPr>
          <w:t>t_of_oc_on_local_communities.pdf</w:t>
        </w:r>
      </w:hyperlink>
      <w:r w:rsidRPr="00AD5C79">
        <w:rPr>
          <w:rFonts w:ascii="Calibri" w:hAnsi="Calibri" w:cs="Calibri"/>
        </w:rPr>
        <w:t>.</w:t>
      </w:r>
      <w:r>
        <w:rPr>
          <w:rFonts w:ascii="Calibri" w:hAnsi="Calibri" w:cs="Calibri"/>
        </w:rPr>
        <w:t xml:space="preserve"> </w:t>
      </w:r>
    </w:p>
    <w:p w14:paraId="3F90D80D" w14:textId="77777777" w:rsidR="004D58E2" w:rsidRDefault="004D58E2"/>
    <w:sectPr w:rsidR="004D58E2" w:rsidSect="00912D9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3D7"/>
    <w:rsid w:val="000243B8"/>
    <w:rsid w:val="00045236"/>
    <w:rsid w:val="000957DA"/>
    <w:rsid w:val="000E1DEA"/>
    <w:rsid w:val="000E707D"/>
    <w:rsid w:val="001058AF"/>
    <w:rsid w:val="00156902"/>
    <w:rsid w:val="001609C3"/>
    <w:rsid w:val="001B2012"/>
    <w:rsid w:val="001C247A"/>
    <w:rsid w:val="001D2AD7"/>
    <w:rsid w:val="001D343C"/>
    <w:rsid w:val="001F37BA"/>
    <w:rsid w:val="0021710B"/>
    <w:rsid w:val="00250B73"/>
    <w:rsid w:val="00254BCD"/>
    <w:rsid w:val="00283E30"/>
    <w:rsid w:val="00293334"/>
    <w:rsid w:val="002B6E1C"/>
    <w:rsid w:val="002B6E75"/>
    <w:rsid w:val="002C3757"/>
    <w:rsid w:val="002F4410"/>
    <w:rsid w:val="002F47A8"/>
    <w:rsid w:val="00317C81"/>
    <w:rsid w:val="00343652"/>
    <w:rsid w:val="00367647"/>
    <w:rsid w:val="00386E31"/>
    <w:rsid w:val="003B22A6"/>
    <w:rsid w:val="003E6C18"/>
    <w:rsid w:val="00422203"/>
    <w:rsid w:val="004471A1"/>
    <w:rsid w:val="00475270"/>
    <w:rsid w:val="00491A53"/>
    <w:rsid w:val="004D42B7"/>
    <w:rsid w:val="004D58E2"/>
    <w:rsid w:val="00505262"/>
    <w:rsid w:val="00515E4A"/>
    <w:rsid w:val="0054454E"/>
    <w:rsid w:val="005863D7"/>
    <w:rsid w:val="005C0530"/>
    <w:rsid w:val="005C5CED"/>
    <w:rsid w:val="0068590C"/>
    <w:rsid w:val="00711181"/>
    <w:rsid w:val="00782423"/>
    <w:rsid w:val="00817AD1"/>
    <w:rsid w:val="008563F6"/>
    <w:rsid w:val="008A1665"/>
    <w:rsid w:val="008B75D8"/>
    <w:rsid w:val="00907265"/>
    <w:rsid w:val="00912D9E"/>
    <w:rsid w:val="00960D10"/>
    <w:rsid w:val="00974D8D"/>
    <w:rsid w:val="00992E80"/>
    <w:rsid w:val="00993717"/>
    <w:rsid w:val="009B2BCA"/>
    <w:rsid w:val="009B7412"/>
    <w:rsid w:val="00A10CEC"/>
    <w:rsid w:val="00A342F2"/>
    <w:rsid w:val="00A54852"/>
    <w:rsid w:val="00A95AB4"/>
    <w:rsid w:val="00A96DA9"/>
    <w:rsid w:val="00AA50B3"/>
    <w:rsid w:val="00AA5712"/>
    <w:rsid w:val="00AE18EE"/>
    <w:rsid w:val="00B06C4E"/>
    <w:rsid w:val="00B11541"/>
    <w:rsid w:val="00B356E4"/>
    <w:rsid w:val="00B43216"/>
    <w:rsid w:val="00B77030"/>
    <w:rsid w:val="00B77AE3"/>
    <w:rsid w:val="00B907CA"/>
    <w:rsid w:val="00B918D8"/>
    <w:rsid w:val="00BC1D99"/>
    <w:rsid w:val="00C00BFC"/>
    <w:rsid w:val="00C84E13"/>
    <w:rsid w:val="00CB3919"/>
    <w:rsid w:val="00CF0B82"/>
    <w:rsid w:val="00D03836"/>
    <w:rsid w:val="00D06DB1"/>
    <w:rsid w:val="00D06E40"/>
    <w:rsid w:val="00D45C1D"/>
    <w:rsid w:val="00D620D0"/>
    <w:rsid w:val="00DC668D"/>
    <w:rsid w:val="00E40DE4"/>
    <w:rsid w:val="00E600C3"/>
    <w:rsid w:val="00E66B45"/>
    <w:rsid w:val="00E96377"/>
    <w:rsid w:val="00EA1B93"/>
    <w:rsid w:val="00F0795A"/>
    <w:rsid w:val="00F15287"/>
    <w:rsid w:val="00F61B33"/>
    <w:rsid w:val="00F6400D"/>
    <w:rsid w:val="00FB25DB"/>
    <w:rsid w:val="00FE0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A035DB"/>
  <w15:chartTrackingRefBased/>
  <w15:docId w15:val="{40461174-AD86-8547-87C1-2ECC6B335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3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63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63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63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63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63D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3D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3D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3D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3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63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63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3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3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3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3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3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3D7"/>
    <w:rPr>
      <w:rFonts w:eastAsiaTheme="majorEastAsia" w:cstheme="majorBidi"/>
      <w:color w:val="272727" w:themeColor="text1" w:themeTint="D8"/>
    </w:rPr>
  </w:style>
  <w:style w:type="paragraph" w:styleId="Title">
    <w:name w:val="Title"/>
    <w:basedOn w:val="Normal"/>
    <w:next w:val="Normal"/>
    <w:link w:val="TitleChar"/>
    <w:uiPriority w:val="10"/>
    <w:qFormat/>
    <w:rsid w:val="005863D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3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3D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3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3D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63D7"/>
    <w:rPr>
      <w:i/>
      <w:iCs/>
      <w:color w:val="404040" w:themeColor="text1" w:themeTint="BF"/>
    </w:rPr>
  </w:style>
  <w:style w:type="paragraph" w:styleId="ListParagraph">
    <w:name w:val="List Paragraph"/>
    <w:basedOn w:val="Normal"/>
    <w:uiPriority w:val="34"/>
    <w:qFormat/>
    <w:rsid w:val="005863D7"/>
    <w:pPr>
      <w:ind w:left="720"/>
      <w:contextualSpacing/>
    </w:pPr>
  </w:style>
  <w:style w:type="character" w:styleId="IntenseEmphasis">
    <w:name w:val="Intense Emphasis"/>
    <w:basedOn w:val="DefaultParagraphFont"/>
    <w:uiPriority w:val="21"/>
    <w:qFormat/>
    <w:rsid w:val="005863D7"/>
    <w:rPr>
      <w:i/>
      <w:iCs/>
      <w:color w:val="0F4761" w:themeColor="accent1" w:themeShade="BF"/>
    </w:rPr>
  </w:style>
  <w:style w:type="paragraph" w:styleId="IntenseQuote">
    <w:name w:val="Intense Quote"/>
    <w:basedOn w:val="Normal"/>
    <w:next w:val="Normal"/>
    <w:link w:val="IntenseQuoteChar"/>
    <w:uiPriority w:val="30"/>
    <w:qFormat/>
    <w:rsid w:val="005863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3D7"/>
    <w:rPr>
      <w:i/>
      <w:iCs/>
      <w:color w:val="0F4761" w:themeColor="accent1" w:themeShade="BF"/>
    </w:rPr>
  </w:style>
  <w:style w:type="character" w:styleId="IntenseReference">
    <w:name w:val="Intense Reference"/>
    <w:basedOn w:val="DefaultParagraphFont"/>
    <w:uiPriority w:val="32"/>
    <w:qFormat/>
    <w:rsid w:val="005863D7"/>
    <w:rPr>
      <w:b/>
      <w:bCs/>
      <w:smallCaps/>
      <w:color w:val="0F4761" w:themeColor="accent1" w:themeShade="BF"/>
      <w:spacing w:val="5"/>
    </w:rPr>
  </w:style>
  <w:style w:type="paragraph" w:styleId="NormalWeb">
    <w:name w:val="Normal (Web)"/>
    <w:basedOn w:val="Normal"/>
    <w:uiPriority w:val="99"/>
    <w:semiHidden/>
    <w:unhideWhenUsed/>
    <w:rsid w:val="0036764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67647"/>
    <w:rPr>
      <w:color w:val="467886" w:themeColor="hyperlink"/>
      <w:u w:val="single"/>
    </w:rPr>
  </w:style>
  <w:style w:type="character" w:styleId="FollowedHyperlink">
    <w:name w:val="FollowedHyperlink"/>
    <w:basedOn w:val="DefaultParagraphFont"/>
    <w:uiPriority w:val="99"/>
    <w:semiHidden/>
    <w:unhideWhenUsed/>
    <w:rsid w:val="00992E80"/>
    <w:rPr>
      <w:color w:val="96607D" w:themeColor="followedHyperlink"/>
      <w:u w:val="single"/>
    </w:rPr>
  </w:style>
  <w:style w:type="character" w:styleId="UnresolvedMention">
    <w:name w:val="Unresolved Mention"/>
    <w:basedOn w:val="DefaultParagraphFont"/>
    <w:uiPriority w:val="99"/>
    <w:semiHidden/>
    <w:unhideWhenUsed/>
    <w:rsid w:val="00D620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34376">
      <w:bodyDiv w:val="1"/>
      <w:marLeft w:val="0"/>
      <w:marRight w:val="0"/>
      <w:marTop w:val="0"/>
      <w:marBottom w:val="0"/>
      <w:divBdr>
        <w:top w:val="none" w:sz="0" w:space="0" w:color="auto"/>
        <w:left w:val="none" w:sz="0" w:space="0" w:color="auto"/>
        <w:bottom w:val="none" w:sz="0" w:space="0" w:color="auto"/>
        <w:right w:val="none" w:sz="0" w:space="0" w:color="auto"/>
      </w:divBdr>
      <w:divsChild>
        <w:div w:id="1348214853">
          <w:marLeft w:val="0"/>
          <w:marRight w:val="0"/>
          <w:marTop w:val="0"/>
          <w:marBottom w:val="0"/>
          <w:divBdr>
            <w:top w:val="none" w:sz="0" w:space="0" w:color="auto"/>
            <w:left w:val="none" w:sz="0" w:space="0" w:color="auto"/>
            <w:bottom w:val="none" w:sz="0" w:space="0" w:color="auto"/>
            <w:right w:val="none" w:sz="0" w:space="0" w:color="auto"/>
          </w:divBdr>
        </w:div>
      </w:divsChild>
    </w:div>
    <w:div w:id="27143733">
      <w:bodyDiv w:val="1"/>
      <w:marLeft w:val="0"/>
      <w:marRight w:val="0"/>
      <w:marTop w:val="0"/>
      <w:marBottom w:val="0"/>
      <w:divBdr>
        <w:top w:val="none" w:sz="0" w:space="0" w:color="auto"/>
        <w:left w:val="none" w:sz="0" w:space="0" w:color="auto"/>
        <w:bottom w:val="none" w:sz="0" w:space="0" w:color="auto"/>
        <w:right w:val="none" w:sz="0" w:space="0" w:color="auto"/>
      </w:divBdr>
      <w:divsChild>
        <w:div w:id="593975486">
          <w:marLeft w:val="0"/>
          <w:marRight w:val="0"/>
          <w:marTop w:val="0"/>
          <w:marBottom w:val="0"/>
          <w:divBdr>
            <w:top w:val="none" w:sz="0" w:space="0" w:color="auto"/>
            <w:left w:val="none" w:sz="0" w:space="0" w:color="auto"/>
            <w:bottom w:val="none" w:sz="0" w:space="0" w:color="auto"/>
            <w:right w:val="none" w:sz="0" w:space="0" w:color="auto"/>
          </w:divBdr>
        </w:div>
      </w:divsChild>
    </w:div>
    <w:div w:id="116147975">
      <w:bodyDiv w:val="1"/>
      <w:marLeft w:val="0"/>
      <w:marRight w:val="0"/>
      <w:marTop w:val="0"/>
      <w:marBottom w:val="0"/>
      <w:divBdr>
        <w:top w:val="none" w:sz="0" w:space="0" w:color="auto"/>
        <w:left w:val="none" w:sz="0" w:space="0" w:color="auto"/>
        <w:bottom w:val="none" w:sz="0" w:space="0" w:color="auto"/>
        <w:right w:val="none" w:sz="0" w:space="0" w:color="auto"/>
      </w:divBdr>
      <w:divsChild>
        <w:div w:id="2017883264">
          <w:marLeft w:val="0"/>
          <w:marRight w:val="0"/>
          <w:marTop w:val="0"/>
          <w:marBottom w:val="0"/>
          <w:divBdr>
            <w:top w:val="none" w:sz="0" w:space="0" w:color="auto"/>
            <w:left w:val="none" w:sz="0" w:space="0" w:color="auto"/>
            <w:bottom w:val="none" w:sz="0" w:space="0" w:color="auto"/>
            <w:right w:val="none" w:sz="0" w:space="0" w:color="auto"/>
          </w:divBdr>
        </w:div>
      </w:divsChild>
    </w:div>
    <w:div w:id="131410617">
      <w:bodyDiv w:val="1"/>
      <w:marLeft w:val="0"/>
      <w:marRight w:val="0"/>
      <w:marTop w:val="0"/>
      <w:marBottom w:val="0"/>
      <w:divBdr>
        <w:top w:val="none" w:sz="0" w:space="0" w:color="auto"/>
        <w:left w:val="none" w:sz="0" w:space="0" w:color="auto"/>
        <w:bottom w:val="none" w:sz="0" w:space="0" w:color="auto"/>
        <w:right w:val="none" w:sz="0" w:space="0" w:color="auto"/>
      </w:divBdr>
      <w:divsChild>
        <w:div w:id="1722091297">
          <w:marLeft w:val="0"/>
          <w:marRight w:val="0"/>
          <w:marTop w:val="0"/>
          <w:marBottom w:val="0"/>
          <w:divBdr>
            <w:top w:val="none" w:sz="0" w:space="0" w:color="auto"/>
            <w:left w:val="none" w:sz="0" w:space="0" w:color="auto"/>
            <w:bottom w:val="none" w:sz="0" w:space="0" w:color="auto"/>
            <w:right w:val="none" w:sz="0" w:space="0" w:color="auto"/>
          </w:divBdr>
        </w:div>
      </w:divsChild>
    </w:div>
    <w:div w:id="167447017">
      <w:bodyDiv w:val="1"/>
      <w:marLeft w:val="0"/>
      <w:marRight w:val="0"/>
      <w:marTop w:val="0"/>
      <w:marBottom w:val="0"/>
      <w:divBdr>
        <w:top w:val="none" w:sz="0" w:space="0" w:color="auto"/>
        <w:left w:val="none" w:sz="0" w:space="0" w:color="auto"/>
        <w:bottom w:val="none" w:sz="0" w:space="0" w:color="auto"/>
        <w:right w:val="none" w:sz="0" w:space="0" w:color="auto"/>
      </w:divBdr>
      <w:divsChild>
        <w:div w:id="238289460">
          <w:marLeft w:val="0"/>
          <w:marRight w:val="0"/>
          <w:marTop w:val="0"/>
          <w:marBottom w:val="0"/>
          <w:divBdr>
            <w:top w:val="none" w:sz="0" w:space="0" w:color="auto"/>
            <w:left w:val="none" w:sz="0" w:space="0" w:color="auto"/>
            <w:bottom w:val="none" w:sz="0" w:space="0" w:color="auto"/>
            <w:right w:val="none" w:sz="0" w:space="0" w:color="auto"/>
          </w:divBdr>
        </w:div>
      </w:divsChild>
    </w:div>
    <w:div w:id="231552215">
      <w:bodyDiv w:val="1"/>
      <w:marLeft w:val="0"/>
      <w:marRight w:val="0"/>
      <w:marTop w:val="0"/>
      <w:marBottom w:val="0"/>
      <w:divBdr>
        <w:top w:val="none" w:sz="0" w:space="0" w:color="auto"/>
        <w:left w:val="none" w:sz="0" w:space="0" w:color="auto"/>
        <w:bottom w:val="none" w:sz="0" w:space="0" w:color="auto"/>
        <w:right w:val="none" w:sz="0" w:space="0" w:color="auto"/>
      </w:divBdr>
      <w:divsChild>
        <w:div w:id="342247122">
          <w:marLeft w:val="0"/>
          <w:marRight w:val="0"/>
          <w:marTop w:val="0"/>
          <w:marBottom w:val="0"/>
          <w:divBdr>
            <w:top w:val="none" w:sz="0" w:space="0" w:color="auto"/>
            <w:left w:val="none" w:sz="0" w:space="0" w:color="auto"/>
            <w:bottom w:val="none" w:sz="0" w:space="0" w:color="auto"/>
            <w:right w:val="none" w:sz="0" w:space="0" w:color="auto"/>
          </w:divBdr>
        </w:div>
      </w:divsChild>
    </w:div>
    <w:div w:id="415057058">
      <w:bodyDiv w:val="1"/>
      <w:marLeft w:val="0"/>
      <w:marRight w:val="0"/>
      <w:marTop w:val="0"/>
      <w:marBottom w:val="0"/>
      <w:divBdr>
        <w:top w:val="none" w:sz="0" w:space="0" w:color="auto"/>
        <w:left w:val="none" w:sz="0" w:space="0" w:color="auto"/>
        <w:bottom w:val="none" w:sz="0" w:space="0" w:color="auto"/>
        <w:right w:val="none" w:sz="0" w:space="0" w:color="auto"/>
      </w:divBdr>
      <w:divsChild>
        <w:div w:id="2087611240">
          <w:marLeft w:val="0"/>
          <w:marRight w:val="0"/>
          <w:marTop w:val="0"/>
          <w:marBottom w:val="0"/>
          <w:divBdr>
            <w:top w:val="none" w:sz="0" w:space="0" w:color="auto"/>
            <w:left w:val="none" w:sz="0" w:space="0" w:color="auto"/>
            <w:bottom w:val="none" w:sz="0" w:space="0" w:color="auto"/>
            <w:right w:val="none" w:sz="0" w:space="0" w:color="auto"/>
          </w:divBdr>
        </w:div>
      </w:divsChild>
    </w:div>
    <w:div w:id="544563047">
      <w:bodyDiv w:val="1"/>
      <w:marLeft w:val="0"/>
      <w:marRight w:val="0"/>
      <w:marTop w:val="0"/>
      <w:marBottom w:val="0"/>
      <w:divBdr>
        <w:top w:val="none" w:sz="0" w:space="0" w:color="auto"/>
        <w:left w:val="none" w:sz="0" w:space="0" w:color="auto"/>
        <w:bottom w:val="none" w:sz="0" w:space="0" w:color="auto"/>
        <w:right w:val="none" w:sz="0" w:space="0" w:color="auto"/>
      </w:divBdr>
      <w:divsChild>
        <w:div w:id="1863744134">
          <w:marLeft w:val="0"/>
          <w:marRight w:val="0"/>
          <w:marTop w:val="0"/>
          <w:marBottom w:val="0"/>
          <w:divBdr>
            <w:top w:val="none" w:sz="0" w:space="0" w:color="auto"/>
            <w:left w:val="none" w:sz="0" w:space="0" w:color="auto"/>
            <w:bottom w:val="none" w:sz="0" w:space="0" w:color="auto"/>
            <w:right w:val="none" w:sz="0" w:space="0" w:color="auto"/>
          </w:divBdr>
        </w:div>
      </w:divsChild>
    </w:div>
    <w:div w:id="547180734">
      <w:bodyDiv w:val="1"/>
      <w:marLeft w:val="0"/>
      <w:marRight w:val="0"/>
      <w:marTop w:val="0"/>
      <w:marBottom w:val="0"/>
      <w:divBdr>
        <w:top w:val="none" w:sz="0" w:space="0" w:color="auto"/>
        <w:left w:val="none" w:sz="0" w:space="0" w:color="auto"/>
        <w:bottom w:val="none" w:sz="0" w:space="0" w:color="auto"/>
        <w:right w:val="none" w:sz="0" w:space="0" w:color="auto"/>
      </w:divBdr>
      <w:divsChild>
        <w:div w:id="1850831574">
          <w:marLeft w:val="0"/>
          <w:marRight w:val="0"/>
          <w:marTop w:val="0"/>
          <w:marBottom w:val="0"/>
          <w:divBdr>
            <w:top w:val="none" w:sz="0" w:space="0" w:color="auto"/>
            <w:left w:val="none" w:sz="0" w:space="0" w:color="auto"/>
            <w:bottom w:val="none" w:sz="0" w:space="0" w:color="auto"/>
            <w:right w:val="none" w:sz="0" w:space="0" w:color="auto"/>
          </w:divBdr>
        </w:div>
      </w:divsChild>
    </w:div>
    <w:div w:id="610430059">
      <w:bodyDiv w:val="1"/>
      <w:marLeft w:val="0"/>
      <w:marRight w:val="0"/>
      <w:marTop w:val="0"/>
      <w:marBottom w:val="0"/>
      <w:divBdr>
        <w:top w:val="none" w:sz="0" w:space="0" w:color="auto"/>
        <w:left w:val="none" w:sz="0" w:space="0" w:color="auto"/>
        <w:bottom w:val="none" w:sz="0" w:space="0" w:color="auto"/>
        <w:right w:val="none" w:sz="0" w:space="0" w:color="auto"/>
      </w:divBdr>
      <w:divsChild>
        <w:div w:id="1703090472">
          <w:marLeft w:val="0"/>
          <w:marRight w:val="0"/>
          <w:marTop w:val="0"/>
          <w:marBottom w:val="0"/>
          <w:divBdr>
            <w:top w:val="none" w:sz="0" w:space="0" w:color="auto"/>
            <w:left w:val="none" w:sz="0" w:space="0" w:color="auto"/>
            <w:bottom w:val="none" w:sz="0" w:space="0" w:color="auto"/>
            <w:right w:val="none" w:sz="0" w:space="0" w:color="auto"/>
          </w:divBdr>
        </w:div>
      </w:divsChild>
    </w:div>
    <w:div w:id="746345685">
      <w:bodyDiv w:val="1"/>
      <w:marLeft w:val="0"/>
      <w:marRight w:val="0"/>
      <w:marTop w:val="0"/>
      <w:marBottom w:val="0"/>
      <w:divBdr>
        <w:top w:val="none" w:sz="0" w:space="0" w:color="auto"/>
        <w:left w:val="none" w:sz="0" w:space="0" w:color="auto"/>
        <w:bottom w:val="none" w:sz="0" w:space="0" w:color="auto"/>
        <w:right w:val="none" w:sz="0" w:space="0" w:color="auto"/>
      </w:divBdr>
      <w:divsChild>
        <w:div w:id="188882887">
          <w:marLeft w:val="0"/>
          <w:marRight w:val="0"/>
          <w:marTop w:val="0"/>
          <w:marBottom w:val="0"/>
          <w:divBdr>
            <w:top w:val="none" w:sz="0" w:space="0" w:color="auto"/>
            <w:left w:val="none" w:sz="0" w:space="0" w:color="auto"/>
            <w:bottom w:val="none" w:sz="0" w:space="0" w:color="auto"/>
            <w:right w:val="none" w:sz="0" w:space="0" w:color="auto"/>
          </w:divBdr>
        </w:div>
      </w:divsChild>
    </w:div>
    <w:div w:id="849879255">
      <w:bodyDiv w:val="1"/>
      <w:marLeft w:val="0"/>
      <w:marRight w:val="0"/>
      <w:marTop w:val="0"/>
      <w:marBottom w:val="0"/>
      <w:divBdr>
        <w:top w:val="none" w:sz="0" w:space="0" w:color="auto"/>
        <w:left w:val="none" w:sz="0" w:space="0" w:color="auto"/>
        <w:bottom w:val="none" w:sz="0" w:space="0" w:color="auto"/>
        <w:right w:val="none" w:sz="0" w:space="0" w:color="auto"/>
      </w:divBdr>
      <w:divsChild>
        <w:div w:id="1073701643">
          <w:marLeft w:val="0"/>
          <w:marRight w:val="0"/>
          <w:marTop w:val="0"/>
          <w:marBottom w:val="0"/>
          <w:divBdr>
            <w:top w:val="none" w:sz="0" w:space="0" w:color="auto"/>
            <w:left w:val="none" w:sz="0" w:space="0" w:color="auto"/>
            <w:bottom w:val="none" w:sz="0" w:space="0" w:color="auto"/>
            <w:right w:val="none" w:sz="0" w:space="0" w:color="auto"/>
          </w:divBdr>
        </w:div>
      </w:divsChild>
    </w:div>
    <w:div w:id="977951442">
      <w:bodyDiv w:val="1"/>
      <w:marLeft w:val="0"/>
      <w:marRight w:val="0"/>
      <w:marTop w:val="0"/>
      <w:marBottom w:val="0"/>
      <w:divBdr>
        <w:top w:val="none" w:sz="0" w:space="0" w:color="auto"/>
        <w:left w:val="none" w:sz="0" w:space="0" w:color="auto"/>
        <w:bottom w:val="none" w:sz="0" w:space="0" w:color="auto"/>
        <w:right w:val="none" w:sz="0" w:space="0" w:color="auto"/>
      </w:divBdr>
      <w:divsChild>
        <w:div w:id="2016884735">
          <w:marLeft w:val="0"/>
          <w:marRight w:val="0"/>
          <w:marTop w:val="0"/>
          <w:marBottom w:val="0"/>
          <w:divBdr>
            <w:top w:val="none" w:sz="0" w:space="0" w:color="auto"/>
            <w:left w:val="none" w:sz="0" w:space="0" w:color="auto"/>
            <w:bottom w:val="none" w:sz="0" w:space="0" w:color="auto"/>
            <w:right w:val="none" w:sz="0" w:space="0" w:color="auto"/>
          </w:divBdr>
        </w:div>
      </w:divsChild>
    </w:div>
    <w:div w:id="1077358066">
      <w:bodyDiv w:val="1"/>
      <w:marLeft w:val="0"/>
      <w:marRight w:val="0"/>
      <w:marTop w:val="0"/>
      <w:marBottom w:val="0"/>
      <w:divBdr>
        <w:top w:val="none" w:sz="0" w:space="0" w:color="auto"/>
        <w:left w:val="none" w:sz="0" w:space="0" w:color="auto"/>
        <w:bottom w:val="none" w:sz="0" w:space="0" w:color="auto"/>
        <w:right w:val="none" w:sz="0" w:space="0" w:color="auto"/>
      </w:divBdr>
      <w:divsChild>
        <w:div w:id="1469737626">
          <w:marLeft w:val="0"/>
          <w:marRight w:val="0"/>
          <w:marTop w:val="0"/>
          <w:marBottom w:val="0"/>
          <w:divBdr>
            <w:top w:val="none" w:sz="0" w:space="0" w:color="auto"/>
            <w:left w:val="none" w:sz="0" w:space="0" w:color="auto"/>
            <w:bottom w:val="none" w:sz="0" w:space="0" w:color="auto"/>
            <w:right w:val="none" w:sz="0" w:space="0" w:color="auto"/>
          </w:divBdr>
        </w:div>
      </w:divsChild>
    </w:div>
    <w:div w:id="1098329831">
      <w:bodyDiv w:val="1"/>
      <w:marLeft w:val="0"/>
      <w:marRight w:val="0"/>
      <w:marTop w:val="0"/>
      <w:marBottom w:val="0"/>
      <w:divBdr>
        <w:top w:val="none" w:sz="0" w:space="0" w:color="auto"/>
        <w:left w:val="none" w:sz="0" w:space="0" w:color="auto"/>
        <w:bottom w:val="none" w:sz="0" w:space="0" w:color="auto"/>
        <w:right w:val="none" w:sz="0" w:space="0" w:color="auto"/>
      </w:divBdr>
      <w:divsChild>
        <w:div w:id="2084839581">
          <w:marLeft w:val="0"/>
          <w:marRight w:val="0"/>
          <w:marTop w:val="0"/>
          <w:marBottom w:val="0"/>
          <w:divBdr>
            <w:top w:val="none" w:sz="0" w:space="0" w:color="auto"/>
            <w:left w:val="none" w:sz="0" w:space="0" w:color="auto"/>
            <w:bottom w:val="none" w:sz="0" w:space="0" w:color="auto"/>
            <w:right w:val="none" w:sz="0" w:space="0" w:color="auto"/>
          </w:divBdr>
        </w:div>
      </w:divsChild>
    </w:div>
    <w:div w:id="1306664654">
      <w:bodyDiv w:val="1"/>
      <w:marLeft w:val="0"/>
      <w:marRight w:val="0"/>
      <w:marTop w:val="0"/>
      <w:marBottom w:val="0"/>
      <w:divBdr>
        <w:top w:val="none" w:sz="0" w:space="0" w:color="auto"/>
        <w:left w:val="none" w:sz="0" w:space="0" w:color="auto"/>
        <w:bottom w:val="none" w:sz="0" w:space="0" w:color="auto"/>
        <w:right w:val="none" w:sz="0" w:space="0" w:color="auto"/>
      </w:divBdr>
      <w:divsChild>
        <w:div w:id="132528437">
          <w:marLeft w:val="0"/>
          <w:marRight w:val="0"/>
          <w:marTop w:val="0"/>
          <w:marBottom w:val="0"/>
          <w:divBdr>
            <w:top w:val="none" w:sz="0" w:space="0" w:color="auto"/>
            <w:left w:val="none" w:sz="0" w:space="0" w:color="auto"/>
            <w:bottom w:val="none" w:sz="0" w:space="0" w:color="auto"/>
            <w:right w:val="none" w:sz="0" w:space="0" w:color="auto"/>
          </w:divBdr>
        </w:div>
      </w:divsChild>
    </w:div>
    <w:div w:id="1376462632">
      <w:bodyDiv w:val="1"/>
      <w:marLeft w:val="0"/>
      <w:marRight w:val="0"/>
      <w:marTop w:val="0"/>
      <w:marBottom w:val="0"/>
      <w:divBdr>
        <w:top w:val="none" w:sz="0" w:space="0" w:color="auto"/>
        <w:left w:val="none" w:sz="0" w:space="0" w:color="auto"/>
        <w:bottom w:val="none" w:sz="0" w:space="0" w:color="auto"/>
        <w:right w:val="none" w:sz="0" w:space="0" w:color="auto"/>
      </w:divBdr>
      <w:divsChild>
        <w:div w:id="186334211">
          <w:marLeft w:val="0"/>
          <w:marRight w:val="0"/>
          <w:marTop w:val="0"/>
          <w:marBottom w:val="0"/>
          <w:divBdr>
            <w:top w:val="none" w:sz="0" w:space="0" w:color="auto"/>
            <w:left w:val="none" w:sz="0" w:space="0" w:color="auto"/>
            <w:bottom w:val="none" w:sz="0" w:space="0" w:color="auto"/>
            <w:right w:val="none" w:sz="0" w:space="0" w:color="auto"/>
          </w:divBdr>
        </w:div>
      </w:divsChild>
    </w:div>
    <w:div w:id="1637292149">
      <w:bodyDiv w:val="1"/>
      <w:marLeft w:val="0"/>
      <w:marRight w:val="0"/>
      <w:marTop w:val="0"/>
      <w:marBottom w:val="0"/>
      <w:divBdr>
        <w:top w:val="none" w:sz="0" w:space="0" w:color="auto"/>
        <w:left w:val="none" w:sz="0" w:space="0" w:color="auto"/>
        <w:bottom w:val="none" w:sz="0" w:space="0" w:color="auto"/>
        <w:right w:val="none" w:sz="0" w:space="0" w:color="auto"/>
      </w:divBdr>
      <w:divsChild>
        <w:div w:id="826558655">
          <w:marLeft w:val="0"/>
          <w:marRight w:val="0"/>
          <w:marTop w:val="0"/>
          <w:marBottom w:val="0"/>
          <w:divBdr>
            <w:top w:val="none" w:sz="0" w:space="0" w:color="auto"/>
            <w:left w:val="none" w:sz="0" w:space="0" w:color="auto"/>
            <w:bottom w:val="none" w:sz="0" w:space="0" w:color="auto"/>
            <w:right w:val="none" w:sz="0" w:space="0" w:color="auto"/>
          </w:divBdr>
        </w:div>
      </w:divsChild>
    </w:div>
    <w:div w:id="1797335777">
      <w:bodyDiv w:val="1"/>
      <w:marLeft w:val="0"/>
      <w:marRight w:val="0"/>
      <w:marTop w:val="0"/>
      <w:marBottom w:val="0"/>
      <w:divBdr>
        <w:top w:val="none" w:sz="0" w:space="0" w:color="auto"/>
        <w:left w:val="none" w:sz="0" w:space="0" w:color="auto"/>
        <w:bottom w:val="none" w:sz="0" w:space="0" w:color="auto"/>
        <w:right w:val="none" w:sz="0" w:space="0" w:color="auto"/>
      </w:divBdr>
      <w:divsChild>
        <w:div w:id="1691758925">
          <w:marLeft w:val="0"/>
          <w:marRight w:val="0"/>
          <w:marTop w:val="0"/>
          <w:marBottom w:val="0"/>
          <w:divBdr>
            <w:top w:val="none" w:sz="0" w:space="0" w:color="auto"/>
            <w:left w:val="none" w:sz="0" w:space="0" w:color="auto"/>
            <w:bottom w:val="none" w:sz="0" w:space="0" w:color="auto"/>
            <w:right w:val="none" w:sz="0" w:space="0" w:color="auto"/>
          </w:divBdr>
        </w:div>
      </w:divsChild>
    </w:div>
    <w:div w:id="2098556517">
      <w:bodyDiv w:val="1"/>
      <w:marLeft w:val="0"/>
      <w:marRight w:val="0"/>
      <w:marTop w:val="0"/>
      <w:marBottom w:val="0"/>
      <w:divBdr>
        <w:top w:val="none" w:sz="0" w:space="0" w:color="auto"/>
        <w:left w:val="none" w:sz="0" w:space="0" w:color="auto"/>
        <w:bottom w:val="none" w:sz="0" w:space="0" w:color="auto"/>
        <w:right w:val="none" w:sz="0" w:space="0" w:color="auto"/>
      </w:divBdr>
      <w:divsChild>
        <w:div w:id="1045063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society-politics-law/understanding-pcso-powers/content-section-1#:~:text=The%20role%20of%20PCSO%20is" TargetMode="External"/><Relationship Id="rId13" Type="http://schemas.openxmlformats.org/officeDocument/2006/relationships/hyperlink" Target="https://www.college.police.uk/guidance/conducting-effective-investigations/making-good-decisions" TargetMode="External"/><Relationship Id="rId18" Type="http://schemas.openxmlformats.org/officeDocument/2006/relationships/hyperlink" Target="https://policeandschools.org.uk/onewebmedia/Identifying%20&amp;%20Working%20With%20Individuals%20Vulnerable%20To%20Involvement%20In%20Serious%20and%20Organised%20Crime.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ethnicity-facts-figures.service.gov.uk/workforce-and-business/workforce-diversity/police-workforce/latest/" TargetMode="External"/><Relationship Id="rId12" Type="http://schemas.openxmlformats.org/officeDocument/2006/relationships/hyperlink" Target="https://doi.org/10.1177/21582440221095022" TargetMode="External"/><Relationship Id="rId17" Type="http://schemas.openxmlformats.org/officeDocument/2006/relationships/hyperlink" Target="https://www.mind.org.uk/media-a/4121/at-risk-yet-dismissed-report.pdf" TargetMode="External"/><Relationship Id="rId2" Type="http://schemas.openxmlformats.org/officeDocument/2006/relationships/settings" Target="settings.xml"/><Relationship Id="rId16" Type="http://schemas.openxmlformats.org/officeDocument/2006/relationships/hyperlink" Target="https://safercommunities.wales/modern-slavery-exploitation/criminal-exploitation/#:~:text=Cuckooing%20is%20the%20term%20used"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theconversation.com/what-minority-ethnic-police-officers-face-on-the-job-and-how-to-fix-policing-culture-230583" TargetMode="External"/><Relationship Id="rId11" Type="http://schemas.openxmlformats.org/officeDocument/2006/relationships/hyperlink" Target="https://www.gov.uk/government/news/new-strategy-to-tackle-organised-crime" TargetMode="External"/><Relationship Id="rId5" Type="http://schemas.openxmlformats.org/officeDocument/2006/relationships/hyperlink" Target="https://www.ethnicity-facts-figures.service.gov.uk/crime-justice-and-the-law/policing/stop-and-search/latest/" TargetMode="External"/><Relationship Id="rId15" Type="http://schemas.openxmlformats.org/officeDocument/2006/relationships/hyperlink" Target="https://www.theiacp.org/sites/default/files/2021-01/Bias-Free%20Policing%202021-01.pdf" TargetMode="External"/><Relationship Id="rId10" Type="http://schemas.openxmlformats.org/officeDocument/2006/relationships/hyperlink" Target="https://www.who.int/teams/mental-health-and-substance-use/promotion-prevention/mental-health-in-the-workplace" TargetMode="External"/><Relationship Id="rId19" Type="http://schemas.openxmlformats.org/officeDocument/2006/relationships/hyperlink" Target="https://www.police-foundation.org.uk/wp-content/uploads/2017/06/impact_of_oc_on_local_communities.pdf" TargetMode="External"/><Relationship Id="rId4" Type="http://schemas.openxmlformats.org/officeDocument/2006/relationships/hyperlink" Target="https://www.met.police.uk/SysSiteAssets/media/downloads/met/about-us/baroness-casey-review/update-march-2023/baroness-casey-review-march-2023a.pdf" TargetMode="External"/><Relationship Id="rId9" Type="http://schemas.openxmlformats.org/officeDocument/2006/relationships/hyperlink" Target="https://doi.org/10.52965/001c.93904" TargetMode="External"/><Relationship Id="rId14" Type="http://schemas.openxmlformats.org/officeDocument/2006/relationships/hyperlink" Target="https://doi.org/10.1016/j.ijlcj.2021.100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4614</Words>
  <Characters>26302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Williams (2236519)</dc:creator>
  <cp:keywords/>
  <dc:description/>
  <cp:lastModifiedBy>Paula Williams (2236519)</cp:lastModifiedBy>
  <cp:revision>2</cp:revision>
  <dcterms:created xsi:type="dcterms:W3CDTF">2024-09-08T18:08:00Z</dcterms:created>
  <dcterms:modified xsi:type="dcterms:W3CDTF">2024-09-08T18:08:00Z</dcterms:modified>
</cp:coreProperties>
</file>