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775DD2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8E6BE80" wp14:editId="6726F05E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57373A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3EE822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00453C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10F074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897370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C26507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4E9F865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EEAE446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4444A5D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E5B23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8F2DF6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92CD4CB" w14:textId="77777777" w:rsidTr="00236B5E">
        <w:tc>
          <w:tcPr>
            <w:tcW w:w="9854" w:type="dxa"/>
          </w:tcPr>
          <w:p w14:paraId="0871D3E2" w14:textId="56C9DB16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411BE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2021/22</w:t>
            </w:r>
          </w:p>
          <w:p w14:paraId="11DA279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8438A6" w14:paraId="5C26D281" w14:textId="77777777" w:rsidTr="00236B5E">
        <w:tc>
          <w:tcPr>
            <w:tcW w:w="9854" w:type="dxa"/>
          </w:tcPr>
          <w:p w14:paraId="47EC57E5" w14:textId="31C74287" w:rsidR="00F04850" w:rsidRPr="008438A6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438A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8438A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93F6E">
              <w:rPr>
                <w:rFonts w:ascii="Arial" w:hAnsi="Arial" w:cs="Arial"/>
                <w:b/>
                <w:sz w:val="22"/>
                <w:szCs w:val="22"/>
                <w:lang w:val="en-GB"/>
              </w:rPr>
              <w:t>Game Designer’s Context</w:t>
            </w:r>
          </w:p>
          <w:p w14:paraId="50F4D89D" w14:textId="77777777" w:rsidR="00F04850" w:rsidRPr="008438A6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4A7D6BE" w14:textId="77777777" w:rsidTr="00236B5E">
        <w:tc>
          <w:tcPr>
            <w:tcW w:w="9854" w:type="dxa"/>
          </w:tcPr>
          <w:p w14:paraId="5866860A" w14:textId="014CFA21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D367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M</w:t>
            </w:r>
            <w:r w:rsidR="00A37345">
              <w:rPr>
                <w:rFonts w:ascii="Arial" w:hAnsi="Arial" w:cs="Arial"/>
                <w:b/>
                <w:sz w:val="22"/>
                <w:szCs w:val="22"/>
                <w:lang w:val="en-GB"/>
              </w:rPr>
              <w:t>5X0204</w:t>
            </w:r>
            <w:r w:rsidR="00FB4521">
              <w:rPr>
                <w:rFonts w:ascii="Arial" w:hAnsi="Arial" w:cs="Arial"/>
                <w:b/>
                <w:sz w:val="22"/>
                <w:szCs w:val="22"/>
                <w:lang w:val="en-GB"/>
              </w:rPr>
              <w:t>2</w:t>
            </w:r>
          </w:p>
          <w:p w14:paraId="70310C0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55E5FB48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2E5E533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8CEF38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896D2E1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D24FD9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2193CD" w14:textId="1AECA90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9E743E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93F6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11</w:t>
            </w:r>
          </w:p>
          <w:p w14:paraId="662FE24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09CB70" w14:textId="30D4F54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411BEC" w:rsidRPr="009E743E"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  <w:t>Waiting for UWTSD Central to provide data</w:t>
            </w:r>
          </w:p>
          <w:p w14:paraId="50CE60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4F6BEB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9EBC2B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9A47C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C0F1A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02F192" w14:textId="20697AD8" w:rsidR="00B56BD3" w:rsidRPr="001F0EA1" w:rsidRDefault="001F0EA1" w:rsidP="00F04850">
            <w:pPr>
              <w:jc w:val="both"/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</w:pPr>
            <w:r w:rsidRPr="001F0EA1"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  <w:t>n/a</w:t>
            </w:r>
          </w:p>
          <w:p w14:paraId="51FA7BC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6C5ACA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E3BFC4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408783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69B871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9ADA7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BC08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959D92" w14:textId="3E759ADD" w:rsidR="00F04850" w:rsidRPr="001F0EA1" w:rsidRDefault="001F0EA1" w:rsidP="00F04850">
            <w:pPr>
              <w:jc w:val="both"/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</w:pPr>
            <w:r w:rsidRPr="001F0EA1"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  <w:t>n/a</w:t>
            </w:r>
          </w:p>
          <w:p w14:paraId="58CAE2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6C8A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1D4A6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BB3AE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479D1A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6614C7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DBE996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41055D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1BA0D3F" w14:textId="3C5E25D9" w:rsidR="00B56BD3" w:rsidRPr="001F0EA1" w:rsidRDefault="001F0EA1" w:rsidP="00F04850">
            <w:pPr>
              <w:jc w:val="both"/>
              <w:rPr>
                <w:rFonts w:ascii="Arial" w:hAnsi="Arial" w:cs="Arial"/>
                <w:b/>
                <w:color w:val="FF0000"/>
                <w:sz w:val="22"/>
                <w:szCs w:val="22"/>
                <w:lang w:val="en-GB"/>
              </w:rPr>
            </w:pPr>
            <w:r w:rsidRPr="001F0EA1">
              <w:rPr>
                <w:rFonts w:ascii="Arial" w:hAnsi="Arial" w:cs="Arial"/>
                <w:b/>
                <w:color w:val="FF0000"/>
                <w:sz w:val="22"/>
                <w:szCs w:val="22"/>
                <w:lang w:val="en-GB"/>
              </w:rPr>
              <w:t>n/a</w:t>
            </w:r>
          </w:p>
          <w:p w14:paraId="299AF23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84A268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FB4018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7AA4EC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B9D533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D8DD81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5A7E144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044ED0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06CFFB5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09AAF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4204B0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24BAB6FF" w14:textId="40C2DC90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9456B5" w14:textId="6BCF21C9" w:rsidR="001F0EA1" w:rsidRDefault="001F0EA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501987" w14:textId="77777777" w:rsidR="001F0EA1" w:rsidRDefault="001F0EA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0FD03A" w14:textId="54F1A770" w:rsidR="00841C51" w:rsidRDefault="00293F6E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Disruption caused by remote teaching and restructuring of module content (partially to </w:t>
            </w:r>
            <w:r w:rsidR="00C265B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accommodate remote delivery). This resulted in a section on Games and Narrative not being covered – it was dropped as it was not essential to the assessment criteria. However, students have shown considerably less appreciation for character design and development in </w:t>
            </w:r>
            <w:r w:rsidR="00C541B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subsequent modules / assessments compared to previous years and so it is felt that this needs to be brought back into the </w:t>
            </w:r>
            <w:r w:rsidR="006E5F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lesson plans for 22/23.</w:t>
            </w:r>
          </w:p>
          <w:p w14:paraId="5F2B5017" w14:textId="1BAC63B1" w:rsidR="006E5F50" w:rsidRDefault="006E5F50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F792EE7" w14:textId="35683C45" w:rsidR="006E5F50" w:rsidRPr="00D349E1" w:rsidRDefault="006E5F50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Additionally, some of the earlier content in this module could be used in other related modules, such as Game Design and Asset Creation, as it </w:t>
            </w:r>
            <w:r w:rsidR="00105A7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also has relevance/application there. This would reduce the workload </w:t>
            </w:r>
            <w:r w:rsidR="005E207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during classes in this module – some of which can be very intensive at present.</w:t>
            </w:r>
          </w:p>
          <w:p w14:paraId="0A45A16E" w14:textId="2FA7C97B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E9316C" w14:textId="77777777" w:rsidR="001F0EA1" w:rsidRDefault="001F0EA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4EB98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311FB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9B03AD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BE8ED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1E35FC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DE7531" w14:textId="701D04BB" w:rsidR="00F04850" w:rsidRPr="001F0EA1" w:rsidRDefault="001F0EA1" w:rsidP="00F04850">
            <w:pPr>
              <w:jc w:val="both"/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</w:pPr>
            <w:r w:rsidRPr="001F0EA1"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  <w:t>n/a</w:t>
            </w:r>
          </w:p>
          <w:p w14:paraId="5342A4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9E685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15A4D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62117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1D174A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F45130F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F8FC3E" w14:textId="233D84B2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C524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 Morgan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C524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26/05/2022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65F1AF89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3E812E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79292218" w14:textId="76595063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C524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 Morgan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C524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26/05/2022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3A0DE3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B748701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613967" w14:textId="77777777" w:rsidR="0040002F" w:rsidRDefault="0040002F" w:rsidP="007D6054">
      <w:r>
        <w:separator/>
      </w:r>
    </w:p>
  </w:endnote>
  <w:endnote w:type="continuationSeparator" w:id="0">
    <w:p w14:paraId="22E41689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85B00A" w14:textId="77777777" w:rsidR="0040002F" w:rsidRDefault="0040002F" w:rsidP="007D6054">
      <w:r>
        <w:separator/>
      </w:r>
    </w:p>
  </w:footnote>
  <w:footnote w:type="continuationSeparator" w:id="0">
    <w:p w14:paraId="3DBF4906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1F5F6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23105489">
    <w:abstractNumId w:val="0"/>
  </w:num>
  <w:num w:numId="2" w16cid:durableId="82143257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5B97"/>
    <w:rsid w:val="000E7575"/>
    <w:rsid w:val="000F29E3"/>
    <w:rsid w:val="00100928"/>
    <w:rsid w:val="00105113"/>
    <w:rsid w:val="00105A78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0EA1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93F6E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1BEC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5E207A"/>
    <w:rsid w:val="00610B96"/>
    <w:rsid w:val="0064695C"/>
    <w:rsid w:val="00651111"/>
    <w:rsid w:val="006579F1"/>
    <w:rsid w:val="00677207"/>
    <w:rsid w:val="006B2DFC"/>
    <w:rsid w:val="006E5F50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41C51"/>
    <w:rsid w:val="008438A6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E743E"/>
    <w:rsid w:val="00A0768A"/>
    <w:rsid w:val="00A24A58"/>
    <w:rsid w:val="00A37345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06423"/>
    <w:rsid w:val="00C16017"/>
    <w:rsid w:val="00C265B0"/>
    <w:rsid w:val="00C26B4A"/>
    <w:rsid w:val="00C524F0"/>
    <w:rsid w:val="00C541B6"/>
    <w:rsid w:val="00C5469E"/>
    <w:rsid w:val="00C67909"/>
    <w:rsid w:val="00CB2CB4"/>
    <w:rsid w:val="00CB7638"/>
    <w:rsid w:val="00D14537"/>
    <w:rsid w:val="00D349E1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B4521"/>
    <w:rsid w:val="00FC3961"/>
    <w:rsid w:val="00FD36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4C272B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371</Words>
  <Characters>2074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Richard William Morgan (Applied Computing)</cp:lastModifiedBy>
  <cp:revision>22</cp:revision>
  <cp:lastPrinted>2009-06-12T12:35:00Z</cp:lastPrinted>
  <dcterms:created xsi:type="dcterms:W3CDTF">2017-11-02T13:39:00Z</dcterms:created>
  <dcterms:modified xsi:type="dcterms:W3CDTF">2022-05-26T16:03:00Z</dcterms:modified>
</cp:coreProperties>
</file>