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4C26F" w14:textId="47647FB4" w:rsidR="00250C19" w:rsidRPr="009B69D0" w:rsidRDefault="00250C19" w:rsidP="00AC18F9">
      <w:pPr>
        <w:rPr>
          <w:b/>
          <w:bCs/>
        </w:rPr>
      </w:pPr>
      <w:r w:rsidRPr="009B69D0">
        <w:rPr>
          <w:b/>
          <w:bCs/>
          <w:u w:val="single"/>
        </w:rPr>
        <w:t>Name:</w:t>
      </w:r>
      <w:r w:rsidRPr="009B69D0">
        <w:rPr>
          <w:b/>
          <w:bCs/>
        </w:rPr>
        <w:t xml:space="preserve"> Catherine Cromie                                                                                                  </w:t>
      </w:r>
      <w:r w:rsidRPr="009B69D0">
        <w:rPr>
          <w:b/>
          <w:bCs/>
          <w:u w:val="single"/>
        </w:rPr>
        <w:t>Student ID:</w:t>
      </w:r>
      <w:r w:rsidR="009B69D0" w:rsidRPr="009B69D0">
        <w:rPr>
          <w:b/>
          <w:bCs/>
        </w:rPr>
        <w:t xml:space="preserve"> 2124741 </w:t>
      </w:r>
    </w:p>
    <w:p w14:paraId="03FCB559" w14:textId="5F63B71D" w:rsidR="00250C19" w:rsidRPr="009B69D0" w:rsidRDefault="00250C19" w:rsidP="00AC18F9">
      <w:pPr>
        <w:rPr>
          <w:b/>
          <w:bCs/>
        </w:rPr>
      </w:pPr>
      <w:r w:rsidRPr="009B69D0">
        <w:rPr>
          <w:b/>
          <w:bCs/>
          <w:u w:val="single"/>
        </w:rPr>
        <w:t>Programme:</w:t>
      </w:r>
      <w:r w:rsidRPr="009B69D0">
        <w:rPr>
          <w:b/>
          <w:bCs/>
        </w:rPr>
        <w:t xml:space="preserve"> BSc Professional Policing Practice</w:t>
      </w:r>
    </w:p>
    <w:p w14:paraId="67093035" w14:textId="027CACC5" w:rsidR="00BA1E70" w:rsidRPr="009B69D0" w:rsidRDefault="00250C19" w:rsidP="00AC18F9">
      <w:pPr>
        <w:rPr>
          <w:b/>
          <w:bCs/>
        </w:rPr>
      </w:pPr>
      <w:r w:rsidRPr="009B69D0">
        <w:rPr>
          <w:b/>
          <w:bCs/>
          <w:u w:val="single"/>
        </w:rPr>
        <w:t>Module:</w:t>
      </w:r>
      <w:r w:rsidRPr="009B69D0">
        <w:rPr>
          <w:b/>
          <w:bCs/>
        </w:rPr>
        <w:t xml:space="preserve"> </w:t>
      </w:r>
      <w:r w:rsidR="00BA1E70" w:rsidRPr="009B69D0">
        <w:rPr>
          <w:b/>
          <w:bCs/>
        </w:rPr>
        <w:t>Operational Police Practice 2</w:t>
      </w:r>
    </w:p>
    <w:p w14:paraId="45C3BBA3" w14:textId="77777777" w:rsidR="00863103" w:rsidRDefault="00863103" w:rsidP="00AC18F9"/>
    <w:p w14:paraId="5A4E709F" w14:textId="6134E861" w:rsidR="00AC18F9" w:rsidRPr="00AD38EE" w:rsidRDefault="00AC18F9" w:rsidP="00AC18F9">
      <w:r>
        <w:t>I</w:t>
      </w:r>
      <w:r w:rsidRPr="006C01BA">
        <w:t xml:space="preserve">t’s known that the police have their own internal standards departments </w:t>
      </w:r>
      <w:r>
        <w:t>IE</w:t>
      </w:r>
      <w:r w:rsidRPr="006C01BA">
        <w:t xml:space="preserve"> PSD, but there are others that ensure police accountability, and these can be found outside the force itself </w:t>
      </w:r>
      <w:r>
        <w:t>to ensure the police service are held to account.</w:t>
      </w:r>
      <w:r w:rsidRPr="00A463AE">
        <w:t xml:space="preserve"> These include the Independent Office for Police Conduct (IOPC), and His Majesty’s Inspectorate of Constabularies Fire Rescue Services (HMICFRS) </w:t>
      </w:r>
      <w:r>
        <w:t xml:space="preserve">their roles together are to make sure they are monitoring constables performance and to make improvements when they are on operational patrols and that they are upholding the forces standards and policy when responding to calls and dealing with members of the public. The effectiveness of these bodies in achieving this is debatable and is often questioned by the public therefore this paper is looking at the IOPC and addressing just how effective they are in achieving this aim. </w:t>
      </w:r>
    </w:p>
    <w:p w14:paraId="0E435B48" w14:textId="77777777" w:rsidR="00AC18F9" w:rsidRDefault="00AC18F9" w:rsidP="00AC18F9">
      <w:pPr>
        <w:rPr>
          <w:color w:val="FF0000"/>
        </w:rPr>
      </w:pPr>
      <w:r>
        <w:t xml:space="preserve">The IOPC which stands for Independent Office for Police Conduct, this department investigates all serious complaints including incidents involving police contact </w:t>
      </w:r>
      <w:r w:rsidRPr="00D849C6">
        <w:t>to ensure that</w:t>
      </w:r>
      <w:r>
        <w:t xml:space="preserve"> all standards are being held correctly when dealing with complaints </w:t>
      </w:r>
      <w:r w:rsidRPr="00826AA1">
        <w:t xml:space="preserve">from the public. </w:t>
      </w:r>
    </w:p>
    <w:p w14:paraId="491192A0" w14:textId="77777777" w:rsidR="00AC18F9" w:rsidRDefault="00AC18F9" w:rsidP="00AC18F9">
      <w:r>
        <w:t>This is how this department learns from the front-line officers conduct themselves when dealing with calls allowing them to enforce new changes and policies when policing out in the communities as this is constantly changing and evolving</w:t>
      </w:r>
      <w:r w:rsidRPr="007E61AB">
        <w:rPr>
          <w:color w:val="FF0000"/>
        </w:rPr>
        <w:t xml:space="preserve">. </w:t>
      </w:r>
      <w:r>
        <w:t>Which is what is according to their IOPC website, t</w:t>
      </w:r>
      <w:r w:rsidRPr="00140485">
        <w:t>he purpose of the IOPC is to assist with the pressures with investigating serious allegations and complaints that are made towards the police</w:t>
      </w:r>
      <w:r>
        <w:t xml:space="preserve">. </w:t>
      </w:r>
      <w:r w:rsidRPr="00140485">
        <w:t xml:space="preserve"> Whe</w:t>
      </w:r>
      <w:r>
        <w:t xml:space="preserve">n the IOPC have any dealings with ongoing </w:t>
      </w:r>
      <w:r w:rsidRPr="00140485">
        <w:t>investigations</w:t>
      </w:r>
      <w:r w:rsidRPr="007E61AB">
        <w:rPr>
          <w:color w:val="FF0000"/>
        </w:rPr>
        <w:t xml:space="preserve"> </w:t>
      </w:r>
      <w:r>
        <w:t xml:space="preserve">not only do they investigate but </w:t>
      </w:r>
      <w:r w:rsidRPr="00140485">
        <w:t xml:space="preserve">they also serve as a way of engaging in reflective practice making sure policing remains innovative and up to date with modern times </w:t>
      </w:r>
      <w:r>
        <w:t xml:space="preserve">Which liaises with the research on the GOV website, this where they can set out further standards and more training for new officers to impose when they are out engaging with the communities </w:t>
      </w:r>
    </w:p>
    <w:p w14:paraId="4232EA2D" w14:textId="77777777" w:rsidR="00AC18F9" w:rsidRPr="007E61AB" w:rsidRDefault="00AC18F9" w:rsidP="00AC18F9">
      <w:pPr>
        <w:rPr>
          <w:rFonts w:ascii="Arial" w:hAnsi="Arial" w:cs="Arial"/>
          <w:color w:val="111111"/>
          <w:sz w:val="27"/>
          <w:szCs w:val="27"/>
          <w:shd w:val="clear" w:color="auto" w:fill="FFFFFF"/>
        </w:rPr>
      </w:pPr>
      <w:r w:rsidRPr="00D52DEA">
        <w:t xml:space="preserve">In an </w:t>
      </w:r>
      <w:r>
        <w:t xml:space="preserve">Article written by </w:t>
      </w:r>
      <w:proofErr w:type="spellStart"/>
      <w:r>
        <w:t>Aine</w:t>
      </w:r>
      <w:proofErr w:type="spellEnd"/>
      <w:r>
        <w:t xml:space="preserve"> </w:t>
      </w:r>
      <w:proofErr w:type="spellStart"/>
      <w:r>
        <w:t>Foc</w:t>
      </w:r>
      <w:proofErr w:type="spellEnd"/>
      <w:r>
        <w:t xml:space="preserve"> PA social affairs correspondent states I his article that </w:t>
      </w:r>
      <w:r w:rsidRPr="00FF2BFE">
        <w:rPr>
          <w:i/>
          <w:iCs/>
        </w:rPr>
        <w:t>“</w:t>
      </w:r>
      <w:r w:rsidRPr="00FF2BFE">
        <w:rPr>
          <w:rFonts w:ascii="Segoe UI" w:hAnsi="Segoe UI" w:cs="Segoe UI"/>
          <w:i/>
          <w:iCs/>
          <w:color w:val="2B2B2B"/>
          <w:sz w:val="26"/>
          <w:szCs w:val="26"/>
          <w:shd w:val="clear" w:color="auto" w:fill="FFFFFF"/>
        </w:rPr>
        <w:t>Just two thirds (67%) of the British public who were polled said they had a great deal or quite a lot of confidence in policing, down from 87% in 1981”.</w:t>
      </w:r>
      <w:r>
        <w:rPr>
          <w:rFonts w:ascii="Segoe UI" w:hAnsi="Segoe UI" w:cs="Segoe UI"/>
          <w:i/>
          <w:iCs/>
          <w:color w:val="2B2B2B"/>
          <w:sz w:val="26"/>
          <w:szCs w:val="26"/>
          <w:shd w:val="clear" w:color="auto" w:fill="FFFFFF"/>
        </w:rPr>
        <w:t xml:space="preserve"> </w:t>
      </w:r>
      <w:r w:rsidRPr="00185971">
        <w:rPr>
          <w:rFonts w:cstheme="minorHAnsi"/>
          <w:sz w:val="24"/>
          <w:szCs w:val="24"/>
          <w:shd w:val="clear" w:color="auto" w:fill="FFFFFF"/>
        </w:rPr>
        <w:t>This clearly shows serious public mistrust in the police because of current events, meaning the police need transparency and accountability more than ever. Seeing that the IOPC helps in this that alone makes them very helpful, and effective in upholding police standards</w:t>
      </w:r>
      <w:r>
        <w:rPr>
          <w:rFonts w:cstheme="minorHAnsi"/>
          <w:sz w:val="24"/>
          <w:szCs w:val="24"/>
          <w:shd w:val="clear" w:color="auto" w:fill="FFFFFF"/>
        </w:rPr>
        <w:t xml:space="preserve">. </w:t>
      </w:r>
    </w:p>
    <w:p w14:paraId="364EA953" w14:textId="77777777" w:rsidR="00AC18F9" w:rsidRPr="004B07FF" w:rsidRDefault="00AC18F9" w:rsidP="00AC18F9">
      <w:pPr>
        <w:rPr>
          <w:rFonts w:cstheme="minorHAnsi"/>
          <w:color w:val="2B2B2B"/>
          <w:sz w:val="24"/>
          <w:szCs w:val="24"/>
          <w:shd w:val="clear" w:color="auto" w:fill="FFFFFF"/>
        </w:rPr>
      </w:pPr>
      <w:r w:rsidRPr="004B07FF">
        <w:rPr>
          <w:rFonts w:cstheme="minorHAnsi"/>
          <w:color w:val="2B2B2B"/>
          <w:sz w:val="24"/>
          <w:szCs w:val="24"/>
          <w:shd w:val="clear" w:color="auto" w:fill="FFFFFF"/>
        </w:rPr>
        <w:t xml:space="preserve">There are other statics that as so multiple forces complaints between 2020/2021 allegations that were made here are the statics from the Police conduct.go.uk on the official websites </w:t>
      </w:r>
    </w:p>
    <w:p w14:paraId="02C29AFD" w14:textId="77777777" w:rsidR="00AC18F9" w:rsidRPr="00802C3E" w:rsidRDefault="00AC18F9" w:rsidP="00AC18F9">
      <w:pPr>
        <w:numPr>
          <w:ilvl w:val="0"/>
          <w:numId w:val="1"/>
        </w:numPr>
        <w:shd w:val="clear" w:color="auto" w:fill="FAFAFA"/>
        <w:spacing w:after="225" w:line="345" w:lineRule="atLeast"/>
        <w:textAlignment w:val="baseline"/>
        <w:rPr>
          <w:rFonts w:ascii="Arial" w:eastAsia="Times New Roman" w:hAnsi="Arial" w:cs="Arial"/>
          <w:color w:val="4A4A4A"/>
          <w:sz w:val="27"/>
          <w:szCs w:val="27"/>
          <w:lang w:eastAsia="en-GB"/>
        </w:rPr>
      </w:pPr>
      <w:r w:rsidRPr="00802C3E">
        <w:rPr>
          <w:rFonts w:ascii="Arial" w:eastAsia="Times New Roman" w:hAnsi="Arial" w:cs="Arial"/>
          <w:color w:val="4A4A4A"/>
          <w:sz w:val="27"/>
          <w:szCs w:val="27"/>
          <w:lang w:eastAsia="en-GB"/>
        </w:rPr>
        <w:t>A total of 36,365 complaint cases logged in 2020/21 were subsequently recorded under Schedule 3 of the PRA 2002 (table 4).</w:t>
      </w:r>
    </w:p>
    <w:p w14:paraId="7EC09A79" w14:textId="77777777" w:rsidR="00AC18F9" w:rsidRPr="00802C3E" w:rsidRDefault="00AC18F9" w:rsidP="00AC18F9">
      <w:pPr>
        <w:numPr>
          <w:ilvl w:val="0"/>
          <w:numId w:val="1"/>
        </w:numPr>
        <w:shd w:val="clear" w:color="auto" w:fill="FAFAFA"/>
        <w:spacing w:after="225" w:line="345" w:lineRule="atLeast"/>
        <w:textAlignment w:val="baseline"/>
        <w:rPr>
          <w:rFonts w:ascii="Arial" w:eastAsia="Times New Roman" w:hAnsi="Arial" w:cs="Arial"/>
          <w:color w:val="4A4A4A"/>
          <w:sz w:val="27"/>
          <w:szCs w:val="27"/>
          <w:lang w:eastAsia="en-GB"/>
        </w:rPr>
      </w:pPr>
      <w:r w:rsidRPr="00802C3E">
        <w:rPr>
          <w:rFonts w:ascii="Arial" w:eastAsia="Times New Roman" w:hAnsi="Arial" w:cs="Arial"/>
          <w:color w:val="4A4A4A"/>
          <w:sz w:val="27"/>
          <w:szCs w:val="27"/>
          <w:lang w:eastAsia="en-GB"/>
        </w:rPr>
        <w:t>In 42% (15,225) of cases, the body responsible for the initial handling of the complaint decided it should be recorded.</w:t>
      </w:r>
    </w:p>
    <w:p w14:paraId="3DF30780" w14:textId="77777777" w:rsidR="00AC18F9" w:rsidRPr="00802C3E" w:rsidRDefault="00AC18F9" w:rsidP="00AC18F9">
      <w:pPr>
        <w:numPr>
          <w:ilvl w:val="0"/>
          <w:numId w:val="1"/>
        </w:numPr>
        <w:shd w:val="clear" w:color="auto" w:fill="FAFAFA"/>
        <w:spacing w:after="0" w:line="345" w:lineRule="atLeast"/>
        <w:textAlignment w:val="baseline"/>
        <w:rPr>
          <w:rFonts w:ascii="Arial" w:eastAsia="Times New Roman" w:hAnsi="Arial" w:cs="Arial"/>
          <w:color w:val="4A4A4A"/>
          <w:sz w:val="27"/>
          <w:szCs w:val="27"/>
          <w:lang w:eastAsia="en-GB"/>
        </w:rPr>
      </w:pPr>
      <w:r w:rsidRPr="00802C3E">
        <w:rPr>
          <w:rFonts w:ascii="Arial" w:eastAsia="Times New Roman" w:hAnsi="Arial" w:cs="Arial"/>
          <w:color w:val="4A4A4A"/>
          <w:sz w:val="27"/>
          <w:szCs w:val="27"/>
          <w:lang w:eastAsia="en-GB"/>
        </w:rPr>
        <w:t>Just over a third (34%, 12,440) of complaints were recorded because the </w:t>
      </w:r>
      <w:r w:rsidRPr="00802C3E">
        <w:rPr>
          <w:rFonts w:ascii="Arial" w:eastAsia="Times New Roman" w:hAnsi="Arial" w:cs="Arial"/>
          <w:color w:val="4A4A4A"/>
          <w:sz w:val="27"/>
          <w:szCs w:val="27"/>
          <w:bdr w:val="none" w:sz="0" w:space="0" w:color="auto" w:frame="1"/>
          <w:lang w:eastAsia="en-GB"/>
        </w:rPr>
        <w:t>complainant</w:t>
      </w:r>
      <w:r w:rsidRPr="00802C3E">
        <w:rPr>
          <w:rFonts w:ascii="Arial" w:eastAsia="Times New Roman" w:hAnsi="Arial" w:cs="Arial"/>
          <w:color w:val="4A4A4A"/>
          <w:sz w:val="27"/>
          <w:szCs w:val="27"/>
          <w:lang w:eastAsia="en-GB"/>
        </w:rPr>
        <w:t> wanted it to be recorded.</w:t>
      </w:r>
    </w:p>
    <w:p w14:paraId="2F738780" w14:textId="77777777" w:rsidR="00AC18F9" w:rsidRPr="00802C3E" w:rsidRDefault="00AC18F9" w:rsidP="00AC18F9">
      <w:pPr>
        <w:numPr>
          <w:ilvl w:val="0"/>
          <w:numId w:val="1"/>
        </w:numPr>
        <w:shd w:val="clear" w:color="auto" w:fill="FAFAFA"/>
        <w:spacing w:after="0" w:line="345" w:lineRule="atLeast"/>
        <w:textAlignment w:val="baseline"/>
        <w:rPr>
          <w:rFonts w:ascii="Arial" w:eastAsia="Times New Roman" w:hAnsi="Arial" w:cs="Arial"/>
          <w:color w:val="4A4A4A"/>
          <w:sz w:val="27"/>
          <w:szCs w:val="27"/>
          <w:lang w:eastAsia="en-GB"/>
        </w:rPr>
      </w:pPr>
      <w:r w:rsidRPr="00802C3E">
        <w:rPr>
          <w:rFonts w:ascii="Arial" w:eastAsia="Times New Roman" w:hAnsi="Arial" w:cs="Arial"/>
          <w:color w:val="4A4A4A"/>
          <w:sz w:val="27"/>
          <w:szCs w:val="27"/>
          <w:lang w:eastAsia="en-GB"/>
        </w:rPr>
        <w:lastRenderedPageBreak/>
        <w:t>16% (5,811) of complaint cases were recorded due to the nature of the </w:t>
      </w:r>
      <w:r w:rsidRPr="00802C3E">
        <w:rPr>
          <w:rFonts w:ascii="Arial" w:eastAsia="Times New Roman" w:hAnsi="Arial" w:cs="Arial"/>
          <w:color w:val="4A4A4A"/>
          <w:sz w:val="27"/>
          <w:szCs w:val="27"/>
          <w:bdr w:val="none" w:sz="0" w:space="0" w:color="auto" w:frame="1"/>
          <w:lang w:eastAsia="en-GB"/>
        </w:rPr>
        <w:t>allegations</w:t>
      </w:r>
      <w:r w:rsidRPr="00802C3E">
        <w:rPr>
          <w:rFonts w:ascii="Arial" w:eastAsia="Times New Roman" w:hAnsi="Arial" w:cs="Arial"/>
          <w:color w:val="4A4A4A"/>
          <w:sz w:val="27"/>
          <w:szCs w:val="27"/>
          <w:lang w:eastAsia="en-GB"/>
        </w:rPr>
        <w:t> made.</w:t>
      </w:r>
    </w:p>
    <w:p w14:paraId="7E2216B5" w14:textId="77777777" w:rsidR="00AC18F9" w:rsidRPr="00802C3E" w:rsidRDefault="00AC18F9" w:rsidP="00AC18F9">
      <w:pPr>
        <w:numPr>
          <w:ilvl w:val="0"/>
          <w:numId w:val="1"/>
        </w:numPr>
        <w:shd w:val="clear" w:color="auto" w:fill="FAFAFA"/>
        <w:spacing w:after="0" w:line="345" w:lineRule="atLeast"/>
        <w:textAlignment w:val="baseline"/>
        <w:rPr>
          <w:rFonts w:ascii="Arial" w:eastAsia="Times New Roman" w:hAnsi="Arial" w:cs="Arial"/>
          <w:color w:val="4A4A4A"/>
          <w:sz w:val="27"/>
          <w:szCs w:val="27"/>
          <w:lang w:eastAsia="en-GB"/>
        </w:rPr>
      </w:pPr>
      <w:r w:rsidRPr="00802C3E">
        <w:rPr>
          <w:rFonts w:ascii="Arial" w:eastAsia="Times New Roman" w:hAnsi="Arial" w:cs="Arial"/>
          <w:color w:val="4A4A4A"/>
          <w:sz w:val="27"/>
          <w:szCs w:val="27"/>
          <w:lang w:eastAsia="en-GB"/>
        </w:rPr>
        <w:t>In 8% (2,889) of cases, the </w:t>
      </w:r>
      <w:r w:rsidRPr="00802C3E">
        <w:rPr>
          <w:rFonts w:ascii="Arial" w:eastAsia="Times New Roman" w:hAnsi="Arial" w:cs="Arial"/>
          <w:color w:val="4A4A4A"/>
          <w:sz w:val="27"/>
          <w:szCs w:val="27"/>
          <w:bdr w:val="none" w:sz="0" w:space="0" w:color="auto" w:frame="1"/>
          <w:lang w:eastAsia="en-GB"/>
        </w:rPr>
        <w:t>complainant</w:t>
      </w:r>
      <w:r w:rsidRPr="00802C3E">
        <w:rPr>
          <w:rFonts w:ascii="Arial" w:eastAsia="Times New Roman" w:hAnsi="Arial" w:cs="Arial"/>
          <w:color w:val="4A4A4A"/>
          <w:sz w:val="27"/>
          <w:szCs w:val="27"/>
          <w:lang w:eastAsia="en-GB"/>
        </w:rPr>
        <w:t> was dissatisfied with the informal handling and requested their complaint be recorded.</w:t>
      </w:r>
    </w:p>
    <w:p w14:paraId="7CCE1C74" w14:textId="77777777" w:rsidR="00AC18F9" w:rsidRDefault="00AC18F9" w:rsidP="00AC18F9">
      <w:pPr>
        <w:rPr>
          <w:rFonts w:cstheme="minorHAnsi"/>
          <w:color w:val="2B2B2B"/>
          <w:sz w:val="26"/>
          <w:szCs w:val="26"/>
          <w:shd w:val="clear" w:color="auto" w:fill="FFFFFF"/>
        </w:rPr>
      </w:pPr>
    </w:p>
    <w:p w14:paraId="0A269457" w14:textId="77777777" w:rsidR="00AC18F9" w:rsidRDefault="00AC18F9" w:rsidP="00AC18F9">
      <w:pPr>
        <w:rPr>
          <w:rFonts w:cstheme="minorHAnsi"/>
          <w:sz w:val="24"/>
          <w:szCs w:val="24"/>
          <w:shd w:val="clear" w:color="auto" w:fill="FFFFFF"/>
        </w:rPr>
      </w:pPr>
      <w:r>
        <w:rPr>
          <w:rFonts w:cstheme="minorHAnsi"/>
          <w:sz w:val="24"/>
          <w:szCs w:val="24"/>
          <w:shd w:val="clear" w:color="auto" w:fill="FFFFFF"/>
        </w:rPr>
        <w:t xml:space="preserve">This shows the internal police accountability alone is insufficient with the high figure of complaints alone through 2020/2021 shows that the system they are using is not effective they need further staffing to assist in this department if they want the public to have faith in the system not consider the department as corrupt.  </w:t>
      </w:r>
    </w:p>
    <w:p w14:paraId="05158D60" w14:textId="77777777" w:rsidR="00AC18F9" w:rsidRDefault="00AC18F9" w:rsidP="00AC18F9">
      <w:pPr>
        <w:rPr>
          <w:rFonts w:cstheme="minorHAnsi"/>
          <w:sz w:val="24"/>
          <w:szCs w:val="24"/>
          <w:shd w:val="clear" w:color="auto" w:fill="FFFFFF"/>
        </w:rPr>
      </w:pPr>
      <w:r>
        <w:t>In an article posted back on Monday 1</w:t>
      </w:r>
      <w:r w:rsidRPr="0084196E">
        <w:rPr>
          <w:vertAlign w:val="superscript"/>
        </w:rPr>
        <w:t>st</w:t>
      </w:r>
      <w:r>
        <w:t xml:space="preserve"> August 2022 by a martin Brunt Crime correspondent for sky stated that “</w:t>
      </w:r>
      <w:r>
        <w:rPr>
          <w:rFonts w:ascii="Arial" w:hAnsi="Arial" w:cs="Arial"/>
          <w:color w:val="707070"/>
          <w:shd w:val="clear" w:color="auto" w:fill="FFFFFF"/>
        </w:rPr>
        <w:t xml:space="preserve"> </w:t>
      </w:r>
      <w:r w:rsidRPr="00B47B9C">
        <w:rPr>
          <w:rFonts w:ascii="Arial" w:hAnsi="Arial" w:cs="Arial"/>
          <w:i/>
          <w:iCs/>
          <w:color w:val="4A4A4A"/>
          <w:sz w:val="24"/>
          <w:szCs w:val="24"/>
          <w:shd w:val="clear" w:color="auto" w:fill="FFFFFF"/>
        </w:rPr>
        <w:t>The Independent Office for Police Conduct has investigated more than a dozen cases where a child was strip searched by Met officers. They found that in the majority, no appropriate adult was present</w:t>
      </w:r>
      <w:r>
        <w:rPr>
          <w:rFonts w:ascii="Arial" w:hAnsi="Arial" w:cs="Arial"/>
          <w:i/>
          <w:iCs/>
          <w:color w:val="4A4A4A"/>
          <w:sz w:val="24"/>
          <w:szCs w:val="24"/>
          <w:shd w:val="clear" w:color="auto" w:fill="FFFFFF"/>
        </w:rPr>
        <w:t xml:space="preserve">” </w:t>
      </w:r>
      <w:r>
        <w:rPr>
          <w:sz w:val="24"/>
          <w:szCs w:val="24"/>
        </w:rPr>
        <w:t xml:space="preserve">When reading through the article the IOPC were already involved in five cases and considered another three more due to concerns due to four Met officers were facing gross misconduct. Based </w:t>
      </w:r>
      <w:proofErr w:type="spellStart"/>
      <w:r>
        <w:rPr>
          <w:sz w:val="24"/>
          <w:szCs w:val="24"/>
        </w:rPr>
        <w:t>of</w:t>
      </w:r>
      <w:proofErr w:type="spellEnd"/>
      <w:r>
        <w:rPr>
          <w:sz w:val="24"/>
          <w:szCs w:val="24"/>
        </w:rPr>
        <w:t xml:space="preserve"> this investigation IOPC advised  the force following measures be put in place </w:t>
      </w:r>
      <w:r w:rsidRPr="00274C90">
        <w:rPr>
          <w:i/>
          <w:iCs/>
          <w:sz w:val="24"/>
          <w:szCs w:val="24"/>
        </w:rPr>
        <w:t>“</w:t>
      </w:r>
      <w:r w:rsidRPr="002C63CA">
        <w:rPr>
          <w:rFonts w:ascii="Arial" w:eastAsia="Times New Roman" w:hAnsi="Arial" w:cs="Arial"/>
          <w:i/>
          <w:iCs/>
          <w:color w:val="4A4A4A"/>
          <w:sz w:val="24"/>
          <w:szCs w:val="24"/>
          <w:lang w:eastAsia="en-GB"/>
        </w:rPr>
        <w:t>officers prioritise the child's safeguarding needs and best interests, conduct it in the presence of an appropriate adult, and maintain the child's dignity while considering their health, hygiene and welfare needs</w:t>
      </w:r>
      <w:r w:rsidRPr="00274C90">
        <w:rPr>
          <w:rFonts w:ascii="Arial" w:eastAsia="Times New Roman" w:hAnsi="Arial" w:cs="Arial"/>
          <w:i/>
          <w:iCs/>
          <w:color w:val="4A4A4A"/>
          <w:sz w:val="24"/>
          <w:szCs w:val="24"/>
          <w:lang w:eastAsia="en-GB"/>
        </w:rPr>
        <w:t>”.</w:t>
      </w:r>
      <w:r>
        <w:rPr>
          <w:rFonts w:ascii="Arial" w:eastAsia="Times New Roman" w:hAnsi="Arial" w:cs="Arial"/>
          <w:i/>
          <w:iCs/>
          <w:color w:val="4A4A4A"/>
          <w:sz w:val="24"/>
          <w:szCs w:val="24"/>
          <w:lang w:eastAsia="en-GB"/>
        </w:rPr>
        <w:t xml:space="preserve"> </w:t>
      </w:r>
      <w:r w:rsidRPr="006C47DF">
        <w:rPr>
          <w:rFonts w:cstheme="minorHAnsi"/>
          <w:sz w:val="24"/>
          <w:szCs w:val="24"/>
          <w:shd w:val="clear" w:color="auto" w:fill="FFFFFF"/>
        </w:rPr>
        <w:t>This shows that the IOPC is doing their job</w:t>
      </w:r>
      <w:r>
        <w:rPr>
          <w:rFonts w:cstheme="minorHAnsi"/>
          <w:sz w:val="24"/>
          <w:szCs w:val="24"/>
          <w:shd w:val="clear" w:color="auto" w:fill="FFFFFF"/>
        </w:rPr>
        <w:t xml:space="preserve">s and effective in this case by holding the officers accountable for their actions also shows based off this case further measures have been put in place to avoid another incident like this happening again. </w:t>
      </w:r>
    </w:p>
    <w:p w14:paraId="26DD3F18" w14:textId="77777777" w:rsidR="00AC18F9" w:rsidRDefault="00AC18F9" w:rsidP="00AC18F9">
      <w:pPr>
        <w:rPr>
          <w:rFonts w:ascii="Helvetica" w:hAnsi="Helvetica" w:cs="Helvetica"/>
          <w:color w:val="141414"/>
          <w:shd w:val="clear" w:color="auto" w:fill="FFFFFF"/>
        </w:rPr>
      </w:pPr>
      <w:r>
        <w:rPr>
          <w:rFonts w:cstheme="minorHAnsi"/>
          <w:sz w:val="24"/>
          <w:szCs w:val="24"/>
          <w:shd w:val="clear" w:color="auto" w:fill="FFFFFF"/>
        </w:rPr>
        <w:t xml:space="preserve">Policing wants to be PLANE </w:t>
      </w:r>
      <w:r w:rsidRPr="004B3E2B">
        <w:rPr>
          <w:rFonts w:cstheme="minorHAnsi"/>
        </w:rPr>
        <w:t>(</w:t>
      </w:r>
      <w:r w:rsidRPr="004B3E2B">
        <w:rPr>
          <w:rFonts w:cstheme="minorHAnsi"/>
          <w:sz w:val="24"/>
          <w:szCs w:val="24"/>
        </w:rPr>
        <w:t>Proportionate, Legal, accountable, Necessary, Ethical) and adheres to a code of ethics, hence why PACE was introduc</w:t>
      </w:r>
      <w:r>
        <w:rPr>
          <w:rFonts w:cstheme="minorHAnsi"/>
          <w:sz w:val="24"/>
          <w:szCs w:val="24"/>
        </w:rPr>
        <w:t xml:space="preserve">ed </w:t>
      </w:r>
      <w:r w:rsidRPr="004B3E2B">
        <w:rPr>
          <w:rFonts w:cstheme="minorHAnsi"/>
          <w:sz w:val="24"/>
          <w:szCs w:val="24"/>
        </w:rPr>
        <w:t>but it’s one thing to introduce something and another enforce it</w:t>
      </w:r>
      <w:r>
        <w:rPr>
          <w:rFonts w:cstheme="minorHAnsi"/>
          <w:sz w:val="24"/>
          <w:szCs w:val="24"/>
        </w:rPr>
        <w:t xml:space="preserve">. According to Steven SWANN BBC home affairs report states “ </w:t>
      </w:r>
      <w:r>
        <w:rPr>
          <w:rFonts w:ascii="Helvetica" w:hAnsi="Helvetica" w:cs="Helvetica"/>
          <w:color w:val="141414"/>
          <w:shd w:val="clear" w:color="auto" w:fill="FFFFFF"/>
        </w:rPr>
        <w:t>The government says stop-and-search is "a vital tool which helped police seize 11,000 dangerous weapons last year"</w:t>
      </w:r>
    </w:p>
    <w:p w14:paraId="10CA3D6F" w14:textId="77777777" w:rsidR="00AC18F9" w:rsidRDefault="00AC18F9" w:rsidP="00AC18F9">
      <w:pPr>
        <w:rPr>
          <w:rFonts w:ascii="Helvetica" w:hAnsi="Helvetica" w:cs="Helvetica"/>
          <w:color w:val="141414"/>
          <w:shd w:val="clear" w:color="auto" w:fill="FFFFFF"/>
        </w:rPr>
      </w:pPr>
      <w:r>
        <w:rPr>
          <w:rFonts w:ascii="Helvetica" w:hAnsi="Helvetica" w:cs="Helvetica"/>
          <w:color w:val="141414"/>
          <w:shd w:val="clear" w:color="auto" w:fill="FFFFFF"/>
        </w:rPr>
        <w:t xml:space="preserve">This clearly shows that the stop searches have been used lawfully and with this has resulted in positive outcome, shows the force has come </w:t>
      </w:r>
      <w:proofErr w:type="spellStart"/>
      <w:r>
        <w:rPr>
          <w:rFonts w:ascii="Helvetica" w:hAnsi="Helvetica" w:cs="Helvetica"/>
          <w:color w:val="141414"/>
          <w:shd w:val="clear" w:color="auto" w:fill="FFFFFF"/>
        </w:rPr>
        <w:t>along</w:t>
      </w:r>
      <w:proofErr w:type="spellEnd"/>
      <w:r>
        <w:rPr>
          <w:rFonts w:ascii="Helvetica" w:hAnsi="Helvetica" w:cs="Helvetica"/>
          <w:color w:val="141414"/>
          <w:shd w:val="clear" w:color="auto" w:fill="FFFFFF"/>
        </w:rPr>
        <w:t xml:space="preserve"> way since the Brixton riots.  Back then the police abused this power and so many </w:t>
      </w:r>
      <w:proofErr w:type="spellStart"/>
      <w:r>
        <w:rPr>
          <w:rFonts w:ascii="Helvetica" w:hAnsi="Helvetica" w:cs="Helvetica"/>
          <w:color w:val="141414"/>
          <w:shd w:val="clear" w:color="auto" w:fill="FFFFFF"/>
        </w:rPr>
        <w:t>peoples</w:t>
      </w:r>
      <w:proofErr w:type="spellEnd"/>
      <w:r>
        <w:rPr>
          <w:rFonts w:ascii="Helvetica" w:hAnsi="Helvetica" w:cs="Helvetica"/>
          <w:color w:val="141414"/>
          <w:shd w:val="clear" w:color="auto" w:fill="FFFFFF"/>
        </w:rPr>
        <w:t xml:space="preserve"> rights were not considered and were falsely searched without the correct grounds.  The police are not perfect however at least the force is moving is the right direction to correct the past and lead a positive example and take accountability when PACE has been used proportionately. These results show that PACE is remarkable tool when dealing with crime and certain incidents which has proved the force is trying to set the correct standard to improve and apply to new officers whilst in training and when attending calls.</w:t>
      </w:r>
    </w:p>
    <w:p w14:paraId="39A38A44" w14:textId="77777777" w:rsidR="00AC18F9" w:rsidRDefault="00AC18F9" w:rsidP="00AC18F9">
      <w:pPr>
        <w:rPr>
          <w:rFonts w:ascii="Helvetica" w:hAnsi="Helvetica" w:cs="Helvetica"/>
          <w:color w:val="141414"/>
          <w:shd w:val="clear" w:color="auto" w:fill="FFFFFF"/>
        </w:rPr>
      </w:pPr>
    </w:p>
    <w:p w14:paraId="51FC1C5B" w14:textId="596B7B01" w:rsidR="00AC18F9" w:rsidRDefault="00AC18F9" w:rsidP="00AC18F9">
      <w:pPr>
        <w:rPr>
          <w:rFonts w:ascii="Helvetica" w:hAnsi="Helvetica" w:cs="Helvetica"/>
          <w:color w:val="141414"/>
          <w:shd w:val="clear" w:color="auto" w:fill="FFFFFF"/>
        </w:rPr>
      </w:pPr>
      <w:r>
        <w:rPr>
          <w:rFonts w:ascii="Helvetica" w:hAnsi="Helvetica" w:cs="Helvetica"/>
          <w:color w:val="141414"/>
          <w:shd w:val="clear" w:color="auto" w:fill="FFFFFF"/>
        </w:rPr>
        <w:t xml:space="preserve">In conclusion from my research I believe independent bodies do not hold the police to an account, this has clearly shown in the percentage of complaints being made by the community and how they were dissatisfied and this clearly shows in order to get higher success rate need to employ more staff which will help with the work load and the staff will be able to proactively get the attention and this will have more impact of the communities when dealing with the police. This is something that will need to be progressed and cannot happen all at once, however with correct funding and training I believe this change will have </w:t>
      </w:r>
      <w:r>
        <w:rPr>
          <w:rFonts w:ascii="Helvetica" w:hAnsi="Helvetica" w:cs="Helvetica"/>
          <w:color w:val="141414"/>
          <w:shd w:val="clear" w:color="auto" w:fill="FFFFFF"/>
        </w:rPr>
        <w:lastRenderedPageBreak/>
        <w:t>a bigger impact on how officers deal with calls and how the public will respond to officers at incidents.  (1067 Words)</w:t>
      </w:r>
    </w:p>
    <w:p w14:paraId="7B2C51E7" w14:textId="77777777" w:rsidR="005067B4" w:rsidRDefault="00CD1D08"/>
    <w:p w14:paraId="29384C77" w14:textId="77777777" w:rsidR="00AC18F9" w:rsidRDefault="00AC18F9" w:rsidP="00AC18F9">
      <w:r>
        <w:t xml:space="preserve">In terms of the statement made by the Home office in 2013, I agree that the motivation for the activities of Serious Organised Crime (SOC) is mostly for financial gain, but that this is not always the case. This can be shown by looking at two different examples of SOC; County lines gangs and Child Sexual Exploitation (CSE). </w:t>
      </w:r>
    </w:p>
    <w:p w14:paraId="6FDA44FF" w14:textId="77777777" w:rsidR="00AC18F9" w:rsidRDefault="00AC18F9" w:rsidP="00AC18F9">
      <w:r>
        <w:t>As well as the explanation given by the Home Office, we know that Organised crime are crimes committed by large numbers of individuals that meet frequently and commit offences on a regular basis in such a way as to make crime a business. It is well known in both the academic and policing communities that the impact of SOC is massive. The National Crime Agency for example say the following:</w:t>
      </w:r>
    </w:p>
    <w:p w14:paraId="2395EDB0" w14:textId="77777777" w:rsidR="00AC18F9" w:rsidRDefault="00AC18F9" w:rsidP="00AC18F9">
      <w:r>
        <w:t xml:space="preserve">‘SOC presents a chronic threat to the UK and has a corrosive effect on our communities and our economy. It affects more UK citizens, more frequently than any other national security threat, killing more of our citizens every year than terrorism, war and natural disasters combined’. </w:t>
      </w:r>
    </w:p>
    <w:p w14:paraId="49CC46F0" w14:textId="77777777" w:rsidR="00AC18F9" w:rsidRDefault="00AC18F9" w:rsidP="00AC18F9">
      <w:r>
        <w:t xml:space="preserve"> The reason for committing these crimes can vary but it is usually for attaining money. SOC’s are well known to use violence and intimidation as tools in order to gain power in amongst an area and the criminal networks within it, take these over in order to gain full control, and to engage in activities for financial gain. This is definitely the case with the example of County Lines (CL). </w:t>
      </w:r>
    </w:p>
    <w:p w14:paraId="3CCA4266" w14:textId="77777777" w:rsidR="00AC18F9" w:rsidRDefault="00AC18F9" w:rsidP="00AC18F9">
      <w:r>
        <w:t xml:space="preserve">According to the NCA definition, CL activities are ‘where illegal drugs are transported from one area to another, often across police and local authority boundaries…usually by children or vulnerable people who are coerced into it by gangs. The ‘County Line’ is the mobile phone line used to take the orders of drugs’. In order to carry out these activities without being noticeable they prey on the vulnerable who are known but are low level offenders who are less likely to attract serious police interest, who can then collect and transport articles, nearly always drugs from point A to Point B. It is a business strategy that allows them to do it in plain sight but not obviously to society. The vulnerable mules are nearly always young children aged 11 years and upwards or adults with mental health or capacity issues that can be easily exploited and manipulated by organised crime figures because of how easily they can be controlled. It can be argued that this is similar to how business operate with using cheap labour to maximise profits. As all this shows, a large motivation for SOC is to make financial gain, in this case by making money through illegal drugs in a system and network set up almost like a business, and where violence, intimidation and grooming of young persons and vulnerable adults who will act as mules for the network is needed in order for it to run smoothly. This has been recognised by the papers like the guardian; ‘We know that criminal networks use high levels of violence, exploitation and abuse to ensure compliance from the vulnerable people they employ to do the day-to-day drug supply activity’. Not only is it obvious that money is the key motivation for CL gangs, but it is recorded the stats of what police and law enforcement agencies have managed to detect. According to the same Guardian article approximately £500 million profit was made by these organisations across the UK in 2018. </w:t>
      </w:r>
    </w:p>
    <w:p w14:paraId="36621B65" w14:textId="77777777" w:rsidR="00AC18F9" w:rsidRDefault="00AC18F9" w:rsidP="00AC18F9">
      <w:r>
        <w:t xml:space="preserve">Despite being one example CL activities have shown Law Enforcement Agencies and Criminologists that the need to make large amounts of money through a business style criminal enterprise is the reason that they operate in the first place. What helps these agencies in tackling these gangs is that by knowing what the motivation for the activity is, then they can understand the tactics being used more clearly and develop ways to counter them. In thinking in this way, we have understood that </w:t>
      </w:r>
      <w:r>
        <w:lastRenderedPageBreak/>
        <w:t xml:space="preserve">some SOC Groups may want something that is not to do with making money but is instead to acquire a service that they can’t get legitimately and must seek criminal sources to find. This is shown very clearly with CSE. </w:t>
      </w:r>
    </w:p>
    <w:p w14:paraId="6CC1D173" w14:textId="77777777" w:rsidR="00AC18F9" w:rsidRDefault="00AC18F9" w:rsidP="00AC18F9">
      <w:r>
        <w:t xml:space="preserve">This type of SOC, even though it has some similarities and overlaps is very different from the pervious of CL gangs, however it still has a massive impact on British Society. According to the NCA it is one of four of the highest priorities for policing to tackle, due to the ‘lifelong physical and emotional trauma for victims’. CSE is used from sexual gratification more than financial gain however this can be used for a business by some within the network, but mostly </w:t>
      </w:r>
      <w:proofErr w:type="spellStart"/>
      <w:r>
        <w:t>its</w:t>
      </w:r>
      <w:proofErr w:type="spellEnd"/>
      <w:r>
        <w:t xml:space="preserve"> used as stimulus in male’s sexual fanaticises. There is a cruel way to manipulate young girls from the age of 11 years old onwards where they make them believe they love them, shower them with gifts and tell them everything they want to hear. Some of the victims are from broken families or are within the care system and are committing low level crime. This makes them similar to the targets of CL gangs, however rather than to transport a drugs cargo, the interest lies in them and the ability for their bodies to be used in an illegal sex trade. These girls are purposely targeted and are then easily controlled by their groomer who will later use them to recruit or pass around their mates and expose them to other gangs which then inter links with CL an example of this is The Rotherham scandal which is quoted off the BBC news article “South Yorkshire Police's response to…child sexual abuse and exploitation in Rotherham…”. During this period 1,400 children in the town were targeted and groomed by gangs and that females as young as eleven years old targeted were “raped, trafficked, abducted, beaten, and intimidated…”. </w:t>
      </w:r>
    </w:p>
    <w:p w14:paraId="32DED9AA" w14:textId="49EC57C8" w:rsidR="00AC18F9" w:rsidRDefault="00AC18F9" w:rsidP="00AC18F9">
      <w:r>
        <w:t xml:space="preserve">This does show how CSE is interlinked with CL and similar SOC types as most suspects use violence and intimidation in order to get what they want, which is added to with an overlap of drugs and sexual favours being used as payment or payment of funds in order to access these services. For the most part they are some slight differences however with the statement of the question I agree it is for mostly for financial gain, even though its </w:t>
      </w:r>
      <w:proofErr w:type="spellStart"/>
      <w:r>
        <w:t>minutie</w:t>
      </w:r>
      <w:proofErr w:type="spellEnd"/>
      <w:r>
        <w:t xml:space="preserve">  motivations on the part of the offender and the running of crime as a business in the way as SOC groups do is about making as much money as possible I therefore agree with the above statement.  (1096 words)</w:t>
      </w:r>
    </w:p>
    <w:p w14:paraId="0708F78E" w14:textId="77777777" w:rsidR="00AC18F9" w:rsidRDefault="00AC18F9" w:rsidP="00AC18F9">
      <w:r>
        <w:t xml:space="preserve">Even though it is debated, early intervention (EI) is a great option for dealing with issues in policing, and this is shown very clearly when dealing with young people. In this article I will show how early intervention has been found to be a great policing tool from historical lessons learnt and from the work of academic ideas like labelling theory. I will also discuss some of the downsides of it and why this should be thought about. At the end of the article, it will be clear that early intervention is a great thing to consider.  </w:t>
      </w:r>
    </w:p>
    <w:p w14:paraId="7E0DC3FF" w14:textId="77777777" w:rsidR="00AC18F9" w:rsidRDefault="00AC18F9" w:rsidP="00AC18F9">
      <w:r>
        <w:t>As statistics show, anti-social behaviour among young people is concerning. In 2022 in England and Wales there were 1,039,579 crime reports of ASB generally, and of these many were related to people under 18. According to Jennifer Maher in the Handbook on Crime; there is according to UK research a link between ASB amongst young people and gang related activities. That research says that there ‘gangs members are more likely than non-gang members’ to be involved in crime, and Sharp et al. (2006) who she mentions in her work found that the most common offence recorded by gang members is drug offences and ASB. The importance of this for EI is that if unchecked, these offences can become gateway offences for young people into crime, making them at greater risk of becoming more and more involved in criminal acts, including serious organised crime.</w:t>
      </w:r>
    </w:p>
    <w:p w14:paraId="7124FD6D" w14:textId="77777777" w:rsidR="00AC18F9" w:rsidRDefault="00AC18F9" w:rsidP="00AC18F9">
      <w:r>
        <w:t xml:space="preserve">When officers are dealing with ASB it is usually youths from the age eleven to seventeen years old that are usually committing these issues.  Most of these youths are later targeted with County line gangs and committing low level crime can increase </w:t>
      </w:r>
      <w:proofErr w:type="spellStart"/>
      <w:r>
        <w:t>there</w:t>
      </w:r>
      <w:proofErr w:type="spellEnd"/>
      <w:r>
        <w:t xml:space="preserve"> risk of becoming involved in this. this is </w:t>
      </w:r>
      <w:r>
        <w:lastRenderedPageBreak/>
        <w:t>where the early intervention work of community support officers today has been targeted in order to try to stop this. this entitles council referrals where they work with other partner agencies which allows the youths to have three chances before they are brought into a police station in front of a panel where their parents can attend with them where they are shown proof of antisocial behaviour and how we can prevent this from happening again. Through doing this today, police officers and PCSO’s have a chance to use this simple method to tackle ASB, which may then go on to stopping that young person’s involvement in more serious crime because their pathway into that life has been stopped. It is a very simple and yet very effective tactic.</w:t>
      </w:r>
    </w:p>
    <w:p w14:paraId="331B3F1A" w14:textId="77777777" w:rsidR="00AC18F9" w:rsidRDefault="00AC18F9" w:rsidP="00AC18F9">
      <w:r>
        <w:t>The ideas of how to handle young people’s involvement in gangs today has been created by academic work in Criminology, and lessons learnt by historical examples. Criminology in particular has helped with the ideas of Labelling Theory.</w:t>
      </w:r>
    </w:p>
    <w:p w14:paraId="37508FB4" w14:textId="77777777" w:rsidR="00AC18F9" w:rsidRDefault="00AC18F9" w:rsidP="00AC18F9">
      <w:r>
        <w:t xml:space="preserve">Labelling theory (LT) was first thought about in the 1930s by a man called Frank Tannenbaum who looked at juvenile delinquency. He said that ‘the process of making the criminal’ comes from giving a young or vulnerable people a label from society in order to shame and stigmatise them because of the behaviours they are showing, without trying to recognise exactly why they are showing those behaviours to begin with. We can imagine that they did this in order to attempt to stop young people from engaging in these behaviours and to instead look for other activities and tasks to do that were more in line with societies wishes. Instead though of thinking about them as expressing vulnerable behaviours or seeing it as a cry for help because of difficulties in their lives, this labelling in fact had the opposite effect. He says that through ‘tagging, defining…segregating…emphasising and evoking the very traits that are complained of…The person becomes the very thing he is described as being…’. In other words, rather than shaming young people into stopping their behaviour and moving away from crime, they were in fact more ostracized and pulled deeper into the criminal gangs that offered that alternative life. This he referred to as the ‘self-fulfilling prophecy’.  </w:t>
      </w:r>
    </w:p>
    <w:p w14:paraId="28A5BC44" w14:textId="77777777" w:rsidR="00AC18F9" w:rsidRDefault="00AC18F9" w:rsidP="00AC18F9">
      <w:r>
        <w:t xml:space="preserve">This would be seen very clearly in the 1950s and 1960s with society’s reaction to the Mods and Rockers gangs. The Mods and Rockers gangs involved youths on mopeds congregating in large groups to hang around and take part in criminal behaviour, including large scale fights with rivals. The most famous of these examples was the Margate incident in 1964 when several Mods and Rockers gangs met on the beach in front of families to take part in large scale prearranged violence. As LT predicted these young people were labelled as ‘Wild Ones’, ‘Filth’ and ‘Thugs’ by newspapers and politicians who said they came to ‘beat up Margate’. Today however we recognise that instead of labelling the young people, more effort should have been made to ask why they were members of these gangs. If this has been done then it may have been noticed that the Mods and Rockers were from a generation that had gone through the horrors of life in the WW2 where some lost family members, had to move out of their homes because of Home Front bombing, lived in very poor and damaged communities when peace came about and had to find a life in the aftermath of a very difficult period of British history. If this had been recognised then maybe the work of some proactive police officers could have helped these young people to break away from this difficult place and find a life in legitimate society, rather than try to find it through another ‘family’ in the Mods and Rockers gangs.  </w:t>
      </w:r>
    </w:p>
    <w:p w14:paraId="7934484D" w14:textId="458271DA" w:rsidR="00AC18F9" w:rsidRDefault="00AC18F9" w:rsidP="00AC18F9">
      <w:r>
        <w:t xml:space="preserve">It's no surprise then that policing has learnt to develop early intervention as a tool in stopping crime, however this is still being slowly developed as labelling does continue by society, as shown reactions to Punks in the 1980s  and chavs in the early 2000s showed. And as modern crime statistics show this is still a massive challenge, especially with the lack of policing resources in order to do EI </w:t>
      </w:r>
      <w:r>
        <w:lastRenderedPageBreak/>
        <w:t>properly. As a result of my research however I fully believe that EI is the best way of tackling gang issues. (1016 words)</w:t>
      </w:r>
    </w:p>
    <w:p w14:paraId="69D74FD7" w14:textId="77777777" w:rsidR="00AC18F9" w:rsidRDefault="00AC18F9" w:rsidP="00AC18F9"/>
    <w:p w14:paraId="08DC78B2" w14:textId="77777777" w:rsidR="00FC55EE" w:rsidRDefault="00FC55EE" w:rsidP="00FC55EE">
      <w:r>
        <w:t xml:space="preserve">Without doubt the police, especially in the UK, must be fully representative of the people that they deal with on a daily basis because of the traditions and values that the police first started on, and on how it wishes to recruit members of the public to represent and serve the police today. </w:t>
      </w:r>
    </w:p>
    <w:p w14:paraId="0D0EF080" w14:textId="77777777" w:rsidR="00FC55EE" w:rsidRDefault="00FC55EE" w:rsidP="00FC55EE">
      <w:r>
        <w:t xml:space="preserve">We know that British Policing values diversity and its closeness with the public because of the </w:t>
      </w:r>
      <w:proofErr w:type="spellStart"/>
      <w:r>
        <w:t>Peelian</w:t>
      </w:r>
      <w:proofErr w:type="spellEnd"/>
      <w:r>
        <w:t xml:space="preserve"> Principles written up by Robert Peel when the Metropolitan Police was first created. According to Principle number 7 he said: </w:t>
      </w:r>
    </w:p>
    <w:p w14:paraId="112D1BF2" w14:textId="77777777" w:rsidR="00FC55EE" w:rsidRDefault="00FC55EE" w:rsidP="00FC55EE">
      <w:r>
        <w:t>‘</w:t>
      </w:r>
      <w:r w:rsidRPr="00092226">
        <w:t>To maintain at all times a relationship with the public that gives reality to the historic tradition that the police are the public and that the public are the police, the police being only members of the public who are paid to give full-time attention to duties which are incumbent on every citizen in the interests of community welfare and existence.</w:t>
      </w:r>
      <w:r>
        <w:t>’</w:t>
      </w:r>
    </w:p>
    <w:p w14:paraId="0A95C44C" w14:textId="77777777" w:rsidR="00FC55EE" w:rsidRDefault="00FC55EE" w:rsidP="00FC55EE">
      <w:r>
        <w:t xml:space="preserve">The background to why this was so important was because of the need for the public to trust the police so that it could perform its role properly. In 1829 when the police as we know them was formed it was a very knew idea that was never seen before, which made many people concerned that this new force instead of protecting the citizens of London would be there to spy and control them instead. Therefore, in order to gain their trust, this principle set out the need to take officers from all parts of the community and show that this new force was made up of people like them, from the same streets and neighbourhoods, who understood their challenges and issues. Because of this, the partnership between citizens and police officers meant that they actively worked together in order deter and take on crime, rather than attempting to tackle it alone in more forceful ways like other countries in Europe and America. </w:t>
      </w:r>
    </w:p>
    <w:p w14:paraId="2E983F9F" w14:textId="77777777" w:rsidR="00FC55EE" w:rsidRDefault="00FC55EE" w:rsidP="00FC55EE">
      <w:r>
        <w:t xml:space="preserve">This remains a vital value of British policing not only in the Met Police, but in the other 42 forces as they were established. According to The Blackstone’s Handbook For Policing Students, it is vital for the police to be respectful and impartial, and that they must treat the public fairly and with respect no matter what their backgrounds or beliefs are in order for a ‘local policing strategy to work’. The best way in order to do this is to have as many different members of society being presented within the police, as then can serve as ambassadors between their role and their local communities specific needs or concerns. </w:t>
      </w:r>
    </w:p>
    <w:p w14:paraId="21CD9074" w14:textId="77777777" w:rsidR="00FC55EE" w:rsidRDefault="00FC55EE" w:rsidP="00FC55EE">
      <w:r>
        <w:t xml:space="preserve">However, despite this being a major value it is clear through historical examples there hasn’t always been a true representation of society within policing, which has resulted in periods where communities have come to see police officers as an enemy who they should be hostile towards. This has been seen very easily with the attempt to introduce persons of colour into the force after WW2 and with the Windrush generation. This saw hundreds of thousands of new community members entering British Society from an ethnic minority background, but arguably, not enough effort was made in the years that came afterwards to encourage members to become police officers and represent their communities within policing. This has very bad consequences on a number of occasions. These included the 1981 Brixton Riots where hundreds of members of London’s Afro Caribbean community protested aggressive stop search tactics by the Met police. When the Riots were reviewed it was found that the tensions between the police and the local community were a ‘Prominent factor’ for why the riots happened, and that the reason for the aggressive stop searching was because of ‘Racial Profiling’. Unfortunately, despite what was written in things like the Scarman Report which addressed the reasons for the Riot, this lack of Representation would persist leading to </w:t>
      </w:r>
      <w:r>
        <w:lastRenderedPageBreak/>
        <w:t xml:space="preserve">the </w:t>
      </w:r>
      <w:proofErr w:type="spellStart"/>
      <w:r>
        <w:t>BroadWater</w:t>
      </w:r>
      <w:proofErr w:type="spellEnd"/>
      <w:r>
        <w:t xml:space="preserve"> Farm Riots in 1985 where a Met Policemen was killed, and to the MacPherson report after the bad police investigation of the death of Stephen Lawrence which lead to the force being labelled ‘Institutionally Racist’. These examples were a reminder to British Policing that when the representation of the police and the public differs too much then there are serious consequences. </w:t>
      </w:r>
    </w:p>
    <w:p w14:paraId="662B75E0" w14:textId="77777777" w:rsidR="00FC55EE" w:rsidRDefault="00FC55EE" w:rsidP="00FC55EE">
      <w:r>
        <w:t xml:space="preserve">Since those events several things have come about to try and make policing more representative, and this includes how the police recruit new officers from the community.  Whilst it became important after the events in the 1980s, it became even more important with the introduction of the Equality Act 2010, which made a </w:t>
      </w:r>
      <w:proofErr w:type="spellStart"/>
      <w:r>
        <w:t>persons</w:t>
      </w:r>
      <w:proofErr w:type="spellEnd"/>
      <w:r>
        <w:t xml:space="preserve"> race a ‘Protected Characteristic’ which could not be discriminated against when going for a new job and meant that employers had a duty to make their workplaces as diverse as possible in order to reflect the community around them.  </w:t>
      </w:r>
    </w:p>
    <w:p w14:paraId="2C55F402" w14:textId="77777777" w:rsidR="00FC55EE" w:rsidRDefault="00FC55EE" w:rsidP="00FC55EE">
      <w:r>
        <w:t>Policing has responded to this obligation by recognising the need to recruiting new officers of colour into the ranks and has done a lot of work through police recruitment to encourage persons of colour to apply. One of their key tools to do this is through Positive Action, which involves specific advertisement to individuals from underrepresented groups to come forward and apply and offers specific support and advice to help them. Devon and Cornwall Police for example say that it is ‘…</w:t>
      </w:r>
      <w:r w:rsidRPr="00C049E9">
        <w:t xml:space="preserve">a range of measures and initiatives that we can lawfully take to actively encourage </w:t>
      </w:r>
      <w:r>
        <w:t>people…</w:t>
      </w:r>
      <w:r w:rsidRPr="00C049E9">
        <w:t>to bring their talent, experiences and expertise to our organisation when applying to join us</w:t>
      </w:r>
      <w:r>
        <w:t>’</w:t>
      </w:r>
      <w:r w:rsidRPr="00C049E9">
        <w:t>.</w:t>
      </w:r>
      <w:r>
        <w:t xml:space="preserve"> This has been slightly controversial as it has been misunderstood for ‘Positive Discrimination’, where members of one group are chosen over another because of a characteristic they have no choice over, but despite this and with the help of advertisement PA has remained in place for many years. </w:t>
      </w:r>
    </w:p>
    <w:p w14:paraId="787EBE33" w14:textId="77777777" w:rsidR="00FC55EE" w:rsidRDefault="00FC55EE" w:rsidP="00FC55EE">
      <w:r>
        <w:t xml:space="preserve">Even with the work of PA the lack of representation of persons of colour in the police is still very clear. According to Government statistics, in 2021 only 1.3% of police officers in England and Wales were black, which in 2022 totalled 1,778 officers. By comparison Asian officers made up 3.4% of the force with 5,002 officers in the same year. </w:t>
      </w:r>
    </w:p>
    <w:p w14:paraId="3153A3B0" w14:textId="54AE5C67" w:rsidR="00FC55EE" w:rsidRDefault="00FC55EE" w:rsidP="00FC55EE">
      <w:r>
        <w:t>In conclusion then despite the value for the police to be representative, and despite knowing that if there is a lack of representation this could alienate communities and cause tensions, the number of officers who are persons of colour is still very low. Therefore in future the police will need to recruit more officers in order to reflect the communities they serve, but they are at least trying for the time being. (1085 words)</w:t>
      </w:r>
    </w:p>
    <w:p w14:paraId="2D5EF39A" w14:textId="77777777" w:rsidR="00AC18F9" w:rsidRDefault="00AC18F9" w:rsidP="00AC18F9"/>
    <w:p w14:paraId="22393091" w14:textId="77777777" w:rsidR="00AC18F9" w:rsidRDefault="00AC18F9" w:rsidP="00AC18F9"/>
    <w:p w14:paraId="41A4A8C4" w14:textId="77777777" w:rsidR="00EF212E" w:rsidRDefault="00EF212E" w:rsidP="00AC18F9"/>
    <w:p w14:paraId="310B4A95" w14:textId="77777777" w:rsidR="00EF212E" w:rsidRDefault="00EF212E" w:rsidP="00AC18F9"/>
    <w:p w14:paraId="3AE788A2" w14:textId="77777777" w:rsidR="00EF212E" w:rsidRDefault="00EF212E" w:rsidP="00AC18F9"/>
    <w:p w14:paraId="1E8DA2E5" w14:textId="77777777" w:rsidR="00EF212E" w:rsidRDefault="00EF212E" w:rsidP="00AC18F9"/>
    <w:p w14:paraId="6195984F" w14:textId="77777777" w:rsidR="00EF212E" w:rsidRDefault="00EF212E" w:rsidP="00AC18F9"/>
    <w:p w14:paraId="174CEC22" w14:textId="77777777" w:rsidR="00EF212E" w:rsidRDefault="00EF212E" w:rsidP="00AC18F9"/>
    <w:p w14:paraId="3E66A1B0" w14:textId="77777777" w:rsidR="00EF212E" w:rsidRDefault="00EF212E" w:rsidP="00AC18F9"/>
    <w:p w14:paraId="2D46427C" w14:textId="77777777" w:rsidR="00EF212E" w:rsidRDefault="00EF212E" w:rsidP="00AC18F9"/>
    <w:p w14:paraId="45791BAE" w14:textId="77777777" w:rsidR="00EF212E" w:rsidRDefault="00EF212E" w:rsidP="00AC18F9"/>
    <w:p w14:paraId="580D1FEA" w14:textId="77777777" w:rsidR="00EF212E" w:rsidRDefault="00EF212E" w:rsidP="00AC18F9"/>
    <w:bookmarkStart w:id="0" w:name="_Hlk134632922"/>
    <w:p w14:paraId="5785E2FB" w14:textId="6998A4F9" w:rsidR="00EF212E" w:rsidRPr="00EF212E" w:rsidRDefault="00EF212E" w:rsidP="00EF212E">
      <w:pPr>
        <w:rPr>
          <w:sz w:val="24"/>
          <w:szCs w:val="24"/>
        </w:rPr>
      </w:pPr>
      <w:r w:rsidRPr="00EF212E">
        <w:rPr>
          <w:sz w:val="24"/>
          <w:szCs w:val="24"/>
        </w:rPr>
        <w:fldChar w:fldCharType="begin"/>
      </w:r>
      <w:r w:rsidRPr="00EF212E">
        <w:rPr>
          <w:sz w:val="24"/>
          <w:szCs w:val="24"/>
        </w:rPr>
        <w:instrText xml:space="preserve"> HYPERLINK "https://www.policeconduct.gov.uk/who-we-are" </w:instrText>
      </w:r>
      <w:r w:rsidRPr="00EF212E">
        <w:rPr>
          <w:sz w:val="24"/>
          <w:szCs w:val="24"/>
        </w:rPr>
      </w:r>
      <w:r w:rsidRPr="00EF212E">
        <w:rPr>
          <w:sz w:val="24"/>
          <w:szCs w:val="24"/>
        </w:rPr>
        <w:fldChar w:fldCharType="separate"/>
      </w:r>
      <w:r w:rsidRPr="00EF212E">
        <w:rPr>
          <w:rStyle w:val="Hyperlink"/>
          <w:sz w:val="24"/>
          <w:szCs w:val="24"/>
        </w:rPr>
        <w:t>https://www.policeconduct.gov.uk/who-we-are</w:t>
      </w:r>
      <w:r w:rsidRPr="00EF212E">
        <w:rPr>
          <w:sz w:val="24"/>
          <w:szCs w:val="24"/>
        </w:rPr>
        <w:fldChar w:fldCharType="end"/>
      </w:r>
    </w:p>
    <w:p w14:paraId="46618EB3" w14:textId="2EE2BCFA" w:rsidR="00EF212E" w:rsidRPr="00EF212E" w:rsidRDefault="00CD1D08" w:rsidP="00EF212E">
      <w:pPr>
        <w:rPr>
          <w:sz w:val="24"/>
          <w:szCs w:val="24"/>
        </w:rPr>
      </w:pPr>
      <w:hyperlink r:id="rId5" w:history="1">
        <w:r w:rsidR="00EF212E" w:rsidRPr="00EF212E">
          <w:rPr>
            <w:rStyle w:val="Hyperlink"/>
            <w:sz w:val="24"/>
            <w:szCs w:val="24"/>
          </w:rPr>
          <w:t>https://www.gov.uk/government/organisations/independent-office-for-police-conduct</w:t>
        </w:r>
      </w:hyperlink>
      <w:r w:rsidR="00EF212E" w:rsidRPr="00EF212E">
        <w:rPr>
          <w:sz w:val="24"/>
          <w:szCs w:val="24"/>
        </w:rPr>
        <w:t xml:space="preserve"> </w:t>
      </w:r>
    </w:p>
    <w:p w14:paraId="27AC48DD" w14:textId="33E16CE9" w:rsidR="00EF212E" w:rsidRPr="00EF212E" w:rsidRDefault="00CD1D08" w:rsidP="00EF212E">
      <w:pPr>
        <w:rPr>
          <w:sz w:val="24"/>
          <w:szCs w:val="24"/>
        </w:rPr>
      </w:pPr>
      <w:hyperlink r:id="rId6" w:history="1">
        <w:r w:rsidR="00EF212E" w:rsidRPr="00EF212E">
          <w:rPr>
            <w:rStyle w:val="Hyperlink"/>
            <w:sz w:val="24"/>
            <w:szCs w:val="24"/>
          </w:rPr>
          <w:t>https://news.sky.com/story/police-watchdog-concerned-by-cases-of-child-strip-searches-by-met-officers-12663705</w:t>
        </w:r>
      </w:hyperlink>
      <w:r w:rsidR="00EF212E" w:rsidRPr="00EF212E">
        <w:rPr>
          <w:sz w:val="24"/>
          <w:szCs w:val="24"/>
        </w:rPr>
        <w:t xml:space="preserve"> </w:t>
      </w:r>
    </w:p>
    <w:p w14:paraId="177405FA" w14:textId="1CCA6D11" w:rsidR="00EF212E" w:rsidRPr="00EF212E" w:rsidRDefault="00CD1D08" w:rsidP="00EF212E">
      <w:pPr>
        <w:rPr>
          <w:sz w:val="24"/>
          <w:szCs w:val="24"/>
        </w:rPr>
      </w:pPr>
      <w:hyperlink r:id="rId7" w:history="1">
        <w:r w:rsidR="00EF212E" w:rsidRPr="00EF212E">
          <w:rPr>
            <w:rStyle w:val="Hyperlink"/>
            <w:sz w:val="24"/>
            <w:szCs w:val="24"/>
          </w:rPr>
          <w:t>https://www.policeconduct.gov.uk/police-complaints-statistics-england-and-wales-202021-experimental-statistics</w:t>
        </w:r>
      </w:hyperlink>
      <w:r w:rsidR="00EF212E" w:rsidRPr="00EF212E">
        <w:rPr>
          <w:sz w:val="24"/>
          <w:szCs w:val="24"/>
        </w:rPr>
        <w:t xml:space="preserve"> </w:t>
      </w:r>
      <w:r w:rsidR="008607B4">
        <w:rPr>
          <w:sz w:val="24"/>
          <w:szCs w:val="24"/>
        </w:rPr>
        <w:t xml:space="preserve"> </w:t>
      </w:r>
    </w:p>
    <w:bookmarkEnd w:id="0"/>
    <w:p w14:paraId="59160A6E" w14:textId="074AE069" w:rsidR="00EF212E" w:rsidRPr="00EF212E" w:rsidRDefault="00EF212E" w:rsidP="00EF212E">
      <w:pPr>
        <w:rPr>
          <w:sz w:val="24"/>
          <w:szCs w:val="24"/>
        </w:rPr>
      </w:pPr>
      <w:r w:rsidRPr="00EF212E">
        <w:rPr>
          <w:sz w:val="24"/>
          <w:szCs w:val="24"/>
        </w:rPr>
        <w:fldChar w:fldCharType="begin"/>
      </w:r>
      <w:r w:rsidRPr="00EF212E">
        <w:rPr>
          <w:sz w:val="24"/>
          <w:szCs w:val="24"/>
        </w:rPr>
        <w:instrText xml:space="preserve"> HYPERLINK "https://www.msn.com/en-gb/news/uknews/just-two-thirds-of-british-public-have-confidence-in-police-global-study-shows/ar-AA19eJ99" </w:instrText>
      </w:r>
      <w:r w:rsidRPr="00EF212E">
        <w:rPr>
          <w:sz w:val="24"/>
          <w:szCs w:val="24"/>
        </w:rPr>
      </w:r>
      <w:r w:rsidRPr="00EF212E">
        <w:rPr>
          <w:sz w:val="24"/>
          <w:szCs w:val="24"/>
        </w:rPr>
        <w:fldChar w:fldCharType="separate"/>
      </w:r>
      <w:r w:rsidRPr="00EF212E">
        <w:rPr>
          <w:rStyle w:val="Hyperlink"/>
          <w:sz w:val="24"/>
          <w:szCs w:val="24"/>
        </w:rPr>
        <w:t>https://www.msn.com/en-gb/news/uknews/just-two-thirds-of-british-public-have-confidence-in-police-global-study-shows/ar-AA19eJ99</w:t>
      </w:r>
      <w:r w:rsidRPr="00EF212E">
        <w:rPr>
          <w:sz w:val="24"/>
          <w:szCs w:val="24"/>
        </w:rPr>
        <w:fldChar w:fldCharType="end"/>
      </w:r>
      <w:r w:rsidRPr="00EF212E">
        <w:rPr>
          <w:sz w:val="24"/>
          <w:szCs w:val="24"/>
        </w:rPr>
        <w:t xml:space="preserve"> </w:t>
      </w:r>
    </w:p>
    <w:p w14:paraId="3D9B0A28" w14:textId="116A83DC" w:rsidR="00EF212E" w:rsidRPr="00EF212E" w:rsidRDefault="00CD1D08" w:rsidP="00EF212E">
      <w:pPr>
        <w:rPr>
          <w:sz w:val="24"/>
          <w:szCs w:val="24"/>
        </w:rPr>
      </w:pPr>
      <w:hyperlink r:id="rId8" w:anchor=":~:text=The%20act%20was%20brought%20in%2C%20partially%20in%20response,of%20‘stop%20and%20search’%20powers%20against%20black%20people" w:history="1">
        <w:r w:rsidR="00EF212E" w:rsidRPr="00EF212E">
          <w:rPr>
            <w:rStyle w:val="Hyperlink"/>
            <w:sz w:val="24"/>
            <w:szCs w:val="24"/>
          </w:rPr>
          <w:t>https://www.motoroffence.co.uk/the-police-and-criminal-evidence-act-1984-pace/#:~:text=The%20act%20was%20brought%20in%2C%20partially%20in%20response,of%20‘stop%20and%20search’%20powers%20against%20black%20people</w:t>
        </w:r>
      </w:hyperlink>
      <w:r w:rsidR="00EF212E" w:rsidRPr="00EF212E">
        <w:rPr>
          <w:sz w:val="24"/>
          <w:szCs w:val="24"/>
        </w:rPr>
        <w:t xml:space="preserve">. </w:t>
      </w:r>
    </w:p>
    <w:p w14:paraId="7FE18575" w14:textId="6B074838" w:rsidR="00EF212E" w:rsidRPr="00EF212E" w:rsidRDefault="00CD1D08" w:rsidP="00EF212E">
      <w:pPr>
        <w:rPr>
          <w:sz w:val="24"/>
          <w:szCs w:val="24"/>
        </w:rPr>
      </w:pPr>
      <w:hyperlink r:id="rId9" w:history="1">
        <w:r w:rsidR="00EF212E" w:rsidRPr="00EF212E">
          <w:rPr>
            <w:rStyle w:val="Hyperlink"/>
            <w:sz w:val="24"/>
            <w:szCs w:val="24"/>
          </w:rPr>
          <w:t>https://www.bbc.co.uk/news/uk-56118624</w:t>
        </w:r>
      </w:hyperlink>
      <w:r w:rsidR="00EF212E" w:rsidRPr="00EF212E">
        <w:rPr>
          <w:sz w:val="24"/>
          <w:szCs w:val="24"/>
        </w:rPr>
        <w:t xml:space="preserve"> </w:t>
      </w:r>
    </w:p>
    <w:p w14:paraId="44B58ABD" w14:textId="77777777" w:rsidR="00EF212E" w:rsidRPr="00EF212E" w:rsidRDefault="00CD1D08" w:rsidP="00EF212E">
      <w:pPr>
        <w:rPr>
          <w:rStyle w:val="Hyperlink"/>
          <w:color w:val="auto"/>
          <w:sz w:val="24"/>
          <w:szCs w:val="24"/>
          <w:u w:val="none"/>
        </w:rPr>
      </w:pPr>
      <w:hyperlink r:id="rId10" w:history="1">
        <w:r w:rsidR="00EF212E" w:rsidRPr="00EF212E">
          <w:rPr>
            <w:rStyle w:val="Hyperlink"/>
            <w:sz w:val="24"/>
            <w:szCs w:val="24"/>
          </w:rPr>
          <w:t>https://www.nationalcrimeagency.gov.uk/news/nca-statement-on-national-audit-office-report-on-serious-and-organised-crime</w:t>
        </w:r>
      </w:hyperlink>
      <w:r w:rsidR="00EF212E" w:rsidRPr="00EF212E">
        <w:rPr>
          <w:sz w:val="24"/>
          <w:szCs w:val="24"/>
        </w:rPr>
        <w:t xml:space="preserve"> </w:t>
      </w:r>
    </w:p>
    <w:p w14:paraId="03984895" w14:textId="77777777" w:rsidR="00EF212E" w:rsidRPr="00EF212E" w:rsidRDefault="00CD1D08" w:rsidP="00EF212E">
      <w:pPr>
        <w:rPr>
          <w:sz w:val="24"/>
          <w:szCs w:val="24"/>
        </w:rPr>
      </w:pPr>
      <w:hyperlink r:id="rId11" w:history="1">
        <w:r w:rsidR="00EF212E" w:rsidRPr="00EF212E">
          <w:rPr>
            <w:rStyle w:val="Hyperlink"/>
            <w:sz w:val="24"/>
            <w:szCs w:val="24"/>
          </w:rPr>
          <w:t>https://www.nationalcrimeagency.gov.uk/what-we-do/crime-threats/drug-trafficking/county-lines</w:t>
        </w:r>
      </w:hyperlink>
      <w:r w:rsidR="00EF212E" w:rsidRPr="00EF212E">
        <w:rPr>
          <w:sz w:val="24"/>
          <w:szCs w:val="24"/>
        </w:rPr>
        <w:t xml:space="preserve"> </w:t>
      </w:r>
    </w:p>
    <w:p w14:paraId="04254064" w14:textId="77777777" w:rsidR="00EF212E" w:rsidRPr="00EF212E" w:rsidRDefault="00CD1D08" w:rsidP="00EF212E">
      <w:pPr>
        <w:rPr>
          <w:sz w:val="24"/>
          <w:szCs w:val="24"/>
        </w:rPr>
      </w:pPr>
      <w:hyperlink r:id="rId12" w:anchor=":~:text=Nikki%20Holland%2C%20the%20director%20of,estimated%20at%20about%20%C2%A3500m" w:history="1">
        <w:r w:rsidR="00EF212E" w:rsidRPr="00EF212E">
          <w:rPr>
            <w:rStyle w:val="Hyperlink"/>
            <w:sz w:val="24"/>
            <w:szCs w:val="24"/>
          </w:rPr>
          <w:t>https://www.theguardian.com/society/2019/jan/29/county-lines-criminal-drug-networks-rapidly-expanding-national-crime-agency#:~:text=Nikki%20Holland%2C%20the%20director%20of,estimated%20at%20about%20%C2%A3500m</w:t>
        </w:r>
      </w:hyperlink>
      <w:r w:rsidR="00EF212E" w:rsidRPr="00EF212E">
        <w:rPr>
          <w:sz w:val="24"/>
          <w:szCs w:val="24"/>
        </w:rPr>
        <w:t>.</w:t>
      </w:r>
    </w:p>
    <w:p w14:paraId="24240203" w14:textId="77777777" w:rsidR="00EF212E" w:rsidRPr="00EF212E" w:rsidRDefault="00CD1D08" w:rsidP="00EF212E">
      <w:pPr>
        <w:rPr>
          <w:sz w:val="24"/>
          <w:szCs w:val="24"/>
        </w:rPr>
      </w:pPr>
      <w:hyperlink r:id="rId13" w:history="1">
        <w:r w:rsidR="00EF212E" w:rsidRPr="00EF212E">
          <w:rPr>
            <w:rStyle w:val="Hyperlink"/>
            <w:sz w:val="24"/>
            <w:szCs w:val="24"/>
          </w:rPr>
          <w:t>https://www.bbc.co.uk/news/uk-england-south-yorkshire-61868863</w:t>
        </w:r>
      </w:hyperlink>
      <w:r w:rsidR="00EF212E" w:rsidRPr="00EF212E">
        <w:rPr>
          <w:sz w:val="24"/>
          <w:szCs w:val="24"/>
        </w:rPr>
        <w:t xml:space="preserve">  </w:t>
      </w:r>
    </w:p>
    <w:p w14:paraId="700262E6" w14:textId="11408BD3" w:rsidR="00EF212E" w:rsidRPr="00EF212E" w:rsidRDefault="00CD1D08" w:rsidP="00EF212E">
      <w:pPr>
        <w:rPr>
          <w:sz w:val="24"/>
          <w:szCs w:val="24"/>
        </w:rPr>
      </w:pPr>
      <w:hyperlink r:id="rId14" w:history="1">
        <w:r w:rsidR="00EF212E" w:rsidRPr="00EF212E">
          <w:rPr>
            <w:rStyle w:val="Hyperlink"/>
            <w:sz w:val="24"/>
            <w:szCs w:val="24"/>
          </w:rPr>
          <w:t>https://www.britannica.com/topic/labeling-theory</w:t>
        </w:r>
      </w:hyperlink>
      <w:r w:rsidR="00EF212E" w:rsidRPr="00EF212E">
        <w:rPr>
          <w:sz w:val="24"/>
          <w:szCs w:val="24"/>
        </w:rPr>
        <w:t xml:space="preserve"> </w:t>
      </w:r>
    </w:p>
    <w:p w14:paraId="26991162" w14:textId="77777777" w:rsidR="00EF212E" w:rsidRPr="00EF212E" w:rsidRDefault="00CD1D08" w:rsidP="00EF212E">
      <w:pPr>
        <w:rPr>
          <w:rStyle w:val="Hyperlink"/>
          <w:sz w:val="24"/>
          <w:szCs w:val="24"/>
        </w:rPr>
      </w:pPr>
      <w:hyperlink r:id="rId15" w:history="1">
        <w:r w:rsidR="00EF212E" w:rsidRPr="00EF212E">
          <w:rPr>
            <w:rStyle w:val="Hyperlink"/>
            <w:sz w:val="24"/>
            <w:szCs w:val="24"/>
          </w:rPr>
          <w:t>https://www.bl.uk/learning/timeline/item105730.html</w:t>
        </w:r>
      </w:hyperlink>
      <w:r w:rsidR="00EF212E" w:rsidRPr="00EF212E">
        <w:rPr>
          <w:rStyle w:val="Hyperlink"/>
          <w:sz w:val="24"/>
          <w:szCs w:val="24"/>
        </w:rPr>
        <w:t xml:space="preserve"> </w:t>
      </w:r>
    </w:p>
    <w:p w14:paraId="3C9A8C06" w14:textId="77777777" w:rsidR="00EF212E" w:rsidRPr="00EF212E" w:rsidRDefault="00CD1D08" w:rsidP="00EF212E">
      <w:pPr>
        <w:rPr>
          <w:rStyle w:val="Hyperlink"/>
          <w:sz w:val="24"/>
          <w:szCs w:val="24"/>
        </w:rPr>
      </w:pPr>
      <w:hyperlink r:id="rId16" w:anchor=":~:text=1829%3A%20The%20Met%20was%20founded,introduced%20to%20replace%20the%20rattle" w:history="1">
        <w:r w:rsidR="00EF212E" w:rsidRPr="00EF212E">
          <w:rPr>
            <w:rStyle w:val="Hyperlink"/>
            <w:sz w:val="24"/>
            <w:szCs w:val="24"/>
          </w:rPr>
          <w:t>https://www.met.police.uk/police-forces/metropolitan-police/areas/about-us/about-the-met/met-museums-archives/important-dates/#:~:text=1829%3A%20The%20Met%20was%20founded,introduced%20to%20replace%20the%20rattle</w:t>
        </w:r>
      </w:hyperlink>
      <w:r w:rsidR="00EF212E" w:rsidRPr="00EF212E">
        <w:rPr>
          <w:sz w:val="24"/>
          <w:szCs w:val="24"/>
        </w:rPr>
        <w:t xml:space="preserve">. </w:t>
      </w:r>
    </w:p>
    <w:p w14:paraId="0FFA9A60" w14:textId="77777777" w:rsidR="00EF212E" w:rsidRPr="00EF212E" w:rsidRDefault="00CD1D08" w:rsidP="00EF212E">
      <w:pPr>
        <w:rPr>
          <w:rStyle w:val="Hyperlink"/>
          <w:sz w:val="24"/>
          <w:szCs w:val="24"/>
        </w:rPr>
      </w:pPr>
      <w:hyperlink r:id="rId17" w:history="1">
        <w:r w:rsidR="00EF212E" w:rsidRPr="00EF212E">
          <w:rPr>
            <w:rStyle w:val="Hyperlink"/>
            <w:sz w:val="24"/>
            <w:szCs w:val="24"/>
          </w:rPr>
          <w:t>https://lawenforcementactionpartnership.org/peel-policing-principles/</w:t>
        </w:r>
      </w:hyperlink>
      <w:r w:rsidR="00EF212E" w:rsidRPr="00EF212E">
        <w:rPr>
          <w:sz w:val="24"/>
          <w:szCs w:val="24"/>
        </w:rPr>
        <w:t xml:space="preserve"> </w:t>
      </w:r>
    </w:p>
    <w:p w14:paraId="1C010056" w14:textId="77777777" w:rsidR="00EF212E" w:rsidRPr="00EF212E" w:rsidRDefault="00CD1D08" w:rsidP="00EF212E">
      <w:pPr>
        <w:rPr>
          <w:rStyle w:val="Hyperlink"/>
          <w:sz w:val="24"/>
          <w:szCs w:val="24"/>
        </w:rPr>
      </w:pPr>
      <w:hyperlink r:id="rId18" w:history="1">
        <w:r w:rsidR="00EF212E" w:rsidRPr="00EF212E">
          <w:rPr>
            <w:rStyle w:val="Hyperlink"/>
            <w:sz w:val="24"/>
            <w:szCs w:val="24"/>
          </w:rPr>
          <w:t>https://www.museumoflondon.org.uk/discover/brixton-1981-blm-2020-black-uprisings-londons-history</w:t>
        </w:r>
      </w:hyperlink>
      <w:r w:rsidR="00EF212E" w:rsidRPr="00EF212E">
        <w:rPr>
          <w:sz w:val="24"/>
          <w:szCs w:val="24"/>
        </w:rPr>
        <w:t xml:space="preserve"> </w:t>
      </w:r>
    </w:p>
    <w:p w14:paraId="6D76A434" w14:textId="77777777" w:rsidR="00EF212E" w:rsidRPr="00EF212E" w:rsidRDefault="00CD1D08" w:rsidP="00EF212E">
      <w:pPr>
        <w:rPr>
          <w:rStyle w:val="Hyperlink"/>
          <w:sz w:val="24"/>
          <w:szCs w:val="24"/>
        </w:rPr>
      </w:pPr>
      <w:hyperlink r:id="rId19" w:history="1">
        <w:r w:rsidR="00EF212E" w:rsidRPr="00EF212E">
          <w:rPr>
            <w:rStyle w:val="Hyperlink"/>
            <w:sz w:val="24"/>
            <w:szCs w:val="24"/>
          </w:rPr>
          <w:t>https://www.theguardian.com/world/2021/nov/26/scarman-report-into-brixton-riots-published-archive-1981</w:t>
        </w:r>
      </w:hyperlink>
      <w:r w:rsidR="00EF212E" w:rsidRPr="00EF212E">
        <w:rPr>
          <w:sz w:val="24"/>
          <w:szCs w:val="24"/>
        </w:rPr>
        <w:t xml:space="preserve"> </w:t>
      </w:r>
    </w:p>
    <w:p w14:paraId="7B864B3C" w14:textId="77777777" w:rsidR="00EF212E" w:rsidRPr="00EF212E" w:rsidRDefault="00CD1D08" w:rsidP="00EF212E">
      <w:pPr>
        <w:rPr>
          <w:sz w:val="24"/>
          <w:szCs w:val="24"/>
        </w:rPr>
      </w:pPr>
      <w:hyperlink r:id="rId20" w:history="1">
        <w:r w:rsidR="00EF212E" w:rsidRPr="00EF212E">
          <w:rPr>
            <w:rStyle w:val="Hyperlink"/>
            <w:sz w:val="24"/>
            <w:szCs w:val="24"/>
          </w:rPr>
          <w:t>https://stephenlawrenceday.org/stephens-story/</w:t>
        </w:r>
      </w:hyperlink>
      <w:r w:rsidR="00EF212E" w:rsidRPr="00EF212E">
        <w:rPr>
          <w:sz w:val="24"/>
          <w:szCs w:val="24"/>
        </w:rPr>
        <w:t xml:space="preserve"> </w:t>
      </w:r>
    </w:p>
    <w:p w14:paraId="6A012FCF" w14:textId="77777777" w:rsidR="00EF212E" w:rsidRPr="00EF212E" w:rsidRDefault="00CD1D08" w:rsidP="00EF212E">
      <w:pPr>
        <w:rPr>
          <w:sz w:val="24"/>
          <w:szCs w:val="24"/>
        </w:rPr>
      </w:pPr>
      <w:hyperlink r:id="rId21" w:history="1">
        <w:r w:rsidR="00EF212E" w:rsidRPr="00EF212E">
          <w:rPr>
            <w:rStyle w:val="Hyperlink"/>
            <w:sz w:val="24"/>
            <w:szCs w:val="24"/>
          </w:rPr>
          <w:t>https://www.legislation.gov.uk/ukpga/2010/15/section/9</w:t>
        </w:r>
      </w:hyperlink>
      <w:r w:rsidR="00EF212E" w:rsidRPr="00EF212E">
        <w:rPr>
          <w:sz w:val="24"/>
          <w:szCs w:val="24"/>
        </w:rPr>
        <w:t xml:space="preserve"> </w:t>
      </w:r>
    </w:p>
    <w:p w14:paraId="4A941182" w14:textId="77777777" w:rsidR="00EF212E" w:rsidRPr="00EF212E" w:rsidRDefault="00EF212E" w:rsidP="00EF212E">
      <w:pPr>
        <w:rPr>
          <w:sz w:val="24"/>
          <w:szCs w:val="24"/>
        </w:rPr>
      </w:pPr>
      <w:r w:rsidRPr="00EF212E">
        <w:rPr>
          <w:sz w:val="24"/>
          <w:szCs w:val="24"/>
        </w:rPr>
        <w:t xml:space="preserve">The Blackstone’s Handbook for Policing Students </w:t>
      </w:r>
    </w:p>
    <w:p w14:paraId="2D7084FD" w14:textId="77777777" w:rsidR="00EF212E" w:rsidRPr="00EF212E" w:rsidRDefault="00CD1D08" w:rsidP="00EF212E">
      <w:pPr>
        <w:rPr>
          <w:rStyle w:val="Hyperlink"/>
          <w:sz w:val="24"/>
          <w:szCs w:val="24"/>
        </w:rPr>
      </w:pPr>
      <w:hyperlink r:id="rId22" w:history="1">
        <w:r w:rsidR="00EF212E" w:rsidRPr="00EF212E">
          <w:rPr>
            <w:rStyle w:val="Hyperlink"/>
            <w:sz w:val="24"/>
            <w:szCs w:val="24"/>
          </w:rPr>
          <w:t>https://recruitment.devon-cornwall.police.uk/professionalism-and-support/positive-action/</w:t>
        </w:r>
      </w:hyperlink>
      <w:r w:rsidR="00EF212E" w:rsidRPr="00EF212E">
        <w:rPr>
          <w:sz w:val="24"/>
          <w:szCs w:val="24"/>
        </w:rPr>
        <w:t xml:space="preserve"> </w:t>
      </w:r>
    </w:p>
    <w:p w14:paraId="50AAB2CE" w14:textId="77777777" w:rsidR="00EF212E" w:rsidRPr="00EF212E" w:rsidRDefault="00CD1D08" w:rsidP="00EF212E">
      <w:pPr>
        <w:rPr>
          <w:sz w:val="24"/>
          <w:szCs w:val="24"/>
        </w:rPr>
      </w:pPr>
      <w:hyperlink r:id="rId23" w:history="1">
        <w:r w:rsidR="00EF212E" w:rsidRPr="00EF212E">
          <w:rPr>
            <w:rStyle w:val="Hyperlink"/>
            <w:sz w:val="24"/>
            <w:szCs w:val="24"/>
          </w:rPr>
          <w:t>https://www.ethnicity-facts-figures.service.gov.uk/workforce-and-business/workforce-diversity/police-workforce/latest</w:t>
        </w:r>
      </w:hyperlink>
      <w:r w:rsidR="00EF212E" w:rsidRPr="00EF212E">
        <w:rPr>
          <w:sz w:val="24"/>
          <w:szCs w:val="24"/>
        </w:rPr>
        <w:t xml:space="preserve"> </w:t>
      </w:r>
    </w:p>
    <w:p w14:paraId="48253C44" w14:textId="77777777" w:rsidR="00EF212E" w:rsidRDefault="00EF212E" w:rsidP="00AC18F9"/>
    <w:sectPr w:rsidR="00EF21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C14121"/>
    <w:multiLevelType w:val="multilevel"/>
    <w:tmpl w:val="8166B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9574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6E1"/>
    <w:rsid w:val="00086C78"/>
    <w:rsid w:val="001B4ABB"/>
    <w:rsid w:val="00250C19"/>
    <w:rsid w:val="003C7814"/>
    <w:rsid w:val="004F3CF4"/>
    <w:rsid w:val="00581352"/>
    <w:rsid w:val="0079329F"/>
    <w:rsid w:val="008268FC"/>
    <w:rsid w:val="008607B4"/>
    <w:rsid w:val="00863103"/>
    <w:rsid w:val="008B7740"/>
    <w:rsid w:val="00942A16"/>
    <w:rsid w:val="009B69D0"/>
    <w:rsid w:val="00A857C3"/>
    <w:rsid w:val="00AA36E1"/>
    <w:rsid w:val="00AC18F9"/>
    <w:rsid w:val="00BA1E70"/>
    <w:rsid w:val="00BB7151"/>
    <w:rsid w:val="00BE5EDA"/>
    <w:rsid w:val="00CD1D08"/>
    <w:rsid w:val="00EF212E"/>
    <w:rsid w:val="00FC5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72A63"/>
  <w15:chartTrackingRefBased/>
  <w15:docId w15:val="{AC00D686-2B53-49BB-A0FB-2806D2B4B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8F9"/>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212E"/>
    <w:rPr>
      <w:color w:val="0000FF"/>
      <w:u w:val="single"/>
    </w:rPr>
  </w:style>
  <w:style w:type="character" w:styleId="UnresolvedMention">
    <w:name w:val="Unresolved Mention"/>
    <w:basedOn w:val="DefaultParagraphFont"/>
    <w:uiPriority w:val="99"/>
    <w:semiHidden/>
    <w:unhideWhenUsed/>
    <w:rsid w:val="00EF21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toroffence.co.uk/the-police-and-criminal-evidence-act-1984-pace/" TargetMode="External"/><Relationship Id="rId13" Type="http://schemas.openxmlformats.org/officeDocument/2006/relationships/hyperlink" Target="https://www.bbc.co.uk/news/uk-england-south-yorkshire-61868863" TargetMode="External"/><Relationship Id="rId18" Type="http://schemas.openxmlformats.org/officeDocument/2006/relationships/hyperlink" Target="https://www.museumoflondon.org.uk/discover/brixton-1981-blm-2020-black-uprisings-londons-history" TargetMode="External"/><Relationship Id="rId3" Type="http://schemas.openxmlformats.org/officeDocument/2006/relationships/settings" Target="settings.xml"/><Relationship Id="rId21" Type="http://schemas.openxmlformats.org/officeDocument/2006/relationships/hyperlink" Target="https://www.legislation.gov.uk/ukpga/2010/15/section/9" TargetMode="External"/><Relationship Id="rId7" Type="http://schemas.openxmlformats.org/officeDocument/2006/relationships/hyperlink" Target="https://www.policeconduct.gov.uk/police-complaints-statistics-england-and-wales-202021-experimental-statistics" TargetMode="External"/><Relationship Id="rId12" Type="http://schemas.openxmlformats.org/officeDocument/2006/relationships/hyperlink" Target="https://www.theguardian.com/society/2019/jan/29/county-lines-criminal-drug-networks-rapidly-expanding-national-crime-agency" TargetMode="External"/><Relationship Id="rId17" Type="http://schemas.openxmlformats.org/officeDocument/2006/relationships/hyperlink" Target="https://lawenforcementactionpartnership.org/peel-policing-principl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et.police.uk/police-forces/metropolitan-police/areas/about-us/about-the-met/met-museums-archives/important-dates/" TargetMode="External"/><Relationship Id="rId20" Type="http://schemas.openxmlformats.org/officeDocument/2006/relationships/hyperlink" Target="https://stephenlawrenceday.org/stephens-story/" TargetMode="External"/><Relationship Id="rId1" Type="http://schemas.openxmlformats.org/officeDocument/2006/relationships/numbering" Target="numbering.xml"/><Relationship Id="rId6" Type="http://schemas.openxmlformats.org/officeDocument/2006/relationships/hyperlink" Target="https://news.sky.com/story/police-watchdog-concerned-by-cases-of-child-strip-searches-by-met-officers-12663705" TargetMode="External"/><Relationship Id="rId11" Type="http://schemas.openxmlformats.org/officeDocument/2006/relationships/hyperlink" Target="https://www.nationalcrimeagency.gov.uk/what-we-do/crime-threats/drug-trafficking/county-lines" TargetMode="External"/><Relationship Id="rId24" Type="http://schemas.openxmlformats.org/officeDocument/2006/relationships/fontTable" Target="fontTable.xml"/><Relationship Id="rId5" Type="http://schemas.openxmlformats.org/officeDocument/2006/relationships/hyperlink" Target="https://www.gov.uk/government/organisations/independent-office-for-police-conduct" TargetMode="External"/><Relationship Id="rId15" Type="http://schemas.openxmlformats.org/officeDocument/2006/relationships/hyperlink" Target="https://www.bl.uk/learning/timeline/item105730.html" TargetMode="External"/><Relationship Id="rId23" Type="http://schemas.openxmlformats.org/officeDocument/2006/relationships/hyperlink" Target="https://www.ethnicity-facts-figures.service.gov.uk/workforce-and-business/workforce-diversity/police-workforce/latest" TargetMode="External"/><Relationship Id="rId10" Type="http://schemas.openxmlformats.org/officeDocument/2006/relationships/hyperlink" Target="https://www.nationalcrimeagency.gov.uk/news/nca-statement-on-national-audit-office-report-on-serious-and-organised-crime" TargetMode="External"/><Relationship Id="rId19" Type="http://schemas.openxmlformats.org/officeDocument/2006/relationships/hyperlink" Target="https://www.theguardian.com/world/2021/nov/26/scarman-report-into-brixton-riots-published-archive-1981" TargetMode="External"/><Relationship Id="rId4" Type="http://schemas.openxmlformats.org/officeDocument/2006/relationships/webSettings" Target="webSettings.xml"/><Relationship Id="rId9" Type="http://schemas.openxmlformats.org/officeDocument/2006/relationships/hyperlink" Target="https://www.bbc.co.uk/news/uk-56118624" TargetMode="External"/><Relationship Id="rId14" Type="http://schemas.openxmlformats.org/officeDocument/2006/relationships/hyperlink" Target="https://www.britannica.com/topic/labeling-theory" TargetMode="External"/><Relationship Id="rId22" Type="http://schemas.openxmlformats.org/officeDocument/2006/relationships/hyperlink" Target="https://recruitment.devon-cornwall.police.uk/professionalism-and-support/positive-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4495</Words>
  <Characters>25623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Cromie,Catherine swp8155</dc:creator>
  <cp:keywords/>
  <dc:description/>
  <cp:lastModifiedBy>Cromie,Catherine swp8155</cp:lastModifiedBy>
  <cp:revision>2</cp:revision>
  <dcterms:created xsi:type="dcterms:W3CDTF">2023-07-31T11:34:00Z</dcterms:created>
  <dcterms:modified xsi:type="dcterms:W3CDTF">2023-07-31T11:34:00Z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2023-07-26T20:36:45Z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65fbc479-c211-49b4-8d4e-c10712afd531</vt:lpwstr>
  </property>
  <property fmtid="{D5CDD505-2E9C-101B-9397-08002B2CF9AE}" pid="8" name="MSIP_Label_66cf8fe5-b7b7-4df7-b38d-1c61ac2f6639_ContentBits">
    <vt:lpwstr>0</vt:lpwstr>
  </property>
</Properties>
</file>