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DAA047" w14:textId="77777777" w:rsidR="007D7E6B" w:rsidRDefault="007D7E6B" w:rsidP="007D7E6B">
      <w:pPr>
        <w:pStyle w:val="ab"/>
        <w:widowControl/>
        <w:shd w:val="clear" w:color="auto" w:fill="FFFFFF"/>
        <w:spacing w:beforeAutospacing="0" w:after="150" w:afterAutospacing="0" w:line="480" w:lineRule="auto"/>
        <w:jc w:val="center"/>
        <w:rPr>
          <w:rFonts w:ascii="Times New Roman" w:eastAsia="宋体" w:hAnsi="Times New Roman"/>
          <w:b/>
          <w:bCs/>
          <w:shd w:val="clear" w:color="auto" w:fill="FFFFFF"/>
        </w:rPr>
      </w:pPr>
      <w:r>
        <w:rPr>
          <w:rFonts w:ascii="Times New Roman" w:eastAsia="宋体" w:hAnsi="Times New Roman"/>
          <w:b/>
          <w:bCs/>
          <w:noProof/>
          <w:shd w:val="clear" w:color="auto" w:fill="FFFFFF"/>
        </w:rPr>
        <w:drawing>
          <wp:inline distT="0" distB="0" distL="114300" distR="114300" wp14:anchorId="73A3DBAA" wp14:editId="702F0CEE">
            <wp:extent cx="3537585" cy="2359025"/>
            <wp:effectExtent l="0" t="0" r="0" b="0"/>
            <wp:docPr id="1" name="图片 1" descr="IMG_58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5878(1)"/>
                    <pic:cNvPicPr>
                      <a:picLocks noChangeAspect="1"/>
                    </pic:cNvPicPr>
                  </pic:nvPicPr>
                  <pic:blipFill>
                    <a:blip r:embed="rId8"/>
                    <a:stretch>
                      <a:fillRect/>
                    </a:stretch>
                  </pic:blipFill>
                  <pic:spPr>
                    <a:xfrm>
                      <a:off x="0" y="0"/>
                      <a:ext cx="3537585" cy="2359025"/>
                    </a:xfrm>
                    <a:prstGeom prst="rect">
                      <a:avLst/>
                    </a:prstGeom>
                  </pic:spPr>
                </pic:pic>
              </a:graphicData>
            </a:graphic>
          </wp:inline>
        </w:drawing>
      </w:r>
    </w:p>
    <w:p w14:paraId="4743C7F8" w14:textId="717224BF" w:rsidR="007D7E6B" w:rsidRDefault="00FD7991" w:rsidP="007D7E6B">
      <w:pPr>
        <w:pStyle w:val="ab"/>
        <w:widowControl/>
        <w:shd w:val="clear" w:color="auto" w:fill="FFFFFF"/>
        <w:spacing w:beforeAutospacing="0" w:after="150" w:afterAutospacing="0" w:line="480" w:lineRule="auto"/>
        <w:jc w:val="center"/>
        <w:rPr>
          <w:rFonts w:ascii="Times New Roman" w:eastAsia="宋体" w:hAnsi="Times New Roman"/>
          <w:b/>
          <w:bCs/>
          <w:shd w:val="clear" w:color="auto" w:fill="FFFFFF"/>
        </w:rPr>
      </w:pPr>
      <w:r>
        <w:rPr>
          <w:noProof/>
        </w:rPr>
        <w:pict w14:anchorId="3D5498AE">
          <v:shapetype id="_x0000_t202" coordsize="21600,21600" o:spt="202" path="m,l,21600r21600,l21600,xe">
            <v:stroke joinstyle="miter"/>
            <v:path gradientshapeok="t" o:connecttype="rect"/>
          </v:shapetype>
          <v:shape id="文本框 2" o:spid="_x0000_s1026" type="#_x0000_t202" style="position:absolute;left:0;text-align:left;margin-left:97.6pt;margin-top:9pt;width:280.9pt;height:161.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" fillcolor="white [3201]" strokeweight=".5pt">
            <v:textbox>
              <w:txbxContent>
                <w:p w14:paraId="29816408" w14:textId="4CFD9332" w:rsidR="007D7E6B" w:rsidRPr="002F6915" w:rsidRDefault="007D7E6B" w:rsidP="002F6915">
                  <w:pPr>
                    <w:pStyle w:val="ab"/>
                    <w:widowControl/>
                    <w:shd w:val="clear" w:color="auto" w:fill="FFFFFF"/>
                    <w:spacing w:beforeAutospacing="0" w:after="150" w:afterAutospacing="0"/>
                    <w:jc w:val="center"/>
                    <w:rPr>
                      <w:rFonts w:ascii="Times New Roman" w:eastAsia="宋体" w:hAnsi="Times New Roman"/>
                      <w:b/>
                      <w:bCs/>
                      <w:shd w:val="clear" w:color="auto" w:fill="FFFFFF"/>
                    </w:rPr>
                  </w:pPr>
                  <w:r>
                    <w:rPr>
                      <w:rFonts w:hint="eastAsia"/>
                      <w:b/>
                      <w:bCs/>
                    </w:rPr>
                    <w:t xml:space="preserve">MBA </w:t>
                  </w:r>
                  <w:r w:rsidR="002F6915">
                    <w:rPr>
                      <w:rFonts w:ascii="Times New Roman" w:eastAsia="宋体" w:hAnsi="Times New Roman"/>
                      <w:b/>
                      <w:bCs/>
                      <w:shd w:val="clear" w:color="auto" w:fill="FFFFFF"/>
                    </w:rPr>
                    <w:t>Leading and Managing Projects</w:t>
                  </w:r>
                </w:p>
                <w:p w14:paraId="63E751FC" w14:textId="134B5B63" w:rsidR="007D7E6B" w:rsidRDefault="007D7E6B" w:rsidP="007D7E6B">
                  <w:pPr>
                    <w:jc w:val="center"/>
                    <w:rPr>
                      <w:b/>
                      <w:bCs/>
                      <w:sz w:val="24"/>
                    </w:rPr>
                  </w:pPr>
                  <w:r>
                    <w:rPr>
                      <w:rFonts w:hint="eastAsia"/>
                      <w:b/>
                      <w:bCs/>
                      <w:sz w:val="24"/>
                      <w:szCs w:val="24"/>
                    </w:rPr>
                    <w:t>BMMB70</w:t>
                  </w:r>
                  <w:r w:rsidR="002F6915">
                    <w:rPr>
                      <w:b/>
                      <w:bCs/>
                      <w:sz w:val="24"/>
                      <w:szCs w:val="24"/>
                    </w:rPr>
                    <w:t>10</w:t>
                  </w:r>
                </w:p>
                <w:p w14:paraId="3C410A89" w14:textId="77777777" w:rsidR="007D7E6B" w:rsidRDefault="007D7E6B" w:rsidP="007D7E6B">
                  <w:pPr>
                    <w:jc w:val="center"/>
                    <w:rPr>
                      <w:b/>
                      <w:bCs/>
                      <w:sz w:val="24"/>
                    </w:rPr>
                  </w:pPr>
                </w:p>
                <w:p w14:paraId="263E0961" w14:textId="77777777" w:rsidR="007D7E6B" w:rsidRDefault="007D7E6B" w:rsidP="007D7E6B">
                  <w:pPr>
                    <w:jc w:val="center"/>
                    <w:rPr>
                      <w:b/>
                      <w:bCs/>
                      <w:sz w:val="24"/>
                    </w:rPr>
                  </w:pPr>
                </w:p>
                <w:p w14:paraId="34FA9F63" w14:textId="77777777" w:rsidR="007D7E6B" w:rsidRDefault="007D7E6B" w:rsidP="007D7E6B">
                  <w:pPr>
                    <w:jc w:val="center"/>
                    <w:rPr>
                      <w:b/>
                      <w:bCs/>
                      <w:sz w:val="24"/>
                    </w:rPr>
                  </w:pPr>
                </w:p>
                <w:p w14:paraId="0DC167F1" w14:textId="77777777" w:rsidR="007D7E6B" w:rsidRPr="002F6915" w:rsidRDefault="007D7E6B" w:rsidP="007D7E6B">
                  <w:pPr>
                    <w:jc w:val="center"/>
                    <w:rPr>
                      <w:b/>
                      <w:bCs/>
                      <w:sz w:val="24"/>
                    </w:rPr>
                  </w:pPr>
                </w:p>
                <w:p w14:paraId="4FBD4D42" w14:textId="77777777" w:rsidR="007D7E6B" w:rsidRDefault="007D7E6B" w:rsidP="007D7E6B">
                  <w:pPr>
                    <w:jc w:val="center"/>
                    <w:rPr>
                      <w:b/>
                      <w:bCs/>
                      <w:sz w:val="24"/>
                    </w:rPr>
                  </w:pPr>
                </w:p>
                <w:p w14:paraId="2C49CC79" w14:textId="77777777" w:rsidR="007D7E6B" w:rsidRDefault="007D7E6B" w:rsidP="007D7E6B">
                  <w:pPr>
                    <w:jc w:val="center"/>
                    <w:rPr>
                      <w:b/>
                      <w:bCs/>
                      <w:sz w:val="24"/>
                    </w:rPr>
                  </w:pPr>
                </w:p>
                <w:p w14:paraId="2635FC39" w14:textId="40C6116C" w:rsidR="007D7E6B" w:rsidRDefault="007D7E6B" w:rsidP="007D7E6B">
                  <w:pPr>
                    <w:jc w:val="center"/>
                    <w:rPr>
                      <w:b/>
                      <w:bCs/>
                      <w:sz w:val="24"/>
                    </w:rPr>
                  </w:pPr>
                  <w:r>
                    <w:rPr>
                      <w:rFonts w:hint="eastAsia"/>
                      <w:b/>
                      <w:bCs/>
                      <w:sz w:val="24"/>
                      <w:szCs w:val="24"/>
                    </w:rPr>
                    <w:t>Date of Submission:</w:t>
                  </w:r>
                  <w:r w:rsidR="002F6915" w:rsidRPr="002F6915">
                    <w:rPr>
                      <w:rFonts w:ascii="Times New Roman" w:eastAsia="宋体" w:hAnsi="Times New Roman"/>
                      <w:b/>
                      <w:bCs/>
                      <w:shd w:val="clear" w:color="auto" w:fill="FFFFFF"/>
                    </w:rPr>
                    <w:t xml:space="preserve"> </w:t>
                  </w:r>
                  <w:r w:rsidR="002F6915">
                    <w:rPr>
                      <w:rFonts w:ascii="Times New Roman" w:eastAsia="宋体" w:hAnsi="Times New Roman"/>
                      <w:b/>
                      <w:bCs/>
                      <w:shd w:val="clear" w:color="auto" w:fill="FFFFFF"/>
                    </w:rPr>
                    <w:t>15</w:t>
                  </w:r>
                  <w:r w:rsidR="002F6915" w:rsidRPr="002F6915">
                    <w:rPr>
                      <w:rFonts w:ascii="Times New Roman" w:eastAsia="宋体" w:hAnsi="Times New Roman"/>
                      <w:b/>
                      <w:bCs/>
                      <w:shd w:val="clear" w:color="auto" w:fill="FFFFFF"/>
                      <w:vertAlign w:val="superscript"/>
                    </w:rPr>
                    <w:t>th</w:t>
                  </w:r>
                  <w:r w:rsidR="002F6915">
                    <w:rPr>
                      <w:rFonts w:ascii="Times New Roman" w:eastAsia="宋体" w:hAnsi="Times New Roman"/>
                      <w:b/>
                      <w:bCs/>
                      <w:shd w:val="clear" w:color="auto" w:fill="FFFFFF"/>
                    </w:rPr>
                    <w:t xml:space="preserve"> January 2020</w:t>
                  </w:r>
                </w:p>
              </w:txbxContent>
            </v:textbox>
          </v:shape>
        </w:pict>
      </w:r>
    </w:p>
    <w:p w14:paraId="0E5B463F" w14:textId="77777777" w:rsidR="007D7E6B" w:rsidRDefault="007D7E6B" w:rsidP="007D7E6B">
      <w:pPr>
        <w:pStyle w:val="ab"/>
        <w:widowControl/>
        <w:shd w:val="clear" w:color="auto" w:fill="FFFFFF"/>
        <w:spacing w:beforeAutospacing="0" w:after="150" w:afterAutospacing="0" w:line="480" w:lineRule="auto"/>
        <w:jc w:val="center"/>
        <w:rPr>
          <w:rFonts w:ascii="Times New Roman" w:eastAsia="宋体" w:hAnsi="Times New Roman"/>
          <w:b/>
          <w:bCs/>
          <w:shd w:val="clear" w:color="auto" w:fill="FFFFFF"/>
        </w:rPr>
        <w:sectPr w:rsidR="007D7E6B">
          <w:footerReference w:type="default" r:id="rId9"/>
          <w:footerReference w:type="first" r:id="rId10"/>
          <w:pgSz w:w="11906" w:h="16838"/>
          <w:pgMar w:top="1417" w:right="1417" w:bottom="1417" w:left="1417" w:header="851" w:footer="992" w:gutter="0"/>
          <w:cols w:space="0"/>
          <w:docGrid w:type="lines" w:linePitch="312"/>
        </w:sectPr>
      </w:pPr>
      <w:r>
        <w:rPr>
          <w:rFonts w:ascii="Times New Roman" w:eastAsia="宋体" w:hAnsi="Times New Roman" w:hint="eastAsia"/>
          <w:b/>
          <w:bCs/>
          <w:shd w:val="clear" w:color="auto" w:fill="FFFFFF"/>
        </w:rPr>
        <w:t>MBA</w:t>
      </w:r>
    </w:p>
    <w:p w14:paraId="5EA2877F" w14:textId="5544AC53" w:rsidR="007D7E6B" w:rsidRDefault="007D7E6B" w:rsidP="007D7E6B">
      <w:pPr>
        <w:pStyle w:val="ab"/>
        <w:widowControl/>
        <w:shd w:val="clear" w:color="auto" w:fill="FFFFFF"/>
        <w:spacing w:beforeAutospacing="0" w:after="150" w:afterAutospacing="0"/>
        <w:rPr>
          <w:rFonts w:ascii="Times New Roman" w:eastAsia="宋体" w:hAnsi="Times New Roman"/>
          <w:b/>
          <w:bCs/>
          <w:shd w:val="clear" w:color="auto" w:fill="FFFFFF"/>
        </w:rPr>
      </w:pPr>
      <w:r>
        <w:rPr>
          <w:rFonts w:ascii="Times New Roman" w:eastAsia="宋体" w:hAnsi="Times New Roman" w:hint="eastAsia"/>
          <w:b/>
          <w:bCs/>
          <w:shd w:val="clear" w:color="auto" w:fill="FFFFFF"/>
        </w:rPr>
        <w:lastRenderedPageBreak/>
        <w:t xml:space="preserve">Course Title: </w:t>
      </w:r>
      <w:r w:rsidR="002F6915">
        <w:rPr>
          <w:rFonts w:ascii="Times New Roman" w:eastAsia="宋体" w:hAnsi="Times New Roman"/>
          <w:b/>
          <w:bCs/>
          <w:shd w:val="clear" w:color="auto" w:fill="FFFFFF"/>
        </w:rPr>
        <w:t>Leading and Managing Projects</w:t>
      </w:r>
    </w:p>
    <w:p w14:paraId="1C34FE36" w14:textId="057A7619" w:rsidR="007D7E6B" w:rsidRDefault="007D7E6B" w:rsidP="007D7E6B">
      <w:pPr>
        <w:pStyle w:val="ab"/>
        <w:widowControl/>
        <w:shd w:val="clear" w:color="auto" w:fill="FFFFFF"/>
        <w:spacing w:beforeAutospacing="0" w:after="150" w:afterAutospacing="0"/>
        <w:rPr>
          <w:rFonts w:ascii="Times New Roman" w:eastAsia="宋体" w:hAnsi="Times New Roman"/>
          <w:b/>
          <w:bCs/>
          <w:shd w:val="clear" w:color="auto" w:fill="FFFFFF"/>
        </w:rPr>
      </w:pPr>
      <w:r>
        <w:rPr>
          <w:rFonts w:ascii="Times New Roman" w:eastAsia="宋体" w:hAnsi="Times New Roman" w:hint="eastAsia"/>
          <w:b/>
          <w:bCs/>
          <w:shd w:val="clear" w:color="auto" w:fill="FFFFFF"/>
        </w:rPr>
        <w:t>Course Code: BMMB70</w:t>
      </w:r>
      <w:r w:rsidR="002F6915">
        <w:rPr>
          <w:rFonts w:ascii="Times New Roman" w:eastAsia="宋体" w:hAnsi="Times New Roman"/>
          <w:b/>
          <w:bCs/>
          <w:shd w:val="clear" w:color="auto" w:fill="FFFFFF"/>
        </w:rPr>
        <w:t>10</w:t>
      </w:r>
    </w:p>
    <w:p w14:paraId="380926BF" w14:textId="77777777" w:rsidR="007D7E6B" w:rsidRDefault="007D7E6B" w:rsidP="007D7E6B">
      <w:pPr>
        <w:pStyle w:val="ab"/>
        <w:widowControl/>
        <w:shd w:val="clear" w:color="auto" w:fill="FFFFFF"/>
        <w:spacing w:beforeAutospacing="0" w:after="150" w:afterAutospacing="0"/>
        <w:rPr>
          <w:rFonts w:ascii="Times New Roman" w:eastAsia="宋体" w:hAnsi="Times New Roman"/>
          <w:b/>
          <w:bCs/>
          <w:shd w:val="clear" w:color="auto" w:fill="FFFFFF"/>
        </w:rPr>
      </w:pPr>
      <w:r>
        <w:rPr>
          <w:rFonts w:ascii="Times New Roman" w:eastAsia="宋体" w:hAnsi="Times New Roman" w:hint="eastAsia"/>
          <w:b/>
          <w:bCs/>
          <w:shd w:val="clear" w:color="auto" w:fill="FFFFFF"/>
        </w:rPr>
        <w:t>Student Number: 1903548</w:t>
      </w:r>
    </w:p>
    <w:p w14:paraId="52205204" w14:textId="371CB87A" w:rsidR="007D7E6B" w:rsidRDefault="007D7E6B" w:rsidP="007D7E6B">
      <w:pPr>
        <w:pStyle w:val="ab"/>
        <w:widowControl/>
        <w:shd w:val="clear" w:color="auto" w:fill="FFFFFF"/>
        <w:spacing w:beforeAutospacing="0" w:after="150" w:afterAutospacing="0"/>
        <w:rPr>
          <w:rFonts w:ascii="Times New Roman" w:eastAsia="宋体" w:hAnsi="Times New Roman"/>
          <w:b/>
          <w:bCs/>
          <w:shd w:val="clear" w:color="auto" w:fill="FFFFFF"/>
        </w:rPr>
      </w:pPr>
      <w:r>
        <w:rPr>
          <w:rFonts w:ascii="Times New Roman" w:eastAsia="宋体" w:hAnsi="Times New Roman" w:hint="eastAsia"/>
          <w:b/>
          <w:bCs/>
          <w:shd w:val="clear" w:color="auto" w:fill="FFFFFF"/>
        </w:rPr>
        <w:t xml:space="preserve">Word Count: </w:t>
      </w:r>
      <w:r w:rsidR="001C0F2A">
        <w:rPr>
          <w:rFonts w:ascii="Times New Roman" w:eastAsia="宋体" w:hAnsi="Times New Roman"/>
          <w:b/>
          <w:bCs/>
          <w:shd w:val="clear" w:color="auto" w:fill="FFFFFF"/>
        </w:rPr>
        <w:t>4342/4000</w:t>
      </w:r>
    </w:p>
    <w:p w14:paraId="3CF73B1F" w14:textId="78599FCD" w:rsidR="007D7E6B" w:rsidRDefault="007D7E6B" w:rsidP="007D7E6B">
      <w:pPr>
        <w:pStyle w:val="ab"/>
        <w:widowControl/>
        <w:shd w:val="clear" w:color="auto" w:fill="FFFFFF"/>
        <w:spacing w:beforeAutospacing="0" w:after="150" w:afterAutospacing="0"/>
        <w:rPr>
          <w:rFonts w:ascii="Times New Roman" w:eastAsia="宋体" w:hAnsi="Times New Roman"/>
          <w:b/>
          <w:bCs/>
          <w:shd w:val="clear" w:color="auto" w:fill="FFFFFF"/>
        </w:rPr>
        <w:sectPr w:rsidR="007D7E6B">
          <w:pgSz w:w="11906" w:h="16838"/>
          <w:pgMar w:top="1440" w:right="1800" w:bottom="1440" w:left="1800" w:header="851" w:footer="992" w:gutter="0"/>
          <w:cols w:space="0"/>
          <w:docGrid w:type="lines" w:linePitch="312"/>
        </w:sectPr>
      </w:pPr>
      <w:r>
        <w:rPr>
          <w:rFonts w:ascii="Times New Roman" w:eastAsia="宋体" w:hAnsi="Times New Roman" w:hint="eastAsia"/>
          <w:b/>
          <w:bCs/>
          <w:shd w:val="clear" w:color="auto" w:fill="FFFFFF"/>
        </w:rPr>
        <w:t xml:space="preserve">Date of Submission: </w:t>
      </w:r>
      <w:r w:rsidR="002F6915">
        <w:rPr>
          <w:rFonts w:ascii="Times New Roman" w:eastAsia="宋体" w:hAnsi="Times New Roman"/>
          <w:b/>
          <w:bCs/>
          <w:shd w:val="clear" w:color="auto" w:fill="FFFFFF"/>
        </w:rPr>
        <w:t>15</w:t>
      </w:r>
      <w:r w:rsidR="002F6915" w:rsidRPr="002F6915">
        <w:rPr>
          <w:rFonts w:ascii="Times New Roman" w:eastAsia="宋体" w:hAnsi="Times New Roman"/>
          <w:b/>
          <w:bCs/>
          <w:shd w:val="clear" w:color="auto" w:fill="FFFFFF"/>
          <w:vertAlign w:val="superscript"/>
        </w:rPr>
        <w:t>th</w:t>
      </w:r>
      <w:r w:rsidR="002F6915">
        <w:rPr>
          <w:rFonts w:ascii="Times New Roman" w:eastAsia="宋体" w:hAnsi="Times New Roman"/>
          <w:b/>
          <w:bCs/>
          <w:shd w:val="clear" w:color="auto" w:fill="FFFFFF"/>
        </w:rPr>
        <w:t xml:space="preserve"> January 2020</w:t>
      </w:r>
    </w:p>
    <w:p w14:paraId="18C7583D" w14:textId="23BC4BB8" w:rsidR="007D7E6B" w:rsidRDefault="007D7E6B" w:rsidP="007D7E6B">
      <w:pPr>
        <w:pStyle w:val="TOC1"/>
        <w:tabs>
          <w:tab w:val="right" w:leader="dot" w:pos="8786"/>
        </w:tabs>
        <w:rPr>
          <w:b/>
          <w:bCs/>
          <w:sz w:val="32"/>
          <w:szCs w:val="32"/>
        </w:rPr>
      </w:pPr>
      <w:r>
        <w:rPr>
          <w:b/>
          <w:bCs/>
          <w:sz w:val="32"/>
          <w:szCs w:val="32"/>
        </w:rPr>
        <w:lastRenderedPageBreak/>
        <w:t>The Report on</w:t>
      </w:r>
    </w:p>
    <w:p w14:paraId="5A2C2ECD" w14:textId="092F30EA" w:rsidR="007D7E6B" w:rsidRDefault="007D7E6B" w:rsidP="007D7E6B"/>
    <w:p w14:paraId="6375E405" w14:textId="596A52F3" w:rsidR="007D7E6B" w:rsidRDefault="007D7E6B" w:rsidP="007D7E6B"/>
    <w:p w14:paraId="5EFD104A" w14:textId="2D66C2D2" w:rsidR="007D7E6B" w:rsidRDefault="007D7E6B" w:rsidP="007D7E6B"/>
    <w:p w14:paraId="5A4CC742" w14:textId="77777777" w:rsidR="007D7E6B" w:rsidRDefault="007D7E6B" w:rsidP="007D7E6B"/>
    <w:p w14:paraId="34D827DB" w14:textId="4C6917C9" w:rsidR="007D7E6B" w:rsidRDefault="007D7E6B" w:rsidP="007D7E6B"/>
    <w:p w14:paraId="76C24F0F" w14:textId="175FF8E0" w:rsidR="00EF07B5" w:rsidRDefault="00EF07B5" w:rsidP="007D7E6B"/>
    <w:p w14:paraId="57DB57C1" w14:textId="14C271AA" w:rsidR="00EF07B5" w:rsidRDefault="00EF07B5" w:rsidP="007D7E6B"/>
    <w:p w14:paraId="028F457A" w14:textId="4D690E12" w:rsidR="00EF07B5" w:rsidRDefault="00EF07B5" w:rsidP="007D7E6B"/>
    <w:p w14:paraId="524D9D96" w14:textId="77777777" w:rsidR="00EF07B5" w:rsidRDefault="00EF07B5" w:rsidP="007D7E6B"/>
    <w:p w14:paraId="11D4BA30" w14:textId="77777777" w:rsidR="007D7E6B" w:rsidRPr="00CD7259" w:rsidRDefault="007D7E6B" w:rsidP="007D7E6B">
      <w:pPr>
        <w:rPr>
          <w:rFonts w:ascii="Copperplate Gothic Bold" w:hAnsi="Copperplate Gothic Bold" w:cs="Times New Roman"/>
          <w:b/>
          <w:bCs/>
          <w:sz w:val="36"/>
          <w:szCs w:val="36"/>
        </w:rPr>
      </w:pPr>
      <w:r w:rsidRPr="00CD7259">
        <w:rPr>
          <w:rFonts w:ascii="Copperplate Gothic Bold" w:hAnsi="Copperplate Gothic Bold" w:cs="Times New Roman"/>
          <w:b/>
          <w:bCs/>
          <w:sz w:val="36"/>
          <w:szCs w:val="36"/>
        </w:rPr>
        <w:t xml:space="preserve">I do something for the environment, </w:t>
      </w:r>
    </w:p>
    <w:p w14:paraId="506CA03C" w14:textId="1B2F1BDC" w:rsidR="007D7E6B" w:rsidRPr="00CD7259" w:rsidRDefault="007D7E6B" w:rsidP="007D7E6B">
      <w:pPr>
        <w:rPr>
          <w:rFonts w:ascii="Copperplate Gothic Bold" w:hAnsi="Copperplate Gothic Bold" w:cs="Times New Roman"/>
          <w:b/>
          <w:bCs/>
          <w:sz w:val="36"/>
          <w:szCs w:val="36"/>
        </w:rPr>
      </w:pPr>
      <w:r w:rsidRPr="00CD7259">
        <w:rPr>
          <w:rFonts w:ascii="Copperplate Gothic Bold" w:hAnsi="Copperplate Gothic Bold" w:cs="Times New Roman"/>
          <w:b/>
          <w:bCs/>
          <w:sz w:val="36"/>
          <w:szCs w:val="36"/>
        </w:rPr>
        <w:t xml:space="preserve">                     </w:t>
      </w:r>
    </w:p>
    <w:p w14:paraId="794C8EA0" w14:textId="2FED1C42" w:rsidR="00CD7259" w:rsidRPr="00CD7259" w:rsidRDefault="00CD7259" w:rsidP="007D7E6B">
      <w:pPr>
        <w:rPr>
          <w:rFonts w:ascii="Copperplate Gothic Bold" w:hAnsi="Copperplate Gothic Bold" w:cs="Times New Roman"/>
          <w:b/>
          <w:bCs/>
          <w:sz w:val="36"/>
          <w:szCs w:val="36"/>
        </w:rPr>
      </w:pPr>
      <w:r w:rsidRPr="00CD7259">
        <w:rPr>
          <w:rFonts w:ascii="Copperplate Gothic Bold" w:hAnsi="Copperplate Gothic Bold" w:cs="Times New Roman" w:hint="eastAsia"/>
          <w:b/>
          <w:bCs/>
          <w:sz w:val="36"/>
          <w:szCs w:val="36"/>
        </w:rPr>
        <w:t xml:space="preserve"> </w:t>
      </w:r>
      <w:r w:rsidRPr="00CD7259">
        <w:rPr>
          <w:rFonts w:ascii="Copperplate Gothic Bold" w:hAnsi="Copperplate Gothic Bold" w:cs="Times New Roman"/>
          <w:b/>
          <w:bCs/>
          <w:sz w:val="36"/>
          <w:szCs w:val="36"/>
        </w:rPr>
        <w:t xml:space="preserve">           who is the greenest college?</w:t>
      </w:r>
    </w:p>
    <w:p w14:paraId="693B8AE7" w14:textId="724C0220" w:rsidR="007D7E6B" w:rsidRPr="007D7E6B" w:rsidRDefault="007D7E6B" w:rsidP="007D7E6B">
      <w:pPr>
        <w:rPr>
          <w:rFonts w:ascii="Copperplate Gothic Bold" w:hAnsi="Copperplate Gothic Bold" w:cs="Times New Roman"/>
          <w:sz w:val="24"/>
          <w:szCs w:val="24"/>
        </w:rPr>
      </w:pPr>
    </w:p>
    <w:p w14:paraId="0425C3BD" w14:textId="3DCB5072" w:rsidR="007D7E6B" w:rsidRPr="00CD7259" w:rsidRDefault="007D7E6B" w:rsidP="00CD7259">
      <w:r>
        <w:rPr>
          <w:rFonts w:hint="eastAsia"/>
        </w:rPr>
        <w:t xml:space="preserve"> </w:t>
      </w:r>
      <w:r>
        <w:t xml:space="preserve">                                                  </w:t>
      </w:r>
    </w:p>
    <w:p w14:paraId="158A8CEC" w14:textId="4A760C76" w:rsidR="007D7E6B" w:rsidRDefault="007D7E6B" w:rsidP="007D7E6B"/>
    <w:p w14:paraId="46A4F1BC" w14:textId="28D9DA34" w:rsidR="007D7E6B" w:rsidRDefault="007D7E6B" w:rsidP="007D7E6B"/>
    <w:p w14:paraId="1DAFE75A" w14:textId="1E333851" w:rsidR="007D7E6B" w:rsidRDefault="007D7E6B" w:rsidP="007D7E6B"/>
    <w:p w14:paraId="60354C6D" w14:textId="77C1D507" w:rsidR="007D7E6B" w:rsidRDefault="007D7E6B" w:rsidP="007D7E6B"/>
    <w:p w14:paraId="62165731" w14:textId="2B2254D5" w:rsidR="007D7E6B" w:rsidRDefault="00EF07B5" w:rsidP="00EF07B5">
      <w:pPr>
        <w:jc w:val="center"/>
      </w:pPr>
      <w:r>
        <w:rPr>
          <w:rFonts w:hint="eastAsia"/>
        </w:rPr>
        <w:t xml:space="preserve"> </w:t>
      </w:r>
      <w:r>
        <w:t xml:space="preserve">                     </w:t>
      </w:r>
    </w:p>
    <w:p w14:paraId="5C32F97D" w14:textId="053B1642" w:rsidR="007D7E6B" w:rsidRDefault="007D7E6B" w:rsidP="007D7E6B"/>
    <w:p w14:paraId="75A726F7" w14:textId="3F04C2BA" w:rsidR="007D7E6B" w:rsidRDefault="007D7E6B" w:rsidP="007D7E6B"/>
    <w:p w14:paraId="0AD0874C" w14:textId="407F49E7" w:rsidR="007D7E6B" w:rsidRDefault="007D7E6B" w:rsidP="007D7E6B"/>
    <w:p w14:paraId="32518423" w14:textId="66424528" w:rsidR="007D7E6B" w:rsidRDefault="00CD7259" w:rsidP="007D7E6B">
      <w:r>
        <w:rPr>
          <w:noProof/>
        </w:rPr>
        <w:drawing>
          <wp:inline distT="0" distB="0" distL="0" distR="0" wp14:anchorId="1764053F" wp14:editId="732A0312">
            <wp:extent cx="2933700" cy="2970371"/>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e0384b76ef0cb68e6cea071af655eeb_t01644c7557c37f9967.jpg"/>
                    <pic:cNvPicPr/>
                  </pic:nvPicPr>
                  <pic:blipFill>
                    <a:blip r:embed="rId11" cstate="print">
                      <a:extLst>
                        <a:ext uri="{28A0092B-C50C-407E-A947-70E740481C1C}">
                          <a14:useLocalDpi xmlns:a14="http://schemas.microsoft.com/office/drawing/2010/main" val="0"/>
                        </a:ext>
                      </a:extLst>
                    </a:blip>
                    <a:stretch>
                      <a:fillRect/>
                    </a:stretch>
                  </pic:blipFill>
                  <pic:spPr>
                    <a:xfrm flipH="1">
                      <a:off x="0" y="0"/>
                      <a:ext cx="2979293" cy="3016534"/>
                    </a:xfrm>
                    <a:prstGeom prst="rect">
                      <a:avLst/>
                    </a:prstGeom>
                  </pic:spPr>
                </pic:pic>
              </a:graphicData>
            </a:graphic>
          </wp:inline>
        </w:drawing>
      </w:r>
    </w:p>
    <w:p w14:paraId="4B664485" w14:textId="2D5F6F45" w:rsidR="007D7E6B" w:rsidRDefault="007D7E6B" w:rsidP="007D7E6B"/>
    <w:p w14:paraId="74D28C9B" w14:textId="7D7EFD96" w:rsidR="00EF07B5" w:rsidRPr="007D7E6B" w:rsidRDefault="00EF07B5" w:rsidP="007D7E6B"/>
    <w:p w14:paraId="07B834C6" w14:textId="065F803D" w:rsidR="007D7E6B" w:rsidRPr="002F6915" w:rsidRDefault="007D7E6B" w:rsidP="007D7E6B">
      <w:pPr>
        <w:pStyle w:val="TOC1"/>
        <w:tabs>
          <w:tab w:val="right" w:leader="dot" w:pos="8786"/>
        </w:tabs>
        <w:jc w:val="center"/>
        <w:rPr>
          <w:b/>
          <w:bCs/>
          <w:sz w:val="32"/>
          <w:szCs w:val="32"/>
        </w:rPr>
      </w:pPr>
      <w:r w:rsidRPr="002F6915">
        <w:rPr>
          <w:b/>
          <w:bCs/>
          <w:sz w:val="32"/>
          <w:szCs w:val="32"/>
        </w:rPr>
        <w:lastRenderedPageBreak/>
        <w:t>Contents</w:t>
      </w:r>
    </w:p>
    <w:p w14:paraId="7CDF6DC2" w14:textId="17CBA4A0" w:rsidR="00554FA4" w:rsidRPr="002F6915" w:rsidRDefault="00554FA4" w:rsidP="00554FA4">
      <w:pPr>
        <w:pStyle w:val="TOC1"/>
        <w:tabs>
          <w:tab w:val="right" w:leader="dot" w:pos="8786"/>
        </w:tabs>
        <w:rPr>
          <w:sz w:val="24"/>
          <w:szCs w:val="24"/>
        </w:rPr>
      </w:pPr>
      <w:r w:rsidRPr="002F6915">
        <w:fldChar w:fldCharType="begin"/>
      </w:r>
      <w:r w:rsidRPr="002F6915">
        <w:instrText xml:space="preserve"> TOC \o "1-3" \h \z \u </w:instrText>
      </w:r>
      <w:r w:rsidRPr="002F6915">
        <w:fldChar w:fldCharType="separate"/>
      </w:r>
      <w:hyperlink w:anchor="_Toc12588" w:history="1">
        <w:hyperlink w:anchor="_Toc30846" w:history="1">
          <w:r w:rsidR="0035000E" w:rsidRPr="002F6915">
            <w:rPr>
              <w:sz w:val="24"/>
              <w:szCs w:val="24"/>
            </w:rPr>
            <w:t>Contents</w:t>
          </w:r>
          <w:r w:rsidR="0035000E" w:rsidRPr="002F6915">
            <w:rPr>
              <w:sz w:val="24"/>
              <w:szCs w:val="24"/>
            </w:rPr>
            <w:tab/>
          </w:r>
        </w:hyperlink>
      </w:hyperlink>
      <w:r w:rsidR="00A104F7" w:rsidRPr="002F6915">
        <w:rPr>
          <w:sz w:val="24"/>
          <w:szCs w:val="24"/>
        </w:rPr>
        <w:t>4</w:t>
      </w:r>
    </w:p>
    <w:p w14:paraId="2282A23D" w14:textId="4F1EDFF5" w:rsidR="00554FA4" w:rsidRPr="002F6915" w:rsidRDefault="00FD7991" w:rsidP="00554FA4">
      <w:pPr>
        <w:pStyle w:val="TOC1"/>
        <w:tabs>
          <w:tab w:val="right" w:leader="dot" w:pos="8786"/>
        </w:tabs>
        <w:rPr>
          <w:sz w:val="24"/>
          <w:szCs w:val="24"/>
        </w:rPr>
      </w:pPr>
      <w:hyperlink w:anchor="_Toc2858" w:history="1">
        <w:r w:rsidR="0035000E" w:rsidRPr="002F6915">
          <w:rPr>
            <w:sz w:val="24"/>
            <w:szCs w:val="24"/>
          </w:rPr>
          <w:t>Executive summary</w:t>
        </w:r>
        <w:r w:rsidR="00554FA4" w:rsidRPr="002F6915">
          <w:rPr>
            <w:sz w:val="24"/>
            <w:szCs w:val="24"/>
          </w:rPr>
          <w:tab/>
        </w:r>
      </w:hyperlink>
      <w:r w:rsidR="00A104F7" w:rsidRPr="002F6915">
        <w:rPr>
          <w:sz w:val="24"/>
          <w:szCs w:val="24"/>
        </w:rPr>
        <w:t>5</w:t>
      </w:r>
    </w:p>
    <w:p w14:paraId="1D599024" w14:textId="7D482DBC" w:rsidR="00554FA4" w:rsidRPr="002F6915" w:rsidRDefault="00FD7991" w:rsidP="00554FA4">
      <w:pPr>
        <w:pStyle w:val="TOC1"/>
        <w:tabs>
          <w:tab w:val="right" w:leader="dot" w:pos="8786"/>
        </w:tabs>
        <w:rPr>
          <w:sz w:val="24"/>
          <w:szCs w:val="24"/>
        </w:rPr>
      </w:pPr>
      <w:hyperlink w:anchor="_Toc19657" w:history="1">
        <w:r w:rsidR="00554FA4" w:rsidRPr="002F6915">
          <w:rPr>
            <w:sz w:val="24"/>
            <w:szCs w:val="24"/>
          </w:rPr>
          <w:t>1</w:t>
        </w:r>
        <w:r w:rsidR="0035000E" w:rsidRPr="002F6915">
          <w:t xml:space="preserve"> </w:t>
        </w:r>
        <w:r w:rsidR="0035000E" w:rsidRPr="002F6915">
          <w:rPr>
            <w:sz w:val="24"/>
            <w:szCs w:val="24"/>
          </w:rPr>
          <w:t>Project Description with Business Case</w:t>
        </w:r>
        <w:r w:rsidR="00554FA4" w:rsidRPr="002F6915">
          <w:rPr>
            <w:sz w:val="24"/>
            <w:szCs w:val="24"/>
          </w:rPr>
          <w:tab/>
        </w:r>
      </w:hyperlink>
      <w:r w:rsidR="00E50E55" w:rsidRPr="002F6915">
        <w:rPr>
          <w:sz w:val="24"/>
          <w:szCs w:val="24"/>
        </w:rPr>
        <w:t>6</w:t>
      </w:r>
    </w:p>
    <w:p w14:paraId="0FFB7658" w14:textId="5016CA85" w:rsidR="00554FA4" w:rsidRPr="002F6915" w:rsidRDefault="00FD7991" w:rsidP="00554FA4">
      <w:pPr>
        <w:pStyle w:val="TOC1"/>
        <w:tabs>
          <w:tab w:val="right" w:leader="dot" w:pos="8786"/>
        </w:tabs>
        <w:rPr>
          <w:sz w:val="24"/>
          <w:szCs w:val="24"/>
        </w:rPr>
      </w:pPr>
      <w:hyperlink w:anchor="_Toc4228" w:history="1">
        <w:r w:rsidR="00554FA4" w:rsidRPr="002F6915">
          <w:rPr>
            <w:sz w:val="24"/>
            <w:szCs w:val="24"/>
          </w:rPr>
          <w:t xml:space="preserve">2 </w:t>
        </w:r>
        <w:r w:rsidR="0035000E" w:rsidRPr="002F6915">
          <w:rPr>
            <w:sz w:val="24"/>
            <w:szCs w:val="24"/>
          </w:rPr>
          <w:t>Environmental analysis</w:t>
        </w:r>
        <w:r w:rsidR="00554FA4" w:rsidRPr="002F6915">
          <w:rPr>
            <w:sz w:val="24"/>
            <w:szCs w:val="24"/>
          </w:rPr>
          <w:tab/>
        </w:r>
      </w:hyperlink>
      <w:r w:rsidR="00E50E55" w:rsidRPr="002F6915">
        <w:rPr>
          <w:sz w:val="24"/>
          <w:szCs w:val="24"/>
        </w:rPr>
        <w:t>9</w:t>
      </w:r>
    </w:p>
    <w:p w14:paraId="3CF7C976" w14:textId="1CAEDB97" w:rsidR="00554FA4" w:rsidRPr="002F6915" w:rsidRDefault="00FD7991" w:rsidP="00554FA4">
      <w:pPr>
        <w:pStyle w:val="TOC2"/>
        <w:tabs>
          <w:tab w:val="right" w:leader="dot" w:pos="8786"/>
        </w:tabs>
        <w:rPr>
          <w:sz w:val="24"/>
          <w:szCs w:val="24"/>
        </w:rPr>
      </w:pPr>
      <w:hyperlink w:anchor="_Toc816" w:history="1">
        <w:r w:rsidR="00554FA4" w:rsidRPr="002F6915">
          <w:rPr>
            <w:sz w:val="24"/>
            <w:szCs w:val="24"/>
          </w:rPr>
          <w:t xml:space="preserve">2.1 </w:t>
        </w:r>
        <w:r w:rsidR="00A104F7" w:rsidRPr="002F6915">
          <w:rPr>
            <w:sz w:val="24"/>
            <w:szCs w:val="24"/>
          </w:rPr>
          <w:t>Strength</w:t>
        </w:r>
        <w:r w:rsidR="00554FA4" w:rsidRPr="002F6915">
          <w:rPr>
            <w:sz w:val="24"/>
            <w:szCs w:val="24"/>
          </w:rPr>
          <w:tab/>
        </w:r>
      </w:hyperlink>
      <w:r w:rsidR="00E50E55" w:rsidRPr="002F6915">
        <w:rPr>
          <w:sz w:val="24"/>
          <w:szCs w:val="24"/>
        </w:rPr>
        <w:t>10</w:t>
      </w:r>
    </w:p>
    <w:p w14:paraId="08F89640" w14:textId="18AC8137" w:rsidR="00554FA4" w:rsidRPr="002F6915" w:rsidRDefault="00FD7991" w:rsidP="00554FA4">
      <w:pPr>
        <w:pStyle w:val="TOC2"/>
        <w:tabs>
          <w:tab w:val="right" w:leader="dot" w:pos="8786"/>
        </w:tabs>
        <w:rPr>
          <w:sz w:val="24"/>
          <w:szCs w:val="24"/>
        </w:rPr>
      </w:pPr>
      <w:hyperlink w:anchor="_Toc12937" w:history="1">
        <w:r w:rsidR="00554FA4" w:rsidRPr="002F6915">
          <w:rPr>
            <w:sz w:val="24"/>
            <w:szCs w:val="24"/>
          </w:rPr>
          <w:t xml:space="preserve">2.2 </w:t>
        </w:r>
        <w:r w:rsidR="00A104F7" w:rsidRPr="002F6915">
          <w:rPr>
            <w:sz w:val="24"/>
            <w:szCs w:val="24"/>
          </w:rPr>
          <w:t>Weakness</w:t>
        </w:r>
        <w:r w:rsidR="00554FA4" w:rsidRPr="002F6915">
          <w:rPr>
            <w:sz w:val="24"/>
            <w:szCs w:val="24"/>
          </w:rPr>
          <w:tab/>
        </w:r>
      </w:hyperlink>
      <w:r w:rsidR="00E50E55" w:rsidRPr="002F6915">
        <w:rPr>
          <w:sz w:val="24"/>
          <w:szCs w:val="24"/>
        </w:rPr>
        <w:t>11</w:t>
      </w:r>
    </w:p>
    <w:p w14:paraId="7103BA88" w14:textId="609C0D89" w:rsidR="00554FA4" w:rsidRPr="002F6915" w:rsidRDefault="00FD7991" w:rsidP="00554FA4">
      <w:pPr>
        <w:pStyle w:val="TOC2"/>
        <w:tabs>
          <w:tab w:val="right" w:leader="dot" w:pos="8786"/>
        </w:tabs>
        <w:rPr>
          <w:sz w:val="24"/>
          <w:szCs w:val="24"/>
        </w:rPr>
      </w:pPr>
      <w:hyperlink w:anchor="_Toc28062" w:history="1">
        <w:r w:rsidR="00554FA4" w:rsidRPr="002F6915">
          <w:rPr>
            <w:sz w:val="24"/>
            <w:szCs w:val="24"/>
          </w:rPr>
          <w:t xml:space="preserve">2.3 </w:t>
        </w:r>
        <w:r w:rsidR="00A104F7" w:rsidRPr="002F6915">
          <w:rPr>
            <w:sz w:val="24"/>
            <w:szCs w:val="24"/>
          </w:rPr>
          <w:t>Opportunity</w:t>
        </w:r>
        <w:r w:rsidR="00554FA4" w:rsidRPr="002F6915">
          <w:rPr>
            <w:sz w:val="24"/>
            <w:szCs w:val="24"/>
          </w:rPr>
          <w:tab/>
        </w:r>
      </w:hyperlink>
      <w:r w:rsidR="00E50E55" w:rsidRPr="002F6915">
        <w:rPr>
          <w:sz w:val="24"/>
          <w:szCs w:val="24"/>
        </w:rPr>
        <w:t>11</w:t>
      </w:r>
    </w:p>
    <w:p w14:paraId="5749B1EE" w14:textId="70359D4D" w:rsidR="00A104F7" w:rsidRPr="002F6915" w:rsidRDefault="00FD7991" w:rsidP="00A104F7">
      <w:pPr>
        <w:pStyle w:val="TOC2"/>
        <w:tabs>
          <w:tab w:val="right" w:leader="dot" w:pos="8786"/>
        </w:tabs>
        <w:rPr>
          <w:sz w:val="24"/>
          <w:szCs w:val="24"/>
        </w:rPr>
      </w:pPr>
      <w:hyperlink w:anchor="_Toc28062" w:history="1">
        <w:r w:rsidR="00A104F7" w:rsidRPr="002F6915">
          <w:rPr>
            <w:sz w:val="24"/>
            <w:szCs w:val="24"/>
          </w:rPr>
          <w:t>2.3 Threat</w:t>
        </w:r>
        <w:r w:rsidR="00A104F7" w:rsidRPr="002F6915">
          <w:rPr>
            <w:sz w:val="24"/>
            <w:szCs w:val="24"/>
          </w:rPr>
          <w:tab/>
        </w:r>
      </w:hyperlink>
      <w:r w:rsidR="00E50E55" w:rsidRPr="002F6915">
        <w:rPr>
          <w:sz w:val="24"/>
          <w:szCs w:val="24"/>
        </w:rPr>
        <w:t>11</w:t>
      </w:r>
    </w:p>
    <w:p w14:paraId="3717DCFB" w14:textId="25A8A6D8" w:rsidR="00554FA4" w:rsidRPr="002F6915" w:rsidRDefault="00FD7991" w:rsidP="00554FA4">
      <w:pPr>
        <w:pStyle w:val="TOC1"/>
        <w:tabs>
          <w:tab w:val="right" w:leader="dot" w:pos="8786"/>
        </w:tabs>
        <w:rPr>
          <w:sz w:val="24"/>
          <w:szCs w:val="24"/>
        </w:rPr>
      </w:pPr>
      <w:hyperlink w:anchor="_Toc11823" w:history="1">
        <w:r w:rsidR="00554FA4" w:rsidRPr="002F6915">
          <w:rPr>
            <w:sz w:val="24"/>
            <w:szCs w:val="24"/>
          </w:rPr>
          <w:t xml:space="preserve">3 </w:t>
        </w:r>
        <w:r w:rsidR="0035000E" w:rsidRPr="002F6915">
          <w:rPr>
            <w:sz w:val="24"/>
            <w:szCs w:val="24"/>
          </w:rPr>
          <w:t>Operational Requirements</w:t>
        </w:r>
        <w:r w:rsidR="00554FA4" w:rsidRPr="002F6915">
          <w:rPr>
            <w:sz w:val="24"/>
            <w:szCs w:val="24"/>
          </w:rPr>
          <w:tab/>
        </w:r>
      </w:hyperlink>
      <w:r w:rsidR="00E50E55" w:rsidRPr="002F6915">
        <w:rPr>
          <w:sz w:val="24"/>
          <w:szCs w:val="24"/>
        </w:rPr>
        <w:t>13</w:t>
      </w:r>
    </w:p>
    <w:p w14:paraId="2985607A" w14:textId="0E609C0F" w:rsidR="00554FA4" w:rsidRPr="002F6915" w:rsidRDefault="00FD7991" w:rsidP="00554FA4">
      <w:pPr>
        <w:pStyle w:val="TOC2"/>
        <w:tabs>
          <w:tab w:val="right" w:leader="dot" w:pos="8786"/>
        </w:tabs>
        <w:rPr>
          <w:sz w:val="24"/>
          <w:szCs w:val="24"/>
        </w:rPr>
      </w:pPr>
      <w:hyperlink w:anchor="_Toc10881" w:history="1">
        <w:r w:rsidR="00554FA4" w:rsidRPr="002F6915">
          <w:rPr>
            <w:sz w:val="24"/>
            <w:szCs w:val="24"/>
          </w:rPr>
          <w:t xml:space="preserve">3.1 </w:t>
        </w:r>
        <w:bookmarkStart w:id="0" w:name="_Hlk29653920"/>
        <w:r w:rsidR="00A104F7" w:rsidRPr="002F6915">
          <w:rPr>
            <w:sz w:val="24"/>
            <w:szCs w:val="24"/>
          </w:rPr>
          <w:t>Part 1</w:t>
        </w:r>
        <w:bookmarkEnd w:id="0"/>
        <w:r w:rsidR="00554FA4" w:rsidRPr="002F6915">
          <w:rPr>
            <w:sz w:val="24"/>
            <w:szCs w:val="24"/>
          </w:rPr>
          <w:tab/>
        </w:r>
      </w:hyperlink>
      <w:r w:rsidR="00E50E55" w:rsidRPr="002F6915">
        <w:rPr>
          <w:sz w:val="24"/>
          <w:szCs w:val="24"/>
        </w:rPr>
        <w:t>13</w:t>
      </w:r>
    </w:p>
    <w:p w14:paraId="477529A7" w14:textId="436F61B2" w:rsidR="00A104F7" w:rsidRPr="002F6915" w:rsidRDefault="00FD7991" w:rsidP="00A104F7">
      <w:pPr>
        <w:pStyle w:val="TOC2"/>
        <w:tabs>
          <w:tab w:val="right" w:leader="dot" w:pos="8786"/>
        </w:tabs>
        <w:rPr>
          <w:sz w:val="24"/>
          <w:szCs w:val="24"/>
        </w:rPr>
      </w:pPr>
      <w:hyperlink w:anchor="_Toc10881" w:history="1">
        <w:r w:rsidR="00A104F7" w:rsidRPr="002F6915">
          <w:rPr>
            <w:sz w:val="24"/>
            <w:szCs w:val="24"/>
          </w:rPr>
          <w:t>3.1.1 Period 1: The period of Publicity</w:t>
        </w:r>
        <w:r w:rsidR="00A104F7" w:rsidRPr="002F6915">
          <w:rPr>
            <w:sz w:val="24"/>
            <w:szCs w:val="24"/>
          </w:rPr>
          <w:tab/>
        </w:r>
      </w:hyperlink>
      <w:r w:rsidR="00E50E55" w:rsidRPr="002F6915">
        <w:rPr>
          <w:sz w:val="24"/>
          <w:szCs w:val="24"/>
        </w:rPr>
        <w:t>13</w:t>
      </w:r>
    </w:p>
    <w:p w14:paraId="5A6AADFB" w14:textId="5B93C7CA" w:rsidR="00A104F7" w:rsidRPr="002F6915" w:rsidRDefault="00FD7991" w:rsidP="00A104F7">
      <w:pPr>
        <w:pStyle w:val="TOC2"/>
        <w:tabs>
          <w:tab w:val="right" w:leader="dot" w:pos="8786"/>
        </w:tabs>
        <w:rPr>
          <w:sz w:val="24"/>
          <w:szCs w:val="24"/>
        </w:rPr>
      </w:pPr>
      <w:hyperlink w:anchor="_Toc10881" w:history="1">
        <w:r w:rsidR="00A104F7" w:rsidRPr="002F6915">
          <w:rPr>
            <w:sz w:val="24"/>
            <w:szCs w:val="24"/>
          </w:rPr>
          <w:t>3.1.2Period 2: Collect the express boxes and weigh them.</w:t>
        </w:r>
        <w:r w:rsidR="00A104F7" w:rsidRPr="002F6915">
          <w:rPr>
            <w:sz w:val="24"/>
            <w:szCs w:val="24"/>
          </w:rPr>
          <w:tab/>
        </w:r>
      </w:hyperlink>
      <w:r w:rsidR="00E50E55" w:rsidRPr="002F6915">
        <w:rPr>
          <w:sz w:val="24"/>
          <w:szCs w:val="24"/>
        </w:rPr>
        <w:t>13</w:t>
      </w:r>
    </w:p>
    <w:p w14:paraId="40AC8343" w14:textId="313497B7" w:rsidR="00A104F7" w:rsidRPr="002F6915" w:rsidRDefault="00FD7991" w:rsidP="00A104F7">
      <w:pPr>
        <w:pStyle w:val="TOC2"/>
        <w:tabs>
          <w:tab w:val="right" w:leader="dot" w:pos="8786"/>
        </w:tabs>
        <w:rPr>
          <w:sz w:val="24"/>
          <w:szCs w:val="24"/>
        </w:rPr>
      </w:pPr>
      <w:hyperlink w:anchor="_Toc10881" w:history="1">
        <w:r w:rsidR="00A104F7" w:rsidRPr="002F6915">
          <w:rPr>
            <w:sz w:val="24"/>
            <w:szCs w:val="24"/>
          </w:rPr>
          <w:t>3.1.3</w:t>
        </w:r>
        <w:hyperlink r:id="rId12" w:history="1">
          <w:r w:rsidR="00A104F7" w:rsidRPr="002F6915">
            <w:rPr>
              <w:sz w:val="24"/>
              <w:szCs w:val="24"/>
            </w:rPr>
            <w:t>Assessment</w:t>
          </w:r>
        </w:hyperlink>
        <w:r w:rsidR="00A104F7" w:rsidRPr="002F6915">
          <w:rPr>
            <w:sz w:val="24"/>
            <w:szCs w:val="24"/>
          </w:rPr>
          <w:t> </w:t>
        </w:r>
        <w:hyperlink r:id="rId13" w:history="1">
          <w:r w:rsidR="00A104F7" w:rsidRPr="002F6915">
            <w:rPr>
              <w:sz w:val="24"/>
              <w:szCs w:val="24"/>
            </w:rPr>
            <w:t>method</w:t>
          </w:r>
        </w:hyperlink>
        <w:r w:rsidR="00A104F7" w:rsidRPr="002F6915">
          <w:rPr>
            <w:sz w:val="24"/>
            <w:szCs w:val="24"/>
          </w:rPr>
          <w:tab/>
        </w:r>
      </w:hyperlink>
      <w:r w:rsidR="00E50E55" w:rsidRPr="002F6915">
        <w:rPr>
          <w:sz w:val="24"/>
          <w:szCs w:val="24"/>
        </w:rPr>
        <w:t>15</w:t>
      </w:r>
    </w:p>
    <w:p w14:paraId="7CD2F33F" w14:textId="342D5E97" w:rsidR="00554FA4" w:rsidRPr="002F6915" w:rsidRDefault="00FD7991" w:rsidP="00554FA4">
      <w:pPr>
        <w:pStyle w:val="TOC2"/>
        <w:tabs>
          <w:tab w:val="right" w:leader="dot" w:pos="8786"/>
        </w:tabs>
        <w:rPr>
          <w:sz w:val="24"/>
          <w:szCs w:val="24"/>
        </w:rPr>
      </w:pPr>
      <w:hyperlink w:anchor="_Toc31023" w:history="1">
        <w:r w:rsidR="00554FA4" w:rsidRPr="002F6915">
          <w:rPr>
            <w:sz w:val="24"/>
            <w:szCs w:val="24"/>
          </w:rPr>
          <w:t xml:space="preserve">3.2 </w:t>
        </w:r>
        <w:r w:rsidR="00A104F7" w:rsidRPr="002F6915">
          <w:rPr>
            <w:sz w:val="24"/>
            <w:szCs w:val="24"/>
          </w:rPr>
          <w:t xml:space="preserve">Part 2 </w:t>
        </w:r>
        <w:r w:rsidR="00554FA4" w:rsidRPr="002F6915">
          <w:rPr>
            <w:sz w:val="24"/>
            <w:szCs w:val="24"/>
          </w:rPr>
          <w:tab/>
        </w:r>
      </w:hyperlink>
      <w:r w:rsidR="00E50E55" w:rsidRPr="002F6915">
        <w:rPr>
          <w:sz w:val="24"/>
          <w:szCs w:val="24"/>
        </w:rPr>
        <w:t>18</w:t>
      </w:r>
    </w:p>
    <w:p w14:paraId="50F433E6" w14:textId="6169F54B" w:rsidR="00554FA4" w:rsidRPr="002F6915" w:rsidRDefault="00FD7991" w:rsidP="00554FA4">
      <w:pPr>
        <w:pStyle w:val="TOC1"/>
        <w:tabs>
          <w:tab w:val="right" w:leader="dot" w:pos="8786"/>
        </w:tabs>
        <w:rPr>
          <w:sz w:val="24"/>
          <w:szCs w:val="24"/>
        </w:rPr>
      </w:pPr>
      <w:hyperlink w:anchor="_Toc20590" w:history="1">
        <w:r w:rsidR="00554FA4" w:rsidRPr="002F6915">
          <w:rPr>
            <w:sz w:val="24"/>
            <w:szCs w:val="24"/>
          </w:rPr>
          <w:t xml:space="preserve">4 </w:t>
        </w:r>
        <w:r w:rsidR="0035000E" w:rsidRPr="002F6915">
          <w:rPr>
            <w:sz w:val="24"/>
            <w:szCs w:val="24"/>
          </w:rPr>
          <w:t>Financial Projections</w:t>
        </w:r>
        <w:r w:rsidR="00554FA4" w:rsidRPr="002F6915">
          <w:rPr>
            <w:sz w:val="24"/>
            <w:szCs w:val="24"/>
          </w:rPr>
          <w:tab/>
        </w:r>
      </w:hyperlink>
      <w:r w:rsidR="00E50E55" w:rsidRPr="002F6915">
        <w:rPr>
          <w:sz w:val="24"/>
          <w:szCs w:val="24"/>
        </w:rPr>
        <w:t>22</w:t>
      </w:r>
    </w:p>
    <w:p w14:paraId="4377D5EC" w14:textId="799A0C79" w:rsidR="00554FA4" w:rsidRPr="002F6915" w:rsidRDefault="00FD7991" w:rsidP="00554FA4">
      <w:pPr>
        <w:pStyle w:val="TOC1"/>
        <w:tabs>
          <w:tab w:val="right" w:leader="dot" w:pos="8786"/>
        </w:tabs>
        <w:rPr>
          <w:sz w:val="24"/>
          <w:szCs w:val="24"/>
        </w:rPr>
      </w:pPr>
      <w:hyperlink w:anchor="_Toc4990" w:history="1">
        <w:r w:rsidR="00554FA4" w:rsidRPr="002F6915">
          <w:rPr>
            <w:sz w:val="24"/>
            <w:szCs w:val="24"/>
          </w:rPr>
          <w:t xml:space="preserve">5 </w:t>
        </w:r>
        <w:r w:rsidR="0035000E" w:rsidRPr="002F6915">
          <w:rPr>
            <w:sz w:val="24"/>
            <w:szCs w:val="24"/>
          </w:rPr>
          <w:t>Recommendations</w:t>
        </w:r>
        <w:r w:rsidR="00554FA4" w:rsidRPr="002F6915">
          <w:rPr>
            <w:sz w:val="24"/>
            <w:szCs w:val="24"/>
          </w:rPr>
          <w:tab/>
        </w:r>
      </w:hyperlink>
      <w:r w:rsidR="00E50E55" w:rsidRPr="002F6915">
        <w:rPr>
          <w:sz w:val="24"/>
          <w:szCs w:val="24"/>
        </w:rPr>
        <w:t>24</w:t>
      </w:r>
    </w:p>
    <w:p w14:paraId="675690A1" w14:textId="1C245C95" w:rsidR="00554FA4" w:rsidRPr="002F6915" w:rsidRDefault="00FD7991" w:rsidP="00554FA4">
      <w:pPr>
        <w:pStyle w:val="TOC1"/>
        <w:tabs>
          <w:tab w:val="right" w:leader="dot" w:pos="8786"/>
        </w:tabs>
      </w:pPr>
      <w:hyperlink w:anchor="_Toc17474" w:history="1">
        <w:r w:rsidR="00554FA4" w:rsidRPr="002F6915">
          <w:rPr>
            <w:sz w:val="24"/>
            <w:szCs w:val="24"/>
          </w:rPr>
          <w:t>Reference</w:t>
        </w:r>
        <w:r w:rsidR="00554FA4" w:rsidRPr="002F6915">
          <w:rPr>
            <w:sz w:val="24"/>
            <w:szCs w:val="24"/>
          </w:rPr>
          <w:tab/>
        </w:r>
      </w:hyperlink>
      <w:r w:rsidR="00E50E55" w:rsidRPr="002F6915">
        <w:rPr>
          <w:sz w:val="24"/>
          <w:szCs w:val="24"/>
        </w:rPr>
        <w:t>25</w:t>
      </w:r>
    </w:p>
    <w:p w14:paraId="69A04072" w14:textId="65281F5C" w:rsidR="0035000E" w:rsidRDefault="00554FA4" w:rsidP="0035000E">
      <w:pPr>
        <w:spacing w:line="480" w:lineRule="auto"/>
      </w:pPr>
      <w:r w:rsidRPr="002F6915">
        <w:rPr>
          <w:rFonts w:ascii="Times New Roman" w:hAnsi="Times New Roman" w:cs="Times New Roman"/>
        </w:rPr>
        <w:fldChar w:fldCharType="end"/>
      </w:r>
      <w:bookmarkStart w:id="1" w:name="_Hlk29653264"/>
    </w:p>
    <w:bookmarkEnd w:id="1"/>
    <w:p w14:paraId="37E01D98" w14:textId="07399708" w:rsidR="00554FA4" w:rsidRDefault="00554FA4" w:rsidP="00554FA4">
      <w:pPr>
        <w:spacing w:line="480" w:lineRule="auto"/>
        <w:rPr>
          <w:rFonts w:ascii="Times New Roman" w:hAnsi="Times New Roman" w:cs="Times New Roman"/>
          <w:b/>
          <w:bCs/>
          <w:sz w:val="28"/>
          <w:szCs w:val="28"/>
        </w:rPr>
      </w:pPr>
    </w:p>
    <w:p w14:paraId="39320884" w14:textId="77777777" w:rsidR="00554FA4" w:rsidRDefault="00554FA4" w:rsidP="00554FA4">
      <w:pPr>
        <w:spacing w:line="480" w:lineRule="auto"/>
        <w:rPr>
          <w:rFonts w:ascii="Times New Roman" w:hAnsi="Times New Roman" w:cs="Times New Roman"/>
          <w:b/>
          <w:bCs/>
          <w:sz w:val="28"/>
          <w:szCs w:val="28"/>
        </w:rPr>
      </w:pPr>
    </w:p>
    <w:p w14:paraId="1F247686" w14:textId="77777777" w:rsidR="00554FA4" w:rsidRDefault="00554FA4" w:rsidP="00554FA4">
      <w:pPr>
        <w:spacing w:line="480" w:lineRule="auto"/>
        <w:rPr>
          <w:rFonts w:ascii="Times New Roman" w:hAnsi="Times New Roman" w:cs="Times New Roman"/>
          <w:b/>
          <w:bCs/>
          <w:sz w:val="28"/>
          <w:szCs w:val="28"/>
        </w:rPr>
      </w:pPr>
    </w:p>
    <w:p w14:paraId="3D055738" w14:textId="4BEEE618" w:rsidR="00554FA4" w:rsidRDefault="00554FA4" w:rsidP="00554FA4">
      <w:pPr>
        <w:spacing w:line="480" w:lineRule="auto"/>
        <w:rPr>
          <w:rFonts w:ascii="Times New Roman" w:hAnsi="Times New Roman" w:cs="Times New Roman"/>
          <w:b/>
          <w:bCs/>
          <w:sz w:val="28"/>
          <w:szCs w:val="28"/>
        </w:rPr>
      </w:pPr>
    </w:p>
    <w:p w14:paraId="26FDF28C" w14:textId="77777777" w:rsidR="007D7E6B" w:rsidRDefault="007D7E6B" w:rsidP="00554FA4">
      <w:pPr>
        <w:spacing w:line="480" w:lineRule="auto"/>
        <w:rPr>
          <w:rFonts w:ascii="Times New Roman" w:hAnsi="Times New Roman" w:cs="Times New Roman"/>
          <w:b/>
          <w:bCs/>
          <w:sz w:val="28"/>
          <w:szCs w:val="28"/>
        </w:rPr>
      </w:pPr>
    </w:p>
    <w:p w14:paraId="1DAA6686" w14:textId="77777777" w:rsidR="00A104F7" w:rsidRDefault="00A104F7" w:rsidP="00554FA4">
      <w:pPr>
        <w:spacing w:line="480" w:lineRule="auto"/>
        <w:rPr>
          <w:rFonts w:ascii="Times New Roman" w:hAnsi="Times New Roman" w:cs="Times New Roman"/>
          <w:b/>
          <w:bCs/>
          <w:sz w:val="28"/>
          <w:szCs w:val="28"/>
        </w:rPr>
      </w:pPr>
      <w:bookmarkStart w:id="2" w:name="_Hlk29652652"/>
    </w:p>
    <w:p w14:paraId="0913880E" w14:textId="77777777" w:rsidR="00A104F7" w:rsidRDefault="00A104F7" w:rsidP="00554FA4">
      <w:pPr>
        <w:spacing w:line="480" w:lineRule="auto"/>
        <w:rPr>
          <w:rFonts w:ascii="Times New Roman" w:hAnsi="Times New Roman" w:cs="Times New Roman"/>
          <w:b/>
          <w:bCs/>
          <w:sz w:val="28"/>
          <w:szCs w:val="28"/>
        </w:rPr>
      </w:pPr>
    </w:p>
    <w:p w14:paraId="27401633" w14:textId="77777777" w:rsidR="00A104F7" w:rsidRDefault="00A104F7" w:rsidP="00554FA4">
      <w:pPr>
        <w:spacing w:line="480" w:lineRule="auto"/>
        <w:rPr>
          <w:rFonts w:ascii="Times New Roman" w:hAnsi="Times New Roman" w:cs="Times New Roman"/>
          <w:b/>
          <w:bCs/>
          <w:sz w:val="28"/>
          <w:szCs w:val="28"/>
        </w:rPr>
      </w:pPr>
    </w:p>
    <w:p w14:paraId="053DB171" w14:textId="77777777" w:rsidR="00A104F7" w:rsidRDefault="00A104F7" w:rsidP="00554FA4">
      <w:pPr>
        <w:spacing w:line="480" w:lineRule="auto"/>
        <w:rPr>
          <w:rFonts w:ascii="Times New Roman" w:hAnsi="Times New Roman" w:cs="Times New Roman"/>
          <w:b/>
          <w:bCs/>
          <w:sz w:val="28"/>
          <w:szCs w:val="28"/>
        </w:rPr>
      </w:pPr>
    </w:p>
    <w:p w14:paraId="10AF5B01" w14:textId="77777777" w:rsidR="00A104F7" w:rsidRDefault="00A104F7" w:rsidP="00554FA4">
      <w:pPr>
        <w:spacing w:line="480" w:lineRule="auto"/>
        <w:rPr>
          <w:rFonts w:ascii="Times New Roman" w:hAnsi="Times New Roman" w:cs="Times New Roman"/>
          <w:b/>
          <w:bCs/>
          <w:sz w:val="28"/>
          <w:szCs w:val="28"/>
        </w:rPr>
      </w:pPr>
    </w:p>
    <w:p w14:paraId="4FAE4674" w14:textId="77777777" w:rsidR="00A104F7" w:rsidRDefault="00A104F7" w:rsidP="00554FA4">
      <w:pPr>
        <w:spacing w:line="480" w:lineRule="auto"/>
        <w:rPr>
          <w:rFonts w:ascii="Times New Roman" w:hAnsi="Times New Roman" w:cs="Times New Roman"/>
          <w:b/>
          <w:bCs/>
          <w:sz w:val="28"/>
          <w:szCs w:val="28"/>
        </w:rPr>
      </w:pPr>
    </w:p>
    <w:p w14:paraId="6575B3B9" w14:textId="77777777" w:rsidR="00A104F7" w:rsidRDefault="00A104F7" w:rsidP="00554FA4">
      <w:pPr>
        <w:spacing w:line="480" w:lineRule="auto"/>
        <w:rPr>
          <w:rFonts w:ascii="Times New Roman" w:hAnsi="Times New Roman" w:cs="Times New Roman"/>
          <w:b/>
          <w:bCs/>
          <w:sz w:val="28"/>
          <w:szCs w:val="28"/>
        </w:rPr>
      </w:pPr>
    </w:p>
    <w:p w14:paraId="52EFB90F" w14:textId="6BD1AA0D" w:rsidR="00EA5511" w:rsidRPr="00317EF4" w:rsidRDefault="00DE4AAB" w:rsidP="00554FA4">
      <w:pPr>
        <w:spacing w:line="480" w:lineRule="auto"/>
        <w:rPr>
          <w:rFonts w:ascii="Times New Roman" w:hAnsi="Times New Roman" w:cs="Times New Roman"/>
          <w:b/>
          <w:bCs/>
          <w:sz w:val="28"/>
          <w:szCs w:val="28"/>
        </w:rPr>
      </w:pPr>
      <w:r w:rsidRPr="00317EF4">
        <w:rPr>
          <w:rFonts w:ascii="Times New Roman" w:hAnsi="Times New Roman" w:cs="Times New Roman"/>
          <w:b/>
          <w:bCs/>
          <w:sz w:val="28"/>
          <w:szCs w:val="28"/>
        </w:rPr>
        <w:lastRenderedPageBreak/>
        <w:t>Executive summary</w:t>
      </w:r>
    </w:p>
    <w:bookmarkEnd w:id="2"/>
    <w:p w14:paraId="6EF0606B" w14:textId="05F18BE2" w:rsidR="00DE4AAB" w:rsidRPr="00317EF4" w:rsidRDefault="00DE4AAB"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 xml:space="preserve">This project is to </w:t>
      </w:r>
      <w:r w:rsidR="005858A7" w:rsidRPr="00317EF4">
        <w:rPr>
          <w:rFonts w:ascii="Times New Roman" w:hAnsi="Times New Roman" w:cs="Times New Roman"/>
          <w:sz w:val="24"/>
          <w:szCs w:val="24"/>
        </w:rPr>
        <w:t>advocate</w:t>
      </w:r>
      <w:r w:rsidRPr="00317EF4">
        <w:rPr>
          <w:rFonts w:ascii="Times New Roman" w:hAnsi="Times New Roman" w:cs="Times New Roman"/>
          <w:sz w:val="24"/>
          <w:szCs w:val="24"/>
        </w:rPr>
        <w:t xml:space="preserve"> all the teachers and students to recycle </w:t>
      </w:r>
      <w:r w:rsidR="005858A7" w:rsidRPr="00317EF4">
        <w:rPr>
          <w:rFonts w:ascii="Times New Roman" w:hAnsi="Times New Roman" w:cs="Times New Roman"/>
          <w:sz w:val="24"/>
          <w:szCs w:val="24"/>
        </w:rPr>
        <w:t>delivery paper boxes</w:t>
      </w:r>
      <w:r w:rsidRPr="00317EF4">
        <w:rPr>
          <w:rFonts w:ascii="Times New Roman" w:hAnsi="Times New Roman" w:cs="Times New Roman"/>
          <w:sz w:val="24"/>
          <w:szCs w:val="24"/>
        </w:rPr>
        <w:t xml:space="preserve"> during the double </w:t>
      </w:r>
      <w:r w:rsidR="00741498">
        <w:rPr>
          <w:rFonts w:ascii="Times New Roman" w:hAnsi="Times New Roman" w:cs="Times New Roman"/>
          <w:sz w:val="24"/>
          <w:szCs w:val="24"/>
        </w:rPr>
        <w:t>e</w:t>
      </w:r>
      <w:r w:rsidRPr="00317EF4">
        <w:rPr>
          <w:rFonts w:ascii="Times New Roman" w:hAnsi="Times New Roman" w:cs="Times New Roman"/>
          <w:sz w:val="24"/>
          <w:szCs w:val="24"/>
        </w:rPr>
        <w:t>leven shopping festival and use</w:t>
      </w:r>
      <w:r w:rsidR="005858A7" w:rsidRPr="00317EF4">
        <w:rPr>
          <w:rFonts w:ascii="Times New Roman" w:hAnsi="Times New Roman" w:cs="Times New Roman"/>
          <w:sz w:val="24"/>
          <w:szCs w:val="24"/>
        </w:rPr>
        <w:t xml:space="preserve"> the recycled</w:t>
      </w:r>
      <w:r w:rsidRPr="00317EF4">
        <w:rPr>
          <w:rFonts w:ascii="Times New Roman" w:hAnsi="Times New Roman" w:cs="Times New Roman"/>
          <w:sz w:val="24"/>
          <w:szCs w:val="24"/>
        </w:rPr>
        <w:t xml:space="preserve"> </w:t>
      </w:r>
      <w:r w:rsidR="005858A7" w:rsidRPr="00317EF4">
        <w:rPr>
          <w:rFonts w:ascii="Times New Roman" w:hAnsi="Times New Roman" w:cs="Times New Roman"/>
          <w:sz w:val="24"/>
          <w:szCs w:val="24"/>
        </w:rPr>
        <w:t>delivery paper boxes</w:t>
      </w:r>
      <w:r w:rsidRPr="00317EF4">
        <w:rPr>
          <w:rFonts w:ascii="Times New Roman" w:hAnsi="Times New Roman" w:cs="Times New Roman"/>
          <w:sz w:val="24"/>
          <w:szCs w:val="24"/>
        </w:rPr>
        <w:t xml:space="preserve"> to conduct the art design competition, which is a project in response to the theme of environmental protection and sustainable development.</w:t>
      </w:r>
      <w:r w:rsidR="005858A7" w:rsidRPr="00317EF4">
        <w:rPr>
          <w:rFonts w:ascii="Times New Roman" w:hAnsi="Times New Roman" w:cs="Times New Roman"/>
          <w:sz w:val="24"/>
          <w:szCs w:val="24"/>
        </w:rPr>
        <w:t xml:space="preserve"> </w:t>
      </w:r>
    </w:p>
    <w:p w14:paraId="419FC814" w14:textId="60D9EA64" w:rsidR="00DE4AAB" w:rsidRPr="00317EF4" w:rsidRDefault="00D55F58"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The report on this project mainly consists of five parts.</w:t>
      </w:r>
      <w:r w:rsidR="00AD0AD4" w:rsidRPr="00317EF4">
        <w:rPr>
          <w:rFonts w:ascii="Times New Roman" w:hAnsi="Times New Roman" w:cs="Times New Roman"/>
        </w:rPr>
        <w:t xml:space="preserve"> </w:t>
      </w:r>
      <w:r w:rsidR="00AD0AD4" w:rsidRPr="00317EF4">
        <w:rPr>
          <w:rFonts w:ascii="Times New Roman" w:hAnsi="Times New Roman" w:cs="Times New Roman"/>
          <w:sz w:val="24"/>
          <w:szCs w:val="24"/>
        </w:rPr>
        <w:t xml:space="preserve">The first part mainly introduces the background of the project and relevant successful cases, which further proves the feasibility and realizability of the project. In the application process for the project, the most important thing to face is to get the approval of relevant departments of the school and apply for the budget funds. This requires the student union members to analyze the pros and cons of the project to the relevant departments of the university to get permission. The second part is the SWOT analysis of the project, especially the analysis of weakness and threat and put forward targeted solutions. Through multiple channels and large-scale publicity to enhance the participation of teachers and students. The emergence of extreme participation was met by setting up the plan B of staffing arrangements. </w:t>
      </w:r>
      <w:r w:rsidR="00CC301A" w:rsidRPr="00317EF4">
        <w:rPr>
          <w:rFonts w:ascii="Times New Roman" w:hAnsi="Times New Roman" w:cs="Times New Roman"/>
          <w:sz w:val="24"/>
          <w:szCs w:val="24"/>
        </w:rPr>
        <w:t>Next, the main body of this report is the operational requirements, which include a realistic assessment and discussion of the resources needed for this project. Also, financial projections should be included in this report. Last, based on the previous analysis</w:t>
      </w:r>
      <w:r w:rsidR="00055538" w:rsidRPr="00317EF4">
        <w:rPr>
          <w:rFonts w:ascii="Times New Roman" w:hAnsi="Times New Roman" w:cs="Times New Roman"/>
          <w:sz w:val="24"/>
          <w:szCs w:val="24"/>
        </w:rPr>
        <w:t xml:space="preserve">, </w:t>
      </w:r>
      <w:r w:rsidR="00CD302B" w:rsidRPr="00317EF4">
        <w:rPr>
          <w:rFonts w:ascii="Times New Roman" w:hAnsi="Times New Roman" w:cs="Times New Roman"/>
          <w:sz w:val="24"/>
          <w:szCs w:val="24"/>
        </w:rPr>
        <w:t>it is concluded that this project has feasibility and high activity significance.</w:t>
      </w:r>
      <w:r w:rsidR="00055538" w:rsidRPr="00317EF4">
        <w:rPr>
          <w:rFonts w:ascii="Times New Roman" w:hAnsi="Times New Roman" w:cs="Times New Roman"/>
          <w:sz w:val="24"/>
          <w:szCs w:val="24"/>
        </w:rPr>
        <w:t xml:space="preserve"> All in all, the direct aim of this project is to recycle delivery package during Double Eleven Shopping Day in Wuhan University of Technology.</w:t>
      </w:r>
    </w:p>
    <w:p w14:paraId="4E4A6E57" w14:textId="2E87EA7D" w:rsidR="00055538" w:rsidRPr="00317EF4" w:rsidRDefault="00055538" w:rsidP="0001284A">
      <w:pPr>
        <w:pStyle w:val="a7"/>
        <w:numPr>
          <w:ilvl w:val="0"/>
          <w:numId w:val="1"/>
        </w:numPr>
        <w:spacing w:line="480" w:lineRule="auto"/>
        <w:ind w:firstLineChars="0"/>
        <w:rPr>
          <w:rFonts w:ascii="Times New Roman" w:hAnsi="Times New Roman" w:cs="Times New Roman"/>
          <w:b/>
          <w:bCs/>
          <w:sz w:val="28"/>
          <w:szCs w:val="28"/>
        </w:rPr>
      </w:pPr>
      <w:r w:rsidRPr="00317EF4">
        <w:rPr>
          <w:rFonts w:ascii="Times New Roman" w:hAnsi="Times New Roman" w:cs="Times New Roman"/>
          <w:b/>
          <w:bCs/>
          <w:sz w:val="28"/>
          <w:szCs w:val="28"/>
        </w:rPr>
        <w:lastRenderedPageBreak/>
        <w:t>P</w:t>
      </w:r>
      <w:bookmarkStart w:id="3" w:name="_Hlk29652909"/>
      <w:r w:rsidRPr="00317EF4">
        <w:rPr>
          <w:rFonts w:ascii="Times New Roman" w:hAnsi="Times New Roman" w:cs="Times New Roman"/>
          <w:b/>
          <w:bCs/>
          <w:sz w:val="28"/>
          <w:szCs w:val="28"/>
        </w:rPr>
        <w:t>roject description with business case</w:t>
      </w:r>
      <w:bookmarkEnd w:id="3"/>
    </w:p>
    <w:p w14:paraId="15BC1557" w14:textId="77777777" w:rsidR="00790B42" w:rsidRPr="00317EF4" w:rsidRDefault="00055538" w:rsidP="0001284A">
      <w:pPr>
        <w:spacing w:line="480" w:lineRule="auto"/>
        <w:rPr>
          <w:rFonts w:ascii="Times New Roman" w:hAnsi="Times New Roman" w:cs="Times New Roman"/>
        </w:rPr>
      </w:pPr>
      <w:r w:rsidRPr="00317EF4">
        <w:rPr>
          <w:rFonts w:ascii="Times New Roman" w:hAnsi="Times New Roman" w:cs="Times New Roman"/>
          <w:sz w:val="24"/>
          <w:szCs w:val="24"/>
        </w:rPr>
        <w:t>The event</w:t>
      </w:r>
      <w:r w:rsidR="00756D8B" w:rsidRPr="00317EF4">
        <w:rPr>
          <w:rFonts w:ascii="Times New Roman" w:hAnsi="Times New Roman" w:cs="Times New Roman"/>
          <w:sz w:val="24"/>
          <w:szCs w:val="24"/>
        </w:rPr>
        <w:t xml:space="preserve">, </w:t>
      </w:r>
      <w:r w:rsidRPr="00317EF4">
        <w:rPr>
          <w:rFonts w:ascii="Times New Roman" w:hAnsi="Times New Roman" w:cs="Times New Roman"/>
          <w:sz w:val="24"/>
          <w:szCs w:val="24"/>
        </w:rPr>
        <w:t>called "I do something for the environment</w:t>
      </w:r>
      <w:r w:rsidR="00756D8B" w:rsidRPr="00317EF4">
        <w:rPr>
          <w:rFonts w:ascii="Times New Roman" w:hAnsi="Times New Roman" w:cs="Times New Roman"/>
          <w:sz w:val="24"/>
          <w:szCs w:val="24"/>
        </w:rPr>
        <w:t xml:space="preserve">, </w:t>
      </w:r>
      <w:bookmarkStart w:id="4" w:name="_Hlk29651971"/>
      <w:r w:rsidR="00756D8B" w:rsidRPr="00317EF4">
        <w:rPr>
          <w:rFonts w:ascii="Times New Roman" w:hAnsi="Times New Roman" w:cs="Times New Roman"/>
          <w:sz w:val="24"/>
          <w:szCs w:val="24"/>
        </w:rPr>
        <w:t>w</w:t>
      </w:r>
      <w:r w:rsidRPr="00317EF4">
        <w:rPr>
          <w:rFonts w:ascii="Times New Roman" w:hAnsi="Times New Roman" w:cs="Times New Roman"/>
          <w:sz w:val="24"/>
          <w:szCs w:val="24"/>
        </w:rPr>
        <w:t>ho is the greenest college</w:t>
      </w:r>
      <w:bookmarkEnd w:id="4"/>
      <w:r w:rsidRPr="00317EF4">
        <w:rPr>
          <w:rFonts w:ascii="Times New Roman" w:hAnsi="Times New Roman" w:cs="Times New Roman"/>
          <w:sz w:val="24"/>
          <w:szCs w:val="24"/>
        </w:rPr>
        <w:t>"</w:t>
      </w:r>
      <w:r w:rsidR="00756D8B" w:rsidRPr="00317EF4">
        <w:rPr>
          <w:rFonts w:ascii="Times New Roman" w:hAnsi="Times New Roman" w:cs="Times New Roman"/>
          <w:sz w:val="24"/>
          <w:szCs w:val="24"/>
        </w:rPr>
        <w:t>, which</w:t>
      </w:r>
      <w:r w:rsidRPr="00317EF4">
        <w:rPr>
          <w:rFonts w:ascii="Times New Roman" w:hAnsi="Times New Roman" w:cs="Times New Roman"/>
          <w:sz w:val="24"/>
          <w:szCs w:val="24"/>
        </w:rPr>
        <w:t xml:space="preserve"> is a campus project jointly sponsored by relevant departments of the university, the student union of the university and the student union of the </w:t>
      </w:r>
      <w:r w:rsidR="00756D8B" w:rsidRPr="00317EF4">
        <w:rPr>
          <w:rFonts w:ascii="Times New Roman" w:hAnsi="Times New Roman" w:cs="Times New Roman"/>
          <w:sz w:val="24"/>
          <w:szCs w:val="24"/>
        </w:rPr>
        <w:t>college</w:t>
      </w:r>
      <w:r w:rsidRPr="00317EF4">
        <w:rPr>
          <w:rFonts w:ascii="Times New Roman" w:hAnsi="Times New Roman" w:cs="Times New Roman"/>
          <w:sz w:val="24"/>
          <w:szCs w:val="24"/>
        </w:rPr>
        <w:t xml:space="preserve"> of art to respond to low-carbon life and sustainable development.</w:t>
      </w:r>
      <w:r w:rsidR="00756D8B" w:rsidRPr="00317EF4">
        <w:rPr>
          <w:rFonts w:ascii="Times New Roman" w:hAnsi="Times New Roman" w:cs="Times New Roman"/>
        </w:rPr>
        <w:t xml:space="preserve"> </w:t>
      </w:r>
      <w:r w:rsidR="00756D8B" w:rsidRPr="00317EF4">
        <w:rPr>
          <w:rFonts w:ascii="Times New Roman" w:hAnsi="Times New Roman" w:cs="Times New Roman"/>
          <w:sz w:val="24"/>
          <w:szCs w:val="24"/>
        </w:rPr>
        <w:t xml:space="preserve">The </w:t>
      </w:r>
      <w:r w:rsidR="006A24DF" w:rsidRPr="00317EF4">
        <w:rPr>
          <w:rFonts w:ascii="Times New Roman" w:hAnsi="Times New Roman" w:cs="Times New Roman"/>
          <w:sz w:val="24"/>
          <w:szCs w:val="24"/>
        </w:rPr>
        <w:t>main content</w:t>
      </w:r>
      <w:r w:rsidR="00756D8B" w:rsidRPr="00317EF4">
        <w:rPr>
          <w:rFonts w:ascii="Times New Roman" w:hAnsi="Times New Roman" w:cs="Times New Roman"/>
          <w:sz w:val="24"/>
          <w:szCs w:val="24"/>
        </w:rPr>
        <w:t xml:space="preserve"> of this project is to allow teachers and students of each college to participate in the recycling of delivery paper boxes during </w:t>
      </w:r>
      <w:bookmarkStart w:id="5" w:name="OLE_LINK1"/>
      <w:bookmarkStart w:id="6" w:name="OLE_LINK2"/>
      <w:r w:rsidR="00756D8B" w:rsidRPr="00317EF4">
        <w:rPr>
          <w:rFonts w:ascii="Times New Roman" w:hAnsi="Times New Roman" w:cs="Times New Roman"/>
          <w:sz w:val="24"/>
          <w:szCs w:val="24"/>
        </w:rPr>
        <w:t>Double Eleven Shopping Day</w:t>
      </w:r>
      <w:bookmarkEnd w:id="5"/>
      <w:bookmarkEnd w:id="6"/>
      <w:r w:rsidR="00756D8B" w:rsidRPr="00317EF4">
        <w:rPr>
          <w:rFonts w:ascii="Times New Roman" w:hAnsi="Times New Roman" w:cs="Times New Roman"/>
          <w:sz w:val="24"/>
          <w:szCs w:val="24"/>
        </w:rPr>
        <w:t xml:space="preserve"> and design novel works of art with the boxes, so as to realize the recycling of a large number of discarded delivery paper boxes produced by students and teachers during </w:t>
      </w:r>
      <w:bookmarkStart w:id="7" w:name="OLE_LINK3"/>
      <w:bookmarkStart w:id="8" w:name="OLE_LINK4"/>
      <w:r w:rsidR="00756D8B" w:rsidRPr="00317EF4">
        <w:rPr>
          <w:rFonts w:ascii="Times New Roman" w:hAnsi="Times New Roman" w:cs="Times New Roman"/>
          <w:sz w:val="24"/>
          <w:szCs w:val="24"/>
        </w:rPr>
        <w:t>Double Eleven Shopping Day.</w:t>
      </w:r>
      <w:bookmarkEnd w:id="7"/>
      <w:bookmarkEnd w:id="8"/>
      <w:r w:rsidR="004D51AD" w:rsidRPr="00317EF4">
        <w:rPr>
          <w:rFonts w:ascii="Times New Roman" w:hAnsi="Times New Roman" w:cs="Times New Roman"/>
        </w:rPr>
        <w:t xml:space="preserve"> </w:t>
      </w:r>
    </w:p>
    <w:p w14:paraId="28C002DB" w14:textId="72CA5C4A" w:rsidR="004D51AD" w:rsidRPr="00317EF4" w:rsidRDefault="00790B42" w:rsidP="0001284A">
      <w:pPr>
        <w:spacing w:line="480" w:lineRule="auto"/>
        <w:rPr>
          <w:rFonts w:ascii="Times New Roman" w:hAnsi="Times New Roman" w:cs="Times New Roman"/>
        </w:rPr>
      </w:pPr>
      <w:r w:rsidRPr="00317EF4">
        <w:rPr>
          <w:rFonts w:ascii="Times New Roman" w:hAnsi="Times New Roman" w:cs="Times New Roman"/>
          <w:sz w:val="24"/>
          <w:szCs w:val="24"/>
        </w:rPr>
        <w:t>Double Eleven Shopping Day, also known as Singles Day, is a shopping carnival launched by Chinese e-commerce giant Alibaba group and has become the world's largest 24-hour shopping event.</w:t>
      </w:r>
      <w:r w:rsidRPr="00317EF4">
        <w:rPr>
          <w:rFonts w:ascii="Times New Roman" w:hAnsi="Times New Roman" w:cs="Times New Roman"/>
        </w:rPr>
        <w:t xml:space="preserve"> </w:t>
      </w:r>
      <w:r w:rsidRPr="00317EF4">
        <w:rPr>
          <w:rFonts w:ascii="Times New Roman" w:hAnsi="Times New Roman" w:cs="Times New Roman"/>
          <w:sz w:val="24"/>
          <w:szCs w:val="24"/>
        </w:rPr>
        <w:t>Alibaba breaks Double Eleven Shopping Day record with more than $38 billion in sales in 2019 (</w:t>
      </w:r>
      <w:bookmarkStart w:id="9" w:name="_Hlk29323526"/>
      <w:r w:rsidRPr="00317EF4">
        <w:rPr>
          <w:rFonts w:ascii="Times New Roman" w:hAnsi="Times New Roman" w:cs="Times New Roman"/>
          <w:sz w:val="24"/>
          <w:szCs w:val="24"/>
        </w:rPr>
        <w:t>Kharpal,2019)</w:t>
      </w:r>
      <w:bookmarkEnd w:id="9"/>
      <w:r w:rsidRPr="00317EF4">
        <w:rPr>
          <w:rFonts w:ascii="Times New Roman" w:hAnsi="Times New Roman" w:cs="Times New Roman"/>
          <w:sz w:val="24"/>
          <w:szCs w:val="24"/>
        </w:rPr>
        <w:t xml:space="preserve"> Accordingly, the traffic volume of China's logistics companies also reached a peak during the Double Eleven Shopping Day. According to statistics, Chinese college students have become the main force of the annual Double Eleven Shopping Day, with nearly 80 percent of them saying they will shop on the day (</w:t>
      </w:r>
      <w:bookmarkStart w:id="10" w:name="_Hlk29324406"/>
      <w:r w:rsidRPr="00317EF4">
        <w:rPr>
          <w:rFonts w:ascii="Times New Roman" w:hAnsi="Times New Roman" w:cs="Times New Roman"/>
          <w:sz w:val="24"/>
          <w:szCs w:val="24"/>
        </w:rPr>
        <w:t>Chinesenews.com, 2016</w:t>
      </w:r>
      <w:bookmarkEnd w:id="10"/>
      <w:r w:rsidRPr="00317EF4">
        <w:rPr>
          <w:rFonts w:ascii="Times New Roman" w:hAnsi="Times New Roman" w:cs="Times New Roman"/>
          <w:sz w:val="24"/>
          <w:szCs w:val="24"/>
        </w:rPr>
        <w:t>) Behind this data lies a series of problems. Among them, the disposal of delivery paper boxes for packaging has become the most important issue to be discussed during the annual Double Eleven Shopping Day.</w:t>
      </w:r>
    </w:p>
    <w:p w14:paraId="281A9208" w14:textId="1EAAEE9E" w:rsidR="00337168" w:rsidRPr="00317EF4" w:rsidRDefault="00B204E5"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 xml:space="preserve">In daily human life, from newspapers to </w:t>
      </w:r>
      <w:r w:rsidR="0088617B" w:rsidRPr="00317EF4">
        <w:rPr>
          <w:rFonts w:ascii="Times New Roman" w:hAnsi="Times New Roman" w:cs="Times New Roman"/>
          <w:sz w:val="24"/>
          <w:szCs w:val="24"/>
        </w:rPr>
        <w:t>pack</w:t>
      </w:r>
      <w:r w:rsidRPr="00317EF4">
        <w:rPr>
          <w:rFonts w:ascii="Times New Roman" w:hAnsi="Times New Roman" w:cs="Times New Roman"/>
          <w:sz w:val="24"/>
          <w:szCs w:val="24"/>
        </w:rPr>
        <w:t xml:space="preserve">ing paper, most of the used paper is </w:t>
      </w:r>
      <w:r w:rsidRPr="00317EF4">
        <w:rPr>
          <w:rFonts w:ascii="Times New Roman" w:hAnsi="Times New Roman" w:cs="Times New Roman"/>
          <w:sz w:val="24"/>
          <w:szCs w:val="24"/>
        </w:rPr>
        <w:lastRenderedPageBreak/>
        <w:t>thrown into landfills, producing an astonishing amount of paper. Today's paper is more used for packaging, packaging express is one of the uses of paper. As far as paper is concerned, it involves cutting down trees. 14% of all global wood harvest is used to make paper. Deforestation is a major consequence of our overuse of paper.</w:t>
      </w:r>
      <w:r w:rsidR="001A0702" w:rsidRPr="00317EF4">
        <w:rPr>
          <w:rFonts w:ascii="Times New Roman" w:hAnsi="Times New Roman" w:cs="Times New Roman"/>
          <w:sz w:val="24"/>
          <w:szCs w:val="24"/>
        </w:rPr>
        <w:t xml:space="preserve"> (Villanueva&amp; Wenzel, 2007)</w:t>
      </w:r>
      <w:r w:rsidR="00341B1D" w:rsidRPr="00317EF4">
        <w:rPr>
          <w:rFonts w:ascii="Times New Roman" w:hAnsi="Times New Roman" w:cs="Times New Roman"/>
          <w:sz w:val="24"/>
          <w:szCs w:val="24"/>
        </w:rPr>
        <w:t xml:space="preserve"> In addition, paper pollution is another effect of paper waste, which is a serious problem. It is estimated that by 2020, paper mills will produce 500 million tons of paper and cardboard annually (</w:t>
      </w:r>
      <w:bookmarkStart w:id="11" w:name="_Hlk29474967"/>
      <w:proofErr w:type="spellStart"/>
      <w:r w:rsidR="00341B1D" w:rsidRPr="00317EF4">
        <w:rPr>
          <w:rFonts w:ascii="Times New Roman" w:hAnsi="Times New Roman" w:cs="Times New Roman"/>
          <w:sz w:val="24"/>
          <w:szCs w:val="24"/>
        </w:rPr>
        <w:t>TheWorldCounts</w:t>
      </w:r>
      <w:proofErr w:type="spellEnd"/>
      <w:r w:rsidR="00341B1D" w:rsidRPr="00317EF4">
        <w:rPr>
          <w:rFonts w:ascii="Times New Roman" w:hAnsi="Times New Roman" w:cs="Times New Roman"/>
          <w:sz w:val="24"/>
          <w:szCs w:val="24"/>
        </w:rPr>
        <w:t>,</w:t>
      </w:r>
      <w:r w:rsidR="001A0702" w:rsidRPr="00317EF4">
        <w:rPr>
          <w:rFonts w:ascii="Times New Roman" w:hAnsi="Times New Roman" w:cs="Times New Roman"/>
          <w:sz w:val="24"/>
          <w:szCs w:val="24"/>
        </w:rPr>
        <w:t xml:space="preserve"> </w:t>
      </w:r>
      <w:r w:rsidR="00341B1D" w:rsidRPr="00317EF4">
        <w:rPr>
          <w:rFonts w:ascii="Times New Roman" w:hAnsi="Times New Roman" w:cs="Times New Roman"/>
          <w:sz w:val="24"/>
          <w:szCs w:val="24"/>
        </w:rPr>
        <w:t>2014)</w:t>
      </w:r>
      <w:bookmarkEnd w:id="11"/>
      <w:r w:rsidR="00341B1D" w:rsidRPr="00317EF4">
        <w:rPr>
          <w:rFonts w:ascii="Times New Roman" w:hAnsi="Times New Roman" w:cs="Times New Roman"/>
          <w:sz w:val="24"/>
          <w:szCs w:val="24"/>
        </w:rPr>
        <w:t xml:space="preserve"> The waste of paper has a great impact on the environment. Everyone who needs paper in his daily life should be responsible for the environment. </w:t>
      </w:r>
      <w:r w:rsidR="00337168" w:rsidRPr="00317EF4">
        <w:rPr>
          <w:rFonts w:ascii="Times New Roman" w:hAnsi="Times New Roman" w:cs="Times New Roman"/>
          <w:sz w:val="24"/>
          <w:szCs w:val="24"/>
        </w:rPr>
        <w:t>The Recycling Guide website states that "recycled paper produces 73% less air pollution than raw paper." The UK consumes 12.5 million tons of paper and paperboard each year. The average British reads 38 kilograms of newspapers a year. It takes 24 trees to make a ton of newspaper. " (</w:t>
      </w:r>
      <w:bookmarkStart w:id="12" w:name="_Hlk29477536"/>
      <w:r w:rsidR="00337168" w:rsidRPr="00317EF4">
        <w:rPr>
          <w:rFonts w:ascii="Times New Roman" w:hAnsi="Times New Roman" w:cs="Times New Roman"/>
          <w:kern w:val="0"/>
          <w:sz w:val="24"/>
          <w:szCs w:val="24"/>
        </w:rPr>
        <w:t>ACMPLC.com</w:t>
      </w:r>
      <w:r w:rsidR="00337168" w:rsidRPr="00317EF4">
        <w:rPr>
          <w:rFonts w:ascii="Times New Roman" w:hAnsi="Times New Roman" w:cs="Times New Roman"/>
          <w:sz w:val="24"/>
          <w:szCs w:val="24"/>
        </w:rPr>
        <w:t>, 2016)</w:t>
      </w:r>
      <w:bookmarkEnd w:id="12"/>
      <w:r w:rsidR="00337168" w:rsidRPr="00317EF4">
        <w:rPr>
          <w:rFonts w:ascii="Times New Roman" w:hAnsi="Times New Roman" w:cs="Times New Roman"/>
          <w:sz w:val="24"/>
          <w:szCs w:val="24"/>
        </w:rPr>
        <w:t xml:space="preserve"> Therefore, recycling cartons for reuse is an important measure to reduce the impact of paper on environmental protection.</w:t>
      </w:r>
    </w:p>
    <w:p w14:paraId="2F3B83FF" w14:textId="0E582649" w:rsidR="00055538" w:rsidRPr="00317EF4" w:rsidRDefault="004D51AD"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 xml:space="preserve">The project is divided into two parts. The first part is the competition of collecting delivery paper boxes in each college. Which college collects the most weight of the delivery boxes will be the first in this category. A jury composed of student representatives from each college will supervise and calculate the competition. This part accounts for 50% of the whole project. The second part is that students from each </w:t>
      </w:r>
      <w:r w:rsidR="0088617B" w:rsidRPr="00317EF4">
        <w:rPr>
          <w:rFonts w:ascii="Times New Roman" w:hAnsi="Times New Roman" w:cs="Times New Roman"/>
          <w:sz w:val="24"/>
          <w:szCs w:val="24"/>
        </w:rPr>
        <w:t>college</w:t>
      </w:r>
      <w:r w:rsidRPr="00317EF4">
        <w:rPr>
          <w:rFonts w:ascii="Times New Roman" w:hAnsi="Times New Roman" w:cs="Times New Roman"/>
          <w:sz w:val="24"/>
          <w:szCs w:val="24"/>
        </w:rPr>
        <w:t xml:space="preserve"> use the collected delivery paper boxes for artistic creation and design up to two works of art to participate in the design competition. Through online voting and offline scoring, the organizers selected the most design-conscious colleges. And this </w:t>
      </w:r>
      <w:r w:rsidRPr="00317EF4">
        <w:rPr>
          <w:rFonts w:ascii="Times New Roman" w:hAnsi="Times New Roman" w:cs="Times New Roman"/>
          <w:sz w:val="24"/>
          <w:szCs w:val="24"/>
        </w:rPr>
        <w:lastRenderedPageBreak/>
        <w:t xml:space="preserve">part also accounts for 50% of the whole project. Finally, combining the two parts of the ranking to select the specific ranking and conduct the award ceremony. The first </w:t>
      </w:r>
      <w:r w:rsidR="002A7373" w:rsidRPr="00317EF4">
        <w:rPr>
          <w:rFonts w:ascii="Times New Roman" w:hAnsi="Times New Roman" w:cs="Times New Roman"/>
          <w:sz w:val="24"/>
          <w:szCs w:val="24"/>
        </w:rPr>
        <w:t>prize</w:t>
      </w:r>
      <w:r w:rsidRPr="00317EF4">
        <w:rPr>
          <w:rFonts w:ascii="Times New Roman" w:hAnsi="Times New Roman" w:cs="Times New Roman"/>
          <w:sz w:val="24"/>
          <w:szCs w:val="24"/>
        </w:rPr>
        <w:t xml:space="preserve"> winner will be awarded the title of "the greenest and best design college".</w:t>
      </w:r>
    </w:p>
    <w:p w14:paraId="1FA84E7B" w14:textId="447711EC" w:rsidR="00B15A5D" w:rsidRPr="00317EF4" w:rsidRDefault="00B15A5D"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Recycling paper conserves natural resources, saves energy, reduces greenhouse gas emissions, and keeps landfill space free for other types of trash that can't be recycled (West, 2019) As for the benefits, This project can effectively improve the popularity of Wuhan University of Technology in China. In addition, this project also responds to the slogan of low-carbon life and sustainable development and contributes to the environmental protection of the earth.</w:t>
      </w:r>
      <w:r w:rsidR="00485F74" w:rsidRPr="00317EF4">
        <w:rPr>
          <w:rFonts w:ascii="Times New Roman" w:hAnsi="Times New Roman" w:cs="Times New Roman"/>
        </w:rPr>
        <w:t xml:space="preserve"> </w:t>
      </w:r>
      <w:r w:rsidR="00485F74" w:rsidRPr="00317EF4">
        <w:rPr>
          <w:rFonts w:ascii="Times New Roman" w:hAnsi="Times New Roman" w:cs="Times New Roman"/>
          <w:sz w:val="24"/>
          <w:szCs w:val="24"/>
        </w:rPr>
        <w:t>Low carbon life refers to the life and rest of the energy consumed to try to reduce. Today, with increasing climate pressure, developing low-carbon economy, carrying out low-carbon city construction and comprehensively realizing low-carbon life have gradually become the consensus of all sectors of society</w:t>
      </w:r>
      <w:r w:rsidR="00EE1FFE" w:rsidRPr="00317EF4">
        <w:rPr>
          <w:rFonts w:ascii="Times New Roman" w:hAnsi="Times New Roman" w:cs="Times New Roman"/>
          <w:sz w:val="24"/>
          <w:szCs w:val="24"/>
        </w:rPr>
        <w:t xml:space="preserve"> </w:t>
      </w:r>
      <w:r w:rsidR="003707EE" w:rsidRPr="00317EF4">
        <w:rPr>
          <w:rFonts w:ascii="Times New Roman" w:hAnsi="Times New Roman" w:cs="Times New Roman"/>
          <w:sz w:val="24"/>
          <w:szCs w:val="24"/>
        </w:rPr>
        <w:t>(Wu &amp; Shao, 2019)</w:t>
      </w:r>
    </w:p>
    <w:p w14:paraId="46E47183" w14:textId="035A8008" w:rsidR="00337168" w:rsidRPr="00317EF4" w:rsidRDefault="004523B4" w:rsidP="0001284A">
      <w:pPr>
        <w:spacing w:line="480" w:lineRule="auto"/>
        <w:rPr>
          <w:rFonts w:ascii="Times New Roman" w:hAnsi="Times New Roman" w:cs="Times New Roman"/>
          <w:sz w:val="24"/>
          <w:szCs w:val="24"/>
        </w:rPr>
      </w:pPr>
      <w:r w:rsidRPr="00317EF4">
        <w:rPr>
          <w:rFonts w:ascii="Times New Roman" w:hAnsi="Times New Roman" w:cs="Times New Roman"/>
          <w:sz w:val="24"/>
        </w:rPr>
        <w:t xml:space="preserve">The "green" way of receiving express has become the trend of </w:t>
      </w:r>
      <w:proofErr w:type="spellStart"/>
      <w:r w:rsidRPr="00317EF4">
        <w:rPr>
          <w:rFonts w:ascii="Times New Roman" w:hAnsi="Times New Roman" w:cs="Times New Roman"/>
          <w:sz w:val="24"/>
        </w:rPr>
        <w:t>Tmall's</w:t>
      </w:r>
      <w:proofErr w:type="spellEnd"/>
      <w:r w:rsidRPr="00317EF4">
        <w:rPr>
          <w:rFonts w:ascii="Times New Roman" w:hAnsi="Times New Roman" w:cs="Times New Roman"/>
          <w:sz w:val="24"/>
        </w:rPr>
        <w:t xml:space="preserve"> "</w:t>
      </w:r>
      <w:bookmarkStart w:id="13" w:name="_Hlk29324408"/>
      <w:r w:rsidR="00845422" w:rsidRPr="00317EF4">
        <w:rPr>
          <w:rFonts w:ascii="Times New Roman" w:hAnsi="Times New Roman" w:cs="Times New Roman"/>
          <w:sz w:val="24"/>
          <w:szCs w:val="24"/>
        </w:rPr>
        <w:t>Double Eleven</w:t>
      </w:r>
      <w:bookmarkEnd w:id="13"/>
      <w:r w:rsidR="00845422" w:rsidRPr="00317EF4">
        <w:rPr>
          <w:rFonts w:ascii="Times New Roman" w:hAnsi="Times New Roman" w:cs="Times New Roman"/>
          <w:sz w:val="24"/>
          <w:szCs w:val="24"/>
        </w:rPr>
        <w:t xml:space="preserve"> Shopping Day</w:t>
      </w:r>
      <w:r w:rsidR="00845422" w:rsidRPr="00317EF4">
        <w:rPr>
          <w:rFonts w:ascii="Times New Roman" w:hAnsi="Times New Roman" w:cs="Times New Roman"/>
          <w:sz w:val="24"/>
        </w:rPr>
        <w:t xml:space="preserve"> </w:t>
      </w:r>
      <w:r w:rsidRPr="00317EF4">
        <w:rPr>
          <w:rFonts w:ascii="Times New Roman" w:hAnsi="Times New Roman" w:cs="Times New Roman"/>
          <w:sz w:val="24"/>
        </w:rPr>
        <w:t xml:space="preserve">". </w:t>
      </w:r>
      <w:r w:rsidR="00845422" w:rsidRPr="00317EF4">
        <w:rPr>
          <w:rFonts w:ascii="Times New Roman" w:hAnsi="Times New Roman" w:cs="Times New Roman"/>
          <w:sz w:val="24"/>
        </w:rPr>
        <w:t xml:space="preserve">More than 2,000 Chinese universities have responded to the initiative of "Green </w:t>
      </w:r>
      <w:r w:rsidR="00845422" w:rsidRPr="00317EF4">
        <w:rPr>
          <w:rFonts w:ascii="Times New Roman" w:hAnsi="Times New Roman" w:cs="Times New Roman"/>
          <w:sz w:val="24"/>
          <w:szCs w:val="24"/>
        </w:rPr>
        <w:t>Double Eleven</w:t>
      </w:r>
      <w:r w:rsidR="00845422" w:rsidRPr="00317EF4">
        <w:rPr>
          <w:rFonts w:ascii="Times New Roman" w:hAnsi="Times New Roman" w:cs="Times New Roman"/>
          <w:sz w:val="24"/>
        </w:rPr>
        <w:t xml:space="preserve"> ", and more than 60 have joined the </w:t>
      </w:r>
      <w:r w:rsidR="00845422" w:rsidRPr="00317EF4">
        <w:rPr>
          <w:rFonts w:ascii="Times New Roman" w:hAnsi="Times New Roman" w:cs="Times New Roman"/>
          <w:sz w:val="24"/>
          <w:szCs w:val="24"/>
        </w:rPr>
        <w:t>delivery paper boxes</w:t>
      </w:r>
      <w:r w:rsidR="00845422" w:rsidRPr="00317EF4">
        <w:rPr>
          <w:rFonts w:ascii="Times New Roman" w:hAnsi="Times New Roman" w:cs="Times New Roman"/>
          <w:sz w:val="24"/>
        </w:rPr>
        <w:t xml:space="preserve"> recycling challenge</w:t>
      </w:r>
      <w:r w:rsidR="00CD4B2D" w:rsidRPr="00317EF4">
        <w:rPr>
          <w:rFonts w:ascii="Times New Roman" w:hAnsi="Times New Roman" w:cs="Times New Roman"/>
          <w:sz w:val="24"/>
        </w:rPr>
        <w:t xml:space="preserve"> (</w:t>
      </w:r>
      <w:bookmarkStart w:id="14" w:name="_Hlk29324407"/>
      <w:r w:rsidR="00CD4B2D" w:rsidRPr="00317EF4">
        <w:rPr>
          <w:rFonts w:ascii="Times New Roman" w:hAnsi="Times New Roman" w:cs="Times New Roman"/>
          <w:sz w:val="24"/>
        </w:rPr>
        <w:t>Li, 2019)</w:t>
      </w:r>
      <w:bookmarkEnd w:id="14"/>
      <w:r w:rsidR="00CD4B2D" w:rsidRPr="00317EF4">
        <w:rPr>
          <w:rFonts w:ascii="Times New Roman" w:hAnsi="Times New Roman" w:cs="Times New Roman"/>
          <w:sz w:val="24"/>
        </w:rPr>
        <w:t xml:space="preserve">. What’s more, </w:t>
      </w:r>
      <w:r w:rsidR="00CD4B2D" w:rsidRPr="00317EF4">
        <w:rPr>
          <w:rFonts w:ascii="Times New Roman" w:hAnsi="Times New Roman" w:cs="Times New Roman"/>
          <w:sz w:val="24"/>
          <w:szCs w:val="24"/>
        </w:rPr>
        <w:t xml:space="preserve">Wuhan university of technology won the first prize in the green "double 11" national college carton recycling competition. The prize is to treat the students to </w:t>
      </w:r>
      <w:hyperlink r:id="rId14" w:history="1">
        <w:r w:rsidR="006F5C31" w:rsidRPr="00317EF4">
          <w:rPr>
            <w:rFonts w:ascii="Times New Roman" w:hAnsi="Times New Roman" w:cs="Times New Roman"/>
            <w:sz w:val="24"/>
            <w:szCs w:val="24"/>
          </w:rPr>
          <w:t>dine</w:t>
        </w:r>
      </w:hyperlink>
      <w:r w:rsidR="006F5C31" w:rsidRPr="00317EF4">
        <w:rPr>
          <w:rFonts w:ascii="Times New Roman" w:hAnsi="Times New Roman" w:cs="Times New Roman"/>
          <w:sz w:val="24"/>
          <w:szCs w:val="24"/>
        </w:rPr>
        <w:t> </w:t>
      </w:r>
      <w:hyperlink r:id="rId15" w:history="1">
        <w:r w:rsidR="006F5C31" w:rsidRPr="00317EF4">
          <w:rPr>
            <w:rFonts w:ascii="Times New Roman" w:hAnsi="Times New Roman" w:cs="Times New Roman"/>
            <w:sz w:val="24"/>
            <w:szCs w:val="24"/>
          </w:rPr>
          <w:t>and</w:t>
        </w:r>
      </w:hyperlink>
      <w:r w:rsidR="006F5C31" w:rsidRPr="00317EF4">
        <w:rPr>
          <w:rFonts w:ascii="Times New Roman" w:hAnsi="Times New Roman" w:cs="Times New Roman"/>
          <w:sz w:val="24"/>
          <w:szCs w:val="24"/>
        </w:rPr>
        <w:t> </w:t>
      </w:r>
      <w:hyperlink r:id="rId16" w:history="1">
        <w:r w:rsidR="006F5C31" w:rsidRPr="00317EF4">
          <w:rPr>
            <w:rFonts w:ascii="Times New Roman" w:hAnsi="Times New Roman" w:cs="Times New Roman"/>
            <w:sz w:val="24"/>
            <w:szCs w:val="24"/>
          </w:rPr>
          <w:t>dash</w:t>
        </w:r>
      </w:hyperlink>
      <w:r w:rsidR="006F5C31" w:rsidRPr="00317EF4">
        <w:rPr>
          <w:rFonts w:ascii="Times New Roman" w:hAnsi="Times New Roman" w:cs="Times New Roman"/>
          <w:sz w:val="24"/>
          <w:szCs w:val="24"/>
        </w:rPr>
        <w:t> </w:t>
      </w:r>
      <w:r w:rsidR="00CD4B2D" w:rsidRPr="00317EF4">
        <w:rPr>
          <w:rFonts w:ascii="Times New Roman" w:hAnsi="Times New Roman" w:cs="Times New Roman"/>
          <w:sz w:val="24"/>
          <w:szCs w:val="24"/>
        </w:rPr>
        <w:t xml:space="preserve"> to thank them for their contribution to the green environment (</w:t>
      </w:r>
      <w:bookmarkStart w:id="15" w:name="_Hlk29324409"/>
      <w:r w:rsidR="00CD4B2D" w:rsidRPr="00317EF4">
        <w:rPr>
          <w:rFonts w:ascii="Times New Roman" w:hAnsi="Times New Roman" w:cs="Times New Roman"/>
          <w:sz w:val="24"/>
          <w:szCs w:val="24"/>
        </w:rPr>
        <w:t>Guo, 2019)</w:t>
      </w:r>
      <w:bookmarkEnd w:id="15"/>
      <w:r w:rsidR="00CD4B2D" w:rsidRPr="00317EF4">
        <w:rPr>
          <w:rFonts w:ascii="Times New Roman" w:hAnsi="Times New Roman" w:cs="Times New Roman"/>
          <w:sz w:val="24"/>
          <w:szCs w:val="24"/>
        </w:rPr>
        <w:t>.</w:t>
      </w:r>
      <w:r w:rsidR="006F5C31" w:rsidRPr="00317EF4">
        <w:rPr>
          <w:rFonts w:ascii="Times New Roman" w:hAnsi="Times New Roman" w:cs="Times New Roman"/>
          <w:sz w:val="24"/>
          <w:szCs w:val="24"/>
        </w:rPr>
        <w:t xml:space="preserve"> On the basis of the activities with the theme of "</w:t>
      </w:r>
      <w:r w:rsidR="004925E3" w:rsidRPr="00317EF4">
        <w:rPr>
          <w:rFonts w:ascii="Times New Roman" w:hAnsi="Times New Roman" w:cs="Times New Roman"/>
          <w:sz w:val="24"/>
        </w:rPr>
        <w:t xml:space="preserve"> Green </w:t>
      </w:r>
      <w:r w:rsidR="004925E3" w:rsidRPr="00317EF4">
        <w:rPr>
          <w:rFonts w:ascii="Times New Roman" w:hAnsi="Times New Roman" w:cs="Times New Roman"/>
          <w:sz w:val="24"/>
          <w:szCs w:val="24"/>
        </w:rPr>
        <w:t xml:space="preserve">Double Eleven </w:t>
      </w:r>
      <w:r w:rsidR="006F5C31" w:rsidRPr="00317EF4">
        <w:rPr>
          <w:rFonts w:ascii="Times New Roman" w:hAnsi="Times New Roman" w:cs="Times New Roman"/>
          <w:sz w:val="24"/>
          <w:szCs w:val="24"/>
        </w:rPr>
        <w:t xml:space="preserve">" mentioned above, this project is carried out in the whole school, and its scale is much smaller than that of the above cases, which is </w:t>
      </w:r>
      <w:r w:rsidR="006F5C31" w:rsidRPr="00317EF4">
        <w:rPr>
          <w:rFonts w:ascii="Times New Roman" w:hAnsi="Times New Roman" w:cs="Times New Roman"/>
          <w:sz w:val="24"/>
          <w:szCs w:val="24"/>
        </w:rPr>
        <w:lastRenderedPageBreak/>
        <w:t>more practical to some extent.</w:t>
      </w:r>
      <w:r w:rsidR="004925E3" w:rsidRPr="00317EF4">
        <w:rPr>
          <w:rFonts w:ascii="Times New Roman" w:hAnsi="Times New Roman" w:cs="Times New Roman"/>
          <w:sz w:val="24"/>
          <w:szCs w:val="24"/>
        </w:rPr>
        <w:t xml:space="preserve"> </w:t>
      </w:r>
      <w:r w:rsidR="006F5C31" w:rsidRPr="00317EF4">
        <w:rPr>
          <w:rFonts w:ascii="Times New Roman" w:hAnsi="Times New Roman" w:cs="Times New Roman"/>
          <w:sz w:val="24"/>
          <w:szCs w:val="24"/>
        </w:rPr>
        <w:t>In addition, it can be seen from the above cases that college students have great enthusiasm for recycling express delivery boxes</w:t>
      </w:r>
      <w:r w:rsidR="004925E3" w:rsidRPr="00317EF4">
        <w:rPr>
          <w:rFonts w:ascii="Times New Roman" w:hAnsi="Times New Roman" w:cs="Times New Roman"/>
          <w:sz w:val="24"/>
          <w:szCs w:val="24"/>
        </w:rPr>
        <w:t xml:space="preserve"> </w:t>
      </w:r>
      <w:r w:rsidR="006F5C31" w:rsidRPr="00317EF4">
        <w:rPr>
          <w:rFonts w:ascii="Times New Roman" w:hAnsi="Times New Roman" w:cs="Times New Roman"/>
          <w:sz w:val="24"/>
          <w:szCs w:val="24"/>
        </w:rPr>
        <w:t xml:space="preserve">and </w:t>
      </w:r>
      <w:r w:rsidR="004925E3" w:rsidRPr="00317EF4">
        <w:rPr>
          <w:rFonts w:ascii="Times New Roman" w:hAnsi="Times New Roman" w:cs="Times New Roman"/>
          <w:sz w:val="24"/>
          <w:szCs w:val="24"/>
        </w:rPr>
        <w:t>the</w:t>
      </w:r>
      <w:r w:rsidR="006F5C31" w:rsidRPr="00317EF4">
        <w:rPr>
          <w:rFonts w:ascii="Times New Roman" w:hAnsi="Times New Roman" w:cs="Times New Roman"/>
          <w:sz w:val="24"/>
          <w:szCs w:val="24"/>
        </w:rPr>
        <w:t xml:space="preserve"> strong sense of environmental protection</w:t>
      </w:r>
      <w:r w:rsidR="004925E3" w:rsidRPr="00317EF4">
        <w:rPr>
          <w:rFonts w:ascii="Times New Roman" w:hAnsi="Times New Roman" w:cs="Times New Roman"/>
          <w:sz w:val="24"/>
          <w:szCs w:val="24"/>
        </w:rPr>
        <w:t xml:space="preserve"> of college students can be reflected.</w:t>
      </w:r>
    </w:p>
    <w:p w14:paraId="29086070" w14:textId="77777777" w:rsidR="00337168" w:rsidRPr="00317EF4" w:rsidRDefault="00337168"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 xml:space="preserve">The necessity of this project lies in whether the delivery paper boxes produced by teachers and students of Wuhan university of technology during the Double Eleven Shopping Day can be recycled efficiently, </w:t>
      </w:r>
      <w:proofErr w:type="gramStart"/>
      <w:r w:rsidRPr="00317EF4">
        <w:rPr>
          <w:rFonts w:ascii="Times New Roman" w:hAnsi="Times New Roman" w:cs="Times New Roman"/>
          <w:sz w:val="24"/>
          <w:szCs w:val="24"/>
        </w:rPr>
        <w:t>so as to</w:t>
      </w:r>
      <w:proofErr w:type="gramEnd"/>
      <w:r w:rsidRPr="00317EF4">
        <w:rPr>
          <w:rFonts w:ascii="Times New Roman" w:hAnsi="Times New Roman" w:cs="Times New Roman"/>
          <w:sz w:val="24"/>
          <w:szCs w:val="24"/>
        </w:rPr>
        <w:t xml:space="preserve"> contribute to environmental protection and sustainable development. </w:t>
      </w:r>
      <w:r w:rsidR="004925E3" w:rsidRPr="00317EF4">
        <w:rPr>
          <w:rFonts w:ascii="Times New Roman" w:hAnsi="Times New Roman" w:cs="Times New Roman"/>
          <w:sz w:val="24"/>
          <w:szCs w:val="24"/>
        </w:rPr>
        <w:t xml:space="preserve"> </w:t>
      </w:r>
      <w:r w:rsidRPr="00317EF4">
        <w:rPr>
          <w:rFonts w:ascii="Times New Roman" w:hAnsi="Times New Roman" w:cs="Times New Roman"/>
          <w:sz w:val="24"/>
          <w:szCs w:val="24"/>
        </w:rPr>
        <w:t>The aim of this project is to recycle delivery package during Double Eleven Shopping Day in Wuhan University of Technology. The objectives of this project launched by college of art include:</w:t>
      </w:r>
    </w:p>
    <w:tbl>
      <w:tblPr>
        <w:tblStyle w:val="a9"/>
        <w:tblW w:w="0" w:type="auto"/>
        <w:tblLook w:val="04A0" w:firstRow="1" w:lastRow="0" w:firstColumn="1" w:lastColumn="0" w:noHBand="0" w:noVBand="1"/>
      </w:tblPr>
      <w:tblGrid>
        <w:gridCol w:w="8522"/>
      </w:tblGrid>
      <w:tr w:rsidR="00A048FD" w:rsidRPr="00317EF4" w14:paraId="67006FB0" w14:textId="77777777" w:rsidTr="00A048FD">
        <w:tc>
          <w:tcPr>
            <w:tcW w:w="8522" w:type="dxa"/>
            <w:tcBorders>
              <w:top w:val="single" w:sz="4" w:space="0" w:color="auto"/>
              <w:left w:val="single" w:sz="4" w:space="0" w:color="auto"/>
              <w:bottom w:val="single" w:sz="4" w:space="0" w:color="auto"/>
              <w:right w:val="single" w:sz="4" w:space="0" w:color="auto"/>
            </w:tcBorders>
            <w:hideMark/>
          </w:tcPr>
          <w:p w14:paraId="610DBC5F" w14:textId="77777777" w:rsidR="00A048FD" w:rsidRPr="00317EF4" w:rsidRDefault="00A048FD"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To encourage nearly 60,000 teachers and students to participate in the green activities to contribute to low-carbon life and sustainable development of resources and to develop the habit of not wasting wasted paper boxes in daily life.</w:t>
            </w:r>
          </w:p>
        </w:tc>
      </w:tr>
      <w:tr w:rsidR="00A048FD" w:rsidRPr="00317EF4" w14:paraId="4DD9D813" w14:textId="77777777" w:rsidTr="00A048FD">
        <w:tc>
          <w:tcPr>
            <w:tcW w:w="8522" w:type="dxa"/>
            <w:tcBorders>
              <w:top w:val="single" w:sz="4" w:space="0" w:color="auto"/>
              <w:left w:val="single" w:sz="4" w:space="0" w:color="auto"/>
              <w:bottom w:val="single" w:sz="4" w:space="0" w:color="auto"/>
              <w:right w:val="single" w:sz="4" w:space="0" w:color="auto"/>
            </w:tcBorders>
            <w:hideMark/>
          </w:tcPr>
          <w:p w14:paraId="16C9915A" w14:textId="77777777" w:rsidR="00A048FD" w:rsidRPr="00317EF4" w:rsidRDefault="00A048FD"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To reduce the waste of delivery paper boxes during the Double Eleven Shopping Day and realize the recycling of wasted paper.</w:t>
            </w:r>
          </w:p>
        </w:tc>
      </w:tr>
      <w:tr w:rsidR="00A048FD" w:rsidRPr="00317EF4" w14:paraId="634C8FDB" w14:textId="77777777" w:rsidTr="00A048FD">
        <w:tc>
          <w:tcPr>
            <w:tcW w:w="8522" w:type="dxa"/>
            <w:tcBorders>
              <w:top w:val="single" w:sz="4" w:space="0" w:color="auto"/>
              <w:left w:val="single" w:sz="4" w:space="0" w:color="auto"/>
              <w:bottom w:val="single" w:sz="4" w:space="0" w:color="auto"/>
              <w:right w:val="single" w:sz="4" w:space="0" w:color="auto"/>
            </w:tcBorders>
            <w:hideMark/>
          </w:tcPr>
          <w:p w14:paraId="39433B73" w14:textId="77777777" w:rsidR="00A048FD" w:rsidRPr="00317EF4" w:rsidRDefault="00A048FD"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To stimulate the students' hands-on design ability and develop the students' imagination ability, enhance the students' teamwork ability.</w:t>
            </w:r>
          </w:p>
        </w:tc>
      </w:tr>
    </w:tbl>
    <w:p w14:paraId="59B3AA6E" w14:textId="41686E4C" w:rsidR="00FE679F" w:rsidRPr="00317EF4" w:rsidRDefault="00FE679F" w:rsidP="0001284A">
      <w:pPr>
        <w:spacing w:line="480" w:lineRule="auto"/>
        <w:rPr>
          <w:rFonts w:ascii="Times New Roman" w:hAnsi="Times New Roman" w:cs="Times New Roman"/>
          <w:sz w:val="24"/>
          <w:szCs w:val="24"/>
        </w:rPr>
      </w:pPr>
    </w:p>
    <w:p w14:paraId="0745463B" w14:textId="53A91868" w:rsidR="00283F2C" w:rsidRPr="00317EF4" w:rsidRDefault="00283F2C" w:rsidP="0001284A">
      <w:pPr>
        <w:pStyle w:val="a7"/>
        <w:numPr>
          <w:ilvl w:val="0"/>
          <w:numId w:val="1"/>
        </w:numPr>
        <w:spacing w:line="480" w:lineRule="auto"/>
        <w:ind w:firstLineChars="0"/>
        <w:rPr>
          <w:rFonts w:ascii="Times New Roman" w:hAnsi="Times New Roman" w:cs="Times New Roman"/>
          <w:b/>
          <w:bCs/>
          <w:sz w:val="28"/>
          <w:szCs w:val="28"/>
        </w:rPr>
      </w:pPr>
      <w:r w:rsidRPr="00317EF4">
        <w:rPr>
          <w:rFonts w:ascii="Times New Roman" w:hAnsi="Times New Roman" w:cs="Times New Roman"/>
          <w:b/>
          <w:bCs/>
          <w:sz w:val="28"/>
          <w:szCs w:val="28"/>
        </w:rPr>
        <w:t>E</w:t>
      </w:r>
      <w:bookmarkStart w:id="16" w:name="_Hlk29653011"/>
      <w:r w:rsidRPr="00317EF4">
        <w:rPr>
          <w:rFonts w:ascii="Times New Roman" w:hAnsi="Times New Roman" w:cs="Times New Roman"/>
          <w:b/>
          <w:bCs/>
          <w:sz w:val="28"/>
          <w:szCs w:val="28"/>
        </w:rPr>
        <w:t>nvironmental analysis</w:t>
      </w:r>
      <w:bookmarkEnd w:id="16"/>
    </w:p>
    <w:p w14:paraId="191A3868" w14:textId="30C1846A" w:rsidR="00283F2C" w:rsidRPr="00317EF4" w:rsidRDefault="00C9564F" w:rsidP="0001284A">
      <w:pPr>
        <w:spacing w:line="480" w:lineRule="auto"/>
        <w:rPr>
          <w:rFonts w:ascii="Times New Roman" w:hAnsi="Times New Roman" w:cs="Times New Roman"/>
          <w:sz w:val="24"/>
          <w:szCs w:val="24"/>
          <w:shd w:val="clear" w:color="auto" w:fill="FFFFFF"/>
        </w:rPr>
      </w:pPr>
      <w:r w:rsidRPr="00317EF4">
        <w:rPr>
          <w:rFonts w:ascii="Times New Roman" w:hAnsi="Times New Roman" w:cs="Times New Roman"/>
          <w:sz w:val="24"/>
          <w:szCs w:val="24"/>
        </w:rPr>
        <w:t>Using the SWOT analysis in project management is quite effective and forces teams to think outside of the box (</w:t>
      </w:r>
      <w:bookmarkStart w:id="17" w:name="_Hlk29324410"/>
      <w:r w:rsidRPr="00317EF4">
        <w:rPr>
          <w:rFonts w:ascii="Times New Roman" w:hAnsi="Times New Roman" w:cs="Times New Roman"/>
          <w:sz w:val="24"/>
          <w:szCs w:val="24"/>
          <w:shd w:val="clear" w:color="auto" w:fill="FFFFFF"/>
        </w:rPr>
        <w:t>McDaniel, 2018</w:t>
      </w:r>
      <w:bookmarkEnd w:id="17"/>
      <w:r w:rsidRPr="00317EF4">
        <w:rPr>
          <w:rFonts w:ascii="Times New Roman" w:hAnsi="Times New Roman" w:cs="Times New Roman"/>
          <w:sz w:val="24"/>
          <w:szCs w:val="24"/>
          <w:shd w:val="clear" w:color="auto" w:fill="FFFFFF"/>
        </w:rPr>
        <w:t>).</w:t>
      </w:r>
      <w:r w:rsidRPr="00317EF4">
        <w:rPr>
          <w:rFonts w:ascii="Times New Roman" w:hAnsi="Times New Roman" w:cs="Times New Roman"/>
        </w:rPr>
        <w:t xml:space="preserve"> </w:t>
      </w:r>
      <w:r w:rsidRPr="00317EF4">
        <w:rPr>
          <w:rFonts w:ascii="Times New Roman" w:hAnsi="Times New Roman" w:cs="Times New Roman"/>
          <w:sz w:val="24"/>
          <w:szCs w:val="24"/>
          <w:shd w:val="clear" w:color="auto" w:fill="FFFFFF"/>
        </w:rPr>
        <w:t xml:space="preserve">SWOT analysis is usually performed during the initial project start-up phase, so the elements of analysis can form the basis of the project plan, but it can also be used later in the project if the project is facing </w:t>
      </w:r>
      <w:r w:rsidRPr="00317EF4">
        <w:rPr>
          <w:rFonts w:ascii="Times New Roman" w:hAnsi="Times New Roman" w:cs="Times New Roman"/>
          <w:sz w:val="24"/>
          <w:szCs w:val="24"/>
          <w:shd w:val="clear" w:color="auto" w:fill="FFFFFF"/>
        </w:rPr>
        <w:lastRenderedPageBreak/>
        <w:t>delivery difficulties during the planning process or needs to get back on track with the budget (</w:t>
      </w:r>
      <w:bookmarkStart w:id="18" w:name="_Hlk29324411"/>
      <w:r w:rsidRPr="00317EF4">
        <w:rPr>
          <w:rFonts w:ascii="Times New Roman" w:hAnsi="Times New Roman" w:cs="Times New Roman"/>
          <w:sz w:val="24"/>
          <w:szCs w:val="24"/>
          <w:shd w:val="clear" w:color="auto" w:fill="FFFFFF"/>
        </w:rPr>
        <w:t>Symonds, 2011)</w:t>
      </w:r>
      <w:bookmarkEnd w:id="18"/>
      <w:r w:rsidR="009907DA" w:rsidRPr="00317EF4">
        <w:rPr>
          <w:rFonts w:ascii="Times New Roman" w:hAnsi="Times New Roman" w:cs="Times New Roman"/>
        </w:rPr>
        <w:t xml:space="preserve"> </w:t>
      </w:r>
      <w:r w:rsidR="009907DA" w:rsidRPr="00317EF4">
        <w:rPr>
          <w:rFonts w:ascii="Times New Roman" w:hAnsi="Times New Roman" w:cs="Times New Roman"/>
          <w:sz w:val="24"/>
          <w:szCs w:val="24"/>
          <w:shd w:val="clear" w:color="auto" w:fill="FFFFFF"/>
        </w:rPr>
        <w:t>This project is carried out in the campus of Wuhan university of technology, so the whole activity scope is relatively small, but the analysis of its environment is essential.</w:t>
      </w:r>
    </w:p>
    <w:p w14:paraId="78EEB8E3" w14:textId="7EA4417F" w:rsidR="009907DA" w:rsidRPr="00317EF4" w:rsidRDefault="009907DA" w:rsidP="0001284A">
      <w:pPr>
        <w:pStyle w:val="a7"/>
        <w:numPr>
          <w:ilvl w:val="1"/>
          <w:numId w:val="1"/>
        </w:numPr>
        <w:spacing w:line="480" w:lineRule="auto"/>
        <w:ind w:firstLineChars="0"/>
        <w:rPr>
          <w:rFonts w:ascii="Times New Roman" w:hAnsi="Times New Roman" w:cs="Times New Roman"/>
          <w:sz w:val="24"/>
          <w:szCs w:val="24"/>
          <w:shd w:val="clear" w:color="auto" w:fill="FFFFFF"/>
        </w:rPr>
      </w:pPr>
      <w:r w:rsidRPr="00317EF4">
        <w:rPr>
          <w:rFonts w:ascii="Times New Roman" w:hAnsi="Times New Roman" w:cs="Times New Roman"/>
          <w:sz w:val="24"/>
          <w:szCs w:val="24"/>
          <w:shd w:val="clear" w:color="auto" w:fill="FFFFFF"/>
        </w:rPr>
        <w:t>Strength</w:t>
      </w:r>
    </w:p>
    <w:p w14:paraId="264C03DF" w14:textId="03803998" w:rsidR="009907DA" w:rsidRPr="00317EF4" w:rsidRDefault="009907DA"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The object of this project is all the teachers and students in the university. All the teachers and students are intellectuals who have received or are receiving higher education, so they have no problem in understanding and accepting this project.</w:t>
      </w:r>
      <w:r w:rsidR="00CC0B71" w:rsidRPr="00317EF4">
        <w:rPr>
          <w:rFonts w:ascii="Times New Roman" w:hAnsi="Times New Roman" w:cs="Times New Roman"/>
          <w:sz w:val="24"/>
          <w:szCs w:val="24"/>
        </w:rPr>
        <w:t xml:space="preserve"> </w:t>
      </w:r>
      <w:r w:rsidRPr="00317EF4">
        <w:rPr>
          <w:rFonts w:ascii="Times New Roman" w:hAnsi="Times New Roman" w:cs="Times New Roman"/>
          <w:sz w:val="24"/>
          <w:szCs w:val="24"/>
        </w:rPr>
        <w:t xml:space="preserve">The most direct purpose of this project is to realize the recycling of discarded </w:t>
      </w:r>
      <w:r w:rsidR="00CC0B71" w:rsidRPr="00317EF4">
        <w:rPr>
          <w:rFonts w:ascii="Times New Roman" w:hAnsi="Times New Roman" w:cs="Times New Roman"/>
          <w:sz w:val="24"/>
          <w:szCs w:val="24"/>
        </w:rPr>
        <w:t>delivery paper boxes</w:t>
      </w:r>
      <w:r w:rsidRPr="00317EF4">
        <w:rPr>
          <w:rFonts w:ascii="Times New Roman" w:hAnsi="Times New Roman" w:cs="Times New Roman"/>
          <w:sz w:val="24"/>
          <w:szCs w:val="24"/>
        </w:rPr>
        <w:t xml:space="preserve">, which is consistent with the principle of advocating low-carbon life and sustainable development. All teachers and students of the </w:t>
      </w:r>
      <w:r w:rsidR="00CC0B71" w:rsidRPr="00317EF4">
        <w:rPr>
          <w:rFonts w:ascii="Times New Roman" w:hAnsi="Times New Roman" w:cs="Times New Roman"/>
          <w:sz w:val="24"/>
          <w:szCs w:val="24"/>
        </w:rPr>
        <w:t>university</w:t>
      </w:r>
      <w:r w:rsidRPr="00317EF4">
        <w:rPr>
          <w:rFonts w:ascii="Times New Roman" w:hAnsi="Times New Roman" w:cs="Times New Roman"/>
          <w:sz w:val="24"/>
          <w:szCs w:val="24"/>
        </w:rPr>
        <w:t xml:space="preserve"> have a strong awareness of environmental protection.</w:t>
      </w:r>
    </w:p>
    <w:p w14:paraId="64C2969F" w14:textId="62568EFD" w:rsidR="00283F2C" w:rsidRPr="00317EF4" w:rsidRDefault="00CC0B71" w:rsidP="0001284A">
      <w:pPr>
        <w:spacing w:line="480" w:lineRule="auto"/>
        <w:rPr>
          <w:rFonts w:ascii="Times New Roman" w:hAnsi="Times New Roman" w:cs="Times New Roman"/>
          <w:sz w:val="24"/>
        </w:rPr>
      </w:pPr>
      <w:r w:rsidRPr="00317EF4">
        <w:rPr>
          <w:rFonts w:ascii="Times New Roman" w:hAnsi="Times New Roman" w:cs="Times New Roman"/>
          <w:sz w:val="24"/>
        </w:rPr>
        <w:t>In terms of project publicity, there are two types: official and unofficial. The forms of publicity can be divided into online and offline.</w:t>
      </w:r>
      <w:r w:rsidRPr="00317EF4">
        <w:rPr>
          <w:rFonts w:ascii="Times New Roman" w:hAnsi="Times New Roman" w:cs="Times New Roman"/>
        </w:rPr>
        <w:t xml:space="preserve"> </w:t>
      </w:r>
      <w:r w:rsidRPr="00317EF4">
        <w:rPr>
          <w:rFonts w:ascii="Times New Roman" w:hAnsi="Times New Roman" w:cs="Times New Roman"/>
          <w:sz w:val="24"/>
        </w:rPr>
        <w:t>In terms of official channel publicity, notice documents can be issued to the student work office of each college through relevant departments of the school. Teachers in the student affairs office of each college will then distribute the notices to teachers and students. The goal is to maximize the coverage of project notifications.</w:t>
      </w:r>
      <w:r w:rsidR="002A7373" w:rsidRPr="00317EF4">
        <w:rPr>
          <w:rFonts w:ascii="Times New Roman" w:hAnsi="Times New Roman" w:cs="Times New Roman"/>
        </w:rPr>
        <w:t xml:space="preserve"> </w:t>
      </w:r>
      <w:r w:rsidR="002A7373" w:rsidRPr="00317EF4">
        <w:rPr>
          <w:rFonts w:ascii="Times New Roman" w:hAnsi="Times New Roman" w:cs="Times New Roman"/>
          <w:sz w:val="24"/>
        </w:rPr>
        <w:t>The advantages can also be maximized by using the official new media of the school for publicity.</w:t>
      </w:r>
      <w:r w:rsidR="002A7373" w:rsidRPr="00317EF4">
        <w:rPr>
          <w:rFonts w:ascii="Times New Roman" w:hAnsi="Times New Roman" w:cs="Times New Roman"/>
        </w:rPr>
        <w:t xml:space="preserve"> </w:t>
      </w:r>
      <w:r w:rsidR="002A7373" w:rsidRPr="00317EF4">
        <w:rPr>
          <w:rFonts w:ascii="Times New Roman" w:hAnsi="Times New Roman" w:cs="Times New Roman"/>
          <w:sz w:val="24"/>
        </w:rPr>
        <w:t>The official propaganda can arouse the audience's attention.</w:t>
      </w:r>
    </w:p>
    <w:p w14:paraId="2DB85E3F" w14:textId="04193AF4" w:rsidR="008F76D7" w:rsidRPr="00317EF4" w:rsidRDefault="008F76D7" w:rsidP="0001284A">
      <w:pPr>
        <w:spacing w:line="480" w:lineRule="auto"/>
        <w:rPr>
          <w:rFonts w:ascii="Times New Roman" w:hAnsi="Times New Roman" w:cs="Times New Roman"/>
          <w:sz w:val="24"/>
        </w:rPr>
      </w:pPr>
      <w:r w:rsidRPr="00317EF4">
        <w:rPr>
          <w:rFonts w:ascii="Times New Roman" w:hAnsi="Times New Roman" w:cs="Times New Roman"/>
          <w:sz w:val="24"/>
        </w:rPr>
        <w:t xml:space="preserve">In addition to college students taking an active part in the green movement, </w:t>
      </w:r>
      <w:r w:rsidR="00AE317B" w:rsidRPr="00317EF4">
        <w:rPr>
          <w:rFonts w:ascii="Times New Roman" w:hAnsi="Times New Roman" w:cs="Times New Roman"/>
          <w:sz w:val="24"/>
        </w:rPr>
        <w:t>W</w:t>
      </w:r>
      <w:r w:rsidRPr="00317EF4">
        <w:rPr>
          <w:rFonts w:ascii="Times New Roman" w:hAnsi="Times New Roman" w:cs="Times New Roman"/>
          <w:sz w:val="24"/>
        </w:rPr>
        <w:t xml:space="preserve">uhan, </w:t>
      </w:r>
      <w:r w:rsidR="00AE317B" w:rsidRPr="00317EF4">
        <w:rPr>
          <w:rFonts w:ascii="Times New Roman" w:hAnsi="Times New Roman" w:cs="Times New Roman"/>
          <w:sz w:val="24"/>
        </w:rPr>
        <w:t>H</w:t>
      </w:r>
      <w:r w:rsidRPr="00317EF4">
        <w:rPr>
          <w:rFonts w:ascii="Times New Roman" w:hAnsi="Times New Roman" w:cs="Times New Roman"/>
          <w:sz w:val="24"/>
        </w:rPr>
        <w:t>ubei province, has been taking the lead in recycling cartons.</w:t>
      </w:r>
      <w:r w:rsidR="00AE317B" w:rsidRPr="00317EF4">
        <w:rPr>
          <w:rFonts w:ascii="Times New Roman" w:hAnsi="Times New Roman" w:cs="Times New Roman"/>
          <w:sz w:val="24"/>
        </w:rPr>
        <w:t xml:space="preserve"> </w:t>
      </w:r>
      <w:r w:rsidRPr="00317EF4">
        <w:rPr>
          <w:rFonts w:ascii="Times New Roman" w:hAnsi="Times New Roman" w:cs="Times New Roman"/>
          <w:sz w:val="24"/>
        </w:rPr>
        <w:t xml:space="preserve">Wuhan ranks among </w:t>
      </w:r>
      <w:r w:rsidRPr="00317EF4">
        <w:rPr>
          <w:rFonts w:ascii="Times New Roman" w:hAnsi="Times New Roman" w:cs="Times New Roman"/>
          <w:sz w:val="24"/>
        </w:rPr>
        <w:lastRenderedPageBreak/>
        <w:t>the top three cities in China in terms of the number of stops and daily parcel service</w:t>
      </w:r>
      <w:r w:rsidR="00AE317B" w:rsidRPr="00317EF4">
        <w:rPr>
          <w:rFonts w:ascii="Times New Roman" w:hAnsi="Times New Roman" w:cs="Times New Roman"/>
          <w:sz w:val="24"/>
        </w:rPr>
        <w:t xml:space="preserve"> (</w:t>
      </w:r>
      <w:bookmarkStart w:id="19" w:name="_Hlk29324414"/>
      <w:r w:rsidR="00AE317B" w:rsidRPr="00317EF4">
        <w:rPr>
          <w:rFonts w:ascii="Times New Roman" w:hAnsi="Times New Roman" w:cs="Times New Roman"/>
          <w:sz w:val="24"/>
        </w:rPr>
        <w:t>Changjiangtimes.com, 2019)</w:t>
      </w:r>
      <w:bookmarkEnd w:id="19"/>
      <w:r w:rsidR="00AE317B" w:rsidRPr="00317EF4">
        <w:rPr>
          <w:rFonts w:ascii="Times New Roman" w:hAnsi="Times New Roman" w:cs="Times New Roman"/>
          <w:sz w:val="24"/>
        </w:rPr>
        <w:t xml:space="preserve"> Therefore, students who are studying in Wuhan are no strangers to recycling cartons. Their awareness of environmental protection is very high, which is helpful to the implementation of the project.</w:t>
      </w:r>
    </w:p>
    <w:p w14:paraId="52404D61" w14:textId="7EFA4F5A" w:rsidR="00AE317B" w:rsidRPr="00317EF4" w:rsidRDefault="00AE317B" w:rsidP="0001284A">
      <w:pPr>
        <w:pStyle w:val="a7"/>
        <w:numPr>
          <w:ilvl w:val="1"/>
          <w:numId w:val="1"/>
        </w:numPr>
        <w:spacing w:line="480" w:lineRule="auto"/>
        <w:ind w:firstLineChars="0"/>
        <w:rPr>
          <w:rFonts w:ascii="Times New Roman" w:hAnsi="Times New Roman" w:cs="Times New Roman"/>
          <w:sz w:val="24"/>
        </w:rPr>
      </w:pPr>
      <w:r w:rsidRPr="00317EF4">
        <w:rPr>
          <w:rFonts w:ascii="Times New Roman" w:hAnsi="Times New Roman" w:cs="Times New Roman"/>
          <w:sz w:val="24"/>
        </w:rPr>
        <w:t>Weakness</w:t>
      </w:r>
    </w:p>
    <w:p w14:paraId="63C33823" w14:textId="5255A665" w:rsidR="005C3457" w:rsidRPr="00317EF4" w:rsidRDefault="005C3457" w:rsidP="0001284A">
      <w:pPr>
        <w:spacing w:line="480" w:lineRule="auto"/>
        <w:rPr>
          <w:rFonts w:ascii="Times New Roman" w:hAnsi="Times New Roman" w:cs="Times New Roman"/>
          <w:sz w:val="24"/>
        </w:rPr>
      </w:pPr>
      <w:r w:rsidRPr="00317EF4">
        <w:rPr>
          <w:rFonts w:ascii="Times New Roman" w:hAnsi="Times New Roman" w:cs="Times New Roman"/>
          <w:sz w:val="24"/>
        </w:rPr>
        <w:t>The purpose of this project is to recycle the express cartons to the greatest extent during the double eleven shopping festival. However, it is a challenge for the whole project to recycle the express cartons completely. In addition, the implementation of this project does not guarantee that all teachers and students of the university will participate in the activity.</w:t>
      </w:r>
    </w:p>
    <w:p w14:paraId="5EABD330" w14:textId="77777777" w:rsidR="0035000E" w:rsidRPr="00317EF4" w:rsidRDefault="0035000E" w:rsidP="0035000E">
      <w:pPr>
        <w:pStyle w:val="a7"/>
        <w:numPr>
          <w:ilvl w:val="1"/>
          <w:numId w:val="1"/>
        </w:numPr>
        <w:spacing w:line="480" w:lineRule="auto"/>
        <w:ind w:firstLineChars="0"/>
        <w:rPr>
          <w:rFonts w:ascii="Times New Roman" w:hAnsi="Times New Roman" w:cs="Times New Roman"/>
          <w:sz w:val="24"/>
          <w:szCs w:val="24"/>
        </w:rPr>
      </w:pPr>
      <w:r w:rsidRPr="00317EF4">
        <w:rPr>
          <w:rFonts w:ascii="Times New Roman" w:hAnsi="Times New Roman" w:cs="Times New Roman"/>
          <w:sz w:val="24"/>
          <w:szCs w:val="24"/>
        </w:rPr>
        <w:t xml:space="preserve">Opportunity </w:t>
      </w:r>
    </w:p>
    <w:p w14:paraId="00D1C5D6" w14:textId="77777777" w:rsidR="0035000E" w:rsidRPr="00317EF4" w:rsidRDefault="0035000E" w:rsidP="0035000E">
      <w:pPr>
        <w:spacing w:line="480" w:lineRule="auto"/>
        <w:rPr>
          <w:rFonts w:ascii="Times New Roman" w:hAnsi="Times New Roman" w:cs="Times New Roman"/>
          <w:sz w:val="24"/>
          <w:szCs w:val="24"/>
          <w:shd w:val="clear" w:color="auto" w:fill="FFFFFF"/>
        </w:rPr>
      </w:pPr>
      <w:r w:rsidRPr="00317EF4">
        <w:rPr>
          <w:rFonts w:ascii="Times New Roman" w:hAnsi="Times New Roman" w:cs="Times New Roman"/>
          <w:sz w:val="24"/>
          <w:szCs w:val="24"/>
          <w:shd w:val="clear" w:color="auto" w:fill="FFFFFF"/>
        </w:rPr>
        <w:t>An increasing number of firms are recognizing the environmental and business benefits of recycling their waste.</w:t>
      </w:r>
      <w:r w:rsidRPr="00317EF4">
        <w:rPr>
          <w:rFonts w:ascii="Times New Roman" w:hAnsi="Times New Roman" w:cs="Times New Roman"/>
        </w:rPr>
        <w:t xml:space="preserve"> </w:t>
      </w:r>
      <w:r w:rsidRPr="00317EF4">
        <w:rPr>
          <w:rFonts w:ascii="Times New Roman" w:hAnsi="Times New Roman" w:cs="Times New Roman"/>
          <w:sz w:val="24"/>
          <w:szCs w:val="24"/>
          <w:shd w:val="clear" w:color="auto" w:fill="FFFFFF"/>
        </w:rPr>
        <w:t>Recycling paper plays an important role in environmental protection. In the current society where the concept of low-carbon life and sustainable development prevails, more and more organizations pay attention to the practice of recycling paper ( </w:t>
      </w:r>
      <w:bookmarkStart w:id="20" w:name="_Hlk29324415"/>
      <w:r w:rsidRPr="00317EF4">
        <w:rPr>
          <w:rFonts w:ascii="Times New Roman" w:hAnsi="Times New Roman" w:cs="Times New Roman"/>
          <w:sz w:val="24"/>
          <w:szCs w:val="24"/>
          <w:shd w:val="clear" w:color="auto" w:fill="FFFFFF"/>
        </w:rPr>
        <w:fldChar w:fldCharType="begin"/>
      </w:r>
      <w:r w:rsidRPr="00317EF4">
        <w:rPr>
          <w:rFonts w:ascii="Times New Roman" w:hAnsi="Times New Roman" w:cs="Times New Roman"/>
          <w:sz w:val="24"/>
          <w:szCs w:val="24"/>
          <w:shd w:val="clear" w:color="auto" w:fill="FFFFFF"/>
        </w:rPr>
        <w:instrText xml:space="preserve"> HYPERLINK "https://www.shredit.co.uk/en-gb/blog/sustainability/how-does-recycling-paper-help-the-environment?uid=184" </w:instrText>
      </w:r>
      <w:r w:rsidRPr="00317EF4">
        <w:rPr>
          <w:rFonts w:ascii="Times New Roman" w:hAnsi="Times New Roman" w:cs="Times New Roman"/>
          <w:sz w:val="24"/>
          <w:szCs w:val="24"/>
          <w:shd w:val="clear" w:color="auto" w:fill="FFFFFF"/>
        </w:rPr>
        <w:fldChar w:fldCharType="separate"/>
      </w:r>
      <w:r w:rsidRPr="00317EF4">
        <w:rPr>
          <w:rFonts w:ascii="Times New Roman" w:hAnsi="Times New Roman" w:cs="Times New Roman"/>
          <w:sz w:val="24"/>
          <w:szCs w:val="24"/>
          <w:shd w:val="clear" w:color="auto" w:fill="FFFFFF"/>
        </w:rPr>
        <w:t>Green</w:t>
      </w:r>
      <w:r w:rsidRPr="00317EF4">
        <w:rPr>
          <w:rFonts w:ascii="Times New Roman" w:hAnsi="Times New Roman" w:cs="Times New Roman"/>
          <w:sz w:val="24"/>
          <w:szCs w:val="24"/>
          <w:shd w:val="clear" w:color="auto" w:fill="FFFFFF"/>
        </w:rPr>
        <w:fldChar w:fldCharType="end"/>
      </w:r>
      <w:r w:rsidRPr="00317EF4">
        <w:rPr>
          <w:rFonts w:ascii="Times New Roman" w:hAnsi="Times New Roman" w:cs="Times New Roman"/>
          <w:sz w:val="24"/>
          <w:szCs w:val="24"/>
          <w:shd w:val="clear" w:color="auto" w:fill="FFFFFF"/>
        </w:rPr>
        <w:t>, 2015)</w:t>
      </w:r>
      <w:bookmarkEnd w:id="20"/>
      <w:r w:rsidRPr="00317EF4">
        <w:rPr>
          <w:rFonts w:ascii="Times New Roman" w:hAnsi="Times New Roman" w:cs="Times New Roman"/>
          <w:sz w:val="24"/>
          <w:szCs w:val="24"/>
          <w:shd w:val="clear" w:color="auto" w:fill="FFFFFF"/>
        </w:rPr>
        <w:t xml:space="preserve"> The project, sponsored by the relevant department of Wuhan university of technology, is an important opportunity for Wuhan university of technology to practice environmental engineering. At the same time, the increase in the popularity of the school is also beneficial.</w:t>
      </w:r>
      <w:r w:rsidRPr="00317EF4">
        <w:rPr>
          <w:rFonts w:ascii="Times New Roman" w:hAnsi="Times New Roman" w:cs="Times New Roman"/>
        </w:rPr>
        <w:t xml:space="preserve"> </w:t>
      </w:r>
      <w:r w:rsidRPr="00317EF4">
        <w:rPr>
          <w:rFonts w:ascii="Times New Roman" w:hAnsi="Times New Roman" w:cs="Times New Roman"/>
          <w:sz w:val="24"/>
          <w:szCs w:val="24"/>
          <w:shd w:val="clear" w:color="auto" w:fill="FFFFFF"/>
        </w:rPr>
        <w:t>For the university, this project is also a good opportunity to explore talents with design minds. These talents are the potential driving force for the development of the university.</w:t>
      </w:r>
    </w:p>
    <w:p w14:paraId="3F89EA88" w14:textId="211D6C60" w:rsidR="00AE317B" w:rsidRPr="00317EF4" w:rsidRDefault="00AE317B" w:rsidP="0001284A">
      <w:pPr>
        <w:pStyle w:val="a7"/>
        <w:numPr>
          <w:ilvl w:val="1"/>
          <w:numId w:val="1"/>
        </w:numPr>
        <w:spacing w:line="480" w:lineRule="auto"/>
        <w:ind w:firstLineChars="0"/>
        <w:rPr>
          <w:rFonts w:ascii="Times New Roman" w:hAnsi="Times New Roman" w:cs="Times New Roman"/>
          <w:sz w:val="24"/>
        </w:rPr>
      </w:pPr>
      <w:r w:rsidRPr="00317EF4">
        <w:rPr>
          <w:rFonts w:ascii="Times New Roman" w:hAnsi="Times New Roman" w:cs="Times New Roman"/>
          <w:sz w:val="24"/>
        </w:rPr>
        <w:t>Threat</w:t>
      </w:r>
    </w:p>
    <w:p w14:paraId="6546BA4C" w14:textId="56B793C7" w:rsidR="00507267" w:rsidRPr="00317EF4" w:rsidRDefault="00507267" w:rsidP="0001284A">
      <w:pPr>
        <w:spacing w:line="480" w:lineRule="auto"/>
        <w:rPr>
          <w:rFonts w:ascii="Times New Roman" w:hAnsi="Times New Roman" w:cs="Times New Roman"/>
          <w:sz w:val="24"/>
          <w:szCs w:val="24"/>
        </w:rPr>
      </w:pPr>
      <w:r w:rsidRPr="00317EF4">
        <w:rPr>
          <w:rFonts w:ascii="Times New Roman" w:hAnsi="Times New Roman" w:cs="Times New Roman"/>
          <w:sz w:val="24"/>
        </w:rPr>
        <w:lastRenderedPageBreak/>
        <w:t xml:space="preserve">The main threat to this project lies in the risk to carry out this activity in the whole university. In terms of </w:t>
      </w:r>
      <w:r w:rsidR="00C15FFE" w:rsidRPr="00317EF4">
        <w:rPr>
          <w:rFonts w:ascii="Times New Roman" w:hAnsi="Times New Roman" w:cs="Times New Roman"/>
          <w:sz w:val="24"/>
          <w:szCs w:val="24"/>
        </w:rPr>
        <w:t>participation</w:t>
      </w:r>
      <w:r w:rsidRPr="00317EF4">
        <w:rPr>
          <w:rFonts w:ascii="Times New Roman" w:hAnsi="Times New Roman" w:cs="Times New Roman"/>
          <w:sz w:val="24"/>
        </w:rPr>
        <w:t xml:space="preserve">, </w:t>
      </w:r>
      <w:r w:rsidRPr="00317EF4">
        <w:rPr>
          <w:rFonts w:ascii="Times New Roman" w:hAnsi="Times New Roman" w:cs="Times New Roman"/>
          <w:sz w:val="24"/>
          <w:szCs w:val="24"/>
        </w:rPr>
        <w:t>there are two extreme risks in this project. On the one hand, the participation of students is too low. Perhaps students think it is a troublesome thing to collect the delivery paper boxes rather than just throw them into the garbage can. This is a high risk to happen. The risk of this happening may be reduced through extensive online and offline advocacy and role models. In addition, when students donate the express boxes to the collection sites of each college, students who donate the cartons can receive small gifts from the staff of each college.</w:t>
      </w:r>
      <w:r w:rsidR="00F20E94" w:rsidRPr="00317EF4">
        <w:rPr>
          <w:rFonts w:ascii="Times New Roman" w:hAnsi="Times New Roman" w:cs="Times New Roman"/>
          <w:sz w:val="24"/>
          <w:szCs w:val="24"/>
        </w:rPr>
        <w:t xml:space="preserve"> </w:t>
      </w:r>
      <w:r w:rsidRPr="00317EF4">
        <w:rPr>
          <w:rFonts w:ascii="Times New Roman" w:hAnsi="Times New Roman" w:cs="Times New Roman"/>
          <w:sz w:val="24"/>
          <w:szCs w:val="24"/>
        </w:rPr>
        <w:t>This way can also attract students to participate in the activity and improve their participation.</w:t>
      </w:r>
      <w:r w:rsidR="00F20E94" w:rsidRPr="00317EF4">
        <w:rPr>
          <w:rFonts w:ascii="Times New Roman" w:hAnsi="Times New Roman" w:cs="Times New Roman"/>
          <w:sz w:val="24"/>
          <w:szCs w:val="24"/>
        </w:rPr>
        <w:t xml:space="preserve"> </w:t>
      </w:r>
      <w:r w:rsidRPr="00317EF4">
        <w:rPr>
          <w:rFonts w:ascii="Times New Roman" w:hAnsi="Times New Roman" w:cs="Times New Roman"/>
          <w:sz w:val="24"/>
          <w:szCs w:val="24"/>
        </w:rPr>
        <w:t xml:space="preserve">On the other hand, students' participation is too high. It is highly publicized in the college. There are too many teachers and students participating in this project, and even teachers and students from other schools are willing to participate. </w:t>
      </w:r>
      <w:r w:rsidR="00F20E94" w:rsidRPr="00317EF4">
        <w:rPr>
          <w:rFonts w:ascii="Times New Roman" w:hAnsi="Times New Roman" w:cs="Times New Roman"/>
          <w:sz w:val="24"/>
          <w:szCs w:val="24"/>
        </w:rPr>
        <w:t xml:space="preserve">Wuhan university of technology and Central China normal university are geographically adjacent, separated by only one wall. The students of the two universities communicate very closely in daily life. Therefore, it is also possible for students from Central China normal university to participate in this project. This situation is a challenge to the arrangement of the staff and the fairness of the competition in this event. </w:t>
      </w:r>
      <w:r w:rsidRPr="00317EF4">
        <w:rPr>
          <w:rFonts w:ascii="Times New Roman" w:hAnsi="Times New Roman" w:cs="Times New Roman"/>
          <w:sz w:val="24"/>
          <w:szCs w:val="24"/>
        </w:rPr>
        <w:t xml:space="preserve">If the staff arrangement is not </w:t>
      </w:r>
      <w:r w:rsidR="00C15FFE" w:rsidRPr="00317EF4">
        <w:rPr>
          <w:rFonts w:ascii="Times New Roman" w:hAnsi="Times New Roman" w:cs="Times New Roman"/>
          <w:sz w:val="24"/>
          <w:szCs w:val="24"/>
        </w:rPr>
        <w:t>reasonable</w:t>
      </w:r>
      <w:r w:rsidRPr="00317EF4">
        <w:rPr>
          <w:rFonts w:ascii="Times New Roman" w:hAnsi="Times New Roman" w:cs="Times New Roman"/>
          <w:sz w:val="24"/>
          <w:szCs w:val="24"/>
        </w:rPr>
        <w:t>, the project can easily get out of control. Of course, this risk is relatively unlikely to happen. Even so, the project manager can effectively reduce such risks by formulating plan B for staff.</w:t>
      </w:r>
    </w:p>
    <w:p w14:paraId="00D35B59" w14:textId="078820A8" w:rsidR="00507267" w:rsidRPr="00317EF4" w:rsidRDefault="00C15FFE"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 xml:space="preserve">In addition to </w:t>
      </w:r>
      <w:bookmarkStart w:id="21" w:name="OLE_LINK5"/>
      <w:bookmarkStart w:id="22" w:name="OLE_LINK6"/>
      <w:r w:rsidRPr="00317EF4">
        <w:rPr>
          <w:rFonts w:ascii="Times New Roman" w:hAnsi="Times New Roman" w:cs="Times New Roman"/>
          <w:sz w:val="24"/>
          <w:szCs w:val="24"/>
        </w:rPr>
        <w:t>participation</w:t>
      </w:r>
      <w:bookmarkEnd w:id="21"/>
      <w:bookmarkEnd w:id="22"/>
      <w:r w:rsidRPr="00317EF4">
        <w:rPr>
          <w:rFonts w:ascii="Times New Roman" w:hAnsi="Times New Roman" w:cs="Times New Roman"/>
          <w:sz w:val="24"/>
          <w:szCs w:val="24"/>
        </w:rPr>
        <w:t>, the weather is also a threat to the success of the project.</w:t>
      </w:r>
      <w:r w:rsidRPr="00317EF4">
        <w:rPr>
          <w:rFonts w:ascii="Times New Roman" w:hAnsi="Times New Roman" w:cs="Times New Roman"/>
        </w:rPr>
        <w:t xml:space="preserve"> </w:t>
      </w:r>
      <w:r w:rsidRPr="00317EF4">
        <w:rPr>
          <w:rFonts w:ascii="Times New Roman" w:hAnsi="Times New Roman" w:cs="Times New Roman"/>
          <w:sz w:val="24"/>
          <w:szCs w:val="24"/>
        </w:rPr>
        <w:t xml:space="preserve">Since the duration of this project is about three weeks. the weather will affect the </w:t>
      </w:r>
      <w:r w:rsidRPr="00317EF4">
        <w:rPr>
          <w:rFonts w:ascii="Times New Roman" w:hAnsi="Times New Roman" w:cs="Times New Roman"/>
          <w:sz w:val="24"/>
          <w:szCs w:val="24"/>
        </w:rPr>
        <w:lastRenderedPageBreak/>
        <w:t>storage of the collected delivery paper boxes in the process of collecting delivery paper boxes.</w:t>
      </w:r>
    </w:p>
    <w:p w14:paraId="2449D22F" w14:textId="6589FBDF" w:rsidR="00590312" w:rsidRPr="00317EF4" w:rsidRDefault="00590312" w:rsidP="0001284A">
      <w:pPr>
        <w:pStyle w:val="a7"/>
        <w:numPr>
          <w:ilvl w:val="0"/>
          <w:numId w:val="1"/>
        </w:numPr>
        <w:spacing w:line="480" w:lineRule="auto"/>
        <w:ind w:firstLineChars="0"/>
        <w:rPr>
          <w:rFonts w:ascii="Times New Roman" w:hAnsi="Times New Roman" w:cs="Times New Roman"/>
          <w:b/>
          <w:bCs/>
          <w:sz w:val="28"/>
          <w:szCs w:val="28"/>
        </w:rPr>
      </w:pPr>
      <w:r w:rsidRPr="00317EF4">
        <w:rPr>
          <w:rFonts w:ascii="Times New Roman" w:hAnsi="Times New Roman" w:cs="Times New Roman"/>
          <w:b/>
          <w:bCs/>
          <w:sz w:val="28"/>
          <w:szCs w:val="28"/>
        </w:rPr>
        <w:t>Operational requirements</w:t>
      </w:r>
    </w:p>
    <w:p w14:paraId="2F22A6BE" w14:textId="77777777" w:rsidR="00366D0B" w:rsidRPr="00317EF4" w:rsidRDefault="00590312"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The project is divided into two parts</w:t>
      </w:r>
      <w:r w:rsidR="00C85D8F" w:rsidRPr="00317EF4">
        <w:rPr>
          <w:rFonts w:ascii="Times New Roman" w:hAnsi="Times New Roman" w:cs="Times New Roman"/>
          <w:sz w:val="24"/>
          <w:szCs w:val="24"/>
        </w:rPr>
        <w:t xml:space="preserve"> and the proportion of each part is 50%.</w:t>
      </w:r>
      <w:r w:rsidR="006C111C" w:rsidRPr="00317EF4">
        <w:rPr>
          <w:rFonts w:ascii="Times New Roman" w:hAnsi="Times New Roman" w:cs="Times New Roman"/>
          <w:sz w:val="24"/>
          <w:szCs w:val="24"/>
        </w:rPr>
        <w:t xml:space="preserve"> Before these two parts, some preparatory work needs to be done, including asking the relevant departments of the school whether the project can be implemented and applying for project funds from relevant departments.</w:t>
      </w:r>
      <w:r w:rsidR="006C111C" w:rsidRPr="00317EF4">
        <w:rPr>
          <w:rFonts w:ascii="Times New Roman" w:hAnsi="Times New Roman" w:cs="Times New Roman"/>
        </w:rPr>
        <w:t xml:space="preserve"> </w:t>
      </w:r>
      <w:r w:rsidR="00366D0B" w:rsidRPr="00317EF4">
        <w:rPr>
          <w:rFonts w:ascii="Times New Roman" w:hAnsi="Times New Roman" w:cs="Times New Roman"/>
          <w:sz w:val="24"/>
          <w:szCs w:val="24"/>
        </w:rPr>
        <w:t>The total budget to be applied for this project is 5000 CNY, showing as below:</w:t>
      </w:r>
    </w:p>
    <w:tbl>
      <w:tblPr>
        <w:tblStyle w:val="a9"/>
        <w:tblW w:w="0" w:type="auto"/>
        <w:tblLook w:val="04A0" w:firstRow="1" w:lastRow="0" w:firstColumn="1" w:lastColumn="0" w:noHBand="0" w:noVBand="1"/>
      </w:tblPr>
      <w:tblGrid>
        <w:gridCol w:w="4261"/>
        <w:gridCol w:w="4261"/>
      </w:tblGrid>
      <w:tr w:rsidR="00366D0B" w:rsidRPr="00317EF4" w14:paraId="0B32A655" w14:textId="77777777" w:rsidTr="00DC552A">
        <w:tc>
          <w:tcPr>
            <w:tcW w:w="4261" w:type="dxa"/>
          </w:tcPr>
          <w:p w14:paraId="5F63995E" w14:textId="77777777" w:rsidR="00366D0B" w:rsidRPr="00317EF4" w:rsidRDefault="00366D0B"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 xml:space="preserve">Items </w:t>
            </w:r>
          </w:p>
        </w:tc>
        <w:tc>
          <w:tcPr>
            <w:tcW w:w="4261" w:type="dxa"/>
          </w:tcPr>
          <w:p w14:paraId="0AFF9CE5" w14:textId="77777777" w:rsidR="00366D0B" w:rsidRPr="00317EF4" w:rsidRDefault="00366D0B"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Budget (CNY)</w:t>
            </w:r>
          </w:p>
        </w:tc>
      </w:tr>
      <w:tr w:rsidR="00366D0B" w:rsidRPr="00317EF4" w14:paraId="01FE0AF6" w14:textId="77777777" w:rsidTr="00DC552A">
        <w:tc>
          <w:tcPr>
            <w:tcW w:w="4261" w:type="dxa"/>
          </w:tcPr>
          <w:p w14:paraId="3123B3A4" w14:textId="77777777" w:rsidR="00366D0B" w:rsidRPr="00317EF4" w:rsidRDefault="00366D0B"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 xml:space="preserve">Publicity </w:t>
            </w:r>
          </w:p>
        </w:tc>
        <w:tc>
          <w:tcPr>
            <w:tcW w:w="4261" w:type="dxa"/>
          </w:tcPr>
          <w:p w14:paraId="41AF6D39" w14:textId="77777777" w:rsidR="00366D0B" w:rsidRPr="00317EF4" w:rsidRDefault="00366D0B"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1000</w:t>
            </w:r>
          </w:p>
        </w:tc>
      </w:tr>
      <w:tr w:rsidR="00366D0B" w:rsidRPr="00317EF4" w14:paraId="26F8BAA0" w14:textId="77777777" w:rsidTr="00DC552A">
        <w:tc>
          <w:tcPr>
            <w:tcW w:w="4261" w:type="dxa"/>
          </w:tcPr>
          <w:p w14:paraId="09F73E63" w14:textId="77777777" w:rsidR="00366D0B" w:rsidRPr="00317EF4" w:rsidRDefault="00366D0B"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 xml:space="preserve">Collecting delivery boxes </w:t>
            </w:r>
          </w:p>
        </w:tc>
        <w:tc>
          <w:tcPr>
            <w:tcW w:w="4261" w:type="dxa"/>
          </w:tcPr>
          <w:p w14:paraId="6D210639" w14:textId="77777777" w:rsidR="00366D0B" w:rsidRPr="00317EF4" w:rsidRDefault="00366D0B"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1500</w:t>
            </w:r>
          </w:p>
        </w:tc>
      </w:tr>
      <w:tr w:rsidR="00366D0B" w:rsidRPr="00317EF4" w14:paraId="6C2DF6DC" w14:textId="77777777" w:rsidTr="00DC552A">
        <w:tc>
          <w:tcPr>
            <w:tcW w:w="4261" w:type="dxa"/>
          </w:tcPr>
          <w:p w14:paraId="2F1C557B" w14:textId="77777777" w:rsidR="00366D0B" w:rsidRPr="00317EF4" w:rsidRDefault="00366D0B"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Design competitions</w:t>
            </w:r>
          </w:p>
        </w:tc>
        <w:tc>
          <w:tcPr>
            <w:tcW w:w="4261" w:type="dxa"/>
          </w:tcPr>
          <w:p w14:paraId="6D0822DA" w14:textId="77777777" w:rsidR="00366D0B" w:rsidRPr="00317EF4" w:rsidRDefault="00366D0B"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1000</w:t>
            </w:r>
          </w:p>
        </w:tc>
      </w:tr>
      <w:tr w:rsidR="00366D0B" w:rsidRPr="00317EF4" w14:paraId="10D18905" w14:textId="77777777" w:rsidTr="00DC552A">
        <w:tc>
          <w:tcPr>
            <w:tcW w:w="4261" w:type="dxa"/>
          </w:tcPr>
          <w:p w14:paraId="3A6444E4" w14:textId="55BE81DF" w:rsidR="00366D0B" w:rsidRPr="00317EF4" w:rsidRDefault="00366D0B"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Other budgets</w:t>
            </w:r>
          </w:p>
        </w:tc>
        <w:tc>
          <w:tcPr>
            <w:tcW w:w="4261" w:type="dxa"/>
          </w:tcPr>
          <w:p w14:paraId="33B3B91E" w14:textId="77777777" w:rsidR="00366D0B" w:rsidRPr="00317EF4" w:rsidRDefault="00366D0B"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1000</w:t>
            </w:r>
          </w:p>
        </w:tc>
      </w:tr>
      <w:tr w:rsidR="00366D0B" w:rsidRPr="00317EF4" w14:paraId="3FFFEB85" w14:textId="77777777" w:rsidTr="00DC552A">
        <w:tc>
          <w:tcPr>
            <w:tcW w:w="4261" w:type="dxa"/>
          </w:tcPr>
          <w:p w14:paraId="5182457B" w14:textId="77777777" w:rsidR="00366D0B" w:rsidRPr="00317EF4" w:rsidRDefault="00366D0B"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Spare budget</w:t>
            </w:r>
          </w:p>
        </w:tc>
        <w:tc>
          <w:tcPr>
            <w:tcW w:w="4261" w:type="dxa"/>
          </w:tcPr>
          <w:p w14:paraId="0DB05029" w14:textId="77777777" w:rsidR="00366D0B" w:rsidRPr="00317EF4" w:rsidRDefault="00366D0B"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500</w:t>
            </w:r>
          </w:p>
        </w:tc>
      </w:tr>
      <w:tr w:rsidR="00366D0B" w:rsidRPr="00317EF4" w14:paraId="49B5ED0B" w14:textId="77777777" w:rsidTr="00DC552A">
        <w:tc>
          <w:tcPr>
            <w:tcW w:w="4261" w:type="dxa"/>
          </w:tcPr>
          <w:p w14:paraId="7C44D305" w14:textId="709EDA4A" w:rsidR="00366D0B" w:rsidRPr="00317EF4" w:rsidRDefault="00366D0B"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Total</w:t>
            </w:r>
          </w:p>
        </w:tc>
        <w:tc>
          <w:tcPr>
            <w:tcW w:w="4261" w:type="dxa"/>
          </w:tcPr>
          <w:p w14:paraId="77607002" w14:textId="2D09F4DE" w:rsidR="00366D0B" w:rsidRPr="00317EF4" w:rsidRDefault="00366D0B"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5000</w:t>
            </w:r>
          </w:p>
        </w:tc>
      </w:tr>
    </w:tbl>
    <w:p w14:paraId="2E1DE937" w14:textId="369C29D7" w:rsidR="004E126F" w:rsidRPr="00317EF4" w:rsidRDefault="004E126F" w:rsidP="0001284A">
      <w:pPr>
        <w:spacing w:line="480" w:lineRule="auto"/>
        <w:rPr>
          <w:rFonts w:ascii="Times New Roman" w:hAnsi="Times New Roman" w:cs="Times New Roman"/>
          <w:sz w:val="24"/>
          <w:szCs w:val="24"/>
        </w:rPr>
      </w:pPr>
      <w:bookmarkStart w:id="23" w:name="_Hlk29653477"/>
      <w:r w:rsidRPr="00317EF4">
        <w:rPr>
          <w:rFonts w:ascii="Times New Roman" w:hAnsi="Times New Roman" w:cs="Times New Roman"/>
          <w:sz w:val="24"/>
          <w:szCs w:val="24"/>
        </w:rPr>
        <w:t>3.1 Part 1</w:t>
      </w:r>
    </w:p>
    <w:bookmarkEnd w:id="23"/>
    <w:p w14:paraId="337CCE0E" w14:textId="0A4A36D0" w:rsidR="00B77DEF" w:rsidRPr="00317EF4" w:rsidRDefault="00590312"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The first part is the competition of collecting delivery paper boxes in each college.</w:t>
      </w:r>
      <w:r w:rsidR="00B77DEF" w:rsidRPr="00317EF4">
        <w:rPr>
          <w:rFonts w:ascii="Times New Roman" w:hAnsi="Times New Roman" w:cs="Times New Roman"/>
        </w:rPr>
        <w:t xml:space="preserve"> </w:t>
      </w:r>
      <w:r w:rsidR="004E126F" w:rsidRPr="00317EF4">
        <w:rPr>
          <w:rFonts w:ascii="Times New Roman" w:hAnsi="Times New Roman" w:cs="Times New Roman"/>
          <w:sz w:val="24"/>
          <w:szCs w:val="24"/>
        </w:rPr>
        <w:t>The first part of this report will be broadly divided into three parts, including period 1, period 2 and</w:t>
      </w:r>
      <w:r w:rsidR="00E108FD" w:rsidRPr="00317EF4">
        <w:rPr>
          <w:rFonts w:ascii="Times New Roman" w:hAnsi="Times New Roman" w:cs="Times New Roman"/>
        </w:rPr>
        <w:t xml:space="preserve"> </w:t>
      </w:r>
      <w:r w:rsidR="00E108FD" w:rsidRPr="00317EF4">
        <w:rPr>
          <w:rFonts w:ascii="Times New Roman" w:hAnsi="Times New Roman" w:cs="Times New Roman"/>
          <w:sz w:val="24"/>
          <w:szCs w:val="24"/>
        </w:rPr>
        <w:t xml:space="preserve">assessment </w:t>
      </w:r>
      <w:r w:rsidR="004E126F" w:rsidRPr="00317EF4">
        <w:rPr>
          <w:rFonts w:ascii="Times New Roman" w:hAnsi="Times New Roman" w:cs="Times New Roman"/>
          <w:sz w:val="24"/>
          <w:szCs w:val="24"/>
        </w:rPr>
        <w:t>methods.</w:t>
      </w:r>
    </w:p>
    <w:p w14:paraId="67599A67" w14:textId="7C16FD0F" w:rsidR="00B77DEF" w:rsidRPr="00317EF4" w:rsidRDefault="004E126F"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3.1.1 Period 1: The period of Publicity (6</w:t>
      </w:r>
      <w:r w:rsidRPr="00317EF4">
        <w:rPr>
          <w:rFonts w:ascii="Times New Roman" w:hAnsi="Times New Roman" w:cs="Times New Roman"/>
          <w:sz w:val="24"/>
          <w:szCs w:val="24"/>
          <w:vertAlign w:val="superscript"/>
        </w:rPr>
        <w:t>th</w:t>
      </w:r>
      <w:r w:rsidRPr="00317EF4">
        <w:rPr>
          <w:rFonts w:ascii="Times New Roman" w:hAnsi="Times New Roman" w:cs="Times New Roman"/>
          <w:sz w:val="24"/>
          <w:szCs w:val="24"/>
        </w:rPr>
        <w:t xml:space="preserve"> November to 11</w:t>
      </w:r>
      <w:r w:rsidRPr="00317EF4">
        <w:rPr>
          <w:rFonts w:ascii="Times New Roman" w:hAnsi="Times New Roman" w:cs="Times New Roman"/>
          <w:sz w:val="24"/>
          <w:szCs w:val="24"/>
          <w:vertAlign w:val="superscript"/>
        </w:rPr>
        <w:t>th</w:t>
      </w:r>
      <w:r w:rsidRPr="00317EF4">
        <w:rPr>
          <w:rFonts w:ascii="Times New Roman" w:hAnsi="Times New Roman" w:cs="Times New Roman"/>
          <w:sz w:val="24"/>
          <w:szCs w:val="24"/>
        </w:rPr>
        <w:t xml:space="preserve"> November)</w:t>
      </w:r>
    </w:p>
    <w:p w14:paraId="5F1021A8" w14:textId="336686FC" w:rsidR="00B77DEF" w:rsidRPr="00317EF4" w:rsidRDefault="004E126F"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Object: All the teachers and students</w:t>
      </w:r>
      <w:r w:rsidR="00F00B51" w:rsidRPr="00317EF4">
        <w:rPr>
          <w:rFonts w:ascii="Times New Roman" w:hAnsi="Times New Roman" w:cs="Times New Roman"/>
          <w:sz w:val="24"/>
          <w:szCs w:val="24"/>
        </w:rPr>
        <w:t xml:space="preserve"> in Wuhan university of technology</w:t>
      </w:r>
      <w:r w:rsidRPr="00317EF4">
        <w:rPr>
          <w:rFonts w:ascii="Times New Roman" w:hAnsi="Times New Roman" w:cs="Times New Roman"/>
          <w:sz w:val="24"/>
          <w:szCs w:val="24"/>
        </w:rPr>
        <w:t xml:space="preserve"> who participated in the double eleven shopping festival</w:t>
      </w:r>
      <w:r w:rsidR="00F00B51" w:rsidRPr="00317EF4">
        <w:rPr>
          <w:rFonts w:ascii="Times New Roman" w:hAnsi="Times New Roman" w:cs="Times New Roman"/>
          <w:sz w:val="24"/>
          <w:szCs w:val="24"/>
        </w:rPr>
        <w:t xml:space="preserve">. </w:t>
      </w:r>
      <w:r w:rsidR="008065EB" w:rsidRPr="00317EF4">
        <w:rPr>
          <w:rFonts w:ascii="Times New Roman" w:hAnsi="Times New Roman" w:cs="Times New Roman"/>
          <w:sz w:val="24"/>
          <w:szCs w:val="24"/>
        </w:rPr>
        <w:t xml:space="preserve">The total number of teachers and </w:t>
      </w:r>
      <w:r w:rsidR="008065EB" w:rsidRPr="00317EF4">
        <w:rPr>
          <w:rFonts w:ascii="Times New Roman" w:hAnsi="Times New Roman" w:cs="Times New Roman"/>
          <w:sz w:val="24"/>
          <w:szCs w:val="24"/>
        </w:rPr>
        <w:lastRenderedPageBreak/>
        <w:t>students in Wuhan university of technology is 54,000 (</w:t>
      </w:r>
      <w:bookmarkStart w:id="24" w:name="_Hlk29324416"/>
      <w:r w:rsidR="008065EB" w:rsidRPr="00317EF4">
        <w:rPr>
          <w:rFonts w:ascii="Times New Roman" w:hAnsi="Times New Roman" w:cs="Times New Roman"/>
          <w:sz w:val="24"/>
          <w:szCs w:val="24"/>
        </w:rPr>
        <w:t>whut.edu.cn., 2019)</w:t>
      </w:r>
      <w:bookmarkEnd w:id="24"/>
      <w:r w:rsidR="008065EB" w:rsidRPr="00317EF4">
        <w:rPr>
          <w:rFonts w:ascii="Times New Roman" w:hAnsi="Times New Roman" w:cs="Times New Roman"/>
          <w:sz w:val="24"/>
          <w:szCs w:val="24"/>
        </w:rPr>
        <w:t xml:space="preserve">. </w:t>
      </w:r>
      <w:r w:rsidR="00F00B51" w:rsidRPr="00317EF4">
        <w:rPr>
          <w:rFonts w:ascii="Times New Roman" w:hAnsi="Times New Roman" w:cs="Times New Roman"/>
          <w:sz w:val="24"/>
          <w:szCs w:val="24"/>
        </w:rPr>
        <w:t>(All students include undergraduate and graduate students without distinction)</w:t>
      </w:r>
    </w:p>
    <w:p w14:paraId="7F55404B" w14:textId="2A9B1897" w:rsidR="00D2012D" w:rsidRPr="00317EF4" w:rsidRDefault="00D2012D"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Specific implementation measures, resources, staff, budget and time schedule for the project during the period are shown in the table below.</w:t>
      </w:r>
    </w:p>
    <w:tbl>
      <w:tblPr>
        <w:tblStyle w:val="a9"/>
        <w:tblW w:w="8522" w:type="dxa"/>
        <w:tblLook w:val="04A0" w:firstRow="1" w:lastRow="0" w:firstColumn="1" w:lastColumn="0" w:noHBand="0" w:noVBand="1"/>
      </w:tblPr>
      <w:tblGrid>
        <w:gridCol w:w="932"/>
        <w:gridCol w:w="1755"/>
        <w:gridCol w:w="1625"/>
        <w:gridCol w:w="1679"/>
        <w:gridCol w:w="1302"/>
        <w:gridCol w:w="1229"/>
      </w:tblGrid>
      <w:tr w:rsidR="00D2012D" w:rsidRPr="00317EF4" w14:paraId="3B3B96E7" w14:textId="566F76CB" w:rsidTr="00D2012D">
        <w:tc>
          <w:tcPr>
            <w:tcW w:w="933" w:type="dxa"/>
            <w:tcBorders>
              <w:top w:val="single" w:sz="4" w:space="0" w:color="auto"/>
              <w:left w:val="single" w:sz="4" w:space="0" w:color="auto"/>
              <w:bottom w:val="single" w:sz="4" w:space="0" w:color="auto"/>
              <w:right w:val="single" w:sz="4" w:space="0" w:color="auto"/>
            </w:tcBorders>
          </w:tcPr>
          <w:p w14:paraId="1E8C16C4" w14:textId="77777777" w:rsidR="00D2012D" w:rsidRPr="00317EF4" w:rsidRDefault="00D2012D" w:rsidP="0001284A">
            <w:pPr>
              <w:spacing w:line="480" w:lineRule="auto"/>
              <w:rPr>
                <w:rFonts w:ascii="Times New Roman" w:hAnsi="Times New Roman" w:cs="Times New Roman"/>
                <w:caps/>
                <w:sz w:val="24"/>
                <w:szCs w:val="24"/>
              </w:rPr>
            </w:pPr>
          </w:p>
        </w:tc>
        <w:tc>
          <w:tcPr>
            <w:tcW w:w="1763" w:type="dxa"/>
            <w:tcBorders>
              <w:top w:val="single" w:sz="4" w:space="0" w:color="auto"/>
              <w:left w:val="single" w:sz="4" w:space="0" w:color="auto"/>
              <w:bottom w:val="single" w:sz="4" w:space="0" w:color="auto"/>
              <w:right w:val="single" w:sz="4" w:space="0" w:color="auto"/>
            </w:tcBorders>
            <w:hideMark/>
          </w:tcPr>
          <w:p w14:paraId="7F52250E" w14:textId="77777777" w:rsidR="00D2012D" w:rsidRPr="00317EF4" w:rsidRDefault="00D2012D" w:rsidP="0001284A">
            <w:pPr>
              <w:spacing w:line="480" w:lineRule="auto"/>
              <w:rPr>
                <w:rFonts w:ascii="Times New Roman" w:hAnsi="Times New Roman" w:cs="Times New Roman"/>
                <w:caps/>
                <w:kern w:val="0"/>
                <w:sz w:val="24"/>
                <w:szCs w:val="24"/>
              </w:rPr>
            </w:pPr>
            <w:r w:rsidRPr="00317EF4">
              <w:rPr>
                <w:rFonts w:ascii="Times New Roman" w:hAnsi="Times New Roman" w:cs="Times New Roman"/>
                <w:kern w:val="0"/>
                <w:sz w:val="24"/>
                <w:szCs w:val="24"/>
              </w:rPr>
              <w:t>Actions</w:t>
            </w:r>
          </w:p>
        </w:tc>
        <w:tc>
          <w:tcPr>
            <w:tcW w:w="1667" w:type="dxa"/>
            <w:tcBorders>
              <w:top w:val="single" w:sz="4" w:space="0" w:color="auto"/>
              <w:left w:val="single" w:sz="4" w:space="0" w:color="auto"/>
              <w:bottom w:val="single" w:sz="4" w:space="0" w:color="auto"/>
              <w:right w:val="single" w:sz="4" w:space="0" w:color="auto"/>
            </w:tcBorders>
            <w:hideMark/>
          </w:tcPr>
          <w:p w14:paraId="0D6491B6" w14:textId="77777777" w:rsidR="00D2012D" w:rsidRPr="00317EF4" w:rsidRDefault="00D2012D" w:rsidP="0001284A">
            <w:pPr>
              <w:spacing w:line="480" w:lineRule="auto"/>
              <w:rPr>
                <w:rFonts w:ascii="Times New Roman" w:hAnsi="Times New Roman" w:cs="Times New Roman"/>
                <w:caps/>
                <w:kern w:val="0"/>
                <w:sz w:val="24"/>
                <w:szCs w:val="24"/>
              </w:rPr>
            </w:pPr>
            <w:r w:rsidRPr="00317EF4">
              <w:rPr>
                <w:rFonts w:ascii="Times New Roman" w:hAnsi="Times New Roman" w:cs="Times New Roman"/>
                <w:kern w:val="0"/>
                <w:sz w:val="24"/>
                <w:szCs w:val="24"/>
              </w:rPr>
              <w:t>Staff</w:t>
            </w:r>
          </w:p>
        </w:tc>
        <w:tc>
          <w:tcPr>
            <w:tcW w:w="1727" w:type="dxa"/>
            <w:tcBorders>
              <w:top w:val="single" w:sz="4" w:space="0" w:color="auto"/>
              <w:left w:val="single" w:sz="4" w:space="0" w:color="auto"/>
              <w:bottom w:val="single" w:sz="4" w:space="0" w:color="auto"/>
              <w:right w:val="single" w:sz="4" w:space="0" w:color="auto"/>
            </w:tcBorders>
            <w:hideMark/>
          </w:tcPr>
          <w:p w14:paraId="66369DE6" w14:textId="77777777" w:rsidR="00D2012D" w:rsidRPr="00317EF4" w:rsidRDefault="00D2012D" w:rsidP="0001284A">
            <w:pPr>
              <w:spacing w:line="480" w:lineRule="auto"/>
              <w:rPr>
                <w:rFonts w:ascii="Times New Roman" w:hAnsi="Times New Roman" w:cs="Times New Roman"/>
                <w:caps/>
                <w:kern w:val="0"/>
                <w:sz w:val="24"/>
                <w:szCs w:val="24"/>
              </w:rPr>
            </w:pPr>
            <w:r w:rsidRPr="00317EF4">
              <w:rPr>
                <w:rFonts w:ascii="Times New Roman" w:hAnsi="Times New Roman" w:cs="Times New Roman"/>
                <w:kern w:val="0"/>
                <w:sz w:val="24"/>
                <w:szCs w:val="24"/>
              </w:rPr>
              <w:t>Resource</w:t>
            </w:r>
          </w:p>
        </w:tc>
        <w:tc>
          <w:tcPr>
            <w:tcW w:w="1335" w:type="dxa"/>
            <w:tcBorders>
              <w:top w:val="single" w:sz="4" w:space="0" w:color="auto"/>
              <w:left w:val="single" w:sz="4" w:space="0" w:color="auto"/>
              <w:bottom w:val="single" w:sz="4" w:space="0" w:color="auto"/>
              <w:right w:val="single" w:sz="4" w:space="0" w:color="auto"/>
            </w:tcBorders>
            <w:hideMark/>
          </w:tcPr>
          <w:p w14:paraId="585475E4" w14:textId="708027BA" w:rsidR="00D2012D" w:rsidRPr="00317EF4" w:rsidRDefault="00D2012D" w:rsidP="0001284A">
            <w:pPr>
              <w:spacing w:line="480" w:lineRule="auto"/>
              <w:rPr>
                <w:rFonts w:ascii="Times New Roman" w:hAnsi="Times New Roman" w:cs="Times New Roman"/>
                <w:caps/>
                <w:kern w:val="0"/>
                <w:sz w:val="24"/>
                <w:szCs w:val="24"/>
              </w:rPr>
            </w:pPr>
            <w:r w:rsidRPr="00317EF4">
              <w:rPr>
                <w:rFonts w:ascii="Times New Roman" w:hAnsi="Times New Roman" w:cs="Times New Roman"/>
                <w:kern w:val="0"/>
                <w:sz w:val="24"/>
                <w:szCs w:val="24"/>
              </w:rPr>
              <w:t xml:space="preserve">Budget </w:t>
            </w:r>
            <w:r w:rsidR="00EE40EA" w:rsidRPr="00317EF4">
              <w:rPr>
                <w:rFonts w:ascii="Times New Roman" w:hAnsi="Times New Roman" w:cs="Times New Roman"/>
                <w:kern w:val="0"/>
                <w:sz w:val="24"/>
                <w:szCs w:val="24"/>
              </w:rPr>
              <w:t>(</w:t>
            </w:r>
            <w:r w:rsidRPr="00317EF4">
              <w:rPr>
                <w:rFonts w:ascii="Times New Roman" w:hAnsi="Times New Roman" w:cs="Times New Roman"/>
                <w:kern w:val="0"/>
                <w:sz w:val="24"/>
                <w:szCs w:val="24"/>
              </w:rPr>
              <w:t>CNY)</w:t>
            </w:r>
          </w:p>
        </w:tc>
        <w:tc>
          <w:tcPr>
            <w:tcW w:w="1097" w:type="dxa"/>
            <w:tcBorders>
              <w:top w:val="single" w:sz="4" w:space="0" w:color="auto"/>
              <w:left w:val="single" w:sz="4" w:space="0" w:color="auto"/>
              <w:bottom w:val="single" w:sz="4" w:space="0" w:color="auto"/>
              <w:right w:val="single" w:sz="4" w:space="0" w:color="auto"/>
            </w:tcBorders>
          </w:tcPr>
          <w:p w14:paraId="0D2D3BCA" w14:textId="463A9B7A" w:rsidR="00D2012D" w:rsidRPr="00317EF4" w:rsidRDefault="00D2012D" w:rsidP="0001284A">
            <w:pPr>
              <w:spacing w:line="480" w:lineRule="auto"/>
              <w:rPr>
                <w:rFonts w:ascii="Times New Roman" w:hAnsi="Times New Roman" w:cs="Times New Roman"/>
                <w:kern w:val="0"/>
                <w:sz w:val="24"/>
                <w:szCs w:val="24"/>
              </w:rPr>
            </w:pPr>
            <w:r w:rsidRPr="00317EF4">
              <w:rPr>
                <w:rFonts w:ascii="Times New Roman" w:hAnsi="Times New Roman" w:cs="Times New Roman"/>
                <w:kern w:val="0"/>
                <w:sz w:val="24"/>
                <w:szCs w:val="24"/>
              </w:rPr>
              <w:t xml:space="preserve">Time </w:t>
            </w:r>
          </w:p>
        </w:tc>
      </w:tr>
      <w:tr w:rsidR="00D2012D" w:rsidRPr="00317EF4" w14:paraId="6839EED1" w14:textId="1B5B7965" w:rsidTr="00D2012D">
        <w:tc>
          <w:tcPr>
            <w:tcW w:w="933" w:type="dxa"/>
            <w:vMerge w:val="restart"/>
            <w:tcBorders>
              <w:top w:val="single" w:sz="4" w:space="0" w:color="auto"/>
              <w:left w:val="single" w:sz="4" w:space="0" w:color="auto"/>
              <w:bottom w:val="single" w:sz="4" w:space="0" w:color="auto"/>
              <w:right w:val="single" w:sz="4" w:space="0" w:color="auto"/>
            </w:tcBorders>
          </w:tcPr>
          <w:p w14:paraId="7818E50B" w14:textId="77777777" w:rsidR="00D2012D" w:rsidRPr="00317EF4" w:rsidRDefault="00D2012D" w:rsidP="0001284A">
            <w:pPr>
              <w:spacing w:line="480" w:lineRule="auto"/>
              <w:jc w:val="center"/>
              <w:rPr>
                <w:rFonts w:ascii="Times New Roman" w:hAnsi="Times New Roman" w:cs="Times New Roman"/>
                <w:kern w:val="0"/>
                <w:sz w:val="24"/>
                <w:szCs w:val="24"/>
              </w:rPr>
            </w:pPr>
          </w:p>
          <w:p w14:paraId="6E17E1FC" w14:textId="77777777" w:rsidR="00D2012D" w:rsidRPr="00317EF4" w:rsidRDefault="00D2012D" w:rsidP="0001284A">
            <w:pPr>
              <w:spacing w:line="480" w:lineRule="auto"/>
              <w:jc w:val="center"/>
              <w:rPr>
                <w:rFonts w:ascii="Times New Roman" w:hAnsi="Times New Roman" w:cs="Times New Roman"/>
                <w:kern w:val="0"/>
                <w:sz w:val="24"/>
                <w:szCs w:val="24"/>
              </w:rPr>
            </w:pPr>
          </w:p>
          <w:p w14:paraId="25457EA7" w14:textId="77777777" w:rsidR="00D2012D" w:rsidRPr="00317EF4" w:rsidRDefault="00D2012D" w:rsidP="0001284A">
            <w:pPr>
              <w:spacing w:line="480" w:lineRule="auto"/>
              <w:jc w:val="center"/>
              <w:rPr>
                <w:rFonts w:ascii="Times New Roman" w:hAnsi="Times New Roman" w:cs="Times New Roman"/>
                <w:kern w:val="0"/>
                <w:sz w:val="24"/>
                <w:szCs w:val="24"/>
              </w:rPr>
            </w:pPr>
          </w:p>
          <w:p w14:paraId="76189B1D" w14:textId="77777777" w:rsidR="00D2012D" w:rsidRPr="00317EF4" w:rsidRDefault="00D2012D" w:rsidP="0001284A">
            <w:pPr>
              <w:spacing w:line="480" w:lineRule="auto"/>
              <w:jc w:val="center"/>
              <w:rPr>
                <w:rFonts w:ascii="Times New Roman" w:hAnsi="Times New Roman" w:cs="Times New Roman"/>
                <w:kern w:val="0"/>
                <w:sz w:val="24"/>
                <w:szCs w:val="24"/>
              </w:rPr>
            </w:pPr>
          </w:p>
          <w:p w14:paraId="2903AE8F" w14:textId="77777777" w:rsidR="00D2012D" w:rsidRPr="00317EF4" w:rsidRDefault="00D2012D" w:rsidP="0001284A">
            <w:pPr>
              <w:spacing w:line="480" w:lineRule="auto"/>
              <w:jc w:val="center"/>
              <w:rPr>
                <w:rFonts w:ascii="Times New Roman" w:hAnsi="Times New Roman" w:cs="Times New Roman"/>
                <w:kern w:val="0"/>
                <w:sz w:val="24"/>
                <w:szCs w:val="24"/>
              </w:rPr>
            </w:pPr>
          </w:p>
          <w:p w14:paraId="0D4C63B7" w14:textId="77777777" w:rsidR="00D2012D" w:rsidRPr="00317EF4" w:rsidRDefault="00D2012D" w:rsidP="0001284A">
            <w:pPr>
              <w:spacing w:line="480" w:lineRule="auto"/>
              <w:jc w:val="center"/>
              <w:rPr>
                <w:rFonts w:ascii="Times New Roman" w:hAnsi="Times New Roman" w:cs="Times New Roman"/>
                <w:kern w:val="0"/>
                <w:sz w:val="24"/>
                <w:szCs w:val="24"/>
              </w:rPr>
            </w:pPr>
          </w:p>
          <w:p w14:paraId="469A2D0F" w14:textId="77777777" w:rsidR="00D2012D" w:rsidRPr="00317EF4" w:rsidRDefault="00D2012D" w:rsidP="0001284A">
            <w:pPr>
              <w:spacing w:line="480" w:lineRule="auto"/>
              <w:jc w:val="center"/>
              <w:rPr>
                <w:rFonts w:ascii="Times New Roman" w:hAnsi="Times New Roman" w:cs="Times New Roman"/>
                <w:kern w:val="0"/>
                <w:sz w:val="24"/>
                <w:szCs w:val="24"/>
              </w:rPr>
            </w:pPr>
          </w:p>
          <w:p w14:paraId="23BF8087" w14:textId="77777777" w:rsidR="00D2012D" w:rsidRPr="00317EF4" w:rsidRDefault="00D2012D" w:rsidP="0001284A">
            <w:pPr>
              <w:spacing w:line="480" w:lineRule="auto"/>
              <w:jc w:val="center"/>
              <w:rPr>
                <w:rFonts w:ascii="Times New Roman" w:hAnsi="Times New Roman" w:cs="Times New Roman"/>
                <w:kern w:val="0"/>
                <w:sz w:val="24"/>
                <w:szCs w:val="24"/>
              </w:rPr>
            </w:pPr>
          </w:p>
          <w:p w14:paraId="04B279FD" w14:textId="77777777" w:rsidR="00D2012D" w:rsidRPr="00317EF4" w:rsidRDefault="00D2012D" w:rsidP="0001284A">
            <w:pPr>
              <w:spacing w:line="480" w:lineRule="auto"/>
              <w:rPr>
                <w:rFonts w:ascii="Times New Roman" w:hAnsi="Times New Roman" w:cs="Times New Roman"/>
                <w:caps/>
                <w:kern w:val="0"/>
                <w:sz w:val="24"/>
                <w:szCs w:val="24"/>
              </w:rPr>
            </w:pPr>
            <w:r w:rsidRPr="00317EF4">
              <w:rPr>
                <w:rFonts w:ascii="Times New Roman" w:hAnsi="Times New Roman" w:cs="Times New Roman"/>
                <w:kern w:val="0"/>
                <w:sz w:val="24"/>
                <w:szCs w:val="24"/>
              </w:rPr>
              <w:t>Offline</w:t>
            </w:r>
          </w:p>
        </w:tc>
        <w:tc>
          <w:tcPr>
            <w:tcW w:w="1763" w:type="dxa"/>
            <w:tcBorders>
              <w:top w:val="single" w:sz="4" w:space="0" w:color="auto"/>
              <w:left w:val="single" w:sz="4" w:space="0" w:color="auto"/>
              <w:bottom w:val="single" w:sz="4" w:space="0" w:color="auto"/>
              <w:right w:val="single" w:sz="4" w:space="0" w:color="auto"/>
            </w:tcBorders>
            <w:hideMark/>
          </w:tcPr>
          <w:p w14:paraId="4DFE8233" w14:textId="77777777" w:rsidR="00D2012D" w:rsidRPr="00317EF4" w:rsidRDefault="00D2012D" w:rsidP="0001284A">
            <w:pPr>
              <w:spacing w:line="480" w:lineRule="auto"/>
              <w:rPr>
                <w:rFonts w:ascii="Times New Roman" w:hAnsi="Times New Roman" w:cs="Times New Roman"/>
                <w:caps/>
                <w:kern w:val="0"/>
                <w:sz w:val="24"/>
                <w:szCs w:val="24"/>
              </w:rPr>
            </w:pPr>
            <w:r w:rsidRPr="00317EF4">
              <w:rPr>
                <w:rFonts w:ascii="Times New Roman" w:hAnsi="Times New Roman" w:cs="Times New Roman"/>
                <w:kern w:val="0"/>
                <w:sz w:val="24"/>
                <w:szCs w:val="24"/>
              </w:rPr>
              <w:t>get materials</w:t>
            </w:r>
          </w:p>
        </w:tc>
        <w:tc>
          <w:tcPr>
            <w:tcW w:w="1667" w:type="dxa"/>
            <w:tcBorders>
              <w:top w:val="single" w:sz="4" w:space="0" w:color="auto"/>
              <w:left w:val="single" w:sz="4" w:space="0" w:color="auto"/>
              <w:bottom w:val="single" w:sz="4" w:space="0" w:color="auto"/>
              <w:right w:val="single" w:sz="4" w:space="0" w:color="auto"/>
            </w:tcBorders>
            <w:hideMark/>
          </w:tcPr>
          <w:p w14:paraId="37D5CD92" w14:textId="77777777" w:rsidR="00D2012D" w:rsidRPr="00317EF4" w:rsidRDefault="00D2012D" w:rsidP="0001284A">
            <w:pPr>
              <w:spacing w:line="480" w:lineRule="auto"/>
              <w:rPr>
                <w:rFonts w:ascii="Times New Roman" w:hAnsi="Times New Roman" w:cs="Times New Roman"/>
                <w:caps/>
                <w:kern w:val="0"/>
                <w:sz w:val="24"/>
                <w:szCs w:val="24"/>
              </w:rPr>
            </w:pPr>
            <w:r w:rsidRPr="00317EF4">
              <w:rPr>
                <w:rFonts w:ascii="Times New Roman" w:hAnsi="Times New Roman" w:cs="Times New Roman"/>
                <w:kern w:val="0"/>
                <w:sz w:val="24"/>
                <w:szCs w:val="24"/>
              </w:rPr>
              <w:t>The president of every college student union</w:t>
            </w:r>
          </w:p>
        </w:tc>
        <w:tc>
          <w:tcPr>
            <w:tcW w:w="1727" w:type="dxa"/>
            <w:tcBorders>
              <w:top w:val="single" w:sz="4" w:space="0" w:color="auto"/>
              <w:left w:val="single" w:sz="4" w:space="0" w:color="auto"/>
              <w:bottom w:val="single" w:sz="4" w:space="0" w:color="auto"/>
              <w:right w:val="single" w:sz="4" w:space="0" w:color="auto"/>
            </w:tcBorders>
            <w:hideMark/>
          </w:tcPr>
          <w:p w14:paraId="203C3B39" w14:textId="77777777" w:rsidR="00D2012D" w:rsidRPr="00317EF4" w:rsidRDefault="00D2012D" w:rsidP="0001284A">
            <w:pPr>
              <w:spacing w:line="480" w:lineRule="auto"/>
              <w:rPr>
                <w:rFonts w:ascii="Times New Roman" w:hAnsi="Times New Roman" w:cs="Times New Roman"/>
                <w:caps/>
                <w:kern w:val="0"/>
                <w:sz w:val="24"/>
                <w:szCs w:val="24"/>
              </w:rPr>
            </w:pPr>
            <w:r w:rsidRPr="00317EF4">
              <w:rPr>
                <w:rFonts w:ascii="Times New Roman" w:hAnsi="Times New Roman" w:cs="Times New Roman"/>
                <w:kern w:val="0"/>
                <w:sz w:val="24"/>
                <w:szCs w:val="24"/>
              </w:rPr>
              <w:t>posters; banner; flyers and tables and chairs</w:t>
            </w:r>
          </w:p>
        </w:tc>
        <w:tc>
          <w:tcPr>
            <w:tcW w:w="1335" w:type="dxa"/>
            <w:tcBorders>
              <w:top w:val="single" w:sz="4" w:space="0" w:color="auto"/>
              <w:left w:val="single" w:sz="4" w:space="0" w:color="auto"/>
              <w:bottom w:val="single" w:sz="4" w:space="0" w:color="auto"/>
              <w:right w:val="single" w:sz="4" w:space="0" w:color="auto"/>
            </w:tcBorders>
            <w:hideMark/>
          </w:tcPr>
          <w:p w14:paraId="41B8C3BD" w14:textId="77777777" w:rsidR="00D2012D" w:rsidRPr="00317EF4" w:rsidRDefault="00D2012D" w:rsidP="0001284A">
            <w:pPr>
              <w:spacing w:line="480" w:lineRule="auto"/>
              <w:rPr>
                <w:rFonts w:ascii="Times New Roman" w:hAnsi="Times New Roman" w:cs="Times New Roman"/>
                <w:caps/>
                <w:sz w:val="24"/>
                <w:szCs w:val="24"/>
              </w:rPr>
            </w:pPr>
            <w:r w:rsidRPr="00317EF4">
              <w:rPr>
                <w:rFonts w:ascii="Times New Roman" w:hAnsi="Times New Roman" w:cs="Times New Roman"/>
                <w:caps/>
                <w:sz w:val="24"/>
                <w:szCs w:val="24"/>
              </w:rPr>
              <w:t>1000</w:t>
            </w:r>
          </w:p>
        </w:tc>
        <w:tc>
          <w:tcPr>
            <w:tcW w:w="1097" w:type="dxa"/>
            <w:tcBorders>
              <w:top w:val="single" w:sz="4" w:space="0" w:color="auto"/>
              <w:left w:val="single" w:sz="4" w:space="0" w:color="auto"/>
              <w:bottom w:val="single" w:sz="4" w:space="0" w:color="auto"/>
              <w:right w:val="single" w:sz="4" w:space="0" w:color="auto"/>
            </w:tcBorders>
          </w:tcPr>
          <w:p w14:paraId="1F4CD655" w14:textId="49B43F91" w:rsidR="00D2012D" w:rsidRPr="00317EF4" w:rsidRDefault="00D2012D"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6</w:t>
            </w:r>
            <w:r w:rsidRPr="00317EF4">
              <w:rPr>
                <w:rFonts w:ascii="Times New Roman" w:hAnsi="Times New Roman" w:cs="Times New Roman"/>
                <w:sz w:val="24"/>
                <w:szCs w:val="24"/>
                <w:vertAlign w:val="superscript"/>
              </w:rPr>
              <w:t>th</w:t>
            </w:r>
            <w:r w:rsidRPr="00317EF4">
              <w:rPr>
                <w:rFonts w:ascii="Times New Roman" w:hAnsi="Times New Roman" w:cs="Times New Roman"/>
                <w:sz w:val="24"/>
                <w:szCs w:val="24"/>
              </w:rPr>
              <w:t xml:space="preserve"> November </w:t>
            </w:r>
          </w:p>
        </w:tc>
      </w:tr>
      <w:tr w:rsidR="00D2012D" w:rsidRPr="00317EF4" w14:paraId="1B76351E" w14:textId="61C74F06" w:rsidTr="00D2012D">
        <w:tc>
          <w:tcPr>
            <w:tcW w:w="0" w:type="auto"/>
            <w:vMerge/>
            <w:tcBorders>
              <w:top w:val="single" w:sz="4" w:space="0" w:color="auto"/>
              <w:left w:val="single" w:sz="4" w:space="0" w:color="auto"/>
              <w:bottom w:val="single" w:sz="4" w:space="0" w:color="auto"/>
              <w:right w:val="single" w:sz="4" w:space="0" w:color="auto"/>
            </w:tcBorders>
            <w:vAlign w:val="center"/>
            <w:hideMark/>
          </w:tcPr>
          <w:p w14:paraId="118BBADE" w14:textId="77777777" w:rsidR="00D2012D" w:rsidRPr="00317EF4" w:rsidRDefault="00D2012D" w:rsidP="0001284A">
            <w:pPr>
              <w:widowControl/>
              <w:spacing w:line="480" w:lineRule="auto"/>
              <w:jc w:val="left"/>
              <w:rPr>
                <w:rFonts w:ascii="Times New Roman" w:hAnsi="Times New Roman" w:cs="Times New Roman"/>
                <w:caps/>
                <w:kern w:val="0"/>
                <w:sz w:val="24"/>
                <w:szCs w:val="24"/>
              </w:rPr>
            </w:pPr>
          </w:p>
        </w:tc>
        <w:tc>
          <w:tcPr>
            <w:tcW w:w="1763" w:type="dxa"/>
            <w:tcBorders>
              <w:top w:val="single" w:sz="4" w:space="0" w:color="auto"/>
              <w:left w:val="single" w:sz="4" w:space="0" w:color="auto"/>
              <w:bottom w:val="single" w:sz="4" w:space="0" w:color="auto"/>
              <w:right w:val="single" w:sz="4" w:space="0" w:color="auto"/>
            </w:tcBorders>
            <w:hideMark/>
          </w:tcPr>
          <w:p w14:paraId="388CA28D" w14:textId="77777777" w:rsidR="00D2012D" w:rsidRPr="000F420B" w:rsidRDefault="00FD7991" w:rsidP="0001284A">
            <w:pPr>
              <w:spacing w:line="480" w:lineRule="auto"/>
              <w:rPr>
                <w:rFonts w:ascii="Times New Roman" w:hAnsi="Times New Roman" w:cs="Times New Roman"/>
                <w:caps/>
                <w:kern w:val="0"/>
                <w:sz w:val="24"/>
                <w:szCs w:val="24"/>
              </w:rPr>
            </w:pPr>
            <w:hyperlink r:id="rId17" w:history="1">
              <w:r w:rsidR="00D2012D" w:rsidRPr="000F420B">
                <w:rPr>
                  <w:rFonts w:ascii="Times New Roman" w:hAnsi="Times New Roman" w:cs="Times New Roman"/>
                  <w:sz w:val="24"/>
                  <w:szCs w:val="24"/>
                </w:rPr>
                <w:t>hand</w:t>
              </w:r>
            </w:hyperlink>
            <w:r w:rsidR="00D2012D" w:rsidRPr="000F420B">
              <w:rPr>
                <w:rFonts w:ascii="Times New Roman" w:hAnsi="Times New Roman" w:cs="Times New Roman"/>
                <w:kern w:val="0"/>
                <w:sz w:val="24"/>
                <w:szCs w:val="24"/>
              </w:rPr>
              <w:t> </w:t>
            </w:r>
            <w:hyperlink r:id="rId18" w:history="1">
              <w:r w:rsidR="00D2012D" w:rsidRPr="000F420B">
                <w:rPr>
                  <w:rFonts w:ascii="Times New Roman" w:hAnsi="Times New Roman" w:cs="Times New Roman"/>
                  <w:sz w:val="24"/>
                  <w:szCs w:val="24"/>
                </w:rPr>
                <w:t>out</w:t>
              </w:r>
            </w:hyperlink>
            <w:r w:rsidR="00D2012D" w:rsidRPr="000F420B">
              <w:rPr>
                <w:rFonts w:ascii="Times New Roman" w:hAnsi="Times New Roman" w:cs="Times New Roman"/>
                <w:kern w:val="0"/>
                <w:sz w:val="24"/>
                <w:szCs w:val="24"/>
              </w:rPr>
              <w:t> flyers</w:t>
            </w:r>
          </w:p>
        </w:tc>
        <w:tc>
          <w:tcPr>
            <w:tcW w:w="1667" w:type="dxa"/>
            <w:tcBorders>
              <w:top w:val="single" w:sz="4" w:space="0" w:color="auto"/>
              <w:left w:val="single" w:sz="4" w:space="0" w:color="auto"/>
              <w:bottom w:val="single" w:sz="4" w:space="0" w:color="auto"/>
              <w:right w:val="single" w:sz="4" w:space="0" w:color="auto"/>
            </w:tcBorders>
            <w:hideMark/>
          </w:tcPr>
          <w:p w14:paraId="0644D524" w14:textId="77777777" w:rsidR="00D2012D" w:rsidRPr="00317EF4" w:rsidRDefault="00D2012D" w:rsidP="0001284A">
            <w:pPr>
              <w:spacing w:line="480" w:lineRule="auto"/>
              <w:rPr>
                <w:rFonts w:ascii="Times New Roman" w:hAnsi="Times New Roman" w:cs="Times New Roman"/>
                <w:caps/>
                <w:kern w:val="0"/>
                <w:sz w:val="24"/>
                <w:szCs w:val="24"/>
              </w:rPr>
            </w:pPr>
            <w:r w:rsidRPr="00317EF4">
              <w:rPr>
                <w:rFonts w:ascii="Times New Roman" w:hAnsi="Times New Roman" w:cs="Times New Roman"/>
                <w:kern w:val="0"/>
                <w:sz w:val="24"/>
                <w:szCs w:val="24"/>
              </w:rPr>
              <w:t>Members of the student union of every college</w:t>
            </w:r>
          </w:p>
        </w:tc>
        <w:tc>
          <w:tcPr>
            <w:tcW w:w="1727" w:type="dxa"/>
            <w:tcBorders>
              <w:top w:val="single" w:sz="4" w:space="0" w:color="auto"/>
              <w:left w:val="single" w:sz="4" w:space="0" w:color="auto"/>
              <w:bottom w:val="single" w:sz="4" w:space="0" w:color="auto"/>
              <w:right w:val="single" w:sz="4" w:space="0" w:color="auto"/>
            </w:tcBorders>
            <w:hideMark/>
          </w:tcPr>
          <w:p w14:paraId="19B1785C" w14:textId="77777777" w:rsidR="00D2012D" w:rsidRPr="00317EF4" w:rsidRDefault="00D2012D" w:rsidP="0001284A">
            <w:pPr>
              <w:spacing w:line="480" w:lineRule="auto"/>
              <w:rPr>
                <w:rFonts w:ascii="Times New Roman" w:hAnsi="Times New Roman" w:cs="Times New Roman"/>
                <w:caps/>
                <w:kern w:val="0"/>
                <w:sz w:val="24"/>
                <w:szCs w:val="24"/>
              </w:rPr>
            </w:pPr>
            <w:r w:rsidRPr="00317EF4">
              <w:rPr>
                <w:rFonts w:ascii="Times New Roman" w:hAnsi="Times New Roman" w:cs="Times New Roman"/>
                <w:kern w:val="0"/>
                <w:sz w:val="24"/>
                <w:szCs w:val="24"/>
              </w:rPr>
              <w:t>flyers</w:t>
            </w:r>
          </w:p>
        </w:tc>
        <w:tc>
          <w:tcPr>
            <w:tcW w:w="1335" w:type="dxa"/>
            <w:tcBorders>
              <w:top w:val="single" w:sz="4" w:space="0" w:color="auto"/>
              <w:left w:val="single" w:sz="4" w:space="0" w:color="auto"/>
              <w:bottom w:val="single" w:sz="4" w:space="0" w:color="auto"/>
              <w:right w:val="single" w:sz="4" w:space="0" w:color="auto"/>
            </w:tcBorders>
            <w:hideMark/>
          </w:tcPr>
          <w:p w14:paraId="48631054" w14:textId="77777777" w:rsidR="00D2012D" w:rsidRPr="00317EF4" w:rsidRDefault="00D2012D" w:rsidP="0001284A">
            <w:pPr>
              <w:spacing w:line="480" w:lineRule="auto"/>
              <w:rPr>
                <w:rFonts w:ascii="Times New Roman" w:hAnsi="Times New Roman" w:cs="Times New Roman"/>
                <w:caps/>
                <w:sz w:val="24"/>
                <w:szCs w:val="24"/>
              </w:rPr>
            </w:pPr>
            <w:r w:rsidRPr="00317EF4">
              <w:rPr>
                <w:rFonts w:ascii="Times New Roman" w:hAnsi="Times New Roman" w:cs="Times New Roman"/>
                <w:caps/>
                <w:sz w:val="24"/>
                <w:szCs w:val="24"/>
              </w:rPr>
              <w:t>0</w:t>
            </w:r>
          </w:p>
        </w:tc>
        <w:tc>
          <w:tcPr>
            <w:tcW w:w="1097" w:type="dxa"/>
            <w:tcBorders>
              <w:top w:val="single" w:sz="4" w:space="0" w:color="auto"/>
              <w:left w:val="single" w:sz="4" w:space="0" w:color="auto"/>
              <w:bottom w:val="single" w:sz="4" w:space="0" w:color="auto"/>
              <w:right w:val="single" w:sz="4" w:space="0" w:color="auto"/>
            </w:tcBorders>
          </w:tcPr>
          <w:p w14:paraId="362F7258" w14:textId="2AB49288" w:rsidR="00D2012D" w:rsidRPr="00317EF4" w:rsidRDefault="00D2012D"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7</w:t>
            </w:r>
            <w:r w:rsidRPr="00317EF4">
              <w:rPr>
                <w:rFonts w:ascii="Times New Roman" w:hAnsi="Times New Roman" w:cs="Times New Roman"/>
                <w:sz w:val="24"/>
                <w:szCs w:val="24"/>
                <w:vertAlign w:val="superscript"/>
              </w:rPr>
              <w:t>th</w:t>
            </w:r>
            <w:r w:rsidRPr="00317EF4">
              <w:rPr>
                <w:rFonts w:ascii="Times New Roman" w:hAnsi="Times New Roman" w:cs="Times New Roman"/>
                <w:sz w:val="24"/>
                <w:szCs w:val="24"/>
              </w:rPr>
              <w:t xml:space="preserve"> November to 11</w:t>
            </w:r>
            <w:r w:rsidRPr="00317EF4">
              <w:rPr>
                <w:rFonts w:ascii="Times New Roman" w:hAnsi="Times New Roman" w:cs="Times New Roman"/>
                <w:sz w:val="24"/>
                <w:szCs w:val="24"/>
                <w:vertAlign w:val="superscript"/>
              </w:rPr>
              <w:t>th</w:t>
            </w:r>
            <w:r w:rsidRPr="00317EF4">
              <w:rPr>
                <w:rFonts w:ascii="Times New Roman" w:hAnsi="Times New Roman" w:cs="Times New Roman"/>
                <w:sz w:val="24"/>
                <w:szCs w:val="24"/>
              </w:rPr>
              <w:t xml:space="preserve"> November</w:t>
            </w:r>
          </w:p>
        </w:tc>
      </w:tr>
      <w:tr w:rsidR="00D2012D" w:rsidRPr="00317EF4" w14:paraId="43C7A9F7" w14:textId="554279A7" w:rsidTr="00D2012D">
        <w:tc>
          <w:tcPr>
            <w:tcW w:w="0" w:type="auto"/>
            <w:vMerge/>
            <w:tcBorders>
              <w:top w:val="single" w:sz="4" w:space="0" w:color="auto"/>
              <w:left w:val="single" w:sz="4" w:space="0" w:color="auto"/>
              <w:bottom w:val="single" w:sz="4" w:space="0" w:color="auto"/>
              <w:right w:val="single" w:sz="4" w:space="0" w:color="auto"/>
            </w:tcBorders>
            <w:vAlign w:val="center"/>
            <w:hideMark/>
          </w:tcPr>
          <w:p w14:paraId="20E08822" w14:textId="77777777" w:rsidR="00D2012D" w:rsidRPr="00317EF4" w:rsidRDefault="00D2012D" w:rsidP="0001284A">
            <w:pPr>
              <w:widowControl/>
              <w:spacing w:line="480" w:lineRule="auto"/>
              <w:jc w:val="left"/>
              <w:rPr>
                <w:rFonts w:ascii="Times New Roman" w:hAnsi="Times New Roman" w:cs="Times New Roman"/>
                <w:caps/>
                <w:kern w:val="0"/>
                <w:sz w:val="24"/>
                <w:szCs w:val="24"/>
              </w:rPr>
            </w:pPr>
          </w:p>
        </w:tc>
        <w:tc>
          <w:tcPr>
            <w:tcW w:w="1763" w:type="dxa"/>
            <w:tcBorders>
              <w:top w:val="single" w:sz="4" w:space="0" w:color="auto"/>
              <w:left w:val="single" w:sz="4" w:space="0" w:color="auto"/>
              <w:bottom w:val="single" w:sz="4" w:space="0" w:color="auto"/>
              <w:right w:val="single" w:sz="4" w:space="0" w:color="auto"/>
            </w:tcBorders>
            <w:hideMark/>
          </w:tcPr>
          <w:p w14:paraId="60D337B9" w14:textId="77777777" w:rsidR="00D2012D" w:rsidRPr="00317EF4" w:rsidRDefault="00D2012D" w:rsidP="0001284A">
            <w:pPr>
              <w:spacing w:line="480" w:lineRule="auto"/>
              <w:rPr>
                <w:rFonts w:ascii="Times New Roman" w:hAnsi="Times New Roman" w:cs="Times New Roman"/>
                <w:caps/>
              </w:rPr>
            </w:pPr>
            <w:r w:rsidRPr="00317EF4">
              <w:rPr>
                <w:rFonts w:ascii="Times New Roman" w:hAnsi="Times New Roman" w:cs="Times New Roman"/>
                <w:kern w:val="0"/>
                <w:sz w:val="24"/>
                <w:szCs w:val="24"/>
              </w:rPr>
              <w:t>Put up posters and banners</w:t>
            </w:r>
          </w:p>
        </w:tc>
        <w:tc>
          <w:tcPr>
            <w:tcW w:w="1667" w:type="dxa"/>
            <w:tcBorders>
              <w:top w:val="single" w:sz="4" w:space="0" w:color="auto"/>
              <w:left w:val="single" w:sz="4" w:space="0" w:color="auto"/>
              <w:bottom w:val="single" w:sz="4" w:space="0" w:color="auto"/>
              <w:right w:val="single" w:sz="4" w:space="0" w:color="auto"/>
            </w:tcBorders>
            <w:hideMark/>
          </w:tcPr>
          <w:p w14:paraId="220D96F7" w14:textId="77777777" w:rsidR="00D2012D" w:rsidRPr="00317EF4" w:rsidRDefault="00D2012D" w:rsidP="0001284A">
            <w:pPr>
              <w:spacing w:line="480" w:lineRule="auto"/>
              <w:rPr>
                <w:rFonts w:ascii="Times New Roman" w:hAnsi="Times New Roman" w:cs="Times New Roman"/>
                <w:caps/>
                <w:kern w:val="0"/>
                <w:sz w:val="24"/>
                <w:szCs w:val="24"/>
              </w:rPr>
            </w:pPr>
            <w:r w:rsidRPr="00317EF4">
              <w:rPr>
                <w:rFonts w:ascii="Times New Roman" w:hAnsi="Times New Roman" w:cs="Times New Roman"/>
                <w:kern w:val="0"/>
                <w:sz w:val="24"/>
                <w:szCs w:val="24"/>
              </w:rPr>
              <w:t>Members of the student union of every college</w:t>
            </w:r>
          </w:p>
        </w:tc>
        <w:tc>
          <w:tcPr>
            <w:tcW w:w="1727" w:type="dxa"/>
            <w:tcBorders>
              <w:top w:val="single" w:sz="4" w:space="0" w:color="auto"/>
              <w:left w:val="single" w:sz="4" w:space="0" w:color="auto"/>
              <w:bottom w:val="single" w:sz="4" w:space="0" w:color="auto"/>
              <w:right w:val="single" w:sz="4" w:space="0" w:color="auto"/>
            </w:tcBorders>
            <w:hideMark/>
          </w:tcPr>
          <w:p w14:paraId="7E6544A3" w14:textId="77777777" w:rsidR="00D2012D" w:rsidRPr="00317EF4" w:rsidRDefault="00D2012D" w:rsidP="0001284A">
            <w:pPr>
              <w:spacing w:line="480" w:lineRule="auto"/>
              <w:rPr>
                <w:rFonts w:ascii="Times New Roman" w:hAnsi="Times New Roman" w:cs="Times New Roman"/>
                <w:caps/>
                <w:kern w:val="0"/>
                <w:sz w:val="24"/>
                <w:szCs w:val="24"/>
              </w:rPr>
            </w:pPr>
            <w:r w:rsidRPr="00317EF4">
              <w:rPr>
                <w:rFonts w:ascii="Times New Roman" w:hAnsi="Times New Roman" w:cs="Times New Roman"/>
                <w:kern w:val="0"/>
                <w:sz w:val="24"/>
                <w:szCs w:val="24"/>
              </w:rPr>
              <w:t>Posters and banners</w:t>
            </w:r>
          </w:p>
        </w:tc>
        <w:tc>
          <w:tcPr>
            <w:tcW w:w="1335" w:type="dxa"/>
            <w:tcBorders>
              <w:top w:val="single" w:sz="4" w:space="0" w:color="auto"/>
              <w:left w:val="single" w:sz="4" w:space="0" w:color="auto"/>
              <w:bottom w:val="single" w:sz="4" w:space="0" w:color="auto"/>
              <w:right w:val="single" w:sz="4" w:space="0" w:color="auto"/>
            </w:tcBorders>
            <w:hideMark/>
          </w:tcPr>
          <w:p w14:paraId="0E07294A" w14:textId="77777777" w:rsidR="00D2012D" w:rsidRPr="00317EF4" w:rsidRDefault="00D2012D" w:rsidP="0001284A">
            <w:pPr>
              <w:spacing w:line="480" w:lineRule="auto"/>
              <w:rPr>
                <w:rFonts w:ascii="Times New Roman" w:hAnsi="Times New Roman" w:cs="Times New Roman"/>
                <w:caps/>
                <w:sz w:val="24"/>
                <w:szCs w:val="24"/>
              </w:rPr>
            </w:pPr>
            <w:r w:rsidRPr="00317EF4">
              <w:rPr>
                <w:rFonts w:ascii="Times New Roman" w:hAnsi="Times New Roman" w:cs="Times New Roman"/>
                <w:caps/>
                <w:sz w:val="24"/>
                <w:szCs w:val="24"/>
              </w:rPr>
              <w:t>0</w:t>
            </w:r>
          </w:p>
        </w:tc>
        <w:tc>
          <w:tcPr>
            <w:tcW w:w="1097" w:type="dxa"/>
            <w:tcBorders>
              <w:top w:val="single" w:sz="4" w:space="0" w:color="auto"/>
              <w:left w:val="single" w:sz="4" w:space="0" w:color="auto"/>
              <w:bottom w:val="single" w:sz="4" w:space="0" w:color="auto"/>
              <w:right w:val="single" w:sz="4" w:space="0" w:color="auto"/>
            </w:tcBorders>
          </w:tcPr>
          <w:p w14:paraId="7241D3C8" w14:textId="35EA2983" w:rsidR="00D2012D" w:rsidRPr="00317EF4" w:rsidRDefault="00D2012D"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7</w:t>
            </w:r>
            <w:r w:rsidRPr="00317EF4">
              <w:rPr>
                <w:rFonts w:ascii="Times New Roman" w:hAnsi="Times New Roman" w:cs="Times New Roman"/>
                <w:sz w:val="24"/>
                <w:szCs w:val="24"/>
                <w:vertAlign w:val="superscript"/>
              </w:rPr>
              <w:t>th</w:t>
            </w:r>
            <w:r w:rsidRPr="00317EF4">
              <w:rPr>
                <w:rFonts w:ascii="Times New Roman" w:hAnsi="Times New Roman" w:cs="Times New Roman"/>
                <w:sz w:val="24"/>
                <w:szCs w:val="24"/>
              </w:rPr>
              <w:t xml:space="preserve"> November</w:t>
            </w:r>
          </w:p>
        </w:tc>
      </w:tr>
      <w:tr w:rsidR="00D2012D" w:rsidRPr="00317EF4" w14:paraId="55C3DD1C" w14:textId="626690DF" w:rsidTr="00D2012D">
        <w:tc>
          <w:tcPr>
            <w:tcW w:w="0" w:type="auto"/>
            <w:vMerge/>
            <w:tcBorders>
              <w:top w:val="single" w:sz="4" w:space="0" w:color="auto"/>
              <w:left w:val="single" w:sz="4" w:space="0" w:color="auto"/>
              <w:bottom w:val="single" w:sz="4" w:space="0" w:color="auto"/>
              <w:right w:val="single" w:sz="4" w:space="0" w:color="auto"/>
            </w:tcBorders>
            <w:vAlign w:val="center"/>
            <w:hideMark/>
          </w:tcPr>
          <w:p w14:paraId="5DD03767" w14:textId="77777777" w:rsidR="00D2012D" w:rsidRPr="00317EF4" w:rsidRDefault="00D2012D" w:rsidP="0001284A">
            <w:pPr>
              <w:widowControl/>
              <w:spacing w:line="480" w:lineRule="auto"/>
              <w:jc w:val="left"/>
              <w:rPr>
                <w:rFonts w:ascii="Times New Roman" w:hAnsi="Times New Roman" w:cs="Times New Roman"/>
                <w:caps/>
                <w:kern w:val="0"/>
                <w:sz w:val="24"/>
                <w:szCs w:val="24"/>
              </w:rPr>
            </w:pPr>
          </w:p>
        </w:tc>
        <w:tc>
          <w:tcPr>
            <w:tcW w:w="1763" w:type="dxa"/>
            <w:tcBorders>
              <w:top w:val="single" w:sz="4" w:space="0" w:color="auto"/>
              <w:left w:val="single" w:sz="4" w:space="0" w:color="auto"/>
              <w:bottom w:val="single" w:sz="4" w:space="0" w:color="auto"/>
              <w:right w:val="single" w:sz="4" w:space="0" w:color="auto"/>
            </w:tcBorders>
            <w:hideMark/>
          </w:tcPr>
          <w:p w14:paraId="17EA5FFC" w14:textId="77777777" w:rsidR="00D2012D" w:rsidRPr="00317EF4" w:rsidRDefault="00D2012D" w:rsidP="0001284A">
            <w:pPr>
              <w:spacing w:line="480" w:lineRule="auto"/>
              <w:rPr>
                <w:rFonts w:ascii="Times New Roman" w:hAnsi="Times New Roman" w:cs="Times New Roman"/>
                <w:caps/>
                <w:kern w:val="0"/>
                <w:sz w:val="24"/>
                <w:szCs w:val="24"/>
              </w:rPr>
            </w:pPr>
            <w:r w:rsidRPr="00317EF4">
              <w:rPr>
                <w:rFonts w:ascii="Times New Roman" w:hAnsi="Times New Roman" w:cs="Times New Roman"/>
                <w:kern w:val="0"/>
                <w:sz w:val="24"/>
                <w:szCs w:val="24"/>
              </w:rPr>
              <w:t>booth promotion</w:t>
            </w:r>
          </w:p>
        </w:tc>
        <w:tc>
          <w:tcPr>
            <w:tcW w:w="1667" w:type="dxa"/>
            <w:tcBorders>
              <w:top w:val="single" w:sz="4" w:space="0" w:color="auto"/>
              <w:left w:val="single" w:sz="4" w:space="0" w:color="auto"/>
              <w:bottom w:val="single" w:sz="4" w:space="0" w:color="auto"/>
              <w:right w:val="single" w:sz="4" w:space="0" w:color="auto"/>
            </w:tcBorders>
            <w:hideMark/>
          </w:tcPr>
          <w:p w14:paraId="1570F9CD" w14:textId="77777777" w:rsidR="00D2012D" w:rsidRPr="00317EF4" w:rsidRDefault="00D2012D" w:rsidP="0001284A">
            <w:pPr>
              <w:spacing w:line="480" w:lineRule="auto"/>
              <w:rPr>
                <w:rFonts w:ascii="Times New Roman" w:hAnsi="Times New Roman" w:cs="Times New Roman"/>
                <w:caps/>
                <w:kern w:val="0"/>
                <w:sz w:val="24"/>
                <w:szCs w:val="24"/>
              </w:rPr>
            </w:pPr>
            <w:r w:rsidRPr="00317EF4">
              <w:rPr>
                <w:rFonts w:ascii="Times New Roman" w:hAnsi="Times New Roman" w:cs="Times New Roman"/>
                <w:kern w:val="0"/>
                <w:sz w:val="24"/>
                <w:szCs w:val="24"/>
              </w:rPr>
              <w:t>Members of the student union of every college</w:t>
            </w:r>
          </w:p>
        </w:tc>
        <w:tc>
          <w:tcPr>
            <w:tcW w:w="1727" w:type="dxa"/>
            <w:tcBorders>
              <w:top w:val="single" w:sz="4" w:space="0" w:color="auto"/>
              <w:left w:val="single" w:sz="4" w:space="0" w:color="auto"/>
              <w:bottom w:val="single" w:sz="4" w:space="0" w:color="auto"/>
              <w:right w:val="single" w:sz="4" w:space="0" w:color="auto"/>
            </w:tcBorders>
            <w:hideMark/>
          </w:tcPr>
          <w:p w14:paraId="2A2BEA3E" w14:textId="77777777" w:rsidR="00D2012D" w:rsidRPr="00317EF4" w:rsidRDefault="00D2012D" w:rsidP="0001284A">
            <w:pPr>
              <w:spacing w:line="480" w:lineRule="auto"/>
              <w:rPr>
                <w:rFonts w:ascii="Times New Roman" w:hAnsi="Times New Roman" w:cs="Times New Roman"/>
                <w:caps/>
                <w:kern w:val="0"/>
                <w:sz w:val="24"/>
                <w:szCs w:val="24"/>
              </w:rPr>
            </w:pPr>
            <w:r w:rsidRPr="00317EF4">
              <w:rPr>
                <w:rFonts w:ascii="Times New Roman" w:hAnsi="Times New Roman" w:cs="Times New Roman"/>
                <w:kern w:val="0"/>
                <w:sz w:val="24"/>
                <w:szCs w:val="24"/>
              </w:rPr>
              <w:t>tables and chairs</w:t>
            </w:r>
          </w:p>
        </w:tc>
        <w:tc>
          <w:tcPr>
            <w:tcW w:w="1335" w:type="dxa"/>
            <w:tcBorders>
              <w:top w:val="single" w:sz="4" w:space="0" w:color="auto"/>
              <w:left w:val="single" w:sz="4" w:space="0" w:color="auto"/>
              <w:bottom w:val="single" w:sz="4" w:space="0" w:color="auto"/>
              <w:right w:val="single" w:sz="4" w:space="0" w:color="auto"/>
            </w:tcBorders>
            <w:hideMark/>
          </w:tcPr>
          <w:p w14:paraId="71C60BE9" w14:textId="77777777" w:rsidR="00D2012D" w:rsidRPr="00317EF4" w:rsidRDefault="00D2012D" w:rsidP="0001284A">
            <w:pPr>
              <w:spacing w:line="480" w:lineRule="auto"/>
              <w:rPr>
                <w:rFonts w:ascii="Times New Roman" w:hAnsi="Times New Roman" w:cs="Times New Roman"/>
                <w:caps/>
                <w:sz w:val="24"/>
                <w:szCs w:val="24"/>
              </w:rPr>
            </w:pPr>
            <w:r w:rsidRPr="00317EF4">
              <w:rPr>
                <w:rFonts w:ascii="Times New Roman" w:hAnsi="Times New Roman" w:cs="Times New Roman"/>
                <w:caps/>
                <w:sz w:val="24"/>
                <w:szCs w:val="24"/>
              </w:rPr>
              <w:t>0</w:t>
            </w:r>
          </w:p>
        </w:tc>
        <w:tc>
          <w:tcPr>
            <w:tcW w:w="1097" w:type="dxa"/>
            <w:tcBorders>
              <w:top w:val="single" w:sz="4" w:space="0" w:color="auto"/>
              <w:left w:val="single" w:sz="4" w:space="0" w:color="auto"/>
              <w:bottom w:val="single" w:sz="4" w:space="0" w:color="auto"/>
              <w:right w:val="single" w:sz="4" w:space="0" w:color="auto"/>
            </w:tcBorders>
          </w:tcPr>
          <w:p w14:paraId="13D0A689" w14:textId="39648632" w:rsidR="00D2012D" w:rsidRPr="00317EF4" w:rsidRDefault="00D2012D"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7</w:t>
            </w:r>
            <w:r w:rsidRPr="00317EF4">
              <w:rPr>
                <w:rFonts w:ascii="Times New Roman" w:hAnsi="Times New Roman" w:cs="Times New Roman"/>
                <w:sz w:val="24"/>
                <w:szCs w:val="24"/>
                <w:vertAlign w:val="superscript"/>
              </w:rPr>
              <w:t>th</w:t>
            </w:r>
            <w:r w:rsidRPr="00317EF4">
              <w:rPr>
                <w:rFonts w:ascii="Times New Roman" w:hAnsi="Times New Roman" w:cs="Times New Roman"/>
                <w:sz w:val="24"/>
                <w:szCs w:val="24"/>
              </w:rPr>
              <w:t xml:space="preserve"> November to 11</w:t>
            </w:r>
            <w:r w:rsidRPr="00317EF4">
              <w:rPr>
                <w:rFonts w:ascii="Times New Roman" w:hAnsi="Times New Roman" w:cs="Times New Roman"/>
                <w:sz w:val="24"/>
                <w:szCs w:val="24"/>
                <w:vertAlign w:val="superscript"/>
              </w:rPr>
              <w:t>th</w:t>
            </w:r>
            <w:r w:rsidRPr="00317EF4">
              <w:rPr>
                <w:rFonts w:ascii="Times New Roman" w:hAnsi="Times New Roman" w:cs="Times New Roman"/>
                <w:sz w:val="24"/>
                <w:szCs w:val="24"/>
              </w:rPr>
              <w:t xml:space="preserve"> November</w:t>
            </w:r>
          </w:p>
        </w:tc>
      </w:tr>
      <w:tr w:rsidR="00D2012D" w:rsidRPr="00317EF4" w14:paraId="6A1A789C" w14:textId="4691A259" w:rsidTr="00D2012D">
        <w:tc>
          <w:tcPr>
            <w:tcW w:w="933" w:type="dxa"/>
            <w:vMerge w:val="restart"/>
            <w:tcBorders>
              <w:top w:val="single" w:sz="4" w:space="0" w:color="auto"/>
              <w:left w:val="single" w:sz="4" w:space="0" w:color="auto"/>
              <w:bottom w:val="single" w:sz="4" w:space="0" w:color="auto"/>
              <w:right w:val="single" w:sz="4" w:space="0" w:color="auto"/>
            </w:tcBorders>
          </w:tcPr>
          <w:p w14:paraId="56065190" w14:textId="77777777" w:rsidR="00D2012D" w:rsidRPr="00317EF4" w:rsidRDefault="00D2012D" w:rsidP="0001284A">
            <w:pPr>
              <w:spacing w:line="480" w:lineRule="auto"/>
              <w:rPr>
                <w:rFonts w:ascii="Times New Roman" w:hAnsi="Times New Roman" w:cs="Times New Roman"/>
                <w:kern w:val="0"/>
                <w:sz w:val="24"/>
                <w:szCs w:val="24"/>
              </w:rPr>
            </w:pPr>
          </w:p>
          <w:p w14:paraId="4B73EBB6" w14:textId="77777777" w:rsidR="00D2012D" w:rsidRPr="00317EF4" w:rsidRDefault="00D2012D" w:rsidP="0001284A">
            <w:pPr>
              <w:spacing w:line="480" w:lineRule="auto"/>
              <w:rPr>
                <w:rFonts w:ascii="Times New Roman" w:hAnsi="Times New Roman" w:cs="Times New Roman"/>
                <w:kern w:val="0"/>
                <w:sz w:val="24"/>
                <w:szCs w:val="24"/>
              </w:rPr>
            </w:pPr>
          </w:p>
          <w:p w14:paraId="39267C42" w14:textId="77777777" w:rsidR="00D2012D" w:rsidRPr="00317EF4" w:rsidRDefault="00D2012D" w:rsidP="0001284A">
            <w:pPr>
              <w:spacing w:line="480" w:lineRule="auto"/>
              <w:rPr>
                <w:rFonts w:ascii="Times New Roman" w:hAnsi="Times New Roman" w:cs="Times New Roman"/>
                <w:kern w:val="0"/>
                <w:sz w:val="24"/>
                <w:szCs w:val="24"/>
              </w:rPr>
            </w:pPr>
          </w:p>
          <w:p w14:paraId="1479D356" w14:textId="77777777" w:rsidR="00D2012D" w:rsidRPr="00317EF4" w:rsidRDefault="00D2012D" w:rsidP="0001284A">
            <w:pPr>
              <w:spacing w:line="480" w:lineRule="auto"/>
              <w:rPr>
                <w:rFonts w:ascii="Times New Roman" w:hAnsi="Times New Roman" w:cs="Times New Roman"/>
                <w:caps/>
                <w:kern w:val="0"/>
                <w:sz w:val="24"/>
                <w:szCs w:val="24"/>
              </w:rPr>
            </w:pPr>
            <w:r w:rsidRPr="00317EF4">
              <w:rPr>
                <w:rFonts w:ascii="Times New Roman" w:hAnsi="Times New Roman" w:cs="Times New Roman"/>
                <w:kern w:val="0"/>
                <w:sz w:val="24"/>
                <w:szCs w:val="24"/>
              </w:rPr>
              <w:t>Online</w:t>
            </w:r>
          </w:p>
        </w:tc>
        <w:tc>
          <w:tcPr>
            <w:tcW w:w="1763" w:type="dxa"/>
            <w:tcBorders>
              <w:top w:val="single" w:sz="4" w:space="0" w:color="auto"/>
              <w:left w:val="single" w:sz="4" w:space="0" w:color="auto"/>
              <w:bottom w:val="single" w:sz="4" w:space="0" w:color="auto"/>
              <w:right w:val="single" w:sz="4" w:space="0" w:color="auto"/>
            </w:tcBorders>
            <w:hideMark/>
          </w:tcPr>
          <w:p w14:paraId="20AD382D" w14:textId="77777777" w:rsidR="00D2012D" w:rsidRPr="00317EF4" w:rsidRDefault="00D2012D" w:rsidP="0001284A">
            <w:pPr>
              <w:spacing w:line="480" w:lineRule="auto"/>
              <w:rPr>
                <w:rFonts w:ascii="Times New Roman" w:hAnsi="Times New Roman" w:cs="Times New Roman"/>
                <w:caps/>
              </w:rPr>
            </w:pPr>
            <w:r w:rsidRPr="00317EF4">
              <w:rPr>
                <w:rFonts w:ascii="Times New Roman" w:hAnsi="Times New Roman" w:cs="Times New Roman"/>
                <w:kern w:val="0"/>
                <w:sz w:val="24"/>
                <w:szCs w:val="24"/>
              </w:rPr>
              <w:t>Release of project notice</w:t>
            </w:r>
          </w:p>
        </w:tc>
        <w:tc>
          <w:tcPr>
            <w:tcW w:w="1667" w:type="dxa"/>
            <w:tcBorders>
              <w:top w:val="single" w:sz="4" w:space="0" w:color="auto"/>
              <w:left w:val="single" w:sz="4" w:space="0" w:color="auto"/>
              <w:bottom w:val="single" w:sz="4" w:space="0" w:color="auto"/>
              <w:right w:val="single" w:sz="4" w:space="0" w:color="auto"/>
            </w:tcBorders>
            <w:hideMark/>
          </w:tcPr>
          <w:p w14:paraId="3050D716" w14:textId="77777777" w:rsidR="00D2012D" w:rsidRPr="00317EF4" w:rsidRDefault="00D2012D" w:rsidP="0001284A">
            <w:pPr>
              <w:spacing w:line="480" w:lineRule="auto"/>
              <w:rPr>
                <w:rFonts w:ascii="Times New Roman" w:hAnsi="Times New Roman" w:cs="Times New Roman"/>
                <w:caps/>
                <w:kern w:val="0"/>
                <w:sz w:val="24"/>
                <w:szCs w:val="24"/>
              </w:rPr>
            </w:pPr>
            <w:r w:rsidRPr="00317EF4">
              <w:rPr>
                <w:rFonts w:ascii="Times New Roman" w:hAnsi="Times New Roman" w:cs="Times New Roman"/>
                <w:kern w:val="0"/>
                <w:sz w:val="24"/>
                <w:szCs w:val="24"/>
              </w:rPr>
              <w:t>Teachers who belong to the student work office of each college</w:t>
            </w:r>
          </w:p>
        </w:tc>
        <w:tc>
          <w:tcPr>
            <w:tcW w:w="1727" w:type="dxa"/>
            <w:tcBorders>
              <w:top w:val="single" w:sz="4" w:space="0" w:color="auto"/>
              <w:left w:val="single" w:sz="4" w:space="0" w:color="auto"/>
              <w:bottom w:val="single" w:sz="4" w:space="0" w:color="auto"/>
              <w:right w:val="single" w:sz="4" w:space="0" w:color="auto"/>
            </w:tcBorders>
            <w:hideMark/>
          </w:tcPr>
          <w:p w14:paraId="28583E6F" w14:textId="77777777" w:rsidR="00D2012D" w:rsidRPr="00317EF4" w:rsidRDefault="00D2012D" w:rsidP="0001284A">
            <w:pPr>
              <w:spacing w:line="480" w:lineRule="auto"/>
              <w:rPr>
                <w:rFonts w:ascii="Times New Roman" w:hAnsi="Times New Roman" w:cs="Times New Roman"/>
                <w:kern w:val="0"/>
                <w:sz w:val="24"/>
                <w:szCs w:val="24"/>
              </w:rPr>
            </w:pPr>
            <w:r w:rsidRPr="00317EF4">
              <w:rPr>
                <w:rFonts w:ascii="Times New Roman" w:hAnsi="Times New Roman" w:cs="Times New Roman"/>
                <w:kern w:val="0"/>
                <w:sz w:val="24"/>
                <w:szCs w:val="24"/>
              </w:rPr>
              <w:t>QQ, WeChat group and other channels</w:t>
            </w:r>
          </w:p>
        </w:tc>
        <w:tc>
          <w:tcPr>
            <w:tcW w:w="1335" w:type="dxa"/>
            <w:tcBorders>
              <w:top w:val="single" w:sz="4" w:space="0" w:color="auto"/>
              <w:left w:val="single" w:sz="4" w:space="0" w:color="auto"/>
              <w:bottom w:val="single" w:sz="4" w:space="0" w:color="auto"/>
              <w:right w:val="single" w:sz="4" w:space="0" w:color="auto"/>
            </w:tcBorders>
            <w:hideMark/>
          </w:tcPr>
          <w:p w14:paraId="5C600130" w14:textId="77777777" w:rsidR="00D2012D" w:rsidRPr="00317EF4" w:rsidRDefault="00D2012D" w:rsidP="0001284A">
            <w:pPr>
              <w:spacing w:line="480" w:lineRule="auto"/>
              <w:rPr>
                <w:rFonts w:ascii="Times New Roman" w:hAnsi="Times New Roman" w:cs="Times New Roman"/>
                <w:caps/>
                <w:sz w:val="24"/>
                <w:szCs w:val="24"/>
              </w:rPr>
            </w:pPr>
            <w:r w:rsidRPr="00317EF4">
              <w:rPr>
                <w:rFonts w:ascii="Times New Roman" w:hAnsi="Times New Roman" w:cs="Times New Roman"/>
                <w:caps/>
                <w:sz w:val="24"/>
                <w:szCs w:val="24"/>
              </w:rPr>
              <w:t>0</w:t>
            </w:r>
          </w:p>
        </w:tc>
        <w:tc>
          <w:tcPr>
            <w:tcW w:w="1097" w:type="dxa"/>
            <w:tcBorders>
              <w:top w:val="single" w:sz="4" w:space="0" w:color="auto"/>
              <w:left w:val="single" w:sz="4" w:space="0" w:color="auto"/>
              <w:bottom w:val="single" w:sz="4" w:space="0" w:color="auto"/>
              <w:right w:val="single" w:sz="4" w:space="0" w:color="auto"/>
            </w:tcBorders>
          </w:tcPr>
          <w:p w14:paraId="5C0DFC3C" w14:textId="45E3F3E4" w:rsidR="00D2012D" w:rsidRPr="00317EF4" w:rsidRDefault="00D2012D"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6</w:t>
            </w:r>
            <w:r w:rsidRPr="00317EF4">
              <w:rPr>
                <w:rFonts w:ascii="Times New Roman" w:hAnsi="Times New Roman" w:cs="Times New Roman"/>
                <w:sz w:val="24"/>
                <w:szCs w:val="24"/>
                <w:vertAlign w:val="superscript"/>
              </w:rPr>
              <w:t>th</w:t>
            </w:r>
            <w:r w:rsidRPr="00317EF4">
              <w:rPr>
                <w:rFonts w:ascii="Times New Roman" w:hAnsi="Times New Roman" w:cs="Times New Roman"/>
                <w:sz w:val="24"/>
                <w:szCs w:val="24"/>
              </w:rPr>
              <w:t xml:space="preserve"> November and 9</w:t>
            </w:r>
            <w:r w:rsidRPr="00317EF4">
              <w:rPr>
                <w:rFonts w:ascii="Times New Roman" w:hAnsi="Times New Roman" w:cs="Times New Roman"/>
                <w:sz w:val="24"/>
                <w:szCs w:val="24"/>
                <w:vertAlign w:val="superscript"/>
              </w:rPr>
              <w:t>th</w:t>
            </w:r>
            <w:r w:rsidRPr="00317EF4">
              <w:rPr>
                <w:rFonts w:ascii="Times New Roman" w:hAnsi="Times New Roman" w:cs="Times New Roman"/>
                <w:sz w:val="24"/>
                <w:szCs w:val="24"/>
              </w:rPr>
              <w:t xml:space="preserve"> November</w:t>
            </w:r>
          </w:p>
        </w:tc>
      </w:tr>
      <w:tr w:rsidR="00D2012D" w:rsidRPr="00317EF4" w14:paraId="0DAF88DB" w14:textId="1F9263B7" w:rsidTr="00D2012D">
        <w:tc>
          <w:tcPr>
            <w:tcW w:w="0" w:type="auto"/>
            <w:vMerge/>
            <w:tcBorders>
              <w:top w:val="single" w:sz="4" w:space="0" w:color="auto"/>
              <w:left w:val="single" w:sz="4" w:space="0" w:color="auto"/>
              <w:bottom w:val="single" w:sz="4" w:space="0" w:color="auto"/>
              <w:right w:val="single" w:sz="4" w:space="0" w:color="auto"/>
            </w:tcBorders>
            <w:vAlign w:val="center"/>
            <w:hideMark/>
          </w:tcPr>
          <w:p w14:paraId="1491E146" w14:textId="77777777" w:rsidR="00D2012D" w:rsidRPr="00317EF4" w:rsidRDefault="00D2012D" w:rsidP="0001284A">
            <w:pPr>
              <w:widowControl/>
              <w:spacing w:line="480" w:lineRule="auto"/>
              <w:jc w:val="left"/>
              <w:rPr>
                <w:rFonts w:ascii="Times New Roman" w:hAnsi="Times New Roman" w:cs="Times New Roman"/>
                <w:caps/>
                <w:kern w:val="0"/>
                <w:sz w:val="24"/>
                <w:szCs w:val="24"/>
              </w:rPr>
            </w:pPr>
          </w:p>
        </w:tc>
        <w:tc>
          <w:tcPr>
            <w:tcW w:w="1763" w:type="dxa"/>
            <w:tcBorders>
              <w:top w:val="single" w:sz="4" w:space="0" w:color="auto"/>
              <w:left w:val="single" w:sz="4" w:space="0" w:color="auto"/>
              <w:bottom w:val="single" w:sz="4" w:space="0" w:color="auto"/>
              <w:right w:val="single" w:sz="4" w:space="0" w:color="auto"/>
            </w:tcBorders>
            <w:hideMark/>
          </w:tcPr>
          <w:p w14:paraId="3B7C03C9" w14:textId="77777777" w:rsidR="00D2012D" w:rsidRPr="00317EF4" w:rsidRDefault="00D2012D"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shd w:val="clear" w:color="auto" w:fill="F7F8FA"/>
              </w:rPr>
              <w:t>To report the news</w:t>
            </w:r>
          </w:p>
        </w:tc>
        <w:tc>
          <w:tcPr>
            <w:tcW w:w="1667" w:type="dxa"/>
            <w:tcBorders>
              <w:top w:val="single" w:sz="4" w:space="0" w:color="auto"/>
              <w:left w:val="single" w:sz="4" w:space="0" w:color="auto"/>
              <w:bottom w:val="single" w:sz="4" w:space="0" w:color="auto"/>
              <w:right w:val="single" w:sz="4" w:space="0" w:color="auto"/>
            </w:tcBorders>
            <w:hideMark/>
          </w:tcPr>
          <w:p w14:paraId="1FAA0931" w14:textId="77777777" w:rsidR="00D2012D" w:rsidRPr="00317EF4" w:rsidRDefault="00D2012D" w:rsidP="0001284A">
            <w:pPr>
              <w:spacing w:line="480" w:lineRule="auto"/>
              <w:rPr>
                <w:rFonts w:ascii="Times New Roman" w:hAnsi="Times New Roman" w:cs="Times New Roman"/>
                <w:caps/>
                <w:kern w:val="0"/>
                <w:sz w:val="24"/>
                <w:szCs w:val="24"/>
              </w:rPr>
            </w:pPr>
            <w:r w:rsidRPr="00317EF4">
              <w:rPr>
                <w:rFonts w:ascii="Times New Roman" w:hAnsi="Times New Roman" w:cs="Times New Roman"/>
                <w:kern w:val="0"/>
                <w:sz w:val="24"/>
                <w:szCs w:val="24"/>
              </w:rPr>
              <w:t>Members of the student union of every college</w:t>
            </w:r>
          </w:p>
        </w:tc>
        <w:tc>
          <w:tcPr>
            <w:tcW w:w="1727" w:type="dxa"/>
            <w:tcBorders>
              <w:top w:val="single" w:sz="4" w:space="0" w:color="auto"/>
              <w:left w:val="single" w:sz="4" w:space="0" w:color="auto"/>
              <w:bottom w:val="single" w:sz="4" w:space="0" w:color="auto"/>
              <w:right w:val="single" w:sz="4" w:space="0" w:color="auto"/>
            </w:tcBorders>
            <w:hideMark/>
          </w:tcPr>
          <w:p w14:paraId="592F681A" w14:textId="77777777" w:rsidR="00D2012D" w:rsidRPr="00317EF4" w:rsidRDefault="00D2012D"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college website</w:t>
            </w:r>
          </w:p>
        </w:tc>
        <w:tc>
          <w:tcPr>
            <w:tcW w:w="1335" w:type="dxa"/>
            <w:tcBorders>
              <w:top w:val="single" w:sz="4" w:space="0" w:color="auto"/>
              <w:left w:val="single" w:sz="4" w:space="0" w:color="auto"/>
              <w:bottom w:val="single" w:sz="4" w:space="0" w:color="auto"/>
              <w:right w:val="single" w:sz="4" w:space="0" w:color="auto"/>
            </w:tcBorders>
            <w:hideMark/>
          </w:tcPr>
          <w:p w14:paraId="0AB99C58" w14:textId="77777777" w:rsidR="00D2012D" w:rsidRPr="00317EF4" w:rsidRDefault="00D2012D" w:rsidP="0001284A">
            <w:pPr>
              <w:spacing w:line="480" w:lineRule="auto"/>
              <w:rPr>
                <w:rFonts w:ascii="Times New Roman" w:hAnsi="Times New Roman" w:cs="Times New Roman"/>
                <w:caps/>
                <w:sz w:val="24"/>
                <w:szCs w:val="24"/>
              </w:rPr>
            </w:pPr>
            <w:r w:rsidRPr="00317EF4">
              <w:rPr>
                <w:rFonts w:ascii="Times New Roman" w:hAnsi="Times New Roman" w:cs="Times New Roman"/>
                <w:caps/>
                <w:sz w:val="24"/>
                <w:szCs w:val="24"/>
              </w:rPr>
              <w:t>0</w:t>
            </w:r>
          </w:p>
        </w:tc>
        <w:tc>
          <w:tcPr>
            <w:tcW w:w="1097" w:type="dxa"/>
            <w:tcBorders>
              <w:top w:val="single" w:sz="4" w:space="0" w:color="auto"/>
              <w:left w:val="single" w:sz="4" w:space="0" w:color="auto"/>
              <w:bottom w:val="single" w:sz="4" w:space="0" w:color="auto"/>
              <w:right w:val="single" w:sz="4" w:space="0" w:color="auto"/>
            </w:tcBorders>
          </w:tcPr>
          <w:p w14:paraId="4E0815C2" w14:textId="1EDBA041" w:rsidR="00D2012D" w:rsidRPr="00317EF4" w:rsidRDefault="00D2012D"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7</w:t>
            </w:r>
            <w:r w:rsidRPr="00317EF4">
              <w:rPr>
                <w:rFonts w:ascii="Times New Roman" w:hAnsi="Times New Roman" w:cs="Times New Roman"/>
                <w:sz w:val="24"/>
                <w:szCs w:val="24"/>
                <w:vertAlign w:val="superscript"/>
              </w:rPr>
              <w:t>th</w:t>
            </w:r>
            <w:r w:rsidRPr="00317EF4">
              <w:rPr>
                <w:rFonts w:ascii="Times New Roman" w:hAnsi="Times New Roman" w:cs="Times New Roman"/>
                <w:sz w:val="24"/>
                <w:szCs w:val="24"/>
              </w:rPr>
              <w:t xml:space="preserve"> November to 11</w:t>
            </w:r>
            <w:r w:rsidRPr="00317EF4">
              <w:rPr>
                <w:rFonts w:ascii="Times New Roman" w:hAnsi="Times New Roman" w:cs="Times New Roman"/>
                <w:sz w:val="24"/>
                <w:szCs w:val="24"/>
                <w:vertAlign w:val="superscript"/>
              </w:rPr>
              <w:t>th</w:t>
            </w:r>
            <w:r w:rsidRPr="00317EF4">
              <w:rPr>
                <w:rFonts w:ascii="Times New Roman" w:hAnsi="Times New Roman" w:cs="Times New Roman"/>
                <w:sz w:val="24"/>
                <w:szCs w:val="24"/>
              </w:rPr>
              <w:t xml:space="preserve"> November</w:t>
            </w:r>
          </w:p>
        </w:tc>
      </w:tr>
    </w:tbl>
    <w:p w14:paraId="659471F3" w14:textId="57B3A1CE" w:rsidR="001C7817" w:rsidRPr="00317EF4" w:rsidRDefault="00D2012D"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 xml:space="preserve">Note: </w:t>
      </w:r>
      <w:r w:rsidR="006C3DE4" w:rsidRPr="00317EF4">
        <w:rPr>
          <w:rFonts w:ascii="Times New Roman" w:hAnsi="Times New Roman" w:cs="Times New Roman"/>
          <w:sz w:val="24"/>
          <w:szCs w:val="24"/>
        </w:rPr>
        <w:t>The members of each college's student union are organized by the president of the student union. The president of each college works out a schedule for the work.</w:t>
      </w:r>
    </w:p>
    <w:p w14:paraId="5D6B4C11" w14:textId="2512067D" w:rsidR="00BC098D" w:rsidRPr="00317EF4" w:rsidRDefault="00BC098D"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All the publicity work will be finished on November 11.</w:t>
      </w:r>
      <w:r w:rsidR="00D2012D" w:rsidRPr="00317EF4">
        <w:rPr>
          <w:rFonts w:ascii="Times New Roman" w:hAnsi="Times New Roman" w:cs="Times New Roman"/>
          <w:sz w:val="24"/>
          <w:szCs w:val="24"/>
        </w:rPr>
        <w:t xml:space="preserve"> Forming a panel of judges is also took place on 6</w:t>
      </w:r>
      <w:r w:rsidR="00D2012D" w:rsidRPr="00317EF4">
        <w:rPr>
          <w:rFonts w:ascii="Times New Roman" w:hAnsi="Times New Roman" w:cs="Times New Roman"/>
          <w:sz w:val="24"/>
          <w:szCs w:val="24"/>
          <w:vertAlign w:val="superscript"/>
        </w:rPr>
        <w:t>th</w:t>
      </w:r>
      <w:r w:rsidR="00D2012D" w:rsidRPr="00317EF4">
        <w:rPr>
          <w:rFonts w:ascii="Times New Roman" w:hAnsi="Times New Roman" w:cs="Times New Roman"/>
          <w:sz w:val="24"/>
          <w:szCs w:val="24"/>
        </w:rPr>
        <w:t xml:space="preserve"> November to 9</w:t>
      </w:r>
      <w:r w:rsidR="00D2012D" w:rsidRPr="00317EF4">
        <w:rPr>
          <w:rFonts w:ascii="Times New Roman" w:hAnsi="Times New Roman" w:cs="Times New Roman"/>
          <w:sz w:val="24"/>
          <w:szCs w:val="24"/>
          <w:vertAlign w:val="superscript"/>
        </w:rPr>
        <w:t>th</w:t>
      </w:r>
      <w:r w:rsidR="00D2012D" w:rsidRPr="00317EF4">
        <w:rPr>
          <w:rFonts w:ascii="Times New Roman" w:hAnsi="Times New Roman" w:cs="Times New Roman"/>
          <w:sz w:val="24"/>
          <w:szCs w:val="24"/>
        </w:rPr>
        <w:t xml:space="preserve"> November.</w:t>
      </w:r>
    </w:p>
    <w:p w14:paraId="2EFFAAA5" w14:textId="1FE8D484" w:rsidR="00B77DEF" w:rsidRPr="00317EF4" w:rsidRDefault="003F7B4F"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 xml:space="preserve">3.1.2 </w:t>
      </w:r>
      <w:r w:rsidR="00BC098D" w:rsidRPr="00317EF4">
        <w:rPr>
          <w:rFonts w:ascii="Times New Roman" w:hAnsi="Times New Roman" w:cs="Times New Roman"/>
          <w:sz w:val="24"/>
          <w:szCs w:val="24"/>
        </w:rPr>
        <w:t>Period 2: Collect the express boxes and weigh them.</w:t>
      </w:r>
      <w:r w:rsidR="00421421" w:rsidRPr="00317EF4">
        <w:rPr>
          <w:rFonts w:ascii="Times New Roman" w:hAnsi="Times New Roman" w:cs="Times New Roman"/>
          <w:sz w:val="24"/>
          <w:szCs w:val="24"/>
        </w:rPr>
        <w:t xml:space="preserve"> (11</w:t>
      </w:r>
      <w:r w:rsidR="00421421" w:rsidRPr="00317EF4">
        <w:rPr>
          <w:rFonts w:ascii="Times New Roman" w:hAnsi="Times New Roman" w:cs="Times New Roman"/>
          <w:sz w:val="24"/>
          <w:szCs w:val="24"/>
          <w:vertAlign w:val="superscript"/>
        </w:rPr>
        <w:t>th</w:t>
      </w:r>
      <w:r w:rsidR="00421421" w:rsidRPr="00317EF4">
        <w:rPr>
          <w:rFonts w:ascii="Times New Roman" w:hAnsi="Times New Roman" w:cs="Times New Roman"/>
          <w:sz w:val="24"/>
          <w:szCs w:val="24"/>
        </w:rPr>
        <w:t xml:space="preserve"> November to 17</w:t>
      </w:r>
      <w:r w:rsidR="00421421" w:rsidRPr="00317EF4">
        <w:rPr>
          <w:rFonts w:ascii="Times New Roman" w:hAnsi="Times New Roman" w:cs="Times New Roman"/>
          <w:sz w:val="24"/>
          <w:szCs w:val="24"/>
          <w:vertAlign w:val="superscript"/>
        </w:rPr>
        <w:t>th</w:t>
      </w:r>
      <w:r w:rsidR="00421421" w:rsidRPr="00317EF4">
        <w:rPr>
          <w:rFonts w:ascii="Times New Roman" w:hAnsi="Times New Roman" w:cs="Times New Roman"/>
          <w:sz w:val="24"/>
          <w:szCs w:val="24"/>
        </w:rPr>
        <w:t xml:space="preserve"> November)</w:t>
      </w:r>
    </w:p>
    <w:p w14:paraId="223F66B9" w14:textId="77777777" w:rsidR="001F28E1" w:rsidRPr="00317EF4" w:rsidRDefault="00BC098D"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Object: All teachers and students</w:t>
      </w:r>
      <w:r w:rsidR="001F28E1" w:rsidRPr="00317EF4">
        <w:rPr>
          <w:rFonts w:ascii="Times New Roman" w:hAnsi="Times New Roman" w:cs="Times New Roman"/>
          <w:sz w:val="24"/>
          <w:szCs w:val="24"/>
        </w:rPr>
        <w:t xml:space="preserve"> of Wuhan university of technology </w:t>
      </w:r>
      <w:r w:rsidRPr="00317EF4">
        <w:rPr>
          <w:rFonts w:ascii="Times New Roman" w:hAnsi="Times New Roman" w:cs="Times New Roman"/>
          <w:sz w:val="24"/>
          <w:szCs w:val="24"/>
        </w:rPr>
        <w:t>involved in the project</w:t>
      </w:r>
      <w:r w:rsidR="001F28E1" w:rsidRPr="00317EF4">
        <w:rPr>
          <w:rFonts w:ascii="Times New Roman" w:hAnsi="Times New Roman" w:cs="Times New Roman"/>
          <w:sz w:val="24"/>
          <w:szCs w:val="24"/>
        </w:rPr>
        <w:t>. (All students include undergraduate and graduate students without distinction)</w:t>
      </w:r>
    </w:p>
    <w:p w14:paraId="05DF4DFE" w14:textId="201C2E3D" w:rsidR="00B77DEF" w:rsidRPr="00317EF4" w:rsidRDefault="001F28E1"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Staff: Members of the student union of Wuhan university of technology and of every college. And a jury composed of student representatives from each college.</w:t>
      </w:r>
    </w:p>
    <w:p w14:paraId="74268EC2" w14:textId="063F95F3" w:rsidR="00EE40EA" w:rsidRPr="00317EF4" w:rsidRDefault="00EE40EA"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Specific implementation measures, resources, staff, budget and time schedule for the project during the period are shown in the table below.</w:t>
      </w:r>
    </w:p>
    <w:tbl>
      <w:tblPr>
        <w:tblStyle w:val="a9"/>
        <w:tblW w:w="0" w:type="auto"/>
        <w:tblLook w:val="04A0" w:firstRow="1" w:lastRow="0" w:firstColumn="1" w:lastColumn="0" w:noHBand="0" w:noVBand="1"/>
      </w:tblPr>
      <w:tblGrid>
        <w:gridCol w:w="1418"/>
        <w:gridCol w:w="1389"/>
        <w:gridCol w:w="2546"/>
        <w:gridCol w:w="1134"/>
        <w:gridCol w:w="1843"/>
      </w:tblGrid>
      <w:tr w:rsidR="00EE40EA" w:rsidRPr="00317EF4" w14:paraId="5EA80F42" w14:textId="77777777" w:rsidTr="00EE40EA">
        <w:tc>
          <w:tcPr>
            <w:tcW w:w="1418" w:type="dxa"/>
            <w:tcBorders>
              <w:top w:val="single" w:sz="4" w:space="0" w:color="auto"/>
              <w:left w:val="single" w:sz="4" w:space="0" w:color="auto"/>
              <w:bottom w:val="single" w:sz="4" w:space="0" w:color="auto"/>
              <w:right w:val="single" w:sz="4" w:space="0" w:color="auto"/>
            </w:tcBorders>
            <w:hideMark/>
          </w:tcPr>
          <w:p w14:paraId="2CAC6445" w14:textId="77777777" w:rsidR="00EE40EA" w:rsidRPr="00317EF4" w:rsidRDefault="00EE40EA" w:rsidP="0001284A">
            <w:pPr>
              <w:spacing w:line="480" w:lineRule="auto"/>
              <w:rPr>
                <w:rFonts w:ascii="Times New Roman" w:hAnsi="Times New Roman" w:cs="Times New Roman"/>
                <w:caps/>
                <w:color w:val="000000" w:themeColor="text1"/>
                <w:kern w:val="0"/>
                <w:sz w:val="24"/>
                <w:szCs w:val="24"/>
              </w:rPr>
            </w:pPr>
            <w:r w:rsidRPr="00317EF4">
              <w:rPr>
                <w:rFonts w:ascii="Times New Roman" w:hAnsi="Times New Roman" w:cs="Times New Roman"/>
                <w:color w:val="000000" w:themeColor="text1"/>
                <w:kern w:val="0"/>
                <w:sz w:val="24"/>
                <w:szCs w:val="24"/>
              </w:rPr>
              <w:t>Actions</w:t>
            </w:r>
          </w:p>
        </w:tc>
        <w:tc>
          <w:tcPr>
            <w:tcW w:w="1389" w:type="dxa"/>
            <w:tcBorders>
              <w:top w:val="single" w:sz="4" w:space="0" w:color="auto"/>
              <w:left w:val="single" w:sz="4" w:space="0" w:color="auto"/>
              <w:bottom w:val="single" w:sz="4" w:space="0" w:color="auto"/>
              <w:right w:val="single" w:sz="4" w:space="0" w:color="auto"/>
            </w:tcBorders>
          </w:tcPr>
          <w:p w14:paraId="6C8F711F" w14:textId="3568AF4B"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olor w:val="000000" w:themeColor="text1"/>
                <w:kern w:val="0"/>
                <w:sz w:val="24"/>
                <w:szCs w:val="24"/>
              </w:rPr>
              <w:t>Staff</w:t>
            </w:r>
          </w:p>
        </w:tc>
        <w:tc>
          <w:tcPr>
            <w:tcW w:w="2546" w:type="dxa"/>
            <w:tcBorders>
              <w:top w:val="single" w:sz="4" w:space="0" w:color="auto"/>
              <w:left w:val="single" w:sz="4" w:space="0" w:color="auto"/>
              <w:bottom w:val="single" w:sz="4" w:space="0" w:color="auto"/>
              <w:right w:val="single" w:sz="4" w:space="0" w:color="auto"/>
            </w:tcBorders>
          </w:tcPr>
          <w:p w14:paraId="55F3AC18" w14:textId="3B132D7F"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olor w:val="000000" w:themeColor="text1"/>
                <w:kern w:val="0"/>
                <w:sz w:val="24"/>
                <w:szCs w:val="24"/>
              </w:rPr>
              <w:t>Resource</w:t>
            </w:r>
          </w:p>
        </w:tc>
        <w:tc>
          <w:tcPr>
            <w:tcW w:w="1134" w:type="dxa"/>
            <w:tcBorders>
              <w:top w:val="single" w:sz="4" w:space="0" w:color="auto"/>
              <w:left w:val="single" w:sz="4" w:space="0" w:color="auto"/>
              <w:bottom w:val="single" w:sz="4" w:space="0" w:color="auto"/>
              <w:right w:val="single" w:sz="4" w:space="0" w:color="auto"/>
            </w:tcBorders>
          </w:tcPr>
          <w:p w14:paraId="001DFC0D" w14:textId="5A7909F7"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olor w:val="000000" w:themeColor="text1"/>
                <w:kern w:val="0"/>
                <w:sz w:val="24"/>
                <w:szCs w:val="24"/>
              </w:rPr>
              <w:t xml:space="preserve">Budget </w:t>
            </w:r>
            <w:r w:rsidRPr="00317EF4">
              <w:rPr>
                <w:rFonts w:ascii="Times New Roman" w:hAnsi="Times New Roman" w:cs="Times New Roman"/>
                <w:color w:val="000000" w:themeColor="text1"/>
                <w:kern w:val="0"/>
                <w:sz w:val="24"/>
                <w:szCs w:val="24"/>
              </w:rPr>
              <w:lastRenderedPageBreak/>
              <w:t>(CNY)</w:t>
            </w:r>
          </w:p>
        </w:tc>
        <w:tc>
          <w:tcPr>
            <w:tcW w:w="1843" w:type="dxa"/>
            <w:tcBorders>
              <w:top w:val="single" w:sz="4" w:space="0" w:color="auto"/>
              <w:left w:val="single" w:sz="4" w:space="0" w:color="auto"/>
              <w:bottom w:val="single" w:sz="4" w:space="0" w:color="auto"/>
              <w:right w:val="single" w:sz="4" w:space="0" w:color="auto"/>
            </w:tcBorders>
          </w:tcPr>
          <w:p w14:paraId="195B1E58" w14:textId="76A983FF"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olor w:val="000000" w:themeColor="text1"/>
                <w:kern w:val="0"/>
                <w:sz w:val="24"/>
                <w:szCs w:val="24"/>
              </w:rPr>
              <w:lastRenderedPageBreak/>
              <w:t>Time</w:t>
            </w:r>
          </w:p>
        </w:tc>
      </w:tr>
      <w:tr w:rsidR="00EE40EA" w:rsidRPr="00317EF4" w14:paraId="3EC24302" w14:textId="77777777" w:rsidTr="00EE40EA">
        <w:tc>
          <w:tcPr>
            <w:tcW w:w="1418" w:type="dxa"/>
            <w:tcBorders>
              <w:top w:val="single" w:sz="4" w:space="0" w:color="auto"/>
              <w:left w:val="single" w:sz="4" w:space="0" w:color="auto"/>
              <w:bottom w:val="single" w:sz="4" w:space="0" w:color="auto"/>
              <w:right w:val="single" w:sz="4" w:space="0" w:color="auto"/>
            </w:tcBorders>
            <w:hideMark/>
          </w:tcPr>
          <w:p w14:paraId="705E3815" w14:textId="77777777"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olor w:val="000000" w:themeColor="text1"/>
                <w:sz w:val="24"/>
                <w:szCs w:val="24"/>
                <w:shd w:val="clear" w:color="auto" w:fill="F7F8FA"/>
              </w:rPr>
              <w:t>Rent resources</w:t>
            </w:r>
            <w:r w:rsidRPr="00317EF4">
              <w:rPr>
                <w:rFonts w:ascii="Times New Roman" w:hAnsi="Times New Roman" w:cs="Times New Roman"/>
                <w:color w:val="000000" w:themeColor="text1"/>
                <w:sz w:val="24"/>
                <w:szCs w:val="24"/>
              </w:rPr>
              <w:t xml:space="preserve"> and distributed to colleges</w:t>
            </w:r>
          </w:p>
        </w:tc>
        <w:tc>
          <w:tcPr>
            <w:tcW w:w="1389" w:type="dxa"/>
            <w:tcBorders>
              <w:top w:val="single" w:sz="4" w:space="0" w:color="auto"/>
              <w:left w:val="single" w:sz="4" w:space="0" w:color="auto"/>
              <w:bottom w:val="single" w:sz="4" w:space="0" w:color="auto"/>
              <w:right w:val="single" w:sz="4" w:space="0" w:color="auto"/>
            </w:tcBorders>
          </w:tcPr>
          <w:p w14:paraId="699A670D" w14:textId="77DB619D"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olor w:val="000000" w:themeColor="text1"/>
                <w:sz w:val="24"/>
                <w:szCs w:val="24"/>
                <w:shd w:val="clear" w:color="auto" w:fill="F7F8FA"/>
              </w:rPr>
              <w:t>Student union member</w:t>
            </w:r>
          </w:p>
        </w:tc>
        <w:tc>
          <w:tcPr>
            <w:tcW w:w="2546" w:type="dxa"/>
            <w:tcBorders>
              <w:top w:val="single" w:sz="4" w:space="0" w:color="auto"/>
              <w:left w:val="single" w:sz="4" w:space="0" w:color="auto"/>
              <w:bottom w:val="single" w:sz="4" w:space="0" w:color="auto"/>
              <w:right w:val="single" w:sz="4" w:space="0" w:color="auto"/>
            </w:tcBorders>
          </w:tcPr>
          <w:p w14:paraId="63704D70" w14:textId="14D9F1FE" w:rsidR="00EE40EA" w:rsidRPr="00317EF4" w:rsidRDefault="00FD7991" w:rsidP="0001284A">
            <w:pPr>
              <w:spacing w:line="480" w:lineRule="auto"/>
              <w:rPr>
                <w:rFonts w:ascii="Times New Roman" w:hAnsi="Times New Roman" w:cs="Times New Roman"/>
                <w:caps/>
                <w:color w:val="000000" w:themeColor="text1"/>
                <w:sz w:val="24"/>
                <w:szCs w:val="24"/>
              </w:rPr>
            </w:pPr>
            <w:hyperlink r:id="rId19" w:history="1">
              <w:r w:rsidR="00EE40EA" w:rsidRPr="00317EF4">
                <w:rPr>
                  <w:rFonts w:ascii="Times New Roman" w:hAnsi="Times New Roman" w:cs="Times New Roman"/>
                  <w:color w:val="000000" w:themeColor="text1"/>
                  <w:sz w:val="24"/>
                  <w:szCs w:val="24"/>
                </w:rPr>
                <w:t>Tabernacle</w:t>
              </w:r>
            </w:hyperlink>
            <w:r w:rsidR="00EE40EA" w:rsidRPr="00317EF4">
              <w:rPr>
                <w:rFonts w:ascii="Times New Roman" w:hAnsi="Times New Roman" w:cs="Times New Roman"/>
                <w:color w:val="000000" w:themeColor="text1"/>
                <w:sz w:val="24"/>
                <w:szCs w:val="24"/>
              </w:rPr>
              <w:t xml:space="preserve"> (used as an express box collection), </w:t>
            </w:r>
            <w:hyperlink r:id="rId20" w:history="1">
              <w:r w:rsidR="00EE40EA" w:rsidRPr="00317EF4">
                <w:rPr>
                  <w:rFonts w:ascii="Times New Roman" w:hAnsi="Times New Roman" w:cs="Times New Roman"/>
                  <w:color w:val="000000" w:themeColor="text1"/>
                  <w:sz w:val="24"/>
                  <w:szCs w:val="24"/>
                </w:rPr>
                <w:t>electronic</w:t>
              </w:r>
            </w:hyperlink>
            <w:r w:rsidR="00EE40EA" w:rsidRPr="00317EF4">
              <w:rPr>
                <w:rFonts w:ascii="Times New Roman" w:hAnsi="Times New Roman" w:cs="Times New Roman"/>
                <w:color w:val="000000" w:themeColor="text1"/>
                <w:sz w:val="24"/>
                <w:szCs w:val="24"/>
              </w:rPr>
              <w:t> </w:t>
            </w:r>
            <w:hyperlink r:id="rId21" w:history="1">
              <w:r w:rsidR="00EE40EA" w:rsidRPr="00317EF4">
                <w:rPr>
                  <w:rFonts w:ascii="Times New Roman" w:hAnsi="Times New Roman" w:cs="Times New Roman"/>
                  <w:color w:val="000000" w:themeColor="text1"/>
                  <w:sz w:val="24"/>
                  <w:szCs w:val="24"/>
                </w:rPr>
                <w:t>scale</w:t>
              </w:r>
            </w:hyperlink>
            <w:r w:rsidR="00EE40EA" w:rsidRPr="00317EF4">
              <w:rPr>
                <w:rFonts w:ascii="Times New Roman" w:hAnsi="Times New Roman" w:cs="Times New Roman"/>
                <w:color w:val="000000" w:themeColor="text1"/>
                <w:sz w:val="24"/>
                <w:szCs w:val="24"/>
              </w:rPr>
              <w:t xml:space="preserve"> and bundling rope</w:t>
            </w:r>
          </w:p>
        </w:tc>
        <w:tc>
          <w:tcPr>
            <w:tcW w:w="1134" w:type="dxa"/>
            <w:tcBorders>
              <w:top w:val="single" w:sz="4" w:space="0" w:color="auto"/>
              <w:left w:val="single" w:sz="4" w:space="0" w:color="auto"/>
              <w:bottom w:val="single" w:sz="4" w:space="0" w:color="auto"/>
              <w:right w:val="single" w:sz="4" w:space="0" w:color="auto"/>
            </w:tcBorders>
          </w:tcPr>
          <w:p w14:paraId="6657BB38" w14:textId="17129532"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aps/>
                <w:color w:val="000000" w:themeColor="text1"/>
                <w:sz w:val="24"/>
                <w:szCs w:val="24"/>
              </w:rPr>
              <w:t>1500</w:t>
            </w:r>
          </w:p>
        </w:tc>
        <w:tc>
          <w:tcPr>
            <w:tcW w:w="1843" w:type="dxa"/>
            <w:tcBorders>
              <w:top w:val="single" w:sz="4" w:space="0" w:color="auto"/>
              <w:left w:val="single" w:sz="4" w:space="0" w:color="auto"/>
              <w:bottom w:val="single" w:sz="4" w:space="0" w:color="auto"/>
              <w:right w:val="single" w:sz="4" w:space="0" w:color="auto"/>
            </w:tcBorders>
          </w:tcPr>
          <w:p w14:paraId="4EB64502" w14:textId="50539137"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olor w:val="000000" w:themeColor="text1"/>
                <w:sz w:val="24"/>
                <w:szCs w:val="24"/>
              </w:rPr>
              <w:t>11</w:t>
            </w:r>
            <w:r w:rsidRPr="00317EF4">
              <w:rPr>
                <w:rFonts w:ascii="Times New Roman" w:hAnsi="Times New Roman" w:cs="Times New Roman"/>
                <w:color w:val="000000" w:themeColor="text1"/>
                <w:sz w:val="24"/>
                <w:szCs w:val="24"/>
                <w:vertAlign w:val="superscript"/>
              </w:rPr>
              <w:t>th</w:t>
            </w:r>
            <w:r w:rsidRPr="00317EF4">
              <w:rPr>
                <w:rFonts w:ascii="Times New Roman" w:hAnsi="Times New Roman" w:cs="Times New Roman"/>
                <w:color w:val="000000" w:themeColor="text1"/>
                <w:sz w:val="24"/>
                <w:szCs w:val="24"/>
              </w:rPr>
              <w:t xml:space="preserve"> November</w:t>
            </w:r>
          </w:p>
        </w:tc>
      </w:tr>
      <w:tr w:rsidR="00EE40EA" w:rsidRPr="00317EF4" w14:paraId="1E334BCF" w14:textId="77777777" w:rsidTr="00EE40EA">
        <w:tc>
          <w:tcPr>
            <w:tcW w:w="1418" w:type="dxa"/>
            <w:tcBorders>
              <w:top w:val="single" w:sz="4" w:space="0" w:color="auto"/>
              <w:left w:val="single" w:sz="4" w:space="0" w:color="auto"/>
              <w:bottom w:val="single" w:sz="4" w:space="0" w:color="auto"/>
              <w:right w:val="single" w:sz="4" w:space="0" w:color="auto"/>
            </w:tcBorders>
            <w:hideMark/>
          </w:tcPr>
          <w:p w14:paraId="3D917600" w14:textId="77777777"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olor w:val="000000" w:themeColor="text1"/>
                <w:sz w:val="24"/>
                <w:szCs w:val="24"/>
                <w:shd w:val="clear" w:color="auto" w:fill="F7F8FA"/>
              </w:rPr>
              <w:t>Registration</w:t>
            </w:r>
          </w:p>
        </w:tc>
        <w:tc>
          <w:tcPr>
            <w:tcW w:w="1389" w:type="dxa"/>
            <w:tcBorders>
              <w:top w:val="single" w:sz="4" w:space="0" w:color="auto"/>
              <w:left w:val="single" w:sz="4" w:space="0" w:color="auto"/>
              <w:bottom w:val="single" w:sz="4" w:space="0" w:color="auto"/>
              <w:right w:val="single" w:sz="4" w:space="0" w:color="auto"/>
            </w:tcBorders>
          </w:tcPr>
          <w:p w14:paraId="1068A26A" w14:textId="40848816"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olor w:val="000000" w:themeColor="text1"/>
                <w:kern w:val="0"/>
                <w:sz w:val="24"/>
                <w:szCs w:val="24"/>
              </w:rPr>
              <w:t>Members of the student union of every college</w:t>
            </w:r>
          </w:p>
        </w:tc>
        <w:tc>
          <w:tcPr>
            <w:tcW w:w="2546" w:type="dxa"/>
            <w:tcBorders>
              <w:top w:val="single" w:sz="4" w:space="0" w:color="auto"/>
              <w:left w:val="single" w:sz="4" w:space="0" w:color="auto"/>
              <w:bottom w:val="single" w:sz="4" w:space="0" w:color="auto"/>
              <w:right w:val="single" w:sz="4" w:space="0" w:color="auto"/>
            </w:tcBorders>
          </w:tcPr>
          <w:p w14:paraId="192B69C4" w14:textId="16B74B25"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olor w:val="000000" w:themeColor="text1"/>
                <w:kern w:val="0"/>
                <w:sz w:val="24"/>
                <w:szCs w:val="24"/>
              </w:rPr>
              <w:t>tables and chairs</w:t>
            </w:r>
          </w:p>
        </w:tc>
        <w:tc>
          <w:tcPr>
            <w:tcW w:w="1134" w:type="dxa"/>
            <w:tcBorders>
              <w:top w:val="single" w:sz="4" w:space="0" w:color="auto"/>
              <w:left w:val="single" w:sz="4" w:space="0" w:color="auto"/>
              <w:bottom w:val="single" w:sz="4" w:space="0" w:color="auto"/>
              <w:right w:val="single" w:sz="4" w:space="0" w:color="auto"/>
            </w:tcBorders>
          </w:tcPr>
          <w:p w14:paraId="318552F4" w14:textId="3EF25437"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aps/>
                <w:color w:val="000000" w:themeColor="text1"/>
                <w:sz w:val="24"/>
                <w:szCs w:val="24"/>
              </w:rPr>
              <w:t>0</w:t>
            </w:r>
          </w:p>
        </w:tc>
        <w:tc>
          <w:tcPr>
            <w:tcW w:w="1843" w:type="dxa"/>
            <w:tcBorders>
              <w:top w:val="single" w:sz="4" w:space="0" w:color="auto"/>
              <w:left w:val="single" w:sz="4" w:space="0" w:color="auto"/>
              <w:bottom w:val="single" w:sz="4" w:space="0" w:color="auto"/>
              <w:right w:val="single" w:sz="4" w:space="0" w:color="auto"/>
            </w:tcBorders>
          </w:tcPr>
          <w:p w14:paraId="62CC30CE" w14:textId="28331D9D"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olor w:val="000000" w:themeColor="text1"/>
                <w:sz w:val="24"/>
                <w:szCs w:val="24"/>
              </w:rPr>
              <w:t>11</w:t>
            </w:r>
            <w:r w:rsidRPr="00317EF4">
              <w:rPr>
                <w:rFonts w:ascii="Times New Roman" w:hAnsi="Times New Roman" w:cs="Times New Roman"/>
                <w:color w:val="000000" w:themeColor="text1"/>
                <w:sz w:val="24"/>
                <w:szCs w:val="24"/>
                <w:vertAlign w:val="superscript"/>
              </w:rPr>
              <w:t>th</w:t>
            </w:r>
            <w:r w:rsidRPr="00317EF4">
              <w:rPr>
                <w:rFonts w:ascii="Times New Roman" w:hAnsi="Times New Roman" w:cs="Times New Roman"/>
                <w:color w:val="000000" w:themeColor="text1"/>
                <w:sz w:val="24"/>
                <w:szCs w:val="24"/>
              </w:rPr>
              <w:t xml:space="preserve"> November to 17</w:t>
            </w:r>
            <w:r w:rsidRPr="00317EF4">
              <w:rPr>
                <w:rFonts w:ascii="Times New Roman" w:hAnsi="Times New Roman" w:cs="Times New Roman"/>
                <w:color w:val="000000" w:themeColor="text1"/>
                <w:sz w:val="24"/>
                <w:szCs w:val="24"/>
                <w:vertAlign w:val="superscript"/>
              </w:rPr>
              <w:t>th</w:t>
            </w:r>
            <w:r w:rsidRPr="00317EF4">
              <w:rPr>
                <w:rFonts w:ascii="Times New Roman" w:hAnsi="Times New Roman" w:cs="Times New Roman"/>
                <w:color w:val="000000" w:themeColor="text1"/>
                <w:sz w:val="24"/>
                <w:szCs w:val="24"/>
              </w:rPr>
              <w:t xml:space="preserve"> November</w:t>
            </w:r>
          </w:p>
        </w:tc>
      </w:tr>
      <w:tr w:rsidR="00EE40EA" w:rsidRPr="00317EF4" w14:paraId="0CEA959E" w14:textId="77777777" w:rsidTr="00EE40EA">
        <w:tc>
          <w:tcPr>
            <w:tcW w:w="1418" w:type="dxa"/>
            <w:tcBorders>
              <w:top w:val="single" w:sz="4" w:space="0" w:color="auto"/>
              <w:left w:val="single" w:sz="4" w:space="0" w:color="auto"/>
              <w:bottom w:val="single" w:sz="4" w:space="0" w:color="auto"/>
              <w:right w:val="single" w:sz="4" w:space="0" w:color="auto"/>
            </w:tcBorders>
            <w:hideMark/>
          </w:tcPr>
          <w:p w14:paraId="30F00011" w14:textId="77777777" w:rsidR="00EE40EA" w:rsidRPr="00317EF4" w:rsidRDefault="00EE40EA" w:rsidP="0001284A">
            <w:pPr>
              <w:spacing w:line="480" w:lineRule="auto"/>
              <w:rPr>
                <w:rFonts w:ascii="Times New Roman" w:hAnsi="Times New Roman" w:cs="Times New Roman"/>
                <w:caps/>
                <w:color w:val="000000" w:themeColor="text1"/>
                <w:kern w:val="0"/>
                <w:sz w:val="24"/>
                <w:szCs w:val="24"/>
              </w:rPr>
            </w:pPr>
            <w:r w:rsidRPr="00317EF4">
              <w:rPr>
                <w:rFonts w:ascii="Times New Roman" w:hAnsi="Times New Roman" w:cs="Times New Roman"/>
                <w:color w:val="000000" w:themeColor="text1"/>
                <w:kern w:val="0"/>
                <w:sz w:val="24"/>
                <w:szCs w:val="24"/>
              </w:rPr>
              <w:t>weigh the collected express boxes</w:t>
            </w:r>
          </w:p>
        </w:tc>
        <w:tc>
          <w:tcPr>
            <w:tcW w:w="1389" w:type="dxa"/>
            <w:tcBorders>
              <w:top w:val="single" w:sz="4" w:space="0" w:color="auto"/>
              <w:left w:val="single" w:sz="4" w:space="0" w:color="auto"/>
              <w:bottom w:val="single" w:sz="4" w:space="0" w:color="auto"/>
              <w:right w:val="single" w:sz="4" w:space="0" w:color="auto"/>
            </w:tcBorders>
          </w:tcPr>
          <w:p w14:paraId="023F6B0A" w14:textId="376597DF"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olor w:val="000000" w:themeColor="text1"/>
                <w:kern w:val="0"/>
                <w:sz w:val="24"/>
                <w:szCs w:val="24"/>
              </w:rPr>
              <w:t>Members of the student union of every college</w:t>
            </w:r>
          </w:p>
        </w:tc>
        <w:tc>
          <w:tcPr>
            <w:tcW w:w="2546" w:type="dxa"/>
            <w:tcBorders>
              <w:top w:val="single" w:sz="4" w:space="0" w:color="auto"/>
              <w:left w:val="single" w:sz="4" w:space="0" w:color="auto"/>
              <w:bottom w:val="single" w:sz="4" w:space="0" w:color="auto"/>
              <w:right w:val="single" w:sz="4" w:space="0" w:color="auto"/>
            </w:tcBorders>
          </w:tcPr>
          <w:p w14:paraId="55FA1076" w14:textId="0ED6F0A1" w:rsidR="00EE40EA" w:rsidRPr="00317EF4" w:rsidRDefault="00FD7991" w:rsidP="0001284A">
            <w:pPr>
              <w:spacing w:line="480" w:lineRule="auto"/>
              <w:rPr>
                <w:rFonts w:ascii="Times New Roman" w:hAnsi="Times New Roman" w:cs="Times New Roman"/>
                <w:caps/>
                <w:color w:val="000000" w:themeColor="text1"/>
                <w:sz w:val="24"/>
                <w:szCs w:val="24"/>
              </w:rPr>
            </w:pPr>
            <w:hyperlink r:id="rId22" w:history="1">
              <w:r w:rsidR="00EE40EA" w:rsidRPr="00317EF4">
                <w:rPr>
                  <w:rFonts w:ascii="Times New Roman" w:hAnsi="Times New Roman" w:cs="Times New Roman"/>
                  <w:color w:val="000000" w:themeColor="text1"/>
                  <w:sz w:val="24"/>
                  <w:szCs w:val="24"/>
                </w:rPr>
                <w:t>electronic</w:t>
              </w:r>
            </w:hyperlink>
            <w:r w:rsidR="00EE40EA" w:rsidRPr="00317EF4">
              <w:rPr>
                <w:rFonts w:ascii="Times New Roman" w:hAnsi="Times New Roman" w:cs="Times New Roman"/>
                <w:color w:val="000000" w:themeColor="text1"/>
                <w:sz w:val="24"/>
                <w:szCs w:val="24"/>
              </w:rPr>
              <w:t> </w:t>
            </w:r>
            <w:hyperlink r:id="rId23" w:history="1">
              <w:r w:rsidR="00EE40EA" w:rsidRPr="00317EF4">
                <w:rPr>
                  <w:rFonts w:ascii="Times New Roman" w:hAnsi="Times New Roman" w:cs="Times New Roman"/>
                  <w:color w:val="000000" w:themeColor="text1"/>
                  <w:sz w:val="24"/>
                  <w:szCs w:val="24"/>
                </w:rPr>
                <w:t>scale</w:t>
              </w:r>
            </w:hyperlink>
          </w:p>
        </w:tc>
        <w:tc>
          <w:tcPr>
            <w:tcW w:w="1134" w:type="dxa"/>
            <w:tcBorders>
              <w:top w:val="single" w:sz="4" w:space="0" w:color="auto"/>
              <w:left w:val="single" w:sz="4" w:space="0" w:color="auto"/>
              <w:bottom w:val="single" w:sz="4" w:space="0" w:color="auto"/>
              <w:right w:val="single" w:sz="4" w:space="0" w:color="auto"/>
            </w:tcBorders>
          </w:tcPr>
          <w:p w14:paraId="755650B0" w14:textId="71958C88"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aps/>
                <w:color w:val="000000" w:themeColor="text1"/>
                <w:sz w:val="24"/>
                <w:szCs w:val="24"/>
              </w:rPr>
              <w:t>0</w:t>
            </w:r>
          </w:p>
        </w:tc>
        <w:tc>
          <w:tcPr>
            <w:tcW w:w="1843" w:type="dxa"/>
            <w:tcBorders>
              <w:top w:val="single" w:sz="4" w:space="0" w:color="auto"/>
              <w:left w:val="single" w:sz="4" w:space="0" w:color="auto"/>
              <w:bottom w:val="single" w:sz="4" w:space="0" w:color="auto"/>
              <w:right w:val="single" w:sz="4" w:space="0" w:color="auto"/>
            </w:tcBorders>
          </w:tcPr>
          <w:p w14:paraId="0B626E45" w14:textId="562FDFCC"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olor w:val="000000" w:themeColor="text1"/>
                <w:sz w:val="24"/>
                <w:szCs w:val="24"/>
              </w:rPr>
              <w:t>11</w:t>
            </w:r>
            <w:r w:rsidRPr="00317EF4">
              <w:rPr>
                <w:rFonts w:ascii="Times New Roman" w:hAnsi="Times New Roman" w:cs="Times New Roman"/>
                <w:color w:val="000000" w:themeColor="text1"/>
                <w:sz w:val="24"/>
                <w:szCs w:val="24"/>
                <w:vertAlign w:val="superscript"/>
              </w:rPr>
              <w:t>th</w:t>
            </w:r>
            <w:r w:rsidRPr="00317EF4">
              <w:rPr>
                <w:rFonts w:ascii="Times New Roman" w:hAnsi="Times New Roman" w:cs="Times New Roman"/>
                <w:color w:val="000000" w:themeColor="text1"/>
                <w:sz w:val="24"/>
                <w:szCs w:val="24"/>
              </w:rPr>
              <w:t xml:space="preserve"> November to 17</w:t>
            </w:r>
            <w:r w:rsidRPr="00317EF4">
              <w:rPr>
                <w:rFonts w:ascii="Times New Roman" w:hAnsi="Times New Roman" w:cs="Times New Roman"/>
                <w:color w:val="000000" w:themeColor="text1"/>
                <w:sz w:val="24"/>
                <w:szCs w:val="24"/>
                <w:vertAlign w:val="superscript"/>
              </w:rPr>
              <w:t>th</w:t>
            </w:r>
            <w:r w:rsidRPr="00317EF4">
              <w:rPr>
                <w:rFonts w:ascii="Times New Roman" w:hAnsi="Times New Roman" w:cs="Times New Roman"/>
                <w:color w:val="000000" w:themeColor="text1"/>
                <w:sz w:val="24"/>
                <w:szCs w:val="24"/>
              </w:rPr>
              <w:t xml:space="preserve"> November</w:t>
            </w:r>
          </w:p>
        </w:tc>
      </w:tr>
      <w:tr w:rsidR="00EE40EA" w:rsidRPr="00317EF4" w14:paraId="509349F7" w14:textId="77777777" w:rsidTr="00EE40EA">
        <w:tc>
          <w:tcPr>
            <w:tcW w:w="1418" w:type="dxa"/>
            <w:tcBorders>
              <w:top w:val="single" w:sz="4" w:space="0" w:color="auto"/>
              <w:left w:val="single" w:sz="4" w:space="0" w:color="auto"/>
              <w:bottom w:val="single" w:sz="4" w:space="0" w:color="auto"/>
              <w:right w:val="single" w:sz="4" w:space="0" w:color="auto"/>
            </w:tcBorders>
            <w:hideMark/>
          </w:tcPr>
          <w:p w14:paraId="1E7A8B05" w14:textId="77777777" w:rsidR="00EE40EA" w:rsidRPr="00317EF4" w:rsidRDefault="00EE40EA" w:rsidP="0001284A">
            <w:pPr>
              <w:spacing w:line="480" w:lineRule="auto"/>
              <w:rPr>
                <w:rFonts w:ascii="Times New Roman" w:hAnsi="Times New Roman" w:cs="Times New Roman"/>
                <w:caps/>
                <w:color w:val="000000" w:themeColor="text1"/>
                <w:kern w:val="0"/>
                <w:sz w:val="24"/>
                <w:szCs w:val="24"/>
              </w:rPr>
            </w:pPr>
            <w:r w:rsidRPr="00317EF4">
              <w:rPr>
                <w:rFonts w:ascii="Times New Roman" w:hAnsi="Times New Roman" w:cs="Times New Roman"/>
                <w:color w:val="000000" w:themeColor="text1"/>
                <w:kern w:val="0"/>
                <w:sz w:val="24"/>
                <w:szCs w:val="24"/>
              </w:rPr>
              <w:t>record the data</w:t>
            </w:r>
          </w:p>
        </w:tc>
        <w:tc>
          <w:tcPr>
            <w:tcW w:w="1389" w:type="dxa"/>
            <w:tcBorders>
              <w:top w:val="single" w:sz="4" w:space="0" w:color="auto"/>
              <w:left w:val="single" w:sz="4" w:space="0" w:color="auto"/>
              <w:bottom w:val="single" w:sz="4" w:space="0" w:color="auto"/>
              <w:right w:val="single" w:sz="4" w:space="0" w:color="auto"/>
            </w:tcBorders>
          </w:tcPr>
          <w:p w14:paraId="5E33F044" w14:textId="4F8024B8"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olor w:val="000000" w:themeColor="text1"/>
                <w:kern w:val="0"/>
                <w:sz w:val="24"/>
                <w:szCs w:val="24"/>
              </w:rPr>
              <w:t>Members of the student union of every college</w:t>
            </w:r>
          </w:p>
        </w:tc>
        <w:tc>
          <w:tcPr>
            <w:tcW w:w="2546" w:type="dxa"/>
            <w:tcBorders>
              <w:top w:val="single" w:sz="4" w:space="0" w:color="auto"/>
              <w:left w:val="single" w:sz="4" w:space="0" w:color="auto"/>
              <w:bottom w:val="single" w:sz="4" w:space="0" w:color="auto"/>
              <w:right w:val="single" w:sz="4" w:space="0" w:color="auto"/>
            </w:tcBorders>
          </w:tcPr>
          <w:p w14:paraId="09955C6A" w14:textId="3B203B86"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olor w:val="000000" w:themeColor="text1"/>
                <w:kern w:val="0"/>
                <w:sz w:val="24"/>
                <w:szCs w:val="24"/>
              </w:rPr>
              <w:t>data</w:t>
            </w:r>
          </w:p>
        </w:tc>
        <w:tc>
          <w:tcPr>
            <w:tcW w:w="1134" w:type="dxa"/>
            <w:tcBorders>
              <w:top w:val="single" w:sz="4" w:space="0" w:color="auto"/>
              <w:left w:val="single" w:sz="4" w:space="0" w:color="auto"/>
              <w:bottom w:val="single" w:sz="4" w:space="0" w:color="auto"/>
              <w:right w:val="single" w:sz="4" w:space="0" w:color="auto"/>
            </w:tcBorders>
          </w:tcPr>
          <w:p w14:paraId="4206FDB6" w14:textId="113D3359"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aps/>
                <w:color w:val="000000" w:themeColor="text1"/>
                <w:sz w:val="24"/>
                <w:szCs w:val="24"/>
              </w:rPr>
              <w:t>0</w:t>
            </w:r>
          </w:p>
        </w:tc>
        <w:tc>
          <w:tcPr>
            <w:tcW w:w="1843" w:type="dxa"/>
            <w:tcBorders>
              <w:top w:val="single" w:sz="4" w:space="0" w:color="auto"/>
              <w:left w:val="single" w:sz="4" w:space="0" w:color="auto"/>
              <w:bottom w:val="single" w:sz="4" w:space="0" w:color="auto"/>
              <w:right w:val="single" w:sz="4" w:space="0" w:color="auto"/>
            </w:tcBorders>
          </w:tcPr>
          <w:p w14:paraId="21401998" w14:textId="05A97240"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olor w:val="000000" w:themeColor="text1"/>
                <w:sz w:val="24"/>
                <w:szCs w:val="24"/>
              </w:rPr>
              <w:t>11</w:t>
            </w:r>
            <w:r w:rsidRPr="00317EF4">
              <w:rPr>
                <w:rFonts w:ascii="Times New Roman" w:hAnsi="Times New Roman" w:cs="Times New Roman"/>
                <w:color w:val="000000" w:themeColor="text1"/>
                <w:sz w:val="24"/>
                <w:szCs w:val="24"/>
                <w:vertAlign w:val="superscript"/>
              </w:rPr>
              <w:t>th</w:t>
            </w:r>
            <w:r w:rsidRPr="00317EF4">
              <w:rPr>
                <w:rFonts w:ascii="Times New Roman" w:hAnsi="Times New Roman" w:cs="Times New Roman"/>
                <w:color w:val="000000" w:themeColor="text1"/>
                <w:sz w:val="24"/>
                <w:szCs w:val="24"/>
              </w:rPr>
              <w:t xml:space="preserve"> November to 17</w:t>
            </w:r>
            <w:r w:rsidRPr="00317EF4">
              <w:rPr>
                <w:rFonts w:ascii="Times New Roman" w:hAnsi="Times New Roman" w:cs="Times New Roman"/>
                <w:color w:val="000000" w:themeColor="text1"/>
                <w:sz w:val="24"/>
                <w:szCs w:val="24"/>
                <w:vertAlign w:val="superscript"/>
              </w:rPr>
              <w:t>th</w:t>
            </w:r>
            <w:r w:rsidRPr="00317EF4">
              <w:rPr>
                <w:rFonts w:ascii="Times New Roman" w:hAnsi="Times New Roman" w:cs="Times New Roman"/>
                <w:color w:val="000000" w:themeColor="text1"/>
                <w:sz w:val="24"/>
                <w:szCs w:val="24"/>
              </w:rPr>
              <w:t xml:space="preserve"> November</w:t>
            </w:r>
          </w:p>
        </w:tc>
      </w:tr>
      <w:tr w:rsidR="00EE40EA" w:rsidRPr="00317EF4" w14:paraId="2F967DD9" w14:textId="77777777" w:rsidTr="00EE40EA">
        <w:tc>
          <w:tcPr>
            <w:tcW w:w="1418" w:type="dxa"/>
            <w:tcBorders>
              <w:top w:val="single" w:sz="4" w:space="0" w:color="auto"/>
              <w:left w:val="single" w:sz="4" w:space="0" w:color="auto"/>
              <w:bottom w:val="single" w:sz="4" w:space="0" w:color="auto"/>
              <w:right w:val="single" w:sz="4" w:space="0" w:color="auto"/>
            </w:tcBorders>
            <w:hideMark/>
          </w:tcPr>
          <w:p w14:paraId="3D895D66" w14:textId="77777777" w:rsidR="00EE40EA" w:rsidRPr="00317EF4" w:rsidRDefault="00EE40EA" w:rsidP="0001284A">
            <w:pPr>
              <w:spacing w:line="480" w:lineRule="auto"/>
              <w:rPr>
                <w:rFonts w:ascii="Times New Roman" w:hAnsi="Times New Roman" w:cs="Times New Roman"/>
                <w:caps/>
                <w:color w:val="000000" w:themeColor="text1"/>
                <w:kern w:val="0"/>
                <w:sz w:val="24"/>
                <w:szCs w:val="24"/>
              </w:rPr>
            </w:pPr>
            <w:r w:rsidRPr="00317EF4">
              <w:rPr>
                <w:rFonts w:ascii="Times New Roman" w:hAnsi="Times New Roman" w:cs="Times New Roman"/>
                <w:color w:val="000000" w:themeColor="text1"/>
                <w:kern w:val="0"/>
                <w:sz w:val="24"/>
                <w:szCs w:val="24"/>
              </w:rPr>
              <w:t xml:space="preserve">report the </w:t>
            </w:r>
            <w:r w:rsidRPr="00317EF4">
              <w:rPr>
                <w:rFonts w:ascii="Times New Roman" w:hAnsi="Times New Roman" w:cs="Times New Roman"/>
                <w:color w:val="000000" w:themeColor="text1"/>
                <w:kern w:val="0"/>
                <w:sz w:val="24"/>
                <w:szCs w:val="24"/>
              </w:rPr>
              <w:lastRenderedPageBreak/>
              <w:t>data to the student union</w:t>
            </w:r>
          </w:p>
        </w:tc>
        <w:tc>
          <w:tcPr>
            <w:tcW w:w="1389" w:type="dxa"/>
            <w:tcBorders>
              <w:top w:val="single" w:sz="4" w:space="0" w:color="auto"/>
              <w:left w:val="single" w:sz="4" w:space="0" w:color="auto"/>
              <w:bottom w:val="single" w:sz="4" w:space="0" w:color="auto"/>
              <w:right w:val="single" w:sz="4" w:space="0" w:color="auto"/>
            </w:tcBorders>
          </w:tcPr>
          <w:p w14:paraId="59D0F5A2" w14:textId="020D9777"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olor w:val="000000" w:themeColor="text1"/>
                <w:kern w:val="0"/>
                <w:sz w:val="24"/>
                <w:szCs w:val="24"/>
              </w:rPr>
              <w:lastRenderedPageBreak/>
              <w:t xml:space="preserve">Members of </w:t>
            </w:r>
            <w:r w:rsidRPr="00317EF4">
              <w:rPr>
                <w:rFonts w:ascii="Times New Roman" w:hAnsi="Times New Roman" w:cs="Times New Roman"/>
                <w:color w:val="000000" w:themeColor="text1"/>
                <w:kern w:val="0"/>
                <w:sz w:val="24"/>
                <w:szCs w:val="24"/>
              </w:rPr>
              <w:lastRenderedPageBreak/>
              <w:t>the student union of every college</w:t>
            </w:r>
          </w:p>
        </w:tc>
        <w:tc>
          <w:tcPr>
            <w:tcW w:w="2546" w:type="dxa"/>
            <w:tcBorders>
              <w:top w:val="single" w:sz="4" w:space="0" w:color="auto"/>
              <w:left w:val="single" w:sz="4" w:space="0" w:color="auto"/>
              <w:bottom w:val="single" w:sz="4" w:space="0" w:color="auto"/>
              <w:right w:val="single" w:sz="4" w:space="0" w:color="auto"/>
            </w:tcBorders>
          </w:tcPr>
          <w:p w14:paraId="406C310D" w14:textId="5E984E9B"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olor w:val="000000" w:themeColor="text1"/>
                <w:kern w:val="0"/>
                <w:sz w:val="24"/>
                <w:szCs w:val="24"/>
              </w:rPr>
              <w:lastRenderedPageBreak/>
              <w:t>data</w:t>
            </w:r>
          </w:p>
        </w:tc>
        <w:tc>
          <w:tcPr>
            <w:tcW w:w="1134" w:type="dxa"/>
            <w:tcBorders>
              <w:top w:val="single" w:sz="4" w:space="0" w:color="auto"/>
              <w:left w:val="single" w:sz="4" w:space="0" w:color="auto"/>
              <w:bottom w:val="single" w:sz="4" w:space="0" w:color="auto"/>
              <w:right w:val="single" w:sz="4" w:space="0" w:color="auto"/>
            </w:tcBorders>
          </w:tcPr>
          <w:p w14:paraId="11A29A77" w14:textId="73E78D35"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aps/>
                <w:color w:val="000000" w:themeColor="text1"/>
                <w:sz w:val="24"/>
                <w:szCs w:val="24"/>
              </w:rPr>
              <w:t>0</w:t>
            </w:r>
          </w:p>
        </w:tc>
        <w:tc>
          <w:tcPr>
            <w:tcW w:w="1843" w:type="dxa"/>
            <w:tcBorders>
              <w:top w:val="single" w:sz="4" w:space="0" w:color="auto"/>
              <w:left w:val="single" w:sz="4" w:space="0" w:color="auto"/>
              <w:bottom w:val="single" w:sz="4" w:space="0" w:color="auto"/>
              <w:right w:val="single" w:sz="4" w:space="0" w:color="auto"/>
            </w:tcBorders>
          </w:tcPr>
          <w:p w14:paraId="260C796F" w14:textId="5090AC42"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olor w:val="000000" w:themeColor="text1"/>
                <w:sz w:val="24"/>
                <w:szCs w:val="24"/>
              </w:rPr>
              <w:t>11</w:t>
            </w:r>
            <w:r w:rsidRPr="00317EF4">
              <w:rPr>
                <w:rFonts w:ascii="Times New Roman" w:hAnsi="Times New Roman" w:cs="Times New Roman"/>
                <w:color w:val="000000" w:themeColor="text1"/>
                <w:sz w:val="24"/>
                <w:szCs w:val="24"/>
                <w:vertAlign w:val="superscript"/>
              </w:rPr>
              <w:t>th</w:t>
            </w:r>
            <w:r w:rsidRPr="00317EF4">
              <w:rPr>
                <w:rFonts w:ascii="Times New Roman" w:hAnsi="Times New Roman" w:cs="Times New Roman"/>
                <w:color w:val="000000" w:themeColor="text1"/>
                <w:sz w:val="24"/>
                <w:szCs w:val="24"/>
              </w:rPr>
              <w:t xml:space="preserve"> November </w:t>
            </w:r>
            <w:r w:rsidRPr="00317EF4">
              <w:rPr>
                <w:rFonts w:ascii="Times New Roman" w:hAnsi="Times New Roman" w:cs="Times New Roman"/>
                <w:color w:val="000000" w:themeColor="text1"/>
                <w:sz w:val="24"/>
                <w:szCs w:val="24"/>
              </w:rPr>
              <w:lastRenderedPageBreak/>
              <w:t>to 17</w:t>
            </w:r>
            <w:r w:rsidRPr="00317EF4">
              <w:rPr>
                <w:rFonts w:ascii="Times New Roman" w:hAnsi="Times New Roman" w:cs="Times New Roman"/>
                <w:color w:val="000000" w:themeColor="text1"/>
                <w:sz w:val="24"/>
                <w:szCs w:val="24"/>
                <w:vertAlign w:val="superscript"/>
              </w:rPr>
              <w:t>th</w:t>
            </w:r>
            <w:r w:rsidRPr="00317EF4">
              <w:rPr>
                <w:rFonts w:ascii="Times New Roman" w:hAnsi="Times New Roman" w:cs="Times New Roman"/>
                <w:color w:val="000000" w:themeColor="text1"/>
                <w:sz w:val="24"/>
                <w:szCs w:val="24"/>
              </w:rPr>
              <w:t xml:space="preserve"> November</w:t>
            </w:r>
          </w:p>
        </w:tc>
      </w:tr>
      <w:tr w:rsidR="00EE40EA" w:rsidRPr="00317EF4" w14:paraId="674C732C" w14:textId="77777777" w:rsidTr="00EE40EA">
        <w:tc>
          <w:tcPr>
            <w:tcW w:w="1418" w:type="dxa"/>
            <w:tcBorders>
              <w:top w:val="single" w:sz="4" w:space="0" w:color="auto"/>
              <w:left w:val="single" w:sz="4" w:space="0" w:color="auto"/>
              <w:bottom w:val="single" w:sz="4" w:space="0" w:color="auto"/>
              <w:right w:val="single" w:sz="4" w:space="0" w:color="auto"/>
            </w:tcBorders>
            <w:hideMark/>
          </w:tcPr>
          <w:p w14:paraId="3B66B5B0" w14:textId="6714A245" w:rsidR="00EE40EA" w:rsidRPr="00317EF4" w:rsidRDefault="00FD7991" w:rsidP="0001284A">
            <w:pPr>
              <w:spacing w:line="480" w:lineRule="auto"/>
              <w:rPr>
                <w:rFonts w:ascii="Times New Roman" w:hAnsi="Times New Roman" w:cs="Times New Roman"/>
                <w:caps/>
                <w:color w:val="000000" w:themeColor="text1"/>
                <w:kern w:val="0"/>
                <w:sz w:val="24"/>
                <w:szCs w:val="24"/>
              </w:rPr>
            </w:pPr>
            <w:hyperlink r:id="rId24" w:history="1">
              <w:r w:rsidR="00EE40EA" w:rsidRPr="00317EF4">
                <w:rPr>
                  <w:rFonts w:ascii="Times New Roman" w:hAnsi="Times New Roman" w:cs="Times New Roman"/>
                  <w:color w:val="000000" w:themeColor="text1"/>
                  <w:kern w:val="0"/>
                  <w:sz w:val="24"/>
                  <w:szCs w:val="24"/>
                </w:rPr>
                <w:t>spot</w:t>
              </w:r>
            </w:hyperlink>
            <w:r w:rsidR="00EE40EA" w:rsidRPr="00317EF4">
              <w:rPr>
                <w:rFonts w:ascii="Times New Roman" w:hAnsi="Times New Roman" w:cs="Times New Roman"/>
                <w:color w:val="000000" w:themeColor="text1"/>
                <w:kern w:val="0"/>
                <w:sz w:val="24"/>
                <w:szCs w:val="24"/>
              </w:rPr>
              <w:t> </w:t>
            </w:r>
            <w:hyperlink r:id="rId25" w:history="1">
              <w:r w:rsidR="00EE40EA" w:rsidRPr="00317EF4">
                <w:rPr>
                  <w:rFonts w:ascii="Times New Roman" w:hAnsi="Times New Roman" w:cs="Times New Roman"/>
                  <w:color w:val="000000" w:themeColor="text1"/>
                  <w:kern w:val="0"/>
                  <w:sz w:val="24"/>
                  <w:szCs w:val="24"/>
                </w:rPr>
                <w:t>check</w:t>
              </w:r>
            </w:hyperlink>
          </w:p>
        </w:tc>
        <w:tc>
          <w:tcPr>
            <w:tcW w:w="1389" w:type="dxa"/>
            <w:tcBorders>
              <w:top w:val="single" w:sz="4" w:space="0" w:color="auto"/>
              <w:left w:val="single" w:sz="4" w:space="0" w:color="auto"/>
              <w:bottom w:val="single" w:sz="4" w:space="0" w:color="auto"/>
              <w:right w:val="single" w:sz="4" w:space="0" w:color="auto"/>
            </w:tcBorders>
          </w:tcPr>
          <w:p w14:paraId="6E550231" w14:textId="65CD6B40"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olor w:val="000000" w:themeColor="text1"/>
                <w:sz w:val="24"/>
                <w:szCs w:val="24"/>
              </w:rPr>
              <w:t>jury</w:t>
            </w:r>
          </w:p>
        </w:tc>
        <w:tc>
          <w:tcPr>
            <w:tcW w:w="2546" w:type="dxa"/>
            <w:tcBorders>
              <w:top w:val="single" w:sz="4" w:space="0" w:color="auto"/>
              <w:left w:val="single" w:sz="4" w:space="0" w:color="auto"/>
              <w:bottom w:val="single" w:sz="4" w:space="0" w:color="auto"/>
              <w:right w:val="single" w:sz="4" w:space="0" w:color="auto"/>
            </w:tcBorders>
          </w:tcPr>
          <w:p w14:paraId="4E420929" w14:textId="140C82BA"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olor w:val="000000" w:themeColor="text1"/>
                <w:kern w:val="0"/>
                <w:sz w:val="24"/>
                <w:szCs w:val="24"/>
              </w:rPr>
              <w:t>data</w:t>
            </w:r>
          </w:p>
        </w:tc>
        <w:tc>
          <w:tcPr>
            <w:tcW w:w="1134" w:type="dxa"/>
            <w:tcBorders>
              <w:top w:val="single" w:sz="4" w:space="0" w:color="auto"/>
              <w:left w:val="single" w:sz="4" w:space="0" w:color="auto"/>
              <w:bottom w:val="single" w:sz="4" w:space="0" w:color="auto"/>
              <w:right w:val="single" w:sz="4" w:space="0" w:color="auto"/>
            </w:tcBorders>
          </w:tcPr>
          <w:p w14:paraId="5666515F" w14:textId="15212D15"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aps/>
                <w:color w:val="000000" w:themeColor="text1"/>
                <w:sz w:val="24"/>
                <w:szCs w:val="24"/>
              </w:rPr>
              <w:t>0</w:t>
            </w:r>
          </w:p>
        </w:tc>
        <w:tc>
          <w:tcPr>
            <w:tcW w:w="1843" w:type="dxa"/>
            <w:tcBorders>
              <w:top w:val="single" w:sz="4" w:space="0" w:color="auto"/>
              <w:left w:val="single" w:sz="4" w:space="0" w:color="auto"/>
              <w:bottom w:val="single" w:sz="4" w:space="0" w:color="auto"/>
              <w:right w:val="single" w:sz="4" w:space="0" w:color="auto"/>
            </w:tcBorders>
          </w:tcPr>
          <w:p w14:paraId="2E4C7D6F" w14:textId="592D43DB"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olor w:val="000000" w:themeColor="text1"/>
                <w:sz w:val="24"/>
                <w:szCs w:val="24"/>
              </w:rPr>
              <w:t>11</w:t>
            </w:r>
            <w:r w:rsidRPr="00317EF4">
              <w:rPr>
                <w:rFonts w:ascii="Times New Roman" w:hAnsi="Times New Roman" w:cs="Times New Roman"/>
                <w:color w:val="000000" w:themeColor="text1"/>
                <w:sz w:val="24"/>
                <w:szCs w:val="24"/>
                <w:vertAlign w:val="superscript"/>
              </w:rPr>
              <w:t>th</w:t>
            </w:r>
            <w:r w:rsidRPr="00317EF4">
              <w:rPr>
                <w:rFonts w:ascii="Times New Roman" w:hAnsi="Times New Roman" w:cs="Times New Roman"/>
                <w:color w:val="000000" w:themeColor="text1"/>
                <w:sz w:val="24"/>
                <w:szCs w:val="24"/>
              </w:rPr>
              <w:t xml:space="preserve"> November to 17</w:t>
            </w:r>
            <w:r w:rsidRPr="00317EF4">
              <w:rPr>
                <w:rFonts w:ascii="Times New Roman" w:hAnsi="Times New Roman" w:cs="Times New Roman"/>
                <w:color w:val="000000" w:themeColor="text1"/>
                <w:sz w:val="24"/>
                <w:szCs w:val="24"/>
                <w:vertAlign w:val="superscript"/>
              </w:rPr>
              <w:t>th</w:t>
            </w:r>
            <w:r w:rsidRPr="00317EF4">
              <w:rPr>
                <w:rFonts w:ascii="Times New Roman" w:hAnsi="Times New Roman" w:cs="Times New Roman"/>
                <w:color w:val="000000" w:themeColor="text1"/>
                <w:sz w:val="24"/>
                <w:szCs w:val="24"/>
              </w:rPr>
              <w:t xml:space="preserve"> November</w:t>
            </w:r>
          </w:p>
        </w:tc>
      </w:tr>
      <w:tr w:rsidR="00EE40EA" w:rsidRPr="00317EF4" w14:paraId="5901CE10" w14:textId="77777777" w:rsidTr="00EE40EA">
        <w:tc>
          <w:tcPr>
            <w:tcW w:w="1418" w:type="dxa"/>
            <w:tcBorders>
              <w:top w:val="single" w:sz="4" w:space="0" w:color="auto"/>
              <w:left w:val="single" w:sz="4" w:space="0" w:color="auto"/>
              <w:bottom w:val="single" w:sz="4" w:space="0" w:color="auto"/>
              <w:right w:val="single" w:sz="4" w:space="0" w:color="auto"/>
            </w:tcBorders>
            <w:hideMark/>
          </w:tcPr>
          <w:p w14:paraId="7AEB5C56" w14:textId="77777777"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olor w:val="000000" w:themeColor="text1"/>
                <w:kern w:val="0"/>
                <w:sz w:val="24"/>
                <w:szCs w:val="24"/>
                <w:shd w:val="clear" w:color="auto" w:fill="F7F8FA"/>
              </w:rPr>
              <w:t>To report the news</w:t>
            </w:r>
          </w:p>
        </w:tc>
        <w:tc>
          <w:tcPr>
            <w:tcW w:w="1389" w:type="dxa"/>
            <w:tcBorders>
              <w:top w:val="single" w:sz="4" w:space="0" w:color="auto"/>
              <w:left w:val="single" w:sz="4" w:space="0" w:color="auto"/>
              <w:bottom w:val="single" w:sz="4" w:space="0" w:color="auto"/>
              <w:right w:val="single" w:sz="4" w:space="0" w:color="auto"/>
            </w:tcBorders>
          </w:tcPr>
          <w:p w14:paraId="32424B06" w14:textId="48185289"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olor w:val="000000" w:themeColor="text1"/>
                <w:kern w:val="0"/>
                <w:sz w:val="24"/>
                <w:szCs w:val="24"/>
              </w:rPr>
              <w:t>Members of the student union of every college</w:t>
            </w:r>
          </w:p>
        </w:tc>
        <w:tc>
          <w:tcPr>
            <w:tcW w:w="2546" w:type="dxa"/>
            <w:tcBorders>
              <w:top w:val="single" w:sz="4" w:space="0" w:color="auto"/>
              <w:left w:val="single" w:sz="4" w:space="0" w:color="auto"/>
              <w:bottom w:val="single" w:sz="4" w:space="0" w:color="auto"/>
              <w:right w:val="single" w:sz="4" w:space="0" w:color="auto"/>
            </w:tcBorders>
          </w:tcPr>
          <w:p w14:paraId="344501B8" w14:textId="6C71C0D9"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olor w:val="000000" w:themeColor="text1"/>
                <w:sz w:val="24"/>
                <w:szCs w:val="24"/>
              </w:rPr>
              <w:t>college website</w:t>
            </w:r>
          </w:p>
        </w:tc>
        <w:tc>
          <w:tcPr>
            <w:tcW w:w="1134" w:type="dxa"/>
            <w:tcBorders>
              <w:top w:val="single" w:sz="4" w:space="0" w:color="auto"/>
              <w:left w:val="single" w:sz="4" w:space="0" w:color="auto"/>
              <w:bottom w:val="single" w:sz="4" w:space="0" w:color="auto"/>
              <w:right w:val="single" w:sz="4" w:space="0" w:color="auto"/>
            </w:tcBorders>
          </w:tcPr>
          <w:p w14:paraId="565FAFD5" w14:textId="34CB37CD"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aps/>
                <w:color w:val="000000" w:themeColor="text1"/>
                <w:sz w:val="24"/>
                <w:szCs w:val="24"/>
              </w:rPr>
              <w:t>0</w:t>
            </w:r>
          </w:p>
        </w:tc>
        <w:tc>
          <w:tcPr>
            <w:tcW w:w="1843" w:type="dxa"/>
            <w:tcBorders>
              <w:top w:val="single" w:sz="4" w:space="0" w:color="auto"/>
              <w:left w:val="single" w:sz="4" w:space="0" w:color="auto"/>
              <w:bottom w:val="single" w:sz="4" w:space="0" w:color="auto"/>
              <w:right w:val="single" w:sz="4" w:space="0" w:color="auto"/>
            </w:tcBorders>
          </w:tcPr>
          <w:p w14:paraId="2FE95CDD" w14:textId="38910745" w:rsidR="00EE40EA" w:rsidRPr="00317EF4" w:rsidRDefault="00EE40EA" w:rsidP="0001284A">
            <w:pPr>
              <w:spacing w:line="480" w:lineRule="auto"/>
              <w:rPr>
                <w:rFonts w:ascii="Times New Roman" w:hAnsi="Times New Roman" w:cs="Times New Roman"/>
                <w:caps/>
                <w:color w:val="000000" w:themeColor="text1"/>
                <w:sz w:val="24"/>
                <w:szCs w:val="24"/>
              </w:rPr>
            </w:pPr>
            <w:r w:rsidRPr="00317EF4">
              <w:rPr>
                <w:rFonts w:ascii="Times New Roman" w:hAnsi="Times New Roman" w:cs="Times New Roman"/>
                <w:color w:val="000000" w:themeColor="text1"/>
                <w:sz w:val="24"/>
                <w:szCs w:val="24"/>
              </w:rPr>
              <w:t>11</w:t>
            </w:r>
            <w:r w:rsidRPr="00317EF4">
              <w:rPr>
                <w:rFonts w:ascii="Times New Roman" w:hAnsi="Times New Roman" w:cs="Times New Roman"/>
                <w:color w:val="000000" w:themeColor="text1"/>
                <w:sz w:val="24"/>
                <w:szCs w:val="24"/>
                <w:vertAlign w:val="superscript"/>
              </w:rPr>
              <w:t>th</w:t>
            </w:r>
            <w:r w:rsidRPr="00317EF4">
              <w:rPr>
                <w:rFonts w:ascii="Times New Roman" w:hAnsi="Times New Roman" w:cs="Times New Roman"/>
                <w:color w:val="000000" w:themeColor="text1"/>
                <w:sz w:val="24"/>
                <w:szCs w:val="24"/>
              </w:rPr>
              <w:t xml:space="preserve"> November to 17</w:t>
            </w:r>
            <w:r w:rsidRPr="00317EF4">
              <w:rPr>
                <w:rFonts w:ascii="Times New Roman" w:hAnsi="Times New Roman" w:cs="Times New Roman"/>
                <w:color w:val="000000" w:themeColor="text1"/>
                <w:sz w:val="24"/>
                <w:szCs w:val="24"/>
                <w:vertAlign w:val="superscript"/>
              </w:rPr>
              <w:t>th</w:t>
            </w:r>
            <w:r w:rsidRPr="00317EF4">
              <w:rPr>
                <w:rFonts w:ascii="Times New Roman" w:hAnsi="Times New Roman" w:cs="Times New Roman"/>
                <w:color w:val="000000" w:themeColor="text1"/>
                <w:sz w:val="24"/>
                <w:szCs w:val="24"/>
              </w:rPr>
              <w:t xml:space="preserve"> November</w:t>
            </w:r>
          </w:p>
        </w:tc>
      </w:tr>
    </w:tbl>
    <w:p w14:paraId="40E4AED8" w14:textId="38692737" w:rsidR="001F28E1" w:rsidRPr="00317EF4" w:rsidRDefault="00EE40EA"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Notes:</w:t>
      </w:r>
      <w:r w:rsidR="001F28E1" w:rsidRPr="00317EF4">
        <w:rPr>
          <w:rFonts w:ascii="Times New Roman" w:hAnsi="Times New Roman" w:cs="Times New Roman"/>
          <w:sz w:val="24"/>
          <w:szCs w:val="24"/>
        </w:rPr>
        <w:t xml:space="preserve"> </w:t>
      </w:r>
    </w:p>
    <w:p w14:paraId="29A63450" w14:textId="63F8358A" w:rsidR="00B77DEF" w:rsidRPr="00317EF4" w:rsidRDefault="00FF568B"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 xml:space="preserve">Wuhan university of technology has 25 colleges (whut.edu.cn., 2019). So the number of rented </w:t>
      </w:r>
      <w:hyperlink r:id="rId26" w:history="1">
        <w:r w:rsidRPr="00317EF4">
          <w:rPr>
            <w:rFonts w:ascii="Times New Roman" w:hAnsi="Times New Roman" w:cs="Times New Roman"/>
            <w:sz w:val="24"/>
            <w:szCs w:val="24"/>
          </w:rPr>
          <w:t>tabernacle</w:t>
        </w:r>
      </w:hyperlink>
      <w:r w:rsidRPr="00317EF4">
        <w:rPr>
          <w:rFonts w:ascii="Times New Roman" w:hAnsi="Times New Roman" w:cs="Times New Roman"/>
          <w:sz w:val="24"/>
          <w:szCs w:val="24"/>
        </w:rPr>
        <w:t xml:space="preserve"> is 30 (five for spare) and the number of rented </w:t>
      </w:r>
      <w:hyperlink r:id="rId27" w:history="1">
        <w:r w:rsidRPr="00317EF4">
          <w:rPr>
            <w:rFonts w:ascii="Times New Roman" w:hAnsi="Times New Roman" w:cs="Times New Roman"/>
            <w:sz w:val="24"/>
            <w:szCs w:val="24"/>
          </w:rPr>
          <w:t>electronic</w:t>
        </w:r>
      </w:hyperlink>
      <w:r w:rsidRPr="00317EF4">
        <w:rPr>
          <w:rFonts w:ascii="Times New Roman" w:hAnsi="Times New Roman" w:cs="Times New Roman"/>
          <w:sz w:val="24"/>
          <w:szCs w:val="24"/>
        </w:rPr>
        <w:t> </w:t>
      </w:r>
      <w:hyperlink r:id="rId28" w:history="1">
        <w:r w:rsidRPr="00317EF4">
          <w:rPr>
            <w:rFonts w:ascii="Times New Roman" w:hAnsi="Times New Roman" w:cs="Times New Roman"/>
            <w:sz w:val="24"/>
            <w:szCs w:val="24"/>
          </w:rPr>
          <w:t>scale</w:t>
        </w:r>
      </w:hyperlink>
      <w:r w:rsidRPr="00317EF4">
        <w:rPr>
          <w:rFonts w:ascii="Times New Roman" w:hAnsi="Times New Roman" w:cs="Times New Roman"/>
          <w:sz w:val="24"/>
          <w:szCs w:val="24"/>
        </w:rPr>
        <w:t xml:space="preserve"> is 30 (five for spare).Teachers and students are required to register after donating delivery boxes to their college's collection. The purpose of requiring them to register is to calculate the participation of each school. </w:t>
      </w:r>
    </w:p>
    <w:p w14:paraId="52B7514F" w14:textId="16E1BB75" w:rsidR="00B77DEF" w:rsidRPr="00317EF4" w:rsidRDefault="0011113F"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 xml:space="preserve">Each student union member of the college is required to organize and compress the delivery boxes collected every day to save space. The president of every college student union </w:t>
      </w:r>
      <w:r w:rsidR="00461A2A" w:rsidRPr="00317EF4">
        <w:rPr>
          <w:rFonts w:ascii="Times New Roman" w:hAnsi="Times New Roman" w:cs="Times New Roman"/>
          <w:sz w:val="24"/>
          <w:szCs w:val="24"/>
        </w:rPr>
        <w:t>needs</w:t>
      </w:r>
      <w:r w:rsidRPr="00317EF4">
        <w:rPr>
          <w:rFonts w:ascii="Times New Roman" w:hAnsi="Times New Roman" w:cs="Times New Roman"/>
          <w:sz w:val="24"/>
          <w:szCs w:val="24"/>
        </w:rPr>
        <w:t xml:space="preserve"> to appoint a leader at each step in the collection process.</w:t>
      </w:r>
      <w:r w:rsidR="00E108FD" w:rsidRPr="00317EF4">
        <w:rPr>
          <w:rFonts w:ascii="Times New Roman" w:hAnsi="Times New Roman" w:cs="Times New Roman"/>
          <w:sz w:val="24"/>
          <w:szCs w:val="24"/>
        </w:rPr>
        <w:t xml:space="preserve"> In addition</w:t>
      </w:r>
      <w:r w:rsidR="003F7B4F" w:rsidRPr="00317EF4">
        <w:rPr>
          <w:rFonts w:ascii="Times New Roman" w:hAnsi="Times New Roman" w:cs="Times New Roman"/>
          <w:sz w:val="24"/>
          <w:szCs w:val="24"/>
        </w:rPr>
        <w:t>,</w:t>
      </w:r>
      <w:r w:rsidRPr="00317EF4">
        <w:rPr>
          <w:rFonts w:ascii="Times New Roman" w:hAnsi="Times New Roman" w:cs="Times New Roman"/>
          <w:sz w:val="24"/>
          <w:szCs w:val="24"/>
        </w:rPr>
        <w:t xml:space="preserve"> </w:t>
      </w:r>
      <w:r w:rsidR="003F7B4F" w:rsidRPr="00317EF4">
        <w:rPr>
          <w:rFonts w:ascii="Times New Roman" w:hAnsi="Times New Roman" w:cs="Times New Roman"/>
          <w:sz w:val="24"/>
          <w:szCs w:val="24"/>
        </w:rPr>
        <w:t>e</w:t>
      </w:r>
      <w:r w:rsidR="00E108FD" w:rsidRPr="00317EF4">
        <w:rPr>
          <w:rFonts w:ascii="Times New Roman" w:hAnsi="Times New Roman" w:cs="Times New Roman"/>
          <w:sz w:val="24"/>
          <w:szCs w:val="24"/>
        </w:rPr>
        <w:t>ach college is required to report the news on its own college website.</w:t>
      </w:r>
    </w:p>
    <w:p w14:paraId="7F30C38E" w14:textId="69361155" w:rsidR="00E108FD" w:rsidRPr="00317EF4" w:rsidRDefault="003F7B4F"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lastRenderedPageBreak/>
        <w:t xml:space="preserve">3.1.3 </w:t>
      </w:r>
      <w:hyperlink r:id="rId29" w:history="1">
        <w:r w:rsidR="00E108FD" w:rsidRPr="00317EF4">
          <w:rPr>
            <w:rFonts w:ascii="Times New Roman" w:hAnsi="Times New Roman" w:cs="Times New Roman"/>
            <w:sz w:val="24"/>
            <w:szCs w:val="24"/>
          </w:rPr>
          <w:t>Assessment</w:t>
        </w:r>
      </w:hyperlink>
      <w:r w:rsidR="00E108FD" w:rsidRPr="00317EF4">
        <w:rPr>
          <w:rFonts w:ascii="Times New Roman" w:hAnsi="Times New Roman" w:cs="Times New Roman"/>
          <w:sz w:val="24"/>
          <w:szCs w:val="24"/>
        </w:rPr>
        <w:t> </w:t>
      </w:r>
      <w:hyperlink r:id="rId30" w:history="1">
        <w:r w:rsidR="00E108FD" w:rsidRPr="00317EF4">
          <w:rPr>
            <w:rFonts w:ascii="Times New Roman" w:hAnsi="Times New Roman" w:cs="Times New Roman"/>
            <w:sz w:val="24"/>
            <w:szCs w:val="24"/>
          </w:rPr>
          <w:t>method</w:t>
        </w:r>
      </w:hyperlink>
      <w:r w:rsidR="00E108FD" w:rsidRPr="00317EF4">
        <w:rPr>
          <w:rFonts w:ascii="Times New Roman" w:hAnsi="Times New Roman" w:cs="Times New Roman"/>
          <w:sz w:val="24"/>
          <w:szCs w:val="24"/>
        </w:rPr>
        <w:t>:</w:t>
      </w:r>
    </w:p>
    <w:p w14:paraId="588FBF4A" w14:textId="6C105516" w:rsidR="00B77DEF" w:rsidRPr="00317EF4" w:rsidRDefault="00E108FD"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 xml:space="preserve">The first part of the evaluation method is mainly composed of three parts. The first is the weight of the delivery boxes collected, accounting for 70 percent. The remaining two sections refer to student engagement per college and the amount of </w:t>
      </w:r>
      <w:hyperlink r:id="rId31" w:history="1">
        <w:r w:rsidRPr="00317EF4">
          <w:rPr>
            <w:rFonts w:ascii="Times New Roman" w:hAnsi="Times New Roman" w:cs="Times New Roman"/>
            <w:sz w:val="24"/>
            <w:szCs w:val="24"/>
          </w:rPr>
          <w:t>news</w:t>
        </w:r>
      </w:hyperlink>
      <w:r w:rsidRPr="00317EF4">
        <w:rPr>
          <w:rFonts w:ascii="Times New Roman" w:hAnsi="Times New Roman" w:cs="Times New Roman"/>
          <w:sz w:val="24"/>
          <w:szCs w:val="24"/>
        </w:rPr>
        <w:t> </w:t>
      </w:r>
      <w:hyperlink r:id="rId32" w:history="1">
        <w:r w:rsidRPr="00317EF4">
          <w:rPr>
            <w:rFonts w:ascii="Times New Roman" w:hAnsi="Times New Roman" w:cs="Times New Roman"/>
            <w:sz w:val="24"/>
            <w:szCs w:val="24"/>
          </w:rPr>
          <w:t>report</w:t>
        </w:r>
      </w:hyperlink>
      <w:r w:rsidRPr="00317EF4">
        <w:rPr>
          <w:rFonts w:ascii="Times New Roman" w:hAnsi="Times New Roman" w:cs="Times New Roman"/>
          <w:sz w:val="24"/>
          <w:szCs w:val="24"/>
        </w:rPr>
        <w:t xml:space="preserve"> per college have done, at 20 percent and 10 percent, respectively.</w:t>
      </w:r>
      <w:r w:rsidR="003F7B4F" w:rsidRPr="00317EF4">
        <w:rPr>
          <w:rFonts w:ascii="Times New Roman" w:hAnsi="Times New Roman" w:cs="Times New Roman"/>
          <w:sz w:val="24"/>
          <w:szCs w:val="24"/>
        </w:rPr>
        <w:t xml:space="preserve"> Last, the academy will be disqualified if it is found to have submitted inaccurate data during a spot check by the jury.</w:t>
      </w:r>
    </w:p>
    <w:p w14:paraId="2D433063" w14:textId="076A855A" w:rsidR="00B77DEF" w:rsidRPr="00317EF4" w:rsidRDefault="003F7B4F"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3.2 Part 2</w:t>
      </w:r>
    </w:p>
    <w:p w14:paraId="1C8A87EB" w14:textId="7588CCF8" w:rsidR="003F7B4F" w:rsidRPr="00317EF4" w:rsidRDefault="003F7B4F"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The second part mainly deals with the express delivery boxes collected by each college. It is mainly divided into two parts. The first part is to sell the collected express cartons to recycling companies for profit. The second part is the art design competition sponsored by the school of art.</w:t>
      </w:r>
    </w:p>
    <w:p w14:paraId="1C2C43D3" w14:textId="5C23F3E5" w:rsidR="00D03F66" w:rsidRPr="00317EF4" w:rsidRDefault="00D03F66"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Specific implementation measures, resources, staff, budget and time schedule for the project during the period are shown in the table below.</w:t>
      </w:r>
    </w:p>
    <w:tbl>
      <w:tblPr>
        <w:tblStyle w:val="a9"/>
        <w:tblW w:w="0" w:type="auto"/>
        <w:tblLook w:val="04A0" w:firstRow="1" w:lastRow="0" w:firstColumn="1" w:lastColumn="0" w:noHBand="0" w:noVBand="1"/>
      </w:tblPr>
      <w:tblGrid>
        <w:gridCol w:w="1418"/>
        <w:gridCol w:w="1423"/>
        <w:gridCol w:w="1420"/>
        <w:gridCol w:w="1420"/>
        <w:gridCol w:w="1420"/>
        <w:gridCol w:w="1421"/>
      </w:tblGrid>
      <w:tr w:rsidR="00D03F66" w:rsidRPr="00317EF4" w14:paraId="153938A9" w14:textId="77777777" w:rsidTr="00122A30">
        <w:tc>
          <w:tcPr>
            <w:tcW w:w="1418" w:type="dxa"/>
          </w:tcPr>
          <w:p w14:paraId="2B08B8AD" w14:textId="77777777" w:rsidR="00D03F66" w:rsidRPr="00317EF4" w:rsidRDefault="00D03F66" w:rsidP="0001284A">
            <w:pPr>
              <w:spacing w:line="480" w:lineRule="auto"/>
              <w:rPr>
                <w:rFonts w:ascii="Times New Roman" w:hAnsi="Times New Roman" w:cs="Times New Roman"/>
                <w:caps/>
                <w:sz w:val="24"/>
                <w:szCs w:val="24"/>
              </w:rPr>
            </w:pPr>
          </w:p>
        </w:tc>
        <w:tc>
          <w:tcPr>
            <w:tcW w:w="1423" w:type="dxa"/>
          </w:tcPr>
          <w:p w14:paraId="08A193D3"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kern w:val="0"/>
                <w:sz w:val="24"/>
                <w:szCs w:val="24"/>
              </w:rPr>
              <w:t>Actions</w:t>
            </w:r>
          </w:p>
        </w:tc>
        <w:tc>
          <w:tcPr>
            <w:tcW w:w="1420" w:type="dxa"/>
          </w:tcPr>
          <w:p w14:paraId="39B0CA5D"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kern w:val="0"/>
                <w:sz w:val="24"/>
                <w:szCs w:val="24"/>
              </w:rPr>
              <w:t>Staff</w:t>
            </w:r>
          </w:p>
        </w:tc>
        <w:tc>
          <w:tcPr>
            <w:tcW w:w="1420" w:type="dxa"/>
          </w:tcPr>
          <w:p w14:paraId="4E501AEA"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kern w:val="0"/>
                <w:sz w:val="24"/>
                <w:szCs w:val="24"/>
              </w:rPr>
              <w:t>Resource</w:t>
            </w:r>
          </w:p>
        </w:tc>
        <w:tc>
          <w:tcPr>
            <w:tcW w:w="1420" w:type="dxa"/>
          </w:tcPr>
          <w:p w14:paraId="722567A2"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kern w:val="0"/>
                <w:sz w:val="24"/>
                <w:szCs w:val="24"/>
              </w:rPr>
              <w:t>Budget (CNY)</w:t>
            </w:r>
          </w:p>
        </w:tc>
        <w:tc>
          <w:tcPr>
            <w:tcW w:w="1421" w:type="dxa"/>
          </w:tcPr>
          <w:p w14:paraId="2005AFE2"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kern w:val="0"/>
                <w:sz w:val="24"/>
                <w:szCs w:val="24"/>
              </w:rPr>
              <w:t>Time</w:t>
            </w:r>
          </w:p>
        </w:tc>
      </w:tr>
      <w:tr w:rsidR="00D03F66" w:rsidRPr="00317EF4" w14:paraId="3A994AD4" w14:textId="77777777" w:rsidTr="00122A30">
        <w:tc>
          <w:tcPr>
            <w:tcW w:w="1418" w:type="dxa"/>
          </w:tcPr>
          <w:p w14:paraId="4F3F70C7"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Part1</w:t>
            </w:r>
          </w:p>
        </w:tc>
        <w:tc>
          <w:tcPr>
            <w:tcW w:w="1423" w:type="dxa"/>
          </w:tcPr>
          <w:p w14:paraId="4FD663C6"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Contact recycling companies and sell cartons.</w:t>
            </w:r>
          </w:p>
        </w:tc>
        <w:tc>
          <w:tcPr>
            <w:tcW w:w="1420" w:type="dxa"/>
          </w:tcPr>
          <w:p w14:paraId="6EBE88D4"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kern w:val="0"/>
                <w:sz w:val="24"/>
                <w:szCs w:val="24"/>
              </w:rPr>
              <w:t>Members of the student union of every college</w:t>
            </w:r>
          </w:p>
        </w:tc>
        <w:tc>
          <w:tcPr>
            <w:tcW w:w="1420" w:type="dxa"/>
          </w:tcPr>
          <w:p w14:paraId="1E942E6B"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kern w:val="0"/>
                <w:sz w:val="24"/>
                <w:szCs w:val="24"/>
              </w:rPr>
              <w:t>the collected express boxes</w:t>
            </w:r>
          </w:p>
        </w:tc>
        <w:tc>
          <w:tcPr>
            <w:tcW w:w="1420" w:type="dxa"/>
          </w:tcPr>
          <w:p w14:paraId="35C58D06"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caps/>
                <w:sz w:val="24"/>
                <w:szCs w:val="24"/>
              </w:rPr>
              <w:t>0</w:t>
            </w:r>
          </w:p>
        </w:tc>
        <w:tc>
          <w:tcPr>
            <w:tcW w:w="1421" w:type="dxa"/>
          </w:tcPr>
          <w:p w14:paraId="76BFE3F6"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16</w:t>
            </w:r>
            <w:r w:rsidRPr="00317EF4">
              <w:rPr>
                <w:rFonts w:ascii="Times New Roman" w:hAnsi="Times New Roman" w:cs="Times New Roman"/>
                <w:sz w:val="24"/>
                <w:szCs w:val="24"/>
                <w:vertAlign w:val="superscript"/>
              </w:rPr>
              <w:t>th</w:t>
            </w:r>
            <w:r w:rsidRPr="00317EF4">
              <w:rPr>
                <w:rFonts w:ascii="Times New Roman" w:hAnsi="Times New Roman" w:cs="Times New Roman"/>
                <w:sz w:val="24"/>
                <w:szCs w:val="24"/>
              </w:rPr>
              <w:t xml:space="preserve"> November and 18</w:t>
            </w:r>
            <w:r w:rsidRPr="00317EF4">
              <w:rPr>
                <w:rFonts w:ascii="Times New Roman" w:hAnsi="Times New Roman" w:cs="Times New Roman"/>
                <w:sz w:val="24"/>
                <w:szCs w:val="24"/>
                <w:vertAlign w:val="superscript"/>
              </w:rPr>
              <w:t>th</w:t>
            </w:r>
            <w:r w:rsidRPr="00317EF4">
              <w:rPr>
                <w:rFonts w:ascii="Times New Roman" w:hAnsi="Times New Roman" w:cs="Times New Roman"/>
                <w:sz w:val="24"/>
                <w:szCs w:val="24"/>
              </w:rPr>
              <w:t xml:space="preserve"> November</w:t>
            </w:r>
          </w:p>
        </w:tc>
      </w:tr>
      <w:tr w:rsidR="00D03F66" w:rsidRPr="00317EF4" w14:paraId="05086BBD" w14:textId="77777777" w:rsidTr="00122A30">
        <w:tc>
          <w:tcPr>
            <w:tcW w:w="1418" w:type="dxa"/>
            <w:vMerge w:val="restart"/>
          </w:tcPr>
          <w:p w14:paraId="25D8879A"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Part2</w:t>
            </w:r>
          </w:p>
        </w:tc>
        <w:tc>
          <w:tcPr>
            <w:tcW w:w="1423" w:type="dxa"/>
          </w:tcPr>
          <w:p w14:paraId="7ED6D796"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 xml:space="preserve">Distribute </w:t>
            </w:r>
            <w:r w:rsidRPr="00317EF4">
              <w:rPr>
                <w:rFonts w:ascii="Times New Roman" w:hAnsi="Times New Roman" w:cs="Times New Roman"/>
                <w:sz w:val="24"/>
                <w:szCs w:val="24"/>
              </w:rPr>
              <w:lastRenderedPageBreak/>
              <w:t>the rules of the design competition.</w:t>
            </w:r>
          </w:p>
        </w:tc>
        <w:tc>
          <w:tcPr>
            <w:tcW w:w="1420" w:type="dxa"/>
          </w:tcPr>
          <w:p w14:paraId="1319A1FC"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kern w:val="0"/>
                <w:sz w:val="24"/>
                <w:szCs w:val="24"/>
              </w:rPr>
              <w:lastRenderedPageBreak/>
              <w:t xml:space="preserve">Members of </w:t>
            </w:r>
            <w:r w:rsidRPr="00317EF4">
              <w:rPr>
                <w:rFonts w:ascii="Times New Roman" w:hAnsi="Times New Roman" w:cs="Times New Roman"/>
                <w:kern w:val="0"/>
                <w:sz w:val="24"/>
                <w:szCs w:val="24"/>
              </w:rPr>
              <w:lastRenderedPageBreak/>
              <w:t>the student union of Art College</w:t>
            </w:r>
          </w:p>
        </w:tc>
        <w:tc>
          <w:tcPr>
            <w:tcW w:w="1420" w:type="dxa"/>
          </w:tcPr>
          <w:p w14:paraId="59680A33"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kern w:val="0"/>
                <w:sz w:val="24"/>
                <w:szCs w:val="24"/>
              </w:rPr>
              <w:lastRenderedPageBreak/>
              <w:t xml:space="preserve">QQ, </w:t>
            </w:r>
            <w:r w:rsidRPr="00317EF4">
              <w:rPr>
                <w:rFonts w:ascii="Times New Roman" w:hAnsi="Times New Roman" w:cs="Times New Roman"/>
                <w:kern w:val="0"/>
                <w:sz w:val="24"/>
                <w:szCs w:val="24"/>
              </w:rPr>
              <w:lastRenderedPageBreak/>
              <w:t>WeChat group and other channels</w:t>
            </w:r>
          </w:p>
        </w:tc>
        <w:tc>
          <w:tcPr>
            <w:tcW w:w="1420" w:type="dxa"/>
          </w:tcPr>
          <w:p w14:paraId="075C3593"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caps/>
                <w:sz w:val="24"/>
                <w:szCs w:val="24"/>
              </w:rPr>
              <w:lastRenderedPageBreak/>
              <w:t>0</w:t>
            </w:r>
          </w:p>
        </w:tc>
        <w:tc>
          <w:tcPr>
            <w:tcW w:w="1421" w:type="dxa"/>
          </w:tcPr>
          <w:p w14:paraId="77800338"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17</w:t>
            </w:r>
            <w:r w:rsidRPr="00317EF4">
              <w:rPr>
                <w:rFonts w:ascii="Times New Roman" w:hAnsi="Times New Roman" w:cs="Times New Roman"/>
                <w:sz w:val="24"/>
                <w:szCs w:val="24"/>
                <w:vertAlign w:val="superscript"/>
              </w:rPr>
              <w:t>th</w:t>
            </w:r>
            <w:r w:rsidRPr="00317EF4">
              <w:rPr>
                <w:rFonts w:ascii="Times New Roman" w:hAnsi="Times New Roman" w:cs="Times New Roman"/>
                <w:sz w:val="24"/>
                <w:szCs w:val="24"/>
              </w:rPr>
              <w:t xml:space="preserve"> </w:t>
            </w:r>
            <w:r w:rsidRPr="00317EF4">
              <w:rPr>
                <w:rFonts w:ascii="Times New Roman" w:hAnsi="Times New Roman" w:cs="Times New Roman"/>
                <w:sz w:val="24"/>
                <w:szCs w:val="24"/>
              </w:rPr>
              <w:lastRenderedPageBreak/>
              <w:t>November</w:t>
            </w:r>
          </w:p>
        </w:tc>
      </w:tr>
      <w:tr w:rsidR="00D03F66" w:rsidRPr="00317EF4" w14:paraId="35D6FD1E" w14:textId="77777777" w:rsidTr="00122A30">
        <w:tc>
          <w:tcPr>
            <w:tcW w:w="1418" w:type="dxa"/>
            <w:vMerge/>
          </w:tcPr>
          <w:p w14:paraId="2F19F6D2" w14:textId="77777777" w:rsidR="00D03F66" w:rsidRPr="00317EF4" w:rsidRDefault="00D03F66" w:rsidP="0001284A">
            <w:pPr>
              <w:spacing w:line="480" w:lineRule="auto"/>
              <w:rPr>
                <w:rFonts w:ascii="Times New Roman" w:hAnsi="Times New Roman" w:cs="Times New Roman"/>
                <w:caps/>
                <w:sz w:val="24"/>
                <w:szCs w:val="24"/>
              </w:rPr>
            </w:pPr>
          </w:p>
        </w:tc>
        <w:tc>
          <w:tcPr>
            <w:tcW w:w="1423" w:type="dxa"/>
          </w:tcPr>
          <w:p w14:paraId="121EA2DE"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The college conducts art design</w:t>
            </w:r>
          </w:p>
        </w:tc>
        <w:tc>
          <w:tcPr>
            <w:tcW w:w="1420" w:type="dxa"/>
          </w:tcPr>
          <w:p w14:paraId="3C5AEA8D"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kern w:val="0"/>
                <w:sz w:val="24"/>
                <w:szCs w:val="24"/>
              </w:rPr>
              <w:t>Members of the student union of every college</w:t>
            </w:r>
          </w:p>
        </w:tc>
        <w:tc>
          <w:tcPr>
            <w:tcW w:w="1420" w:type="dxa"/>
          </w:tcPr>
          <w:p w14:paraId="06E4FD24"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kern w:val="0"/>
                <w:sz w:val="24"/>
                <w:szCs w:val="24"/>
              </w:rPr>
              <w:t>the collected express boxes</w:t>
            </w:r>
          </w:p>
        </w:tc>
        <w:tc>
          <w:tcPr>
            <w:tcW w:w="1420" w:type="dxa"/>
          </w:tcPr>
          <w:p w14:paraId="19D0005C"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caps/>
                <w:sz w:val="24"/>
                <w:szCs w:val="24"/>
              </w:rPr>
              <w:t>0</w:t>
            </w:r>
          </w:p>
        </w:tc>
        <w:tc>
          <w:tcPr>
            <w:tcW w:w="1421" w:type="dxa"/>
          </w:tcPr>
          <w:p w14:paraId="5BAA7853"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17</w:t>
            </w:r>
            <w:r w:rsidRPr="00317EF4">
              <w:rPr>
                <w:rFonts w:ascii="Times New Roman" w:hAnsi="Times New Roman" w:cs="Times New Roman"/>
                <w:sz w:val="24"/>
                <w:szCs w:val="24"/>
                <w:vertAlign w:val="superscript"/>
              </w:rPr>
              <w:t>th</w:t>
            </w:r>
            <w:r w:rsidRPr="00317EF4">
              <w:rPr>
                <w:rFonts w:ascii="Times New Roman" w:hAnsi="Times New Roman" w:cs="Times New Roman"/>
                <w:sz w:val="24"/>
                <w:szCs w:val="24"/>
              </w:rPr>
              <w:t xml:space="preserve"> November to 20</w:t>
            </w:r>
            <w:r w:rsidRPr="00317EF4">
              <w:rPr>
                <w:rFonts w:ascii="Times New Roman" w:hAnsi="Times New Roman" w:cs="Times New Roman"/>
                <w:sz w:val="24"/>
                <w:szCs w:val="24"/>
                <w:vertAlign w:val="superscript"/>
              </w:rPr>
              <w:t>th</w:t>
            </w:r>
            <w:r w:rsidRPr="00317EF4">
              <w:rPr>
                <w:rFonts w:ascii="Times New Roman" w:hAnsi="Times New Roman" w:cs="Times New Roman"/>
                <w:sz w:val="24"/>
                <w:szCs w:val="24"/>
              </w:rPr>
              <w:t xml:space="preserve"> November</w:t>
            </w:r>
          </w:p>
        </w:tc>
      </w:tr>
      <w:tr w:rsidR="00D03F66" w:rsidRPr="00317EF4" w14:paraId="65789F7A" w14:textId="77777777" w:rsidTr="00122A30">
        <w:tc>
          <w:tcPr>
            <w:tcW w:w="1418" w:type="dxa"/>
            <w:vMerge/>
          </w:tcPr>
          <w:p w14:paraId="13B93022" w14:textId="77777777" w:rsidR="00D03F66" w:rsidRPr="00317EF4" w:rsidRDefault="00D03F66" w:rsidP="0001284A">
            <w:pPr>
              <w:spacing w:line="480" w:lineRule="auto"/>
              <w:rPr>
                <w:rFonts w:ascii="Times New Roman" w:hAnsi="Times New Roman" w:cs="Times New Roman"/>
                <w:caps/>
                <w:sz w:val="24"/>
                <w:szCs w:val="24"/>
              </w:rPr>
            </w:pPr>
          </w:p>
        </w:tc>
        <w:tc>
          <w:tcPr>
            <w:tcW w:w="1423" w:type="dxa"/>
          </w:tcPr>
          <w:p w14:paraId="42783FB9"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Auditorium rental</w:t>
            </w:r>
          </w:p>
        </w:tc>
        <w:tc>
          <w:tcPr>
            <w:tcW w:w="1420" w:type="dxa"/>
          </w:tcPr>
          <w:p w14:paraId="1A317EF7"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kern w:val="0"/>
                <w:sz w:val="24"/>
                <w:szCs w:val="24"/>
              </w:rPr>
              <w:t>Members of the student union of Art College</w:t>
            </w:r>
          </w:p>
        </w:tc>
        <w:tc>
          <w:tcPr>
            <w:tcW w:w="1420" w:type="dxa"/>
          </w:tcPr>
          <w:p w14:paraId="77E08CA3"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shd w:val="clear" w:color="auto" w:fill="F7F8FA"/>
              </w:rPr>
              <w:t>None</w:t>
            </w:r>
          </w:p>
        </w:tc>
        <w:tc>
          <w:tcPr>
            <w:tcW w:w="1420" w:type="dxa"/>
          </w:tcPr>
          <w:p w14:paraId="7C805148"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caps/>
                <w:sz w:val="24"/>
                <w:szCs w:val="24"/>
              </w:rPr>
              <w:t>0</w:t>
            </w:r>
          </w:p>
        </w:tc>
        <w:tc>
          <w:tcPr>
            <w:tcW w:w="1421" w:type="dxa"/>
          </w:tcPr>
          <w:p w14:paraId="61BB31F6"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20</w:t>
            </w:r>
            <w:r w:rsidRPr="00317EF4">
              <w:rPr>
                <w:rFonts w:ascii="Times New Roman" w:hAnsi="Times New Roman" w:cs="Times New Roman"/>
                <w:sz w:val="24"/>
                <w:szCs w:val="24"/>
                <w:vertAlign w:val="superscript"/>
              </w:rPr>
              <w:t>th</w:t>
            </w:r>
            <w:r w:rsidRPr="00317EF4">
              <w:rPr>
                <w:rFonts w:ascii="Times New Roman" w:hAnsi="Times New Roman" w:cs="Times New Roman"/>
                <w:sz w:val="24"/>
                <w:szCs w:val="24"/>
              </w:rPr>
              <w:t xml:space="preserve"> November</w:t>
            </w:r>
          </w:p>
        </w:tc>
      </w:tr>
      <w:tr w:rsidR="00D03F66" w:rsidRPr="00317EF4" w14:paraId="2F6F0081" w14:textId="77777777" w:rsidTr="00122A30">
        <w:tc>
          <w:tcPr>
            <w:tcW w:w="1418" w:type="dxa"/>
            <w:vMerge/>
          </w:tcPr>
          <w:p w14:paraId="5F8B07D9" w14:textId="77777777" w:rsidR="00D03F66" w:rsidRPr="00317EF4" w:rsidRDefault="00D03F66" w:rsidP="0001284A">
            <w:pPr>
              <w:spacing w:line="480" w:lineRule="auto"/>
              <w:rPr>
                <w:rFonts w:ascii="Times New Roman" w:hAnsi="Times New Roman" w:cs="Times New Roman"/>
                <w:caps/>
                <w:sz w:val="24"/>
                <w:szCs w:val="24"/>
              </w:rPr>
            </w:pPr>
          </w:p>
        </w:tc>
        <w:tc>
          <w:tcPr>
            <w:tcW w:w="1423" w:type="dxa"/>
          </w:tcPr>
          <w:p w14:paraId="73B90BB0"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Contact professors</w:t>
            </w:r>
          </w:p>
        </w:tc>
        <w:tc>
          <w:tcPr>
            <w:tcW w:w="1420" w:type="dxa"/>
          </w:tcPr>
          <w:p w14:paraId="1D024272"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kern w:val="0"/>
                <w:sz w:val="24"/>
                <w:szCs w:val="24"/>
              </w:rPr>
              <w:t>Members of the student union of Art College</w:t>
            </w:r>
          </w:p>
        </w:tc>
        <w:tc>
          <w:tcPr>
            <w:tcW w:w="1420" w:type="dxa"/>
          </w:tcPr>
          <w:p w14:paraId="7ABBCB47"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shd w:val="clear" w:color="auto" w:fill="F7F8FA"/>
              </w:rPr>
              <w:t>None</w:t>
            </w:r>
          </w:p>
        </w:tc>
        <w:tc>
          <w:tcPr>
            <w:tcW w:w="1420" w:type="dxa"/>
          </w:tcPr>
          <w:p w14:paraId="11726805"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caps/>
                <w:sz w:val="24"/>
                <w:szCs w:val="24"/>
              </w:rPr>
              <w:t>0</w:t>
            </w:r>
          </w:p>
        </w:tc>
        <w:tc>
          <w:tcPr>
            <w:tcW w:w="1421" w:type="dxa"/>
          </w:tcPr>
          <w:p w14:paraId="6D0D39CB"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20</w:t>
            </w:r>
            <w:r w:rsidRPr="00317EF4">
              <w:rPr>
                <w:rFonts w:ascii="Times New Roman" w:hAnsi="Times New Roman" w:cs="Times New Roman"/>
                <w:sz w:val="24"/>
                <w:szCs w:val="24"/>
                <w:vertAlign w:val="superscript"/>
              </w:rPr>
              <w:t>th</w:t>
            </w:r>
            <w:r w:rsidRPr="00317EF4">
              <w:rPr>
                <w:rFonts w:ascii="Times New Roman" w:hAnsi="Times New Roman" w:cs="Times New Roman"/>
                <w:sz w:val="24"/>
                <w:szCs w:val="24"/>
              </w:rPr>
              <w:t xml:space="preserve"> November</w:t>
            </w:r>
          </w:p>
        </w:tc>
      </w:tr>
      <w:tr w:rsidR="00D03F66" w:rsidRPr="00317EF4" w14:paraId="71AB3325" w14:textId="77777777" w:rsidTr="00122A30">
        <w:tc>
          <w:tcPr>
            <w:tcW w:w="1418" w:type="dxa"/>
            <w:vMerge/>
          </w:tcPr>
          <w:p w14:paraId="50733419" w14:textId="77777777" w:rsidR="00D03F66" w:rsidRPr="00317EF4" w:rsidRDefault="00D03F66" w:rsidP="0001284A">
            <w:pPr>
              <w:spacing w:line="480" w:lineRule="auto"/>
              <w:rPr>
                <w:rFonts w:ascii="Times New Roman" w:hAnsi="Times New Roman" w:cs="Times New Roman"/>
                <w:caps/>
                <w:sz w:val="24"/>
                <w:szCs w:val="24"/>
              </w:rPr>
            </w:pPr>
          </w:p>
        </w:tc>
        <w:tc>
          <w:tcPr>
            <w:tcW w:w="1423" w:type="dxa"/>
          </w:tcPr>
          <w:p w14:paraId="6EA277C0"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Creating online voting site</w:t>
            </w:r>
          </w:p>
        </w:tc>
        <w:tc>
          <w:tcPr>
            <w:tcW w:w="1420" w:type="dxa"/>
          </w:tcPr>
          <w:p w14:paraId="69D8E454"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kern w:val="0"/>
                <w:sz w:val="24"/>
                <w:szCs w:val="24"/>
              </w:rPr>
              <w:t>Members of the student union of Art College</w:t>
            </w:r>
          </w:p>
        </w:tc>
        <w:tc>
          <w:tcPr>
            <w:tcW w:w="1420" w:type="dxa"/>
          </w:tcPr>
          <w:p w14:paraId="40BC53CA"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shd w:val="clear" w:color="auto" w:fill="F7F8FA"/>
              </w:rPr>
              <w:t>computer</w:t>
            </w:r>
          </w:p>
        </w:tc>
        <w:tc>
          <w:tcPr>
            <w:tcW w:w="1420" w:type="dxa"/>
          </w:tcPr>
          <w:p w14:paraId="13E74E18"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caps/>
                <w:sz w:val="24"/>
                <w:szCs w:val="24"/>
              </w:rPr>
              <w:t>0</w:t>
            </w:r>
          </w:p>
        </w:tc>
        <w:tc>
          <w:tcPr>
            <w:tcW w:w="1421" w:type="dxa"/>
          </w:tcPr>
          <w:p w14:paraId="2BAB9CCD"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18</w:t>
            </w:r>
            <w:r w:rsidRPr="00317EF4">
              <w:rPr>
                <w:rFonts w:ascii="Times New Roman" w:hAnsi="Times New Roman" w:cs="Times New Roman"/>
                <w:sz w:val="24"/>
                <w:szCs w:val="24"/>
                <w:vertAlign w:val="superscript"/>
              </w:rPr>
              <w:t>th</w:t>
            </w:r>
            <w:r w:rsidRPr="00317EF4">
              <w:rPr>
                <w:rFonts w:ascii="Times New Roman" w:hAnsi="Times New Roman" w:cs="Times New Roman"/>
                <w:sz w:val="24"/>
                <w:szCs w:val="24"/>
              </w:rPr>
              <w:t xml:space="preserve"> November</w:t>
            </w:r>
          </w:p>
        </w:tc>
      </w:tr>
      <w:tr w:rsidR="00D03F66" w:rsidRPr="00317EF4" w14:paraId="157D9756" w14:textId="77777777" w:rsidTr="00122A30">
        <w:tc>
          <w:tcPr>
            <w:tcW w:w="1418" w:type="dxa"/>
            <w:vMerge/>
          </w:tcPr>
          <w:p w14:paraId="4FD60801" w14:textId="77777777" w:rsidR="00D03F66" w:rsidRPr="00317EF4" w:rsidRDefault="00D03F66" w:rsidP="0001284A">
            <w:pPr>
              <w:spacing w:line="480" w:lineRule="auto"/>
              <w:rPr>
                <w:rFonts w:ascii="Times New Roman" w:hAnsi="Times New Roman" w:cs="Times New Roman"/>
                <w:caps/>
                <w:sz w:val="24"/>
                <w:szCs w:val="24"/>
              </w:rPr>
            </w:pPr>
          </w:p>
        </w:tc>
        <w:tc>
          <w:tcPr>
            <w:tcW w:w="1423" w:type="dxa"/>
          </w:tcPr>
          <w:p w14:paraId="60FDE80D"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Vote online</w:t>
            </w:r>
          </w:p>
        </w:tc>
        <w:tc>
          <w:tcPr>
            <w:tcW w:w="1420" w:type="dxa"/>
          </w:tcPr>
          <w:p w14:paraId="07BC24D3"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kern w:val="0"/>
                <w:sz w:val="24"/>
                <w:szCs w:val="24"/>
              </w:rPr>
              <w:t xml:space="preserve">Members of </w:t>
            </w:r>
            <w:r w:rsidRPr="00317EF4">
              <w:rPr>
                <w:rFonts w:ascii="Times New Roman" w:hAnsi="Times New Roman" w:cs="Times New Roman"/>
                <w:kern w:val="0"/>
                <w:sz w:val="24"/>
                <w:szCs w:val="24"/>
              </w:rPr>
              <w:lastRenderedPageBreak/>
              <w:t>the student union of Art College</w:t>
            </w:r>
          </w:p>
        </w:tc>
        <w:tc>
          <w:tcPr>
            <w:tcW w:w="1420" w:type="dxa"/>
          </w:tcPr>
          <w:p w14:paraId="57DD6DEB"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lastRenderedPageBreak/>
              <w:t xml:space="preserve">online </w:t>
            </w:r>
            <w:r w:rsidRPr="00317EF4">
              <w:rPr>
                <w:rFonts w:ascii="Times New Roman" w:hAnsi="Times New Roman" w:cs="Times New Roman"/>
                <w:sz w:val="24"/>
                <w:szCs w:val="24"/>
              </w:rPr>
              <w:lastRenderedPageBreak/>
              <w:t>voting site</w:t>
            </w:r>
          </w:p>
        </w:tc>
        <w:tc>
          <w:tcPr>
            <w:tcW w:w="1420" w:type="dxa"/>
          </w:tcPr>
          <w:p w14:paraId="64CEC435"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caps/>
                <w:sz w:val="24"/>
                <w:szCs w:val="24"/>
              </w:rPr>
              <w:lastRenderedPageBreak/>
              <w:t>0</w:t>
            </w:r>
          </w:p>
        </w:tc>
        <w:tc>
          <w:tcPr>
            <w:tcW w:w="1421" w:type="dxa"/>
          </w:tcPr>
          <w:p w14:paraId="6B4A1E69"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20</w:t>
            </w:r>
            <w:r w:rsidRPr="00317EF4">
              <w:rPr>
                <w:rFonts w:ascii="Times New Roman" w:hAnsi="Times New Roman" w:cs="Times New Roman"/>
                <w:sz w:val="24"/>
                <w:szCs w:val="24"/>
                <w:vertAlign w:val="superscript"/>
              </w:rPr>
              <w:t>th</w:t>
            </w:r>
            <w:r w:rsidRPr="00317EF4">
              <w:rPr>
                <w:rFonts w:ascii="Times New Roman" w:hAnsi="Times New Roman" w:cs="Times New Roman"/>
                <w:sz w:val="24"/>
                <w:szCs w:val="24"/>
              </w:rPr>
              <w:t xml:space="preserve"> </w:t>
            </w:r>
            <w:r w:rsidRPr="00317EF4">
              <w:rPr>
                <w:rFonts w:ascii="Times New Roman" w:hAnsi="Times New Roman" w:cs="Times New Roman"/>
                <w:sz w:val="24"/>
                <w:szCs w:val="24"/>
              </w:rPr>
              <w:lastRenderedPageBreak/>
              <w:t>November to 23</w:t>
            </w:r>
            <w:r w:rsidRPr="00317EF4">
              <w:rPr>
                <w:rFonts w:ascii="Times New Roman" w:hAnsi="Times New Roman" w:cs="Times New Roman"/>
                <w:sz w:val="24"/>
                <w:szCs w:val="24"/>
                <w:vertAlign w:val="superscript"/>
              </w:rPr>
              <w:t>rd</w:t>
            </w:r>
            <w:r w:rsidRPr="00317EF4">
              <w:rPr>
                <w:rFonts w:ascii="Times New Roman" w:hAnsi="Times New Roman" w:cs="Times New Roman"/>
                <w:sz w:val="24"/>
                <w:szCs w:val="24"/>
              </w:rPr>
              <w:t xml:space="preserve"> November</w:t>
            </w:r>
          </w:p>
        </w:tc>
      </w:tr>
      <w:tr w:rsidR="00D03F66" w:rsidRPr="00317EF4" w14:paraId="0C335D2D" w14:textId="77777777" w:rsidTr="00122A30">
        <w:tc>
          <w:tcPr>
            <w:tcW w:w="1418" w:type="dxa"/>
            <w:vMerge/>
          </w:tcPr>
          <w:p w14:paraId="0E237505" w14:textId="77777777" w:rsidR="00D03F66" w:rsidRPr="00317EF4" w:rsidRDefault="00D03F66" w:rsidP="0001284A">
            <w:pPr>
              <w:spacing w:line="480" w:lineRule="auto"/>
              <w:rPr>
                <w:rFonts w:ascii="Times New Roman" w:hAnsi="Times New Roman" w:cs="Times New Roman"/>
                <w:caps/>
                <w:sz w:val="24"/>
                <w:szCs w:val="24"/>
              </w:rPr>
            </w:pPr>
          </w:p>
        </w:tc>
        <w:tc>
          <w:tcPr>
            <w:tcW w:w="1423" w:type="dxa"/>
          </w:tcPr>
          <w:p w14:paraId="014CEBD4"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Offline scoring</w:t>
            </w:r>
          </w:p>
        </w:tc>
        <w:tc>
          <w:tcPr>
            <w:tcW w:w="1420" w:type="dxa"/>
          </w:tcPr>
          <w:p w14:paraId="7EFFE187"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kern w:val="0"/>
                <w:sz w:val="24"/>
                <w:szCs w:val="24"/>
              </w:rPr>
              <w:t>Members of the student union of Art College</w:t>
            </w:r>
          </w:p>
        </w:tc>
        <w:tc>
          <w:tcPr>
            <w:tcW w:w="1420" w:type="dxa"/>
          </w:tcPr>
          <w:p w14:paraId="397BFD1E"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shd w:val="clear" w:color="auto" w:fill="F7F8FA"/>
              </w:rPr>
              <w:t>Paper and pen</w:t>
            </w:r>
          </w:p>
        </w:tc>
        <w:tc>
          <w:tcPr>
            <w:tcW w:w="1420" w:type="dxa"/>
          </w:tcPr>
          <w:p w14:paraId="64AA3DB0"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caps/>
                <w:sz w:val="24"/>
                <w:szCs w:val="24"/>
              </w:rPr>
              <w:t>0</w:t>
            </w:r>
          </w:p>
        </w:tc>
        <w:tc>
          <w:tcPr>
            <w:tcW w:w="1421" w:type="dxa"/>
          </w:tcPr>
          <w:p w14:paraId="720D8850"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24</w:t>
            </w:r>
            <w:r w:rsidRPr="00317EF4">
              <w:rPr>
                <w:rFonts w:ascii="Times New Roman" w:hAnsi="Times New Roman" w:cs="Times New Roman"/>
                <w:sz w:val="24"/>
                <w:szCs w:val="24"/>
                <w:vertAlign w:val="superscript"/>
              </w:rPr>
              <w:t>th</w:t>
            </w:r>
            <w:r w:rsidRPr="00317EF4">
              <w:rPr>
                <w:rFonts w:ascii="Times New Roman" w:hAnsi="Times New Roman" w:cs="Times New Roman"/>
                <w:sz w:val="24"/>
                <w:szCs w:val="24"/>
              </w:rPr>
              <w:t xml:space="preserve"> November</w:t>
            </w:r>
          </w:p>
        </w:tc>
      </w:tr>
      <w:tr w:rsidR="00D03F66" w:rsidRPr="00317EF4" w14:paraId="0CDF4499" w14:textId="77777777" w:rsidTr="00122A30">
        <w:tc>
          <w:tcPr>
            <w:tcW w:w="1418" w:type="dxa"/>
            <w:vMerge/>
          </w:tcPr>
          <w:p w14:paraId="298A416B" w14:textId="77777777" w:rsidR="00D03F66" w:rsidRPr="00317EF4" w:rsidRDefault="00D03F66" w:rsidP="0001284A">
            <w:pPr>
              <w:spacing w:line="480" w:lineRule="auto"/>
              <w:rPr>
                <w:rFonts w:ascii="Times New Roman" w:hAnsi="Times New Roman" w:cs="Times New Roman"/>
                <w:caps/>
                <w:sz w:val="24"/>
                <w:szCs w:val="24"/>
              </w:rPr>
            </w:pPr>
          </w:p>
        </w:tc>
        <w:tc>
          <w:tcPr>
            <w:tcW w:w="1423" w:type="dxa"/>
          </w:tcPr>
          <w:p w14:paraId="37FC76F2"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Renting host costumes</w:t>
            </w:r>
          </w:p>
        </w:tc>
        <w:tc>
          <w:tcPr>
            <w:tcW w:w="1420" w:type="dxa"/>
          </w:tcPr>
          <w:p w14:paraId="6B6BE9EB"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kern w:val="0"/>
                <w:sz w:val="24"/>
                <w:szCs w:val="24"/>
              </w:rPr>
              <w:t>Members of the student union of Art College</w:t>
            </w:r>
          </w:p>
        </w:tc>
        <w:tc>
          <w:tcPr>
            <w:tcW w:w="1420" w:type="dxa"/>
          </w:tcPr>
          <w:p w14:paraId="25F9CB91"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shd w:val="clear" w:color="auto" w:fill="F7F8FA"/>
              </w:rPr>
              <w:t>None</w:t>
            </w:r>
          </w:p>
        </w:tc>
        <w:tc>
          <w:tcPr>
            <w:tcW w:w="1420" w:type="dxa"/>
          </w:tcPr>
          <w:p w14:paraId="7B03426E"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caps/>
                <w:sz w:val="24"/>
                <w:szCs w:val="24"/>
              </w:rPr>
              <w:t>300</w:t>
            </w:r>
          </w:p>
        </w:tc>
        <w:tc>
          <w:tcPr>
            <w:tcW w:w="1421" w:type="dxa"/>
          </w:tcPr>
          <w:p w14:paraId="47185E1C"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23</w:t>
            </w:r>
            <w:r w:rsidRPr="00317EF4">
              <w:rPr>
                <w:rFonts w:ascii="Times New Roman" w:hAnsi="Times New Roman" w:cs="Times New Roman"/>
                <w:sz w:val="24"/>
                <w:szCs w:val="24"/>
                <w:vertAlign w:val="superscript"/>
              </w:rPr>
              <w:t>rd</w:t>
            </w:r>
            <w:r w:rsidRPr="00317EF4">
              <w:rPr>
                <w:rFonts w:ascii="Times New Roman" w:hAnsi="Times New Roman" w:cs="Times New Roman"/>
                <w:sz w:val="24"/>
                <w:szCs w:val="24"/>
              </w:rPr>
              <w:t xml:space="preserve"> November</w:t>
            </w:r>
          </w:p>
        </w:tc>
      </w:tr>
      <w:tr w:rsidR="00D03F66" w:rsidRPr="00317EF4" w14:paraId="064AE129" w14:textId="77777777" w:rsidTr="00122A30">
        <w:tc>
          <w:tcPr>
            <w:tcW w:w="1418" w:type="dxa"/>
            <w:vMerge/>
          </w:tcPr>
          <w:p w14:paraId="6C574EB0" w14:textId="77777777" w:rsidR="00D03F66" w:rsidRPr="00317EF4" w:rsidRDefault="00D03F66" w:rsidP="0001284A">
            <w:pPr>
              <w:spacing w:line="480" w:lineRule="auto"/>
              <w:rPr>
                <w:rFonts w:ascii="Times New Roman" w:hAnsi="Times New Roman" w:cs="Times New Roman"/>
                <w:caps/>
                <w:sz w:val="24"/>
                <w:szCs w:val="24"/>
              </w:rPr>
            </w:pPr>
          </w:p>
        </w:tc>
        <w:tc>
          <w:tcPr>
            <w:tcW w:w="1423" w:type="dxa"/>
          </w:tcPr>
          <w:p w14:paraId="6C729D1D"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Buying prizes and trophies</w:t>
            </w:r>
          </w:p>
        </w:tc>
        <w:tc>
          <w:tcPr>
            <w:tcW w:w="1420" w:type="dxa"/>
          </w:tcPr>
          <w:p w14:paraId="04024006"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kern w:val="0"/>
                <w:sz w:val="24"/>
                <w:szCs w:val="24"/>
              </w:rPr>
              <w:t>Members of the student union of Art College</w:t>
            </w:r>
          </w:p>
        </w:tc>
        <w:tc>
          <w:tcPr>
            <w:tcW w:w="1420" w:type="dxa"/>
          </w:tcPr>
          <w:p w14:paraId="655EDB9A"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shd w:val="clear" w:color="auto" w:fill="F7F8FA"/>
              </w:rPr>
              <w:t>None</w:t>
            </w:r>
          </w:p>
        </w:tc>
        <w:tc>
          <w:tcPr>
            <w:tcW w:w="1420" w:type="dxa"/>
          </w:tcPr>
          <w:p w14:paraId="031B9058"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caps/>
                <w:sz w:val="24"/>
                <w:szCs w:val="24"/>
              </w:rPr>
              <w:t>200</w:t>
            </w:r>
          </w:p>
        </w:tc>
        <w:tc>
          <w:tcPr>
            <w:tcW w:w="1421" w:type="dxa"/>
          </w:tcPr>
          <w:p w14:paraId="537D3AF0"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23</w:t>
            </w:r>
            <w:r w:rsidRPr="00317EF4">
              <w:rPr>
                <w:rFonts w:ascii="Times New Roman" w:hAnsi="Times New Roman" w:cs="Times New Roman"/>
                <w:sz w:val="24"/>
                <w:szCs w:val="24"/>
                <w:vertAlign w:val="superscript"/>
              </w:rPr>
              <w:t>rd</w:t>
            </w:r>
            <w:r w:rsidRPr="00317EF4">
              <w:rPr>
                <w:rFonts w:ascii="Times New Roman" w:hAnsi="Times New Roman" w:cs="Times New Roman"/>
                <w:sz w:val="24"/>
                <w:szCs w:val="24"/>
              </w:rPr>
              <w:t xml:space="preserve"> November</w:t>
            </w:r>
          </w:p>
        </w:tc>
      </w:tr>
      <w:tr w:rsidR="00D03F66" w:rsidRPr="00317EF4" w14:paraId="5682B092" w14:textId="77777777" w:rsidTr="00122A30">
        <w:tc>
          <w:tcPr>
            <w:tcW w:w="1418" w:type="dxa"/>
            <w:vMerge/>
          </w:tcPr>
          <w:p w14:paraId="01AC8F74" w14:textId="77777777" w:rsidR="00D03F66" w:rsidRPr="00317EF4" w:rsidRDefault="00D03F66" w:rsidP="0001284A">
            <w:pPr>
              <w:spacing w:line="480" w:lineRule="auto"/>
              <w:rPr>
                <w:rFonts w:ascii="Times New Roman" w:hAnsi="Times New Roman" w:cs="Times New Roman"/>
                <w:caps/>
                <w:sz w:val="24"/>
                <w:szCs w:val="24"/>
              </w:rPr>
            </w:pPr>
          </w:p>
        </w:tc>
        <w:tc>
          <w:tcPr>
            <w:tcW w:w="1423" w:type="dxa"/>
          </w:tcPr>
          <w:p w14:paraId="54081966" w14:textId="77777777" w:rsidR="00D03F66" w:rsidRPr="00317EF4" w:rsidRDefault="00D03F66"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Making invitations and tickets</w:t>
            </w:r>
          </w:p>
        </w:tc>
        <w:tc>
          <w:tcPr>
            <w:tcW w:w="1420" w:type="dxa"/>
          </w:tcPr>
          <w:p w14:paraId="55C34A1A"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kern w:val="0"/>
                <w:sz w:val="24"/>
                <w:szCs w:val="24"/>
              </w:rPr>
              <w:t>Members of the student union of Art College</w:t>
            </w:r>
          </w:p>
        </w:tc>
        <w:tc>
          <w:tcPr>
            <w:tcW w:w="1420" w:type="dxa"/>
          </w:tcPr>
          <w:p w14:paraId="3FFEB571"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shd w:val="clear" w:color="auto" w:fill="F7F8FA"/>
              </w:rPr>
              <w:t>None</w:t>
            </w:r>
          </w:p>
        </w:tc>
        <w:tc>
          <w:tcPr>
            <w:tcW w:w="1420" w:type="dxa"/>
          </w:tcPr>
          <w:p w14:paraId="29837C68"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caps/>
                <w:sz w:val="24"/>
                <w:szCs w:val="24"/>
              </w:rPr>
              <w:t>100</w:t>
            </w:r>
          </w:p>
        </w:tc>
        <w:tc>
          <w:tcPr>
            <w:tcW w:w="1421" w:type="dxa"/>
          </w:tcPr>
          <w:p w14:paraId="344858C8"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23</w:t>
            </w:r>
            <w:r w:rsidRPr="00317EF4">
              <w:rPr>
                <w:rFonts w:ascii="Times New Roman" w:hAnsi="Times New Roman" w:cs="Times New Roman"/>
                <w:sz w:val="24"/>
                <w:szCs w:val="24"/>
                <w:vertAlign w:val="superscript"/>
              </w:rPr>
              <w:t>rd</w:t>
            </w:r>
            <w:r w:rsidRPr="00317EF4">
              <w:rPr>
                <w:rFonts w:ascii="Times New Roman" w:hAnsi="Times New Roman" w:cs="Times New Roman"/>
                <w:sz w:val="24"/>
                <w:szCs w:val="24"/>
              </w:rPr>
              <w:t xml:space="preserve"> November</w:t>
            </w:r>
          </w:p>
        </w:tc>
      </w:tr>
      <w:tr w:rsidR="00D03F66" w:rsidRPr="00317EF4" w14:paraId="79191ACC" w14:textId="77777777" w:rsidTr="00122A30">
        <w:tc>
          <w:tcPr>
            <w:tcW w:w="1418" w:type="dxa"/>
            <w:vMerge/>
          </w:tcPr>
          <w:p w14:paraId="6EBCA88E" w14:textId="77777777" w:rsidR="00D03F66" w:rsidRPr="00317EF4" w:rsidRDefault="00D03F66" w:rsidP="0001284A">
            <w:pPr>
              <w:spacing w:line="480" w:lineRule="auto"/>
              <w:rPr>
                <w:rFonts w:ascii="Times New Roman" w:hAnsi="Times New Roman" w:cs="Times New Roman"/>
                <w:caps/>
                <w:sz w:val="24"/>
                <w:szCs w:val="24"/>
              </w:rPr>
            </w:pPr>
          </w:p>
        </w:tc>
        <w:tc>
          <w:tcPr>
            <w:tcW w:w="1423" w:type="dxa"/>
          </w:tcPr>
          <w:p w14:paraId="569B2F6B" w14:textId="77777777" w:rsidR="00D03F66" w:rsidRPr="00317EF4" w:rsidRDefault="00D03F66"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Hold award ceremony</w:t>
            </w:r>
          </w:p>
        </w:tc>
        <w:tc>
          <w:tcPr>
            <w:tcW w:w="1420" w:type="dxa"/>
          </w:tcPr>
          <w:p w14:paraId="1A770200"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kern w:val="0"/>
                <w:sz w:val="24"/>
                <w:szCs w:val="24"/>
              </w:rPr>
              <w:t xml:space="preserve">Members of the student union of Art </w:t>
            </w:r>
            <w:r w:rsidRPr="00317EF4">
              <w:rPr>
                <w:rFonts w:ascii="Times New Roman" w:hAnsi="Times New Roman" w:cs="Times New Roman"/>
                <w:kern w:val="0"/>
                <w:sz w:val="24"/>
                <w:szCs w:val="24"/>
              </w:rPr>
              <w:lastRenderedPageBreak/>
              <w:t>College</w:t>
            </w:r>
          </w:p>
        </w:tc>
        <w:tc>
          <w:tcPr>
            <w:tcW w:w="1420" w:type="dxa"/>
          </w:tcPr>
          <w:p w14:paraId="62948394"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shd w:val="clear" w:color="auto" w:fill="F7F8FA"/>
              </w:rPr>
              <w:lastRenderedPageBreak/>
              <w:t>equipment</w:t>
            </w:r>
          </w:p>
        </w:tc>
        <w:tc>
          <w:tcPr>
            <w:tcW w:w="1420" w:type="dxa"/>
          </w:tcPr>
          <w:p w14:paraId="7688ACD7"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caps/>
                <w:sz w:val="24"/>
                <w:szCs w:val="24"/>
              </w:rPr>
              <w:t>400</w:t>
            </w:r>
          </w:p>
        </w:tc>
        <w:tc>
          <w:tcPr>
            <w:tcW w:w="1421" w:type="dxa"/>
          </w:tcPr>
          <w:p w14:paraId="745B9968" w14:textId="77777777" w:rsidR="00D03F66" w:rsidRPr="00317EF4" w:rsidRDefault="00D03F66" w:rsidP="0001284A">
            <w:pPr>
              <w:spacing w:line="480" w:lineRule="auto"/>
              <w:rPr>
                <w:rFonts w:ascii="Times New Roman" w:hAnsi="Times New Roman" w:cs="Times New Roman"/>
                <w:caps/>
                <w:sz w:val="24"/>
                <w:szCs w:val="24"/>
              </w:rPr>
            </w:pPr>
            <w:r w:rsidRPr="00317EF4">
              <w:rPr>
                <w:rFonts w:ascii="Times New Roman" w:hAnsi="Times New Roman" w:cs="Times New Roman"/>
                <w:sz w:val="24"/>
                <w:szCs w:val="24"/>
              </w:rPr>
              <w:t>24</w:t>
            </w:r>
            <w:r w:rsidRPr="00317EF4">
              <w:rPr>
                <w:rFonts w:ascii="Times New Roman" w:hAnsi="Times New Roman" w:cs="Times New Roman"/>
                <w:sz w:val="24"/>
                <w:szCs w:val="24"/>
                <w:vertAlign w:val="superscript"/>
              </w:rPr>
              <w:t>th</w:t>
            </w:r>
            <w:r w:rsidRPr="00317EF4">
              <w:rPr>
                <w:rFonts w:ascii="Times New Roman" w:hAnsi="Times New Roman" w:cs="Times New Roman"/>
                <w:sz w:val="24"/>
                <w:szCs w:val="24"/>
              </w:rPr>
              <w:t xml:space="preserve"> November</w:t>
            </w:r>
          </w:p>
        </w:tc>
      </w:tr>
    </w:tbl>
    <w:p w14:paraId="7F998ABA" w14:textId="4AAB8347" w:rsidR="00B77DEF" w:rsidRPr="00317EF4" w:rsidRDefault="00A05032"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After the first part of the ranking, the student union of the university and each member of the student union of the college will sell the express cartons to the recycling company at the market price for profit. It is worth noting that before selling, each school needs to pick out the boxes to be used in the design competition.</w:t>
      </w:r>
    </w:p>
    <w:p w14:paraId="09BB0432" w14:textId="2097B6CB" w:rsidR="00B77DEF" w:rsidRPr="00317EF4" w:rsidRDefault="00A05032"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Participating in the art design competition are all students of each college.</w:t>
      </w:r>
      <w:r w:rsidR="006F0C47" w:rsidRPr="00317EF4">
        <w:rPr>
          <w:rFonts w:ascii="Times New Roman" w:hAnsi="Times New Roman" w:cs="Times New Roman"/>
          <w:sz w:val="24"/>
          <w:szCs w:val="24"/>
        </w:rPr>
        <w:t xml:space="preserve"> </w:t>
      </w:r>
      <w:r w:rsidRPr="00317EF4">
        <w:rPr>
          <w:rFonts w:ascii="Times New Roman" w:hAnsi="Times New Roman" w:cs="Times New Roman"/>
          <w:sz w:val="24"/>
          <w:szCs w:val="24"/>
        </w:rPr>
        <w:t>(undergraduate and graduate students will compete separately.)</w:t>
      </w:r>
    </w:p>
    <w:p w14:paraId="1929C0A9" w14:textId="77777777" w:rsidR="006F0C47" w:rsidRPr="00317EF4" w:rsidRDefault="006F0C47"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The competition rules are as follows:</w:t>
      </w:r>
    </w:p>
    <w:p w14:paraId="774C45E9" w14:textId="0BFD63E7" w:rsidR="006F0C47" w:rsidRPr="00317EF4" w:rsidRDefault="006F0C47"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Each school selects three designs for the competition. The undergraduate department shall submit two works, and the graduate department shall submit one work. The materials of the designed works must be the cartons in this collection of express cartons. There are no restrictions on the theme of the artwork, but it is not allowed to copy the existing artwork, it must be original design.</w:t>
      </w:r>
      <w:r w:rsidRPr="00317EF4">
        <w:rPr>
          <w:rFonts w:ascii="Times New Roman" w:hAnsi="Times New Roman" w:cs="Times New Roman"/>
        </w:rPr>
        <w:t xml:space="preserve"> </w:t>
      </w:r>
      <w:r w:rsidRPr="00317EF4">
        <w:rPr>
          <w:rFonts w:ascii="Times New Roman" w:hAnsi="Times New Roman" w:cs="Times New Roman"/>
          <w:sz w:val="24"/>
          <w:szCs w:val="24"/>
        </w:rPr>
        <w:t>Each academy must complete the artwork design and take part in the competition within a specified time. The competition will be hosted by the school of art. Through online voting and offline scoring, the organizers selected the most design-conscious colleges. Online voting is conducted on voting site that created by the students' union of the school of art, and an offline panel of judges is made up of professors of the school of art. Finally, combining the two parts of the ranking to select the specific ranking and conduct the award ceremony.</w:t>
      </w:r>
    </w:p>
    <w:p w14:paraId="23A7E973" w14:textId="7906AE56" w:rsidR="00B77DEF" w:rsidRPr="00317EF4" w:rsidRDefault="005964B7"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 xml:space="preserve">The results of part </w:t>
      </w:r>
      <w:r w:rsidR="00D945BC" w:rsidRPr="00317EF4">
        <w:rPr>
          <w:rFonts w:ascii="Times New Roman" w:hAnsi="Times New Roman" w:cs="Times New Roman"/>
          <w:sz w:val="24"/>
          <w:szCs w:val="24"/>
        </w:rPr>
        <w:t>1</w:t>
      </w:r>
      <w:r w:rsidRPr="00317EF4">
        <w:rPr>
          <w:rFonts w:ascii="Times New Roman" w:hAnsi="Times New Roman" w:cs="Times New Roman"/>
          <w:sz w:val="24"/>
          <w:szCs w:val="24"/>
        </w:rPr>
        <w:t xml:space="preserve"> and part </w:t>
      </w:r>
      <w:r w:rsidR="00D945BC" w:rsidRPr="00317EF4">
        <w:rPr>
          <w:rFonts w:ascii="Times New Roman" w:hAnsi="Times New Roman" w:cs="Times New Roman"/>
          <w:sz w:val="24"/>
          <w:szCs w:val="24"/>
        </w:rPr>
        <w:t xml:space="preserve">2 </w:t>
      </w:r>
      <w:r w:rsidRPr="00317EF4">
        <w:rPr>
          <w:rFonts w:ascii="Times New Roman" w:hAnsi="Times New Roman" w:cs="Times New Roman"/>
          <w:sz w:val="24"/>
          <w:szCs w:val="24"/>
        </w:rPr>
        <w:t>of this pro</w:t>
      </w:r>
      <w:r w:rsidR="00D945BC" w:rsidRPr="00317EF4">
        <w:rPr>
          <w:rFonts w:ascii="Times New Roman" w:hAnsi="Times New Roman" w:cs="Times New Roman"/>
          <w:sz w:val="24"/>
          <w:szCs w:val="24"/>
        </w:rPr>
        <w:t>ject</w:t>
      </w:r>
      <w:r w:rsidRPr="00317EF4">
        <w:rPr>
          <w:rFonts w:ascii="Times New Roman" w:hAnsi="Times New Roman" w:cs="Times New Roman"/>
          <w:sz w:val="24"/>
          <w:szCs w:val="24"/>
        </w:rPr>
        <w:t xml:space="preserve"> will be combined to rank each </w:t>
      </w:r>
      <w:r w:rsidR="00D945BC" w:rsidRPr="00317EF4">
        <w:rPr>
          <w:rFonts w:ascii="Times New Roman" w:hAnsi="Times New Roman" w:cs="Times New Roman"/>
          <w:sz w:val="24"/>
          <w:szCs w:val="24"/>
        </w:rPr>
        <w:t>college</w:t>
      </w:r>
      <w:r w:rsidRPr="00317EF4">
        <w:rPr>
          <w:rFonts w:ascii="Times New Roman" w:hAnsi="Times New Roman" w:cs="Times New Roman"/>
          <w:sz w:val="24"/>
          <w:szCs w:val="24"/>
        </w:rPr>
        <w:t>.</w:t>
      </w:r>
      <w:r w:rsidR="00D945BC" w:rsidRPr="00317EF4">
        <w:rPr>
          <w:rFonts w:ascii="Times New Roman" w:hAnsi="Times New Roman" w:cs="Times New Roman"/>
          <w:sz w:val="24"/>
          <w:szCs w:val="24"/>
        </w:rPr>
        <w:t xml:space="preserve"> </w:t>
      </w:r>
      <w:r w:rsidRPr="00317EF4">
        <w:rPr>
          <w:rFonts w:ascii="Times New Roman" w:hAnsi="Times New Roman" w:cs="Times New Roman"/>
          <w:sz w:val="24"/>
          <w:szCs w:val="24"/>
        </w:rPr>
        <w:t>In the final award ceremony, the "</w:t>
      </w:r>
      <w:r w:rsidR="00D945BC" w:rsidRPr="00317EF4">
        <w:rPr>
          <w:rFonts w:ascii="Times New Roman" w:hAnsi="Times New Roman" w:cs="Times New Roman"/>
          <w:sz w:val="24"/>
          <w:szCs w:val="24"/>
        </w:rPr>
        <w:t xml:space="preserve"> the greenest and best design college </w:t>
      </w:r>
      <w:r w:rsidRPr="00317EF4">
        <w:rPr>
          <w:rFonts w:ascii="Times New Roman" w:hAnsi="Times New Roman" w:cs="Times New Roman"/>
          <w:sz w:val="24"/>
          <w:szCs w:val="24"/>
        </w:rPr>
        <w:t xml:space="preserve">" was awarded, </w:t>
      </w:r>
      <w:r w:rsidRPr="00317EF4">
        <w:rPr>
          <w:rFonts w:ascii="Times New Roman" w:hAnsi="Times New Roman" w:cs="Times New Roman"/>
          <w:sz w:val="24"/>
          <w:szCs w:val="24"/>
        </w:rPr>
        <w:lastRenderedPageBreak/>
        <w:t>and prizes were awarded to the winning college</w:t>
      </w:r>
      <w:r w:rsidR="00D945BC" w:rsidRPr="00317EF4">
        <w:rPr>
          <w:rFonts w:ascii="Times New Roman" w:hAnsi="Times New Roman" w:cs="Times New Roman"/>
          <w:sz w:val="24"/>
          <w:szCs w:val="24"/>
        </w:rPr>
        <w:t>s</w:t>
      </w:r>
      <w:r w:rsidRPr="00317EF4">
        <w:rPr>
          <w:rFonts w:ascii="Times New Roman" w:hAnsi="Times New Roman" w:cs="Times New Roman"/>
          <w:sz w:val="24"/>
          <w:szCs w:val="24"/>
        </w:rPr>
        <w:t>.</w:t>
      </w:r>
      <w:r w:rsidR="00D945BC" w:rsidRPr="00317EF4">
        <w:rPr>
          <w:rFonts w:ascii="Times New Roman" w:hAnsi="Times New Roman" w:cs="Times New Roman"/>
        </w:rPr>
        <w:t xml:space="preserve"> </w:t>
      </w:r>
      <w:r w:rsidR="00D945BC" w:rsidRPr="00317EF4">
        <w:rPr>
          <w:rFonts w:ascii="Times New Roman" w:hAnsi="Times New Roman" w:cs="Times New Roman"/>
          <w:sz w:val="24"/>
          <w:szCs w:val="24"/>
        </w:rPr>
        <w:t>Works of art designed by each college will be disposed of by each college as exhibits for the cultural construction of the college.</w:t>
      </w:r>
    </w:p>
    <w:p w14:paraId="0A187CC5" w14:textId="76CBFDBC" w:rsidR="00B77DEF" w:rsidRPr="00317EF4" w:rsidRDefault="00635355"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All profits from this project are used to provide a free lunch for all teachers and students.</w:t>
      </w:r>
    </w:p>
    <w:p w14:paraId="72F79D4C" w14:textId="65EC9188" w:rsidR="00590312" w:rsidRPr="00317EF4" w:rsidRDefault="00590312" w:rsidP="0001284A">
      <w:pPr>
        <w:pStyle w:val="a7"/>
        <w:numPr>
          <w:ilvl w:val="0"/>
          <w:numId w:val="1"/>
        </w:numPr>
        <w:spacing w:line="480" w:lineRule="auto"/>
        <w:ind w:firstLineChars="0"/>
        <w:rPr>
          <w:rFonts w:ascii="Times New Roman" w:hAnsi="Times New Roman" w:cs="Times New Roman"/>
          <w:b/>
          <w:bCs/>
          <w:sz w:val="28"/>
          <w:szCs w:val="28"/>
        </w:rPr>
      </w:pPr>
      <w:r w:rsidRPr="00317EF4">
        <w:rPr>
          <w:rFonts w:ascii="Times New Roman" w:hAnsi="Times New Roman" w:cs="Times New Roman"/>
          <w:b/>
          <w:bCs/>
          <w:sz w:val="28"/>
          <w:szCs w:val="28"/>
        </w:rPr>
        <w:t>Financial projections</w:t>
      </w:r>
    </w:p>
    <w:p w14:paraId="455A36A5" w14:textId="52FF43A8" w:rsidR="004A1377" w:rsidRPr="00317EF4" w:rsidRDefault="005E3C59"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Every project manager is familiar with the importance of cost control in project management success.</w:t>
      </w:r>
      <w:r w:rsidRPr="00317EF4">
        <w:rPr>
          <w:rFonts w:ascii="Times New Roman" w:hAnsi="Times New Roman" w:cs="Times New Roman"/>
        </w:rPr>
        <w:t xml:space="preserve"> </w:t>
      </w:r>
      <w:r w:rsidRPr="00317EF4">
        <w:rPr>
          <w:rFonts w:ascii="Times New Roman" w:hAnsi="Times New Roman" w:cs="Times New Roman"/>
          <w:sz w:val="24"/>
          <w:szCs w:val="24"/>
        </w:rPr>
        <w:t>Although time and resource management are critical to achieving the goal, cost performance ultimately determines a positive project outcome</w:t>
      </w:r>
      <w:r w:rsidR="00B318C5" w:rsidRPr="00317EF4">
        <w:rPr>
          <w:rFonts w:ascii="Times New Roman" w:hAnsi="Times New Roman" w:cs="Times New Roman"/>
          <w:sz w:val="24"/>
          <w:szCs w:val="24"/>
        </w:rPr>
        <w:t xml:space="preserve"> (</w:t>
      </w:r>
      <w:bookmarkStart w:id="25" w:name="_Hlk29330313"/>
      <w:r w:rsidR="00B318C5" w:rsidRPr="00317EF4">
        <w:rPr>
          <w:rFonts w:ascii="Times New Roman" w:hAnsi="Times New Roman" w:cs="Times New Roman"/>
          <w:sz w:val="24"/>
          <w:szCs w:val="24"/>
        </w:rPr>
        <w:t>Team Clarizen, 2017)</w:t>
      </w:r>
      <w:bookmarkEnd w:id="25"/>
      <w:r w:rsidR="004A1377" w:rsidRPr="00317EF4">
        <w:rPr>
          <w:rFonts w:ascii="Times New Roman" w:hAnsi="Times New Roman" w:cs="Times New Roman"/>
          <w:sz w:val="24"/>
          <w:szCs w:val="24"/>
        </w:rPr>
        <w:t xml:space="preserve"> Budget is</w:t>
      </w:r>
      <w:r w:rsidR="0056401D" w:rsidRPr="00317EF4">
        <w:rPr>
          <w:rFonts w:ascii="Times New Roman" w:hAnsi="Times New Roman" w:cs="Times New Roman"/>
          <w:sz w:val="24"/>
          <w:szCs w:val="24"/>
        </w:rPr>
        <w:t xml:space="preserve"> the biggest</w:t>
      </w:r>
      <w:r w:rsidR="004A1377" w:rsidRPr="00317EF4">
        <w:rPr>
          <w:rFonts w:ascii="Times New Roman" w:hAnsi="Times New Roman" w:cs="Times New Roman"/>
          <w:sz w:val="24"/>
          <w:szCs w:val="24"/>
        </w:rPr>
        <w:t xml:space="preserve"> possible constraint</w:t>
      </w:r>
      <w:r w:rsidR="0056401D" w:rsidRPr="00317EF4">
        <w:rPr>
          <w:rFonts w:ascii="Times New Roman" w:hAnsi="Times New Roman" w:cs="Times New Roman"/>
          <w:sz w:val="24"/>
          <w:szCs w:val="24"/>
        </w:rPr>
        <w:t xml:space="preserve"> of this project.</w:t>
      </w:r>
      <w:r w:rsidR="004A1377" w:rsidRPr="00317EF4">
        <w:rPr>
          <w:rFonts w:ascii="Times New Roman" w:hAnsi="Times New Roman" w:cs="Times New Roman"/>
          <w:sz w:val="24"/>
          <w:szCs w:val="24"/>
        </w:rPr>
        <w:t xml:space="preserve"> </w:t>
      </w:r>
      <w:r w:rsidR="0056401D" w:rsidRPr="00317EF4">
        <w:rPr>
          <w:rFonts w:ascii="Times New Roman" w:hAnsi="Times New Roman" w:cs="Times New Roman"/>
          <w:sz w:val="24"/>
          <w:szCs w:val="24"/>
        </w:rPr>
        <w:t>T</w:t>
      </w:r>
      <w:r w:rsidR="004A1377" w:rsidRPr="00317EF4">
        <w:rPr>
          <w:rFonts w:ascii="Times New Roman" w:hAnsi="Times New Roman" w:cs="Times New Roman"/>
          <w:sz w:val="24"/>
          <w:szCs w:val="24"/>
        </w:rPr>
        <w:t xml:space="preserve">he project does not have enough budget to run activities or services. Therefore, the project must apply the funding from university. </w:t>
      </w:r>
      <w:r w:rsidR="0056401D" w:rsidRPr="00317EF4">
        <w:rPr>
          <w:rFonts w:ascii="Times New Roman" w:hAnsi="Times New Roman" w:cs="Times New Roman"/>
          <w:sz w:val="24"/>
          <w:szCs w:val="24"/>
        </w:rPr>
        <w:t>The budget fund of this project comes from the allocation of relevant departments of the school, so the premise of applying for funds is to let relevant departments of the school agree on the feasibility and influence of this project.</w:t>
      </w:r>
    </w:p>
    <w:p w14:paraId="25D354E1" w14:textId="14DB3720" w:rsidR="0056401D" w:rsidRPr="00317EF4" w:rsidRDefault="0056401D"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During the offline publicity, necessary materials are needed to be bought, including posters, banners and flyer. But online campaigns, which are more effective than offline ones, have no budget. If the intensity and effect of online publicity are obvious, the budget of offline publicity can be reduced, so the budget planned for this part is the maximum amount.</w:t>
      </w:r>
      <w:r w:rsidR="00145D31" w:rsidRPr="00317EF4">
        <w:rPr>
          <w:rFonts w:ascii="Times New Roman" w:hAnsi="Times New Roman" w:cs="Times New Roman"/>
          <w:sz w:val="24"/>
          <w:szCs w:val="24"/>
        </w:rPr>
        <w:t xml:space="preserve"> Then the second part of the budget was spent on collecting delivery boxes, renting </w:t>
      </w:r>
      <w:hyperlink r:id="rId33" w:history="1">
        <w:r w:rsidR="00145D31" w:rsidRPr="00317EF4">
          <w:rPr>
            <w:rFonts w:ascii="Times New Roman" w:hAnsi="Times New Roman" w:cs="Times New Roman"/>
            <w:sz w:val="24"/>
            <w:szCs w:val="24"/>
          </w:rPr>
          <w:t>tabernacle</w:t>
        </w:r>
      </w:hyperlink>
      <w:r w:rsidR="00145D31" w:rsidRPr="00317EF4">
        <w:rPr>
          <w:rFonts w:ascii="Times New Roman" w:hAnsi="Times New Roman" w:cs="Times New Roman"/>
          <w:sz w:val="24"/>
          <w:szCs w:val="24"/>
        </w:rPr>
        <w:t xml:space="preserve"> and electronic scales, and buying bundling ropes. When renting tents and electronic scales, the number of rented is more than the </w:t>
      </w:r>
      <w:r w:rsidR="00145D31" w:rsidRPr="00317EF4">
        <w:rPr>
          <w:rFonts w:ascii="Times New Roman" w:hAnsi="Times New Roman" w:cs="Times New Roman"/>
          <w:sz w:val="24"/>
          <w:szCs w:val="24"/>
        </w:rPr>
        <w:lastRenderedPageBreak/>
        <w:t xml:space="preserve">required number. The purpose of this is to prevent the </w:t>
      </w:r>
      <w:hyperlink r:id="rId34" w:history="1">
        <w:r w:rsidR="00145D31" w:rsidRPr="00317EF4">
          <w:rPr>
            <w:rFonts w:ascii="Times New Roman" w:hAnsi="Times New Roman" w:cs="Times New Roman"/>
            <w:sz w:val="24"/>
            <w:szCs w:val="24"/>
          </w:rPr>
          <w:t>tabernacle</w:t>
        </w:r>
      </w:hyperlink>
      <w:r w:rsidR="00145D31" w:rsidRPr="00317EF4">
        <w:rPr>
          <w:rFonts w:ascii="Times New Roman" w:hAnsi="Times New Roman" w:cs="Times New Roman"/>
          <w:sz w:val="24"/>
          <w:szCs w:val="24"/>
        </w:rPr>
        <w:t xml:space="preserve"> and electronic scales from being damaged and unable to work during the project. Therefore, if the rented </w:t>
      </w:r>
      <w:hyperlink r:id="rId35" w:history="1">
        <w:r w:rsidR="00145D31" w:rsidRPr="00317EF4">
          <w:rPr>
            <w:rFonts w:ascii="Times New Roman" w:hAnsi="Times New Roman" w:cs="Times New Roman"/>
            <w:sz w:val="24"/>
            <w:szCs w:val="24"/>
          </w:rPr>
          <w:t>tabernacle</w:t>
        </w:r>
      </w:hyperlink>
      <w:r w:rsidR="00145D31" w:rsidRPr="00317EF4">
        <w:rPr>
          <w:rFonts w:ascii="Times New Roman" w:hAnsi="Times New Roman" w:cs="Times New Roman"/>
          <w:sz w:val="24"/>
          <w:szCs w:val="24"/>
        </w:rPr>
        <w:t xml:space="preserve"> and electronic scale are damaged in the use process, the tenant should be compensated to a certain extent, so the budget of this part can be relatively satisfied.</w:t>
      </w:r>
      <w:r w:rsidR="002C422C" w:rsidRPr="00317EF4">
        <w:rPr>
          <w:rFonts w:ascii="Times New Roman" w:hAnsi="Times New Roman" w:cs="Times New Roman"/>
        </w:rPr>
        <w:t xml:space="preserve"> </w:t>
      </w:r>
      <w:r w:rsidR="002C422C" w:rsidRPr="00317EF4">
        <w:rPr>
          <w:rFonts w:ascii="Times New Roman" w:hAnsi="Times New Roman" w:cs="Times New Roman"/>
          <w:sz w:val="24"/>
          <w:szCs w:val="24"/>
        </w:rPr>
        <w:t>The other part of the budget is for design competitions. This budget is indispensable in this project. The purchase of prizes, the production of invitation letters and the rental of clothes are all not available or needed for the award ceremony. Therefore, the use of 1000</w:t>
      </w:r>
      <w:r w:rsidR="00E05F81" w:rsidRPr="00317EF4">
        <w:rPr>
          <w:rFonts w:ascii="Times New Roman" w:hAnsi="Times New Roman" w:cs="Times New Roman"/>
          <w:sz w:val="24"/>
          <w:szCs w:val="24"/>
        </w:rPr>
        <w:t xml:space="preserve"> CNY</w:t>
      </w:r>
      <w:r w:rsidR="002C422C" w:rsidRPr="00317EF4">
        <w:rPr>
          <w:rFonts w:ascii="Times New Roman" w:hAnsi="Times New Roman" w:cs="Times New Roman"/>
          <w:sz w:val="24"/>
          <w:szCs w:val="24"/>
        </w:rPr>
        <w:t xml:space="preserve"> is reasonable.</w:t>
      </w:r>
      <w:r w:rsidR="002C422C" w:rsidRPr="00317EF4">
        <w:rPr>
          <w:rFonts w:ascii="Times New Roman" w:hAnsi="Times New Roman" w:cs="Times New Roman"/>
        </w:rPr>
        <w:t xml:space="preserve"> </w:t>
      </w:r>
      <w:r w:rsidR="002C422C" w:rsidRPr="00317EF4">
        <w:rPr>
          <w:rFonts w:ascii="Times New Roman" w:hAnsi="Times New Roman" w:cs="Times New Roman"/>
          <w:sz w:val="24"/>
          <w:szCs w:val="24"/>
        </w:rPr>
        <w:t>The rest of the final budget was used to buy drinking water and packed lunches for staff throughout the project. This budget could also be reduced if each college were willing to bear the cost. It is not negligible to leave enough spare budget in any project. Since any project will have risks, the budget of each part is not completely determined. If the budget of any part is insufficient, the spare budget can be started. The spare budget for this project is 500</w:t>
      </w:r>
      <w:r w:rsidR="00E05F81" w:rsidRPr="00317EF4">
        <w:rPr>
          <w:rFonts w:ascii="Times New Roman" w:hAnsi="Times New Roman" w:cs="Times New Roman"/>
          <w:sz w:val="24"/>
          <w:szCs w:val="24"/>
        </w:rPr>
        <w:t xml:space="preserve"> CNY</w:t>
      </w:r>
      <w:r w:rsidR="002C422C" w:rsidRPr="00317EF4">
        <w:rPr>
          <w:rFonts w:ascii="Times New Roman" w:hAnsi="Times New Roman" w:cs="Times New Roman"/>
          <w:sz w:val="24"/>
          <w:szCs w:val="24"/>
        </w:rPr>
        <w:t xml:space="preserve">. </w:t>
      </w:r>
    </w:p>
    <w:p w14:paraId="62A35F58" w14:textId="5C7EA60E" w:rsidR="004A1377" w:rsidRPr="00317EF4" w:rsidRDefault="00967713"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Since this project is carried out in Wuhan university of technology, the express cartons produced by teachers and students during the Double Eleven Shopping Day can be recycled to the greatest extent. As for the income of this project, it is estimated that the income is more than 5000</w:t>
      </w:r>
      <w:r w:rsidR="00E05F81" w:rsidRPr="00317EF4">
        <w:rPr>
          <w:rFonts w:ascii="Times New Roman" w:hAnsi="Times New Roman" w:cs="Times New Roman"/>
          <w:sz w:val="24"/>
          <w:szCs w:val="24"/>
        </w:rPr>
        <w:t xml:space="preserve"> CNY</w:t>
      </w:r>
      <w:r w:rsidRPr="00317EF4">
        <w:rPr>
          <w:rFonts w:ascii="Times New Roman" w:hAnsi="Times New Roman" w:cs="Times New Roman"/>
          <w:sz w:val="24"/>
          <w:szCs w:val="24"/>
        </w:rPr>
        <w:t>.</w:t>
      </w:r>
    </w:p>
    <w:p w14:paraId="6C201994" w14:textId="30294DED" w:rsidR="004A1377" w:rsidRPr="00317EF4" w:rsidRDefault="00FC1E39"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 xml:space="preserve">There are two possible reasons for the project's failure. The first is that the relevant departments of the university do not approve the project to be carried out, which means that the project directly leads to the failure. Another reason is the weather. If it rains during the implementation of the project, especially from November 11 to November 17, this will lead to insufficient student participation, which may lead to </w:t>
      </w:r>
      <w:r w:rsidRPr="00317EF4">
        <w:rPr>
          <w:rFonts w:ascii="Times New Roman" w:hAnsi="Times New Roman" w:cs="Times New Roman"/>
          <w:sz w:val="24"/>
          <w:szCs w:val="24"/>
        </w:rPr>
        <w:lastRenderedPageBreak/>
        <w:t>the failure of the project.</w:t>
      </w:r>
    </w:p>
    <w:p w14:paraId="65487301" w14:textId="06DD3139" w:rsidR="00590312" w:rsidRPr="00317EF4" w:rsidRDefault="00731CEF" w:rsidP="0001284A">
      <w:pPr>
        <w:pStyle w:val="a7"/>
        <w:numPr>
          <w:ilvl w:val="0"/>
          <w:numId w:val="1"/>
        </w:numPr>
        <w:spacing w:line="480" w:lineRule="auto"/>
        <w:ind w:firstLineChars="0"/>
        <w:rPr>
          <w:rFonts w:ascii="Times New Roman" w:hAnsi="Times New Roman" w:cs="Times New Roman"/>
          <w:b/>
          <w:bCs/>
          <w:sz w:val="28"/>
          <w:szCs w:val="28"/>
        </w:rPr>
      </w:pPr>
      <w:r w:rsidRPr="00317EF4">
        <w:rPr>
          <w:rFonts w:ascii="Times New Roman" w:hAnsi="Times New Roman" w:cs="Times New Roman"/>
          <w:b/>
          <w:bCs/>
          <w:sz w:val="28"/>
          <w:szCs w:val="28"/>
        </w:rPr>
        <w:t>R</w:t>
      </w:r>
      <w:r w:rsidR="00590312" w:rsidRPr="00317EF4">
        <w:rPr>
          <w:rFonts w:ascii="Times New Roman" w:hAnsi="Times New Roman" w:cs="Times New Roman"/>
          <w:b/>
          <w:bCs/>
          <w:sz w:val="28"/>
          <w:szCs w:val="28"/>
        </w:rPr>
        <w:t>ecommendations</w:t>
      </w:r>
    </w:p>
    <w:p w14:paraId="70CD6DD9" w14:textId="19C58C4C" w:rsidR="00400949" w:rsidRPr="00317EF4" w:rsidRDefault="003220A6" w:rsidP="0001284A">
      <w:pPr>
        <w:spacing w:line="480" w:lineRule="auto"/>
        <w:rPr>
          <w:rFonts w:ascii="Times New Roman" w:hAnsi="Times New Roman" w:cs="Times New Roman"/>
          <w:sz w:val="24"/>
          <w:szCs w:val="24"/>
          <w:shd w:val="clear" w:color="auto" w:fill="FFFFFF"/>
        </w:rPr>
      </w:pPr>
      <w:r w:rsidRPr="00317EF4">
        <w:rPr>
          <w:rFonts w:ascii="Times New Roman" w:hAnsi="Times New Roman" w:cs="Times New Roman"/>
          <w:sz w:val="24"/>
          <w:szCs w:val="24"/>
        </w:rPr>
        <w:t>The smooth implementation of a project is influenced by many factors. Scientific management methods play an important role in the successful implementation of the project, which requires the ability of the project team.</w:t>
      </w:r>
      <w:r w:rsidR="00400949" w:rsidRPr="00317EF4">
        <w:rPr>
          <w:rFonts w:ascii="Times New Roman" w:hAnsi="Times New Roman" w:cs="Times New Roman"/>
          <w:sz w:val="24"/>
          <w:szCs w:val="24"/>
          <w:shd w:val="clear" w:color="auto" w:fill="FFFFFF"/>
        </w:rPr>
        <w:t xml:space="preserve"> (</w:t>
      </w:r>
      <w:r w:rsidR="00400949" w:rsidRPr="00317EF4">
        <w:rPr>
          <w:rFonts w:ascii="Times New Roman" w:hAnsi="Times New Roman" w:cs="Times New Roman"/>
          <w:sz w:val="24"/>
          <w:szCs w:val="24"/>
        </w:rPr>
        <w:t xml:space="preserve">Munns &amp; </w:t>
      </w:r>
      <w:proofErr w:type="spellStart"/>
      <w:r w:rsidR="00400949" w:rsidRPr="00317EF4">
        <w:rPr>
          <w:rFonts w:ascii="Times New Roman" w:hAnsi="Times New Roman" w:cs="Times New Roman"/>
          <w:sz w:val="24"/>
          <w:szCs w:val="24"/>
        </w:rPr>
        <w:t>Bjeirmi</w:t>
      </w:r>
      <w:proofErr w:type="spellEnd"/>
      <w:r w:rsidR="00400949" w:rsidRPr="00317EF4">
        <w:rPr>
          <w:rFonts w:ascii="Times New Roman" w:hAnsi="Times New Roman" w:cs="Times New Roman"/>
          <w:sz w:val="24"/>
          <w:szCs w:val="24"/>
        </w:rPr>
        <w:t xml:space="preserve">, 1996) </w:t>
      </w:r>
    </w:p>
    <w:p w14:paraId="4569AFF9" w14:textId="26E9602A" w:rsidR="00731CEF" w:rsidRPr="00317EF4" w:rsidRDefault="00400949"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T</w:t>
      </w:r>
      <w:r w:rsidR="002350E8" w:rsidRPr="00317EF4">
        <w:rPr>
          <w:rFonts w:ascii="Times New Roman" w:hAnsi="Times New Roman" w:cs="Times New Roman"/>
          <w:sz w:val="24"/>
          <w:szCs w:val="24"/>
        </w:rPr>
        <w:t>his project can be implemented smoothly</w:t>
      </w:r>
      <w:r w:rsidRPr="00317EF4">
        <w:rPr>
          <w:rFonts w:ascii="Times New Roman" w:hAnsi="Times New Roman" w:cs="Times New Roman"/>
          <w:sz w:val="24"/>
          <w:szCs w:val="24"/>
        </w:rPr>
        <w:t xml:space="preserve"> as</w:t>
      </w:r>
      <w:r w:rsidR="002350E8" w:rsidRPr="00317EF4">
        <w:rPr>
          <w:rFonts w:ascii="Times New Roman" w:hAnsi="Times New Roman" w:cs="Times New Roman"/>
          <w:sz w:val="24"/>
          <w:szCs w:val="24"/>
        </w:rPr>
        <w:t xml:space="preserve"> the theme of this project is the environmental protection topic that everyone should pay attention to. Environmental projects on university campuses are more appealing than those in the community because both teachers and students are highly educated and have strong environmental awareness. Secondly, the handling of express delivery cartons during the double eleven shopping festival is a problem that the relevant departments of the school need to solve. This project is a good solution to the problem of express carton handling, with timeliness and pertinence.</w:t>
      </w:r>
      <w:r w:rsidR="00253176" w:rsidRPr="00317EF4">
        <w:rPr>
          <w:rFonts w:ascii="Times New Roman" w:hAnsi="Times New Roman" w:cs="Times New Roman"/>
        </w:rPr>
        <w:t xml:space="preserve"> </w:t>
      </w:r>
      <w:r w:rsidR="00253176" w:rsidRPr="00317EF4">
        <w:rPr>
          <w:rFonts w:ascii="Times New Roman" w:hAnsi="Times New Roman" w:cs="Times New Roman"/>
          <w:sz w:val="24"/>
          <w:szCs w:val="24"/>
        </w:rPr>
        <w:t>In addition, the design competition of the second part of the project is a good opportunity for students to display their imagination and creativity. It is also a good opportunity to train students' teamwork ability and enhance the friendship between students.</w:t>
      </w:r>
      <w:r w:rsidR="008476EB" w:rsidRPr="00317EF4">
        <w:rPr>
          <w:rFonts w:ascii="Times New Roman" w:hAnsi="Times New Roman" w:cs="Times New Roman"/>
        </w:rPr>
        <w:t xml:space="preserve"> </w:t>
      </w:r>
      <w:r w:rsidR="008476EB" w:rsidRPr="00317EF4">
        <w:rPr>
          <w:rFonts w:ascii="Times New Roman" w:hAnsi="Times New Roman" w:cs="Times New Roman"/>
          <w:sz w:val="24"/>
          <w:szCs w:val="24"/>
        </w:rPr>
        <w:t>Finally, the profits of this project will provide a free lunch for all teachers and students, so this is also a guarantee to attract all teachers and students to participate in the project.</w:t>
      </w:r>
    </w:p>
    <w:p w14:paraId="6C5192EC" w14:textId="107E52A9" w:rsidR="00731CEF" w:rsidRPr="00317EF4" w:rsidRDefault="00731CEF" w:rsidP="0001284A">
      <w:pPr>
        <w:spacing w:line="480" w:lineRule="auto"/>
        <w:rPr>
          <w:rFonts w:ascii="Times New Roman" w:hAnsi="Times New Roman" w:cs="Times New Roman"/>
          <w:b/>
          <w:bCs/>
          <w:sz w:val="28"/>
          <w:szCs w:val="28"/>
        </w:rPr>
      </w:pPr>
    </w:p>
    <w:p w14:paraId="127BB7F1" w14:textId="77777777" w:rsidR="0001550D" w:rsidRPr="00317EF4" w:rsidRDefault="0001550D" w:rsidP="0001284A">
      <w:pPr>
        <w:spacing w:line="480" w:lineRule="auto"/>
        <w:rPr>
          <w:rFonts w:ascii="Times New Roman" w:hAnsi="Times New Roman" w:cs="Times New Roman"/>
          <w:b/>
          <w:bCs/>
          <w:sz w:val="28"/>
          <w:szCs w:val="28"/>
        </w:rPr>
      </w:pPr>
    </w:p>
    <w:p w14:paraId="1DD0F16C" w14:textId="77777777" w:rsidR="0001550D" w:rsidRPr="00317EF4" w:rsidRDefault="0001550D" w:rsidP="0001284A">
      <w:pPr>
        <w:spacing w:line="480" w:lineRule="auto"/>
        <w:rPr>
          <w:rFonts w:ascii="Times New Roman" w:hAnsi="Times New Roman" w:cs="Times New Roman"/>
          <w:b/>
          <w:bCs/>
          <w:sz w:val="28"/>
          <w:szCs w:val="28"/>
        </w:rPr>
      </w:pPr>
    </w:p>
    <w:p w14:paraId="7272EC6B" w14:textId="77777777" w:rsidR="0001550D" w:rsidRPr="00317EF4" w:rsidRDefault="0001550D" w:rsidP="0001284A">
      <w:pPr>
        <w:spacing w:line="480" w:lineRule="auto"/>
        <w:rPr>
          <w:rFonts w:ascii="Times New Roman" w:hAnsi="Times New Roman" w:cs="Times New Roman"/>
          <w:b/>
          <w:bCs/>
          <w:sz w:val="28"/>
          <w:szCs w:val="28"/>
        </w:rPr>
      </w:pPr>
    </w:p>
    <w:p w14:paraId="1283AA86" w14:textId="4D488714" w:rsidR="00731CEF" w:rsidRPr="00317EF4" w:rsidRDefault="00731CEF" w:rsidP="0001284A">
      <w:pPr>
        <w:spacing w:line="480" w:lineRule="auto"/>
        <w:rPr>
          <w:rFonts w:ascii="Times New Roman" w:hAnsi="Times New Roman" w:cs="Times New Roman"/>
          <w:b/>
          <w:bCs/>
          <w:sz w:val="28"/>
          <w:szCs w:val="28"/>
        </w:rPr>
      </w:pPr>
      <w:r w:rsidRPr="00317EF4">
        <w:rPr>
          <w:rFonts w:ascii="Times New Roman" w:hAnsi="Times New Roman" w:cs="Times New Roman"/>
          <w:b/>
          <w:bCs/>
          <w:sz w:val="28"/>
          <w:szCs w:val="28"/>
        </w:rPr>
        <w:lastRenderedPageBreak/>
        <w:t xml:space="preserve">Reference </w:t>
      </w:r>
    </w:p>
    <w:p w14:paraId="1063C2DD" w14:textId="77777777" w:rsidR="00113712" w:rsidRPr="00317EF4" w:rsidRDefault="00113712" w:rsidP="0001284A">
      <w:pPr>
        <w:spacing w:line="480" w:lineRule="auto"/>
        <w:rPr>
          <w:rFonts w:ascii="Times New Roman" w:hAnsi="Times New Roman" w:cs="Times New Roman"/>
          <w:kern w:val="0"/>
          <w:sz w:val="24"/>
          <w:szCs w:val="24"/>
        </w:rPr>
      </w:pPr>
      <w:bookmarkStart w:id="26" w:name="_Hlk29477609"/>
      <w:r w:rsidRPr="00317EF4">
        <w:rPr>
          <w:rFonts w:ascii="Times New Roman" w:hAnsi="Times New Roman" w:cs="Times New Roman"/>
          <w:kern w:val="0"/>
          <w:sz w:val="24"/>
          <w:szCs w:val="24"/>
        </w:rPr>
        <w:t>ACMPLC.com</w:t>
      </w:r>
      <w:bookmarkEnd w:id="26"/>
      <w:r w:rsidRPr="00317EF4">
        <w:rPr>
          <w:rFonts w:ascii="Times New Roman" w:hAnsi="Times New Roman" w:cs="Times New Roman"/>
          <w:kern w:val="0"/>
          <w:sz w:val="24"/>
          <w:szCs w:val="24"/>
        </w:rPr>
        <w:t xml:space="preserve">, (2016) THE IMPORTANCE OF PAPER RECYCLING. </w:t>
      </w:r>
      <w:r w:rsidRPr="00317EF4">
        <w:rPr>
          <w:rFonts w:ascii="Times New Roman" w:hAnsi="Times New Roman" w:cs="Times New Roman"/>
          <w:sz w:val="24"/>
          <w:szCs w:val="24"/>
        </w:rPr>
        <w:t>Available at:</w:t>
      </w:r>
    </w:p>
    <w:p w14:paraId="5181E1EC" w14:textId="0FF2E62B" w:rsidR="00113712" w:rsidRPr="00317EF4" w:rsidRDefault="00FD7991" w:rsidP="0001284A">
      <w:pPr>
        <w:spacing w:line="480" w:lineRule="auto"/>
        <w:rPr>
          <w:rFonts w:ascii="Times New Roman" w:hAnsi="Times New Roman" w:cs="Times New Roman"/>
          <w:sz w:val="24"/>
          <w:szCs w:val="24"/>
        </w:rPr>
      </w:pPr>
      <w:hyperlink r:id="rId36" w:history="1">
        <w:r w:rsidR="00113712" w:rsidRPr="00317EF4">
          <w:rPr>
            <w:rStyle w:val="a8"/>
            <w:rFonts w:ascii="Times New Roman" w:hAnsi="Times New Roman" w:cs="Times New Roman"/>
            <w:sz w:val="24"/>
            <w:szCs w:val="24"/>
          </w:rPr>
          <w:t>https://www.acmplc.com/news/importance-paper-recycling/</w:t>
        </w:r>
      </w:hyperlink>
      <w:r w:rsidR="00113712" w:rsidRPr="00317EF4">
        <w:rPr>
          <w:rFonts w:ascii="Times New Roman" w:hAnsi="Times New Roman" w:cs="Times New Roman"/>
          <w:sz w:val="24"/>
          <w:szCs w:val="24"/>
        </w:rPr>
        <w:t xml:space="preserve"> (Accessed: 5 January 2020).  </w:t>
      </w:r>
    </w:p>
    <w:p w14:paraId="3509EF1D" w14:textId="35C83746" w:rsidR="000F0E05" w:rsidRPr="00317EF4" w:rsidRDefault="000F0E05"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Chinesenews.com,</w:t>
      </w:r>
      <w:r w:rsidR="00F76C70" w:rsidRPr="00F76C70">
        <w:rPr>
          <w:rFonts w:ascii="Times New Roman" w:hAnsi="Times New Roman" w:cs="Times New Roman"/>
          <w:sz w:val="24"/>
          <w:szCs w:val="24"/>
        </w:rPr>
        <w:t xml:space="preserve"> </w:t>
      </w:r>
      <w:r w:rsidR="00F76C70">
        <w:rPr>
          <w:rFonts w:ascii="Times New Roman" w:hAnsi="Times New Roman" w:cs="Times New Roman"/>
          <w:sz w:val="24"/>
          <w:szCs w:val="24"/>
        </w:rPr>
        <w:t>中国新闻网</w:t>
      </w:r>
      <w:r w:rsidRPr="00317EF4">
        <w:rPr>
          <w:rFonts w:ascii="Times New Roman" w:hAnsi="Times New Roman" w:cs="Times New Roman"/>
          <w:sz w:val="24"/>
          <w:szCs w:val="24"/>
        </w:rPr>
        <w:t xml:space="preserve"> (2016) </w:t>
      </w:r>
      <w:r w:rsidRPr="00317EF4">
        <w:rPr>
          <w:rFonts w:ascii="Times New Roman" w:hAnsi="Times New Roman" w:cs="Times New Roman"/>
          <w:i/>
          <w:iCs/>
          <w:sz w:val="24"/>
          <w:szCs w:val="24"/>
        </w:rPr>
        <w:t>College students have become the main force of the double eleven shopping festival.</w:t>
      </w:r>
      <w:r w:rsidRPr="00317EF4">
        <w:rPr>
          <w:rFonts w:ascii="Times New Roman" w:hAnsi="Times New Roman" w:cs="Times New Roman"/>
          <w:sz w:val="24"/>
          <w:szCs w:val="24"/>
        </w:rPr>
        <w:t xml:space="preserve"> Available at:</w:t>
      </w:r>
    </w:p>
    <w:p w14:paraId="59270CB7" w14:textId="77777777" w:rsidR="000F0E05" w:rsidRPr="00317EF4" w:rsidRDefault="00FD7991" w:rsidP="0001284A">
      <w:pPr>
        <w:spacing w:line="480" w:lineRule="auto"/>
        <w:rPr>
          <w:rFonts w:ascii="Times New Roman" w:hAnsi="Times New Roman" w:cs="Times New Roman"/>
          <w:sz w:val="24"/>
        </w:rPr>
      </w:pPr>
      <w:hyperlink r:id="rId37" w:history="1">
        <w:r w:rsidR="000F0E05" w:rsidRPr="00317EF4">
          <w:rPr>
            <w:rStyle w:val="a8"/>
            <w:rFonts w:ascii="Times New Roman" w:hAnsi="Times New Roman" w:cs="Times New Roman"/>
            <w:sz w:val="24"/>
            <w:szCs w:val="24"/>
          </w:rPr>
          <w:t>http://news.sina.com.cn/c/2016-11-14/doc-ifxxsfip4761749.shtml</w:t>
        </w:r>
      </w:hyperlink>
      <w:r w:rsidR="000F0E05" w:rsidRPr="00317EF4">
        <w:rPr>
          <w:rFonts w:ascii="Times New Roman" w:hAnsi="Times New Roman" w:cs="Times New Roman"/>
          <w:sz w:val="24"/>
          <w:szCs w:val="24"/>
        </w:rPr>
        <w:t xml:space="preserve"> (Accessed: 3 January 2020).</w:t>
      </w:r>
      <w:r w:rsidR="000F0E05" w:rsidRPr="00317EF4">
        <w:rPr>
          <w:rFonts w:ascii="Times New Roman" w:hAnsi="Times New Roman" w:cs="Times New Roman"/>
          <w:sz w:val="24"/>
        </w:rPr>
        <w:t xml:space="preserve"> </w:t>
      </w:r>
    </w:p>
    <w:p w14:paraId="4A1FB8DF" w14:textId="0B823929" w:rsidR="000F0E05" w:rsidRPr="00317EF4" w:rsidRDefault="000F0E05" w:rsidP="0001284A">
      <w:pPr>
        <w:spacing w:line="480" w:lineRule="auto"/>
        <w:rPr>
          <w:rFonts w:ascii="Times New Roman" w:hAnsi="Times New Roman" w:cs="Times New Roman"/>
          <w:sz w:val="24"/>
        </w:rPr>
      </w:pPr>
      <w:r w:rsidRPr="00317EF4">
        <w:rPr>
          <w:rFonts w:ascii="Times New Roman" w:hAnsi="Times New Roman" w:cs="Times New Roman"/>
          <w:sz w:val="24"/>
        </w:rPr>
        <w:t>Changjiangtimes.com,</w:t>
      </w:r>
      <w:r w:rsidR="00F76C70" w:rsidRPr="00F76C70">
        <w:rPr>
          <w:rFonts w:ascii="Times New Roman" w:hAnsi="Times New Roman" w:cs="Times New Roman"/>
          <w:sz w:val="24"/>
          <w:szCs w:val="24"/>
        </w:rPr>
        <w:t xml:space="preserve"> </w:t>
      </w:r>
      <w:r w:rsidR="00F76C70">
        <w:rPr>
          <w:rFonts w:ascii="Times New Roman" w:hAnsi="Times New Roman" w:cs="Times New Roman"/>
          <w:sz w:val="24"/>
          <w:szCs w:val="24"/>
        </w:rPr>
        <w:t>长江日报</w:t>
      </w:r>
      <w:r w:rsidRPr="00317EF4">
        <w:rPr>
          <w:rFonts w:ascii="Times New Roman" w:hAnsi="Times New Roman" w:cs="Times New Roman"/>
          <w:sz w:val="24"/>
        </w:rPr>
        <w:t xml:space="preserve"> (2019)</w:t>
      </w:r>
      <w:r w:rsidRPr="00317EF4">
        <w:rPr>
          <w:rFonts w:ascii="Times New Roman" w:hAnsi="Times New Roman" w:cs="Times New Roman"/>
          <w:i/>
          <w:iCs/>
          <w:sz w:val="24"/>
        </w:rPr>
        <w:t xml:space="preserve"> "Recycling carton program" helps the development of green express.</w:t>
      </w:r>
      <w:r w:rsidRPr="00317EF4">
        <w:rPr>
          <w:rFonts w:ascii="Times New Roman" w:hAnsi="Times New Roman" w:cs="Times New Roman"/>
          <w:sz w:val="24"/>
        </w:rPr>
        <w:t xml:space="preserve"> </w:t>
      </w:r>
      <w:r w:rsidRPr="00317EF4">
        <w:rPr>
          <w:rFonts w:ascii="Times New Roman" w:hAnsi="Times New Roman" w:cs="Times New Roman"/>
          <w:sz w:val="24"/>
          <w:szCs w:val="24"/>
        </w:rPr>
        <w:t>Available at:</w:t>
      </w:r>
      <w:r w:rsidR="00F76C70">
        <w:rPr>
          <w:rFonts w:ascii="Times New Roman" w:hAnsi="Times New Roman" w:cs="Times New Roman"/>
          <w:sz w:val="24"/>
          <w:szCs w:val="24"/>
        </w:rPr>
        <w:t xml:space="preserve"> </w:t>
      </w:r>
    </w:p>
    <w:p w14:paraId="3E042E89" w14:textId="41E2AC1E" w:rsidR="000F0E05" w:rsidRPr="00317EF4" w:rsidRDefault="00FD7991" w:rsidP="0001284A">
      <w:pPr>
        <w:spacing w:line="480" w:lineRule="auto"/>
        <w:rPr>
          <w:rFonts w:ascii="Times New Roman" w:hAnsi="Times New Roman" w:cs="Times New Roman"/>
          <w:sz w:val="24"/>
          <w:szCs w:val="24"/>
        </w:rPr>
      </w:pPr>
      <w:hyperlink r:id="rId38" w:history="1">
        <w:r w:rsidR="000F0E05" w:rsidRPr="00317EF4">
          <w:rPr>
            <w:rStyle w:val="a8"/>
            <w:rFonts w:ascii="Times New Roman" w:hAnsi="Times New Roman" w:cs="Times New Roman"/>
            <w:sz w:val="24"/>
            <w:szCs w:val="24"/>
          </w:rPr>
          <w:t>http://www.changjiangtimes.com/2019/11/601945.html</w:t>
        </w:r>
      </w:hyperlink>
      <w:r w:rsidR="000F0E05" w:rsidRPr="00317EF4">
        <w:rPr>
          <w:rFonts w:ascii="Times New Roman" w:hAnsi="Times New Roman" w:cs="Times New Roman"/>
          <w:sz w:val="24"/>
          <w:szCs w:val="24"/>
        </w:rPr>
        <w:t xml:space="preserve"> (Accessed: 3 January 2020).</w:t>
      </w:r>
    </w:p>
    <w:p w14:paraId="417A0A59" w14:textId="385F3A74" w:rsidR="000F0E05" w:rsidRPr="00317EF4" w:rsidRDefault="00992838" w:rsidP="0001284A">
      <w:pPr>
        <w:spacing w:line="480" w:lineRule="auto"/>
        <w:rPr>
          <w:rFonts w:ascii="Times New Roman" w:hAnsi="Times New Roman" w:cs="Times New Roman"/>
          <w:i/>
          <w:iCs/>
          <w:sz w:val="24"/>
          <w:szCs w:val="24"/>
        </w:rPr>
      </w:pPr>
      <w:r w:rsidRPr="00992838">
        <w:rPr>
          <w:rFonts w:ascii="Times New Roman" w:hAnsi="Times New Roman" w:cs="Times New Roman"/>
          <w:sz w:val="24"/>
          <w:szCs w:val="24"/>
        </w:rPr>
        <w:t>Green</w:t>
      </w:r>
      <w:r w:rsidRPr="00992838">
        <w:t xml:space="preserve"> </w:t>
      </w:r>
      <w:hyperlink r:id="rId39" w:history="1">
        <w:r w:rsidR="000F0E05" w:rsidRPr="00317EF4">
          <w:rPr>
            <w:rFonts w:ascii="Times New Roman" w:hAnsi="Times New Roman" w:cs="Times New Roman"/>
            <w:sz w:val="24"/>
            <w:szCs w:val="24"/>
            <w:shd w:val="clear" w:color="auto" w:fill="FFFFFF"/>
          </w:rPr>
          <w:t>J</w:t>
        </w:r>
        <w:r>
          <w:rPr>
            <w:rFonts w:ascii="Times New Roman" w:hAnsi="Times New Roman" w:cs="Times New Roman"/>
            <w:sz w:val="24"/>
            <w:szCs w:val="24"/>
            <w:shd w:val="clear" w:color="auto" w:fill="FFFFFF"/>
          </w:rPr>
          <w:t>.</w:t>
        </w:r>
        <w:r w:rsidR="000F0E05" w:rsidRPr="00317EF4">
          <w:rPr>
            <w:rFonts w:ascii="Times New Roman" w:hAnsi="Times New Roman" w:cs="Times New Roman"/>
            <w:sz w:val="24"/>
            <w:szCs w:val="24"/>
            <w:shd w:val="clear" w:color="auto" w:fill="FFFFFF"/>
          </w:rPr>
          <w:t xml:space="preserve"> </w:t>
        </w:r>
      </w:hyperlink>
      <w:r w:rsidR="000F0E05" w:rsidRPr="00317EF4">
        <w:rPr>
          <w:rFonts w:ascii="Times New Roman" w:hAnsi="Times New Roman" w:cs="Times New Roman"/>
          <w:sz w:val="24"/>
          <w:szCs w:val="24"/>
          <w:shd w:val="clear" w:color="auto" w:fill="FFFFFF"/>
        </w:rPr>
        <w:t xml:space="preserve">(2015) </w:t>
      </w:r>
      <w:r w:rsidR="000F0E05" w:rsidRPr="00317EF4">
        <w:rPr>
          <w:rFonts w:ascii="Times New Roman" w:hAnsi="Times New Roman" w:cs="Times New Roman"/>
          <w:i/>
          <w:iCs/>
          <w:sz w:val="24"/>
          <w:szCs w:val="24"/>
          <w:shd w:val="clear" w:color="auto" w:fill="FFFFFF"/>
        </w:rPr>
        <w:t>How does shredding and recycling paper help the environment?</w:t>
      </w:r>
      <w:r w:rsidR="000F0E05" w:rsidRPr="00317EF4">
        <w:rPr>
          <w:rFonts w:ascii="Times New Roman" w:hAnsi="Times New Roman" w:cs="Times New Roman"/>
          <w:sz w:val="24"/>
          <w:szCs w:val="24"/>
        </w:rPr>
        <w:t xml:space="preserve"> Available at:</w:t>
      </w:r>
    </w:p>
    <w:p w14:paraId="123CF760" w14:textId="08398FE0" w:rsidR="00992838" w:rsidRDefault="00FD7991" w:rsidP="00992838">
      <w:pPr>
        <w:spacing w:line="480" w:lineRule="auto"/>
        <w:rPr>
          <w:rFonts w:ascii="Times New Roman" w:hAnsi="Times New Roman" w:cs="Times New Roman"/>
          <w:sz w:val="24"/>
          <w:szCs w:val="24"/>
        </w:rPr>
      </w:pPr>
      <w:hyperlink r:id="rId40" w:history="1">
        <w:r w:rsidR="000F0E05" w:rsidRPr="00317EF4">
          <w:rPr>
            <w:rStyle w:val="a8"/>
            <w:rFonts w:ascii="Times New Roman" w:hAnsi="Times New Roman" w:cs="Times New Roman"/>
            <w:sz w:val="24"/>
            <w:szCs w:val="24"/>
          </w:rPr>
          <w:t>https://www.shredit.co.uk/en-gb/blog/sustainability/how-does-recycling-paper-help-the-environment</w:t>
        </w:r>
      </w:hyperlink>
      <w:r w:rsidR="000F0E05" w:rsidRPr="00317EF4">
        <w:rPr>
          <w:rFonts w:ascii="Times New Roman" w:hAnsi="Times New Roman" w:cs="Times New Roman"/>
          <w:sz w:val="24"/>
          <w:szCs w:val="24"/>
        </w:rPr>
        <w:t xml:space="preserve"> (Accessed: 6 January 2020).</w:t>
      </w:r>
      <w:r w:rsidR="00992838" w:rsidRPr="00992838">
        <w:rPr>
          <w:rFonts w:ascii="Times New Roman" w:hAnsi="Times New Roman" w:cs="Times New Roman"/>
          <w:sz w:val="24"/>
          <w:szCs w:val="24"/>
        </w:rPr>
        <w:t xml:space="preserve"> </w:t>
      </w:r>
    </w:p>
    <w:p w14:paraId="7BB090B2" w14:textId="77777777" w:rsidR="00992838" w:rsidRPr="00317EF4" w:rsidRDefault="00992838" w:rsidP="00992838">
      <w:pPr>
        <w:spacing w:line="480" w:lineRule="auto"/>
        <w:rPr>
          <w:rFonts w:ascii="Times New Roman" w:hAnsi="Times New Roman" w:cs="Times New Roman"/>
          <w:sz w:val="24"/>
          <w:szCs w:val="24"/>
        </w:rPr>
      </w:pPr>
      <w:r>
        <w:rPr>
          <w:rFonts w:ascii="Times New Roman" w:hAnsi="Times New Roman" w:cs="Times New Roman"/>
          <w:sz w:val="24"/>
          <w:szCs w:val="24"/>
        </w:rPr>
        <w:t xml:space="preserve">Guo, Y </w:t>
      </w:r>
      <w:proofErr w:type="gramStart"/>
      <w:r>
        <w:rPr>
          <w:rFonts w:ascii="Times New Roman" w:hAnsi="Times New Roman" w:cs="Times New Roman"/>
          <w:sz w:val="24"/>
          <w:szCs w:val="24"/>
        </w:rPr>
        <w:t>郭</w:t>
      </w:r>
      <w:proofErr w:type="gramEnd"/>
      <w:r>
        <w:rPr>
          <w:rFonts w:ascii="Times New Roman" w:hAnsi="Times New Roman" w:cs="Times New Roman"/>
          <w:sz w:val="24"/>
          <w:szCs w:val="24"/>
        </w:rPr>
        <w:t>雅丽</w:t>
      </w:r>
      <w:r w:rsidRPr="00317EF4">
        <w:rPr>
          <w:rFonts w:ascii="Times New Roman" w:hAnsi="Times New Roman" w:cs="Times New Roman"/>
          <w:sz w:val="24"/>
          <w:szCs w:val="24"/>
        </w:rPr>
        <w:t xml:space="preserve">,(2019) </w:t>
      </w:r>
      <w:r w:rsidRPr="00317EF4">
        <w:rPr>
          <w:rFonts w:ascii="Times New Roman" w:hAnsi="Times New Roman" w:cs="Times New Roman"/>
          <w:i/>
          <w:iCs/>
          <w:sz w:val="24"/>
          <w:szCs w:val="24"/>
        </w:rPr>
        <w:t xml:space="preserve">Green " Double Eleven ", China's "greenest university" invites students to </w:t>
      </w:r>
      <w:hyperlink r:id="rId41" w:history="1">
        <w:r w:rsidRPr="00317EF4">
          <w:rPr>
            <w:rFonts w:ascii="Times New Roman" w:hAnsi="Times New Roman" w:cs="Times New Roman"/>
            <w:i/>
            <w:iCs/>
            <w:sz w:val="24"/>
            <w:szCs w:val="24"/>
          </w:rPr>
          <w:t>dine</w:t>
        </w:r>
      </w:hyperlink>
      <w:r w:rsidRPr="00317EF4">
        <w:rPr>
          <w:rFonts w:ascii="Times New Roman" w:hAnsi="Times New Roman" w:cs="Times New Roman"/>
          <w:i/>
          <w:iCs/>
          <w:sz w:val="24"/>
          <w:szCs w:val="24"/>
        </w:rPr>
        <w:t> </w:t>
      </w:r>
      <w:hyperlink r:id="rId42" w:history="1">
        <w:r w:rsidRPr="00317EF4">
          <w:rPr>
            <w:rFonts w:ascii="Times New Roman" w:hAnsi="Times New Roman" w:cs="Times New Roman"/>
            <w:i/>
            <w:iCs/>
            <w:sz w:val="24"/>
            <w:szCs w:val="24"/>
          </w:rPr>
          <w:t>and</w:t>
        </w:r>
      </w:hyperlink>
      <w:r w:rsidRPr="00317EF4">
        <w:rPr>
          <w:rFonts w:ascii="Times New Roman" w:hAnsi="Times New Roman" w:cs="Times New Roman"/>
          <w:i/>
          <w:iCs/>
          <w:sz w:val="24"/>
          <w:szCs w:val="24"/>
        </w:rPr>
        <w:t> </w:t>
      </w:r>
      <w:hyperlink r:id="rId43" w:history="1">
        <w:r w:rsidRPr="00317EF4">
          <w:rPr>
            <w:rFonts w:ascii="Times New Roman" w:hAnsi="Times New Roman" w:cs="Times New Roman"/>
            <w:i/>
            <w:iCs/>
            <w:sz w:val="24"/>
            <w:szCs w:val="24"/>
          </w:rPr>
          <w:t>dash</w:t>
        </w:r>
      </w:hyperlink>
      <w:r w:rsidRPr="00317EF4">
        <w:rPr>
          <w:rFonts w:ascii="Times New Roman" w:hAnsi="Times New Roman" w:cs="Times New Roman"/>
          <w:i/>
          <w:iCs/>
          <w:sz w:val="24"/>
          <w:szCs w:val="24"/>
        </w:rPr>
        <w:t>. </w:t>
      </w:r>
      <w:r w:rsidRPr="00317EF4">
        <w:rPr>
          <w:rFonts w:ascii="Times New Roman" w:hAnsi="Times New Roman" w:cs="Times New Roman"/>
          <w:sz w:val="24"/>
          <w:szCs w:val="24"/>
        </w:rPr>
        <w:t>Available at:</w:t>
      </w:r>
      <w:r>
        <w:rPr>
          <w:rFonts w:ascii="Times New Roman" w:hAnsi="Times New Roman" w:cs="Times New Roman"/>
          <w:sz w:val="24"/>
          <w:szCs w:val="24"/>
        </w:rPr>
        <w:t xml:space="preserve"> </w:t>
      </w:r>
    </w:p>
    <w:p w14:paraId="23512977" w14:textId="3FABEE08" w:rsidR="00992838" w:rsidRDefault="00992838" w:rsidP="00992838">
      <w:pPr>
        <w:spacing w:line="480" w:lineRule="auto"/>
        <w:rPr>
          <w:rFonts w:ascii="Times New Roman" w:hAnsi="Times New Roman" w:cs="Times New Roman"/>
          <w:sz w:val="24"/>
          <w:szCs w:val="24"/>
        </w:rPr>
      </w:pPr>
      <w:hyperlink r:id="rId44" w:history="1">
        <w:r w:rsidRPr="00317EF4">
          <w:rPr>
            <w:rStyle w:val="a8"/>
            <w:rFonts w:ascii="Times New Roman" w:hAnsi="Times New Roman" w:cs="Times New Roman"/>
            <w:sz w:val="24"/>
            <w:szCs w:val="24"/>
          </w:rPr>
          <w:t>http://education.news.cn/2019-11/18/c_1210358296.htm</w:t>
        </w:r>
      </w:hyperlink>
      <w:r w:rsidRPr="00317EF4">
        <w:rPr>
          <w:rFonts w:ascii="Times New Roman" w:hAnsi="Times New Roman" w:cs="Times New Roman"/>
          <w:sz w:val="24"/>
          <w:szCs w:val="24"/>
        </w:rPr>
        <w:t xml:space="preserve"> (Accessed: 3 January 2020).</w:t>
      </w:r>
    </w:p>
    <w:p w14:paraId="677D70AA" w14:textId="47EACFC7" w:rsidR="00992838" w:rsidRDefault="00992838" w:rsidP="00992838">
      <w:pPr>
        <w:spacing w:line="480" w:lineRule="auto"/>
        <w:rPr>
          <w:rFonts w:ascii="Times New Roman" w:hAnsi="Times New Roman" w:cs="Times New Roman" w:hint="eastAsia"/>
          <w:sz w:val="24"/>
          <w:szCs w:val="24"/>
        </w:rPr>
      </w:pPr>
      <w:r w:rsidRPr="00317EF4">
        <w:rPr>
          <w:rFonts w:ascii="Times New Roman" w:hAnsi="Times New Roman" w:cs="Times New Roman"/>
          <w:sz w:val="24"/>
          <w:szCs w:val="24"/>
        </w:rPr>
        <w:t>Jafari H</w:t>
      </w:r>
      <w:r>
        <w:rPr>
          <w:rFonts w:ascii="Times New Roman" w:hAnsi="Times New Roman" w:cs="Times New Roman"/>
          <w:sz w:val="24"/>
          <w:szCs w:val="24"/>
        </w:rPr>
        <w:t>.</w:t>
      </w:r>
      <w:r w:rsidRPr="00317EF4">
        <w:rPr>
          <w:rFonts w:ascii="Times New Roman" w:hAnsi="Times New Roman" w:cs="Times New Roman"/>
          <w:sz w:val="24"/>
          <w:szCs w:val="24"/>
        </w:rPr>
        <w:t xml:space="preserve"> (2017) Sustainable development by waste recycling under a three-echelon supply chain: A game-theoretic approach. </w:t>
      </w:r>
      <w:r w:rsidRPr="00317EF4">
        <w:rPr>
          <w:rFonts w:ascii="Times New Roman" w:hAnsi="Times New Roman" w:cs="Times New Roman"/>
          <w:i/>
          <w:iCs/>
          <w:sz w:val="24"/>
          <w:szCs w:val="24"/>
        </w:rPr>
        <w:t>Journal of Cleaner Production</w:t>
      </w:r>
    </w:p>
    <w:p w14:paraId="3A424C7C" w14:textId="04D7D7C6" w:rsidR="00992838" w:rsidRPr="00317EF4" w:rsidRDefault="00992838" w:rsidP="00992838">
      <w:pPr>
        <w:spacing w:line="480" w:lineRule="auto"/>
        <w:rPr>
          <w:rFonts w:ascii="Times New Roman" w:hAnsi="Times New Roman" w:cs="Times New Roman"/>
          <w:sz w:val="24"/>
          <w:szCs w:val="24"/>
        </w:rPr>
      </w:pPr>
      <w:proofErr w:type="spellStart"/>
      <w:r w:rsidRPr="00317EF4">
        <w:rPr>
          <w:rFonts w:ascii="Times New Roman" w:hAnsi="Times New Roman" w:cs="Times New Roman"/>
          <w:sz w:val="24"/>
          <w:szCs w:val="24"/>
        </w:rPr>
        <w:t>Kharpal</w:t>
      </w:r>
      <w:proofErr w:type="spellEnd"/>
      <w:r w:rsidRPr="00317EF4">
        <w:rPr>
          <w:rFonts w:ascii="Times New Roman" w:hAnsi="Times New Roman" w:cs="Times New Roman"/>
          <w:sz w:val="24"/>
          <w:szCs w:val="24"/>
        </w:rPr>
        <w:t xml:space="preserve"> A</w:t>
      </w:r>
      <w:r>
        <w:rPr>
          <w:rFonts w:ascii="Times New Roman" w:hAnsi="Times New Roman" w:cs="Times New Roman"/>
          <w:sz w:val="24"/>
          <w:szCs w:val="24"/>
        </w:rPr>
        <w:t>.</w:t>
      </w:r>
      <w:r w:rsidRPr="00317EF4">
        <w:rPr>
          <w:rFonts w:ascii="Times New Roman" w:hAnsi="Times New Roman" w:cs="Times New Roman"/>
          <w:sz w:val="24"/>
          <w:szCs w:val="24"/>
        </w:rPr>
        <w:t xml:space="preserve"> (2019) </w:t>
      </w:r>
      <w:r w:rsidRPr="00317EF4">
        <w:rPr>
          <w:rFonts w:ascii="Times New Roman" w:hAnsi="Times New Roman" w:cs="Times New Roman"/>
          <w:i/>
          <w:iCs/>
          <w:sz w:val="24"/>
          <w:szCs w:val="24"/>
        </w:rPr>
        <w:t xml:space="preserve">Alibaba breaks Singles Day record with more than $38 billion in </w:t>
      </w:r>
      <w:r w:rsidRPr="00317EF4">
        <w:rPr>
          <w:rFonts w:ascii="Times New Roman" w:hAnsi="Times New Roman" w:cs="Times New Roman"/>
          <w:i/>
          <w:iCs/>
          <w:sz w:val="24"/>
          <w:szCs w:val="24"/>
        </w:rPr>
        <w:lastRenderedPageBreak/>
        <w:t>sales.</w:t>
      </w:r>
      <w:r w:rsidRPr="00317EF4">
        <w:rPr>
          <w:rFonts w:ascii="Times New Roman" w:hAnsi="Times New Roman" w:cs="Times New Roman"/>
        </w:rPr>
        <w:t xml:space="preserve"> </w:t>
      </w:r>
      <w:r w:rsidRPr="00317EF4">
        <w:rPr>
          <w:rFonts w:ascii="Times New Roman" w:hAnsi="Times New Roman" w:cs="Times New Roman"/>
          <w:sz w:val="24"/>
          <w:szCs w:val="24"/>
        </w:rPr>
        <w:t>Available at:</w:t>
      </w:r>
    </w:p>
    <w:p w14:paraId="01EBC43D" w14:textId="52580A44" w:rsidR="000F0E05" w:rsidRPr="00992838" w:rsidRDefault="00992838" w:rsidP="0001284A">
      <w:pPr>
        <w:spacing w:line="480" w:lineRule="auto"/>
        <w:rPr>
          <w:rFonts w:ascii="Times New Roman" w:hAnsi="Times New Roman" w:cs="Times New Roman" w:hint="eastAsia"/>
          <w:sz w:val="24"/>
          <w:szCs w:val="24"/>
        </w:rPr>
      </w:pPr>
      <w:hyperlink r:id="rId45" w:history="1">
        <w:r w:rsidRPr="00317EF4">
          <w:rPr>
            <w:rStyle w:val="a8"/>
            <w:rFonts w:ascii="Times New Roman" w:hAnsi="Times New Roman" w:cs="Times New Roman"/>
            <w:sz w:val="24"/>
            <w:szCs w:val="24"/>
          </w:rPr>
          <w:t>https://www.cnbc.com/2019/11/11/alibaba-singles-day-2019-record-sales-on-biggest-shopping-day.html</w:t>
        </w:r>
      </w:hyperlink>
      <w:r w:rsidRPr="00317EF4">
        <w:rPr>
          <w:rFonts w:ascii="Times New Roman" w:hAnsi="Times New Roman" w:cs="Times New Roman"/>
          <w:sz w:val="24"/>
          <w:szCs w:val="24"/>
        </w:rPr>
        <w:t xml:space="preserve"> (Accessed: 28 December 2019).</w:t>
      </w:r>
    </w:p>
    <w:p w14:paraId="4CD40BB6" w14:textId="21621096" w:rsidR="000F0E05" w:rsidRPr="00317EF4" w:rsidRDefault="00B514D5" w:rsidP="0001284A">
      <w:pPr>
        <w:spacing w:line="480" w:lineRule="auto"/>
        <w:rPr>
          <w:rFonts w:ascii="Times New Roman" w:hAnsi="Times New Roman" w:cs="Times New Roman"/>
          <w:sz w:val="24"/>
          <w:szCs w:val="24"/>
        </w:rPr>
      </w:pPr>
      <w:r>
        <w:rPr>
          <w:rFonts w:ascii="Times New Roman" w:hAnsi="Times New Roman" w:cs="Times New Roman"/>
          <w:sz w:val="24"/>
          <w:szCs w:val="24"/>
        </w:rPr>
        <w:t xml:space="preserve">Li, M </w:t>
      </w:r>
      <w:r>
        <w:rPr>
          <w:rFonts w:ascii="Times New Roman" w:hAnsi="Times New Roman" w:cs="Times New Roman"/>
          <w:sz w:val="24"/>
          <w:szCs w:val="24"/>
        </w:rPr>
        <w:t>李敏</w:t>
      </w:r>
      <w:r w:rsidR="000F0E05" w:rsidRPr="00317EF4">
        <w:rPr>
          <w:rFonts w:ascii="Times New Roman" w:hAnsi="Times New Roman" w:cs="Times New Roman"/>
          <w:sz w:val="24"/>
          <w:szCs w:val="24"/>
        </w:rPr>
        <w:t xml:space="preserve"> (2019)</w:t>
      </w:r>
      <w:r w:rsidR="000F0E05" w:rsidRPr="00317EF4">
        <w:rPr>
          <w:rFonts w:ascii="Times New Roman" w:hAnsi="Times New Roman" w:cs="Times New Roman"/>
        </w:rPr>
        <w:t xml:space="preserve"> </w:t>
      </w:r>
      <w:r w:rsidR="000F0E05" w:rsidRPr="00317EF4">
        <w:rPr>
          <w:rFonts w:ascii="Times New Roman" w:hAnsi="Times New Roman" w:cs="Times New Roman"/>
          <w:i/>
          <w:iCs/>
          <w:sz w:val="24"/>
          <w:szCs w:val="24"/>
        </w:rPr>
        <w:t xml:space="preserve">Green " Double Eleven ", a list of China's "greenest universities" has been released </w:t>
      </w:r>
      <w:r w:rsidR="000F0E05" w:rsidRPr="00317EF4">
        <w:rPr>
          <w:rFonts w:ascii="Times New Roman" w:hAnsi="Times New Roman" w:cs="Times New Roman"/>
          <w:sz w:val="24"/>
          <w:szCs w:val="24"/>
        </w:rPr>
        <w:t>Available at:</w:t>
      </w:r>
      <w:r>
        <w:rPr>
          <w:rFonts w:ascii="Times New Roman" w:hAnsi="Times New Roman" w:cs="Times New Roman"/>
          <w:sz w:val="24"/>
          <w:szCs w:val="24"/>
        </w:rPr>
        <w:t xml:space="preserve"> </w:t>
      </w:r>
    </w:p>
    <w:p w14:paraId="14B2A6B9" w14:textId="7BE3ACE0" w:rsidR="00992838" w:rsidRPr="00317EF4" w:rsidRDefault="00FD7991" w:rsidP="00992838">
      <w:pPr>
        <w:spacing w:line="480" w:lineRule="auto"/>
        <w:rPr>
          <w:rFonts w:ascii="Times New Roman" w:hAnsi="Times New Roman" w:cs="Times New Roman"/>
          <w:sz w:val="24"/>
          <w:szCs w:val="24"/>
        </w:rPr>
      </w:pPr>
      <w:hyperlink r:id="rId46" w:history="1">
        <w:r w:rsidR="000F0E05" w:rsidRPr="00317EF4">
          <w:rPr>
            <w:rStyle w:val="a8"/>
            <w:rFonts w:ascii="Times New Roman" w:hAnsi="Times New Roman" w:cs="Times New Roman"/>
            <w:sz w:val="24"/>
            <w:szCs w:val="24"/>
          </w:rPr>
          <w:t>http://www.chinapaper.net/news/show-42502.html</w:t>
        </w:r>
      </w:hyperlink>
      <w:r w:rsidR="000F0E05" w:rsidRPr="00317EF4">
        <w:rPr>
          <w:rFonts w:ascii="Times New Roman" w:hAnsi="Times New Roman" w:cs="Times New Roman"/>
          <w:sz w:val="24"/>
          <w:szCs w:val="24"/>
        </w:rPr>
        <w:t xml:space="preserve"> (Accessed: 28 December 2019).</w:t>
      </w:r>
      <w:r w:rsidR="00992838" w:rsidRPr="00992838">
        <w:rPr>
          <w:rFonts w:ascii="Times New Roman" w:hAnsi="Times New Roman" w:cs="Times New Roman"/>
          <w:sz w:val="24"/>
          <w:szCs w:val="24"/>
          <w:shd w:val="clear" w:color="auto" w:fill="FFFFFF"/>
        </w:rPr>
        <w:t xml:space="preserve"> </w:t>
      </w:r>
      <w:r w:rsidR="00992838" w:rsidRPr="00317EF4">
        <w:rPr>
          <w:rFonts w:ascii="Times New Roman" w:hAnsi="Times New Roman" w:cs="Times New Roman"/>
          <w:sz w:val="24"/>
          <w:szCs w:val="24"/>
          <w:shd w:val="clear" w:color="auto" w:fill="FFFFFF"/>
        </w:rPr>
        <w:t xml:space="preserve">McDaniel Z, (2018) </w:t>
      </w:r>
      <w:r w:rsidR="00992838" w:rsidRPr="00317EF4">
        <w:rPr>
          <w:rFonts w:ascii="Times New Roman" w:hAnsi="Times New Roman" w:cs="Times New Roman"/>
          <w:i/>
          <w:iCs/>
          <w:sz w:val="24"/>
          <w:szCs w:val="24"/>
          <w:shd w:val="clear" w:color="auto" w:fill="FFFFFF"/>
        </w:rPr>
        <w:t>The Benefits of SWOT Analysis in Project Management.</w:t>
      </w:r>
      <w:r w:rsidR="00992838" w:rsidRPr="00317EF4">
        <w:rPr>
          <w:rFonts w:ascii="Times New Roman" w:hAnsi="Times New Roman" w:cs="Times New Roman"/>
          <w:sz w:val="24"/>
          <w:szCs w:val="24"/>
        </w:rPr>
        <w:t xml:space="preserve"> Available at:</w:t>
      </w:r>
    </w:p>
    <w:p w14:paraId="7DD21DC2" w14:textId="5EE8D6CA" w:rsidR="000F0E05" w:rsidRDefault="00992838" w:rsidP="00992838">
      <w:pPr>
        <w:spacing w:line="480" w:lineRule="auto"/>
        <w:rPr>
          <w:rFonts w:ascii="Times New Roman" w:hAnsi="Times New Roman" w:cs="Times New Roman"/>
          <w:sz w:val="24"/>
          <w:szCs w:val="24"/>
        </w:rPr>
      </w:pPr>
      <w:hyperlink r:id="rId47" w:history="1">
        <w:r w:rsidRPr="00317EF4">
          <w:rPr>
            <w:rStyle w:val="a8"/>
            <w:rFonts w:ascii="Times New Roman" w:hAnsi="Times New Roman" w:cs="Times New Roman"/>
            <w:sz w:val="24"/>
            <w:szCs w:val="24"/>
          </w:rPr>
          <w:t>https://blog.teamweek.com/2018/05/the-benefits-of-swot-analysis-in-project-management/</w:t>
        </w:r>
      </w:hyperlink>
      <w:r w:rsidRPr="00317EF4">
        <w:rPr>
          <w:rFonts w:ascii="Times New Roman" w:hAnsi="Times New Roman" w:cs="Times New Roman"/>
          <w:sz w:val="24"/>
          <w:szCs w:val="24"/>
        </w:rPr>
        <w:t xml:space="preserve"> (Accessed: 7 January 2020).</w:t>
      </w:r>
    </w:p>
    <w:p w14:paraId="2584F068" w14:textId="536A37A3" w:rsidR="00992838" w:rsidRPr="00317EF4" w:rsidRDefault="00992838" w:rsidP="00992838">
      <w:pPr>
        <w:spacing w:line="480" w:lineRule="auto"/>
        <w:rPr>
          <w:rFonts w:ascii="Times New Roman" w:hAnsi="Times New Roman" w:cs="Times New Roman" w:hint="eastAsia"/>
          <w:sz w:val="24"/>
          <w:szCs w:val="24"/>
        </w:rPr>
      </w:pPr>
      <w:r w:rsidRPr="00317EF4">
        <w:rPr>
          <w:rFonts w:ascii="Times New Roman" w:hAnsi="Times New Roman" w:cs="Times New Roman"/>
          <w:sz w:val="24"/>
          <w:szCs w:val="24"/>
        </w:rPr>
        <w:t xml:space="preserve">Munns AK, </w:t>
      </w:r>
      <w:proofErr w:type="spellStart"/>
      <w:r w:rsidRPr="00317EF4">
        <w:rPr>
          <w:rFonts w:ascii="Times New Roman" w:hAnsi="Times New Roman" w:cs="Times New Roman"/>
          <w:sz w:val="24"/>
          <w:szCs w:val="24"/>
        </w:rPr>
        <w:t>Bjeirmi</w:t>
      </w:r>
      <w:proofErr w:type="spellEnd"/>
      <w:r w:rsidRPr="00317EF4">
        <w:rPr>
          <w:rFonts w:ascii="Times New Roman" w:hAnsi="Times New Roman" w:cs="Times New Roman"/>
          <w:sz w:val="24"/>
          <w:szCs w:val="24"/>
        </w:rPr>
        <w:t xml:space="preserve"> BF. (1996) The role of project management in achieving project success.</w:t>
      </w:r>
      <w:r w:rsidRPr="00317EF4">
        <w:rPr>
          <w:rFonts w:ascii="Times New Roman" w:hAnsi="Times New Roman" w:cs="Times New Roman"/>
          <w:i/>
          <w:iCs/>
          <w:sz w:val="24"/>
          <w:szCs w:val="24"/>
        </w:rPr>
        <w:t xml:space="preserve"> International Journal of Project Management.</w:t>
      </w:r>
      <w:r w:rsidRPr="00317EF4">
        <w:rPr>
          <w:rFonts w:ascii="Times New Roman" w:hAnsi="Times New Roman" w:cs="Times New Roman"/>
          <w:sz w:val="24"/>
          <w:szCs w:val="24"/>
        </w:rPr>
        <w:t xml:space="preserve"> Volume 14, Issue 2, April 1996, Pages 81-87.</w:t>
      </w:r>
    </w:p>
    <w:p w14:paraId="292CAD86" w14:textId="77777777" w:rsidR="00992838" w:rsidRPr="00317EF4" w:rsidRDefault="00992838" w:rsidP="00992838">
      <w:pPr>
        <w:spacing w:line="480" w:lineRule="auto"/>
        <w:rPr>
          <w:rFonts w:ascii="Times New Roman" w:hAnsi="Times New Roman" w:cs="Times New Roman"/>
          <w:i/>
          <w:iCs/>
          <w:sz w:val="24"/>
          <w:szCs w:val="24"/>
          <w:shd w:val="clear" w:color="auto" w:fill="FFFFFF"/>
        </w:rPr>
      </w:pPr>
      <w:r w:rsidRPr="00317EF4">
        <w:rPr>
          <w:rFonts w:ascii="Times New Roman" w:hAnsi="Times New Roman" w:cs="Times New Roman"/>
          <w:sz w:val="24"/>
          <w:szCs w:val="24"/>
          <w:shd w:val="clear" w:color="auto" w:fill="FFFFFF"/>
        </w:rPr>
        <w:t xml:space="preserve">Symonds M, (2011) </w:t>
      </w:r>
      <w:r w:rsidRPr="00317EF4">
        <w:rPr>
          <w:rFonts w:ascii="Times New Roman" w:hAnsi="Times New Roman" w:cs="Times New Roman"/>
          <w:i/>
          <w:iCs/>
          <w:sz w:val="24"/>
          <w:szCs w:val="24"/>
          <w:shd w:val="clear" w:color="auto" w:fill="FFFFFF"/>
        </w:rPr>
        <w:t>SWOT ANALYSIS IN PROJECT MANAGEMENT</w:t>
      </w:r>
      <w:r w:rsidRPr="00317EF4">
        <w:rPr>
          <w:rFonts w:ascii="Times New Roman" w:hAnsi="Times New Roman" w:cs="Times New Roman"/>
          <w:sz w:val="24"/>
          <w:szCs w:val="24"/>
        </w:rPr>
        <w:t xml:space="preserve"> Available at:</w:t>
      </w:r>
    </w:p>
    <w:p w14:paraId="4180965C" w14:textId="3209C845" w:rsidR="000F0E05" w:rsidRPr="00317EF4" w:rsidRDefault="00992838" w:rsidP="00992838">
      <w:pPr>
        <w:spacing w:line="480" w:lineRule="auto"/>
        <w:rPr>
          <w:rFonts w:ascii="Times New Roman" w:hAnsi="Times New Roman" w:cs="Times New Roman"/>
          <w:sz w:val="24"/>
          <w:szCs w:val="24"/>
        </w:rPr>
      </w:pPr>
      <w:hyperlink r:id="rId48" w:history="1">
        <w:r w:rsidRPr="00317EF4">
          <w:rPr>
            <w:rStyle w:val="a8"/>
            <w:rFonts w:ascii="Times New Roman" w:hAnsi="Times New Roman" w:cs="Times New Roman"/>
            <w:sz w:val="24"/>
            <w:szCs w:val="24"/>
          </w:rPr>
          <w:t>https://www.projectsmart.co.uk/swot-analysis-in-project-management.php</w:t>
        </w:r>
      </w:hyperlink>
      <w:r w:rsidRPr="00317EF4">
        <w:rPr>
          <w:rFonts w:ascii="Times New Roman" w:hAnsi="Times New Roman" w:cs="Times New Roman"/>
          <w:sz w:val="24"/>
          <w:szCs w:val="24"/>
        </w:rPr>
        <w:t xml:space="preserve"> (Accessed: 7 January 2020).</w:t>
      </w:r>
    </w:p>
    <w:p w14:paraId="7D151771" w14:textId="1BBA915D" w:rsidR="000F0E05" w:rsidRPr="00317EF4" w:rsidRDefault="000F0E05" w:rsidP="0001284A">
      <w:pPr>
        <w:spacing w:line="480" w:lineRule="auto"/>
        <w:rPr>
          <w:rFonts w:ascii="Times New Roman" w:hAnsi="Times New Roman" w:cs="Times New Roman"/>
          <w:sz w:val="24"/>
          <w:szCs w:val="24"/>
        </w:rPr>
      </w:pPr>
      <w:r w:rsidRPr="00317EF4">
        <w:rPr>
          <w:rFonts w:ascii="Times New Roman" w:hAnsi="Times New Roman" w:cs="Times New Roman"/>
          <w:sz w:val="24"/>
          <w:szCs w:val="24"/>
        </w:rPr>
        <w:t xml:space="preserve">Team Clarizen, (2017) </w:t>
      </w:r>
      <w:r w:rsidRPr="00317EF4">
        <w:rPr>
          <w:rFonts w:ascii="Times New Roman" w:hAnsi="Times New Roman" w:cs="Times New Roman"/>
          <w:i/>
          <w:iCs/>
          <w:sz w:val="24"/>
          <w:szCs w:val="24"/>
        </w:rPr>
        <w:t>The Importance of Cost Control in Project Management.</w:t>
      </w:r>
      <w:r w:rsidRPr="00317EF4">
        <w:rPr>
          <w:rFonts w:ascii="Times New Roman" w:hAnsi="Times New Roman" w:cs="Times New Roman"/>
          <w:sz w:val="24"/>
          <w:szCs w:val="24"/>
        </w:rPr>
        <w:t xml:space="preserve"> Available at:</w:t>
      </w:r>
      <w:r w:rsidR="00B514D5">
        <w:rPr>
          <w:rFonts w:ascii="Times New Roman" w:hAnsi="Times New Roman" w:cs="Times New Roman"/>
          <w:sz w:val="24"/>
          <w:szCs w:val="24"/>
        </w:rPr>
        <w:t xml:space="preserve"> </w:t>
      </w:r>
    </w:p>
    <w:p w14:paraId="2D31556B" w14:textId="73491790" w:rsidR="000F0E05" w:rsidRDefault="00FD7991" w:rsidP="0001284A">
      <w:pPr>
        <w:spacing w:line="480" w:lineRule="auto"/>
        <w:rPr>
          <w:rFonts w:ascii="Times New Roman" w:hAnsi="Times New Roman" w:cs="Times New Roman"/>
          <w:sz w:val="24"/>
          <w:szCs w:val="24"/>
        </w:rPr>
      </w:pPr>
      <w:hyperlink r:id="rId49" w:history="1">
        <w:r w:rsidR="000F0E05" w:rsidRPr="00317EF4">
          <w:rPr>
            <w:rStyle w:val="a8"/>
            <w:rFonts w:ascii="Times New Roman" w:hAnsi="Times New Roman" w:cs="Times New Roman"/>
            <w:sz w:val="24"/>
            <w:szCs w:val="24"/>
          </w:rPr>
          <w:t>https://www.clarizen.com/importance-cost-control-project-management/</w:t>
        </w:r>
      </w:hyperlink>
      <w:r w:rsidR="000F0E05" w:rsidRPr="00317EF4">
        <w:rPr>
          <w:rFonts w:ascii="Times New Roman" w:hAnsi="Times New Roman" w:cs="Times New Roman"/>
          <w:sz w:val="24"/>
          <w:szCs w:val="24"/>
        </w:rPr>
        <w:t xml:space="preserve"> (Accessed: 37January 2020).</w:t>
      </w:r>
    </w:p>
    <w:p w14:paraId="61316833" w14:textId="77777777" w:rsidR="00113712" w:rsidRPr="00317EF4" w:rsidRDefault="00113712" w:rsidP="0001284A">
      <w:pPr>
        <w:spacing w:line="480" w:lineRule="auto"/>
        <w:rPr>
          <w:rFonts w:ascii="Times New Roman" w:hAnsi="Times New Roman" w:cs="Times New Roman"/>
          <w:sz w:val="24"/>
          <w:szCs w:val="24"/>
        </w:rPr>
      </w:pPr>
      <w:proofErr w:type="spellStart"/>
      <w:r w:rsidRPr="00317EF4">
        <w:rPr>
          <w:rFonts w:ascii="Times New Roman" w:hAnsi="Times New Roman" w:cs="Times New Roman"/>
          <w:sz w:val="24"/>
          <w:szCs w:val="24"/>
        </w:rPr>
        <w:t>TheWorldCounts</w:t>
      </w:r>
      <w:proofErr w:type="spellEnd"/>
      <w:r w:rsidRPr="00317EF4">
        <w:rPr>
          <w:rFonts w:ascii="Times New Roman" w:hAnsi="Times New Roman" w:cs="Times New Roman"/>
          <w:sz w:val="24"/>
          <w:szCs w:val="24"/>
        </w:rPr>
        <w:t xml:space="preserve">, (2014) </w:t>
      </w:r>
      <w:r w:rsidRPr="00317EF4">
        <w:rPr>
          <w:rFonts w:ascii="Times New Roman" w:hAnsi="Times New Roman" w:cs="Times New Roman"/>
          <w:i/>
          <w:iCs/>
          <w:sz w:val="24"/>
          <w:szCs w:val="24"/>
        </w:rPr>
        <w:t>Paper comes from Trees…</w:t>
      </w:r>
      <w:r w:rsidRPr="00317EF4">
        <w:rPr>
          <w:rFonts w:ascii="Times New Roman" w:hAnsi="Times New Roman" w:cs="Times New Roman"/>
          <w:sz w:val="24"/>
          <w:szCs w:val="24"/>
        </w:rPr>
        <w:t>Available at:</w:t>
      </w:r>
    </w:p>
    <w:p w14:paraId="4E3600C8" w14:textId="2650FDAE" w:rsidR="00113712" w:rsidRDefault="00FD7991" w:rsidP="0001284A">
      <w:pPr>
        <w:spacing w:line="480" w:lineRule="auto"/>
        <w:rPr>
          <w:rFonts w:ascii="Times New Roman" w:hAnsi="Times New Roman" w:cs="Times New Roman"/>
          <w:sz w:val="24"/>
          <w:szCs w:val="24"/>
        </w:rPr>
      </w:pPr>
      <w:hyperlink r:id="rId50" w:history="1">
        <w:r w:rsidR="00113712" w:rsidRPr="00317EF4">
          <w:rPr>
            <w:rStyle w:val="a8"/>
            <w:rFonts w:ascii="Times New Roman" w:hAnsi="Times New Roman" w:cs="Times New Roman"/>
            <w:sz w:val="24"/>
            <w:szCs w:val="24"/>
          </w:rPr>
          <w:t>https://www.theworldcounts.com/stories/Paper-Waste-Facts</w:t>
        </w:r>
      </w:hyperlink>
      <w:r w:rsidR="00113712" w:rsidRPr="00317EF4">
        <w:rPr>
          <w:rFonts w:ascii="Times New Roman" w:hAnsi="Times New Roman" w:cs="Times New Roman"/>
          <w:sz w:val="24"/>
          <w:szCs w:val="24"/>
        </w:rPr>
        <w:t xml:space="preserve"> (Accessed: 3 January </w:t>
      </w:r>
      <w:r w:rsidR="00113712" w:rsidRPr="00317EF4">
        <w:rPr>
          <w:rFonts w:ascii="Times New Roman" w:hAnsi="Times New Roman" w:cs="Times New Roman"/>
          <w:sz w:val="24"/>
          <w:szCs w:val="24"/>
        </w:rPr>
        <w:lastRenderedPageBreak/>
        <w:t>2020).</w:t>
      </w:r>
      <w:r w:rsidR="00F76C70" w:rsidRPr="00317EF4">
        <w:rPr>
          <w:rFonts w:ascii="Times New Roman" w:hAnsi="Times New Roman" w:cs="Times New Roman" w:hint="eastAsia"/>
          <w:sz w:val="24"/>
          <w:szCs w:val="24"/>
        </w:rPr>
        <w:t xml:space="preserve"> </w:t>
      </w:r>
    </w:p>
    <w:p w14:paraId="0C20CF16" w14:textId="49783B3F" w:rsidR="00992838" w:rsidRPr="00992838" w:rsidRDefault="00992838" w:rsidP="0001284A">
      <w:pPr>
        <w:spacing w:line="480" w:lineRule="auto"/>
        <w:rPr>
          <w:rFonts w:ascii="Times New Roman" w:hAnsi="Times New Roman" w:cs="Times New Roman" w:hint="eastAsia"/>
          <w:sz w:val="24"/>
          <w:szCs w:val="24"/>
        </w:rPr>
      </w:pPr>
      <w:bookmarkStart w:id="27" w:name="baep-author-id27"/>
      <w:bookmarkStart w:id="28" w:name="_Hlk29475660"/>
      <w:r w:rsidRPr="00992838">
        <w:rPr>
          <w:rFonts w:ascii="Times New Roman" w:hAnsi="Times New Roman" w:cs="Times New Roman"/>
          <w:sz w:val="24"/>
          <w:szCs w:val="24"/>
        </w:rPr>
        <w:t>Villanueva</w:t>
      </w:r>
      <w:bookmarkEnd w:id="28"/>
      <w:r w:rsidRPr="00992838">
        <w:rPr>
          <w:rFonts w:ascii="Times New Roman" w:hAnsi="Times New Roman" w:cs="Times New Roman"/>
          <w:sz w:val="24"/>
          <w:szCs w:val="24"/>
        </w:rPr>
        <w:t xml:space="preserve"> </w:t>
      </w:r>
      <w:hyperlink r:id="rId51" w:anchor="!" w:history="1">
        <w:r w:rsidRPr="00317EF4">
          <w:rPr>
            <w:rFonts w:ascii="Times New Roman" w:hAnsi="Times New Roman" w:cs="Times New Roman"/>
            <w:sz w:val="24"/>
            <w:szCs w:val="24"/>
          </w:rPr>
          <w:t>A.,</w:t>
        </w:r>
      </w:hyperlink>
      <w:bookmarkStart w:id="29" w:name="baep-author-id28"/>
      <w:bookmarkEnd w:id="27"/>
      <w:r w:rsidRPr="00317EF4">
        <w:rPr>
          <w:rFonts w:ascii="Times New Roman" w:hAnsi="Times New Roman" w:cs="Times New Roman"/>
          <w:sz w:val="24"/>
          <w:szCs w:val="24"/>
        </w:rPr>
        <w:t xml:space="preserve"> </w:t>
      </w:r>
      <w:bookmarkStart w:id="30" w:name="_Hlk29475676"/>
      <w:r w:rsidRPr="00992838">
        <w:rPr>
          <w:rFonts w:ascii="Times New Roman" w:hAnsi="Times New Roman" w:cs="Times New Roman"/>
          <w:sz w:val="24"/>
          <w:szCs w:val="24"/>
        </w:rPr>
        <w:t>Wenzel</w:t>
      </w:r>
      <w:bookmarkEnd w:id="30"/>
      <w:r w:rsidRPr="00992838">
        <w:rPr>
          <w:rFonts w:ascii="Times New Roman" w:hAnsi="Times New Roman" w:cs="Times New Roman"/>
          <w:sz w:val="24"/>
          <w:szCs w:val="24"/>
        </w:rPr>
        <w:t xml:space="preserve"> </w:t>
      </w:r>
      <w:hyperlink r:id="rId52" w:anchor="!" w:history="1">
        <w:r w:rsidRPr="00317EF4">
          <w:rPr>
            <w:rFonts w:ascii="Times New Roman" w:hAnsi="Times New Roman" w:cs="Times New Roman"/>
            <w:sz w:val="24"/>
            <w:szCs w:val="24"/>
          </w:rPr>
          <w:t>H.</w:t>
        </w:r>
      </w:hyperlink>
      <w:bookmarkEnd w:id="29"/>
      <w:r w:rsidRPr="00317EF4">
        <w:rPr>
          <w:rFonts w:ascii="Times New Roman" w:hAnsi="Times New Roman" w:cs="Times New Roman"/>
          <w:sz w:val="24"/>
          <w:szCs w:val="24"/>
        </w:rPr>
        <w:t xml:space="preserve">(2007) Paper waste – Recycling, incineration or landfilling? A review of existing life cycle assessments. </w:t>
      </w:r>
      <w:r w:rsidRPr="00317EF4">
        <w:rPr>
          <w:rFonts w:ascii="Times New Roman" w:hAnsi="Times New Roman" w:cs="Times New Roman"/>
          <w:i/>
          <w:iCs/>
          <w:sz w:val="24"/>
          <w:szCs w:val="24"/>
        </w:rPr>
        <w:t>Waste Management.</w:t>
      </w:r>
      <w:r w:rsidRPr="00317EF4">
        <w:rPr>
          <w:rFonts w:ascii="Times New Roman" w:hAnsi="Times New Roman" w:cs="Times New Roman"/>
          <w:sz w:val="24"/>
          <w:szCs w:val="24"/>
        </w:rPr>
        <w:t xml:space="preserve"> Pages S29-S46</w:t>
      </w:r>
      <w:bookmarkStart w:id="31" w:name="_GoBack"/>
      <w:bookmarkEnd w:id="31"/>
    </w:p>
    <w:p w14:paraId="5AB8BB92" w14:textId="77777777" w:rsidR="00992838" w:rsidRPr="00317EF4" w:rsidRDefault="00992838" w:rsidP="00992838">
      <w:pPr>
        <w:spacing w:line="480" w:lineRule="auto"/>
        <w:rPr>
          <w:rFonts w:ascii="Times New Roman" w:hAnsi="Times New Roman" w:cs="Times New Roman" w:hint="eastAsia"/>
          <w:sz w:val="24"/>
          <w:szCs w:val="24"/>
        </w:rPr>
      </w:pPr>
      <w:r>
        <w:rPr>
          <w:rFonts w:ascii="Times New Roman" w:hAnsi="Times New Roman" w:cs="Times New Roman"/>
          <w:sz w:val="24"/>
          <w:szCs w:val="24"/>
        </w:rPr>
        <w:t xml:space="preserve">Wu, P &amp; Shao G. </w:t>
      </w:r>
      <w:r>
        <w:rPr>
          <w:rFonts w:ascii="Times New Roman" w:hAnsi="Times New Roman" w:cs="Times New Roman"/>
          <w:sz w:val="24"/>
          <w:szCs w:val="24"/>
        </w:rPr>
        <w:t>吴鹏飞，邵光</w:t>
      </w:r>
      <w:r w:rsidRPr="00317EF4">
        <w:rPr>
          <w:rFonts w:ascii="Times New Roman" w:hAnsi="Times New Roman" w:cs="Times New Roman"/>
          <w:sz w:val="24"/>
          <w:szCs w:val="24"/>
        </w:rPr>
        <w:t xml:space="preserve"> (2019). Long cycle life, low self-discharge carbon anode for Li-ion batteries with pores and dual-doping. Journal of Alloys and Compounds.</w:t>
      </w:r>
    </w:p>
    <w:p w14:paraId="256E7531" w14:textId="77777777" w:rsidR="00992838" w:rsidRDefault="000F0E05" w:rsidP="00992838">
      <w:pPr>
        <w:spacing w:line="480" w:lineRule="auto"/>
        <w:rPr>
          <w:rFonts w:ascii="Times New Roman" w:hAnsi="Times New Roman" w:cs="Times New Roman"/>
          <w:sz w:val="24"/>
          <w:szCs w:val="24"/>
        </w:rPr>
      </w:pPr>
      <w:r w:rsidRPr="00317EF4">
        <w:rPr>
          <w:rFonts w:ascii="Times New Roman" w:hAnsi="Times New Roman" w:cs="Times New Roman"/>
          <w:sz w:val="24"/>
          <w:szCs w:val="24"/>
        </w:rPr>
        <w:t>Whut.edu.cn.</w:t>
      </w:r>
      <w:r w:rsidR="00F76C70" w:rsidRPr="00F76C70">
        <w:rPr>
          <w:rFonts w:ascii="Times New Roman" w:hAnsi="Times New Roman" w:cs="Times New Roman"/>
          <w:sz w:val="24"/>
          <w:szCs w:val="24"/>
        </w:rPr>
        <w:t xml:space="preserve"> </w:t>
      </w:r>
      <w:r w:rsidR="00F76C70">
        <w:rPr>
          <w:rFonts w:ascii="Times New Roman" w:hAnsi="Times New Roman" w:cs="Times New Roman"/>
          <w:sz w:val="24"/>
          <w:szCs w:val="24"/>
        </w:rPr>
        <w:t>武汉理工大学</w:t>
      </w:r>
      <w:r w:rsidRPr="00317EF4">
        <w:rPr>
          <w:rFonts w:ascii="Times New Roman" w:hAnsi="Times New Roman" w:cs="Times New Roman"/>
          <w:sz w:val="24"/>
          <w:szCs w:val="24"/>
        </w:rPr>
        <w:t xml:space="preserve">, (2019) Available at: </w:t>
      </w:r>
      <w:hyperlink r:id="rId53" w:history="1">
        <w:r w:rsidRPr="00317EF4">
          <w:rPr>
            <w:rStyle w:val="a8"/>
            <w:rFonts w:ascii="Times New Roman" w:hAnsi="Times New Roman" w:cs="Times New Roman"/>
            <w:sz w:val="24"/>
            <w:szCs w:val="24"/>
          </w:rPr>
          <w:t>http://www.whut.edu.cn/</w:t>
        </w:r>
      </w:hyperlink>
      <w:r w:rsidRPr="00317EF4">
        <w:rPr>
          <w:rFonts w:ascii="Times New Roman" w:hAnsi="Times New Roman" w:cs="Times New Roman"/>
          <w:sz w:val="24"/>
          <w:szCs w:val="24"/>
        </w:rPr>
        <w:t xml:space="preserve"> (Accessed: 28 December 2019).</w:t>
      </w:r>
    </w:p>
    <w:p w14:paraId="56FF1EF8" w14:textId="19928D1A" w:rsidR="00992838" w:rsidRPr="00317EF4" w:rsidRDefault="00992838" w:rsidP="00992838">
      <w:pPr>
        <w:spacing w:line="480" w:lineRule="auto"/>
        <w:rPr>
          <w:rFonts w:ascii="Times New Roman" w:hAnsi="Times New Roman" w:cs="Times New Roman"/>
          <w:i/>
          <w:iCs/>
          <w:sz w:val="24"/>
        </w:rPr>
      </w:pPr>
      <w:r w:rsidRPr="00317EF4">
        <w:rPr>
          <w:rFonts w:ascii="Times New Roman" w:hAnsi="Times New Roman" w:cs="Times New Roman"/>
          <w:sz w:val="24"/>
          <w:szCs w:val="24"/>
        </w:rPr>
        <w:t>West</w:t>
      </w:r>
      <w:r>
        <w:rPr>
          <w:rFonts w:ascii="Times New Roman" w:hAnsi="Times New Roman" w:cs="Times New Roman"/>
          <w:sz w:val="24"/>
          <w:szCs w:val="24"/>
        </w:rPr>
        <w:t>,</w:t>
      </w:r>
      <w:r w:rsidRPr="00317EF4">
        <w:rPr>
          <w:rFonts w:ascii="Times New Roman" w:hAnsi="Times New Roman" w:cs="Times New Roman"/>
          <w:sz w:val="24"/>
          <w:szCs w:val="24"/>
        </w:rPr>
        <w:t xml:space="preserve"> L</w:t>
      </w:r>
      <w:r>
        <w:rPr>
          <w:rFonts w:ascii="Times New Roman" w:hAnsi="Times New Roman" w:cs="Times New Roman"/>
          <w:sz w:val="24"/>
          <w:szCs w:val="24"/>
        </w:rPr>
        <w:t xml:space="preserve">. </w:t>
      </w:r>
      <w:r>
        <w:rPr>
          <w:rFonts w:ascii="Times New Roman" w:hAnsi="Times New Roman" w:cs="Times New Roman" w:hint="eastAsia"/>
          <w:sz w:val="24"/>
          <w:szCs w:val="24"/>
        </w:rPr>
        <w:t>(</w:t>
      </w:r>
      <w:r w:rsidRPr="00317EF4">
        <w:rPr>
          <w:rFonts w:ascii="Times New Roman" w:hAnsi="Times New Roman" w:cs="Times New Roman"/>
          <w:sz w:val="24"/>
          <w:szCs w:val="24"/>
        </w:rPr>
        <w:t>2019)</w:t>
      </w:r>
      <w:r w:rsidRPr="00317EF4">
        <w:rPr>
          <w:rFonts w:ascii="Times New Roman" w:hAnsi="Times New Roman" w:cs="Times New Roman"/>
          <w:i/>
          <w:iCs/>
          <w:sz w:val="24"/>
          <w:szCs w:val="24"/>
        </w:rPr>
        <w:t xml:space="preserve"> What Are the Benefits of Paper Recycling? </w:t>
      </w:r>
      <w:r w:rsidRPr="00317EF4">
        <w:rPr>
          <w:rFonts w:ascii="Times New Roman" w:hAnsi="Times New Roman" w:cs="Times New Roman"/>
          <w:sz w:val="24"/>
          <w:szCs w:val="24"/>
        </w:rPr>
        <w:t>Available at:</w:t>
      </w:r>
    </w:p>
    <w:p w14:paraId="1453F433" w14:textId="77777777" w:rsidR="00992838" w:rsidRPr="00317EF4" w:rsidRDefault="00992838" w:rsidP="00992838">
      <w:pPr>
        <w:spacing w:line="480" w:lineRule="auto"/>
        <w:rPr>
          <w:rFonts w:ascii="Times New Roman" w:eastAsia="宋体" w:hAnsi="Times New Roman" w:cs="Times New Roman"/>
          <w:sz w:val="24"/>
          <w:shd w:val="clear" w:color="auto" w:fill="FFFFFF"/>
        </w:rPr>
      </w:pPr>
      <w:hyperlink r:id="rId54" w:history="1">
        <w:r w:rsidRPr="00317EF4">
          <w:rPr>
            <w:rStyle w:val="a8"/>
            <w:rFonts w:ascii="Times New Roman" w:hAnsi="Times New Roman" w:cs="Times New Roman"/>
            <w:sz w:val="24"/>
            <w:szCs w:val="24"/>
          </w:rPr>
          <w:t>https://www.thoughtco.com/the-benefits-of-paper-recycling-1204139</w:t>
        </w:r>
      </w:hyperlink>
      <w:r w:rsidRPr="00317EF4">
        <w:rPr>
          <w:rFonts w:ascii="Times New Roman" w:hAnsi="Times New Roman" w:cs="Times New Roman"/>
          <w:i/>
          <w:iCs/>
          <w:sz w:val="24"/>
          <w:szCs w:val="24"/>
        </w:rPr>
        <w:t xml:space="preserve"> </w:t>
      </w:r>
      <w:r w:rsidRPr="00317EF4">
        <w:rPr>
          <w:rFonts w:ascii="Times New Roman" w:eastAsia="宋体" w:hAnsi="Times New Roman" w:cs="Times New Roman"/>
          <w:sz w:val="24"/>
          <w:shd w:val="clear" w:color="auto" w:fill="FFFFFF"/>
        </w:rPr>
        <w:t>(Accessed:30th November 2019)</w:t>
      </w:r>
    </w:p>
    <w:p w14:paraId="3E7B476D" w14:textId="22F08D30" w:rsidR="00113712" w:rsidRPr="00317EF4" w:rsidRDefault="00B514D5" w:rsidP="0001284A">
      <w:pPr>
        <w:spacing w:line="480" w:lineRule="auto"/>
        <w:rPr>
          <w:rFonts w:ascii="Times New Roman" w:hAnsi="Times New Roman" w:cs="Times New Roman"/>
          <w:sz w:val="24"/>
          <w:szCs w:val="24"/>
        </w:rPr>
      </w:pPr>
      <w:r>
        <w:rPr>
          <w:rFonts w:ascii="Times New Roman" w:hAnsi="Times New Roman" w:cs="Times New Roman"/>
          <w:sz w:val="24"/>
          <w:szCs w:val="24"/>
        </w:rPr>
        <w:t xml:space="preserve">Zhang, X </w:t>
      </w:r>
      <w:r>
        <w:rPr>
          <w:rFonts w:ascii="Times New Roman" w:hAnsi="Times New Roman" w:cs="Times New Roman"/>
          <w:sz w:val="24"/>
          <w:szCs w:val="24"/>
        </w:rPr>
        <w:t>张晓宝</w:t>
      </w:r>
      <w:r w:rsidR="00113712" w:rsidRPr="00317EF4">
        <w:rPr>
          <w:rFonts w:ascii="Times New Roman" w:hAnsi="Times New Roman" w:cs="Times New Roman"/>
          <w:sz w:val="24"/>
          <w:szCs w:val="24"/>
        </w:rPr>
        <w:t xml:space="preserve">, (2017) Chinese Urban Residents' Low-carbon Living Situation and Practice Response. Journal of </w:t>
      </w:r>
      <w:proofErr w:type="spellStart"/>
      <w:r w:rsidR="00113712" w:rsidRPr="00317EF4">
        <w:rPr>
          <w:rFonts w:ascii="Times New Roman" w:hAnsi="Times New Roman" w:cs="Times New Roman"/>
          <w:sz w:val="24"/>
          <w:szCs w:val="24"/>
        </w:rPr>
        <w:t>Baicheng</w:t>
      </w:r>
      <w:proofErr w:type="spellEnd"/>
      <w:r w:rsidR="00113712" w:rsidRPr="00317EF4">
        <w:rPr>
          <w:rFonts w:ascii="Times New Roman" w:hAnsi="Times New Roman" w:cs="Times New Roman"/>
          <w:sz w:val="24"/>
          <w:szCs w:val="24"/>
        </w:rPr>
        <w:t xml:space="preserve"> Normal University;2011-06</w:t>
      </w:r>
      <w:r>
        <w:rPr>
          <w:rFonts w:ascii="Times New Roman" w:hAnsi="Times New Roman" w:cs="Times New Roman"/>
          <w:sz w:val="24"/>
          <w:szCs w:val="24"/>
        </w:rPr>
        <w:t xml:space="preserve"> </w:t>
      </w:r>
    </w:p>
    <w:p w14:paraId="0338603E" w14:textId="7D0A1E4E" w:rsidR="000F0E05" w:rsidRPr="00317EF4" w:rsidRDefault="000F0E05" w:rsidP="0001284A">
      <w:pPr>
        <w:spacing w:line="480" w:lineRule="auto"/>
        <w:rPr>
          <w:rFonts w:ascii="Times New Roman" w:hAnsi="Times New Roman" w:cs="Times New Roman"/>
          <w:sz w:val="24"/>
          <w:szCs w:val="24"/>
        </w:rPr>
      </w:pPr>
    </w:p>
    <w:p w14:paraId="7E84F947" w14:textId="6A6DE337" w:rsidR="000F0E05" w:rsidRPr="00317EF4" w:rsidRDefault="000F0E05" w:rsidP="0001284A">
      <w:pPr>
        <w:spacing w:line="480" w:lineRule="auto"/>
        <w:rPr>
          <w:rFonts w:ascii="Times New Roman" w:hAnsi="Times New Roman" w:cs="Times New Roman"/>
          <w:sz w:val="24"/>
          <w:szCs w:val="24"/>
        </w:rPr>
      </w:pPr>
    </w:p>
    <w:p w14:paraId="36B4E24E" w14:textId="5FBBF064" w:rsidR="00237509" w:rsidRPr="00317EF4" w:rsidRDefault="00237509" w:rsidP="0001284A">
      <w:pPr>
        <w:spacing w:line="480" w:lineRule="auto"/>
        <w:rPr>
          <w:rFonts w:ascii="Times New Roman" w:hAnsi="Times New Roman" w:cs="Times New Roman"/>
          <w:sz w:val="24"/>
          <w:szCs w:val="24"/>
        </w:rPr>
      </w:pPr>
    </w:p>
    <w:sectPr w:rsidR="00237509" w:rsidRPr="00317EF4" w:rsidSect="00A104F7">
      <w:footerReference w:type="default" r:id="rId55"/>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51BA5B" w14:textId="77777777" w:rsidR="00FD7991" w:rsidRDefault="00FD7991" w:rsidP="00DE4AAB">
      <w:r>
        <w:separator/>
      </w:r>
    </w:p>
  </w:endnote>
  <w:endnote w:type="continuationSeparator" w:id="0">
    <w:p w14:paraId="35F34A6C" w14:textId="77777777" w:rsidR="00FD7991" w:rsidRDefault="00FD7991" w:rsidP="00DE4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opperplate Gothic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2DD2BB" w14:textId="25D94BF8" w:rsidR="007D7E6B" w:rsidRDefault="00FD7991">
    <w:pPr>
      <w:pStyle w:val="a5"/>
    </w:pPr>
    <w:r>
      <w:rPr>
        <w:noProof/>
      </w:rPr>
      <w:pict w14:anchorId="1F51F2B8">
        <v:shapetype id="_x0000_t202" coordsize="21600,21600" o:spt="202" path="m,l,21600r21600,l21600,xe">
          <v:stroke joinstyle="miter"/>
          <v:path gradientshapeok="t" o:connecttype="rect"/>
        </v:shapetype>
        <v:shape id="文本框 3" o:spid="_x0000_s2049" type="#_x0000_t202" style="position:absolute;margin-left:464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mWIYQIAAAoFAAAOAAAAZHJzL2Uyb0RvYy54bWysVE1uEzEU3iNxB8t7Omkrqi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85fjk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G1qZYhhAgAACgUAAA4AAAAAAAAAAAAAAAAALgIAAGRycy9lMm9Eb2MueG1s&#10;UEsBAi0AFAAGAAgAAAAhAHGq0bnXAAAABQEAAA8AAAAAAAAAAAAAAAAAuwQAAGRycy9kb3ducmV2&#10;LnhtbFBLBQYAAAAABAAEAPMAAAC/BQAAAAA=&#10;" filled="f" stroked="f" strokeweight=".5pt">
          <v:textbox style="mso-fit-shape-to-text:t" inset="0,0,0,0">
            <w:txbxContent>
              <w:p w14:paraId="5FAA1305" w14:textId="77777777" w:rsidR="007D7E6B" w:rsidRDefault="007D7E6B">
                <w:pPr>
                  <w:pStyle w:val="a5"/>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5634725"/>
      <w:docPartObj>
        <w:docPartGallery w:val="Page Numbers (Bottom of Page)"/>
        <w:docPartUnique/>
      </w:docPartObj>
    </w:sdtPr>
    <w:sdtEndPr/>
    <w:sdtContent>
      <w:p w14:paraId="1DDB10B7" w14:textId="0D308D83" w:rsidR="00A104F7" w:rsidRDefault="00A104F7">
        <w:pPr>
          <w:pStyle w:val="a5"/>
          <w:jc w:val="right"/>
        </w:pPr>
        <w:r>
          <w:fldChar w:fldCharType="begin"/>
        </w:r>
        <w:r>
          <w:instrText>PAGE   \* MERGEFORMAT</w:instrText>
        </w:r>
        <w:r>
          <w:fldChar w:fldCharType="separate"/>
        </w:r>
        <w:r>
          <w:rPr>
            <w:lang w:val="zh-CN"/>
          </w:rPr>
          <w:t>2</w:t>
        </w:r>
        <w:r>
          <w:fldChar w:fldCharType="end"/>
        </w:r>
      </w:p>
    </w:sdtContent>
  </w:sdt>
  <w:p w14:paraId="3E10996F" w14:textId="77777777" w:rsidR="00A104F7" w:rsidRDefault="00A104F7">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42396783"/>
      <w:docPartObj>
        <w:docPartGallery w:val="Page Numbers (Bottom of Page)"/>
        <w:docPartUnique/>
      </w:docPartObj>
    </w:sdtPr>
    <w:sdtEndPr/>
    <w:sdtContent>
      <w:p w14:paraId="725BEA47" w14:textId="2F752A25" w:rsidR="00A104F7" w:rsidRDefault="00A104F7">
        <w:pPr>
          <w:pStyle w:val="a5"/>
          <w:jc w:val="right"/>
        </w:pPr>
        <w:r>
          <w:fldChar w:fldCharType="begin"/>
        </w:r>
        <w:r>
          <w:instrText>PAGE   \* MERGEFORMAT</w:instrText>
        </w:r>
        <w:r>
          <w:fldChar w:fldCharType="separate"/>
        </w:r>
        <w:r>
          <w:rPr>
            <w:lang w:val="zh-CN"/>
          </w:rPr>
          <w:t>2</w:t>
        </w:r>
        <w:r>
          <w:fldChar w:fldCharType="end"/>
        </w:r>
      </w:p>
    </w:sdtContent>
  </w:sdt>
  <w:p w14:paraId="2CA23542" w14:textId="77777777" w:rsidR="00554FA4" w:rsidRDefault="00554FA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BE4C08" w14:textId="77777777" w:rsidR="00FD7991" w:rsidRDefault="00FD7991" w:rsidP="00DE4AAB">
      <w:r>
        <w:separator/>
      </w:r>
    </w:p>
  </w:footnote>
  <w:footnote w:type="continuationSeparator" w:id="0">
    <w:p w14:paraId="33F9F977" w14:textId="77777777" w:rsidR="00FD7991" w:rsidRDefault="00FD7991" w:rsidP="00DE4A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D9150B"/>
    <w:multiLevelType w:val="multilevel"/>
    <w:tmpl w:val="34D9150B"/>
    <w:lvl w:ilvl="0">
      <w:start w:val="1"/>
      <w:numFmt w:val="decimal"/>
      <w:pStyle w:val="1"/>
      <w:lvlText w:val="%1"/>
      <w:lvlJc w:val="left"/>
      <w:pPr>
        <w:tabs>
          <w:tab w:val="left" w:pos="432"/>
        </w:tabs>
        <w:ind w:left="432" w:hanging="432"/>
      </w:pPr>
      <w:rPr>
        <w:rFonts w:hint="eastAsia"/>
      </w:rPr>
    </w:lvl>
    <w:lvl w:ilvl="1">
      <w:start w:val="1"/>
      <w:numFmt w:val="decimal"/>
      <w:pStyle w:val="2"/>
      <w:lvlText w:val="%1.%2"/>
      <w:lvlJc w:val="left"/>
      <w:pPr>
        <w:tabs>
          <w:tab w:val="left" w:pos="576"/>
        </w:tabs>
        <w:ind w:left="576" w:hanging="576"/>
      </w:pPr>
      <w:rPr>
        <w:rFonts w:hint="eastAsia"/>
      </w:rPr>
    </w:lvl>
    <w:lvl w:ilvl="2">
      <w:start w:val="1"/>
      <w:numFmt w:val="decimal"/>
      <w:pStyle w:val="3"/>
      <w:lvlText w:val="%1.%2.%3"/>
      <w:lvlJc w:val="left"/>
      <w:pPr>
        <w:tabs>
          <w:tab w:val="left" w:pos="720"/>
        </w:tabs>
        <w:ind w:left="720" w:hanging="720"/>
      </w:pPr>
      <w:rPr>
        <w:rFonts w:hint="eastAsia"/>
      </w:rPr>
    </w:lvl>
    <w:lvl w:ilvl="3">
      <w:start w:val="1"/>
      <w:numFmt w:val="decimal"/>
      <w:pStyle w:val="4"/>
      <w:lvlText w:val="%1.%2.%3.%4"/>
      <w:lvlJc w:val="left"/>
      <w:pPr>
        <w:tabs>
          <w:tab w:val="left" w:pos="864"/>
        </w:tabs>
        <w:ind w:left="864" w:hanging="864"/>
      </w:pPr>
      <w:rPr>
        <w:rFonts w:hint="eastAsia"/>
      </w:rPr>
    </w:lvl>
    <w:lvl w:ilvl="4">
      <w:start w:val="1"/>
      <w:numFmt w:val="decimal"/>
      <w:pStyle w:val="5"/>
      <w:lvlText w:val="%1.%2.%3.%4.%5"/>
      <w:lvlJc w:val="left"/>
      <w:pPr>
        <w:tabs>
          <w:tab w:val="left" w:pos="1008"/>
        </w:tabs>
        <w:ind w:left="1008" w:hanging="1008"/>
      </w:pPr>
      <w:rPr>
        <w:rFonts w:hint="eastAsia"/>
      </w:rPr>
    </w:lvl>
    <w:lvl w:ilvl="5">
      <w:start w:val="1"/>
      <w:numFmt w:val="decimal"/>
      <w:pStyle w:val="6"/>
      <w:lvlText w:val="%1.%2.%3.%4.%5.%6"/>
      <w:lvlJc w:val="left"/>
      <w:pPr>
        <w:tabs>
          <w:tab w:val="left" w:pos="1152"/>
        </w:tabs>
        <w:ind w:left="1152" w:hanging="1152"/>
      </w:pPr>
      <w:rPr>
        <w:rFonts w:hint="eastAsia"/>
      </w:rPr>
    </w:lvl>
    <w:lvl w:ilvl="6">
      <w:start w:val="1"/>
      <w:numFmt w:val="decimal"/>
      <w:pStyle w:val="7"/>
      <w:lvlText w:val="%1.%2.%3.%4.%5.%6.%7"/>
      <w:lvlJc w:val="left"/>
      <w:pPr>
        <w:tabs>
          <w:tab w:val="left" w:pos="1296"/>
        </w:tabs>
        <w:ind w:left="1296" w:hanging="1296"/>
      </w:pPr>
      <w:rPr>
        <w:rFonts w:hint="eastAsia"/>
      </w:rPr>
    </w:lvl>
    <w:lvl w:ilvl="7">
      <w:start w:val="1"/>
      <w:numFmt w:val="decimal"/>
      <w:pStyle w:val="8"/>
      <w:lvlText w:val="%1.%2.%3.%4.%5.%6.%7.%8"/>
      <w:lvlJc w:val="left"/>
      <w:pPr>
        <w:tabs>
          <w:tab w:val="left" w:pos="1440"/>
        </w:tabs>
        <w:ind w:left="1440" w:hanging="1440"/>
      </w:pPr>
      <w:rPr>
        <w:rFonts w:hint="eastAsia"/>
      </w:rPr>
    </w:lvl>
    <w:lvl w:ilvl="8">
      <w:start w:val="1"/>
      <w:numFmt w:val="decimal"/>
      <w:pStyle w:val="9"/>
      <w:lvlText w:val="%1.%2.%3.%4.%5.%6.%7.%8.%9"/>
      <w:lvlJc w:val="left"/>
      <w:pPr>
        <w:tabs>
          <w:tab w:val="left" w:pos="1584"/>
        </w:tabs>
        <w:ind w:left="1584" w:hanging="1584"/>
      </w:pPr>
      <w:rPr>
        <w:rFonts w:hint="eastAsia"/>
      </w:rPr>
    </w:lvl>
  </w:abstractNum>
  <w:abstractNum w:abstractNumId="1" w15:restartNumberingAfterBreak="0">
    <w:nsid w:val="6FCC22FA"/>
    <w:multiLevelType w:val="multilevel"/>
    <w:tmpl w:val="82824BE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0"/>
  </w:compat>
  <w:rsids>
    <w:rsidRoot w:val="009A519A"/>
    <w:rsid w:val="00001832"/>
    <w:rsid w:val="0001284A"/>
    <w:rsid w:val="0001550D"/>
    <w:rsid w:val="00055538"/>
    <w:rsid w:val="00060738"/>
    <w:rsid w:val="00074001"/>
    <w:rsid w:val="00080625"/>
    <w:rsid w:val="000A4E2B"/>
    <w:rsid w:val="000F0E05"/>
    <w:rsid w:val="000F420B"/>
    <w:rsid w:val="0011113F"/>
    <w:rsid w:val="00113712"/>
    <w:rsid w:val="00145D31"/>
    <w:rsid w:val="00167068"/>
    <w:rsid w:val="001A0702"/>
    <w:rsid w:val="001A148E"/>
    <w:rsid w:val="001C0F2A"/>
    <w:rsid w:val="001C7817"/>
    <w:rsid w:val="001D1450"/>
    <w:rsid w:val="001F28E1"/>
    <w:rsid w:val="002350E8"/>
    <w:rsid w:val="00237509"/>
    <w:rsid w:val="00253176"/>
    <w:rsid w:val="00283F2C"/>
    <w:rsid w:val="00286BD1"/>
    <w:rsid w:val="002A7373"/>
    <w:rsid w:val="002C422C"/>
    <w:rsid w:val="002F6915"/>
    <w:rsid w:val="00317EF4"/>
    <w:rsid w:val="003220A6"/>
    <w:rsid w:val="00337168"/>
    <w:rsid w:val="00341B1D"/>
    <w:rsid w:val="00345BEB"/>
    <w:rsid w:val="0035000E"/>
    <w:rsid w:val="00366D0B"/>
    <w:rsid w:val="003707EE"/>
    <w:rsid w:val="003958D3"/>
    <w:rsid w:val="003A3281"/>
    <w:rsid w:val="003F7B4F"/>
    <w:rsid w:val="00400949"/>
    <w:rsid w:val="00414B6D"/>
    <w:rsid w:val="00421421"/>
    <w:rsid w:val="004355CF"/>
    <w:rsid w:val="004523B4"/>
    <w:rsid w:val="00461A2A"/>
    <w:rsid w:val="00485F74"/>
    <w:rsid w:val="004925E3"/>
    <w:rsid w:val="004A1377"/>
    <w:rsid w:val="004B7CA6"/>
    <w:rsid w:val="004D51AD"/>
    <w:rsid w:val="004E126F"/>
    <w:rsid w:val="004F652E"/>
    <w:rsid w:val="00507267"/>
    <w:rsid w:val="0052655F"/>
    <w:rsid w:val="0054219C"/>
    <w:rsid w:val="00554FA4"/>
    <w:rsid w:val="0056401D"/>
    <w:rsid w:val="005858A7"/>
    <w:rsid w:val="00590312"/>
    <w:rsid w:val="00595F8C"/>
    <w:rsid w:val="005964B7"/>
    <w:rsid w:val="005C3457"/>
    <w:rsid w:val="005E3C59"/>
    <w:rsid w:val="0062151D"/>
    <w:rsid w:val="006266F6"/>
    <w:rsid w:val="00635355"/>
    <w:rsid w:val="00654551"/>
    <w:rsid w:val="00667F3F"/>
    <w:rsid w:val="00677E40"/>
    <w:rsid w:val="006A24DF"/>
    <w:rsid w:val="006C111C"/>
    <w:rsid w:val="006C3DE4"/>
    <w:rsid w:val="006F0C47"/>
    <w:rsid w:val="006F2D5A"/>
    <w:rsid w:val="006F5C31"/>
    <w:rsid w:val="00720E6C"/>
    <w:rsid w:val="00731CEF"/>
    <w:rsid w:val="00741498"/>
    <w:rsid w:val="00756D8B"/>
    <w:rsid w:val="00790B42"/>
    <w:rsid w:val="007A39B8"/>
    <w:rsid w:val="007D7E6B"/>
    <w:rsid w:val="008065EB"/>
    <w:rsid w:val="00845422"/>
    <w:rsid w:val="008476EB"/>
    <w:rsid w:val="0088218A"/>
    <w:rsid w:val="0088617B"/>
    <w:rsid w:val="00893959"/>
    <w:rsid w:val="008B454C"/>
    <w:rsid w:val="008F76D7"/>
    <w:rsid w:val="00941B0D"/>
    <w:rsid w:val="00967713"/>
    <w:rsid w:val="009907DA"/>
    <w:rsid w:val="00992838"/>
    <w:rsid w:val="009A519A"/>
    <w:rsid w:val="009D1C69"/>
    <w:rsid w:val="009E115E"/>
    <w:rsid w:val="009F4ACE"/>
    <w:rsid w:val="00A03AB4"/>
    <w:rsid w:val="00A048FD"/>
    <w:rsid w:val="00A05032"/>
    <w:rsid w:val="00A104F7"/>
    <w:rsid w:val="00A2789B"/>
    <w:rsid w:val="00A41E6A"/>
    <w:rsid w:val="00AD0AD4"/>
    <w:rsid w:val="00AE317B"/>
    <w:rsid w:val="00B15A5D"/>
    <w:rsid w:val="00B204E5"/>
    <w:rsid w:val="00B318C5"/>
    <w:rsid w:val="00B514D5"/>
    <w:rsid w:val="00B53796"/>
    <w:rsid w:val="00B77DEF"/>
    <w:rsid w:val="00B81607"/>
    <w:rsid w:val="00B81762"/>
    <w:rsid w:val="00B849D9"/>
    <w:rsid w:val="00B97F2C"/>
    <w:rsid w:val="00BC098D"/>
    <w:rsid w:val="00BD312A"/>
    <w:rsid w:val="00C15FFE"/>
    <w:rsid w:val="00C85D8F"/>
    <w:rsid w:val="00C9564F"/>
    <w:rsid w:val="00CC0B71"/>
    <w:rsid w:val="00CC301A"/>
    <w:rsid w:val="00CD1CB3"/>
    <w:rsid w:val="00CD302B"/>
    <w:rsid w:val="00CD4B2D"/>
    <w:rsid w:val="00CD7259"/>
    <w:rsid w:val="00D03F66"/>
    <w:rsid w:val="00D2012D"/>
    <w:rsid w:val="00D55F58"/>
    <w:rsid w:val="00D945BC"/>
    <w:rsid w:val="00DB1251"/>
    <w:rsid w:val="00DE4AAB"/>
    <w:rsid w:val="00DE6202"/>
    <w:rsid w:val="00DF7692"/>
    <w:rsid w:val="00E02AFE"/>
    <w:rsid w:val="00E05F81"/>
    <w:rsid w:val="00E108FD"/>
    <w:rsid w:val="00E50E55"/>
    <w:rsid w:val="00E625FE"/>
    <w:rsid w:val="00EA5511"/>
    <w:rsid w:val="00EB462A"/>
    <w:rsid w:val="00EE1FFE"/>
    <w:rsid w:val="00EE40EA"/>
    <w:rsid w:val="00EF07B5"/>
    <w:rsid w:val="00F00B51"/>
    <w:rsid w:val="00F20E94"/>
    <w:rsid w:val="00F66F9D"/>
    <w:rsid w:val="00F675C7"/>
    <w:rsid w:val="00F76C70"/>
    <w:rsid w:val="00F80852"/>
    <w:rsid w:val="00FB051E"/>
    <w:rsid w:val="00FC1E39"/>
    <w:rsid w:val="00FD7991"/>
    <w:rsid w:val="00FE679F"/>
    <w:rsid w:val="00FF56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1585C69"/>
  <w15:chartTrackingRefBased/>
  <w15:docId w15:val="{17A12A6E-4EC0-41E3-8267-06E043EE2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qFormat/>
    <w:rsid w:val="00554FA4"/>
    <w:pPr>
      <w:keepNext/>
      <w:keepLines/>
      <w:numPr>
        <w:numId w:val="2"/>
      </w:numPr>
      <w:spacing w:before="240" w:after="240" w:line="578" w:lineRule="auto"/>
      <w:outlineLvl w:val="0"/>
    </w:pPr>
    <w:rPr>
      <w:rFonts w:ascii="Times New Roman" w:eastAsia="黑体" w:hAnsi="Times New Roman" w:cs="Times New Roman"/>
      <w:b/>
      <w:bCs/>
      <w:kern w:val="44"/>
      <w:sz w:val="32"/>
      <w:szCs w:val="44"/>
    </w:rPr>
  </w:style>
  <w:style w:type="paragraph" w:styleId="2">
    <w:name w:val="heading 2"/>
    <w:basedOn w:val="a"/>
    <w:next w:val="a"/>
    <w:link w:val="20"/>
    <w:qFormat/>
    <w:rsid w:val="00554FA4"/>
    <w:pPr>
      <w:keepNext/>
      <w:keepLines/>
      <w:numPr>
        <w:ilvl w:val="1"/>
        <w:numId w:val="2"/>
      </w:numPr>
      <w:spacing w:line="415" w:lineRule="auto"/>
      <w:ind w:left="578" w:hanging="578"/>
      <w:outlineLvl w:val="1"/>
    </w:pPr>
    <w:rPr>
      <w:rFonts w:ascii="Times New Roman" w:eastAsia="宋体" w:hAnsi="Times New Roman" w:cs="Times New Roman"/>
      <w:b/>
      <w:bCs/>
      <w:sz w:val="28"/>
      <w:szCs w:val="32"/>
    </w:rPr>
  </w:style>
  <w:style w:type="paragraph" w:styleId="3">
    <w:name w:val="heading 3"/>
    <w:basedOn w:val="a"/>
    <w:next w:val="a"/>
    <w:link w:val="30"/>
    <w:qFormat/>
    <w:rsid w:val="00554FA4"/>
    <w:pPr>
      <w:keepNext/>
      <w:keepLines/>
      <w:numPr>
        <w:ilvl w:val="2"/>
        <w:numId w:val="2"/>
      </w:numPr>
      <w:spacing w:line="415" w:lineRule="auto"/>
      <w:outlineLvl w:val="2"/>
    </w:pPr>
    <w:rPr>
      <w:rFonts w:ascii="Times New Roman" w:eastAsia="宋体" w:hAnsi="Times New Roman" w:cs="Times New Roman"/>
      <w:b/>
      <w:bCs/>
      <w:sz w:val="24"/>
      <w:szCs w:val="32"/>
    </w:rPr>
  </w:style>
  <w:style w:type="paragraph" w:styleId="4">
    <w:name w:val="heading 4"/>
    <w:basedOn w:val="a"/>
    <w:next w:val="a"/>
    <w:link w:val="40"/>
    <w:qFormat/>
    <w:rsid w:val="00554FA4"/>
    <w:pPr>
      <w:widowControl/>
      <w:numPr>
        <w:ilvl w:val="3"/>
        <w:numId w:val="2"/>
      </w:numPr>
      <w:spacing w:before="100" w:beforeAutospacing="1" w:after="100" w:afterAutospacing="1"/>
      <w:jc w:val="left"/>
      <w:outlineLvl w:val="3"/>
    </w:pPr>
    <w:rPr>
      <w:rFonts w:ascii="宋体" w:eastAsia="宋体" w:hAnsi="宋体" w:cs="宋体"/>
      <w:b/>
      <w:bCs/>
      <w:kern w:val="0"/>
      <w:sz w:val="24"/>
      <w:szCs w:val="24"/>
    </w:rPr>
  </w:style>
  <w:style w:type="paragraph" w:styleId="5">
    <w:name w:val="heading 5"/>
    <w:basedOn w:val="a"/>
    <w:next w:val="a"/>
    <w:link w:val="50"/>
    <w:qFormat/>
    <w:rsid w:val="00554FA4"/>
    <w:pPr>
      <w:keepNext/>
      <w:keepLines/>
      <w:numPr>
        <w:ilvl w:val="4"/>
        <w:numId w:val="2"/>
      </w:numPr>
      <w:spacing w:before="280" w:after="290" w:line="376" w:lineRule="auto"/>
      <w:outlineLvl w:val="4"/>
    </w:pPr>
    <w:rPr>
      <w:rFonts w:ascii="Times New Roman" w:eastAsia="宋体" w:hAnsi="Times New Roman" w:cs="Times New Roman"/>
      <w:b/>
      <w:bCs/>
      <w:sz w:val="28"/>
      <w:szCs w:val="28"/>
    </w:rPr>
  </w:style>
  <w:style w:type="paragraph" w:styleId="6">
    <w:name w:val="heading 6"/>
    <w:basedOn w:val="a"/>
    <w:next w:val="a"/>
    <w:link w:val="60"/>
    <w:qFormat/>
    <w:rsid w:val="00554FA4"/>
    <w:pPr>
      <w:widowControl/>
      <w:numPr>
        <w:ilvl w:val="5"/>
        <w:numId w:val="2"/>
      </w:numPr>
      <w:spacing w:before="100" w:beforeAutospacing="1" w:after="100" w:afterAutospacing="1"/>
      <w:jc w:val="left"/>
      <w:outlineLvl w:val="5"/>
    </w:pPr>
    <w:rPr>
      <w:rFonts w:ascii="宋体" w:eastAsia="宋体" w:hAnsi="宋体" w:cs="宋体"/>
      <w:b/>
      <w:bCs/>
      <w:kern w:val="0"/>
      <w:sz w:val="15"/>
      <w:szCs w:val="15"/>
    </w:rPr>
  </w:style>
  <w:style w:type="paragraph" w:styleId="7">
    <w:name w:val="heading 7"/>
    <w:basedOn w:val="a"/>
    <w:next w:val="a"/>
    <w:link w:val="70"/>
    <w:qFormat/>
    <w:rsid w:val="00554FA4"/>
    <w:pPr>
      <w:keepNext/>
      <w:keepLines/>
      <w:numPr>
        <w:ilvl w:val="6"/>
        <w:numId w:val="2"/>
      </w:numPr>
      <w:spacing w:before="240" w:after="64" w:line="320" w:lineRule="auto"/>
      <w:outlineLvl w:val="6"/>
    </w:pPr>
    <w:rPr>
      <w:rFonts w:ascii="Times New Roman" w:eastAsia="宋体" w:hAnsi="Times New Roman" w:cs="Times New Roman"/>
      <w:b/>
      <w:bCs/>
      <w:sz w:val="24"/>
      <w:szCs w:val="24"/>
    </w:rPr>
  </w:style>
  <w:style w:type="paragraph" w:styleId="8">
    <w:name w:val="heading 8"/>
    <w:basedOn w:val="a"/>
    <w:next w:val="a"/>
    <w:link w:val="80"/>
    <w:qFormat/>
    <w:rsid w:val="00554FA4"/>
    <w:pPr>
      <w:keepNext/>
      <w:keepLines/>
      <w:numPr>
        <w:ilvl w:val="7"/>
        <w:numId w:val="2"/>
      </w:numPr>
      <w:spacing w:before="240" w:after="64" w:line="320" w:lineRule="auto"/>
      <w:outlineLvl w:val="7"/>
    </w:pPr>
    <w:rPr>
      <w:rFonts w:ascii="Arial" w:eastAsia="黑体" w:hAnsi="Arial" w:cs="Times New Roman"/>
      <w:sz w:val="24"/>
      <w:szCs w:val="24"/>
    </w:rPr>
  </w:style>
  <w:style w:type="paragraph" w:styleId="9">
    <w:name w:val="heading 9"/>
    <w:basedOn w:val="a"/>
    <w:next w:val="a"/>
    <w:link w:val="90"/>
    <w:qFormat/>
    <w:rsid w:val="00554FA4"/>
    <w:pPr>
      <w:keepNext/>
      <w:keepLines/>
      <w:numPr>
        <w:ilvl w:val="8"/>
        <w:numId w:val="2"/>
      </w:numPr>
      <w:spacing w:before="240" w:after="64" w:line="320" w:lineRule="auto"/>
      <w:outlineLvl w:val="8"/>
    </w:pPr>
    <w:rPr>
      <w:rFonts w:ascii="Arial" w:eastAsia="黑体" w:hAnsi="Arial" w:cs="Times New Roman"/>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E4AA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E4AAB"/>
    <w:rPr>
      <w:sz w:val="18"/>
      <w:szCs w:val="18"/>
    </w:rPr>
  </w:style>
  <w:style w:type="paragraph" w:styleId="a5">
    <w:name w:val="footer"/>
    <w:basedOn w:val="a"/>
    <w:link w:val="a6"/>
    <w:uiPriority w:val="99"/>
    <w:unhideWhenUsed/>
    <w:qFormat/>
    <w:rsid w:val="00DE4AAB"/>
    <w:pPr>
      <w:tabs>
        <w:tab w:val="center" w:pos="4153"/>
        <w:tab w:val="right" w:pos="8306"/>
      </w:tabs>
      <w:snapToGrid w:val="0"/>
      <w:jc w:val="left"/>
    </w:pPr>
    <w:rPr>
      <w:sz w:val="18"/>
      <w:szCs w:val="18"/>
    </w:rPr>
  </w:style>
  <w:style w:type="character" w:customStyle="1" w:styleId="a6">
    <w:name w:val="页脚 字符"/>
    <w:basedOn w:val="a0"/>
    <w:link w:val="a5"/>
    <w:uiPriority w:val="99"/>
    <w:rsid w:val="00DE4AAB"/>
    <w:rPr>
      <w:sz w:val="18"/>
      <w:szCs w:val="18"/>
    </w:rPr>
  </w:style>
  <w:style w:type="paragraph" w:styleId="a7">
    <w:name w:val="List Paragraph"/>
    <w:basedOn w:val="a"/>
    <w:uiPriority w:val="34"/>
    <w:qFormat/>
    <w:rsid w:val="00055538"/>
    <w:pPr>
      <w:ind w:firstLineChars="200" w:firstLine="420"/>
    </w:pPr>
  </w:style>
  <w:style w:type="character" w:customStyle="1" w:styleId="skip">
    <w:name w:val="skip"/>
    <w:basedOn w:val="a0"/>
    <w:rsid w:val="006F5C31"/>
  </w:style>
  <w:style w:type="character" w:styleId="a8">
    <w:name w:val="Hyperlink"/>
    <w:basedOn w:val="a0"/>
    <w:uiPriority w:val="99"/>
    <w:semiHidden/>
    <w:unhideWhenUsed/>
    <w:rsid w:val="006F5C31"/>
    <w:rPr>
      <w:color w:val="0000FF"/>
      <w:u w:val="single"/>
    </w:rPr>
  </w:style>
  <w:style w:type="character" w:customStyle="1" w:styleId="apple-converted-space">
    <w:name w:val="apple-converted-space"/>
    <w:basedOn w:val="a0"/>
    <w:rsid w:val="006F5C31"/>
  </w:style>
  <w:style w:type="table" w:styleId="a9">
    <w:name w:val="Table Grid"/>
    <w:basedOn w:val="a1"/>
    <w:uiPriority w:val="59"/>
    <w:rsid w:val="00BC09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FollowedHyperlink"/>
    <w:basedOn w:val="a0"/>
    <w:uiPriority w:val="99"/>
    <w:semiHidden/>
    <w:unhideWhenUsed/>
    <w:rsid w:val="000F0E05"/>
    <w:rPr>
      <w:color w:val="800080" w:themeColor="followedHyperlink"/>
      <w:u w:val="single"/>
    </w:rPr>
  </w:style>
  <w:style w:type="character" w:customStyle="1" w:styleId="10">
    <w:name w:val="标题 1 字符"/>
    <w:basedOn w:val="a0"/>
    <w:link w:val="1"/>
    <w:qFormat/>
    <w:rsid w:val="00554FA4"/>
    <w:rPr>
      <w:rFonts w:ascii="Times New Roman" w:eastAsia="黑体" w:hAnsi="Times New Roman" w:cs="Times New Roman"/>
      <w:b/>
      <w:bCs/>
      <w:kern w:val="44"/>
      <w:sz w:val="32"/>
      <w:szCs w:val="44"/>
    </w:rPr>
  </w:style>
  <w:style w:type="character" w:customStyle="1" w:styleId="20">
    <w:name w:val="标题 2 字符"/>
    <w:basedOn w:val="a0"/>
    <w:link w:val="2"/>
    <w:rsid w:val="00554FA4"/>
    <w:rPr>
      <w:rFonts w:ascii="Times New Roman" w:eastAsia="宋体" w:hAnsi="Times New Roman" w:cs="Times New Roman"/>
      <w:b/>
      <w:bCs/>
      <w:sz w:val="28"/>
      <w:szCs w:val="32"/>
    </w:rPr>
  </w:style>
  <w:style w:type="character" w:customStyle="1" w:styleId="30">
    <w:name w:val="标题 3 字符"/>
    <w:basedOn w:val="a0"/>
    <w:link w:val="3"/>
    <w:rsid w:val="00554FA4"/>
    <w:rPr>
      <w:rFonts w:ascii="Times New Roman" w:eastAsia="宋体" w:hAnsi="Times New Roman" w:cs="Times New Roman"/>
      <w:b/>
      <w:bCs/>
      <w:sz w:val="24"/>
      <w:szCs w:val="32"/>
    </w:rPr>
  </w:style>
  <w:style w:type="character" w:customStyle="1" w:styleId="40">
    <w:name w:val="标题 4 字符"/>
    <w:basedOn w:val="a0"/>
    <w:link w:val="4"/>
    <w:rsid w:val="00554FA4"/>
    <w:rPr>
      <w:rFonts w:ascii="宋体" w:eastAsia="宋体" w:hAnsi="宋体" w:cs="宋体"/>
      <w:b/>
      <w:bCs/>
      <w:kern w:val="0"/>
      <w:sz w:val="24"/>
      <w:szCs w:val="24"/>
    </w:rPr>
  </w:style>
  <w:style w:type="character" w:customStyle="1" w:styleId="50">
    <w:name w:val="标题 5 字符"/>
    <w:basedOn w:val="a0"/>
    <w:link w:val="5"/>
    <w:rsid w:val="00554FA4"/>
    <w:rPr>
      <w:rFonts w:ascii="Times New Roman" w:eastAsia="宋体" w:hAnsi="Times New Roman" w:cs="Times New Roman"/>
      <w:b/>
      <w:bCs/>
      <w:sz w:val="28"/>
      <w:szCs w:val="28"/>
    </w:rPr>
  </w:style>
  <w:style w:type="character" w:customStyle="1" w:styleId="60">
    <w:name w:val="标题 6 字符"/>
    <w:basedOn w:val="a0"/>
    <w:link w:val="6"/>
    <w:rsid w:val="00554FA4"/>
    <w:rPr>
      <w:rFonts w:ascii="宋体" w:eastAsia="宋体" w:hAnsi="宋体" w:cs="宋体"/>
      <w:b/>
      <w:bCs/>
      <w:kern w:val="0"/>
      <w:sz w:val="15"/>
      <w:szCs w:val="15"/>
    </w:rPr>
  </w:style>
  <w:style w:type="character" w:customStyle="1" w:styleId="70">
    <w:name w:val="标题 7 字符"/>
    <w:basedOn w:val="a0"/>
    <w:link w:val="7"/>
    <w:rsid w:val="00554FA4"/>
    <w:rPr>
      <w:rFonts w:ascii="Times New Roman" w:eastAsia="宋体" w:hAnsi="Times New Roman" w:cs="Times New Roman"/>
      <w:b/>
      <w:bCs/>
      <w:sz w:val="24"/>
      <w:szCs w:val="24"/>
    </w:rPr>
  </w:style>
  <w:style w:type="character" w:customStyle="1" w:styleId="80">
    <w:name w:val="标题 8 字符"/>
    <w:basedOn w:val="a0"/>
    <w:link w:val="8"/>
    <w:rsid w:val="00554FA4"/>
    <w:rPr>
      <w:rFonts w:ascii="Arial" w:eastAsia="黑体" w:hAnsi="Arial" w:cs="Times New Roman"/>
      <w:sz w:val="24"/>
      <w:szCs w:val="24"/>
    </w:rPr>
  </w:style>
  <w:style w:type="character" w:customStyle="1" w:styleId="90">
    <w:name w:val="标题 9 字符"/>
    <w:basedOn w:val="a0"/>
    <w:link w:val="9"/>
    <w:rsid w:val="00554FA4"/>
    <w:rPr>
      <w:rFonts w:ascii="Arial" w:eastAsia="黑体" w:hAnsi="Arial" w:cs="Times New Roman"/>
      <w:szCs w:val="21"/>
    </w:rPr>
  </w:style>
  <w:style w:type="paragraph" w:styleId="TOC3">
    <w:name w:val="toc 3"/>
    <w:basedOn w:val="a"/>
    <w:next w:val="a"/>
    <w:uiPriority w:val="39"/>
    <w:semiHidden/>
    <w:qFormat/>
    <w:rsid w:val="00554FA4"/>
    <w:pPr>
      <w:ind w:leftChars="400" w:left="840"/>
    </w:pPr>
    <w:rPr>
      <w:rFonts w:ascii="Times New Roman" w:eastAsia="宋体" w:hAnsi="Times New Roman" w:cs="Times New Roman"/>
      <w:szCs w:val="20"/>
    </w:rPr>
  </w:style>
  <w:style w:type="paragraph" w:styleId="TOC1">
    <w:name w:val="toc 1"/>
    <w:basedOn w:val="a"/>
    <w:next w:val="a"/>
    <w:uiPriority w:val="39"/>
    <w:qFormat/>
    <w:rsid w:val="00554FA4"/>
    <w:rPr>
      <w:rFonts w:ascii="Times New Roman" w:eastAsia="宋体" w:hAnsi="Times New Roman" w:cs="Times New Roman"/>
      <w:szCs w:val="20"/>
    </w:rPr>
  </w:style>
  <w:style w:type="paragraph" w:styleId="TOC2">
    <w:name w:val="toc 2"/>
    <w:basedOn w:val="a"/>
    <w:next w:val="a"/>
    <w:uiPriority w:val="39"/>
    <w:semiHidden/>
    <w:qFormat/>
    <w:rsid w:val="00554FA4"/>
    <w:pPr>
      <w:ind w:leftChars="200" w:left="420"/>
    </w:pPr>
    <w:rPr>
      <w:rFonts w:ascii="Times New Roman" w:eastAsia="宋体" w:hAnsi="Times New Roman" w:cs="Times New Roman"/>
      <w:szCs w:val="20"/>
    </w:rPr>
  </w:style>
  <w:style w:type="paragraph" w:styleId="ab">
    <w:name w:val="Normal (Web)"/>
    <w:basedOn w:val="a"/>
    <w:qFormat/>
    <w:rsid w:val="007D7E6B"/>
    <w:pPr>
      <w:spacing w:beforeAutospacing="1" w:afterAutospacing="1"/>
      <w:jc w:val="left"/>
    </w:pPr>
    <w:rPr>
      <w:rFonts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0625904">
      <w:bodyDiv w:val="1"/>
      <w:marLeft w:val="0"/>
      <w:marRight w:val="0"/>
      <w:marTop w:val="0"/>
      <w:marBottom w:val="0"/>
      <w:divBdr>
        <w:top w:val="none" w:sz="0" w:space="0" w:color="auto"/>
        <w:left w:val="none" w:sz="0" w:space="0" w:color="auto"/>
        <w:bottom w:val="none" w:sz="0" w:space="0" w:color="auto"/>
        <w:right w:val="none" w:sz="0" w:space="0" w:color="auto"/>
      </w:divBdr>
    </w:div>
    <w:div w:id="463425913">
      <w:bodyDiv w:val="1"/>
      <w:marLeft w:val="0"/>
      <w:marRight w:val="0"/>
      <w:marTop w:val="0"/>
      <w:marBottom w:val="0"/>
      <w:divBdr>
        <w:top w:val="none" w:sz="0" w:space="0" w:color="auto"/>
        <w:left w:val="none" w:sz="0" w:space="0" w:color="auto"/>
        <w:bottom w:val="none" w:sz="0" w:space="0" w:color="auto"/>
        <w:right w:val="none" w:sz="0" w:space="0" w:color="auto"/>
      </w:divBdr>
    </w:div>
    <w:div w:id="608589145">
      <w:bodyDiv w:val="1"/>
      <w:marLeft w:val="0"/>
      <w:marRight w:val="0"/>
      <w:marTop w:val="0"/>
      <w:marBottom w:val="0"/>
      <w:divBdr>
        <w:top w:val="none" w:sz="0" w:space="0" w:color="auto"/>
        <w:left w:val="none" w:sz="0" w:space="0" w:color="auto"/>
        <w:bottom w:val="none" w:sz="0" w:space="0" w:color="auto"/>
        <w:right w:val="none" w:sz="0" w:space="0" w:color="auto"/>
      </w:divBdr>
    </w:div>
    <w:div w:id="1798907457">
      <w:bodyDiv w:val="1"/>
      <w:marLeft w:val="0"/>
      <w:marRight w:val="0"/>
      <w:marTop w:val="0"/>
      <w:marBottom w:val="0"/>
      <w:divBdr>
        <w:top w:val="none" w:sz="0" w:space="0" w:color="auto"/>
        <w:left w:val="none" w:sz="0" w:space="0" w:color="auto"/>
        <w:bottom w:val="none" w:sz="0" w:space="0" w:color="auto"/>
        <w:right w:val="none" w:sz="0" w:space="0" w:color="auto"/>
      </w:divBdr>
    </w:div>
    <w:div w:id="2029601956">
      <w:bodyDiv w:val="1"/>
      <w:marLeft w:val="0"/>
      <w:marRight w:val="0"/>
      <w:marTop w:val="0"/>
      <w:marBottom w:val="0"/>
      <w:divBdr>
        <w:top w:val="none" w:sz="0" w:space="0" w:color="auto"/>
        <w:left w:val="none" w:sz="0" w:space="0" w:color="auto"/>
        <w:bottom w:val="none" w:sz="0" w:space="0" w:color="auto"/>
        <w:right w:val="none" w:sz="0" w:space="0" w:color="auto"/>
      </w:divBdr>
    </w:div>
    <w:div w:id="2101633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javascript:;" TargetMode="External"/><Relationship Id="rId18" Type="http://schemas.openxmlformats.org/officeDocument/2006/relationships/hyperlink" Target="javascript:;" TargetMode="External"/><Relationship Id="rId26" Type="http://schemas.openxmlformats.org/officeDocument/2006/relationships/hyperlink" Target="javascript:;" TargetMode="External"/><Relationship Id="rId39" Type="http://schemas.openxmlformats.org/officeDocument/2006/relationships/hyperlink" Target="https://www.shredit.co.uk/en-gb/blog/sustainability/how-does-recycling-paper-help-the-environment?uid=184" TargetMode="External"/><Relationship Id="rId21" Type="http://schemas.openxmlformats.org/officeDocument/2006/relationships/hyperlink" Target="javascript:;" TargetMode="External"/><Relationship Id="rId34" Type="http://schemas.openxmlformats.org/officeDocument/2006/relationships/hyperlink" Target="javascript:;" TargetMode="External"/><Relationship Id="rId42" Type="http://schemas.openxmlformats.org/officeDocument/2006/relationships/hyperlink" Target="javascript:;" TargetMode="External"/><Relationship Id="rId47" Type="http://schemas.openxmlformats.org/officeDocument/2006/relationships/hyperlink" Target="https://blog.teamweek.com/2018/05/the-benefits-of-swot-analysis-in-project-management/" TargetMode="External"/><Relationship Id="rId50" Type="http://schemas.openxmlformats.org/officeDocument/2006/relationships/hyperlink" Target="https://www.theworldcounts.com/stories/Paper-Waste-Facts" TargetMode="External"/><Relationship Id="rId55"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javascript:;" TargetMode="External"/><Relationship Id="rId17" Type="http://schemas.openxmlformats.org/officeDocument/2006/relationships/hyperlink" Target="javascript:;" TargetMode="External"/><Relationship Id="rId25" Type="http://schemas.openxmlformats.org/officeDocument/2006/relationships/hyperlink" Target="javascript:;" TargetMode="External"/><Relationship Id="rId33" Type="http://schemas.openxmlformats.org/officeDocument/2006/relationships/hyperlink" Target="javascript:;" TargetMode="External"/><Relationship Id="rId38" Type="http://schemas.openxmlformats.org/officeDocument/2006/relationships/hyperlink" Target="http://www.changjiangtimes.com/2019/11/601945.html" TargetMode="External"/><Relationship Id="rId46" Type="http://schemas.openxmlformats.org/officeDocument/2006/relationships/hyperlink" Target="http://www.chinapaper.net/news/show-42502.html" TargetMode="External"/><Relationship Id="rId2" Type="http://schemas.openxmlformats.org/officeDocument/2006/relationships/numbering" Target="numbering.xml"/><Relationship Id="rId16" Type="http://schemas.openxmlformats.org/officeDocument/2006/relationships/hyperlink" Target="javascript:;" TargetMode="External"/><Relationship Id="rId20" Type="http://schemas.openxmlformats.org/officeDocument/2006/relationships/hyperlink" Target="javascript:;" TargetMode="External"/><Relationship Id="rId29" Type="http://schemas.openxmlformats.org/officeDocument/2006/relationships/hyperlink" Target="javascript:;" TargetMode="External"/><Relationship Id="rId41" Type="http://schemas.openxmlformats.org/officeDocument/2006/relationships/hyperlink" Target="javascript:;" TargetMode="External"/><Relationship Id="rId54" Type="http://schemas.openxmlformats.org/officeDocument/2006/relationships/hyperlink" Target="https://www.thoughtco.com/the-benefits-of-paper-recycling-120413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hyperlink" Target="javascript:;" TargetMode="External"/><Relationship Id="rId32" Type="http://schemas.openxmlformats.org/officeDocument/2006/relationships/hyperlink" Target="javascript:;" TargetMode="External"/><Relationship Id="rId37" Type="http://schemas.openxmlformats.org/officeDocument/2006/relationships/hyperlink" Target="http://news.sina.com.cn/c/2016-11-14/doc-ifxxsfip4761749.shtml" TargetMode="External"/><Relationship Id="rId40" Type="http://schemas.openxmlformats.org/officeDocument/2006/relationships/hyperlink" Target="https://www.shredit.co.uk/en-gb/blog/sustainability/how-does-recycling-paper-help-the-environment" TargetMode="External"/><Relationship Id="rId45" Type="http://schemas.openxmlformats.org/officeDocument/2006/relationships/hyperlink" Target="https://www.cnbc.com/2019/11/11/alibaba-singles-day-2019-record-sales-on-biggest-shopping-day.html" TargetMode="External"/><Relationship Id="rId53" Type="http://schemas.openxmlformats.org/officeDocument/2006/relationships/hyperlink" Target="http://www.whut.edu.cn/" TargetMode="External"/><Relationship Id="rId5" Type="http://schemas.openxmlformats.org/officeDocument/2006/relationships/webSettings" Target="webSettings.xml"/><Relationship Id="rId15" Type="http://schemas.openxmlformats.org/officeDocument/2006/relationships/hyperlink" Target="javascript:;" TargetMode="External"/><Relationship Id="rId23" Type="http://schemas.openxmlformats.org/officeDocument/2006/relationships/hyperlink" Target="javascript:;" TargetMode="External"/><Relationship Id="rId28" Type="http://schemas.openxmlformats.org/officeDocument/2006/relationships/hyperlink" Target="javascript:;" TargetMode="External"/><Relationship Id="rId36" Type="http://schemas.openxmlformats.org/officeDocument/2006/relationships/hyperlink" Target="https://www.acmplc.com/news/importance-paper-recycling/" TargetMode="External"/><Relationship Id="rId49" Type="http://schemas.openxmlformats.org/officeDocument/2006/relationships/hyperlink" Target="https://www.clarizen.com/importance-cost-control-project-management/" TargetMode="External"/><Relationship Id="rId57"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javascript:;" TargetMode="External"/><Relationship Id="rId31" Type="http://schemas.openxmlformats.org/officeDocument/2006/relationships/hyperlink" Target="javascript:;" TargetMode="External"/><Relationship Id="rId44" Type="http://schemas.openxmlformats.org/officeDocument/2006/relationships/hyperlink" Target="http://education.news.cn/2019-11/18/c_1210358296.htm" TargetMode="External"/><Relationship Id="rId52" Type="http://schemas.openxmlformats.org/officeDocument/2006/relationships/hyperlink" Target="https://www.sciencedirect.com/science/article/pii/S0956053X0700071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javascript:;" TargetMode="External"/><Relationship Id="rId22" Type="http://schemas.openxmlformats.org/officeDocument/2006/relationships/hyperlink" Target="javascript:;" TargetMode="External"/><Relationship Id="rId27" Type="http://schemas.openxmlformats.org/officeDocument/2006/relationships/hyperlink" Target="javascript:;" TargetMode="External"/><Relationship Id="rId30" Type="http://schemas.openxmlformats.org/officeDocument/2006/relationships/hyperlink" Target="javascript:;" TargetMode="External"/><Relationship Id="rId35" Type="http://schemas.openxmlformats.org/officeDocument/2006/relationships/hyperlink" Target="javascript:;" TargetMode="External"/><Relationship Id="rId43" Type="http://schemas.openxmlformats.org/officeDocument/2006/relationships/hyperlink" Target="javascript:;" TargetMode="External"/><Relationship Id="rId48" Type="http://schemas.openxmlformats.org/officeDocument/2006/relationships/hyperlink" Target="https://www.projectsmart.co.uk/swot-analysis-in-project-management.php"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sciencedirect.com/science/article/pii/S0956053X07000712" TargetMode="External"/><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AEA2A-395A-4168-A1DA-B072324D6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TotalTime>
  <Pages>27</Pages>
  <Words>5024</Words>
  <Characters>28643</Characters>
  <Application>Microsoft Office Word</Application>
  <DocSecurity>0</DocSecurity>
  <Lines>238</Lines>
  <Paragraphs>67</Paragraphs>
  <ScaleCrop>false</ScaleCrop>
  <Company/>
  <LinksUpToDate>false</LinksUpToDate>
  <CharactersWithSpaces>33600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Yuan Liu</dc:creator>
  <cp:keywords/>
  <dc:description/>
  <cp:lastModifiedBy>Yuan Liu</cp:lastModifiedBy>
  <cp:revision>77</cp:revision>
  <dcterms:created xsi:type="dcterms:W3CDTF">2020-01-07T17:49:00Z</dcterms:created>
  <dcterms:modified xsi:type="dcterms:W3CDTF">2020-01-13T20:53:00Z</dcterms:modified>
</cp:coreProperties>
</file>