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color w:val="EEECE1" w:themeColor="background2"/>
          <w:spacing w:val="0"/>
          <w:kern w:val="0"/>
          <w:sz w:val="96"/>
          <w:szCs w:val="56"/>
          <w:lang w:eastAsia="en-US"/>
        </w:rPr>
        <w:id w:val="-1009899427"/>
        <w:docPartObj>
          <w:docPartGallery w:val="Cover Pages"/>
          <w:docPartUnique/>
        </w:docPartObj>
      </w:sdtPr>
      <w:sdtEndPr>
        <w:rPr>
          <w:color w:val="auto"/>
          <w:sz w:val="22"/>
          <w:szCs w:val="22"/>
        </w:rPr>
      </w:sdtEndPr>
      <w:sdtContent>
        <w:tbl>
          <w:tblPr>
            <w:tblpPr w:leftFromText="187" w:rightFromText="187" w:bottomFromText="720" w:horzAnchor="margin" w:tblpYSpec="bottom"/>
            <w:tblW w:w="5000" w:type="pct"/>
            <w:tblLook w:val="04A0" w:firstRow="1" w:lastRow="0" w:firstColumn="1" w:lastColumn="0" w:noHBand="0" w:noVBand="1"/>
          </w:tblPr>
          <w:tblGrid>
            <w:gridCol w:w="9576"/>
          </w:tblGrid>
          <w:tr w:rsidR="00FF6A62">
            <w:tc>
              <w:tcPr>
                <w:tcW w:w="9266" w:type="dxa"/>
              </w:tcPr>
              <w:p w:rsidR="00FF6A62" w:rsidRDefault="001022F3" w:rsidP="003E47DF">
                <w:pPr>
                  <w:pStyle w:val="Title"/>
                  <w:spacing w:line="360" w:lineRule="auto"/>
                  <w:jc w:val="center"/>
                  <w:rPr>
                    <w:color w:val="EEECE1" w:themeColor="background2"/>
                    <w:sz w:val="96"/>
                    <w:szCs w:val="56"/>
                  </w:rPr>
                </w:pPr>
                <w:sdt>
                  <w:sdtPr>
                    <w:rPr>
                      <w:rFonts w:ascii="Arial" w:hAnsi="Arial" w:cs="Arial"/>
                      <w:color w:val="000000" w:themeColor="text1"/>
                    </w:rPr>
                    <w:alias w:val="Title"/>
                    <w:id w:val="1274589637"/>
                    <w:placeholder>
                      <w:docPart w:val="CCC8049A3C2E4793B8160A13D716E878"/>
                    </w:placeholder>
                    <w:dataBinding w:prefixMappings="xmlns:ns0='http://schemas.openxmlformats.org/package/2006/metadata/core-properties' xmlns:ns1='http://purl.org/dc/elements/1.1/'" w:xpath="/ns0:coreProperties[1]/ns1:title[1]" w:storeItemID="{6C3C8BC8-F283-45AE-878A-BAB7291924A1}"/>
                    <w:text/>
                  </w:sdtPr>
                  <w:sdtEndPr/>
                  <w:sdtContent>
                    <w:r w:rsidR="003F4487" w:rsidRPr="003F4487">
                      <w:rPr>
                        <w:rFonts w:ascii="Arial" w:hAnsi="Arial" w:cs="Arial"/>
                        <w:color w:val="000000" w:themeColor="text1"/>
                      </w:rPr>
                      <w:t>“ ALL SUPPLIES INCORPORATED” (ASI)</w:t>
                    </w:r>
                    <w:r w:rsidR="009A31E7">
                      <w:rPr>
                        <w:rFonts w:ascii="Arial" w:hAnsi="Arial" w:cs="Arial"/>
                        <w:color w:val="000000" w:themeColor="text1"/>
                      </w:rPr>
                      <w:t>,</w:t>
                    </w:r>
                    <w:r w:rsidR="003F4487">
                      <w:rPr>
                        <w:rFonts w:ascii="Arial" w:hAnsi="Arial" w:cs="Arial"/>
                        <w:color w:val="000000" w:themeColor="text1"/>
                      </w:rPr>
                      <w:t xml:space="preserve"> </w:t>
                    </w:r>
                    <w:r w:rsidR="009A31E7">
                      <w:rPr>
                        <w:rFonts w:ascii="Arial" w:hAnsi="Arial" w:cs="Arial"/>
                        <w:color w:val="000000" w:themeColor="text1"/>
                      </w:rPr>
                      <w:t xml:space="preserve">REPORT                                       </w:t>
                    </w:r>
                    <w:r w:rsidR="00274A57">
                      <w:rPr>
                        <w:rFonts w:ascii="Arial" w:hAnsi="Arial" w:cs="Arial"/>
                        <w:color w:val="000000" w:themeColor="text1"/>
                      </w:rPr>
                      <w:t>13 JULY</w:t>
                    </w:r>
                    <w:r w:rsidR="003F4487" w:rsidRPr="003F4487">
                      <w:rPr>
                        <w:rFonts w:ascii="Arial" w:hAnsi="Arial" w:cs="Arial"/>
                        <w:color w:val="000000" w:themeColor="text1"/>
                      </w:rPr>
                      <w:t xml:space="preserve"> 2022</w:t>
                    </w:r>
                  </w:sdtContent>
                </w:sdt>
              </w:p>
            </w:tc>
          </w:tr>
          <w:tr w:rsidR="00FF6A62">
            <w:tc>
              <w:tcPr>
                <w:tcW w:w="0" w:type="auto"/>
                <w:vAlign w:val="bottom"/>
              </w:tcPr>
              <w:p w:rsidR="00FF6A62" w:rsidRDefault="001022F3" w:rsidP="003E47DF">
                <w:pPr>
                  <w:pStyle w:val="Subtitle"/>
                  <w:spacing w:line="360" w:lineRule="auto"/>
                  <w:jc w:val="center"/>
                </w:pPr>
                <w:sdt>
                  <w:sdtPr>
                    <w:rPr>
                      <w:rFonts w:ascii="Arial" w:hAnsi="Arial" w:cs="Arial"/>
                      <w:i w:val="0"/>
                      <w:color w:val="auto"/>
                      <w:sz w:val="22"/>
                    </w:rPr>
                    <w:alias w:val="Subtitle"/>
                    <w:id w:val="1194108113"/>
                    <w:placeholder>
                      <w:docPart w:val="63B4F2D5D67148FE95AA17020BABDE27"/>
                    </w:placeholder>
                    <w:dataBinding w:prefixMappings="xmlns:ns0='http://schemas.openxmlformats.org/package/2006/metadata/core-properties' xmlns:ns1='http://purl.org/dc/elements/1.1/'" w:xpath="/ns0:coreProperties[1]/ns1:subject[1]" w:storeItemID="{6C3C8BC8-F283-45AE-878A-BAB7291924A1}"/>
                    <w:text/>
                  </w:sdtPr>
                  <w:sdtEndPr/>
                  <w:sdtContent>
                    <w:r w:rsidR="00FF6A62" w:rsidRPr="00FF6A62">
                      <w:rPr>
                        <w:rFonts w:ascii="Arial" w:hAnsi="Arial" w:cs="Arial"/>
                        <w:i w:val="0"/>
                        <w:color w:val="auto"/>
                        <w:sz w:val="22"/>
                      </w:rPr>
                      <w:t>Assessment one</w:t>
                    </w:r>
                  </w:sdtContent>
                </w:sdt>
              </w:p>
            </w:tc>
          </w:tr>
          <w:tr w:rsidR="00FF6A62">
            <w:trPr>
              <w:trHeight w:val="1152"/>
            </w:trPr>
            <w:sdt>
              <w:sdtPr>
                <w:rPr>
                  <w:rFonts w:ascii="Arial" w:eastAsiaTheme="majorEastAsia" w:hAnsi="Arial" w:cs="Arial"/>
                  <w:szCs w:val="24"/>
                  <w:lang w:eastAsia="ja-JP"/>
                </w:rPr>
                <w:alias w:val="Author"/>
                <w:tag w:val=""/>
                <w:id w:val="-206575297"/>
                <w:dataBinding w:prefixMappings="xmlns:ns0='http://purl.org/dc/elements/1.1/' xmlns:ns1='http://schemas.openxmlformats.org/package/2006/metadata/core-properties' " w:xpath="/ns1:coreProperties[1]/ns0:creator[1]" w:storeItemID="{6C3C8BC8-F283-45AE-878A-BAB7291924A1}"/>
                <w:text/>
              </w:sdtPr>
              <w:sdtEndPr/>
              <w:sdtContent>
                <w:tc>
                  <w:tcPr>
                    <w:tcW w:w="0" w:type="auto"/>
                    <w:vAlign w:val="bottom"/>
                  </w:tcPr>
                  <w:p w:rsidR="00FF6A62" w:rsidRDefault="00FF6A62" w:rsidP="003E47DF">
                    <w:pPr>
                      <w:spacing w:line="360" w:lineRule="auto"/>
                      <w:jc w:val="center"/>
                      <w:rPr>
                        <w:color w:val="FFFFFF" w:themeColor="background1"/>
                      </w:rPr>
                    </w:pPr>
                    <w:r w:rsidRPr="00FF6A62">
                      <w:rPr>
                        <w:rFonts w:ascii="Arial" w:eastAsiaTheme="majorEastAsia" w:hAnsi="Arial" w:cs="Arial"/>
                        <w:szCs w:val="24"/>
                        <w:lang w:eastAsia="ja-JP"/>
                      </w:rPr>
                      <w:t>STUDENT: MADALINA LARISA VASILE, 2022389</w:t>
                    </w:r>
                  </w:p>
                </w:tc>
              </w:sdtContent>
            </w:sdt>
          </w:tr>
          <w:tr w:rsidR="00FF6A62">
            <w:trPr>
              <w:trHeight w:val="432"/>
            </w:trPr>
            <w:tc>
              <w:tcPr>
                <w:tcW w:w="0" w:type="auto"/>
                <w:vAlign w:val="bottom"/>
              </w:tcPr>
              <w:p w:rsidR="00FF6A62" w:rsidRDefault="00FF6A62" w:rsidP="003E47DF">
                <w:pPr>
                  <w:spacing w:line="360" w:lineRule="auto"/>
                  <w:rPr>
                    <w:color w:val="1F497D" w:themeColor="text2"/>
                  </w:rPr>
                </w:pPr>
              </w:p>
            </w:tc>
          </w:tr>
        </w:tbl>
        <w:p w:rsidR="00FF6A62" w:rsidRDefault="00FF6A62" w:rsidP="003E47DF">
          <w:pPr>
            <w:spacing w:line="360" w:lineRule="auto"/>
          </w:pPr>
          <w:r>
            <w:rPr>
              <w:noProof/>
            </w:rPr>
            <mc:AlternateContent>
              <mc:Choice Requires="wps">
                <w:drawing>
                  <wp:anchor distT="0" distB="0" distL="114300" distR="114300" simplePos="0" relativeHeight="251662336" behindDoc="1" locked="0" layoutInCell="1" allowOverlap="1" wp14:anchorId="1DB88306" wp14:editId="4A873527">
                    <wp:simplePos x="0" y="0"/>
                    <wp:positionH relativeFrom="margin">
                      <wp:align>left</wp:align>
                    </wp:positionH>
                    <mc:AlternateContent>
                      <mc:Choice Requires="wp14">
                        <wp:positionV relativeFrom="margin">
                          <wp14:pctPosVOffset>5000</wp14:pctPosVOffset>
                        </wp:positionV>
                      </mc:Choice>
                      <mc:Fallback>
                        <wp:positionV relativeFrom="page">
                          <wp:posOffset>1325880</wp:posOffset>
                        </wp:positionV>
                      </mc:Fallback>
                    </mc:AlternateContent>
                    <wp:extent cx="3970020" cy="764540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3970020" cy="764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62" w:rsidRDefault="00FF6A62"/>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4" o:spid="_x0000_s1026" type="#_x0000_t202" style="position:absolute;margin-left:0;margin-top:0;width:312.6pt;height:602pt;z-index:-251654144;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" filled="f" stroked="f" strokeweight=".5pt">
                    <v:textbox style="mso-fit-shape-to-text:t" inset="0,0,0,0">
                      <w:txbxContent>
                        <w:p w:rsidR="00FF6A62" w:rsidRDefault="00FF6A62"/>
                      </w:txbxContent>
                    </v:textbox>
                    <w10:wrap anchorx="margin" anchory="margin"/>
                  </v:shape>
                </w:pict>
              </mc:Fallback>
            </mc:AlternateContent>
          </w:r>
          <w:r>
            <w:rPr>
              <w:noProof/>
            </w:rPr>
            <mc:AlternateContent>
              <mc:Choice Requires="wps">
                <w:drawing>
                  <wp:anchor distT="0" distB="0" distL="114300" distR="114300" simplePos="0" relativeHeight="251659264" behindDoc="1" locked="0" layoutInCell="1" allowOverlap="1" wp14:anchorId="400EE6F2" wp14:editId="16BE9A39">
                    <wp:simplePos x="0" y="0"/>
                    <wp:positionH relativeFrom="page">
                      <wp:align>center</wp:align>
                    </wp:positionH>
                    <wp:positionV relativeFrom="page">
                      <wp:align>center</wp:align>
                    </wp:positionV>
                    <wp:extent cx="7772400" cy="10058400"/>
                    <wp:effectExtent l="0" t="0" r="19050" b="1905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6">
                                <a:lumMod val="50000"/>
                              </a:schemeClr>
                            </a:solidFill>
                            <a:ln>
                              <a:solidFill>
                                <a:schemeClr val="accent6">
                                  <a:lumMod val="50000"/>
                                </a:schemeClr>
                              </a:solid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" fillcolor="#974706 [1609]" strokecolor="#974706 [1609]" strokeweight="2pt">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92F3B0D" wp14:editId="13F919FF">
                    <wp:simplePos x="0" y="0"/>
                    <mc:AlternateContent>
                      <mc:Choice Requires="wp14">
                        <wp:positionH relativeFrom="rightMargin">
                          <wp14:pctPosHOffset>15000</wp14:pctPosHOffset>
                        </wp:positionH>
                      </mc:Choice>
                      <mc:Fallback>
                        <wp:positionH relativeFrom="page">
                          <wp:posOffset>6995160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105410" cy="840740"/>
                    <wp:effectExtent l="0" t="0" r="0" b="0"/>
                    <wp:wrapNone/>
                    <wp:docPr id="246"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id="Rectangle 6" o:spid="_x0000_s1026" style="position:absolute;margin-left:0;margin-top:0;width:8.3pt;height:66.2pt;z-index:251660288;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" fillcolor="#eeece1 [3214]" stroked="f" strokeweight="2pt">
                    <w10:wrap anchorx="margin" anchory="page"/>
                  </v:rect>
                </w:pict>
              </mc:Fallback>
            </mc:AlternateContent>
          </w:r>
          <w:r>
            <w:rPr>
              <w:noProof/>
            </w:rPr>
            <mc:AlternateContent>
              <mc:Choice Requires="wps">
                <w:drawing>
                  <wp:anchor distT="0" distB="0" distL="114300" distR="114300" simplePos="0" relativeHeight="251661312" behindDoc="0" locked="0" layoutInCell="1" allowOverlap="1" wp14:anchorId="56670EEC" wp14:editId="4AB451EB">
                    <wp:simplePos x="0" y="0"/>
                    <mc:AlternateContent>
                      <mc:Choice Requires="wp14">
                        <wp:positionH relativeFrom="rightMargin">
                          <wp14:pctPosHOffset>31000</wp14:pctPosHOffset>
                        </wp:positionH>
                      </mc:Choice>
                      <mc:Fallback>
                        <wp:positionH relativeFrom="page">
                          <wp:posOffset>7141210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id="Rectangle 7" o:spid="_x0000_s1026" style="position:absolute;margin-left:0;margin-top:0;width:57.6pt;height:66.2pt;z-index:251661312;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KlC1n+gEAAEYEAAAOAAAAAAAAAAAAAAAAAC4C&#10;AABkcnMvZTJvRG9jLnhtbFBLAQItABQABgAIAAAAIQAbaU3b3AAAAAUBAAAPAAAAAAAAAAAAAAAA&#10;AFQEAABkcnMvZG93bnJldi54bWxQSwUGAAAAAAQABADzAAAAXQUAAAAA&#10;" fillcolor="#eeece1 [3214]" stroked="f" strokeweight="2pt">
                    <w10:wrap anchorx="margin" anchory="page"/>
                  </v:rect>
                </w:pict>
              </mc:Fallback>
            </mc:AlternateContent>
          </w:r>
          <w:r>
            <w:br w:type="page"/>
          </w:r>
        </w:p>
      </w:sdtContent>
    </w:sdt>
    <w:sdt>
      <w:sdtPr>
        <w:rPr>
          <w:rFonts w:asciiTheme="minorHAnsi" w:eastAsiaTheme="minorHAnsi" w:hAnsiTheme="minorHAnsi" w:cstheme="minorBidi"/>
          <w:b w:val="0"/>
          <w:bCs w:val="0"/>
          <w:color w:val="auto"/>
          <w:sz w:val="22"/>
          <w:szCs w:val="22"/>
          <w:lang w:eastAsia="en-US"/>
        </w:rPr>
        <w:id w:val="311222823"/>
        <w:docPartObj>
          <w:docPartGallery w:val="Table of Contents"/>
          <w:docPartUnique/>
        </w:docPartObj>
      </w:sdtPr>
      <w:sdtEndPr>
        <w:rPr>
          <w:noProof/>
        </w:rPr>
      </w:sdtEndPr>
      <w:sdtContent>
        <w:p w:rsidR="004B0B08" w:rsidRPr="003E47DF" w:rsidRDefault="004B0B08" w:rsidP="003E47DF">
          <w:pPr>
            <w:pStyle w:val="TOCHeading"/>
            <w:spacing w:line="360" w:lineRule="auto"/>
            <w:rPr>
              <w:rFonts w:ascii="Arial" w:hAnsi="Arial" w:cs="Arial"/>
              <w:color w:val="E36C0A" w:themeColor="accent6" w:themeShade="BF"/>
            </w:rPr>
          </w:pPr>
          <w:r w:rsidRPr="003E47DF">
            <w:rPr>
              <w:rFonts w:ascii="Arial" w:hAnsi="Arial" w:cs="Arial"/>
              <w:color w:val="E36C0A" w:themeColor="accent6" w:themeShade="BF"/>
            </w:rPr>
            <w:t>Table of Conten</w:t>
          </w:r>
          <w:bookmarkStart w:id="0" w:name="_GoBack"/>
          <w:bookmarkEnd w:id="0"/>
          <w:r w:rsidRPr="003E47DF">
            <w:rPr>
              <w:rFonts w:ascii="Arial" w:hAnsi="Arial" w:cs="Arial"/>
              <w:color w:val="E36C0A" w:themeColor="accent6" w:themeShade="BF"/>
            </w:rPr>
            <w:t>ts</w:t>
          </w:r>
        </w:p>
        <w:p w:rsidR="00214A73" w:rsidRDefault="00214A73" w:rsidP="003E47DF">
          <w:pPr>
            <w:spacing w:line="360" w:lineRule="auto"/>
            <w:rPr>
              <w:lang w:eastAsia="ja-JP"/>
            </w:rPr>
          </w:pPr>
        </w:p>
        <w:p w:rsidR="00067322" w:rsidRDefault="00067322" w:rsidP="003E47DF">
          <w:pPr>
            <w:spacing w:line="360" w:lineRule="auto"/>
            <w:rPr>
              <w:lang w:eastAsia="ja-JP"/>
            </w:rPr>
          </w:pPr>
        </w:p>
        <w:p w:rsidR="00067322" w:rsidRPr="00214A73" w:rsidRDefault="00067322" w:rsidP="003E47DF">
          <w:pPr>
            <w:spacing w:line="360" w:lineRule="auto"/>
            <w:rPr>
              <w:lang w:eastAsia="ja-JP"/>
            </w:rPr>
          </w:pPr>
        </w:p>
        <w:p w:rsidR="003E47DF" w:rsidRDefault="004B0B08" w:rsidP="003E47DF">
          <w:pPr>
            <w:pStyle w:val="TOC1"/>
            <w:tabs>
              <w:tab w:val="right" w:leader="dot" w:pos="9350"/>
            </w:tabs>
            <w:spacing w:line="360" w:lineRule="auto"/>
            <w:rPr>
              <w:rFonts w:eastAsiaTheme="minorEastAsia"/>
              <w:noProof/>
            </w:rPr>
          </w:pPr>
          <w:r>
            <w:fldChar w:fldCharType="begin"/>
          </w:r>
          <w:r>
            <w:instrText xml:space="preserve"> TOC \o "1-3" \h \z \u </w:instrText>
          </w:r>
          <w:r>
            <w:fldChar w:fldCharType="separate"/>
          </w:r>
          <w:hyperlink w:anchor="_Toc107655286" w:history="1">
            <w:r w:rsidR="003E47DF" w:rsidRPr="006E7A1A">
              <w:rPr>
                <w:rStyle w:val="Hyperlink"/>
                <w:rFonts w:ascii="Arial" w:hAnsi="Arial" w:cs="Arial"/>
                <w:noProof/>
              </w:rPr>
              <w:t>Re-observation of the meeting</w:t>
            </w:r>
            <w:r w:rsidR="003E47DF">
              <w:rPr>
                <w:noProof/>
                <w:webHidden/>
              </w:rPr>
              <w:tab/>
            </w:r>
            <w:r w:rsidR="003E47DF">
              <w:rPr>
                <w:noProof/>
                <w:webHidden/>
              </w:rPr>
              <w:fldChar w:fldCharType="begin"/>
            </w:r>
            <w:r w:rsidR="003E47DF">
              <w:rPr>
                <w:noProof/>
                <w:webHidden/>
              </w:rPr>
              <w:instrText xml:space="preserve"> PAGEREF _Toc107655286 \h </w:instrText>
            </w:r>
            <w:r w:rsidR="003E47DF">
              <w:rPr>
                <w:noProof/>
                <w:webHidden/>
              </w:rPr>
            </w:r>
            <w:r w:rsidR="003E47DF">
              <w:rPr>
                <w:noProof/>
                <w:webHidden/>
              </w:rPr>
              <w:fldChar w:fldCharType="separate"/>
            </w:r>
            <w:r w:rsidR="003E47DF">
              <w:rPr>
                <w:noProof/>
                <w:webHidden/>
              </w:rPr>
              <w:t>2</w:t>
            </w:r>
            <w:r w:rsidR="003E47DF">
              <w:rPr>
                <w:noProof/>
                <w:webHidden/>
              </w:rPr>
              <w:fldChar w:fldCharType="end"/>
            </w:r>
          </w:hyperlink>
        </w:p>
        <w:p w:rsidR="003E47DF" w:rsidRDefault="003E47DF" w:rsidP="003E47DF">
          <w:pPr>
            <w:pStyle w:val="TOC1"/>
            <w:tabs>
              <w:tab w:val="right" w:leader="dot" w:pos="9350"/>
            </w:tabs>
            <w:spacing w:line="360" w:lineRule="auto"/>
            <w:rPr>
              <w:rFonts w:eastAsiaTheme="minorEastAsia"/>
              <w:noProof/>
            </w:rPr>
          </w:pPr>
          <w:hyperlink w:anchor="_Toc107655287" w:history="1">
            <w:r w:rsidRPr="006E7A1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_Toc107655287 \h </w:instrText>
            </w:r>
            <w:r>
              <w:rPr>
                <w:noProof/>
                <w:webHidden/>
              </w:rPr>
            </w:r>
            <w:r>
              <w:rPr>
                <w:noProof/>
                <w:webHidden/>
              </w:rPr>
              <w:fldChar w:fldCharType="separate"/>
            </w:r>
            <w:r>
              <w:rPr>
                <w:noProof/>
                <w:webHidden/>
              </w:rPr>
              <w:t>2</w:t>
            </w:r>
            <w:r>
              <w:rPr>
                <w:noProof/>
                <w:webHidden/>
              </w:rPr>
              <w:fldChar w:fldCharType="end"/>
            </w:r>
          </w:hyperlink>
        </w:p>
        <w:p w:rsidR="003E47DF" w:rsidRDefault="003E47DF" w:rsidP="003E47DF">
          <w:pPr>
            <w:pStyle w:val="TOC1"/>
            <w:tabs>
              <w:tab w:val="right" w:leader="dot" w:pos="9350"/>
            </w:tabs>
            <w:spacing w:line="360" w:lineRule="auto"/>
            <w:rPr>
              <w:rFonts w:eastAsiaTheme="minorEastAsia"/>
              <w:noProof/>
            </w:rPr>
          </w:pPr>
          <w:hyperlink w:anchor="_Toc107655288" w:history="1">
            <w:r w:rsidRPr="006E7A1A">
              <w:rPr>
                <w:rStyle w:val="Hyperlink"/>
                <w:rFonts w:ascii="Arial" w:hAnsi="Arial" w:cs="Arial"/>
                <w:noProof/>
              </w:rPr>
              <w:t>Theory of Profit Maximization</w:t>
            </w:r>
            <w:r>
              <w:rPr>
                <w:noProof/>
                <w:webHidden/>
              </w:rPr>
              <w:tab/>
            </w:r>
            <w:r>
              <w:rPr>
                <w:noProof/>
                <w:webHidden/>
              </w:rPr>
              <w:fldChar w:fldCharType="begin"/>
            </w:r>
            <w:r>
              <w:rPr>
                <w:noProof/>
                <w:webHidden/>
              </w:rPr>
              <w:instrText xml:space="preserve"> PAGEREF _Toc107655288 \h </w:instrText>
            </w:r>
            <w:r>
              <w:rPr>
                <w:noProof/>
                <w:webHidden/>
              </w:rPr>
            </w:r>
            <w:r>
              <w:rPr>
                <w:noProof/>
                <w:webHidden/>
              </w:rPr>
              <w:fldChar w:fldCharType="separate"/>
            </w:r>
            <w:r>
              <w:rPr>
                <w:noProof/>
                <w:webHidden/>
              </w:rPr>
              <w:t>3</w:t>
            </w:r>
            <w:r>
              <w:rPr>
                <w:noProof/>
                <w:webHidden/>
              </w:rPr>
              <w:fldChar w:fldCharType="end"/>
            </w:r>
          </w:hyperlink>
        </w:p>
        <w:p w:rsidR="003E47DF" w:rsidRDefault="003E47DF" w:rsidP="003E47DF">
          <w:pPr>
            <w:pStyle w:val="TOC1"/>
            <w:tabs>
              <w:tab w:val="right" w:leader="dot" w:pos="9350"/>
            </w:tabs>
            <w:spacing w:line="360" w:lineRule="auto"/>
            <w:rPr>
              <w:rFonts w:eastAsiaTheme="minorEastAsia"/>
              <w:noProof/>
            </w:rPr>
          </w:pPr>
          <w:hyperlink w:anchor="_Toc107655289" w:history="1">
            <w:r w:rsidRPr="006E7A1A">
              <w:rPr>
                <w:rStyle w:val="Hyperlink"/>
                <w:rFonts w:ascii="Arial" w:hAnsi="Arial" w:cs="Arial"/>
                <w:noProof/>
              </w:rPr>
              <w:t>Managerial Theory</w:t>
            </w:r>
            <w:r>
              <w:rPr>
                <w:noProof/>
                <w:webHidden/>
              </w:rPr>
              <w:tab/>
            </w:r>
            <w:r>
              <w:rPr>
                <w:noProof/>
                <w:webHidden/>
              </w:rPr>
              <w:fldChar w:fldCharType="begin"/>
            </w:r>
            <w:r>
              <w:rPr>
                <w:noProof/>
                <w:webHidden/>
              </w:rPr>
              <w:instrText xml:space="preserve"> PAGEREF _Toc107655289 \h </w:instrText>
            </w:r>
            <w:r>
              <w:rPr>
                <w:noProof/>
                <w:webHidden/>
              </w:rPr>
            </w:r>
            <w:r>
              <w:rPr>
                <w:noProof/>
                <w:webHidden/>
              </w:rPr>
              <w:fldChar w:fldCharType="separate"/>
            </w:r>
            <w:r>
              <w:rPr>
                <w:noProof/>
                <w:webHidden/>
              </w:rPr>
              <w:t>4</w:t>
            </w:r>
            <w:r>
              <w:rPr>
                <w:noProof/>
                <w:webHidden/>
              </w:rPr>
              <w:fldChar w:fldCharType="end"/>
            </w:r>
          </w:hyperlink>
        </w:p>
        <w:p w:rsidR="003E47DF" w:rsidRDefault="003E47DF" w:rsidP="003E47DF">
          <w:pPr>
            <w:pStyle w:val="TOC2"/>
            <w:tabs>
              <w:tab w:val="right" w:leader="dot" w:pos="9350"/>
            </w:tabs>
            <w:spacing w:line="360" w:lineRule="auto"/>
            <w:rPr>
              <w:rFonts w:eastAsiaTheme="minorEastAsia"/>
              <w:noProof/>
            </w:rPr>
          </w:pPr>
          <w:hyperlink w:anchor="_Toc107655290" w:history="1">
            <w:r w:rsidRPr="006E7A1A">
              <w:rPr>
                <w:rStyle w:val="Hyperlink"/>
                <w:rFonts w:ascii="Arial" w:hAnsi="Arial" w:cs="Arial"/>
                <w:noProof/>
              </w:rPr>
              <w:t>Business environment</w:t>
            </w:r>
            <w:r>
              <w:rPr>
                <w:noProof/>
                <w:webHidden/>
              </w:rPr>
              <w:tab/>
            </w:r>
            <w:r>
              <w:rPr>
                <w:noProof/>
                <w:webHidden/>
              </w:rPr>
              <w:fldChar w:fldCharType="begin"/>
            </w:r>
            <w:r>
              <w:rPr>
                <w:noProof/>
                <w:webHidden/>
              </w:rPr>
              <w:instrText xml:space="preserve"> PAGEREF _Toc107655290 \h </w:instrText>
            </w:r>
            <w:r>
              <w:rPr>
                <w:noProof/>
                <w:webHidden/>
              </w:rPr>
            </w:r>
            <w:r>
              <w:rPr>
                <w:noProof/>
                <w:webHidden/>
              </w:rPr>
              <w:fldChar w:fldCharType="separate"/>
            </w:r>
            <w:r>
              <w:rPr>
                <w:noProof/>
                <w:webHidden/>
              </w:rPr>
              <w:t>4</w:t>
            </w:r>
            <w:r>
              <w:rPr>
                <w:noProof/>
                <w:webHidden/>
              </w:rPr>
              <w:fldChar w:fldCharType="end"/>
            </w:r>
          </w:hyperlink>
        </w:p>
        <w:p w:rsidR="003E47DF" w:rsidRDefault="003E47DF" w:rsidP="003E47DF">
          <w:pPr>
            <w:pStyle w:val="TOC2"/>
            <w:tabs>
              <w:tab w:val="right" w:leader="dot" w:pos="9350"/>
            </w:tabs>
            <w:spacing w:line="360" w:lineRule="auto"/>
            <w:rPr>
              <w:rFonts w:eastAsiaTheme="minorEastAsia"/>
              <w:noProof/>
            </w:rPr>
          </w:pPr>
          <w:hyperlink w:anchor="_Toc107655291" w:history="1">
            <w:r w:rsidRPr="006E7A1A">
              <w:rPr>
                <w:rStyle w:val="Hyperlink"/>
                <w:rFonts w:ascii="Arial" w:hAnsi="Arial" w:cs="Arial"/>
                <w:noProof/>
              </w:rPr>
              <w:t>Business objectives</w:t>
            </w:r>
            <w:r>
              <w:rPr>
                <w:noProof/>
                <w:webHidden/>
              </w:rPr>
              <w:tab/>
            </w:r>
            <w:r>
              <w:rPr>
                <w:noProof/>
                <w:webHidden/>
              </w:rPr>
              <w:fldChar w:fldCharType="begin"/>
            </w:r>
            <w:r>
              <w:rPr>
                <w:noProof/>
                <w:webHidden/>
              </w:rPr>
              <w:instrText xml:space="preserve"> PAGEREF _Toc107655291 \h </w:instrText>
            </w:r>
            <w:r>
              <w:rPr>
                <w:noProof/>
                <w:webHidden/>
              </w:rPr>
            </w:r>
            <w:r>
              <w:rPr>
                <w:noProof/>
                <w:webHidden/>
              </w:rPr>
              <w:fldChar w:fldCharType="separate"/>
            </w:r>
            <w:r>
              <w:rPr>
                <w:noProof/>
                <w:webHidden/>
              </w:rPr>
              <w:t>5</w:t>
            </w:r>
            <w:r>
              <w:rPr>
                <w:noProof/>
                <w:webHidden/>
              </w:rPr>
              <w:fldChar w:fldCharType="end"/>
            </w:r>
          </w:hyperlink>
        </w:p>
        <w:p w:rsidR="003E47DF" w:rsidRDefault="003E47DF" w:rsidP="003E47DF">
          <w:pPr>
            <w:pStyle w:val="TOC2"/>
            <w:tabs>
              <w:tab w:val="right" w:leader="dot" w:pos="9350"/>
            </w:tabs>
            <w:spacing w:line="360" w:lineRule="auto"/>
            <w:rPr>
              <w:rFonts w:eastAsiaTheme="minorEastAsia"/>
              <w:noProof/>
            </w:rPr>
          </w:pPr>
          <w:hyperlink w:anchor="_Toc107655292" w:history="1">
            <w:r w:rsidRPr="006E7A1A">
              <w:rPr>
                <w:rStyle w:val="Hyperlink"/>
                <w:rFonts w:ascii="Arial" w:hAnsi="Arial" w:cs="Arial"/>
                <w:noProof/>
              </w:rPr>
              <w:t>Market structure</w:t>
            </w:r>
            <w:r>
              <w:rPr>
                <w:noProof/>
                <w:webHidden/>
              </w:rPr>
              <w:tab/>
            </w:r>
            <w:r>
              <w:rPr>
                <w:noProof/>
                <w:webHidden/>
              </w:rPr>
              <w:fldChar w:fldCharType="begin"/>
            </w:r>
            <w:r>
              <w:rPr>
                <w:noProof/>
                <w:webHidden/>
              </w:rPr>
              <w:instrText xml:space="preserve"> PAGEREF _Toc107655292 \h </w:instrText>
            </w:r>
            <w:r>
              <w:rPr>
                <w:noProof/>
                <w:webHidden/>
              </w:rPr>
            </w:r>
            <w:r>
              <w:rPr>
                <w:noProof/>
                <w:webHidden/>
              </w:rPr>
              <w:fldChar w:fldCharType="separate"/>
            </w:r>
            <w:r>
              <w:rPr>
                <w:noProof/>
                <w:webHidden/>
              </w:rPr>
              <w:t>6</w:t>
            </w:r>
            <w:r>
              <w:rPr>
                <w:noProof/>
                <w:webHidden/>
              </w:rPr>
              <w:fldChar w:fldCharType="end"/>
            </w:r>
          </w:hyperlink>
        </w:p>
        <w:p w:rsidR="003E47DF" w:rsidRDefault="003E47DF" w:rsidP="003E47DF">
          <w:pPr>
            <w:pStyle w:val="TOC2"/>
            <w:tabs>
              <w:tab w:val="right" w:leader="dot" w:pos="9350"/>
            </w:tabs>
            <w:spacing w:line="360" w:lineRule="auto"/>
            <w:rPr>
              <w:rFonts w:eastAsiaTheme="minorEastAsia"/>
              <w:noProof/>
            </w:rPr>
          </w:pPr>
          <w:hyperlink w:anchor="_Toc107655293" w:history="1">
            <w:r w:rsidRPr="006E7A1A">
              <w:rPr>
                <w:rStyle w:val="Hyperlink"/>
                <w:rFonts w:ascii="Arial" w:hAnsi="Arial" w:cs="Arial"/>
                <w:noProof/>
              </w:rPr>
              <w:t>Stakeholder issues</w:t>
            </w:r>
            <w:r>
              <w:rPr>
                <w:noProof/>
                <w:webHidden/>
              </w:rPr>
              <w:tab/>
            </w:r>
            <w:r>
              <w:rPr>
                <w:noProof/>
                <w:webHidden/>
              </w:rPr>
              <w:fldChar w:fldCharType="begin"/>
            </w:r>
            <w:r>
              <w:rPr>
                <w:noProof/>
                <w:webHidden/>
              </w:rPr>
              <w:instrText xml:space="preserve"> PAGEREF _Toc107655293 \h </w:instrText>
            </w:r>
            <w:r>
              <w:rPr>
                <w:noProof/>
                <w:webHidden/>
              </w:rPr>
            </w:r>
            <w:r>
              <w:rPr>
                <w:noProof/>
                <w:webHidden/>
              </w:rPr>
              <w:fldChar w:fldCharType="separate"/>
            </w:r>
            <w:r>
              <w:rPr>
                <w:noProof/>
                <w:webHidden/>
              </w:rPr>
              <w:t>7</w:t>
            </w:r>
            <w:r>
              <w:rPr>
                <w:noProof/>
                <w:webHidden/>
              </w:rPr>
              <w:fldChar w:fldCharType="end"/>
            </w:r>
          </w:hyperlink>
        </w:p>
        <w:p w:rsidR="003E47DF" w:rsidRDefault="003E47DF" w:rsidP="003E47DF">
          <w:pPr>
            <w:pStyle w:val="TOC1"/>
            <w:tabs>
              <w:tab w:val="right" w:leader="dot" w:pos="9350"/>
            </w:tabs>
            <w:spacing w:line="360" w:lineRule="auto"/>
            <w:rPr>
              <w:rFonts w:eastAsiaTheme="minorEastAsia"/>
              <w:noProof/>
            </w:rPr>
          </w:pPr>
          <w:hyperlink w:anchor="_Toc107655294" w:history="1">
            <w:r w:rsidRPr="006E7A1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_Toc107655294 \h </w:instrText>
            </w:r>
            <w:r>
              <w:rPr>
                <w:noProof/>
                <w:webHidden/>
              </w:rPr>
            </w:r>
            <w:r>
              <w:rPr>
                <w:noProof/>
                <w:webHidden/>
              </w:rPr>
              <w:fldChar w:fldCharType="separate"/>
            </w:r>
            <w:r>
              <w:rPr>
                <w:noProof/>
                <w:webHidden/>
              </w:rPr>
              <w:t>8</w:t>
            </w:r>
            <w:r>
              <w:rPr>
                <w:noProof/>
                <w:webHidden/>
              </w:rPr>
              <w:fldChar w:fldCharType="end"/>
            </w:r>
          </w:hyperlink>
        </w:p>
        <w:p w:rsidR="003E47DF" w:rsidRDefault="003E47DF" w:rsidP="003E47DF">
          <w:pPr>
            <w:pStyle w:val="TOC1"/>
            <w:tabs>
              <w:tab w:val="right" w:leader="dot" w:pos="9350"/>
            </w:tabs>
            <w:spacing w:line="360" w:lineRule="auto"/>
            <w:rPr>
              <w:rFonts w:eastAsiaTheme="minorEastAsia"/>
              <w:noProof/>
            </w:rPr>
          </w:pPr>
          <w:hyperlink w:anchor="_Toc107655295" w:history="1">
            <w:r w:rsidRPr="006E7A1A">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_Toc107655295 \h </w:instrText>
            </w:r>
            <w:r>
              <w:rPr>
                <w:noProof/>
                <w:webHidden/>
              </w:rPr>
            </w:r>
            <w:r>
              <w:rPr>
                <w:noProof/>
                <w:webHidden/>
              </w:rPr>
              <w:fldChar w:fldCharType="separate"/>
            </w:r>
            <w:r>
              <w:rPr>
                <w:noProof/>
                <w:webHidden/>
              </w:rPr>
              <w:t>8</w:t>
            </w:r>
            <w:r>
              <w:rPr>
                <w:noProof/>
                <w:webHidden/>
              </w:rPr>
              <w:fldChar w:fldCharType="end"/>
            </w:r>
          </w:hyperlink>
        </w:p>
        <w:p w:rsidR="003E47DF" w:rsidRDefault="003E47DF" w:rsidP="003E47DF">
          <w:pPr>
            <w:pStyle w:val="TOC1"/>
            <w:tabs>
              <w:tab w:val="right" w:leader="dot" w:pos="9350"/>
            </w:tabs>
            <w:spacing w:line="360" w:lineRule="auto"/>
            <w:rPr>
              <w:rFonts w:eastAsiaTheme="minorEastAsia"/>
              <w:noProof/>
            </w:rPr>
          </w:pPr>
          <w:hyperlink w:anchor="_Toc107655296" w:history="1">
            <w:r w:rsidRPr="003E47DF">
              <w:rPr>
                <w:rStyle w:val="Hyperlink"/>
                <w:rFonts w:ascii="Arial" w:hAnsi="Arial" w:cs="Arial"/>
                <w:noProof/>
                <w:color w:val="auto"/>
              </w:rPr>
              <w:t>Bibliography</w:t>
            </w:r>
            <w:r>
              <w:rPr>
                <w:noProof/>
                <w:webHidden/>
              </w:rPr>
              <w:tab/>
            </w:r>
            <w:r>
              <w:rPr>
                <w:noProof/>
                <w:webHidden/>
              </w:rPr>
              <w:fldChar w:fldCharType="begin"/>
            </w:r>
            <w:r>
              <w:rPr>
                <w:noProof/>
                <w:webHidden/>
              </w:rPr>
              <w:instrText xml:space="preserve"> PAGEREF _Toc107655296 \h </w:instrText>
            </w:r>
            <w:r>
              <w:rPr>
                <w:noProof/>
                <w:webHidden/>
              </w:rPr>
            </w:r>
            <w:r>
              <w:rPr>
                <w:noProof/>
                <w:webHidden/>
              </w:rPr>
              <w:fldChar w:fldCharType="separate"/>
            </w:r>
            <w:r>
              <w:rPr>
                <w:noProof/>
                <w:webHidden/>
              </w:rPr>
              <w:t>9</w:t>
            </w:r>
            <w:r>
              <w:rPr>
                <w:noProof/>
                <w:webHidden/>
              </w:rPr>
              <w:fldChar w:fldCharType="end"/>
            </w:r>
          </w:hyperlink>
        </w:p>
        <w:p w:rsidR="00067322" w:rsidRDefault="004B0B08" w:rsidP="003E47DF">
          <w:pPr>
            <w:spacing w:line="360" w:lineRule="auto"/>
            <w:rPr>
              <w:b/>
              <w:bCs/>
              <w:noProof/>
            </w:rPr>
          </w:pPr>
          <w:r>
            <w:rPr>
              <w:b/>
              <w:bCs/>
              <w:noProof/>
            </w:rPr>
            <w:fldChar w:fldCharType="end"/>
          </w:r>
        </w:p>
        <w:p w:rsidR="00067322" w:rsidRDefault="00067322" w:rsidP="003E47DF">
          <w:pPr>
            <w:spacing w:line="360" w:lineRule="auto"/>
            <w:rPr>
              <w:b/>
              <w:bCs/>
              <w:noProof/>
            </w:rPr>
          </w:pPr>
        </w:p>
        <w:p w:rsidR="00067322" w:rsidRDefault="00067322" w:rsidP="003E47DF">
          <w:pPr>
            <w:spacing w:line="360" w:lineRule="auto"/>
            <w:rPr>
              <w:b/>
              <w:bCs/>
              <w:noProof/>
            </w:rPr>
          </w:pPr>
        </w:p>
        <w:p w:rsidR="00067322" w:rsidRDefault="00067322" w:rsidP="003E47DF">
          <w:pPr>
            <w:spacing w:line="360" w:lineRule="auto"/>
            <w:rPr>
              <w:b/>
              <w:bCs/>
              <w:noProof/>
            </w:rPr>
          </w:pPr>
        </w:p>
        <w:p w:rsidR="00067322" w:rsidRDefault="00067322" w:rsidP="003E47DF">
          <w:pPr>
            <w:spacing w:line="360" w:lineRule="auto"/>
            <w:rPr>
              <w:b/>
              <w:bCs/>
              <w:noProof/>
            </w:rPr>
          </w:pPr>
        </w:p>
        <w:p w:rsidR="00067322" w:rsidRDefault="00067322" w:rsidP="003E47DF">
          <w:pPr>
            <w:spacing w:line="360" w:lineRule="auto"/>
            <w:rPr>
              <w:b/>
              <w:bCs/>
              <w:noProof/>
            </w:rPr>
          </w:pPr>
        </w:p>
        <w:p w:rsidR="004B0B08" w:rsidRDefault="001022F3" w:rsidP="003E47DF">
          <w:pPr>
            <w:spacing w:line="360" w:lineRule="auto"/>
          </w:pPr>
        </w:p>
      </w:sdtContent>
    </w:sdt>
    <w:p w:rsidR="008555AC" w:rsidRDefault="008555AC" w:rsidP="003E47DF">
      <w:pPr>
        <w:spacing w:line="360" w:lineRule="auto"/>
      </w:pPr>
    </w:p>
    <w:p w:rsidR="00380F57" w:rsidRDefault="00380F57" w:rsidP="003E47DF">
      <w:pPr>
        <w:spacing w:line="360" w:lineRule="auto"/>
      </w:pPr>
    </w:p>
    <w:p w:rsidR="00637CFF" w:rsidRDefault="00637CFF" w:rsidP="003E47DF">
      <w:pPr>
        <w:spacing w:line="360" w:lineRule="auto"/>
      </w:pPr>
    </w:p>
    <w:p w:rsidR="00380F57" w:rsidRDefault="00380F57" w:rsidP="003E47DF">
      <w:pPr>
        <w:spacing w:line="360" w:lineRule="auto"/>
        <w:jc w:val="center"/>
        <w:rPr>
          <w:rFonts w:ascii="Arial" w:hAnsi="Arial" w:cs="Arial"/>
        </w:rPr>
      </w:pPr>
      <w:r w:rsidRPr="00380F57">
        <w:rPr>
          <w:rFonts w:ascii="Arial" w:hAnsi="Arial" w:cs="Arial"/>
        </w:rPr>
        <w:t xml:space="preserve">ASPECTS FOR IMPROVING </w:t>
      </w:r>
      <w:r w:rsidR="003F4487">
        <w:rPr>
          <w:rFonts w:ascii="Arial" w:hAnsi="Arial" w:cs="Arial"/>
        </w:rPr>
        <w:t xml:space="preserve">“ALL SUPPLIES INCORPORATED” </w:t>
      </w:r>
      <w:r w:rsidR="003F4487" w:rsidRPr="003F4487">
        <w:rPr>
          <w:rFonts w:ascii="Arial" w:hAnsi="Arial" w:cs="Arial"/>
        </w:rPr>
        <w:t>(ASI)</w:t>
      </w:r>
    </w:p>
    <w:p w:rsidR="000F2B10" w:rsidRDefault="000F2B10" w:rsidP="003E47DF">
      <w:pPr>
        <w:spacing w:line="360" w:lineRule="auto"/>
        <w:jc w:val="center"/>
        <w:rPr>
          <w:rFonts w:ascii="Arial" w:hAnsi="Arial" w:cs="Arial"/>
        </w:rPr>
      </w:pPr>
      <w:r>
        <w:rPr>
          <w:rFonts w:ascii="Arial" w:hAnsi="Arial" w:cs="Arial"/>
        </w:rPr>
        <w:t>(report)</w:t>
      </w:r>
    </w:p>
    <w:p w:rsidR="00380F57" w:rsidRDefault="00380F57" w:rsidP="003E47DF">
      <w:pPr>
        <w:spacing w:line="360" w:lineRule="auto"/>
        <w:jc w:val="center"/>
        <w:rPr>
          <w:rFonts w:ascii="Arial" w:hAnsi="Arial" w:cs="Arial"/>
        </w:rPr>
      </w:pPr>
    </w:p>
    <w:p w:rsidR="00C41E48" w:rsidRDefault="00C41E48" w:rsidP="003E47DF">
      <w:pPr>
        <w:spacing w:line="360" w:lineRule="auto"/>
        <w:jc w:val="both"/>
        <w:rPr>
          <w:rFonts w:ascii="Arial" w:hAnsi="Arial" w:cs="Arial"/>
        </w:rPr>
      </w:pPr>
      <w:r>
        <w:rPr>
          <w:rFonts w:ascii="Arial" w:hAnsi="Arial" w:cs="Arial"/>
        </w:rPr>
        <w:t xml:space="preserve">TO: </w:t>
      </w:r>
    </w:p>
    <w:p w:rsidR="00C41E48" w:rsidRDefault="00C41E48" w:rsidP="003E47DF">
      <w:pPr>
        <w:spacing w:line="360" w:lineRule="auto"/>
        <w:jc w:val="both"/>
        <w:rPr>
          <w:rFonts w:ascii="Arial" w:hAnsi="Arial" w:cs="Arial"/>
        </w:rPr>
      </w:pPr>
      <w:r>
        <w:rPr>
          <w:rFonts w:ascii="Arial" w:hAnsi="Arial" w:cs="Arial"/>
        </w:rPr>
        <w:t>ASI Management</w:t>
      </w:r>
    </w:p>
    <w:p w:rsidR="003C5D80" w:rsidRDefault="003C5D80" w:rsidP="003E47DF">
      <w:pPr>
        <w:spacing w:line="360" w:lineRule="auto"/>
        <w:jc w:val="right"/>
        <w:rPr>
          <w:rFonts w:ascii="Arial" w:hAnsi="Arial" w:cs="Arial"/>
        </w:rPr>
      </w:pPr>
    </w:p>
    <w:p w:rsidR="00C41E48" w:rsidRDefault="00F530E5" w:rsidP="003E47DF">
      <w:pPr>
        <w:spacing w:line="360" w:lineRule="auto"/>
        <w:rPr>
          <w:rFonts w:ascii="Arial" w:hAnsi="Arial" w:cs="Arial"/>
        </w:rPr>
      </w:pPr>
      <w:r>
        <w:rPr>
          <w:rFonts w:ascii="Arial" w:hAnsi="Arial" w:cs="Arial"/>
        </w:rPr>
        <w:t>FROM</w:t>
      </w:r>
      <w:r w:rsidR="00C41E48">
        <w:rPr>
          <w:rFonts w:ascii="Arial" w:hAnsi="Arial" w:cs="Arial"/>
        </w:rPr>
        <w:t>:</w:t>
      </w:r>
    </w:p>
    <w:p w:rsidR="00C41E48" w:rsidRDefault="00C41E48" w:rsidP="003E47DF">
      <w:pPr>
        <w:spacing w:line="360" w:lineRule="auto"/>
        <w:rPr>
          <w:rFonts w:ascii="Arial" w:hAnsi="Arial" w:cs="Arial"/>
        </w:rPr>
      </w:pPr>
      <w:r>
        <w:rPr>
          <w:rFonts w:ascii="Arial" w:hAnsi="Arial" w:cs="Arial"/>
        </w:rPr>
        <w:t>Business Planning Manager, Larisa M. Vasile</w:t>
      </w:r>
    </w:p>
    <w:p w:rsidR="00B00AD6" w:rsidRDefault="00B00AD6" w:rsidP="003E47DF">
      <w:pPr>
        <w:spacing w:line="360" w:lineRule="auto"/>
        <w:jc w:val="right"/>
        <w:rPr>
          <w:rFonts w:ascii="Arial" w:hAnsi="Arial" w:cs="Arial"/>
        </w:rPr>
      </w:pPr>
      <w:r>
        <w:rPr>
          <w:rFonts w:ascii="Arial" w:hAnsi="Arial" w:cs="Arial"/>
        </w:rPr>
        <w:t>DATE:</w:t>
      </w:r>
    </w:p>
    <w:p w:rsidR="00380F57" w:rsidRDefault="00380F57" w:rsidP="003E47DF">
      <w:pPr>
        <w:spacing w:line="360" w:lineRule="auto"/>
        <w:jc w:val="right"/>
        <w:rPr>
          <w:rFonts w:ascii="Arial" w:hAnsi="Arial" w:cs="Arial"/>
        </w:rPr>
      </w:pPr>
      <w:r>
        <w:rPr>
          <w:rFonts w:ascii="Arial" w:hAnsi="Arial" w:cs="Arial"/>
        </w:rPr>
        <w:t>13rd J</w:t>
      </w:r>
      <w:r w:rsidR="00C41E48">
        <w:rPr>
          <w:rFonts w:ascii="Arial" w:hAnsi="Arial" w:cs="Arial"/>
        </w:rPr>
        <w:t>uly</w:t>
      </w:r>
      <w:r>
        <w:rPr>
          <w:rFonts w:ascii="Arial" w:hAnsi="Arial" w:cs="Arial"/>
        </w:rPr>
        <w:t>, 2022</w:t>
      </w:r>
    </w:p>
    <w:p w:rsidR="00380F57" w:rsidRDefault="000F2B10" w:rsidP="003E47DF">
      <w:pPr>
        <w:spacing w:line="360" w:lineRule="auto"/>
        <w:jc w:val="right"/>
        <w:rPr>
          <w:rFonts w:ascii="Arial" w:hAnsi="Arial" w:cs="Arial"/>
        </w:rPr>
      </w:pPr>
      <w:r>
        <w:rPr>
          <w:rFonts w:ascii="Arial" w:hAnsi="Arial" w:cs="Arial"/>
        </w:rPr>
        <w:t xml:space="preserve"> SUBJECT :</w:t>
      </w:r>
    </w:p>
    <w:p w:rsidR="000F2B10" w:rsidRDefault="000F2B10" w:rsidP="003E47DF">
      <w:pPr>
        <w:spacing w:line="360" w:lineRule="auto"/>
        <w:jc w:val="right"/>
        <w:rPr>
          <w:rFonts w:ascii="Arial" w:hAnsi="Arial" w:cs="Arial"/>
        </w:rPr>
      </w:pPr>
      <w:r>
        <w:rPr>
          <w:rFonts w:ascii="Arial" w:hAnsi="Arial" w:cs="Arial"/>
        </w:rPr>
        <w:t>Profit Maximization</w:t>
      </w:r>
    </w:p>
    <w:p w:rsidR="00AA1248" w:rsidRDefault="00AA1248" w:rsidP="003E47DF">
      <w:pPr>
        <w:pStyle w:val="Heading1"/>
        <w:tabs>
          <w:tab w:val="left" w:pos="3180"/>
        </w:tabs>
        <w:spacing w:line="360" w:lineRule="auto"/>
        <w:rPr>
          <w:rFonts w:ascii="Arial" w:hAnsi="Arial" w:cs="Arial"/>
          <w:b w:val="0"/>
          <w:color w:val="984806" w:themeColor="accent6" w:themeShade="80"/>
          <w:sz w:val="22"/>
          <w:szCs w:val="22"/>
        </w:rPr>
      </w:pPr>
      <w:bookmarkStart w:id="1" w:name="_Toc107655286"/>
      <w:r w:rsidRPr="00AA1248">
        <w:rPr>
          <w:rFonts w:ascii="Arial" w:hAnsi="Arial" w:cs="Arial"/>
          <w:b w:val="0"/>
          <w:color w:val="984806" w:themeColor="accent6" w:themeShade="80"/>
          <w:sz w:val="22"/>
          <w:szCs w:val="22"/>
        </w:rPr>
        <w:t>Re-observation of the meeting</w:t>
      </w:r>
      <w:bookmarkEnd w:id="1"/>
    </w:p>
    <w:p w:rsidR="001C0333" w:rsidRPr="001C0333" w:rsidRDefault="001C0333" w:rsidP="003E47DF">
      <w:pPr>
        <w:spacing w:line="360" w:lineRule="auto"/>
        <w:jc w:val="both"/>
      </w:pPr>
    </w:p>
    <w:p w:rsidR="001C0333" w:rsidRPr="001C0333" w:rsidRDefault="001C0333" w:rsidP="003E47DF">
      <w:pPr>
        <w:spacing w:line="360" w:lineRule="auto"/>
        <w:jc w:val="both"/>
        <w:rPr>
          <w:rFonts w:ascii="Arial" w:hAnsi="Arial" w:cs="Arial"/>
        </w:rPr>
      </w:pPr>
      <w:r w:rsidRPr="001C0333">
        <w:rPr>
          <w:rFonts w:ascii="Arial" w:hAnsi="Arial" w:cs="Arial"/>
        </w:rPr>
        <w:t>There was a pressure on the "ASI" company, this pressure left its mark on stopping its growth and profitability for a period of five years. The performance obtained by the company in the period ending on May 31, 2022 was taken into account, this performance attracted dissatisfaction on the main shareholder of the company who wants to maintain the 4th place or to obtain a better place in the retail field.</w:t>
      </w:r>
    </w:p>
    <w:p w:rsidR="00380F57" w:rsidRDefault="00380F57" w:rsidP="003E47DF">
      <w:pPr>
        <w:pStyle w:val="Heading1"/>
        <w:tabs>
          <w:tab w:val="left" w:pos="3180"/>
        </w:tabs>
        <w:spacing w:line="360" w:lineRule="auto"/>
        <w:rPr>
          <w:rFonts w:ascii="Arial" w:hAnsi="Arial" w:cs="Arial"/>
          <w:b w:val="0"/>
          <w:color w:val="984806" w:themeColor="accent6" w:themeShade="80"/>
          <w:sz w:val="22"/>
          <w:szCs w:val="22"/>
        </w:rPr>
      </w:pPr>
      <w:bookmarkStart w:id="2" w:name="_Toc107655287"/>
      <w:r w:rsidRPr="00ED3647">
        <w:rPr>
          <w:rFonts w:ascii="Arial" w:hAnsi="Arial" w:cs="Arial"/>
          <w:b w:val="0"/>
          <w:color w:val="984806" w:themeColor="accent6" w:themeShade="80"/>
          <w:sz w:val="22"/>
          <w:szCs w:val="22"/>
        </w:rPr>
        <w:t>Introduction</w:t>
      </w:r>
      <w:bookmarkEnd w:id="2"/>
      <w:r w:rsidR="00AA1248">
        <w:rPr>
          <w:rFonts w:ascii="Arial" w:hAnsi="Arial" w:cs="Arial"/>
          <w:b w:val="0"/>
          <w:color w:val="984806" w:themeColor="accent6" w:themeShade="80"/>
          <w:sz w:val="22"/>
          <w:szCs w:val="22"/>
        </w:rPr>
        <w:tab/>
      </w:r>
    </w:p>
    <w:p w:rsidR="008C5A16" w:rsidRDefault="008C5A16" w:rsidP="003E47DF">
      <w:pPr>
        <w:spacing w:line="360" w:lineRule="auto"/>
      </w:pPr>
    </w:p>
    <w:p w:rsidR="008C5A16" w:rsidRPr="008C5A16" w:rsidRDefault="008C5A16" w:rsidP="003E47DF">
      <w:pPr>
        <w:spacing w:line="360" w:lineRule="auto"/>
        <w:jc w:val="both"/>
        <w:rPr>
          <w:rFonts w:ascii="Arial" w:hAnsi="Arial" w:cs="Arial"/>
        </w:rPr>
      </w:pPr>
      <w:r w:rsidRPr="008C5A16">
        <w:rPr>
          <w:rFonts w:ascii="Arial" w:hAnsi="Arial" w:cs="Arial"/>
        </w:rPr>
        <w:t>The aims of this report are</w:t>
      </w:r>
      <w:r>
        <w:rPr>
          <w:rFonts w:ascii="Arial" w:hAnsi="Arial" w:cs="Arial"/>
        </w:rPr>
        <w:t xml:space="preserve"> </w:t>
      </w:r>
      <w:r w:rsidRPr="008C5A16">
        <w:rPr>
          <w:rFonts w:ascii="Arial" w:hAnsi="Arial" w:cs="Arial"/>
        </w:rPr>
        <w:t xml:space="preserve">to make suggestions for the most appropriate way to maximize the company's profit in order to keep it at the current level or to increase it more than the current </w:t>
      </w:r>
      <w:r w:rsidRPr="008C5A16">
        <w:rPr>
          <w:rFonts w:ascii="Arial" w:hAnsi="Arial" w:cs="Arial"/>
        </w:rPr>
        <w:lastRenderedPageBreak/>
        <w:t>level of the market in which it is (being already the largest retai</w:t>
      </w:r>
      <w:r w:rsidR="000A76FB">
        <w:rPr>
          <w:rFonts w:ascii="Arial" w:hAnsi="Arial" w:cs="Arial"/>
        </w:rPr>
        <w:t>ler, the desire being to</w:t>
      </w:r>
      <w:r w:rsidRPr="008C5A16">
        <w:rPr>
          <w:rFonts w:ascii="Arial" w:hAnsi="Arial" w:cs="Arial"/>
        </w:rPr>
        <w:t xml:space="preserve"> growth from which results the profit), then analyzing the suggestions of the last meeting of May, namely the increase of the prices of the products for sale and especially the own brand products (these being unique and allowing a considerable price increase)</w:t>
      </w:r>
      <w:r w:rsidR="00952527">
        <w:rPr>
          <w:rFonts w:ascii="Arial" w:hAnsi="Arial" w:cs="Arial"/>
        </w:rPr>
        <w:t>.</w:t>
      </w:r>
    </w:p>
    <w:p w:rsidR="004B0B08" w:rsidRPr="00ED3647" w:rsidRDefault="004B0B08" w:rsidP="003E47DF">
      <w:pPr>
        <w:pStyle w:val="Heading1"/>
        <w:spacing w:line="360" w:lineRule="auto"/>
        <w:rPr>
          <w:rFonts w:ascii="Arial" w:hAnsi="Arial" w:cs="Arial"/>
          <w:b w:val="0"/>
          <w:color w:val="984806" w:themeColor="accent6" w:themeShade="80"/>
          <w:sz w:val="22"/>
          <w:szCs w:val="22"/>
        </w:rPr>
      </w:pPr>
      <w:bookmarkStart w:id="3" w:name="_Toc107655288"/>
      <w:r w:rsidRPr="00ED3647">
        <w:rPr>
          <w:rFonts w:ascii="Arial" w:hAnsi="Arial" w:cs="Arial"/>
          <w:b w:val="0"/>
          <w:color w:val="984806" w:themeColor="accent6" w:themeShade="80"/>
          <w:sz w:val="22"/>
          <w:szCs w:val="22"/>
        </w:rPr>
        <w:t>Theory of Profit Maximization</w:t>
      </w:r>
      <w:bookmarkEnd w:id="3"/>
    </w:p>
    <w:p w:rsidR="004B0B08" w:rsidRDefault="004B0B08" w:rsidP="003E47DF">
      <w:pPr>
        <w:spacing w:line="360" w:lineRule="auto"/>
        <w:rPr>
          <w:color w:val="984806" w:themeColor="accent6" w:themeShade="80"/>
        </w:rPr>
      </w:pPr>
    </w:p>
    <w:p w:rsidR="009112FF" w:rsidRDefault="009112FF" w:rsidP="003E47DF">
      <w:pPr>
        <w:spacing w:line="360" w:lineRule="auto"/>
        <w:jc w:val="both"/>
        <w:rPr>
          <w:rFonts w:ascii="Arial" w:hAnsi="Arial" w:cs="Arial"/>
        </w:rPr>
      </w:pPr>
      <w:r w:rsidRPr="009112FF">
        <w:rPr>
          <w:rFonts w:ascii="Arial" w:hAnsi="Arial" w:cs="Arial"/>
        </w:rPr>
        <w:t>Every company should work to make a profit, this principle is called "profit maximization theory". That is, companies that want to be profitable can start by charging high prices for goods and services and then apply a reduction in production costs.</w:t>
      </w:r>
      <w:r>
        <w:rPr>
          <w:rFonts w:ascii="Arial" w:hAnsi="Arial" w:cs="Arial"/>
        </w:rPr>
        <w:t xml:space="preserve"> </w:t>
      </w:r>
      <w:r w:rsidRPr="009112FF">
        <w:rPr>
          <w:rFonts w:ascii="Arial" w:hAnsi="Arial" w:cs="Arial"/>
        </w:rPr>
        <w:t>This process can be long-term or short-term, helping any company to: determine prices, entry levels and exit levels (these lead to results such as company profit)</w:t>
      </w:r>
      <w:r w:rsidR="00156B53">
        <w:rPr>
          <w:rFonts w:ascii="Arial" w:hAnsi="Arial" w:cs="Arial"/>
        </w:rPr>
        <w:t>.</w:t>
      </w:r>
    </w:p>
    <w:p w:rsidR="00880798" w:rsidRDefault="00880798" w:rsidP="003E47DF">
      <w:pPr>
        <w:spacing w:line="360" w:lineRule="auto"/>
        <w:jc w:val="both"/>
        <w:rPr>
          <w:rFonts w:ascii="Arial" w:hAnsi="Arial" w:cs="Arial"/>
        </w:rPr>
      </w:pPr>
      <w:sdt>
        <w:sdtPr>
          <w:rPr>
            <w:rFonts w:ascii="Arial" w:hAnsi="Arial" w:cs="Arial"/>
          </w:rPr>
          <w:id w:val="1323396133"/>
          <w:citation/>
        </w:sdtPr>
        <w:sdtContent>
          <w:r>
            <w:rPr>
              <w:rFonts w:ascii="Arial" w:hAnsi="Arial" w:cs="Arial"/>
            </w:rPr>
            <w:fldChar w:fldCharType="begin"/>
          </w:r>
          <w:r>
            <w:rPr>
              <w:rFonts w:ascii="Arial" w:hAnsi="Arial" w:cs="Arial"/>
            </w:rPr>
            <w:instrText xml:space="preserve"> CITATION Joh20 \l 1033 </w:instrText>
          </w:r>
          <w:r>
            <w:rPr>
              <w:rFonts w:ascii="Arial" w:hAnsi="Arial" w:cs="Arial"/>
            </w:rPr>
            <w:fldChar w:fldCharType="separate"/>
          </w:r>
          <w:r w:rsidRPr="00880798">
            <w:rPr>
              <w:rFonts w:ascii="Arial" w:hAnsi="Arial" w:cs="Arial"/>
              <w:noProof/>
            </w:rPr>
            <w:t>(John &amp; Elizabeth, 2020)</w:t>
          </w:r>
          <w:r>
            <w:rPr>
              <w:rFonts w:ascii="Arial" w:hAnsi="Arial" w:cs="Arial"/>
            </w:rPr>
            <w:fldChar w:fldCharType="end"/>
          </w:r>
        </w:sdtContent>
      </w:sdt>
    </w:p>
    <w:p w:rsidR="002F36A3" w:rsidRPr="002F36A3" w:rsidRDefault="002F36A3" w:rsidP="003E47DF">
      <w:pPr>
        <w:spacing w:line="360" w:lineRule="auto"/>
        <w:jc w:val="both"/>
        <w:rPr>
          <w:rFonts w:ascii="Arial" w:hAnsi="Arial" w:cs="Arial"/>
        </w:rPr>
      </w:pPr>
      <w:r w:rsidRPr="002F36A3">
        <w:rPr>
          <w:rFonts w:ascii="Arial" w:hAnsi="Arial" w:cs="Arial"/>
        </w:rPr>
        <w:t>Therefore, in addition to those suggested above regarding the goods for sale, especially of the own brand where all the above can be done (for the other products where the brand does not belong to the company, there may be price changes but with a small percentage, or maybe even the suggestion of collaboration for transport fees).</w:t>
      </w:r>
    </w:p>
    <w:p w:rsidR="002F36A3" w:rsidRDefault="002F36A3" w:rsidP="003E47DF">
      <w:pPr>
        <w:spacing w:line="360" w:lineRule="auto"/>
        <w:jc w:val="both"/>
        <w:rPr>
          <w:rFonts w:ascii="Arial" w:hAnsi="Arial" w:cs="Arial"/>
        </w:rPr>
      </w:pPr>
      <w:r w:rsidRPr="002F36A3">
        <w:rPr>
          <w:rFonts w:ascii="Arial" w:hAnsi="Arial" w:cs="Arial"/>
        </w:rPr>
        <w:t>Very important from those specified above and to be considered would be the maximization of the profit from the inputs (increasing the maximization until the marginal income product of the input will be equal to the marginal costs it has). The product of marginal income is in fact a change in total income, this should be per unit change of variable input (input as labor).</w:t>
      </w:r>
    </w:p>
    <w:p w:rsidR="00C526AB" w:rsidRDefault="00C526AB" w:rsidP="003E47DF">
      <w:pPr>
        <w:spacing w:line="360" w:lineRule="auto"/>
        <w:jc w:val="both"/>
        <w:rPr>
          <w:rFonts w:ascii="Arial" w:hAnsi="Arial" w:cs="Arial"/>
        </w:rPr>
      </w:pPr>
      <w:r w:rsidRPr="00C526AB">
        <w:rPr>
          <w:rFonts w:ascii="Arial" w:hAnsi="Arial" w:cs="Arial"/>
        </w:rPr>
        <w:t>Two ideas are suggested for this</w:t>
      </w:r>
      <w:r>
        <w:rPr>
          <w:rFonts w:ascii="Arial" w:hAnsi="Arial" w:cs="Arial"/>
        </w:rPr>
        <w:t>:</w:t>
      </w:r>
    </w:p>
    <w:p w:rsidR="00C53F1A" w:rsidRDefault="00716A6A" w:rsidP="003E47DF">
      <w:pPr>
        <w:spacing w:line="360" w:lineRule="auto"/>
        <w:jc w:val="both"/>
        <w:rPr>
          <w:rFonts w:ascii="Arial" w:hAnsi="Arial" w:cs="Arial"/>
        </w:rPr>
      </w:pPr>
      <w:r>
        <w:rPr>
          <w:rFonts w:ascii="Arial" w:hAnsi="Arial" w:cs="Arial"/>
        </w:rPr>
        <w:t xml:space="preserve">The reduction in the workforce, but </w:t>
      </w:r>
      <w:r w:rsidR="00C53F1A" w:rsidRPr="00C53F1A">
        <w:rPr>
          <w:rFonts w:ascii="Arial" w:hAnsi="Arial" w:cs="Arial"/>
        </w:rPr>
        <w:t>doe</w:t>
      </w:r>
      <w:r w:rsidR="0052051F">
        <w:rPr>
          <w:rFonts w:ascii="Arial" w:hAnsi="Arial" w:cs="Arial"/>
        </w:rPr>
        <w:t>s not have to be very big</w:t>
      </w:r>
      <w:r w:rsidR="00C53F1A" w:rsidRPr="00C53F1A">
        <w:rPr>
          <w:rFonts w:ascii="Arial" w:hAnsi="Arial" w:cs="Arial"/>
        </w:rPr>
        <w:t xml:space="preserve">. To consider eliminating a maximum of 2 employees from each position, so the rest not to actively cover (tirelessly) the lack of several teammates. Also, it can be considered the reduction </w:t>
      </w:r>
      <w:r w:rsidR="00C53F1A">
        <w:rPr>
          <w:rFonts w:ascii="Arial" w:hAnsi="Arial" w:cs="Arial"/>
        </w:rPr>
        <w:t>of the number of hours of 6</w:t>
      </w:r>
      <w:r w:rsidR="00C53F1A" w:rsidRPr="00C53F1A">
        <w:rPr>
          <w:rFonts w:ascii="Arial" w:hAnsi="Arial" w:cs="Arial"/>
        </w:rPr>
        <w:t xml:space="preserve"> employees from each position (contractual offer of part-time job). Redistribution of tasks can also be considered, so we can eliminate 1 or more existing positions.</w:t>
      </w:r>
    </w:p>
    <w:p w:rsidR="00090CC5" w:rsidRPr="009112FF" w:rsidRDefault="00C526AB" w:rsidP="003E47DF">
      <w:pPr>
        <w:spacing w:line="360" w:lineRule="auto"/>
        <w:jc w:val="both"/>
        <w:rPr>
          <w:rFonts w:ascii="Arial" w:hAnsi="Arial" w:cs="Arial"/>
        </w:rPr>
      </w:pPr>
      <w:r>
        <w:rPr>
          <w:rFonts w:ascii="Arial" w:hAnsi="Arial" w:cs="Arial"/>
        </w:rPr>
        <w:t>Also, about the price. So</w:t>
      </w:r>
      <w:r w:rsidR="00090CC5" w:rsidRPr="00090CC5">
        <w:rPr>
          <w:rFonts w:ascii="Arial" w:hAnsi="Arial" w:cs="Arial"/>
        </w:rPr>
        <w:t xml:space="preserve"> you have to increase the prices of products by "0.99" (for example, all products currently have a fixed price, but not to bring intrigue among buyers and to keep fixed in their minds the main figures with which they were usually using the "0.99 pounds" add-on tactic </w:t>
      </w:r>
      <w:r w:rsidR="00090CC5" w:rsidRPr="00090CC5">
        <w:rPr>
          <w:rFonts w:ascii="Arial" w:hAnsi="Arial" w:cs="Arial"/>
        </w:rPr>
        <w:lastRenderedPageBreak/>
        <w:t>[e.g. the number "4"] is impactful, so not really bothering the difference that "the chocolate yogurt offered by ASI was always 4.00 pounds</w:t>
      </w:r>
      <w:r w:rsidR="00090CC5">
        <w:rPr>
          <w:rFonts w:ascii="Arial" w:hAnsi="Arial" w:cs="Arial"/>
        </w:rPr>
        <w:t xml:space="preserve">" and now it's "4.99 pounds"). </w:t>
      </w:r>
      <w:r w:rsidR="00090CC5" w:rsidRPr="00090CC5">
        <w:rPr>
          <w:rFonts w:ascii="Arial" w:hAnsi="Arial" w:cs="Arial"/>
        </w:rPr>
        <w:t>In many other products the packaging can be modified, bringing a discount of a maximum of 0.10 pounds per product</w:t>
      </w:r>
      <w:r w:rsidR="004906C3">
        <w:rPr>
          <w:rFonts w:ascii="Arial" w:hAnsi="Arial" w:cs="Arial"/>
        </w:rPr>
        <w:t xml:space="preserve"> for the company</w:t>
      </w:r>
      <w:r w:rsidR="00090CC5" w:rsidRPr="00090CC5">
        <w:rPr>
          <w:rFonts w:ascii="Arial" w:hAnsi="Arial" w:cs="Arial"/>
        </w:rPr>
        <w:t>, although there is this decrease, the initial price will not be kept but you will be given exactly the same low amount as an addition to the product</w:t>
      </w:r>
      <w:r w:rsidR="004906C3">
        <w:rPr>
          <w:rFonts w:ascii="Arial" w:hAnsi="Arial" w:cs="Arial"/>
        </w:rPr>
        <w:t xml:space="preserve"> for the customers</w:t>
      </w:r>
      <w:r w:rsidR="00090CC5" w:rsidRPr="00090CC5">
        <w:rPr>
          <w:rFonts w:ascii="Arial" w:hAnsi="Arial" w:cs="Arial"/>
        </w:rPr>
        <w:t xml:space="preserve"> (ie if the product is "2.00 pounds" and dropped to "1.90 pounds" by the packaging method we raise</w:t>
      </w:r>
      <w:r w:rsidR="00090CC5">
        <w:rPr>
          <w:rFonts w:ascii="Arial" w:hAnsi="Arial" w:cs="Arial"/>
        </w:rPr>
        <w:t xml:space="preserve"> to "2.10 pounds" the product). </w:t>
      </w:r>
      <w:r w:rsidR="00090CC5" w:rsidRPr="00090CC5">
        <w:rPr>
          <w:rFonts w:ascii="Arial" w:hAnsi="Arial" w:cs="Arial"/>
        </w:rPr>
        <w:t xml:space="preserve">Thus </w:t>
      </w:r>
      <w:r w:rsidR="00321C9E">
        <w:rPr>
          <w:rFonts w:ascii="Arial" w:hAnsi="Arial" w:cs="Arial"/>
        </w:rPr>
        <w:t xml:space="preserve">(with this amount) </w:t>
      </w:r>
      <w:r w:rsidR="00090CC5" w:rsidRPr="00090CC5">
        <w:rPr>
          <w:rFonts w:ascii="Arial" w:hAnsi="Arial" w:cs="Arial"/>
        </w:rPr>
        <w:t>ensuring that we will keep the same buyers loyal to our products without decreasing the quantity they generally buy and without looking for other purchase options.</w:t>
      </w:r>
    </w:p>
    <w:p w:rsidR="004B0B08" w:rsidRDefault="004B0B08" w:rsidP="003E47DF">
      <w:pPr>
        <w:pStyle w:val="Heading1"/>
        <w:spacing w:line="360" w:lineRule="auto"/>
        <w:rPr>
          <w:rFonts w:ascii="Arial" w:hAnsi="Arial" w:cs="Arial"/>
          <w:b w:val="0"/>
          <w:color w:val="984806" w:themeColor="accent6" w:themeShade="80"/>
          <w:sz w:val="22"/>
          <w:szCs w:val="22"/>
        </w:rPr>
      </w:pPr>
      <w:bookmarkStart w:id="4" w:name="_Toc107655289"/>
      <w:r w:rsidRPr="00ED3647">
        <w:rPr>
          <w:rFonts w:ascii="Arial" w:hAnsi="Arial" w:cs="Arial"/>
          <w:b w:val="0"/>
          <w:color w:val="984806" w:themeColor="accent6" w:themeShade="80"/>
          <w:sz w:val="22"/>
          <w:szCs w:val="22"/>
        </w:rPr>
        <w:t>Managerial Theory</w:t>
      </w:r>
      <w:bookmarkEnd w:id="4"/>
    </w:p>
    <w:p w:rsidR="00273BB5" w:rsidRDefault="00273BB5" w:rsidP="003E47DF">
      <w:pPr>
        <w:spacing w:line="360" w:lineRule="auto"/>
      </w:pPr>
    </w:p>
    <w:p w:rsidR="00273BB5" w:rsidRDefault="00273BB5" w:rsidP="003E47DF">
      <w:pPr>
        <w:spacing w:line="360" w:lineRule="auto"/>
        <w:jc w:val="both"/>
        <w:rPr>
          <w:rFonts w:ascii="Arial" w:hAnsi="Arial" w:cs="Arial"/>
        </w:rPr>
      </w:pPr>
      <w:r w:rsidRPr="00273BB5">
        <w:rPr>
          <w:rFonts w:ascii="Arial" w:hAnsi="Arial" w:cs="Arial"/>
        </w:rPr>
        <w:t>It is a collection of ideas. These ideas are like a recommendation of general rules that help to manage an organization / company / business. In principle, it is an approach to the way in which supervisors implement various strategies with the ultimate goal of achieving the objectives of the organization / company / business. It also positively affects the way employees are motivated.</w:t>
      </w:r>
    </w:p>
    <w:p w:rsidR="001766C6" w:rsidRDefault="001766C6" w:rsidP="003E47DF">
      <w:pPr>
        <w:spacing w:line="360" w:lineRule="auto"/>
        <w:jc w:val="both"/>
        <w:rPr>
          <w:rFonts w:ascii="Arial" w:hAnsi="Arial" w:cs="Arial"/>
        </w:rPr>
      </w:pPr>
      <w:sdt>
        <w:sdtPr>
          <w:rPr>
            <w:rFonts w:ascii="Arial" w:hAnsi="Arial" w:cs="Arial"/>
          </w:rPr>
          <w:id w:val="-863595399"/>
          <w:citation/>
        </w:sdtPr>
        <w:sdtContent>
          <w:r>
            <w:rPr>
              <w:rFonts w:ascii="Arial" w:hAnsi="Arial" w:cs="Arial"/>
            </w:rPr>
            <w:fldChar w:fldCharType="begin"/>
          </w:r>
          <w:r>
            <w:rPr>
              <w:rFonts w:ascii="Arial" w:hAnsi="Arial" w:cs="Arial"/>
            </w:rPr>
            <w:instrText xml:space="preserve"> CITATION CFI22 \l 1033 </w:instrText>
          </w:r>
          <w:r>
            <w:rPr>
              <w:rFonts w:ascii="Arial" w:hAnsi="Arial" w:cs="Arial"/>
            </w:rPr>
            <w:fldChar w:fldCharType="separate"/>
          </w:r>
          <w:r w:rsidRPr="001766C6">
            <w:rPr>
              <w:rFonts w:ascii="Arial" w:hAnsi="Arial" w:cs="Arial"/>
              <w:noProof/>
            </w:rPr>
            <w:t>(CFI Team, 2022)</w:t>
          </w:r>
          <w:r>
            <w:rPr>
              <w:rFonts w:ascii="Arial" w:hAnsi="Arial" w:cs="Arial"/>
            </w:rPr>
            <w:fldChar w:fldCharType="end"/>
          </w:r>
        </w:sdtContent>
      </w:sdt>
    </w:p>
    <w:p w:rsidR="001F3B81" w:rsidRPr="00273BB5" w:rsidRDefault="001F3B81" w:rsidP="003E47DF">
      <w:pPr>
        <w:spacing w:line="360" w:lineRule="auto"/>
        <w:jc w:val="both"/>
        <w:rPr>
          <w:rFonts w:ascii="Arial" w:hAnsi="Arial" w:cs="Arial"/>
        </w:rPr>
      </w:pPr>
      <w:r w:rsidRPr="001F3B81">
        <w:rPr>
          <w:rFonts w:ascii="Arial" w:hAnsi="Arial" w:cs="Arial"/>
        </w:rPr>
        <w:t>These theories will be very helpful for "ASI", helping each active member to focus, communicate and evolve with the company. They must be implemented correctly to streamline the company's top priorities.</w:t>
      </w:r>
    </w:p>
    <w:p w:rsidR="004B0B08" w:rsidRPr="00380F57" w:rsidRDefault="004B0B08" w:rsidP="003E47DF">
      <w:pPr>
        <w:spacing w:line="360" w:lineRule="auto"/>
        <w:rPr>
          <w:rFonts w:ascii="Arial" w:hAnsi="Arial" w:cs="Arial"/>
        </w:rPr>
      </w:pPr>
    </w:p>
    <w:p w:rsidR="004B0B08" w:rsidRDefault="004B0B08" w:rsidP="003E47DF">
      <w:pPr>
        <w:pStyle w:val="Heading2"/>
        <w:spacing w:line="360" w:lineRule="auto"/>
        <w:rPr>
          <w:rFonts w:ascii="Arial" w:hAnsi="Arial" w:cs="Arial"/>
          <w:b w:val="0"/>
          <w:color w:val="E36C0A" w:themeColor="accent6" w:themeShade="BF"/>
          <w:sz w:val="22"/>
          <w:szCs w:val="22"/>
        </w:rPr>
      </w:pPr>
      <w:bookmarkStart w:id="5" w:name="_Toc107655290"/>
      <w:r w:rsidRPr="00ED3647">
        <w:rPr>
          <w:rFonts w:ascii="Arial" w:hAnsi="Arial" w:cs="Arial"/>
          <w:b w:val="0"/>
          <w:color w:val="E36C0A" w:themeColor="accent6" w:themeShade="BF"/>
          <w:sz w:val="22"/>
          <w:szCs w:val="22"/>
        </w:rPr>
        <w:t>Business environment</w:t>
      </w:r>
      <w:bookmarkEnd w:id="5"/>
    </w:p>
    <w:p w:rsidR="002D03C3" w:rsidRDefault="002D03C3" w:rsidP="003E47DF">
      <w:pPr>
        <w:spacing w:line="360" w:lineRule="auto"/>
      </w:pPr>
    </w:p>
    <w:p w:rsidR="004B2A19" w:rsidRDefault="002D03C3" w:rsidP="003E47DF">
      <w:pPr>
        <w:spacing w:line="360" w:lineRule="auto"/>
        <w:jc w:val="both"/>
        <w:rPr>
          <w:rFonts w:ascii="Arial" w:hAnsi="Arial" w:cs="Arial"/>
        </w:rPr>
      </w:pPr>
      <w:r w:rsidRPr="002D03C3">
        <w:rPr>
          <w:rFonts w:ascii="Arial" w:hAnsi="Arial" w:cs="Arial"/>
        </w:rPr>
        <w:t>It is about the sum of all internal &amp; external factors. For example: customers, employees, demand and supply, owners, suppliers, social trends, etc.</w:t>
      </w:r>
      <w:r w:rsidR="000609D4">
        <w:rPr>
          <w:rFonts w:ascii="Arial" w:hAnsi="Arial" w:cs="Arial"/>
        </w:rPr>
        <w:t xml:space="preserve"> </w:t>
      </w:r>
      <w:r w:rsidRPr="002D03C3">
        <w:rPr>
          <w:rFonts w:ascii="Arial" w:hAnsi="Arial" w:cs="Arial"/>
        </w:rPr>
        <w:t xml:space="preserve">There are 3 business environments: micro, macro and market. The control of these </w:t>
      </w:r>
      <w:r>
        <w:rPr>
          <w:rFonts w:ascii="Arial" w:hAnsi="Arial" w:cs="Arial"/>
        </w:rPr>
        <w:t>environments is quite limited, or</w:t>
      </w:r>
      <w:r w:rsidRPr="002D03C3">
        <w:rPr>
          <w:rFonts w:ascii="Arial" w:hAnsi="Arial" w:cs="Arial"/>
        </w:rPr>
        <w:t xml:space="preserve"> some even non-existent. These environments can affect the "ASI" business differently (ie there are multiple factors: technological, demographic, economic, social, global, political, ethical). Hence the importance of using management tools (SWOT, PESTLE, etc.).</w:t>
      </w:r>
    </w:p>
    <w:p w:rsidR="00C424FA" w:rsidRDefault="00C424FA" w:rsidP="003E47DF">
      <w:pPr>
        <w:spacing w:line="360" w:lineRule="auto"/>
        <w:jc w:val="both"/>
        <w:rPr>
          <w:rFonts w:ascii="Arial" w:hAnsi="Arial" w:cs="Arial"/>
        </w:rPr>
      </w:pPr>
      <w:r w:rsidRPr="00C424FA">
        <w:rPr>
          <w:rFonts w:ascii="Arial" w:hAnsi="Arial" w:cs="Arial"/>
        </w:rPr>
        <w:lastRenderedPageBreak/>
        <w:t>The purpose of this</w:t>
      </w:r>
      <w:r w:rsidR="00125315">
        <w:rPr>
          <w:rFonts w:ascii="Arial" w:hAnsi="Arial" w:cs="Arial"/>
        </w:rPr>
        <w:t xml:space="preserve"> "business environment"</w:t>
      </w:r>
      <w:r w:rsidRPr="00C424FA">
        <w:rPr>
          <w:rFonts w:ascii="Arial" w:hAnsi="Arial" w:cs="Arial"/>
        </w:rPr>
        <w:t xml:space="preserve"> is to provide a chance to make a profit. "ASI" must use this form of identifying opportunities and t</w:t>
      </w:r>
      <w:r>
        <w:rPr>
          <w:rFonts w:ascii="Arial" w:hAnsi="Arial" w:cs="Arial"/>
        </w:rPr>
        <w:t xml:space="preserve">hreats to easily take advantage </w:t>
      </w:r>
      <w:r w:rsidRPr="00C424FA">
        <w:rPr>
          <w:rFonts w:ascii="Arial" w:hAnsi="Arial" w:cs="Arial"/>
        </w:rPr>
        <w:t xml:space="preserve">for profit </w:t>
      </w:r>
      <w:r w:rsidR="00125315">
        <w:rPr>
          <w:rFonts w:ascii="Arial" w:hAnsi="Arial" w:cs="Arial"/>
        </w:rPr>
        <w:t>(</w:t>
      </w:r>
      <w:r w:rsidRPr="00C424FA">
        <w:rPr>
          <w:rFonts w:ascii="Arial" w:hAnsi="Arial" w:cs="Arial"/>
        </w:rPr>
        <w:t xml:space="preserve">because </w:t>
      </w:r>
      <w:r w:rsidR="00125315">
        <w:rPr>
          <w:rFonts w:ascii="Arial" w:hAnsi="Arial" w:cs="Arial"/>
        </w:rPr>
        <w:t xml:space="preserve">a company like </w:t>
      </w:r>
      <w:r w:rsidRPr="00C424FA">
        <w:rPr>
          <w:rFonts w:ascii="Arial" w:hAnsi="Arial" w:cs="Arial"/>
        </w:rPr>
        <w:t>"ASI" is aware that the actions and strategi</w:t>
      </w:r>
      <w:r w:rsidR="000721CB">
        <w:rPr>
          <w:rFonts w:ascii="Arial" w:hAnsi="Arial" w:cs="Arial"/>
        </w:rPr>
        <w:t>es of competitors are impor</w:t>
      </w:r>
      <w:r w:rsidR="00125315">
        <w:rPr>
          <w:rFonts w:ascii="Arial" w:hAnsi="Arial" w:cs="Arial"/>
        </w:rPr>
        <w:t>tant and they should be quicker than any other company).</w:t>
      </w:r>
    </w:p>
    <w:p w:rsidR="00FC7269" w:rsidRDefault="00FC7269" w:rsidP="003E47DF">
      <w:pPr>
        <w:spacing w:line="360" w:lineRule="auto"/>
        <w:jc w:val="both"/>
        <w:rPr>
          <w:rFonts w:ascii="Arial" w:hAnsi="Arial" w:cs="Arial"/>
        </w:rPr>
      </w:pPr>
      <w:r w:rsidRPr="00FC7269">
        <w:rPr>
          <w:rFonts w:ascii="Arial" w:hAnsi="Arial" w:cs="Arial"/>
        </w:rPr>
        <w:t xml:space="preserve">The most commonly used and recommended question is "How?". Well, a variety of actions are suggested: collecting the necessary information (this is clearly the first step in making the business environment analysis process possible, referring to the observation of certain factors that predominate in a certain area), scanning &amp; searching (this information technique is another important piece in this analysis of the business environment, this helps to establish and recognize existing conditions, practically scans the information collected and continues to search for relevant information), </w:t>
      </w:r>
      <w:r w:rsidR="000C7BE1">
        <w:rPr>
          <w:rFonts w:ascii="Arial" w:hAnsi="Arial" w:cs="Arial"/>
        </w:rPr>
        <w:t xml:space="preserve">spying </w:t>
      </w:r>
      <w:r w:rsidRPr="00FC7269">
        <w:rPr>
          <w:rFonts w:ascii="Arial" w:hAnsi="Arial" w:cs="Arial"/>
        </w:rPr>
        <w:t>(it is a method of to obtain information through espionage when it cannot be obtained in a traditional method, it is very often used when competitive information is needed), forecast conditions (by scanning you can get an image of the past and present, but obviously to make strategic decisions for the future, this forecast is more of an assumption obtained after a serious study and is useful for observing the way in which the desired business will take shape), the observation of the environment (that is, you can analyze only by observing), the evaluation (it aims to determine the implications for future strategies).</w:t>
      </w:r>
    </w:p>
    <w:p w:rsidR="00527FBD" w:rsidRDefault="00527FBD" w:rsidP="003E47DF">
      <w:pPr>
        <w:spacing w:line="360" w:lineRule="auto"/>
        <w:jc w:val="both"/>
        <w:rPr>
          <w:rFonts w:ascii="Arial" w:hAnsi="Arial" w:cs="Arial"/>
        </w:rPr>
      </w:pPr>
      <w:sdt>
        <w:sdtPr>
          <w:rPr>
            <w:rFonts w:ascii="Arial" w:hAnsi="Arial" w:cs="Arial"/>
          </w:rPr>
          <w:id w:val="2000841117"/>
          <w:citation/>
        </w:sdtPr>
        <w:sdtContent>
          <w:r>
            <w:rPr>
              <w:rFonts w:ascii="Arial" w:hAnsi="Arial" w:cs="Arial"/>
            </w:rPr>
            <w:fldChar w:fldCharType="begin"/>
          </w:r>
          <w:r>
            <w:rPr>
              <w:rFonts w:ascii="Arial" w:hAnsi="Arial" w:cs="Arial"/>
            </w:rPr>
            <w:instrText xml:space="preserve"> CITATION IIM19 \l 1033 </w:instrText>
          </w:r>
          <w:r>
            <w:rPr>
              <w:rFonts w:ascii="Arial" w:hAnsi="Arial" w:cs="Arial"/>
            </w:rPr>
            <w:fldChar w:fldCharType="separate"/>
          </w:r>
          <w:r w:rsidRPr="00527FBD">
            <w:rPr>
              <w:rFonts w:ascii="Arial" w:hAnsi="Arial" w:cs="Arial"/>
              <w:noProof/>
            </w:rPr>
            <w:t>(IIMM, 2019)</w:t>
          </w:r>
          <w:r>
            <w:rPr>
              <w:rFonts w:ascii="Arial" w:hAnsi="Arial" w:cs="Arial"/>
            </w:rPr>
            <w:fldChar w:fldCharType="end"/>
          </w:r>
        </w:sdtContent>
      </w:sdt>
    </w:p>
    <w:p w:rsidR="004B0B08" w:rsidRDefault="00602E2B" w:rsidP="003E47DF">
      <w:pPr>
        <w:spacing w:line="360" w:lineRule="auto"/>
        <w:jc w:val="both"/>
        <w:rPr>
          <w:rFonts w:ascii="Arial" w:hAnsi="Arial" w:cs="Arial"/>
        </w:rPr>
      </w:pPr>
      <w:r w:rsidRPr="00602E2B">
        <w:rPr>
          <w:rFonts w:ascii="Arial" w:hAnsi="Arial" w:cs="Arial"/>
        </w:rPr>
        <w:t xml:space="preserve">By these methods "ASI" should consider any action. Every detail must be observed and evaluated (in case of the requirements from the last meeting, it is necessary to observe the existing and non-existent </w:t>
      </w:r>
      <w:r>
        <w:rPr>
          <w:rFonts w:ascii="Arial" w:hAnsi="Arial" w:cs="Arial"/>
        </w:rPr>
        <w:t>customers</w:t>
      </w:r>
      <w:r w:rsidRPr="00602E2B">
        <w:rPr>
          <w:rFonts w:ascii="Arial" w:hAnsi="Arial" w:cs="Arial"/>
        </w:rPr>
        <w:t xml:space="preserve"> in order to know what changes to make for the company's profit without the risk of losing the </w:t>
      </w:r>
      <w:r>
        <w:rPr>
          <w:rFonts w:ascii="Arial" w:hAnsi="Arial" w:cs="Arial"/>
        </w:rPr>
        <w:t>customers</w:t>
      </w:r>
      <w:r w:rsidRPr="00602E2B">
        <w:rPr>
          <w:rFonts w:ascii="Arial" w:hAnsi="Arial" w:cs="Arial"/>
        </w:rPr>
        <w:t>, also regarding the employers</w:t>
      </w:r>
      <w:r w:rsidRPr="00602E2B">
        <w:t xml:space="preserve"> </w:t>
      </w:r>
      <w:r w:rsidRPr="00602E2B">
        <w:rPr>
          <w:rFonts w:ascii="Arial" w:hAnsi="Arial" w:cs="Arial"/>
        </w:rPr>
        <w:t>how the company's needs turn out with a considerable lack of employees</w:t>
      </w:r>
      <w:r>
        <w:rPr>
          <w:rFonts w:ascii="Arial" w:hAnsi="Arial" w:cs="Arial"/>
        </w:rPr>
        <w:t>).</w:t>
      </w:r>
    </w:p>
    <w:p w:rsidR="006B4E74" w:rsidRPr="00ED3647" w:rsidRDefault="006B4E74" w:rsidP="003E47DF">
      <w:pPr>
        <w:spacing w:line="360" w:lineRule="auto"/>
        <w:jc w:val="both"/>
        <w:rPr>
          <w:rFonts w:ascii="Arial" w:hAnsi="Arial" w:cs="Arial"/>
          <w:color w:val="E36C0A" w:themeColor="accent6" w:themeShade="BF"/>
        </w:rPr>
      </w:pPr>
    </w:p>
    <w:p w:rsidR="004B0B08" w:rsidRPr="00ED3647" w:rsidRDefault="004B0B08" w:rsidP="003E47DF">
      <w:pPr>
        <w:pStyle w:val="Heading2"/>
        <w:spacing w:line="360" w:lineRule="auto"/>
        <w:rPr>
          <w:rFonts w:ascii="Arial" w:hAnsi="Arial" w:cs="Arial"/>
          <w:b w:val="0"/>
          <w:color w:val="E36C0A" w:themeColor="accent6" w:themeShade="BF"/>
          <w:sz w:val="22"/>
          <w:szCs w:val="22"/>
        </w:rPr>
      </w:pPr>
      <w:bookmarkStart w:id="6" w:name="_Toc107655291"/>
      <w:r w:rsidRPr="00ED3647">
        <w:rPr>
          <w:rFonts w:ascii="Arial" w:hAnsi="Arial" w:cs="Arial"/>
          <w:b w:val="0"/>
          <w:color w:val="E36C0A" w:themeColor="accent6" w:themeShade="BF"/>
          <w:sz w:val="22"/>
          <w:szCs w:val="22"/>
        </w:rPr>
        <w:t>Business objectives</w:t>
      </w:r>
      <w:bookmarkEnd w:id="6"/>
    </w:p>
    <w:p w:rsidR="004B0B08" w:rsidRDefault="004B0B08" w:rsidP="003E47DF">
      <w:pPr>
        <w:spacing w:line="360" w:lineRule="auto"/>
        <w:rPr>
          <w:rFonts w:ascii="Arial" w:hAnsi="Arial" w:cs="Arial"/>
          <w:color w:val="E36C0A" w:themeColor="accent6" w:themeShade="BF"/>
        </w:rPr>
      </w:pPr>
    </w:p>
    <w:p w:rsidR="00993412" w:rsidRDefault="00993412" w:rsidP="003E47DF">
      <w:pPr>
        <w:spacing w:line="360" w:lineRule="auto"/>
        <w:jc w:val="both"/>
        <w:rPr>
          <w:rFonts w:ascii="Arial" w:hAnsi="Arial" w:cs="Arial"/>
        </w:rPr>
      </w:pPr>
      <w:r w:rsidRPr="00993412">
        <w:rPr>
          <w:rFonts w:ascii="Arial" w:hAnsi="Arial" w:cs="Arial"/>
        </w:rPr>
        <w:t>As is clear from the above, as well as the desire of the company "ASI", the main goal of any company is to maximize profits.</w:t>
      </w:r>
      <w:r>
        <w:rPr>
          <w:rFonts w:ascii="Arial" w:hAnsi="Arial" w:cs="Arial"/>
        </w:rPr>
        <w:t xml:space="preserve"> </w:t>
      </w:r>
      <w:r w:rsidRPr="00993412">
        <w:rPr>
          <w:rFonts w:ascii="Arial" w:hAnsi="Arial" w:cs="Arial"/>
        </w:rPr>
        <w:t>There must be a business objective (this being one with a desired and measurab</w:t>
      </w:r>
      <w:r>
        <w:rPr>
          <w:rFonts w:ascii="Arial" w:hAnsi="Arial" w:cs="Arial"/>
        </w:rPr>
        <w:t xml:space="preserve">le result for companies). </w:t>
      </w:r>
      <w:r w:rsidRPr="00993412">
        <w:rPr>
          <w:rFonts w:ascii="Arial" w:hAnsi="Arial" w:cs="Arial"/>
        </w:rPr>
        <w:t xml:space="preserve">These business objectives must be realistic (achievable, flexible). Of course, "ASI" has all the necessary resources and time available to </w:t>
      </w:r>
      <w:r w:rsidRPr="00993412">
        <w:rPr>
          <w:rFonts w:ascii="Arial" w:hAnsi="Arial" w:cs="Arial"/>
        </w:rPr>
        <w:lastRenderedPageBreak/>
        <w:t>meet the objectives. The company considers that they must be specific and measurable all objectives, these being action-oriented, being realistic and specific to the time (as is clear from the last meeting in May, changes are needed in a fast but sure time).</w:t>
      </w:r>
    </w:p>
    <w:p w:rsidR="006B4E74" w:rsidRDefault="002E06DE" w:rsidP="003E47DF">
      <w:pPr>
        <w:spacing w:line="360" w:lineRule="auto"/>
        <w:jc w:val="both"/>
        <w:rPr>
          <w:rFonts w:ascii="Arial" w:hAnsi="Arial" w:cs="Arial"/>
        </w:rPr>
      </w:pPr>
      <w:r w:rsidRPr="002E06DE">
        <w:rPr>
          <w:rFonts w:ascii="Arial" w:hAnsi="Arial" w:cs="Arial"/>
        </w:rPr>
        <w:t xml:space="preserve">From the meeting it was clearly understood what the desired results are (this is the business objectives, they require specific and measurable results). "ASI" at the same time hopes and wants to maintain </w:t>
      </w:r>
      <w:r w:rsidR="008C41E9">
        <w:rPr>
          <w:rFonts w:ascii="Arial" w:hAnsi="Arial" w:cs="Arial"/>
        </w:rPr>
        <w:t>future</w:t>
      </w:r>
      <w:r w:rsidRPr="002E06DE">
        <w:rPr>
          <w:rFonts w:ascii="Arial" w:hAnsi="Arial" w:cs="Arial"/>
        </w:rPr>
        <w:t xml:space="preserve"> good results after using the objectives. Therefore, an</w:t>
      </w:r>
      <w:r>
        <w:rPr>
          <w:rFonts w:ascii="Arial" w:hAnsi="Arial" w:cs="Arial"/>
        </w:rPr>
        <w:t xml:space="preserve">alyzes, evaluations are needed. </w:t>
      </w:r>
      <w:r w:rsidRPr="002E06DE">
        <w:rPr>
          <w:rFonts w:ascii="Arial" w:hAnsi="Arial" w:cs="Arial"/>
        </w:rPr>
        <w:t>As a first step to create new business objectives, the following should be considered: setting the desired objectives, simplifying these objectives, explaining these objectives to all members, making the objective measurable, dividing the objective into smaller ones, recognizing each step for this pr</w:t>
      </w:r>
      <w:r w:rsidR="00F95478">
        <w:rPr>
          <w:rFonts w:ascii="Arial" w:hAnsi="Arial" w:cs="Arial"/>
        </w:rPr>
        <w:t>ocess</w:t>
      </w:r>
      <w:r w:rsidRPr="002E06DE">
        <w:rPr>
          <w:rFonts w:ascii="Arial" w:hAnsi="Arial" w:cs="Arial"/>
        </w:rPr>
        <w:t>, motivating members.</w:t>
      </w:r>
      <w:r w:rsidR="00B825AC">
        <w:rPr>
          <w:rFonts w:ascii="Arial" w:hAnsi="Arial" w:cs="Arial"/>
        </w:rPr>
        <w:t xml:space="preserve"> </w:t>
      </w:r>
      <w:r w:rsidR="006B4E74" w:rsidRPr="006B4E74">
        <w:rPr>
          <w:rFonts w:ascii="Arial" w:hAnsi="Arial" w:cs="Arial"/>
        </w:rPr>
        <w:t>This part is already done by "ASI"</w:t>
      </w:r>
      <w:r w:rsidR="00B825AC">
        <w:rPr>
          <w:rFonts w:ascii="Arial" w:hAnsi="Arial" w:cs="Arial"/>
        </w:rPr>
        <w:t xml:space="preserve">, but </w:t>
      </w:r>
      <w:r w:rsidR="00B825AC" w:rsidRPr="00B825AC">
        <w:rPr>
          <w:rFonts w:ascii="Arial" w:hAnsi="Arial" w:cs="Arial"/>
        </w:rPr>
        <w:t>a debate of ideas is still needed</w:t>
      </w:r>
      <w:r w:rsidR="00B825AC">
        <w:rPr>
          <w:rFonts w:ascii="Arial" w:hAnsi="Arial" w:cs="Arial"/>
        </w:rPr>
        <w:t>.</w:t>
      </w:r>
    </w:p>
    <w:p w:rsidR="00F95478" w:rsidRPr="00993412" w:rsidRDefault="00F95478" w:rsidP="003E47DF">
      <w:pPr>
        <w:spacing w:line="360" w:lineRule="auto"/>
        <w:jc w:val="both"/>
        <w:rPr>
          <w:rFonts w:ascii="Arial" w:hAnsi="Arial" w:cs="Arial"/>
        </w:rPr>
      </w:pPr>
    </w:p>
    <w:p w:rsidR="004B0B08" w:rsidRDefault="004B0B08" w:rsidP="003E47DF">
      <w:pPr>
        <w:pStyle w:val="Heading2"/>
        <w:spacing w:line="360" w:lineRule="auto"/>
        <w:rPr>
          <w:rFonts w:ascii="Arial" w:hAnsi="Arial" w:cs="Arial"/>
          <w:b w:val="0"/>
          <w:color w:val="E36C0A" w:themeColor="accent6" w:themeShade="BF"/>
          <w:sz w:val="22"/>
          <w:szCs w:val="22"/>
        </w:rPr>
      </w:pPr>
      <w:bookmarkStart w:id="7" w:name="_Toc107655292"/>
      <w:r w:rsidRPr="00ED3647">
        <w:rPr>
          <w:rFonts w:ascii="Arial" w:hAnsi="Arial" w:cs="Arial"/>
          <w:b w:val="0"/>
          <w:color w:val="E36C0A" w:themeColor="accent6" w:themeShade="BF"/>
          <w:sz w:val="22"/>
          <w:szCs w:val="22"/>
        </w:rPr>
        <w:t>Market structure</w:t>
      </w:r>
      <w:bookmarkEnd w:id="7"/>
    </w:p>
    <w:p w:rsidR="00067322" w:rsidRDefault="00067322" w:rsidP="003E47DF">
      <w:pPr>
        <w:spacing w:line="360" w:lineRule="auto"/>
      </w:pPr>
    </w:p>
    <w:p w:rsidR="00067322" w:rsidRDefault="00067322" w:rsidP="003E47DF">
      <w:pPr>
        <w:spacing w:line="360" w:lineRule="auto"/>
        <w:jc w:val="both"/>
        <w:rPr>
          <w:rFonts w:ascii="Arial" w:hAnsi="Arial" w:cs="Arial"/>
        </w:rPr>
      </w:pPr>
      <w:r w:rsidRPr="00067322">
        <w:rPr>
          <w:rFonts w:ascii="Arial" w:hAnsi="Arial" w:cs="Arial"/>
        </w:rPr>
        <w:t>This is how different industries are classified and differentiated (they are made according to their degree and nature in relation to competition for services and goods).</w:t>
      </w:r>
      <w:r>
        <w:rPr>
          <w:rFonts w:ascii="Arial" w:hAnsi="Arial" w:cs="Arial"/>
        </w:rPr>
        <w:t xml:space="preserve"> </w:t>
      </w:r>
      <w:r w:rsidRPr="00067322">
        <w:rPr>
          <w:rFonts w:ascii="Arial" w:hAnsi="Arial" w:cs="Arial"/>
        </w:rPr>
        <w:t>As elements would be: the number of sellers, existing barriers to entry and exit, the nature of each product, prices, sales costs. The structure of the market is very important because it affects the market results through its impact (impact on the motivations, opportunities and decisions of the individuals participating in the market).</w:t>
      </w:r>
    </w:p>
    <w:p w:rsidR="00776366" w:rsidRDefault="00776366" w:rsidP="003E47DF">
      <w:pPr>
        <w:spacing w:line="360" w:lineRule="auto"/>
        <w:jc w:val="both"/>
        <w:rPr>
          <w:rFonts w:ascii="Arial" w:hAnsi="Arial" w:cs="Arial"/>
        </w:rPr>
      </w:pPr>
      <w:r w:rsidRPr="00776366">
        <w:rPr>
          <w:rFonts w:ascii="Arial" w:hAnsi="Arial" w:cs="Arial"/>
        </w:rPr>
        <w:t>This is an important aspect in that the structure of a market can affect its results through the impact on the motivations, opportunities and decisions of</w:t>
      </w:r>
      <w:r>
        <w:rPr>
          <w:rFonts w:ascii="Arial" w:hAnsi="Arial" w:cs="Arial"/>
        </w:rPr>
        <w:t xml:space="preserve"> the participating individuals. </w:t>
      </w:r>
      <w:r w:rsidRPr="00776366">
        <w:rPr>
          <w:rFonts w:ascii="Arial" w:hAnsi="Arial" w:cs="Arial"/>
        </w:rPr>
        <w:t>It is important to know its grouping of 4 categories, namely: monopolistic competition (many producers), oligopoly competition (few producers), perfect competition (many producers) and monopoly (single producer).</w:t>
      </w:r>
    </w:p>
    <w:p w:rsidR="006F5FDD" w:rsidRPr="006F5FDD" w:rsidRDefault="006F5FDD" w:rsidP="003E47DF">
      <w:pPr>
        <w:spacing w:line="360" w:lineRule="auto"/>
        <w:jc w:val="both"/>
        <w:rPr>
          <w:rFonts w:ascii="Arial" w:hAnsi="Arial" w:cs="Arial"/>
        </w:rPr>
      </w:pPr>
      <w:r w:rsidRPr="006F5FDD">
        <w:rPr>
          <w:rFonts w:ascii="Arial" w:hAnsi="Arial" w:cs="Arial"/>
        </w:rPr>
        <w:t xml:space="preserve">From the start it is clear where the company "ASI" is NOT included, considering that it is necessary to increase prices (as requested at the last meeting in May) in order to benefit from profit and increase in the top, it is understood that "ASI" is not the only manufacturer on the market </w:t>
      </w:r>
      <w:r>
        <w:rPr>
          <w:rFonts w:ascii="Arial" w:hAnsi="Arial" w:cs="Arial"/>
        </w:rPr>
        <w:t xml:space="preserve">(not even in the few producer). </w:t>
      </w:r>
      <w:r w:rsidRPr="006F5FDD">
        <w:rPr>
          <w:rFonts w:ascii="Arial" w:hAnsi="Arial" w:cs="Arial"/>
        </w:rPr>
        <w:t>The two variants remain: monopolistic competition and perfect competition.</w:t>
      </w:r>
    </w:p>
    <w:p w:rsidR="006F5FDD" w:rsidRPr="006F5FDD" w:rsidRDefault="006F5FDD" w:rsidP="003E47DF">
      <w:pPr>
        <w:spacing w:line="360" w:lineRule="auto"/>
        <w:jc w:val="both"/>
        <w:rPr>
          <w:rFonts w:ascii="Arial" w:hAnsi="Arial" w:cs="Arial"/>
        </w:rPr>
      </w:pPr>
      <w:r w:rsidRPr="006F5FDD">
        <w:rPr>
          <w:rFonts w:ascii="Arial" w:hAnsi="Arial" w:cs="Arial"/>
        </w:rPr>
        <w:lastRenderedPageBreak/>
        <w:t>Monopolistic competition: many companies offer products or services that are similar substitutes (the decisions of any company that acts in this way do not directly affect those of competitors).</w:t>
      </w:r>
    </w:p>
    <w:p w:rsidR="00E425DE" w:rsidRDefault="006F5FDD" w:rsidP="003E47DF">
      <w:pPr>
        <w:spacing w:line="360" w:lineRule="auto"/>
        <w:jc w:val="both"/>
        <w:rPr>
          <w:rFonts w:ascii="Arial" w:hAnsi="Arial" w:cs="Arial"/>
        </w:rPr>
      </w:pPr>
      <w:r w:rsidRPr="006F5FDD">
        <w:rPr>
          <w:rFonts w:ascii="Arial" w:hAnsi="Arial" w:cs="Arial"/>
        </w:rPr>
        <w:t>Perfect competition: many companies sell identical products (market s</w:t>
      </w:r>
      <w:r>
        <w:rPr>
          <w:rFonts w:ascii="Arial" w:hAnsi="Arial" w:cs="Arial"/>
        </w:rPr>
        <w:t>hare does not influence prices).</w:t>
      </w:r>
    </w:p>
    <w:p w:rsidR="005E2AC2" w:rsidRDefault="005E2AC2" w:rsidP="003E47DF">
      <w:pPr>
        <w:spacing w:line="360" w:lineRule="auto"/>
        <w:jc w:val="both"/>
        <w:rPr>
          <w:rFonts w:ascii="Arial" w:hAnsi="Arial" w:cs="Arial"/>
        </w:rPr>
      </w:pPr>
      <w:r w:rsidRPr="005E2AC2">
        <w:rPr>
          <w:rFonts w:ascii="Arial" w:hAnsi="Arial" w:cs="Arial"/>
        </w:rPr>
        <w:t>"ASI" is in perfect competition because it owns identical products with other companies but also has its own brand that can take the place of replacing more expensive ones</w:t>
      </w:r>
      <w:r>
        <w:rPr>
          <w:rFonts w:ascii="Arial" w:hAnsi="Arial" w:cs="Arial"/>
        </w:rPr>
        <w:t xml:space="preserve"> of others company</w:t>
      </w:r>
      <w:r w:rsidRPr="005E2AC2">
        <w:rPr>
          <w:rFonts w:ascii="Arial" w:hAnsi="Arial" w:cs="Arial"/>
        </w:rPr>
        <w:t>. "ASI" is in a retail competition, it must climb above the 4th place in the top this year.</w:t>
      </w:r>
    </w:p>
    <w:p w:rsidR="005E2AC2" w:rsidRPr="006F5FDD" w:rsidRDefault="005E2AC2" w:rsidP="003E47DF">
      <w:pPr>
        <w:spacing w:line="360" w:lineRule="auto"/>
        <w:jc w:val="both"/>
        <w:rPr>
          <w:rFonts w:ascii="Arial" w:hAnsi="Arial" w:cs="Arial"/>
        </w:rPr>
      </w:pPr>
    </w:p>
    <w:p w:rsidR="004B0B08" w:rsidRDefault="00380F57" w:rsidP="003E47DF">
      <w:pPr>
        <w:pStyle w:val="Heading2"/>
        <w:spacing w:line="360" w:lineRule="auto"/>
        <w:rPr>
          <w:rFonts w:ascii="Arial" w:hAnsi="Arial" w:cs="Arial"/>
          <w:b w:val="0"/>
          <w:color w:val="E36C0A" w:themeColor="accent6" w:themeShade="BF"/>
          <w:sz w:val="22"/>
          <w:szCs w:val="22"/>
        </w:rPr>
      </w:pPr>
      <w:bookmarkStart w:id="8" w:name="_Toc107655293"/>
      <w:r w:rsidRPr="00ED3647">
        <w:rPr>
          <w:rFonts w:ascii="Arial" w:hAnsi="Arial" w:cs="Arial"/>
          <w:b w:val="0"/>
          <w:color w:val="E36C0A" w:themeColor="accent6" w:themeShade="BF"/>
          <w:sz w:val="22"/>
          <w:szCs w:val="22"/>
        </w:rPr>
        <w:t>Stakeholder issues</w:t>
      </w:r>
      <w:bookmarkEnd w:id="8"/>
    </w:p>
    <w:p w:rsidR="00577109" w:rsidRDefault="00577109" w:rsidP="003E47DF">
      <w:pPr>
        <w:spacing w:line="360" w:lineRule="auto"/>
        <w:jc w:val="both"/>
      </w:pPr>
    </w:p>
    <w:p w:rsidR="008B2E44" w:rsidRDefault="008B2E44" w:rsidP="003E47DF">
      <w:pPr>
        <w:spacing w:line="360" w:lineRule="auto"/>
        <w:jc w:val="both"/>
        <w:rPr>
          <w:rFonts w:ascii="Arial" w:hAnsi="Arial" w:cs="Arial"/>
        </w:rPr>
      </w:pPr>
      <w:r w:rsidRPr="008B2E44">
        <w:rPr>
          <w:rFonts w:ascii="Arial" w:hAnsi="Arial" w:cs="Arial"/>
        </w:rPr>
        <w:t>It is these stakeholders who represent several groups (they may or may not have power over a company). The problems are only related to the time and energy that must be distributed to these stakeholders.</w:t>
      </w:r>
    </w:p>
    <w:p w:rsidR="00065521" w:rsidRDefault="00065521" w:rsidP="003E47DF">
      <w:pPr>
        <w:spacing w:line="360" w:lineRule="auto"/>
        <w:jc w:val="both"/>
        <w:rPr>
          <w:rFonts w:ascii="Arial" w:hAnsi="Arial" w:cs="Arial"/>
        </w:rPr>
      </w:pPr>
      <w:r w:rsidRPr="00065521">
        <w:rPr>
          <w:rFonts w:ascii="Arial" w:hAnsi="Arial" w:cs="Arial"/>
        </w:rPr>
        <w:t>It is related to the relations between the company and the others from the internal and external environment. One can analyze how these connections with the environments can positive</w:t>
      </w:r>
      <w:r>
        <w:rPr>
          <w:rFonts w:ascii="Arial" w:hAnsi="Arial" w:cs="Arial"/>
        </w:rPr>
        <w:t xml:space="preserve">ly / negatively affect a business. </w:t>
      </w:r>
      <w:r w:rsidRPr="00065521">
        <w:rPr>
          <w:rFonts w:ascii="Arial" w:hAnsi="Arial" w:cs="Arial"/>
        </w:rPr>
        <w:t>These stakeholders need to be identified from the beginning of future decisions in a business. Once identified, they can communicate differently (directly / indirectly) and the company can effectively address any idea that generally meets th</w:t>
      </w:r>
      <w:r>
        <w:rPr>
          <w:rFonts w:ascii="Arial" w:hAnsi="Arial" w:cs="Arial"/>
        </w:rPr>
        <w:t xml:space="preserve">e expectations of stakeholders. </w:t>
      </w:r>
    </w:p>
    <w:p w:rsidR="00D52EEE" w:rsidRDefault="00D52EEE" w:rsidP="003E47DF">
      <w:pPr>
        <w:spacing w:line="360" w:lineRule="auto"/>
        <w:jc w:val="both"/>
        <w:rPr>
          <w:rFonts w:ascii="Arial" w:hAnsi="Arial" w:cs="Arial"/>
        </w:rPr>
      </w:pPr>
      <w:sdt>
        <w:sdtPr>
          <w:rPr>
            <w:rFonts w:ascii="Arial" w:hAnsi="Arial" w:cs="Arial"/>
          </w:rPr>
          <w:id w:val="-1421863968"/>
          <w:citation/>
        </w:sdtPr>
        <w:sdtContent>
          <w:r>
            <w:rPr>
              <w:rFonts w:ascii="Arial" w:hAnsi="Arial" w:cs="Arial"/>
            </w:rPr>
            <w:fldChar w:fldCharType="begin"/>
          </w:r>
          <w:r>
            <w:rPr>
              <w:rFonts w:ascii="Arial" w:hAnsi="Arial" w:cs="Arial"/>
            </w:rPr>
            <w:instrText xml:space="preserve"> CITATION Ann10 \l 1033 </w:instrText>
          </w:r>
          <w:r>
            <w:rPr>
              <w:rFonts w:ascii="Arial" w:hAnsi="Arial" w:cs="Arial"/>
            </w:rPr>
            <w:fldChar w:fldCharType="separate"/>
          </w:r>
          <w:r w:rsidRPr="00D52EEE">
            <w:rPr>
              <w:rFonts w:ascii="Arial" w:hAnsi="Arial" w:cs="Arial"/>
              <w:noProof/>
            </w:rPr>
            <w:t>(Ann, 2010)</w:t>
          </w:r>
          <w:r>
            <w:rPr>
              <w:rFonts w:ascii="Arial" w:hAnsi="Arial" w:cs="Arial"/>
            </w:rPr>
            <w:fldChar w:fldCharType="end"/>
          </w:r>
        </w:sdtContent>
      </w:sdt>
    </w:p>
    <w:p w:rsidR="00065521" w:rsidRDefault="00065521" w:rsidP="003E47DF">
      <w:pPr>
        <w:spacing w:line="360" w:lineRule="auto"/>
        <w:jc w:val="both"/>
        <w:rPr>
          <w:rFonts w:ascii="Arial" w:hAnsi="Arial" w:cs="Arial"/>
        </w:rPr>
      </w:pPr>
      <w:r w:rsidRPr="00065521">
        <w:rPr>
          <w:rFonts w:ascii="Arial" w:hAnsi="Arial" w:cs="Arial"/>
        </w:rPr>
        <w:t>Knowing all this, "ASI" can manage the common challenges and problems of stakeholders in the following way: aligning several different types of stakeholders, creating a communication plan with them, analyzing priorities, etc.</w:t>
      </w:r>
    </w:p>
    <w:p w:rsidR="008B6959" w:rsidRDefault="008B6959" w:rsidP="003E47DF">
      <w:pPr>
        <w:spacing w:line="360" w:lineRule="auto"/>
        <w:jc w:val="both"/>
        <w:rPr>
          <w:rFonts w:ascii="Arial" w:hAnsi="Arial" w:cs="Arial"/>
        </w:rPr>
      </w:pPr>
    </w:p>
    <w:p w:rsidR="003E47DF" w:rsidRDefault="003E47DF" w:rsidP="003E47DF">
      <w:pPr>
        <w:spacing w:line="360" w:lineRule="auto"/>
        <w:jc w:val="both"/>
        <w:rPr>
          <w:rFonts w:ascii="Arial" w:hAnsi="Arial" w:cs="Arial"/>
        </w:rPr>
      </w:pPr>
    </w:p>
    <w:p w:rsidR="003E47DF" w:rsidRDefault="003E47DF" w:rsidP="003E47DF">
      <w:pPr>
        <w:spacing w:line="360" w:lineRule="auto"/>
        <w:jc w:val="both"/>
        <w:rPr>
          <w:rFonts w:ascii="Arial" w:hAnsi="Arial" w:cs="Arial"/>
        </w:rPr>
      </w:pPr>
    </w:p>
    <w:p w:rsidR="008B6959" w:rsidRDefault="008B6959" w:rsidP="003E47DF">
      <w:pPr>
        <w:pStyle w:val="Heading1"/>
        <w:spacing w:line="360" w:lineRule="auto"/>
        <w:rPr>
          <w:rFonts w:ascii="Arial" w:hAnsi="Arial" w:cs="Arial"/>
          <w:b w:val="0"/>
          <w:color w:val="984806" w:themeColor="accent6" w:themeShade="80"/>
          <w:sz w:val="22"/>
          <w:szCs w:val="22"/>
        </w:rPr>
      </w:pPr>
      <w:bookmarkStart w:id="9" w:name="_Toc107655294"/>
      <w:r w:rsidRPr="008B6959">
        <w:rPr>
          <w:rFonts w:ascii="Arial" w:hAnsi="Arial" w:cs="Arial"/>
          <w:b w:val="0"/>
          <w:color w:val="984806" w:themeColor="accent6" w:themeShade="80"/>
          <w:sz w:val="22"/>
          <w:szCs w:val="22"/>
        </w:rPr>
        <w:lastRenderedPageBreak/>
        <w:t>Conclusion</w:t>
      </w:r>
      <w:bookmarkEnd w:id="9"/>
    </w:p>
    <w:p w:rsidR="008B6959" w:rsidRDefault="008B6959" w:rsidP="003E47DF">
      <w:pPr>
        <w:spacing w:line="360" w:lineRule="auto"/>
      </w:pPr>
    </w:p>
    <w:p w:rsidR="008B6959" w:rsidRPr="008B6959" w:rsidRDefault="008B6959" w:rsidP="003E47DF">
      <w:pPr>
        <w:spacing w:line="360" w:lineRule="auto"/>
        <w:jc w:val="both"/>
        <w:rPr>
          <w:rFonts w:ascii="Arial" w:hAnsi="Arial" w:cs="Arial"/>
        </w:rPr>
      </w:pPr>
      <w:r w:rsidRPr="008B6959">
        <w:rPr>
          <w:rFonts w:ascii="Arial" w:hAnsi="Arial" w:cs="Arial"/>
        </w:rPr>
        <w:t>In conclusion, by adding all these aspects to any comp</w:t>
      </w:r>
      <w:r w:rsidRPr="008B6959">
        <w:rPr>
          <w:rFonts w:ascii="Arial" w:hAnsi="Arial" w:cs="Arial"/>
        </w:rPr>
        <w:t xml:space="preserve">any, all goals can be achieved. </w:t>
      </w:r>
      <w:r w:rsidRPr="008B6959">
        <w:rPr>
          <w:rFonts w:ascii="Arial" w:hAnsi="Arial" w:cs="Arial"/>
        </w:rPr>
        <w:t>The way to use these managerial tools is that they can't work without each other, they have to be used together (and they have a logical connection that unwittingly leads to each other anyway).</w:t>
      </w:r>
    </w:p>
    <w:p w:rsidR="008B6959" w:rsidRPr="008B6959" w:rsidRDefault="008B6959" w:rsidP="003E47DF">
      <w:pPr>
        <w:spacing w:line="360" w:lineRule="auto"/>
        <w:jc w:val="both"/>
        <w:rPr>
          <w:rFonts w:ascii="Arial" w:hAnsi="Arial" w:cs="Arial"/>
        </w:rPr>
      </w:pPr>
    </w:p>
    <w:p w:rsidR="008B6959" w:rsidRPr="008B6959" w:rsidRDefault="008B6959" w:rsidP="003E47DF">
      <w:pPr>
        <w:pStyle w:val="Heading1"/>
        <w:spacing w:line="360" w:lineRule="auto"/>
        <w:rPr>
          <w:rFonts w:ascii="Arial" w:hAnsi="Arial" w:cs="Arial"/>
          <w:b w:val="0"/>
          <w:color w:val="984806" w:themeColor="accent6" w:themeShade="80"/>
          <w:sz w:val="22"/>
          <w:szCs w:val="22"/>
        </w:rPr>
      </w:pPr>
      <w:bookmarkStart w:id="10" w:name="_Toc107655295"/>
      <w:r w:rsidRPr="008B6959">
        <w:rPr>
          <w:rFonts w:ascii="Arial" w:hAnsi="Arial" w:cs="Arial"/>
          <w:b w:val="0"/>
          <w:color w:val="984806" w:themeColor="accent6" w:themeShade="80"/>
          <w:sz w:val="22"/>
          <w:szCs w:val="22"/>
        </w:rPr>
        <w:t>R</w:t>
      </w:r>
      <w:r w:rsidRPr="008B6959">
        <w:rPr>
          <w:rFonts w:ascii="Arial" w:hAnsi="Arial" w:cs="Arial"/>
          <w:b w:val="0"/>
          <w:color w:val="984806" w:themeColor="accent6" w:themeShade="80"/>
          <w:sz w:val="22"/>
          <w:szCs w:val="22"/>
        </w:rPr>
        <w:t>ecommendation</w:t>
      </w:r>
      <w:bookmarkEnd w:id="10"/>
    </w:p>
    <w:p w:rsidR="004B0B08" w:rsidRDefault="004B0B08" w:rsidP="003E47DF">
      <w:pPr>
        <w:spacing w:line="360" w:lineRule="auto"/>
        <w:rPr>
          <w:color w:val="E36C0A" w:themeColor="accent6" w:themeShade="BF"/>
        </w:rPr>
      </w:pPr>
    </w:p>
    <w:p w:rsidR="008B2E44" w:rsidRDefault="00C91294" w:rsidP="003E47DF">
      <w:pPr>
        <w:spacing w:line="360" w:lineRule="auto"/>
        <w:jc w:val="both"/>
        <w:rPr>
          <w:rFonts w:ascii="Arial" w:hAnsi="Arial" w:cs="Arial"/>
        </w:rPr>
      </w:pPr>
      <w:r w:rsidRPr="00C91294">
        <w:rPr>
          <w:rFonts w:ascii="Arial" w:hAnsi="Arial" w:cs="Arial"/>
        </w:rPr>
        <w:t>I would recommend that another meeting be held to read this report after it has been considered by the managers. After reading in the meeting, written opinions can be requested.</w:t>
      </w:r>
      <w:r>
        <w:rPr>
          <w:rFonts w:ascii="Arial" w:hAnsi="Arial" w:cs="Arial"/>
        </w:rPr>
        <w:t xml:space="preserve"> </w:t>
      </w:r>
      <w:r w:rsidRPr="00C91294">
        <w:rPr>
          <w:rFonts w:ascii="Arial" w:hAnsi="Arial" w:cs="Arial"/>
        </w:rPr>
        <w:t>Perhaps we can do everything in the form of a game, letting the involvement of others show and the fact that we are interested in every person active in this business (how so it is true and mandatory for a business to work so long), and possible to get ideas in plus or to analyze from another perspective all these. Recommendations were added to each title and subtitle.</w:t>
      </w:r>
    </w:p>
    <w:p w:rsidR="00C91294" w:rsidRDefault="00C91294" w:rsidP="003E47DF">
      <w:pPr>
        <w:spacing w:line="360" w:lineRule="auto"/>
        <w:jc w:val="both"/>
        <w:rPr>
          <w:rFonts w:ascii="Arial" w:hAnsi="Arial" w:cs="Arial"/>
        </w:rPr>
      </w:pPr>
      <w:r w:rsidRPr="00C91294">
        <w:rPr>
          <w:rFonts w:ascii="Arial" w:hAnsi="Arial" w:cs="Arial"/>
        </w:rPr>
        <w:t>Working with people is very difficult and fragile, all managerial tools are needed. Scenarios must be made for each of the above ideas, thus knowing the possible po</w:t>
      </w:r>
      <w:r>
        <w:rPr>
          <w:rFonts w:ascii="Arial" w:hAnsi="Arial" w:cs="Arial"/>
        </w:rPr>
        <w:t xml:space="preserve">sitive / negative consequences. </w:t>
      </w:r>
      <w:r w:rsidRPr="00C91294">
        <w:rPr>
          <w:rFonts w:ascii="Arial" w:hAnsi="Arial" w:cs="Arial"/>
        </w:rPr>
        <w:t>But in those specified above, for an increase in profit, it is not necessary only to increase prices. You can also make discounts from all the variables we have.</w:t>
      </w:r>
    </w:p>
    <w:p w:rsidR="00197026" w:rsidRDefault="00197026" w:rsidP="003E47DF">
      <w:pPr>
        <w:spacing w:line="360" w:lineRule="auto"/>
        <w:jc w:val="both"/>
        <w:rPr>
          <w:rFonts w:ascii="Arial" w:hAnsi="Arial" w:cs="Arial"/>
        </w:rPr>
      </w:pPr>
    </w:p>
    <w:p w:rsidR="003E47DF" w:rsidRDefault="003E47DF" w:rsidP="003E47DF">
      <w:pPr>
        <w:spacing w:line="360" w:lineRule="auto"/>
        <w:jc w:val="both"/>
        <w:rPr>
          <w:rFonts w:ascii="Arial" w:hAnsi="Arial" w:cs="Arial"/>
        </w:rPr>
      </w:pPr>
    </w:p>
    <w:p w:rsidR="003E47DF" w:rsidRDefault="003E47DF" w:rsidP="003E47DF">
      <w:pPr>
        <w:spacing w:line="360" w:lineRule="auto"/>
        <w:jc w:val="both"/>
        <w:rPr>
          <w:rFonts w:ascii="Arial" w:hAnsi="Arial" w:cs="Arial"/>
        </w:rPr>
      </w:pPr>
    </w:p>
    <w:p w:rsidR="003E47DF" w:rsidRDefault="003E47DF" w:rsidP="003E47DF">
      <w:pPr>
        <w:spacing w:line="360" w:lineRule="auto"/>
        <w:jc w:val="both"/>
        <w:rPr>
          <w:rFonts w:ascii="Arial" w:hAnsi="Arial" w:cs="Arial"/>
        </w:rPr>
      </w:pPr>
    </w:p>
    <w:p w:rsidR="003E47DF" w:rsidRDefault="003E47DF" w:rsidP="003E47DF">
      <w:pPr>
        <w:spacing w:line="360" w:lineRule="auto"/>
        <w:jc w:val="both"/>
        <w:rPr>
          <w:rFonts w:ascii="Arial" w:hAnsi="Arial" w:cs="Arial"/>
        </w:rPr>
      </w:pPr>
    </w:p>
    <w:p w:rsidR="003E47DF" w:rsidRDefault="003E47DF" w:rsidP="003E47DF">
      <w:pPr>
        <w:spacing w:line="360" w:lineRule="auto"/>
        <w:jc w:val="both"/>
        <w:rPr>
          <w:rFonts w:ascii="Arial" w:hAnsi="Arial" w:cs="Arial"/>
        </w:rPr>
      </w:pPr>
    </w:p>
    <w:p w:rsidR="003E47DF" w:rsidRDefault="003E47DF" w:rsidP="003E47DF">
      <w:pPr>
        <w:spacing w:line="360" w:lineRule="auto"/>
        <w:jc w:val="both"/>
        <w:rPr>
          <w:rFonts w:ascii="Arial" w:hAnsi="Arial" w:cs="Arial"/>
        </w:rPr>
      </w:pPr>
    </w:p>
    <w:p w:rsidR="003E47DF" w:rsidRDefault="003E47DF" w:rsidP="003E47DF">
      <w:pPr>
        <w:spacing w:line="360" w:lineRule="auto"/>
        <w:jc w:val="both"/>
        <w:rPr>
          <w:rFonts w:ascii="Arial" w:hAnsi="Arial" w:cs="Arial"/>
        </w:rPr>
      </w:pPr>
    </w:p>
    <w:bookmarkStart w:id="11" w:name="_Toc107655296" w:displacedByCustomXml="next"/>
    <w:sdt>
      <w:sdtPr>
        <w:id w:val="631135068"/>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197026" w:rsidRPr="003E47DF" w:rsidRDefault="00197026" w:rsidP="003E47DF">
          <w:pPr>
            <w:pStyle w:val="Heading1"/>
            <w:spacing w:line="360" w:lineRule="auto"/>
            <w:rPr>
              <w:rFonts w:ascii="Arial" w:hAnsi="Arial" w:cs="Arial"/>
              <w:color w:val="E36C0A" w:themeColor="accent6" w:themeShade="BF"/>
            </w:rPr>
          </w:pPr>
          <w:r w:rsidRPr="003E47DF">
            <w:rPr>
              <w:rFonts w:ascii="Arial" w:hAnsi="Arial" w:cs="Arial"/>
              <w:color w:val="E36C0A" w:themeColor="accent6" w:themeShade="BF"/>
            </w:rPr>
            <w:t>Bibliography</w:t>
          </w:r>
          <w:bookmarkEnd w:id="11"/>
        </w:p>
        <w:p w:rsidR="00197026" w:rsidRPr="00197026" w:rsidRDefault="00197026" w:rsidP="003E47DF">
          <w:pPr>
            <w:spacing w:line="360" w:lineRule="auto"/>
          </w:pPr>
        </w:p>
        <w:sdt>
          <w:sdtPr>
            <w:id w:val="111145805"/>
            <w:bibliography/>
          </w:sdtPr>
          <w:sdtContent>
            <w:p w:rsidR="00197026" w:rsidRPr="00197026" w:rsidRDefault="00197026" w:rsidP="003E47DF">
              <w:pPr>
                <w:pStyle w:val="Bibliography"/>
                <w:spacing w:line="360" w:lineRule="auto"/>
                <w:ind w:left="720" w:hanging="720"/>
                <w:jc w:val="both"/>
                <w:rPr>
                  <w:rFonts w:ascii="Arial" w:hAnsi="Arial" w:cs="Arial"/>
                  <w:noProof/>
                </w:rPr>
              </w:pPr>
              <w:r w:rsidRPr="00197026">
                <w:rPr>
                  <w:rFonts w:ascii="Arial" w:hAnsi="Arial" w:cs="Arial"/>
                </w:rPr>
                <w:fldChar w:fldCharType="begin"/>
              </w:r>
              <w:r w:rsidRPr="00197026">
                <w:rPr>
                  <w:rFonts w:ascii="Arial" w:hAnsi="Arial" w:cs="Arial"/>
                </w:rPr>
                <w:instrText xml:space="preserve"> BIBLIOGRAPHY </w:instrText>
              </w:r>
              <w:r w:rsidRPr="00197026">
                <w:rPr>
                  <w:rFonts w:ascii="Arial" w:hAnsi="Arial" w:cs="Arial"/>
                </w:rPr>
                <w:fldChar w:fldCharType="separate"/>
              </w:r>
              <w:r w:rsidRPr="00197026">
                <w:rPr>
                  <w:rFonts w:ascii="Arial" w:hAnsi="Arial" w:cs="Arial"/>
                  <w:noProof/>
                </w:rPr>
                <w:t xml:space="preserve">Ann, S. (2010). </w:t>
              </w:r>
              <w:r w:rsidRPr="00197026">
                <w:rPr>
                  <w:rFonts w:ascii="Arial" w:hAnsi="Arial" w:cs="Arial"/>
                  <w:i/>
                  <w:iCs/>
                  <w:noProof/>
                </w:rPr>
                <w:t>The Stakeholder Strategy EXCERPT.</w:t>
              </w:r>
              <w:r w:rsidRPr="00197026">
                <w:rPr>
                  <w:rFonts w:ascii="Arial" w:hAnsi="Arial" w:cs="Arial"/>
                  <w:noProof/>
                </w:rPr>
                <w:t xml:space="preserve"> Retrieved 07 01, 2022, from BKConnection: https://www.bkconnection.com/static/The_Stakeholder_Strategy_EXCERPT.pdf</w:t>
              </w:r>
            </w:p>
            <w:p w:rsidR="00197026" w:rsidRPr="00197026" w:rsidRDefault="00197026" w:rsidP="003E47DF">
              <w:pPr>
                <w:pStyle w:val="Bibliography"/>
                <w:spacing w:line="360" w:lineRule="auto"/>
                <w:ind w:left="720" w:hanging="720"/>
                <w:jc w:val="both"/>
                <w:rPr>
                  <w:rFonts w:ascii="Arial" w:hAnsi="Arial" w:cs="Arial"/>
                  <w:noProof/>
                </w:rPr>
              </w:pPr>
              <w:r w:rsidRPr="00197026">
                <w:rPr>
                  <w:rFonts w:ascii="Arial" w:hAnsi="Arial" w:cs="Arial"/>
                  <w:noProof/>
                </w:rPr>
                <w:t xml:space="preserve">CFI Team. (2022, 04 22). </w:t>
              </w:r>
              <w:r w:rsidRPr="00197026">
                <w:rPr>
                  <w:rFonts w:ascii="Arial" w:hAnsi="Arial" w:cs="Arial"/>
                  <w:i/>
                  <w:iCs/>
                  <w:noProof/>
                </w:rPr>
                <w:t>Management Theories</w:t>
              </w:r>
              <w:r w:rsidRPr="00197026">
                <w:rPr>
                  <w:rFonts w:ascii="Arial" w:hAnsi="Arial" w:cs="Arial"/>
                  <w:noProof/>
                </w:rPr>
                <w:t>. Retrieved 07 01, 2022, from CFI (corporate finance institute): https://corporatefinanceinstitute.com/resources/careers/soft-skills/management-theories/</w:t>
              </w:r>
            </w:p>
            <w:p w:rsidR="00197026" w:rsidRPr="00197026" w:rsidRDefault="00197026" w:rsidP="003E47DF">
              <w:pPr>
                <w:pStyle w:val="Bibliography"/>
                <w:spacing w:line="360" w:lineRule="auto"/>
                <w:ind w:left="720" w:hanging="720"/>
                <w:jc w:val="both"/>
                <w:rPr>
                  <w:rFonts w:ascii="Arial" w:hAnsi="Arial" w:cs="Arial"/>
                  <w:noProof/>
                </w:rPr>
              </w:pPr>
              <w:r w:rsidRPr="00197026">
                <w:rPr>
                  <w:rFonts w:ascii="Arial" w:hAnsi="Arial" w:cs="Arial"/>
                  <w:noProof/>
                </w:rPr>
                <w:t xml:space="preserve">IIMM. (2019). </w:t>
              </w:r>
              <w:r w:rsidRPr="00197026">
                <w:rPr>
                  <w:rFonts w:ascii="Arial" w:hAnsi="Arial" w:cs="Arial"/>
                  <w:i/>
                  <w:iCs/>
                  <w:noProof/>
                </w:rPr>
                <w:t>Wp-Content, Book Business Environment.</w:t>
              </w:r>
              <w:r w:rsidRPr="00197026">
                <w:rPr>
                  <w:rFonts w:ascii="Arial" w:hAnsi="Arial" w:cs="Arial"/>
                  <w:noProof/>
                </w:rPr>
                <w:t xml:space="preserve"> Retrieved 07 01, 2022, from IIMM (indian institute of materials management): https://iimm.org/wp-content/uploads/2019/04/IIMM_BE_Book.pdf</w:t>
              </w:r>
            </w:p>
            <w:p w:rsidR="00197026" w:rsidRPr="00197026" w:rsidRDefault="00197026" w:rsidP="003E47DF">
              <w:pPr>
                <w:pStyle w:val="Bibliography"/>
                <w:spacing w:line="360" w:lineRule="auto"/>
                <w:ind w:left="720" w:hanging="720"/>
                <w:jc w:val="both"/>
                <w:rPr>
                  <w:rFonts w:ascii="Arial" w:hAnsi="Arial" w:cs="Arial"/>
                  <w:noProof/>
                </w:rPr>
              </w:pPr>
              <w:r w:rsidRPr="00197026">
                <w:rPr>
                  <w:rFonts w:ascii="Arial" w:hAnsi="Arial" w:cs="Arial"/>
                  <w:noProof/>
                </w:rPr>
                <w:t xml:space="preserve">John, S., &amp; Elizabeth, J. (2020). </w:t>
              </w:r>
              <w:r w:rsidRPr="00197026">
                <w:rPr>
                  <w:rFonts w:ascii="Arial" w:hAnsi="Arial" w:cs="Arial"/>
                  <w:i/>
                  <w:iCs/>
                  <w:noProof/>
                </w:rPr>
                <w:t>Essential economics for business.</w:t>
              </w:r>
              <w:r w:rsidRPr="00197026">
                <w:rPr>
                  <w:rFonts w:ascii="Arial" w:hAnsi="Arial" w:cs="Arial"/>
                  <w:noProof/>
                </w:rPr>
                <w:t xml:space="preserve"> Harlow: Pearson.</w:t>
              </w:r>
            </w:p>
            <w:p w:rsidR="00197026" w:rsidRDefault="00197026" w:rsidP="003E47DF">
              <w:pPr>
                <w:spacing w:line="360" w:lineRule="auto"/>
                <w:jc w:val="both"/>
              </w:pPr>
              <w:r w:rsidRPr="00197026">
                <w:rPr>
                  <w:rFonts w:ascii="Arial" w:hAnsi="Arial" w:cs="Arial"/>
                  <w:b/>
                  <w:bCs/>
                  <w:noProof/>
                </w:rPr>
                <w:fldChar w:fldCharType="end"/>
              </w:r>
            </w:p>
          </w:sdtContent>
        </w:sdt>
      </w:sdtContent>
    </w:sdt>
    <w:p w:rsidR="00197026" w:rsidRPr="00C91294" w:rsidRDefault="00197026" w:rsidP="00C91294">
      <w:pPr>
        <w:jc w:val="both"/>
        <w:rPr>
          <w:rFonts w:ascii="Arial" w:hAnsi="Arial" w:cs="Arial"/>
        </w:rPr>
      </w:pPr>
    </w:p>
    <w:sectPr w:rsidR="00197026" w:rsidRPr="00C91294" w:rsidSect="00FF6A62">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2F3" w:rsidRDefault="001022F3" w:rsidP="004B0B08">
      <w:pPr>
        <w:spacing w:after="0" w:line="240" w:lineRule="auto"/>
      </w:pPr>
      <w:r>
        <w:separator/>
      </w:r>
    </w:p>
  </w:endnote>
  <w:endnote w:type="continuationSeparator" w:id="0">
    <w:p w:rsidR="001022F3" w:rsidRDefault="001022F3" w:rsidP="004B0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2F3" w:rsidRDefault="001022F3" w:rsidP="004B0B08">
      <w:pPr>
        <w:spacing w:after="0" w:line="240" w:lineRule="auto"/>
      </w:pPr>
      <w:r>
        <w:separator/>
      </w:r>
    </w:p>
  </w:footnote>
  <w:footnote w:type="continuationSeparator" w:id="0">
    <w:p w:rsidR="001022F3" w:rsidRDefault="001022F3" w:rsidP="004B0B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612984265"/>
      <w:docPartObj>
        <w:docPartGallery w:val="Page Numbers (Top of Page)"/>
        <w:docPartUnique/>
      </w:docPartObj>
    </w:sdtPr>
    <w:sdtEndPr>
      <w:rPr>
        <w:b/>
        <w:bCs/>
        <w:noProof/>
        <w:color w:val="auto"/>
        <w:spacing w:val="0"/>
      </w:rPr>
    </w:sdtEndPr>
    <w:sdtContent>
      <w:p w:rsidR="004B0B08" w:rsidRDefault="004B0B08">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3E47DF" w:rsidRPr="003E47DF">
          <w:rPr>
            <w:b/>
            <w:bCs/>
            <w:noProof/>
          </w:rPr>
          <w:t>1</w:t>
        </w:r>
        <w:r>
          <w:rPr>
            <w:b/>
            <w:bCs/>
            <w:noProof/>
          </w:rPr>
          <w:fldChar w:fldCharType="end"/>
        </w:r>
      </w:p>
    </w:sdtContent>
  </w:sdt>
  <w:p w:rsidR="004B0B08" w:rsidRDefault="004B0B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A62"/>
    <w:rsid w:val="00050C86"/>
    <w:rsid w:val="000609D4"/>
    <w:rsid w:val="00065521"/>
    <w:rsid w:val="00067322"/>
    <w:rsid w:val="000721CB"/>
    <w:rsid w:val="00090CC5"/>
    <w:rsid w:val="00094FB0"/>
    <w:rsid w:val="0009706F"/>
    <w:rsid w:val="000A76FB"/>
    <w:rsid w:val="000C7BE1"/>
    <w:rsid w:val="000F2B10"/>
    <w:rsid w:val="001022F3"/>
    <w:rsid w:val="00125315"/>
    <w:rsid w:val="00156B53"/>
    <w:rsid w:val="001766C6"/>
    <w:rsid w:val="00197026"/>
    <w:rsid w:val="001A1F5A"/>
    <w:rsid w:val="001C0333"/>
    <w:rsid w:val="001F3B81"/>
    <w:rsid w:val="00214A73"/>
    <w:rsid w:val="00273BB5"/>
    <w:rsid w:val="00274A57"/>
    <w:rsid w:val="002D03C3"/>
    <w:rsid w:val="002E06DE"/>
    <w:rsid w:val="002F36A3"/>
    <w:rsid w:val="00303E27"/>
    <w:rsid w:val="00321C9E"/>
    <w:rsid w:val="00380F57"/>
    <w:rsid w:val="003C5D80"/>
    <w:rsid w:val="003E47DF"/>
    <w:rsid w:val="003F4487"/>
    <w:rsid w:val="004906C3"/>
    <w:rsid w:val="004B0B08"/>
    <w:rsid w:val="004B2A19"/>
    <w:rsid w:val="0052051F"/>
    <w:rsid w:val="00527426"/>
    <w:rsid w:val="00527FBD"/>
    <w:rsid w:val="00532CAC"/>
    <w:rsid w:val="00577109"/>
    <w:rsid w:val="00584D81"/>
    <w:rsid w:val="005E2AC2"/>
    <w:rsid w:val="00602E2B"/>
    <w:rsid w:val="00637CFF"/>
    <w:rsid w:val="006B4E74"/>
    <w:rsid w:val="006F5FDD"/>
    <w:rsid w:val="00716A6A"/>
    <w:rsid w:val="00776366"/>
    <w:rsid w:val="008555AC"/>
    <w:rsid w:val="00867653"/>
    <w:rsid w:val="00880798"/>
    <w:rsid w:val="008B2E44"/>
    <w:rsid w:val="008B6959"/>
    <w:rsid w:val="008C41E9"/>
    <w:rsid w:val="008C5A16"/>
    <w:rsid w:val="009112FF"/>
    <w:rsid w:val="00952527"/>
    <w:rsid w:val="00993412"/>
    <w:rsid w:val="009A31E7"/>
    <w:rsid w:val="00AA1248"/>
    <w:rsid w:val="00AF320D"/>
    <w:rsid w:val="00B00AD6"/>
    <w:rsid w:val="00B825AC"/>
    <w:rsid w:val="00C41E48"/>
    <w:rsid w:val="00C424FA"/>
    <w:rsid w:val="00C526AB"/>
    <w:rsid w:val="00C53F1A"/>
    <w:rsid w:val="00C91294"/>
    <w:rsid w:val="00D52EEE"/>
    <w:rsid w:val="00DE6253"/>
    <w:rsid w:val="00E425DE"/>
    <w:rsid w:val="00EC784C"/>
    <w:rsid w:val="00ED3647"/>
    <w:rsid w:val="00F530E5"/>
    <w:rsid w:val="00F95478"/>
    <w:rsid w:val="00FC7269"/>
    <w:rsid w:val="00FE5C79"/>
    <w:rsid w:val="00FF6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0B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0B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80F5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6A6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F6A62"/>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FF6A62"/>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F6A62"/>
    <w:rPr>
      <w:rFonts w:asciiTheme="majorHAnsi" w:eastAsiaTheme="majorEastAsia" w:hAnsiTheme="majorHAnsi" w:cstheme="majorBidi"/>
      <w:i/>
      <w:iCs/>
      <w:color w:val="4F81BD" w:themeColor="accent1"/>
      <w:spacing w:val="15"/>
      <w:sz w:val="24"/>
      <w:szCs w:val="24"/>
      <w:lang w:eastAsia="ja-JP"/>
    </w:rPr>
  </w:style>
  <w:style w:type="paragraph" w:styleId="BalloonText">
    <w:name w:val="Balloon Text"/>
    <w:basedOn w:val="Normal"/>
    <w:link w:val="BalloonTextChar"/>
    <w:uiPriority w:val="99"/>
    <w:semiHidden/>
    <w:unhideWhenUsed/>
    <w:rsid w:val="00FF6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6A62"/>
    <w:rPr>
      <w:rFonts w:ascii="Tahoma" w:hAnsi="Tahoma" w:cs="Tahoma"/>
      <w:sz w:val="16"/>
      <w:szCs w:val="16"/>
    </w:rPr>
  </w:style>
  <w:style w:type="character" w:styleId="PlaceholderText">
    <w:name w:val="Placeholder Text"/>
    <w:basedOn w:val="DefaultParagraphFont"/>
    <w:uiPriority w:val="99"/>
    <w:semiHidden/>
    <w:rsid w:val="00FF6A62"/>
    <w:rPr>
      <w:color w:val="808080"/>
    </w:rPr>
  </w:style>
  <w:style w:type="paragraph" w:styleId="Header">
    <w:name w:val="header"/>
    <w:basedOn w:val="Normal"/>
    <w:link w:val="HeaderChar"/>
    <w:uiPriority w:val="99"/>
    <w:unhideWhenUsed/>
    <w:rsid w:val="004B0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0B08"/>
  </w:style>
  <w:style w:type="paragraph" w:styleId="Footer">
    <w:name w:val="footer"/>
    <w:basedOn w:val="Normal"/>
    <w:link w:val="FooterChar"/>
    <w:uiPriority w:val="99"/>
    <w:unhideWhenUsed/>
    <w:rsid w:val="004B0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0B08"/>
  </w:style>
  <w:style w:type="character" w:customStyle="1" w:styleId="Heading1Char">
    <w:name w:val="Heading 1 Char"/>
    <w:basedOn w:val="DefaultParagraphFont"/>
    <w:link w:val="Heading1"/>
    <w:uiPriority w:val="9"/>
    <w:rsid w:val="004B0B0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B0B08"/>
    <w:pPr>
      <w:outlineLvl w:val="9"/>
    </w:pPr>
    <w:rPr>
      <w:lang w:eastAsia="ja-JP"/>
    </w:rPr>
  </w:style>
  <w:style w:type="paragraph" w:styleId="TOC1">
    <w:name w:val="toc 1"/>
    <w:basedOn w:val="Normal"/>
    <w:next w:val="Normal"/>
    <w:autoRedefine/>
    <w:uiPriority w:val="39"/>
    <w:unhideWhenUsed/>
    <w:rsid w:val="004B0B08"/>
    <w:pPr>
      <w:spacing w:after="100"/>
    </w:pPr>
  </w:style>
  <w:style w:type="character" w:styleId="Hyperlink">
    <w:name w:val="Hyperlink"/>
    <w:basedOn w:val="DefaultParagraphFont"/>
    <w:uiPriority w:val="99"/>
    <w:unhideWhenUsed/>
    <w:rsid w:val="004B0B08"/>
    <w:rPr>
      <w:color w:val="0000FF" w:themeColor="hyperlink"/>
      <w:u w:val="single"/>
    </w:rPr>
  </w:style>
  <w:style w:type="character" w:customStyle="1" w:styleId="Heading2Char">
    <w:name w:val="Heading 2 Char"/>
    <w:basedOn w:val="DefaultParagraphFont"/>
    <w:link w:val="Heading2"/>
    <w:uiPriority w:val="9"/>
    <w:rsid w:val="004B0B0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80F57"/>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380F57"/>
    <w:pPr>
      <w:spacing w:after="100"/>
      <w:ind w:left="220"/>
    </w:pPr>
  </w:style>
  <w:style w:type="paragraph" w:styleId="Bibliography">
    <w:name w:val="Bibliography"/>
    <w:basedOn w:val="Normal"/>
    <w:next w:val="Normal"/>
    <w:uiPriority w:val="37"/>
    <w:unhideWhenUsed/>
    <w:rsid w:val="001970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0B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0B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80F5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6A6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F6A62"/>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FF6A62"/>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F6A62"/>
    <w:rPr>
      <w:rFonts w:asciiTheme="majorHAnsi" w:eastAsiaTheme="majorEastAsia" w:hAnsiTheme="majorHAnsi" w:cstheme="majorBidi"/>
      <w:i/>
      <w:iCs/>
      <w:color w:val="4F81BD" w:themeColor="accent1"/>
      <w:spacing w:val="15"/>
      <w:sz w:val="24"/>
      <w:szCs w:val="24"/>
      <w:lang w:eastAsia="ja-JP"/>
    </w:rPr>
  </w:style>
  <w:style w:type="paragraph" w:styleId="BalloonText">
    <w:name w:val="Balloon Text"/>
    <w:basedOn w:val="Normal"/>
    <w:link w:val="BalloonTextChar"/>
    <w:uiPriority w:val="99"/>
    <w:semiHidden/>
    <w:unhideWhenUsed/>
    <w:rsid w:val="00FF6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6A62"/>
    <w:rPr>
      <w:rFonts w:ascii="Tahoma" w:hAnsi="Tahoma" w:cs="Tahoma"/>
      <w:sz w:val="16"/>
      <w:szCs w:val="16"/>
    </w:rPr>
  </w:style>
  <w:style w:type="character" w:styleId="PlaceholderText">
    <w:name w:val="Placeholder Text"/>
    <w:basedOn w:val="DefaultParagraphFont"/>
    <w:uiPriority w:val="99"/>
    <w:semiHidden/>
    <w:rsid w:val="00FF6A62"/>
    <w:rPr>
      <w:color w:val="808080"/>
    </w:rPr>
  </w:style>
  <w:style w:type="paragraph" w:styleId="Header">
    <w:name w:val="header"/>
    <w:basedOn w:val="Normal"/>
    <w:link w:val="HeaderChar"/>
    <w:uiPriority w:val="99"/>
    <w:unhideWhenUsed/>
    <w:rsid w:val="004B0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0B08"/>
  </w:style>
  <w:style w:type="paragraph" w:styleId="Footer">
    <w:name w:val="footer"/>
    <w:basedOn w:val="Normal"/>
    <w:link w:val="FooterChar"/>
    <w:uiPriority w:val="99"/>
    <w:unhideWhenUsed/>
    <w:rsid w:val="004B0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0B08"/>
  </w:style>
  <w:style w:type="character" w:customStyle="1" w:styleId="Heading1Char">
    <w:name w:val="Heading 1 Char"/>
    <w:basedOn w:val="DefaultParagraphFont"/>
    <w:link w:val="Heading1"/>
    <w:uiPriority w:val="9"/>
    <w:rsid w:val="004B0B0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B0B08"/>
    <w:pPr>
      <w:outlineLvl w:val="9"/>
    </w:pPr>
    <w:rPr>
      <w:lang w:eastAsia="ja-JP"/>
    </w:rPr>
  </w:style>
  <w:style w:type="paragraph" w:styleId="TOC1">
    <w:name w:val="toc 1"/>
    <w:basedOn w:val="Normal"/>
    <w:next w:val="Normal"/>
    <w:autoRedefine/>
    <w:uiPriority w:val="39"/>
    <w:unhideWhenUsed/>
    <w:rsid w:val="004B0B08"/>
    <w:pPr>
      <w:spacing w:after="100"/>
    </w:pPr>
  </w:style>
  <w:style w:type="character" w:styleId="Hyperlink">
    <w:name w:val="Hyperlink"/>
    <w:basedOn w:val="DefaultParagraphFont"/>
    <w:uiPriority w:val="99"/>
    <w:unhideWhenUsed/>
    <w:rsid w:val="004B0B08"/>
    <w:rPr>
      <w:color w:val="0000FF" w:themeColor="hyperlink"/>
      <w:u w:val="single"/>
    </w:rPr>
  </w:style>
  <w:style w:type="character" w:customStyle="1" w:styleId="Heading2Char">
    <w:name w:val="Heading 2 Char"/>
    <w:basedOn w:val="DefaultParagraphFont"/>
    <w:link w:val="Heading2"/>
    <w:uiPriority w:val="9"/>
    <w:rsid w:val="004B0B0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80F57"/>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380F57"/>
    <w:pPr>
      <w:spacing w:after="100"/>
      <w:ind w:left="220"/>
    </w:pPr>
  </w:style>
  <w:style w:type="paragraph" w:styleId="Bibliography">
    <w:name w:val="Bibliography"/>
    <w:basedOn w:val="Normal"/>
    <w:next w:val="Normal"/>
    <w:uiPriority w:val="37"/>
    <w:unhideWhenUsed/>
    <w:rsid w:val="00197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54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CC8049A3C2E4793B8160A13D716E878"/>
        <w:category>
          <w:name w:val="General"/>
          <w:gallery w:val="placeholder"/>
        </w:category>
        <w:types>
          <w:type w:val="bbPlcHdr"/>
        </w:types>
        <w:behaviors>
          <w:behavior w:val="content"/>
        </w:behaviors>
        <w:guid w:val="{DEADD477-E7C7-41A7-8A70-DE9E21281622}"/>
      </w:docPartPr>
      <w:docPartBody>
        <w:p w:rsidR="00D164E2" w:rsidRDefault="00EE5A34" w:rsidP="00EE5A34">
          <w:pPr>
            <w:pStyle w:val="CCC8049A3C2E4793B8160A13D716E878"/>
          </w:pPr>
          <w:r>
            <w:rPr>
              <w:rFonts w:asciiTheme="majorHAnsi" w:hAnsiTheme="majorHAns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A34"/>
    <w:rsid w:val="004E0743"/>
    <w:rsid w:val="00B1771A"/>
    <w:rsid w:val="00D164E2"/>
    <w:rsid w:val="00D73A28"/>
    <w:rsid w:val="00EE5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C8049A3C2E4793B8160A13D716E878">
    <w:name w:val="CCC8049A3C2E4793B8160A13D716E878"/>
    <w:rsid w:val="00EE5A34"/>
  </w:style>
  <w:style w:type="paragraph" w:customStyle="1" w:styleId="63B4F2D5D67148FE95AA17020BABDE27">
    <w:name w:val="63B4F2D5D67148FE95AA17020BABDE27"/>
    <w:rsid w:val="00EE5A34"/>
  </w:style>
  <w:style w:type="paragraph" w:customStyle="1" w:styleId="DD76046B5B2C44A9B80EA89DD685BE53">
    <w:name w:val="DD76046B5B2C44A9B80EA89DD685BE53"/>
    <w:rsid w:val="00EE5A34"/>
  </w:style>
  <w:style w:type="character" w:styleId="PlaceholderText">
    <w:name w:val="Placeholder Text"/>
    <w:basedOn w:val="DefaultParagraphFont"/>
    <w:uiPriority w:val="99"/>
    <w:semiHidden/>
    <w:rsid w:val="00EE5A34"/>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C8049A3C2E4793B8160A13D716E878">
    <w:name w:val="CCC8049A3C2E4793B8160A13D716E878"/>
    <w:rsid w:val="00EE5A34"/>
  </w:style>
  <w:style w:type="paragraph" w:customStyle="1" w:styleId="63B4F2D5D67148FE95AA17020BABDE27">
    <w:name w:val="63B4F2D5D67148FE95AA17020BABDE27"/>
    <w:rsid w:val="00EE5A34"/>
  </w:style>
  <w:style w:type="paragraph" w:customStyle="1" w:styleId="DD76046B5B2C44A9B80EA89DD685BE53">
    <w:name w:val="DD76046B5B2C44A9B80EA89DD685BE53"/>
    <w:rsid w:val="00EE5A34"/>
  </w:style>
  <w:style w:type="character" w:styleId="PlaceholderText">
    <w:name w:val="Placeholder Text"/>
    <w:basedOn w:val="DefaultParagraphFont"/>
    <w:uiPriority w:val="99"/>
    <w:semiHidden/>
    <w:rsid w:val="00EE5A3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Joh20</b:Tag>
    <b:SourceType>Book</b:SourceType>
    <b:Guid>{FDE6C7F7-7032-4A82-BF6F-DD14180BF869}</b:Guid>
    <b:Title>Essential economics for business</b:Title>
    <b:Year>2020</b:Year>
    <b:City>Harlow</b:City>
    <b:Publisher>Pearson</b:Publisher>
    <b:Author>
      <b:Author>
        <b:NameList>
          <b:Person>
            <b:Last>John</b:Last>
            <b:Middle>Sloman</b:Middle>
          </b:Person>
          <b:Person>
            <b:Last>Elizabeth</b:Last>
            <b:Middle>Jones</b:Middle>
          </b:Person>
        </b:NameList>
      </b:Author>
    </b:Author>
    <b:RefOrder>1</b:RefOrder>
  </b:Source>
  <b:Source>
    <b:Tag>CFI22</b:Tag>
    <b:SourceType>InternetSite</b:SourceType>
    <b:Guid>{EDCC19E5-B908-49D6-A72F-2EE69CA5D102}</b:Guid>
    <b:Title>Management Theories</b:Title>
    <b:Year>2022</b:Year>
    <b:Author>
      <b:Author>
        <b:Corporate>CFI Team</b:Corporate>
      </b:Author>
    </b:Author>
    <b:InternetSiteTitle>CFI (corporate finance institute)</b:InternetSiteTitle>
    <b:Month>04</b:Month>
    <b:Day>22</b:Day>
    <b:YearAccessed>2022</b:YearAccessed>
    <b:MonthAccessed>07</b:MonthAccessed>
    <b:DayAccessed>01</b:DayAccessed>
    <b:URL>https://corporatefinanceinstitute.com/resources/careers/soft-skills/management-theories/</b:URL>
    <b:RefOrder>2</b:RefOrder>
  </b:Source>
  <b:Source>
    <b:Tag>IIM19</b:Tag>
    <b:SourceType>DocumentFromInternetSite</b:SourceType>
    <b:Guid>{4BAE6A89-52AE-4149-BC5F-B18F9D498FD3}</b:Guid>
    <b:Title>Wp-Content, Book Business Environment</b:Title>
    <b:InternetSiteTitle>IIMM (indian institute of materials management)</b:InternetSiteTitle>
    <b:Year>2019</b:Year>
    <b:YearAccessed>2022</b:YearAccessed>
    <b:MonthAccessed>07</b:MonthAccessed>
    <b:DayAccessed>01</b:DayAccessed>
    <b:URL>https://iimm.org/wp-content/uploads/2019/04/IIMM_BE_Book.pdf</b:URL>
    <b:Author>
      <b:Author>
        <b:Corporate>IIMM</b:Corporate>
      </b:Author>
    </b:Author>
    <b:RefOrder>3</b:RefOrder>
  </b:Source>
  <b:Source>
    <b:Tag>Ann10</b:Tag>
    <b:SourceType>DocumentFromInternetSite</b:SourceType>
    <b:Guid>{39F80F10-4080-41B5-BF9B-A148B94CBA0F}</b:Guid>
    <b:Title>The Stakeholder Strategy EXCERPT</b:Title>
    <b:InternetSiteTitle>BKConnection</b:InternetSiteTitle>
    <b:Year>2010</b:Year>
    <b:YearAccessed>2022</b:YearAccessed>
    <b:MonthAccessed>07</b:MonthAccessed>
    <b:DayAccessed>01</b:DayAccessed>
    <b:URL>https://www.bkconnection.com/static/The_Stakeholder_Strategy_EXCERPT.pdf</b:URL>
    <b:Author>
      <b:Author>
        <b:NameList>
          <b:Person>
            <b:Last>Ann</b:Last>
            <b:Middle>Svendsen</b:Middle>
          </b:Person>
        </b:NameList>
      </b:Author>
    </b:Author>
    <b:RefOrder>4</b:RefOrder>
  </b:Source>
</b:Sources>
</file>

<file path=customXml/itemProps1.xml><?xml version="1.0" encoding="utf-8"?>
<ds:datastoreItem xmlns:ds="http://schemas.openxmlformats.org/officeDocument/2006/customXml" ds:itemID="{B03EA9EC-90F7-4356-817B-4E4386C91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2909</TotalTime>
  <Pages>10</Pages>
  <Words>2161</Words>
  <Characters>12321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ALL SUPPLIES INCORPORATED” (ASI), REPORT                                       13 JULY 2022</vt:lpstr>
    </vt:vector>
  </TitlesOfParts>
  <Company/>
  <LinksUpToDate>false</LinksUpToDate>
  <CharactersWithSpaces>14454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ALL SUPPLIES INCORPORATED” (ASI), REPORT                                       13 JULY 2022</dc:title>
  <dc:subject>Assessment one</dc:subject>
  <dc:creator>STUDENT: MADALINA LARISA VASILE, 2022389</dc:creator>
  <cp:lastModifiedBy>Larisa</cp:lastModifiedBy>
  <cp:revision>77</cp:revision>
  <dcterms:created xsi:type="dcterms:W3CDTF">2022-06-29T23:06:00Z</dcterms:created>
  <dcterms:modified xsi:type="dcterms:W3CDTF">2022-07-02T10:56:00Z</dcterms:modified>
</cp:coreProperties>
</file>