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68F464" w14:textId="77777777" w:rsidR="00354161" w:rsidRDefault="00354161" w:rsidP="00354161">
      <w:pPr>
        <w:jc w:val="center"/>
        <w:rPr>
          <w:rFonts w:ascii="Arial" w:hAnsi="Arial" w:cs="Arial"/>
          <w:b/>
          <w:bCs/>
          <w:sz w:val="32"/>
          <w:szCs w:val="32"/>
        </w:rPr>
      </w:pPr>
    </w:p>
    <w:p w14:paraId="77679157" w14:textId="77777777" w:rsidR="00354161" w:rsidRDefault="00354161" w:rsidP="00354161">
      <w:pPr>
        <w:jc w:val="center"/>
        <w:rPr>
          <w:rFonts w:ascii="Arial" w:hAnsi="Arial" w:cs="Arial"/>
          <w:b/>
          <w:bCs/>
          <w:sz w:val="32"/>
          <w:szCs w:val="32"/>
        </w:rPr>
      </w:pPr>
    </w:p>
    <w:p w14:paraId="34696AFD" w14:textId="77777777" w:rsidR="00354161" w:rsidRDefault="00354161" w:rsidP="00354161">
      <w:pPr>
        <w:jc w:val="center"/>
        <w:rPr>
          <w:rFonts w:ascii="Arial" w:hAnsi="Arial" w:cs="Arial"/>
          <w:b/>
          <w:bCs/>
          <w:sz w:val="32"/>
          <w:szCs w:val="32"/>
        </w:rPr>
      </w:pPr>
    </w:p>
    <w:p w14:paraId="11E0F2F9" w14:textId="77777777" w:rsidR="00354161" w:rsidRDefault="00354161" w:rsidP="00354161">
      <w:pPr>
        <w:jc w:val="center"/>
        <w:rPr>
          <w:rFonts w:ascii="Arial" w:hAnsi="Arial" w:cs="Arial"/>
          <w:b/>
          <w:bCs/>
          <w:sz w:val="32"/>
          <w:szCs w:val="32"/>
        </w:rPr>
      </w:pPr>
    </w:p>
    <w:p w14:paraId="00B1C434" w14:textId="63DE1251" w:rsidR="00354161" w:rsidRPr="00E02AED" w:rsidRDefault="00354161" w:rsidP="00354161">
      <w:pPr>
        <w:jc w:val="center"/>
        <w:rPr>
          <w:rFonts w:ascii="Arial" w:hAnsi="Arial" w:cs="Arial"/>
          <w:b/>
          <w:bCs/>
          <w:sz w:val="32"/>
          <w:szCs w:val="32"/>
        </w:rPr>
      </w:pPr>
      <w:r w:rsidRPr="00E02AED">
        <w:rPr>
          <w:rFonts w:ascii="Arial" w:hAnsi="Arial" w:cs="Arial"/>
          <w:b/>
          <w:bCs/>
          <w:sz w:val="32"/>
          <w:szCs w:val="32"/>
        </w:rPr>
        <w:t>BMIH500</w:t>
      </w:r>
      <w:r w:rsidR="00FC3EDD">
        <w:rPr>
          <w:rFonts w:ascii="Arial" w:hAnsi="Arial" w:cs="Arial"/>
          <w:b/>
          <w:bCs/>
          <w:sz w:val="32"/>
          <w:szCs w:val="32"/>
        </w:rPr>
        <w:t>7</w:t>
      </w:r>
    </w:p>
    <w:p w14:paraId="3EC0A3D5" w14:textId="43ADE86B" w:rsidR="00354161" w:rsidRPr="00E02AED" w:rsidRDefault="00354161" w:rsidP="00354161">
      <w:pPr>
        <w:jc w:val="center"/>
        <w:rPr>
          <w:rFonts w:ascii="Arial" w:hAnsi="Arial" w:cs="Arial"/>
          <w:b/>
          <w:bCs/>
          <w:sz w:val="32"/>
          <w:szCs w:val="32"/>
        </w:rPr>
      </w:pPr>
      <w:r w:rsidRPr="00E02AED">
        <w:rPr>
          <w:rFonts w:ascii="Arial" w:hAnsi="Arial" w:cs="Arial"/>
          <w:b/>
          <w:bCs/>
          <w:sz w:val="32"/>
          <w:szCs w:val="32"/>
        </w:rPr>
        <w:t>F</w:t>
      </w:r>
      <w:r w:rsidR="00FC3EDD">
        <w:rPr>
          <w:rFonts w:ascii="Arial" w:hAnsi="Arial" w:cs="Arial"/>
          <w:b/>
          <w:bCs/>
          <w:sz w:val="32"/>
          <w:szCs w:val="32"/>
        </w:rPr>
        <w:t>inancial Management for the Hotel Industry</w:t>
      </w:r>
    </w:p>
    <w:p w14:paraId="7F59EAE8" w14:textId="45320048" w:rsidR="00354161" w:rsidRPr="00E02AED" w:rsidRDefault="00FC3EDD" w:rsidP="00354161">
      <w:pPr>
        <w:jc w:val="center"/>
        <w:rPr>
          <w:rFonts w:ascii="Arial" w:hAnsi="Arial" w:cs="Arial"/>
          <w:b/>
          <w:bCs/>
          <w:sz w:val="32"/>
          <w:szCs w:val="32"/>
        </w:rPr>
      </w:pPr>
      <w:r>
        <w:rPr>
          <w:rFonts w:ascii="Arial" w:hAnsi="Arial" w:cs="Arial"/>
          <w:b/>
          <w:bCs/>
          <w:sz w:val="32"/>
          <w:szCs w:val="32"/>
        </w:rPr>
        <w:t>Business Report- Comparison of Two Hospitality Organisations</w:t>
      </w:r>
    </w:p>
    <w:p w14:paraId="3795CB5B" w14:textId="77777777" w:rsidR="00354161" w:rsidRPr="00E02AED" w:rsidRDefault="00354161" w:rsidP="00354161">
      <w:pPr>
        <w:jc w:val="center"/>
        <w:rPr>
          <w:rFonts w:ascii="Arial" w:hAnsi="Arial" w:cs="Arial"/>
          <w:b/>
          <w:bCs/>
          <w:sz w:val="32"/>
          <w:szCs w:val="32"/>
        </w:rPr>
      </w:pPr>
      <w:r w:rsidRPr="00E02AED">
        <w:rPr>
          <w:rFonts w:ascii="Arial" w:hAnsi="Arial" w:cs="Arial"/>
          <w:b/>
          <w:bCs/>
          <w:sz w:val="32"/>
          <w:szCs w:val="32"/>
        </w:rPr>
        <w:t>Shahekur Rahman</w:t>
      </w:r>
    </w:p>
    <w:p w14:paraId="08A72C51" w14:textId="77777777" w:rsidR="00354161" w:rsidRPr="00E02AED" w:rsidRDefault="00354161" w:rsidP="00354161">
      <w:pPr>
        <w:jc w:val="center"/>
        <w:rPr>
          <w:rFonts w:ascii="Arial" w:hAnsi="Arial" w:cs="Arial"/>
          <w:b/>
          <w:bCs/>
          <w:sz w:val="32"/>
          <w:szCs w:val="32"/>
        </w:rPr>
      </w:pPr>
      <w:r w:rsidRPr="00E02AED">
        <w:rPr>
          <w:rFonts w:ascii="Arial" w:hAnsi="Arial" w:cs="Arial"/>
          <w:b/>
          <w:bCs/>
          <w:sz w:val="32"/>
          <w:szCs w:val="32"/>
        </w:rPr>
        <w:t>2210706</w:t>
      </w:r>
    </w:p>
    <w:p w14:paraId="105BD321" w14:textId="15D7DF05" w:rsidR="00354161" w:rsidRPr="00E02AED" w:rsidRDefault="00FC3EDD" w:rsidP="00354161">
      <w:pPr>
        <w:jc w:val="center"/>
        <w:rPr>
          <w:rFonts w:ascii="Arial" w:hAnsi="Arial" w:cs="Arial"/>
          <w:b/>
          <w:bCs/>
          <w:sz w:val="32"/>
          <w:szCs w:val="32"/>
        </w:rPr>
      </w:pPr>
      <w:r>
        <w:rPr>
          <w:rFonts w:ascii="Arial" w:hAnsi="Arial" w:cs="Arial"/>
          <w:b/>
          <w:bCs/>
          <w:sz w:val="32"/>
          <w:szCs w:val="32"/>
        </w:rPr>
        <w:t xml:space="preserve">Jaliya </w:t>
      </w:r>
      <w:proofErr w:type="spellStart"/>
      <w:r>
        <w:rPr>
          <w:rFonts w:ascii="Arial" w:hAnsi="Arial" w:cs="Arial"/>
          <w:b/>
          <w:bCs/>
          <w:sz w:val="32"/>
          <w:szCs w:val="32"/>
        </w:rPr>
        <w:t>deSilva</w:t>
      </w:r>
      <w:proofErr w:type="spellEnd"/>
    </w:p>
    <w:p w14:paraId="2DBF5934" w14:textId="10B3830F" w:rsidR="00354161" w:rsidRPr="00E02AED" w:rsidRDefault="00354161" w:rsidP="00354161">
      <w:pPr>
        <w:jc w:val="center"/>
        <w:rPr>
          <w:rFonts w:ascii="Arial" w:hAnsi="Arial" w:cs="Arial"/>
          <w:b/>
          <w:bCs/>
          <w:sz w:val="32"/>
          <w:szCs w:val="32"/>
        </w:rPr>
      </w:pPr>
      <w:r w:rsidRPr="00E02AED">
        <w:rPr>
          <w:rFonts w:ascii="Arial" w:hAnsi="Arial" w:cs="Arial"/>
          <w:b/>
          <w:bCs/>
          <w:sz w:val="32"/>
          <w:szCs w:val="32"/>
        </w:rPr>
        <w:t xml:space="preserve">Word Count: </w:t>
      </w:r>
      <w:r w:rsidR="007E2803">
        <w:rPr>
          <w:rFonts w:ascii="Arial" w:hAnsi="Arial" w:cs="Arial"/>
          <w:b/>
          <w:bCs/>
          <w:sz w:val="32"/>
          <w:szCs w:val="32"/>
        </w:rPr>
        <w:t>1935</w:t>
      </w:r>
    </w:p>
    <w:p w14:paraId="20CDECEB" w14:textId="77777777" w:rsidR="00354161" w:rsidRDefault="00354161" w:rsidP="00354161">
      <w:pPr>
        <w:rPr>
          <w:rFonts w:ascii="Arial" w:hAnsi="Arial" w:cs="Arial"/>
          <w:color w:val="212121"/>
          <w:sz w:val="24"/>
          <w:szCs w:val="24"/>
          <w:shd w:val="clear" w:color="auto" w:fill="FFFFFF"/>
        </w:rPr>
      </w:pPr>
    </w:p>
    <w:p w14:paraId="6272C8BA" w14:textId="77777777" w:rsidR="00303D30" w:rsidRDefault="00303D30"/>
    <w:p w14:paraId="0B2948EE" w14:textId="77777777" w:rsidR="00354161" w:rsidRDefault="00354161"/>
    <w:p w14:paraId="1EF13C0F" w14:textId="77777777" w:rsidR="00354161" w:rsidRDefault="00354161"/>
    <w:p w14:paraId="54ED05D7" w14:textId="77777777" w:rsidR="00354161" w:rsidRDefault="00354161"/>
    <w:p w14:paraId="11FCC2C9" w14:textId="77777777" w:rsidR="00354161" w:rsidRDefault="00354161"/>
    <w:p w14:paraId="4F90BE66" w14:textId="77777777" w:rsidR="00354161" w:rsidRDefault="00354161"/>
    <w:p w14:paraId="3B80A6C8" w14:textId="77777777" w:rsidR="00354161" w:rsidRDefault="00354161"/>
    <w:p w14:paraId="61873883" w14:textId="77777777" w:rsidR="00354161" w:rsidRDefault="00354161"/>
    <w:p w14:paraId="7CF0381B" w14:textId="77777777" w:rsidR="00354161" w:rsidRDefault="00354161"/>
    <w:p w14:paraId="3056EBB8" w14:textId="77777777" w:rsidR="00354161" w:rsidRDefault="00354161"/>
    <w:p w14:paraId="6CC433F1" w14:textId="77777777" w:rsidR="00354161" w:rsidRDefault="00354161"/>
    <w:p w14:paraId="13446EF7" w14:textId="77777777" w:rsidR="00354161" w:rsidRDefault="00354161"/>
    <w:p w14:paraId="1C36C105" w14:textId="77777777" w:rsidR="00C75E68" w:rsidRDefault="00C75E68"/>
    <w:p w14:paraId="319D3CD4" w14:textId="417AB9CD" w:rsidR="00354161" w:rsidRPr="00834776" w:rsidRDefault="00504E02">
      <w:pPr>
        <w:rPr>
          <w:rFonts w:ascii="Arial" w:hAnsi="Arial" w:cs="Arial"/>
          <w:b/>
          <w:bCs/>
          <w:sz w:val="24"/>
          <w:szCs w:val="24"/>
        </w:rPr>
      </w:pPr>
      <w:r>
        <w:rPr>
          <w:rFonts w:ascii="Arial" w:hAnsi="Arial" w:cs="Arial"/>
          <w:b/>
          <w:bCs/>
          <w:sz w:val="24"/>
          <w:szCs w:val="24"/>
        </w:rPr>
        <w:lastRenderedPageBreak/>
        <w:t>Executive Summary</w:t>
      </w:r>
    </w:p>
    <w:p w14:paraId="0874A879" w14:textId="7A965FB0" w:rsidR="00354161" w:rsidRDefault="00C75E68">
      <w:pPr>
        <w:rPr>
          <w:rFonts w:ascii="Arial" w:hAnsi="Arial" w:cs="Arial"/>
          <w:sz w:val="24"/>
          <w:szCs w:val="24"/>
        </w:rPr>
      </w:pPr>
      <w:r>
        <w:rPr>
          <w:rFonts w:ascii="Arial" w:hAnsi="Arial" w:cs="Arial"/>
          <w:sz w:val="24"/>
          <w:szCs w:val="24"/>
        </w:rPr>
        <w:t xml:space="preserve">This report analyses the financial performance and sustainability of </w:t>
      </w:r>
      <w:r w:rsidR="000A6369">
        <w:rPr>
          <w:rFonts w:ascii="Arial" w:hAnsi="Arial" w:cs="Arial"/>
          <w:sz w:val="24"/>
          <w:szCs w:val="24"/>
        </w:rPr>
        <w:t>two</w:t>
      </w:r>
      <w:r>
        <w:rPr>
          <w:rFonts w:ascii="Arial" w:hAnsi="Arial" w:cs="Arial"/>
          <w:sz w:val="24"/>
          <w:szCs w:val="24"/>
        </w:rPr>
        <w:t xml:space="preserve"> very popular hotel brands. </w:t>
      </w:r>
      <w:r w:rsidR="000A6369">
        <w:rPr>
          <w:rFonts w:ascii="Arial" w:hAnsi="Arial" w:cs="Arial"/>
          <w:sz w:val="24"/>
          <w:szCs w:val="24"/>
        </w:rPr>
        <w:t xml:space="preserve">Research is carried out on </w:t>
      </w:r>
      <w:r>
        <w:rPr>
          <w:rFonts w:ascii="Arial" w:hAnsi="Arial" w:cs="Arial"/>
          <w:sz w:val="24"/>
          <w:szCs w:val="24"/>
        </w:rPr>
        <w:t xml:space="preserve">the </w:t>
      </w:r>
      <w:r w:rsidR="000A6369">
        <w:rPr>
          <w:rFonts w:ascii="Arial" w:hAnsi="Arial" w:cs="Arial"/>
          <w:sz w:val="24"/>
          <w:szCs w:val="24"/>
        </w:rPr>
        <w:t>5-star</w:t>
      </w:r>
      <w:r>
        <w:rPr>
          <w:rFonts w:ascii="Arial" w:hAnsi="Arial" w:cs="Arial"/>
          <w:sz w:val="24"/>
          <w:szCs w:val="24"/>
        </w:rPr>
        <w:t xml:space="preserve"> Corinthia hotels </w:t>
      </w:r>
      <w:r w:rsidR="000A6369">
        <w:rPr>
          <w:rFonts w:ascii="Arial" w:hAnsi="Arial" w:cs="Arial"/>
          <w:sz w:val="24"/>
          <w:szCs w:val="24"/>
        </w:rPr>
        <w:t xml:space="preserve">and </w:t>
      </w:r>
      <w:r w:rsidR="0080453F">
        <w:rPr>
          <w:rFonts w:ascii="Arial" w:hAnsi="Arial" w:cs="Arial"/>
          <w:sz w:val="24"/>
          <w:szCs w:val="24"/>
        </w:rPr>
        <w:t xml:space="preserve">the </w:t>
      </w:r>
      <w:r w:rsidR="000A6369">
        <w:rPr>
          <w:rFonts w:ascii="Arial" w:hAnsi="Arial" w:cs="Arial"/>
          <w:sz w:val="24"/>
          <w:szCs w:val="24"/>
        </w:rPr>
        <w:t xml:space="preserve">budget friendly </w:t>
      </w:r>
      <w:r w:rsidR="0080453F">
        <w:rPr>
          <w:rFonts w:ascii="Arial" w:hAnsi="Arial" w:cs="Arial"/>
          <w:sz w:val="24"/>
          <w:szCs w:val="24"/>
        </w:rPr>
        <w:t>hotel Ibis hotels, specifically</w:t>
      </w:r>
      <w:r w:rsidR="000A6369">
        <w:rPr>
          <w:rFonts w:ascii="Arial" w:hAnsi="Arial" w:cs="Arial"/>
          <w:sz w:val="24"/>
          <w:szCs w:val="24"/>
        </w:rPr>
        <w:t xml:space="preserve"> the critical areas which impact the financial performance of both hotels, this includes researching on their total revenue, market performance, brand reputation and</w:t>
      </w:r>
      <w:r>
        <w:rPr>
          <w:rFonts w:ascii="Arial" w:hAnsi="Arial" w:cs="Arial"/>
          <w:sz w:val="24"/>
          <w:szCs w:val="24"/>
        </w:rPr>
        <w:t xml:space="preserve"> </w:t>
      </w:r>
      <w:r w:rsidR="000A6369">
        <w:rPr>
          <w:rFonts w:ascii="Arial" w:hAnsi="Arial" w:cs="Arial"/>
          <w:sz w:val="24"/>
          <w:szCs w:val="24"/>
        </w:rPr>
        <w:t xml:space="preserve">corporate social responsibility. The findings are compared and </w:t>
      </w:r>
      <w:r w:rsidR="0080453F">
        <w:rPr>
          <w:rFonts w:ascii="Arial" w:hAnsi="Arial" w:cs="Arial"/>
          <w:sz w:val="24"/>
          <w:szCs w:val="24"/>
        </w:rPr>
        <w:t xml:space="preserve">evaluated to see how two very different hotels are impacted by these and </w:t>
      </w:r>
      <w:r w:rsidR="000A6369">
        <w:rPr>
          <w:rFonts w:ascii="Arial" w:hAnsi="Arial" w:cs="Arial"/>
          <w:sz w:val="24"/>
          <w:szCs w:val="24"/>
        </w:rPr>
        <w:t>concluded in the end</w:t>
      </w:r>
      <w:r w:rsidR="0080453F">
        <w:rPr>
          <w:rFonts w:ascii="Arial" w:hAnsi="Arial" w:cs="Arial"/>
          <w:sz w:val="24"/>
          <w:szCs w:val="24"/>
        </w:rPr>
        <w:t>. R</w:t>
      </w:r>
      <w:r w:rsidR="000A6369">
        <w:rPr>
          <w:rFonts w:ascii="Arial" w:hAnsi="Arial" w:cs="Arial"/>
          <w:sz w:val="24"/>
          <w:szCs w:val="24"/>
        </w:rPr>
        <w:t xml:space="preserve">ecommendations are made to improve financial management in the future. </w:t>
      </w:r>
    </w:p>
    <w:p w14:paraId="2597311A" w14:textId="77777777" w:rsidR="00354161" w:rsidRDefault="00354161">
      <w:pPr>
        <w:rPr>
          <w:rFonts w:ascii="Arial" w:hAnsi="Arial" w:cs="Arial"/>
          <w:sz w:val="24"/>
          <w:szCs w:val="24"/>
        </w:rPr>
      </w:pPr>
    </w:p>
    <w:p w14:paraId="194AD92B" w14:textId="77777777" w:rsidR="00354161" w:rsidRDefault="00354161">
      <w:pPr>
        <w:rPr>
          <w:rFonts w:ascii="Arial" w:hAnsi="Arial" w:cs="Arial"/>
          <w:sz w:val="24"/>
          <w:szCs w:val="24"/>
        </w:rPr>
      </w:pPr>
    </w:p>
    <w:p w14:paraId="4D542490" w14:textId="77777777" w:rsidR="00354161" w:rsidRDefault="00354161">
      <w:pPr>
        <w:rPr>
          <w:rFonts w:ascii="Arial" w:hAnsi="Arial" w:cs="Arial"/>
          <w:sz w:val="24"/>
          <w:szCs w:val="24"/>
        </w:rPr>
      </w:pPr>
    </w:p>
    <w:p w14:paraId="47614340" w14:textId="77777777" w:rsidR="00354161" w:rsidRDefault="00354161">
      <w:pPr>
        <w:rPr>
          <w:rFonts w:ascii="Arial" w:hAnsi="Arial" w:cs="Arial"/>
          <w:sz w:val="24"/>
          <w:szCs w:val="24"/>
        </w:rPr>
      </w:pPr>
    </w:p>
    <w:p w14:paraId="1D593176" w14:textId="77777777" w:rsidR="00354161" w:rsidRPr="00354161" w:rsidRDefault="00354161">
      <w:pPr>
        <w:rPr>
          <w:rFonts w:ascii="Arial" w:hAnsi="Arial" w:cs="Arial"/>
          <w:sz w:val="24"/>
          <w:szCs w:val="24"/>
        </w:rPr>
      </w:pPr>
    </w:p>
    <w:p w14:paraId="6DC3F388" w14:textId="77777777" w:rsidR="00354161" w:rsidRDefault="00354161">
      <w:pPr>
        <w:rPr>
          <w:rFonts w:ascii="Arial" w:hAnsi="Arial" w:cs="Arial"/>
          <w:sz w:val="24"/>
          <w:szCs w:val="24"/>
        </w:rPr>
      </w:pPr>
    </w:p>
    <w:p w14:paraId="0DFA333C" w14:textId="77777777" w:rsidR="00354161" w:rsidRDefault="00354161">
      <w:pPr>
        <w:rPr>
          <w:rFonts w:ascii="Arial" w:hAnsi="Arial" w:cs="Arial"/>
          <w:sz w:val="24"/>
          <w:szCs w:val="24"/>
        </w:rPr>
      </w:pPr>
    </w:p>
    <w:p w14:paraId="67BF4DF4" w14:textId="77777777" w:rsidR="00354161" w:rsidRDefault="00354161">
      <w:pPr>
        <w:rPr>
          <w:rFonts w:ascii="Arial" w:hAnsi="Arial" w:cs="Arial"/>
          <w:sz w:val="24"/>
          <w:szCs w:val="24"/>
        </w:rPr>
      </w:pPr>
    </w:p>
    <w:p w14:paraId="79C66A38" w14:textId="77777777" w:rsidR="00354161" w:rsidRDefault="00354161">
      <w:pPr>
        <w:rPr>
          <w:rFonts w:ascii="Arial" w:hAnsi="Arial" w:cs="Arial"/>
          <w:sz w:val="24"/>
          <w:szCs w:val="24"/>
        </w:rPr>
      </w:pPr>
    </w:p>
    <w:p w14:paraId="4AE79BEB" w14:textId="77777777" w:rsidR="00354161" w:rsidRDefault="00354161">
      <w:pPr>
        <w:rPr>
          <w:rFonts w:ascii="Arial" w:hAnsi="Arial" w:cs="Arial"/>
          <w:sz w:val="24"/>
          <w:szCs w:val="24"/>
        </w:rPr>
      </w:pPr>
    </w:p>
    <w:p w14:paraId="101C6C02" w14:textId="77777777" w:rsidR="00354161" w:rsidRDefault="00354161">
      <w:pPr>
        <w:rPr>
          <w:rFonts w:ascii="Arial" w:hAnsi="Arial" w:cs="Arial"/>
          <w:sz w:val="24"/>
          <w:szCs w:val="24"/>
        </w:rPr>
      </w:pPr>
    </w:p>
    <w:p w14:paraId="1441B866" w14:textId="77777777" w:rsidR="00354161" w:rsidRDefault="00354161">
      <w:pPr>
        <w:rPr>
          <w:rFonts w:ascii="Arial" w:hAnsi="Arial" w:cs="Arial"/>
          <w:sz w:val="24"/>
          <w:szCs w:val="24"/>
        </w:rPr>
      </w:pPr>
    </w:p>
    <w:p w14:paraId="535E31F6" w14:textId="77777777" w:rsidR="00354161" w:rsidRDefault="00354161">
      <w:pPr>
        <w:rPr>
          <w:rFonts w:ascii="Arial" w:hAnsi="Arial" w:cs="Arial"/>
          <w:sz w:val="24"/>
          <w:szCs w:val="24"/>
        </w:rPr>
      </w:pPr>
    </w:p>
    <w:p w14:paraId="6C588C73" w14:textId="77777777" w:rsidR="00354161" w:rsidRDefault="00354161">
      <w:pPr>
        <w:rPr>
          <w:rFonts w:ascii="Arial" w:hAnsi="Arial" w:cs="Arial"/>
          <w:sz w:val="24"/>
          <w:szCs w:val="24"/>
        </w:rPr>
      </w:pPr>
    </w:p>
    <w:p w14:paraId="52B89935" w14:textId="77777777" w:rsidR="00354161" w:rsidRDefault="00354161">
      <w:pPr>
        <w:rPr>
          <w:rFonts w:ascii="Arial" w:hAnsi="Arial" w:cs="Arial"/>
          <w:sz w:val="24"/>
          <w:szCs w:val="24"/>
        </w:rPr>
      </w:pPr>
    </w:p>
    <w:p w14:paraId="6DDE4546" w14:textId="77777777" w:rsidR="00354161" w:rsidRDefault="00354161">
      <w:pPr>
        <w:rPr>
          <w:rFonts w:ascii="Arial" w:hAnsi="Arial" w:cs="Arial"/>
          <w:sz w:val="24"/>
          <w:szCs w:val="24"/>
        </w:rPr>
      </w:pPr>
    </w:p>
    <w:p w14:paraId="41D9C643" w14:textId="77777777" w:rsidR="00354161" w:rsidRDefault="00354161">
      <w:pPr>
        <w:rPr>
          <w:rFonts w:ascii="Arial" w:hAnsi="Arial" w:cs="Arial"/>
          <w:sz w:val="24"/>
          <w:szCs w:val="24"/>
        </w:rPr>
      </w:pPr>
    </w:p>
    <w:p w14:paraId="0F0DA461" w14:textId="77777777" w:rsidR="00354161" w:rsidRDefault="00354161">
      <w:pPr>
        <w:rPr>
          <w:rFonts w:ascii="Arial" w:hAnsi="Arial" w:cs="Arial"/>
          <w:sz w:val="24"/>
          <w:szCs w:val="24"/>
        </w:rPr>
      </w:pPr>
    </w:p>
    <w:p w14:paraId="3E8550BD" w14:textId="77777777" w:rsidR="00354161" w:rsidRDefault="00354161">
      <w:pPr>
        <w:rPr>
          <w:rFonts w:ascii="Arial" w:hAnsi="Arial" w:cs="Arial"/>
          <w:sz w:val="24"/>
          <w:szCs w:val="24"/>
        </w:rPr>
      </w:pPr>
    </w:p>
    <w:p w14:paraId="4922031E" w14:textId="77777777" w:rsidR="00354161" w:rsidRDefault="00354161">
      <w:pPr>
        <w:rPr>
          <w:rFonts w:ascii="Arial" w:hAnsi="Arial" w:cs="Arial"/>
          <w:sz w:val="24"/>
          <w:szCs w:val="24"/>
        </w:rPr>
      </w:pPr>
    </w:p>
    <w:p w14:paraId="4B23584B" w14:textId="77777777" w:rsidR="00354161" w:rsidRDefault="00354161">
      <w:pPr>
        <w:rPr>
          <w:rFonts w:ascii="Arial" w:hAnsi="Arial" w:cs="Arial"/>
          <w:sz w:val="24"/>
          <w:szCs w:val="24"/>
        </w:rPr>
      </w:pPr>
    </w:p>
    <w:p w14:paraId="727DF44F" w14:textId="77777777" w:rsidR="0080453F" w:rsidRDefault="0080453F">
      <w:pPr>
        <w:rPr>
          <w:rFonts w:ascii="Arial" w:hAnsi="Arial" w:cs="Arial"/>
          <w:sz w:val="24"/>
          <w:szCs w:val="24"/>
        </w:rPr>
      </w:pPr>
    </w:p>
    <w:p w14:paraId="02495767" w14:textId="75E1CCE2" w:rsidR="00354161" w:rsidRPr="007E2803" w:rsidRDefault="00504E02">
      <w:pPr>
        <w:rPr>
          <w:rFonts w:ascii="Arial" w:hAnsi="Arial" w:cs="Arial"/>
          <w:b/>
          <w:bCs/>
          <w:sz w:val="25"/>
          <w:szCs w:val="25"/>
        </w:rPr>
      </w:pPr>
      <w:r w:rsidRPr="007E2803">
        <w:rPr>
          <w:rFonts w:ascii="Arial" w:hAnsi="Arial" w:cs="Arial"/>
          <w:b/>
          <w:bCs/>
          <w:sz w:val="25"/>
          <w:szCs w:val="25"/>
        </w:rPr>
        <w:lastRenderedPageBreak/>
        <w:t>Content Table</w:t>
      </w:r>
    </w:p>
    <w:p w14:paraId="05ADEB86" w14:textId="13C1A50F" w:rsidR="00354161" w:rsidRDefault="00504E02">
      <w:pPr>
        <w:rPr>
          <w:rFonts w:ascii="Arial" w:hAnsi="Arial" w:cs="Arial"/>
          <w:sz w:val="24"/>
          <w:szCs w:val="24"/>
        </w:rPr>
      </w:pPr>
      <w:r>
        <w:rPr>
          <w:rFonts w:ascii="Arial" w:hAnsi="Arial" w:cs="Arial"/>
          <w:sz w:val="24"/>
          <w:szCs w:val="24"/>
        </w:rPr>
        <w:t>Introduction……………………………………………………………………………</w:t>
      </w:r>
      <w:r w:rsidR="0016451B">
        <w:rPr>
          <w:rFonts w:ascii="Arial" w:hAnsi="Arial" w:cs="Arial"/>
          <w:sz w:val="24"/>
          <w:szCs w:val="24"/>
        </w:rPr>
        <w:t>…</w:t>
      </w:r>
      <w:r>
        <w:rPr>
          <w:rFonts w:ascii="Arial" w:hAnsi="Arial" w:cs="Arial"/>
          <w:sz w:val="24"/>
          <w:szCs w:val="24"/>
        </w:rPr>
        <w:t>…</w:t>
      </w:r>
      <w:r w:rsidR="0080453F">
        <w:rPr>
          <w:rFonts w:ascii="Arial" w:hAnsi="Arial" w:cs="Arial"/>
          <w:sz w:val="24"/>
          <w:szCs w:val="24"/>
        </w:rPr>
        <w:t>…</w:t>
      </w:r>
      <w:r>
        <w:rPr>
          <w:rFonts w:ascii="Arial" w:hAnsi="Arial" w:cs="Arial"/>
          <w:sz w:val="24"/>
          <w:szCs w:val="24"/>
        </w:rPr>
        <w:t xml:space="preserve"> 04</w:t>
      </w:r>
    </w:p>
    <w:p w14:paraId="3B1A1374" w14:textId="5B02DE7B" w:rsidR="00504E02" w:rsidRDefault="0016451B">
      <w:pPr>
        <w:rPr>
          <w:rFonts w:ascii="Arial" w:hAnsi="Arial" w:cs="Arial"/>
          <w:sz w:val="24"/>
          <w:szCs w:val="24"/>
        </w:rPr>
      </w:pPr>
      <w:r>
        <w:rPr>
          <w:rFonts w:ascii="Arial" w:hAnsi="Arial" w:cs="Arial"/>
          <w:sz w:val="24"/>
          <w:szCs w:val="24"/>
        </w:rPr>
        <w:t>Revenue Analysis…………….</w:t>
      </w:r>
      <w:r w:rsidR="00504E02">
        <w:rPr>
          <w:rFonts w:ascii="Arial" w:hAnsi="Arial" w:cs="Arial"/>
          <w:sz w:val="24"/>
          <w:szCs w:val="24"/>
        </w:rPr>
        <w:t>…………………………………………………………</w:t>
      </w:r>
      <w:r w:rsidR="008E2C42">
        <w:rPr>
          <w:rFonts w:ascii="Arial" w:hAnsi="Arial" w:cs="Arial"/>
          <w:sz w:val="24"/>
          <w:szCs w:val="24"/>
        </w:rPr>
        <w:t>.</w:t>
      </w:r>
      <w:r w:rsidR="00504E02">
        <w:rPr>
          <w:rFonts w:ascii="Arial" w:hAnsi="Arial" w:cs="Arial"/>
          <w:sz w:val="24"/>
          <w:szCs w:val="24"/>
        </w:rPr>
        <w:t>…... 05</w:t>
      </w:r>
    </w:p>
    <w:p w14:paraId="2B82EF81" w14:textId="735CF6FD" w:rsidR="00504E02" w:rsidRDefault="00042C60">
      <w:pPr>
        <w:rPr>
          <w:rFonts w:ascii="Arial" w:hAnsi="Arial" w:cs="Arial"/>
          <w:sz w:val="24"/>
          <w:szCs w:val="24"/>
        </w:rPr>
      </w:pPr>
      <w:r>
        <w:rPr>
          <w:rFonts w:ascii="Arial" w:hAnsi="Arial" w:cs="Arial"/>
          <w:sz w:val="24"/>
          <w:szCs w:val="24"/>
        </w:rPr>
        <w:t xml:space="preserve">Market Position &amp; Growth Potential </w:t>
      </w:r>
      <w:r w:rsidR="00504E02">
        <w:rPr>
          <w:rFonts w:ascii="Arial" w:hAnsi="Arial" w:cs="Arial"/>
          <w:sz w:val="24"/>
          <w:szCs w:val="24"/>
        </w:rPr>
        <w:t>……………………………………………………</w:t>
      </w:r>
      <w:r w:rsidR="008E2C42">
        <w:rPr>
          <w:rFonts w:ascii="Arial" w:hAnsi="Arial" w:cs="Arial"/>
          <w:sz w:val="24"/>
          <w:szCs w:val="24"/>
        </w:rPr>
        <w:t>.</w:t>
      </w:r>
      <w:r w:rsidR="00504E02">
        <w:rPr>
          <w:rFonts w:ascii="Arial" w:hAnsi="Arial" w:cs="Arial"/>
          <w:sz w:val="24"/>
          <w:szCs w:val="24"/>
        </w:rPr>
        <w:t>…. 06</w:t>
      </w:r>
    </w:p>
    <w:p w14:paraId="12625E9C" w14:textId="1E5F6AAE" w:rsidR="00504E02" w:rsidRDefault="00042C60">
      <w:pPr>
        <w:rPr>
          <w:rFonts w:ascii="Arial" w:hAnsi="Arial" w:cs="Arial"/>
          <w:sz w:val="24"/>
          <w:szCs w:val="24"/>
        </w:rPr>
      </w:pPr>
      <w:r>
        <w:rPr>
          <w:rFonts w:ascii="Arial" w:hAnsi="Arial" w:cs="Arial"/>
          <w:sz w:val="24"/>
          <w:szCs w:val="24"/>
        </w:rPr>
        <w:t>Corporate Social Responsibility.</w:t>
      </w:r>
      <w:r w:rsidR="00504E02">
        <w:rPr>
          <w:rFonts w:ascii="Arial" w:hAnsi="Arial" w:cs="Arial"/>
          <w:sz w:val="24"/>
          <w:szCs w:val="24"/>
        </w:rPr>
        <w:t>…………………………………………………………</w:t>
      </w:r>
      <w:r w:rsidR="008E2C42">
        <w:rPr>
          <w:rFonts w:ascii="Arial" w:hAnsi="Arial" w:cs="Arial"/>
          <w:sz w:val="24"/>
          <w:szCs w:val="24"/>
        </w:rPr>
        <w:t>.</w:t>
      </w:r>
      <w:r w:rsidR="00504E02">
        <w:rPr>
          <w:rFonts w:ascii="Arial" w:hAnsi="Arial" w:cs="Arial"/>
          <w:sz w:val="24"/>
          <w:szCs w:val="24"/>
        </w:rPr>
        <w:t>… 0</w:t>
      </w:r>
      <w:r>
        <w:rPr>
          <w:rFonts w:ascii="Arial" w:hAnsi="Arial" w:cs="Arial"/>
          <w:sz w:val="24"/>
          <w:szCs w:val="24"/>
        </w:rPr>
        <w:t>7</w:t>
      </w:r>
    </w:p>
    <w:p w14:paraId="71E87CEC" w14:textId="5BABFAC0" w:rsidR="00504E02" w:rsidRDefault="00042C60">
      <w:pPr>
        <w:rPr>
          <w:rFonts w:ascii="Arial" w:hAnsi="Arial" w:cs="Arial"/>
          <w:sz w:val="24"/>
          <w:szCs w:val="24"/>
        </w:rPr>
      </w:pPr>
      <w:r>
        <w:rPr>
          <w:rFonts w:ascii="Arial" w:hAnsi="Arial" w:cs="Arial"/>
          <w:sz w:val="24"/>
          <w:szCs w:val="24"/>
        </w:rPr>
        <w:t>Conclusion ……….</w:t>
      </w:r>
      <w:r w:rsidR="00504E02">
        <w:rPr>
          <w:rFonts w:ascii="Arial" w:hAnsi="Arial" w:cs="Arial"/>
          <w:sz w:val="24"/>
          <w:szCs w:val="24"/>
        </w:rPr>
        <w:t>……………………………………………………………………</w:t>
      </w:r>
      <w:r>
        <w:rPr>
          <w:rFonts w:ascii="Arial" w:hAnsi="Arial" w:cs="Arial"/>
          <w:sz w:val="24"/>
          <w:szCs w:val="24"/>
        </w:rPr>
        <w:t>.…</w:t>
      </w:r>
      <w:proofErr w:type="gramStart"/>
      <w:r>
        <w:rPr>
          <w:rFonts w:ascii="Arial" w:hAnsi="Arial" w:cs="Arial"/>
          <w:sz w:val="24"/>
          <w:szCs w:val="24"/>
        </w:rPr>
        <w:t>…</w:t>
      </w:r>
      <w:r w:rsidR="00504E02">
        <w:rPr>
          <w:rFonts w:ascii="Arial" w:hAnsi="Arial" w:cs="Arial"/>
          <w:sz w:val="24"/>
          <w:szCs w:val="24"/>
        </w:rPr>
        <w:t>..</w:t>
      </w:r>
      <w:proofErr w:type="gramEnd"/>
      <w:r w:rsidR="00504E02">
        <w:rPr>
          <w:rFonts w:ascii="Arial" w:hAnsi="Arial" w:cs="Arial"/>
          <w:sz w:val="24"/>
          <w:szCs w:val="24"/>
        </w:rPr>
        <w:t xml:space="preserve"> 0</w:t>
      </w:r>
      <w:r>
        <w:rPr>
          <w:rFonts w:ascii="Arial" w:hAnsi="Arial" w:cs="Arial"/>
          <w:sz w:val="24"/>
          <w:szCs w:val="24"/>
        </w:rPr>
        <w:t>8</w:t>
      </w:r>
    </w:p>
    <w:p w14:paraId="0BA3E6C4" w14:textId="07B4CBF9" w:rsidR="00504E02" w:rsidRDefault="00504E02">
      <w:pPr>
        <w:rPr>
          <w:rFonts w:ascii="Arial" w:hAnsi="Arial" w:cs="Arial"/>
          <w:sz w:val="24"/>
          <w:szCs w:val="24"/>
        </w:rPr>
      </w:pPr>
      <w:r>
        <w:rPr>
          <w:rFonts w:ascii="Arial" w:hAnsi="Arial" w:cs="Arial"/>
          <w:sz w:val="24"/>
          <w:szCs w:val="24"/>
        </w:rPr>
        <w:t>Re</w:t>
      </w:r>
      <w:r w:rsidR="00042C60">
        <w:rPr>
          <w:rFonts w:ascii="Arial" w:hAnsi="Arial" w:cs="Arial"/>
          <w:sz w:val="24"/>
          <w:szCs w:val="24"/>
        </w:rPr>
        <w:t>commendations</w:t>
      </w:r>
      <w:r>
        <w:rPr>
          <w:rFonts w:ascii="Arial" w:hAnsi="Arial" w:cs="Arial"/>
          <w:sz w:val="24"/>
          <w:szCs w:val="24"/>
        </w:rPr>
        <w:t>…………………………………………………………………………… 0</w:t>
      </w:r>
      <w:r w:rsidR="007E2803">
        <w:rPr>
          <w:rFonts w:ascii="Arial" w:hAnsi="Arial" w:cs="Arial"/>
          <w:sz w:val="24"/>
          <w:szCs w:val="24"/>
        </w:rPr>
        <w:t>8</w:t>
      </w:r>
    </w:p>
    <w:p w14:paraId="5111436B" w14:textId="1DE9CA14" w:rsidR="00042C60" w:rsidRDefault="00042C60" w:rsidP="00042C60">
      <w:pPr>
        <w:rPr>
          <w:rFonts w:ascii="Arial" w:hAnsi="Arial" w:cs="Arial"/>
          <w:sz w:val="24"/>
          <w:szCs w:val="24"/>
        </w:rPr>
      </w:pPr>
      <w:r>
        <w:rPr>
          <w:rFonts w:ascii="Arial" w:hAnsi="Arial" w:cs="Arial"/>
          <w:sz w:val="24"/>
          <w:szCs w:val="24"/>
        </w:rPr>
        <w:t>References</w:t>
      </w:r>
      <w:r w:rsidR="00B606AE">
        <w:rPr>
          <w:rFonts w:ascii="Arial" w:hAnsi="Arial" w:cs="Arial"/>
          <w:sz w:val="24"/>
          <w:szCs w:val="24"/>
        </w:rPr>
        <w:t xml:space="preserve"> </w:t>
      </w:r>
      <w:r>
        <w:rPr>
          <w:rFonts w:ascii="Arial" w:hAnsi="Arial" w:cs="Arial"/>
          <w:sz w:val="24"/>
          <w:szCs w:val="24"/>
        </w:rPr>
        <w:t xml:space="preserve">…………………………………………………………………………………… </w:t>
      </w:r>
      <w:r w:rsidR="007E2803">
        <w:rPr>
          <w:rFonts w:ascii="Arial" w:hAnsi="Arial" w:cs="Arial"/>
          <w:sz w:val="24"/>
          <w:szCs w:val="24"/>
        </w:rPr>
        <w:t>09</w:t>
      </w:r>
    </w:p>
    <w:p w14:paraId="7B10DD93" w14:textId="77777777" w:rsidR="00042C60" w:rsidRDefault="00042C60">
      <w:pPr>
        <w:rPr>
          <w:rFonts w:ascii="Arial" w:hAnsi="Arial" w:cs="Arial"/>
          <w:sz w:val="24"/>
          <w:szCs w:val="24"/>
        </w:rPr>
      </w:pPr>
    </w:p>
    <w:p w14:paraId="07168B6A" w14:textId="77777777" w:rsidR="00354161" w:rsidRDefault="00354161">
      <w:pPr>
        <w:rPr>
          <w:rFonts w:ascii="Arial" w:hAnsi="Arial" w:cs="Arial"/>
          <w:sz w:val="24"/>
          <w:szCs w:val="24"/>
        </w:rPr>
      </w:pPr>
    </w:p>
    <w:p w14:paraId="1FF03799" w14:textId="77777777" w:rsidR="00354161" w:rsidRDefault="00354161">
      <w:pPr>
        <w:rPr>
          <w:rFonts w:ascii="Arial" w:hAnsi="Arial" w:cs="Arial"/>
          <w:sz w:val="24"/>
          <w:szCs w:val="24"/>
        </w:rPr>
      </w:pPr>
    </w:p>
    <w:p w14:paraId="3672F93E" w14:textId="77777777" w:rsidR="00354161" w:rsidRDefault="00354161">
      <w:pPr>
        <w:rPr>
          <w:rFonts w:ascii="Arial" w:hAnsi="Arial" w:cs="Arial"/>
          <w:sz w:val="24"/>
          <w:szCs w:val="24"/>
        </w:rPr>
      </w:pPr>
    </w:p>
    <w:p w14:paraId="233F65FA" w14:textId="77777777" w:rsidR="00354161" w:rsidRDefault="00354161">
      <w:pPr>
        <w:rPr>
          <w:rFonts w:ascii="Arial" w:hAnsi="Arial" w:cs="Arial"/>
          <w:sz w:val="24"/>
          <w:szCs w:val="24"/>
        </w:rPr>
      </w:pPr>
    </w:p>
    <w:p w14:paraId="48F809D3" w14:textId="77777777" w:rsidR="00354161" w:rsidRDefault="00354161">
      <w:pPr>
        <w:rPr>
          <w:rFonts w:ascii="Arial" w:hAnsi="Arial" w:cs="Arial"/>
          <w:sz w:val="24"/>
          <w:szCs w:val="24"/>
        </w:rPr>
      </w:pPr>
    </w:p>
    <w:p w14:paraId="36F97FBC" w14:textId="77777777" w:rsidR="00354161" w:rsidRDefault="00354161">
      <w:pPr>
        <w:rPr>
          <w:rFonts w:ascii="Arial" w:hAnsi="Arial" w:cs="Arial"/>
          <w:sz w:val="24"/>
          <w:szCs w:val="24"/>
        </w:rPr>
      </w:pPr>
    </w:p>
    <w:p w14:paraId="2E53EC14" w14:textId="77777777" w:rsidR="00354161" w:rsidRDefault="00354161">
      <w:pPr>
        <w:rPr>
          <w:rFonts w:ascii="Arial" w:hAnsi="Arial" w:cs="Arial"/>
          <w:sz w:val="24"/>
          <w:szCs w:val="24"/>
        </w:rPr>
      </w:pPr>
    </w:p>
    <w:p w14:paraId="2EDEEFE2" w14:textId="77777777" w:rsidR="00354161" w:rsidRDefault="00354161">
      <w:pPr>
        <w:rPr>
          <w:rFonts w:ascii="Arial" w:hAnsi="Arial" w:cs="Arial"/>
          <w:sz w:val="24"/>
          <w:szCs w:val="24"/>
        </w:rPr>
      </w:pPr>
    </w:p>
    <w:p w14:paraId="1EF28FAC" w14:textId="77777777" w:rsidR="00354161" w:rsidRDefault="00354161">
      <w:pPr>
        <w:rPr>
          <w:rFonts w:ascii="Arial" w:hAnsi="Arial" w:cs="Arial"/>
          <w:sz w:val="24"/>
          <w:szCs w:val="24"/>
        </w:rPr>
      </w:pPr>
    </w:p>
    <w:p w14:paraId="432BFCBE" w14:textId="77777777" w:rsidR="00354161" w:rsidRDefault="00354161">
      <w:pPr>
        <w:rPr>
          <w:rFonts w:ascii="Arial" w:hAnsi="Arial" w:cs="Arial"/>
          <w:sz w:val="24"/>
          <w:szCs w:val="24"/>
        </w:rPr>
      </w:pPr>
    </w:p>
    <w:p w14:paraId="533FB4FF" w14:textId="77777777" w:rsidR="00354161" w:rsidRDefault="00354161">
      <w:pPr>
        <w:rPr>
          <w:rFonts w:ascii="Arial" w:hAnsi="Arial" w:cs="Arial"/>
          <w:sz w:val="24"/>
          <w:szCs w:val="24"/>
        </w:rPr>
      </w:pPr>
    </w:p>
    <w:p w14:paraId="40A10D41" w14:textId="77777777" w:rsidR="00354161" w:rsidRDefault="00354161">
      <w:pPr>
        <w:rPr>
          <w:rFonts w:ascii="Arial" w:hAnsi="Arial" w:cs="Arial"/>
          <w:sz w:val="24"/>
          <w:szCs w:val="24"/>
        </w:rPr>
      </w:pPr>
    </w:p>
    <w:p w14:paraId="22DADA0F" w14:textId="77777777" w:rsidR="00354161" w:rsidRDefault="00354161">
      <w:pPr>
        <w:rPr>
          <w:rFonts w:ascii="Arial" w:hAnsi="Arial" w:cs="Arial"/>
          <w:sz w:val="24"/>
          <w:szCs w:val="24"/>
        </w:rPr>
      </w:pPr>
    </w:p>
    <w:p w14:paraId="41034ABB" w14:textId="77777777" w:rsidR="00354161" w:rsidRDefault="00354161">
      <w:pPr>
        <w:rPr>
          <w:rFonts w:ascii="Arial" w:hAnsi="Arial" w:cs="Arial"/>
          <w:sz w:val="24"/>
          <w:szCs w:val="24"/>
        </w:rPr>
      </w:pPr>
    </w:p>
    <w:p w14:paraId="3A854CE5" w14:textId="77777777" w:rsidR="00354161" w:rsidRDefault="00354161">
      <w:pPr>
        <w:rPr>
          <w:rFonts w:ascii="Arial" w:hAnsi="Arial" w:cs="Arial"/>
          <w:sz w:val="24"/>
          <w:szCs w:val="24"/>
        </w:rPr>
      </w:pPr>
    </w:p>
    <w:p w14:paraId="090CE9F7" w14:textId="77777777" w:rsidR="00354161" w:rsidRDefault="00354161">
      <w:pPr>
        <w:rPr>
          <w:rFonts w:ascii="Arial" w:hAnsi="Arial" w:cs="Arial"/>
          <w:sz w:val="24"/>
          <w:szCs w:val="24"/>
        </w:rPr>
      </w:pPr>
    </w:p>
    <w:p w14:paraId="56E67564" w14:textId="77777777" w:rsidR="00354161" w:rsidRDefault="00354161">
      <w:pPr>
        <w:rPr>
          <w:rFonts w:ascii="Arial" w:hAnsi="Arial" w:cs="Arial"/>
          <w:sz w:val="24"/>
          <w:szCs w:val="24"/>
        </w:rPr>
      </w:pPr>
    </w:p>
    <w:p w14:paraId="4257C67F" w14:textId="77777777" w:rsidR="00354161" w:rsidRDefault="00354161">
      <w:pPr>
        <w:rPr>
          <w:rFonts w:ascii="Arial" w:hAnsi="Arial" w:cs="Arial"/>
          <w:sz w:val="24"/>
          <w:szCs w:val="24"/>
        </w:rPr>
      </w:pPr>
    </w:p>
    <w:p w14:paraId="2ABE3040" w14:textId="77777777" w:rsidR="004630CB" w:rsidRDefault="004630CB">
      <w:pPr>
        <w:rPr>
          <w:rFonts w:ascii="Arial" w:hAnsi="Arial" w:cs="Arial"/>
          <w:sz w:val="24"/>
          <w:szCs w:val="24"/>
        </w:rPr>
      </w:pPr>
    </w:p>
    <w:p w14:paraId="036FC247" w14:textId="315F293F" w:rsidR="00354161" w:rsidRPr="007E2803" w:rsidRDefault="00354161">
      <w:pPr>
        <w:rPr>
          <w:rFonts w:ascii="Arial" w:hAnsi="Arial" w:cs="Arial"/>
          <w:b/>
          <w:bCs/>
          <w:sz w:val="24"/>
          <w:szCs w:val="24"/>
          <w:lang w:val="en-GB"/>
        </w:rPr>
      </w:pPr>
      <w:r w:rsidRPr="007E2803">
        <w:rPr>
          <w:rFonts w:ascii="Arial" w:hAnsi="Arial" w:cs="Arial"/>
          <w:b/>
          <w:bCs/>
          <w:sz w:val="24"/>
          <w:szCs w:val="24"/>
          <w:lang w:val="en-GB"/>
        </w:rPr>
        <w:lastRenderedPageBreak/>
        <w:t>Introduction</w:t>
      </w:r>
    </w:p>
    <w:p w14:paraId="44F779FF" w14:textId="00405669" w:rsidR="00EF0BA2" w:rsidRPr="007E2803" w:rsidRDefault="002C5A12" w:rsidP="0017047C">
      <w:pPr>
        <w:pStyle w:val="NoSpacing"/>
        <w:rPr>
          <w:rFonts w:ascii="Arial" w:hAnsi="Arial" w:cs="Arial"/>
          <w:sz w:val="24"/>
          <w:szCs w:val="24"/>
          <w:lang w:val="en-GB"/>
        </w:rPr>
      </w:pPr>
      <w:r w:rsidRPr="007E2803">
        <w:rPr>
          <w:rFonts w:ascii="Arial" w:hAnsi="Arial" w:cs="Arial"/>
          <w:sz w:val="24"/>
          <w:szCs w:val="24"/>
          <w:lang w:val="en-GB"/>
        </w:rPr>
        <w:t xml:space="preserve">Due to the unpredictability of the hotel industry, accounting and financial management are particularly crucial for enterprises in this sector. In order to remain strong during slow business times, you must effectively manage your money, regardless of any shifts in trends or seasonal variations in demand. </w:t>
      </w:r>
      <w:r w:rsidR="00B43B51" w:rsidRPr="007E2803">
        <w:rPr>
          <w:rFonts w:ascii="Arial" w:hAnsi="Arial" w:cs="Arial"/>
          <w:sz w:val="24"/>
          <w:szCs w:val="24"/>
          <w:lang w:val="en-GB"/>
        </w:rPr>
        <w:t xml:space="preserve">The hospitality industry's best practices for financial management include developing an annual budget, a comprehensive financial monitoring model, conducting regular audits, and setting up a reporting framework that makes it easier for managers to monitor profit and loss data </w:t>
      </w:r>
      <w:r w:rsidR="0099241F" w:rsidRPr="007E2803">
        <w:rPr>
          <w:rFonts w:ascii="Arial" w:hAnsi="Arial" w:cs="Arial"/>
          <w:sz w:val="24"/>
          <w:szCs w:val="24"/>
          <w:lang w:val="en-GB"/>
        </w:rPr>
        <w:t>(Yvanovich, 2023)</w:t>
      </w:r>
      <w:r w:rsidR="00B43B51" w:rsidRPr="007E2803">
        <w:rPr>
          <w:rFonts w:ascii="Arial" w:hAnsi="Arial" w:cs="Arial"/>
          <w:sz w:val="24"/>
          <w:szCs w:val="24"/>
          <w:lang w:val="en-GB"/>
        </w:rPr>
        <w:t xml:space="preserve">. </w:t>
      </w:r>
      <w:r w:rsidRPr="007E2803">
        <w:rPr>
          <w:rFonts w:ascii="Arial" w:hAnsi="Arial" w:cs="Arial"/>
          <w:sz w:val="24"/>
          <w:szCs w:val="24"/>
          <w:lang w:val="en-GB"/>
        </w:rPr>
        <w:t xml:space="preserve">Research has been carried out on two major chains of hotels. Both hotels have their own strategies and also target separate audiences. </w:t>
      </w:r>
      <w:r w:rsidR="005C70F9" w:rsidRPr="007E2803">
        <w:rPr>
          <w:rFonts w:ascii="Arial" w:hAnsi="Arial" w:cs="Arial"/>
          <w:sz w:val="24"/>
          <w:szCs w:val="24"/>
          <w:lang w:val="en-GB"/>
        </w:rPr>
        <w:t xml:space="preserve">The Corinthia </w:t>
      </w:r>
      <w:r w:rsidRPr="007E2803">
        <w:rPr>
          <w:rFonts w:ascii="Arial" w:hAnsi="Arial" w:cs="Arial"/>
          <w:sz w:val="24"/>
          <w:szCs w:val="24"/>
          <w:lang w:val="en-GB"/>
        </w:rPr>
        <w:t xml:space="preserve">hotels are part of the Corinthia </w:t>
      </w:r>
      <w:r w:rsidR="005C70F9" w:rsidRPr="007E2803">
        <w:rPr>
          <w:rFonts w:ascii="Arial" w:hAnsi="Arial" w:cs="Arial"/>
          <w:sz w:val="24"/>
          <w:szCs w:val="24"/>
          <w:lang w:val="en-GB"/>
        </w:rPr>
        <w:t>Group</w:t>
      </w:r>
      <w:r w:rsidRPr="007E2803">
        <w:rPr>
          <w:rFonts w:ascii="Arial" w:hAnsi="Arial" w:cs="Arial"/>
          <w:sz w:val="24"/>
          <w:szCs w:val="24"/>
          <w:lang w:val="en-GB"/>
        </w:rPr>
        <w:t>, which</w:t>
      </w:r>
      <w:r w:rsidR="005C70F9" w:rsidRPr="007E2803">
        <w:rPr>
          <w:rFonts w:ascii="Arial" w:hAnsi="Arial" w:cs="Arial"/>
          <w:sz w:val="24"/>
          <w:szCs w:val="24"/>
          <w:lang w:val="en-GB"/>
        </w:rPr>
        <w:t xml:space="preserve"> trades as International Hotel Investments</w:t>
      </w:r>
      <w:r w:rsidRPr="007E2803">
        <w:rPr>
          <w:rFonts w:ascii="Arial" w:hAnsi="Arial" w:cs="Arial"/>
          <w:sz w:val="24"/>
          <w:szCs w:val="24"/>
          <w:lang w:val="en-GB"/>
        </w:rPr>
        <w:t xml:space="preserve"> PLC</w:t>
      </w:r>
      <w:r w:rsidR="005C70F9" w:rsidRPr="007E2803">
        <w:rPr>
          <w:rFonts w:ascii="Arial" w:hAnsi="Arial" w:cs="Arial"/>
          <w:sz w:val="24"/>
          <w:szCs w:val="24"/>
          <w:lang w:val="en-GB"/>
        </w:rPr>
        <w:t xml:space="preserve">., the holding company for the Group. </w:t>
      </w:r>
      <w:r w:rsidRPr="007E2803">
        <w:rPr>
          <w:rFonts w:ascii="Arial" w:hAnsi="Arial" w:cs="Arial"/>
          <w:sz w:val="24"/>
          <w:szCs w:val="24"/>
          <w:lang w:val="en-GB"/>
        </w:rPr>
        <w:t>Established in 1962 by the Pisani family from Malta, it currently stands for classic elegance in some of the most renowned cities and locales worldwide.</w:t>
      </w:r>
      <w:r w:rsidR="00EF0BA2" w:rsidRPr="007E2803">
        <w:rPr>
          <w:rFonts w:ascii="Arial" w:hAnsi="Arial" w:cs="Arial"/>
          <w:sz w:val="24"/>
          <w:szCs w:val="24"/>
          <w:lang w:val="en-GB"/>
        </w:rPr>
        <w:t xml:space="preserve"> (Corinthia, 2024). </w:t>
      </w:r>
      <w:r w:rsidRPr="007E2803">
        <w:rPr>
          <w:rFonts w:ascii="Arial" w:hAnsi="Arial" w:cs="Arial"/>
          <w:sz w:val="24"/>
          <w:szCs w:val="24"/>
          <w:lang w:val="en-GB"/>
        </w:rPr>
        <w:t>It is dedicated to upholding family values via kindness and excellent service, and it includes nine hotels. In addition to realizing how crucial hospitality is to satisfying every sense</w:t>
      </w:r>
      <w:r w:rsidR="00EF0BA2" w:rsidRPr="007E2803">
        <w:rPr>
          <w:rFonts w:ascii="Arial" w:hAnsi="Arial" w:cs="Arial"/>
          <w:sz w:val="24"/>
          <w:szCs w:val="24"/>
          <w:lang w:val="en-GB"/>
        </w:rPr>
        <w:t>.</w:t>
      </w:r>
      <w:r w:rsidR="007437E3" w:rsidRPr="007E2803">
        <w:rPr>
          <w:rFonts w:ascii="Arial" w:hAnsi="Arial" w:cs="Arial"/>
          <w:sz w:val="24"/>
          <w:szCs w:val="24"/>
          <w:lang w:val="en-GB"/>
        </w:rPr>
        <w:t xml:space="preserve"> </w:t>
      </w:r>
      <w:r w:rsidRPr="007E2803">
        <w:rPr>
          <w:rFonts w:ascii="Arial" w:hAnsi="Arial" w:cs="Arial"/>
          <w:sz w:val="24"/>
          <w:szCs w:val="24"/>
          <w:lang w:val="en-GB"/>
        </w:rPr>
        <w:t xml:space="preserve">The other hotel this report focuses on is the Ibis Hotel. The hotel holding company AccorHotels is the owner of the global chain of Ibis hotels. Founded in 1967, AccorHotels is traded on the Paris Stock Exchange. In Bordeaux, the first Ibis Hotel debuted in 1974. The Ibis Hotel chain spread throughout France in less than ten years, mostly in the cities. The hotels are typically found close to airports, train stations, and city centres. In addition, there are currently 1,152 Ibis Hotels spread over 65 nations and 6 continents </w:t>
      </w:r>
      <w:r w:rsidRPr="007E2803">
        <w:rPr>
          <w:rFonts w:ascii="Arial" w:hAnsi="Arial" w:cs="Arial"/>
          <w:color w:val="000000"/>
          <w:sz w:val="24"/>
          <w:szCs w:val="24"/>
          <w:shd w:val="clear" w:color="auto" w:fill="FFFFFF"/>
          <w:lang w:val="en-GB"/>
        </w:rPr>
        <w:t>(Ibis, 2021)</w:t>
      </w:r>
      <w:r w:rsidRPr="007E2803">
        <w:rPr>
          <w:rFonts w:ascii="Arial" w:hAnsi="Arial" w:cs="Arial"/>
          <w:sz w:val="24"/>
          <w:szCs w:val="24"/>
          <w:lang w:val="en-GB"/>
        </w:rPr>
        <w:t xml:space="preserve">. </w:t>
      </w:r>
      <w:r w:rsidR="0017047C" w:rsidRPr="007E2803">
        <w:rPr>
          <w:rFonts w:ascii="Arial" w:hAnsi="Arial" w:cs="Arial"/>
          <w:sz w:val="24"/>
          <w:szCs w:val="24"/>
          <w:lang w:val="en-GB"/>
        </w:rPr>
        <w:t xml:space="preserve">An assessment of their financial situation and pinpointing the most important patterns and aging data will guide the hoteliers to make wise business decisions in the future. In addition to keeping a check on the labour, supervising employees, and managing visitors, it’s imperative that they strike a balance when it comes to effectively managing finance. </w:t>
      </w:r>
    </w:p>
    <w:p w14:paraId="4F6660BD" w14:textId="77777777" w:rsidR="0016451B" w:rsidRPr="007E2803" w:rsidRDefault="0016451B" w:rsidP="0017047C">
      <w:pPr>
        <w:rPr>
          <w:rFonts w:ascii="Arial" w:hAnsi="Arial" w:cs="Arial"/>
          <w:sz w:val="24"/>
          <w:szCs w:val="24"/>
          <w:shd w:val="clear" w:color="auto" w:fill="FFFFFF"/>
          <w:lang w:val="en-GB"/>
        </w:rPr>
      </w:pPr>
    </w:p>
    <w:p w14:paraId="1A9E662F" w14:textId="1A032816" w:rsidR="0017047C" w:rsidRPr="007E2803" w:rsidRDefault="0017047C" w:rsidP="0017047C">
      <w:pPr>
        <w:rPr>
          <w:rFonts w:ascii="Arial" w:hAnsi="Arial" w:cs="Arial"/>
          <w:sz w:val="24"/>
          <w:szCs w:val="24"/>
          <w:shd w:val="clear" w:color="auto" w:fill="FFFFFF"/>
          <w:lang w:val="en-GB"/>
        </w:rPr>
      </w:pPr>
      <w:r w:rsidRPr="007E2803">
        <w:rPr>
          <w:rFonts w:ascii="Arial" w:hAnsi="Arial" w:cs="Arial"/>
          <w:sz w:val="24"/>
          <w:szCs w:val="24"/>
          <w:shd w:val="clear" w:color="auto" w:fill="FFFFFF"/>
          <w:lang w:val="en-GB"/>
        </w:rPr>
        <w:t xml:space="preserve">A review of </w:t>
      </w:r>
      <w:r w:rsidR="000254CE" w:rsidRPr="007E2803">
        <w:rPr>
          <w:rFonts w:ascii="Arial" w:hAnsi="Arial" w:cs="Arial"/>
          <w:sz w:val="24"/>
          <w:szCs w:val="24"/>
          <w:shd w:val="clear" w:color="auto" w:fill="FFFFFF"/>
          <w:lang w:val="en-GB"/>
        </w:rPr>
        <w:t>the</w:t>
      </w:r>
      <w:r w:rsidRPr="007E2803">
        <w:rPr>
          <w:rFonts w:ascii="Arial" w:hAnsi="Arial" w:cs="Arial"/>
          <w:sz w:val="24"/>
          <w:szCs w:val="24"/>
          <w:shd w:val="clear" w:color="auto" w:fill="FFFFFF"/>
          <w:lang w:val="en-GB"/>
        </w:rPr>
        <w:t xml:space="preserve"> finance management will allow hoteliers to come up with a strategy to tackle any shortfalls. It entails carefully arranging how the company will spend and earn revenue. The </w:t>
      </w:r>
      <w:r w:rsidR="002D2D93" w:rsidRPr="007E2803">
        <w:rPr>
          <w:rFonts w:ascii="Arial" w:hAnsi="Arial" w:cs="Arial"/>
          <w:sz w:val="24"/>
          <w:szCs w:val="24"/>
          <w:shd w:val="clear" w:color="auto" w:fill="FFFFFF"/>
          <w:lang w:val="en-GB"/>
        </w:rPr>
        <w:t>well-thought-out</w:t>
      </w:r>
      <w:r w:rsidRPr="007E2803">
        <w:rPr>
          <w:rFonts w:ascii="Arial" w:hAnsi="Arial" w:cs="Arial"/>
          <w:sz w:val="24"/>
          <w:szCs w:val="24"/>
          <w:shd w:val="clear" w:color="auto" w:fill="FFFFFF"/>
          <w:lang w:val="en-GB"/>
        </w:rPr>
        <w:t xml:space="preserve"> financial plan should guide all financial decisions, including creating budgets and taking out loans.</w:t>
      </w:r>
      <w:r w:rsidR="000254CE" w:rsidRPr="007E2803">
        <w:rPr>
          <w:rFonts w:ascii="Arial" w:hAnsi="Arial" w:cs="Arial"/>
          <w:sz w:val="24"/>
          <w:szCs w:val="24"/>
          <w:shd w:val="clear" w:color="auto" w:fill="FFFFFF"/>
          <w:lang w:val="en-GB"/>
        </w:rPr>
        <w:t xml:space="preserve"> </w:t>
      </w:r>
    </w:p>
    <w:p w14:paraId="1A79EBA3" w14:textId="4F79273E" w:rsidR="0017047C" w:rsidRPr="007E2803" w:rsidRDefault="0017047C" w:rsidP="0017047C">
      <w:pPr>
        <w:rPr>
          <w:rFonts w:ascii="Arial" w:hAnsi="Arial" w:cs="Arial"/>
          <w:b/>
          <w:bCs/>
          <w:sz w:val="24"/>
          <w:szCs w:val="24"/>
          <w:lang w:val="en-GB"/>
        </w:rPr>
      </w:pPr>
      <w:r w:rsidRPr="007E2803">
        <w:rPr>
          <w:rFonts w:ascii="Arial" w:hAnsi="Arial" w:cs="Arial"/>
          <w:b/>
          <w:bCs/>
          <w:sz w:val="24"/>
          <w:szCs w:val="24"/>
          <w:lang w:val="en-GB"/>
        </w:rPr>
        <w:t>Revenue Analysis</w:t>
      </w:r>
    </w:p>
    <w:p w14:paraId="532BB924" w14:textId="10FE3B0C" w:rsidR="0016451B" w:rsidRPr="007E2803" w:rsidRDefault="0017047C" w:rsidP="0017047C">
      <w:pPr>
        <w:rPr>
          <w:rFonts w:ascii="Arial" w:hAnsi="Arial" w:cs="Arial"/>
          <w:sz w:val="24"/>
          <w:szCs w:val="24"/>
          <w:lang w:val="en-GB"/>
        </w:rPr>
      </w:pPr>
      <w:r w:rsidRPr="007E2803">
        <w:rPr>
          <w:rFonts w:ascii="Arial" w:hAnsi="Arial" w:cs="Arial"/>
          <w:sz w:val="24"/>
          <w:szCs w:val="24"/>
          <w:lang w:val="en-GB"/>
        </w:rPr>
        <w:t>The Corinthia Hotels</w:t>
      </w:r>
      <w:r w:rsidR="00B57A5A" w:rsidRPr="007E2803">
        <w:rPr>
          <w:rFonts w:ascii="Arial" w:hAnsi="Arial" w:cs="Arial"/>
          <w:sz w:val="24"/>
          <w:szCs w:val="24"/>
          <w:lang w:val="en-GB"/>
        </w:rPr>
        <w:t xml:space="preserve"> revenue has shown inclines and declines over the last 5 years this is due to the Covid- 19 pandemic. However, since 2022 the revenue has increased. </w:t>
      </w:r>
      <w:r w:rsidR="002D2D93" w:rsidRPr="007E2803">
        <w:rPr>
          <w:rFonts w:ascii="Arial" w:hAnsi="Arial" w:cs="Arial"/>
          <w:sz w:val="24"/>
          <w:szCs w:val="24"/>
          <w:lang w:val="en-GB"/>
        </w:rPr>
        <w:t>As seen on figure 1 below, the group's overall revenues increased by 30% to €124.8 million from €95.8 million during the same period the previous year.</w:t>
      </w:r>
      <w:r w:rsidR="0016451B" w:rsidRPr="007E2803">
        <w:rPr>
          <w:rFonts w:ascii="Arial" w:hAnsi="Arial" w:cs="Arial"/>
          <w:sz w:val="24"/>
          <w:szCs w:val="24"/>
          <w:lang w:val="en-GB"/>
        </w:rPr>
        <w:t xml:space="preserve"> The 2023 interim report, which notes that the Omicron variant had an impact on the first few months of 2022, is the first report that has not been affected by direct performance limitations because to Covid. The first half of 2023's total revenues have reached 95% of the pre-pandemic levels recorded during the same period in 2019. Most operations' revenue is comparable to that of 2019, with London leading the way with an increase of €6 million over 2019. Hotels reliant on conference business are recovering more slowly than </w:t>
      </w:r>
      <w:r w:rsidR="0016451B" w:rsidRPr="007E2803">
        <w:rPr>
          <w:rFonts w:ascii="Arial" w:hAnsi="Arial" w:cs="Arial"/>
          <w:sz w:val="24"/>
          <w:szCs w:val="24"/>
          <w:lang w:val="en-GB"/>
        </w:rPr>
        <w:lastRenderedPageBreak/>
        <w:t>anticipated, which makes sense considering the lengthy lead time that bookings for this market sector often require (Pisani &amp; Caruana, 2023).</w:t>
      </w:r>
    </w:p>
    <w:p w14:paraId="6A3E8B99" w14:textId="624BBB95" w:rsidR="00B57A5A" w:rsidRPr="007E2803" w:rsidRDefault="00B57A5A" w:rsidP="0017047C">
      <w:pPr>
        <w:rPr>
          <w:rFonts w:ascii="Arial" w:hAnsi="Arial" w:cs="Arial"/>
          <w:sz w:val="24"/>
          <w:szCs w:val="24"/>
          <w:lang w:val="en-GB"/>
        </w:rPr>
      </w:pPr>
      <w:r w:rsidRPr="007E2803">
        <w:rPr>
          <w:rFonts w:ascii="Arial" w:hAnsi="Arial" w:cs="Arial"/>
          <w:b/>
          <w:bCs/>
          <w:sz w:val="24"/>
          <w:szCs w:val="24"/>
          <w:lang w:val="en-GB"/>
        </w:rPr>
        <w:t>Figure 1</w:t>
      </w:r>
      <w:r w:rsidRPr="007E2803">
        <w:rPr>
          <w:rFonts w:ascii="Arial" w:hAnsi="Arial" w:cs="Arial"/>
          <w:sz w:val="24"/>
          <w:szCs w:val="24"/>
          <w:lang w:val="en-GB"/>
        </w:rPr>
        <w:t>: Corinthia- Financial Report (Half Year 2023)</w:t>
      </w:r>
    </w:p>
    <w:p w14:paraId="165A2CA3" w14:textId="581A152B" w:rsidR="00B57A5A" w:rsidRPr="007E2803" w:rsidRDefault="00B57A5A" w:rsidP="0017047C">
      <w:pPr>
        <w:rPr>
          <w:rFonts w:ascii="Arial" w:hAnsi="Arial" w:cs="Arial"/>
          <w:sz w:val="24"/>
          <w:szCs w:val="24"/>
          <w:lang w:val="en-GB"/>
        </w:rPr>
      </w:pPr>
      <w:r w:rsidRPr="007E2803">
        <w:rPr>
          <w:rFonts w:ascii="Arial" w:hAnsi="Arial" w:cs="Arial"/>
          <w:noProof/>
          <w:sz w:val="24"/>
          <w:szCs w:val="24"/>
          <w:lang w:val="en-GB"/>
        </w:rPr>
        <w:drawing>
          <wp:inline distT="0" distB="0" distL="0" distR="0" wp14:anchorId="7BAAF12D" wp14:editId="62287446">
            <wp:extent cx="4743450" cy="2244348"/>
            <wp:effectExtent l="0" t="0" r="0" b="3810"/>
            <wp:docPr id="1927251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533514" name=""/>
                    <pic:cNvPicPr/>
                  </pic:nvPicPr>
                  <pic:blipFill rotWithShape="1">
                    <a:blip r:embed="rId5"/>
                    <a:srcRect t="-4" b="53938"/>
                    <a:stretch/>
                  </pic:blipFill>
                  <pic:spPr bwMode="auto">
                    <a:xfrm>
                      <a:off x="0" y="0"/>
                      <a:ext cx="4817455" cy="2279363"/>
                    </a:xfrm>
                    <a:prstGeom prst="rect">
                      <a:avLst/>
                    </a:prstGeom>
                    <a:ln>
                      <a:noFill/>
                    </a:ln>
                    <a:extLst>
                      <a:ext uri="{53640926-AAD7-44D8-BBD7-CCE9431645EC}">
                        <a14:shadowObscured xmlns:a14="http://schemas.microsoft.com/office/drawing/2010/main"/>
                      </a:ext>
                    </a:extLst>
                  </pic:spPr>
                </pic:pic>
              </a:graphicData>
            </a:graphic>
          </wp:inline>
        </w:drawing>
      </w:r>
    </w:p>
    <w:p w14:paraId="4E4DF187" w14:textId="1F6E92A9" w:rsidR="00B57A5A" w:rsidRPr="007E2803" w:rsidRDefault="002D2D93" w:rsidP="0017047C">
      <w:pPr>
        <w:rPr>
          <w:rFonts w:ascii="Arial" w:hAnsi="Arial" w:cs="Arial"/>
          <w:sz w:val="24"/>
          <w:szCs w:val="24"/>
          <w:lang w:val="en-GB"/>
        </w:rPr>
      </w:pPr>
      <w:r w:rsidRPr="007E2803">
        <w:rPr>
          <w:rFonts w:ascii="Arial" w:hAnsi="Arial" w:cs="Arial"/>
          <w:sz w:val="24"/>
          <w:szCs w:val="24"/>
          <w:lang w:val="en-GB"/>
        </w:rPr>
        <w:t xml:space="preserve">With the aid of the newest technologies such as </w:t>
      </w:r>
      <w:proofErr w:type="spellStart"/>
      <w:r w:rsidRPr="007E2803">
        <w:rPr>
          <w:rFonts w:ascii="Arial" w:hAnsi="Arial" w:cs="Arial"/>
          <w:sz w:val="24"/>
          <w:szCs w:val="24"/>
          <w:lang w:val="en-GB"/>
        </w:rPr>
        <w:t>IDeaS</w:t>
      </w:r>
      <w:proofErr w:type="spellEnd"/>
      <w:r w:rsidRPr="007E2803">
        <w:rPr>
          <w:rFonts w:ascii="Arial" w:hAnsi="Arial" w:cs="Arial"/>
          <w:sz w:val="24"/>
          <w:szCs w:val="24"/>
          <w:lang w:val="en-GB"/>
        </w:rPr>
        <w:t xml:space="preserve"> G3</w:t>
      </w:r>
      <w:r w:rsidR="004630CB">
        <w:rPr>
          <w:rFonts w:ascii="Arial" w:hAnsi="Arial" w:cs="Arial"/>
          <w:sz w:val="24"/>
          <w:szCs w:val="24"/>
          <w:lang w:val="en-GB"/>
        </w:rPr>
        <w:t xml:space="preserve"> system</w:t>
      </w:r>
      <w:r w:rsidRPr="007E2803">
        <w:rPr>
          <w:rFonts w:ascii="Arial" w:hAnsi="Arial" w:cs="Arial"/>
          <w:sz w:val="24"/>
          <w:szCs w:val="24"/>
          <w:lang w:val="en-GB"/>
        </w:rPr>
        <w:t xml:space="preserve">, Corinthia's yield and revenue management system directs </w:t>
      </w:r>
      <w:r w:rsidR="008A7BBA" w:rsidRPr="007E2803">
        <w:rPr>
          <w:rFonts w:ascii="Arial" w:hAnsi="Arial" w:cs="Arial"/>
          <w:sz w:val="24"/>
          <w:szCs w:val="24"/>
          <w:lang w:val="en-GB"/>
        </w:rPr>
        <w:t>their</w:t>
      </w:r>
      <w:r w:rsidRPr="007E2803">
        <w:rPr>
          <w:rFonts w:ascii="Arial" w:hAnsi="Arial" w:cs="Arial"/>
          <w:sz w:val="24"/>
          <w:szCs w:val="24"/>
          <w:lang w:val="en-GB"/>
        </w:rPr>
        <w:t xml:space="preserve"> hotels' segment and sub-segment selling decisions about room rates with the goal of driving the highest room rates and high occupancy levels. </w:t>
      </w:r>
    </w:p>
    <w:p w14:paraId="37D68F5F" w14:textId="45172212" w:rsidR="00B57A5A" w:rsidRPr="007E2803" w:rsidRDefault="0016451B" w:rsidP="0017047C">
      <w:pPr>
        <w:rPr>
          <w:rFonts w:ascii="Arial" w:hAnsi="Arial" w:cs="Arial"/>
          <w:sz w:val="24"/>
          <w:szCs w:val="24"/>
          <w:shd w:val="clear" w:color="auto" w:fill="FFFFFF"/>
          <w:lang w:val="en-GB"/>
        </w:rPr>
      </w:pPr>
      <w:r w:rsidRPr="007E2803">
        <w:rPr>
          <w:rFonts w:ascii="Arial" w:hAnsi="Arial" w:cs="Arial"/>
          <w:sz w:val="24"/>
          <w:szCs w:val="24"/>
          <w:lang w:val="en-GB"/>
        </w:rPr>
        <w:t xml:space="preserve">The </w:t>
      </w:r>
      <w:r w:rsidR="002D2D93" w:rsidRPr="007E2803">
        <w:rPr>
          <w:rFonts w:ascii="Arial" w:hAnsi="Arial" w:cs="Arial"/>
          <w:sz w:val="24"/>
          <w:szCs w:val="24"/>
          <w:lang w:val="en-GB"/>
        </w:rPr>
        <w:t>Accor</w:t>
      </w:r>
      <w:r w:rsidRPr="007E2803">
        <w:rPr>
          <w:rFonts w:ascii="Arial" w:hAnsi="Arial" w:cs="Arial"/>
          <w:sz w:val="24"/>
          <w:szCs w:val="24"/>
          <w:lang w:val="en-GB"/>
        </w:rPr>
        <w:t xml:space="preserve"> Group</w:t>
      </w:r>
      <w:r w:rsidR="000254CE" w:rsidRPr="007E2803">
        <w:rPr>
          <w:rFonts w:ascii="Arial" w:hAnsi="Arial" w:cs="Arial"/>
          <w:sz w:val="24"/>
          <w:szCs w:val="24"/>
          <w:lang w:val="en-GB"/>
        </w:rPr>
        <w:t xml:space="preserve"> reported</w:t>
      </w:r>
      <w:r w:rsidR="002D2D93" w:rsidRPr="007E2803">
        <w:rPr>
          <w:rFonts w:ascii="Arial" w:hAnsi="Arial" w:cs="Arial"/>
          <w:sz w:val="24"/>
          <w:szCs w:val="24"/>
          <w:lang w:val="en-GB"/>
        </w:rPr>
        <w:t xml:space="preserve"> a 35% increase in first-half revenues to €2.4 billion </w:t>
      </w:r>
      <w:r w:rsidR="002D2D93" w:rsidRPr="007E2803">
        <w:rPr>
          <w:rFonts w:ascii="Arial" w:hAnsi="Arial" w:cs="Arial"/>
          <w:sz w:val="24"/>
          <w:szCs w:val="24"/>
          <w:shd w:val="clear" w:color="auto" w:fill="FFFFFF"/>
          <w:lang w:val="en-GB"/>
        </w:rPr>
        <w:t>(Percival, 2023). The Group's revenue in 2022 was €4,224 million, an 80% increase like-for-like (LFL) over FY 2021. This increase can be divided into two categories: hotel assets and other (63%) and hotel services (89%) (Press Accor, 2023).</w:t>
      </w:r>
    </w:p>
    <w:p w14:paraId="1F2EEFF1" w14:textId="5CBBF2D1" w:rsidR="0016451B" w:rsidRPr="007E2803" w:rsidRDefault="0016451B" w:rsidP="0017047C">
      <w:pPr>
        <w:rPr>
          <w:rFonts w:ascii="Arial" w:hAnsi="Arial" w:cs="Arial"/>
          <w:sz w:val="24"/>
          <w:szCs w:val="24"/>
          <w:shd w:val="clear" w:color="auto" w:fill="FFFFFF"/>
          <w:lang w:val="en-GB"/>
        </w:rPr>
      </w:pPr>
      <w:r w:rsidRPr="007E2803">
        <w:rPr>
          <w:rFonts w:ascii="Arial" w:hAnsi="Arial" w:cs="Arial"/>
          <w:b/>
          <w:bCs/>
          <w:sz w:val="24"/>
          <w:szCs w:val="24"/>
          <w:shd w:val="clear" w:color="auto" w:fill="FFFFFF"/>
          <w:lang w:val="en-GB"/>
        </w:rPr>
        <w:t xml:space="preserve">Figure </w:t>
      </w:r>
      <w:r w:rsidR="004630CB">
        <w:rPr>
          <w:rFonts w:ascii="Arial" w:hAnsi="Arial" w:cs="Arial"/>
          <w:b/>
          <w:bCs/>
          <w:sz w:val="24"/>
          <w:szCs w:val="24"/>
          <w:shd w:val="clear" w:color="auto" w:fill="FFFFFF"/>
          <w:lang w:val="en-GB"/>
        </w:rPr>
        <w:t>2</w:t>
      </w:r>
      <w:r w:rsidRPr="007E2803">
        <w:rPr>
          <w:rFonts w:ascii="Arial" w:hAnsi="Arial" w:cs="Arial"/>
          <w:sz w:val="24"/>
          <w:szCs w:val="24"/>
          <w:shd w:val="clear" w:color="auto" w:fill="FFFFFF"/>
          <w:lang w:val="en-GB"/>
        </w:rPr>
        <w:t>: Accor Group Half Year Revenue Report (2023)</w:t>
      </w:r>
    </w:p>
    <w:p w14:paraId="279DCD15" w14:textId="77777777" w:rsidR="000254CE" w:rsidRPr="007E2803" w:rsidRDefault="0016451B" w:rsidP="000254CE">
      <w:pPr>
        <w:rPr>
          <w:rFonts w:ascii="Arial" w:hAnsi="Arial" w:cs="Arial"/>
          <w:sz w:val="24"/>
          <w:szCs w:val="24"/>
          <w:lang w:val="en-GB"/>
        </w:rPr>
      </w:pPr>
      <w:r w:rsidRPr="007E2803">
        <w:rPr>
          <w:rFonts w:ascii="Arial" w:hAnsi="Arial" w:cs="Arial"/>
          <w:noProof/>
          <w:sz w:val="24"/>
          <w:szCs w:val="24"/>
          <w:lang w:val="en-GB"/>
        </w:rPr>
        <w:drawing>
          <wp:inline distT="0" distB="0" distL="0" distR="0" wp14:anchorId="62760DAB" wp14:editId="4D0ABE66">
            <wp:extent cx="5502729" cy="2808979"/>
            <wp:effectExtent l="0" t="0" r="3175" b="0"/>
            <wp:docPr id="1718955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54456" name=""/>
                    <pic:cNvPicPr/>
                  </pic:nvPicPr>
                  <pic:blipFill>
                    <a:blip r:embed="rId6"/>
                    <a:stretch>
                      <a:fillRect/>
                    </a:stretch>
                  </pic:blipFill>
                  <pic:spPr>
                    <a:xfrm>
                      <a:off x="0" y="0"/>
                      <a:ext cx="5595908" cy="2856544"/>
                    </a:xfrm>
                    <a:prstGeom prst="rect">
                      <a:avLst/>
                    </a:prstGeom>
                  </pic:spPr>
                </pic:pic>
              </a:graphicData>
            </a:graphic>
          </wp:inline>
        </w:drawing>
      </w:r>
    </w:p>
    <w:p w14:paraId="193622A6" w14:textId="77777777" w:rsidR="007E2803" w:rsidRPr="007E2803" w:rsidRDefault="008A7BBA" w:rsidP="000254CE">
      <w:pPr>
        <w:rPr>
          <w:rFonts w:ascii="Arial" w:hAnsi="Arial" w:cs="Arial"/>
          <w:sz w:val="24"/>
          <w:szCs w:val="24"/>
          <w:lang w:val="en-GB"/>
        </w:rPr>
      </w:pPr>
      <w:r w:rsidRPr="007E2803">
        <w:rPr>
          <w:rFonts w:ascii="Arial" w:hAnsi="Arial" w:cs="Arial"/>
          <w:sz w:val="24"/>
          <w:szCs w:val="24"/>
          <w:lang w:val="en-GB"/>
        </w:rPr>
        <w:lastRenderedPageBreak/>
        <w:t xml:space="preserve">It is evident from both financial reports that the revenue has significantly increased in 2023 in comparison 2022. This is due to consumers demands increasing since the Covid- 19 pandemic. </w:t>
      </w:r>
    </w:p>
    <w:p w14:paraId="2A788BE8" w14:textId="33AC826E" w:rsidR="008A7BBA" w:rsidRPr="007E2803" w:rsidRDefault="007E2803" w:rsidP="000254CE">
      <w:pPr>
        <w:rPr>
          <w:rFonts w:ascii="Arial" w:hAnsi="Arial" w:cs="Arial"/>
          <w:sz w:val="24"/>
          <w:szCs w:val="24"/>
          <w:lang w:val="en-GB"/>
        </w:rPr>
      </w:pPr>
      <w:r w:rsidRPr="007E2803">
        <w:rPr>
          <w:rFonts w:ascii="Arial" w:hAnsi="Arial" w:cs="Arial"/>
          <w:sz w:val="24"/>
          <w:szCs w:val="24"/>
          <w:lang w:val="en-GB"/>
        </w:rPr>
        <w:t xml:space="preserve">Both hotels must plan ahead for a crisis like this in the near future because they ma never when the world may have to go in to lockdown. The current situation with inflation and conflict between Russia and Ukraine could be another threat to the industry and therefore they will need to come up with a crisis plan on how to tackle this. </w:t>
      </w:r>
    </w:p>
    <w:p w14:paraId="17F3AD00" w14:textId="77777777" w:rsidR="008A7BBA" w:rsidRPr="007E2803" w:rsidRDefault="008A7BBA" w:rsidP="000254CE">
      <w:pPr>
        <w:rPr>
          <w:rFonts w:ascii="Arial" w:hAnsi="Arial" w:cs="Arial"/>
          <w:b/>
          <w:bCs/>
          <w:sz w:val="24"/>
          <w:szCs w:val="24"/>
          <w:lang w:val="en-GB"/>
        </w:rPr>
      </w:pPr>
    </w:p>
    <w:p w14:paraId="17DCAE81" w14:textId="2778B6C2" w:rsidR="000254CE" w:rsidRPr="007E2803" w:rsidRDefault="000254CE" w:rsidP="000254CE">
      <w:pPr>
        <w:rPr>
          <w:rFonts w:ascii="Arial" w:hAnsi="Arial" w:cs="Arial"/>
          <w:b/>
          <w:bCs/>
          <w:sz w:val="24"/>
          <w:szCs w:val="24"/>
          <w:lang w:val="en-GB"/>
        </w:rPr>
      </w:pPr>
      <w:r w:rsidRPr="007E2803">
        <w:rPr>
          <w:rFonts w:ascii="Arial" w:hAnsi="Arial" w:cs="Arial"/>
          <w:b/>
          <w:bCs/>
          <w:sz w:val="24"/>
          <w:szCs w:val="24"/>
          <w:lang w:val="en-GB"/>
        </w:rPr>
        <w:t>Market Position</w:t>
      </w:r>
    </w:p>
    <w:p w14:paraId="13E60C20" w14:textId="6F66CE7A" w:rsidR="00756642" w:rsidRPr="007E2803" w:rsidRDefault="00756642" w:rsidP="000254CE">
      <w:pPr>
        <w:rPr>
          <w:rFonts w:ascii="Arial" w:hAnsi="Arial" w:cs="Arial"/>
          <w:sz w:val="24"/>
          <w:szCs w:val="24"/>
          <w:lang w:val="en-GB"/>
        </w:rPr>
      </w:pPr>
      <w:r w:rsidRPr="007E2803">
        <w:rPr>
          <w:rFonts w:ascii="Arial" w:hAnsi="Arial" w:cs="Arial"/>
          <w:sz w:val="24"/>
          <w:szCs w:val="24"/>
          <w:lang w:val="en-GB"/>
        </w:rPr>
        <w:t>The term "hotel market positioning" describes how your business has established a distinct identity in the minds of consumers and sets itself apart from the guest experiences provided by your rivals. The more prominently you place yourself, the more probable it is that visitors will make a reservation and stick around as regular clients.</w:t>
      </w:r>
    </w:p>
    <w:p w14:paraId="37714E5D" w14:textId="1909645F" w:rsidR="002179FD" w:rsidRPr="007E2803" w:rsidRDefault="000254CE" w:rsidP="00F12987">
      <w:pPr>
        <w:rPr>
          <w:rFonts w:ascii="Arial" w:hAnsi="Arial" w:cs="Arial"/>
          <w:sz w:val="24"/>
          <w:szCs w:val="24"/>
          <w:lang w:val="en-GB"/>
        </w:rPr>
      </w:pPr>
      <w:r w:rsidRPr="007E2803">
        <w:rPr>
          <w:rFonts w:ascii="Arial" w:hAnsi="Arial" w:cs="Arial"/>
          <w:sz w:val="24"/>
          <w:szCs w:val="24"/>
          <w:shd w:val="clear" w:color="auto" w:fill="FFFFFF"/>
          <w:lang w:val="en-GB"/>
        </w:rPr>
        <w:t xml:space="preserve">Although both hotels belong to the same industry, Corinthia Hotels is a luxury brand and it is marketed to the rich and more wealthier people who can afford the </w:t>
      </w:r>
      <w:r w:rsidR="008A7BBA" w:rsidRPr="007E2803">
        <w:rPr>
          <w:rFonts w:ascii="Arial" w:hAnsi="Arial" w:cs="Arial"/>
          <w:sz w:val="24"/>
          <w:szCs w:val="24"/>
          <w:shd w:val="clear" w:color="auto" w:fill="FFFFFF"/>
          <w:lang w:val="en-GB"/>
        </w:rPr>
        <w:t>high-end</w:t>
      </w:r>
      <w:r w:rsidRPr="007E2803">
        <w:rPr>
          <w:rFonts w:ascii="Arial" w:hAnsi="Arial" w:cs="Arial"/>
          <w:sz w:val="24"/>
          <w:szCs w:val="24"/>
          <w:shd w:val="clear" w:color="auto" w:fill="FFFFFF"/>
          <w:lang w:val="en-GB"/>
        </w:rPr>
        <w:t xml:space="preserve"> luxury, they have only a number of hotels in comparison to Ibis but are located in popular tourist attracted cities. </w:t>
      </w:r>
      <w:r w:rsidR="00F12987" w:rsidRPr="007E2803">
        <w:rPr>
          <w:rFonts w:ascii="Arial" w:hAnsi="Arial" w:cs="Arial"/>
          <w:sz w:val="24"/>
          <w:szCs w:val="24"/>
          <w:shd w:val="clear" w:color="auto" w:fill="FFFFFF"/>
          <w:lang w:val="en-GB"/>
        </w:rPr>
        <w:t xml:space="preserve">TripAdvisor users have rated the Corinthia London with a total of 3797 reviews, yielding a score of 5 out of 5 (US News, 2023). </w:t>
      </w:r>
      <w:r w:rsidRPr="007E2803">
        <w:rPr>
          <w:rFonts w:ascii="Arial" w:hAnsi="Arial" w:cs="Arial"/>
          <w:sz w:val="24"/>
          <w:szCs w:val="24"/>
          <w:shd w:val="clear" w:color="auto" w:fill="FFFFFF"/>
          <w:lang w:val="en-GB"/>
        </w:rPr>
        <w:t xml:space="preserve">On the other hand, Ibis </w:t>
      </w:r>
      <w:r w:rsidR="00756642" w:rsidRPr="007E2803">
        <w:rPr>
          <w:rFonts w:ascii="Arial" w:hAnsi="Arial" w:cs="Arial"/>
          <w:sz w:val="24"/>
          <w:szCs w:val="24"/>
          <w:shd w:val="clear" w:color="auto" w:fill="FFFFFF"/>
          <w:lang w:val="en-GB"/>
        </w:rPr>
        <w:t>H</w:t>
      </w:r>
      <w:r w:rsidRPr="007E2803">
        <w:rPr>
          <w:rFonts w:ascii="Arial" w:hAnsi="Arial" w:cs="Arial"/>
          <w:sz w:val="24"/>
          <w:szCs w:val="24"/>
          <w:shd w:val="clear" w:color="auto" w:fill="FFFFFF"/>
          <w:lang w:val="en-GB"/>
        </w:rPr>
        <w:t xml:space="preserve">otels are </w:t>
      </w:r>
      <w:r w:rsidR="00756642" w:rsidRPr="007E2803">
        <w:rPr>
          <w:rFonts w:ascii="Arial" w:hAnsi="Arial" w:cs="Arial"/>
          <w:sz w:val="24"/>
          <w:szCs w:val="24"/>
          <w:shd w:val="clear" w:color="auto" w:fill="FFFFFF"/>
          <w:lang w:val="en-GB"/>
        </w:rPr>
        <w:t>an</w:t>
      </w:r>
      <w:r w:rsidR="008A7BBA" w:rsidRPr="007E2803">
        <w:rPr>
          <w:rFonts w:ascii="Arial" w:hAnsi="Arial" w:cs="Arial"/>
          <w:sz w:val="24"/>
          <w:szCs w:val="24"/>
          <w:shd w:val="clear" w:color="auto" w:fill="FFFFFF"/>
          <w:lang w:val="en-GB"/>
        </w:rPr>
        <w:t xml:space="preserve"> economically</w:t>
      </w:r>
      <w:r w:rsidRPr="007E2803">
        <w:rPr>
          <w:rFonts w:ascii="Arial" w:hAnsi="Arial" w:cs="Arial"/>
          <w:sz w:val="24"/>
          <w:szCs w:val="24"/>
          <w:shd w:val="clear" w:color="auto" w:fill="FFFFFF"/>
          <w:lang w:val="en-GB"/>
        </w:rPr>
        <w:t xml:space="preserve"> friendly hotel, they are located in nearly every other town and appeal to all because it is affordable and </w:t>
      </w:r>
      <w:r w:rsidR="00756642" w:rsidRPr="007E2803">
        <w:rPr>
          <w:rFonts w:ascii="Arial" w:hAnsi="Arial" w:cs="Arial"/>
          <w:sz w:val="24"/>
          <w:szCs w:val="24"/>
          <w:shd w:val="clear" w:color="auto" w:fill="FFFFFF"/>
          <w:lang w:val="en-GB"/>
        </w:rPr>
        <w:t xml:space="preserve">they are </w:t>
      </w:r>
      <w:r w:rsidRPr="007E2803">
        <w:rPr>
          <w:rFonts w:ascii="Arial" w:hAnsi="Arial" w:cs="Arial"/>
          <w:sz w:val="24"/>
          <w:szCs w:val="24"/>
          <w:shd w:val="clear" w:color="auto" w:fill="FFFFFF"/>
          <w:lang w:val="en-GB"/>
        </w:rPr>
        <w:t>simpl</w:t>
      </w:r>
      <w:r w:rsidR="00756642" w:rsidRPr="007E2803">
        <w:rPr>
          <w:rFonts w:ascii="Arial" w:hAnsi="Arial" w:cs="Arial"/>
          <w:sz w:val="24"/>
          <w:szCs w:val="24"/>
          <w:shd w:val="clear" w:color="auto" w:fill="FFFFFF"/>
          <w:lang w:val="en-GB"/>
        </w:rPr>
        <w:t>y selling a good night stay</w:t>
      </w:r>
      <w:r w:rsidRPr="007E2803">
        <w:rPr>
          <w:rFonts w:ascii="Arial" w:hAnsi="Arial" w:cs="Arial"/>
          <w:sz w:val="24"/>
          <w:szCs w:val="24"/>
          <w:shd w:val="clear" w:color="auto" w:fill="FFFFFF"/>
          <w:lang w:val="en-GB"/>
        </w:rPr>
        <w:t xml:space="preserve">. </w:t>
      </w:r>
      <w:r w:rsidR="00F12987" w:rsidRPr="007E2803">
        <w:rPr>
          <w:rFonts w:ascii="Arial" w:hAnsi="Arial" w:cs="Arial"/>
          <w:sz w:val="24"/>
          <w:szCs w:val="24"/>
          <w:shd w:val="clear" w:color="auto" w:fill="FFFFFF"/>
          <w:lang w:val="en-GB"/>
        </w:rPr>
        <w:t>The acquisition of the Corinthia brand has shown to be a crucial component of the Group's plan to profit from the Corinthia brand's repositioning as a high-end, worldwide hotel brand (</w:t>
      </w:r>
      <w:proofErr w:type="spellStart"/>
      <w:r w:rsidR="00F12987" w:rsidRPr="007E2803">
        <w:rPr>
          <w:rFonts w:ascii="Arial" w:hAnsi="Arial" w:cs="Arial"/>
          <w:sz w:val="24"/>
          <w:szCs w:val="24"/>
          <w:shd w:val="clear" w:color="auto" w:fill="FFFFFF"/>
          <w:lang w:val="en-GB"/>
        </w:rPr>
        <w:t>Mohnani</w:t>
      </w:r>
      <w:proofErr w:type="spellEnd"/>
      <w:r w:rsidR="00F12987" w:rsidRPr="007E2803">
        <w:rPr>
          <w:rFonts w:ascii="Arial" w:hAnsi="Arial" w:cs="Arial"/>
          <w:sz w:val="24"/>
          <w:szCs w:val="24"/>
          <w:shd w:val="clear" w:color="auto" w:fill="FFFFFF"/>
          <w:lang w:val="en-GB"/>
        </w:rPr>
        <w:t xml:space="preserve">, 2023). </w:t>
      </w:r>
      <w:r w:rsidR="004630CB" w:rsidRPr="007E2803">
        <w:rPr>
          <w:rFonts w:ascii="Arial" w:hAnsi="Arial" w:cs="Arial"/>
          <w:sz w:val="24"/>
          <w:szCs w:val="24"/>
          <w:shd w:val="clear" w:color="auto" w:fill="FFFFFF"/>
          <w:lang w:val="en-GB"/>
        </w:rPr>
        <w:t>Corinthia</w:t>
      </w:r>
      <w:r w:rsidR="008A7BBA" w:rsidRPr="007E2803">
        <w:rPr>
          <w:rFonts w:ascii="Arial" w:hAnsi="Arial" w:cs="Arial"/>
          <w:sz w:val="24"/>
          <w:szCs w:val="24"/>
          <w:shd w:val="clear" w:color="auto" w:fill="FFFFFF"/>
          <w:lang w:val="en-GB"/>
        </w:rPr>
        <w:t xml:space="preserve"> focuses on targeting wealthy audience and popular cities, </w:t>
      </w:r>
      <w:r w:rsidR="00756642" w:rsidRPr="007E2803">
        <w:rPr>
          <w:rFonts w:ascii="Arial" w:hAnsi="Arial" w:cs="Arial"/>
          <w:sz w:val="24"/>
          <w:szCs w:val="24"/>
          <w:shd w:val="clear" w:color="auto" w:fill="FFFFFF"/>
          <w:lang w:val="en-GB"/>
        </w:rPr>
        <w:t>whereas</w:t>
      </w:r>
      <w:r w:rsidR="008A7BBA" w:rsidRPr="007E2803">
        <w:rPr>
          <w:rFonts w:ascii="Arial" w:hAnsi="Arial" w:cs="Arial"/>
          <w:sz w:val="24"/>
          <w:szCs w:val="24"/>
          <w:shd w:val="clear" w:color="auto" w:fill="FFFFFF"/>
          <w:lang w:val="en-GB"/>
        </w:rPr>
        <w:t xml:space="preserve">, Ibis is targeting all kinds of consumers and their hotels are scattered in multiple locations which allows people to commute for business, travel and leisure. This makes it more convenient and more popular amongst the consumers. </w:t>
      </w:r>
    </w:p>
    <w:p w14:paraId="65E11A39" w14:textId="77777777" w:rsidR="00042C60" w:rsidRPr="007E2803" w:rsidRDefault="00042C60" w:rsidP="00F12987">
      <w:pPr>
        <w:rPr>
          <w:rFonts w:ascii="Arial" w:hAnsi="Arial" w:cs="Arial"/>
          <w:b/>
          <w:bCs/>
          <w:sz w:val="24"/>
          <w:szCs w:val="24"/>
          <w:lang w:val="en-GB"/>
        </w:rPr>
      </w:pPr>
    </w:p>
    <w:p w14:paraId="15FDE15B" w14:textId="0E6C2556" w:rsidR="00F12987" w:rsidRPr="007E2803" w:rsidRDefault="00F12987" w:rsidP="00F12987">
      <w:pPr>
        <w:rPr>
          <w:rFonts w:ascii="Arial" w:hAnsi="Arial" w:cs="Arial"/>
          <w:b/>
          <w:bCs/>
          <w:sz w:val="24"/>
          <w:szCs w:val="24"/>
          <w:lang w:val="en-GB"/>
        </w:rPr>
      </w:pPr>
      <w:r w:rsidRPr="007E2803">
        <w:rPr>
          <w:rFonts w:ascii="Arial" w:hAnsi="Arial" w:cs="Arial"/>
          <w:b/>
          <w:bCs/>
          <w:sz w:val="24"/>
          <w:szCs w:val="24"/>
          <w:lang w:val="en-GB"/>
        </w:rPr>
        <w:t>Growth Potential</w:t>
      </w:r>
    </w:p>
    <w:p w14:paraId="106F6046" w14:textId="0F1D67A9" w:rsidR="00F12987" w:rsidRPr="007E2803" w:rsidRDefault="00F12987" w:rsidP="00F12987">
      <w:pPr>
        <w:rPr>
          <w:rFonts w:ascii="Arial" w:hAnsi="Arial" w:cs="Arial"/>
          <w:sz w:val="24"/>
          <w:szCs w:val="24"/>
          <w:lang w:val="en-GB"/>
        </w:rPr>
      </w:pPr>
      <w:r w:rsidRPr="007E2803">
        <w:rPr>
          <w:rFonts w:ascii="Arial" w:hAnsi="Arial" w:cs="Arial"/>
          <w:sz w:val="24"/>
          <w:szCs w:val="24"/>
          <w:lang w:val="en-GB"/>
        </w:rPr>
        <w:t xml:space="preserve">With 20 hotels opened and 16 properties signed under the ibis Styles brand in 2023 to date, Accor, a global leader in the hospitality industry, shows the strong portfolio expansion and development momentum of its ibis Styles brand in Europe (HN, 2023). The two new hotels by the shore represent a combined investment of over £70 million. This newest addition to the brand's UK collection, which represents a £30 million investment in the region, promises to completely transform South Devon's commercial and leisure scene (Turner, 2024). With these most recent additions, the portfolio of ibis hotels in the UK and Ireland will now stand at 119, with 64 ibis hotels, 33 ibis budget hotels, and 22 ibis Styles hotels (Hospitality On, 2023). </w:t>
      </w:r>
    </w:p>
    <w:p w14:paraId="492F037C" w14:textId="57B66F0E" w:rsidR="00F12987" w:rsidRPr="007E2803" w:rsidRDefault="00CE51B5" w:rsidP="00F12987">
      <w:pPr>
        <w:rPr>
          <w:rFonts w:ascii="Arial" w:hAnsi="Arial" w:cs="Arial"/>
          <w:sz w:val="24"/>
          <w:szCs w:val="24"/>
          <w:lang w:val="en-GB"/>
        </w:rPr>
      </w:pPr>
      <w:r w:rsidRPr="007E2803">
        <w:rPr>
          <w:rFonts w:ascii="Arial" w:hAnsi="Arial" w:cs="Arial"/>
          <w:sz w:val="24"/>
          <w:szCs w:val="24"/>
          <w:lang w:val="en-GB"/>
        </w:rPr>
        <w:lastRenderedPageBreak/>
        <w:t>Future openings for Corinthia hotels include seven more in prestigious cities like Riyadh, New York, and Rome. Once again, they have chosen locations in popular tourist cities</w:t>
      </w:r>
      <w:r w:rsidR="008A7BBA" w:rsidRPr="007E2803">
        <w:rPr>
          <w:rFonts w:ascii="Arial" w:hAnsi="Arial" w:cs="Arial"/>
          <w:sz w:val="24"/>
          <w:szCs w:val="24"/>
          <w:lang w:val="en-GB"/>
        </w:rPr>
        <w:t>, which has a demand for the wealthy consumers</w:t>
      </w:r>
      <w:r w:rsidRPr="007E2803">
        <w:rPr>
          <w:rFonts w:ascii="Arial" w:hAnsi="Arial" w:cs="Arial"/>
          <w:sz w:val="24"/>
          <w:szCs w:val="24"/>
          <w:lang w:val="en-GB"/>
        </w:rPr>
        <w:t xml:space="preserve">. They have appointed </w:t>
      </w:r>
      <w:r w:rsidR="00F12987" w:rsidRPr="007E2803">
        <w:rPr>
          <w:rFonts w:ascii="Arial" w:hAnsi="Arial" w:cs="Arial"/>
          <w:sz w:val="24"/>
          <w:szCs w:val="24"/>
          <w:lang w:val="en-GB"/>
        </w:rPr>
        <w:t>Industry heavyweights to lead the opening of their new properties in Rome, New York, and Brussels</w:t>
      </w:r>
      <w:r w:rsidRPr="007E2803">
        <w:rPr>
          <w:rFonts w:ascii="Arial" w:hAnsi="Arial" w:cs="Arial"/>
          <w:sz w:val="24"/>
          <w:szCs w:val="24"/>
          <w:lang w:val="en-GB"/>
        </w:rPr>
        <w:t xml:space="preserve"> (</w:t>
      </w:r>
      <w:proofErr w:type="spellStart"/>
      <w:r w:rsidRPr="007E2803">
        <w:rPr>
          <w:rFonts w:ascii="Arial" w:hAnsi="Arial" w:cs="Arial"/>
          <w:sz w:val="24"/>
          <w:szCs w:val="24"/>
          <w:lang w:val="en-GB"/>
        </w:rPr>
        <w:t>Rokou</w:t>
      </w:r>
      <w:proofErr w:type="spellEnd"/>
      <w:r w:rsidRPr="007E2803">
        <w:rPr>
          <w:rFonts w:ascii="Arial" w:hAnsi="Arial" w:cs="Arial"/>
          <w:sz w:val="24"/>
          <w:szCs w:val="24"/>
          <w:lang w:val="en-GB"/>
        </w:rPr>
        <w:t>, 2023)</w:t>
      </w:r>
      <w:r w:rsidR="00F12987" w:rsidRPr="007E2803">
        <w:rPr>
          <w:rFonts w:ascii="Arial" w:hAnsi="Arial" w:cs="Arial"/>
          <w:sz w:val="24"/>
          <w:szCs w:val="24"/>
          <w:lang w:val="en-GB"/>
        </w:rPr>
        <w:t>.</w:t>
      </w:r>
      <w:r w:rsidRPr="007E2803">
        <w:rPr>
          <w:rFonts w:ascii="Arial" w:hAnsi="Arial" w:cs="Arial"/>
          <w:sz w:val="24"/>
          <w:szCs w:val="24"/>
          <w:lang w:val="en-GB"/>
        </w:rPr>
        <w:t xml:space="preserve"> Talent shortage is an issue in the hospitality industry, by recruiting well known leaders, the hotelier has </w:t>
      </w:r>
      <w:r w:rsidR="00E94294" w:rsidRPr="007E2803">
        <w:rPr>
          <w:rFonts w:ascii="Arial" w:hAnsi="Arial" w:cs="Arial"/>
          <w:sz w:val="24"/>
          <w:szCs w:val="24"/>
          <w:lang w:val="en-GB"/>
        </w:rPr>
        <w:t xml:space="preserve">promoted and </w:t>
      </w:r>
      <w:r w:rsidR="008A7BBA" w:rsidRPr="007E2803">
        <w:rPr>
          <w:rFonts w:ascii="Arial" w:hAnsi="Arial" w:cs="Arial"/>
          <w:sz w:val="24"/>
          <w:szCs w:val="24"/>
          <w:lang w:val="en-GB"/>
        </w:rPr>
        <w:t xml:space="preserve">attracted more desirable audience. </w:t>
      </w:r>
    </w:p>
    <w:p w14:paraId="788366A1" w14:textId="1189FD91" w:rsidR="008A7BBA" w:rsidRPr="007E2803" w:rsidRDefault="008A7BBA" w:rsidP="00E94294">
      <w:pPr>
        <w:rPr>
          <w:rFonts w:ascii="Arial" w:hAnsi="Arial" w:cs="Arial"/>
          <w:sz w:val="24"/>
          <w:szCs w:val="24"/>
          <w:lang w:val="en-GB"/>
        </w:rPr>
      </w:pPr>
      <w:r w:rsidRPr="007E2803">
        <w:rPr>
          <w:rFonts w:ascii="Arial" w:hAnsi="Arial" w:cs="Arial"/>
          <w:sz w:val="24"/>
          <w:szCs w:val="24"/>
          <w:lang w:val="en-GB"/>
        </w:rPr>
        <w:t xml:space="preserve">Opening more hotels will mean expenditures will increase and keeping an eye on costs is essential. In the long run </w:t>
      </w:r>
      <w:r w:rsidR="00756642" w:rsidRPr="007E2803">
        <w:rPr>
          <w:rFonts w:ascii="Arial" w:hAnsi="Arial" w:cs="Arial"/>
          <w:sz w:val="24"/>
          <w:szCs w:val="24"/>
          <w:lang w:val="en-GB"/>
        </w:rPr>
        <w:t>however,</w:t>
      </w:r>
      <w:r w:rsidRPr="007E2803">
        <w:rPr>
          <w:rFonts w:ascii="Arial" w:hAnsi="Arial" w:cs="Arial"/>
          <w:sz w:val="24"/>
          <w:szCs w:val="24"/>
          <w:lang w:val="en-GB"/>
        </w:rPr>
        <w:t xml:space="preserve"> this will mean they own more assets and more revenue from the sales of rooms. </w:t>
      </w:r>
    </w:p>
    <w:p w14:paraId="2A355240" w14:textId="76FA39AC" w:rsidR="000113AA" w:rsidRPr="007E2803" w:rsidRDefault="00E94294" w:rsidP="00E94294">
      <w:pPr>
        <w:rPr>
          <w:rFonts w:ascii="Arial" w:hAnsi="Arial" w:cs="Arial"/>
          <w:sz w:val="24"/>
          <w:szCs w:val="24"/>
          <w:lang w:val="en-GB"/>
        </w:rPr>
      </w:pPr>
      <w:r w:rsidRPr="007E2803">
        <w:rPr>
          <w:rFonts w:ascii="Arial" w:hAnsi="Arial" w:cs="Arial"/>
          <w:b/>
          <w:bCs/>
          <w:sz w:val="24"/>
          <w:szCs w:val="24"/>
          <w:lang w:val="en-GB"/>
        </w:rPr>
        <w:t>Financial Commitment to Corporate Social Responsibility (CSR)</w:t>
      </w:r>
    </w:p>
    <w:p w14:paraId="325BFACE" w14:textId="155AB799" w:rsidR="00E94294" w:rsidRPr="007E2803" w:rsidRDefault="00E94294" w:rsidP="00E94294">
      <w:pPr>
        <w:rPr>
          <w:rFonts w:ascii="Arial" w:hAnsi="Arial" w:cs="Arial"/>
          <w:sz w:val="24"/>
          <w:szCs w:val="24"/>
          <w:lang w:val="en-GB"/>
        </w:rPr>
      </w:pPr>
      <w:r w:rsidRPr="007E2803">
        <w:rPr>
          <w:rFonts w:ascii="Arial" w:hAnsi="Arial" w:cs="Arial"/>
          <w:sz w:val="24"/>
          <w:szCs w:val="24"/>
          <w:lang w:val="en-GB"/>
        </w:rPr>
        <w:t xml:space="preserve">The capabilities of the business can be used to measure the sustainability of the hotel (Getz &amp; Page, 2016). The hotel's capabilities are linked to shifts in the industry's present trends and in </w:t>
      </w:r>
      <w:r w:rsidR="00756642" w:rsidRPr="007E2803">
        <w:rPr>
          <w:rFonts w:ascii="Arial" w:hAnsi="Arial" w:cs="Arial"/>
          <w:sz w:val="24"/>
          <w:szCs w:val="24"/>
          <w:lang w:val="en-GB"/>
        </w:rPr>
        <w:t>traveller’s</w:t>
      </w:r>
      <w:r w:rsidRPr="007E2803">
        <w:rPr>
          <w:rFonts w:ascii="Arial" w:hAnsi="Arial" w:cs="Arial"/>
          <w:sz w:val="24"/>
          <w:szCs w:val="24"/>
          <w:lang w:val="en-GB"/>
        </w:rPr>
        <w:t xml:space="preserve"> viewpoints when they purchase hospitality services. </w:t>
      </w:r>
    </w:p>
    <w:p w14:paraId="5EB97873" w14:textId="091B2BC2" w:rsidR="00E94294" w:rsidRPr="007E2803" w:rsidRDefault="00E94294" w:rsidP="00E94294">
      <w:pPr>
        <w:rPr>
          <w:rFonts w:ascii="Arial" w:hAnsi="Arial" w:cs="Arial"/>
          <w:sz w:val="24"/>
          <w:szCs w:val="24"/>
          <w:lang w:val="en-GB"/>
        </w:rPr>
      </w:pPr>
      <w:r w:rsidRPr="007E2803">
        <w:rPr>
          <w:rFonts w:ascii="Arial" w:hAnsi="Arial" w:cs="Arial"/>
          <w:sz w:val="24"/>
          <w:szCs w:val="24"/>
          <w:lang w:val="en-GB"/>
        </w:rPr>
        <w:t xml:space="preserve">Being a significant player in the hospitality sector, Ibis are well aware of the difficulties our sector faces with regard to food waste. As they serve 200 million meals annually across our 10,000+ restaurants and bars, it accounts for approximately 43% of all operating waste at Accor specifically, or almost 20 tons per hotel annually. Their teams are concentrating on a three-fold plan: measuring food waste, being creative in their culinary approach, and changing habits (Accor, 2024). They make sure that their hotels are created with sustainability in mind from the beginning, and they change and improve the way they operate in order to promote a circular economy, eliminate single-use plastics, manage waste, and use less energy and water (Accor Group, 2024). </w:t>
      </w:r>
    </w:p>
    <w:p w14:paraId="70DC64DB" w14:textId="74D95AE3" w:rsidR="009379ED" w:rsidRPr="007E2803" w:rsidRDefault="00E94294" w:rsidP="00042C60">
      <w:pPr>
        <w:rPr>
          <w:rFonts w:ascii="Arial" w:hAnsi="Arial" w:cs="Arial"/>
          <w:sz w:val="24"/>
          <w:szCs w:val="24"/>
          <w:lang w:val="en-GB"/>
        </w:rPr>
      </w:pPr>
      <w:r w:rsidRPr="007E2803">
        <w:rPr>
          <w:rFonts w:ascii="Arial" w:hAnsi="Arial" w:cs="Arial"/>
          <w:sz w:val="24"/>
          <w:szCs w:val="24"/>
          <w:lang w:val="en-GB"/>
        </w:rPr>
        <w:t>Even though Corinthia manage</w:t>
      </w:r>
      <w:r w:rsidR="00B53D13" w:rsidRPr="007E2803">
        <w:rPr>
          <w:rFonts w:ascii="Arial" w:hAnsi="Arial" w:cs="Arial"/>
          <w:sz w:val="24"/>
          <w:szCs w:val="24"/>
          <w:lang w:val="en-GB"/>
        </w:rPr>
        <w:t>s their</w:t>
      </w:r>
      <w:r w:rsidRPr="007E2803">
        <w:rPr>
          <w:rFonts w:ascii="Arial" w:hAnsi="Arial" w:cs="Arial"/>
          <w:sz w:val="24"/>
          <w:szCs w:val="24"/>
          <w:lang w:val="en-GB"/>
        </w:rPr>
        <w:t xml:space="preserve"> hotels, </w:t>
      </w:r>
      <w:r w:rsidR="00B53D13" w:rsidRPr="007E2803">
        <w:rPr>
          <w:rFonts w:ascii="Arial" w:hAnsi="Arial" w:cs="Arial"/>
          <w:sz w:val="24"/>
          <w:szCs w:val="24"/>
          <w:lang w:val="en-GB"/>
        </w:rPr>
        <w:t>they</w:t>
      </w:r>
      <w:r w:rsidRPr="007E2803">
        <w:rPr>
          <w:rFonts w:ascii="Arial" w:hAnsi="Arial" w:cs="Arial"/>
          <w:sz w:val="24"/>
          <w:szCs w:val="24"/>
          <w:lang w:val="en-GB"/>
        </w:rPr>
        <w:t xml:space="preserve"> don't really distinguish between being operators and owners. </w:t>
      </w:r>
      <w:r w:rsidR="00B53D13" w:rsidRPr="007E2803">
        <w:rPr>
          <w:rFonts w:ascii="Arial" w:hAnsi="Arial" w:cs="Arial"/>
          <w:sz w:val="24"/>
          <w:szCs w:val="24"/>
          <w:lang w:val="en-GB"/>
        </w:rPr>
        <w:t>Their</w:t>
      </w:r>
      <w:r w:rsidRPr="007E2803">
        <w:rPr>
          <w:rFonts w:ascii="Arial" w:hAnsi="Arial" w:cs="Arial"/>
          <w:sz w:val="24"/>
          <w:szCs w:val="24"/>
          <w:lang w:val="en-GB"/>
        </w:rPr>
        <w:t xml:space="preserve"> top priorities continue to be attaining manpower and efficiency levels in line with customer value expectations and owners' intended return on investment, as well as reasonable spending levels. All of </w:t>
      </w:r>
      <w:r w:rsidR="002D7B42" w:rsidRPr="007E2803">
        <w:rPr>
          <w:rFonts w:ascii="Arial" w:hAnsi="Arial" w:cs="Arial"/>
          <w:sz w:val="24"/>
          <w:szCs w:val="24"/>
          <w:lang w:val="en-GB"/>
        </w:rPr>
        <w:t>their</w:t>
      </w:r>
      <w:r w:rsidRPr="007E2803">
        <w:rPr>
          <w:rFonts w:ascii="Arial" w:hAnsi="Arial" w:cs="Arial"/>
          <w:sz w:val="24"/>
          <w:szCs w:val="24"/>
          <w:lang w:val="en-GB"/>
        </w:rPr>
        <w:t xml:space="preserve"> hotel managers are able to properly balance expenses against earnings thanks to scheduled audits and efficiency reviews</w:t>
      </w:r>
      <w:r w:rsidR="00B53D13" w:rsidRPr="007E2803">
        <w:rPr>
          <w:rFonts w:ascii="Arial" w:hAnsi="Arial" w:cs="Arial"/>
          <w:sz w:val="24"/>
          <w:szCs w:val="24"/>
          <w:lang w:val="en-GB"/>
        </w:rPr>
        <w:t xml:space="preserve"> (Corinthia, 2023)</w:t>
      </w:r>
      <w:r w:rsidRPr="007E2803">
        <w:rPr>
          <w:rFonts w:ascii="Arial" w:hAnsi="Arial" w:cs="Arial"/>
          <w:sz w:val="24"/>
          <w:szCs w:val="24"/>
          <w:lang w:val="en-GB"/>
        </w:rPr>
        <w:t>.</w:t>
      </w:r>
      <w:r w:rsidR="00042C60" w:rsidRPr="007E2803">
        <w:rPr>
          <w:rFonts w:ascii="Arial" w:hAnsi="Arial" w:cs="Arial"/>
          <w:sz w:val="24"/>
          <w:szCs w:val="24"/>
          <w:lang w:val="en-GB"/>
        </w:rPr>
        <w:t xml:space="preserve"> In 2022, they announced the following subjects will receive prominent attention in 2023, packaging waste, hazardous trash, non-recyclable items, and food waste are all included in waste reduction and environmental and energy efficiency (Corinthia Group, 2022). They consider the demands of each and every one of their stakeholders. Contribute to sustainable development by ensuring the safety of their employees and the communities in which they operate. Integrate corporate sustainability throughout the business and put it into effect in our interactions with outside parties (Corinthia, 2024).</w:t>
      </w:r>
    </w:p>
    <w:p w14:paraId="43098D32" w14:textId="62985EB6" w:rsidR="007E2803" w:rsidRPr="007E2803" w:rsidRDefault="002D7B42">
      <w:pPr>
        <w:rPr>
          <w:rFonts w:ascii="Arial" w:hAnsi="Arial" w:cs="Arial"/>
          <w:sz w:val="24"/>
          <w:szCs w:val="24"/>
          <w:lang w:val="en-GB"/>
        </w:rPr>
      </w:pPr>
      <w:r w:rsidRPr="007E2803">
        <w:rPr>
          <w:rFonts w:ascii="Arial" w:hAnsi="Arial" w:cs="Arial"/>
          <w:sz w:val="24"/>
          <w:szCs w:val="24"/>
          <w:lang w:val="en-GB"/>
        </w:rPr>
        <w:t xml:space="preserve">In order for both businesses to carry out their social responsibilities, they are required to sign up to the corporate social responsibility programme. To do this they will have had to make significant changes to how they operate such as, buying new energy efficient </w:t>
      </w:r>
      <w:r w:rsidRPr="007E2803">
        <w:rPr>
          <w:rFonts w:ascii="Arial" w:hAnsi="Arial" w:cs="Arial"/>
          <w:sz w:val="24"/>
          <w:szCs w:val="24"/>
          <w:lang w:val="en-GB"/>
        </w:rPr>
        <w:lastRenderedPageBreak/>
        <w:t>technology and changing the infrastructure to carry out jobs more responsibly and efficiently following the guidelines set by the CSR.</w:t>
      </w:r>
    </w:p>
    <w:p w14:paraId="23D561B3" w14:textId="77777777" w:rsidR="00FC3EDD" w:rsidRPr="007E2803" w:rsidRDefault="00FC3EDD">
      <w:pPr>
        <w:rPr>
          <w:rFonts w:ascii="Arial" w:hAnsi="Arial" w:cs="Arial"/>
          <w:b/>
          <w:bCs/>
          <w:sz w:val="24"/>
          <w:szCs w:val="24"/>
          <w:lang w:val="en-GB"/>
        </w:rPr>
      </w:pPr>
    </w:p>
    <w:p w14:paraId="3F71D209" w14:textId="4A3D1181" w:rsidR="00354161" w:rsidRPr="007E2803" w:rsidRDefault="00354161">
      <w:pPr>
        <w:rPr>
          <w:rFonts w:ascii="Arial" w:hAnsi="Arial" w:cs="Arial"/>
          <w:b/>
          <w:bCs/>
          <w:sz w:val="24"/>
          <w:szCs w:val="24"/>
          <w:lang w:val="en-GB"/>
        </w:rPr>
      </w:pPr>
      <w:r w:rsidRPr="007E2803">
        <w:rPr>
          <w:rFonts w:ascii="Arial" w:hAnsi="Arial" w:cs="Arial"/>
          <w:b/>
          <w:bCs/>
          <w:sz w:val="24"/>
          <w:szCs w:val="24"/>
          <w:lang w:val="en-GB"/>
        </w:rPr>
        <w:t>Conclusion</w:t>
      </w:r>
    </w:p>
    <w:p w14:paraId="7E61A794" w14:textId="1C002888" w:rsidR="001B5543" w:rsidRPr="007E2803" w:rsidRDefault="001B5543">
      <w:pPr>
        <w:rPr>
          <w:rFonts w:ascii="Arial" w:hAnsi="Arial" w:cs="Arial"/>
          <w:sz w:val="24"/>
          <w:szCs w:val="24"/>
          <w:lang w:val="en-GB"/>
        </w:rPr>
      </w:pPr>
      <w:r w:rsidRPr="007E2803">
        <w:rPr>
          <w:rFonts w:ascii="Arial" w:hAnsi="Arial" w:cs="Arial"/>
          <w:sz w:val="24"/>
          <w:szCs w:val="24"/>
          <w:lang w:val="en-GB"/>
        </w:rPr>
        <w:t xml:space="preserve">It is crucial for small businesses to have well-defined financial objectives. These objectives provide these companies direction, a sense of purpose, and a road map. They facilitate improved resource allocation, decision-making, and effort prioritization by assisting small business owners and stakeholders in understanding the direction the company is going (Johnson, 2023). </w:t>
      </w:r>
      <w:r w:rsidR="00042C60" w:rsidRPr="007E2803">
        <w:rPr>
          <w:rFonts w:ascii="Arial" w:hAnsi="Arial" w:cs="Arial"/>
          <w:sz w:val="24"/>
          <w:szCs w:val="24"/>
          <w:lang w:val="en-GB"/>
        </w:rPr>
        <w:t>In the hotel management sector, having an effective revenue management plan</w:t>
      </w:r>
      <w:r w:rsidR="002D7B42" w:rsidRPr="007E2803">
        <w:rPr>
          <w:rFonts w:ascii="Arial" w:hAnsi="Arial" w:cs="Arial"/>
          <w:sz w:val="24"/>
          <w:szCs w:val="24"/>
          <w:lang w:val="en-GB"/>
        </w:rPr>
        <w:t xml:space="preserve">, </w:t>
      </w:r>
      <w:r w:rsidR="00042C60" w:rsidRPr="007E2803">
        <w:rPr>
          <w:rFonts w:ascii="Arial" w:hAnsi="Arial" w:cs="Arial"/>
          <w:sz w:val="24"/>
          <w:szCs w:val="24"/>
          <w:lang w:val="en-GB"/>
        </w:rPr>
        <w:t>which includes tactics and methods to maximize each hotel income opportunity</w:t>
      </w:r>
      <w:r w:rsidR="002D7B42" w:rsidRPr="007E2803">
        <w:rPr>
          <w:rFonts w:ascii="Arial" w:hAnsi="Arial" w:cs="Arial"/>
          <w:sz w:val="24"/>
          <w:szCs w:val="24"/>
          <w:lang w:val="en-GB"/>
        </w:rPr>
        <w:t xml:space="preserve"> </w:t>
      </w:r>
      <w:r w:rsidR="00042C60" w:rsidRPr="007E2803">
        <w:rPr>
          <w:rFonts w:ascii="Arial" w:hAnsi="Arial" w:cs="Arial"/>
          <w:sz w:val="24"/>
          <w:szCs w:val="24"/>
          <w:lang w:val="en-GB"/>
        </w:rPr>
        <w:t>is essential. Hotel revenue management seeks to sell a room at the correct price and time, coupled with the right value-adding services, to maximize revenues from every guest, even though delivering a first-rate guest experience is always crucial</w:t>
      </w:r>
      <w:r w:rsidR="002D7B42" w:rsidRPr="007E2803">
        <w:rPr>
          <w:rFonts w:ascii="Arial" w:hAnsi="Arial" w:cs="Arial"/>
          <w:sz w:val="24"/>
          <w:szCs w:val="24"/>
          <w:lang w:val="en-GB"/>
        </w:rPr>
        <w:t xml:space="preserve"> </w:t>
      </w:r>
      <w:r w:rsidR="009358D9" w:rsidRPr="007E2803">
        <w:rPr>
          <w:rFonts w:ascii="Arial" w:hAnsi="Arial" w:cs="Arial"/>
          <w:sz w:val="24"/>
          <w:szCs w:val="24"/>
          <w:lang w:val="en-GB"/>
        </w:rPr>
        <w:t>(Glion, 2023)</w:t>
      </w:r>
      <w:r w:rsidR="00042C60" w:rsidRPr="007E2803">
        <w:rPr>
          <w:rFonts w:ascii="Arial" w:hAnsi="Arial" w:cs="Arial"/>
          <w:sz w:val="24"/>
          <w:szCs w:val="24"/>
          <w:lang w:val="en-GB"/>
        </w:rPr>
        <w:t>.</w:t>
      </w:r>
      <w:r w:rsidR="002D7B42" w:rsidRPr="007E2803">
        <w:rPr>
          <w:rFonts w:ascii="Arial" w:hAnsi="Arial" w:cs="Arial"/>
          <w:sz w:val="24"/>
          <w:szCs w:val="24"/>
          <w:lang w:val="en-GB"/>
        </w:rPr>
        <w:t xml:space="preserve"> It is clear that both hotels need to carry out financial review more often to identify any threats to losses. There </w:t>
      </w:r>
      <w:r w:rsidR="00756642" w:rsidRPr="007E2803">
        <w:rPr>
          <w:rFonts w:ascii="Arial" w:hAnsi="Arial" w:cs="Arial"/>
          <w:sz w:val="24"/>
          <w:szCs w:val="24"/>
          <w:lang w:val="en-GB"/>
        </w:rPr>
        <w:t>are</w:t>
      </w:r>
      <w:r w:rsidR="002D7B42" w:rsidRPr="007E2803">
        <w:rPr>
          <w:rFonts w:ascii="Arial" w:hAnsi="Arial" w:cs="Arial"/>
          <w:sz w:val="24"/>
          <w:szCs w:val="24"/>
          <w:lang w:val="en-GB"/>
        </w:rPr>
        <w:t xml:space="preserve"> opportunities for growth for both hotel chains as the demand for travelling and hospitality has increased even more post pandemic.  </w:t>
      </w:r>
    </w:p>
    <w:p w14:paraId="41C6DB5B" w14:textId="77777777" w:rsidR="001B5543" w:rsidRPr="007E2803" w:rsidRDefault="001B5543">
      <w:pPr>
        <w:rPr>
          <w:rFonts w:ascii="Arial" w:hAnsi="Arial" w:cs="Arial"/>
          <w:b/>
          <w:bCs/>
          <w:sz w:val="24"/>
          <w:szCs w:val="24"/>
          <w:lang w:val="en-GB"/>
        </w:rPr>
      </w:pPr>
    </w:p>
    <w:p w14:paraId="1FDDC438" w14:textId="552684F0" w:rsidR="00354161" w:rsidRPr="007E2803" w:rsidRDefault="00354161">
      <w:pPr>
        <w:rPr>
          <w:rFonts w:ascii="Arial" w:hAnsi="Arial" w:cs="Arial"/>
          <w:sz w:val="24"/>
          <w:szCs w:val="24"/>
          <w:lang w:val="en-GB"/>
        </w:rPr>
      </w:pPr>
      <w:r w:rsidRPr="007E2803">
        <w:rPr>
          <w:rFonts w:ascii="Arial" w:hAnsi="Arial" w:cs="Arial"/>
          <w:b/>
          <w:bCs/>
          <w:sz w:val="24"/>
          <w:szCs w:val="24"/>
          <w:lang w:val="en-GB"/>
        </w:rPr>
        <w:t>Recommendations</w:t>
      </w:r>
    </w:p>
    <w:p w14:paraId="70584751" w14:textId="001A6FC0" w:rsidR="001B5543" w:rsidRPr="007E2803" w:rsidRDefault="002D7B42" w:rsidP="00756642">
      <w:pPr>
        <w:pStyle w:val="NormalWeb"/>
        <w:shd w:val="clear" w:color="auto" w:fill="FFFFFF"/>
        <w:rPr>
          <w:rFonts w:ascii="Arial" w:hAnsi="Arial" w:cs="Arial"/>
          <w:lang w:val="en-GB"/>
        </w:rPr>
      </w:pPr>
      <w:r w:rsidRPr="007E2803">
        <w:rPr>
          <w:rFonts w:ascii="Arial" w:hAnsi="Arial" w:cs="Arial"/>
          <w:lang w:val="en-GB"/>
        </w:rPr>
        <w:t>There are companies in the market who will take care of financial management for you. They can generate weekly reports showing expenditures, forecasts and cash flow. Outsourcing this to a third-party company who speciali</w:t>
      </w:r>
      <w:r w:rsidR="00756642" w:rsidRPr="007E2803">
        <w:rPr>
          <w:rFonts w:ascii="Arial" w:hAnsi="Arial" w:cs="Arial"/>
          <w:lang w:val="en-GB"/>
        </w:rPr>
        <w:t>s</w:t>
      </w:r>
      <w:r w:rsidRPr="007E2803">
        <w:rPr>
          <w:rFonts w:ascii="Arial" w:hAnsi="Arial" w:cs="Arial"/>
          <w:lang w:val="en-GB"/>
        </w:rPr>
        <w:t xml:space="preserve">es in this field will be an advantage to the hotels. It will help you identify any threats which </w:t>
      </w:r>
      <w:r w:rsidR="00756642" w:rsidRPr="007E2803">
        <w:rPr>
          <w:rFonts w:ascii="Arial" w:hAnsi="Arial" w:cs="Arial"/>
          <w:lang w:val="en-GB"/>
        </w:rPr>
        <w:t>the hotels management may</w:t>
      </w:r>
      <w:r w:rsidRPr="007E2803">
        <w:rPr>
          <w:rFonts w:ascii="Arial" w:hAnsi="Arial" w:cs="Arial"/>
          <w:lang w:val="en-GB"/>
        </w:rPr>
        <w:t xml:space="preserve"> have missed. </w:t>
      </w:r>
      <w:r w:rsidR="00756642" w:rsidRPr="007E2803">
        <w:rPr>
          <w:rFonts w:ascii="Arial" w:hAnsi="Arial" w:cs="Arial"/>
          <w:lang w:val="en-GB"/>
        </w:rPr>
        <w:t xml:space="preserve">It also relieves the pressure of the management and allows them to focus on providing excellent customer service. Corinthia has the potential to grow further as they only have a number of hotels in a number of locations. The world is full of tourist attractions, where the rich people would love to go on vacation so there is a market for growth. Ibis hotels should focus on opening hotels not just for premium customer but also for the high-end customers in remote locations where there is privacy but also has all the facilities. This will expand the business and attract more customers. </w:t>
      </w:r>
    </w:p>
    <w:p w14:paraId="5F9FB064" w14:textId="77777777" w:rsidR="00756642" w:rsidRPr="007E2803" w:rsidRDefault="00756642" w:rsidP="00756642">
      <w:pPr>
        <w:pStyle w:val="NormalWeb"/>
        <w:shd w:val="clear" w:color="auto" w:fill="FFFFFF"/>
        <w:rPr>
          <w:rFonts w:ascii="Arial" w:hAnsi="Arial" w:cs="Arial"/>
          <w:color w:val="000000"/>
        </w:rPr>
      </w:pPr>
    </w:p>
    <w:p w14:paraId="3C1CBA4D" w14:textId="77777777" w:rsidR="007E2803" w:rsidRPr="007E2803" w:rsidRDefault="007E2803" w:rsidP="00756642">
      <w:pPr>
        <w:pStyle w:val="NormalWeb"/>
        <w:shd w:val="clear" w:color="auto" w:fill="FFFFFF"/>
        <w:rPr>
          <w:rFonts w:ascii="Arial" w:hAnsi="Arial" w:cs="Arial"/>
          <w:color w:val="000000"/>
        </w:rPr>
      </w:pPr>
    </w:p>
    <w:p w14:paraId="3D721711" w14:textId="77777777" w:rsidR="007E2803" w:rsidRPr="007E2803" w:rsidRDefault="007E2803" w:rsidP="00756642">
      <w:pPr>
        <w:pStyle w:val="NormalWeb"/>
        <w:shd w:val="clear" w:color="auto" w:fill="FFFFFF"/>
        <w:rPr>
          <w:rFonts w:ascii="Arial" w:hAnsi="Arial" w:cs="Arial"/>
          <w:color w:val="000000"/>
        </w:rPr>
      </w:pPr>
    </w:p>
    <w:p w14:paraId="591F61BB" w14:textId="77777777" w:rsidR="007E2803" w:rsidRPr="007E2803" w:rsidRDefault="007E2803" w:rsidP="00756642">
      <w:pPr>
        <w:pStyle w:val="NormalWeb"/>
        <w:shd w:val="clear" w:color="auto" w:fill="FFFFFF"/>
        <w:rPr>
          <w:rFonts w:ascii="Arial" w:hAnsi="Arial" w:cs="Arial"/>
          <w:color w:val="000000"/>
        </w:rPr>
      </w:pPr>
    </w:p>
    <w:p w14:paraId="10173D27" w14:textId="77777777" w:rsidR="004630CB" w:rsidRDefault="004630CB">
      <w:pPr>
        <w:rPr>
          <w:rFonts w:ascii="Arial" w:hAnsi="Arial" w:cs="Arial"/>
          <w:b/>
          <w:bCs/>
          <w:sz w:val="24"/>
          <w:szCs w:val="24"/>
        </w:rPr>
      </w:pPr>
    </w:p>
    <w:p w14:paraId="6BDD4BFA" w14:textId="5D4DE356" w:rsidR="00354161" w:rsidRPr="004630CB" w:rsidRDefault="00354161">
      <w:pPr>
        <w:rPr>
          <w:rFonts w:ascii="Arial" w:hAnsi="Arial" w:cs="Arial"/>
          <w:b/>
          <w:bCs/>
          <w:sz w:val="26"/>
          <w:szCs w:val="26"/>
        </w:rPr>
      </w:pPr>
      <w:r w:rsidRPr="004630CB">
        <w:rPr>
          <w:rFonts w:ascii="Arial" w:hAnsi="Arial" w:cs="Arial"/>
          <w:b/>
          <w:bCs/>
          <w:sz w:val="26"/>
          <w:szCs w:val="26"/>
        </w:rPr>
        <w:lastRenderedPageBreak/>
        <w:t>References</w:t>
      </w:r>
      <w:r w:rsidR="00756642" w:rsidRPr="004630CB">
        <w:rPr>
          <w:rFonts w:ascii="Arial" w:hAnsi="Arial" w:cs="Arial"/>
          <w:b/>
          <w:bCs/>
          <w:sz w:val="26"/>
          <w:szCs w:val="26"/>
        </w:rPr>
        <w:t xml:space="preserve"> </w:t>
      </w:r>
    </w:p>
    <w:p w14:paraId="5E326AF1" w14:textId="32EC24D9" w:rsidR="00B8269B" w:rsidRPr="007E2803" w:rsidRDefault="00B8269B" w:rsidP="00B8269B">
      <w:pPr>
        <w:rPr>
          <w:rFonts w:ascii="Arial" w:hAnsi="Arial" w:cs="Arial"/>
          <w:sz w:val="24"/>
          <w:szCs w:val="24"/>
        </w:rPr>
      </w:pPr>
      <w:r w:rsidRPr="007E2803">
        <w:rPr>
          <w:rFonts w:ascii="Arial" w:hAnsi="Arial" w:cs="Arial"/>
          <w:sz w:val="24"/>
          <w:szCs w:val="24"/>
        </w:rPr>
        <w:t xml:space="preserve">(2024) Accor Group: </w:t>
      </w:r>
      <w:r w:rsidRPr="00006858">
        <w:rPr>
          <w:rFonts w:ascii="Arial" w:hAnsi="Arial" w:cs="Arial"/>
          <w:i/>
          <w:iCs/>
          <w:sz w:val="24"/>
          <w:szCs w:val="24"/>
        </w:rPr>
        <w:t>Sustainability Strategy</w:t>
      </w:r>
      <w:r w:rsidRPr="007E2803">
        <w:rPr>
          <w:rFonts w:ascii="Arial" w:hAnsi="Arial" w:cs="Arial"/>
          <w:sz w:val="24"/>
          <w:szCs w:val="24"/>
        </w:rPr>
        <w:t xml:space="preserve">. Available at: </w:t>
      </w:r>
      <w:hyperlink r:id="rId7" w:history="1">
        <w:r w:rsidRPr="007E2803">
          <w:rPr>
            <w:rStyle w:val="Hyperlink"/>
            <w:rFonts w:ascii="Arial" w:hAnsi="Arial" w:cs="Arial"/>
            <w:sz w:val="24"/>
            <w:szCs w:val="24"/>
          </w:rPr>
          <w:t xml:space="preserve">Sustainability </w:t>
        </w:r>
        <w:proofErr w:type="gramStart"/>
        <w:r w:rsidRPr="007E2803">
          <w:rPr>
            <w:rStyle w:val="Hyperlink"/>
            <w:rFonts w:ascii="Arial" w:hAnsi="Arial" w:cs="Arial"/>
            <w:sz w:val="24"/>
            <w:szCs w:val="24"/>
          </w:rPr>
          <w:t>Strategy  (</w:t>
        </w:r>
        <w:proofErr w:type="gramEnd"/>
        <w:r w:rsidRPr="007E2803">
          <w:rPr>
            <w:rStyle w:val="Hyperlink"/>
            <w:rFonts w:ascii="Arial" w:hAnsi="Arial" w:cs="Arial"/>
            <w:sz w:val="24"/>
            <w:szCs w:val="24"/>
          </w:rPr>
          <w:t>accor.com)</w:t>
        </w:r>
      </w:hyperlink>
      <w:r w:rsidRPr="007E2803">
        <w:rPr>
          <w:rFonts w:ascii="Arial" w:hAnsi="Arial" w:cs="Arial"/>
          <w:sz w:val="24"/>
          <w:szCs w:val="24"/>
        </w:rPr>
        <w:t xml:space="preserve"> [Accessed 20 January 2024]</w:t>
      </w:r>
    </w:p>
    <w:p w14:paraId="2B3D6BDD" w14:textId="3E911DC5" w:rsidR="0014575A" w:rsidRPr="007E2803" w:rsidRDefault="0014575A" w:rsidP="00B8269B">
      <w:pPr>
        <w:rPr>
          <w:rFonts w:ascii="Arial" w:hAnsi="Arial" w:cs="Arial"/>
          <w:sz w:val="24"/>
          <w:szCs w:val="24"/>
        </w:rPr>
      </w:pPr>
      <w:r w:rsidRPr="007E2803">
        <w:rPr>
          <w:rFonts w:ascii="Arial" w:hAnsi="Arial" w:cs="Arial"/>
          <w:sz w:val="24"/>
          <w:szCs w:val="24"/>
        </w:rPr>
        <w:t xml:space="preserve">(2024) Accor Group: </w:t>
      </w:r>
      <w:r w:rsidRPr="00006858">
        <w:rPr>
          <w:rFonts w:ascii="Arial" w:hAnsi="Arial" w:cs="Arial"/>
          <w:i/>
          <w:iCs/>
          <w:sz w:val="24"/>
          <w:szCs w:val="24"/>
        </w:rPr>
        <w:t>Tackling Food Waste</w:t>
      </w:r>
      <w:r w:rsidRPr="007E2803">
        <w:rPr>
          <w:rFonts w:ascii="Arial" w:hAnsi="Arial" w:cs="Arial"/>
          <w:sz w:val="24"/>
          <w:szCs w:val="24"/>
        </w:rPr>
        <w:t xml:space="preserve">. Available at: </w:t>
      </w:r>
      <w:hyperlink r:id="rId8" w:history="1">
        <w:r w:rsidRPr="007E2803">
          <w:rPr>
            <w:rStyle w:val="Hyperlink"/>
            <w:rFonts w:ascii="Arial" w:hAnsi="Arial" w:cs="Arial"/>
            <w:sz w:val="24"/>
            <w:szCs w:val="24"/>
          </w:rPr>
          <w:t>Tackling Food Waste: a Spotlight on Our Teams Making a Difference (accor.com)</w:t>
        </w:r>
      </w:hyperlink>
      <w:r w:rsidRPr="007E2803">
        <w:rPr>
          <w:rFonts w:ascii="Arial" w:hAnsi="Arial" w:cs="Arial"/>
          <w:sz w:val="24"/>
          <w:szCs w:val="24"/>
        </w:rPr>
        <w:t xml:space="preserve"> [Accessed 20 January 2024]</w:t>
      </w:r>
    </w:p>
    <w:p w14:paraId="1AF1FD13" w14:textId="602FEF86" w:rsidR="00EF0BA2" w:rsidRPr="007E2803" w:rsidRDefault="00B8269B">
      <w:pPr>
        <w:rPr>
          <w:rFonts w:ascii="Arial" w:hAnsi="Arial" w:cs="Arial"/>
          <w:sz w:val="24"/>
          <w:szCs w:val="24"/>
        </w:rPr>
      </w:pPr>
      <w:r w:rsidRPr="007E2803">
        <w:rPr>
          <w:rFonts w:ascii="Arial" w:hAnsi="Arial" w:cs="Arial"/>
          <w:sz w:val="24"/>
          <w:szCs w:val="24"/>
        </w:rPr>
        <w:t>(</w:t>
      </w:r>
      <w:r w:rsidR="00EF0BA2" w:rsidRPr="007E2803">
        <w:rPr>
          <w:rFonts w:ascii="Arial" w:hAnsi="Arial" w:cs="Arial"/>
          <w:sz w:val="24"/>
          <w:szCs w:val="24"/>
        </w:rPr>
        <w:t xml:space="preserve">2024) Corinthia: </w:t>
      </w:r>
      <w:r w:rsidR="00EF0BA2" w:rsidRPr="007E2803">
        <w:rPr>
          <w:rFonts w:ascii="Arial" w:hAnsi="Arial" w:cs="Arial"/>
          <w:i/>
          <w:iCs/>
          <w:sz w:val="24"/>
          <w:szCs w:val="24"/>
        </w:rPr>
        <w:t>We Are Corinthia</w:t>
      </w:r>
      <w:r w:rsidR="00EF0BA2" w:rsidRPr="007E2803">
        <w:rPr>
          <w:rFonts w:ascii="Arial" w:hAnsi="Arial" w:cs="Arial"/>
          <w:sz w:val="24"/>
          <w:szCs w:val="24"/>
        </w:rPr>
        <w:t xml:space="preserve">. Available at: </w:t>
      </w:r>
      <w:hyperlink r:id="rId9" w:history="1">
        <w:r w:rsidR="00EF0BA2" w:rsidRPr="007E2803">
          <w:rPr>
            <w:rStyle w:val="Hyperlink"/>
            <w:rFonts w:ascii="Arial" w:hAnsi="Arial" w:cs="Arial"/>
            <w:sz w:val="24"/>
            <w:szCs w:val="24"/>
          </w:rPr>
          <w:t>About Corinthia | Corinthia Hotels International | Corinthia.com | Corinthia</w:t>
        </w:r>
      </w:hyperlink>
      <w:r w:rsidR="00EF0BA2" w:rsidRPr="007E2803">
        <w:rPr>
          <w:rFonts w:ascii="Arial" w:hAnsi="Arial" w:cs="Arial"/>
          <w:sz w:val="24"/>
          <w:szCs w:val="24"/>
        </w:rPr>
        <w:t xml:space="preserve"> [Accessed 28 January 2024]</w:t>
      </w:r>
    </w:p>
    <w:p w14:paraId="71D5E71E" w14:textId="48108913" w:rsidR="004D7886" w:rsidRPr="007E2803" w:rsidRDefault="004D7886">
      <w:pPr>
        <w:rPr>
          <w:rFonts w:ascii="Arial" w:hAnsi="Arial" w:cs="Arial"/>
          <w:sz w:val="24"/>
          <w:szCs w:val="24"/>
        </w:rPr>
      </w:pPr>
      <w:r w:rsidRPr="007E2803">
        <w:rPr>
          <w:rFonts w:ascii="Arial" w:hAnsi="Arial" w:cs="Arial"/>
          <w:sz w:val="24"/>
          <w:szCs w:val="24"/>
        </w:rPr>
        <w:t xml:space="preserve">(2023) Accor: </w:t>
      </w:r>
      <w:r w:rsidR="00533592" w:rsidRPr="00006858">
        <w:rPr>
          <w:rFonts w:ascii="Arial" w:hAnsi="Arial" w:cs="Arial"/>
          <w:i/>
          <w:iCs/>
          <w:sz w:val="24"/>
          <w:szCs w:val="24"/>
        </w:rPr>
        <w:t>Half Year 2023</w:t>
      </w:r>
      <w:r w:rsidR="00533592" w:rsidRPr="007E2803">
        <w:rPr>
          <w:rFonts w:ascii="Arial" w:hAnsi="Arial" w:cs="Arial"/>
          <w:sz w:val="24"/>
          <w:szCs w:val="24"/>
        </w:rPr>
        <w:t xml:space="preserve">. Available at: </w:t>
      </w:r>
      <w:hyperlink r:id="rId10" w:history="1">
        <w:r w:rsidR="00533592" w:rsidRPr="007E2803">
          <w:rPr>
            <w:rStyle w:val="Hyperlink"/>
            <w:rFonts w:ascii="Arial" w:hAnsi="Arial" w:cs="Arial"/>
            <w:sz w:val="24"/>
            <w:szCs w:val="24"/>
          </w:rPr>
          <w:t>blockchained_H1_23_PR_vDef.pdf</w:t>
        </w:r>
      </w:hyperlink>
      <w:r w:rsidR="00533592" w:rsidRPr="007E2803">
        <w:rPr>
          <w:rFonts w:ascii="Arial" w:hAnsi="Arial" w:cs="Arial"/>
          <w:sz w:val="24"/>
          <w:szCs w:val="24"/>
        </w:rPr>
        <w:t xml:space="preserve"> [Accessed</w:t>
      </w:r>
      <w:r w:rsidR="00006858">
        <w:rPr>
          <w:rFonts w:ascii="Arial" w:hAnsi="Arial" w:cs="Arial"/>
          <w:sz w:val="24"/>
          <w:szCs w:val="24"/>
        </w:rPr>
        <w:t xml:space="preserve"> </w:t>
      </w:r>
      <w:r w:rsidR="00533592" w:rsidRPr="007E2803">
        <w:rPr>
          <w:rFonts w:ascii="Arial" w:hAnsi="Arial" w:cs="Arial"/>
          <w:sz w:val="24"/>
          <w:szCs w:val="24"/>
        </w:rPr>
        <w:t>20 January 2024]</w:t>
      </w:r>
    </w:p>
    <w:p w14:paraId="622A37A8" w14:textId="2BB25D14" w:rsidR="00C75E68" w:rsidRPr="007E2803" w:rsidRDefault="00C75E68">
      <w:pPr>
        <w:rPr>
          <w:rFonts w:ascii="Arial" w:hAnsi="Arial" w:cs="Arial"/>
          <w:sz w:val="24"/>
          <w:szCs w:val="24"/>
        </w:rPr>
      </w:pPr>
      <w:r w:rsidRPr="007E2803">
        <w:rPr>
          <w:rFonts w:ascii="Arial" w:hAnsi="Arial" w:cs="Arial"/>
          <w:sz w:val="24"/>
          <w:szCs w:val="24"/>
        </w:rPr>
        <w:t xml:space="preserve">(2023) Corinthia: </w:t>
      </w:r>
      <w:r w:rsidRPr="00006858">
        <w:rPr>
          <w:rFonts w:ascii="Arial" w:hAnsi="Arial" w:cs="Arial"/>
          <w:i/>
          <w:iCs/>
          <w:sz w:val="24"/>
          <w:szCs w:val="24"/>
        </w:rPr>
        <w:t>Uplifting Lives</w:t>
      </w:r>
      <w:r w:rsidRPr="007E2803">
        <w:rPr>
          <w:rFonts w:ascii="Arial" w:hAnsi="Arial" w:cs="Arial"/>
          <w:sz w:val="24"/>
          <w:szCs w:val="24"/>
        </w:rPr>
        <w:t xml:space="preserve">. Available at: </w:t>
      </w:r>
      <w:hyperlink r:id="rId11" w:history="1">
        <w:r w:rsidRPr="007E2803">
          <w:rPr>
            <w:rStyle w:val="Hyperlink"/>
            <w:rFonts w:ascii="Arial" w:hAnsi="Arial" w:cs="Arial"/>
            <w:sz w:val="24"/>
            <w:szCs w:val="24"/>
          </w:rPr>
          <w:t>corinthia-development-presentation-may-2023-compressed.pdf</w:t>
        </w:r>
      </w:hyperlink>
      <w:r w:rsidRPr="007E2803">
        <w:rPr>
          <w:rFonts w:ascii="Arial" w:hAnsi="Arial" w:cs="Arial"/>
          <w:sz w:val="24"/>
          <w:szCs w:val="24"/>
        </w:rPr>
        <w:t xml:space="preserve"> [Accessed 28 January 2024]</w:t>
      </w:r>
    </w:p>
    <w:p w14:paraId="7B82E41E" w14:textId="4085ACA4" w:rsidR="009358D9" w:rsidRPr="007E2803" w:rsidRDefault="009358D9">
      <w:pPr>
        <w:rPr>
          <w:rFonts w:ascii="Arial" w:hAnsi="Arial" w:cs="Arial"/>
          <w:sz w:val="24"/>
          <w:szCs w:val="24"/>
        </w:rPr>
      </w:pPr>
      <w:r w:rsidRPr="007E2803">
        <w:rPr>
          <w:rFonts w:ascii="Arial" w:hAnsi="Arial" w:cs="Arial"/>
          <w:sz w:val="24"/>
          <w:szCs w:val="24"/>
        </w:rPr>
        <w:t xml:space="preserve">(2023) Glion: </w:t>
      </w:r>
      <w:r w:rsidRPr="00006858">
        <w:rPr>
          <w:rFonts w:ascii="Arial" w:hAnsi="Arial" w:cs="Arial"/>
          <w:i/>
          <w:iCs/>
          <w:sz w:val="24"/>
          <w:szCs w:val="24"/>
        </w:rPr>
        <w:t xml:space="preserve">The Ultimate Guide </w:t>
      </w:r>
      <w:proofErr w:type="gramStart"/>
      <w:r w:rsidRPr="00006858">
        <w:rPr>
          <w:rFonts w:ascii="Arial" w:hAnsi="Arial" w:cs="Arial"/>
          <w:i/>
          <w:iCs/>
          <w:sz w:val="24"/>
          <w:szCs w:val="24"/>
        </w:rPr>
        <w:t>To</w:t>
      </w:r>
      <w:proofErr w:type="gramEnd"/>
      <w:r w:rsidRPr="00006858">
        <w:rPr>
          <w:rFonts w:ascii="Arial" w:hAnsi="Arial" w:cs="Arial"/>
          <w:i/>
          <w:iCs/>
          <w:sz w:val="24"/>
          <w:szCs w:val="24"/>
        </w:rPr>
        <w:t xml:space="preserve"> Revenue Management in Hotels</w:t>
      </w:r>
      <w:r w:rsidRPr="007E2803">
        <w:rPr>
          <w:rFonts w:ascii="Arial" w:hAnsi="Arial" w:cs="Arial"/>
          <w:sz w:val="24"/>
          <w:szCs w:val="24"/>
        </w:rPr>
        <w:t xml:space="preserve">. Available at: </w:t>
      </w:r>
      <w:hyperlink r:id="rId12" w:history="1">
        <w:r w:rsidRPr="007E2803">
          <w:rPr>
            <w:rStyle w:val="Hyperlink"/>
            <w:rFonts w:ascii="Arial" w:hAnsi="Arial" w:cs="Arial"/>
            <w:sz w:val="24"/>
            <w:szCs w:val="24"/>
          </w:rPr>
          <w:t>The ultimate guide to revenue management in hotels - Glion</w:t>
        </w:r>
      </w:hyperlink>
      <w:r w:rsidRPr="007E2803">
        <w:rPr>
          <w:rFonts w:ascii="Arial" w:hAnsi="Arial" w:cs="Arial"/>
          <w:sz w:val="24"/>
          <w:szCs w:val="24"/>
        </w:rPr>
        <w:t xml:space="preserve"> </w:t>
      </w:r>
      <w:hyperlink r:id="rId13" w:history="1">
        <w:r w:rsidRPr="007E2803">
          <w:rPr>
            <w:rStyle w:val="Hyperlink"/>
            <w:rFonts w:ascii="Arial" w:hAnsi="Arial" w:cs="Arial"/>
            <w:sz w:val="24"/>
            <w:szCs w:val="24"/>
          </w:rPr>
          <w:t>blockchained_H1_23_PR_vDef.pdf</w:t>
        </w:r>
      </w:hyperlink>
      <w:r w:rsidRPr="007E2803">
        <w:rPr>
          <w:rFonts w:ascii="Arial" w:hAnsi="Arial" w:cs="Arial"/>
          <w:sz w:val="24"/>
          <w:szCs w:val="24"/>
        </w:rPr>
        <w:t xml:space="preserve"> [Ac</w:t>
      </w:r>
      <w:r w:rsidR="00006858">
        <w:rPr>
          <w:rFonts w:ascii="Arial" w:hAnsi="Arial" w:cs="Arial"/>
          <w:sz w:val="24"/>
          <w:szCs w:val="24"/>
        </w:rPr>
        <w:t xml:space="preserve">cessed </w:t>
      </w:r>
      <w:r w:rsidRPr="007E2803">
        <w:rPr>
          <w:rFonts w:ascii="Arial" w:hAnsi="Arial" w:cs="Arial"/>
          <w:sz w:val="24"/>
          <w:szCs w:val="24"/>
        </w:rPr>
        <w:t>20 January 2024]</w:t>
      </w:r>
    </w:p>
    <w:p w14:paraId="6DFF4161" w14:textId="60C2577A" w:rsidR="00D72F46" w:rsidRPr="007E2803" w:rsidRDefault="00D72F46" w:rsidP="00D72F46">
      <w:pPr>
        <w:pStyle w:val="NoSpacing"/>
        <w:rPr>
          <w:rFonts w:ascii="Arial" w:hAnsi="Arial" w:cs="Arial"/>
          <w:sz w:val="24"/>
          <w:szCs w:val="24"/>
        </w:rPr>
      </w:pPr>
      <w:r w:rsidRPr="007E2803">
        <w:rPr>
          <w:rFonts w:ascii="Arial" w:hAnsi="Arial" w:cs="Arial"/>
          <w:sz w:val="24"/>
          <w:szCs w:val="24"/>
        </w:rPr>
        <w:t xml:space="preserve">(2023) Press Accor: </w:t>
      </w:r>
      <w:r w:rsidRPr="004630CB">
        <w:rPr>
          <w:rFonts w:ascii="Arial" w:hAnsi="Arial" w:cs="Arial"/>
          <w:i/>
          <w:iCs/>
          <w:sz w:val="24"/>
          <w:szCs w:val="24"/>
        </w:rPr>
        <w:t>Full-Year 2022 Results Solid and sustainable rebound in activity in 2022</w:t>
      </w:r>
      <w:r w:rsidRPr="007E2803">
        <w:rPr>
          <w:rFonts w:ascii="Arial" w:hAnsi="Arial" w:cs="Arial"/>
          <w:sz w:val="24"/>
          <w:szCs w:val="24"/>
        </w:rPr>
        <w:t xml:space="preserve">. Available at: </w:t>
      </w:r>
      <w:hyperlink r:id="rId14" w:history="1">
        <w:r w:rsidRPr="007E2803">
          <w:rPr>
            <w:rStyle w:val="Hyperlink"/>
            <w:rFonts w:ascii="Arial" w:hAnsi="Arial" w:cs="Arial"/>
            <w:sz w:val="24"/>
            <w:szCs w:val="24"/>
          </w:rPr>
          <w:t>Full-Year 2022 Results Solid and sustainable rebound in activity in 2022   | Accor – Newsroom</w:t>
        </w:r>
      </w:hyperlink>
      <w:r w:rsidRPr="007E2803">
        <w:rPr>
          <w:rFonts w:ascii="Arial" w:hAnsi="Arial" w:cs="Arial"/>
          <w:sz w:val="24"/>
          <w:szCs w:val="24"/>
        </w:rPr>
        <w:t xml:space="preserve"> [Accessed 20 January 2024]</w:t>
      </w:r>
    </w:p>
    <w:p w14:paraId="359F1EE3" w14:textId="77777777" w:rsidR="00D72F46" w:rsidRPr="007E2803" w:rsidRDefault="00D72F46" w:rsidP="00D72F46">
      <w:pPr>
        <w:pStyle w:val="NoSpacing"/>
        <w:rPr>
          <w:rFonts w:ascii="Arial" w:hAnsi="Arial" w:cs="Arial"/>
          <w:sz w:val="24"/>
          <w:szCs w:val="24"/>
        </w:rPr>
      </w:pPr>
    </w:p>
    <w:p w14:paraId="446A072C" w14:textId="7A5DFAEE" w:rsidR="00EF0BA2" w:rsidRPr="007E2803" w:rsidRDefault="00EF0BA2" w:rsidP="00EF0BA2">
      <w:pPr>
        <w:rPr>
          <w:rFonts w:ascii="Arial" w:hAnsi="Arial" w:cs="Arial"/>
          <w:sz w:val="24"/>
          <w:szCs w:val="24"/>
        </w:rPr>
      </w:pPr>
      <w:r w:rsidRPr="007E2803">
        <w:rPr>
          <w:rFonts w:ascii="Arial" w:hAnsi="Arial" w:cs="Arial"/>
          <w:sz w:val="24"/>
          <w:szCs w:val="24"/>
        </w:rPr>
        <w:t xml:space="preserve">(2023) Corinthia: </w:t>
      </w:r>
      <w:r w:rsidRPr="007E2803">
        <w:rPr>
          <w:rFonts w:ascii="Arial" w:hAnsi="Arial" w:cs="Arial"/>
          <w:i/>
          <w:iCs/>
          <w:sz w:val="24"/>
          <w:szCs w:val="24"/>
        </w:rPr>
        <w:t xml:space="preserve">Sustainability </w:t>
      </w:r>
      <w:proofErr w:type="gramStart"/>
      <w:r w:rsidRPr="007E2803">
        <w:rPr>
          <w:rFonts w:ascii="Arial" w:hAnsi="Arial" w:cs="Arial"/>
          <w:i/>
          <w:iCs/>
          <w:sz w:val="24"/>
          <w:szCs w:val="24"/>
        </w:rPr>
        <w:t>At</w:t>
      </w:r>
      <w:proofErr w:type="gramEnd"/>
      <w:r w:rsidRPr="007E2803">
        <w:rPr>
          <w:rFonts w:ascii="Arial" w:hAnsi="Arial" w:cs="Arial"/>
          <w:i/>
          <w:iCs/>
          <w:sz w:val="24"/>
          <w:szCs w:val="24"/>
        </w:rPr>
        <w:t xml:space="preserve"> Corinthia</w:t>
      </w:r>
      <w:r w:rsidR="004630CB">
        <w:rPr>
          <w:rFonts w:ascii="Arial" w:hAnsi="Arial" w:cs="Arial"/>
          <w:i/>
          <w:iCs/>
          <w:sz w:val="24"/>
          <w:szCs w:val="24"/>
        </w:rPr>
        <w:t>.</w:t>
      </w:r>
      <w:r w:rsidRPr="007E2803">
        <w:rPr>
          <w:rFonts w:ascii="Arial" w:hAnsi="Arial" w:cs="Arial"/>
          <w:sz w:val="24"/>
          <w:szCs w:val="24"/>
        </w:rPr>
        <w:t xml:space="preserve"> Available at: </w:t>
      </w:r>
      <w:hyperlink r:id="rId15" w:history="1">
        <w:r w:rsidRPr="007E2803">
          <w:rPr>
            <w:rStyle w:val="Hyperlink"/>
            <w:rFonts w:ascii="Arial" w:hAnsi="Arial" w:cs="Arial"/>
            <w:sz w:val="24"/>
            <w:szCs w:val="24"/>
          </w:rPr>
          <w:t>SUSTAINABILITY AT CORINTHIA | Corinthia</w:t>
        </w:r>
      </w:hyperlink>
      <w:r w:rsidRPr="007E2803">
        <w:rPr>
          <w:rFonts w:ascii="Arial" w:hAnsi="Arial" w:cs="Arial"/>
          <w:sz w:val="24"/>
          <w:szCs w:val="24"/>
        </w:rPr>
        <w:t xml:space="preserve">  [Accessed 28 January 2024]</w:t>
      </w:r>
    </w:p>
    <w:p w14:paraId="5D4157EB" w14:textId="31A78948" w:rsidR="00B8269B" w:rsidRPr="007E2803" w:rsidRDefault="00B8269B" w:rsidP="008778B3">
      <w:pPr>
        <w:pStyle w:val="NoSpacing"/>
        <w:rPr>
          <w:rFonts w:ascii="Arial" w:hAnsi="Arial" w:cs="Arial"/>
          <w:sz w:val="24"/>
          <w:szCs w:val="24"/>
        </w:rPr>
      </w:pPr>
      <w:r w:rsidRPr="007E2803">
        <w:rPr>
          <w:rFonts w:ascii="Arial" w:hAnsi="Arial" w:cs="Arial"/>
          <w:sz w:val="24"/>
          <w:szCs w:val="24"/>
        </w:rPr>
        <w:t xml:space="preserve">(2023) Hospitality Net: </w:t>
      </w:r>
      <w:r w:rsidR="004630CB">
        <w:rPr>
          <w:rFonts w:ascii="Arial" w:hAnsi="Arial" w:cs="Arial"/>
          <w:sz w:val="24"/>
          <w:szCs w:val="24"/>
        </w:rPr>
        <w:t>I</w:t>
      </w:r>
      <w:r w:rsidR="008778B3" w:rsidRPr="004630CB">
        <w:rPr>
          <w:rFonts w:ascii="Arial" w:hAnsi="Arial" w:cs="Arial"/>
          <w:i/>
          <w:iCs/>
          <w:sz w:val="24"/>
          <w:szCs w:val="24"/>
        </w:rPr>
        <w:t>bis Styles drives growth across Europe</w:t>
      </w:r>
      <w:r w:rsidR="004630CB">
        <w:rPr>
          <w:rFonts w:ascii="Arial" w:hAnsi="Arial" w:cs="Arial"/>
          <w:sz w:val="24"/>
          <w:szCs w:val="24"/>
        </w:rPr>
        <w:t>.</w:t>
      </w:r>
      <w:r w:rsidR="008778B3" w:rsidRPr="007E2803">
        <w:rPr>
          <w:rFonts w:ascii="Arial" w:hAnsi="Arial" w:cs="Arial"/>
          <w:sz w:val="24"/>
          <w:szCs w:val="24"/>
        </w:rPr>
        <w:t xml:space="preserve"> Available at: </w:t>
      </w:r>
      <w:hyperlink r:id="rId16" w:history="1">
        <w:r w:rsidR="008778B3" w:rsidRPr="007E2803">
          <w:rPr>
            <w:rStyle w:val="Hyperlink"/>
            <w:rFonts w:ascii="Arial" w:hAnsi="Arial" w:cs="Arial"/>
            <w:sz w:val="24"/>
            <w:szCs w:val="24"/>
          </w:rPr>
          <w:t>ibis Styles drives growth across Europe (hospitalitynet.org)</w:t>
        </w:r>
      </w:hyperlink>
      <w:r w:rsidR="008778B3" w:rsidRPr="007E2803">
        <w:rPr>
          <w:rFonts w:ascii="Arial" w:hAnsi="Arial" w:cs="Arial"/>
          <w:sz w:val="24"/>
          <w:szCs w:val="24"/>
        </w:rPr>
        <w:t xml:space="preserve"> [Accessed 20 January 2024]</w:t>
      </w:r>
    </w:p>
    <w:p w14:paraId="3E6875E4" w14:textId="77777777" w:rsidR="00D72F46" w:rsidRPr="007E2803" w:rsidRDefault="00D72F46" w:rsidP="008778B3">
      <w:pPr>
        <w:pStyle w:val="NoSpacing"/>
        <w:rPr>
          <w:rFonts w:ascii="Arial" w:hAnsi="Arial" w:cs="Arial"/>
          <w:sz w:val="24"/>
          <w:szCs w:val="24"/>
        </w:rPr>
      </w:pPr>
    </w:p>
    <w:p w14:paraId="5F8DFEE9" w14:textId="019AE0E8" w:rsidR="00D72F46" w:rsidRPr="007E2803" w:rsidRDefault="00D72F46" w:rsidP="008778B3">
      <w:pPr>
        <w:pStyle w:val="NoSpacing"/>
        <w:rPr>
          <w:rFonts w:ascii="Arial" w:hAnsi="Arial" w:cs="Arial"/>
          <w:sz w:val="24"/>
          <w:szCs w:val="24"/>
        </w:rPr>
      </w:pPr>
      <w:r w:rsidRPr="007E2803">
        <w:rPr>
          <w:rFonts w:ascii="Arial" w:hAnsi="Arial" w:cs="Arial"/>
          <w:sz w:val="24"/>
          <w:szCs w:val="24"/>
        </w:rPr>
        <w:t xml:space="preserve">(2023) Hospitality On: </w:t>
      </w:r>
      <w:r w:rsidRPr="004630CB">
        <w:rPr>
          <w:rFonts w:ascii="Arial" w:hAnsi="Arial" w:cs="Arial"/>
          <w:i/>
          <w:iCs/>
          <w:sz w:val="24"/>
          <w:szCs w:val="24"/>
        </w:rPr>
        <w:t xml:space="preserve">Accor Expands IBIS Brand Presence </w:t>
      </w:r>
      <w:proofErr w:type="gramStart"/>
      <w:r w:rsidRPr="004630CB">
        <w:rPr>
          <w:rFonts w:ascii="Arial" w:hAnsi="Arial" w:cs="Arial"/>
          <w:i/>
          <w:iCs/>
          <w:sz w:val="24"/>
          <w:szCs w:val="24"/>
        </w:rPr>
        <w:t>In</w:t>
      </w:r>
      <w:proofErr w:type="gramEnd"/>
      <w:r w:rsidRPr="004630CB">
        <w:rPr>
          <w:rFonts w:ascii="Arial" w:hAnsi="Arial" w:cs="Arial"/>
          <w:i/>
          <w:iCs/>
          <w:sz w:val="24"/>
          <w:szCs w:val="24"/>
        </w:rPr>
        <w:t xml:space="preserve"> The UK</w:t>
      </w:r>
      <w:r w:rsidRPr="007E2803">
        <w:rPr>
          <w:rFonts w:ascii="Arial" w:hAnsi="Arial" w:cs="Arial"/>
          <w:sz w:val="24"/>
          <w:szCs w:val="24"/>
        </w:rPr>
        <w:t xml:space="preserve">. Available at: </w:t>
      </w:r>
      <w:hyperlink r:id="rId17" w:history="1">
        <w:r w:rsidRPr="007E2803">
          <w:rPr>
            <w:rStyle w:val="Hyperlink"/>
            <w:rFonts w:ascii="Arial" w:hAnsi="Arial" w:cs="Arial"/>
            <w:sz w:val="24"/>
            <w:szCs w:val="24"/>
          </w:rPr>
          <w:t>Accor expands ibis Brand presence in the UK - English | Hospitality ON (hospitality-on.com)</w:t>
        </w:r>
      </w:hyperlink>
      <w:r w:rsidRPr="007E2803">
        <w:rPr>
          <w:rFonts w:ascii="Arial" w:hAnsi="Arial" w:cs="Arial"/>
          <w:sz w:val="24"/>
          <w:szCs w:val="24"/>
        </w:rPr>
        <w:t xml:space="preserve"> [Accessed 20 January 2024]</w:t>
      </w:r>
    </w:p>
    <w:p w14:paraId="2EB7661C" w14:textId="77777777" w:rsidR="008778B3" w:rsidRPr="007E2803" w:rsidRDefault="008778B3" w:rsidP="008778B3">
      <w:pPr>
        <w:pStyle w:val="NoSpacing"/>
        <w:rPr>
          <w:rFonts w:ascii="Arial" w:hAnsi="Arial" w:cs="Arial"/>
          <w:sz w:val="24"/>
          <w:szCs w:val="24"/>
        </w:rPr>
      </w:pPr>
    </w:p>
    <w:p w14:paraId="241FB613" w14:textId="6D2AD796" w:rsidR="004D7886" w:rsidRPr="007E2803" w:rsidRDefault="004D7886" w:rsidP="004D7886">
      <w:pPr>
        <w:pStyle w:val="NoSpacing"/>
        <w:rPr>
          <w:rFonts w:ascii="Arial" w:hAnsi="Arial" w:cs="Arial"/>
          <w:sz w:val="24"/>
          <w:szCs w:val="24"/>
          <w:shd w:val="clear" w:color="auto" w:fill="FFFFFF"/>
        </w:rPr>
      </w:pPr>
      <w:r w:rsidRPr="007E2803">
        <w:rPr>
          <w:rFonts w:ascii="Arial" w:hAnsi="Arial" w:cs="Arial"/>
          <w:sz w:val="24"/>
          <w:szCs w:val="24"/>
        </w:rPr>
        <w:t xml:space="preserve">(2023) Statista: </w:t>
      </w:r>
      <w:r w:rsidRPr="004630CB">
        <w:rPr>
          <w:rFonts w:ascii="Arial" w:hAnsi="Arial" w:cs="Arial"/>
          <w:i/>
          <w:iCs/>
          <w:sz w:val="24"/>
          <w:szCs w:val="24"/>
          <w:shd w:val="clear" w:color="auto" w:fill="FFFFFF"/>
        </w:rPr>
        <w:t>Revenue of Accor Group worldwide from 2005 to 2022</w:t>
      </w:r>
      <w:r w:rsidRPr="007E2803">
        <w:rPr>
          <w:rFonts w:ascii="Arial" w:hAnsi="Arial" w:cs="Arial"/>
          <w:sz w:val="24"/>
          <w:szCs w:val="24"/>
          <w:shd w:val="clear" w:color="auto" w:fill="FFFFFF"/>
        </w:rPr>
        <w:t xml:space="preserve">. Available at: </w:t>
      </w:r>
      <w:hyperlink r:id="rId18" w:history="1">
        <w:r w:rsidRPr="007E2803">
          <w:rPr>
            <w:rStyle w:val="Hyperlink"/>
            <w:rFonts w:ascii="Arial" w:hAnsi="Arial" w:cs="Arial"/>
            <w:sz w:val="24"/>
            <w:szCs w:val="24"/>
          </w:rPr>
          <w:t>Accor Group: revenue 2022 | Statista</w:t>
        </w:r>
      </w:hyperlink>
      <w:r w:rsidRPr="007E2803">
        <w:rPr>
          <w:rFonts w:ascii="Arial" w:hAnsi="Arial" w:cs="Arial"/>
          <w:sz w:val="24"/>
          <w:szCs w:val="24"/>
        </w:rPr>
        <w:t xml:space="preserve"> [Accessed 28 January 2024]</w:t>
      </w:r>
    </w:p>
    <w:p w14:paraId="2174F24D" w14:textId="77777777" w:rsidR="004D7886" w:rsidRPr="007E2803" w:rsidRDefault="004D7886" w:rsidP="004D7886">
      <w:pPr>
        <w:pStyle w:val="NoSpacing"/>
        <w:rPr>
          <w:rFonts w:ascii="Arial" w:hAnsi="Arial" w:cs="Arial"/>
          <w:sz w:val="24"/>
          <w:szCs w:val="24"/>
        </w:rPr>
      </w:pPr>
    </w:p>
    <w:p w14:paraId="4EFA1473" w14:textId="6F8C865A" w:rsidR="0081346E" w:rsidRPr="007E2803" w:rsidRDefault="0081346E" w:rsidP="00EF0BA2">
      <w:pPr>
        <w:rPr>
          <w:rFonts w:ascii="Arial" w:hAnsi="Arial" w:cs="Arial"/>
          <w:sz w:val="24"/>
          <w:szCs w:val="24"/>
        </w:rPr>
      </w:pPr>
      <w:r w:rsidRPr="007E2803">
        <w:rPr>
          <w:rFonts w:ascii="Arial" w:hAnsi="Arial" w:cs="Arial"/>
          <w:sz w:val="24"/>
          <w:szCs w:val="24"/>
        </w:rPr>
        <w:t xml:space="preserve">(2023) US News: </w:t>
      </w:r>
      <w:r w:rsidRPr="004630CB">
        <w:rPr>
          <w:rFonts w:ascii="Arial" w:hAnsi="Arial" w:cs="Arial"/>
          <w:i/>
          <w:iCs/>
          <w:sz w:val="24"/>
          <w:szCs w:val="24"/>
        </w:rPr>
        <w:t>Corinthia London</w:t>
      </w:r>
      <w:r w:rsidRPr="007E2803">
        <w:rPr>
          <w:rFonts w:ascii="Arial" w:hAnsi="Arial" w:cs="Arial"/>
          <w:sz w:val="24"/>
          <w:szCs w:val="24"/>
        </w:rPr>
        <w:t xml:space="preserve">. Available at: </w:t>
      </w:r>
      <w:hyperlink r:id="rId19" w:anchor=":~:text=Similar%20Hotels%20Nearby&amp;text=A%20total%20of%203797%20have,a%20scale%20of%201%2D5." w:history="1">
        <w:r w:rsidRPr="007E2803">
          <w:rPr>
            <w:rStyle w:val="Hyperlink"/>
            <w:rFonts w:ascii="Arial" w:hAnsi="Arial" w:cs="Arial"/>
            <w:sz w:val="24"/>
            <w:szCs w:val="24"/>
          </w:rPr>
          <w:t>Corinthia London Reviews &amp; Prices | U.S. News Travel (usnews.com)</w:t>
        </w:r>
      </w:hyperlink>
      <w:r w:rsidRPr="007E2803">
        <w:rPr>
          <w:rFonts w:ascii="Arial" w:hAnsi="Arial" w:cs="Arial"/>
          <w:sz w:val="24"/>
          <w:szCs w:val="24"/>
        </w:rPr>
        <w:t xml:space="preserve"> [Accessed 28 January 2024]</w:t>
      </w:r>
    </w:p>
    <w:p w14:paraId="3482AC5D" w14:textId="11B33F6D" w:rsidR="009379ED" w:rsidRPr="007E2803" w:rsidRDefault="009379ED" w:rsidP="00EF0BA2">
      <w:pPr>
        <w:rPr>
          <w:rFonts w:ascii="Arial" w:hAnsi="Arial" w:cs="Arial"/>
          <w:sz w:val="24"/>
          <w:szCs w:val="24"/>
        </w:rPr>
      </w:pPr>
      <w:r w:rsidRPr="007E2803">
        <w:rPr>
          <w:rFonts w:ascii="Arial" w:hAnsi="Arial" w:cs="Arial"/>
          <w:sz w:val="24"/>
          <w:szCs w:val="24"/>
        </w:rPr>
        <w:t xml:space="preserve">(2022) Corinthia Group: </w:t>
      </w:r>
      <w:r w:rsidRPr="004630CB">
        <w:rPr>
          <w:rFonts w:ascii="Arial" w:hAnsi="Arial" w:cs="Arial"/>
          <w:i/>
          <w:iCs/>
          <w:sz w:val="24"/>
          <w:szCs w:val="24"/>
        </w:rPr>
        <w:t>Annual Report</w:t>
      </w:r>
      <w:r w:rsidRPr="007E2803">
        <w:rPr>
          <w:rFonts w:ascii="Arial" w:hAnsi="Arial" w:cs="Arial"/>
          <w:sz w:val="24"/>
          <w:szCs w:val="24"/>
        </w:rPr>
        <w:t xml:space="preserve">. Available at: </w:t>
      </w:r>
      <w:hyperlink r:id="rId20" w:history="1">
        <w:r w:rsidRPr="007E2803">
          <w:rPr>
            <w:rStyle w:val="Hyperlink"/>
            <w:rFonts w:ascii="Arial" w:hAnsi="Arial" w:cs="Arial"/>
            <w:sz w:val="24"/>
            <w:szCs w:val="24"/>
          </w:rPr>
          <w:t>37547-CORINTHIA-ANNUAL-REPORT-2022_WEB-min.pdf (corinthiagroup.com)</w:t>
        </w:r>
      </w:hyperlink>
      <w:r w:rsidRPr="007E2803">
        <w:rPr>
          <w:rFonts w:ascii="Arial" w:hAnsi="Arial" w:cs="Arial"/>
          <w:sz w:val="24"/>
          <w:szCs w:val="24"/>
        </w:rPr>
        <w:t xml:space="preserve"> [Accessed 16 January 2024]</w:t>
      </w:r>
    </w:p>
    <w:p w14:paraId="54F1602A" w14:textId="2B14C519" w:rsidR="0099241F" w:rsidRPr="007E2803" w:rsidRDefault="0099241F" w:rsidP="00EF0BA2">
      <w:pPr>
        <w:rPr>
          <w:rFonts w:ascii="Arial" w:hAnsi="Arial" w:cs="Arial"/>
          <w:sz w:val="24"/>
          <w:szCs w:val="24"/>
        </w:rPr>
      </w:pPr>
      <w:r w:rsidRPr="007E2803">
        <w:rPr>
          <w:rFonts w:ascii="Arial" w:hAnsi="Arial" w:cs="Arial"/>
          <w:sz w:val="24"/>
          <w:szCs w:val="24"/>
        </w:rPr>
        <w:t xml:space="preserve">(2021) Best Hotels Home: </w:t>
      </w:r>
      <w:r w:rsidRPr="004630CB">
        <w:rPr>
          <w:rFonts w:ascii="Arial" w:hAnsi="Arial" w:cs="Arial"/>
          <w:i/>
          <w:iCs/>
          <w:sz w:val="24"/>
          <w:szCs w:val="24"/>
        </w:rPr>
        <w:t>Ibis History</w:t>
      </w:r>
      <w:r w:rsidRPr="007E2803">
        <w:rPr>
          <w:rFonts w:ascii="Arial" w:hAnsi="Arial" w:cs="Arial"/>
          <w:sz w:val="24"/>
          <w:szCs w:val="24"/>
        </w:rPr>
        <w:t xml:space="preserve">. Available at: </w:t>
      </w:r>
      <w:hyperlink r:id="rId21" w:history="1">
        <w:r w:rsidRPr="007E2803">
          <w:rPr>
            <w:rStyle w:val="Hyperlink"/>
            <w:rFonts w:ascii="Arial" w:hAnsi="Arial" w:cs="Arial"/>
            <w:sz w:val="24"/>
            <w:szCs w:val="24"/>
          </w:rPr>
          <w:t>Ibis History | What hotel Group does Ibis belong to? | Popular Ibis Hotels - Best Hotels Home</w:t>
        </w:r>
      </w:hyperlink>
      <w:r w:rsidRPr="007E2803">
        <w:rPr>
          <w:rFonts w:ascii="Arial" w:hAnsi="Arial" w:cs="Arial"/>
          <w:sz w:val="24"/>
          <w:szCs w:val="24"/>
        </w:rPr>
        <w:t xml:space="preserve"> [Accessed 16 January 2024]</w:t>
      </w:r>
    </w:p>
    <w:p w14:paraId="4BAF34AD" w14:textId="504FAB07" w:rsidR="00B43B51" w:rsidRPr="007E2803" w:rsidRDefault="00B43B51" w:rsidP="00EF0BA2">
      <w:pPr>
        <w:rPr>
          <w:rFonts w:ascii="Arial" w:hAnsi="Arial" w:cs="Arial"/>
          <w:sz w:val="24"/>
          <w:szCs w:val="24"/>
        </w:rPr>
      </w:pPr>
      <w:r w:rsidRPr="007E2803">
        <w:rPr>
          <w:rFonts w:ascii="Arial" w:hAnsi="Arial" w:cs="Arial"/>
          <w:sz w:val="24"/>
          <w:szCs w:val="24"/>
        </w:rPr>
        <w:t xml:space="preserve">Getz, D. Page, S.J. (2016) Event Studies: </w:t>
      </w:r>
      <w:r w:rsidRPr="004630CB">
        <w:rPr>
          <w:rFonts w:ascii="Arial" w:hAnsi="Arial" w:cs="Arial"/>
          <w:i/>
          <w:iCs/>
          <w:sz w:val="24"/>
          <w:szCs w:val="24"/>
        </w:rPr>
        <w:t>Theory, Research and Policy for Planned events</w:t>
      </w:r>
      <w:r w:rsidRPr="007E2803">
        <w:rPr>
          <w:rFonts w:ascii="Arial" w:hAnsi="Arial" w:cs="Arial"/>
          <w:sz w:val="24"/>
          <w:szCs w:val="24"/>
        </w:rPr>
        <w:t>. 5</w:t>
      </w:r>
      <w:r w:rsidRPr="007E2803">
        <w:rPr>
          <w:rFonts w:ascii="Arial" w:hAnsi="Arial" w:cs="Arial"/>
          <w:sz w:val="24"/>
          <w:szCs w:val="24"/>
          <w:vertAlign w:val="superscript"/>
        </w:rPr>
        <w:t>th</w:t>
      </w:r>
      <w:r w:rsidRPr="007E2803">
        <w:rPr>
          <w:rFonts w:ascii="Arial" w:hAnsi="Arial" w:cs="Arial"/>
          <w:sz w:val="24"/>
          <w:szCs w:val="24"/>
        </w:rPr>
        <w:t xml:space="preserve"> Edition. Routledge.</w:t>
      </w:r>
    </w:p>
    <w:p w14:paraId="6AA1415E" w14:textId="1B4C0E33" w:rsidR="001B5543" w:rsidRPr="007E2803" w:rsidRDefault="001B5543" w:rsidP="001B5543">
      <w:pPr>
        <w:pStyle w:val="NoSpacing"/>
        <w:rPr>
          <w:rFonts w:ascii="Arial" w:hAnsi="Arial" w:cs="Arial"/>
          <w:sz w:val="24"/>
          <w:szCs w:val="24"/>
        </w:rPr>
      </w:pPr>
      <w:r w:rsidRPr="007E2803">
        <w:rPr>
          <w:rFonts w:ascii="Arial" w:hAnsi="Arial" w:cs="Arial"/>
          <w:sz w:val="24"/>
          <w:szCs w:val="24"/>
        </w:rPr>
        <w:lastRenderedPageBreak/>
        <w:t xml:space="preserve">Johnson, R. (2023) Invensis: </w:t>
      </w:r>
      <w:r w:rsidRPr="004630CB">
        <w:rPr>
          <w:rFonts w:ascii="Arial" w:hAnsi="Arial" w:cs="Arial"/>
          <w:i/>
          <w:iCs/>
          <w:sz w:val="24"/>
          <w:szCs w:val="24"/>
        </w:rPr>
        <w:t>7 Key Financial management Strategies for Small Businesses</w:t>
      </w:r>
      <w:r w:rsidRPr="007E2803">
        <w:rPr>
          <w:rFonts w:ascii="Arial" w:hAnsi="Arial" w:cs="Arial"/>
          <w:sz w:val="24"/>
          <w:szCs w:val="24"/>
        </w:rPr>
        <w:t xml:space="preserve">. Available at: </w:t>
      </w:r>
      <w:hyperlink r:id="rId22" w:history="1">
        <w:r w:rsidRPr="007E2803">
          <w:rPr>
            <w:rStyle w:val="Hyperlink"/>
            <w:rFonts w:ascii="Arial" w:hAnsi="Arial" w:cs="Arial"/>
            <w:sz w:val="24"/>
            <w:szCs w:val="24"/>
          </w:rPr>
          <w:t>Effective Financial Management Strategies for Small Businesses (invensis.net)</w:t>
        </w:r>
      </w:hyperlink>
      <w:r w:rsidRPr="007E2803">
        <w:rPr>
          <w:rFonts w:ascii="Arial" w:hAnsi="Arial" w:cs="Arial"/>
          <w:sz w:val="24"/>
          <w:szCs w:val="24"/>
        </w:rPr>
        <w:t xml:space="preserve"> [Accessed </w:t>
      </w:r>
      <w:r w:rsidR="004630CB">
        <w:rPr>
          <w:rFonts w:ascii="Arial" w:hAnsi="Arial" w:cs="Arial"/>
          <w:sz w:val="24"/>
          <w:szCs w:val="24"/>
        </w:rPr>
        <w:t>1</w:t>
      </w:r>
      <w:r w:rsidRPr="007E2803">
        <w:rPr>
          <w:rFonts w:ascii="Arial" w:hAnsi="Arial" w:cs="Arial"/>
          <w:sz w:val="24"/>
          <w:szCs w:val="24"/>
        </w:rPr>
        <w:t>6 January 2024]</w:t>
      </w:r>
    </w:p>
    <w:p w14:paraId="06A6816C" w14:textId="77777777" w:rsidR="001B5543" w:rsidRPr="007E2803" w:rsidRDefault="001B5543" w:rsidP="001B5543">
      <w:pPr>
        <w:pStyle w:val="NoSpacing"/>
        <w:rPr>
          <w:rFonts w:ascii="Arial" w:hAnsi="Arial" w:cs="Arial"/>
          <w:sz w:val="24"/>
          <w:szCs w:val="24"/>
        </w:rPr>
      </w:pPr>
    </w:p>
    <w:p w14:paraId="589CDEC7" w14:textId="063887AD" w:rsidR="000113AA" w:rsidRPr="007E2803" w:rsidRDefault="000113AA" w:rsidP="00EF0BA2">
      <w:pPr>
        <w:rPr>
          <w:rFonts w:ascii="Arial" w:hAnsi="Arial" w:cs="Arial"/>
          <w:sz w:val="24"/>
          <w:szCs w:val="24"/>
        </w:rPr>
      </w:pPr>
      <w:proofErr w:type="spellStart"/>
      <w:r w:rsidRPr="007E2803">
        <w:rPr>
          <w:rFonts w:ascii="Arial" w:hAnsi="Arial" w:cs="Arial"/>
          <w:sz w:val="24"/>
          <w:szCs w:val="24"/>
        </w:rPr>
        <w:t>Mohnani</w:t>
      </w:r>
      <w:proofErr w:type="spellEnd"/>
      <w:r w:rsidRPr="007E2803">
        <w:rPr>
          <w:rFonts w:ascii="Arial" w:hAnsi="Arial" w:cs="Arial"/>
          <w:sz w:val="24"/>
          <w:szCs w:val="24"/>
        </w:rPr>
        <w:t xml:space="preserve">, E. (2023) International Hotel Investment PLC: </w:t>
      </w:r>
      <w:r w:rsidRPr="004630CB">
        <w:rPr>
          <w:rFonts w:ascii="Arial" w:hAnsi="Arial" w:cs="Arial"/>
          <w:i/>
          <w:iCs/>
          <w:sz w:val="24"/>
          <w:szCs w:val="24"/>
        </w:rPr>
        <w:t>Financial Summary</w:t>
      </w:r>
      <w:r w:rsidRPr="007E2803">
        <w:rPr>
          <w:rFonts w:ascii="Arial" w:hAnsi="Arial" w:cs="Arial"/>
          <w:sz w:val="24"/>
          <w:szCs w:val="24"/>
        </w:rPr>
        <w:t xml:space="preserve">. Available at: </w:t>
      </w:r>
      <w:hyperlink r:id="rId23" w:history="1">
        <w:r w:rsidRPr="007E2803">
          <w:rPr>
            <w:rStyle w:val="Hyperlink"/>
            <w:rFonts w:ascii="Arial" w:hAnsi="Arial" w:cs="Arial"/>
            <w:sz w:val="24"/>
            <w:szCs w:val="24"/>
          </w:rPr>
          <w:t>Microsoft Word - IHI 2023 FAS_31.05.2023 (corinthiagroup.com)</w:t>
        </w:r>
      </w:hyperlink>
      <w:r w:rsidRPr="007E2803">
        <w:rPr>
          <w:rFonts w:ascii="Arial" w:hAnsi="Arial" w:cs="Arial"/>
          <w:sz w:val="24"/>
          <w:szCs w:val="24"/>
        </w:rPr>
        <w:t xml:space="preserve"> [Accessed </w:t>
      </w:r>
      <w:r w:rsidR="004630CB">
        <w:rPr>
          <w:rFonts w:ascii="Arial" w:hAnsi="Arial" w:cs="Arial"/>
          <w:sz w:val="24"/>
          <w:szCs w:val="24"/>
        </w:rPr>
        <w:t>1</w:t>
      </w:r>
      <w:r w:rsidRPr="007E2803">
        <w:rPr>
          <w:rFonts w:ascii="Arial" w:hAnsi="Arial" w:cs="Arial"/>
          <w:sz w:val="24"/>
          <w:szCs w:val="24"/>
        </w:rPr>
        <w:t>6 January 2024]</w:t>
      </w:r>
    </w:p>
    <w:p w14:paraId="0C6BF02A" w14:textId="4FC9242A" w:rsidR="00533592" w:rsidRPr="007E2803" w:rsidRDefault="00533592" w:rsidP="00EF0BA2">
      <w:pPr>
        <w:rPr>
          <w:rFonts w:ascii="Arial" w:hAnsi="Arial" w:cs="Arial"/>
          <w:sz w:val="24"/>
          <w:szCs w:val="24"/>
        </w:rPr>
      </w:pPr>
      <w:r w:rsidRPr="007E2803">
        <w:rPr>
          <w:rFonts w:ascii="Arial" w:hAnsi="Arial" w:cs="Arial"/>
          <w:sz w:val="24"/>
          <w:szCs w:val="24"/>
        </w:rPr>
        <w:t xml:space="preserve">Percival, G. (2023) ITTN: </w:t>
      </w:r>
      <w:r w:rsidRPr="004630CB">
        <w:rPr>
          <w:rFonts w:ascii="Arial" w:hAnsi="Arial" w:cs="Arial"/>
          <w:i/>
          <w:iCs/>
          <w:sz w:val="24"/>
          <w:szCs w:val="24"/>
        </w:rPr>
        <w:t>Ibis Hotel Owner Ups Performance Expectation After Revenue Surge.</w:t>
      </w:r>
      <w:r w:rsidRPr="007E2803">
        <w:rPr>
          <w:rFonts w:ascii="Arial" w:hAnsi="Arial" w:cs="Arial"/>
          <w:sz w:val="24"/>
          <w:szCs w:val="24"/>
        </w:rPr>
        <w:t xml:space="preserve"> Available at: </w:t>
      </w:r>
      <w:hyperlink r:id="rId24" w:anchor=":~:text=Ibis%20Hotels%2Downer%20Accor%20has,guidance%20for%20the%20full%2Dyear.&amp;text=Accor%20expects%20full%2Dyear%20earnings,%E2%82%AC930m%20and%20%E2%82%AC970m." w:history="1">
        <w:r w:rsidRPr="007E2803">
          <w:rPr>
            <w:rStyle w:val="Hyperlink"/>
            <w:rFonts w:ascii="Arial" w:hAnsi="Arial" w:cs="Arial"/>
            <w:sz w:val="24"/>
            <w:szCs w:val="24"/>
          </w:rPr>
          <w:t>Ibis Hotel Owner Ups Performance Expectation After Revenue Surge | ittn.ie</w:t>
        </w:r>
      </w:hyperlink>
      <w:r w:rsidRPr="007E2803">
        <w:rPr>
          <w:rFonts w:ascii="Arial" w:hAnsi="Arial" w:cs="Arial"/>
          <w:sz w:val="24"/>
          <w:szCs w:val="24"/>
        </w:rPr>
        <w:t xml:space="preserve"> [Accessed 20 January 2024]</w:t>
      </w:r>
    </w:p>
    <w:p w14:paraId="56819626" w14:textId="419CC9F0" w:rsidR="00EF0BA2" w:rsidRPr="007E2803" w:rsidRDefault="00D00930">
      <w:pPr>
        <w:rPr>
          <w:rFonts w:ascii="Arial" w:hAnsi="Arial" w:cs="Arial"/>
          <w:sz w:val="24"/>
          <w:szCs w:val="24"/>
        </w:rPr>
      </w:pPr>
      <w:r w:rsidRPr="007E2803">
        <w:rPr>
          <w:rFonts w:ascii="Arial" w:hAnsi="Arial" w:cs="Arial"/>
          <w:sz w:val="24"/>
          <w:szCs w:val="24"/>
        </w:rPr>
        <w:t xml:space="preserve">Pisani, A. Caruana, R.C. (2023) Corinthia Group: </w:t>
      </w:r>
      <w:r w:rsidRPr="004630CB">
        <w:rPr>
          <w:rFonts w:ascii="Arial" w:hAnsi="Arial" w:cs="Arial"/>
          <w:i/>
          <w:iCs/>
          <w:sz w:val="24"/>
          <w:szCs w:val="24"/>
        </w:rPr>
        <w:t>Financial Report</w:t>
      </w:r>
      <w:r w:rsidRPr="007E2803">
        <w:rPr>
          <w:rFonts w:ascii="Arial" w:hAnsi="Arial" w:cs="Arial"/>
          <w:sz w:val="24"/>
          <w:szCs w:val="24"/>
        </w:rPr>
        <w:t xml:space="preserve">. Available at: </w:t>
      </w:r>
      <w:hyperlink r:id="rId25" w:history="1">
        <w:r w:rsidRPr="007E2803">
          <w:rPr>
            <w:rStyle w:val="Hyperlink"/>
            <w:rFonts w:ascii="Arial" w:hAnsi="Arial" w:cs="Arial"/>
            <w:sz w:val="24"/>
            <w:szCs w:val="24"/>
          </w:rPr>
          <w:t>IHI-Interim-Financial-Statements-30-June-2023.pdf (corinthiagroup.com)</w:t>
        </w:r>
      </w:hyperlink>
      <w:r w:rsidRPr="007E2803">
        <w:rPr>
          <w:rFonts w:ascii="Arial" w:hAnsi="Arial" w:cs="Arial"/>
          <w:sz w:val="24"/>
          <w:szCs w:val="24"/>
        </w:rPr>
        <w:t xml:space="preserve"> [Accessed 28 January 2024]</w:t>
      </w:r>
    </w:p>
    <w:p w14:paraId="3CA9C1C8" w14:textId="1CEFA5D5" w:rsidR="000113AA" w:rsidRPr="007E2803" w:rsidRDefault="000113AA">
      <w:pPr>
        <w:rPr>
          <w:rFonts w:ascii="Arial" w:hAnsi="Arial" w:cs="Arial"/>
          <w:sz w:val="24"/>
          <w:szCs w:val="24"/>
        </w:rPr>
      </w:pPr>
      <w:proofErr w:type="spellStart"/>
      <w:r w:rsidRPr="007E2803">
        <w:rPr>
          <w:rFonts w:ascii="Arial" w:hAnsi="Arial" w:cs="Arial"/>
          <w:sz w:val="24"/>
          <w:szCs w:val="24"/>
        </w:rPr>
        <w:t>Rokou</w:t>
      </w:r>
      <w:proofErr w:type="spellEnd"/>
      <w:r w:rsidRPr="007E2803">
        <w:rPr>
          <w:rFonts w:ascii="Arial" w:hAnsi="Arial" w:cs="Arial"/>
          <w:sz w:val="24"/>
          <w:szCs w:val="24"/>
        </w:rPr>
        <w:t xml:space="preserve">, T. (2023) Travel Daily News: </w:t>
      </w:r>
      <w:r w:rsidRPr="004630CB">
        <w:rPr>
          <w:rFonts w:ascii="Arial" w:hAnsi="Arial" w:cs="Arial"/>
          <w:i/>
          <w:iCs/>
          <w:sz w:val="24"/>
          <w:szCs w:val="24"/>
        </w:rPr>
        <w:t>Corinthia Hotels New Appointments</w:t>
      </w:r>
      <w:r w:rsidRPr="007E2803">
        <w:rPr>
          <w:rFonts w:ascii="Arial" w:hAnsi="Arial" w:cs="Arial"/>
          <w:sz w:val="24"/>
          <w:szCs w:val="24"/>
        </w:rPr>
        <w:t xml:space="preserve">. Available at: </w:t>
      </w:r>
      <w:hyperlink r:id="rId26" w:history="1">
        <w:r w:rsidRPr="007E2803">
          <w:rPr>
            <w:rStyle w:val="Hyperlink"/>
            <w:rFonts w:ascii="Arial" w:hAnsi="Arial" w:cs="Arial"/>
            <w:sz w:val="24"/>
            <w:szCs w:val="24"/>
          </w:rPr>
          <w:t xml:space="preserve">Corinthia Hotels announces the appointment of industry leaders to open their new hotels in Rome, New York, and Brussels - </w:t>
        </w:r>
        <w:proofErr w:type="spellStart"/>
        <w:r w:rsidRPr="007E2803">
          <w:rPr>
            <w:rStyle w:val="Hyperlink"/>
            <w:rFonts w:ascii="Arial" w:hAnsi="Arial" w:cs="Arial"/>
            <w:sz w:val="24"/>
            <w:szCs w:val="24"/>
          </w:rPr>
          <w:t>TravelDailyNews</w:t>
        </w:r>
        <w:proofErr w:type="spellEnd"/>
        <w:r w:rsidRPr="007E2803">
          <w:rPr>
            <w:rStyle w:val="Hyperlink"/>
            <w:rFonts w:ascii="Arial" w:hAnsi="Arial" w:cs="Arial"/>
            <w:sz w:val="24"/>
            <w:szCs w:val="24"/>
          </w:rPr>
          <w:t xml:space="preserve"> International</w:t>
        </w:r>
      </w:hyperlink>
      <w:r w:rsidRPr="007E2803">
        <w:rPr>
          <w:rFonts w:ascii="Arial" w:hAnsi="Arial" w:cs="Arial"/>
          <w:sz w:val="24"/>
          <w:szCs w:val="24"/>
        </w:rPr>
        <w:t xml:space="preserve"> [Accessed 16 January 2024]</w:t>
      </w:r>
    </w:p>
    <w:p w14:paraId="4FD229CB" w14:textId="465284F6" w:rsidR="00B8269B" w:rsidRPr="007E2803" w:rsidRDefault="00B8269B" w:rsidP="00B8269B">
      <w:pPr>
        <w:pStyle w:val="NoSpacing"/>
        <w:rPr>
          <w:rFonts w:ascii="Arial" w:hAnsi="Arial" w:cs="Arial"/>
          <w:sz w:val="24"/>
          <w:szCs w:val="24"/>
        </w:rPr>
      </w:pPr>
      <w:r w:rsidRPr="007E2803">
        <w:rPr>
          <w:rFonts w:ascii="Arial" w:hAnsi="Arial" w:cs="Arial"/>
          <w:sz w:val="24"/>
          <w:szCs w:val="24"/>
        </w:rPr>
        <w:t xml:space="preserve">Turner, A. (2024) Business Live: </w:t>
      </w:r>
      <w:r w:rsidRPr="004630CB">
        <w:rPr>
          <w:rFonts w:ascii="Arial" w:hAnsi="Arial" w:cs="Arial"/>
          <w:i/>
          <w:iCs/>
          <w:sz w:val="24"/>
          <w:szCs w:val="24"/>
          <w:shd w:val="clear" w:color="auto" w:fill="FFFFFF"/>
        </w:rPr>
        <w:t>New ibis Styles hotel is set to boost Paignton's local economy</w:t>
      </w:r>
      <w:r w:rsidRPr="007E2803">
        <w:rPr>
          <w:rFonts w:ascii="Arial" w:hAnsi="Arial" w:cs="Arial"/>
          <w:sz w:val="24"/>
          <w:szCs w:val="24"/>
          <w:shd w:val="clear" w:color="auto" w:fill="FFFFFF"/>
        </w:rPr>
        <w:t xml:space="preserve">. Available at: </w:t>
      </w:r>
      <w:hyperlink r:id="rId27" w:history="1">
        <w:r w:rsidRPr="007E2803">
          <w:rPr>
            <w:rStyle w:val="Hyperlink"/>
            <w:rFonts w:ascii="Arial" w:hAnsi="Arial" w:cs="Arial"/>
            <w:sz w:val="24"/>
            <w:szCs w:val="24"/>
          </w:rPr>
          <w:t>New ibis Styles hotel is set to boost Paignton's local economy - Business Live (business-live.co.uk)</w:t>
        </w:r>
      </w:hyperlink>
      <w:r w:rsidRPr="007E2803">
        <w:rPr>
          <w:rFonts w:ascii="Arial" w:hAnsi="Arial" w:cs="Arial"/>
          <w:sz w:val="24"/>
          <w:szCs w:val="24"/>
        </w:rPr>
        <w:t xml:space="preserve"> [Accessed 20 January 2024]</w:t>
      </w:r>
    </w:p>
    <w:p w14:paraId="700A1297" w14:textId="77777777" w:rsidR="0099241F" w:rsidRPr="007E2803" w:rsidRDefault="0099241F" w:rsidP="00B8269B">
      <w:pPr>
        <w:pStyle w:val="NoSpacing"/>
        <w:rPr>
          <w:rFonts w:ascii="Arial" w:hAnsi="Arial" w:cs="Arial"/>
          <w:sz w:val="24"/>
          <w:szCs w:val="24"/>
        </w:rPr>
      </w:pPr>
    </w:p>
    <w:p w14:paraId="15E4F287" w14:textId="14DEE40A" w:rsidR="0099241F" w:rsidRPr="007E2803" w:rsidRDefault="0099241F" w:rsidP="00B8269B">
      <w:pPr>
        <w:pStyle w:val="NoSpacing"/>
        <w:rPr>
          <w:rFonts w:ascii="Arial" w:hAnsi="Arial" w:cs="Arial"/>
          <w:sz w:val="24"/>
          <w:szCs w:val="24"/>
        </w:rPr>
      </w:pPr>
      <w:r w:rsidRPr="007E2803">
        <w:rPr>
          <w:rFonts w:ascii="Arial" w:hAnsi="Arial" w:cs="Arial"/>
          <w:sz w:val="24"/>
          <w:szCs w:val="24"/>
        </w:rPr>
        <w:t>Yvanovich, R. (2023) TR International</w:t>
      </w:r>
      <w:r w:rsidR="009358D9" w:rsidRPr="007E2803">
        <w:rPr>
          <w:rFonts w:ascii="Arial" w:hAnsi="Arial" w:cs="Arial"/>
          <w:sz w:val="24"/>
          <w:szCs w:val="24"/>
        </w:rPr>
        <w:t xml:space="preserve">: </w:t>
      </w:r>
      <w:r w:rsidR="004630CB" w:rsidRPr="004630CB">
        <w:rPr>
          <w:rFonts w:ascii="Arial" w:hAnsi="Arial" w:cs="Arial"/>
          <w:i/>
          <w:iCs/>
          <w:sz w:val="24"/>
          <w:szCs w:val="24"/>
        </w:rPr>
        <w:t>Financial</w:t>
      </w:r>
      <w:r w:rsidR="009358D9" w:rsidRPr="004630CB">
        <w:rPr>
          <w:rFonts w:ascii="Arial" w:hAnsi="Arial" w:cs="Arial"/>
          <w:i/>
          <w:iCs/>
          <w:sz w:val="24"/>
          <w:szCs w:val="24"/>
        </w:rPr>
        <w:t xml:space="preserve"> Management </w:t>
      </w:r>
      <w:proofErr w:type="gramStart"/>
      <w:r w:rsidR="009358D9" w:rsidRPr="004630CB">
        <w:rPr>
          <w:rFonts w:ascii="Arial" w:hAnsi="Arial" w:cs="Arial"/>
          <w:i/>
          <w:iCs/>
          <w:sz w:val="24"/>
          <w:szCs w:val="24"/>
        </w:rPr>
        <w:t>In</w:t>
      </w:r>
      <w:proofErr w:type="gramEnd"/>
      <w:r w:rsidR="009358D9" w:rsidRPr="004630CB">
        <w:rPr>
          <w:rFonts w:ascii="Arial" w:hAnsi="Arial" w:cs="Arial"/>
          <w:i/>
          <w:iCs/>
          <w:sz w:val="24"/>
          <w:szCs w:val="24"/>
        </w:rPr>
        <w:t xml:space="preserve"> The Hospitality Industry</w:t>
      </w:r>
      <w:r w:rsidR="009358D9" w:rsidRPr="007E2803">
        <w:rPr>
          <w:rFonts w:ascii="Arial" w:hAnsi="Arial" w:cs="Arial"/>
          <w:sz w:val="24"/>
          <w:szCs w:val="24"/>
        </w:rPr>
        <w:t xml:space="preserve">. Available at: </w:t>
      </w:r>
      <w:hyperlink r:id="rId28" w:history="1">
        <w:r w:rsidR="009358D9" w:rsidRPr="007E2803">
          <w:rPr>
            <w:rStyle w:val="Hyperlink"/>
            <w:rFonts w:ascii="Arial" w:hAnsi="Arial" w:cs="Arial"/>
            <w:sz w:val="24"/>
            <w:szCs w:val="24"/>
          </w:rPr>
          <w:t>Financial Management in the Hospitality Industry: the Best Practices (trginternational.com)</w:t>
        </w:r>
      </w:hyperlink>
      <w:r w:rsidR="009358D9" w:rsidRPr="007E2803">
        <w:rPr>
          <w:rFonts w:ascii="Arial" w:hAnsi="Arial" w:cs="Arial"/>
          <w:sz w:val="24"/>
          <w:szCs w:val="24"/>
        </w:rPr>
        <w:t xml:space="preserve"> [Accessed 20 January 2024]</w:t>
      </w:r>
    </w:p>
    <w:p w14:paraId="76665AFC" w14:textId="77777777" w:rsidR="00B8269B" w:rsidRPr="007E2803" w:rsidRDefault="00B8269B" w:rsidP="00B8269B">
      <w:pPr>
        <w:pStyle w:val="NoSpacing"/>
        <w:rPr>
          <w:rFonts w:ascii="Arial" w:hAnsi="Arial" w:cs="Arial"/>
          <w:sz w:val="24"/>
          <w:szCs w:val="24"/>
        </w:rPr>
      </w:pPr>
    </w:p>
    <w:p w14:paraId="33638C9A" w14:textId="77777777" w:rsidR="00B8269B" w:rsidRPr="007E2803" w:rsidRDefault="00B8269B" w:rsidP="00B8269B">
      <w:pPr>
        <w:pStyle w:val="NoSpacing"/>
        <w:rPr>
          <w:rFonts w:ascii="Arial" w:hAnsi="Arial" w:cs="Arial"/>
          <w:sz w:val="24"/>
          <w:szCs w:val="24"/>
        </w:rPr>
      </w:pPr>
    </w:p>
    <w:sectPr w:rsidR="00B8269B" w:rsidRPr="007E280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B48C4"/>
    <w:multiLevelType w:val="multilevel"/>
    <w:tmpl w:val="9BE06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E95C21"/>
    <w:multiLevelType w:val="multilevel"/>
    <w:tmpl w:val="312CF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F11101"/>
    <w:multiLevelType w:val="hybridMultilevel"/>
    <w:tmpl w:val="FC96CEB8"/>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15:restartNumberingAfterBreak="0">
    <w:nsid w:val="4F1761C9"/>
    <w:multiLevelType w:val="multilevel"/>
    <w:tmpl w:val="6CF6AF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786"/>
        </w:tabs>
        <w:ind w:left="786"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F6762E5"/>
    <w:multiLevelType w:val="hybridMultilevel"/>
    <w:tmpl w:val="5FE67B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6623A18"/>
    <w:multiLevelType w:val="multilevel"/>
    <w:tmpl w:val="AE964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5E604FD"/>
    <w:multiLevelType w:val="hybridMultilevel"/>
    <w:tmpl w:val="02966C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6EF446A9"/>
    <w:multiLevelType w:val="hybridMultilevel"/>
    <w:tmpl w:val="38021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2D763D0"/>
    <w:multiLevelType w:val="multilevel"/>
    <w:tmpl w:val="CD84B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80B0190"/>
    <w:multiLevelType w:val="multilevel"/>
    <w:tmpl w:val="3B246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FEB21ED"/>
    <w:multiLevelType w:val="hybridMultilevel"/>
    <w:tmpl w:val="8D660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9205515">
    <w:abstractNumId w:val="0"/>
  </w:num>
  <w:num w:numId="2" w16cid:durableId="1605070429">
    <w:abstractNumId w:val="1"/>
  </w:num>
  <w:num w:numId="3" w16cid:durableId="374234134">
    <w:abstractNumId w:val="8"/>
  </w:num>
  <w:num w:numId="4" w16cid:durableId="1710374668">
    <w:abstractNumId w:val="6"/>
  </w:num>
  <w:num w:numId="5" w16cid:durableId="8216708">
    <w:abstractNumId w:val="10"/>
  </w:num>
  <w:num w:numId="6" w16cid:durableId="198203643">
    <w:abstractNumId w:val="4"/>
  </w:num>
  <w:num w:numId="7" w16cid:durableId="1716809744">
    <w:abstractNumId w:val="9"/>
  </w:num>
  <w:num w:numId="8" w16cid:durableId="163477161">
    <w:abstractNumId w:val="5"/>
  </w:num>
  <w:num w:numId="9" w16cid:durableId="950552039">
    <w:abstractNumId w:val="3"/>
  </w:num>
  <w:num w:numId="10" w16cid:durableId="349336573">
    <w:abstractNumId w:val="7"/>
  </w:num>
  <w:num w:numId="11" w16cid:durableId="17114139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161"/>
    <w:rsid w:val="00006858"/>
    <w:rsid w:val="000113AA"/>
    <w:rsid w:val="000254CE"/>
    <w:rsid w:val="00042C60"/>
    <w:rsid w:val="000A6369"/>
    <w:rsid w:val="000C4B33"/>
    <w:rsid w:val="000E3A60"/>
    <w:rsid w:val="00104457"/>
    <w:rsid w:val="00122652"/>
    <w:rsid w:val="0014575A"/>
    <w:rsid w:val="0016451B"/>
    <w:rsid w:val="0017047C"/>
    <w:rsid w:val="00187A45"/>
    <w:rsid w:val="001B5543"/>
    <w:rsid w:val="002179FD"/>
    <w:rsid w:val="002C5A12"/>
    <w:rsid w:val="002D2D93"/>
    <w:rsid w:val="002D7B42"/>
    <w:rsid w:val="00303D30"/>
    <w:rsid w:val="00354161"/>
    <w:rsid w:val="003E2C47"/>
    <w:rsid w:val="004630CB"/>
    <w:rsid w:val="004D7886"/>
    <w:rsid w:val="004E7E56"/>
    <w:rsid w:val="00504E02"/>
    <w:rsid w:val="00533592"/>
    <w:rsid w:val="005C70F9"/>
    <w:rsid w:val="006212BF"/>
    <w:rsid w:val="007437E3"/>
    <w:rsid w:val="00756642"/>
    <w:rsid w:val="007E2803"/>
    <w:rsid w:val="0080453F"/>
    <w:rsid w:val="0081346E"/>
    <w:rsid w:val="00834776"/>
    <w:rsid w:val="008778B3"/>
    <w:rsid w:val="008A7BBA"/>
    <w:rsid w:val="008E2C42"/>
    <w:rsid w:val="009358D9"/>
    <w:rsid w:val="009379ED"/>
    <w:rsid w:val="0099241F"/>
    <w:rsid w:val="00AC5F88"/>
    <w:rsid w:val="00AD4AD3"/>
    <w:rsid w:val="00B2415A"/>
    <w:rsid w:val="00B36095"/>
    <w:rsid w:val="00B43B51"/>
    <w:rsid w:val="00B53D13"/>
    <w:rsid w:val="00B57A5A"/>
    <w:rsid w:val="00B606AE"/>
    <w:rsid w:val="00B8269B"/>
    <w:rsid w:val="00C241AD"/>
    <w:rsid w:val="00C75E68"/>
    <w:rsid w:val="00CE51B5"/>
    <w:rsid w:val="00D00930"/>
    <w:rsid w:val="00D72F46"/>
    <w:rsid w:val="00DE1B5A"/>
    <w:rsid w:val="00E94294"/>
    <w:rsid w:val="00EB56B7"/>
    <w:rsid w:val="00EF0BA2"/>
    <w:rsid w:val="00F12987"/>
    <w:rsid w:val="00FC3E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9B102"/>
  <w15:chartTrackingRefBased/>
  <w15:docId w15:val="{200D5BED-B333-4584-B647-ED35A6DBD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161"/>
  </w:style>
  <w:style w:type="paragraph" w:styleId="Heading1">
    <w:name w:val="heading 1"/>
    <w:basedOn w:val="Normal"/>
    <w:link w:val="Heading1Char"/>
    <w:uiPriority w:val="9"/>
    <w:qFormat/>
    <w:rsid w:val="004E7E56"/>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56B7"/>
    <w:rPr>
      <w:color w:val="0000FF"/>
      <w:u w:val="single"/>
    </w:rPr>
  </w:style>
  <w:style w:type="paragraph" w:customStyle="1" w:styleId="ref">
    <w:name w:val="ref"/>
    <w:basedOn w:val="Normal"/>
    <w:rsid w:val="0083477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834776"/>
    <w:rPr>
      <w:i/>
      <w:iCs/>
    </w:rPr>
  </w:style>
  <w:style w:type="character" w:styleId="SubtleEmphasis">
    <w:name w:val="Subtle Emphasis"/>
    <w:basedOn w:val="DefaultParagraphFont"/>
    <w:uiPriority w:val="19"/>
    <w:qFormat/>
    <w:rsid w:val="00834776"/>
    <w:rPr>
      <w:i/>
      <w:iCs/>
      <w:color w:val="404040" w:themeColor="text1" w:themeTint="BF"/>
    </w:rPr>
  </w:style>
  <w:style w:type="paragraph" w:styleId="NoSpacing">
    <w:name w:val="No Spacing"/>
    <w:uiPriority w:val="1"/>
    <w:qFormat/>
    <w:rsid w:val="004E7E56"/>
    <w:pPr>
      <w:spacing w:after="0" w:line="240" w:lineRule="auto"/>
    </w:pPr>
  </w:style>
  <w:style w:type="character" w:customStyle="1" w:styleId="Heading1Char">
    <w:name w:val="Heading 1 Char"/>
    <w:basedOn w:val="DefaultParagraphFont"/>
    <w:link w:val="Heading1"/>
    <w:uiPriority w:val="9"/>
    <w:rsid w:val="004E7E56"/>
    <w:rPr>
      <w:rFonts w:ascii="Times New Roman" w:eastAsia="Times New Roman" w:hAnsi="Times New Roman" w:cs="Times New Roman"/>
      <w:b/>
      <w:bCs/>
      <w:kern w:val="36"/>
      <w:sz w:val="48"/>
      <w:szCs w:val="48"/>
      <w14:ligatures w14:val="none"/>
    </w:rPr>
  </w:style>
  <w:style w:type="character" w:styleId="Strong">
    <w:name w:val="Strong"/>
    <w:basedOn w:val="DefaultParagraphFont"/>
    <w:uiPriority w:val="22"/>
    <w:qFormat/>
    <w:rsid w:val="004E7E56"/>
    <w:rPr>
      <w:b/>
      <w:bCs/>
    </w:rPr>
  </w:style>
  <w:style w:type="paragraph" w:styleId="NormalWeb">
    <w:name w:val="Normal (Web)"/>
    <w:basedOn w:val="Normal"/>
    <w:uiPriority w:val="99"/>
    <w:unhideWhenUsed/>
    <w:rsid w:val="004E7E5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scoswrapper">
    <w:name w:val="hs_cos_wrapper"/>
    <w:basedOn w:val="DefaultParagraphFont"/>
    <w:rsid w:val="00122652"/>
  </w:style>
  <w:style w:type="paragraph" w:styleId="ListParagraph">
    <w:name w:val="List Paragraph"/>
    <w:basedOn w:val="Normal"/>
    <w:uiPriority w:val="34"/>
    <w:qFormat/>
    <w:rsid w:val="00FC3EDD"/>
    <w:pPr>
      <w:ind w:left="720"/>
      <w:contextualSpacing/>
    </w:pPr>
  </w:style>
  <w:style w:type="character" w:styleId="UnresolvedMention">
    <w:name w:val="Unresolved Mention"/>
    <w:basedOn w:val="DefaultParagraphFont"/>
    <w:uiPriority w:val="99"/>
    <w:semiHidden/>
    <w:unhideWhenUsed/>
    <w:rsid w:val="000113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611766">
      <w:bodyDiv w:val="1"/>
      <w:marLeft w:val="0"/>
      <w:marRight w:val="0"/>
      <w:marTop w:val="0"/>
      <w:marBottom w:val="0"/>
      <w:divBdr>
        <w:top w:val="none" w:sz="0" w:space="0" w:color="auto"/>
        <w:left w:val="none" w:sz="0" w:space="0" w:color="auto"/>
        <w:bottom w:val="none" w:sz="0" w:space="0" w:color="auto"/>
        <w:right w:val="none" w:sz="0" w:space="0" w:color="auto"/>
      </w:divBdr>
    </w:div>
    <w:div w:id="491917067">
      <w:bodyDiv w:val="1"/>
      <w:marLeft w:val="0"/>
      <w:marRight w:val="0"/>
      <w:marTop w:val="0"/>
      <w:marBottom w:val="0"/>
      <w:divBdr>
        <w:top w:val="none" w:sz="0" w:space="0" w:color="auto"/>
        <w:left w:val="none" w:sz="0" w:space="0" w:color="auto"/>
        <w:bottom w:val="none" w:sz="0" w:space="0" w:color="auto"/>
        <w:right w:val="none" w:sz="0" w:space="0" w:color="auto"/>
      </w:divBdr>
    </w:div>
    <w:div w:id="555823538">
      <w:bodyDiv w:val="1"/>
      <w:marLeft w:val="0"/>
      <w:marRight w:val="0"/>
      <w:marTop w:val="0"/>
      <w:marBottom w:val="0"/>
      <w:divBdr>
        <w:top w:val="none" w:sz="0" w:space="0" w:color="auto"/>
        <w:left w:val="none" w:sz="0" w:space="0" w:color="auto"/>
        <w:bottom w:val="none" w:sz="0" w:space="0" w:color="auto"/>
        <w:right w:val="none" w:sz="0" w:space="0" w:color="auto"/>
      </w:divBdr>
    </w:div>
    <w:div w:id="606818709">
      <w:bodyDiv w:val="1"/>
      <w:marLeft w:val="0"/>
      <w:marRight w:val="0"/>
      <w:marTop w:val="0"/>
      <w:marBottom w:val="0"/>
      <w:divBdr>
        <w:top w:val="none" w:sz="0" w:space="0" w:color="auto"/>
        <w:left w:val="none" w:sz="0" w:space="0" w:color="auto"/>
        <w:bottom w:val="none" w:sz="0" w:space="0" w:color="auto"/>
        <w:right w:val="none" w:sz="0" w:space="0" w:color="auto"/>
      </w:divBdr>
    </w:div>
    <w:div w:id="805973153">
      <w:bodyDiv w:val="1"/>
      <w:marLeft w:val="0"/>
      <w:marRight w:val="0"/>
      <w:marTop w:val="0"/>
      <w:marBottom w:val="0"/>
      <w:divBdr>
        <w:top w:val="none" w:sz="0" w:space="0" w:color="auto"/>
        <w:left w:val="none" w:sz="0" w:space="0" w:color="auto"/>
        <w:bottom w:val="none" w:sz="0" w:space="0" w:color="auto"/>
        <w:right w:val="none" w:sz="0" w:space="0" w:color="auto"/>
      </w:divBdr>
    </w:div>
    <w:div w:id="900559668">
      <w:bodyDiv w:val="1"/>
      <w:marLeft w:val="0"/>
      <w:marRight w:val="0"/>
      <w:marTop w:val="0"/>
      <w:marBottom w:val="0"/>
      <w:divBdr>
        <w:top w:val="none" w:sz="0" w:space="0" w:color="auto"/>
        <w:left w:val="none" w:sz="0" w:space="0" w:color="auto"/>
        <w:bottom w:val="none" w:sz="0" w:space="0" w:color="auto"/>
        <w:right w:val="none" w:sz="0" w:space="0" w:color="auto"/>
      </w:divBdr>
    </w:div>
    <w:div w:id="1243683097">
      <w:bodyDiv w:val="1"/>
      <w:marLeft w:val="0"/>
      <w:marRight w:val="0"/>
      <w:marTop w:val="0"/>
      <w:marBottom w:val="0"/>
      <w:divBdr>
        <w:top w:val="none" w:sz="0" w:space="0" w:color="auto"/>
        <w:left w:val="none" w:sz="0" w:space="0" w:color="auto"/>
        <w:bottom w:val="none" w:sz="0" w:space="0" w:color="auto"/>
        <w:right w:val="none" w:sz="0" w:space="0" w:color="auto"/>
      </w:divBdr>
    </w:div>
    <w:div w:id="1251620954">
      <w:bodyDiv w:val="1"/>
      <w:marLeft w:val="0"/>
      <w:marRight w:val="0"/>
      <w:marTop w:val="0"/>
      <w:marBottom w:val="0"/>
      <w:divBdr>
        <w:top w:val="none" w:sz="0" w:space="0" w:color="auto"/>
        <w:left w:val="none" w:sz="0" w:space="0" w:color="auto"/>
        <w:bottom w:val="none" w:sz="0" w:space="0" w:color="auto"/>
        <w:right w:val="none" w:sz="0" w:space="0" w:color="auto"/>
      </w:divBdr>
    </w:div>
    <w:div w:id="1534464548">
      <w:bodyDiv w:val="1"/>
      <w:marLeft w:val="0"/>
      <w:marRight w:val="0"/>
      <w:marTop w:val="0"/>
      <w:marBottom w:val="0"/>
      <w:divBdr>
        <w:top w:val="none" w:sz="0" w:space="0" w:color="auto"/>
        <w:left w:val="none" w:sz="0" w:space="0" w:color="auto"/>
        <w:bottom w:val="none" w:sz="0" w:space="0" w:color="auto"/>
        <w:right w:val="none" w:sz="0" w:space="0" w:color="auto"/>
      </w:divBdr>
    </w:div>
    <w:div w:id="1754551662">
      <w:bodyDiv w:val="1"/>
      <w:marLeft w:val="0"/>
      <w:marRight w:val="0"/>
      <w:marTop w:val="0"/>
      <w:marBottom w:val="0"/>
      <w:divBdr>
        <w:top w:val="none" w:sz="0" w:space="0" w:color="auto"/>
        <w:left w:val="none" w:sz="0" w:space="0" w:color="auto"/>
        <w:bottom w:val="none" w:sz="0" w:space="0" w:color="auto"/>
        <w:right w:val="none" w:sz="0" w:space="0" w:color="auto"/>
      </w:divBdr>
    </w:div>
    <w:div w:id="1819807739">
      <w:bodyDiv w:val="1"/>
      <w:marLeft w:val="0"/>
      <w:marRight w:val="0"/>
      <w:marTop w:val="0"/>
      <w:marBottom w:val="0"/>
      <w:divBdr>
        <w:top w:val="none" w:sz="0" w:space="0" w:color="auto"/>
        <w:left w:val="none" w:sz="0" w:space="0" w:color="auto"/>
        <w:bottom w:val="none" w:sz="0" w:space="0" w:color="auto"/>
        <w:right w:val="none" w:sz="0" w:space="0" w:color="auto"/>
      </w:divBdr>
    </w:div>
    <w:div w:id="1856921401">
      <w:bodyDiv w:val="1"/>
      <w:marLeft w:val="0"/>
      <w:marRight w:val="0"/>
      <w:marTop w:val="0"/>
      <w:marBottom w:val="0"/>
      <w:divBdr>
        <w:top w:val="none" w:sz="0" w:space="0" w:color="auto"/>
        <w:left w:val="none" w:sz="0" w:space="0" w:color="auto"/>
        <w:bottom w:val="none" w:sz="0" w:space="0" w:color="auto"/>
        <w:right w:val="none" w:sz="0" w:space="0" w:color="auto"/>
      </w:divBdr>
    </w:div>
    <w:div w:id="1907110636">
      <w:bodyDiv w:val="1"/>
      <w:marLeft w:val="0"/>
      <w:marRight w:val="0"/>
      <w:marTop w:val="0"/>
      <w:marBottom w:val="0"/>
      <w:divBdr>
        <w:top w:val="none" w:sz="0" w:space="0" w:color="auto"/>
        <w:left w:val="none" w:sz="0" w:space="0" w:color="auto"/>
        <w:bottom w:val="none" w:sz="0" w:space="0" w:color="auto"/>
        <w:right w:val="none" w:sz="0" w:space="0" w:color="auto"/>
      </w:divBdr>
    </w:div>
    <w:div w:id="198423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oup.accor.com/en/Actualites/2023/09/Tackling-Food-Waste" TargetMode="External"/><Relationship Id="rId13" Type="http://schemas.openxmlformats.org/officeDocument/2006/relationships/hyperlink" Target="file:///C:\Users\jasmin\AppData\Local\Temp\MicrosoftEdgeDownloads\441c7c99-adbe-4acf-9279-e9feb7436dbc\blockchained_H1_23_PR_vDef.pdf" TargetMode="External"/><Relationship Id="rId18" Type="http://schemas.openxmlformats.org/officeDocument/2006/relationships/hyperlink" Target="https://www.statista.com/statistics/266261/revenue-of-the-accor-group/" TargetMode="External"/><Relationship Id="rId26" Type="http://schemas.openxmlformats.org/officeDocument/2006/relationships/hyperlink" Target="https://www.traveldailynews.com/people/new-appointments/corinthia-hotels-announces-the-appointment-of-industry-leaders-to-open-their-new-hotels-in-rome-new-york-and-brussels/" TargetMode="External"/><Relationship Id="rId3" Type="http://schemas.openxmlformats.org/officeDocument/2006/relationships/settings" Target="settings.xml"/><Relationship Id="rId21" Type="http://schemas.openxmlformats.org/officeDocument/2006/relationships/hyperlink" Target="https://besthotelshome.com/ibis-history-what-hotel-group-does-ibis-belong-to-popular-ibis-hotels/" TargetMode="External"/><Relationship Id="rId7" Type="http://schemas.openxmlformats.org/officeDocument/2006/relationships/hyperlink" Target="https://group.accor.com/en/commitment/approach/sustainability-strategy" TargetMode="External"/><Relationship Id="rId12" Type="http://schemas.openxmlformats.org/officeDocument/2006/relationships/hyperlink" Target="https://www.glion.edu/magazine/revenue-management-in-hotels/" TargetMode="External"/><Relationship Id="rId17" Type="http://schemas.openxmlformats.org/officeDocument/2006/relationships/hyperlink" Target="https://hospitality-on.com/en/opening/accor-expands-ibis-brand-presence-uk" TargetMode="External"/><Relationship Id="rId25" Type="http://schemas.openxmlformats.org/officeDocument/2006/relationships/hyperlink" Target="https://www.corinthiagroup.com/wp-content/uploads/2023/08/IHI-Interim-Financial-Statements-30-June-2023.pdf" TargetMode="External"/><Relationship Id="rId2" Type="http://schemas.openxmlformats.org/officeDocument/2006/relationships/styles" Target="styles.xml"/><Relationship Id="rId16" Type="http://schemas.openxmlformats.org/officeDocument/2006/relationships/hyperlink" Target="https://www.hospitalitynet.org/news/4119600.html" TargetMode="External"/><Relationship Id="rId20" Type="http://schemas.openxmlformats.org/officeDocument/2006/relationships/hyperlink" Target="https://www.corinthiagroup.com/wp-content/uploads/2023/06/37547-CORINTHIA-ANNUAL-REPORT-2022_WEB-min.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corinthia.com/globalassets/corinthia-global/documents/development/corinthia-development-presentation-may-2023-compressed.pdf" TargetMode="External"/><Relationship Id="rId24" Type="http://schemas.openxmlformats.org/officeDocument/2006/relationships/hyperlink" Target="https://ittn.ie/travel-news/ibis-hotel-owner-ups-performance-expectation-after-revenue-surge/" TargetMode="External"/><Relationship Id="rId5" Type="http://schemas.openxmlformats.org/officeDocument/2006/relationships/image" Target="media/image1.png"/><Relationship Id="rId15" Type="http://schemas.openxmlformats.org/officeDocument/2006/relationships/hyperlink" Target="https://www.corinthia.com/en-gb/sustainability/" TargetMode="External"/><Relationship Id="rId23" Type="http://schemas.openxmlformats.org/officeDocument/2006/relationships/hyperlink" Target="https://www.corinthiagroup.com/wp-content/uploads/2023/06/IHI_Financial-Analysis-Summary-2023.pdf" TargetMode="External"/><Relationship Id="rId28" Type="http://schemas.openxmlformats.org/officeDocument/2006/relationships/hyperlink" Target="https://blog.trginternational.com/best-practices-in-hotel-financial-management" TargetMode="External"/><Relationship Id="rId10" Type="http://schemas.openxmlformats.org/officeDocument/2006/relationships/hyperlink" Target="file:///C:\Users\jasmin\AppData\Local\Temp\MicrosoftEdgeDownloads\441c7c99-adbe-4acf-9279-e9feb7436dbc\blockchained_H1_23_PR_vDef.pdf" TargetMode="External"/><Relationship Id="rId19" Type="http://schemas.openxmlformats.org/officeDocument/2006/relationships/hyperlink" Target="https://travel.usnews.com/hotels/review-corinthia_hotel_london-london-united_kingdom-117986/" TargetMode="External"/><Relationship Id="rId4" Type="http://schemas.openxmlformats.org/officeDocument/2006/relationships/webSettings" Target="webSettings.xml"/><Relationship Id="rId9" Type="http://schemas.openxmlformats.org/officeDocument/2006/relationships/hyperlink" Target="https://www.corinthia.com/en-gb/our-story/" TargetMode="External"/><Relationship Id="rId14" Type="http://schemas.openxmlformats.org/officeDocument/2006/relationships/hyperlink" Target="https://press.accor.com/full-year-2022-resultssolid-and-sustainable-reboundin-activity-in-2022sustainable-revpar-recovery-above-pre-pandemic-levelfy-2023-group-revpar-expected-up-between-5-and-9-lfl-yoy-return-of/?lang=en" TargetMode="External"/><Relationship Id="rId22" Type="http://schemas.openxmlformats.org/officeDocument/2006/relationships/hyperlink" Target="https://www.invensis.net/blog/financial-management-strategies" TargetMode="External"/><Relationship Id="rId27" Type="http://schemas.openxmlformats.org/officeDocument/2006/relationships/hyperlink" Target="https://www.business-live.co.uk/retail-consumer/new-ibis-styles-hotel-set-28428793"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474</TotalTime>
  <Pages>10</Pages>
  <Words>2989</Words>
  <Characters>17043</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 Begum</dc:creator>
  <cp:keywords/>
  <dc:description/>
  <cp:lastModifiedBy>Jasmin Begum</cp:lastModifiedBy>
  <cp:revision>8</cp:revision>
  <dcterms:created xsi:type="dcterms:W3CDTF">2024-02-01T01:13:00Z</dcterms:created>
  <dcterms:modified xsi:type="dcterms:W3CDTF">2024-02-02T03:11:00Z</dcterms:modified>
</cp:coreProperties>
</file>