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51527" w14:textId="7AD99425" w:rsidR="003A761E" w:rsidRPr="00284C6B" w:rsidRDefault="00284C6B" w:rsidP="00284C6B">
      <w:pPr>
        <w:ind w:left="720" w:hanging="360"/>
        <w:jc w:val="center"/>
        <w:rPr>
          <w:sz w:val="28"/>
          <w:szCs w:val="28"/>
        </w:rPr>
      </w:pPr>
      <w:r w:rsidRPr="00284C6B">
        <w:rPr>
          <w:b/>
          <w:bCs/>
          <w:sz w:val="28"/>
          <w:szCs w:val="28"/>
          <w:u w:val="single"/>
        </w:rPr>
        <w:t>Activity 4 - Reflection</w:t>
      </w:r>
    </w:p>
    <w:p w14:paraId="120AD5A6" w14:textId="77777777" w:rsidR="000D0B2C" w:rsidRDefault="003A761E" w:rsidP="000D0B2C">
      <w:pPr>
        <w:rPr>
          <w:sz w:val="24"/>
          <w:szCs w:val="24"/>
        </w:rPr>
      </w:pPr>
      <w:r w:rsidRPr="00284C6B">
        <w:rPr>
          <w:sz w:val="24"/>
          <w:szCs w:val="24"/>
        </w:rPr>
        <w:t xml:space="preserve">Using the Gibb's </w:t>
      </w:r>
      <w:r w:rsidR="00284C6B">
        <w:rPr>
          <w:sz w:val="24"/>
          <w:szCs w:val="24"/>
        </w:rPr>
        <w:t>Reflective C</w:t>
      </w:r>
      <w:r w:rsidRPr="00284C6B">
        <w:rPr>
          <w:sz w:val="24"/>
          <w:szCs w:val="24"/>
        </w:rPr>
        <w:t xml:space="preserve">ycle (1988) </w:t>
      </w:r>
      <w:r w:rsidR="00284C6B">
        <w:rPr>
          <w:sz w:val="24"/>
          <w:szCs w:val="24"/>
        </w:rPr>
        <w:t xml:space="preserve">template below, </w:t>
      </w:r>
      <w:r w:rsidRPr="00284C6B">
        <w:rPr>
          <w:sz w:val="24"/>
          <w:szCs w:val="24"/>
        </w:rPr>
        <w:t>you should reflect on</w:t>
      </w:r>
      <w:r w:rsidR="00284C6B" w:rsidRPr="00284C6B">
        <w:rPr>
          <w:sz w:val="24"/>
          <w:szCs w:val="24"/>
        </w:rPr>
        <w:t xml:space="preserve"> a time when you demonstrated care and compassion</w:t>
      </w:r>
      <w:r w:rsidR="006B1594">
        <w:rPr>
          <w:sz w:val="24"/>
          <w:szCs w:val="24"/>
        </w:rPr>
        <w:t>, this can be in any situation</w:t>
      </w:r>
      <w:r w:rsidRPr="00284C6B">
        <w:rPr>
          <w:sz w:val="24"/>
          <w:szCs w:val="24"/>
        </w:rPr>
        <w:t>.</w:t>
      </w:r>
      <w:r w:rsidR="000D0B2C">
        <w:rPr>
          <w:sz w:val="24"/>
          <w:szCs w:val="24"/>
        </w:rPr>
        <w:t xml:space="preserve">  </w:t>
      </w:r>
    </w:p>
    <w:p w14:paraId="28B7C00C" w14:textId="6A27C058" w:rsidR="00284C6B" w:rsidRPr="00284C6B" w:rsidRDefault="00284C6B" w:rsidP="000D0B2C">
      <w:pPr>
        <w:rPr>
          <w:sz w:val="24"/>
          <w:szCs w:val="24"/>
        </w:rPr>
      </w:pPr>
      <w:r w:rsidRPr="00284C6B">
        <w:rPr>
          <w:sz w:val="24"/>
          <w:szCs w:val="24"/>
        </w:rPr>
        <w:t>Please pick a scenario that is comprehensive but concise – short and sweet will help you focus your responses.</w:t>
      </w:r>
    </w:p>
    <w:p w14:paraId="7B117726" w14:textId="05889276" w:rsidR="00284C6B" w:rsidRPr="00284C6B" w:rsidRDefault="00284C6B" w:rsidP="000D0B2C">
      <w:pPr>
        <w:rPr>
          <w:sz w:val="24"/>
          <w:szCs w:val="24"/>
        </w:rPr>
      </w:pPr>
      <w:r w:rsidRPr="00284C6B">
        <w:rPr>
          <w:sz w:val="24"/>
          <w:szCs w:val="24"/>
        </w:rPr>
        <w:t xml:space="preserve">For each area of Gibbs Cycle – you must include at least one citation and </w:t>
      </w:r>
      <w:r>
        <w:rPr>
          <w:sz w:val="24"/>
          <w:szCs w:val="24"/>
        </w:rPr>
        <w:t xml:space="preserve">include a </w:t>
      </w:r>
      <w:r w:rsidRPr="00284C6B">
        <w:rPr>
          <w:sz w:val="24"/>
          <w:szCs w:val="24"/>
        </w:rPr>
        <w:t>corresponding reference list at the end.</w:t>
      </w:r>
    </w:p>
    <w:p w14:paraId="4BEA7110" w14:textId="04DB3FB5" w:rsidR="003A761E" w:rsidRPr="000D0B2C" w:rsidRDefault="000D0B2C" w:rsidP="000D0B2C">
      <w:pPr>
        <w:rPr>
          <w:sz w:val="24"/>
          <w:szCs w:val="24"/>
        </w:rPr>
      </w:pPr>
      <w:r>
        <w:rPr>
          <w:sz w:val="24"/>
          <w:szCs w:val="24"/>
        </w:rPr>
        <w:t>Please upload your word document to the correct submission link when complete.</w:t>
      </w:r>
    </w:p>
    <w:p w14:paraId="349A5C8B" w14:textId="77777777" w:rsidR="003A761E" w:rsidRPr="00284C6B" w:rsidRDefault="003A761E" w:rsidP="003A761E">
      <w:pPr>
        <w:pStyle w:val="ListParagraph"/>
        <w:rPr>
          <w:sz w:val="24"/>
          <w:szCs w:val="24"/>
        </w:rPr>
      </w:pPr>
    </w:p>
    <w:p w14:paraId="5DBC1CBA" w14:textId="65FB73C9" w:rsidR="003A761E" w:rsidRDefault="003A761E" w:rsidP="003A761E">
      <w:pPr>
        <w:pStyle w:val="ListParagraph"/>
        <w:numPr>
          <w:ilvl w:val="0"/>
          <w:numId w:val="3"/>
        </w:numPr>
        <w:rPr>
          <w:sz w:val="24"/>
          <w:szCs w:val="24"/>
        </w:rPr>
      </w:pPr>
      <w:r w:rsidRPr="00284C6B">
        <w:rPr>
          <w:sz w:val="24"/>
          <w:szCs w:val="24"/>
        </w:rPr>
        <w:t>Description – what happened?</w:t>
      </w:r>
    </w:p>
    <w:p w14:paraId="5DF4A49B" w14:textId="77777777" w:rsidR="0038471B" w:rsidRDefault="00800C42" w:rsidP="00800C42">
      <w:pPr>
        <w:rPr>
          <w:sz w:val="24"/>
          <w:szCs w:val="24"/>
        </w:rPr>
      </w:pPr>
      <w:r>
        <w:rPr>
          <w:sz w:val="24"/>
          <w:szCs w:val="24"/>
        </w:rPr>
        <w:t>Cindy, who was a student nurse, and she was at a family get together for her grandmother, Barbra’s 85</w:t>
      </w:r>
      <w:r w:rsidRPr="00800C42">
        <w:rPr>
          <w:sz w:val="24"/>
          <w:szCs w:val="24"/>
          <w:vertAlign w:val="superscript"/>
        </w:rPr>
        <w:t>th</w:t>
      </w:r>
      <w:r>
        <w:rPr>
          <w:sz w:val="24"/>
          <w:szCs w:val="24"/>
        </w:rPr>
        <w:t xml:space="preserve"> birthday.  Barbra started to tell the family </w:t>
      </w:r>
      <w:r w:rsidR="00725BF7">
        <w:rPr>
          <w:sz w:val="24"/>
          <w:szCs w:val="24"/>
        </w:rPr>
        <w:t xml:space="preserve">about her weekend away, when Cindy realised Barbra’s speech was slurred and the left side of her face started to drop.  Cindy was distressed as she did not know for sure if Barbra was having a stroke, but she knew that it was urgent, and Barbra needed to be seen as soon as possible.  Cindy acted quickly and phoned emergency services.  Cindy stayed with Barbra, made her as comfortable as possible and reassured her while waiting for the ambulance to arrive.  </w:t>
      </w:r>
    </w:p>
    <w:p w14:paraId="63604DDE" w14:textId="206F03E1" w:rsidR="00800C42" w:rsidRPr="00800C42" w:rsidRDefault="00725BF7" w:rsidP="00800C42">
      <w:pPr>
        <w:rPr>
          <w:sz w:val="24"/>
          <w:szCs w:val="24"/>
        </w:rPr>
      </w:pPr>
      <w:r>
        <w:rPr>
          <w:sz w:val="24"/>
          <w:szCs w:val="24"/>
        </w:rPr>
        <w:t xml:space="preserve">The author suggests that ‘FAST’ is a protocol used by medical professionals </w:t>
      </w:r>
      <w:r w:rsidR="0038471B">
        <w:rPr>
          <w:sz w:val="24"/>
          <w:szCs w:val="24"/>
        </w:rPr>
        <w:t>when an individual is</w:t>
      </w:r>
      <w:r>
        <w:rPr>
          <w:sz w:val="24"/>
          <w:szCs w:val="24"/>
        </w:rPr>
        <w:t xml:space="preserve"> </w:t>
      </w:r>
      <w:r w:rsidR="0038471B">
        <w:rPr>
          <w:sz w:val="24"/>
          <w:szCs w:val="24"/>
        </w:rPr>
        <w:t>struggling with a stroke, they need to act ‘FAST’.</w:t>
      </w:r>
      <w:r>
        <w:rPr>
          <w:sz w:val="24"/>
          <w:szCs w:val="24"/>
        </w:rPr>
        <w:t xml:space="preserve">  ‘FAST stands for </w:t>
      </w:r>
      <w:r w:rsidR="0038471B">
        <w:rPr>
          <w:sz w:val="24"/>
          <w:szCs w:val="24"/>
        </w:rPr>
        <w:t xml:space="preserve">face, arms, speech, and time (Public Health Wales, 2023) </w:t>
      </w:r>
    </w:p>
    <w:p w14:paraId="304A5AD2" w14:textId="2F8AEB54" w:rsidR="00356621" w:rsidRPr="00284C6B" w:rsidRDefault="00356621" w:rsidP="00356621">
      <w:pPr>
        <w:pStyle w:val="ListParagraph"/>
        <w:rPr>
          <w:sz w:val="24"/>
          <w:szCs w:val="24"/>
        </w:rPr>
      </w:pPr>
    </w:p>
    <w:p w14:paraId="05ADC124" w14:textId="2201EE61" w:rsidR="003A761E" w:rsidRPr="00284C6B" w:rsidRDefault="00356621" w:rsidP="00356621">
      <w:pPr>
        <w:pStyle w:val="ListParagraph"/>
        <w:rPr>
          <w:sz w:val="24"/>
          <w:szCs w:val="24"/>
        </w:rPr>
      </w:pP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p>
    <w:p w14:paraId="5D4DCD53" w14:textId="77777777" w:rsidR="003A761E" w:rsidRPr="00284C6B" w:rsidRDefault="003A761E" w:rsidP="003A761E">
      <w:pPr>
        <w:rPr>
          <w:sz w:val="24"/>
          <w:szCs w:val="24"/>
        </w:rPr>
      </w:pPr>
    </w:p>
    <w:p w14:paraId="775E5E65" w14:textId="190BA3CD" w:rsidR="003A761E" w:rsidRPr="00284C6B" w:rsidRDefault="003A761E" w:rsidP="003A761E">
      <w:pPr>
        <w:pStyle w:val="ListParagraph"/>
        <w:numPr>
          <w:ilvl w:val="0"/>
          <w:numId w:val="3"/>
        </w:numPr>
        <w:rPr>
          <w:sz w:val="24"/>
          <w:szCs w:val="24"/>
        </w:rPr>
      </w:pPr>
      <w:r w:rsidRPr="00284C6B">
        <w:rPr>
          <w:sz w:val="24"/>
          <w:szCs w:val="24"/>
        </w:rPr>
        <w:t xml:space="preserve"> Feelings – what were you thinking and </w:t>
      </w:r>
      <w:r w:rsidR="0038471B" w:rsidRPr="00284C6B">
        <w:rPr>
          <w:sz w:val="24"/>
          <w:szCs w:val="24"/>
        </w:rPr>
        <w:t>feeling.</w:t>
      </w:r>
    </w:p>
    <w:p w14:paraId="6874410B" w14:textId="6B335F7B" w:rsidR="00356621" w:rsidRDefault="0038471B" w:rsidP="0038471B">
      <w:pPr>
        <w:rPr>
          <w:sz w:val="24"/>
          <w:szCs w:val="24"/>
        </w:rPr>
      </w:pPr>
      <w:r>
        <w:rPr>
          <w:sz w:val="24"/>
          <w:szCs w:val="24"/>
        </w:rPr>
        <w:t>Cindy was very distressed and anxious as she was worried and did not know what was going to happen</w:t>
      </w:r>
      <w:r w:rsidR="007B1C7F">
        <w:rPr>
          <w:sz w:val="24"/>
          <w:szCs w:val="24"/>
        </w:rPr>
        <w:t xml:space="preserve"> to Barbra</w:t>
      </w:r>
      <w:r>
        <w:rPr>
          <w:sz w:val="24"/>
          <w:szCs w:val="24"/>
        </w:rPr>
        <w:t xml:space="preserve">.  As Cindy struggles with anxiety, she was thinking that it was </w:t>
      </w:r>
      <w:r w:rsidR="007B1C7F">
        <w:rPr>
          <w:sz w:val="24"/>
          <w:szCs w:val="24"/>
        </w:rPr>
        <w:t>very serious</w:t>
      </w:r>
      <w:r>
        <w:rPr>
          <w:sz w:val="24"/>
          <w:szCs w:val="24"/>
        </w:rPr>
        <w:t xml:space="preserve"> to the point that Barbra might lose her lif</w:t>
      </w:r>
      <w:r w:rsidR="007B1C7F">
        <w:rPr>
          <w:sz w:val="24"/>
          <w:szCs w:val="24"/>
        </w:rPr>
        <w:t>e.</w:t>
      </w:r>
    </w:p>
    <w:p w14:paraId="16C001BC" w14:textId="5E699268" w:rsidR="007B1C7F" w:rsidRPr="0038471B" w:rsidRDefault="007B1C7F" w:rsidP="0038471B">
      <w:pPr>
        <w:rPr>
          <w:sz w:val="24"/>
          <w:szCs w:val="24"/>
        </w:rPr>
      </w:pPr>
      <w:r>
        <w:rPr>
          <w:sz w:val="24"/>
          <w:szCs w:val="24"/>
        </w:rPr>
        <w:t>The author believes that generalised anxiety disorder is when an individual is stressed and worried about certain things which can be different for everyone, which can make it harder to control.  Individuals who experience anxiety also tend to overthink different things which can affect their mood (</w:t>
      </w:r>
      <w:r w:rsidR="00BD6856">
        <w:rPr>
          <w:sz w:val="24"/>
          <w:szCs w:val="24"/>
        </w:rPr>
        <w:t>Thibaut,</w:t>
      </w:r>
      <w:r>
        <w:rPr>
          <w:sz w:val="24"/>
          <w:szCs w:val="24"/>
        </w:rPr>
        <w:t xml:space="preserve"> 202</w:t>
      </w:r>
      <w:r w:rsidR="00BD6856">
        <w:rPr>
          <w:sz w:val="24"/>
          <w:szCs w:val="24"/>
        </w:rPr>
        <w:t>2</w:t>
      </w:r>
      <w:r>
        <w:rPr>
          <w:sz w:val="24"/>
          <w:szCs w:val="24"/>
        </w:rPr>
        <w:t>)</w:t>
      </w:r>
    </w:p>
    <w:p w14:paraId="75E2585B" w14:textId="70EEDB9F" w:rsidR="00B97EE4" w:rsidRPr="00B97EE4" w:rsidRDefault="00B97EE4" w:rsidP="00B97EE4">
      <w:pPr>
        <w:rPr>
          <w:sz w:val="24"/>
          <w:szCs w:val="24"/>
        </w:rPr>
      </w:pPr>
    </w:p>
    <w:p w14:paraId="60FD5688" w14:textId="7537B9DD" w:rsidR="003A761E" w:rsidRDefault="003A761E" w:rsidP="003A761E">
      <w:pPr>
        <w:pStyle w:val="ListParagraph"/>
        <w:numPr>
          <w:ilvl w:val="0"/>
          <w:numId w:val="3"/>
        </w:numPr>
        <w:rPr>
          <w:sz w:val="24"/>
          <w:szCs w:val="24"/>
        </w:rPr>
      </w:pPr>
      <w:r w:rsidRPr="00284C6B">
        <w:rPr>
          <w:sz w:val="24"/>
          <w:szCs w:val="24"/>
        </w:rPr>
        <w:t xml:space="preserve">Evaluation – what was good or bad about the </w:t>
      </w:r>
      <w:r w:rsidR="007B1C7F" w:rsidRPr="00284C6B">
        <w:rPr>
          <w:sz w:val="24"/>
          <w:szCs w:val="24"/>
        </w:rPr>
        <w:t>experience.</w:t>
      </w:r>
    </w:p>
    <w:p w14:paraId="2539D73D" w14:textId="42E00AB4" w:rsidR="0012266A" w:rsidRDefault="007169A4" w:rsidP="0012266A">
      <w:pPr>
        <w:ind w:left="360"/>
        <w:rPr>
          <w:sz w:val="24"/>
          <w:szCs w:val="24"/>
        </w:rPr>
      </w:pPr>
      <w:r>
        <w:rPr>
          <w:sz w:val="24"/>
          <w:szCs w:val="24"/>
        </w:rPr>
        <w:t>Cindy was relieved that her family were there and that she wasn’t alone</w:t>
      </w:r>
      <w:r w:rsidR="007D1F9D">
        <w:rPr>
          <w:sz w:val="24"/>
          <w:szCs w:val="24"/>
        </w:rPr>
        <w:t xml:space="preserve">, as Cindy’s a student nurse, she knew different protocols to take.  However, </w:t>
      </w:r>
      <w:r w:rsidR="00E6142E">
        <w:rPr>
          <w:sz w:val="24"/>
          <w:szCs w:val="24"/>
        </w:rPr>
        <w:t xml:space="preserve">the ambulance took an </w:t>
      </w:r>
      <w:r w:rsidR="00E6142E">
        <w:rPr>
          <w:sz w:val="24"/>
          <w:szCs w:val="24"/>
        </w:rPr>
        <w:lastRenderedPageBreak/>
        <w:t xml:space="preserve">hour to arrive which made Cindy more anxious and worried as Barbra’s condition was </w:t>
      </w:r>
      <w:r w:rsidR="00B97EE4">
        <w:rPr>
          <w:sz w:val="24"/>
          <w:szCs w:val="24"/>
        </w:rPr>
        <w:t xml:space="preserve">getting worse. </w:t>
      </w:r>
    </w:p>
    <w:p w14:paraId="484AA9E0" w14:textId="56B3773E" w:rsidR="008A58AA" w:rsidRDefault="0026463C" w:rsidP="0012266A">
      <w:pPr>
        <w:ind w:left="360"/>
        <w:rPr>
          <w:sz w:val="24"/>
          <w:szCs w:val="24"/>
        </w:rPr>
      </w:pPr>
      <w:r>
        <w:rPr>
          <w:sz w:val="24"/>
          <w:szCs w:val="24"/>
        </w:rPr>
        <w:t>Blake</w:t>
      </w:r>
      <w:r w:rsidR="00BB5A27">
        <w:rPr>
          <w:sz w:val="24"/>
          <w:szCs w:val="24"/>
        </w:rPr>
        <w:t xml:space="preserve"> </w:t>
      </w:r>
      <w:r w:rsidR="00141110">
        <w:rPr>
          <w:sz w:val="24"/>
          <w:szCs w:val="24"/>
        </w:rPr>
        <w:t>observes</w:t>
      </w:r>
      <w:r w:rsidR="00BB5A27">
        <w:rPr>
          <w:sz w:val="24"/>
          <w:szCs w:val="24"/>
        </w:rPr>
        <w:t xml:space="preserve"> that calls that are made to the ambulance </w:t>
      </w:r>
      <w:r w:rsidR="00CD1B49">
        <w:rPr>
          <w:sz w:val="24"/>
          <w:szCs w:val="24"/>
        </w:rPr>
        <w:t xml:space="preserve">service under Category </w:t>
      </w:r>
      <w:r w:rsidR="00ED137C">
        <w:rPr>
          <w:sz w:val="24"/>
          <w:szCs w:val="24"/>
        </w:rPr>
        <w:t>2</w:t>
      </w:r>
      <w:r w:rsidR="00CD1B49">
        <w:rPr>
          <w:sz w:val="24"/>
          <w:szCs w:val="24"/>
        </w:rPr>
        <w:t xml:space="preserve">, which are </w:t>
      </w:r>
      <w:r w:rsidR="00ED137C">
        <w:rPr>
          <w:sz w:val="24"/>
          <w:szCs w:val="24"/>
        </w:rPr>
        <w:t>for strokes and heart attacks</w:t>
      </w:r>
      <w:r w:rsidR="0009241E">
        <w:rPr>
          <w:sz w:val="24"/>
          <w:szCs w:val="24"/>
        </w:rPr>
        <w:t>, should be</w:t>
      </w:r>
      <w:r w:rsidR="006A06C6">
        <w:rPr>
          <w:sz w:val="24"/>
          <w:szCs w:val="24"/>
        </w:rPr>
        <w:t xml:space="preserve"> receive </w:t>
      </w:r>
      <w:r w:rsidR="003F417A">
        <w:rPr>
          <w:sz w:val="24"/>
          <w:szCs w:val="24"/>
        </w:rPr>
        <w:t>an answer</w:t>
      </w:r>
      <w:r w:rsidR="006A06C6">
        <w:rPr>
          <w:sz w:val="24"/>
          <w:szCs w:val="24"/>
        </w:rPr>
        <w:t xml:space="preserve"> </w:t>
      </w:r>
      <w:r w:rsidR="002710CD">
        <w:rPr>
          <w:sz w:val="24"/>
          <w:szCs w:val="24"/>
        </w:rPr>
        <w:t xml:space="preserve">within </w:t>
      </w:r>
      <w:r w:rsidR="00386B2C">
        <w:rPr>
          <w:sz w:val="24"/>
          <w:szCs w:val="24"/>
        </w:rPr>
        <w:t>51 minutes</w:t>
      </w:r>
      <w:r>
        <w:rPr>
          <w:sz w:val="24"/>
          <w:szCs w:val="24"/>
        </w:rPr>
        <w:t xml:space="preserve"> (Blake, 2022)</w:t>
      </w:r>
    </w:p>
    <w:p w14:paraId="3E746946" w14:textId="77777777" w:rsidR="00B97EE4" w:rsidRPr="0012266A" w:rsidRDefault="00B97EE4" w:rsidP="0012266A">
      <w:pPr>
        <w:ind w:left="360"/>
        <w:rPr>
          <w:sz w:val="24"/>
          <w:szCs w:val="24"/>
        </w:rPr>
      </w:pPr>
    </w:p>
    <w:p w14:paraId="3F3EE879" w14:textId="740BA2C7" w:rsidR="003A761E" w:rsidRPr="00284C6B" w:rsidRDefault="003A761E" w:rsidP="003A761E">
      <w:pPr>
        <w:rPr>
          <w:sz w:val="24"/>
          <w:szCs w:val="24"/>
        </w:rPr>
      </w:pPr>
    </w:p>
    <w:p w14:paraId="7D70909E" w14:textId="77777777" w:rsidR="00F034D7" w:rsidRPr="00284C6B" w:rsidRDefault="00F034D7" w:rsidP="003A761E">
      <w:pPr>
        <w:rPr>
          <w:sz w:val="24"/>
          <w:szCs w:val="24"/>
        </w:rPr>
      </w:pPr>
    </w:p>
    <w:p w14:paraId="06E15367" w14:textId="77777777" w:rsidR="00356621" w:rsidRPr="00284C6B" w:rsidRDefault="00356621" w:rsidP="003A761E">
      <w:pPr>
        <w:rPr>
          <w:sz w:val="24"/>
          <w:szCs w:val="24"/>
        </w:rPr>
      </w:pPr>
    </w:p>
    <w:p w14:paraId="738CE23A" w14:textId="0C470DA1" w:rsidR="003A761E" w:rsidRPr="00284C6B" w:rsidRDefault="003A761E" w:rsidP="003A761E">
      <w:pPr>
        <w:pStyle w:val="ListParagraph"/>
        <w:numPr>
          <w:ilvl w:val="0"/>
          <w:numId w:val="3"/>
        </w:numPr>
        <w:rPr>
          <w:sz w:val="24"/>
          <w:szCs w:val="24"/>
        </w:rPr>
      </w:pPr>
      <w:r w:rsidRPr="00284C6B">
        <w:rPr>
          <w:sz w:val="24"/>
          <w:szCs w:val="24"/>
        </w:rPr>
        <w:t xml:space="preserve"> </w:t>
      </w:r>
      <w:r w:rsidR="00356621" w:rsidRPr="00284C6B">
        <w:rPr>
          <w:sz w:val="24"/>
          <w:szCs w:val="24"/>
        </w:rPr>
        <w:t>Analysis</w:t>
      </w:r>
      <w:r w:rsidRPr="00284C6B">
        <w:rPr>
          <w:sz w:val="24"/>
          <w:szCs w:val="24"/>
        </w:rPr>
        <w:t xml:space="preserve"> – Wh</w:t>
      </w:r>
      <w:r w:rsidR="000D0B2C">
        <w:rPr>
          <w:sz w:val="24"/>
          <w:szCs w:val="24"/>
        </w:rPr>
        <w:t>at sense can you make of the situation? What have you learned</w:t>
      </w:r>
      <w:r w:rsidRPr="00284C6B">
        <w:rPr>
          <w:sz w:val="24"/>
          <w:szCs w:val="24"/>
        </w:rPr>
        <w:t>?</w:t>
      </w:r>
    </w:p>
    <w:p w14:paraId="0FB3B01A" w14:textId="1F3ED72E" w:rsidR="003A761E" w:rsidRDefault="003F417A" w:rsidP="003A761E">
      <w:pPr>
        <w:rPr>
          <w:sz w:val="24"/>
          <w:szCs w:val="24"/>
        </w:rPr>
      </w:pPr>
      <w:r>
        <w:rPr>
          <w:sz w:val="24"/>
          <w:szCs w:val="24"/>
        </w:rPr>
        <w:t xml:space="preserve">Slurred speech and left side of Barbra’s mouth dropping showed </w:t>
      </w:r>
      <w:r w:rsidR="00934124">
        <w:rPr>
          <w:sz w:val="24"/>
          <w:szCs w:val="24"/>
        </w:rPr>
        <w:t xml:space="preserve">Cindy that Barbra </w:t>
      </w:r>
      <w:r w:rsidR="00BE00E3">
        <w:rPr>
          <w:sz w:val="24"/>
          <w:szCs w:val="24"/>
        </w:rPr>
        <w:t xml:space="preserve">was having signs of a stroke.  </w:t>
      </w:r>
      <w:r w:rsidR="0049233E">
        <w:rPr>
          <w:sz w:val="24"/>
          <w:szCs w:val="24"/>
        </w:rPr>
        <w:t>Cindy has learnt that a stroke is a serious condition that can be life – threatening if it is not treated within four and a half hours of the symptoms</w:t>
      </w:r>
      <w:r w:rsidR="00367C53">
        <w:rPr>
          <w:sz w:val="24"/>
          <w:szCs w:val="24"/>
        </w:rPr>
        <w:t xml:space="preserve"> starting.  Phoning the emergency services was the best option in this situation. </w:t>
      </w:r>
    </w:p>
    <w:p w14:paraId="377E530E" w14:textId="58CDD5C7" w:rsidR="00124309" w:rsidRPr="00284C6B" w:rsidRDefault="00A467E2" w:rsidP="003A761E">
      <w:pPr>
        <w:rPr>
          <w:sz w:val="24"/>
          <w:szCs w:val="24"/>
        </w:rPr>
      </w:pPr>
      <w:r>
        <w:rPr>
          <w:sz w:val="24"/>
          <w:szCs w:val="24"/>
        </w:rPr>
        <w:t xml:space="preserve">The author believes that there are </w:t>
      </w:r>
      <w:r w:rsidR="00615B2B">
        <w:rPr>
          <w:sz w:val="24"/>
          <w:szCs w:val="24"/>
        </w:rPr>
        <w:t xml:space="preserve">4 different types of strokes.  These include </w:t>
      </w:r>
      <w:r w:rsidR="00F3426B">
        <w:rPr>
          <w:sz w:val="24"/>
          <w:szCs w:val="24"/>
        </w:rPr>
        <w:t xml:space="preserve">a brain stem stroke, </w:t>
      </w:r>
      <w:r w:rsidR="008B2AF5">
        <w:rPr>
          <w:sz w:val="24"/>
          <w:szCs w:val="24"/>
        </w:rPr>
        <w:t>haemorrhagic</w:t>
      </w:r>
      <w:r w:rsidR="00F3426B">
        <w:rPr>
          <w:sz w:val="24"/>
          <w:szCs w:val="24"/>
        </w:rPr>
        <w:t xml:space="preserve"> stroke, transient ischemic attack, also known as a mini – stroke and </w:t>
      </w:r>
      <w:r w:rsidR="008B2AF5">
        <w:rPr>
          <w:sz w:val="24"/>
          <w:szCs w:val="24"/>
        </w:rPr>
        <w:t>ischemic stroke (</w:t>
      </w:r>
      <w:r w:rsidR="009C2C49">
        <w:rPr>
          <w:sz w:val="24"/>
          <w:szCs w:val="24"/>
        </w:rPr>
        <w:t>WedMD,</w:t>
      </w:r>
      <w:r w:rsidR="008B2AF5">
        <w:rPr>
          <w:sz w:val="24"/>
          <w:szCs w:val="24"/>
        </w:rPr>
        <w:t xml:space="preserve"> 2022)</w:t>
      </w:r>
    </w:p>
    <w:p w14:paraId="43A47156" w14:textId="169CC0A5" w:rsidR="00284C6B" w:rsidRPr="00284C6B" w:rsidRDefault="00284C6B" w:rsidP="003A761E">
      <w:pPr>
        <w:rPr>
          <w:sz w:val="24"/>
          <w:szCs w:val="24"/>
        </w:rPr>
      </w:pPr>
    </w:p>
    <w:p w14:paraId="16972999" w14:textId="77777777" w:rsidR="00284C6B" w:rsidRPr="00284C6B" w:rsidRDefault="00284C6B" w:rsidP="003A761E">
      <w:pPr>
        <w:rPr>
          <w:sz w:val="24"/>
          <w:szCs w:val="24"/>
        </w:rPr>
      </w:pPr>
    </w:p>
    <w:p w14:paraId="2B9944BB" w14:textId="69375C9F" w:rsidR="003A761E" w:rsidRPr="00284C6B" w:rsidRDefault="003A761E" w:rsidP="003A761E">
      <w:pPr>
        <w:pStyle w:val="ListParagraph"/>
        <w:numPr>
          <w:ilvl w:val="0"/>
          <w:numId w:val="3"/>
        </w:numPr>
        <w:rPr>
          <w:sz w:val="24"/>
          <w:szCs w:val="24"/>
        </w:rPr>
      </w:pPr>
      <w:r w:rsidRPr="00284C6B">
        <w:rPr>
          <w:sz w:val="24"/>
          <w:szCs w:val="24"/>
        </w:rPr>
        <w:t xml:space="preserve">Conclusion – what else could you have done? </w:t>
      </w:r>
    </w:p>
    <w:p w14:paraId="30DD1C77" w14:textId="0A3CFF83" w:rsidR="00284C6B" w:rsidRDefault="00592085" w:rsidP="004527A1">
      <w:pPr>
        <w:rPr>
          <w:sz w:val="24"/>
          <w:szCs w:val="24"/>
        </w:rPr>
      </w:pPr>
      <w:r>
        <w:rPr>
          <w:sz w:val="24"/>
          <w:szCs w:val="24"/>
        </w:rPr>
        <w:t xml:space="preserve">Cindy could have asked one of her family to phone emergency services or suggest taking her to the hospital as it </w:t>
      </w:r>
      <w:r w:rsidR="005E5CF4">
        <w:rPr>
          <w:sz w:val="24"/>
          <w:szCs w:val="24"/>
        </w:rPr>
        <w:t xml:space="preserve">may have been quicker while Cindy focused her time on </w:t>
      </w:r>
      <w:r w:rsidR="00F770BA">
        <w:rPr>
          <w:sz w:val="24"/>
          <w:szCs w:val="24"/>
        </w:rPr>
        <w:t xml:space="preserve">Barbra.  By doing this, Cindy could have identified all the signs of the stroke that Barbra was experiencing.  Cindy could have also </w:t>
      </w:r>
      <w:r w:rsidR="004527A1">
        <w:rPr>
          <w:sz w:val="24"/>
          <w:szCs w:val="24"/>
        </w:rPr>
        <w:t xml:space="preserve">spoken to the healthcare </w:t>
      </w:r>
      <w:r w:rsidR="0015197E">
        <w:rPr>
          <w:sz w:val="24"/>
          <w:szCs w:val="24"/>
        </w:rPr>
        <w:t>professionals</w:t>
      </w:r>
      <w:r w:rsidR="004527A1">
        <w:rPr>
          <w:sz w:val="24"/>
          <w:szCs w:val="24"/>
        </w:rPr>
        <w:t xml:space="preserve"> about planning occupational therapy for her recovery to help and encourage Barbra </w:t>
      </w:r>
      <w:r w:rsidR="0015197E">
        <w:rPr>
          <w:sz w:val="24"/>
          <w:szCs w:val="24"/>
        </w:rPr>
        <w:t xml:space="preserve">improve daily activities that she might struggle with after. </w:t>
      </w:r>
    </w:p>
    <w:p w14:paraId="1673ABC3" w14:textId="04DD2F3F" w:rsidR="0015197E" w:rsidRPr="00284C6B" w:rsidRDefault="00B55DCA" w:rsidP="004527A1">
      <w:pPr>
        <w:rPr>
          <w:sz w:val="24"/>
          <w:szCs w:val="24"/>
        </w:rPr>
      </w:pPr>
      <w:r>
        <w:rPr>
          <w:sz w:val="24"/>
          <w:szCs w:val="24"/>
        </w:rPr>
        <w:t>According to medical news today</w:t>
      </w:r>
      <w:r w:rsidR="00B53EB7">
        <w:rPr>
          <w:sz w:val="24"/>
          <w:szCs w:val="24"/>
        </w:rPr>
        <w:t xml:space="preserve">, </w:t>
      </w:r>
      <w:r w:rsidR="00961C81">
        <w:rPr>
          <w:sz w:val="24"/>
          <w:szCs w:val="24"/>
        </w:rPr>
        <w:t xml:space="preserve">in the United States, </w:t>
      </w:r>
      <w:r w:rsidR="00334A10">
        <w:rPr>
          <w:sz w:val="24"/>
          <w:szCs w:val="24"/>
        </w:rPr>
        <w:t xml:space="preserve">around 795, 000 individuals have a stroke each year </w:t>
      </w:r>
      <w:r w:rsidR="00667679">
        <w:rPr>
          <w:sz w:val="24"/>
          <w:szCs w:val="24"/>
        </w:rPr>
        <w:t xml:space="preserve">(Medical news today, 2023) </w:t>
      </w:r>
    </w:p>
    <w:p w14:paraId="7DDB883B" w14:textId="6A0640D5" w:rsidR="00284C6B" w:rsidRPr="00284C6B" w:rsidRDefault="00284C6B" w:rsidP="00356621">
      <w:pPr>
        <w:pStyle w:val="ListParagraph"/>
        <w:rPr>
          <w:sz w:val="24"/>
          <w:szCs w:val="24"/>
        </w:rPr>
      </w:pPr>
    </w:p>
    <w:p w14:paraId="0CF21FE5" w14:textId="3FBE58FA" w:rsidR="00284C6B" w:rsidRPr="00284C6B" w:rsidRDefault="00284C6B" w:rsidP="00356621">
      <w:pPr>
        <w:pStyle w:val="ListParagraph"/>
        <w:rPr>
          <w:sz w:val="24"/>
          <w:szCs w:val="24"/>
        </w:rPr>
      </w:pPr>
    </w:p>
    <w:p w14:paraId="04683EEC" w14:textId="77777777" w:rsidR="00284C6B" w:rsidRPr="00284C6B" w:rsidRDefault="00284C6B" w:rsidP="00356621">
      <w:pPr>
        <w:pStyle w:val="ListParagraph"/>
        <w:rPr>
          <w:sz w:val="24"/>
          <w:szCs w:val="24"/>
        </w:rPr>
      </w:pPr>
    </w:p>
    <w:p w14:paraId="1F642F77" w14:textId="7C49F4DE" w:rsidR="003A761E" w:rsidRPr="00284C6B" w:rsidRDefault="003A761E" w:rsidP="003A761E">
      <w:pPr>
        <w:pStyle w:val="ListParagraph"/>
        <w:numPr>
          <w:ilvl w:val="0"/>
          <w:numId w:val="3"/>
        </w:numPr>
        <w:rPr>
          <w:sz w:val="24"/>
          <w:szCs w:val="24"/>
        </w:rPr>
      </w:pPr>
      <w:r w:rsidRPr="00284C6B">
        <w:rPr>
          <w:sz w:val="24"/>
          <w:szCs w:val="24"/>
        </w:rPr>
        <w:t xml:space="preserve">Action plan </w:t>
      </w:r>
      <w:r w:rsidR="00356621" w:rsidRPr="00284C6B">
        <w:rPr>
          <w:sz w:val="24"/>
          <w:szCs w:val="24"/>
        </w:rPr>
        <w:softHyphen/>
        <w:t xml:space="preserve">– If I </w:t>
      </w:r>
      <w:proofErr w:type="gramStart"/>
      <w:r w:rsidR="00356621" w:rsidRPr="00284C6B">
        <w:rPr>
          <w:sz w:val="24"/>
          <w:szCs w:val="24"/>
        </w:rPr>
        <w:t>have to</w:t>
      </w:r>
      <w:proofErr w:type="gramEnd"/>
      <w:r w:rsidR="00356621" w:rsidRPr="00284C6B">
        <w:rPr>
          <w:sz w:val="24"/>
          <w:szCs w:val="24"/>
        </w:rPr>
        <w:t xml:space="preserve"> do the same thing again, what would I do differently?</w:t>
      </w:r>
    </w:p>
    <w:p w14:paraId="5B3884C3" w14:textId="67EF8D49" w:rsidR="00356621" w:rsidRDefault="00E536EC" w:rsidP="00FD70E9">
      <w:pPr>
        <w:ind w:left="360"/>
        <w:rPr>
          <w:sz w:val="24"/>
          <w:szCs w:val="24"/>
        </w:rPr>
      </w:pPr>
      <w:r>
        <w:rPr>
          <w:sz w:val="24"/>
          <w:szCs w:val="24"/>
        </w:rPr>
        <w:t xml:space="preserve">If this was to happen again, Cindy should </w:t>
      </w:r>
      <w:r w:rsidR="00D370C9">
        <w:rPr>
          <w:sz w:val="24"/>
          <w:szCs w:val="24"/>
        </w:rPr>
        <w:t>write</w:t>
      </w:r>
      <w:r w:rsidR="003A3DFB">
        <w:rPr>
          <w:sz w:val="24"/>
          <w:szCs w:val="24"/>
        </w:rPr>
        <w:t xml:space="preserve"> </w:t>
      </w:r>
      <w:r>
        <w:rPr>
          <w:sz w:val="24"/>
          <w:szCs w:val="24"/>
        </w:rPr>
        <w:t xml:space="preserve">down all </w:t>
      </w:r>
      <w:r w:rsidR="002A3728">
        <w:rPr>
          <w:sz w:val="24"/>
          <w:szCs w:val="24"/>
        </w:rPr>
        <w:t xml:space="preserve">the signs she could see that Barbra </w:t>
      </w:r>
      <w:r w:rsidR="009A65D2">
        <w:rPr>
          <w:sz w:val="24"/>
          <w:szCs w:val="24"/>
        </w:rPr>
        <w:t xml:space="preserve">was experiencing, so she can tell the paramedics </w:t>
      </w:r>
      <w:r w:rsidR="00BF7C66">
        <w:rPr>
          <w:sz w:val="24"/>
          <w:szCs w:val="24"/>
        </w:rPr>
        <w:t xml:space="preserve">when they get to the scene for them to have a better understanding of how serious the </w:t>
      </w:r>
      <w:r w:rsidR="00356315">
        <w:rPr>
          <w:sz w:val="24"/>
          <w:szCs w:val="24"/>
        </w:rPr>
        <w:t>stroke may be.</w:t>
      </w:r>
      <w:r w:rsidR="00FF5630">
        <w:rPr>
          <w:sz w:val="24"/>
          <w:szCs w:val="24"/>
        </w:rPr>
        <w:t xml:space="preserve">  Writing down the signs would also be beneficial for the paramedics</w:t>
      </w:r>
      <w:r w:rsidR="00D370C9">
        <w:rPr>
          <w:sz w:val="24"/>
          <w:szCs w:val="24"/>
        </w:rPr>
        <w:t>,</w:t>
      </w:r>
      <w:r w:rsidR="00FF5630">
        <w:rPr>
          <w:sz w:val="24"/>
          <w:szCs w:val="24"/>
        </w:rPr>
        <w:t xml:space="preserve"> as they can see how fast the </w:t>
      </w:r>
      <w:r w:rsidR="00FF5630">
        <w:rPr>
          <w:sz w:val="24"/>
          <w:szCs w:val="24"/>
        </w:rPr>
        <w:lastRenderedPageBreak/>
        <w:t>stroke has developed since the call to the ambulance service wa</w:t>
      </w:r>
      <w:r w:rsidR="00EC39AB">
        <w:rPr>
          <w:sz w:val="24"/>
          <w:szCs w:val="24"/>
        </w:rPr>
        <w:t xml:space="preserve">s made.  This can change the way the paramedics act as it could have developed way faster than they </w:t>
      </w:r>
      <w:r w:rsidR="00727D48">
        <w:rPr>
          <w:sz w:val="24"/>
          <w:szCs w:val="24"/>
        </w:rPr>
        <w:t>thought.</w:t>
      </w:r>
      <w:r w:rsidR="00EC39AB">
        <w:rPr>
          <w:sz w:val="24"/>
          <w:szCs w:val="24"/>
        </w:rPr>
        <w:t xml:space="preserve"> </w:t>
      </w:r>
    </w:p>
    <w:p w14:paraId="42A3EFCD" w14:textId="2C0C24C7" w:rsidR="00727D48" w:rsidRDefault="00727D48" w:rsidP="00FD70E9">
      <w:pPr>
        <w:ind w:left="360"/>
        <w:rPr>
          <w:sz w:val="24"/>
          <w:szCs w:val="24"/>
        </w:rPr>
      </w:pPr>
      <w:r>
        <w:rPr>
          <w:sz w:val="24"/>
          <w:szCs w:val="24"/>
        </w:rPr>
        <w:t xml:space="preserve">The </w:t>
      </w:r>
      <w:r w:rsidR="008011F7">
        <w:rPr>
          <w:sz w:val="24"/>
          <w:szCs w:val="24"/>
        </w:rPr>
        <w:t xml:space="preserve">National Health Service </w:t>
      </w:r>
      <w:r w:rsidR="0069317E">
        <w:rPr>
          <w:sz w:val="24"/>
          <w:szCs w:val="24"/>
        </w:rPr>
        <w:t xml:space="preserve">vocalises that the symptoms of a stroke include dizziness, confusion, </w:t>
      </w:r>
      <w:r w:rsidR="00D71614">
        <w:rPr>
          <w:sz w:val="24"/>
          <w:szCs w:val="24"/>
        </w:rPr>
        <w:t>feeling sick, being sick and blurring vision (National Health Service, 2023)</w:t>
      </w:r>
    </w:p>
    <w:p w14:paraId="43FADDB9" w14:textId="77777777" w:rsidR="00EC39AB" w:rsidRPr="00FD70E9" w:rsidRDefault="00EC39AB" w:rsidP="00FD70E9">
      <w:pPr>
        <w:ind w:left="360"/>
        <w:rPr>
          <w:sz w:val="24"/>
          <w:szCs w:val="24"/>
        </w:rPr>
      </w:pPr>
    </w:p>
    <w:p w14:paraId="0F4AB7BA" w14:textId="4955AFAB" w:rsidR="0038471B" w:rsidRDefault="0038471B">
      <w:pPr>
        <w:rPr>
          <w:sz w:val="24"/>
          <w:szCs w:val="24"/>
        </w:rPr>
      </w:pPr>
      <w:r>
        <w:rPr>
          <w:sz w:val="24"/>
          <w:szCs w:val="24"/>
        </w:rPr>
        <w:br w:type="page"/>
      </w:r>
    </w:p>
    <w:p w14:paraId="0B2A5513" w14:textId="77777777" w:rsidR="00BC7BA5" w:rsidRPr="00BE648E" w:rsidRDefault="00BC7BA5" w:rsidP="00BE648E">
      <w:pPr>
        <w:pStyle w:val="Heading1"/>
        <w:spacing w:before="161" w:beforeAutospacing="0" w:after="161" w:afterAutospacing="0" w:line="240" w:lineRule="atLeast"/>
        <w:rPr>
          <w:rFonts w:asciiTheme="minorHAnsi" w:hAnsiTheme="minorHAnsi" w:cstheme="minorHAnsi"/>
          <w:b w:val="0"/>
          <w:bCs w:val="0"/>
          <w:color w:val="333333"/>
          <w:sz w:val="24"/>
          <w:szCs w:val="24"/>
        </w:rPr>
      </w:pPr>
      <w:r w:rsidRPr="00C206FA">
        <w:rPr>
          <w:rFonts w:asciiTheme="minorHAnsi" w:hAnsiTheme="minorHAnsi" w:cstheme="minorHAnsi"/>
          <w:b w:val="0"/>
          <w:bCs w:val="0"/>
          <w:color w:val="000000" w:themeColor="text1"/>
          <w:sz w:val="24"/>
          <w:szCs w:val="24"/>
        </w:rPr>
        <w:lastRenderedPageBreak/>
        <w:t xml:space="preserve">Blake, I. (2022) </w:t>
      </w:r>
      <w:r w:rsidRPr="00C206FA">
        <w:rPr>
          <w:rFonts w:asciiTheme="minorHAnsi" w:hAnsiTheme="minorHAnsi" w:cstheme="minorHAnsi"/>
          <w:b w:val="0"/>
          <w:bCs w:val="0"/>
          <w:i/>
          <w:iCs/>
          <w:color w:val="000000" w:themeColor="text1"/>
          <w:sz w:val="24"/>
          <w:szCs w:val="24"/>
        </w:rPr>
        <w:t xml:space="preserve">Ambulance waiting times for heart attacks and strokes on rise </w:t>
      </w:r>
      <w:r w:rsidRPr="00C206FA">
        <w:rPr>
          <w:rFonts w:asciiTheme="minorHAnsi" w:hAnsiTheme="minorHAnsi" w:cstheme="minorHAnsi"/>
          <w:b w:val="0"/>
          <w:bCs w:val="0"/>
          <w:i/>
          <w:iCs/>
          <w:color w:val="000000" w:themeColor="text1"/>
          <w:sz w:val="24"/>
          <w:szCs w:val="24"/>
        </w:rPr>
        <w:t>again.</w:t>
      </w:r>
      <w:r w:rsidRPr="00C206FA">
        <w:rPr>
          <w:rFonts w:asciiTheme="minorHAnsi" w:hAnsiTheme="minorHAnsi" w:cstheme="minorHAnsi"/>
          <w:b w:val="0"/>
          <w:bCs w:val="0"/>
          <w:color w:val="000000" w:themeColor="text1"/>
          <w:sz w:val="24"/>
          <w:szCs w:val="24"/>
        </w:rPr>
        <w:t xml:space="preserve"> Available at: </w:t>
      </w:r>
      <w:r>
        <w:rPr>
          <w:rFonts w:asciiTheme="minorHAnsi" w:hAnsiTheme="minorHAnsi" w:cstheme="minorHAnsi"/>
          <w:b w:val="0"/>
          <w:bCs w:val="0"/>
          <w:color w:val="333333"/>
          <w:sz w:val="24"/>
          <w:szCs w:val="24"/>
        </w:rPr>
        <w:t xml:space="preserve">https://www.bhf.org.uk/what-we-do/news-from-the-bhf/news-archive/2022/july/ambulance-waits-for-heart-attacks-and-strokes-on-rise-again </w:t>
      </w:r>
      <w:r w:rsidRPr="00C206FA">
        <w:rPr>
          <w:rFonts w:asciiTheme="minorHAnsi" w:hAnsiTheme="minorHAnsi" w:cstheme="minorHAnsi"/>
          <w:b w:val="0"/>
          <w:bCs w:val="0"/>
          <w:color w:val="000000" w:themeColor="text1"/>
          <w:sz w:val="24"/>
          <w:szCs w:val="24"/>
        </w:rPr>
        <w:t>(Accessed: 13</w:t>
      </w:r>
      <w:r w:rsidRPr="00C206FA">
        <w:rPr>
          <w:rFonts w:asciiTheme="minorHAnsi" w:hAnsiTheme="minorHAnsi" w:cstheme="minorHAnsi"/>
          <w:b w:val="0"/>
          <w:bCs w:val="0"/>
          <w:color w:val="000000" w:themeColor="text1"/>
          <w:sz w:val="24"/>
          <w:szCs w:val="24"/>
          <w:vertAlign w:val="superscript"/>
        </w:rPr>
        <w:t>th</w:t>
      </w:r>
      <w:r w:rsidRPr="00C206FA">
        <w:rPr>
          <w:rFonts w:asciiTheme="minorHAnsi" w:hAnsiTheme="minorHAnsi" w:cstheme="minorHAnsi"/>
          <w:b w:val="0"/>
          <w:bCs w:val="0"/>
          <w:color w:val="000000" w:themeColor="text1"/>
          <w:sz w:val="24"/>
          <w:szCs w:val="24"/>
        </w:rPr>
        <w:t xml:space="preserve"> December)</w:t>
      </w:r>
    </w:p>
    <w:p w14:paraId="720E6E20" w14:textId="77777777" w:rsidR="00BC7BA5" w:rsidRDefault="00BC7BA5" w:rsidP="0026463C">
      <w:pPr>
        <w:rPr>
          <w:sz w:val="24"/>
          <w:szCs w:val="24"/>
        </w:rPr>
      </w:pPr>
      <w:r>
        <w:rPr>
          <w:sz w:val="24"/>
          <w:szCs w:val="24"/>
        </w:rPr>
        <w:t>Medical new today (2023) How many strokes can a person survive?  https://www.medicalnewstoday.com/articles/how-many-strokes-can-a-person-have-and-survive (Accessed: 11</w:t>
      </w:r>
      <w:r w:rsidRPr="00882BA3">
        <w:rPr>
          <w:sz w:val="24"/>
          <w:szCs w:val="24"/>
          <w:vertAlign w:val="superscript"/>
        </w:rPr>
        <w:t>th</w:t>
      </w:r>
      <w:r>
        <w:rPr>
          <w:sz w:val="24"/>
          <w:szCs w:val="24"/>
        </w:rPr>
        <w:t xml:space="preserve"> December) </w:t>
      </w:r>
    </w:p>
    <w:p w14:paraId="2EA3B29E" w14:textId="77777777" w:rsidR="00BC7BA5" w:rsidRDefault="00BC7BA5" w:rsidP="0026463C">
      <w:pPr>
        <w:rPr>
          <w:sz w:val="24"/>
          <w:szCs w:val="24"/>
        </w:rPr>
      </w:pPr>
      <w:r>
        <w:rPr>
          <w:sz w:val="24"/>
          <w:szCs w:val="24"/>
        </w:rPr>
        <w:t>National Health Service (2023) Stroke – Symptoms. Available at: https://www.nhs.uk/conditions/stroke/symptoms/ (Accessed: 14</w:t>
      </w:r>
      <w:r w:rsidRPr="00124309">
        <w:rPr>
          <w:sz w:val="24"/>
          <w:szCs w:val="24"/>
          <w:vertAlign w:val="superscript"/>
        </w:rPr>
        <w:t>th</w:t>
      </w:r>
      <w:r>
        <w:rPr>
          <w:sz w:val="24"/>
          <w:szCs w:val="24"/>
        </w:rPr>
        <w:t xml:space="preserve"> December) </w:t>
      </w:r>
    </w:p>
    <w:p w14:paraId="59082DF0" w14:textId="77777777" w:rsidR="00BC7BA5" w:rsidRPr="00C206FA" w:rsidRDefault="00BC7BA5" w:rsidP="00C206FA">
      <w:pPr>
        <w:rPr>
          <w:sz w:val="24"/>
          <w:szCs w:val="24"/>
        </w:rPr>
      </w:pPr>
      <w:r w:rsidRPr="00C206FA">
        <w:rPr>
          <w:sz w:val="24"/>
          <w:szCs w:val="24"/>
        </w:rPr>
        <w:t xml:space="preserve">Public Health Wales (2023) </w:t>
      </w:r>
      <w:r w:rsidRPr="00C206FA">
        <w:rPr>
          <w:i/>
          <w:iCs/>
          <w:sz w:val="24"/>
          <w:szCs w:val="24"/>
        </w:rPr>
        <w:t>Act F.A.S.T</w:t>
      </w:r>
      <w:r w:rsidRPr="00C206FA">
        <w:rPr>
          <w:sz w:val="24"/>
          <w:szCs w:val="24"/>
        </w:rPr>
        <w:t xml:space="preserve">. Available at: </w:t>
      </w:r>
      <w:r>
        <w:rPr>
          <w:sz w:val="24"/>
          <w:szCs w:val="24"/>
        </w:rPr>
        <w:t>https://phw.nhs.wales/topics/act-fast/</w:t>
      </w:r>
      <w:r w:rsidRPr="00C206FA">
        <w:rPr>
          <w:sz w:val="24"/>
          <w:szCs w:val="24"/>
        </w:rPr>
        <w:t xml:space="preserve"> (Accessed: 11</w:t>
      </w:r>
      <w:r w:rsidRPr="00C206FA">
        <w:rPr>
          <w:sz w:val="24"/>
          <w:szCs w:val="24"/>
          <w:vertAlign w:val="superscript"/>
        </w:rPr>
        <w:t>th</w:t>
      </w:r>
      <w:r w:rsidRPr="00C206FA">
        <w:rPr>
          <w:sz w:val="24"/>
          <w:szCs w:val="24"/>
        </w:rPr>
        <w:t xml:space="preserve"> December) </w:t>
      </w:r>
    </w:p>
    <w:p w14:paraId="29D74886" w14:textId="77777777" w:rsidR="00BC7BA5" w:rsidRDefault="00BC7BA5" w:rsidP="00C206FA">
      <w:pPr>
        <w:pStyle w:val="dx-doi"/>
        <w:spacing w:before="0" w:after="0"/>
        <w:rPr>
          <w:rFonts w:asciiTheme="minorHAnsi" w:hAnsiTheme="minorHAnsi" w:cstheme="minorHAnsi"/>
          <w:color w:val="333333"/>
        </w:rPr>
      </w:pPr>
      <w:r w:rsidRPr="005B014E">
        <w:rPr>
          <w:rFonts w:asciiTheme="minorHAnsi" w:hAnsiTheme="minorHAnsi" w:cstheme="minorHAnsi"/>
        </w:rPr>
        <w:t>Thibaut, F. (202</w:t>
      </w:r>
      <w:r>
        <w:rPr>
          <w:rFonts w:asciiTheme="minorHAnsi" w:hAnsiTheme="minorHAnsi" w:cstheme="minorHAnsi"/>
        </w:rPr>
        <w:t>2</w:t>
      </w:r>
      <w:r w:rsidRPr="005B014E">
        <w:rPr>
          <w:rFonts w:asciiTheme="minorHAnsi" w:hAnsiTheme="minorHAnsi" w:cstheme="minorHAnsi"/>
        </w:rPr>
        <w:t xml:space="preserve">) ‘Anxiety disorders: a review of current literature’, </w:t>
      </w:r>
      <w:r w:rsidRPr="00BD6856">
        <w:rPr>
          <w:rFonts w:asciiTheme="minorHAnsi" w:hAnsiTheme="minorHAnsi" w:cstheme="minorHAnsi"/>
          <w:i/>
          <w:iCs/>
        </w:rPr>
        <w:t>Dialogues in Clinical Neuroscience,</w:t>
      </w:r>
      <w:r w:rsidRPr="005B014E">
        <w:rPr>
          <w:rFonts w:asciiTheme="minorHAnsi" w:hAnsiTheme="minorHAnsi" w:cstheme="minorHAnsi"/>
        </w:rPr>
        <w:t xml:space="preserve"> 19(2), pp. 87- 88. Doi:</w:t>
      </w:r>
      <w:r>
        <w:rPr>
          <w:rFonts w:asciiTheme="minorHAnsi" w:hAnsiTheme="minorHAnsi" w:cstheme="minorHAnsi"/>
        </w:rPr>
        <w:t xml:space="preserve"> </w:t>
      </w:r>
      <w:hyperlink r:id="rId5" w:history="1">
        <w:r w:rsidRPr="008D6D77">
          <w:rPr>
            <w:rStyle w:val="Hyperlink"/>
            <w:rFonts w:asciiTheme="minorHAnsi" w:hAnsiTheme="minorHAnsi" w:cstheme="minorHAnsi"/>
          </w:rPr>
          <w:t>https://doi.org/10.31887/DCNS.2017.19.2/fthibaut</w:t>
        </w:r>
      </w:hyperlink>
    </w:p>
    <w:p w14:paraId="43060B94" w14:textId="77777777" w:rsidR="00BC7BA5" w:rsidRPr="0026463C" w:rsidRDefault="00BC7BA5" w:rsidP="0026463C">
      <w:pPr>
        <w:rPr>
          <w:sz w:val="24"/>
          <w:szCs w:val="24"/>
        </w:rPr>
      </w:pPr>
      <w:r>
        <w:rPr>
          <w:sz w:val="24"/>
          <w:szCs w:val="24"/>
        </w:rPr>
        <w:t>WebMD (2022) Types of Stroke. Available at: https://www.webmd.com/stroke/types-stroke (Accessed: 13</w:t>
      </w:r>
      <w:r w:rsidRPr="00BC7BA5">
        <w:rPr>
          <w:sz w:val="24"/>
          <w:szCs w:val="24"/>
          <w:vertAlign w:val="superscript"/>
        </w:rPr>
        <w:t>th</w:t>
      </w:r>
      <w:r>
        <w:rPr>
          <w:sz w:val="24"/>
          <w:szCs w:val="24"/>
        </w:rPr>
        <w:t xml:space="preserve"> December) </w:t>
      </w:r>
    </w:p>
    <w:sectPr w:rsidR="00BC7BA5" w:rsidRPr="002646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85404"/>
    <w:multiLevelType w:val="hybridMultilevel"/>
    <w:tmpl w:val="DA7C5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EB69F8"/>
    <w:multiLevelType w:val="hybridMultilevel"/>
    <w:tmpl w:val="1D6C1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1467F6"/>
    <w:multiLevelType w:val="multilevel"/>
    <w:tmpl w:val="28BCF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88D3182"/>
    <w:multiLevelType w:val="hybridMultilevel"/>
    <w:tmpl w:val="E98C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10342E"/>
    <w:multiLevelType w:val="hybridMultilevel"/>
    <w:tmpl w:val="05D0532E"/>
    <w:lvl w:ilvl="0" w:tplc="69C2A6DC">
      <w:start w:val="1"/>
      <w:numFmt w:val="bullet"/>
      <w:lvlText w:val="•"/>
      <w:lvlJc w:val="left"/>
      <w:pPr>
        <w:tabs>
          <w:tab w:val="num" w:pos="720"/>
        </w:tabs>
        <w:ind w:left="720" w:hanging="360"/>
      </w:pPr>
      <w:rPr>
        <w:rFonts w:ascii="Arial" w:hAnsi="Arial" w:hint="default"/>
      </w:rPr>
    </w:lvl>
    <w:lvl w:ilvl="1" w:tplc="D43E01B8" w:tentative="1">
      <w:start w:val="1"/>
      <w:numFmt w:val="bullet"/>
      <w:lvlText w:val="•"/>
      <w:lvlJc w:val="left"/>
      <w:pPr>
        <w:tabs>
          <w:tab w:val="num" w:pos="1440"/>
        </w:tabs>
        <w:ind w:left="1440" w:hanging="360"/>
      </w:pPr>
      <w:rPr>
        <w:rFonts w:ascii="Arial" w:hAnsi="Arial" w:hint="default"/>
      </w:rPr>
    </w:lvl>
    <w:lvl w:ilvl="2" w:tplc="4B2084F4" w:tentative="1">
      <w:start w:val="1"/>
      <w:numFmt w:val="bullet"/>
      <w:lvlText w:val="•"/>
      <w:lvlJc w:val="left"/>
      <w:pPr>
        <w:tabs>
          <w:tab w:val="num" w:pos="2160"/>
        </w:tabs>
        <w:ind w:left="2160" w:hanging="360"/>
      </w:pPr>
      <w:rPr>
        <w:rFonts w:ascii="Arial" w:hAnsi="Arial" w:hint="default"/>
      </w:rPr>
    </w:lvl>
    <w:lvl w:ilvl="3" w:tplc="2950429C" w:tentative="1">
      <w:start w:val="1"/>
      <w:numFmt w:val="bullet"/>
      <w:lvlText w:val="•"/>
      <w:lvlJc w:val="left"/>
      <w:pPr>
        <w:tabs>
          <w:tab w:val="num" w:pos="2880"/>
        </w:tabs>
        <w:ind w:left="2880" w:hanging="360"/>
      </w:pPr>
      <w:rPr>
        <w:rFonts w:ascii="Arial" w:hAnsi="Arial" w:hint="default"/>
      </w:rPr>
    </w:lvl>
    <w:lvl w:ilvl="4" w:tplc="E3E68742" w:tentative="1">
      <w:start w:val="1"/>
      <w:numFmt w:val="bullet"/>
      <w:lvlText w:val="•"/>
      <w:lvlJc w:val="left"/>
      <w:pPr>
        <w:tabs>
          <w:tab w:val="num" w:pos="3600"/>
        </w:tabs>
        <w:ind w:left="3600" w:hanging="360"/>
      </w:pPr>
      <w:rPr>
        <w:rFonts w:ascii="Arial" w:hAnsi="Arial" w:hint="default"/>
      </w:rPr>
    </w:lvl>
    <w:lvl w:ilvl="5" w:tplc="62CCB3C4" w:tentative="1">
      <w:start w:val="1"/>
      <w:numFmt w:val="bullet"/>
      <w:lvlText w:val="•"/>
      <w:lvlJc w:val="left"/>
      <w:pPr>
        <w:tabs>
          <w:tab w:val="num" w:pos="4320"/>
        </w:tabs>
        <w:ind w:left="4320" w:hanging="360"/>
      </w:pPr>
      <w:rPr>
        <w:rFonts w:ascii="Arial" w:hAnsi="Arial" w:hint="default"/>
      </w:rPr>
    </w:lvl>
    <w:lvl w:ilvl="6" w:tplc="E2823DE6" w:tentative="1">
      <w:start w:val="1"/>
      <w:numFmt w:val="bullet"/>
      <w:lvlText w:val="•"/>
      <w:lvlJc w:val="left"/>
      <w:pPr>
        <w:tabs>
          <w:tab w:val="num" w:pos="5040"/>
        </w:tabs>
        <w:ind w:left="5040" w:hanging="360"/>
      </w:pPr>
      <w:rPr>
        <w:rFonts w:ascii="Arial" w:hAnsi="Arial" w:hint="default"/>
      </w:rPr>
    </w:lvl>
    <w:lvl w:ilvl="7" w:tplc="FC5C1EB0" w:tentative="1">
      <w:start w:val="1"/>
      <w:numFmt w:val="bullet"/>
      <w:lvlText w:val="•"/>
      <w:lvlJc w:val="left"/>
      <w:pPr>
        <w:tabs>
          <w:tab w:val="num" w:pos="5760"/>
        </w:tabs>
        <w:ind w:left="5760" w:hanging="360"/>
      </w:pPr>
      <w:rPr>
        <w:rFonts w:ascii="Arial" w:hAnsi="Arial" w:hint="default"/>
      </w:rPr>
    </w:lvl>
    <w:lvl w:ilvl="8" w:tplc="ADD0B12E" w:tentative="1">
      <w:start w:val="1"/>
      <w:numFmt w:val="bullet"/>
      <w:lvlText w:val="•"/>
      <w:lvlJc w:val="left"/>
      <w:pPr>
        <w:tabs>
          <w:tab w:val="num" w:pos="6480"/>
        </w:tabs>
        <w:ind w:left="6480" w:hanging="360"/>
      </w:pPr>
      <w:rPr>
        <w:rFonts w:ascii="Arial" w:hAnsi="Arial" w:hint="default"/>
      </w:rPr>
    </w:lvl>
  </w:abstractNum>
  <w:num w:numId="1" w16cid:durableId="421344796">
    <w:abstractNumId w:val="3"/>
  </w:num>
  <w:num w:numId="2" w16cid:durableId="22559481">
    <w:abstractNumId w:val="1"/>
  </w:num>
  <w:num w:numId="3" w16cid:durableId="1266956533">
    <w:abstractNumId w:val="0"/>
  </w:num>
  <w:num w:numId="4" w16cid:durableId="627661435">
    <w:abstractNumId w:val="4"/>
  </w:num>
  <w:num w:numId="5" w16cid:durableId="8472091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61E"/>
    <w:rsid w:val="0009241E"/>
    <w:rsid w:val="00094025"/>
    <w:rsid w:val="000D0B2C"/>
    <w:rsid w:val="00107101"/>
    <w:rsid w:val="0012266A"/>
    <w:rsid w:val="00124309"/>
    <w:rsid w:val="00141110"/>
    <w:rsid w:val="0015197E"/>
    <w:rsid w:val="00205557"/>
    <w:rsid w:val="0026463C"/>
    <w:rsid w:val="002710CD"/>
    <w:rsid w:val="00284C6B"/>
    <w:rsid w:val="002A3728"/>
    <w:rsid w:val="002C4F4E"/>
    <w:rsid w:val="00334A10"/>
    <w:rsid w:val="00356315"/>
    <w:rsid w:val="00356621"/>
    <w:rsid w:val="00367C53"/>
    <w:rsid w:val="00383AC8"/>
    <w:rsid w:val="0038471B"/>
    <w:rsid w:val="00386B2C"/>
    <w:rsid w:val="003A3DFB"/>
    <w:rsid w:val="003A761E"/>
    <w:rsid w:val="003B75FF"/>
    <w:rsid w:val="003F417A"/>
    <w:rsid w:val="00421E57"/>
    <w:rsid w:val="00425815"/>
    <w:rsid w:val="004527A1"/>
    <w:rsid w:val="0049233E"/>
    <w:rsid w:val="004E65AB"/>
    <w:rsid w:val="0056294B"/>
    <w:rsid w:val="00592085"/>
    <w:rsid w:val="005B014E"/>
    <w:rsid w:val="005E5CF4"/>
    <w:rsid w:val="00615B2B"/>
    <w:rsid w:val="00667679"/>
    <w:rsid w:val="0069317E"/>
    <w:rsid w:val="006A06C6"/>
    <w:rsid w:val="006B1594"/>
    <w:rsid w:val="007169A4"/>
    <w:rsid w:val="0072581F"/>
    <w:rsid w:val="00725BF7"/>
    <w:rsid w:val="00727D48"/>
    <w:rsid w:val="007A1BB0"/>
    <w:rsid w:val="007B1C7F"/>
    <w:rsid w:val="007D1F9D"/>
    <w:rsid w:val="00800C42"/>
    <w:rsid w:val="008011F7"/>
    <w:rsid w:val="00822F0E"/>
    <w:rsid w:val="00882BA3"/>
    <w:rsid w:val="008A58AA"/>
    <w:rsid w:val="008B2AF5"/>
    <w:rsid w:val="00934124"/>
    <w:rsid w:val="009507DA"/>
    <w:rsid w:val="00961C81"/>
    <w:rsid w:val="009817F6"/>
    <w:rsid w:val="009A65D2"/>
    <w:rsid w:val="009C2C49"/>
    <w:rsid w:val="00A467E2"/>
    <w:rsid w:val="00AE43AD"/>
    <w:rsid w:val="00AF5E41"/>
    <w:rsid w:val="00B17497"/>
    <w:rsid w:val="00B53EB7"/>
    <w:rsid w:val="00B55DCA"/>
    <w:rsid w:val="00B97EE4"/>
    <w:rsid w:val="00BB5A27"/>
    <w:rsid w:val="00BC7BA5"/>
    <w:rsid w:val="00BD6104"/>
    <w:rsid w:val="00BD6856"/>
    <w:rsid w:val="00BE00E3"/>
    <w:rsid w:val="00BE648E"/>
    <w:rsid w:val="00BF7C66"/>
    <w:rsid w:val="00C206FA"/>
    <w:rsid w:val="00C922C0"/>
    <w:rsid w:val="00CD1B49"/>
    <w:rsid w:val="00D370C9"/>
    <w:rsid w:val="00D71614"/>
    <w:rsid w:val="00DB5BB6"/>
    <w:rsid w:val="00E536EC"/>
    <w:rsid w:val="00E6142E"/>
    <w:rsid w:val="00E75881"/>
    <w:rsid w:val="00EA2915"/>
    <w:rsid w:val="00EC39AB"/>
    <w:rsid w:val="00ED137C"/>
    <w:rsid w:val="00F034D7"/>
    <w:rsid w:val="00F3426B"/>
    <w:rsid w:val="00F770BA"/>
    <w:rsid w:val="00FD70E9"/>
    <w:rsid w:val="00FF56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3BCE4"/>
  <w15:chartTrackingRefBased/>
  <w15:docId w15:val="{FE5B5D06-009F-47F6-96B3-9D62541AE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E648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61E"/>
    <w:pPr>
      <w:ind w:left="720"/>
      <w:contextualSpacing/>
    </w:pPr>
  </w:style>
  <w:style w:type="character" w:styleId="Hyperlink">
    <w:name w:val="Hyperlink"/>
    <w:basedOn w:val="DefaultParagraphFont"/>
    <w:uiPriority w:val="99"/>
    <w:unhideWhenUsed/>
    <w:rsid w:val="0038471B"/>
    <w:rPr>
      <w:color w:val="0563C1" w:themeColor="hyperlink"/>
      <w:u w:val="single"/>
    </w:rPr>
  </w:style>
  <w:style w:type="character" w:styleId="UnresolvedMention">
    <w:name w:val="Unresolved Mention"/>
    <w:basedOn w:val="DefaultParagraphFont"/>
    <w:uiPriority w:val="99"/>
    <w:semiHidden/>
    <w:unhideWhenUsed/>
    <w:rsid w:val="0038471B"/>
    <w:rPr>
      <w:color w:val="605E5C"/>
      <w:shd w:val="clear" w:color="auto" w:fill="E1DFDD"/>
    </w:rPr>
  </w:style>
  <w:style w:type="paragraph" w:customStyle="1" w:styleId="dx-doi">
    <w:name w:val="dx-doi"/>
    <w:basedOn w:val="Normal"/>
    <w:rsid w:val="005B01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B014E"/>
    <w:rPr>
      <w:color w:val="954F72" w:themeColor="followedHyperlink"/>
      <w:u w:val="single"/>
    </w:rPr>
  </w:style>
  <w:style w:type="character" w:customStyle="1" w:styleId="Heading1Char">
    <w:name w:val="Heading 1 Char"/>
    <w:basedOn w:val="DefaultParagraphFont"/>
    <w:link w:val="Heading1"/>
    <w:uiPriority w:val="9"/>
    <w:rsid w:val="00BE648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971859">
      <w:bodyDiv w:val="1"/>
      <w:marLeft w:val="0"/>
      <w:marRight w:val="0"/>
      <w:marTop w:val="0"/>
      <w:marBottom w:val="0"/>
      <w:divBdr>
        <w:top w:val="none" w:sz="0" w:space="0" w:color="auto"/>
        <w:left w:val="none" w:sz="0" w:space="0" w:color="auto"/>
        <w:bottom w:val="none" w:sz="0" w:space="0" w:color="auto"/>
        <w:right w:val="none" w:sz="0" w:space="0" w:color="auto"/>
      </w:divBdr>
    </w:div>
    <w:div w:id="1232540694">
      <w:bodyDiv w:val="1"/>
      <w:marLeft w:val="0"/>
      <w:marRight w:val="0"/>
      <w:marTop w:val="0"/>
      <w:marBottom w:val="0"/>
      <w:divBdr>
        <w:top w:val="none" w:sz="0" w:space="0" w:color="auto"/>
        <w:left w:val="none" w:sz="0" w:space="0" w:color="auto"/>
        <w:bottom w:val="none" w:sz="0" w:space="0" w:color="auto"/>
        <w:right w:val="none" w:sz="0" w:space="0" w:color="auto"/>
      </w:divBdr>
    </w:div>
    <w:div w:id="2126803530">
      <w:bodyDiv w:val="1"/>
      <w:marLeft w:val="0"/>
      <w:marRight w:val="0"/>
      <w:marTop w:val="0"/>
      <w:marBottom w:val="0"/>
      <w:divBdr>
        <w:top w:val="none" w:sz="0" w:space="0" w:color="auto"/>
        <w:left w:val="none" w:sz="0" w:space="0" w:color="auto"/>
        <w:bottom w:val="none" w:sz="0" w:space="0" w:color="auto"/>
        <w:right w:val="none" w:sz="0" w:space="0" w:color="auto"/>
      </w:divBdr>
      <w:divsChild>
        <w:div w:id="12444126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31887/DCNS.2017.19.2/fthibau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4</Pages>
  <Words>841</Words>
  <Characters>4797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Maddie Davies (2305054)</cp:lastModifiedBy>
  <cp:revision>77</cp:revision>
  <dcterms:created xsi:type="dcterms:W3CDTF">2023-12-14T22:21:00Z</dcterms:created>
  <dcterms:modified xsi:type="dcterms:W3CDTF">2023-12-14T23:33:00Z</dcterms:modified>
</cp:coreProperties>
</file>