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4DB9B" w14:textId="36345119" w:rsidR="00F56096" w:rsidRDefault="00AA3FD1" w:rsidP="00F56096">
      <w:pPr>
        <w:shd w:val="clear" w:color="auto" w:fill="FFFFFF"/>
        <w:rPr>
          <w:rFonts w:ascii="Times New Roman" w:eastAsia="Times New Roman" w:hAnsi="Times New Roman" w:cs="Times New Roman"/>
          <w:sz w:val="36"/>
          <w:szCs w:val="36"/>
          <w:u w:val="single"/>
          <w:lang w:eastAsia="en-GB"/>
        </w:rPr>
      </w:pPr>
      <w:r>
        <w:rPr>
          <w:rFonts w:ascii="Times New Roman" w:eastAsia="Times New Roman" w:hAnsi="Times New Roman" w:cs="Times New Roman"/>
          <w:sz w:val="36"/>
          <w:szCs w:val="36"/>
          <w:u w:val="single"/>
          <w:lang w:eastAsia="en-GB"/>
        </w:rPr>
        <w:t xml:space="preserve">Name: Roland Nwaosu </w:t>
      </w:r>
    </w:p>
    <w:p w14:paraId="54071EC4" w14:textId="0734CC9B" w:rsidR="00AA3FD1" w:rsidRDefault="00F56096" w:rsidP="00F56096">
      <w:pPr>
        <w:shd w:val="clear" w:color="auto" w:fill="FFFFFF"/>
        <w:rPr>
          <w:rFonts w:ascii="Times New Roman" w:eastAsia="Times New Roman" w:hAnsi="Times New Roman" w:cs="Times New Roman"/>
          <w:sz w:val="36"/>
          <w:szCs w:val="36"/>
          <w:u w:val="single"/>
          <w:lang w:eastAsia="en-GB"/>
        </w:rPr>
      </w:pPr>
      <w:r>
        <w:rPr>
          <w:rFonts w:ascii="Times New Roman" w:eastAsia="Times New Roman" w:hAnsi="Times New Roman" w:cs="Times New Roman"/>
          <w:sz w:val="36"/>
          <w:szCs w:val="36"/>
          <w:u w:val="single"/>
          <w:lang w:eastAsia="en-GB"/>
        </w:rPr>
        <w:t>Student No –</w:t>
      </w:r>
      <w:r w:rsidR="00AA3FD1">
        <w:rPr>
          <w:rFonts w:ascii="Times New Roman" w:eastAsia="Times New Roman" w:hAnsi="Times New Roman" w:cs="Times New Roman"/>
          <w:sz w:val="36"/>
          <w:szCs w:val="36"/>
          <w:u w:val="single"/>
          <w:lang w:eastAsia="en-GB"/>
        </w:rPr>
        <w:t xml:space="preserve"> </w:t>
      </w:r>
      <w:r>
        <w:rPr>
          <w:rFonts w:ascii="Times New Roman" w:eastAsia="Times New Roman" w:hAnsi="Times New Roman" w:cs="Times New Roman"/>
          <w:sz w:val="36"/>
          <w:szCs w:val="36"/>
          <w:u w:val="single"/>
          <w:lang w:eastAsia="en-GB"/>
        </w:rPr>
        <w:t>1917495</w:t>
      </w:r>
    </w:p>
    <w:p w14:paraId="022F9CDD" w14:textId="3A461D37" w:rsidR="00F56096" w:rsidRDefault="00F56096" w:rsidP="00F56096">
      <w:pPr>
        <w:shd w:val="clear" w:color="auto" w:fill="FFFFFF"/>
        <w:rPr>
          <w:rFonts w:ascii="Times New Roman" w:eastAsia="Times New Roman" w:hAnsi="Times New Roman" w:cs="Times New Roman"/>
          <w:sz w:val="36"/>
          <w:szCs w:val="36"/>
          <w:u w:val="single"/>
          <w:lang w:eastAsia="en-GB"/>
        </w:rPr>
      </w:pPr>
      <w:r>
        <w:rPr>
          <w:rFonts w:ascii="Times New Roman" w:eastAsia="Times New Roman" w:hAnsi="Times New Roman" w:cs="Times New Roman"/>
          <w:sz w:val="36"/>
          <w:szCs w:val="36"/>
          <w:u w:val="single"/>
          <w:lang w:eastAsia="en-GB"/>
        </w:rPr>
        <w:t>Group 4</w:t>
      </w:r>
    </w:p>
    <w:p w14:paraId="2EDB9C2D" w14:textId="285F20CE" w:rsidR="005979DF" w:rsidRDefault="005979DF" w:rsidP="00F56096">
      <w:pPr>
        <w:shd w:val="clear" w:color="auto" w:fill="FFFFFF"/>
        <w:rPr>
          <w:rFonts w:ascii="Times New Roman" w:eastAsia="Times New Roman" w:hAnsi="Times New Roman" w:cs="Times New Roman"/>
          <w:sz w:val="36"/>
          <w:szCs w:val="36"/>
          <w:u w:val="single"/>
          <w:lang w:eastAsia="en-GB"/>
        </w:rPr>
      </w:pPr>
      <w:r>
        <w:rPr>
          <w:rFonts w:ascii="Times New Roman" w:eastAsia="Times New Roman" w:hAnsi="Times New Roman" w:cs="Times New Roman"/>
          <w:sz w:val="36"/>
          <w:szCs w:val="36"/>
          <w:u w:val="single"/>
          <w:lang w:eastAsia="en-GB"/>
        </w:rPr>
        <w:t>Lecture: Joanna Walsh</w:t>
      </w:r>
    </w:p>
    <w:p w14:paraId="647A47F7" w14:textId="701FC2B4" w:rsidR="005979DF" w:rsidRPr="00713084" w:rsidRDefault="005979DF" w:rsidP="00F56096">
      <w:pPr>
        <w:shd w:val="clear" w:color="auto" w:fill="FFFFFF"/>
        <w:rPr>
          <w:rFonts w:ascii="Times New Roman" w:eastAsia="Times New Roman" w:hAnsi="Times New Roman" w:cs="Times New Roman"/>
          <w:sz w:val="36"/>
          <w:szCs w:val="36"/>
          <w:lang w:eastAsia="en-GB"/>
        </w:rPr>
      </w:pPr>
      <w:r w:rsidRPr="00713084">
        <w:rPr>
          <w:rFonts w:ascii="Times New Roman" w:eastAsia="Times New Roman" w:hAnsi="Times New Roman" w:cs="Times New Roman"/>
          <w:sz w:val="36"/>
          <w:szCs w:val="36"/>
          <w:lang w:eastAsia="en-GB"/>
        </w:rPr>
        <w:t>Module</w:t>
      </w:r>
      <w:r w:rsidR="000F23AA" w:rsidRPr="00713084">
        <w:rPr>
          <w:rFonts w:ascii="Times New Roman" w:eastAsia="Times New Roman" w:hAnsi="Times New Roman" w:cs="Times New Roman"/>
          <w:sz w:val="36"/>
          <w:szCs w:val="36"/>
          <w:lang w:eastAsia="en-GB"/>
        </w:rPr>
        <w:t>: BMHP5001_Lon</w:t>
      </w:r>
    </w:p>
    <w:p w14:paraId="47440D48" w14:textId="77777777" w:rsidR="00F56096" w:rsidRDefault="00F56096" w:rsidP="008F35FF">
      <w:pPr>
        <w:shd w:val="clear" w:color="auto" w:fill="FFFFFF"/>
        <w:jc w:val="center"/>
        <w:rPr>
          <w:rFonts w:ascii="Times New Roman" w:eastAsia="Times New Roman" w:hAnsi="Times New Roman" w:cs="Times New Roman"/>
          <w:sz w:val="36"/>
          <w:szCs w:val="36"/>
          <w:u w:val="single"/>
          <w:lang w:eastAsia="en-GB"/>
        </w:rPr>
      </w:pPr>
    </w:p>
    <w:p w14:paraId="5D83190B" w14:textId="77777777" w:rsidR="00AA3FD1" w:rsidRDefault="00AA3FD1" w:rsidP="008F35FF">
      <w:pPr>
        <w:shd w:val="clear" w:color="auto" w:fill="FFFFFF"/>
        <w:jc w:val="center"/>
        <w:rPr>
          <w:rFonts w:ascii="Times New Roman" w:eastAsia="Times New Roman" w:hAnsi="Times New Roman" w:cs="Times New Roman"/>
          <w:sz w:val="36"/>
          <w:szCs w:val="36"/>
          <w:u w:val="single"/>
          <w:lang w:eastAsia="en-GB"/>
        </w:rPr>
      </w:pPr>
    </w:p>
    <w:p w14:paraId="0DBD5F8B" w14:textId="06139A67" w:rsidR="009C6ED5" w:rsidRPr="008F35FF" w:rsidRDefault="009C6ED5" w:rsidP="008F35FF">
      <w:pPr>
        <w:shd w:val="clear" w:color="auto" w:fill="FFFFFF"/>
        <w:jc w:val="center"/>
        <w:rPr>
          <w:rFonts w:ascii="Times New Roman" w:hAnsi="Times New Roman" w:cs="Times New Roman"/>
          <w:sz w:val="36"/>
          <w:szCs w:val="36"/>
          <w:u w:val="single"/>
        </w:rPr>
      </w:pPr>
      <w:r w:rsidRPr="008F35FF">
        <w:rPr>
          <w:rFonts w:ascii="Times New Roman" w:eastAsia="Times New Roman" w:hAnsi="Times New Roman" w:cs="Times New Roman"/>
          <w:sz w:val="36"/>
          <w:szCs w:val="36"/>
          <w:u w:val="single"/>
          <w:lang w:eastAsia="en-GB"/>
        </w:rPr>
        <w:t>Supporting Paper</w:t>
      </w:r>
      <w:r w:rsidR="008F35FF" w:rsidRPr="008F35FF">
        <w:rPr>
          <w:rFonts w:ascii="Times New Roman" w:eastAsia="Times New Roman" w:hAnsi="Times New Roman" w:cs="Times New Roman"/>
          <w:sz w:val="36"/>
          <w:szCs w:val="36"/>
          <w:u w:val="single"/>
          <w:lang w:eastAsia="en-GB"/>
        </w:rPr>
        <w:t xml:space="preserve"> For G</w:t>
      </w:r>
      <w:r w:rsidRPr="008F35FF">
        <w:rPr>
          <w:rFonts w:ascii="Times New Roman" w:eastAsia="Times New Roman" w:hAnsi="Times New Roman" w:cs="Times New Roman"/>
          <w:sz w:val="36"/>
          <w:szCs w:val="36"/>
          <w:u w:val="single"/>
          <w:lang w:eastAsia="en-GB"/>
        </w:rPr>
        <w:t>roup</w:t>
      </w:r>
      <w:r w:rsidR="00F56096">
        <w:rPr>
          <w:rFonts w:ascii="Times New Roman" w:eastAsia="Times New Roman" w:hAnsi="Times New Roman" w:cs="Times New Roman"/>
          <w:sz w:val="36"/>
          <w:szCs w:val="36"/>
          <w:u w:val="single"/>
          <w:lang w:eastAsia="en-GB"/>
        </w:rPr>
        <w:t xml:space="preserve"> 4</w:t>
      </w:r>
      <w:r w:rsidRPr="008F35FF">
        <w:rPr>
          <w:rFonts w:ascii="Times New Roman" w:eastAsia="Times New Roman" w:hAnsi="Times New Roman" w:cs="Times New Roman"/>
          <w:sz w:val="36"/>
          <w:szCs w:val="36"/>
          <w:u w:val="single"/>
          <w:lang w:eastAsia="en-GB"/>
        </w:rPr>
        <w:t xml:space="preserve"> </w:t>
      </w:r>
      <w:r w:rsidR="008F35FF" w:rsidRPr="008F35FF">
        <w:rPr>
          <w:rFonts w:ascii="Times New Roman" w:eastAsia="Times New Roman" w:hAnsi="Times New Roman" w:cs="Times New Roman"/>
          <w:sz w:val="36"/>
          <w:szCs w:val="36"/>
          <w:u w:val="single"/>
          <w:lang w:eastAsia="en-GB"/>
        </w:rPr>
        <w:t>M</w:t>
      </w:r>
      <w:r w:rsidRPr="008F35FF">
        <w:rPr>
          <w:rFonts w:ascii="Times New Roman" w:eastAsia="Times New Roman" w:hAnsi="Times New Roman" w:cs="Times New Roman"/>
          <w:sz w:val="36"/>
          <w:szCs w:val="36"/>
          <w:u w:val="single"/>
          <w:lang w:eastAsia="en-GB"/>
        </w:rPr>
        <w:t xml:space="preserve">icro </w:t>
      </w:r>
      <w:r w:rsidR="008F35FF" w:rsidRPr="008F35FF">
        <w:rPr>
          <w:rFonts w:ascii="Times New Roman" w:eastAsia="Times New Roman" w:hAnsi="Times New Roman" w:cs="Times New Roman"/>
          <w:sz w:val="36"/>
          <w:szCs w:val="36"/>
          <w:u w:val="single"/>
          <w:lang w:eastAsia="en-GB"/>
        </w:rPr>
        <w:t>T</w:t>
      </w:r>
      <w:r w:rsidRPr="008F35FF">
        <w:rPr>
          <w:rFonts w:ascii="Times New Roman" w:eastAsia="Times New Roman" w:hAnsi="Times New Roman" w:cs="Times New Roman"/>
          <w:sz w:val="36"/>
          <w:szCs w:val="36"/>
          <w:u w:val="single"/>
          <w:lang w:eastAsia="en-GB"/>
        </w:rPr>
        <w:t xml:space="preserve">eaching </w:t>
      </w:r>
      <w:r w:rsidR="008F35FF" w:rsidRPr="008F35FF">
        <w:rPr>
          <w:rFonts w:ascii="Times New Roman" w:eastAsia="Times New Roman" w:hAnsi="Times New Roman" w:cs="Times New Roman"/>
          <w:sz w:val="36"/>
          <w:szCs w:val="36"/>
          <w:u w:val="single"/>
          <w:lang w:eastAsia="en-GB"/>
        </w:rPr>
        <w:t>P</w:t>
      </w:r>
      <w:r w:rsidRPr="008F35FF">
        <w:rPr>
          <w:rFonts w:ascii="Times New Roman" w:eastAsia="Times New Roman" w:hAnsi="Times New Roman" w:cs="Times New Roman"/>
          <w:sz w:val="36"/>
          <w:szCs w:val="36"/>
          <w:u w:val="single"/>
          <w:lang w:eastAsia="en-GB"/>
        </w:rPr>
        <w:t xml:space="preserve">resentation </w:t>
      </w:r>
      <w:r w:rsidR="008F35FF" w:rsidRPr="008F35FF">
        <w:rPr>
          <w:rFonts w:ascii="Times New Roman" w:eastAsia="Times New Roman" w:hAnsi="Times New Roman" w:cs="Times New Roman"/>
          <w:sz w:val="36"/>
          <w:szCs w:val="36"/>
          <w:u w:val="single"/>
          <w:lang w:eastAsia="en-GB"/>
        </w:rPr>
        <w:t>O</w:t>
      </w:r>
      <w:r w:rsidRPr="008F35FF">
        <w:rPr>
          <w:rFonts w:ascii="Times New Roman" w:eastAsia="Times New Roman" w:hAnsi="Times New Roman" w:cs="Times New Roman"/>
          <w:sz w:val="36"/>
          <w:szCs w:val="36"/>
          <w:u w:val="single"/>
          <w:lang w:eastAsia="en-GB"/>
        </w:rPr>
        <w:t xml:space="preserve">n </w:t>
      </w:r>
      <w:r w:rsidR="008F35FF" w:rsidRPr="008F35FF">
        <w:rPr>
          <w:rFonts w:ascii="Times New Roman" w:eastAsia="Times New Roman" w:hAnsi="Times New Roman" w:cs="Times New Roman"/>
          <w:sz w:val="36"/>
          <w:szCs w:val="36"/>
          <w:u w:val="single"/>
          <w:lang w:eastAsia="en-GB"/>
        </w:rPr>
        <w:t>C</w:t>
      </w:r>
      <w:r w:rsidRPr="008F35FF">
        <w:rPr>
          <w:rFonts w:ascii="Times New Roman" w:eastAsia="Times New Roman" w:hAnsi="Times New Roman" w:cs="Times New Roman"/>
          <w:sz w:val="36"/>
          <w:szCs w:val="36"/>
          <w:u w:val="single"/>
          <w:lang w:eastAsia="en-GB"/>
        </w:rPr>
        <w:t xml:space="preserve">hiropractic </w:t>
      </w:r>
      <w:r w:rsidR="008F35FF" w:rsidRPr="008F35FF">
        <w:rPr>
          <w:rFonts w:ascii="Times New Roman" w:eastAsia="Times New Roman" w:hAnsi="Times New Roman" w:cs="Times New Roman"/>
          <w:sz w:val="36"/>
          <w:szCs w:val="36"/>
          <w:u w:val="single"/>
          <w:lang w:eastAsia="en-GB"/>
        </w:rPr>
        <w:t>T</w:t>
      </w:r>
      <w:r w:rsidRPr="008F35FF">
        <w:rPr>
          <w:rFonts w:ascii="Times New Roman" w:eastAsia="Times New Roman" w:hAnsi="Times New Roman" w:cs="Times New Roman"/>
          <w:sz w:val="36"/>
          <w:szCs w:val="36"/>
          <w:u w:val="single"/>
          <w:lang w:eastAsia="en-GB"/>
        </w:rPr>
        <w:t>herapy</w:t>
      </w:r>
    </w:p>
    <w:p w14:paraId="68C43512" w14:textId="77777777" w:rsidR="009C6ED5" w:rsidRDefault="009C6ED5" w:rsidP="00070A1B">
      <w:pPr>
        <w:shd w:val="clear" w:color="auto" w:fill="FFFFFF"/>
        <w:rPr>
          <w:rFonts w:ascii="Times New Roman" w:hAnsi="Times New Roman" w:cs="Times New Roman"/>
        </w:rPr>
      </w:pPr>
    </w:p>
    <w:p w14:paraId="00559C38" w14:textId="614164D5" w:rsidR="00070A1B" w:rsidRPr="00316F7A" w:rsidRDefault="009C6ED5" w:rsidP="00316F7A">
      <w:pPr>
        <w:shd w:val="clear" w:color="auto" w:fill="FFFFFF"/>
        <w:jc w:val="both"/>
        <w:rPr>
          <w:rFonts w:ascii="Times New Roman" w:eastAsia="Times New Roman" w:hAnsi="Times New Roman" w:cs="Times New Roman"/>
          <w:sz w:val="24"/>
          <w:szCs w:val="24"/>
          <w:lang w:eastAsia="en-GB"/>
        </w:rPr>
      </w:pPr>
      <w:r w:rsidRPr="00316F7A">
        <w:rPr>
          <w:rFonts w:ascii="Times New Roman" w:hAnsi="Times New Roman" w:cs="Times New Roman"/>
          <w:sz w:val="24"/>
          <w:szCs w:val="24"/>
        </w:rPr>
        <w:t>According to National Health Service, “</w:t>
      </w:r>
      <w:r w:rsidRPr="00316F7A">
        <w:rPr>
          <w:rFonts w:ascii="Times New Roman" w:eastAsia="Times New Roman" w:hAnsi="Times New Roman" w:cs="Times New Roman"/>
          <w:sz w:val="24"/>
          <w:szCs w:val="24"/>
          <w:lang w:eastAsia="en-GB"/>
        </w:rPr>
        <w:t>Chiropractic is a treatment where a practitioner called a chiropractor uses their hands to help relieve problems with the bones, muscles and joints”. Chiropractic is viewed as kind of complementary and alternative medicine; it is not a conventional medical treatment</w:t>
      </w:r>
      <w:sdt>
        <w:sdtPr>
          <w:rPr>
            <w:rFonts w:ascii="Times New Roman" w:eastAsia="Times New Roman" w:hAnsi="Times New Roman" w:cs="Times New Roman"/>
            <w:b/>
            <w:bCs/>
            <w:sz w:val="24"/>
            <w:szCs w:val="24"/>
            <w:lang w:eastAsia="en-GB"/>
          </w:rPr>
          <w:id w:val="-1682809114"/>
          <w:citation/>
        </w:sdtPr>
        <w:sdtEndPr/>
        <w:sdtContent>
          <w:r w:rsidRPr="00316F7A">
            <w:rPr>
              <w:rFonts w:ascii="Times New Roman" w:eastAsia="Times New Roman" w:hAnsi="Times New Roman" w:cs="Times New Roman"/>
              <w:b/>
              <w:bCs/>
              <w:sz w:val="24"/>
              <w:szCs w:val="24"/>
              <w:lang w:eastAsia="en-GB"/>
            </w:rPr>
            <w:fldChar w:fldCharType="begin"/>
          </w:r>
          <w:r w:rsidRPr="00316F7A">
            <w:rPr>
              <w:rFonts w:ascii="Times New Roman" w:eastAsia="Times New Roman" w:hAnsi="Times New Roman" w:cs="Times New Roman"/>
              <w:b/>
              <w:bCs/>
              <w:sz w:val="24"/>
              <w:szCs w:val="24"/>
              <w:lang w:eastAsia="en-GB"/>
            </w:rPr>
            <w:instrText xml:space="preserve"> CITATION NHS20 \l 2057 </w:instrText>
          </w:r>
          <w:r w:rsidRPr="00316F7A">
            <w:rPr>
              <w:rFonts w:ascii="Times New Roman" w:eastAsia="Times New Roman" w:hAnsi="Times New Roman" w:cs="Times New Roman"/>
              <w:b/>
              <w:bCs/>
              <w:sz w:val="24"/>
              <w:szCs w:val="24"/>
              <w:lang w:eastAsia="en-GB"/>
            </w:rPr>
            <w:fldChar w:fldCharType="separate"/>
          </w:r>
          <w:r w:rsidR="001B38A7" w:rsidRPr="00316F7A">
            <w:rPr>
              <w:rFonts w:ascii="Times New Roman" w:eastAsia="Times New Roman" w:hAnsi="Times New Roman" w:cs="Times New Roman"/>
              <w:b/>
              <w:bCs/>
              <w:noProof/>
              <w:sz w:val="24"/>
              <w:szCs w:val="24"/>
              <w:lang w:eastAsia="en-GB"/>
            </w:rPr>
            <w:t xml:space="preserve"> </w:t>
          </w:r>
          <w:r w:rsidR="001B38A7" w:rsidRPr="00316F7A">
            <w:rPr>
              <w:rFonts w:ascii="Times New Roman" w:eastAsia="Times New Roman" w:hAnsi="Times New Roman" w:cs="Times New Roman"/>
              <w:noProof/>
              <w:sz w:val="24"/>
              <w:szCs w:val="24"/>
              <w:lang w:eastAsia="en-GB"/>
            </w:rPr>
            <w:t>(NHS, 2020)</w:t>
          </w:r>
          <w:r w:rsidRPr="00316F7A">
            <w:rPr>
              <w:rFonts w:ascii="Times New Roman" w:eastAsia="Times New Roman" w:hAnsi="Times New Roman" w:cs="Times New Roman"/>
              <w:b/>
              <w:bCs/>
              <w:sz w:val="24"/>
              <w:szCs w:val="24"/>
              <w:lang w:eastAsia="en-GB"/>
            </w:rPr>
            <w:fldChar w:fldCharType="end"/>
          </w:r>
        </w:sdtContent>
      </w:sdt>
      <w:r w:rsidRPr="00316F7A">
        <w:rPr>
          <w:rFonts w:ascii="Times New Roman" w:eastAsia="Times New Roman" w:hAnsi="Times New Roman" w:cs="Times New Roman"/>
          <w:b/>
          <w:bCs/>
          <w:sz w:val="24"/>
          <w:szCs w:val="24"/>
          <w:lang w:eastAsia="en-GB"/>
        </w:rPr>
        <w:t xml:space="preserve">. </w:t>
      </w:r>
      <w:r w:rsidR="00070A1B" w:rsidRPr="00316F7A">
        <w:rPr>
          <w:rFonts w:ascii="Times New Roman" w:hAnsi="Times New Roman" w:cs="Times New Roman"/>
          <w:sz w:val="24"/>
          <w:szCs w:val="24"/>
        </w:rPr>
        <w:t xml:space="preserve"> </w:t>
      </w:r>
      <w:r w:rsidR="00070A1B" w:rsidRPr="00316F7A">
        <w:rPr>
          <w:rFonts w:ascii="Times New Roman" w:eastAsia="Times New Roman" w:hAnsi="Times New Roman" w:cs="Times New Roman"/>
          <w:sz w:val="24"/>
          <w:szCs w:val="24"/>
          <w:lang w:eastAsia="en-GB"/>
        </w:rPr>
        <w:t xml:space="preserve">The aim of this paper is to support my group micro teaching presentation on </w:t>
      </w:r>
      <w:r w:rsidR="008F35FF" w:rsidRPr="00316F7A">
        <w:rPr>
          <w:rFonts w:ascii="Times New Roman" w:eastAsia="Times New Roman" w:hAnsi="Times New Roman" w:cs="Times New Roman"/>
          <w:sz w:val="24"/>
          <w:szCs w:val="24"/>
          <w:lang w:eastAsia="en-GB"/>
        </w:rPr>
        <w:t>C</w:t>
      </w:r>
      <w:r w:rsidR="00070A1B" w:rsidRPr="00316F7A">
        <w:rPr>
          <w:rFonts w:ascii="Times New Roman" w:eastAsia="Times New Roman" w:hAnsi="Times New Roman" w:cs="Times New Roman"/>
          <w:sz w:val="24"/>
          <w:szCs w:val="24"/>
          <w:lang w:eastAsia="en-GB"/>
        </w:rPr>
        <w:t xml:space="preserve">hiropractic </w:t>
      </w:r>
      <w:r w:rsidR="008F35FF" w:rsidRPr="00316F7A">
        <w:rPr>
          <w:rFonts w:ascii="Times New Roman" w:eastAsia="Times New Roman" w:hAnsi="Times New Roman" w:cs="Times New Roman"/>
          <w:sz w:val="24"/>
          <w:szCs w:val="24"/>
          <w:lang w:eastAsia="en-GB"/>
        </w:rPr>
        <w:t>T</w:t>
      </w:r>
      <w:r w:rsidR="00070A1B" w:rsidRPr="00316F7A">
        <w:rPr>
          <w:rFonts w:ascii="Times New Roman" w:eastAsia="Times New Roman" w:hAnsi="Times New Roman" w:cs="Times New Roman"/>
          <w:sz w:val="24"/>
          <w:szCs w:val="24"/>
          <w:lang w:eastAsia="en-GB"/>
        </w:rPr>
        <w:t>herapy. My part on the presentation is</w:t>
      </w:r>
      <w:r w:rsidR="008F35FF" w:rsidRPr="00316F7A">
        <w:rPr>
          <w:rFonts w:ascii="Times New Roman" w:eastAsia="Times New Roman" w:hAnsi="Times New Roman" w:cs="Times New Roman"/>
          <w:sz w:val="24"/>
          <w:szCs w:val="24"/>
          <w:lang w:eastAsia="en-GB"/>
        </w:rPr>
        <w:t xml:space="preserve"> </w:t>
      </w:r>
      <w:r w:rsidR="00070A1B" w:rsidRPr="00316F7A">
        <w:rPr>
          <w:rFonts w:ascii="Times New Roman" w:eastAsia="Times New Roman" w:hAnsi="Times New Roman" w:cs="Times New Roman"/>
          <w:sz w:val="24"/>
          <w:szCs w:val="24"/>
          <w:lang w:eastAsia="en-GB"/>
        </w:rPr>
        <w:t>evaluation of chiropractic therapy</w:t>
      </w:r>
      <w:r w:rsidR="008F35FF" w:rsidRPr="00316F7A">
        <w:rPr>
          <w:rFonts w:ascii="Times New Roman" w:eastAsia="Times New Roman" w:hAnsi="Times New Roman" w:cs="Times New Roman"/>
          <w:sz w:val="24"/>
          <w:szCs w:val="24"/>
          <w:lang w:eastAsia="en-GB"/>
        </w:rPr>
        <w:t xml:space="preserve"> and the focus </w:t>
      </w:r>
      <w:r w:rsidR="00AA3FD1">
        <w:rPr>
          <w:rFonts w:ascii="Times New Roman" w:eastAsia="Times New Roman" w:hAnsi="Times New Roman" w:cs="Times New Roman"/>
          <w:sz w:val="24"/>
          <w:szCs w:val="24"/>
          <w:lang w:eastAsia="en-GB"/>
        </w:rPr>
        <w:t>would be on</w:t>
      </w:r>
      <w:r w:rsidR="008F35FF" w:rsidRPr="00316F7A">
        <w:rPr>
          <w:rFonts w:ascii="Times New Roman" w:eastAsia="Times New Roman" w:hAnsi="Times New Roman" w:cs="Times New Roman"/>
          <w:sz w:val="24"/>
          <w:szCs w:val="24"/>
          <w:lang w:eastAsia="en-GB"/>
        </w:rPr>
        <w:t xml:space="preserve"> neck pain. B</w:t>
      </w:r>
      <w:r w:rsidR="00070A1B" w:rsidRPr="00316F7A">
        <w:rPr>
          <w:rFonts w:ascii="Times New Roman" w:eastAsia="Times New Roman" w:hAnsi="Times New Roman" w:cs="Times New Roman"/>
          <w:sz w:val="24"/>
          <w:szCs w:val="24"/>
          <w:lang w:eastAsia="en-GB"/>
        </w:rPr>
        <w:t xml:space="preserve">efore dwelling on evaluation of chiropractic therapy, an overview of </w:t>
      </w:r>
      <w:r w:rsidR="009A67E9" w:rsidRPr="00316F7A">
        <w:rPr>
          <w:rFonts w:ascii="Times New Roman" w:eastAsia="Times New Roman" w:hAnsi="Times New Roman" w:cs="Times New Roman"/>
          <w:sz w:val="24"/>
          <w:szCs w:val="24"/>
          <w:lang w:eastAsia="en-GB"/>
        </w:rPr>
        <w:t>its</w:t>
      </w:r>
      <w:r w:rsidR="00070A1B" w:rsidRPr="00316F7A">
        <w:rPr>
          <w:rFonts w:ascii="Times New Roman" w:eastAsia="Times New Roman" w:hAnsi="Times New Roman" w:cs="Times New Roman"/>
          <w:sz w:val="24"/>
          <w:szCs w:val="24"/>
          <w:lang w:eastAsia="en-GB"/>
        </w:rPr>
        <w:t xml:space="preserve"> history</w:t>
      </w:r>
      <w:r w:rsidR="009A67E9" w:rsidRPr="00316F7A">
        <w:rPr>
          <w:rFonts w:ascii="Times New Roman" w:eastAsia="Times New Roman" w:hAnsi="Times New Roman" w:cs="Times New Roman"/>
          <w:sz w:val="24"/>
          <w:szCs w:val="24"/>
          <w:lang w:eastAsia="en-GB"/>
        </w:rPr>
        <w:t xml:space="preserve"> would be explored</w:t>
      </w:r>
      <w:r w:rsidR="00070A1B" w:rsidRPr="00316F7A">
        <w:rPr>
          <w:rFonts w:ascii="Times New Roman" w:eastAsia="Times New Roman" w:hAnsi="Times New Roman" w:cs="Times New Roman"/>
          <w:sz w:val="24"/>
          <w:szCs w:val="24"/>
          <w:lang w:eastAsia="en-GB"/>
        </w:rPr>
        <w:t xml:space="preserve">. I will </w:t>
      </w:r>
      <w:r w:rsidR="009A67E9" w:rsidRPr="00316F7A">
        <w:rPr>
          <w:rFonts w:ascii="Times New Roman" w:eastAsia="Times New Roman" w:hAnsi="Times New Roman" w:cs="Times New Roman"/>
          <w:sz w:val="24"/>
          <w:szCs w:val="24"/>
          <w:lang w:eastAsia="en-GB"/>
        </w:rPr>
        <w:t xml:space="preserve">further </w:t>
      </w:r>
      <w:r w:rsidR="00070A1B" w:rsidRPr="00316F7A">
        <w:rPr>
          <w:rFonts w:ascii="Times New Roman" w:eastAsia="Times New Roman" w:hAnsi="Times New Roman" w:cs="Times New Roman"/>
          <w:sz w:val="24"/>
          <w:szCs w:val="24"/>
          <w:lang w:eastAsia="en-GB"/>
        </w:rPr>
        <w:t xml:space="preserve">explore who regulates it, the qualification to practice and the type of services the practitioners offer. </w:t>
      </w:r>
      <w:r w:rsidR="009A67E9" w:rsidRPr="00316F7A">
        <w:rPr>
          <w:rFonts w:ascii="Times New Roman" w:eastAsia="Times New Roman" w:hAnsi="Times New Roman" w:cs="Times New Roman"/>
          <w:sz w:val="24"/>
          <w:szCs w:val="24"/>
          <w:lang w:eastAsia="en-GB"/>
        </w:rPr>
        <w:t>Its efficacy and c</w:t>
      </w:r>
      <w:r w:rsidR="00070A1B" w:rsidRPr="00316F7A">
        <w:rPr>
          <w:rFonts w:ascii="Times New Roman" w:eastAsia="Times New Roman" w:hAnsi="Times New Roman" w:cs="Times New Roman"/>
          <w:sz w:val="24"/>
          <w:szCs w:val="24"/>
          <w:lang w:eastAsia="en-GB"/>
        </w:rPr>
        <w:t>ontraindications</w:t>
      </w:r>
      <w:r w:rsidR="009A67E9" w:rsidRPr="00316F7A">
        <w:rPr>
          <w:rFonts w:ascii="Times New Roman" w:eastAsia="Times New Roman" w:hAnsi="Times New Roman" w:cs="Times New Roman"/>
          <w:sz w:val="24"/>
          <w:szCs w:val="24"/>
          <w:lang w:eastAsia="en-GB"/>
        </w:rPr>
        <w:t xml:space="preserve"> as well would be discussed.</w:t>
      </w:r>
      <w:r w:rsidR="00070A1B" w:rsidRPr="00316F7A">
        <w:rPr>
          <w:rFonts w:ascii="Times New Roman" w:eastAsia="Times New Roman" w:hAnsi="Times New Roman" w:cs="Times New Roman"/>
          <w:sz w:val="24"/>
          <w:szCs w:val="24"/>
          <w:lang w:eastAsia="en-GB"/>
        </w:rPr>
        <w:t> </w:t>
      </w:r>
    </w:p>
    <w:p w14:paraId="6E7802E6" w14:textId="4A333EA3" w:rsidR="00070A1B" w:rsidRPr="00316F7A" w:rsidRDefault="0034667D" w:rsidP="00316F7A">
      <w:pPr>
        <w:spacing w:after="0" w:line="240" w:lineRule="auto"/>
        <w:jc w:val="both"/>
        <w:rPr>
          <w:rFonts w:ascii="Times New Roman" w:eastAsia="Times New Roman" w:hAnsi="Times New Roman" w:cs="Times New Roman"/>
          <w:sz w:val="24"/>
          <w:szCs w:val="24"/>
          <w:lang w:eastAsia="en-GB"/>
        </w:rPr>
      </w:pPr>
      <w:r w:rsidRPr="00316F7A">
        <w:rPr>
          <w:rFonts w:ascii="Times New Roman" w:eastAsia="Times New Roman" w:hAnsi="Times New Roman" w:cs="Times New Roman"/>
          <w:sz w:val="24"/>
          <w:szCs w:val="24"/>
          <w:lang w:eastAsia="en-GB"/>
        </w:rPr>
        <w:t>The h</w:t>
      </w:r>
      <w:r w:rsidR="00070A1B" w:rsidRPr="00316F7A">
        <w:rPr>
          <w:rFonts w:ascii="Times New Roman" w:eastAsia="Times New Roman" w:hAnsi="Times New Roman" w:cs="Times New Roman"/>
          <w:sz w:val="24"/>
          <w:szCs w:val="24"/>
          <w:lang w:eastAsia="en-GB"/>
        </w:rPr>
        <w:t xml:space="preserve">istory of </w:t>
      </w:r>
      <w:r w:rsidRPr="00316F7A">
        <w:rPr>
          <w:rFonts w:ascii="Times New Roman" w:eastAsia="Times New Roman" w:hAnsi="Times New Roman" w:cs="Times New Roman"/>
          <w:sz w:val="24"/>
          <w:szCs w:val="24"/>
          <w:lang w:eastAsia="en-GB"/>
        </w:rPr>
        <w:t>C</w:t>
      </w:r>
      <w:r w:rsidR="00070A1B" w:rsidRPr="00316F7A">
        <w:rPr>
          <w:rFonts w:ascii="Times New Roman" w:eastAsia="Times New Roman" w:hAnsi="Times New Roman" w:cs="Times New Roman"/>
          <w:sz w:val="24"/>
          <w:szCs w:val="24"/>
          <w:lang w:eastAsia="en-GB"/>
        </w:rPr>
        <w:t xml:space="preserve">hiropractic therapy has been traced back to ancient Egypt, China and Greece. However, it started as a profession in 1895 and the founder was Daniel David Palmer. During late 19th century, spiritualism and all kinds of energetic healing traditions were in vogue: D </w:t>
      </w:r>
      <w:proofErr w:type="spellStart"/>
      <w:r w:rsidR="00070A1B" w:rsidRPr="00316F7A">
        <w:rPr>
          <w:rFonts w:ascii="Times New Roman" w:eastAsia="Times New Roman" w:hAnsi="Times New Roman" w:cs="Times New Roman"/>
          <w:sz w:val="24"/>
          <w:szCs w:val="24"/>
          <w:lang w:eastAsia="en-GB"/>
        </w:rPr>
        <w:t>D</w:t>
      </w:r>
      <w:proofErr w:type="spellEnd"/>
      <w:r w:rsidR="00070A1B" w:rsidRPr="00316F7A">
        <w:rPr>
          <w:rFonts w:ascii="Times New Roman" w:eastAsia="Times New Roman" w:hAnsi="Times New Roman" w:cs="Times New Roman"/>
          <w:sz w:val="24"/>
          <w:szCs w:val="24"/>
          <w:lang w:eastAsia="en-GB"/>
        </w:rPr>
        <w:t xml:space="preserve"> Palmer incidentally was heavily involved into </w:t>
      </w:r>
      <w:r w:rsidR="006F4871" w:rsidRPr="00316F7A">
        <w:rPr>
          <w:rFonts w:ascii="Times New Roman" w:eastAsia="Times New Roman" w:hAnsi="Times New Roman" w:cs="Times New Roman"/>
          <w:sz w:val="24"/>
          <w:szCs w:val="24"/>
          <w:lang w:eastAsia="en-GB"/>
        </w:rPr>
        <w:t>spiritualism</w:t>
      </w:r>
      <w:r w:rsidR="00070A1B" w:rsidRPr="00316F7A">
        <w:rPr>
          <w:rFonts w:ascii="Times New Roman" w:eastAsia="Times New Roman" w:hAnsi="Times New Roman" w:cs="Times New Roman"/>
          <w:sz w:val="24"/>
          <w:szCs w:val="24"/>
          <w:lang w:eastAsia="en-GB"/>
        </w:rPr>
        <w:t xml:space="preserve">. He claimed that he got chiropractic from the "the other world". His first performance as a chiropractor was on a man who allegedly lost his hearing as a result of unaligned joint in </w:t>
      </w:r>
      <w:r w:rsidR="00B8752C" w:rsidRPr="00316F7A">
        <w:rPr>
          <w:rFonts w:ascii="Times New Roman" w:eastAsia="Times New Roman" w:hAnsi="Times New Roman" w:cs="Times New Roman"/>
          <w:sz w:val="24"/>
          <w:szCs w:val="24"/>
          <w:lang w:eastAsia="en-GB"/>
        </w:rPr>
        <w:t>his</w:t>
      </w:r>
      <w:r w:rsidR="00070A1B" w:rsidRPr="00316F7A">
        <w:rPr>
          <w:rFonts w:ascii="Times New Roman" w:eastAsia="Times New Roman" w:hAnsi="Times New Roman" w:cs="Times New Roman"/>
          <w:sz w:val="24"/>
          <w:szCs w:val="24"/>
          <w:lang w:eastAsia="en-GB"/>
        </w:rPr>
        <w:t xml:space="preserve"> spine due to injury. This man's hearing was eventually restored after Palmer adjusted the joint to its supposed position. </w:t>
      </w:r>
    </w:p>
    <w:p w14:paraId="0D1430DC" w14:textId="77777777" w:rsidR="00070A1B" w:rsidRPr="00316F7A" w:rsidRDefault="00070A1B" w:rsidP="00316F7A">
      <w:pPr>
        <w:spacing w:after="0" w:line="240" w:lineRule="auto"/>
        <w:jc w:val="both"/>
        <w:rPr>
          <w:rFonts w:ascii="Times New Roman" w:eastAsia="Times New Roman" w:hAnsi="Times New Roman" w:cs="Times New Roman"/>
          <w:sz w:val="24"/>
          <w:szCs w:val="24"/>
          <w:lang w:eastAsia="en-GB"/>
        </w:rPr>
      </w:pPr>
    </w:p>
    <w:p w14:paraId="034A321A" w14:textId="00779450" w:rsidR="00070A1B" w:rsidRPr="00316F7A" w:rsidRDefault="00070A1B" w:rsidP="00316F7A">
      <w:pPr>
        <w:spacing w:after="0" w:line="240" w:lineRule="auto"/>
        <w:jc w:val="both"/>
        <w:rPr>
          <w:rFonts w:ascii="Times New Roman" w:eastAsia="Times New Roman" w:hAnsi="Times New Roman" w:cs="Times New Roman"/>
          <w:sz w:val="24"/>
          <w:szCs w:val="24"/>
          <w:lang w:eastAsia="en-GB"/>
        </w:rPr>
      </w:pPr>
      <w:r w:rsidRPr="00316F7A">
        <w:rPr>
          <w:rFonts w:ascii="Times New Roman" w:eastAsia="Times New Roman" w:hAnsi="Times New Roman" w:cs="Times New Roman"/>
          <w:sz w:val="24"/>
          <w:szCs w:val="24"/>
          <w:lang w:eastAsia="en-GB"/>
        </w:rPr>
        <w:t xml:space="preserve">Chiropractic is one of </w:t>
      </w:r>
      <w:r w:rsidR="00395ED4" w:rsidRPr="00316F7A">
        <w:rPr>
          <w:rFonts w:ascii="Times New Roman" w:eastAsia="Times New Roman" w:hAnsi="Times New Roman" w:cs="Times New Roman"/>
          <w:sz w:val="24"/>
          <w:szCs w:val="24"/>
          <w:lang w:eastAsia="en-GB"/>
        </w:rPr>
        <w:t xml:space="preserve">the </w:t>
      </w:r>
      <w:r w:rsidRPr="00316F7A">
        <w:rPr>
          <w:rFonts w:ascii="Times New Roman" w:eastAsia="Times New Roman" w:hAnsi="Times New Roman" w:cs="Times New Roman"/>
          <w:sz w:val="24"/>
          <w:szCs w:val="24"/>
          <w:lang w:eastAsia="en-GB"/>
        </w:rPr>
        <w:t xml:space="preserve">complementary and alternative medicines </w:t>
      </w:r>
      <w:r w:rsidR="00395ED4" w:rsidRPr="00316F7A">
        <w:rPr>
          <w:rFonts w:ascii="Times New Roman" w:eastAsia="Times New Roman" w:hAnsi="Times New Roman" w:cs="Times New Roman"/>
          <w:sz w:val="24"/>
          <w:szCs w:val="24"/>
          <w:lang w:eastAsia="en-GB"/>
        </w:rPr>
        <w:t>practise around</w:t>
      </w:r>
      <w:r w:rsidRPr="00316F7A">
        <w:rPr>
          <w:rFonts w:ascii="Times New Roman" w:eastAsia="Times New Roman" w:hAnsi="Times New Roman" w:cs="Times New Roman"/>
          <w:sz w:val="24"/>
          <w:szCs w:val="24"/>
          <w:lang w:eastAsia="en-GB"/>
        </w:rPr>
        <w:t xml:space="preserve"> the world. In United Kingdom Chiropractic statutory regulator is General Chiropractic Council (GCC). It is regulated through the Chiropractic Act 1994. The organisation set standards for the practice. They hold a </w:t>
      </w:r>
      <w:r w:rsidR="008D1136" w:rsidRPr="00316F7A">
        <w:rPr>
          <w:rFonts w:ascii="Times New Roman" w:eastAsia="Times New Roman" w:hAnsi="Times New Roman" w:cs="Times New Roman"/>
          <w:sz w:val="24"/>
          <w:szCs w:val="24"/>
          <w:lang w:eastAsia="en-GB"/>
        </w:rPr>
        <w:t>register;</w:t>
      </w:r>
      <w:r w:rsidRPr="00316F7A">
        <w:rPr>
          <w:rFonts w:ascii="Times New Roman" w:eastAsia="Times New Roman" w:hAnsi="Times New Roman" w:cs="Times New Roman"/>
          <w:sz w:val="24"/>
          <w:szCs w:val="24"/>
          <w:lang w:eastAsia="en-GB"/>
        </w:rPr>
        <w:t xml:space="preserve"> quality assure </w:t>
      </w:r>
      <w:r w:rsidR="008D1136" w:rsidRPr="00316F7A">
        <w:rPr>
          <w:rFonts w:ascii="Times New Roman" w:eastAsia="Times New Roman" w:hAnsi="Times New Roman" w:cs="Times New Roman"/>
          <w:sz w:val="24"/>
          <w:szCs w:val="24"/>
          <w:lang w:eastAsia="en-GB"/>
        </w:rPr>
        <w:t>education and</w:t>
      </w:r>
      <w:r w:rsidRPr="00316F7A">
        <w:rPr>
          <w:rFonts w:ascii="Times New Roman" w:eastAsia="Times New Roman" w:hAnsi="Times New Roman" w:cs="Times New Roman"/>
          <w:sz w:val="24"/>
          <w:szCs w:val="24"/>
          <w:lang w:eastAsia="en-GB"/>
        </w:rPr>
        <w:t xml:space="preserve"> investigate Complaints. All members of British Chiropractic Association are required to register with G</w:t>
      </w:r>
      <w:r w:rsidR="008D1136" w:rsidRPr="00316F7A">
        <w:rPr>
          <w:rFonts w:ascii="Times New Roman" w:eastAsia="Times New Roman" w:hAnsi="Times New Roman" w:cs="Times New Roman"/>
          <w:sz w:val="24"/>
          <w:szCs w:val="24"/>
          <w:lang w:eastAsia="en-GB"/>
        </w:rPr>
        <w:t>eneral Chiropractic Council.</w:t>
      </w:r>
      <w:r w:rsidRPr="00316F7A">
        <w:rPr>
          <w:rFonts w:ascii="Times New Roman" w:hAnsi="Times New Roman" w:cs="Times New Roman"/>
          <w:sz w:val="24"/>
          <w:szCs w:val="24"/>
        </w:rPr>
        <w:t xml:space="preserve"> Chiropractors are highly expected to </w:t>
      </w:r>
      <w:r w:rsidR="006B102D">
        <w:rPr>
          <w:rFonts w:ascii="Times New Roman" w:hAnsi="Times New Roman" w:cs="Times New Roman"/>
          <w:sz w:val="24"/>
          <w:szCs w:val="24"/>
        </w:rPr>
        <w:t xml:space="preserve">follow </w:t>
      </w:r>
      <w:r w:rsidRPr="00316F7A">
        <w:rPr>
          <w:rFonts w:ascii="Times New Roman" w:hAnsi="Times New Roman" w:cs="Times New Roman"/>
          <w:sz w:val="24"/>
          <w:szCs w:val="24"/>
        </w:rPr>
        <w:t xml:space="preserve">a strict code of conduct to maintain the quality and safety of patient care. Principles like honesty, integrity and professionalism are requirements </w:t>
      </w:r>
      <w:r w:rsidRPr="00316F7A">
        <w:rPr>
          <w:rFonts w:ascii="Times New Roman" w:hAnsi="Times New Roman" w:cs="Times New Roman"/>
          <w:sz w:val="24"/>
          <w:szCs w:val="24"/>
        </w:rPr>
        <w:lastRenderedPageBreak/>
        <w:t xml:space="preserve">in all health professions. </w:t>
      </w:r>
      <w:r w:rsidRPr="00316F7A">
        <w:rPr>
          <w:rFonts w:ascii="Times New Roman" w:eastAsia="Times New Roman" w:hAnsi="Times New Roman" w:cs="Times New Roman"/>
          <w:sz w:val="24"/>
          <w:szCs w:val="24"/>
          <w:lang w:eastAsia="en-GB"/>
        </w:rPr>
        <w:t xml:space="preserve">To become a chiropractor, you need to undergo an undergraduate chiropractic programme called Master of Chiropractic degree </w:t>
      </w:r>
      <w:proofErr w:type="spellStart"/>
      <w:r w:rsidRPr="00316F7A">
        <w:rPr>
          <w:rFonts w:ascii="Times New Roman" w:eastAsia="Times New Roman" w:hAnsi="Times New Roman" w:cs="Times New Roman"/>
          <w:sz w:val="24"/>
          <w:szCs w:val="24"/>
          <w:lang w:eastAsia="en-GB"/>
        </w:rPr>
        <w:t>MChiro</w:t>
      </w:r>
      <w:proofErr w:type="spellEnd"/>
      <w:r w:rsidRPr="00316F7A">
        <w:rPr>
          <w:rFonts w:ascii="Times New Roman" w:eastAsia="Times New Roman" w:hAnsi="Times New Roman" w:cs="Times New Roman"/>
          <w:sz w:val="24"/>
          <w:szCs w:val="24"/>
          <w:lang w:eastAsia="en-GB"/>
        </w:rPr>
        <w:t xml:space="preserve"> (Hons). It is normally a </w:t>
      </w:r>
      <w:r w:rsidR="008D1136" w:rsidRPr="00316F7A">
        <w:rPr>
          <w:rFonts w:ascii="Times New Roman" w:eastAsia="Times New Roman" w:hAnsi="Times New Roman" w:cs="Times New Roman"/>
          <w:sz w:val="24"/>
          <w:szCs w:val="24"/>
          <w:lang w:eastAsia="en-GB"/>
        </w:rPr>
        <w:t>full-time</w:t>
      </w:r>
      <w:r w:rsidRPr="00316F7A">
        <w:rPr>
          <w:rFonts w:ascii="Times New Roman" w:eastAsia="Times New Roman" w:hAnsi="Times New Roman" w:cs="Times New Roman"/>
          <w:sz w:val="24"/>
          <w:szCs w:val="24"/>
          <w:lang w:eastAsia="en-GB"/>
        </w:rPr>
        <w:t xml:space="preserve"> programme and depending on one’s A-level grades or other qualification the programme is for 4 or 5 years in a university. </w:t>
      </w:r>
    </w:p>
    <w:p w14:paraId="112727AE" w14:textId="77777777" w:rsidR="00070A1B" w:rsidRPr="00316F7A" w:rsidRDefault="00070A1B" w:rsidP="00316F7A">
      <w:pPr>
        <w:spacing w:after="0" w:line="240" w:lineRule="auto"/>
        <w:jc w:val="both"/>
        <w:rPr>
          <w:rFonts w:ascii="Times New Roman" w:eastAsia="Times New Roman" w:hAnsi="Times New Roman" w:cs="Times New Roman"/>
          <w:sz w:val="24"/>
          <w:szCs w:val="24"/>
          <w:lang w:eastAsia="en-GB"/>
        </w:rPr>
      </w:pPr>
      <w:r w:rsidRPr="00316F7A">
        <w:rPr>
          <w:rFonts w:ascii="Times New Roman" w:eastAsia="Times New Roman" w:hAnsi="Times New Roman" w:cs="Times New Roman"/>
          <w:sz w:val="24"/>
          <w:szCs w:val="24"/>
          <w:lang w:eastAsia="en-GB"/>
        </w:rPr>
        <w:t xml:space="preserve"> </w:t>
      </w:r>
    </w:p>
    <w:p w14:paraId="30DC4D9D" w14:textId="13DC878E" w:rsidR="00070A1B" w:rsidRPr="00316F7A" w:rsidRDefault="00070A1B" w:rsidP="00316F7A">
      <w:pPr>
        <w:spacing w:after="0" w:line="240" w:lineRule="auto"/>
        <w:jc w:val="both"/>
        <w:rPr>
          <w:rFonts w:ascii="Times New Roman" w:eastAsia="Times New Roman" w:hAnsi="Times New Roman" w:cs="Times New Roman"/>
          <w:sz w:val="24"/>
          <w:szCs w:val="24"/>
          <w:lang w:eastAsia="en-GB"/>
        </w:rPr>
      </w:pPr>
      <w:r w:rsidRPr="00316F7A">
        <w:rPr>
          <w:rFonts w:ascii="Times New Roman" w:eastAsia="Times New Roman" w:hAnsi="Times New Roman" w:cs="Times New Roman"/>
          <w:sz w:val="24"/>
          <w:szCs w:val="24"/>
          <w:shd w:val="clear" w:color="auto" w:fill="FFFFFF"/>
          <w:lang w:eastAsia="en-GB"/>
        </w:rPr>
        <w:t xml:space="preserve">Chiropractors </w:t>
      </w:r>
      <w:r w:rsidR="006B102D">
        <w:rPr>
          <w:rFonts w:ascii="Times New Roman" w:eastAsia="Times New Roman" w:hAnsi="Times New Roman" w:cs="Times New Roman"/>
          <w:sz w:val="24"/>
          <w:szCs w:val="24"/>
          <w:shd w:val="clear" w:color="auto" w:fill="FFFFFF"/>
          <w:lang w:eastAsia="en-GB"/>
        </w:rPr>
        <w:t>areas of specialisation are</w:t>
      </w:r>
      <w:r w:rsidRPr="00316F7A">
        <w:rPr>
          <w:rFonts w:ascii="Times New Roman" w:eastAsia="Times New Roman" w:hAnsi="Times New Roman" w:cs="Times New Roman"/>
          <w:sz w:val="24"/>
          <w:szCs w:val="24"/>
          <w:shd w:val="clear" w:color="auto" w:fill="FFFFFF"/>
          <w:lang w:eastAsia="en-GB"/>
        </w:rPr>
        <w:t xml:space="preserve"> assess</w:t>
      </w:r>
      <w:r w:rsidR="006B102D">
        <w:rPr>
          <w:rFonts w:ascii="Times New Roman" w:eastAsia="Times New Roman" w:hAnsi="Times New Roman" w:cs="Times New Roman"/>
          <w:sz w:val="24"/>
          <w:szCs w:val="24"/>
          <w:shd w:val="clear" w:color="auto" w:fill="FFFFFF"/>
          <w:lang w:eastAsia="en-GB"/>
        </w:rPr>
        <w:t>ment</w:t>
      </w:r>
      <w:r w:rsidRPr="00316F7A">
        <w:rPr>
          <w:rFonts w:ascii="Times New Roman" w:eastAsia="Times New Roman" w:hAnsi="Times New Roman" w:cs="Times New Roman"/>
          <w:sz w:val="24"/>
          <w:szCs w:val="24"/>
          <w:shd w:val="clear" w:color="auto" w:fill="FFFFFF"/>
          <w:lang w:eastAsia="en-GB"/>
        </w:rPr>
        <w:t>, diagnosi</w:t>
      </w:r>
      <w:r w:rsidR="006B102D">
        <w:rPr>
          <w:rFonts w:ascii="Times New Roman" w:eastAsia="Times New Roman" w:hAnsi="Times New Roman" w:cs="Times New Roman"/>
          <w:sz w:val="24"/>
          <w:szCs w:val="24"/>
          <w:shd w:val="clear" w:color="auto" w:fill="FFFFFF"/>
          <w:lang w:eastAsia="en-GB"/>
        </w:rPr>
        <w:t>s</w:t>
      </w:r>
      <w:r w:rsidRPr="00316F7A">
        <w:rPr>
          <w:rFonts w:ascii="Times New Roman" w:eastAsia="Times New Roman" w:hAnsi="Times New Roman" w:cs="Times New Roman"/>
          <w:sz w:val="24"/>
          <w:szCs w:val="24"/>
          <w:shd w:val="clear" w:color="auto" w:fill="FFFFFF"/>
          <w:lang w:eastAsia="en-GB"/>
        </w:rPr>
        <w:t xml:space="preserve"> and</w:t>
      </w:r>
      <w:r w:rsidR="006B102D">
        <w:rPr>
          <w:rFonts w:ascii="Times New Roman" w:eastAsia="Times New Roman" w:hAnsi="Times New Roman" w:cs="Times New Roman"/>
          <w:sz w:val="24"/>
          <w:szCs w:val="24"/>
          <w:shd w:val="clear" w:color="auto" w:fill="FFFFFF"/>
          <w:lang w:eastAsia="en-GB"/>
        </w:rPr>
        <w:t xml:space="preserve"> spine</w:t>
      </w:r>
      <w:r w:rsidRPr="00316F7A">
        <w:rPr>
          <w:rFonts w:ascii="Times New Roman" w:eastAsia="Times New Roman" w:hAnsi="Times New Roman" w:cs="Times New Roman"/>
          <w:sz w:val="24"/>
          <w:szCs w:val="24"/>
          <w:shd w:val="clear" w:color="auto" w:fill="FFFFFF"/>
          <w:lang w:eastAsia="en-GB"/>
        </w:rPr>
        <w:t xml:space="preserve"> conditions</w:t>
      </w:r>
      <w:r w:rsidR="006B102D">
        <w:rPr>
          <w:rFonts w:ascii="Times New Roman" w:eastAsia="Times New Roman" w:hAnsi="Times New Roman" w:cs="Times New Roman"/>
          <w:sz w:val="24"/>
          <w:szCs w:val="24"/>
          <w:shd w:val="clear" w:color="auto" w:fill="FFFFFF"/>
          <w:lang w:eastAsia="en-GB"/>
        </w:rPr>
        <w:t xml:space="preserve"> management</w:t>
      </w:r>
      <w:r w:rsidRPr="00316F7A">
        <w:rPr>
          <w:rFonts w:ascii="Times New Roman" w:eastAsia="Times New Roman" w:hAnsi="Times New Roman" w:cs="Times New Roman"/>
          <w:sz w:val="24"/>
          <w:szCs w:val="24"/>
          <w:shd w:val="clear" w:color="auto" w:fill="FFFFFF"/>
          <w:lang w:eastAsia="en-GB"/>
        </w:rPr>
        <w:t xml:space="preserve">. </w:t>
      </w:r>
      <w:r w:rsidR="000A2934">
        <w:rPr>
          <w:rFonts w:ascii="Times New Roman" w:eastAsia="Times New Roman" w:hAnsi="Times New Roman" w:cs="Times New Roman"/>
          <w:sz w:val="24"/>
          <w:szCs w:val="24"/>
          <w:shd w:val="clear" w:color="auto" w:fill="FFFFFF"/>
          <w:lang w:eastAsia="en-GB"/>
        </w:rPr>
        <w:t>Practitioners</w:t>
      </w:r>
      <w:r w:rsidRPr="00316F7A">
        <w:rPr>
          <w:rFonts w:ascii="Times New Roman" w:eastAsia="Times New Roman" w:hAnsi="Times New Roman" w:cs="Times New Roman"/>
          <w:sz w:val="24"/>
          <w:szCs w:val="24"/>
          <w:shd w:val="clear" w:color="auto" w:fill="FFFFFF"/>
          <w:lang w:eastAsia="en-GB"/>
        </w:rPr>
        <w:t xml:space="preserve"> are highly trained </w:t>
      </w:r>
      <w:r w:rsidR="006B102D">
        <w:rPr>
          <w:rFonts w:ascii="Times New Roman" w:eastAsia="Times New Roman" w:hAnsi="Times New Roman" w:cs="Times New Roman"/>
          <w:sz w:val="24"/>
          <w:szCs w:val="24"/>
          <w:shd w:val="clear" w:color="auto" w:fill="FFFFFF"/>
          <w:lang w:eastAsia="en-GB"/>
        </w:rPr>
        <w:t>to investigate</w:t>
      </w:r>
      <w:r w:rsidRPr="00316F7A">
        <w:rPr>
          <w:rFonts w:ascii="Times New Roman" w:eastAsia="Times New Roman" w:hAnsi="Times New Roman" w:cs="Times New Roman"/>
          <w:sz w:val="24"/>
          <w:szCs w:val="24"/>
          <w:shd w:val="clear" w:color="auto" w:fill="FFFFFF"/>
          <w:lang w:eastAsia="en-GB"/>
        </w:rPr>
        <w:t xml:space="preserve"> the cause of pain in the spine. </w:t>
      </w:r>
      <w:r w:rsidRPr="00316F7A">
        <w:rPr>
          <w:rFonts w:ascii="Times New Roman" w:eastAsia="Times New Roman" w:hAnsi="Times New Roman" w:cs="Times New Roman"/>
          <w:sz w:val="24"/>
          <w:szCs w:val="24"/>
          <w:lang w:eastAsia="en-GB"/>
        </w:rPr>
        <w:t xml:space="preserve">Before starting treatment, </w:t>
      </w:r>
      <w:r w:rsidR="000A2934">
        <w:rPr>
          <w:rFonts w:ascii="Times New Roman" w:eastAsia="Times New Roman" w:hAnsi="Times New Roman" w:cs="Times New Roman"/>
          <w:sz w:val="24"/>
          <w:szCs w:val="24"/>
          <w:lang w:eastAsia="en-GB"/>
        </w:rPr>
        <w:t xml:space="preserve">A </w:t>
      </w:r>
      <w:r w:rsidRPr="00316F7A">
        <w:rPr>
          <w:rFonts w:ascii="Times New Roman" w:eastAsia="Times New Roman" w:hAnsi="Times New Roman" w:cs="Times New Roman"/>
          <w:sz w:val="24"/>
          <w:szCs w:val="24"/>
          <w:lang w:eastAsia="en-GB"/>
        </w:rPr>
        <w:t xml:space="preserve">chiropractor </w:t>
      </w:r>
      <w:r w:rsidR="000A2934">
        <w:rPr>
          <w:rFonts w:ascii="Times New Roman" w:eastAsia="Times New Roman" w:hAnsi="Times New Roman" w:cs="Times New Roman"/>
          <w:sz w:val="24"/>
          <w:szCs w:val="24"/>
          <w:lang w:eastAsia="en-GB"/>
        </w:rPr>
        <w:t xml:space="preserve">usually </w:t>
      </w:r>
      <w:r w:rsidRPr="00316F7A">
        <w:rPr>
          <w:rFonts w:ascii="Times New Roman" w:eastAsia="Times New Roman" w:hAnsi="Times New Roman" w:cs="Times New Roman"/>
          <w:sz w:val="24"/>
          <w:szCs w:val="24"/>
          <w:lang w:eastAsia="en-GB"/>
        </w:rPr>
        <w:t>undertake a full assessment</w:t>
      </w:r>
      <w:r w:rsidR="000A2934">
        <w:rPr>
          <w:rFonts w:ascii="Times New Roman" w:eastAsia="Times New Roman" w:hAnsi="Times New Roman" w:cs="Times New Roman"/>
          <w:sz w:val="24"/>
          <w:szCs w:val="24"/>
          <w:lang w:eastAsia="en-GB"/>
        </w:rPr>
        <w:t xml:space="preserve"> preceding any treatment course</w:t>
      </w:r>
      <w:r w:rsidRPr="00316F7A">
        <w:rPr>
          <w:rFonts w:ascii="Times New Roman" w:eastAsia="Times New Roman" w:hAnsi="Times New Roman" w:cs="Times New Roman"/>
          <w:sz w:val="24"/>
          <w:szCs w:val="24"/>
          <w:lang w:eastAsia="en-GB"/>
        </w:rPr>
        <w:t xml:space="preserve">. This </w:t>
      </w:r>
      <w:r w:rsidR="000A2934">
        <w:rPr>
          <w:rFonts w:ascii="Times New Roman" w:eastAsia="Times New Roman" w:hAnsi="Times New Roman" w:cs="Times New Roman"/>
          <w:sz w:val="24"/>
          <w:szCs w:val="24"/>
          <w:lang w:eastAsia="en-GB"/>
        </w:rPr>
        <w:t>entails physical examination</w:t>
      </w:r>
      <w:r w:rsidR="005C3EF9">
        <w:rPr>
          <w:rFonts w:ascii="Times New Roman" w:eastAsia="Times New Roman" w:hAnsi="Times New Roman" w:cs="Times New Roman"/>
          <w:sz w:val="24"/>
          <w:szCs w:val="24"/>
          <w:lang w:eastAsia="en-GB"/>
        </w:rPr>
        <w:t xml:space="preserve"> performance</w:t>
      </w:r>
      <w:r w:rsidR="000A2934">
        <w:rPr>
          <w:rFonts w:ascii="Times New Roman" w:eastAsia="Times New Roman" w:hAnsi="Times New Roman" w:cs="Times New Roman"/>
          <w:sz w:val="24"/>
          <w:szCs w:val="24"/>
          <w:lang w:eastAsia="en-GB"/>
        </w:rPr>
        <w:t xml:space="preserve">, </w:t>
      </w:r>
      <w:r w:rsidRPr="00316F7A">
        <w:rPr>
          <w:rFonts w:ascii="Times New Roman" w:eastAsia="Times New Roman" w:hAnsi="Times New Roman" w:cs="Times New Roman"/>
          <w:sz w:val="24"/>
          <w:szCs w:val="24"/>
          <w:lang w:eastAsia="en-GB"/>
        </w:rPr>
        <w:t xml:space="preserve">taking details about your condition, current health and medical history. </w:t>
      </w:r>
      <w:r w:rsidR="00DA464C">
        <w:rPr>
          <w:rFonts w:ascii="Times New Roman" w:eastAsia="Times New Roman" w:hAnsi="Times New Roman" w:cs="Times New Roman"/>
          <w:sz w:val="24"/>
          <w:szCs w:val="24"/>
          <w:lang w:eastAsia="en-GB"/>
        </w:rPr>
        <w:t xml:space="preserve">Occasionally, </w:t>
      </w:r>
      <w:r w:rsidRPr="00316F7A">
        <w:rPr>
          <w:rFonts w:ascii="Times New Roman" w:eastAsia="Times New Roman" w:hAnsi="Times New Roman" w:cs="Times New Roman"/>
          <w:sz w:val="24"/>
          <w:szCs w:val="24"/>
          <w:lang w:eastAsia="en-GB"/>
        </w:rPr>
        <w:t xml:space="preserve"> </w:t>
      </w:r>
      <w:r w:rsidR="00DA464C">
        <w:rPr>
          <w:rFonts w:ascii="Times New Roman" w:eastAsia="Times New Roman" w:hAnsi="Times New Roman" w:cs="Times New Roman"/>
          <w:sz w:val="24"/>
          <w:szCs w:val="24"/>
          <w:lang w:eastAsia="en-GB"/>
        </w:rPr>
        <w:t>a chiropractor</w:t>
      </w:r>
      <w:r w:rsidRPr="00316F7A">
        <w:rPr>
          <w:rFonts w:ascii="Times New Roman" w:eastAsia="Times New Roman" w:hAnsi="Times New Roman" w:cs="Times New Roman"/>
          <w:sz w:val="24"/>
          <w:szCs w:val="24"/>
          <w:lang w:eastAsia="en-GB"/>
        </w:rPr>
        <w:t xml:space="preserve"> may </w:t>
      </w:r>
      <w:r w:rsidR="00DA464C">
        <w:rPr>
          <w:rFonts w:ascii="Times New Roman" w:eastAsia="Times New Roman" w:hAnsi="Times New Roman" w:cs="Times New Roman"/>
          <w:sz w:val="24"/>
          <w:szCs w:val="24"/>
          <w:lang w:eastAsia="en-GB"/>
        </w:rPr>
        <w:t>as a matter of ne</w:t>
      </w:r>
      <w:r w:rsidRPr="00316F7A">
        <w:rPr>
          <w:rFonts w:ascii="Times New Roman" w:eastAsia="Times New Roman" w:hAnsi="Times New Roman" w:cs="Times New Roman"/>
          <w:sz w:val="24"/>
          <w:szCs w:val="24"/>
          <w:lang w:eastAsia="en-GB"/>
        </w:rPr>
        <w:t>cess</w:t>
      </w:r>
      <w:r w:rsidR="00DA464C">
        <w:rPr>
          <w:rFonts w:ascii="Times New Roman" w:eastAsia="Times New Roman" w:hAnsi="Times New Roman" w:cs="Times New Roman"/>
          <w:sz w:val="24"/>
          <w:szCs w:val="24"/>
          <w:lang w:eastAsia="en-GB"/>
        </w:rPr>
        <w:t>ity</w:t>
      </w:r>
      <w:r w:rsidRPr="00316F7A">
        <w:rPr>
          <w:rFonts w:ascii="Times New Roman" w:eastAsia="Times New Roman" w:hAnsi="Times New Roman" w:cs="Times New Roman"/>
          <w:sz w:val="24"/>
          <w:szCs w:val="24"/>
          <w:lang w:eastAsia="en-GB"/>
        </w:rPr>
        <w:t xml:space="preserve"> refer </w:t>
      </w:r>
      <w:r w:rsidR="00DA464C">
        <w:rPr>
          <w:rFonts w:ascii="Times New Roman" w:eastAsia="Times New Roman" w:hAnsi="Times New Roman" w:cs="Times New Roman"/>
          <w:sz w:val="24"/>
          <w:szCs w:val="24"/>
          <w:lang w:eastAsia="en-GB"/>
        </w:rPr>
        <w:t>patients</w:t>
      </w:r>
      <w:r w:rsidRPr="00316F7A">
        <w:rPr>
          <w:rFonts w:ascii="Times New Roman" w:eastAsia="Times New Roman" w:hAnsi="Times New Roman" w:cs="Times New Roman"/>
          <w:sz w:val="24"/>
          <w:szCs w:val="24"/>
          <w:lang w:eastAsia="en-GB"/>
        </w:rPr>
        <w:t xml:space="preserve"> for other tests</w:t>
      </w:r>
      <w:r w:rsidR="00DA464C">
        <w:rPr>
          <w:rFonts w:ascii="Times New Roman" w:eastAsia="Times New Roman" w:hAnsi="Times New Roman" w:cs="Times New Roman"/>
          <w:sz w:val="24"/>
          <w:szCs w:val="24"/>
          <w:lang w:eastAsia="en-GB"/>
        </w:rPr>
        <w:t xml:space="preserve"> which include</w:t>
      </w:r>
      <w:r w:rsidRPr="00316F7A">
        <w:rPr>
          <w:rFonts w:ascii="Times New Roman" w:eastAsia="Times New Roman" w:hAnsi="Times New Roman" w:cs="Times New Roman"/>
          <w:sz w:val="24"/>
          <w:szCs w:val="24"/>
          <w:lang w:eastAsia="en-GB"/>
        </w:rPr>
        <w:t xml:space="preserve"> as X-rays, MRI scans </w:t>
      </w:r>
      <w:r w:rsidR="00DA464C">
        <w:rPr>
          <w:rFonts w:ascii="Times New Roman" w:eastAsia="Times New Roman" w:hAnsi="Times New Roman" w:cs="Times New Roman"/>
          <w:sz w:val="24"/>
          <w:szCs w:val="24"/>
          <w:lang w:eastAsia="en-GB"/>
        </w:rPr>
        <w:t>and</w:t>
      </w:r>
      <w:r w:rsidRPr="00316F7A">
        <w:rPr>
          <w:rFonts w:ascii="Times New Roman" w:eastAsia="Times New Roman" w:hAnsi="Times New Roman" w:cs="Times New Roman"/>
          <w:sz w:val="24"/>
          <w:szCs w:val="24"/>
          <w:lang w:eastAsia="en-GB"/>
        </w:rPr>
        <w:t xml:space="preserve"> blood tests.</w:t>
      </w:r>
      <w:r w:rsidR="000A2934">
        <w:rPr>
          <w:rFonts w:ascii="Times New Roman" w:eastAsia="Times New Roman" w:hAnsi="Times New Roman" w:cs="Times New Roman"/>
          <w:sz w:val="24"/>
          <w:szCs w:val="24"/>
          <w:lang w:eastAsia="en-GB"/>
        </w:rPr>
        <w:t xml:space="preserve"> For an accurate diagnosis to be made,</w:t>
      </w:r>
      <w:r w:rsidRPr="00316F7A">
        <w:rPr>
          <w:rFonts w:ascii="Times New Roman" w:eastAsia="Times New Roman" w:hAnsi="Times New Roman" w:cs="Times New Roman"/>
          <w:sz w:val="24"/>
          <w:szCs w:val="24"/>
          <w:lang w:eastAsia="en-GB"/>
        </w:rPr>
        <w:t xml:space="preserve"> </w:t>
      </w:r>
      <w:r w:rsidR="000A2934">
        <w:rPr>
          <w:rFonts w:ascii="Times New Roman" w:eastAsia="Times New Roman" w:hAnsi="Times New Roman" w:cs="Times New Roman"/>
          <w:sz w:val="24"/>
          <w:szCs w:val="24"/>
          <w:lang w:eastAsia="en-GB"/>
        </w:rPr>
        <w:t>i</w:t>
      </w:r>
      <w:r w:rsidRPr="00316F7A">
        <w:rPr>
          <w:rFonts w:ascii="Times New Roman" w:eastAsia="Times New Roman" w:hAnsi="Times New Roman" w:cs="Times New Roman"/>
          <w:sz w:val="24"/>
          <w:szCs w:val="24"/>
          <w:lang w:eastAsia="en-GB"/>
        </w:rPr>
        <w:t xml:space="preserve">t is </w:t>
      </w:r>
      <w:r w:rsidR="000A2934">
        <w:rPr>
          <w:rFonts w:ascii="Times New Roman" w:eastAsia="Times New Roman" w:hAnsi="Times New Roman" w:cs="Times New Roman"/>
          <w:sz w:val="24"/>
          <w:szCs w:val="24"/>
          <w:lang w:eastAsia="en-GB"/>
        </w:rPr>
        <w:t>essential</w:t>
      </w:r>
      <w:r w:rsidRPr="00316F7A">
        <w:rPr>
          <w:rFonts w:ascii="Times New Roman" w:eastAsia="Times New Roman" w:hAnsi="Times New Roman" w:cs="Times New Roman"/>
          <w:sz w:val="24"/>
          <w:szCs w:val="24"/>
          <w:lang w:eastAsia="en-GB"/>
        </w:rPr>
        <w:t xml:space="preserve"> for your chiropractor to gather as much information about your condition as possible.</w:t>
      </w:r>
      <w:r w:rsidR="000A2934">
        <w:rPr>
          <w:rFonts w:ascii="Times New Roman" w:eastAsia="Times New Roman" w:hAnsi="Times New Roman" w:cs="Times New Roman"/>
          <w:sz w:val="24"/>
          <w:szCs w:val="24"/>
          <w:lang w:eastAsia="en-GB"/>
        </w:rPr>
        <w:t xml:space="preserve"> Once information gathering is completed</w:t>
      </w:r>
      <w:r w:rsidR="004F3257">
        <w:rPr>
          <w:rFonts w:ascii="Times New Roman" w:eastAsia="Times New Roman" w:hAnsi="Times New Roman" w:cs="Times New Roman"/>
          <w:sz w:val="24"/>
          <w:szCs w:val="24"/>
          <w:lang w:eastAsia="en-GB"/>
        </w:rPr>
        <w:t xml:space="preserve"> and b</w:t>
      </w:r>
      <w:r w:rsidRPr="00316F7A">
        <w:rPr>
          <w:rFonts w:ascii="Times New Roman" w:eastAsia="Times New Roman" w:hAnsi="Times New Roman" w:cs="Times New Roman"/>
          <w:sz w:val="24"/>
          <w:szCs w:val="24"/>
          <w:lang w:eastAsia="en-GB"/>
        </w:rPr>
        <w:t xml:space="preserve">efore starting treatment, </w:t>
      </w:r>
      <w:r w:rsidR="005C3EF9">
        <w:rPr>
          <w:rFonts w:ascii="Times New Roman" w:eastAsia="Times New Roman" w:hAnsi="Times New Roman" w:cs="Times New Roman"/>
          <w:sz w:val="24"/>
          <w:szCs w:val="24"/>
          <w:lang w:eastAsia="en-GB"/>
        </w:rPr>
        <w:t xml:space="preserve">there would be an explanation of what is wrong. Further, </w:t>
      </w:r>
      <w:r w:rsidRPr="00316F7A">
        <w:rPr>
          <w:rFonts w:ascii="Times New Roman" w:eastAsia="Times New Roman" w:hAnsi="Times New Roman" w:cs="Times New Roman"/>
          <w:sz w:val="24"/>
          <w:szCs w:val="24"/>
          <w:lang w:eastAsia="en-GB"/>
        </w:rPr>
        <w:t>what can be done</w:t>
      </w:r>
      <w:r w:rsidR="005C3EF9">
        <w:rPr>
          <w:rFonts w:ascii="Times New Roman" w:eastAsia="Times New Roman" w:hAnsi="Times New Roman" w:cs="Times New Roman"/>
          <w:sz w:val="24"/>
          <w:szCs w:val="24"/>
          <w:lang w:eastAsia="en-GB"/>
        </w:rPr>
        <w:t xml:space="preserve"> to correct the condition</w:t>
      </w:r>
      <w:r w:rsidRPr="00316F7A">
        <w:rPr>
          <w:rFonts w:ascii="Times New Roman" w:eastAsia="Times New Roman" w:hAnsi="Times New Roman" w:cs="Times New Roman"/>
          <w:sz w:val="24"/>
          <w:szCs w:val="24"/>
          <w:lang w:eastAsia="en-GB"/>
        </w:rPr>
        <w:t xml:space="preserve"> and</w:t>
      </w:r>
      <w:r w:rsidR="005C3EF9">
        <w:rPr>
          <w:rFonts w:ascii="Times New Roman" w:eastAsia="Times New Roman" w:hAnsi="Times New Roman" w:cs="Times New Roman"/>
          <w:sz w:val="24"/>
          <w:szCs w:val="24"/>
          <w:lang w:eastAsia="en-GB"/>
        </w:rPr>
        <w:t xml:space="preserve"> the expectation</w:t>
      </w:r>
      <w:r w:rsidRPr="00316F7A">
        <w:rPr>
          <w:rFonts w:ascii="Times New Roman" w:eastAsia="Times New Roman" w:hAnsi="Times New Roman" w:cs="Times New Roman"/>
          <w:sz w:val="24"/>
          <w:szCs w:val="24"/>
          <w:lang w:eastAsia="en-GB"/>
        </w:rPr>
        <w:t xml:space="preserve"> from chiropractic treatment</w:t>
      </w:r>
      <w:r w:rsidR="005C3EF9">
        <w:rPr>
          <w:rFonts w:ascii="Times New Roman" w:eastAsia="Times New Roman" w:hAnsi="Times New Roman" w:cs="Times New Roman"/>
          <w:sz w:val="24"/>
          <w:szCs w:val="24"/>
          <w:lang w:eastAsia="en-GB"/>
        </w:rPr>
        <w:t xml:space="preserve"> would be explained</w:t>
      </w:r>
      <w:r w:rsidRPr="00316F7A">
        <w:rPr>
          <w:rFonts w:ascii="Times New Roman" w:eastAsia="Times New Roman" w:hAnsi="Times New Roman" w:cs="Times New Roman"/>
          <w:sz w:val="24"/>
          <w:szCs w:val="24"/>
          <w:lang w:eastAsia="en-GB"/>
        </w:rPr>
        <w:t>.</w:t>
      </w:r>
    </w:p>
    <w:p w14:paraId="34FD7184" w14:textId="77777777" w:rsidR="008D1136" w:rsidRPr="00316F7A" w:rsidRDefault="008D1136" w:rsidP="00316F7A">
      <w:pPr>
        <w:spacing w:after="0" w:line="240" w:lineRule="auto"/>
        <w:jc w:val="both"/>
        <w:rPr>
          <w:rFonts w:ascii="Times New Roman" w:eastAsia="Times New Roman" w:hAnsi="Times New Roman" w:cs="Times New Roman"/>
          <w:sz w:val="24"/>
          <w:szCs w:val="24"/>
          <w:lang w:eastAsia="en-GB"/>
        </w:rPr>
      </w:pPr>
    </w:p>
    <w:p w14:paraId="35EED895" w14:textId="22A460AD" w:rsidR="00070A1B" w:rsidRPr="00316F7A" w:rsidRDefault="00070A1B" w:rsidP="00316F7A">
      <w:pPr>
        <w:shd w:val="clear" w:color="auto" w:fill="FFFFFF"/>
        <w:spacing w:after="360" w:line="240" w:lineRule="auto"/>
        <w:jc w:val="both"/>
        <w:rPr>
          <w:rFonts w:ascii="Times New Roman" w:eastAsiaTheme="minorHAnsi" w:hAnsi="Times New Roman" w:cs="Times New Roman"/>
          <w:sz w:val="24"/>
          <w:szCs w:val="24"/>
          <w:shd w:val="clear" w:color="auto" w:fill="FFFFFF"/>
        </w:rPr>
      </w:pPr>
      <w:r w:rsidRPr="00316F7A">
        <w:rPr>
          <w:rFonts w:ascii="Times New Roman" w:eastAsia="Times New Roman" w:hAnsi="Times New Roman" w:cs="Times New Roman"/>
          <w:sz w:val="24"/>
          <w:szCs w:val="24"/>
          <w:lang w:eastAsia="en-GB"/>
        </w:rPr>
        <w:t>Chiropractic care generally is promoted to be beneficial to human health and wellbeing. A</w:t>
      </w:r>
      <w:r w:rsidRPr="00316F7A">
        <w:rPr>
          <w:rFonts w:ascii="Times New Roman" w:hAnsi="Times New Roman" w:cs="Times New Roman"/>
          <w:sz w:val="24"/>
          <w:szCs w:val="24"/>
          <w:shd w:val="clear" w:color="auto" w:fill="FFFFFF"/>
        </w:rPr>
        <w:t>ccording to healthline.com Amongst the benefits of chiropractic treatment are: Neck pain improvement; Eases back pain; eases headache symptoms; more affordable treatment for chronic back pain; reduces need for opioid pain relievers; possible reduction of osteoarthritis symptoms; helps improve posture; and may help athletic performance</w:t>
      </w:r>
      <w:sdt>
        <w:sdtPr>
          <w:rPr>
            <w:rFonts w:ascii="Times New Roman" w:hAnsi="Times New Roman" w:cs="Times New Roman"/>
            <w:sz w:val="24"/>
            <w:szCs w:val="24"/>
            <w:shd w:val="clear" w:color="auto" w:fill="FFFFFF"/>
          </w:rPr>
          <w:id w:val="512728252"/>
          <w:citation/>
        </w:sdtPr>
        <w:sdtEndPr/>
        <w:sdtContent>
          <w:r w:rsidR="00967DD4" w:rsidRPr="00316F7A">
            <w:rPr>
              <w:rFonts w:ascii="Times New Roman" w:hAnsi="Times New Roman" w:cs="Times New Roman"/>
              <w:sz w:val="24"/>
              <w:szCs w:val="24"/>
              <w:shd w:val="clear" w:color="auto" w:fill="FFFFFF"/>
            </w:rPr>
            <w:fldChar w:fldCharType="begin"/>
          </w:r>
          <w:r w:rsidR="00967DD4" w:rsidRPr="00316F7A">
            <w:rPr>
              <w:rFonts w:ascii="Times New Roman" w:hAnsi="Times New Roman" w:cs="Times New Roman"/>
              <w:sz w:val="24"/>
              <w:szCs w:val="24"/>
              <w:shd w:val="clear" w:color="auto" w:fill="FFFFFF"/>
            </w:rPr>
            <w:instrText xml:space="preserve"> CITATION hea21 \l 2057 </w:instrText>
          </w:r>
          <w:r w:rsidR="00967DD4" w:rsidRPr="00316F7A">
            <w:rPr>
              <w:rFonts w:ascii="Times New Roman" w:hAnsi="Times New Roman" w:cs="Times New Roman"/>
              <w:sz w:val="24"/>
              <w:szCs w:val="24"/>
              <w:shd w:val="clear" w:color="auto" w:fill="FFFFFF"/>
            </w:rPr>
            <w:fldChar w:fldCharType="separate"/>
          </w:r>
          <w:r w:rsidR="001B38A7" w:rsidRPr="00316F7A">
            <w:rPr>
              <w:rFonts w:ascii="Times New Roman" w:hAnsi="Times New Roman" w:cs="Times New Roman"/>
              <w:noProof/>
              <w:sz w:val="24"/>
              <w:szCs w:val="24"/>
              <w:shd w:val="clear" w:color="auto" w:fill="FFFFFF"/>
            </w:rPr>
            <w:t xml:space="preserve"> </w:t>
          </w:r>
          <w:r w:rsidR="001B38A7" w:rsidRPr="00316F7A">
            <w:rPr>
              <w:rFonts w:ascii="Times New Roman" w:eastAsiaTheme="minorHAnsi" w:hAnsi="Times New Roman" w:cs="Times New Roman"/>
              <w:noProof/>
              <w:sz w:val="24"/>
              <w:szCs w:val="24"/>
              <w:shd w:val="clear" w:color="auto" w:fill="FFFFFF"/>
            </w:rPr>
            <w:t>(healthline.com, 2021)</w:t>
          </w:r>
          <w:r w:rsidR="00967DD4" w:rsidRPr="00316F7A">
            <w:rPr>
              <w:rFonts w:ascii="Times New Roman" w:hAnsi="Times New Roman" w:cs="Times New Roman"/>
              <w:sz w:val="24"/>
              <w:szCs w:val="24"/>
              <w:shd w:val="clear" w:color="auto" w:fill="FFFFFF"/>
            </w:rPr>
            <w:fldChar w:fldCharType="end"/>
          </w:r>
        </w:sdtContent>
      </w:sdt>
      <w:r w:rsidRPr="00316F7A">
        <w:rPr>
          <w:rFonts w:ascii="Times New Roman" w:hAnsi="Times New Roman" w:cs="Times New Roman"/>
          <w:sz w:val="24"/>
          <w:szCs w:val="24"/>
          <w:shd w:val="clear" w:color="auto" w:fill="FFFFFF"/>
        </w:rPr>
        <w:t> </w:t>
      </w:r>
      <w:r w:rsidR="00967DD4" w:rsidRPr="00316F7A">
        <w:rPr>
          <w:rFonts w:ascii="Times New Roman" w:hAnsi="Times New Roman" w:cs="Times New Roman"/>
          <w:sz w:val="24"/>
          <w:szCs w:val="24"/>
          <w:shd w:val="clear" w:color="auto" w:fill="FFFFFF"/>
        </w:rPr>
        <w:t xml:space="preserve">. </w:t>
      </w:r>
      <w:r w:rsidRPr="00316F7A">
        <w:rPr>
          <w:rFonts w:ascii="Times New Roman" w:eastAsia="Times New Roman" w:hAnsi="Times New Roman" w:cs="Times New Roman"/>
          <w:sz w:val="24"/>
          <w:szCs w:val="24"/>
          <w:lang w:eastAsia="en-GB"/>
        </w:rPr>
        <w:t xml:space="preserve">In comparison with surgery or injections, chiropractic treatment is a good alternative for chronic back pain considering that it is less invasive. Spinal manipulation is recommended by The American college of physicians as first solution before taking medication. </w:t>
      </w:r>
    </w:p>
    <w:p w14:paraId="71DBF5C3" w14:textId="01ECA6A7" w:rsidR="00070A1B" w:rsidRPr="00316F7A" w:rsidRDefault="004F3257" w:rsidP="00316F7A">
      <w:pPr>
        <w:shd w:val="clear" w:color="auto" w:fill="FFFFFF"/>
        <w:spacing w:after="360"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C</w:t>
      </w:r>
      <w:r w:rsidR="00070A1B" w:rsidRPr="00316F7A">
        <w:rPr>
          <w:rFonts w:ascii="Times New Roman" w:hAnsi="Times New Roman" w:cs="Times New Roman"/>
          <w:sz w:val="24"/>
          <w:szCs w:val="24"/>
        </w:rPr>
        <w:t>hiropractic care are</w:t>
      </w:r>
      <w:r>
        <w:rPr>
          <w:rFonts w:ascii="Times New Roman" w:hAnsi="Times New Roman" w:cs="Times New Roman"/>
          <w:sz w:val="24"/>
          <w:szCs w:val="24"/>
        </w:rPr>
        <w:t xml:space="preserve"> seen to be associated with low risks.</w:t>
      </w:r>
      <w:r w:rsidR="00070A1B" w:rsidRPr="00316F7A">
        <w:rPr>
          <w:rFonts w:ascii="Times New Roman" w:hAnsi="Times New Roman" w:cs="Times New Roman"/>
          <w:sz w:val="24"/>
          <w:szCs w:val="24"/>
        </w:rPr>
        <w:t xml:space="preserve"> minute. </w:t>
      </w:r>
      <w:r>
        <w:rPr>
          <w:rFonts w:ascii="Times New Roman" w:hAnsi="Times New Roman" w:cs="Times New Roman"/>
          <w:sz w:val="24"/>
          <w:szCs w:val="24"/>
        </w:rPr>
        <w:t>The c</w:t>
      </w:r>
      <w:r w:rsidR="00070A1B" w:rsidRPr="00316F7A">
        <w:rPr>
          <w:rFonts w:ascii="Times New Roman" w:hAnsi="Times New Roman" w:cs="Times New Roman"/>
          <w:sz w:val="24"/>
          <w:szCs w:val="24"/>
        </w:rPr>
        <w:t>ommon side effect</w:t>
      </w:r>
      <w:r>
        <w:rPr>
          <w:rFonts w:ascii="Times New Roman" w:hAnsi="Times New Roman" w:cs="Times New Roman"/>
          <w:sz w:val="24"/>
          <w:szCs w:val="24"/>
        </w:rPr>
        <w:t xml:space="preserve"> mostly reported after</w:t>
      </w:r>
      <w:r w:rsidR="00070A1B" w:rsidRPr="00316F7A">
        <w:rPr>
          <w:rFonts w:ascii="Times New Roman" w:hAnsi="Times New Roman" w:cs="Times New Roman"/>
          <w:sz w:val="24"/>
          <w:szCs w:val="24"/>
        </w:rPr>
        <w:t xml:space="preserve"> adjustments</w:t>
      </w:r>
      <w:r>
        <w:rPr>
          <w:rFonts w:ascii="Times New Roman" w:hAnsi="Times New Roman" w:cs="Times New Roman"/>
          <w:sz w:val="24"/>
          <w:szCs w:val="24"/>
        </w:rPr>
        <w:t xml:space="preserve"> is muscle soreness</w:t>
      </w:r>
      <w:r w:rsidR="00967DD4" w:rsidRPr="00316F7A">
        <w:rPr>
          <w:rFonts w:ascii="Times New Roman" w:hAnsi="Times New Roman" w:cs="Times New Roman"/>
          <w:sz w:val="24"/>
          <w:szCs w:val="24"/>
        </w:rPr>
        <w:t>.</w:t>
      </w:r>
      <w:r w:rsidR="00070A1B" w:rsidRPr="00316F7A">
        <w:rPr>
          <w:rFonts w:ascii="Times New Roman" w:hAnsi="Times New Roman" w:cs="Times New Roman"/>
          <w:sz w:val="24"/>
          <w:szCs w:val="24"/>
        </w:rPr>
        <w:t> </w:t>
      </w:r>
      <w:r w:rsidR="00967DD4" w:rsidRPr="00316F7A">
        <w:rPr>
          <w:rFonts w:ascii="Times New Roman" w:hAnsi="Times New Roman" w:cs="Times New Roman"/>
          <w:sz w:val="24"/>
          <w:szCs w:val="24"/>
        </w:rPr>
        <w:t>It</w:t>
      </w:r>
      <w:r w:rsidR="00070A1B" w:rsidRPr="00316F7A">
        <w:rPr>
          <w:rFonts w:ascii="Times New Roman" w:hAnsi="Times New Roman" w:cs="Times New Roman"/>
          <w:sz w:val="24"/>
          <w:szCs w:val="24"/>
        </w:rPr>
        <w:t xml:space="preserve"> is </w:t>
      </w:r>
      <w:r w:rsidR="00967DD4" w:rsidRPr="00316F7A">
        <w:rPr>
          <w:rFonts w:ascii="Times New Roman" w:hAnsi="Times New Roman" w:cs="Times New Roman"/>
          <w:sz w:val="24"/>
          <w:szCs w:val="24"/>
        </w:rPr>
        <w:t xml:space="preserve">in </w:t>
      </w:r>
      <w:r w:rsidR="00070A1B" w:rsidRPr="00316F7A">
        <w:rPr>
          <w:rFonts w:ascii="Times New Roman" w:hAnsi="Times New Roman" w:cs="Times New Roman"/>
          <w:sz w:val="24"/>
          <w:szCs w:val="24"/>
        </w:rPr>
        <w:t>compar</w:t>
      </w:r>
      <w:r w:rsidR="00967DD4" w:rsidRPr="00316F7A">
        <w:rPr>
          <w:rFonts w:ascii="Times New Roman" w:hAnsi="Times New Roman" w:cs="Times New Roman"/>
          <w:sz w:val="24"/>
          <w:szCs w:val="24"/>
        </w:rPr>
        <w:t>ison with</w:t>
      </w:r>
      <w:r w:rsidR="00070A1B" w:rsidRPr="00316F7A">
        <w:rPr>
          <w:rFonts w:ascii="Times New Roman" w:hAnsi="Times New Roman" w:cs="Times New Roman"/>
          <w:sz w:val="24"/>
          <w:szCs w:val="24"/>
        </w:rPr>
        <w:t xml:space="preserve"> going to the gym for the first time </w:t>
      </w:r>
      <w:r>
        <w:rPr>
          <w:rFonts w:ascii="Times New Roman" w:hAnsi="Times New Roman" w:cs="Times New Roman"/>
          <w:sz w:val="24"/>
          <w:szCs w:val="24"/>
        </w:rPr>
        <w:t>after years of not exercising.</w:t>
      </w:r>
      <w:r w:rsidR="00070A1B" w:rsidRPr="00316F7A">
        <w:rPr>
          <w:rFonts w:ascii="Times New Roman" w:hAnsi="Times New Roman" w:cs="Times New Roman"/>
          <w:sz w:val="24"/>
          <w:szCs w:val="24"/>
        </w:rPr>
        <w:t> </w:t>
      </w:r>
      <w:r>
        <w:rPr>
          <w:rFonts w:ascii="Times New Roman" w:hAnsi="Times New Roman" w:cs="Times New Roman"/>
          <w:sz w:val="24"/>
          <w:szCs w:val="24"/>
        </w:rPr>
        <w:t>S</w:t>
      </w:r>
      <w:r w:rsidR="00070A1B" w:rsidRPr="00316F7A">
        <w:rPr>
          <w:rFonts w:ascii="Times New Roman" w:hAnsi="Times New Roman" w:cs="Times New Roman"/>
          <w:sz w:val="24"/>
          <w:szCs w:val="24"/>
        </w:rPr>
        <w:t>ince we are starting to move joints that are not used to being moved, you may get sore.  Soreness following adjustments typically lessens after 24 hours, and usually only occurs following the first few adjustments.  Other side effects are extremely rare and can be explained in detail by your chiropractor</w:t>
      </w:r>
      <w:r w:rsidR="00967DD4" w:rsidRPr="00316F7A">
        <w:rPr>
          <w:rFonts w:ascii="Times New Roman" w:hAnsi="Times New Roman" w:cs="Times New Roman"/>
          <w:sz w:val="24"/>
          <w:szCs w:val="24"/>
        </w:rPr>
        <w:t>.</w:t>
      </w:r>
      <w:r w:rsidR="00070A1B" w:rsidRPr="00316F7A">
        <w:rPr>
          <w:rFonts w:ascii="Times New Roman" w:hAnsi="Times New Roman" w:cs="Times New Roman"/>
          <w:sz w:val="24"/>
          <w:szCs w:val="24"/>
          <w:shd w:val="clear" w:color="auto" w:fill="FFFFFF"/>
        </w:rPr>
        <w:t xml:space="preserve"> </w:t>
      </w:r>
    </w:p>
    <w:p w14:paraId="4F11308A" w14:textId="6313BC9D" w:rsidR="00070A1B" w:rsidRPr="00316F7A" w:rsidRDefault="00070A1B" w:rsidP="00316F7A">
      <w:pPr>
        <w:shd w:val="clear" w:color="auto" w:fill="FFFFFF"/>
        <w:spacing w:after="0" w:line="240" w:lineRule="auto"/>
        <w:jc w:val="both"/>
        <w:rPr>
          <w:rFonts w:ascii="Times New Roman" w:eastAsia="Times New Roman" w:hAnsi="Times New Roman" w:cs="Times New Roman"/>
          <w:sz w:val="24"/>
          <w:szCs w:val="24"/>
          <w:lang w:eastAsia="en-GB"/>
        </w:rPr>
      </w:pPr>
      <w:r w:rsidRPr="00316F7A">
        <w:rPr>
          <w:rFonts w:ascii="Times New Roman" w:hAnsi="Times New Roman" w:cs="Times New Roman"/>
          <w:sz w:val="24"/>
          <w:szCs w:val="24"/>
          <w:shd w:val="clear" w:color="auto" w:fill="FFFFFF"/>
        </w:rPr>
        <w:t xml:space="preserve">The known contraindications are that spinal manipulation should not be performed on patients with certain </w:t>
      </w:r>
      <w:r w:rsidRPr="00A57DD1">
        <w:rPr>
          <w:rFonts w:ascii="Times New Roman" w:hAnsi="Times New Roman" w:cs="Times New Roman"/>
          <w:sz w:val="24"/>
          <w:szCs w:val="24"/>
        </w:rPr>
        <w:t>arthritic conditions, fractures, dislocations, cancer, or infection at the area of treatment</w:t>
      </w:r>
      <w:r w:rsidRPr="00316F7A">
        <w:rPr>
          <w:rFonts w:ascii="Times New Roman" w:hAnsi="Times New Roman" w:cs="Times New Roman"/>
          <w:sz w:val="24"/>
          <w:szCs w:val="24"/>
        </w:rPr>
        <w:t>; those with severe osteoporosis, numbness, tingling or loss of strength in an arm or leg, cancer in the spine, a known bone abnormality in the upper neck should not seek for chiropractic adjustment</w:t>
      </w:r>
      <w:sdt>
        <w:sdtPr>
          <w:rPr>
            <w:rFonts w:ascii="Times New Roman" w:hAnsi="Times New Roman" w:cs="Times New Roman"/>
            <w:sz w:val="24"/>
            <w:szCs w:val="24"/>
          </w:rPr>
          <w:id w:val="1458606462"/>
          <w:citation/>
        </w:sdtPr>
        <w:sdtEndPr/>
        <w:sdtContent>
          <w:r w:rsidR="00325ADB" w:rsidRPr="00316F7A">
            <w:rPr>
              <w:rFonts w:ascii="Times New Roman" w:hAnsi="Times New Roman" w:cs="Times New Roman"/>
              <w:sz w:val="24"/>
              <w:szCs w:val="24"/>
            </w:rPr>
            <w:fldChar w:fldCharType="begin"/>
          </w:r>
          <w:r w:rsidR="00325ADB" w:rsidRPr="00316F7A">
            <w:rPr>
              <w:rFonts w:ascii="Times New Roman" w:hAnsi="Times New Roman" w:cs="Times New Roman"/>
              <w:sz w:val="24"/>
              <w:szCs w:val="24"/>
            </w:rPr>
            <w:instrText xml:space="preserve"> CITATION UPM21 \l 2057 </w:instrText>
          </w:r>
          <w:r w:rsidR="00325ADB" w:rsidRPr="00316F7A">
            <w:rPr>
              <w:rFonts w:ascii="Times New Roman" w:hAnsi="Times New Roman" w:cs="Times New Roman"/>
              <w:sz w:val="24"/>
              <w:szCs w:val="24"/>
            </w:rPr>
            <w:fldChar w:fldCharType="separate"/>
          </w:r>
          <w:r w:rsidR="001B38A7" w:rsidRPr="00316F7A">
            <w:rPr>
              <w:rFonts w:ascii="Times New Roman" w:hAnsi="Times New Roman" w:cs="Times New Roman"/>
              <w:noProof/>
              <w:sz w:val="24"/>
              <w:szCs w:val="24"/>
            </w:rPr>
            <w:t xml:space="preserve"> </w:t>
          </w:r>
          <w:r w:rsidR="001B38A7" w:rsidRPr="00316F7A">
            <w:rPr>
              <w:rFonts w:ascii="Times New Roman" w:eastAsiaTheme="minorHAnsi" w:hAnsi="Times New Roman" w:cs="Times New Roman"/>
              <w:noProof/>
              <w:sz w:val="24"/>
              <w:szCs w:val="24"/>
            </w:rPr>
            <w:t>(UPMC, 2021)</w:t>
          </w:r>
          <w:r w:rsidR="00325ADB" w:rsidRPr="00316F7A">
            <w:rPr>
              <w:rFonts w:ascii="Times New Roman" w:hAnsi="Times New Roman" w:cs="Times New Roman"/>
              <w:sz w:val="24"/>
              <w:szCs w:val="24"/>
            </w:rPr>
            <w:fldChar w:fldCharType="end"/>
          </w:r>
        </w:sdtContent>
      </w:sdt>
      <w:r w:rsidR="00325ADB" w:rsidRPr="00316F7A">
        <w:rPr>
          <w:rFonts w:ascii="Times New Roman" w:hAnsi="Times New Roman" w:cs="Times New Roman"/>
          <w:sz w:val="24"/>
          <w:szCs w:val="24"/>
        </w:rPr>
        <w:t>.</w:t>
      </w:r>
    </w:p>
    <w:p w14:paraId="51FA02FB" w14:textId="6F094711" w:rsidR="001B38A7" w:rsidRPr="00316F7A" w:rsidRDefault="00070A1B" w:rsidP="00316F7A">
      <w:pPr>
        <w:shd w:val="clear" w:color="auto" w:fill="FFFFFF"/>
        <w:spacing w:before="100" w:beforeAutospacing="1" w:after="100" w:afterAutospacing="1" w:line="240" w:lineRule="auto"/>
        <w:jc w:val="both"/>
        <w:rPr>
          <w:rFonts w:ascii="Times New Roman" w:hAnsi="Times New Roman" w:cs="Times New Roman"/>
          <w:sz w:val="24"/>
          <w:szCs w:val="24"/>
        </w:rPr>
      </w:pPr>
      <w:r w:rsidRPr="00316F7A">
        <w:rPr>
          <w:rFonts w:ascii="Times New Roman" w:eastAsia="Times New Roman" w:hAnsi="Times New Roman" w:cs="Times New Roman"/>
          <w:sz w:val="24"/>
          <w:szCs w:val="24"/>
          <w:lang w:eastAsia="en-GB"/>
        </w:rPr>
        <w:t xml:space="preserve">Although, chiropractic therapy is widely used globally however, its efficacy for the treatment of different diseases apart from neck and back </w:t>
      </w:r>
      <w:r w:rsidR="00A42BBE" w:rsidRPr="00316F7A">
        <w:rPr>
          <w:rFonts w:ascii="Times New Roman" w:eastAsia="Times New Roman" w:hAnsi="Times New Roman" w:cs="Times New Roman"/>
          <w:sz w:val="24"/>
          <w:szCs w:val="24"/>
          <w:lang w:eastAsia="en-GB"/>
        </w:rPr>
        <w:t>pain</w:t>
      </w:r>
      <w:r w:rsidRPr="00316F7A">
        <w:rPr>
          <w:rFonts w:ascii="Times New Roman" w:eastAsia="Times New Roman" w:hAnsi="Times New Roman" w:cs="Times New Roman"/>
          <w:sz w:val="24"/>
          <w:szCs w:val="24"/>
          <w:lang w:eastAsia="en-GB"/>
        </w:rPr>
        <w:t xml:space="preserve"> is not well scientifically evidenced.</w:t>
      </w:r>
      <w:r w:rsidR="0083508E" w:rsidRPr="00316F7A">
        <w:rPr>
          <w:rFonts w:ascii="Times New Roman" w:eastAsia="Times New Roman" w:hAnsi="Times New Roman" w:cs="Times New Roman"/>
          <w:sz w:val="24"/>
          <w:szCs w:val="24"/>
          <w:lang w:eastAsia="en-GB"/>
        </w:rPr>
        <w:t xml:space="preserve"> </w:t>
      </w:r>
      <w:r w:rsidR="0098708E">
        <w:rPr>
          <w:rFonts w:ascii="Times New Roman" w:eastAsia="Times New Roman" w:hAnsi="Times New Roman" w:cs="Times New Roman"/>
          <w:sz w:val="24"/>
          <w:szCs w:val="24"/>
          <w:lang w:eastAsia="en-GB"/>
        </w:rPr>
        <w:t>Scientifically, the key</w:t>
      </w:r>
      <w:r w:rsidR="0083508E" w:rsidRPr="00316F7A">
        <w:rPr>
          <w:rFonts w:ascii="Times New Roman" w:eastAsia="Times New Roman" w:hAnsi="Times New Roman" w:cs="Times New Roman"/>
          <w:sz w:val="24"/>
          <w:szCs w:val="24"/>
          <w:lang w:eastAsia="en-GB"/>
        </w:rPr>
        <w:t xml:space="preserve"> concepts of chiropractic</w:t>
      </w:r>
      <w:r w:rsidR="0098708E">
        <w:rPr>
          <w:rFonts w:ascii="Times New Roman" w:eastAsia="Times New Roman" w:hAnsi="Times New Roman" w:cs="Times New Roman"/>
          <w:sz w:val="24"/>
          <w:szCs w:val="24"/>
          <w:lang w:eastAsia="en-GB"/>
        </w:rPr>
        <w:t xml:space="preserve"> treatment</w:t>
      </w:r>
      <w:r w:rsidR="0083508E" w:rsidRPr="00316F7A">
        <w:rPr>
          <w:rFonts w:ascii="Times New Roman" w:eastAsia="Times New Roman" w:hAnsi="Times New Roman" w:cs="Times New Roman"/>
          <w:sz w:val="24"/>
          <w:szCs w:val="24"/>
          <w:lang w:eastAsia="en-GB"/>
        </w:rPr>
        <w:t>, subluxation and spinal manipulation, are not</w:t>
      </w:r>
      <w:r w:rsidR="0098708E">
        <w:rPr>
          <w:rFonts w:ascii="Times New Roman" w:eastAsia="Times New Roman" w:hAnsi="Times New Roman" w:cs="Times New Roman"/>
          <w:sz w:val="24"/>
          <w:szCs w:val="24"/>
          <w:lang w:eastAsia="en-GB"/>
        </w:rPr>
        <w:t xml:space="preserve"> soundly</w:t>
      </w:r>
      <w:r w:rsidR="0083508E" w:rsidRPr="00316F7A">
        <w:rPr>
          <w:rFonts w:ascii="Times New Roman" w:eastAsia="Times New Roman" w:hAnsi="Times New Roman" w:cs="Times New Roman"/>
          <w:sz w:val="24"/>
          <w:szCs w:val="24"/>
          <w:lang w:eastAsia="en-GB"/>
        </w:rPr>
        <w:t xml:space="preserve"> based. </w:t>
      </w:r>
      <w:r w:rsidR="0098708E">
        <w:rPr>
          <w:rFonts w:ascii="Times New Roman" w:eastAsia="Times New Roman" w:hAnsi="Times New Roman" w:cs="Times New Roman"/>
          <w:sz w:val="24"/>
          <w:szCs w:val="24"/>
          <w:lang w:eastAsia="en-GB"/>
        </w:rPr>
        <w:t>Although, b</w:t>
      </w:r>
      <w:r w:rsidR="0083508E" w:rsidRPr="00316F7A">
        <w:rPr>
          <w:rFonts w:ascii="Times New Roman" w:eastAsia="Times New Roman" w:hAnsi="Times New Roman" w:cs="Times New Roman"/>
          <w:sz w:val="24"/>
          <w:szCs w:val="24"/>
          <w:lang w:eastAsia="en-GB"/>
        </w:rPr>
        <w:t>ack and neck pain are the domains of chiropractic</w:t>
      </w:r>
      <w:r w:rsidR="0098708E">
        <w:rPr>
          <w:rFonts w:ascii="Times New Roman" w:eastAsia="Times New Roman" w:hAnsi="Times New Roman" w:cs="Times New Roman"/>
          <w:sz w:val="24"/>
          <w:szCs w:val="24"/>
          <w:lang w:eastAsia="en-GB"/>
        </w:rPr>
        <w:t>, however</w:t>
      </w:r>
      <w:r w:rsidR="0083508E" w:rsidRPr="00316F7A">
        <w:rPr>
          <w:rFonts w:ascii="Times New Roman" w:eastAsia="Times New Roman" w:hAnsi="Times New Roman" w:cs="Times New Roman"/>
          <w:sz w:val="24"/>
          <w:szCs w:val="24"/>
          <w:lang w:eastAsia="en-GB"/>
        </w:rPr>
        <w:t xml:space="preserve"> many chiropractors</w:t>
      </w:r>
      <w:r w:rsidR="0098708E">
        <w:rPr>
          <w:rFonts w:ascii="Times New Roman" w:eastAsia="Times New Roman" w:hAnsi="Times New Roman" w:cs="Times New Roman"/>
          <w:sz w:val="24"/>
          <w:szCs w:val="24"/>
          <w:lang w:eastAsia="en-GB"/>
        </w:rPr>
        <w:t xml:space="preserve"> allegedly</w:t>
      </w:r>
      <w:r w:rsidR="0083508E" w:rsidRPr="00316F7A">
        <w:rPr>
          <w:rFonts w:ascii="Times New Roman" w:eastAsia="Times New Roman" w:hAnsi="Times New Roman" w:cs="Times New Roman"/>
          <w:sz w:val="24"/>
          <w:szCs w:val="24"/>
          <w:lang w:eastAsia="en-GB"/>
        </w:rPr>
        <w:t xml:space="preserve"> treat conditions other than musculoskeletal problems. With the possible exception of back pain, chiropractic spinal manipulation has not been shown to be effective for any medical condition. Manipulation is associated with frequent mild adverse effects and with serious complications of unknown incidence. It</w:t>
      </w:r>
      <w:r w:rsidR="0098708E">
        <w:rPr>
          <w:rFonts w:ascii="Times New Roman" w:eastAsia="Times New Roman" w:hAnsi="Times New Roman" w:cs="Times New Roman"/>
          <w:sz w:val="24"/>
          <w:szCs w:val="24"/>
          <w:lang w:eastAsia="en-GB"/>
        </w:rPr>
        <w:t xml:space="preserve"> i</w:t>
      </w:r>
      <w:r w:rsidR="0083508E" w:rsidRPr="00316F7A">
        <w:rPr>
          <w:rFonts w:ascii="Times New Roman" w:eastAsia="Times New Roman" w:hAnsi="Times New Roman" w:cs="Times New Roman"/>
          <w:sz w:val="24"/>
          <w:szCs w:val="24"/>
          <w:lang w:eastAsia="en-GB"/>
        </w:rPr>
        <w:t xml:space="preserve">s </w:t>
      </w:r>
      <w:r w:rsidR="0098708E">
        <w:rPr>
          <w:rFonts w:ascii="Times New Roman" w:eastAsia="Times New Roman" w:hAnsi="Times New Roman" w:cs="Times New Roman"/>
          <w:sz w:val="24"/>
          <w:szCs w:val="24"/>
          <w:lang w:eastAsia="en-GB"/>
        </w:rPr>
        <w:t xml:space="preserve">yet to be proved beyond </w:t>
      </w:r>
      <w:r w:rsidR="0083508E" w:rsidRPr="00316F7A">
        <w:rPr>
          <w:rFonts w:ascii="Times New Roman" w:eastAsia="Times New Roman" w:hAnsi="Times New Roman" w:cs="Times New Roman"/>
          <w:sz w:val="24"/>
          <w:szCs w:val="24"/>
          <w:lang w:eastAsia="en-GB"/>
        </w:rPr>
        <w:t>reasonable doubt</w:t>
      </w:r>
      <w:r w:rsidR="0098708E">
        <w:rPr>
          <w:rFonts w:ascii="Times New Roman" w:eastAsia="Times New Roman" w:hAnsi="Times New Roman" w:cs="Times New Roman"/>
          <w:sz w:val="24"/>
          <w:szCs w:val="24"/>
          <w:lang w:eastAsia="en-GB"/>
        </w:rPr>
        <w:t xml:space="preserve"> that it cost effective.</w:t>
      </w:r>
      <w:r w:rsidR="0083508E" w:rsidRPr="00316F7A">
        <w:rPr>
          <w:rFonts w:ascii="Times New Roman" w:eastAsia="Times New Roman" w:hAnsi="Times New Roman" w:cs="Times New Roman"/>
          <w:sz w:val="24"/>
          <w:szCs w:val="24"/>
          <w:lang w:eastAsia="en-GB"/>
        </w:rPr>
        <w:t xml:space="preserve"> The concepts of chiropractic are not based on solid </w:t>
      </w:r>
      <w:r w:rsidR="0083508E" w:rsidRPr="00316F7A">
        <w:rPr>
          <w:rFonts w:ascii="Times New Roman" w:eastAsia="Times New Roman" w:hAnsi="Times New Roman" w:cs="Times New Roman"/>
          <w:sz w:val="24"/>
          <w:szCs w:val="24"/>
          <w:lang w:eastAsia="en-GB"/>
        </w:rPr>
        <w:lastRenderedPageBreak/>
        <w:t>science and its therapeutic value has not been demonstrated beyond reasonable doubt</w:t>
      </w:r>
      <w:sdt>
        <w:sdtPr>
          <w:rPr>
            <w:rFonts w:ascii="Times New Roman" w:eastAsia="Times New Roman" w:hAnsi="Times New Roman" w:cs="Times New Roman"/>
            <w:sz w:val="24"/>
            <w:szCs w:val="24"/>
            <w:lang w:eastAsia="en-GB"/>
          </w:rPr>
          <w:id w:val="79503791"/>
          <w:citation/>
        </w:sdtPr>
        <w:sdtEndPr/>
        <w:sdtContent>
          <w:r w:rsidR="00A33DDD" w:rsidRPr="00316F7A">
            <w:rPr>
              <w:rFonts w:ascii="Times New Roman" w:eastAsia="Times New Roman" w:hAnsi="Times New Roman" w:cs="Times New Roman"/>
              <w:sz w:val="24"/>
              <w:szCs w:val="24"/>
              <w:lang w:eastAsia="en-GB"/>
            </w:rPr>
            <w:fldChar w:fldCharType="begin"/>
          </w:r>
          <w:r w:rsidR="00A33DDD" w:rsidRPr="00316F7A">
            <w:rPr>
              <w:rFonts w:ascii="Times New Roman" w:eastAsia="Times New Roman" w:hAnsi="Times New Roman" w:cs="Times New Roman"/>
              <w:sz w:val="24"/>
              <w:szCs w:val="24"/>
              <w:lang w:eastAsia="en-GB"/>
            </w:rPr>
            <w:instrText xml:space="preserve"> CITATION Edz08 \l 2057 </w:instrText>
          </w:r>
          <w:r w:rsidR="00A33DDD" w:rsidRPr="00316F7A">
            <w:rPr>
              <w:rFonts w:ascii="Times New Roman" w:eastAsia="Times New Roman" w:hAnsi="Times New Roman" w:cs="Times New Roman"/>
              <w:sz w:val="24"/>
              <w:szCs w:val="24"/>
              <w:lang w:eastAsia="en-GB"/>
            </w:rPr>
            <w:fldChar w:fldCharType="separate"/>
          </w:r>
          <w:r w:rsidR="001B38A7" w:rsidRPr="00316F7A">
            <w:rPr>
              <w:rFonts w:ascii="Times New Roman" w:eastAsia="Times New Roman" w:hAnsi="Times New Roman" w:cs="Times New Roman"/>
              <w:noProof/>
              <w:sz w:val="24"/>
              <w:szCs w:val="24"/>
              <w:lang w:eastAsia="en-GB"/>
            </w:rPr>
            <w:t xml:space="preserve"> (Edzard Ernst, 2008)</w:t>
          </w:r>
          <w:r w:rsidR="00A33DDD" w:rsidRPr="00316F7A">
            <w:rPr>
              <w:rFonts w:ascii="Times New Roman" w:eastAsia="Times New Roman" w:hAnsi="Times New Roman" w:cs="Times New Roman"/>
              <w:sz w:val="24"/>
              <w:szCs w:val="24"/>
              <w:lang w:eastAsia="en-GB"/>
            </w:rPr>
            <w:fldChar w:fldCharType="end"/>
          </w:r>
        </w:sdtContent>
      </w:sdt>
      <w:r w:rsidR="00A33DDD" w:rsidRPr="00316F7A">
        <w:rPr>
          <w:rFonts w:ascii="Times New Roman" w:eastAsia="Times New Roman" w:hAnsi="Times New Roman" w:cs="Times New Roman"/>
          <w:sz w:val="24"/>
          <w:szCs w:val="24"/>
          <w:lang w:eastAsia="en-GB"/>
        </w:rPr>
        <w:t>.</w:t>
      </w:r>
      <w:r w:rsidR="0083508E" w:rsidRPr="00316F7A">
        <w:rPr>
          <w:rFonts w:ascii="Times New Roman" w:eastAsia="Times New Roman" w:hAnsi="Times New Roman" w:cs="Times New Roman"/>
          <w:sz w:val="24"/>
          <w:szCs w:val="24"/>
          <w:lang w:eastAsia="en-GB"/>
        </w:rPr>
        <w:t xml:space="preserve"> </w:t>
      </w:r>
      <w:r w:rsidRPr="00316F7A">
        <w:rPr>
          <w:rFonts w:ascii="Times New Roman" w:eastAsia="Times New Roman" w:hAnsi="Times New Roman" w:cs="Times New Roman"/>
          <w:sz w:val="24"/>
          <w:szCs w:val="24"/>
          <w:lang w:eastAsia="en-GB"/>
        </w:rPr>
        <w:t xml:space="preserve"> In a study published</w:t>
      </w:r>
      <w:r w:rsidRPr="00316F7A">
        <w:rPr>
          <w:rFonts w:ascii="Times New Roman" w:hAnsi="Times New Roman" w:cs="Times New Roman"/>
          <w:sz w:val="24"/>
          <w:szCs w:val="24"/>
        </w:rPr>
        <w:t xml:space="preserve"> in Avicenna Journal of Phytomedicine aimed to evaluate the efficacy of chiropractic in the treatment of different diseases, it was </w:t>
      </w:r>
      <w:r w:rsidR="001347DE" w:rsidRPr="00316F7A">
        <w:rPr>
          <w:rFonts w:ascii="Times New Roman" w:hAnsi="Times New Roman" w:cs="Times New Roman"/>
          <w:sz w:val="24"/>
          <w:szCs w:val="24"/>
        </w:rPr>
        <w:t>discovered</w:t>
      </w:r>
      <w:r w:rsidRPr="00316F7A">
        <w:rPr>
          <w:rFonts w:ascii="Times New Roman" w:hAnsi="Times New Roman" w:cs="Times New Roman"/>
          <w:sz w:val="24"/>
          <w:szCs w:val="24"/>
        </w:rPr>
        <w:t xml:space="preserve"> that, chiropractic could have positive effects on the improvement of neck pain, trigger points of neck and shoulder and sport injuries. </w:t>
      </w:r>
      <w:r w:rsidR="001347DE" w:rsidRPr="00316F7A">
        <w:rPr>
          <w:rFonts w:ascii="Times New Roman" w:hAnsi="Times New Roman" w:cs="Times New Roman"/>
          <w:sz w:val="24"/>
          <w:szCs w:val="24"/>
        </w:rPr>
        <w:t xml:space="preserve">It was recommended that there should be further clinical trials with larger sample sizes and high-quality research methodology for </w:t>
      </w:r>
      <w:r w:rsidRPr="00316F7A">
        <w:rPr>
          <w:rFonts w:ascii="Times New Roman" w:hAnsi="Times New Roman" w:cs="Times New Roman"/>
          <w:sz w:val="24"/>
          <w:szCs w:val="24"/>
        </w:rPr>
        <w:t xml:space="preserve">other disorders, </w:t>
      </w:r>
      <w:r w:rsidR="001347DE" w:rsidRPr="00316F7A">
        <w:rPr>
          <w:rFonts w:ascii="Times New Roman" w:hAnsi="Times New Roman" w:cs="Times New Roman"/>
          <w:sz w:val="24"/>
          <w:szCs w:val="24"/>
        </w:rPr>
        <w:t>like</w:t>
      </w:r>
      <w:r w:rsidRPr="00316F7A">
        <w:rPr>
          <w:rFonts w:ascii="Times New Roman" w:hAnsi="Times New Roman" w:cs="Times New Roman"/>
          <w:sz w:val="24"/>
          <w:szCs w:val="24"/>
        </w:rPr>
        <w:t xml:space="preserve"> asthma</w:t>
      </w:r>
      <w:r w:rsidR="001347DE" w:rsidRPr="00316F7A">
        <w:rPr>
          <w:rFonts w:ascii="Times New Roman" w:hAnsi="Times New Roman" w:cs="Times New Roman"/>
          <w:sz w:val="24"/>
          <w:szCs w:val="24"/>
        </w:rPr>
        <w:t xml:space="preserve"> and </w:t>
      </w:r>
      <w:r w:rsidRPr="00316F7A">
        <w:rPr>
          <w:rFonts w:ascii="Times New Roman" w:hAnsi="Times New Roman" w:cs="Times New Roman"/>
          <w:sz w:val="24"/>
          <w:szCs w:val="24"/>
        </w:rPr>
        <w:t>infant colic</w:t>
      </w:r>
      <w:sdt>
        <w:sdtPr>
          <w:rPr>
            <w:rFonts w:ascii="Times New Roman" w:hAnsi="Times New Roman" w:cs="Times New Roman"/>
            <w:sz w:val="24"/>
            <w:szCs w:val="24"/>
          </w:rPr>
          <w:id w:val="240758041"/>
          <w:citation/>
        </w:sdtPr>
        <w:sdtEndPr/>
        <w:sdtContent>
          <w:r w:rsidR="001B38A7" w:rsidRPr="00316F7A">
            <w:rPr>
              <w:rFonts w:ascii="Times New Roman" w:hAnsi="Times New Roman" w:cs="Times New Roman"/>
              <w:sz w:val="24"/>
              <w:szCs w:val="24"/>
            </w:rPr>
            <w:fldChar w:fldCharType="begin"/>
          </w:r>
          <w:r w:rsidR="001B38A7" w:rsidRPr="00316F7A">
            <w:rPr>
              <w:rFonts w:ascii="Times New Roman" w:hAnsi="Times New Roman" w:cs="Times New Roman"/>
              <w:sz w:val="24"/>
              <w:szCs w:val="24"/>
            </w:rPr>
            <w:instrText xml:space="preserve"> CITATION Sal15 \l 2057 </w:instrText>
          </w:r>
          <w:r w:rsidR="001B38A7" w:rsidRPr="00316F7A">
            <w:rPr>
              <w:rFonts w:ascii="Times New Roman" w:hAnsi="Times New Roman" w:cs="Times New Roman"/>
              <w:sz w:val="24"/>
              <w:szCs w:val="24"/>
            </w:rPr>
            <w:fldChar w:fldCharType="separate"/>
          </w:r>
          <w:r w:rsidR="001B38A7" w:rsidRPr="00316F7A">
            <w:rPr>
              <w:rFonts w:ascii="Times New Roman" w:hAnsi="Times New Roman" w:cs="Times New Roman"/>
              <w:noProof/>
              <w:sz w:val="24"/>
              <w:szCs w:val="24"/>
            </w:rPr>
            <w:t xml:space="preserve"> </w:t>
          </w:r>
          <w:r w:rsidR="001B38A7" w:rsidRPr="00316F7A">
            <w:rPr>
              <w:rFonts w:ascii="Times New Roman" w:eastAsiaTheme="minorHAnsi" w:hAnsi="Times New Roman" w:cs="Times New Roman"/>
              <w:noProof/>
              <w:sz w:val="24"/>
              <w:szCs w:val="24"/>
            </w:rPr>
            <w:t>(Salehi, et al., 2015)</w:t>
          </w:r>
          <w:r w:rsidR="001B38A7" w:rsidRPr="00316F7A">
            <w:rPr>
              <w:rFonts w:ascii="Times New Roman" w:hAnsi="Times New Roman" w:cs="Times New Roman"/>
              <w:sz w:val="24"/>
              <w:szCs w:val="24"/>
            </w:rPr>
            <w:fldChar w:fldCharType="end"/>
          </w:r>
        </w:sdtContent>
      </w:sdt>
      <w:r w:rsidRPr="00316F7A">
        <w:rPr>
          <w:rFonts w:ascii="Times New Roman" w:hAnsi="Times New Roman" w:cs="Times New Roman"/>
          <w:sz w:val="24"/>
          <w:szCs w:val="24"/>
        </w:rPr>
        <w:t>.</w:t>
      </w:r>
    </w:p>
    <w:p w14:paraId="30D7360F" w14:textId="5549E72A" w:rsidR="001B38A7" w:rsidRPr="00316F7A" w:rsidRDefault="001602C0" w:rsidP="00316F7A">
      <w:pPr>
        <w:shd w:val="clear" w:color="auto" w:fill="FFFFFF"/>
        <w:spacing w:before="100" w:beforeAutospacing="1" w:after="100" w:afterAutospacing="1" w:line="240" w:lineRule="auto"/>
        <w:jc w:val="both"/>
        <w:rPr>
          <w:rFonts w:ascii="Times New Roman" w:hAnsi="Times New Roman" w:cs="Times New Roman"/>
          <w:sz w:val="24"/>
          <w:szCs w:val="24"/>
        </w:rPr>
      </w:pPr>
      <w:r>
        <w:rPr>
          <w:rFonts w:ascii="Times New Roman" w:hAnsi="Times New Roman" w:cs="Times New Roman"/>
          <w:sz w:val="24"/>
          <w:szCs w:val="24"/>
        </w:rPr>
        <w:t>To evaluate</w:t>
      </w:r>
      <w:r w:rsidR="001B38A7" w:rsidRPr="00316F7A">
        <w:rPr>
          <w:rFonts w:ascii="Times New Roman" w:hAnsi="Times New Roman" w:cs="Times New Roman"/>
          <w:sz w:val="24"/>
          <w:szCs w:val="24"/>
        </w:rPr>
        <w:t xml:space="preserve"> chiropractic therapy </w:t>
      </w:r>
      <w:r>
        <w:rPr>
          <w:rFonts w:ascii="Times New Roman" w:hAnsi="Times New Roman" w:cs="Times New Roman"/>
          <w:sz w:val="24"/>
          <w:szCs w:val="24"/>
        </w:rPr>
        <w:t xml:space="preserve">in this supporting paper, the focus </w:t>
      </w:r>
      <w:r w:rsidR="001347DE" w:rsidRPr="00316F7A">
        <w:rPr>
          <w:rFonts w:ascii="Times New Roman" w:hAnsi="Times New Roman" w:cs="Times New Roman"/>
          <w:sz w:val="24"/>
          <w:szCs w:val="24"/>
        </w:rPr>
        <w:t>will be</w:t>
      </w:r>
      <w:r w:rsidR="001B38A7" w:rsidRPr="00316F7A">
        <w:rPr>
          <w:rFonts w:ascii="Times New Roman" w:hAnsi="Times New Roman" w:cs="Times New Roman"/>
          <w:sz w:val="24"/>
          <w:szCs w:val="24"/>
        </w:rPr>
        <w:t xml:space="preserve"> on neck pain and, based on available evidence it will be determined if this complementary medical treatment is effective.</w:t>
      </w:r>
    </w:p>
    <w:p w14:paraId="3298CDBF" w14:textId="71965F69" w:rsidR="00907420" w:rsidRPr="00316F7A" w:rsidRDefault="00907420" w:rsidP="00316F7A">
      <w:pPr>
        <w:shd w:val="clear" w:color="auto" w:fill="FFFFFF"/>
        <w:spacing w:before="100" w:beforeAutospacing="1" w:after="100" w:afterAutospacing="1" w:line="240" w:lineRule="auto"/>
        <w:jc w:val="both"/>
        <w:rPr>
          <w:rFonts w:ascii="Times New Roman" w:hAnsi="Times New Roman" w:cs="Times New Roman"/>
          <w:sz w:val="24"/>
          <w:szCs w:val="24"/>
        </w:rPr>
      </w:pPr>
      <w:r w:rsidRPr="00316F7A">
        <w:rPr>
          <w:rFonts w:ascii="Times New Roman" w:hAnsi="Times New Roman" w:cs="Times New Roman"/>
          <w:sz w:val="24"/>
          <w:szCs w:val="24"/>
        </w:rPr>
        <w:t>The 2015/2016 British Chiropractic Association annual report has it that 11.6 million days are lost due to musculoskeletal disorders which includes chronic and non-specific neck pain. This fundamentally affects the health of the economy (British Chiropractic Association, 2015/2016). Chiropractic therapy is often touted as safe and highly effective in treatment of neck pain. This is in comparison with pain killers and non-steroidal anti-inflammatory drugs (NSAIDs) prescribed by medical doctors that are known for occasional side effects like severe gastrointestinal problems</w:t>
      </w:r>
      <w:sdt>
        <w:sdtPr>
          <w:rPr>
            <w:rFonts w:ascii="Times New Roman" w:hAnsi="Times New Roman" w:cs="Times New Roman"/>
            <w:sz w:val="24"/>
            <w:szCs w:val="24"/>
          </w:rPr>
          <w:id w:val="883909191"/>
          <w:citation/>
        </w:sdtPr>
        <w:sdtEndPr/>
        <w:sdtContent>
          <w:r w:rsidR="00724EE3" w:rsidRPr="00316F7A">
            <w:rPr>
              <w:rFonts w:ascii="Times New Roman" w:hAnsi="Times New Roman" w:cs="Times New Roman"/>
              <w:sz w:val="24"/>
              <w:szCs w:val="24"/>
            </w:rPr>
            <w:fldChar w:fldCharType="begin"/>
          </w:r>
          <w:r w:rsidR="00724EE3" w:rsidRPr="00316F7A">
            <w:rPr>
              <w:rFonts w:ascii="Times New Roman" w:hAnsi="Times New Roman" w:cs="Times New Roman"/>
              <w:sz w:val="24"/>
              <w:szCs w:val="24"/>
            </w:rPr>
            <w:instrText xml:space="preserve"> CITATION Cor21 \l 2057 </w:instrText>
          </w:r>
          <w:r w:rsidR="00724EE3" w:rsidRPr="00316F7A">
            <w:rPr>
              <w:rFonts w:ascii="Times New Roman" w:hAnsi="Times New Roman" w:cs="Times New Roman"/>
              <w:sz w:val="24"/>
              <w:szCs w:val="24"/>
            </w:rPr>
            <w:fldChar w:fldCharType="separate"/>
          </w:r>
          <w:r w:rsidR="001B38A7" w:rsidRPr="00316F7A">
            <w:rPr>
              <w:rFonts w:ascii="Times New Roman" w:hAnsi="Times New Roman" w:cs="Times New Roman"/>
              <w:noProof/>
              <w:sz w:val="24"/>
              <w:szCs w:val="24"/>
            </w:rPr>
            <w:t xml:space="preserve"> </w:t>
          </w:r>
          <w:r w:rsidR="001B38A7" w:rsidRPr="00316F7A">
            <w:rPr>
              <w:rFonts w:ascii="Times New Roman" w:eastAsia="Times New Roman" w:hAnsi="Times New Roman" w:cs="Times New Roman"/>
              <w:noProof/>
              <w:sz w:val="24"/>
              <w:szCs w:val="24"/>
            </w:rPr>
            <w:t>(Cordova, 2021)</w:t>
          </w:r>
          <w:r w:rsidR="00724EE3" w:rsidRPr="00316F7A">
            <w:rPr>
              <w:rFonts w:ascii="Times New Roman" w:hAnsi="Times New Roman" w:cs="Times New Roman"/>
              <w:sz w:val="24"/>
              <w:szCs w:val="24"/>
            </w:rPr>
            <w:fldChar w:fldCharType="end"/>
          </w:r>
        </w:sdtContent>
      </w:sdt>
      <w:r w:rsidRPr="00316F7A">
        <w:rPr>
          <w:rFonts w:ascii="Times New Roman" w:hAnsi="Times New Roman" w:cs="Times New Roman"/>
          <w:sz w:val="24"/>
          <w:szCs w:val="24"/>
        </w:rPr>
        <w:t>. However, who uses chiropractic therapy? Is the safety and effectiveness of chiropractic treatment scientifically evidenced?</w:t>
      </w:r>
    </w:p>
    <w:p w14:paraId="2B19F1C7" w14:textId="5AEF7770" w:rsidR="00907420" w:rsidRPr="00316F7A" w:rsidRDefault="00907420" w:rsidP="00316F7A">
      <w:pPr>
        <w:jc w:val="both"/>
      </w:pPr>
      <w:r w:rsidRPr="00316F7A">
        <w:rPr>
          <w:rFonts w:ascii="Times New Roman" w:hAnsi="Times New Roman" w:cs="Times New Roman"/>
          <w:sz w:val="24"/>
          <w:szCs w:val="24"/>
        </w:rPr>
        <w:t>In 2017 global overview, researchers investigated the rates of utilization of chiropractic treatment</w:t>
      </w:r>
      <w:r w:rsidR="00AA3FD1">
        <w:rPr>
          <w:rFonts w:ascii="Times New Roman" w:hAnsi="Times New Roman" w:cs="Times New Roman"/>
          <w:sz w:val="24"/>
          <w:szCs w:val="24"/>
        </w:rPr>
        <w:t>. The investigators to find</w:t>
      </w:r>
      <w:r w:rsidRPr="00316F7A">
        <w:rPr>
          <w:rFonts w:ascii="Times New Roman" w:hAnsi="Times New Roman" w:cs="Times New Roman"/>
          <w:sz w:val="24"/>
          <w:szCs w:val="24"/>
        </w:rPr>
        <w:t xml:space="preserve"> who sees chiropractors, for what reasons and the type of care that chiropractors provide. It was found that patients and chiropractic users are diverse, yet common trends emerged. Employed women with the average age of 43.5 are typical chiropractic patients; eight percent of chiropractic patients received spinal manipulation, although, soft tissue therapy and formal patient education were also provided. Research discovered as well that pains including neck and back pain are the main reason people sought chiropractic treatment for</w:t>
      </w:r>
      <w:sdt>
        <w:sdtPr>
          <w:rPr>
            <w:rFonts w:ascii="Times New Roman" w:hAnsi="Times New Roman" w:cs="Times New Roman"/>
            <w:sz w:val="24"/>
            <w:szCs w:val="24"/>
          </w:rPr>
          <w:id w:val="-2044505904"/>
          <w:citation/>
        </w:sdtPr>
        <w:sdtEndPr/>
        <w:sdtContent>
          <w:r w:rsidR="008F0F93" w:rsidRPr="00316F7A">
            <w:rPr>
              <w:rFonts w:ascii="Times New Roman" w:hAnsi="Times New Roman" w:cs="Times New Roman"/>
              <w:sz w:val="24"/>
              <w:szCs w:val="24"/>
            </w:rPr>
            <w:fldChar w:fldCharType="begin"/>
          </w:r>
          <w:r w:rsidR="008F0F93" w:rsidRPr="00316F7A">
            <w:rPr>
              <w:rFonts w:ascii="Times New Roman" w:hAnsi="Times New Roman" w:cs="Times New Roman"/>
              <w:sz w:val="24"/>
              <w:szCs w:val="24"/>
            </w:rPr>
            <w:instrText xml:space="preserve"> CITATION Bel17 \l 2057 </w:instrText>
          </w:r>
          <w:r w:rsidR="008F0F93" w:rsidRPr="00316F7A">
            <w:rPr>
              <w:rFonts w:ascii="Times New Roman" w:hAnsi="Times New Roman" w:cs="Times New Roman"/>
              <w:sz w:val="24"/>
              <w:szCs w:val="24"/>
            </w:rPr>
            <w:fldChar w:fldCharType="separate"/>
          </w:r>
          <w:r w:rsidR="001B38A7" w:rsidRPr="00316F7A">
            <w:rPr>
              <w:rFonts w:ascii="Times New Roman" w:hAnsi="Times New Roman" w:cs="Times New Roman"/>
              <w:sz w:val="24"/>
              <w:szCs w:val="24"/>
            </w:rPr>
            <w:t xml:space="preserve"> (Beliveau, et al., 2017)</w:t>
          </w:r>
          <w:r w:rsidR="008F0F93" w:rsidRPr="00316F7A">
            <w:rPr>
              <w:rFonts w:ascii="Times New Roman" w:hAnsi="Times New Roman" w:cs="Times New Roman"/>
              <w:sz w:val="24"/>
              <w:szCs w:val="24"/>
            </w:rPr>
            <w:fldChar w:fldCharType="end"/>
          </w:r>
        </w:sdtContent>
      </w:sdt>
      <w:r w:rsidRPr="00316F7A">
        <w:t>.</w:t>
      </w:r>
    </w:p>
    <w:p w14:paraId="1D5D2D85" w14:textId="336BA2FC" w:rsidR="00907420" w:rsidRPr="00316F7A" w:rsidRDefault="00907420" w:rsidP="00316F7A">
      <w:pPr>
        <w:pStyle w:val="NormalWeb"/>
        <w:spacing w:after="195" w:afterAutospacing="0"/>
        <w:jc w:val="both"/>
      </w:pPr>
      <w:r w:rsidRPr="00316F7A">
        <w:t>I</w:t>
      </w:r>
      <w:r w:rsidR="00EC250C">
        <w:t>n randomized trials</w:t>
      </w:r>
      <w:r w:rsidR="005C3EF9">
        <w:t>,</w:t>
      </w:r>
      <w:r w:rsidR="00EC250C">
        <w:t xml:space="preserve"> i</w:t>
      </w:r>
      <w:r w:rsidRPr="00316F7A">
        <w:t xml:space="preserve">t is believed that Chiropractic care is a </w:t>
      </w:r>
      <w:r w:rsidR="00EC250C">
        <w:t>well-known</w:t>
      </w:r>
      <w:r w:rsidRPr="00316F7A">
        <w:t xml:space="preserve"> alternative for back and neck pain</w:t>
      </w:r>
      <w:r w:rsidR="00EC250C">
        <w:t xml:space="preserve"> </w:t>
      </w:r>
      <w:r w:rsidRPr="00316F7A">
        <w:t>with</w:t>
      </w:r>
      <w:r w:rsidR="00EC250C">
        <w:t xml:space="preserve"> an</w:t>
      </w:r>
      <w:r w:rsidRPr="00316F7A">
        <w:t xml:space="preserve"> efficacy comparable to usual care. However, the effectiveness of chiropractic care as delivered through conventional care settings remains largely unexplored. In 2018, research was carried out to examine the effectiveness of this care for musculoskeletal neck pain. It was</w:t>
      </w:r>
      <w:r w:rsidRPr="00316F7A">
        <w:rPr>
          <w:shd w:val="clear" w:color="auto" w:fill="F0F2F4"/>
        </w:rPr>
        <w:t xml:space="preserve"> </w:t>
      </w:r>
      <w:r w:rsidRPr="00316F7A">
        <w:t>found out statistically that there was no significant difference between the two groups in either patient-reported or economic outcome</w:t>
      </w:r>
      <w:sdt>
        <w:sdtPr>
          <w:id w:val="1009028749"/>
          <w:citation/>
        </w:sdtPr>
        <w:sdtEndPr/>
        <w:sdtContent>
          <w:r w:rsidR="007556DA" w:rsidRPr="00316F7A">
            <w:fldChar w:fldCharType="begin"/>
          </w:r>
          <w:r w:rsidR="007556DA" w:rsidRPr="00316F7A">
            <w:instrText xml:space="preserve"> CITATION Eld18 \l 2057 </w:instrText>
          </w:r>
          <w:r w:rsidR="007556DA" w:rsidRPr="00316F7A">
            <w:fldChar w:fldCharType="separate"/>
          </w:r>
          <w:r w:rsidR="001B38A7" w:rsidRPr="00316F7A">
            <w:t xml:space="preserve"> (Elder, et al., 2018)</w:t>
          </w:r>
          <w:r w:rsidR="007556DA" w:rsidRPr="00316F7A">
            <w:fldChar w:fldCharType="end"/>
          </w:r>
        </w:sdtContent>
      </w:sdt>
      <w:r w:rsidRPr="00316F7A">
        <w:rPr>
          <w:shd w:val="clear" w:color="auto" w:fill="F0F2F4"/>
        </w:rPr>
        <w:t>.</w:t>
      </w:r>
    </w:p>
    <w:p w14:paraId="1AA81312" w14:textId="157BAA69" w:rsidR="00907420" w:rsidRPr="00316F7A" w:rsidRDefault="00907420" w:rsidP="00316F7A">
      <w:pPr>
        <w:jc w:val="both"/>
        <w:rPr>
          <w:rFonts w:ascii="Times New Roman" w:hAnsi="Times New Roman" w:cs="Times New Roman"/>
          <w:sz w:val="24"/>
          <w:szCs w:val="24"/>
        </w:rPr>
      </w:pPr>
      <w:r w:rsidRPr="00316F7A">
        <w:rPr>
          <w:rFonts w:ascii="Times New Roman" w:hAnsi="Times New Roman" w:cs="Times New Roman"/>
          <w:sz w:val="24"/>
          <w:szCs w:val="24"/>
        </w:rPr>
        <w:t>Chiropractors use mobilization and manipulation techniques either alone or combined often with other treatment approaches to treat neck pain. In 2015 there was a research to determine the effectiveness of these techniques comparatively with other treatment approaches for neck pain. The study found out that while both techniques presented similar result, multiple cervical manipulation sessions may provide better pain relief and functional improvement than certain medications at immediate/intermediate/long-term follow-up. Nonetheless, the study believed this publication was not freed from bias; so unbiased research is needed</w:t>
      </w:r>
      <w:sdt>
        <w:sdtPr>
          <w:rPr>
            <w:rFonts w:ascii="Times New Roman" w:hAnsi="Times New Roman" w:cs="Times New Roman"/>
            <w:sz w:val="24"/>
            <w:szCs w:val="24"/>
          </w:rPr>
          <w:id w:val="1688708841"/>
          <w:citation/>
        </w:sdtPr>
        <w:sdtEndPr/>
        <w:sdtContent>
          <w:r w:rsidR="009C6ED5" w:rsidRPr="00316F7A">
            <w:rPr>
              <w:rFonts w:ascii="Times New Roman" w:hAnsi="Times New Roman" w:cs="Times New Roman"/>
              <w:sz w:val="24"/>
              <w:szCs w:val="24"/>
            </w:rPr>
            <w:fldChar w:fldCharType="begin"/>
          </w:r>
          <w:r w:rsidR="009C6ED5" w:rsidRPr="00316F7A">
            <w:rPr>
              <w:rFonts w:ascii="Times New Roman" w:hAnsi="Times New Roman" w:cs="Times New Roman"/>
              <w:sz w:val="24"/>
              <w:szCs w:val="24"/>
            </w:rPr>
            <w:instrText xml:space="preserve"> CITATION Gro15 \l 2057 </w:instrText>
          </w:r>
          <w:r w:rsidR="009C6ED5" w:rsidRPr="00316F7A">
            <w:rPr>
              <w:rFonts w:ascii="Times New Roman" w:hAnsi="Times New Roman" w:cs="Times New Roman"/>
              <w:sz w:val="24"/>
              <w:szCs w:val="24"/>
            </w:rPr>
            <w:fldChar w:fldCharType="separate"/>
          </w:r>
          <w:r w:rsidR="001B38A7" w:rsidRPr="00316F7A">
            <w:rPr>
              <w:rFonts w:ascii="Times New Roman" w:hAnsi="Times New Roman" w:cs="Times New Roman"/>
              <w:sz w:val="24"/>
              <w:szCs w:val="24"/>
            </w:rPr>
            <w:t xml:space="preserve"> (Gross, et al., 2015)</w:t>
          </w:r>
          <w:r w:rsidR="009C6ED5" w:rsidRPr="00316F7A">
            <w:rPr>
              <w:rFonts w:ascii="Times New Roman" w:hAnsi="Times New Roman" w:cs="Times New Roman"/>
              <w:sz w:val="24"/>
              <w:szCs w:val="24"/>
            </w:rPr>
            <w:fldChar w:fldCharType="end"/>
          </w:r>
        </w:sdtContent>
      </w:sdt>
      <w:r w:rsidRPr="00316F7A">
        <w:rPr>
          <w:rFonts w:ascii="Times New Roman" w:hAnsi="Times New Roman" w:cs="Times New Roman"/>
          <w:sz w:val="24"/>
          <w:szCs w:val="24"/>
        </w:rPr>
        <w:t>. In the same vein, there was another research in 2019 on mobilization and manipulation of techniques in relation to other treatments</w:t>
      </w:r>
      <w:sdt>
        <w:sdtPr>
          <w:rPr>
            <w:rFonts w:ascii="Times New Roman" w:hAnsi="Times New Roman" w:cs="Times New Roman"/>
            <w:sz w:val="24"/>
            <w:szCs w:val="24"/>
          </w:rPr>
          <w:id w:val="-413780555"/>
          <w:citation/>
        </w:sdtPr>
        <w:sdtEndPr/>
        <w:sdtContent>
          <w:r w:rsidR="004053AD" w:rsidRPr="00316F7A">
            <w:rPr>
              <w:rFonts w:ascii="Times New Roman" w:hAnsi="Times New Roman" w:cs="Times New Roman"/>
              <w:sz w:val="24"/>
              <w:szCs w:val="24"/>
            </w:rPr>
            <w:fldChar w:fldCharType="begin"/>
          </w:r>
          <w:r w:rsidR="004053AD" w:rsidRPr="00316F7A">
            <w:rPr>
              <w:rFonts w:ascii="Times New Roman" w:hAnsi="Times New Roman" w:cs="Times New Roman"/>
              <w:sz w:val="24"/>
              <w:szCs w:val="24"/>
            </w:rPr>
            <w:instrText xml:space="preserve"> CITATION Cou19 \l 2057 </w:instrText>
          </w:r>
          <w:r w:rsidR="004053AD" w:rsidRPr="00316F7A">
            <w:rPr>
              <w:rFonts w:ascii="Times New Roman" w:hAnsi="Times New Roman" w:cs="Times New Roman"/>
              <w:sz w:val="24"/>
              <w:szCs w:val="24"/>
            </w:rPr>
            <w:fldChar w:fldCharType="separate"/>
          </w:r>
          <w:r w:rsidR="001B38A7" w:rsidRPr="00316F7A">
            <w:rPr>
              <w:rFonts w:ascii="Times New Roman" w:hAnsi="Times New Roman" w:cs="Times New Roman"/>
              <w:sz w:val="24"/>
              <w:szCs w:val="24"/>
            </w:rPr>
            <w:t xml:space="preserve"> (Coulter, et al., 2019)</w:t>
          </w:r>
          <w:r w:rsidR="004053AD" w:rsidRPr="00316F7A">
            <w:rPr>
              <w:rFonts w:ascii="Times New Roman" w:hAnsi="Times New Roman" w:cs="Times New Roman"/>
              <w:sz w:val="24"/>
              <w:szCs w:val="24"/>
            </w:rPr>
            <w:fldChar w:fldCharType="end"/>
          </w:r>
        </w:sdtContent>
      </w:sdt>
      <w:r w:rsidRPr="00316F7A">
        <w:rPr>
          <w:rFonts w:ascii="Times New Roman" w:hAnsi="Times New Roman" w:cs="Times New Roman"/>
          <w:sz w:val="24"/>
          <w:szCs w:val="24"/>
        </w:rPr>
        <w:t xml:space="preserve">. The outcome was that since January 2000 there is low-moderate quality evidence that various types of manipulation and/or </w:t>
      </w:r>
      <w:r w:rsidRPr="00316F7A">
        <w:rPr>
          <w:rFonts w:ascii="Times New Roman" w:hAnsi="Times New Roman" w:cs="Times New Roman"/>
          <w:sz w:val="24"/>
          <w:szCs w:val="24"/>
        </w:rPr>
        <w:lastRenderedPageBreak/>
        <w:t xml:space="preserve">mobilization will reduce pain and improve function for chronic non-specific neck pain in comparison with other interventions. </w:t>
      </w:r>
    </w:p>
    <w:p w14:paraId="51D30003" w14:textId="77777777" w:rsidR="00F56096" w:rsidRDefault="00907420" w:rsidP="00316F7A">
      <w:pPr>
        <w:jc w:val="both"/>
        <w:rPr>
          <w:rFonts w:ascii="Times New Roman" w:hAnsi="Times New Roman" w:cs="Times New Roman"/>
          <w:sz w:val="24"/>
          <w:szCs w:val="24"/>
        </w:rPr>
      </w:pPr>
      <w:r w:rsidRPr="00316F7A">
        <w:rPr>
          <w:rFonts w:ascii="Times New Roman" w:hAnsi="Times New Roman" w:cs="Times New Roman"/>
          <w:sz w:val="24"/>
          <w:szCs w:val="24"/>
        </w:rPr>
        <w:t>My personal experience with chiropractic care for neck pain support this above. The treatment effected moderate improvement on my pain after first four sessions. Subsequent visits added nothing to my initial experience. This made me to resort to self-management of the pain. Although from the research the usual outcome of chiropractic treatment is moderate, however, considering the low-risk nature, and that the treatment is safe in comparison with other conventional medical treatments further research should be carried out to ascertain the effectiveness of this treatment.</w:t>
      </w:r>
    </w:p>
    <w:p w14:paraId="706ABBF0" w14:textId="77777777" w:rsidR="00F56096" w:rsidRDefault="00F56096" w:rsidP="00316F7A">
      <w:pPr>
        <w:jc w:val="both"/>
        <w:rPr>
          <w:rFonts w:ascii="Times New Roman" w:hAnsi="Times New Roman" w:cs="Times New Roman"/>
          <w:sz w:val="24"/>
          <w:szCs w:val="24"/>
        </w:rPr>
      </w:pPr>
    </w:p>
    <w:p w14:paraId="52F2F887" w14:textId="77777777" w:rsidR="00F56096" w:rsidRDefault="00F56096" w:rsidP="00316F7A">
      <w:pPr>
        <w:jc w:val="both"/>
        <w:rPr>
          <w:rFonts w:ascii="Times New Roman" w:hAnsi="Times New Roman" w:cs="Times New Roman"/>
          <w:sz w:val="24"/>
          <w:szCs w:val="24"/>
        </w:rPr>
      </w:pPr>
    </w:p>
    <w:p w14:paraId="67E558D5" w14:textId="77777777" w:rsidR="00F56096" w:rsidRDefault="00F56096" w:rsidP="00316F7A">
      <w:pPr>
        <w:jc w:val="both"/>
        <w:rPr>
          <w:rFonts w:ascii="Times New Roman" w:hAnsi="Times New Roman" w:cs="Times New Roman"/>
          <w:sz w:val="24"/>
          <w:szCs w:val="24"/>
        </w:rPr>
      </w:pPr>
    </w:p>
    <w:p w14:paraId="31720789" w14:textId="77777777" w:rsidR="00F56096" w:rsidRDefault="00F56096" w:rsidP="00316F7A">
      <w:pPr>
        <w:jc w:val="both"/>
        <w:rPr>
          <w:rFonts w:ascii="Times New Roman" w:hAnsi="Times New Roman" w:cs="Times New Roman"/>
          <w:sz w:val="24"/>
          <w:szCs w:val="24"/>
        </w:rPr>
      </w:pPr>
    </w:p>
    <w:p w14:paraId="24D014AF" w14:textId="77777777" w:rsidR="00F56096" w:rsidRDefault="00F56096" w:rsidP="00316F7A">
      <w:pPr>
        <w:jc w:val="both"/>
        <w:rPr>
          <w:rFonts w:ascii="Times New Roman" w:hAnsi="Times New Roman" w:cs="Times New Roman"/>
          <w:sz w:val="24"/>
          <w:szCs w:val="24"/>
        </w:rPr>
      </w:pPr>
    </w:p>
    <w:p w14:paraId="32FA4095" w14:textId="77777777" w:rsidR="00F56096" w:rsidRDefault="00F56096" w:rsidP="00316F7A">
      <w:pPr>
        <w:jc w:val="both"/>
        <w:rPr>
          <w:rFonts w:ascii="Times New Roman" w:hAnsi="Times New Roman" w:cs="Times New Roman"/>
          <w:sz w:val="24"/>
          <w:szCs w:val="24"/>
        </w:rPr>
      </w:pPr>
    </w:p>
    <w:p w14:paraId="37861337" w14:textId="77777777" w:rsidR="00F56096" w:rsidRDefault="00F56096" w:rsidP="00316F7A">
      <w:pPr>
        <w:jc w:val="both"/>
        <w:rPr>
          <w:rFonts w:ascii="Times New Roman" w:hAnsi="Times New Roman" w:cs="Times New Roman"/>
          <w:sz w:val="24"/>
          <w:szCs w:val="24"/>
        </w:rPr>
      </w:pPr>
    </w:p>
    <w:p w14:paraId="52D0E3E0" w14:textId="77777777" w:rsidR="00F56096" w:rsidRDefault="00F56096" w:rsidP="00316F7A">
      <w:pPr>
        <w:jc w:val="both"/>
        <w:rPr>
          <w:rFonts w:ascii="Times New Roman" w:hAnsi="Times New Roman" w:cs="Times New Roman"/>
          <w:sz w:val="24"/>
          <w:szCs w:val="24"/>
        </w:rPr>
      </w:pPr>
    </w:p>
    <w:p w14:paraId="7C7B0679" w14:textId="77777777" w:rsidR="00F56096" w:rsidRDefault="00F56096" w:rsidP="00316F7A">
      <w:pPr>
        <w:jc w:val="both"/>
        <w:rPr>
          <w:rFonts w:ascii="Times New Roman" w:hAnsi="Times New Roman" w:cs="Times New Roman"/>
          <w:sz w:val="24"/>
          <w:szCs w:val="24"/>
        </w:rPr>
      </w:pPr>
    </w:p>
    <w:p w14:paraId="1D20D5E7" w14:textId="77777777" w:rsidR="00F56096" w:rsidRDefault="00F56096" w:rsidP="00316F7A">
      <w:pPr>
        <w:jc w:val="both"/>
        <w:rPr>
          <w:rFonts w:ascii="Times New Roman" w:hAnsi="Times New Roman" w:cs="Times New Roman"/>
          <w:sz w:val="24"/>
          <w:szCs w:val="24"/>
        </w:rPr>
      </w:pPr>
    </w:p>
    <w:p w14:paraId="0D37465E" w14:textId="77777777" w:rsidR="00F56096" w:rsidRDefault="00F56096" w:rsidP="00316F7A">
      <w:pPr>
        <w:jc w:val="both"/>
        <w:rPr>
          <w:rFonts w:ascii="Times New Roman" w:hAnsi="Times New Roman" w:cs="Times New Roman"/>
          <w:sz w:val="24"/>
          <w:szCs w:val="24"/>
        </w:rPr>
      </w:pPr>
    </w:p>
    <w:p w14:paraId="5984475F" w14:textId="77777777" w:rsidR="00F56096" w:rsidRDefault="00F56096" w:rsidP="00316F7A">
      <w:pPr>
        <w:jc w:val="both"/>
        <w:rPr>
          <w:rFonts w:ascii="Times New Roman" w:hAnsi="Times New Roman" w:cs="Times New Roman"/>
          <w:sz w:val="24"/>
          <w:szCs w:val="24"/>
        </w:rPr>
      </w:pPr>
    </w:p>
    <w:p w14:paraId="62D272FF" w14:textId="77777777" w:rsidR="00F56096" w:rsidRDefault="00F56096" w:rsidP="00316F7A">
      <w:pPr>
        <w:jc w:val="both"/>
        <w:rPr>
          <w:rFonts w:ascii="Times New Roman" w:hAnsi="Times New Roman" w:cs="Times New Roman"/>
          <w:sz w:val="24"/>
          <w:szCs w:val="24"/>
        </w:rPr>
      </w:pPr>
    </w:p>
    <w:p w14:paraId="16517666" w14:textId="77777777" w:rsidR="00F56096" w:rsidRDefault="00F56096" w:rsidP="00316F7A">
      <w:pPr>
        <w:jc w:val="both"/>
        <w:rPr>
          <w:rFonts w:ascii="Times New Roman" w:hAnsi="Times New Roman" w:cs="Times New Roman"/>
          <w:sz w:val="24"/>
          <w:szCs w:val="24"/>
        </w:rPr>
      </w:pPr>
    </w:p>
    <w:p w14:paraId="500F41D8" w14:textId="77777777" w:rsidR="00F56096" w:rsidRDefault="00F56096" w:rsidP="00316F7A">
      <w:pPr>
        <w:jc w:val="both"/>
        <w:rPr>
          <w:rFonts w:ascii="Times New Roman" w:hAnsi="Times New Roman" w:cs="Times New Roman"/>
          <w:sz w:val="24"/>
          <w:szCs w:val="24"/>
        </w:rPr>
      </w:pPr>
    </w:p>
    <w:p w14:paraId="508A9553" w14:textId="77777777" w:rsidR="00F56096" w:rsidRDefault="00F56096" w:rsidP="00316F7A">
      <w:pPr>
        <w:jc w:val="both"/>
        <w:rPr>
          <w:rFonts w:ascii="Times New Roman" w:hAnsi="Times New Roman" w:cs="Times New Roman"/>
          <w:sz w:val="24"/>
          <w:szCs w:val="24"/>
        </w:rPr>
      </w:pPr>
    </w:p>
    <w:p w14:paraId="6DFC8D71" w14:textId="77777777" w:rsidR="00F56096" w:rsidRDefault="00F56096" w:rsidP="00316F7A">
      <w:pPr>
        <w:jc w:val="both"/>
        <w:rPr>
          <w:rFonts w:ascii="Times New Roman" w:hAnsi="Times New Roman" w:cs="Times New Roman"/>
          <w:sz w:val="24"/>
          <w:szCs w:val="24"/>
        </w:rPr>
      </w:pPr>
    </w:p>
    <w:p w14:paraId="64C945EA" w14:textId="77777777" w:rsidR="00F56096" w:rsidRDefault="00F56096" w:rsidP="00316F7A">
      <w:pPr>
        <w:jc w:val="both"/>
        <w:rPr>
          <w:rFonts w:ascii="Times New Roman" w:hAnsi="Times New Roman" w:cs="Times New Roman"/>
          <w:sz w:val="24"/>
          <w:szCs w:val="24"/>
        </w:rPr>
      </w:pPr>
    </w:p>
    <w:p w14:paraId="52206DC3" w14:textId="77777777" w:rsidR="00F56096" w:rsidRDefault="00F56096" w:rsidP="00316F7A">
      <w:pPr>
        <w:jc w:val="both"/>
        <w:rPr>
          <w:rFonts w:ascii="Times New Roman" w:hAnsi="Times New Roman" w:cs="Times New Roman"/>
          <w:sz w:val="24"/>
          <w:szCs w:val="24"/>
        </w:rPr>
      </w:pPr>
    </w:p>
    <w:p w14:paraId="7B00B63A" w14:textId="77777777" w:rsidR="00F56096" w:rsidRDefault="00F56096" w:rsidP="00316F7A">
      <w:pPr>
        <w:jc w:val="both"/>
        <w:rPr>
          <w:rFonts w:ascii="Times New Roman" w:hAnsi="Times New Roman" w:cs="Times New Roman"/>
          <w:sz w:val="24"/>
          <w:szCs w:val="24"/>
        </w:rPr>
      </w:pPr>
    </w:p>
    <w:p w14:paraId="0E901DBA" w14:textId="77777777" w:rsidR="00F56096" w:rsidRDefault="00F56096" w:rsidP="00316F7A">
      <w:pPr>
        <w:jc w:val="both"/>
        <w:rPr>
          <w:rFonts w:ascii="Times New Roman" w:hAnsi="Times New Roman" w:cs="Times New Roman"/>
          <w:sz w:val="24"/>
          <w:szCs w:val="24"/>
        </w:rPr>
      </w:pPr>
    </w:p>
    <w:p w14:paraId="7994C2D8" w14:textId="77777777" w:rsidR="00F56096" w:rsidRDefault="00F56096" w:rsidP="00316F7A">
      <w:pPr>
        <w:jc w:val="both"/>
        <w:rPr>
          <w:rFonts w:ascii="Times New Roman" w:hAnsi="Times New Roman" w:cs="Times New Roman"/>
          <w:sz w:val="24"/>
          <w:szCs w:val="24"/>
        </w:rPr>
      </w:pPr>
    </w:p>
    <w:p w14:paraId="3A631546" w14:textId="77777777" w:rsidR="00F56096" w:rsidRDefault="00F56096" w:rsidP="00316F7A">
      <w:pPr>
        <w:jc w:val="both"/>
        <w:rPr>
          <w:rFonts w:ascii="Times New Roman" w:hAnsi="Times New Roman" w:cs="Times New Roman"/>
          <w:sz w:val="24"/>
          <w:szCs w:val="24"/>
        </w:rPr>
      </w:pPr>
    </w:p>
    <w:p w14:paraId="6EC5D42B" w14:textId="77777777" w:rsidR="00F56096" w:rsidRDefault="00F56096" w:rsidP="001B38A7"/>
    <w:sdt>
      <w:sdtPr>
        <w:id w:val="-144745871"/>
        <w:docPartObj>
          <w:docPartGallery w:val="Bibliographies"/>
          <w:docPartUnique/>
        </w:docPartObj>
      </w:sdtPr>
      <w:sdtEndPr/>
      <w:sdtContent>
        <w:p w14:paraId="2CCAEB0F" w14:textId="626599B0" w:rsidR="00A33DDD" w:rsidRPr="00AA3FD1" w:rsidRDefault="00A33DDD" w:rsidP="001B38A7">
          <w:pPr>
            <w:rPr>
              <w:lang w:val="fr-FR"/>
            </w:rPr>
          </w:pPr>
          <w:proofErr w:type="spellStart"/>
          <w:r w:rsidRPr="00AA3FD1">
            <w:rPr>
              <w:lang w:val="fr-FR"/>
            </w:rPr>
            <w:t>References</w:t>
          </w:r>
          <w:proofErr w:type="spellEnd"/>
        </w:p>
        <w:sdt>
          <w:sdtPr>
            <w:id w:val="-573587230"/>
            <w:bibliography/>
          </w:sdtPr>
          <w:sdtEndPr/>
          <w:sdtContent>
            <w:p w14:paraId="4F470FA9" w14:textId="77777777" w:rsidR="001B38A7" w:rsidRDefault="00A33DDD" w:rsidP="001B38A7">
              <w:pPr>
                <w:pStyle w:val="Bibliography"/>
                <w:rPr>
                  <w:noProof/>
                  <w:sz w:val="24"/>
                  <w:szCs w:val="24"/>
                  <w:lang w:val="en-US"/>
                </w:rPr>
              </w:pPr>
              <w:r>
                <w:fldChar w:fldCharType="begin"/>
              </w:r>
              <w:r w:rsidRPr="00AA3FD1">
                <w:rPr>
                  <w:lang w:val="fr-FR"/>
                </w:rPr>
                <w:instrText xml:space="preserve"> BIBLIOGRAPHY </w:instrText>
              </w:r>
              <w:r>
                <w:fldChar w:fldCharType="separate"/>
              </w:r>
              <w:r w:rsidR="001B38A7" w:rsidRPr="00AA3FD1">
                <w:rPr>
                  <w:noProof/>
                  <w:lang w:val="fr-FR"/>
                </w:rPr>
                <w:t xml:space="preserve">Beliveau, P. et al., 2017. </w:t>
              </w:r>
              <w:r w:rsidR="001B38A7">
                <w:rPr>
                  <w:noProof/>
                  <w:lang w:val="en-US"/>
                </w:rPr>
                <w:t xml:space="preserve">The chiropractic profession: a scoping review of utilization rates, reasons for seeking care, patient profiles, and care provided. </w:t>
              </w:r>
              <w:r w:rsidR="001B38A7">
                <w:rPr>
                  <w:i/>
                  <w:iCs/>
                  <w:noProof/>
                  <w:lang w:val="en-US"/>
                </w:rPr>
                <w:t>Chiropr Man Therap</w:t>
              </w:r>
              <w:r w:rsidR="001B38A7">
                <w:rPr>
                  <w:noProof/>
                  <w:lang w:val="en-US"/>
                </w:rPr>
                <w:t xml:space="preserve">, 22 November. </w:t>
              </w:r>
            </w:p>
            <w:p w14:paraId="74309451" w14:textId="77777777" w:rsidR="001B38A7" w:rsidRDefault="001B38A7" w:rsidP="001B38A7">
              <w:pPr>
                <w:pStyle w:val="Bibliography"/>
                <w:rPr>
                  <w:noProof/>
                  <w:lang w:val="en-US"/>
                </w:rPr>
              </w:pPr>
              <w:r>
                <w:rPr>
                  <w:noProof/>
                  <w:lang w:val="en-US"/>
                </w:rPr>
                <w:t>British Chiropractic Association, 2015/2016. s.l.: s.n.</w:t>
              </w:r>
            </w:p>
            <w:p w14:paraId="06B6E409" w14:textId="77777777" w:rsidR="001B38A7" w:rsidRDefault="001B38A7" w:rsidP="001B38A7">
              <w:pPr>
                <w:pStyle w:val="Bibliography"/>
                <w:rPr>
                  <w:noProof/>
                  <w:lang w:val="en-US"/>
                </w:rPr>
              </w:pPr>
              <w:r>
                <w:rPr>
                  <w:noProof/>
                  <w:lang w:val="en-US"/>
                </w:rPr>
                <w:t xml:space="preserve">Cordova, D. P., 2021. </w:t>
              </w:r>
              <w:r>
                <w:rPr>
                  <w:i/>
                  <w:iCs/>
                  <w:noProof/>
                  <w:lang w:val="en-US"/>
                </w:rPr>
                <w:t xml:space="preserve">Core Chiropractic. </w:t>
              </w:r>
              <w:r>
                <w:rPr>
                  <w:noProof/>
                  <w:lang w:val="en-US"/>
                </w:rPr>
                <w:t xml:space="preserve">[Online] </w:t>
              </w:r>
              <w:r>
                <w:rPr>
                  <w:noProof/>
                  <w:lang w:val="en-US"/>
                </w:rPr>
                <w:br/>
                <w:t xml:space="preserve">Available at: </w:t>
              </w:r>
              <w:r>
                <w:rPr>
                  <w:noProof/>
                  <w:u w:val="single"/>
                  <w:lang w:val="en-US"/>
                </w:rPr>
                <w:t>https://www.corechiropractic.net/do-you-have-a-high-pain-tolerance/</w:t>
              </w:r>
              <w:r>
                <w:rPr>
                  <w:noProof/>
                  <w:lang w:val="en-US"/>
                </w:rPr>
                <w:br/>
                <w:t>[Accessed 01 April 2021].</w:t>
              </w:r>
            </w:p>
            <w:p w14:paraId="3156E372" w14:textId="77777777" w:rsidR="001B38A7" w:rsidRDefault="001B38A7" w:rsidP="001B38A7">
              <w:pPr>
                <w:pStyle w:val="Bibliography"/>
                <w:rPr>
                  <w:noProof/>
                  <w:lang w:val="en-US"/>
                </w:rPr>
              </w:pPr>
              <w:r>
                <w:rPr>
                  <w:noProof/>
                  <w:lang w:val="en-US"/>
                </w:rPr>
                <w:t xml:space="preserve">Coulter, I. et al., 2019. Manipulation and Mobilization for Treating Chronic Nonspecific Neck Pain: A Systematic Review and Meta-Analysis for an Appropriateness Pane. </w:t>
              </w:r>
              <w:r>
                <w:rPr>
                  <w:i/>
                  <w:iCs/>
                  <w:noProof/>
                  <w:lang w:val="en-US"/>
                </w:rPr>
                <w:t>Pain Physician</w:t>
              </w:r>
              <w:r>
                <w:rPr>
                  <w:noProof/>
                  <w:lang w:val="en-US"/>
                </w:rPr>
                <w:t xml:space="preserve">, 22 March. </w:t>
              </w:r>
            </w:p>
            <w:p w14:paraId="6D604C66" w14:textId="77777777" w:rsidR="001B38A7" w:rsidRDefault="001B38A7" w:rsidP="001B38A7">
              <w:pPr>
                <w:pStyle w:val="Bibliography"/>
                <w:rPr>
                  <w:noProof/>
                  <w:lang w:val="en-US"/>
                </w:rPr>
              </w:pPr>
              <w:r>
                <w:rPr>
                  <w:noProof/>
                  <w:lang w:val="en-US"/>
                </w:rPr>
                <w:t xml:space="preserve">Edzard Ernst, 2008. Chiropractic: A Critical Evaluation,. </w:t>
              </w:r>
              <w:r>
                <w:rPr>
                  <w:i/>
                  <w:iCs/>
                  <w:noProof/>
                  <w:lang w:val="en-US"/>
                </w:rPr>
                <w:t xml:space="preserve">Journal of Pain and Symptom Management,, </w:t>
              </w:r>
              <w:r>
                <w:rPr>
                  <w:noProof/>
                  <w:lang w:val="en-US"/>
                </w:rPr>
                <w:t>35(5), pp. Pages 544-562,.</w:t>
              </w:r>
            </w:p>
            <w:p w14:paraId="225FE9E8" w14:textId="77777777" w:rsidR="001B38A7" w:rsidRDefault="001B38A7" w:rsidP="001B38A7">
              <w:pPr>
                <w:pStyle w:val="Bibliography"/>
                <w:rPr>
                  <w:noProof/>
                  <w:lang w:val="en-US"/>
                </w:rPr>
              </w:pPr>
              <w:r>
                <w:rPr>
                  <w:noProof/>
                  <w:lang w:val="en-US"/>
                </w:rPr>
                <w:t xml:space="preserve">Elder, C. et al., 2018. Comparative Effectiveness of Usual Care With or Without Chiropractic Care in Patients with Recurrent Musculoskeletal Back and Neck Pain.. </w:t>
              </w:r>
              <w:r>
                <w:rPr>
                  <w:i/>
                  <w:iCs/>
                  <w:noProof/>
                  <w:lang w:val="en-US"/>
                </w:rPr>
                <w:t>J Gen Intern Med.</w:t>
              </w:r>
              <w:r>
                <w:rPr>
                  <w:noProof/>
                  <w:lang w:val="en-US"/>
                </w:rPr>
                <w:t xml:space="preserve">, September. </w:t>
              </w:r>
            </w:p>
            <w:p w14:paraId="549D1EB4" w14:textId="77777777" w:rsidR="001B38A7" w:rsidRDefault="001B38A7" w:rsidP="001B38A7">
              <w:pPr>
                <w:pStyle w:val="Bibliography"/>
                <w:rPr>
                  <w:noProof/>
                  <w:lang w:val="en-US"/>
                </w:rPr>
              </w:pPr>
              <w:r>
                <w:rPr>
                  <w:noProof/>
                  <w:lang w:val="en-US"/>
                </w:rPr>
                <w:t xml:space="preserve">Gross, A. et al., 2015. Manipulation and mobilisation for neck pain contrasted against an inactive control or another active. </w:t>
              </w:r>
              <w:r>
                <w:rPr>
                  <w:i/>
                  <w:iCs/>
                  <w:noProof/>
                  <w:lang w:val="en-US"/>
                </w:rPr>
                <w:t>Cochrane Database Syst Rev</w:t>
              </w:r>
              <w:r>
                <w:rPr>
                  <w:noProof/>
                  <w:lang w:val="en-US"/>
                </w:rPr>
                <w:t xml:space="preserve">, September. </w:t>
              </w:r>
            </w:p>
            <w:p w14:paraId="2AAFCCCA" w14:textId="77777777" w:rsidR="001B38A7" w:rsidRDefault="001B38A7" w:rsidP="001B38A7">
              <w:pPr>
                <w:pStyle w:val="Bibliography"/>
                <w:rPr>
                  <w:noProof/>
                  <w:lang w:val="en-US"/>
                </w:rPr>
              </w:pPr>
              <w:r>
                <w:rPr>
                  <w:noProof/>
                  <w:lang w:val="en-US"/>
                </w:rPr>
                <w:t xml:space="preserve">healthline.com, 2021. </w:t>
              </w:r>
              <w:r>
                <w:rPr>
                  <w:i/>
                  <w:iCs/>
                  <w:noProof/>
                  <w:lang w:val="en-US"/>
                </w:rPr>
                <w:t xml:space="preserve">Physiotherapist vs. Chiropractor: How Do They Differ?. </w:t>
              </w:r>
              <w:r>
                <w:rPr>
                  <w:noProof/>
                  <w:lang w:val="en-US"/>
                </w:rPr>
                <w:t xml:space="preserve">[Online] </w:t>
              </w:r>
              <w:r>
                <w:rPr>
                  <w:noProof/>
                  <w:lang w:val="en-US"/>
                </w:rPr>
                <w:br/>
                <w:t xml:space="preserve">Available at: </w:t>
              </w:r>
              <w:r>
                <w:rPr>
                  <w:noProof/>
                  <w:u w:val="single"/>
                  <w:lang w:val="en-US"/>
                </w:rPr>
                <w:t>https://www.healthline.com/health/physiotherapist-vs-chiropractor#key-differences</w:t>
              </w:r>
              <w:r>
                <w:rPr>
                  <w:noProof/>
                  <w:lang w:val="en-US"/>
                </w:rPr>
                <w:br/>
                <w:t>[Accessed 26 March 2021].</w:t>
              </w:r>
            </w:p>
            <w:p w14:paraId="35501C5A" w14:textId="77777777" w:rsidR="001B38A7" w:rsidRDefault="001B38A7" w:rsidP="001B38A7">
              <w:pPr>
                <w:pStyle w:val="Bibliography"/>
                <w:rPr>
                  <w:noProof/>
                  <w:lang w:val="en-US"/>
                </w:rPr>
              </w:pPr>
              <w:r>
                <w:rPr>
                  <w:noProof/>
                  <w:lang w:val="en-US"/>
                </w:rPr>
                <w:t xml:space="preserve">Hidalgo, B. et al., 2017. </w:t>
              </w:r>
              <w:r>
                <w:rPr>
                  <w:i/>
                  <w:iCs/>
                  <w:noProof/>
                  <w:lang w:val="en-US"/>
                </w:rPr>
                <w:t xml:space="preserve">‘The Efficacy of Manual Therapy and Exercise for Treating Non-specific Neck Pain: A Systematic Review’. 1 Jan. 2017 : 1149 – 116. </w:t>
              </w:r>
              <w:r>
                <w:rPr>
                  <w:noProof/>
                  <w:lang w:val="en-US"/>
                </w:rPr>
                <w:t xml:space="preserve">[Online] </w:t>
              </w:r>
              <w:r>
                <w:rPr>
                  <w:noProof/>
                  <w:lang w:val="en-US"/>
                </w:rPr>
                <w:br/>
                <w:t xml:space="preserve">Available at: </w:t>
              </w:r>
              <w:r>
                <w:rPr>
                  <w:noProof/>
                  <w:u w:val="single"/>
                  <w:lang w:val="en-US"/>
                </w:rPr>
                <w:t>https://pubmed.ncbi.nlm.nih.gov/28826164/</w:t>
              </w:r>
              <w:r>
                <w:rPr>
                  <w:noProof/>
                  <w:lang w:val="en-US"/>
                </w:rPr>
                <w:br/>
                <w:t>[Accessed 23 March 2021].</w:t>
              </w:r>
            </w:p>
            <w:p w14:paraId="5D5C80A9" w14:textId="77777777" w:rsidR="001B38A7" w:rsidRDefault="001B38A7" w:rsidP="001B38A7">
              <w:pPr>
                <w:pStyle w:val="Bibliography"/>
                <w:rPr>
                  <w:noProof/>
                  <w:lang w:val="en-US"/>
                </w:rPr>
              </w:pPr>
              <w:r>
                <w:rPr>
                  <w:noProof/>
                  <w:lang w:val="en-US"/>
                </w:rPr>
                <w:t xml:space="preserve">mayoclinic.org, 2021. </w:t>
              </w:r>
              <w:r>
                <w:rPr>
                  <w:i/>
                  <w:iCs/>
                  <w:noProof/>
                  <w:lang w:val="en-US"/>
                </w:rPr>
                <w:t xml:space="preserve">chiropractic Ajustment. </w:t>
              </w:r>
              <w:r>
                <w:rPr>
                  <w:noProof/>
                  <w:lang w:val="en-US"/>
                </w:rPr>
                <w:t xml:space="preserve">[Online] </w:t>
              </w:r>
              <w:r>
                <w:rPr>
                  <w:noProof/>
                  <w:lang w:val="en-US"/>
                </w:rPr>
                <w:br/>
                <w:t xml:space="preserve">Available at: </w:t>
              </w:r>
              <w:r>
                <w:rPr>
                  <w:noProof/>
                  <w:u w:val="single"/>
                  <w:lang w:val="en-US"/>
                </w:rPr>
                <w:t>https://www.mayoclinic.org/tests-procedures/chiropractic-adjustment/about/pac-20393513</w:t>
              </w:r>
              <w:r>
                <w:rPr>
                  <w:noProof/>
                  <w:lang w:val="en-US"/>
                </w:rPr>
                <w:br/>
                <w:t>[Accessed 19 March 2021].</w:t>
              </w:r>
            </w:p>
            <w:p w14:paraId="40C0B6AD" w14:textId="77777777" w:rsidR="001B38A7" w:rsidRDefault="001B38A7" w:rsidP="001B38A7">
              <w:pPr>
                <w:pStyle w:val="Bibliography"/>
                <w:rPr>
                  <w:noProof/>
                  <w:lang w:val="en-US"/>
                </w:rPr>
              </w:pPr>
              <w:r>
                <w:rPr>
                  <w:noProof/>
                  <w:lang w:val="en-US"/>
                </w:rPr>
                <w:t xml:space="preserve">NHS, 2020. </w:t>
              </w:r>
              <w:r>
                <w:rPr>
                  <w:i/>
                  <w:iCs/>
                  <w:noProof/>
                  <w:lang w:val="en-US"/>
                </w:rPr>
                <w:t xml:space="preserve">Chiropractic. </w:t>
              </w:r>
              <w:r>
                <w:rPr>
                  <w:noProof/>
                  <w:lang w:val="en-US"/>
                </w:rPr>
                <w:t xml:space="preserve">[Online] </w:t>
              </w:r>
              <w:r>
                <w:rPr>
                  <w:noProof/>
                  <w:lang w:val="en-US"/>
                </w:rPr>
                <w:br/>
                <w:t xml:space="preserve">Available at: </w:t>
              </w:r>
              <w:r>
                <w:rPr>
                  <w:noProof/>
                  <w:u w:val="single"/>
                  <w:lang w:val="en-US"/>
                </w:rPr>
                <w:t>https://www.nhs.uk/conditions/chiropractic/</w:t>
              </w:r>
              <w:r>
                <w:rPr>
                  <w:noProof/>
                  <w:lang w:val="en-US"/>
                </w:rPr>
                <w:br/>
                <w:t>[Accessed 23 March 2021].</w:t>
              </w:r>
            </w:p>
            <w:p w14:paraId="3C2CD82D" w14:textId="77777777" w:rsidR="001B38A7" w:rsidRDefault="001B38A7" w:rsidP="001B38A7">
              <w:pPr>
                <w:pStyle w:val="Bibliography"/>
                <w:rPr>
                  <w:noProof/>
                  <w:lang w:val="en-US"/>
                </w:rPr>
              </w:pPr>
              <w:r>
                <w:rPr>
                  <w:noProof/>
                  <w:lang w:val="en-US"/>
                </w:rPr>
                <w:lastRenderedPageBreak/>
                <w:t xml:space="preserve">Salehi, A., Hashemi, N. &amp; Imanieh, M. H. a. S. M., 2015. Efficacy of chiropractic in disease treatment: a systematic review.. </w:t>
              </w:r>
              <w:r>
                <w:rPr>
                  <w:i/>
                  <w:iCs/>
                  <w:noProof/>
                  <w:lang w:val="en-US"/>
                </w:rPr>
                <w:t xml:space="preserve">Avicenna Journal of Phytomedicine , </w:t>
              </w:r>
              <w:r>
                <w:rPr>
                  <w:noProof/>
                  <w:lang w:val="en-US"/>
                </w:rPr>
                <w:t>Volume 5, pp. 18-18. 1/2p.</w:t>
              </w:r>
            </w:p>
            <w:p w14:paraId="1F6DFB36" w14:textId="77777777" w:rsidR="001B38A7" w:rsidRDefault="001B38A7" w:rsidP="001B38A7">
              <w:pPr>
                <w:pStyle w:val="Bibliography"/>
                <w:rPr>
                  <w:noProof/>
                  <w:lang w:val="en-US"/>
                </w:rPr>
              </w:pPr>
              <w:r>
                <w:rPr>
                  <w:noProof/>
                  <w:lang w:val="en-US"/>
                </w:rPr>
                <w:t xml:space="preserve">UPMC, 2021. </w:t>
              </w:r>
              <w:r>
                <w:rPr>
                  <w:i/>
                  <w:iCs/>
                  <w:noProof/>
                  <w:lang w:val="en-US"/>
                </w:rPr>
                <w:t xml:space="preserve">Chiropractic Manipulative Therapy | UPMC. </w:t>
              </w:r>
              <w:r>
                <w:rPr>
                  <w:noProof/>
                  <w:lang w:val="en-US"/>
                </w:rPr>
                <w:t xml:space="preserve">[Online] </w:t>
              </w:r>
              <w:r>
                <w:rPr>
                  <w:noProof/>
                  <w:lang w:val="en-US"/>
                </w:rPr>
                <w:br/>
                <w:t xml:space="preserve">Available at: </w:t>
              </w:r>
              <w:r>
                <w:rPr>
                  <w:noProof/>
                  <w:u w:val="single"/>
                  <w:lang w:val="en-US"/>
                </w:rPr>
                <w:t>https://www.upmc.com/services/integrative-medicine/services/chiropractic-manipulative-therapy</w:t>
              </w:r>
              <w:r>
                <w:rPr>
                  <w:noProof/>
                  <w:lang w:val="en-US"/>
                </w:rPr>
                <w:br/>
                <w:t>[Accessed 26 March 2021].</w:t>
              </w:r>
            </w:p>
            <w:p w14:paraId="7FA85AC3" w14:textId="071B320C" w:rsidR="00A33DDD" w:rsidRDefault="00A33DDD" w:rsidP="001B38A7">
              <w:r>
                <w:rPr>
                  <w:b/>
                  <w:bCs/>
                  <w:noProof/>
                </w:rPr>
                <w:fldChar w:fldCharType="end"/>
              </w:r>
            </w:p>
          </w:sdtContent>
        </w:sdt>
      </w:sdtContent>
    </w:sdt>
    <w:sectPr w:rsidR="00A33D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555CE0" w14:textId="77777777" w:rsidR="00AE5CE4" w:rsidRDefault="00AE5CE4" w:rsidP="006E4FDD">
      <w:pPr>
        <w:spacing w:after="0" w:line="240" w:lineRule="auto"/>
      </w:pPr>
      <w:r>
        <w:separator/>
      </w:r>
    </w:p>
  </w:endnote>
  <w:endnote w:type="continuationSeparator" w:id="0">
    <w:p w14:paraId="7838A802" w14:textId="77777777" w:rsidR="00AE5CE4" w:rsidRDefault="00AE5CE4" w:rsidP="006E4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1ADF3" w14:textId="77777777" w:rsidR="00AE5CE4" w:rsidRDefault="00AE5CE4" w:rsidP="006E4FDD">
      <w:pPr>
        <w:spacing w:after="0" w:line="240" w:lineRule="auto"/>
      </w:pPr>
      <w:r>
        <w:separator/>
      </w:r>
    </w:p>
  </w:footnote>
  <w:footnote w:type="continuationSeparator" w:id="0">
    <w:p w14:paraId="4AA286BF" w14:textId="77777777" w:rsidR="00AE5CE4" w:rsidRDefault="00AE5CE4" w:rsidP="006E4F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0155A0"/>
    <w:multiLevelType w:val="multilevel"/>
    <w:tmpl w:val="4DD8D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A1B"/>
    <w:rsid w:val="00070A1B"/>
    <w:rsid w:val="000A2934"/>
    <w:rsid w:val="000F23AA"/>
    <w:rsid w:val="001347DE"/>
    <w:rsid w:val="00145807"/>
    <w:rsid w:val="001602C0"/>
    <w:rsid w:val="001B216B"/>
    <w:rsid w:val="001B38A7"/>
    <w:rsid w:val="001C0DF6"/>
    <w:rsid w:val="002B2D7F"/>
    <w:rsid w:val="002D2EF5"/>
    <w:rsid w:val="00316F7A"/>
    <w:rsid w:val="00325ADB"/>
    <w:rsid w:val="00330F10"/>
    <w:rsid w:val="0034667D"/>
    <w:rsid w:val="00395ED4"/>
    <w:rsid w:val="004053AD"/>
    <w:rsid w:val="004B3219"/>
    <w:rsid w:val="004F3257"/>
    <w:rsid w:val="00543C68"/>
    <w:rsid w:val="005979DF"/>
    <w:rsid w:val="005C3EF9"/>
    <w:rsid w:val="006B102D"/>
    <w:rsid w:val="006B219D"/>
    <w:rsid w:val="006E4FDD"/>
    <w:rsid w:val="006F4871"/>
    <w:rsid w:val="00713084"/>
    <w:rsid w:val="00724EE3"/>
    <w:rsid w:val="007556DA"/>
    <w:rsid w:val="0083508E"/>
    <w:rsid w:val="008D1136"/>
    <w:rsid w:val="008F0F93"/>
    <w:rsid w:val="008F35FF"/>
    <w:rsid w:val="00907420"/>
    <w:rsid w:val="00943B70"/>
    <w:rsid w:val="00962356"/>
    <w:rsid w:val="00967DD4"/>
    <w:rsid w:val="0098708E"/>
    <w:rsid w:val="009A67E9"/>
    <w:rsid w:val="009C6ED5"/>
    <w:rsid w:val="00A33DDD"/>
    <w:rsid w:val="00A42BBE"/>
    <w:rsid w:val="00AA3FD1"/>
    <w:rsid w:val="00AE2DD6"/>
    <w:rsid w:val="00AE5CE4"/>
    <w:rsid w:val="00B8752C"/>
    <w:rsid w:val="00D17423"/>
    <w:rsid w:val="00D60940"/>
    <w:rsid w:val="00DA464C"/>
    <w:rsid w:val="00EC250C"/>
    <w:rsid w:val="00F35911"/>
    <w:rsid w:val="00F56096"/>
    <w:rsid w:val="00F676C3"/>
    <w:rsid w:val="00FB2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BE40B"/>
  <w15:chartTrackingRefBased/>
  <w15:docId w15:val="{68BF702E-9258-45FF-A6AB-6EEE9B99D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F7A"/>
  </w:style>
  <w:style w:type="paragraph" w:styleId="Heading1">
    <w:name w:val="heading 1"/>
    <w:basedOn w:val="Normal"/>
    <w:next w:val="Normal"/>
    <w:link w:val="Heading1Char"/>
    <w:uiPriority w:val="9"/>
    <w:qFormat/>
    <w:rsid w:val="00316F7A"/>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316F7A"/>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316F7A"/>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316F7A"/>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316F7A"/>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316F7A"/>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316F7A"/>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316F7A"/>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316F7A"/>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70A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16F7A"/>
    <w:rPr>
      <w:b/>
      <w:bCs/>
    </w:rPr>
  </w:style>
  <w:style w:type="character" w:customStyle="1" w:styleId="Heading1Char">
    <w:name w:val="Heading 1 Char"/>
    <w:basedOn w:val="DefaultParagraphFont"/>
    <w:link w:val="Heading1"/>
    <w:uiPriority w:val="9"/>
    <w:rsid w:val="00316F7A"/>
    <w:rPr>
      <w:rFonts w:asciiTheme="majorHAnsi" w:eastAsiaTheme="majorEastAsia" w:hAnsiTheme="majorHAnsi" w:cstheme="majorBidi"/>
      <w:color w:val="538135" w:themeColor="accent6" w:themeShade="BF"/>
      <w:sz w:val="40"/>
      <w:szCs w:val="40"/>
    </w:rPr>
  </w:style>
  <w:style w:type="paragraph" w:styleId="Bibliography">
    <w:name w:val="Bibliography"/>
    <w:basedOn w:val="Normal"/>
    <w:next w:val="Normal"/>
    <w:uiPriority w:val="37"/>
    <w:unhideWhenUsed/>
    <w:rsid w:val="00A33DDD"/>
  </w:style>
  <w:style w:type="paragraph" w:styleId="Header">
    <w:name w:val="header"/>
    <w:basedOn w:val="Normal"/>
    <w:link w:val="HeaderChar"/>
    <w:uiPriority w:val="99"/>
    <w:unhideWhenUsed/>
    <w:rsid w:val="006E4F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FDD"/>
  </w:style>
  <w:style w:type="paragraph" w:styleId="Footer">
    <w:name w:val="footer"/>
    <w:basedOn w:val="Normal"/>
    <w:link w:val="FooterChar"/>
    <w:uiPriority w:val="99"/>
    <w:unhideWhenUsed/>
    <w:rsid w:val="006E4F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FDD"/>
  </w:style>
  <w:style w:type="character" w:customStyle="1" w:styleId="Heading2Char">
    <w:name w:val="Heading 2 Char"/>
    <w:basedOn w:val="DefaultParagraphFont"/>
    <w:link w:val="Heading2"/>
    <w:uiPriority w:val="9"/>
    <w:semiHidden/>
    <w:rsid w:val="00316F7A"/>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316F7A"/>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316F7A"/>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316F7A"/>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316F7A"/>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316F7A"/>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316F7A"/>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316F7A"/>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316F7A"/>
    <w:pPr>
      <w:spacing w:line="240" w:lineRule="auto"/>
    </w:pPr>
    <w:rPr>
      <w:b/>
      <w:bCs/>
      <w:smallCaps/>
      <w:color w:val="595959" w:themeColor="text1" w:themeTint="A6"/>
    </w:rPr>
  </w:style>
  <w:style w:type="paragraph" w:styleId="Title">
    <w:name w:val="Title"/>
    <w:basedOn w:val="Normal"/>
    <w:next w:val="Normal"/>
    <w:link w:val="TitleChar"/>
    <w:uiPriority w:val="10"/>
    <w:qFormat/>
    <w:rsid w:val="00316F7A"/>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316F7A"/>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316F7A"/>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316F7A"/>
    <w:rPr>
      <w:rFonts w:asciiTheme="majorHAnsi" w:eastAsiaTheme="majorEastAsia" w:hAnsiTheme="majorHAnsi" w:cstheme="majorBidi"/>
      <w:sz w:val="30"/>
      <w:szCs w:val="30"/>
    </w:rPr>
  </w:style>
  <w:style w:type="character" w:styleId="Emphasis">
    <w:name w:val="Emphasis"/>
    <w:basedOn w:val="DefaultParagraphFont"/>
    <w:uiPriority w:val="20"/>
    <w:qFormat/>
    <w:rsid w:val="00316F7A"/>
    <w:rPr>
      <w:i/>
      <w:iCs/>
      <w:color w:val="70AD47" w:themeColor="accent6"/>
    </w:rPr>
  </w:style>
  <w:style w:type="paragraph" w:styleId="NoSpacing">
    <w:name w:val="No Spacing"/>
    <w:uiPriority w:val="1"/>
    <w:qFormat/>
    <w:rsid w:val="00316F7A"/>
    <w:pPr>
      <w:spacing w:after="0" w:line="240" w:lineRule="auto"/>
    </w:pPr>
  </w:style>
  <w:style w:type="paragraph" w:styleId="Quote">
    <w:name w:val="Quote"/>
    <w:basedOn w:val="Normal"/>
    <w:next w:val="Normal"/>
    <w:link w:val="QuoteChar"/>
    <w:uiPriority w:val="29"/>
    <w:qFormat/>
    <w:rsid w:val="00316F7A"/>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316F7A"/>
    <w:rPr>
      <w:i/>
      <w:iCs/>
      <w:color w:val="262626" w:themeColor="text1" w:themeTint="D9"/>
    </w:rPr>
  </w:style>
  <w:style w:type="paragraph" w:styleId="IntenseQuote">
    <w:name w:val="Intense Quote"/>
    <w:basedOn w:val="Normal"/>
    <w:next w:val="Normal"/>
    <w:link w:val="IntenseQuoteChar"/>
    <w:uiPriority w:val="30"/>
    <w:qFormat/>
    <w:rsid w:val="00316F7A"/>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316F7A"/>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316F7A"/>
    <w:rPr>
      <w:i/>
      <w:iCs/>
    </w:rPr>
  </w:style>
  <w:style w:type="character" w:styleId="IntenseEmphasis">
    <w:name w:val="Intense Emphasis"/>
    <w:basedOn w:val="DefaultParagraphFont"/>
    <w:uiPriority w:val="21"/>
    <w:qFormat/>
    <w:rsid w:val="00316F7A"/>
    <w:rPr>
      <w:b/>
      <w:bCs/>
      <w:i/>
      <w:iCs/>
    </w:rPr>
  </w:style>
  <w:style w:type="character" w:styleId="SubtleReference">
    <w:name w:val="Subtle Reference"/>
    <w:basedOn w:val="DefaultParagraphFont"/>
    <w:uiPriority w:val="31"/>
    <w:qFormat/>
    <w:rsid w:val="00316F7A"/>
    <w:rPr>
      <w:smallCaps/>
      <w:color w:val="595959" w:themeColor="text1" w:themeTint="A6"/>
    </w:rPr>
  </w:style>
  <w:style w:type="character" w:styleId="IntenseReference">
    <w:name w:val="Intense Reference"/>
    <w:basedOn w:val="DefaultParagraphFont"/>
    <w:uiPriority w:val="32"/>
    <w:qFormat/>
    <w:rsid w:val="00316F7A"/>
    <w:rPr>
      <w:b/>
      <w:bCs/>
      <w:smallCaps/>
      <w:color w:val="70AD47" w:themeColor="accent6"/>
    </w:rPr>
  </w:style>
  <w:style w:type="character" w:styleId="BookTitle">
    <w:name w:val="Book Title"/>
    <w:basedOn w:val="DefaultParagraphFont"/>
    <w:uiPriority w:val="33"/>
    <w:qFormat/>
    <w:rsid w:val="00316F7A"/>
    <w:rPr>
      <w:b/>
      <w:bCs/>
      <w:caps w:val="0"/>
      <w:smallCaps/>
      <w:spacing w:val="7"/>
      <w:sz w:val="21"/>
      <w:szCs w:val="21"/>
    </w:rPr>
  </w:style>
  <w:style w:type="paragraph" w:styleId="TOCHeading">
    <w:name w:val="TOC Heading"/>
    <w:basedOn w:val="Heading1"/>
    <w:next w:val="Normal"/>
    <w:uiPriority w:val="39"/>
    <w:semiHidden/>
    <w:unhideWhenUsed/>
    <w:qFormat/>
    <w:rsid w:val="00316F7A"/>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9050">
      <w:bodyDiv w:val="1"/>
      <w:marLeft w:val="0"/>
      <w:marRight w:val="0"/>
      <w:marTop w:val="0"/>
      <w:marBottom w:val="0"/>
      <w:divBdr>
        <w:top w:val="none" w:sz="0" w:space="0" w:color="auto"/>
        <w:left w:val="none" w:sz="0" w:space="0" w:color="auto"/>
        <w:bottom w:val="none" w:sz="0" w:space="0" w:color="auto"/>
        <w:right w:val="none" w:sz="0" w:space="0" w:color="auto"/>
      </w:divBdr>
    </w:div>
    <w:div w:id="23873371">
      <w:bodyDiv w:val="1"/>
      <w:marLeft w:val="0"/>
      <w:marRight w:val="0"/>
      <w:marTop w:val="0"/>
      <w:marBottom w:val="0"/>
      <w:divBdr>
        <w:top w:val="none" w:sz="0" w:space="0" w:color="auto"/>
        <w:left w:val="none" w:sz="0" w:space="0" w:color="auto"/>
        <w:bottom w:val="none" w:sz="0" w:space="0" w:color="auto"/>
        <w:right w:val="none" w:sz="0" w:space="0" w:color="auto"/>
      </w:divBdr>
    </w:div>
    <w:div w:id="97065957">
      <w:bodyDiv w:val="1"/>
      <w:marLeft w:val="0"/>
      <w:marRight w:val="0"/>
      <w:marTop w:val="0"/>
      <w:marBottom w:val="0"/>
      <w:divBdr>
        <w:top w:val="none" w:sz="0" w:space="0" w:color="auto"/>
        <w:left w:val="none" w:sz="0" w:space="0" w:color="auto"/>
        <w:bottom w:val="none" w:sz="0" w:space="0" w:color="auto"/>
        <w:right w:val="none" w:sz="0" w:space="0" w:color="auto"/>
      </w:divBdr>
    </w:div>
    <w:div w:id="101993652">
      <w:bodyDiv w:val="1"/>
      <w:marLeft w:val="0"/>
      <w:marRight w:val="0"/>
      <w:marTop w:val="0"/>
      <w:marBottom w:val="0"/>
      <w:divBdr>
        <w:top w:val="none" w:sz="0" w:space="0" w:color="auto"/>
        <w:left w:val="none" w:sz="0" w:space="0" w:color="auto"/>
        <w:bottom w:val="none" w:sz="0" w:space="0" w:color="auto"/>
        <w:right w:val="none" w:sz="0" w:space="0" w:color="auto"/>
      </w:divBdr>
    </w:div>
    <w:div w:id="179897355">
      <w:bodyDiv w:val="1"/>
      <w:marLeft w:val="0"/>
      <w:marRight w:val="0"/>
      <w:marTop w:val="0"/>
      <w:marBottom w:val="0"/>
      <w:divBdr>
        <w:top w:val="none" w:sz="0" w:space="0" w:color="auto"/>
        <w:left w:val="none" w:sz="0" w:space="0" w:color="auto"/>
        <w:bottom w:val="none" w:sz="0" w:space="0" w:color="auto"/>
        <w:right w:val="none" w:sz="0" w:space="0" w:color="auto"/>
      </w:divBdr>
    </w:div>
    <w:div w:id="193855997">
      <w:bodyDiv w:val="1"/>
      <w:marLeft w:val="0"/>
      <w:marRight w:val="0"/>
      <w:marTop w:val="0"/>
      <w:marBottom w:val="0"/>
      <w:divBdr>
        <w:top w:val="none" w:sz="0" w:space="0" w:color="auto"/>
        <w:left w:val="none" w:sz="0" w:space="0" w:color="auto"/>
        <w:bottom w:val="none" w:sz="0" w:space="0" w:color="auto"/>
        <w:right w:val="none" w:sz="0" w:space="0" w:color="auto"/>
      </w:divBdr>
    </w:div>
    <w:div w:id="200024107">
      <w:bodyDiv w:val="1"/>
      <w:marLeft w:val="0"/>
      <w:marRight w:val="0"/>
      <w:marTop w:val="0"/>
      <w:marBottom w:val="0"/>
      <w:divBdr>
        <w:top w:val="none" w:sz="0" w:space="0" w:color="auto"/>
        <w:left w:val="none" w:sz="0" w:space="0" w:color="auto"/>
        <w:bottom w:val="none" w:sz="0" w:space="0" w:color="auto"/>
        <w:right w:val="none" w:sz="0" w:space="0" w:color="auto"/>
      </w:divBdr>
    </w:div>
    <w:div w:id="204831961">
      <w:bodyDiv w:val="1"/>
      <w:marLeft w:val="0"/>
      <w:marRight w:val="0"/>
      <w:marTop w:val="0"/>
      <w:marBottom w:val="0"/>
      <w:divBdr>
        <w:top w:val="none" w:sz="0" w:space="0" w:color="auto"/>
        <w:left w:val="none" w:sz="0" w:space="0" w:color="auto"/>
        <w:bottom w:val="none" w:sz="0" w:space="0" w:color="auto"/>
        <w:right w:val="none" w:sz="0" w:space="0" w:color="auto"/>
      </w:divBdr>
    </w:div>
    <w:div w:id="222520277">
      <w:bodyDiv w:val="1"/>
      <w:marLeft w:val="0"/>
      <w:marRight w:val="0"/>
      <w:marTop w:val="0"/>
      <w:marBottom w:val="0"/>
      <w:divBdr>
        <w:top w:val="none" w:sz="0" w:space="0" w:color="auto"/>
        <w:left w:val="none" w:sz="0" w:space="0" w:color="auto"/>
        <w:bottom w:val="none" w:sz="0" w:space="0" w:color="auto"/>
        <w:right w:val="none" w:sz="0" w:space="0" w:color="auto"/>
      </w:divBdr>
    </w:div>
    <w:div w:id="228812392">
      <w:bodyDiv w:val="1"/>
      <w:marLeft w:val="0"/>
      <w:marRight w:val="0"/>
      <w:marTop w:val="0"/>
      <w:marBottom w:val="0"/>
      <w:divBdr>
        <w:top w:val="none" w:sz="0" w:space="0" w:color="auto"/>
        <w:left w:val="none" w:sz="0" w:space="0" w:color="auto"/>
        <w:bottom w:val="none" w:sz="0" w:space="0" w:color="auto"/>
        <w:right w:val="none" w:sz="0" w:space="0" w:color="auto"/>
      </w:divBdr>
    </w:div>
    <w:div w:id="237372126">
      <w:bodyDiv w:val="1"/>
      <w:marLeft w:val="0"/>
      <w:marRight w:val="0"/>
      <w:marTop w:val="0"/>
      <w:marBottom w:val="0"/>
      <w:divBdr>
        <w:top w:val="none" w:sz="0" w:space="0" w:color="auto"/>
        <w:left w:val="none" w:sz="0" w:space="0" w:color="auto"/>
        <w:bottom w:val="none" w:sz="0" w:space="0" w:color="auto"/>
        <w:right w:val="none" w:sz="0" w:space="0" w:color="auto"/>
      </w:divBdr>
    </w:div>
    <w:div w:id="263727854">
      <w:bodyDiv w:val="1"/>
      <w:marLeft w:val="0"/>
      <w:marRight w:val="0"/>
      <w:marTop w:val="0"/>
      <w:marBottom w:val="0"/>
      <w:divBdr>
        <w:top w:val="none" w:sz="0" w:space="0" w:color="auto"/>
        <w:left w:val="none" w:sz="0" w:space="0" w:color="auto"/>
        <w:bottom w:val="none" w:sz="0" w:space="0" w:color="auto"/>
        <w:right w:val="none" w:sz="0" w:space="0" w:color="auto"/>
      </w:divBdr>
    </w:div>
    <w:div w:id="367919799">
      <w:bodyDiv w:val="1"/>
      <w:marLeft w:val="0"/>
      <w:marRight w:val="0"/>
      <w:marTop w:val="0"/>
      <w:marBottom w:val="0"/>
      <w:divBdr>
        <w:top w:val="none" w:sz="0" w:space="0" w:color="auto"/>
        <w:left w:val="none" w:sz="0" w:space="0" w:color="auto"/>
        <w:bottom w:val="none" w:sz="0" w:space="0" w:color="auto"/>
        <w:right w:val="none" w:sz="0" w:space="0" w:color="auto"/>
      </w:divBdr>
    </w:div>
    <w:div w:id="373970624">
      <w:bodyDiv w:val="1"/>
      <w:marLeft w:val="0"/>
      <w:marRight w:val="0"/>
      <w:marTop w:val="0"/>
      <w:marBottom w:val="0"/>
      <w:divBdr>
        <w:top w:val="none" w:sz="0" w:space="0" w:color="auto"/>
        <w:left w:val="none" w:sz="0" w:space="0" w:color="auto"/>
        <w:bottom w:val="none" w:sz="0" w:space="0" w:color="auto"/>
        <w:right w:val="none" w:sz="0" w:space="0" w:color="auto"/>
      </w:divBdr>
    </w:div>
    <w:div w:id="409888473">
      <w:bodyDiv w:val="1"/>
      <w:marLeft w:val="0"/>
      <w:marRight w:val="0"/>
      <w:marTop w:val="0"/>
      <w:marBottom w:val="0"/>
      <w:divBdr>
        <w:top w:val="none" w:sz="0" w:space="0" w:color="auto"/>
        <w:left w:val="none" w:sz="0" w:space="0" w:color="auto"/>
        <w:bottom w:val="none" w:sz="0" w:space="0" w:color="auto"/>
        <w:right w:val="none" w:sz="0" w:space="0" w:color="auto"/>
      </w:divBdr>
    </w:div>
    <w:div w:id="462238063">
      <w:bodyDiv w:val="1"/>
      <w:marLeft w:val="0"/>
      <w:marRight w:val="0"/>
      <w:marTop w:val="0"/>
      <w:marBottom w:val="0"/>
      <w:divBdr>
        <w:top w:val="none" w:sz="0" w:space="0" w:color="auto"/>
        <w:left w:val="none" w:sz="0" w:space="0" w:color="auto"/>
        <w:bottom w:val="none" w:sz="0" w:space="0" w:color="auto"/>
        <w:right w:val="none" w:sz="0" w:space="0" w:color="auto"/>
      </w:divBdr>
    </w:div>
    <w:div w:id="487017685">
      <w:bodyDiv w:val="1"/>
      <w:marLeft w:val="0"/>
      <w:marRight w:val="0"/>
      <w:marTop w:val="0"/>
      <w:marBottom w:val="0"/>
      <w:divBdr>
        <w:top w:val="none" w:sz="0" w:space="0" w:color="auto"/>
        <w:left w:val="none" w:sz="0" w:space="0" w:color="auto"/>
        <w:bottom w:val="none" w:sz="0" w:space="0" w:color="auto"/>
        <w:right w:val="none" w:sz="0" w:space="0" w:color="auto"/>
      </w:divBdr>
    </w:div>
    <w:div w:id="495731085">
      <w:bodyDiv w:val="1"/>
      <w:marLeft w:val="0"/>
      <w:marRight w:val="0"/>
      <w:marTop w:val="0"/>
      <w:marBottom w:val="0"/>
      <w:divBdr>
        <w:top w:val="none" w:sz="0" w:space="0" w:color="auto"/>
        <w:left w:val="none" w:sz="0" w:space="0" w:color="auto"/>
        <w:bottom w:val="none" w:sz="0" w:space="0" w:color="auto"/>
        <w:right w:val="none" w:sz="0" w:space="0" w:color="auto"/>
      </w:divBdr>
    </w:div>
    <w:div w:id="542527055">
      <w:bodyDiv w:val="1"/>
      <w:marLeft w:val="0"/>
      <w:marRight w:val="0"/>
      <w:marTop w:val="0"/>
      <w:marBottom w:val="0"/>
      <w:divBdr>
        <w:top w:val="none" w:sz="0" w:space="0" w:color="auto"/>
        <w:left w:val="none" w:sz="0" w:space="0" w:color="auto"/>
        <w:bottom w:val="none" w:sz="0" w:space="0" w:color="auto"/>
        <w:right w:val="none" w:sz="0" w:space="0" w:color="auto"/>
      </w:divBdr>
    </w:div>
    <w:div w:id="545917300">
      <w:bodyDiv w:val="1"/>
      <w:marLeft w:val="0"/>
      <w:marRight w:val="0"/>
      <w:marTop w:val="0"/>
      <w:marBottom w:val="0"/>
      <w:divBdr>
        <w:top w:val="none" w:sz="0" w:space="0" w:color="auto"/>
        <w:left w:val="none" w:sz="0" w:space="0" w:color="auto"/>
        <w:bottom w:val="none" w:sz="0" w:space="0" w:color="auto"/>
        <w:right w:val="none" w:sz="0" w:space="0" w:color="auto"/>
      </w:divBdr>
    </w:div>
    <w:div w:id="608464069">
      <w:bodyDiv w:val="1"/>
      <w:marLeft w:val="0"/>
      <w:marRight w:val="0"/>
      <w:marTop w:val="0"/>
      <w:marBottom w:val="0"/>
      <w:divBdr>
        <w:top w:val="none" w:sz="0" w:space="0" w:color="auto"/>
        <w:left w:val="none" w:sz="0" w:space="0" w:color="auto"/>
        <w:bottom w:val="none" w:sz="0" w:space="0" w:color="auto"/>
        <w:right w:val="none" w:sz="0" w:space="0" w:color="auto"/>
      </w:divBdr>
    </w:div>
    <w:div w:id="622730220">
      <w:bodyDiv w:val="1"/>
      <w:marLeft w:val="0"/>
      <w:marRight w:val="0"/>
      <w:marTop w:val="0"/>
      <w:marBottom w:val="0"/>
      <w:divBdr>
        <w:top w:val="none" w:sz="0" w:space="0" w:color="auto"/>
        <w:left w:val="none" w:sz="0" w:space="0" w:color="auto"/>
        <w:bottom w:val="none" w:sz="0" w:space="0" w:color="auto"/>
        <w:right w:val="none" w:sz="0" w:space="0" w:color="auto"/>
      </w:divBdr>
    </w:div>
    <w:div w:id="679310296">
      <w:bodyDiv w:val="1"/>
      <w:marLeft w:val="0"/>
      <w:marRight w:val="0"/>
      <w:marTop w:val="0"/>
      <w:marBottom w:val="0"/>
      <w:divBdr>
        <w:top w:val="none" w:sz="0" w:space="0" w:color="auto"/>
        <w:left w:val="none" w:sz="0" w:space="0" w:color="auto"/>
        <w:bottom w:val="none" w:sz="0" w:space="0" w:color="auto"/>
        <w:right w:val="none" w:sz="0" w:space="0" w:color="auto"/>
      </w:divBdr>
    </w:div>
    <w:div w:id="709956432">
      <w:bodyDiv w:val="1"/>
      <w:marLeft w:val="0"/>
      <w:marRight w:val="0"/>
      <w:marTop w:val="0"/>
      <w:marBottom w:val="0"/>
      <w:divBdr>
        <w:top w:val="none" w:sz="0" w:space="0" w:color="auto"/>
        <w:left w:val="none" w:sz="0" w:space="0" w:color="auto"/>
        <w:bottom w:val="none" w:sz="0" w:space="0" w:color="auto"/>
        <w:right w:val="none" w:sz="0" w:space="0" w:color="auto"/>
      </w:divBdr>
    </w:div>
    <w:div w:id="712466906">
      <w:bodyDiv w:val="1"/>
      <w:marLeft w:val="0"/>
      <w:marRight w:val="0"/>
      <w:marTop w:val="0"/>
      <w:marBottom w:val="0"/>
      <w:divBdr>
        <w:top w:val="none" w:sz="0" w:space="0" w:color="auto"/>
        <w:left w:val="none" w:sz="0" w:space="0" w:color="auto"/>
        <w:bottom w:val="none" w:sz="0" w:space="0" w:color="auto"/>
        <w:right w:val="none" w:sz="0" w:space="0" w:color="auto"/>
      </w:divBdr>
    </w:div>
    <w:div w:id="714155432">
      <w:bodyDiv w:val="1"/>
      <w:marLeft w:val="0"/>
      <w:marRight w:val="0"/>
      <w:marTop w:val="0"/>
      <w:marBottom w:val="0"/>
      <w:divBdr>
        <w:top w:val="none" w:sz="0" w:space="0" w:color="auto"/>
        <w:left w:val="none" w:sz="0" w:space="0" w:color="auto"/>
        <w:bottom w:val="none" w:sz="0" w:space="0" w:color="auto"/>
        <w:right w:val="none" w:sz="0" w:space="0" w:color="auto"/>
      </w:divBdr>
    </w:div>
    <w:div w:id="837380558">
      <w:bodyDiv w:val="1"/>
      <w:marLeft w:val="0"/>
      <w:marRight w:val="0"/>
      <w:marTop w:val="0"/>
      <w:marBottom w:val="0"/>
      <w:divBdr>
        <w:top w:val="none" w:sz="0" w:space="0" w:color="auto"/>
        <w:left w:val="none" w:sz="0" w:space="0" w:color="auto"/>
        <w:bottom w:val="none" w:sz="0" w:space="0" w:color="auto"/>
        <w:right w:val="none" w:sz="0" w:space="0" w:color="auto"/>
      </w:divBdr>
    </w:div>
    <w:div w:id="890574980">
      <w:bodyDiv w:val="1"/>
      <w:marLeft w:val="0"/>
      <w:marRight w:val="0"/>
      <w:marTop w:val="0"/>
      <w:marBottom w:val="0"/>
      <w:divBdr>
        <w:top w:val="none" w:sz="0" w:space="0" w:color="auto"/>
        <w:left w:val="none" w:sz="0" w:space="0" w:color="auto"/>
        <w:bottom w:val="none" w:sz="0" w:space="0" w:color="auto"/>
        <w:right w:val="none" w:sz="0" w:space="0" w:color="auto"/>
      </w:divBdr>
    </w:div>
    <w:div w:id="939752653">
      <w:bodyDiv w:val="1"/>
      <w:marLeft w:val="0"/>
      <w:marRight w:val="0"/>
      <w:marTop w:val="0"/>
      <w:marBottom w:val="0"/>
      <w:divBdr>
        <w:top w:val="none" w:sz="0" w:space="0" w:color="auto"/>
        <w:left w:val="none" w:sz="0" w:space="0" w:color="auto"/>
        <w:bottom w:val="none" w:sz="0" w:space="0" w:color="auto"/>
        <w:right w:val="none" w:sz="0" w:space="0" w:color="auto"/>
      </w:divBdr>
    </w:div>
    <w:div w:id="941494234">
      <w:bodyDiv w:val="1"/>
      <w:marLeft w:val="0"/>
      <w:marRight w:val="0"/>
      <w:marTop w:val="0"/>
      <w:marBottom w:val="0"/>
      <w:divBdr>
        <w:top w:val="none" w:sz="0" w:space="0" w:color="auto"/>
        <w:left w:val="none" w:sz="0" w:space="0" w:color="auto"/>
        <w:bottom w:val="none" w:sz="0" w:space="0" w:color="auto"/>
        <w:right w:val="none" w:sz="0" w:space="0" w:color="auto"/>
      </w:divBdr>
    </w:div>
    <w:div w:id="956450873">
      <w:bodyDiv w:val="1"/>
      <w:marLeft w:val="0"/>
      <w:marRight w:val="0"/>
      <w:marTop w:val="0"/>
      <w:marBottom w:val="0"/>
      <w:divBdr>
        <w:top w:val="none" w:sz="0" w:space="0" w:color="auto"/>
        <w:left w:val="none" w:sz="0" w:space="0" w:color="auto"/>
        <w:bottom w:val="none" w:sz="0" w:space="0" w:color="auto"/>
        <w:right w:val="none" w:sz="0" w:space="0" w:color="auto"/>
      </w:divBdr>
    </w:div>
    <w:div w:id="969625600">
      <w:bodyDiv w:val="1"/>
      <w:marLeft w:val="0"/>
      <w:marRight w:val="0"/>
      <w:marTop w:val="0"/>
      <w:marBottom w:val="0"/>
      <w:divBdr>
        <w:top w:val="none" w:sz="0" w:space="0" w:color="auto"/>
        <w:left w:val="none" w:sz="0" w:space="0" w:color="auto"/>
        <w:bottom w:val="none" w:sz="0" w:space="0" w:color="auto"/>
        <w:right w:val="none" w:sz="0" w:space="0" w:color="auto"/>
      </w:divBdr>
    </w:div>
    <w:div w:id="987518696">
      <w:bodyDiv w:val="1"/>
      <w:marLeft w:val="0"/>
      <w:marRight w:val="0"/>
      <w:marTop w:val="0"/>
      <w:marBottom w:val="0"/>
      <w:divBdr>
        <w:top w:val="none" w:sz="0" w:space="0" w:color="auto"/>
        <w:left w:val="none" w:sz="0" w:space="0" w:color="auto"/>
        <w:bottom w:val="none" w:sz="0" w:space="0" w:color="auto"/>
        <w:right w:val="none" w:sz="0" w:space="0" w:color="auto"/>
      </w:divBdr>
    </w:div>
    <w:div w:id="1021474006">
      <w:bodyDiv w:val="1"/>
      <w:marLeft w:val="0"/>
      <w:marRight w:val="0"/>
      <w:marTop w:val="0"/>
      <w:marBottom w:val="0"/>
      <w:divBdr>
        <w:top w:val="none" w:sz="0" w:space="0" w:color="auto"/>
        <w:left w:val="none" w:sz="0" w:space="0" w:color="auto"/>
        <w:bottom w:val="none" w:sz="0" w:space="0" w:color="auto"/>
        <w:right w:val="none" w:sz="0" w:space="0" w:color="auto"/>
      </w:divBdr>
    </w:div>
    <w:div w:id="1042440845">
      <w:bodyDiv w:val="1"/>
      <w:marLeft w:val="0"/>
      <w:marRight w:val="0"/>
      <w:marTop w:val="0"/>
      <w:marBottom w:val="0"/>
      <w:divBdr>
        <w:top w:val="none" w:sz="0" w:space="0" w:color="auto"/>
        <w:left w:val="none" w:sz="0" w:space="0" w:color="auto"/>
        <w:bottom w:val="none" w:sz="0" w:space="0" w:color="auto"/>
        <w:right w:val="none" w:sz="0" w:space="0" w:color="auto"/>
      </w:divBdr>
    </w:div>
    <w:div w:id="1101607275">
      <w:bodyDiv w:val="1"/>
      <w:marLeft w:val="0"/>
      <w:marRight w:val="0"/>
      <w:marTop w:val="0"/>
      <w:marBottom w:val="0"/>
      <w:divBdr>
        <w:top w:val="none" w:sz="0" w:space="0" w:color="auto"/>
        <w:left w:val="none" w:sz="0" w:space="0" w:color="auto"/>
        <w:bottom w:val="none" w:sz="0" w:space="0" w:color="auto"/>
        <w:right w:val="none" w:sz="0" w:space="0" w:color="auto"/>
      </w:divBdr>
    </w:div>
    <w:div w:id="1216354434">
      <w:bodyDiv w:val="1"/>
      <w:marLeft w:val="0"/>
      <w:marRight w:val="0"/>
      <w:marTop w:val="0"/>
      <w:marBottom w:val="0"/>
      <w:divBdr>
        <w:top w:val="none" w:sz="0" w:space="0" w:color="auto"/>
        <w:left w:val="none" w:sz="0" w:space="0" w:color="auto"/>
        <w:bottom w:val="none" w:sz="0" w:space="0" w:color="auto"/>
        <w:right w:val="none" w:sz="0" w:space="0" w:color="auto"/>
      </w:divBdr>
    </w:div>
    <w:div w:id="1250311287">
      <w:bodyDiv w:val="1"/>
      <w:marLeft w:val="0"/>
      <w:marRight w:val="0"/>
      <w:marTop w:val="0"/>
      <w:marBottom w:val="0"/>
      <w:divBdr>
        <w:top w:val="none" w:sz="0" w:space="0" w:color="auto"/>
        <w:left w:val="none" w:sz="0" w:space="0" w:color="auto"/>
        <w:bottom w:val="none" w:sz="0" w:space="0" w:color="auto"/>
        <w:right w:val="none" w:sz="0" w:space="0" w:color="auto"/>
      </w:divBdr>
    </w:div>
    <w:div w:id="1254245534">
      <w:bodyDiv w:val="1"/>
      <w:marLeft w:val="0"/>
      <w:marRight w:val="0"/>
      <w:marTop w:val="0"/>
      <w:marBottom w:val="0"/>
      <w:divBdr>
        <w:top w:val="none" w:sz="0" w:space="0" w:color="auto"/>
        <w:left w:val="none" w:sz="0" w:space="0" w:color="auto"/>
        <w:bottom w:val="none" w:sz="0" w:space="0" w:color="auto"/>
        <w:right w:val="none" w:sz="0" w:space="0" w:color="auto"/>
      </w:divBdr>
    </w:div>
    <w:div w:id="1256595558">
      <w:bodyDiv w:val="1"/>
      <w:marLeft w:val="0"/>
      <w:marRight w:val="0"/>
      <w:marTop w:val="0"/>
      <w:marBottom w:val="0"/>
      <w:divBdr>
        <w:top w:val="none" w:sz="0" w:space="0" w:color="auto"/>
        <w:left w:val="none" w:sz="0" w:space="0" w:color="auto"/>
        <w:bottom w:val="none" w:sz="0" w:space="0" w:color="auto"/>
        <w:right w:val="none" w:sz="0" w:space="0" w:color="auto"/>
      </w:divBdr>
    </w:div>
    <w:div w:id="1266767879">
      <w:bodyDiv w:val="1"/>
      <w:marLeft w:val="0"/>
      <w:marRight w:val="0"/>
      <w:marTop w:val="0"/>
      <w:marBottom w:val="0"/>
      <w:divBdr>
        <w:top w:val="none" w:sz="0" w:space="0" w:color="auto"/>
        <w:left w:val="none" w:sz="0" w:space="0" w:color="auto"/>
        <w:bottom w:val="none" w:sz="0" w:space="0" w:color="auto"/>
        <w:right w:val="none" w:sz="0" w:space="0" w:color="auto"/>
      </w:divBdr>
    </w:div>
    <w:div w:id="1283732158">
      <w:bodyDiv w:val="1"/>
      <w:marLeft w:val="0"/>
      <w:marRight w:val="0"/>
      <w:marTop w:val="0"/>
      <w:marBottom w:val="0"/>
      <w:divBdr>
        <w:top w:val="none" w:sz="0" w:space="0" w:color="auto"/>
        <w:left w:val="none" w:sz="0" w:space="0" w:color="auto"/>
        <w:bottom w:val="none" w:sz="0" w:space="0" w:color="auto"/>
        <w:right w:val="none" w:sz="0" w:space="0" w:color="auto"/>
      </w:divBdr>
    </w:div>
    <w:div w:id="1284993708">
      <w:bodyDiv w:val="1"/>
      <w:marLeft w:val="0"/>
      <w:marRight w:val="0"/>
      <w:marTop w:val="0"/>
      <w:marBottom w:val="0"/>
      <w:divBdr>
        <w:top w:val="none" w:sz="0" w:space="0" w:color="auto"/>
        <w:left w:val="none" w:sz="0" w:space="0" w:color="auto"/>
        <w:bottom w:val="none" w:sz="0" w:space="0" w:color="auto"/>
        <w:right w:val="none" w:sz="0" w:space="0" w:color="auto"/>
      </w:divBdr>
    </w:div>
    <w:div w:id="1316835515">
      <w:bodyDiv w:val="1"/>
      <w:marLeft w:val="0"/>
      <w:marRight w:val="0"/>
      <w:marTop w:val="0"/>
      <w:marBottom w:val="0"/>
      <w:divBdr>
        <w:top w:val="none" w:sz="0" w:space="0" w:color="auto"/>
        <w:left w:val="none" w:sz="0" w:space="0" w:color="auto"/>
        <w:bottom w:val="none" w:sz="0" w:space="0" w:color="auto"/>
        <w:right w:val="none" w:sz="0" w:space="0" w:color="auto"/>
      </w:divBdr>
    </w:div>
    <w:div w:id="1332417415">
      <w:bodyDiv w:val="1"/>
      <w:marLeft w:val="0"/>
      <w:marRight w:val="0"/>
      <w:marTop w:val="0"/>
      <w:marBottom w:val="0"/>
      <w:divBdr>
        <w:top w:val="none" w:sz="0" w:space="0" w:color="auto"/>
        <w:left w:val="none" w:sz="0" w:space="0" w:color="auto"/>
        <w:bottom w:val="none" w:sz="0" w:space="0" w:color="auto"/>
        <w:right w:val="none" w:sz="0" w:space="0" w:color="auto"/>
      </w:divBdr>
    </w:div>
    <w:div w:id="1391151622">
      <w:bodyDiv w:val="1"/>
      <w:marLeft w:val="0"/>
      <w:marRight w:val="0"/>
      <w:marTop w:val="0"/>
      <w:marBottom w:val="0"/>
      <w:divBdr>
        <w:top w:val="none" w:sz="0" w:space="0" w:color="auto"/>
        <w:left w:val="none" w:sz="0" w:space="0" w:color="auto"/>
        <w:bottom w:val="none" w:sz="0" w:space="0" w:color="auto"/>
        <w:right w:val="none" w:sz="0" w:space="0" w:color="auto"/>
      </w:divBdr>
    </w:div>
    <w:div w:id="1394424301">
      <w:bodyDiv w:val="1"/>
      <w:marLeft w:val="0"/>
      <w:marRight w:val="0"/>
      <w:marTop w:val="0"/>
      <w:marBottom w:val="0"/>
      <w:divBdr>
        <w:top w:val="none" w:sz="0" w:space="0" w:color="auto"/>
        <w:left w:val="none" w:sz="0" w:space="0" w:color="auto"/>
        <w:bottom w:val="none" w:sz="0" w:space="0" w:color="auto"/>
        <w:right w:val="none" w:sz="0" w:space="0" w:color="auto"/>
      </w:divBdr>
    </w:div>
    <w:div w:id="1443453003">
      <w:bodyDiv w:val="1"/>
      <w:marLeft w:val="0"/>
      <w:marRight w:val="0"/>
      <w:marTop w:val="0"/>
      <w:marBottom w:val="0"/>
      <w:divBdr>
        <w:top w:val="none" w:sz="0" w:space="0" w:color="auto"/>
        <w:left w:val="none" w:sz="0" w:space="0" w:color="auto"/>
        <w:bottom w:val="none" w:sz="0" w:space="0" w:color="auto"/>
        <w:right w:val="none" w:sz="0" w:space="0" w:color="auto"/>
      </w:divBdr>
    </w:div>
    <w:div w:id="1488126856">
      <w:bodyDiv w:val="1"/>
      <w:marLeft w:val="0"/>
      <w:marRight w:val="0"/>
      <w:marTop w:val="0"/>
      <w:marBottom w:val="0"/>
      <w:divBdr>
        <w:top w:val="none" w:sz="0" w:space="0" w:color="auto"/>
        <w:left w:val="none" w:sz="0" w:space="0" w:color="auto"/>
        <w:bottom w:val="none" w:sz="0" w:space="0" w:color="auto"/>
        <w:right w:val="none" w:sz="0" w:space="0" w:color="auto"/>
      </w:divBdr>
    </w:div>
    <w:div w:id="1495218090">
      <w:bodyDiv w:val="1"/>
      <w:marLeft w:val="0"/>
      <w:marRight w:val="0"/>
      <w:marTop w:val="0"/>
      <w:marBottom w:val="0"/>
      <w:divBdr>
        <w:top w:val="none" w:sz="0" w:space="0" w:color="auto"/>
        <w:left w:val="none" w:sz="0" w:space="0" w:color="auto"/>
        <w:bottom w:val="none" w:sz="0" w:space="0" w:color="auto"/>
        <w:right w:val="none" w:sz="0" w:space="0" w:color="auto"/>
      </w:divBdr>
    </w:div>
    <w:div w:id="1504316711">
      <w:bodyDiv w:val="1"/>
      <w:marLeft w:val="0"/>
      <w:marRight w:val="0"/>
      <w:marTop w:val="0"/>
      <w:marBottom w:val="0"/>
      <w:divBdr>
        <w:top w:val="none" w:sz="0" w:space="0" w:color="auto"/>
        <w:left w:val="none" w:sz="0" w:space="0" w:color="auto"/>
        <w:bottom w:val="none" w:sz="0" w:space="0" w:color="auto"/>
        <w:right w:val="none" w:sz="0" w:space="0" w:color="auto"/>
      </w:divBdr>
    </w:div>
    <w:div w:id="1516845227">
      <w:bodyDiv w:val="1"/>
      <w:marLeft w:val="0"/>
      <w:marRight w:val="0"/>
      <w:marTop w:val="0"/>
      <w:marBottom w:val="0"/>
      <w:divBdr>
        <w:top w:val="none" w:sz="0" w:space="0" w:color="auto"/>
        <w:left w:val="none" w:sz="0" w:space="0" w:color="auto"/>
        <w:bottom w:val="none" w:sz="0" w:space="0" w:color="auto"/>
        <w:right w:val="none" w:sz="0" w:space="0" w:color="auto"/>
      </w:divBdr>
    </w:div>
    <w:div w:id="1546942682">
      <w:bodyDiv w:val="1"/>
      <w:marLeft w:val="0"/>
      <w:marRight w:val="0"/>
      <w:marTop w:val="0"/>
      <w:marBottom w:val="0"/>
      <w:divBdr>
        <w:top w:val="none" w:sz="0" w:space="0" w:color="auto"/>
        <w:left w:val="none" w:sz="0" w:space="0" w:color="auto"/>
        <w:bottom w:val="none" w:sz="0" w:space="0" w:color="auto"/>
        <w:right w:val="none" w:sz="0" w:space="0" w:color="auto"/>
      </w:divBdr>
    </w:div>
    <w:div w:id="1575628852">
      <w:bodyDiv w:val="1"/>
      <w:marLeft w:val="0"/>
      <w:marRight w:val="0"/>
      <w:marTop w:val="0"/>
      <w:marBottom w:val="0"/>
      <w:divBdr>
        <w:top w:val="none" w:sz="0" w:space="0" w:color="auto"/>
        <w:left w:val="none" w:sz="0" w:space="0" w:color="auto"/>
        <w:bottom w:val="none" w:sz="0" w:space="0" w:color="auto"/>
        <w:right w:val="none" w:sz="0" w:space="0" w:color="auto"/>
      </w:divBdr>
    </w:div>
    <w:div w:id="1598756860">
      <w:bodyDiv w:val="1"/>
      <w:marLeft w:val="0"/>
      <w:marRight w:val="0"/>
      <w:marTop w:val="0"/>
      <w:marBottom w:val="0"/>
      <w:divBdr>
        <w:top w:val="none" w:sz="0" w:space="0" w:color="auto"/>
        <w:left w:val="none" w:sz="0" w:space="0" w:color="auto"/>
        <w:bottom w:val="none" w:sz="0" w:space="0" w:color="auto"/>
        <w:right w:val="none" w:sz="0" w:space="0" w:color="auto"/>
      </w:divBdr>
    </w:div>
    <w:div w:id="1630698979">
      <w:bodyDiv w:val="1"/>
      <w:marLeft w:val="0"/>
      <w:marRight w:val="0"/>
      <w:marTop w:val="0"/>
      <w:marBottom w:val="0"/>
      <w:divBdr>
        <w:top w:val="none" w:sz="0" w:space="0" w:color="auto"/>
        <w:left w:val="none" w:sz="0" w:space="0" w:color="auto"/>
        <w:bottom w:val="none" w:sz="0" w:space="0" w:color="auto"/>
        <w:right w:val="none" w:sz="0" w:space="0" w:color="auto"/>
      </w:divBdr>
    </w:div>
    <w:div w:id="1655403935">
      <w:bodyDiv w:val="1"/>
      <w:marLeft w:val="0"/>
      <w:marRight w:val="0"/>
      <w:marTop w:val="0"/>
      <w:marBottom w:val="0"/>
      <w:divBdr>
        <w:top w:val="none" w:sz="0" w:space="0" w:color="auto"/>
        <w:left w:val="none" w:sz="0" w:space="0" w:color="auto"/>
        <w:bottom w:val="none" w:sz="0" w:space="0" w:color="auto"/>
        <w:right w:val="none" w:sz="0" w:space="0" w:color="auto"/>
      </w:divBdr>
    </w:div>
    <w:div w:id="1656641313">
      <w:bodyDiv w:val="1"/>
      <w:marLeft w:val="0"/>
      <w:marRight w:val="0"/>
      <w:marTop w:val="0"/>
      <w:marBottom w:val="0"/>
      <w:divBdr>
        <w:top w:val="none" w:sz="0" w:space="0" w:color="auto"/>
        <w:left w:val="none" w:sz="0" w:space="0" w:color="auto"/>
        <w:bottom w:val="none" w:sz="0" w:space="0" w:color="auto"/>
        <w:right w:val="none" w:sz="0" w:space="0" w:color="auto"/>
      </w:divBdr>
    </w:div>
    <w:div w:id="1666547420">
      <w:bodyDiv w:val="1"/>
      <w:marLeft w:val="0"/>
      <w:marRight w:val="0"/>
      <w:marTop w:val="0"/>
      <w:marBottom w:val="0"/>
      <w:divBdr>
        <w:top w:val="none" w:sz="0" w:space="0" w:color="auto"/>
        <w:left w:val="none" w:sz="0" w:space="0" w:color="auto"/>
        <w:bottom w:val="none" w:sz="0" w:space="0" w:color="auto"/>
        <w:right w:val="none" w:sz="0" w:space="0" w:color="auto"/>
      </w:divBdr>
    </w:div>
    <w:div w:id="1745907976">
      <w:bodyDiv w:val="1"/>
      <w:marLeft w:val="0"/>
      <w:marRight w:val="0"/>
      <w:marTop w:val="0"/>
      <w:marBottom w:val="0"/>
      <w:divBdr>
        <w:top w:val="none" w:sz="0" w:space="0" w:color="auto"/>
        <w:left w:val="none" w:sz="0" w:space="0" w:color="auto"/>
        <w:bottom w:val="none" w:sz="0" w:space="0" w:color="auto"/>
        <w:right w:val="none" w:sz="0" w:space="0" w:color="auto"/>
      </w:divBdr>
    </w:div>
    <w:div w:id="1795099848">
      <w:bodyDiv w:val="1"/>
      <w:marLeft w:val="0"/>
      <w:marRight w:val="0"/>
      <w:marTop w:val="0"/>
      <w:marBottom w:val="0"/>
      <w:divBdr>
        <w:top w:val="none" w:sz="0" w:space="0" w:color="auto"/>
        <w:left w:val="none" w:sz="0" w:space="0" w:color="auto"/>
        <w:bottom w:val="none" w:sz="0" w:space="0" w:color="auto"/>
        <w:right w:val="none" w:sz="0" w:space="0" w:color="auto"/>
      </w:divBdr>
    </w:div>
    <w:div w:id="1805386149">
      <w:bodyDiv w:val="1"/>
      <w:marLeft w:val="0"/>
      <w:marRight w:val="0"/>
      <w:marTop w:val="0"/>
      <w:marBottom w:val="0"/>
      <w:divBdr>
        <w:top w:val="none" w:sz="0" w:space="0" w:color="auto"/>
        <w:left w:val="none" w:sz="0" w:space="0" w:color="auto"/>
        <w:bottom w:val="none" w:sz="0" w:space="0" w:color="auto"/>
        <w:right w:val="none" w:sz="0" w:space="0" w:color="auto"/>
      </w:divBdr>
    </w:div>
    <w:div w:id="1814712082">
      <w:bodyDiv w:val="1"/>
      <w:marLeft w:val="0"/>
      <w:marRight w:val="0"/>
      <w:marTop w:val="0"/>
      <w:marBottom w:val="0"/>
      <w:divBdr>
        <w:top w:val="none" w:sz="0" w:space="0" w:color="auto"/>
        <w:left w:val="none" w:sz="0" w:space="0" w:color="auto"/>
        <w:bottom w:val="none" w:sz="0" w:space="0" w:color="auto"/>
        <w:right w:val="none" w:sz="0" w:space="0" w:color="auto"/>
      </w:divBdr>
    </w:div>
    <w:div w:id="1839730522">
      <w:bodyDiv w:val="1"/>
      <w:marLeft w:val="0"/>
      <w:marRight w:val="0"/>
      <w:marTop w:val="0"/>
      <w:marBottom w:val="0"/>
      <w:divBdr>
        <w:top w:val="none" w:sz="0" w:space="0" w:color="auto"/>
        <w:left w:val="none" w:sz="0" w:space="0" w:color="auto"/>
        <w:bottom w:val="none" w:sz="0" w:space="0" w:color="auto"/>
        <w:right w:val="none" w:sz="0" w:space="0" w:color="auto"/>
      </w:divBdr>
    </w:div>
    <w:div w:id="1896575279">
      <w:bodyDiv w:val="1"/>
      <w:marLeft w:val="0"/>
      <w:marRight w:val="0"/>
      <w:marTop w:val="0"/>
      <w:marBottom w:val="0"/>
      <w:divBdr>
        <w:top w:val="none" w:sz="0" w:space="0" w:color="auto"/>
        <w:left w:val="none" w:sz="0" w:space="0" w:color="auto"/>
        <w:bottom w:val="none" w:sz="0" w:space="0" w:color="auto"/>
        <w:right w:val="none" w:sz="0" w:space="0" w:color="auto"/>
      </w:divBdr>
    </w:div>
    <w:div w:id="1910845761">
      <w:bodyDiv w:val="1"/>
      <w:marLeft w:val="0"/>
      <w:marRight w:val="0"/>
      <w:marTop w:val="0"/>
      <w:marBottom w:val="0"/>
      <w:divBdr>
        <w:top w:val="none" w:sz="0" w:space="0" w:color="auto"/>
        <w:left w:val="none" w:sz="0" w:space="0" w:color="auto"/>
        <w:bottom w:val="none" w:sz="0" w:space="0" w:color="auto"/>
        <w:right w:val="none" w:sz="0" w:space="0" w:color="auto"/>
      </w:divBdr>
    </w:div>
    <w:div w:id="1928146309">
      <w:bodyDiv w:val="1"/>
      <w:marLeft w:val="0"/>
      <w:marRight w:val="0"/>
      <w:marTop w:val="0"/>
      <w:marBottom w:val="0"/>
      <w:divBdr>
        <w:top w:val="none" w:sz="0" w:space="0" w:color="auto"/>
        <w:left w:val="none" w:sz="0" w:space="0" w:color="auto"/>
        <w:bottom w:val="none" w:sz="0" w:space="0" w:color="auto"/>
        <w:right w:val="none" w:sz="0" w:space="0" w:color="auto"/>
      </w:divBdr>
    </w:div>
    <w:div w:id="1929148845">
      <w:bodyDiv w:val="1"/>
      <w:marLeft w:val="0"/>
      <w:marRight w:val="0"/>
      <w:marTop w:val="0"/>
      <w:marBottom w:val="0"/>
      <w:divBdr>
        <w:top w:val="none" w:sz="0" w:space="0" w:color="auto"/>
        <w:left w:val="none" w:sz="0" w:space="0" w:color="auto"/>
        <w:bottom w:val="none" w:sz="0" w:space="0" w:color="auto"/>
        <w:right w:val="none" w:sz="0" w:space="0" w:color="auto"/>
      </w:divBdr>
    </w:div>
    <w:div w:id="1959601839">
      <w:bodyDiv w:val="1"/>
      <w:marLeft w:val="0"/>
      <w:marRight w:val="0"/>
      <w:marTop w:val="0"/>
      <w:marBottom w:val="0"/>
      <w:divBdr>
        <w:top w:val="none" w:sz="0" w:space="0" w:color="auto"/>
        <w:left w:val="none" w:sz="0" w:space="0" w:color="auto"/>
        <w:bottom w:val="none" w:sz="0" w:space="0" w:color="auto"/>
        <w:right w:val="none" w:sz="0" w:space="0" w:color="auto"/>
      </w:divBdr>
    </w:div>
    <w:div w:id="1971589768">
      <w:bodyDiv w:val="1"/>
      <w:marLeft w:val="0"/>
      <w:marRight w:val="0"/>
      <w:marTop w:val="0"/>
      <w:marBottom w:val="0"/>
      <w:divBdr>
        <w:top w:val="none" w:sz="0" w:space="0" w:color="auto"/>
        <w:left w:val="none" w:sz="0" w:space="0" w:color="auto"/>
        <w:bottom w:val="none" w:sz="0" w:space="0" w:color="auto"/>
        <w:right w:val="none" w:sz="0" w:space="0" w:color="auto"/>
      </w:divBdr>
    </w:div>
    <w:div w:id="2024696512">
      <w:bodyDiv w:val="1"/>
      <w:marLeft w:val="0"/>
      <w:marRight w:val="0"/>
      <w:marTop w:val="0"/>
      <w:marBottom w:val="0"/>
      <w:divBdr>
        <w:top w:val="none" w:sz="0" w:space="0" w:color="auto"/>
        <w:left w:val="none" w:sz="0" w:space="0" w:color="auto"/>
        <w:bottom w:val="none" w:sz="0" w:space="0" w:color="auto"/>
        <w:right w:val="none" w:sz="0" w:space="0" w:color="auto"/>
      </w:divBdr>
    </w:div>
    <w:div w:id="2098477369">
      <w:bodyDiv w:val="1"/>
      <w:marLeft w:val="0"/>
      <w:marRight w:val="0"/>
      <w:marTop w:val="0"/>
      <w:marBottom w:val="0"/>
      <w:divBdr>
        <w:top w:val="none" w:sz="0" w:space="0" w:color="auto"/>
        <w:left w:val="none" w:sz="0" w:space="0" w:color="auto"/>
        <w:bottom w:val="none" w:sz="0" w:space="0" w:color="auto"/>
        <w:right w:val="none" w:sz="0" w:space="0" w:color="auto"/>
      </w:divBdr>
    </w:div>
    <w:div w:id="2102094558">
      <w:bodyDiv w:val="1"/>
      <w:marLeft w:val="0"/>
      <w:marRight w:val="0"/>
      <w:marTop w:val="0"/>
      <w:marBottom w:val="0"/>
      <w:divBdr>
        <w:top w:val="none" w:sz="0" w:space="0" w:color="auto"/>
        <w:left w:val="none" w:sz="0" w:space="0" w:color="auto"/>
        <w:bottom w:val="none" w:sz="0" w:space="0" w:color="auto"/>
        <w:right w:val="none" w:sz="0" w:space="0" w:color="auto"/>
      </w:divBdr>
    </w:div>
    <w:div w:id="2116750646">
      <w:bodyDiv w:val="1"/>
      <w:marLeft w:val="0"/>
      <w:marRight w:val="0"/>
      <w:marTop w:val="0"/>
      <w:marBottom w:val="0"/>
      <w:divBdr>
        <w:top w:val="none" w:sz="0" w:space="0" w:color="auto"/>
        <w:left w:val="none" w:sz="0" w:space="0" w:color="auto"/>
        <w:bottom w:val="none" w:sz="0" w:space="0" w:color="auto"/>
        <w:right w:val="none" w:sz="0" w:space="0" w:color="auto"/>
      </w:divBdr>
    </w:div>
    <w:div w:id="2122722619">
      <w:bodyDiv w:val="1"/>
      <w:marLeft w:val="0"/>
      <w:marRight w:val="0"/>
      <w:marTop w:val="0"/>
      <w:marBottom w:val="0"/>
      <w:divBdr>
        <w:top w:val="none" w:sz="0" w:space="0" w:color="auto"/>
        <w:left w:val="none" w:sz="0" w:space="0" w:color="auto"/>
        <w:bottom w:val="none" w:sz="0" w:space="0" w:color="auto"/>
        <w:right w:val="none" w:sz="0" w:space="0" w:color="auto"/>
      </w:divBdr>
    </w:div>
    <w:div w:id="2126731461">
      <w:bodyDiv w:val="1"/>
      <w:marLeft w:val="0"/>
      <w:marRight w:val="0"/>
      <w:marTop w:val="0"/>
      <w:marBottom w:val="0"/>
      <w:divBdr>
        <w:top w:val="none" w:sz="0" w:space="0" w:color="auto"/>
        <w:left w:val="none" w:sz="0" w:space="0" w:color="auto"/>
        <w:bottom w:val="none" w:sz="0" w:space="0" w:color="auto"/>
        <w:right w:val="none" w:sz="0" w:space="0" w:color="auto"/>
      </w:divBdr>
    </w:div>
    <w:div w:id="2144998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NHS20</b:Tag>
    <b:SourceType>InternetSite</b:SourceType>
    <b:Guid>{DF647017-9495-4ED4-AB97-696051E3356D}</b:Guid>
    <b:Title>Chiropractic</b:Title>
    <b:Year>2020</b:Year>
    <b:Author>
      <b:Author>
        <b:Corporate>NHS</b:Corporate>
      </b:Author>
    </b:Author>
    <b:YearAccessed>2021</b:YearAccessed>
    <b:MonthAccessed>March</b:MonthAccessed>
    <b:DayAccessed>23</b:DayAccessed>
    <b:URL>https://www.nhs.uk/conditions/chiropractic/</b:URL>
    <b:RefOrder>1</b:RefOrder>
  </b:Source>
  <b:Source>
    <b:Tag>Bri16</b:Tag>
    <b:SourceType>Report</b:SourceType>
    <b:Guid>{D7690CE5-94AE-491F-A808-606F309D89C3}</b:Guid>
    <b:Year> 2015/2016</b:Year>
    <b:Author>
      <b:Author>
        <b:Corporate>British Chiropractic Association</b:Corporate>
      </b:Author>
    </b:Author>
    <b:ThesisType> Annual report</b:ThesisType>
    <b:YearAccessed>2021</b:YearAccessed>
    <b:MonthAccessed>March</b:MonthAccessed>
    <b:DayAccessed>21</b:DayAccessed>
    <b:URL>https://chiropractic-uk.co.uk/wp-content/uploads/2016/04/Annual-Report-2016-final-12082016-2.pdf</b:URL>
    <b:RefOrder>11</b:RefOrder>
  </b:Source>
  <b:Source>
    <b:Tag>Edz08</b:Tag>
    <b:SourceType>JournalArticle</b:SourceType>
    <b:Guid>{5EE9069A-F304-4863-A545-086778755AEE}</b:Guid>
    <b:Title>Chiropractic: A Critical Evaluation,</b:Title>
    <b:JournalName>Journal of Pain and Symptom Management,</b:JournalName>
    <b:Year>2008</b:Year>
    <b:Pages>Pages 544-562,</b:Pages>
    <b:Volume> 35</b:Volume>
    <b:Issue>5</b:Issue>
    <b:YearAccessed>2021</b:YearAccessed>
    <b:MonthAccessed>March </b:MonthAccessed>
    <b:DayAccessed>28</b:DayAccessed>
    <b:URL>(https://www.sciencedirect.com/science/article/pii/S088539240700783X)</b:URL>
    <b:DOI>doi.org/10.1016/j.jpainsymman.2007.07.004</b:DOI>
    <b:Author>
      <b:Author>
        <b:NameList>
          <b:Person>
            <b:Last>Edzard Ernst</b:Last>
          </b:Person>
        </b:NameList>
      </b:Author>
    </b:Author>
    <b:RefOrder>4</b:RefOrder>
  </b:Source>
  <b:Source>
    <b:Tag>Cor21</b:Tag>
    <b:SourceType>InternetSite</b:SourceType>
    <b:Guid>{0368A49D-22E8-4481-8595-C9E8D6CA652B}</b:Guid>
    <b:Author>
      <b:Author>
        <b:NameList>
          <b:Person>
            <b:Last>Cordova</b:Last>
            <b:First>Dr.</b:First>
            <b:Middle>Philip</b:Middle>
          </b:Person>
        </b:NameList>
      </b:Author>
    </b:Author>
    <b:Title>Core Chiropractic</b:Title>
    <b:Year>2021</b:Year>
    <b:YearAccessed>2021</b:YearAccessed>
    <b:MonthAccessed>April</b:MonthAccessed>
    <b:DayAccessed>01</b:DayAccessed>
    <b:URL>https://www.corechiropractic.net/do-you-have-a-high-pain-tolerance/</b:URL>
    <b:InternetSiteTitle>www.corechiropractic.net/</b:InternetSiteTitle>
    <b:RefOrder>6</b:RefOrder>
  </b:Source>
  <b:Source>
    <b:Tag>Hid17</b:Tag>
    <b:SourceType>InternetSite</b:SourceType>
    <b:Guid>{16DFC5FB-2A2B-4D5C-8BC2-47A24E46B975}</b:Guid>
    <b:Title>‘The Efficacy of Manual Therapy and Exercise for Treating Non-specific Neck Pain: A Systematic Review’. 1 Jan. 2017 : 1149 – 116</b:Title>
    <b:Year>2017</b:Year>
    <b:YearAccessed>2021</b:YearAccessed>
    <b:MonthAccessed>March</b:MonthAccessed>
    <b:DayAccessed>23</b:DayAccessed>
    <b:URL>https://pubmed.ncbi.nlm.nih.gov/28826164/</b:URL>
    <b:Author>
      <b:Author>
        <b:NameList>
          <b:Person>
            <b:Last>Hidalgo</b:Last>
            <b:First>B</b:First>
          </b:Person>
          <b:Person>
            <b:Last>Hall</b:Last>
            <b:First>T</b:First>
          </b:Person>
          <b:Person>
            <b:Last>Bossert</b:Last>
            <b:First>J</b:First>
          </b:Person>
          <b:Person>
            <b:Last>Dugeny</b:Last>
            <b:First>A</b:First>
          </b:Person>
          <b:Person>
            <b:Last>Cagnie</b:Last>
            <b:First>B</b:First>
            <b:Middle>and Pitance, L</b:Middle>
          </b:Person>
        </b:NameList>
      </b:Author>
    </b:Author>
    <b:InternetSiteTitle>Pubmed</b:InternetSiteTitle>
    <b:RefOrder>12</b:RefOrder>
  </b:Source>
  <b:Source>
    <b:Tag>Bel17</b:Tag>
    <b:SourceType>ArticleInAPeriodical</b:SourceType>
    <b:Guid>{28D8A871-1FE9-4C45-8D69-C611C6A9CC4F}</b:Guid>
    <b:Author>
      <b:Author>
        <b:NameList>
          <b:Person>
            <b:Last>Beliveau</b:Last>
            <b:First>PJH</b:First>
          </b:Person>
          <b:Person>
            <b:Last>Wong</b:Last>
            <b:First>JJ</b:First>
          </b:Person>
          <b:Person>
            <b:Last>Sutton</b:Last>
            <b:First>DA</b:First>
          </b:Person>
          <b:Person>
            <b:Last>Simon</b:Last>
            <b:First>NB</b:First>
          </b:Person>
          <b:Person>
            <b:Last>Bussières</b:Last>
            <b:First>AE</b:First>
          </b:Person>
          <b:Person>
            <b:Last>Mior</b:Last>
            <b:First>SA</b:First>
            <b:Middle>and French, SD</b:Middle>
          </b:Person>
        </b:NameList>
      </b:Author>
    </b:Author>
    <b:Title>The chiropractic profession: a scoping review of utilization rates, reasons for seeking care, patient profiles, and care provided</b:Title>
    <b:Year>2017</b:Year>
    <b:YearAccessed>2021</b:YearAccessed>
    <b:MonthAccessed>March</b:MonthAccessed>
    <b:DayAccessed>29</b:DayAccessed>
    <b:URL>https://pubmed.ncbi.nlm.nih.gov/29201346/</b:URL>
    <b:Month>November</b:Month>
    <b:Day>22</b:Day>
    <b:DOI>10.1186/s12998-017-0165-8. eCollection 2017.</b:DOI>
    <b:PeriodicalTitle>Chiropr Man Therap</b:PeriodicalTitle>
    <b:Publisher>Pubmed.gov</b:Publisher>
    <b:RefOrder>7</b:RefOrder>
  </b:Source>
  <b:Source>
    <b:Tag>Cou19</b:Tag>
    <b:SourceType>ArticleInAPeriodical</b:SourceType>
    <b:Guid>{50052215-342F-4337-83E9-619E7D87EDDC}</b:Guid>
    <b:Author>
      <b:Author>
        <b:NameList>
          <b:Person>
            <b:Last>Coulter</b:Last>
            <b:First>ID</b:First>
          </b:Person>
          <b:Person>
            <b:Last>Crawford</b:Last>
            <b:First>C</b:First>
          </b:Person>
          <b:Person>
            <b:Last>Vernon</b:Last>
            <b:First>H</b:First>
          </b:Person>
          <b:Person>
            <b:Last>Hurwitz</b:Last>
            <b:First>EL</b:First>
          </b:Person>
          <b:Person>
            <b:Last>Khorsan</b:Last>
            <b:First>R</b:First>
          </b:Person>
          <b:Person>
            <b:Last>Booth</b:Last>
            <b:First>MS</b:First>
            <b:Middle>and Herman, PM</b:Middle>
          </b:Person>
        </b:NameList>
      </b:Author>
    </b:Author>
    <b:Title>Manipulation and Mobilization for Treating Chronic Nonspecific Neck Pain: A Systematic Review and Meta-Analysis for an Appropriateness Pane</b:Title>
    <b:PeriodicalTitle>Pain Physician</b:PeriodicalTitle>
    <b:Year>2019</b:Year>
    <b:Month>March</b:Month>
    <b:Day>22</b:Day>
    <b:City>PubMed.gov</b:City>
    <b:YearAccessed>2021</b:YearAccessed>
    <b:MonthAccessed>March</b:MonthAccessed>
    <b:DayAccessed>24</b:DayAccessed>
    <b:URL>https://pubmed.ncbi.nlm.nih.gov/30921975/</b:URL>
    <b:RefOrder>10</b:RefOrder>
  </b:Source>
  <b:Source>
    <b:Tag>Eld18</b:Tag>
    <b:SourceType>ArticleInAPeriodical</b:SourceType>
    <b:Guid>{13181C77-1349-4B29-8F28-879A7106A41C}</b:Guid>
    <b:Author>
      <b:Author>
        <b:NameList>
          <b:Person>
            <b:Last>Elder</b:Last>
            <b:First>C</b:First>
          </b:Person>
          <b:Person>
            <b:Last>DeBar</b:Last>
            <b:First>L</b:First>
          </b:Person>
          <b:Person>
            <b:Last>Ritenbaugh</b:Last>
            <b:First>C</b:First>
          </b:Person>
          <b:Person>
            <b:Last>Dickerson</b:Last>
            <b:First>J</b:First>
          </b:Person>
          <b:Person>
            <b:Last>Vollmer</b:Last>
            <b:First>WM</b:First>
          </b:Person>
          <b:Person>
            <b:Last>Deyo</b:Last>
            <b:First>R</b:First>
            <b:Middle>A</b:Middle>
          </b:Person>
          <b:Person>
            <b:Last>Johnson</b:Last>
            <b:First>ES</b:First>
            <b:Middle>and Haas, M</b:Middle>
          </b:Person>
        </b:NameList>
      </b:Author>
    </b:Author>
    <b:Title>Comparative Effectiveness of Usual Care With or Without Chiropractic Care in Patients with Recurrent Musculoskeletal Back and Neck Pain.</b:Title>
    <b:PeriodicalTitle>J Gen Intern Med.</b:PeriodicalTitle>
    <b:Year>2018</b:Year>
    <b:Month>September</b:Month>
    <b:Publisher>Springer.com</b:Publisher>
    <b:YearAccessed>2021</b:YearAccessed>
    <b:MonthAccessed>March</b:MonthAccessed>
    <b:DayAccessed>20</b:DayAccessed>
    <b:URL>https://www.ncbi.nlm.nih.gov/pmc/articles/PMC6108992/</b:URL>
    <b:RefOrder>8</b:RefOrder>
  </b:Source>
  <b:Source>
    <b:Tag>Gro15</b:Tag>
    <b:SourceType>ArticleInAPeriodical</b:SourceType>
    <b:Guid>{76FEAD00-413F-49D8-8F6F-FB096653CE37}</b:Guid>
    <b:Author>
      <b:Author>
        <b:NameList>
          <b:Person>
            <b:Last>Gross</b:Last>
            <b:First>A</b:First>
          </b:Person>
          <b:Person>
            <b:Last>Langevin</b:Last>
            <b:First>P</b:First>
          </b:Person>
          <b:Person>
            <b:Last>Burnie</b:Last>
            <b:First>SJ</b:First>
          </b:Person>
          <b:Person>
            <b:Last>Bédard-Brochu</b:Last>
            <b:First>MS</b:First>
          </b:Person>
          <b:Person>
            <b:Last>Empey</b:Last>
            <b:First>B</b:First>
          </b:Person>
          <b:Person>
            <b:Last>Dugas</b:Last>
            <b:First>E</b:First>
          </b:Person>
          <b:Person>
            <b:Last>Faber-Dobrescu</b:Last>
            <b:First>M</b:First>
          </b:Person>
          <b:Person>
            <b:Last>Andres</b:Last>
            <b:First>C</b:First>
          </b:Person>
          <b:Person>
            <b:Last>Graham</b:Last>
            <b:First>N</b:First>
          </b:Person>
          <b:Person>
            <b:Last>Goldsmith</b:Last>
            <b:First>CH</b:First>
          </b:Person>
          <b:Person>
            <b:Last>Brønfort</b:Last>
            <b:First>G</b:First>
          </b:Person>
          <b:Person>
            <b:Last>Hoving</b:Last>
            <b:First>JL</b:First>
            <b:Middle>and LeBlanc, F.</b:Middle>
          </b:Person>
        </b:NameList>
      </b:Author>
    </b:Author>
    <b:Title>Manipulation and mobilisation for neck pain contrasted against an inactive control or another active</b:Title>
    <b:Year>2015</b:Year>
    <b:Month>September</b:Month>
    <b:PeriodicalTitle>Cochrane Database Syst Rev</b:PeriodicalTitle>
    <b:Publisher>pubmed.gov</b:Publisher>
    <b:YearAccessed>2021</b:YearAccessed>
    <b:MonthAccessed>April</b:MonthAccessed>
    <b:DayAccessed>02</b:DayAccessed>
    <b:URL>https://pubmed.ncbi.nlm.nih.gov/26397370/</b:URL>
    <b:DOI>10.1002/14651858.CD004249.pub4</b:DOI>
    <b:RefOrder>9</b:RefOrder>
  </b:Source>
  <b:Source>
    <b:Tag>hea21</b:Tag>
    <b:SourceType>InternetSite</b:SourceType>
    <b:Guid>{64533143-8EE6-4DFB-8690-88D372941EBB}</b:Guid>
    <b:Author>
      <b:Author>
        <b:Corporate>healthline.com</b:Corporate>
      </b:Author>
    </b:Author>
    <b:Title>Physiotherapist vs. Chiropractor: How Do They Differ?</b:Title>
    <b:Year>2021</b:Year>
    <b:YearAccessed>2021</b:YearAccessed>
    <b:MonthAccessed>March</b:MonthAccessed>
    <b:DayAccessed>26</b:DayAccessed>
    <b:URL>https://www.healthline.com/health/physiotherapist-vs-chiropractor#key-differences</b:URL>
    <b:RefOrder>2</b:RefOrder>
  </b:Source>
  <b:Source>
    <b:Tag>may21</b:Tag>
    <b:SourceType>InternetSite</b:SourceType>
    <b:Guid>{E4113348-B164-4407-87FA-0FB8F8B1315C}</b:Guid>
    <b:Author>
      <b:Author>
        <b:Corporate>mayoclinic.org</b:Corporate>
      </b:Author>
    </b:Author>
    <b:Title>chiropractic Ajustment</b:Title>
    <b:Year>2021</b:Year>
    <b:YearAccessed>2021</b:YearAccessed>
    <b:MonthAccessed>March</b:MonthAccessed>
    <b:DayAccessed>19</b:DayAccessed>
    <b:URL>https://www.mayoclinic.org/tests-procedures/chiropractic-adjustment/about/pac-20393513</b:URL>
    <b:RefOrder>13</b:RefOrder>
  </b:Source>
  <b:Source>
    <b:Tag>UPM21</b:Tag>
    <b:SourceType>InternetSite</b:SourceType>
    <b:Guid>{67A056BD-46E8-4C40-8A67-063563D56F44}</b:Guid>
    <b:Author>
      <b:Author>
        <b:Corporate>UPMC</b:Corporate>
      </b:Author>
    </b:Author>
    <b:Title>Chiropractic Manipulative Therapy | UPMC</b:Title>
    <b:Year>2021</b:Year>
    <b:YearAccessed>2021</b:YearAccessed>
    <b:MonthAccessed>March</b:MonthAccessed>
    <b:DayAccessed>26</b:DayAccessed>
    <b:URL>https://www.upmc.com/services/integrative-medicine/services/chiropractic-manipulative-therapy</b:URL>
    <b:RefOrder>3</b:RefOrder>
  </b:Source>
  <b:Source>
    <b:Tag>Sal15</b:Tag>
    <b:SourceType>JournalArticle</b:SourceType>
    <b:Guid>{45C78DE1-CBC3-4203-9DF6-5A74F25E6620}</b:Guid>
    <b:Author>
      <b:Author>
        <b:NameList>
          <b:Person>
            <b:Last>Salehi</b:Last>
            <b:First>A</b:First>
          </b:Person>
          <b:Person>
            <b:Last>Hashemi</b:Last>
            <b:First>N</b:First>
          </b:Person>
          <b:Person>
            <b:Last>Imanieh</b:Last>
            <b:First>M</b:First>
            <b:Middle>H and Saber, Mahboubeh</b:Middle>
          </b:Person>
        </b:NameList>
      </b:Author>
    </b:Author>
    <b:Title>Efficacy of chiropractic in disease treatment: a systematic review.</b:Title>
    <b:Year>2015</b:Year>
    <b:JournalName> Avicenna Journal of Phytomedicine </b:JournalName>
    <b:Pages>18-18. 1/2p</b:Pages>
    <b:Volume>5</b:Volume>
    <b:RefOrder>5</b:RefOrder>
  </b:Source>
</b:Sources>
</file>

<file path=customXml/itemProps1.xml><?xml version="1.0" encoding="utf-8"?>
<ds:datastoreItem xmlns:ds="http://schemas.openxmlformats.org/officeDocument/2006/customXml" ds:itemID="{2995FB7C-EC64-41D8-966A-5E3E57E05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699</TotalTime>
  <Pages>6</Pages>
  <Words>1944</Words>
  <Characters>11085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roland nwaosu</dc:creator>
  <cp:keywords/>
  <dc:description/>
  <cp:lastModifiedBy>roland nwaosu</cp:lastModifiedBy>
  <cp:revision>11</cp:revision>
  <dcterms:created xsi:type="dcterms:W3CDTF">2021-04-23T16:44:00Z</dcterms:created>
  <dcterms:modified xsi:type="dcterms:W3CDTF">2021-04-26T18:14:00Z</dcterms:modified>
</cp:coreProperties>
</file>