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511B0" w14:textId="427A5692" w:rsidR="006938BF" w:rsidRPr="006938BF" w:rsidRDefault="006938BF" w:rsidP="00B74D22">
      <w:pPr>
        <w:spacing w:line="480" w:lineRule="auto"/>
        <w:jc w:val="center"/>
        <w:rPr>
          <w:u w:val="single"/>
        </w:rPr>
      </w:pPr>
      <w:r w:rsidRPr="006938BF">
        <w:rPr>
          <w:u w:val="single"/>
        </w:rPr>
        <w:t>Summary of Learning</w:t>
      </w:r>
    </w:p>
    <w:p w14:paraId="0A948A25" w14:textId="2993D794" w:rsidR="006938BF" w:rsidRPr="006938BF" w:rsidRDefault="006938BF" w:rsidP="00B74D22">
      <w:pPr>
        <w:spacing w:line="480" w:lineRule="auto"/>
      </w:pPr>
      <w:r w:rsidRPr="006938BF">
        <w:t xml:space="preserve">Over the course of </w:t>
      </w:r>
      <w:r w:rsidR="007E5BAB">
        <w:t>my</w:t>
      </w:r>
      <w:r w:rsidRPr="006938BF">
        <w:t xml:space="preserve"> placement at EVOLVE Youth Service in Swansea, my practice has deepened across relationship</w:t>
      </w:r>
      <w:r w:rsidRPr="006938BF">
        <w:noBreakHyphen/>
        <w:t xml:space="preserve">building, behaviour management, safeguarding, participatory session design and reflective teamwork. From the outset, I prioritised </w:t>
      </w:r>
      <w:r w:rsidRPr="00FB7E69">
        <w:t xml:space="preserve">early rapport </w:t>
      </w:r>
      <w:r w:rsidRPr="006938BF">
        <w:t>with young people whose</w:t>
      </w:r>
      <w:r w:rsidR="003528CD">
        <w:t xml:space="preserve"> or new members or</w:t>
      </w:r>
      <w:r w:rsidRPr="006938BF">
        <w:t xml:space="preserve"> present</w:t>
      </w:r>
      <w:r w:rsidR="001F42D5">
        <w:t xml:space="preserve"> similar</w:t>
      </w:r>
      <w:r w:rsidRPr="006938BF">
        <w:t xml:space="preserve"> circumstances</w:t>
      </w:r>
      <w:r w:rsidR="001F42D5">
        <w:t xml:space="preserve"> that</w:t>
      </w:r>
      <w:r w:rsidRPr="006938BF">
        <w:t xml:space="preserve"> resembled “young person X”</w:t>
      </w:r>
      <w:r w:rsidR="001F42D5">
        <w:t xml:space="preserve"> referred to in my In-depth Analysis</w:t>
      </w:r>
      <w:r w:rsidRPr="006938BF">
        <w:t xml:space="preserve">, establishing </w:t>
      </w:r>
      <w:r w:rsidRPr="00FB7E69">
        <w:t>mutual respect</w:t>
      </w:r>
      <w:r w:rsidRPr="006938BF">
        <w:t xml:space="preserve"> before difficulties emerged. In practical terms, this meant taking time at first contact to get to know each young </w:t>
      </w:r>
      <w:r w:rsidRPr="006C6F2F">
        <w:t xml:space="preserve">person, using their interests as entry points for </w:t>
      </w:r>
      <w:r w:rsidR="00FB7E69" w:rsidRPr="006C6F2F">
        <w:t>connection.</w:t>
      </w:r>
      <w:r w:rsidRPr="006C6F2F">
        <w:t xml:space="preserve"> </w:t>
      </w:r>
      <w:r w:rsidR="00FB7E69" w:rsidRPr="006C6F2F">
        <w:t>S</w:t>
      </w:r>
      <w:r w:rsidRPr="006C6F2F">
        <w:t>etting clear boundaries</w:t>
      </w:r>
      <w:r w:rsidR="00F72234" w:rsidRPr="006C6F2F">
        <w:t xml:space="preserve"> for myself</w:t>
      </w:r>
      <w:r w:rsidR="004213DB" w:rsidRPr="006C6F2F">
        <w:t xml:space="preserve">, </w:t>
      </w:r>
      <w:r w:rsidRPr="006C6F2F">
        <w:t xml:space="preserve">especially in digital communication, where I now state when I will “log off”, protecting both my wellbeing and professional boundaries. </w:t>
      </w:r>
      <w:r w:rsidR="00F72234" w:rsidRPr="006C6F2F">
        <w:t xml:space="preserve">Having lots </w:t>
      </w:r>
      <w:r w:rsidR="006A5170" w:rsidRPr="006C6F2F">
        <w:t>of</w:t>
      </w:r>
      <w:r w:rsidRPr="006C6F2F">
        <w:t xml:space="preserve"> </w:t>
      </w:r>
      <w:r w:rsidR="004213DB" w:rsidRPr="006C6F2F">
        <w:t xml:space="preserve">positive relationships </w:t>
      </w:r>
      <w:r w:rsidR="006A5170" w:rsidRPr="006C6F2F">
        <w:t xml:space="preserve">with young people who attend club </w:t>
      </w:r>
      <w:r w:rsidRPr="006C6F2F">
        <w:t>enable</w:t>
      </w:r>
      <w:r w:rsidR="006A5170" w:rsidRPr="006C6F2F">
        <w:t>s</w:t>
      </w:r>
      <w:r w:rsidRPr="006C6F2F">
        <w:t xml:space="preserve"> me to gather groups for the</w:t>
      </w:r>
      <w:r w:rsidR="004213DB" w:rsidRPr="006C6F2F">
        <w:t xml:space="preserve"> targeted</w:t>
      </w:r>
      <w:r w:rsidRPr="006C6F2F">
        <w:t xml:space="preserve"> </w:t>
      </w:r>
      <w:r w:rsidR="002B44BB">
        <w:t>“</w:t>
      </w:r>
      <w:r w:rsidRPr="006C6F2F">
        <w:t xml:space="preserve">7 o’clock </w:t>
      </w:r>
      <w:r w:rsidR="004213DB" w:rsidRPr="006C6F2F">
        <w:t>sesh</w:t>
      </w:r>
      <w:r w:rsidR="002B44BB">
        <w:t>”</w:t>
      </w:r>
      <w:r w:rsidR="004213DB" w:rsidRPr="006C6F2F">
        <w:t xml:space="preserve"> </w:t>
      </w:r>
      <w:r w:rsidR="001F42D5" w:rsidRPr="006C6F2F">
        <w:t>easily but</w:t>
      </w:r>
      <w:r w:rsidR="006C6F2F" w:rsidRPr="006C6F2F">
        <w:t xml:space="preserve"> still </w:t>
      </w:r>
      <w:r w:rsidRPr="006C6F2F">
        <w:t>hold consistent behavioural expectations.</w:t>
      </w:r>
    </w:p>
    <w:p w14:paraId="7F8474FF" w14:textId="3DA63E35" w:rsidR="006938BF" w:rsidRPr="002B44BB" w:rsidRDefault="002B44BB" w:rsidP="00B74D22">
      <w:pPr>
        <w:spacing w:line="480" w:lineRule="auto"/>
      </w:pPr>
      <w:r w:rsidRPr="002B44BB">
        <w:t>A handful</w:t>
      </w:r>
      <w:r w:rsidR="006938BF" w:rsidRPr="002B44BB">
        <w:t xml:space="preserve"> experiences were particularly formative. First, a continuous behavioural situation with young person X prompted me to rethink responses and adapt my approach from reactive to reflective, combining boundaries with curiosity about unmet needs. Second, a series of successful targeted sessions developed my confidence in structuring multi</w:t>
      </w:r>
      <w:r w:rsidR="006938BF" w:rsidRPr="002B44BB">
        <w:noBreakHyphen/>
        <w:t>modal learning that is engaging, safe and relevant. Alongside this, youth</w:t>
      </w:r>
      <w:r w:rsidR="006938BF" w:rsidRPr="002B44BB">
        <w:noBreakHyphen/>
        <w:t>led infrastructure grew: the youth committee supported inductions</w:t>
      </w:r>
      <w:r w:rsidR="001A2E37" w:rsidRPr="002B44BB">
        <w:t xml:space="preserve"> for new </w:t>
      </w:r>
      <w:proofErr w:type="gramStart"/>
      <w:r w:rsidR="001A2E37" w:rsidRPr="002B44BB">
        <w:t>members,</w:t>
      </w:r>
      <w:r w:rsidR="006938BF" w:rsidRPr="002B44BB">
        <w:t>;</w:t>
      </w:r>
      <w:proofErr w:type="gramEnd"/>
      <w:r w:rsidR="006938BF" w:rsidRPr="002B44BB">
        <w:t xml:space="preserve"> champions roles promoted wellbeing</w:t>
      </w:r>
      <w:r w:rsidR="001A2E37" w:rsidRPr="002B44BB">
        <w:t>, moral</w:t>
      </w:r>
      <w:r w:rsidR="006938BF" w:rsidRPr="002B44BB">
        <w:t>, inclusion and environmental action; and together we pursued funding to enhance club resources, which was successful. I also mentor a young person on work experience, offering insight into the Youth Hub Development Officer role and modelling professional standards.</w:t>
      </w:r>
    </w:p>
    <w:p w14:paraId="17894663" w14:textId="263467CB" w:rsidR="006938BF" w:rsidRPr="008520A8" w:rsidRDefault="006938BF" w:rsidP="00B74D22">
      <w:pPr>
        <w:spacing w:line="480" w:lineRule="auto"/>
      </w:pPr>
      <w:r w:rsidRPr="008520A8">
        <w:lastRenderedPageBreak/>
        <w:t xml:space="preserve">These experiences have changed me as a youth worker. My reflective practice now foregrounds </w:t>
      </w:r>
      <w:r w:rsidRPr="008520A8">
        <w:rPr>
          <w:i/>
          <w:iCs/>
        </w:rPr>
        <w:t>why</w:t>
      </w:r>
      <w:r w:rsidRPr="008520A8">
        <w:t xml:space="preserve"> behaviours occur, </w:t>
      </w:r>
      <w:r w:rsidRPr="008520A8">
        <w:rPr>
          <w:i/>
          <w:iCs/>
        </w:rPr>
        <w:t>what needs</w:t>
      </w:r>
      <w:r w:rsidRPr="008520A8">
        <w:t xml:space="preserve"> young </w:t>
      </w:r>
      <w:r w:rsidRPr="00890156">
        <w:t>people may be trying to meet, and how my own emotions can influence decisions.</w:t>
      </w:r>
      <w:r w:rsidR="00890156" w:rsidRPr="00890156">
        <w:t xml:space="preserve"> </w:t>
      </w:r>
      <w:r w:rsidR="00890156" w:rsidRPr="005A6A4D">
        <w:t>using Gibbs’ Reflective Cycle for debriefs and Schön’s “reflection</w:t>
      </w:r>
      <w:r w:rsidR="00890156" w:rsidRPr="005A6A4D">
        <w:noBreakHyphen/>
        <w:t>in</w:t>
      </w:r>
      <w:r w:rsidR="00890156" w:rsidRPr="005A6A4D">
        <w:noBreakHyphen/>
        <w:t xml:space="preserve">action” to notice and adjust my </w:t>
      </w:r>
      <w:r w:rsidR="00365B06" w:rsidRPr="005A6A4D">
        <w:t>perspective</w:t>
      </w:r>
      <w:r w:rsidR="00890156" w:rsidRPr="005A6A4D">
        <w:t xml:space="preserve"> in the moment (Gibbs, 1988; Schön, 1983).</w:t>
      </w:r>
      <w:r w:rsidRPr="008520A8">
        <w:t xml:space="preserve"> I have learned to slow down before responding, consult the team, and use supervision </w:t>
      </w:r>
      <w:r w:rsidR="0043303E" w:rsidRPr="008520A8">
        <w:t xml:space="preserve">as a space to </w:t>
      </w:r>
      <w:r w:rsidR="003E22EB" w:rsidRPr="008520A8">
        <w:t xml:space="preserve">reflect. </w:t>
      </w:r>
      <w:r w:rsidRPr="008520A8">
        <w:t>This aligns with Sapin’s practical guidance on building voluntary relationships, sustaining group growth and maintaining ethical boundaries in youth work, which I have found a reliable framework for day</w:t>
      </w:r>
      <w:r w:rsidRPr="008520A8">
        <w:noBreakHyphen/>
        <w:t>to</w:t>
      </w:r>
      <w:r w:rsidRPr="008520A8">
        <w:noBreakHyphen/>
        <w:t xml:space="preserve">day decisions and project cycles (e.g., planning, risk assessing, delivering and reviewing sessions). </w:t>
      </w:r>
    </w:p>
    <w:p w14:paraId="19156E47" w14:textId="2C6030C6" w:rsidR="006938BF" w:rsidRPr="008520A8" w:rsidRDefault="006938BF" w:rsidP="00B74D22">
      <w:pPr>
        <w:spacing w:line="480" w:lineRule="auto"/>
      </w:pPr>
      <w:r w:rsidRPr="008520A8">
        <w:t xml:space="preserve">My </w:t>
      </w:r>
      <w:r w:rsidR="001877D8" w:rsidRPr="008520A8">
        <w:t>learning journey</w:t>
      </w:r>
      <w:r w:rsidR="004168DF" w:rsidRPr="008520A8">
        <w:t xml:space="preserve"> links</w:t>
      </w:r>
      <w:r w:rsidRPr="008520A8">
        <w:t xml:space="preserve"> strongly to the Youth Work National Occupational Standards (NOS)</w:t>
      </w:r>
      <w:r w:rsidR="004168DF" w:rsidRPr="008520A8">
        <w:t xml:space="preserve">, </w:t>
      </w:r>
      <w:proofErr w:type="gramStart"/>
      <w:r w:rsidRPr="008520A8">
        <w:t>especially</w:t>
      </w:r>
      <w:proofErr w:type="gramEnd"/>
      <w:r w:rsidRPr="008520A8">
        <w:t xml:space="preserve"> building relationships, planning and delivering sessions, managing behaviour, safeguarding, enabling participation, and reflective practice. The NOS articulate performance criteria and knowledge for these areas across the UK nations and continue to underpin competent, ethical youth work. Using them as a self</w:t>
      </w:r>
      <w:r w:rsidRPr="008520A8">
        <w:noBreakHyphen/>
        <w:t xml:space="preserve">audit has helped me evidence progress and identify gaps (e.g., deeper group facilitation strategies and inclusive participation for </w:t>
      </w:r>
      <w:r w:rsidR="004168DF" w:rsidRPr="008520A8">
        <w:t>community member</w:t>
      </w:r>
      <w:r w:rsidR="001E404B" w:rsidRPr="008520A8">
        <w:t>s</w:t>
      </w:r>
      <w:r w:rsidRPr="008520A8">
        <w:t xml:space="preserve">). </w:t>
      </w:r>
    </w:p>
    <w:p w14:paraId="07B3A7B1" w14:textId="7F3D9EFF" w:rsidR="00D80F03" w:rsidRPr="008520A8" w:rsidRDefault="006938BF" w:rsidP="00B74D22">
      <w:pPr>
        <w:spacing w:line="480" w:lineRule="auto"/>
      </w:pPr>
      <w:r w:rsidRPr="008520A8">
        <w:t xml:space="preserve">Hart’s Ladder of Participation helped me check that activity design genuinely shared power. </w:t>
      </w:r>
      <w:r w:rsidR="00D80F03" w:rsidRPr="008520A8">
        <w:t>Across our club roles and committee work, we consistently operate at Rungs 6</w:t>
      </w:r>
      <w:r w:rsidR="00EB0668" w:rsidRPr="008520A8">
        <w:t>-</w:t>
      </w:r>
      <w:r w:rsidR="00D80F03" w:rsidRPr="008520A8">
        <w:t>8 of Hart’s Ladder. Young people are genuine partners</w:t>
      </w:r>
      <w:r w:rsidR="00EB0668" w:rsidRPr="008520A8">
        <w:t xml:space="preserve">, </w:t>
      </w:r>
      <w:r w:rsidR="00D80F03" w:rsidRPr="008520A8">
        <w:t>co</w:t>
      </w:r>
      <w:r w:rsidR="00D80F03" w:rsidRPr="008520A8">
        <w:noBreakHyphen/>
        <w:t xml:space="preserve">creating </w:t>
      </w:r>
      <w:r w:rsidR="00EB0668" w:rsidRPr="008520A8">
        <w:t>activities</w:t>
      </w:r>
      <w:r w:rsidR="00D80F03" w:rsidRPr="008520A8">
        <w:t xml:space="preserve"> and sessions</w:t>
      </w:r>
      <w:r w:rsidR="00EB0668" w:rsidRPr="008520A8">
        <w:t xml:space="preserve">, </w:t>
      </w:r>
      <w:r w:rsidR="00D80F03" w:rsidRPr="008520A8">
        <w:t>rather than being included in name only. This process has strengthened how I talk about, plan, and share decision</w:t>
      </w:r>
      <w:r w:rsidR="00D80F03" w:rsidRPr="008520A8">
        <w:noBreakHyphen/>
        <w:t>making, helping me think more intentionally about who decides what, when, and why.</w:t>
      </w:r>
    </w:p>
    <w:p w14:paraId="7E76EDE4" w14:textId="1234E7C7" w:rsidR="006938BF" w:rsidRPr="008520A8" w:rsidRDefault="006938BF" w:rsidP="00B74D22">
      <w:pPr>
        <w:spacing w:line="480" w:lineRule="auto"/>
      </w:pPr>
    </w:p>
    <w:p w14:paraId="7031F236" w14:textId="00F2B847" w:rsidR="006938BF" w:rsidRPr="008520A8" w:rsidRDefault="006938BF" w:rsidP="00B74D22">
      <w:pPr>
        <w:spacing w:line="480" w:lineRule="auto"/>
      </w:pPr>
      <w:r w:rsidRPr="008520A8">
        <w:lastRenderedPageBreak/>
        <w:t>A trauma</w:t>
      </w:r>
      <w:r w:rsidRPr="008520A8">
        <w:noBreakHyphen/>
        <w:t>informed lens has been essential for understanding behaviour not as defiance but as communication and adaptation. The Trauma</w:t>
      </w:r>
      <w:r w:rsidRPr="008520A8">
        <w:noBreakHyphen/>
        <w:t>Informed Wales Framework emphasises universal, do</w:t>
      </w:r>
      <w:r w:rsidRPr="008520A8">
        <w:noBreakHyphen/>
        <w:t>no</w:t>
      </w:r>
      <w:r w:rsidRPr="008520A8">
        <w:noBreakHyphen/>
        <w:t>harm approaches; emotionally regulated adults; safety and trust; collaboration; and empowerment. Applying these principles helped me shift from “What is wrong?” to “What has happened, and what does this young person need now?”</w:t>
      </w:r>
      <w:r w:rsidR="00F26520" w:rsidRPr="008520A8">
        <w:t xml:space="preserve"> </w:t>
      </w:r>
      <w:r w:rsidRPr="008520A8">
        <w:t>I now use choice</w:t>
      </w:r>
      <w:r w:rsidRPr="008520A8">
        <w:noBreakHyphen/>
        <w:t>based activities, avoid shaming responses, and keep boundaries clear and consistent. This approach complements Sapin’s relationship</w:t>
      </w:r>
      <w:r w:rsidRPr="008520A8">
        <w:noBreakHyphen/>
        <w:t>centred practice while providing an explicit whole</w:t>
      </w:r>
      <w:r w:rsidRPr="008520A8">
        <w:noBreakHyphen/>
        <w:t>system language for my team and multi</w:t>
      </w:r>
      <w:r w:rsidRPr="008520A8">
        <w:noBreakHyphen/>
        <w:t xml:space="preserve">agency partners. </w:t>
      </w:r>
    </w:p>
    <w:p w14:paraId="183D65BF" w14:textId="71A12827" w:rsidR="006938BF" w:rsidRPr="008520A8" w:rsidRDefault="006938BF" w:rsidP="00B74D22">
      <w:pPr>
        <w:spacing w:line="480" w:lineRule="auto"/>
      </w:pPr>
      <w:r w:rsidRPr="008520A8">
        <w:t>Safeguarding has been a constant through my role as designated club lead for concerns</w:t>
      </w:r>
      <w:r w:rsidR="007067EC" w:rsidRPr="008520A8">
        <w:t>,</w:t>
      </w:r>
      <w:r w:rsidR="005E7A2A" w:rsidRPr="008520A8">
        <w:t xml:space="preserve"> </w:t>
      </w:r>
      <w:r w:rsidR="007067EC" w:rsidRPr="008520A8">
        <w:t>l</w:t>
      </w:r>
      <w:r w:rsidRPr="008520A8">
        <w:t xml:space="preserve">istening, recording and </w:t>
      </w:r>
      <w:r w:rsidR="005E7A2A" w:rsidRPr="008520A8">
        <w:t xml:space="preserve">escalating </w:t>
      </w:r>
      <w:r w:rsidRPr="008520A8">
        <w:t xml:space="preserve">where appropriate </w:t>
      </w:r>
    </w:p>
    <w:p w14:paraId="0675078A" w14:textId="26260FAD" w:rsidR="006938BF" w:rsidRPr="008520A8" w:rsidRDefault="006938BF" w:rsidP="00B74D22">
      <w:pPr>
        <w:spacing w:line="480" w:lineRule="auto"/>
      </w:pPr>
      <w:r w:rsidRPr="008520A8">
        <w:t xml:space="preserve">More broadly, Youth Work in Wales: Principles and Purposes </w:t>
      </w:r>
      <w:proofErr w:type="gramStart"/>
      <w:r w:rsidRPr="008520A8">
        <w:t>articulates</w:t>
      </w:r>
      <w:proofErr w:type="gramEnd"/>
      <w:r w:rsidRPr="008520A8">
        <w:t xml:space="preserve"> the voluntary nature of youth work, its educative purpose and delivery principles, echoing my focus on welcoming, safe, relationship</w:t>
      </w:r>
      <w:r w:rsidRPr="008520A8">
        <w:noBreakHyphen/>
        <w:t>based spaces and youth</w:t>
      </w:r>
      <w:r w:rsidRPr="008520A8">
        <w:noBreakHyphen/>
        <w:t>led roles. The booklet positions youth work as a universal entitlement (11–25) built on voluntary relationships, which mirrors how we induct new members, co</w:t>
      </w:r>
      <w:r w:rsidRPr="008520A8">
        <w:noBreakHyphen/>
        <w:t xml:space="preserve">create sessions and promote leadership pathways through the committee and champion roles. </w:t>
      </w:r>
    </w:p>
    <w:p w14:paraId="2F3ACAC5" w14:textId="77777777" w:rsidR="006938BF" w:rsidRPr="008520A8" w:rsidRDefault="006938BF" w:rsidP="00B74D22">
      <w:pPr>
        <w:spacing w:line="480" w:lineRule="auto"/>
      </w:pPr>
      <w:r w:rsidRPr="008520A8">
        <w:t>Going forward, my practice will be more intentionally trauma</w:t>
      </w:r>
      <w:r w:rsidRPr="008520A8">
        <w:noBreakHyphen/>
        <w:t>informed and more deliberately inclusive in group facilitation. Many club nights include established friendship groups who “bounce” behaviours off each other alongside young people who arrive without friends and may remain silent. I will plan for mixed participation by:</w:t>
      </w:r>
    </w:p>
    <w:p w14:paraId="7D81A681" w14:textId="77777777" w:rsidR="006938BF" w:rsidRPr="008520A8" w:rsidRDefault="006938BF" w:rsidP="00B74D22">
      <w:pPr>
        <w:numPr>
          <w:ilvl w:val="0"/>
          <w:numId w:val="3"/>
        </w:numPr>
        <w:spacing w:line="480" w:lineRule="auto"/>
      </w:pPr>
      <w:r w:rsidRPr="008520A8">
        <w:lastRenderedPageBreak/>
        <w:t>building low</w:t>
      </w:r>
      <w:r w:rsidRPr="008520A8">
        <w:noBreakHyphen/>
        <w:t>pressure entry points (paired starter tasks; micro</w:t>
      </w:r>
      <w:r w:rsidRPr="008520A8">
        <w:noBreakHyphen/>
        <w:t xml:space="preserve">roles) so quieter members can join </w:t>
      </w:r>
      <w:proofErr w:type="gramStart"/>
      <w:r w:rsidRPr="008520A8">
        <w:t>safely;</w:t>
      </w:r>
      <w:proofErr w:type="gramEnd"/>
    </w:p>
    <w:p w14:paraId="71DD92E1" w14:textId="77777777" w:rsidR="006938BF" w:rsidRPr="008520A8" w:rsidRDefault="006938BF" w:rsidP="00B74D22">
      <w:pPr>
        <w:numPr>
          <w:ilvl w:val="0"/>
          <w:numId w:val="3"/>
        </w:numPr>
        <w:spacing w:line="480" w:lineRule="auto"/>
      </w:pPr>
      <w:r w:rsidRPr="008520A8">
        <w:t>using choice</w:t>
      </w:r>
      <w:r w:rsidRPr="008520A8">
        <w:noBreakHyphen/>
        <w:t>based, hands</w:t>
      </w:r>
      <w:r w:rsidRPr="008520A8">
        <w:noBreakHyphen/>
        <w:t xml:space="preserve">on components to reduce verbal </w:t>
      </w:r>
      <w:proofErr w:type="gramStart"/>
      <w:r w:rsidRPr="008520A8">
        <w:t>barriers;</w:t>
      </w:r>
      <w:proofErr w:type="gramEnd"/>
    </w:p>
    <w:p w14:paraId="5C58B0DB" w14:textId="77777777" w:rsidR="006938BF" w:rsidRPr="008520A8" w:rsidRDefault="006938BF" w:rsidP="00B74D22">
      <w:pPr>
        <w:numPr>
          <w:ilvl w:val="0"/>
          <w:numId w:val="3"/>
        </w:numPr>
        <w:spacing w:line="480" w:lineRule="auto"/>
      </w:pPr>
      <w:r w:rsidRPr="008520A8">
        <w:t>rotating youth</w:t>
      </w:r>
      <w:r w:rsidRPr="008520A8">
        <w:noBreakHyphen/>
        <w:t>led micro</w:t>
      </w:r>
      <w:r w:rsidRPr="008520A8">
        <w:noBreakHyphen/>
        <w:t>leadership so responsibility is shared (not monopolised by confident peers</w:t>
      </w:r>
      <w:proofErr w:type="gramStart"/>
      <w:r w:rsidRPr="008520A8">
        <w:t>);</w:t>
      </w:r>
      <w:proofErr w:type="gramEnd"/>
    </w:p>
    <w:p w14:paraId="5185A9C8" w14:textId="77777777" w:rsidR="006938BF" w:rsidRPr="008520A8" w:rsidRDefault="006938BF" w:rsidP="00B74D22">
      <w:pPr>
        <w:numPr>
          <w:ilvl w:val="0"/>
          <w:numId w:val="3"/>
        </w:numPr>
        <w:spacing w:line="480" w:lineRule="auto"/>
      </w:pPr>
      <w:r w:rsidRPr="008520A8">
        <w:t>and explicitly contracting group norms (co</w:t>
      </w:r>
      <w:r w:rsidRPr="008520A8">
        <w:noBreakHyphen/>
        <w:t>authored rules, consequences, and repair processes).</w:t>
      </w:r>
    </w:p>
    <w:p w14:paraId="0FCF50E6" w14:textId="5ABBE86B" w:rsidR="006938BF" w:rsidRPr="008520A8" w:rsidRDefault="006938BF" w:rsidP="00B74D22">
      <w:pPr>
        <w:spacing w:line="480" w:lineRule="auto"/>
      </w:pPr>
      <w:r w:rsidRPr="008520A8">
        <w:t xml:space="preserve">This </w:t>
      </w:r>
      <w:r w:rsidR="007D66F3" w:rsidRPr="008520A8">
        <w:t>confirms</w:t>
      </w:r>
      <w:r w:rsidRPr="008520A8">
        <w:t xml:space="preserve"> my strengths in relationship</w:t>
      </w:r>
      <w:r w:rsidRPr="008520A8">
        <w:noBreakHyphen/>
        <w:t>building, behaviour management and reflective practice</w:t>
      </w:r>
      <w:r w:rsidR="007D66F3" w:rsidRPr="008520A8">
        <w:t xml:space="preserve"> </w:t>
      </w:r>
      <w:r w:rsidRPr="008520A8">
        <w:t>the NOS areas I have developed most</w:t>
      </w:r>
      <w:r w:rsidR="007D66F3" w:rsidRPr="008520A8">
        <w:t xml:space="preserve"> </w:t>
      </w:r>
      <w:r w:rsidRPr="008520A8">
        <w:t>and addresses my next development goal of advanced group facilitation for mixed</w:t>
      </w:r>
      <w:r w:rsidRPr="008520A8">
        <w:noBreakHyphen/>
        <w:t xml:space="preserve">confidence groups. </w:t>
      </w:r>
    </w:p>
    <w:p w14:paraId="1F5F48F8" w14:textId="533339D2" w:rsidR="006938BF" w:rsidRPr="008520A8" w:rsidRDefault="006938BF" w:rsidP="00B74D22">
      <w:pPr>
        <w:spacing w:line="480" w:lineRule="auto"/>
      </w:pPr>
      <w:r w:rsidRPr="008520A8">
        <w:t>I also intend to keep aligning club practice with Welsh policy and rights</w:t>
      </w:r>
      <w:r w:rsidRPr="008520A8">
        <w:noBreakHyphen/>
        <w:t>based frameworks</w:t>
      </w:r>
      <w:r w:rsidR="005A0082" w:rsidRPr="008520A8">
        <w:t xml:space="preserve">, </w:t>
      </w:r>
      <w:r w:rsidRPr="008520A8">
        <w:t>embedding Youth Work in Wales principles in youth</w:t>
      </w:r>
      <w:r w:rsidRPr="008520A8">
        <w:noBreakHyphen/>
        <w:t>led roles and voluntary engagement; and maintaining UNCRC</w:t>
      </w:r>
      <w:r w:rsidRPr="008520A8">
        <w:noBreakHyphen/>
        <w:t>consistent participation in decisions about provision. This policy grounding ensures practice is not only relational and reflective, but also safe, rights</w:t>
      </w:r>
      <w:r w:rsidRPr="008520A8">
        <w:noBreakHyphen/>
        <w:t xml:space="preserve">based and nationally aligned. </w:t>
      </w:r>
    </w:p>
    <w:p w14:paraId="184FBDD2" w14:textId="2D4B72A8" w:rsidR="006938BF" w:rsidRDefault="00777BDF" w:rsidP="00B74D22">
      <w:pPr>
        <w:spacing w:line="480" w:lineRule="auto"/>
      </w:pPr>
      <w:r>
        <w:t>To conclude</w:t>
      </w:r>
      <w:r w:rsidR="003528CD">
        <w:t xml:space="preserve"> my summary of learning,</w:t>
      </w:r>
      <w:r w:rsidR="006938BF" w:rsidRPr="008520A8">
        <w:t xml:space="preserve"> I see my professional identity maturing around three commitments. First, to relationship</w:t>
      </w:r>
      <w:r w:rsidR="006938BF" w:rsidRPr="008520A8">
        <w:noBreakHyphen/>
        <w:t>centred, voluntary practice (Sapin) that genuinely shares power with young people (Hart). Second, to trauma</w:t>
      </w:r>
      <w:r w:rsidR="006938BF" w:rsidRPr="008520A8">
        <w:noBreakHyphen/>
        <w:t>informed consistency</w:t>
      </w:r>
      <w:r w:rsidR="00F44CAC" w:rsidRPr="008520A8">
        <w:t xml:space="preserve">, </w:t>
      </w:r>
      <w:r w:rsidR="006938BF" w:rsidRPr="008520A8">
        <w:t>calm adults, predictable boundaries, and non</w:t>
      </w:r>
      <w:r w:rsidR="006938BF" w:rsidRPr="008520A8">
        <w:noBreakHyphen/>
        <w:t>shaming repair</w:t>
      </w:r>
      <w:r w:rsidR="00F44CAC" w:rsidRPr="008520A8">
        <w:t xml:space="preserve">, </w:t>
      </w:r>
      <w:r w:rsidR="006938BF" w:rsidRPr="008520A8">
        <w:t>so that the club remains a welcoming, colourful, soothing environment that may be a crucial escape from daily stressors for some members. Together, these strands provide a strong platform for my future placements and employment in youth work</w:t>
      </w:r>
      <w:r>
        <w:t>.</w:t>
      </w:r>
    </w:p>
    <w:p w14:paraId="4935FB21" w14:textId="77777777" w:rsidR="00777BDF" w:rsidRPr="008520A8" w:rsidRDefault="00777BDF" w:rsidP="00B74D22">
      <w:pPr>
        <w:spacing w:line="480" w:lineRule="auto"/>
      </w:pPr>
    </w:p>
    <w:p w14:paraId="42DB0AED" w14:textId="7F148F41" w:rsidR="008B5EA7" w:rsidRDefault="009D1E01" w:rsidP="00B74D22">
      <w:pPr>
        <w:spacing w:line="480" w:lineRule="auto"/>
        <w:rPr>
          <w:u w:val="single"/>
        </w:rPr>
      </w:pPr>
      <w:r w:rsidRPr="00053E88">
        <w:rPr>
          <w:u w:val="single"/>
        </w:rPr>
        <w:lastRenderedPageBreak/>
        <w:t>References</w:t>
      </w:r>
    </w:p>
    <w:p w14:paraId="7A477B99" w14:textId="77777777" w:rsidR="000069DC" w:rsidRPr="000069DC" w:rsidRDefault="000069DC" w:rsidP="00B74D22">
      <w:pPr>
        <w:spacing w:line="480" w:lineRule="auto"/>
      </w:pPr>
      <w:r w:rsidRPr="000069DC">
        <w:t xml:space="preserve">Gibbs, G. (1988) </w:t>
      </w:r>
      <w:r w:rsidRPr="000069DC">
        <w:rPr>
          <w:i/>
          <w:iCs/>
        </w:rPr>
        <w:t>Learning by Doing: A Guide to Teaching and Learning Methods</w:t>
      </w:r>
      <w:r w:rsidRPr="000069DC">
        <w:t>. Oxford: Oxford Polytechnic, FEU.</w:t>
      </w:r>
    </w:p>
    <w:p w14:paraId="492E04F2" w14:textId="18B1CB35" w:rsidR="009D1E01" w:rsidRDefault="009D1E01" w:rsidP="00B74D22">
      <w:pPr>
        <w:spacing w:line="480" w:lineRule="auto"/>
      </w:pPr>
      <w:r w:rsidRPr="009D1E01">
        <w:t>Hart (1992); Lundy Model; Shier (2001).</w:t>
      </w:r>
    </w:p>
    <w:p w14:paraId="2CA1F508" w14:textId="77777777" w:rsidR="009D1E01" w:rsidRDefault="009D1E01" w:rsidP="00B74D22">
      <w:pPr>
        <w:spacing w:line="480" w:lineRule="auto"/>
      </w:pPr>
      <w:r w:rsidRPr="009D1E01">
        <w:t xml:space="preserve">Keeping Learners Safe (Wales); Working Together to Safeguard People / SSWBA 2014; Participation Standards (Wales). </w:t>
      </w:r>
    </w:p>
    <w:p w14:paraId="05808159" w14:textId="1A3BB481" w:rsidR="009D1E01" w:rsidRPr="009D1E01" w:rsidRDefault="009D1E01" w:rsidP="00B74D22">
      <w:pPr>
        <w:spacing w:line="480" w:lineRule="auto"/>
      </w:pPr>
      <w:r w:rsidRPr="009D1E01">
        <w:t xml:space="preserve">Kolb’s Experiential Learning; UDL Guidelines (CAST, 2018). </w:t>
      </w:r>
    </w:p>
    <w:p w14:paraId="4124E45B" w14:textId="1AAB63AA" w:rsidR="009D1E01" w:rsidRDefault="009D1E01" w:rsidP="00B74D22">
      <w:pPr>
        <w:spacing w:line="480" w:lineRule="auto"/>
      </w:pPr>
      <w:r w:rsidRPr="009D1E01">
        <w:t>Restorative Practices / Social Discipline Window; PACE (Cardiff &amp; Vale UHB overview).</w:t>
      </w:r>
    </w:p>
    <w:p w14:paraId="50288F5E" w14:textId="77777777" w:rsidR="00777BDF" w:rsidRPr="00777BDF" w:rsidRDefault="00777BDF" w:rsidP="00B74D22">
      <w:pPr>
        <w:spacing w:line="480" w:lineRule="auto"/>
      </w:pPr>
      <w:r w:rsidRPr="00777BDF">
        <w:t xml:space="preserve">Schön, D.A. (1983) </w:t>
      </w:r>
      <w:r w:rsidRPr="00777BDF">
        <w:rPr>
          <w:i/>
          <w:iCs/>
        </w:rPr>
        <w:t>The Reflective Practitioner: How Professionals Think in Action</w:t>
      </w:r>
      <w:r w:rsidRPr="00777BDF">
        <w:t>. New York: Basic Books.</w:t>
      </w:r>
    </w:p>
    <w:p w14:paraId="29B5D076" w14:textId="3F0AF63D" w:rsidR="00053E88" w:rsidRDefault="009D1E01" w:rsidP="00B74D22">
      <w:pPr>
        <w:spacing w:line="480" w:lineRule="auto"/>
      </w:pPr>
      <w:r w:rsidRPr="009D1E01">
        <w:t>SDT (Deci &amp; Ryan); Tuckman; Bronfenbrenner.</w:t>
      </w:r>
      <w:r w:rsidR="00053E88" w:rsidRPr="00053E88">
        <w:t xml:space="preserve"> </w:t>
      </w:r>
    </w:p>
    <w:p w14:paraId="0BF8D47B" w14:textId="090C879D" w:rsidR="00053E88" w:rsidRPr="009D1E01" w:rsidRDefault="00053E88" w:rsidP="00B74D22">
      <w:pPr>
        <w:spacing w:line="480" w:lineRule="auto"/>
      </w:pPr>
      <w:r w:rsidRPr="009D1E01">
        <w:t>Trauma</w:t>
      </w:r>
      <w:r w:rsidRPr="009D1E01">
        <w:noBreakHyphen/>
        <w:t xml:space="preserve">Informed Wales Framework; Siegel’s Window of Tolerance. </w:t>
      </w:r>
    </w:p>
    <w:p w14:paraId="5AF52A32" w14:textId="6A20D789" w:rsidR="009D1E01" w:rsidRPr="009D1E01" w:rsidRDefault="009D1E01" w:rsidP="00B74D22">
      <w:pPr>
        <w:spacing w:line="480" w:lineRule="auto"/>
      </w:pPr>
      <w:r w:rsidRPr="009D1E01">
        <w:t xml:space="preserve">Youth Work NOS; Youth Work in Wales: Principles and Purposes. </w:t>
      </w:r>
    </w:p>
    <w:p w14:paraId="4C32FBDD" w14:textId="77777777" w:rsidR="009D1E01" w:rsidRPr="009D1E01" w:rsidRDefault="009D1E01" w:rsidP="00B74D22">
      <w:pPr>
        <w:spacing w:line="480" w:lineRule="auto"/>
      </w:pPr>
    </w:p>
    <w:p w14:paraId="51B261F2" w14:textId="77777777" w:rsidR="009D1E01" w:rsidRPr="008520A8" w:rsidRDefault="009D1E01" w:rsidP="00B74D22">
      <w:pPr>
        <w:spacing w:line="480" w:lineRule="auto"/>
      </w:pPr>
    </w:p>
    <w:sectPr w:rsidR="009D1E01" w:rsidRPr="008520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497253"/>
    <w:multiLevelType w:val="multilevel"/>
    <w:tmpl w:val="30581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077E28"/>
    <w:multiLevelType w:val="multilevel"/>
    <w:tmpl w:val="0B82E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943F4F"/>
    <w:multiLevelType w:val="multilevel"/>
    <w:tmpl w:val="F87C4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3912687">
    <w:abstractNumId w:val="0"/>
  </w:num>
  <w:num w:numId="2" w16cid:durableId="1565289157">
    <w:abstractNumId w:val="1"/>
  </w:num>
  <w:num w:numId="3" w16cid:durableId="16575631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632"/>
    <w:rsid w:val="000069DC"/>
    <w:rsid w:val="00051CA4"/>
    <w:rsid w:val="00053E88"/>
    <w:rsid w:val="00093632"/>
    <w:rsid w:val="001122FE"/>
    <w:rsid w:val="001877D8"/>
    <w:rsid w:val="001A2E37"/>
    <w:rsid w:val="001E404B"/>
    <w:rsid w:val="001F42D5"/>
    <w:rsid w:val="0025553D"/>
    <w:rsid w:val="002B44BB"/>
    <w:rsid w:val="0030436B"/>
    <w:rsid w:val="003528CD"/>
    <w:rsid w:val="00365B06"/>
    <w:rsid w:val="003E22EB"/>
    <w:rsid w:val="004168DF"/>
    <w:rsid w:val="004213DB"/>
    <w:rsid w:val="0043303E"/>
    <w:rsid w:val="00556951"/>
    <w:rsid w:val="005A0082"/>
    <w:rsid w:val="005A1BC9"/>
    <w:rsid w:val="005E7A2A"/>
    <w:rsid w:val="006938BF"/>
    <w:rsid w:val="006A5170"/>
    <w:rsid w:val="006C6F2F"/>
    <w:rsid w:val="007067EC"/>
    <w:rsid w:val="00777BDF"/>
    <w:rsid w:val="007D66F3"/>
    <w:rsid w:val="007E5BAB"/>
    <w:rsid w:val="007F715B"/>
    <w:rsid w:val="008520A8"/>
    <w:rsid w:val="00890156"/>
    <w:rsid w:val="008B5EA7"/>
    <w:rsid w:val="009520D1"/>
    <w:rsid w:val="009B5D30"/>
    <w:rsid w:val="009D1E01"/>
    <w:rsid w:val="00B74D22"/>
    <w:rsid w:val="00B8454E"/>
    <w:rsid w:val="00C5714A"/>
    <w:rsid w:val="00D10ED1"/>
    <w:rsid w:val="00D16D2E"/>
    <w:rsid w:val="00D80F03"/>
    <w:rsid w:val="00E21A58"/>
    <w:rsid w:val="00EB0668"/>
    <w:rsid w:val="00EB7DE5"/>
    <w:rsid w:val="00F26520"/>
    <w:rsid w:val="00F31F8F"/>
    <w:rsid w:val="00F44CAC"/>
    <w:rsid w:val="00F72234"/>
    <w:rsid w:val="00FB7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F0DE7"/>
  <w15:chartTrackingRefBased/>
  <w15:docId w15:val="{01E1CDC1-1674-4B61-AC5B-0F6F9C625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6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36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363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363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9363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9363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9363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9363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9363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6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36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363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363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9363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9363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9363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9363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9363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936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36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363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363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93632"/>
    <w:pPr>
      <w:spacing w:before="160"/>
      <w:jc w:val="center"/>
    </w:pPr>
    <w:rPr>
      <w:i/>
      <w:iCs/>
      <w:color w:val="404040" w:themeColor="text1" w:themeTint="BF"/>
    </w:rPr>
  </w:style>
  <w:style w:type="character" w:customStyle="1" w:styleId="QuoteChar">
    <w:name w:val="Quote Char"/>
    <w:basedOn w:val="DefaultParagraphFont"/>
    <w:link w:val="Quote"/>
    <w:uiPriority w:val="29"/>
    <w:rsid w:val="00093632"/>
    <w:rPr>
      <w:i/>
      <w:iCs/>
      <w:color w:val="404040" w:themeColor="text1" w:themeTint="BF"/>
    </w:rPr>
  </w:style>
  <w:style w:type="paragraph" w:styleId="ListParagraph">
    <w:name w:val="List Paragraph"/>
    <w:basedOn w:val="Normal"/>
    <w:uiPriority w:val="34"/>
    <w:qFormat/>
    <w:rsid w:val="00093632"/>
    <w:pPr>
      <w:ind w:left="720"/>
      <w:contextualSpacing/>
    </w:pPr>
  </w:style>
  <w:style w:type="character" w:styleId="IntenseEmphasis">
    <w:name w:val="Intense Emphasis"/>
    <w:basedOn w:val="DefaultParagraphFont"/>
    <w:uiPriority w:val="21"/>
    <w:qFormat/>
    <w:rsid w:val="00093632"/>
    <w:rPr>
      <w:i/>
      <w:iCs/>
      <w:color w:val="0F4761" w:themeColor="accent1" w:themeShade="BF"/>
    </w:rPr>
  </w:style>
  <w:style w:type="paragraph" w:styleId="IntenseQuote">
    <w:name w:val="Intense Quote"/>
    <w:basedOn w:val="Normal"/>
    <w:next w:val="Normal"/>
    <w:link w:val="IntenseQuoteChar"/>
    <w:uiPriority w:val="30"/>
    <w:qFormat/>
    <w:rsid w:val="000936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3632"/>
    <w:rPr>
      <w:i/>
      <w:iCs/>
      <w:color w:val="0F4761" w:themeColor="accent1" w:themeShade="BF"/>
    </w:rPr>
  </w:style>
  <w:style w:type="character" w:styleId="IntenseReference">
    <w:name w:val="Intense Reference"/>
    <w:basedOn w:val="DefaultParagraphFont"/>
    <w:uiPriority w:val="32"/>
    <w:qFormat/>
    <w:rsid w:val="00093632"/>
    <w:rPr>
      <w:b/>
      <w:bCs/>
      <w:smallCaps/>
      <w:color w:val="0F4761" w:themeColor="accent1" w:themeShade="BF"/>
      <w:spacing w:val="5"/>
    </w:rPr>
  </w:style>
  <w:style w:type="character" w:styleId="Hyperlink">
    <w:name w:val="Hyperlink"/>
    <w:basedOn w:val="DefaultParagraphFont"/>
    <w:uiPriority w:val="99"/>
    <w:unhideWhenUsed/>
    <w:rsid w:val="006938BF"/>
    <w:rPr>
      <w:color w:val="467886" w:themeColor="hyperlink"/>
      <w:u w:val="single"/>
    </w:rPr>
  </w:style>
  <w:style w:type="character" w:styleId="UnresolvedMention">
    <w:name w:val="Unresolved Mention"/>
    <w:basedOn w:val="DefaultParagraphFont"/>
    <w:uiPriority w:val="99"/>
    <w:semiHidden/>
    <w:unhideWhenUsed/>
    <w:rsid w:val="006938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86</TotalTime>
  <Pages>5</Pages>
  <Words>926</Words>
  <Characters>6559</Characters>
  <Application>Microsoft Office Word</Application>
  <DocSecurity>0</DocSecurity>
  <Lines>123</Lines>
  <Paragraphs>40</Paragraphs>
  <ScaleCrop>false</ScaleCrop>
  <HeadingPairs>
    <vt:vector size="2" baseType="variant">
      <vt:variant>
        <vt:lpstr>Title</vt:lpstr>
      </vt:variant>
      <vt:variant>
        <vt:i4>1</vt:i4>
      </vt:variant>
    </vt:vector>
  </HeadingPairs>
  <TitlesOfParts>
    <vt:vector size="1" baseType="lpstr">
      <vt:lpstr/>
    </vt:vector>
  </TitlesOfParts>
  <Company>Swansea Council</Company>
  <LinksUpToDate>false</LinksUpToDate>
  <CharactersWithSpaces>7445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Francis</dc:creator>
  <cp:keywords/>
  <dc:description/>
  <cp:lastModifiedBy>Lisa Francis</cp:lastModifiedBy>
  <cp:revision>41</cp:revision>
  <dcterms:created xsi:type="dcterms:W3CDTF">2026-03-13T20:47:00Z</dcterms:created>
  <dcterms:modified xsi:type="dcterms:W3CDTF">2026-03-14T18:30:00Z</dcterms:modified>
</cp:coreProperties>
</file>