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883C9C" w14:textId="77777777" w:rsidR="000E1B29" w:rsidRPr="000E1FA3" w:rsidRDefault="000E1B29" w:rsidP="000E1B29">
      <w:pPr>
        <w:spacing w:line="360" w:lineRule="auto"/>
        <w:rPr>
          <w:rFonts w:ascii="Arial" w:hAnsi="Arial" w:cs="Arial"/>
          <w:sz w:val="40"/>
          <w:szCs w:val="40"/>
        </w:rPr>
      </w:pPr>
    </w:p>
    <w:p w14:paraId="5E8A0B28" w14:textId="77777777" w:rsidR="000E1B29" w:rsidRDefault="000E1B29" w:rsidP="000E1B29">
      <w:pPr>
        <w:pStyle w:val="NormalWeb"/>
        <w:spacing w:before="0" w:beforeAutospacing="0" w:after="0" w:afterAutospacing="0" w:line="360" w:lineRule="auto"/>
        <w:jc w:val="center"/>
        <w:rPr>
          <w:rFonts w:ascii="Arial" w:eastAsia="+mn-ea" w:hAnsi="Arial" w:cs="Arial"/>
          <w:color w:val="000000"/>
          <w:kern w:val="24"/>
          <w:sz w:val="40"/>
          <w:szCs w:val="40"/>
        </w:rPr>
      </w:pPr>
      <w:r>
        <w:rPr>
          <w:rFonts w:ascii="Arial" w:eastAsia="+mn-ea" w:hAnsi="Arial" w:cs="Arial"/>
          <w:color w:val="000000"/>
          <w:kern w:val="24"/>
          <w:sz w:val="40"/>
          <w:szCs w:val="40"/>
        </w:rPr>
        <w:t>Student Learning Log</w:t>
      </w:r>
    </w:p>
    <w:p w14:paraId="70DAD93E" w14:textId="77777777" w:rsidR="000E1B29" w:rsidRDefault="000E1B29" w:rsidP="000E1B29">
      <w:pPr>
        <w:pStyle w:val="NormalWeb"/>
        <w:spacing w:before="0" w:beforeAutospacing="0" w:after="0" w:afterAutospacing="0" w:line="360" w:lineRule="auto"/>
        <w:jc w:val="center"/>
        <w:rPr>
          <w:rFonts w:ascii="Arial" w:eastAsia="+mn-ea" w:hAnsi="Arial" w:cs="Arial"/>
          <w:color w:val="000000"/>
          <w:kern w:val="24"/>
          <w:sz w:val="40"/>
          <w:szCs w:val="40"/>
        </w:rPr>
      </w:pPr>
    </w:p>
    <w:p w14:paraId="16CD05F4" w14:textId="77777777" w:rsidR="000E1B29" w:rsidRDefault="000E1B29" w:rsidP="000E1B29">
      <w:pPr>
        <w:pStyle w:val="NormalWeb"/>
        <w:spacing w:before="0" w:beforeAutospacing="0" w:after="0" w:afterAutospacing="0" w:line="360" w:lineRule="auto"/>
        <w:jc w:val="center"/>
        <w:rPr>
          <w:rFonts w:ascii="Arial" w:hAnsi="Arial" w:cs="Arial"/>
          <w:sz w:val="44"/>
          <w:szCs w:val="44"/>
        </w:rPr>
      </w:pPr>
    </w:p>
    <w:p w14:paraId="526A20CE" w14:textId="77777777" w:rsidR="000E1B29" w:rsidRPr="000E1FA3" w:rsidRDefault="000E1B29" w:rsidP="000E1B29">
      <w:pPr>
        <w:pStyle w:val="NormalWeb"/>
        <w:spacing w:before="0" w:beforeAutospacing="0" w:after="0" w:afterAutospacing="0" w:line="360" w:lineRule="auto"/>
        <w:jc w:val="center"/>
        <w:rPr>
          <w:rFonts w:ascii="Arial" w:hAnsi="Arial" w:cs="Arial"/>
          <w:sz w:val="44"/>
          <w:szCs w:val="44"/>
        </w:rPr>
      </w:pPr>
    </w:p>
    <w:p w14:paraId="4C795D65" w14:textId="3D79EA9A" w:rsidR="000E1B29" w:rsidRPr="00640B94" w:rsidRDefault="000E1B29" w:rsidP="000E1B29">
      <w:pPr>
        <w:pStyle w:val="NormalWeb"/>
        <w:spacing w:before="0" w:beforeAutospacing="0" w:after="0" w:afterAutospacing="0" w:line="360" w:lineRule="auto"/>
        <w:jc w:val="center"/>
        <w:rPr>
          <w:rFonts w:ascii="Arial" w:eastAsia="+mn-ea" w:hAnsi="Arial" w:cs="Arial"/>
          <w:color w:val="000000"/>
          <w:kern w:val="24"/>
          <w:sz w:val="48"/>
          <w:szCs w:val="48"/>
        </w:rPr>
      </w:pPr>
      <w:r w:rsidRPr="00640B94">
        <w:rPr>
          <w:rFonts w:ascii="Arial" w:eastAsia="+mn-ea" w:hAnsi="Arial" w:cs="Arial"/>
          <w:color w:val="000000"/>
          <w:kern w:val="24"/>
          <w:sz w:val="48"/>
          <w:szCs w:val="48"/>
        </w:rPr>
        <w:t>BMIH600</w:t>
      </w:r>
      <w:r w:rsidR="004A7755">
        <w:rPr>
          <w:rFonts w:ascii="Arial" w:eastAsia="+mn-ea" w:hAnsi="Arial" w:cs="Arial"/>
          <w:color w:val="000000"/>
          <w:kern w:val="24"/>
          <w:sz w:val="48"/>
          <w:szCs w:val="48"/>
        </w:rPr>
        <w:t>3</w:t>
      </w:r>
    </w:p>
    <w:p w14:paraId="6700CE5F" w14:textId="7282675A" w:rsidR="000E1B29" w:rsidRPr="00640B94" w:rsidRDefault="000E1B29" w:rsidP="000E1B29">
      <w:pPr>
        <w:pStyle w:val="NormalWeb"/>
        <w:spacing w:before="0" w:beforeAutospacing="0" w:after="0" w:afterAutospacing="0" w:line="360" w:lineRule="auto"/>
        <w:jc w:val="center"/>
        <w:rPr>
          <w:rFonts w:ascii="Arial" w:eastAsia="+mn-ea" w:hAnsi="Arial" w:cs="Arial"/>
          <w:color w:val="000000"/>
          <w:kern w:val="24"/>
          <w:sz w:val="48"/>
          <w:szCs w:val="48"/>
        </w:rPr>
      </w:pPr>
      <w:r w:rsidRPr="00640B94">
        <w:rPr>
          <w:rFonts w:ascii="Arial" w:eastAsia="+mn-ea" w:hAnsi="Arial" w:cs="Arial"/>
          <w:color w:val="000000"/>
          <w:kern w:val="24"/>
          <w:sz w:val="48"/>
          <w:szCs w:val="48"/>
        </w:rPr>
        <w:t xml:space="preserve">HOTEL PLACEMENT - MANAGING </w:t>
      </w:r>
      <w:r>
        <w:rPr>
          <w:rFonts w:ascii="Arial" w:eastAsia="+mn-ea" w:hAnsi="Arial" w:cs="Arial"/>
          <w:color w:val="000000"/>
          <w:kern w:val="24"/>
          <w:sz w:val="48"/>
          <w:szCs w:val="48"/>
        </w:rPr>
        <w:t>GUEST SERVICE</w:t>
      </w:r>
      <w:r w:rsidRPr="00640B94">
        <w:rPr>
          <w:rFonts w:ascii="Arial" w:eastAsia="+mn-ea" w:hAnsi="Arial" w:cs="Arial"/>
          <w:color w:val="000000"/>
          <w:kern w:val="24"/>
          <w:sz w:val="48"/>
          <w:szCs w:val="48"/>
        </w:rPr>
        <w:t xml:space="preserve"> OPERATIONS</w:t>
      </w:r>
    </w:p>
    <w:p w14:paraId="24F9F4D2" w14:textId="77777777" w:rsidR="000E1B29" w:rsidRDefault="000E1B29" w:rsidP="000E1B29">
      <w:pPr>
        <w:pStyle w:val="NormalWeb"/>
        <w:spacing w:before="0" w:beforeAutospacing="0" w:after="0" w:afterAutospacing="0" w:line="360" w:lineRule="auto"/>
        <w:jc w:val="center"/>
        <w:rPr>
          <w:rFonts w:ascii="Arial" w:hAnsi="Arial" w:cs="Arial"/>
        </w:rPr>
      </w:pPr>
    </w:p>
    <w:p w14:paraId="2431DBC1" w14:textId="77777777" w:rsidR="000E1B29" w:rsidRDefault="000E1B29" w:rsidP="000E1B29">
      <w:pPr>
        <w:pStyle w:val="NormalWeb"/>
        <w:spacing w:before="0" w:beforeAutospacing="0" w:after="0" w:afterAutospacing="0" w:line="360" w:lineRule="auto"/>
        <w:jc w:val="center"/>
        <w:rPr>
          <w:rFonts w:ascii="Arial" w:hAnsi="Arial" w:cs="Arial"/>
        </w:rPr>
      </w:pPr>
    </w:p>
    <w:p w14:paraId="27C84F2F" w14:textId="77777777" w:rsidR="000E1B29" w:rsidRPr="000E1FA3" w:rsidRDefault="000E1B29" w:rsidP="000E1B29">
      <w:pPr>
        <w:pStyle w:val="NormalWeb"/>
        <w:spacing w:before="0" w:beforeAutospacing="0" w:after="0" w:afterAutospacing="0" w:line="360" w:lineRule="auto"/>
        <w:jc w:val="center"/>
        <w:rPr>
          <w:rFonts w:ascii="Arial" w:hAnsi="Arial" w:cs="Arial"/>
        </w:rPr>
      </w:pPr>
    </w:p>
    <w:p w14:paraId="4A929045" w14:textId="77777777" w:rsidR="000E1B29" w:rsidRPr="000E1FA3" w:rsidRDefault="000E1B29" w:rsidP="000E1B29">
      <w:pPr>
        <w:pStyle w:val="NormalWeb"/>
        <w:spacing w:before="0" w:beforeAutospacing="0" w:after="0" w:afterAutospacing="0" w:line="360" w:lineRule="auto"/>
        <w:jc w:val="center"/>
        <w:rPr>
          <w:rFonts w:ascii="Arial" w:hAnsi="Arial" w:cs="Arial"/>
        </w:rPr>
      </w:pPr>
    </w:p>
    <w:p w14:paraId="73B58ADE" w14:textId="77777777" w:rsidR="000E1B29" w:rsidRDefault="000E1B29" w:rsidP="000E1B29">
      <w:pPr>
        <w:pStyle w:val="NormalWeb"/>
        <w:spacing w:before="0" w:beforeAutospacing="0" w:after="0" w:afterAutospacing="0" w:line="360" w:lineRule="auto"/>
        <w:jc w:val="center"/>
        <w:rPr>
          <w:rFonts w:ascii="Arial" w:eastAsia="+mn-ea" w:hAnsi="Arial" w:cs="Arial"/>
          <w:color w:val="000000"/>
          <w:kern w:val="24"/>
          <w:sz w:val="40"/>
          <w:szCs w:val="40"/>
        </w:rPr>
      </w:pPr>
      <w:r w:rsidRPr="00C405BE">
        <w:rPr>
          <w:rFonts w:ascii="Arial" w:eastAsia="+mn-ea" w:hAnsi="Arial" w:cs="Arial"/>
          <w:color w:val="000000"/>
          <w:kern w:val="24"/>
          <w:sz w:val="40"/>
          <w:szCs w:val="40"/>
        </w:rPr>
        <w:t xml:space="preserve">Module Lead: </w:t>
      </w:r>
    </w:p>
    <w:p w14:paraId="169D64C1" w14:textId="77777777" w:rsidR="000E1B29" w:rsidRPr="00C405BE" w:rsidRDefault="000E1B29" w:rsidP="000E1B29">
      <w:pPr>
        <w:pStyle w:val="NormalWeb"/>
        <w:spacing w:before="0" w:beforeAutospacing="0" w:after="0" w:afterAutospacing="0" w:line="360" w:lineRule="auto"/>
        <w:jc w:val="center"/>
        <w:rPr>
          <w:rFonts w:ascii="Arial" w:hAnsi="Arial" w:cs="Arial"/>
          <w:sz w:val="40"/>
          <w:szCs w:val="40"/>
        </w:rPr>
      </w:pPr>
      <w:r>
        <w:rPr>
          <w:rFonts w:ascii="Arial" w:eastAsia="+mn-ea" w:hAnsi="Arial" w:cs="Arial"/>
          <w:color w:val="000000"/>
          <w:kern w:val="24"/>
          <w:sz w:val="40"/>
          <w:szCs w:val="40"/>
        </w:rPr>
        <w:t>JESSICA NEWPORT BA (Hons)</w:t>
      </w:r>
    </w:p>
    <w:p w14:paraId="2F2F0E91" w14:textId="77777777" w:rsidR="000E1B29" w:rsidRPr="000E1FA3" w:rsidRDefault="000E1B29" w:rsidP="000E1B29">
      <w:pPr>
        <w:spacing w:line="360" w:lineRule="auto"/>
        <w:jc w:val="center"/>
        <w:rPr>
          <w:rFonts w:ascii="Arial" w:hAnsi="Arial" w:cs="Arial"/>
          <w:noProof/>
        </w:rPr>
      </w:pPr>
    </w:p>
    <w:p w14:paraId="3B4E8AF8" w14:textId="77777777" w:rsidR="000E1B29" w:rsidRPr="000E1FA3" w:rsidRDefault="000E1B29" w:rsidP="000E1B29">
      <w:pPr>
        <w:spacing w:line="360" w:lineRule="auto"/>
        <w:jc w:val="center"/>
        <w:rPr>
          <w:rFonts w:ascii="Arial" w:hAnsi="Arial" w:cs="Arial"/>
          <w:noProof/>
        </w:rPr>
      </w:pPr>
    </w:p>
    <w:p w14:paraId="4F363212" w14:textId="77777777" w:rsidR="000E1B29" w:rsidRPr="00C405BE" w:rsidRDefault="000E1B29" w:rsidP="000E1B29">
      <w:pPr>
        <w:pStyle w:val="NormalWeb"/>
        <w:spacing w:before="0" w:beforeAutospacing="0" w:after="0" w:afterAutospacing="0" w:line="360" w:lineRule="auto"/>
        <w:jc w:val="center"/>
        <w:rPr>
          <w:rFonts w:ascii="Arial" w:eastAsia="+mn-ea" w:hAnsi="Arial" w:cs="Arial"/>
          <w:color w:val="000000"/>
          <w:kern w:val="24"/>
          <w:sz w:val="40"/>
          <w:szCs w:val="40"/>
        </w:rPr>
      </w:pPr>
      <w:r w:rsidRPr="00C405BE">
        <w:rPr>
          <w:rFonts w:ascii="Arial" w:eastAsia="+mn-ea" w:hAnsi="Arial" w:cs="Arial"/>
          <w:color w:val="000000"/>
          <w:kern w:val="24"/>
          <w:sz w:val="40"/>
          <w:szCs w:val="40"/>
        </w:rPr>
        <w:t>Vasile Asmarandei</w:t>
      </w:r>
    </w:p>
    <w:p w14:paraId="6D2BBE8B" w14:textId="77777777" w:rsidR="000E1B29" w:rsidRPr="00C405BE" w:rsidRDefault="000E1B29" w:rsidP="000E1B29">
      <w:pPr>
        <w:pStyle w:val="NormalWeb"/>
        <w:spacing w:before="0" w:beforeAutospacing="0" w:after="0" w:afterAutospacing="0" w:line="360" w:lineRule="auto"/>
        <w:jc w:val="center"/>
        <w:rPr>
          <w:rFonts w:ascii="Arial" w:eastAsia="+mn-ea" w:hAnsi="Arial" w:cs="Arial"/>
          <w:color w:val="000000"/>
          <w:kern w:val="24"/>
          <w:sz w:val="40"/>
          <w:szCs w:val="40"/>
        </w:rPr>
      </w:pPr>
      <w:r w:rsidRPr="00C405BE">
        <w:rPr>
          <w:rFonts w:ascii="Arial" w:eastAsia="+mn-ea" w:hAnsi="Arial" w:cs="Arial"/>
          <w:color w:val="000000"/>
          <w:kern w:val="24"/>
          <w:sz w:val="40"/>
          <w:szCs w:val="40"/>
        </w:rPr>
        <w:t>2212713</w:t>
      </w:r>
    </w:p>
    <w:p w14:paraId="4239CAD0" w14:textId="77777777" w:rsidR="000E1B29" w:rsidRDefault="000E1B29" w:rsidP="000E1B29">
      <w:pPr>
        <w:pStyle w:val="NormalWeb"/>
        <w:spacing w:before="0" w:beforeAutospacing="0" w:after="0" w:afterAutospacing="0" w:line="360" w:lineRule="auto"/>
        <w:jc w:val="center"/>
        <w:rPr>
          <w:rFonts w:ascii="Arial" w:eastAsia="+mn-ea" w:hAnsi="Arial" w:cs="Arial"/>
          <w:color w:val="000000"/>
          <w:kern w:val="24"/>
          <w:sz w:val="40"/>
          <w:szCs w:val="40"/>
        </w:rPr>
      </w:pPr>
      <w:r>
        <w:rPr>
          <w:rFonts w:ascii="Arial" w:eastAsia="+mn-ea" w:hAnsi="Arial" w:cs="Arial"/>
          <w:color w:val="000000"/>
          <w:kern w:val="24"/>
          <w:sz w:val="40"/>
          <w:szCs w:val="40"/>
        </w:rPr>
        <w:t>7</w:t>
      </w:r>
      <w:r w:rsidRPr="00C405BE">
        <w:rPr>
          <w:rFonts w:ascii="Arial" w:eastAsia="+mn-ea" w:hAnsi="Arial" w:cs="Arial"/>
          <w:color w:val="000000"/>
          <w:kern w:val="24"/>
          <w:sz w:val="40"/>
          <w:szCs w:val="40"/>
        </w:rPr>
        <w:t xml:space="preserve">th of </w:t>
      </w:r>
      <w:r>
        <w:rPr>
          <w:rFonts w:ascii="Arial" w:eastAsia="+mn-ea" w:hAnsi="Arial" w:cs="Arial"/>
          <w:color w:val="000000"/>
          <w:kern w:val="24"/>
          <w:sz w:val="40"/>
          <w:szCs w:val="40"/>
        </w:rPr>
        <w:t>March</w:t>
      </w:r>
      <w:r w:rsidRPr="00C405BE">
        <w:rPr>
          <w:rFonts w:ascii="Arial" w:eastAsia="+mn-ea" w:hAnsi="Arial" w:cs="Arial"/>
          <w:color w:val="000000"/>
          <w:kern w:val="24"/>
          <w:sz w:val="40"/>
          <w:szCs w:val="40"/>
        </w:rPr>
        <w:t xml:space="preserve"> 202</w:t>
      </w:r>
      <w:r>
        <w:rPr>
          <w:rFonts w:ascii="Arial" w:eastAsia="+mn-ea" w:hAnsi="Arial" w:cs="Arial"/>
          <w:color w:val="000000"/>
          <w:kern w:val="24"/>
          <w:sz w:val="40"/>
          <w:szCs w:val="40"/>
        </w:rPr>
        <w:t>5</w:t>
      </w:r>
    </w:p>
    <w:p w14:paraId="3E267231" w14:textId="298A5C10" w:rsidR="000E1B29" w:rsidRPr="00C405BE" w:rsidRDefault="000E1B29" w:rsidP="000E1B29">
      <w:pPr>
        <w:pStyle w:val="NormalWeb"/>
        <w:spacing w:before="0" w:beforeAutospacing="0" w:after="0" w:afterAutospacing="0" w:line="360" w:lineRule="auto"/>
        <w:jc w:val="center"/>
        <w:rPr>
          <w:rFonts w:ascii="Arial" w:hAnsi="Arial" w:cs="Arial"/>
          <w:sz w:val="40"/>
          <w:szCs w:val="40"/>
        </w:rPr>
      </w:pPr>
      <w:r>
        <w:rPr>
          <w:rFonts w:ascii="Arial" w:eastAsia="+mn-ea" w:hAnsi="Arial" w:cs="Arial"/>
          <w:color w:val="000000"/>
          <w:kern w:val="24"/>
          <w:sz w:val="40"/>
          <w:szCs w:val="40"/>
        </w:rPr>
        <w:t>Wordcount : 12</w:t>
      </w:r>
      <w:r w:rsidR="004A7755">
        <w:rPr>
          <w:rFonts w:ascii="Arial" w:eastAsia="+mn-ea" w:hAnsi="Arial" w:cs="Arial"/>
          <w:color w:val="000000"/>
          <w:kern w:val="24"/>
          <w:sz w:val="40"/>
          <w:szCs w:val="40"/>
        </w:rPr>
        <w:t>8</w:t>
      </w:r>
      <w:r>
        <w:rPr>
          <w:rFonts w:ascii="Arial" w:eastAsia="+mn-ea" w:hAnsi="Arial" w:cs="Arial"/>
          <w:color w:val="000000"/>
          <w:kern w:val="24"/>
          <w:sz w:val="40"/>
          <w:szCs w:val="40"/>
        </w:rPr>
        <w:t>0</w:t>
      </w:r>
    </w:p>
    <w:p w14:paraId="63F79977" w14:textId="77777777" w:rsidR="000E1B29" w:rsidRPr="00B1058C" w:rsidRDefault="000E1B29" w:rsidP="000E1B29">
      <w:pPr>
        <w:spacing w:line="360" w:lineRule="auto"/>
        <w:jc w:val="both"/>
        <w:rPr>
          <w:rFonts w:ascii="Arial" w:hAnsi="Arial" w:cs="Arial"/>
          <w:noProof/>
          <w:sz w:val="24"/>
          <w:szCs w:val="24"/>
        </w:rPr>
      </w:pPr>
    </w:p>
    <w:p w14:paraId="5E6D3D1B" w14:textId="77777777" w:rsidR="00125BD1" w:rsidRPr="004A7755" w:rsidRDefault="00125BD1" w:rsidP="004A7755">
      <w:pPr>
        <w:spacing w:line="360" w:lineRule="auto"/>
        <w:jc w:val="both"/>
        <w:rPr>
          <w:rFonts w:ascii="Arial" w:hAnsi="Arial" w:cs="Arial"/>
          <w:sz w:val="24"/>
          <w:szCs w:val="24"/>
        </w:rPr>
      </w:pPr>
    </w:p>
    <w:p w14:paraId="3FCCBFB3" w14:textId="77777777" w:rsidR="00125BD1" w:rsidRPr="004A7755" w:rsidRDefault="00125BD1" w:rsidP="004A7755">
      <w:pPr>
        <w:spacing w:line="360" w:lineRule="auto"/>
        <w:jc w:val="both"/>
        <w:rPr>
          <w:rFonts w:ascii="Arial" w:hAnsi="Arial" w:cs="Arial"/>
          <w:sz w:val="24"/>
          <w:szCs w:val="24"/>
        </w:rPr>
      </w:pPr>
    </w:p>
    <w:p w14:paraId="0D774474" w14:textId="5F8C700A" w:rsidR="00E524EB" w:rsidRPr="004A7755" w:rsidRDefault="007119EC" w:rsidP="004A7755">
      <w:pPr>
        <w:spacing w:line="360" w:lineRule="auto"/>
        <w:ind w:firstLine="720"/>
        <w:jc w:val="both"/>
        <w:rPr>
          <w:rFonts w:ascii="Arial" w:hAnsi="Arial" w:cs="Arial"/>
          <w:sz w:val="24"/>
          <w:szCs w:val="24"/>
        </w:rPr>
      </w:pPr>
      <w:r w:rsidRPr="004A7755">
        <w:rPr>
          <w:rFonts w:ascii="Arial" w:hAnsi="Arial" w:cs="Arial"/>
          <w:sz w:val="24"/>
          <w:szCs w:val="24"/>
        </w:rPr>
        <w:t xml:space="preserve">Placement offered me possibility of </w:t>
      </w:r>
      <w:r w:rsidR="00E524EB" w:rsidRPr="004A7755">
        <w:rPr>
          <w:rFonts w:ascii="Arial" w:hAnsi="Arial" w:cs="Arial"/>
          <w:sz w:val="24"/>
          <w:szCs w:val="24"/>
        </w:rPr>
        <w:t xml:space="preserve">a comparative work in two </w:t>
      </w:r>
      <w:r w:rsidRPr="004A7755">
        <w:rPr>
          <w:rFonts w:ascii="Arial" w:hAnsi="Arial" w:cs="Arial"/>
          <w:sz w:val="24"/>
          <w:szCs w:val="24"/>
        </w:rPr>
        <w:t>A</w:t>
      </w:r>
      <w:r w:rsidR="00E524EB" w:rsidRPr="004A7755">
        <w:rPr>
          <w:rFonts w:ascii="Arial" w:hAnsi="Arial" w:cs="Arial"/>
          <w:sz w:val="24"/>
          <w:szCs w:val="24"/>
        </w:rPr>
        <w:t>ccor</w:t>
      </w:r>
      <w:r w:rsidRPr="004A7755">
        <w:rPr>
          <w:rFonts w:ascii="Arial" w:hAnsi="Arial" w:cs="Arial"/>
          <w:sz w:val="24"/>
          <w:szCs w:val="24"/>
        </w:rPr>
        <w:t>’s</w:t>
      </w:r>
      <w:r w:rsidR="00E524EB" w:rsidRPr="004A7755">
        <w:rPr>
          <w:rFonts w:ascii="Arial" w:hAnsi="Arial" w:cs="Arial"/>
          <w:sz w:val="24"/>
          <w:szCs w:val="24"/>
        </w:rPr>
        <w:t xml:space="preserve"> hotels, 1 Novotel 4 stars and 2 Ibis 3 stars</w:t>
      </w:r>
      <w:r w:rsidRPr="004A7755">
        <w:rPr>
          <w:rFonts w:ascii="Arial" w:hAnsi="Arial" w:cs="Arial"/>
          <w:sz w:val="24"/>
          <w:szCs w:val="24"/>
        </w:rPr>
        <w:t xml:space="preserve"> as assistant in</w:t>
      </w:r>
      <w:r w:rsidR="00E524EB" w:rsidRPr="004A7755">
        <w:rPr>
          <w:rFonts w:ascii="Arial" w:hAnsi="Arial" w:cs="Arial"/>
          <w:sz w:val="24"/>
          <w:szCs w:val="24"/>
        </w:rPr>
        <w:t xml:space="preserve"> managing guest service operations,</w:t>
      </w:r>
      <w:r w:rsidRPr="004A7755">
        <w:rPr>
          <w:rFonts w:ascii="Arial" w:hAnsi="Arial" w:cs="Arial"/>
          <w:sz w:val="24"/>
          <w:szCs w:val="24"/>
        </w:rPr>
        <w:t xml:space="preserve"> in</w:t>
      </w:r>
      <w:r w:rsidR="00E524EB" w:rsidRPr="004A7755">
        <w:rPr>
          <w:rFonts w:ascii="Arial" w:hAnsi="Arial" w:cs="Arial"/>
          <w:sz w:val="24"/>
          <w:szCs w:val="24"/>
        </w:rPr>
        <w:t xml:space="preserve"> </w:t>
      </w:r>
      <w:r w:rsidRPr="004A7755">
        <w:rPr>
          <w:rFonts w:ascii="Arial" w:hAnsi="Arial" w:cs="Arial"/>
          <w:sz w:val="24"/>
          <w:szCs w:val="24"/>
        </w:rPr>
        <w:t>comparison.</w:t>
      </w:r>
      <w:r w:rsidR="004A7755">
        <w:rPr>
          <w:rFonts w:ascii="Arial" w:hAnsi="Arial" w:cs="Arial"/>
          <w:sz w:val="24"/>
          <w:szCs w:val="24"/>
        </w:rPr>
        <w:t xml:space="preserve"> </w:t>
      </w:r>
      <w:r w:rsidR="00E524EB" w:rsidRPr="004A7755">
        <w:rPr>
          <w:rFonts w:ascii="Arial" w:hAnsi="Arial" w:cs="Arial"/>
          <w:sz w:val="24"/>
          <w:szCs w:val="24"/>
        </w:rPr>
        <w:t>Novotel, a 4-star hotel, offers a more upscale guest service experience with personalized attention, sophisticated amenities, and a focus on high service standards. Its guest service operations include concierge services, efficient check-in and check-out processes, and tailored experiences for both leisure and business trave</w:t>
      </w:r>
      <w:r w:rsidRPr="004A7755">
        <w:rPr>
          <w:rFonts w:ascii="Arial" w:hAnsi="Arial" w:cs="Arial"/>
          <w:sz w:val="24"/>
          <w:szCs w:val="24"/>
        </w:rPr>
        <w:t>l</w:t>
      </w:r>
      <w:r w:rsidR="00E524EB" w:rsidRPr="004A7755">
        <w:rPr>
          <w:rFonts w:ascii="Arial" w:hAnsi="Arial" w:cs="Arial"/>
          <w:sz w:val="24"/>
          <w:szCs w:val="24"/>
        </w:rPr>
        <w:t>lers. Ibis, a 3-star hotel, emphasizes practicality and affordability, with streamlined guest service operations focused on efficiency and simplicity. While Ibis offers essential services like reception, room allocation, and basic guest support, Novotel provides more comprehensive and personalized services. This contrast highlights how service expectations and operational complexity vary between different star-rated hotels within the Accor group.</w:t>
      </w:r>
    </w:p>
    <w:p w14:paraId="3389E14B" w14:textId="11EDD1DB" w:rsidR="00E524EB" w:rsidRPr="004A7755" w:rsidRDefault="004A7755" w:rsidP="004A7755">
      <w:pPr>
        <w:spacing w:line="360" w:lineRule="auto"/>
        <w:jc w:val="both"/>
        <w:rPr>
          <w:rFonts w:ascii="Arial" w:hAnsi="Arial" w:cs="Arial"/>
          <w:sz w:val="24"/>
          <w:szCs w:val="24"/>
        </w:rPr>
      </w:pPr>
      <w:r>
        <w:rPr>
          <w:rFonts w:ascii="Arial" w:hAnsi="Arial" w:cs="Arial"/>
          <w:sz w:val="24"/>
          <w:szCs w:val="24"/>
        </w:rPr>
        <w:t xml:space="preserve">At </w:t>
      </w:r>
      <w:r w:rsidR="00E524EB" w:rsidRPr="004A7755">
        <w:rPr>
          <w:rFonts w:ascii="Arial" w:hAnsi="Arial" w:cs="Arial"/>
          <w:sz w:val="24"/>
          <w:szCs w:val="24"/>
        </w:rPr>
        <w:t>Novotel (4-star):</w:t>
      </w:r>
    </w:p>
    <w:p w14:paraId="28AA3561" w14:textId="7BFC2C05" w:rsidR="00E524EB" w:rsidRPr="004A7755" w:rsidRDefault="007119EC" w:rsidP="004A7755">
      <w:pPr>
        <w:spacing w:line="360" w:lineRule="auto"/>
        <w:jc w:val="both"/>
        <w:rPr>
          <w:rFonts w:ascii="Arial" w:hAnsi="Arial" w:cs="Arial"/>
          <w:sz w:val="24"/>
          <w:szCs w:val="24"/>
        </w:rPr>
      </w:pPr>
      <w:r w:rsidRPr="004A7755">
        <w:rPr>
          <w:rFonts w:ascii="Arial" w:hAnsi="Arial" w:cs="Arial"/>
          <w:sz w:val="24"/>
          <w:szCs w:val="24"/>
        </w:rPr>
        <w:t xml:space="preserve"> 1 </w:t>
      </w:r>
      <w:r w:rsidR="00E524EB" w:rsidRPr="004A7755">
        <w:rPr>
          <w:rFonts w:ascii="Arial" w:hAnsi="Arial" w:cs="Arial"/>
          <w:sz w:val="24"/>
          <w:szCs w:val="24"/>
        </w:rPr>
        <w:t>Understand the delivery of high-end, personalized guest service standards.</w:t>
      </w:r>
    </w:p>
    <w:p w14:paraId="24CE9BC3" w14:textId="4B2A0322" w:rsidR="00E524EB" w:rsidRPr="004A7755" w:rsidRDefault="007119EC" w:rsidP="004A7755">
      <w:pPr>
        <w:spacing w:line="360" w:lineRule="auto"/>
        <w:jc w:val="both"/>
        <w:rPr>
          <w:rFonts w:ascii="Arial" w:hAnsi="Arial" w:cs="Arial"/>
          <w:sz w:val="24"/>
          <w:szCs w:val="24"/>
        </w:rPr>
      </w:pPr>
      <w:r w:rsidRPr="004A7755">
        <w:rPr>
          <w:rFonts w:ascii="Arial" w:hAnsi="Arial" w:cs="Arial"/>
          <w:sz w:val="24"/>
          <w:szCs w:val="24"/>
        </w:rPr>
        <w:t xml:space="preserve"> 2 </w:t>
      </w:r>
      <w:r w:rsidR="00E524EB" w:rsidRPr="004A7755">
        <w:rPr>
          <w:rFonts w:ascii="Arial" w:hAnsi="Arial" w:cs="Arial"/>
          <w:sz w:val="24"/>
          <w:szCs w:val="24"/>
        </w:rPr>
        <w:t>Gain insights into managing a more diverse and demanding clientele</w:t>
      </w:r>
      <w:r w:rsidR="00A62E4A">
        <w:rPr>
          <w:rFonts w:ascii="Arial" w:hAnsi="Arial" w:cs="Arial"/>
          <w:sz w:val="24"/>
          <w:szCs w:val="24"/>
        </w:rPr>
        <w:t xml:space="preserve"> (Ali, 2021)</w:t>
      </w:r>
      <w:r w:rsidR="00E524EB" w:rsidRPr="004A7755">
        <w:rPr>
          <w:rFonts w:ascii="Arial" w:hAnsi="Arial" w:cs="Arial"/>
          <w:sz w:val="24"/>
          <w:szCs w:val="24"/>
        </w:rPr>
        <w:t>.</w:t>
      </w:r>
    </w:p>
    <w:p w14:paraId="253A534B" w14:textId="07A03729" w:rsidR="00E524EB" w:rsidRPr="004A7755" w:rsidRDefault="007119EC" w:rsidP="004A7755">
      <w:pPr>
        <w:spacing w:line="360" w:lineRule="auto"/>
        <w:jc w:val="both"/>
        <w:rPr>
          <w:rFonts w:ascii="Arial" w:hAnsi="Arial" w:cs="Arial"/>
          <w:sz w:val="24"/>
          <w:szCs w:val="24"/>
        </w:rPr>
      </w:pPr>
      <w:r w:rsidRPr="004A7755">
        <w:rPr>
          <w:rFonts w:ascii="Arial" w:hAnsi="Arial" w:cs="Arial"/>
          <w:sz w:val="24"/>
          <w:szCs w:val="24"/>
        </w:rPr>
        <w:t xml:space="preserve"> 3 </w:t>
      </w:r>
      <w:r w:rsidR="00E524EB" w:rsidRPr="004A7755">
        <w:rPr>
          <w:rFonts w:ascii="Arial" w:hAnsi="Arial" w:cs="Arial"/>
          <w:sz w:val="24"/>
          <w:szCs w:val="24"/>
        </w:rPr>
        <w:t>Observe the coordination between front desk, concierge, and guest relations teams.</w:t>
      </w:r>
    </w:p>
    <w:p w14:paraId="499A3AB7" w14:textId="5FBE2C76" w:rsidR="00E524EB" w:rsidRPr="004A7755" w:rsidRDefault="007119EC" w:rsidP="004A7755">
      <w:pPr>
        <w:spacing w:line="360" w:lineRule="auto"/>
        <w:jc w:val="both"/>
        <w:rPr>
          <w:rFonts w:ascii="Arial" w:hAnsi="Arial" w:cs="Arial"/>
          <w:sz w:val="24"/>
          <w:szCs w:val="24"/>
        </w:rPr>
      </w:pPr>
      <w:r w:rsidRPr="004A7755">
        <w:rPr>
          <w:rFonts w:ascii="Arial" w:hAnsi="Arial" w:cs="Arial"/>
          <w:sz w:val="24"/>
          <w:szCs w:val="24"/>
        </w:rPr>
        <w:t xml:space="preserve"> 4 </w:t>
      </w:r>
      <w:r w:rsidR="00E524EB" w:rsidRPr="004A7755">
        <w:rPr>
          <w:rFonts w:ascii="Arial" w:hAnsi="Arial" w:cs="Arial"/>
          <w:sz w:val="24"/>
          <w:szCs w:val="24"/>
        </w:rPr>
        <w:t>Learn how to handle guest complaints and service recovery at an upscale level.</w:t>
      </w:r>
    </w:p>
    <w:p w14:paraId="3CCB497C" w14:textId="14AF4E91" w:rsidR="00E524EB" w:rsidRPr="004A7755" w:rsidRDefault="007119EC" w:rsidP="004A7755">
      <w:pPr>
        <w:spacing w:line="360" w:lineRule="auto"/>
        <w:jc w:val="both"/>
        <w:rPr>
          <w:rFonts w:ascii="Arial" w:hAnsi="Arial" w:cs="Arial"/>
          <w:sz w:val="24"/>
          <w:szCs w:val="24"/>
        </w:rPr>
      </w:pPr>
      <w:r w:rsidRPr="004A7755">
        <w:rPr>
          <w:rFonts w:ascii="Arial" w:hAnsi="Arial" w:cs="Arial"/>
          <w:sz w:val="24"/>
          <w:szCs w:val="24"/>
        </w:rPr>
        <w:t xml:space="preserve"> 5 </w:t>
      </w:r>
      <w:r w:rsidR="00E524EB" w:rsidRPr="004A7755">
        <w:rPr>
          <w:rFonts w:ascii="Arial" w:hAnsi="Arial" w:cs="Arial"/>
          <w:sz w:val="24"/>
          <w:szCs w:val="24"/>
        </w:rPr>
        <w:t>Study the use of advanced property management systems (PMS) and guest service tools</w:t>
      </w:r>
      <w:r w:rsidR="00A62E4A">
        <w:rPr>
          <w:rFonts w:ascii="Arial" w:hAnsi="Arial" w:cs="Arial"/>
          <w:sz w:val="24"/>
          <w:szCs w:val="24"/>
        </w:rPr>
        <w:t xml:space="preserve"> (Ford, 2012)</w:t>
      </w:r>
      <w:r w:rsidR="00E524EB" w:rsidRPr="004A7755">
        <w:rPr>
          <w:rFonts w:ascii="Arial" w:hAnsi="Arial" w:cs="Arial"/>
          <w:sz w:val="24"/>
          <w:szCs w:val="24"/>
        </w:rPr>
        <w:t>.</w:t>
      </w:r>
    </w:p>
    <w:p w14:paraId="5DCEED11" w14:textId="7525681B" w:rsidR="00E524EB" w:rsidRPr="004A7755" w:rsidRDefault="007119EC" w:rsidP="004A7755">
      <w:pPr>
        <w:spacing w:line="360" w:lineRule="auto"/>
        <w:jc w:val="both"/>
        <w:rPr>
          <w:rFonts w:ascii="Arial" w:hAnsi="Arial" w:cs="Arial"/>
          <w:sz w:val="24"/>
          <w:szCs w:val="24"/>
        </w:rPr>
      </w:pPr>
      <w:r w:rsidRPr="004A7755">
        <w:rPr>
          <w:rFonts w:ascii="Arial" w:hAnsi="Arial" w:cs="Arial"/>
          <w:sz w:val="24"/>
          <w:szCs w:val="24"/>
        </w:rPr>
        <w:t xml:space="preserve"> 6 </w:t>
      </w:r>
      <w:r w:rsidR="00E524EB" w:rsidRPr="004A7755">
        <w:rPr>
          <w:rFonts w:ascii="Arial" w:hAnsi="Arial" w:cs="Arial"/>
          <w:sz w:val="24"/>
          <w:szCs w:val="24"/>
        </w:rPr>
        <w:t>Explore event management support and guest service integration for conferences and business events.</w:t>
      </w:r>
    </w:p>
    <w:p w14:paraId="666988E7" w14:textId="383F55CF" w:rsidR="00E524EB" w:rsidRPr="004A7755" w:rsidRDefault="004A7755" w:rsidP="004A7755">
      <w:pPr>
        <w:spacing w:line="360" w:lineRule="auto"/>
        <w:jc w:val="both"/>
        <w:rPr>
          <w:rFonts w:ascii="Arial" w:hAnsi="Arial" w:cs="Arial"/>
          <w:sz w:val="24"/>
          <w:szCs w:val="24"/>
        </w:rPr>
      </w:pPr>
      <w:r>
        <w:rPr>
          <w:rFonts w:ascii="Arial" w:hAnsi="Arial" w:cs="Arial"/>
          <w:sz w:val="24"/>
          <w:szCs w:val="24"/>
        </w:rPr>
        <w:t xml:space="preserve">At </w:t>
      </w:r>
      <w:r w:rsidR="00E524EB" w:rsidRPr="004A7755">
        <w:rPr>
          <w:rFonts w:ascii="Arial" w:hAnsi="Arial" w:cs="Arial"/>
          <w:sz w:val="24"/>
          <w:szCs w:val="24"/>
        </w:rPr>
        <w:t>Ibis (3-star):</w:t>
      </w:r>
    </w:p>
    <w:p w14:paraId="55B9D495" w14:textId="44F2E884" w:rsidR="00E524EB" w:rsidRPr="004A7755" w:rsidRDefault="007119EC" w:rsidP="004A7755">
      <w:pPr>
        <w:spacing w:line="360" w:lineRule="auto"/>
        <w:jc w:val="both"/>
        <w:rPr>
          <w:rFonts w:ascii="Arial" w:hAnsi="Arial" w:cs="Arial"/>
          <w:sz w:val="24"/>
          <w:szCs w:val="24"/>
        </w:rPr>
      </w:pPr>
      <w:r w:rsidRPr="004A7755">
        <w:rPr>
          <w:rFonts w:ascii="Arial" w:hAnsi="Arial" w:cs="Arial"/>
          <w:sz w:val="24"/>
          <w:szCs w:val="24"/>
        </w:rPr>
        <w:t xml:space="preserve"> 1 </w:t>
      </w:r>
      <w:r w:rsidR="00E524EB" w:rsidRPr="004A7755">
        <w:rPr>
          <w:rFonts w:ascii="Arial" w:hAnsi="Arial" w:cs="Arial"/>
          <w:sz w:val="24"/>
          <w:szCs w:val="24"/>
        </w:rPr>
        <w:t>Understand efficient and cost-effective guest service delivery.</w:t>
      </w:r>
    </w:p>
    <w:p w14:paraId="551D3184" w14:textId="5E69CFFC" w:rsidR="00E524EB" w:rsidRPr="004A7755" w:rsidRDefault="007119EC" w:rsidP="004A7755">
      <w:pPr>
        <w:spacing w:line="360" w:lineRule="auto"/>
        <w:jc w:val="both"/>
        <w:rPr>
          <w:rFonts w:ascii="Arial" w:hAnsi="Arial" w:cs="Arial"/>
          <w:sz w:val="24"/>
          <w:szCs w:val="24"/>
        </w:rPr>
      </w:pPr>
      <w:r w:rsidRPr="004A7755">
        <w:rPr>
          <w:rFonts w:ascii="Arial" w:hAnsi="Arial" w:cs="Arial"/>
          <w:sz w:val="24"/>
          <w:szCs w:val="24"/>
        </w:rPr>
        <w:t xml:space="preserve"> 2 </w:t>
      </w:r>
      <w:r w:rsidR="00E524EB" w:rsidRPr="004A7755">
        <w:rPr>
          <w:rFonts w:ascii="Arial" w:hAnsi="Arial" w:cs="Arial"/>
          <w:sz w:val="24"/>
          <w:szCs w:val="24"/>
        </w:rPr>
        <w:t>Learn the importance of speed and simplicity in check-in and check-out processes.</w:t>
      </w:r>
    </w:p>
    <w:p w14:paraId="5C01898A" w14:textId="5D437F2B" w:rsidR="00E524EB" w:rsidRPr="004A7755" w:rsidRDefault="007119EC" w:rsidP="004A7755">
      <w:pPr>
        <w:spacing w:line="360" w:lineRule="auto"/>
        <w:jc w:val="both"/>
        <w:rPr>
          <w:rFonts w:ascii="Arial" w:hAnsi="Arial" w:cs="Arial"/>
          <w:sz w:val="24"/>
          <w:szCs w:val="24"/>
        </w:rPr>
      </w:pPr>
      <w:r w:rsidRPr="004A7755">
        <w:rPr>
          <w:rFonts w:ascii="Arial" w:hAnsi="Arial" w:cs="Arial"/>
          <w:sz w:val="24"/>
          <w:szCs w:val="24"/>
        </w:rPr>
        <w:t xml:space="preserve"> 3 </w:t>
      </w:r>
      <w:r w:rsidR="00E524EB" w:rsidRPr="004A7755">
        <w:rPr>
          <w:rFonts w:ascii="Arial" w:hAnsi="Arial" w:cs="Arial"/>
          <w:sz w:val="24"/>
          <w:szCs w:val="24"/>
        </w:rPr>
        <w:t>Observe how the front desk handles high occupancy with limited staff.</w:t>
      </w:r>
    </w:p>
    <w:p w14:paraId="42066540" w14:textId="57915C36" w:rsidR="00E524EB" w:rsidRPr="004A7755" w:rsidRDefault="007119EC" w:rsidP="004A7755">
      <w:pPr>
        <w:spacing w:line="360" w:lineRule="auto"/>
        <w:jc w:val="both"/>
        <w:rPr>
          <w:rFonts w:ascii="Arial" w:hAnsi="Arial" w:cs="Arial"/>
          <w:sz w:val="24"/>
          <w:szCs w:val="24"/>
        </w:rPr>
      </w:pPr>
      <w:r w:rsidRPr="004A7755">
        <w:rPr>
          <w:rFonts w:ascii="Arial" w:hAnsi="Arial" w:cs="Arial"/>
          <w:sz w:val="24"/>
          <w:szCs w:val="24"/>
        </w:rPr>
        <w:t xml:space="preserve"> 4 </w:t>
      </w:r>
      <w:r w:rsidR="00E524EB" w:rsidRPr="004A7755">
        <w:rPr>
          <w:rFonts w:ascii="Arial" w:hAnsi="Arial" w:cs="Arial"/>
          <w:sz w:val="24"/>
          <w:szCs w:val="24"/>
        </w:rPr>
        <w:t>Gain experience in managing guest inquiries and resolving issues promptly.</w:t>
      </w:r>
    </w:p>
    <w:p w14:paraId="0A67143B" w14:textId="480233A7" w:rsidR="00E524EB" w:rsidRPr="004A7755" w:rsidRDefault="007119EC" w:rsidP="004A7755">
      <w:pPr>
        <w:spacing w:line="360" w:lineRule="auto"/>
        <w:jc w:val="both"/>
        <w:rPr>
          <w:rFonts w:ascii="Arial" w:hAnsi="Arial" w:cs="Arial"/>
          <w:sz w:val="24"/>
          <w:szCs w:val="24"/>
        </w:rPr>
      </w:pPr>
      <w:r w:rsidRPr="004A7755">
        <w:rPr>
          <w:rFonts w:ascii="Arial" w:hAnsi="Arial" w:cs="Arial"/>
          <w:sz w:val="24"/>
          <w:szCs w:val="24"/>
        </w:rPr>
        <w:t xml:space="preserve"> 5 </w:t>
      </w:r>
      <w:r w:rsidR="00E524EB" w:rsidRPr="004A7755">
        <w:rPr>
          <w:rFonts w:ascii="Arial" w:hAnsi="Arial" w:cs="Arial"/>
          <w:sz w:val="24"/>
          <w:szCs w:val="24"/>
        </w:rPr>
        <w:t>Study operational workflows focused on practicality and affordability</w:t>
      </w:r>
      <w:r w:rsidR="00427A5D">
        <w:rPr>
          <w:rFonts w:ascii="Arial" w:hAnsi="Arial" w:cs="Arial"/>
          <w:sz w:val="24"/>
          <w:szCs w:val="24"/>
        </w:rPr>
        <w:t xml:space="preserve"> (Hudson, 2025)</w:t>
      </w:r>
      <w:r w:rsidR="00E524EB" w:rsidRPr="004A7755">
        <w:rPr>
          <w:rFonts w:ascii="Arial" w:hAnsi="Arial" w:cs="Arial"/>
          <w:sz w:val="24"/>
          <w:szCs w:val="24"/>
        </w:rPr>
        <w:t>.</w:t>
      </w:r>
    </w:p>
    <w:p w14:paraId="2F7FD5F4" w14:textId="262FE525" w:rsidR="00E524EB" w:rsidRPr="004A7755" w:rsidRDefault="007119EC" w:rsidP="004A7755">
      <w:pPr>
        <w:spacing w:line="360" w:lineRule="auto"/>
        <w:jc w:val="both"/>
        <w:rPr>
          <w:rFonts w:ascii="Arial" w:hAnsi="Arial" w:cs="Arial"/>
          <w:sz w:val="24"/>
          <w:szCs w:val="24"/>
        </w:rPr>
      </w:pPr>
      <w:r w:rsidRPr="004A7755">
        <w:rPr>
          <w:rFonts w:ascii="Arial" w:hAnsi="Arial" w:cs="Arial"/>
          <w:sz w:val="24"/>
          <w:szCs w:val="24"/>
        </w:rPr>
        <w:t xml:space="preserve"> 6 </w:t>
      </w:r>
      <w:r w:rsidR="00E524EB" w:rsidRPr="004A7755">
        <w:rPr>
          <w:rFonts w:ascii="Arial" w:hAnsi="Arial" w:cs="Arial"/>
          <w:sz w:val="24"/>
          <w:szCs w:val="24"/>
        </w:rPr>
        <w:t>Explore techniques for maintaining guest satisfaction with fewer amenities and resources.</w:t>
      </w:r>
    </w:p>
    <w:p w14:paraId="6C9B0E9B" w14:textId="09BEA1E9" w:rsidR="00E524EB" w:rsidRPr="004A7755" w:rsidRDefault="004A7755" w:rsidP="004A7755">
      <w:pPr>
        <w:spacing w:line="360" w:lineRule="auto"/>
        <w:ind w:firstLine="720"/>
        <w:jc w:val="both"/>
        <w:rPr>
          <w:rFonts w:ascii="Arial" w:hAnsi="Arial" w:cs="Arial"/>
          <w:sz w:val="24"/>
          <w:szCs w:val="24"/>
        </w:rPr>
      </w:pPr>
      <w:r>
        <w:rPr>
          <w:rFonts w:ascii="Arial" w:hAnsi="Arial" w:cs="Arial"/>
          <w:sz w:val="24"/>
          <w:szCs w:val="24"/>
        </w:rPr>
        <w:lastRenderedPageBreak/>
        <w:t>Placement</w:t>
      </w:r>
      <w:r w:rsidR="00E524EB" w:rsidRPr="004A7755">
        <w:rPr>
          <w:rFonts w:ascii="Arial" w:hAnsi="Arial" w:cs="Arial"/>
          <w:sz w:val="24"/>
          <w:szCs w:val="24"/>
        </w:rPr>
        <w:t xml:space="preserve"> at Novotel and Ibis offered </w:t>
      </w:r>
      <w:r w:rsidR="007119EC" w:rsidRPr="004A7755">
        <w:rPr>
          <w:rFonts w:ascii="Arial" w:hAnsi="Arial" w:cs="Arial"/>
          <w:sz w:val="24"/>
          <w:szCs w:val="24"/>
        </w:rPr>
        <w:t>possibility to study</w:t>
      </w:r>
      <w:r w:rsidR="00E524EB" w:rsidRPr="004A7755">
        <w:rPr>
          <w:rFonts w:ascii="Arial" w:hAnsi="Arial" w:cs="Arial"/>
          <w:sz w:val="24"/>
          <w:szCs w:val="24"/>
        </w:rPr>
        <w:t xml:space="preserve"> into contrasting guest service approaches. At Novotel, the focus was on delivering personalized, high-end service, requiring attention to detail and proactive problem-solving. I observed the supervisor’s role in coordinating multiple teams, handling VIP guests, and managing complex events. In contrast, at Ibis, the supervisor emphasized efficiency and practicality, ensuring quick service with limited resources. I saw how streamlined processes and multitasking were essential to maintaining guest satisfaction. This comparison highlighted the importance of adaptability and tailoring management styles to different service levels and guest expectations</w:t>
      </w:r>
      <w:r w:rsidR="00427A5D">
        <w:rPr>
          <w:rFonts w:ascii="Arial" w:hAnsi="Arial" w:cs="Arial"/>
          <w:sz w:val="24"/>
          <w:szCs w:val="24"/>
        </w:rPr>
        <w:t xml:space="preserve"> (O’Fallon, 2010)</w:t>
      </w:r>
      <w:r w:rsidR="00E524EB" w:rsidRPr="004A7755">
        <w:rPr>
          <w:rFonts w:ascii="Arial" w:hAnsi="Arial" w:cs="Arial"/>
          <w:sz w:val="24"/>
          <w:szCs w:val="24"/>
        </w:rPr>
        <w:t>.</w:t>
      </w:r>
    </w:p>
    <w:p w14:paraId="29BDD1DA" w14:textId="30ABD8B0" w:rsidR="00E524EB" w:rsidRPr="004A7755" w:rsidRDefault="00E524EB" w:rsidP="004A7755">
      <w:pPr>
        <w:spacing w:line="360" w:lineRule="auto"/>
        <w:ind w:firstLine="720"/>
        <w:jc w:val="both"/>
        <w:rPr>
          <w:rFonts w:ascii="Arial" w:hAnsi="Arial" w:cs="Arial"/>
          <w:sz w:val="24"/>
          <w:szCs w:val="24"/>
        </w:rPr>
      </w:pPr>
      <w:r w:rsidRPr="004A7755">
        <w:rPr>
          <w:rFonts w:ascii="Arial" w:hAnsi="Arial" w:cs="Arial"/>
          <w:sz w:val="24"/>
          <w:szCs w:val="24"/>
        </w:rPr>
        <w:t>At Novotel, the experience emphasized the importance of advanced work-based skills like strategic planning, attention to detail, and effective team coordination. I gained technical knowledge on handling high-profile events, personalized guest requests, and maintaining luxury service standards. At Ibis, the focus was on efficiency, multitasking, and quick problem-solving, essential for managing a fast-paced environment with limited resources. Both experiences taught me how tailored approaches are needed to meet different guest expectations, and how strong communication, time management, and adaptability are key to delivering consistent service quality across varying operational scales and service levels</w:t>
      </w:r>
      <w:r w:rsidR="00A62E4A">
        <w:rPr>
          <w:rFonts w:ascii="Arial" w:hAnsi="Arial" w:cs="Arial"/>
          <w:sz w:val="24"/>
          <w:szCs w:val="24"/>
        </w:rPr>
        <w:t xml:space="preserve"> (Adair, 2013)</w:t>
      </w:r>
      <w:r w:rsidRPr="004A7755">
        <w:rPr>
          <w:rFonts w:ascii="Arial" w:hAnsi="Arial" w:cs="Arial"/>
          <w:sz w:val="24"/>
          <w:szCs w:val="24"/>
        </w:rPr>
        <w:t>.</w:t>
      </w:r>
    </w:p>
    <w:p w14:paraId="3324B7D4" w14:textId="4864A62E" w:rsidR="00E524EB" w:rsidRPr="004A7755" w:rsidRDefault="00E524EB" w:rsidP="004A7755">
      <w:pPr>
        <w:spacing w:line="360" w:lineRule="auto"/>
        <w:ind w:firstLine="720"/>
        <w:jc w:val="both"/>
        <w:rPr>
          <w:rFonts w:ascii="Arial" w:hAnsi="Arial" w:cs="Arial"/>
          <w:sz w:val="24"/>
          <w:szCs w:val="24"/>
        </w:rPr>
      </w:pPr>
      <w:r w:rsidRPr="004A7755">
        <w:rPr>
          <w:rFonts w:ascii="Arial" w:hAnsi="Arial" w:cs="Arial"/>
          <w:sz w:val="24"/>
          <w:szCs w:val="24"/>
        </w:rPr>
        <w:t>At Novotel, my personal and vocational development helped me understand the importance of polished communication, strategic teamwork, and high-level task management. I applied academic knowledge to enhance guest services through attention to detail and proactive problem-solving. At Ibis, my ability to adapt and prioritize was crucial in a fast-paced environment, reinforcing efficient teamwork and multitasking. Previous industry experience allowed me to balance guest satisfaction with operational efficiency in both settings</w:t>
      </w:r>
      <w:r w:rsidR="00427A5D">
        <w:rPr>
          <w:rFonts w:ascii="Arial" w:hAnsi="Arial" w:cs="Arial"/>
          <w:sz w:val="24"/>
          <w:szCs w:val="24"/>
        </w:rPr>
        <w:t xml:space="preserve"> (Johnston, 2012)</w:t>
      </w:r>
      <w:r w:rsidRPr="004A7755">
        <w:rPr>
          <w:rFonts w:ascii="Arial" w:hAnsi="Arial" w:cs="Arial"/>
          <w:sz w:val="24"/>
          <w:szCs w:val="24"/>
        </w:rPr>
        <w:t>. Through these placements, I developed stronger personal skills like patience, resilience, and leadership, which are essential for maintaining high service standards across different hotel categories.</w:t>
      </w:r>
    </w:p>
    <w:p w14:paraId="15566D89" w14:textId="77777777" w:rsidR="00E524EB" w:rsidRPr="004A7755" w:rsidRDefault="00E524EB" w:rsidP="004A7755">
      <w:pPr>
        <w:spacing w:line="360" w:lineRule="auto"/>
        <w:ind w:firstLine="720"/>
        <w:jc w:val="both"/>
        <w:rPr>
          <w:rFonts w:ascii="Arial" w:hAnsi="Arial" w:cs="Arial"/>
          <w:sz w:val="24"/>
          <w:szCs w:val="24"/>
        </w:rPr>
      </w:pPr>
      <w:r w:rsidRPr="004A7755">
        <w:rPr>
          <w:rFonts w:ascii="Arial" w:hAnsi="Arial" w:cs="Arial"/>
          <w:sz w:val="24"/>
          <w:szCs w:val="24"/>
        </w:rPr>
        <w:t xml:space="preserve">At Novotel, work-based skills like effective communication, problem-solving, and attention to detail were essential for delivering high-quality guest service in a more upscale environment. Technical knowledge of reservation systems, guest profiles, and service protocols ensured smooth operations and personalized experiences. At Ibis, efficiency and adaptability were key, with a faster-paced atmosphere requiring strong multitasking and quick decision-making. Technical expertise in handling check-ins, billing </w:t>
      </w:r>
      <w:r w:rsidRPr="004A7755">
        <w:rPr>
          <w:rFonts w:ascii="Arial" w:hAnsi="Arial" w:cs="Arial"/>
          <w:sz w:val="24"/>
          <w:szCs w:val="24"/>
        </w:rPr>
        <w:lastRenderedPageBreak/>
        <w:t>systems, and managing guest inquiries helped maintain service consistency. In both cases, these skills ensured guest satisfaction, operational efficiency, and positive brand reputation, highlighting their importance in meeting and exceeding service expectations.</w:t>
      </w:r>
    </w:p>
    <w:p w14:paraId="755370DF" w14:textId="77777777" w:rsidR="00E524EB" w:rsidRPr="004A7755" w:rsidRDefault="00E524EB" w:rsidP="004A7755">
      <w:pPr>
        <w:spacing w:line="360" w:lineRule="auto"/>
        <w:ind w:firstLine="720"/>
        <w:jc w:val="both"/>
        <w:rPr>
          <w:rFonts w:ascii="Arial" w:hAnsi="Arial" w:cs="Arial"/>
          <w:sz w:val="24"/>
          <w:szCs w:val="24"/>
        </w:rPr>
      </w:pPr>
      <w:r w:rsidRPr="004A7755">
        <w:rPr>
          <w:rFonts w:ascii="Arial" w:hAnsi="Arial" w:cs="Arial"/>
          <w:sz w:val="24"/>
          <w:szCs w:val="24"/>
        </w:rPr>
        <w:t>At Novotel, the shadowing experience emphasized advanced work-based skills like personalized guest interaction, conflict resolution, and detailed knowledge of high-end service protocols. Technical knowledge included mastering property management systems (PMS), handling complex reservations, and coordinating with other departments for seamless guest experiences. These skills ensured consistent delivery of four-star service standards, enhancing guest satisfaction and loyalty.</w:t>
      </w:r>
    </w:p>
    <w:p w14:paraId="26772532" w14:textId="397E31BF" w:rsidR="00E524EB" w:rsidRPr="004A7755" w:rsidRDefault="00E524EB" w:rsidP="004A7755">
      <w:pPr>
        <w:spacing w:line="360" w:lineRule="auto"/>
        <w:ind w:firstLine="720"/>
        <w:jc w:val="both"/>
        <w:rPr>
          <w:rFonts w:ascii="Arial" w:hAnsi="Arial" w:cs="Arial"/>
          <w:sz w:val="24"/>
          <w:szCs w:val="24"/>
        </w:rPr>
      </w:pPr>
      <w:r w:rsidRPr="004A7755">
        <w:rPr>
          <w:rFonts w:ascii="Arial" w:hAnsi="Arial" w:cs="Arial"/>
          <w:sz w:val="24"/>
          <w:szCs w:val="24"/>
        </w:rPr>
        <w:t>At Ibis, the focus was on efficiency and practicality. Work-based skills included time management, multitasking, and quick problem-solving. Technical knowledge involved using streamlined booking systems, managing fast-paced check-ins and check-outs, and addressing guest needs promptly. These abilities upheld Ibis’s reputation for affordable, efficient service</w:t>
      </w:r>
      <w:r w:rsidR="00427A5D">
        <w:rPr>
          <w:rFonts w:ascii="Arial" w:hAnsi="Arial" w:cs="Arial"/>
          <w:sz w:val="24"/>
          <w:szCs w:val="24"/>
        </w:rPr>
        <w:t xml:space="preserve"> (Knezevic, 2017)</w:t>
      </w:r>
      <w:r w:rsidRPr="004A7755">
        <w:rPr>
          <w:rFonts w:ascii="Arial" w:hAnsi="Arial" w:cs="Arial"/>
          <w:sz w:val="24"/>
          <w:szCs w:val="24"/>
        </w:rPr>
        <w:t>.</w:t>
      </w:r>
    </w:p>
    <w:p w14:paraId="44535BEB" w14:textId="78585A9C" w:rsidR="00E524EB" w:rsidRPr="004A7755" w:rsidRDefault="00E524EB" w:rsidP="004A7755">
      <w:pPr>
        <w:spacing w:line="360" w:lineRule="auto"/>
        <w:ind w:firstLine="720"/>
        <w:jc w:val="both"/>
        <w:rPr>
          <w:rFonts w:ascii="Arial" w:hAnsi="Arial" w:cs="Arial"/>
          <w:sz w:val="24"/>
          <w:szCs w:val="24"/>
        </w:rPr>
      </w:pPr>
      <w:r w:rsidRPr="004A7755">
        <w:rPr>
          <w:rFonts w:ascii="Arial" w:hAnsi="Arial" w:cs="Arial"/>
          <w:sz w:val="24"/>
          <w:szCs w:val="24"/>
        </w:rPr>
        <w:t>At Novotel, an example of high-end service was seen during a large corporate event where seamless coordination between the front desk and F&amp;B teams ensured guest satisfaction. By using the PMS efficiently</w:t>
      </w:r>
      <w:r w:rsidR="00A62E4A">
        <w:rPr>
          <w:rFonts w:ascii="Arial" w:hAnsi="Arial" w:cs="Arial"/>
          <w:sz w:val="24"/>
          <w:szCs w:val="24"/>
        </w:rPr>
        <w:t xml:space="preserve"> (Das, 2023)</w:t>
      </w:r>
      <w:r w:rsidRPr="004A7755">
        <w:rPr>
          <w:rFonts w:ascii="Arial" w:hAnsi="Arial" w:cs="Arial"/>
          <w:sz w:val="24"/>
          <w:szCs w:val="24"/>
        </w:rPr>
        <w:t>, last-minute room changes and special requests were handled without delays, demonstrating strong teamwork and technical knowledge.</w:t>
      </w:r>
    </w:p>
    <w:p w14:paraId="31063C8F" w14:textId="77777777" w:rsidR="00E524EB" w:rsidRPr="004A7755" w:rsidRDefault="00E524EB" w:rsidP="004A7755">
      <w:pPr>
        <w:spacing w:line="360" w:lineRule="auto"/>
        <w:ind w:firstLine="720"/>
        <w:jc w:val="both"/>
        <w:rPr>
          <w:rFonts w:ascii="Arial" w:hAnsi="Arial" w:cs="Arial"/>
          <w:sz w:val="24"/>
          <w:szCs w:val="24"/>
        </w:rPr>
      </w:pPr>
      <w:r w:rsidRPr="004A7755">
        <w:rPr>
          <w:rFonts w:ascii="Arial" w:hAnsi="Arial" w:cs="Arial"/>
          <w:sz w:val="24"/>
          <w:szCs w:val="24"/>
        </w:rPr>
        <w:t>At Ibis, the fast-paced environment required quick decision-making. During a fully booked weekend, an overbooking situation was resolved by efficiently reallocating rooms and offering alternative solutions, like arranging nearby accommodation when needed. This highlighted the importance of practical problem-solving and guest-focused service, even under pressure.</w:t>
      </w:r>
    </w:p>
    <w:p w14:paraId="6B48B629" w14:textId="77777777" w:rsidR="00E524EB" w:rsidRPr="004A7755" w:rsidRDefault="00E524EB" w:rsidP="004A7755">
      <w:pPr>
        <w:spacing w:line="360" w:lineRule="auto"/>
        <w:ind w:firstLine="720"/>
        <w:jc w:val="both"/>
        <w:rPr>
          <w:rFonts w:ascii="Arial" w:hAnsi="Arial" w:cs="Arial"/>
          <w:sz w:val="24"/>
          <w:szCs w:val="24"/>
        </w:rPr>
      </w:pPr>
      <w:r w:rsidRPr="004A7755">
        <w:rPr>
          <w:rFonts w:ascii="Arial" w:hAnsi="Arial" w:cs="Arial"/>
          <w:sz w:val="24"/>
          <w:szCs w:val="24"/>
        </w:rPr>
        <w:t>At Novotel, during a high-profile business conference, a guest’s special request for a last-minute room upgrade was initially unavailable. By collaborating with housekeeping and front desk teams, an upgraded room was quickly prepared, showcasing efficient teamwork and problem-solving — ensuring guest satisfaction without delay.</w:t>
      </w:r>
    </w:p>
    <w:p w14:paraId="7C906C7B" w14:textId="16FB86EB" w:rsidR="00E524EB" w:rsidRPr="004A7755" w:rsidRDefault="00E524EB" w:rsidP="004A7755">
      <w:pPr>
        <w:spacing w:line="360" w:lineRule="auto"/>
        <w:ind w:firstLine="720"/>
        <w:jc w:val="both"/>
        <w:rPr>
          <w:rFonts w:ascii="Arial" w:hAnsi="Arial" w:cs="Arial"/>
          <w:sz w:val="24"/>
          <w:szCs w:val="24"/>
        </w:rPr>
      </w:pPr>
      <w:r w:rsidRPr="004A7755">
        <w:rPr>
          <w:rFonts w:ascii="Arial" w:hAnsi="Arial" w:cs="Arial"/>
          <w:sz w:val="24"/>
          <w:szCs w:val="24"/>
        </w:rPr>
        <w:t xml:space="preserve">At Ibis, a guest’s complaint about a delayed check-in due to a technical issue with the PMS system required immediate attention. The situation was managed by offering complimentary drinks at the bar while resolving the system issue, demonstrating the </w:t>
      </w:r>
      <w:r w:rsidRPr="004A7755">
        <w:rPr>
          <w:rFonts w:ascii="Arial" w:hAnsi="Arial" w:cs="Arial"/>
          <w:sz w:val="24"/>
          <w:szCs w:val="24"/>
        </w:rPr>
        <w:lastRenderedPageBreak/>
        <w:t>importance of quick thinking and maintaining a positive guest experience despite operational challenges</w:t>
      </w:r>
      <w:r w:rsidR="00427A5D">
        <w:rPr>
          <w:rFonts w:ascii="Arial" w:hAnsi="Arial" w:cs="Arial"/>
          <w:sz w:val="24"/>
          <w:szCs w:val="24"/>
        </w:rPr>
        <w:t xml:space="preserve"> (Vasadze, 2018)</w:t>
      </w:r>
      <w:r w:rsidRPr="004A7755">
        <w:rPr>
          <w:rFonts w:ascii="Arial" w:hAnsi="Arial" w:cs="Arial"/>
          <w:sz w:val="24"/>
          <w:szCs w:val="24"/>
        </w:rPr>
        <w:t>.</w:t>
      </w:r>
    </w:p>
    <w:p w14:paraId="1AE462FE" w14:textId="40BCCA16" w:rsidR="00E524EB" w:rsidRPr="004A7755" w:rsidRDefault="00E524EB" w:rsidP="004A7755">
      <w:pPr>
        <w:spacing w:line="360" w:lineRule="auto"/>
        <w:ind w:firstLine="720"/>
        <w:jc w:val="both"/>
        <w:rPr>
          <w:rFonts w:ascii="Arial" w:hAnsi="Arial" w:cs="Arial"/>
          <w:sz w:val="24"/>
          <w:szCs w:val="24"/>
        </w:rPr>
      </w:pPr>
      <w:r w:rsidRPr="004A7755">
        <w:rPr>
          <w:rFonts w:ascii="Arial" w:hAnsi="Arial" w:cs="Arial"/>
          <w:sz w:val="24"/>
          <w:szCs w:val="24"/>
        </w:rPr>
        <w:t>At Novotel, the room upgrade situation highlighted the importance of seamless coordination between departments. Though the issue was resolved efficiently, it temporarily stretched staff resources, affecting their ability to manage other guest requests</w:t>
      </w:r>
      <w:r w:rsidR="00427A5D">
        <w:rPr>
          <w:rFonts w:ascii="Arial" w:hAnsi="Arial" w:cs="Arial"/>
          <w:sz w:val="24"/>
          <w:szCs w:val="24"/>
        </w:rPr>
        <w:t xml:space="preserve"> (Horn, 2009)</w:t>
      </w:r>
      <w:r w:rsidRPr="004A7755">
        <w:rPr>
          <w:rFonts w:ascii="Arial" w:hAnsi="Arial" w:cs="Arial"/>
          <w:sz w:val="24"/>
          <w:szCs w:val="24"/>
        </w:rPr>
        <w:t xml:space="preserve">. However, the quick response enhanced the guest’s </w:t>
      </w:r>
      <w:r w:rsidR="00022D16">
        <w:rPr>
          <w:rFonts w:ascii="Arial" w:hAnsi="Arial" w:cs="Arial"/>
          <w:sz w:val="24"/>
          <w:szCs w:val="24"/>
        </w:rPr>
        <w:t>satisfaction and trust in</w:t>
      </w:r>
      <w:r w:rsidRPr="004A7755">
        <w:rPr>
          <w:rFonts w:ascii="Arial" w:hAnsi="Arial" w:cs="Arial"/>
          <w:sz w:val="24"/>
          <w:szCs w:val="24"/>
        </w:rPr>
        <w:t xml:space="preserve"> service quality</w:t>
      </w:r>
      <w:r w:rsidR="00022D16">
        <w:rPr>
          <w:rFonts w:ascii="Arial" w:hAnsi="Arial" w:cs="Arial"/>
          <w:sz w:val="24"/>
          <w:szCs w:val="24"/>
        </w:rPr>
        <w:t xml:space="preserve"> of the hotel.</w:t>
      </w:r>
    </w:p>
    <w:p w14:paraId="5CCFE513" w14:textId="5A8738CD" w:rsidR="00E524EB" w:rsidRPr="004A7755" w:rsidRDefault="00E524EB" w:rsidP="004A7755">
      <w:pPr>
        <w:spacing w:line="360" w:lineRule="auto"/>
        <w:ind w:firstLine="720"/>
        <w:jc w:val="both"/>
        <w:rPr>
          <w:rFonts w:ascii="Arial" w:hAnsi="Arial" w:cs="Arial"/>
          <w:sz w:val="24"/>
          <w:szCs w:val="24"/>
        </w:rPr>
      </w:pPr>
      <w:r w:rsidRPr="004A7755">
        <w:rPr>
          <w:rFonts w:ascii="Arial" w:hAnsi="Arial" w:cs="Arial"/>
          <w:sz w:val="24"/>
          <w:szCs w:val="24"/>
        </w:rPr>
        <w:t>At Ibis, the delayed check-in disrupted front desk efficiency, creating longer queues and increasing guest frustration. This impacted overall operations by slowing down the workflow and requiring additional staff support</w:t>
      </w:r>
      <w:r w:rsidR="00A62E4A">
        <w:rPr>
          <w:rFonts w:ascii="Arial" w:hAnsi="Arial" w:cs="Arial"/>
          <w:sz w:val="24"/>
          <w:szCs w:val="24"/>
        </w:rPr>
        <w:t xml:space="preserve"> (Bagdan, 2019)</w:t>
      </w:r>
      <w:r w:rsidRPr="004A7755">
        <w:rPr>
          <w:rFonts w:ascii="Arial" w:hAnsi="Arial" w:cs="Arial"/>
          <w:sz w:val="24"/>
          <w:szCs w:val="24"/>
        </w:rPr>
        <w:t>. Despite the setback, offering complimentary drinks mitigated dissatisfaction and demonstrated a commitment to guest service recovery.</w:t>
      </w:r>
    </w:p>
    <w:p w14:paraId="6DE636D0" w14:textId="77777777" w:rsidR="00E524EB" w:rsidRPr="004A7755" w:rsidRDefault="00E524EB" w:rsidP="004A7755">
      <w:pPr>
        <w:spacing w:line="360" w:lineRule="auto"/>
        <w:ind w:firstLine="720"/>
        <w:jc w:val="both"/>
        <w:rPr>
          <w:rFonts w:ascii="Arial" w:hAnsi="Arial" w:cs="Arial"/>
          <w:sz w:val="24"/>
          <w:szCs w:val="24"/>
        </w:rPr>
      </w:pPr>
      <w:r w:rsidRPr="004A7755">
        <w:rPr>
          <w:rFonts w:ascii="Arial" w:hAnsi="Arial" w:cs="Arial"/>
          <w:sz w:val="24"/>
          <w:szCs w:val="24"/>
        </w:rPr>
        <w:t>For Novotel, enhancing interdepartmental communication through a Property Management System (PMS) can streamline room status updates and minimize delays in offering upgrades. Applying Herzberg’s Two-Factor Theory, recognizing staff for efficient problem-solving can boost motivation and service quality.</w:t>
      </w:r>
    </w:p>
    <w:p w14:paraId="0FCC31AF" w14:textId="11E4AAE8" w:rsidR="00E524EB" w:rsidRPr="004A7755" w:rsidRDefault="00E524EB" w:rsidP="004A7755">
      <w:pPr>
        <w:spacing w:line="360" w:lineRule="auto"/>
        <w:ind w:firstLine="720"/>
        <w:jc w:val="both"/>
        <w:rPr>
          <w:rFonts w:ascii="Arial" w:hAnsi="Arial" w:cs="Arial"/>
          <w:sz w:val="24"/>
          <w:szCs w:val="24"/>
        </w:rPr>
      </w:pPr>
      <w:r w:rsidRPr="004A7755">
        <w:rPr>
          <w:rFonts w:ascii="Arial" w:hAnsi="Arial" w:cs="Arial"/>
          <w:sz w:val="24"/>
          <w:szCs w:val="24"/>
        </w:rPr>
        <w:t>At Ibis, implementing a mobile check-in system can reduce front desk congestion and improve efficiency. Using Queuing Theory, better resource allocation — like assigning more staff during peak hours — can manage wait times and enhance the guest experience</w:t>
      </w:r>
      <w:r w:rsidR="00A62E4A">
        <w:rPr>
          <w:rFonts w:ascii="Arial" w:hAnsi="Arial" w:cs="Arial"/>
          <w:sz w:val="24"/>
          <w:szCs w:val="24"/>
        </w:rPr>
        <w:t xml:space="preserve"> (Gallagher, 2016)</w:t>
      </w:r>
      <w:r w:rsidRPr="004A7755">
        <w:rPr>
          <w:rFonts w:ascii="Arial" w:hAnsi="Arial" w:cs="Arial"/>
          <w:sz w:val="24"/>
          <w:szCs w:val="24"/>
        </w:rPr>
        <w:t>. Training programs focused on proactive service recovery can also strengthen staff’s ability to handle unexpected situations.</w:t>
      </w:r>
    </w:p>
    <w:p w14:paraId="725717CA" w14:textId="3D64B1A6" w:rsidR="00E524EB" w:rsidRPr="004A7755" w:rsidRDefault="00E524EB" w:rsidP="004A7755">
      <w:pPr>
        <w:spacing w:line="360" w:lineRule="auto"/>
        <w:ind w:firstLine="720"/>
        <w:jc w:val="both"/>
        <w:rPr>
          <w:rFonts w:ascii="Arial" w:hAnsi="Arial" w:cs="Arial"/>
          <w:sz w:val="24"/>
          <w:szCs w:val="24"/>
        </w:rPr>
      </w:pPr>
      <w:r w:rsidRPr="004A7755">
        <w:rPr>
          <w:rFonts w:ascii="Arial" w:hAnsi="Arial" w:cs="Arial"/>
          <w:sz w:val="24"/>
          <w:szCs w:val="24"/>
        </w:rPr>
        <w:t xml:space="preserve">The </w:t>
      </w:r>
      <w:r w:rsidR="007119EC" w:rsidRPr="004A7755">
        <w:rPr>
          <w:rFonts w:ascii="Arial" w:hAnsi="Arial" w:cs="Arial"/>
          <w:sz w:val="24"/>
          <w:szCs w:val="24"/>
        </w:rPr>
        <w:t>activity</w:t>
      </w:r>
      <w:r w:rsidRPr="004A7755">
        <w:rPr>
          <w:rFonts w:ascii="Arial" w:hAnsi="Arial" w:cs="Arial"/>
          <w:sz w:val="24"/>
          <w:szCs w:val="24"/>
        </w:rPr>
        <w:t xml:space="preserve"> at both Novotel and Ibis provided </w:t>
      </w:r>
      <w:r w:rsidR="007119EC" w:rsidRPr="004A7755">
        <w:rPr>
          <w:rFonts w:ascii="Arial" w:hAnsi="Arial" w:cs="Arial"/>
          <w:sz w:val="24"/>
          <w:szCs w:val="24"/>
        </w:rPr>
        <w:t xml:space="preserve">experience </w:t>
      </w:r>
      <w:r w:rsidRPr="004A7755">
        <w:rPr>
          <w:rFonts w:ascii="Arial" w:hAnsi="Arial" w:cs="Arial"/>
          <w:sz w:val="24"/>
          <w:szCs w:val="24"/>
        </w:rPr>
        <w:t xml:space="preserve">into guest service operations, highlighting the importance of </w:t>
      </w:r>
      <w:r w:rsidR="00022D16">
        <w:rPr>
          <w:rFonts w:ascii="Arial" w:hAnsi="Arial" w:cs="Arial"/>
          <w:sz w:val="24"/>
          <w:szCs w:val="24"/>
        </w:rPr>
        <w:t>employees</w:t>
      </w:r>
      <w:r w:rsidRPr="004A7755">
        <w:rPr>
          <w:rFonts w:ascii="Arial" w:hAnsi="Arial" w:cs="Arial"/>
          <w:sz w:val="24"/>
          <w:szCs w:val="24"/>
        </w:rPr>
        <w:t xml:space="preserve"> skills and t</w:t>
      </w:r>
      <w:r w:rsidR="00022D16">
        <w:rPr>
          <w:rFonts w:ascii="Arial" w:hAnsi="Arial" w:cs="Arial"/>
          <w:sz w:val="24"/>
          <w:szCs w:val="24"/>
        </w:rPr>
        <w:t>heir</w:t>
      </w:r>
      <w:r w:rsidRPr="004A7755">
        <w:rPr>
          <w:rFonts w:ascii="Arial" w:hAnsi="Arial" w:cs="Arial"/>
          <w:sz w:val="24"/>
          <w:szCs w:val="24"/>
        </w:rPr>
        <w:t xml:space="preserve"> knowledge</w:t>
      </w:r>
      <w:r w:rsidR="00022D16">
        <w:rPr>
          <w:rFonts w:ascii="Arial" w:hAnsi="Arial" w:cs="Arial"/>
          <w:sz w:val="24"/>
          <w:szCs w:val="24"/>
        </w:rPr>
        <w:t xml:space="preserve"> all these conducting to a high quality</w:t>
      </w:r>
      <w:r w:rsidRPr="004A7755">
        <w:rPr>
          <w:rFonts w:ascii="Arial" w:hAnsi="Arial" w:cs="Arial"/>
          <w:sz w:val="24"/>
          <w:szCs w:val="24"/>
        </w:rPr>
        <w:t xml:space="preserve"> service</w:t>
      </w:r>
      <w:r w:rsidR="00A62E4A">
        <w:rPr>
          <w:rFonts w:ascii="Arial" w:hAnsi="Arial" w:cs="Arial"/>
          <w:sz w:val="24"/>
          <w:szCs w:val="24"/>
        </w:rPr>
        <w:t xml:space="preserve"> (Arapou, 2023)</w:t>
      </w:r>
      <w:r w:rsidRPr="004A7755">
        <w:rPr>
          <w:rFonts w:ascii="Arial" w:hAnsi="Arial" w:cs="Arial"/>
          <w:sz w:val="24"/>
          <w:szCs w:val="24"/>
        </w:rPr>
        <w:t>. At Novotel, the focus on high-end service standards emphasized the need for attention to detail, effective communication, and quick problem-solving. At Ibis, the fast-paced environment required efficiency, adaptability, and strong organizational skills. Observing managers handle guest requests, resolve issues, and lead teams offered a practical understanding of service standards and operational workflows. This experience reinforced the value of teamwork, task management, and proactive service, shaping a well-rounded perspective on guest service excellence.</w:t>
      </w:r>
    </w:p>
    <w:p w14:paraId="2835FF7A" w14:textId="057C963B" w:rsidR="0092373A" w:rsidRDefault="00E524EB" w:rsidP="004A7755">
      <w:pPr>
        <w:spacing w:line="360" w:lineRule="auto"/>
        <w:ind w:firstLine="720"/>
        <w:jc w:val="both"/>
        <w:rPr>
          <w:rFonts w:ascii="Arial" w:hAnsi="Arial" w:cs="Arial"/>
          <w:sz w:val="24"/>
          <w:szCs w:val="24"/>
        </w:rPr>
      </w:pPr>
      <w:r w:rsidRPr="004A7755">
        <w:rPr>
          <w:rFonts w:ascii="Arial" w:hAnsi="Arial" w:cs="Arial"/>
          <w:sz w:val="24"/>
          <w:szCs w:val="24"/>
        </w:rPr>
        <w:lastRenderedPageBreak/>
        <w:t>The comparative placement at Novotel and Ibis provided a well-rounded understanding of guest service operations across different hotel standards</w:t>
      </w:r>
      <w:r w:rsidR="00A62E4A">
        <w:rPr>
          <w:rFonts w:ascii="Arial" w:hAnsi="Arial" w:cs="Arial"/>
          <w:sz w:val="24"/>
          <w:szCs w:val="24"/>
        </w:rPr>
        <w:t xml:space="preserve"> (Armstrong, 2020)</w:t>
      </w:r>
      <w:r w:rsidRPr="004A7755">
        <w:rPr>
          <w:rFonts w:ascii="Arial" w:hAnsi="Arial" w:cs="Arial"/>
          <w:sz w:val="24"/>
          <w:szCs w:val="24"/>
        </w:rPr>
        <w:t>. Observing and assisting in managing guest expectations, resolving issues, and maintaining service quality highlighted the importance of work-based skills, technical knowledge, and effective communication. This experience strengthened my ability to adapt to different service environments, enhanced my problem-solving capabilities, and deepened my appreciation for teamwork and leadership in hospitality. The insights gained will be invaluable in shaping my future career aspirations, ensuring I contribute meaningfully to delivering exceptional guest experiences in any hotel setting.</w:t>
      </w:r>
    </w:p>
    <w:p w14:paraId="53A40DCF" w14:textId="77777777" w:rsidR="00724B55" w:rsidRDefault="00724B55" w:rsidP="004A7755">
      <w:pPr>
        <w:spacing w:line="360" w:lineRule="auto"/>
        <w:ind w:firstLine="720"/>
        <w:jc w:val="both"/>
        <w:rPr>
          <w:rFonts w:ascii="Arial" w:hAnsi="Arial" w:cs="Arial"/>
          <w:sz w:val="24"/>
          <w:szCs w:val="24"/>
        </w:rPr>
      </w:pPr>
    </w:p>
    <w:p w14:paraId="7865D5FA" w14:textId="4F7D6504" w:rsidR="00724B55" w:rsidRDefault="00724B55" w:rsidP="004A7755">
      <w:pPr>
        <w:spacing w:line="360" w:lineRule="auto"/>
        <w:ind w:firstLine="720"/>
        <w:jc w:val="both"/>
        <w:rPr>
          <w:rFonts w:ascii="Arial" w:hAnsi="Arial" w:cs="Arial"/>
          <w:sz w:val="24"/>
          <w:szCs w:val="24"/>
        </w:rPr>
      </w:pPr>
      <w:r>
        <w:rPr>
          <w:rFonts w:ascii="Arial" w:hAnsi="Arial" w:cs="Arial"/>
          <w:sz w:val="24"/>
          <w:szCs w:val="24"/>
        </w:rPr>
        <w:t>References</w:t>
      </w:r>
    </w:p>
    <w:p w14:paraId="1F8B828C" w14:textId="77777777" w:rsidR="00724B55" w:rsidRPr="00724B55" w:rsidRDefault="00724B55" w:rsidP="00724B55">
      <w:pPr>
        <w:spacing w:line="360" w:lineRule="auto"/>
        <w:ind w:firstLine="720"/>
        <w:jc w:val="both"/>
        <w:rPr>
          <w:rFonts w:ascii="Arial" w:hAnsi="Arial" w:cs="Arial"/>
          <w:sz w:val="24"/>
          <w:szCs w:val="24"/>
        </w:rPr>
      </w:pPr>
      <w:r w:rsidRPr="00724B55">
        <w:rPr>
          <w:rFonts w:ascii="Arial" w:hAnsi="Arial" w:cs="Arial"/>
          <w:sz w:val="24"/>
          <w:szCs w:val="24"/>
        </w:rPr>
        <w:t xml:space="preserve">Adair, J. (2013) </w:t>
      </w:r>
      <w:r w:rsidRPr="00724B55">
        <w:rPr>
          <w:rFonts w:ascii="Arial" w:hAnsi="Arial" w:cs="Arial"/>
          <w:i/>
          <w:iCs/>
          <w:sz w:val="24"/>
          <w:szCs w:val="24"/>
        </w:rPr>
        <w:t>Develop Your Leadership Skills</w:t>
      </w:r>
      <w:r w:rsidRPr="00724B55">
        <w:rPr>
          <w:rFonts w:ascii="Arial" w:hAnsi="Arial" w:cs="Arial"/>
          <w:sz w:val="24"/>
          <w:szCs w:val="24"/>
        </w:rPr>
        <w:t>. 2nd ed. London: Kogan Page</w:t>
      </w:r>
    </w:p>
    <w:p w14:paraId="3BC38613" w14:textId="7A2B6651" w:rsidR="009349A7" w:rsidRDefault="009349A7" w:rsidP="00724B55">
      <w:pPr>
        <w:spacing w:line="360" w:lineRule="auto"/>
        <w:ind w:firstLine="720"/>
        <w:jc w:val="both"/>
        <w:rPr>
          <w:rFonts w:ascii="Arial" w:hAnsi="Arial" w:cs="Arial"/>
          <w:sz w:val="24"/>
          <w:szCs w:val="24"/>
        </w:rPr>
      </w:pPr>
      <w:r w:rsidRPr="009349A7">
        <w:rPr>
          <w:rFonts w:ascii="Arial" w:hAnsi="Arial" w:cs="Arial"/>
          <w:sz w:val="24"/>
          <w:szCs w:val="24"/>
        </w:rPr>
        <w:t xml:space="preserve">Ali, B. J., Gardi, B., Othman, B. J., Ahmed, S. A., Ismael, N. B., Hamza, P. A., ... &amp; Anwar, G. (2021). Hotel service quality: The impact of service quality on customer satisfaction in hospitality. </w:t>
      </w:r>
      <w:r w:rsidRPr="009349A7">
        <w:rPr>
          <w:rFonts w:ascii="Arial" w:hAnsi="Arial" w:cs="Arial"/>
          <w:i/>
          <w:iCs/>
          <w:sz w:val="24"/>
          <w:szCs w:val="24"/>
        </w:rPr>
        <w:t>International Journal of Engineering, Business and Management,</w:t>
      </w:r>
      <w:r w:rsidRPr="009349A7">
        <w:rPr>
          <w:rFonts w:ascii="Arial" w:hAnsi="Arial" w:cs="Arial"/>
          <w:sz w:val="24"/>
          <w:szCs w:val="24"/>
        </w:rPr>
        <w:t xml:space="preserve"> 5(3), 14-28.</w:t>
      </w:r>
    </w:p>
    <w:p w14:paraId="6F3974E1" w14:textId="128963BA" w:rsidR="00724B55" w:rsidRDefault="00724B55" w:rsidP="00724B55">
      <w:pPr>
        <w:spacing w:line="360" w:lineRule="auto"/>
        <w:ind w:firstLine="720"/>
        <w:jc w:val="both"/>
        <w:rPr>
          <w:rFonts w:ascii="Arial" w:hAnsi="Arial" w:cs="Arial"/>
          <w:sz w:val="24"/>
          <w:szCs w:val="24"/>
        </w:rPr>
      </w:pPr>
      <w:r w:rsidRPr="00724B55">
        <w:rPr>
          <w:rFonts w:ascii="Arial" w:hAnsi="Arial" w:cs="Arial"/>
          <w:sz w:val="24"/>
          <w:szCs w:val="24"/>
        </w:rPr>
        <w:t xml:space="preserve">Arapou, D., &amp; Kapiki, S. (2023). </w:t>
      </w:r>
      <w:r w:rsidRPr="00724B55">
        <w:rPr>
          <w:rFonts w:ascii="Arial" w:hAnsi="Arial" w:cs="Arial"/>
          <w:i/>
          <w:iCs/>
          <w:sz w:val="24"/>
          <w:szCs w:val="24"/>
        </w:rPr>
        <w:t>Enhancing the Guest Experience in Hospitality Through Technology: An Outlook of the Future</w:t>
      </w:r>
      <w:r w:rsidRPr="00724B55">
        <w:rPr>
          <w:rFonts w:ascii="Arial" w:hAnsi="Arial" w:cs="Arial"/>
          <w:sz w:val="24"/>
          <w:szCs w:val="24"/>
        </w:rPr>
        <w:t>.</w:t>
      </w:r>
    </w:p>
    <w:p w14:paraId="461BF0CD" w14:textId="2295FDE1" w:rsidR="00724B55" w:rsidRPr="00724B55" w:rsidRDefault="00724B55" w:rsidP="00724B55">
      <w:pPr>
        <w:spacing w:line="360" w:lineRule="auto"/>
        <w:ind w:firstLine="720"/>
        <w:jc w:val="both"/>
        <w:rPr>
          <w:rFonts w:ascii="Arial" w:hAnsi="Arial" w:cs="Arial"/>
          <w:sz w:val="24"/>
          <w:szCs w:val="24"/>
        </w:rPr>
      </w:pPr>
      <w:r w:rsidRPr="00724B55">
        <w:rPr>
          <w:rFonts w:ascii="Arial" w:hAnsi="Arial" w:cs="Arial"/>
          <w:sz w:val="24"/>
          <w:szCs w:val="24"/>
        </w:rPr>
        <w:t xml:space="preserve">Armstrong, M. and Taylor, S. (2020) </w:t>
      </w:r>
      <w:r w:rsidRPr="00724B55">
        <w:rPr>
          <w:rFonts w:ascii="Arial" w:hAnsi="Arial" w:cs="Arial"/>
          <w:i/>
          <w:iCs/>
          <w:sz w:val="24"/>
          <w:szCs w:val="24"/>
        </w:rPr>
        <w:t>Armstrong’s handbook of human resource management practice.</w:t>
      </w:r>
      <w:r w:rsidRPr="00724B55">
        <w:rPr>
          <w:rFonts w:ascii="Arial" w:hAnsi="Arial" w:cs="Arial"/>
          <w:sz w:val="24"/>
          <w:szCs w:val="24"/>
        </w:rPr>
        <w:t xml:space="preserve"> 15th edition. London, United Kingdom</w:t>
      </w:r>
    </w:p>
    <w:p w14:paraId="7EDD46E6" w14:textId="0D8E2E61" w:rsidR="00724B55" w:rsidRDefault="00724B55" w:rsidP="00724B55">
      <w:pPr>
        <w:spacing w:line="360" w:lineRule="auto"/>
        <w:ind w:firstLine="720"/>
        <w:jc w:val="both"/>
        <w:rPr>
          <w:rFonts w:ascii="Arial" w:hAnsi="Arial" w:cs="Arial"/>
          <w:sz w:val="24"/>
          <w:szCs w:val="24"/>
        </w:rPr>
      </w:pPr>
      <w:r w:rsidRPr="00724B55">
        <w:rPr>
          <w:rFonts w:ascii="Arial" w:hAnsi="Arial" w:cs="Arial"/>
          <w:sz w:val="24"/>
          <w:szCs w:val="24"/>
        </w:rPr>
        <w:t xml:space="preserve">Bagdan, P. (2019). </w:t>
      </w:r>
      <w:r w:rsidRPr="00724B55">
        <w:rPr>
          <w:rFonts w:ascii="Arial" w:hAnsi="Arial" w:cs="Arial"/>
          <w:i/>
          <w:iCs/>
          <w:sz w:val="24"/>
          <w:szCs w:val="24"/>
        </w:rPr>
        <w:t>Guest service in the hospitality industry</w:t>
      </w:r>
      <w:r w:rsidRPr="00724B55">
        <w:rPr>
          <w:rFonts w:ascii="Arial" w:hAnsi="Arial" w:cs="Arial"/>
          <w:sz w:val="24"/>
          <w:szCs w:val="24"/>
        </w:rPr>
        <w:t>. Kendall Hunt Publishing Company.</w:t>
      </w:r>
    </w:p>
    <w:p w14:paraId="6C754FF2" w14:textId="642585E4" w:rsidR="009349A7" w:rsidRDefault="009349A7" w:rsidP="00724B55">
      <w:pPr>
        <w:spacing w:line="360" w:lineRule="auto"/>
        <w:ind w:firstLine="720"/>
        <w:jc w:val="both"/>
        <w:rPr>
          <w:rFonts w:ascii="Arial" w:hAnsi="Arial" w:cs="Arial"/>
          <w:sz w:val="24"/>
          <w:szCs w:val="24"/>
        </w:rPr>
      </w:pPr>
      <w:r w:rsidRPr="009349A7">
        <w:rPr>
          <w:rFonts w:ascii="Arial" w:hAnsi="Arial" w:cs="Arial"/>
          <w:sz w:val="24"/>
          <w:szCs w:val="24"/>
        </w:rPr>
        <w:t xml:space="preserve">Das, M. P. (2023). Technology and Guest experience: innovations reshaping hotel management. </w:t>
      </w:r>
      <w:r w:rsidRPr="009349A7">
        <w:rPr>
          <w:rFonts w:ascii="Arial" w:hAnsi="Arial" w:cs="Arial"/>
          <w:i/>
          <w:iCs/>
          <w:sz w:val="24"/>
          <w:szCs w:val="24"/>
        </w:rPr>
        <w:t>International Journal for Multidimensional Research Perspectives</w:t>
      </w:r>
      <w:r w:rsidRPr="009349A7">
        <w:rPr>
          <w:rFonts w:ascii="Arial" w:hAnsi="Arial" w:cs="Arial"/>
          <w:sz w:val="24"/>
          <w:szCs w:val="24"/>
        </w:rPr>
        <w:t>, 1(3), 76-95.</w:t>
      </w:r>
    </w:p>
    <w:p w14:paraId="0A86D20E" w14:textId="0394545E" w:rsidR="009349A7" w:rsidRDefault="009349A7" w:rsidP="00724B55">
      <w:pPr>
        <w:spacing w:line="360" w:lineRule="auto"/>
        <w:ind w:firstLine="720"/>
        <w:jc w:val="both"/>
        <w:rPr>
          <w:rFonts w:ascii="Arial" w:hAnsi="Arial" w:cs="Arial"/>
          <w:sz w:val="24"/>
          <w:szCs w:val="24"/>
        </w:rPr>
      </w:pPr>
      <w:r w:rsidRPr="009349A7">
        <w:rPr>
          <w:rFonts w:ascii="Arial" w:hAnsi="Arial" w:cs="Arial"/>
          <w:sz w:val="24"/>
          <w:szCs w:val="24"/>
        </w:rPr>
        <w:t xml:space="preserve">Ford, R. C., Sturman, M. C., &amp; Heaton, C. P. (2012). </w:t>
      </w:r>
      <w:r w:rsidRPr="009349A7">
        <w:rPr>
          <w:rFonts w:ascii="Arial" w:hAnsi="Arial" w:cs="Arial"/>
          <w:i/>
          <w:iCs/>
          <w:sz w:val="24"/>
          <w:szCs w:val="24"/>
        </w:rPr>
        <w:t>Managing quality service in hospitality: How organizations achieve excellence in the guest experience</w:t>
      </w:r>
      <w:r w:rsidRPr="009349A7">
        <w:rPr>
          <w:rFonts w:ascii="Arial" w:hAnsi="Arial" w:cs="Arial"/>
          <w:sz w:val="24"/>
          <w:szCs w:val="24"/>
        </w:rPr>
        <w:t>. Cengage Learning.</w:t>
      </w:r>
    </w:p>
    <w:p w14:paraId="38F1CE4D" w14:textId="40655551" w:rsidR="00724B55" w:rsidRPr="00724B55" w:rsidRDefault="00724B55" w:rsidP="00724B55">
      <w:pPr>
        <w:spacing w:line="360" w:lineRule="auto"/>
        <w:ind w:firstLine="720"/>
        <w:jc w:val="both"/>
        <w:rPr>
          <w:rFonts w:ascii="Arial" w:hAnsi="Arial" w:cs="Arial"/>
          <w:sz w:val="24"/>
          <w:szCs w:val="24"/>
        </w:rPr>
      </w:pPr>
      <w:r w:rsidRPr="00724B55">
        <w:rPr>
          <w:rFonts w:ascii="Arial" w:hAnsi="Arial" w:cs="Arial"/>
          <w:sz w:val="24"/>
          <w:szCs w:val="24"/>
        </w:rPr>
        <w:t xml:space="preserve">Gallagher, K. (2016) </w:t>
      </w:r>
      <w:r w:rsidRPr="00724B55">
        <w:rPr>
          <w:rFonts w:ascii="Arial" w:hAnsi="Arial" w:cs="Arial"/>
          <w:i/>
          <w:iCs/>
          <w:sz w:val="24"/>
          <w:szCs w:val="24"/>
        </w:rPr>
        <w:t>Essential study and employment skills for business and management students</w:t>
      </w:r>
      <w:r w:rsidRPr="00724B55">
        <w:rPr>
          <w:rFonts w:ascii="Arial" w:hAnsi="Arial" w:cs="Arial"/>
          <w:sz w:val="24"/>
          <w:szCs w:val="24"/>
        </w:rPr>
        <w:t>. Oxford: Oxford University Press</w:t>
      </w:r>
    </w:p>
    <w:p w14:paraId="2F84340B" w14:textId="77777777" w:rsidR="00724B55" w:rsidRPr="00724B55" w:rsidRDefault="00724B55" w:rsidP="00724B55">
      <w:pPr>
        <w:spacing w:line="360" w:lineRule="auto"/>
        <w:ind w:firstLine="720"/>
        <w:jc w:val="both"/>
        <w:rPr>
          <w:rFonts w:ascii="Arial" w:hAnsi="Arial" w:cs="Arial"/>
          <w:sz w:val="24"/>
          <w:szCs w:val="24"/>
        </w:rPr>
      </w:pPr>
      <w:r w:rsidRPr="00724B55">
        <w:rPr>
          <w:rFonts w:ascii="Arial" w:hAnsi="Arial" w:cs="Arial"/>
          <w:sz w:val="24"/>
          <w:szCs w:val="24"/>
        </w:rPr>
        <w:lastRenderedPageBreak/>
        <w:t xml:space="preserve">Horn, R. (2009) </w:t>
      </w:r>
      <w:r w:rsidRPr="00724B55">
        <w:rPr>
          <w:rFonts w:ascii="Arial" w:hAnsi="Arial" w:cs="Arial"/>
          <w:i/>
          <w:iCs/>
          <w:sz w:val="24"/>
          <w:szCs w:val="24"/>
        </w:rPr>
        <w:t>The business skills handbook</w:t>
      </w:r>
      <w:r w:rsidRPr="00724B55">
        <w:rPr>
          <w:rFonts w:ascii="Arial" w:hAnsi="Arial" w:cs="Arial"/>
          <w:sz w:val="24"/>
          <w:szCs w:val="24"/>
        </w:rPr>
        <w:t xml:space="preserve">. London: Chartered Institute of Personnel and Development </w:t>
      </w:r>
    </w:p>
    <w:p w14:paraId="3F6C58B7" w14:textId="5B23B2EF" w:rsidR="009349A7" w:rsidRDefault="009349A7" w:rsidP="00724B55">
      <w:pPr>
        <w:spacing w:line="360" w:lineRule="auto"/>
        <w:ind w:firstLine="720"/>
        <w:jc w:val="both"/>
        <w:rPr>
          <w:rFonts w:ascii="Arial" w:hAnsi="Arial" w:cs="Arial"/>
          <w:sz w:val="24"/>
          <w:szCs w:val="24"/>
        </w:rPr>
      </w:pPr>
      <w:r w:rsidRPr="009349A7">
        <w:rPr>
          <w:rFonts w:ascii="Arial" w:hAnsi="Arial" w:cs="Arial"/>
          <w:sz w:val="24"/>
          <w:szCs w:val="24"/>
        </w:rPr>
        <w:t xml:space="preserve">Hudson, S., &amp; Hudson, L. (2025). </w:t>
      </w:r>
      <w:r w:rsidRPr="009349A7">
        <w:rPr>
          <w:rFonts w:ascii="Arial" w:hAnsi="Arial" w:cs="Arial"/>
          <w:i/>
          <w:iCs/>
          <w:sz w:val="24"/>
          <w:szCs w:val="24"/>
        </w:rPr>
        <w:t>Customer service for hospitality and tourism</w:t>
      </w:r>
      <w:r w:rsidRPr="009349A7">
        <w:rPr>
          <w:rFonts w:ascii="Arial" w:hAnsi="Arial" w:cs="Arial"/>
          <w:sz w:val="24"/>
          <w:szCs w:val="24"/>
        </w:rPr>
        <w:t>. Goodfellow Publishers Ltd.</w:t>
      </w:r>
    </w:p>
    <w:p w14:paraId="7DCD5C30" w14:textId="6E013572" w:rsidR="00724B55" w:rsidRDefault="00724B55" w:rsidP="00724B55">
      <w:pPr>
        <w:spacing w:line="360" w:lineRule="auto"/>
        <w:ind w:firstLine="720"/>
        <w:jc w:val="both"/>
        <w:rPr>
          <w:rFonts w:ascii="Arial" w:hAnsi="Arial" w:cs="Arial"/>
          <w:sz w:val="24"/>
          <w:szCs w:val="24"/>
        </w:rPr>
      </w:pPr>
      <w:r w:rsidRPr="00724B55">
        <w:rPr>
          <w:rFonts w:ascii="Arial" w:hAnsi="Arial" w:cs="Arial"/>
          <w:sz w:val="24"/>
          <w:szCs w:val="24"/>
        </w:rPr>
        <w:t xml:space="preserve">Johnston, R. Clark, G. Shulver, M (2012). </w:t>
      </w:r>
      <w:r w:rsidRPr="00724B55">
        <w:rPr>
          <w:rFonts w:ascii="Arial" w:hAnsi="Arial" w:cs="Arial"/>
          <w:i/>
          <w:iCs/>
          <w:sz w:val="24"/>
          <w:szCs w:val="24"/>
        </w:rPr>
        <w:t>Service Operations Management</w:t>
      </w:r>
      <w:r w:rsidRPr="00724B55">
        <w:rPr>
          <w:rFonts w:ascii="Arial" w:hAnsi="Arial" w:cs="Arial"/>
          <w:sz w:val="24"/>
          <w:szCs w:val="24"/>
        </w:rPr>
        <w:t>, Pearson, London</w:t>
      </w:r>
    </w:p>
    <w:p w14:paraId="14189818" w14:textId="0406C392" w:rsidR="009349A7" w:rsidRPr="009349A7" w:rsidRDefault="009349A7" w:rsidP="00724B55">
      <w:pPr>
        <w:spacing w:line="360" w:lineRule="auto"/>
        <w:ind w:firstLine="720"/>
        <w:jc w:val="both"/>
        <w:rPr>
          <w:rFonts w:ascii="Arial" w:hAnsi="Arial" w:cs="Arial"/>
          <w:i/>
          <w:iCs/>
          <w:sz w:val="24"/>
          <w:szCs w:val="24"/>
        </w:rPr>
      </w:pPr>
      <w:r w:rsidRPr="009349A7">
        <w:rPr>
          <w:rFonts w:ascii="Arial" w:hAnsi="Arial" w:cs="Arial"/>
          <w:sz w:val="24"/>
          <w:szCs w:val="24"/>
        </w:rPr>
        <w:t xml:space="preserve">Knezevic, M., Cerovic, S., Dzamic, V., &amp; Radojevic, T. (2017). </w:t>
      </w:r>
      <w:r w:rsidRPr="009349A7">
        <w:rPr>
          <w:rFonts w:ascii="Arial" w:hAnsi="Arial" w:cs="Arial"/>
          <w:i/>
          <w:iCs/>
          <w:sz w:val="24"/>
          <w:szCs w:val="24"/>
        </w:rPr>
        <w:t>Total quality management implementation and guest satisfaction in hospitality.</w:t>
      </w:r>
    </w:p>
    <w:p w14:paraId="18795001" w14:textId="4A56A79B" w:rsidR="00724B55" w:rsidRDefault="00724B55" w:rsidP="00724B55">
      <w:pPr>
        <w:spacing w:line="360" w:lineRule="auto"/>
        <w:ind w:firstLine="720"/>
        <w:jc w:val="both"/>
        <w:rPr>
          <w:rFonts w:ascii="Arial" w:hAnsi="Arial" w:cs="Arial"/>
          <w:sz w:val="24"/>
          <w:szCs w:val="24"/>
        </w:rPr>
      </w:pPr>
      <w:r w:rsidRPr="00724B55">
        <w:rPr>
          <w:rFonts w:ascii="Arial" w:hAnsi="Arial" w:cs="Arial"/>
          <w:sz w:val="24"/>
          <w:szCs w:val="24"/>
        </w:rPr>
        <w:t xml:space="preserve">O'Fallon, M. J., &amp; Rutherford, D. G. (2010). </w:t>
      </w:r>
      <w:r w:rsidRPr="00724B55">
        <w:rPr>
          <w:rFonts w:ascii="Arial" w:hAnsi="Arial" w:cs="Arial"/>
          <w:i/>
          <w:iCs/>
          <w:sz w:val="24"/>
          <w:szCs w:val="24"/>
        </w:rPr>
        <w:t>Hotel management and operations</w:t>
      </w:r>
      <w:r w:rsidRPr="00724B55">
        <w:rPr>
          <w:rFonts w:ascii="Arial" w:hAnsi="Arial" w:cs="Arial"/>
          <w:sz w:val="24"/>
          <w:szCs w:val="24"/>
        </w:rPr>
        <w:t>. John Wiley &amp; Sons.</w:t>
      </w:r>
    </w:p>
    <w:p w14:paraId="4C82040F" w14:textId="27CE043F" w:rsidR="009349A7" w:rsidRPr="004A7755" w:rsidRDefault="009349A7" w:rsidP="00724B55">
      <w:pPr>
        <w:spacing w:line="360" w:lineRule="auto"/>
        <w:ind w:firstLine="720"/>
        <w:jc w:val="both"/>
        <w:rPr>
          <w:rFonts w:ascii="Arial" w:hAnsi="Arial" w:cs="Arial"/>
          <w:sz w:val="24"/>
          <w:szCs w:val="24"/>
        </w:rPr>
      </w:pPr>
      <w:r w:rsidRPr="009349A7">
        <w:rPr>
          <w:rFonts w:ascii="Arial" w:hAnsi="Arial" w:cs="Arial"/>
          <w:sz w:val="24"/>
          <w:szCs w:val="24"/>
        </w:rPr>
        <w:t xml:space="preserve">Vasadze, M., Mosashvili, I., &amp; Duruli, T. (2018). </w:t>
      </w:r>
      <w:r w:rsidRPr="009349A7">
        <w:rPr>
          <w:rFonts w:ascii="Arial" w:hAnsi="Arial" w:cs="Arial"/>
          <w:i/>
          <w:iCs/>
          <w:sz w:val="24"/>
          <w:szCs w:val="24"/>
        </w:rPr>
        <w:t>Hotel Guest Service Technology</w:t>
      </w:r>
      <w:r w:rsidRPr="009349A7">
        <w:rPr>
          <w:rFonts w:ascii="Arial" w:hAnsi="Arial" w:cs="Arial"/>
          <w:sz w:val="24"/>
          <w:szCs w:val="24"/>
        </w:rPr>
        <w:t>. Economics World, 6(3), 185-190.</w:t>
      </w:r>
    </w:p>
    <w:sectPr w:rsidR="009349A7" w:rsidRPr="004A7755" w:rsidSect="008448ED">
      <w:pgSz w:w="11906" w:h="16838"/>
      <w:pgMar w:top="1418" w:right="1134" w:bottom="1134" w:left="1418"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2DC"/>
    <w:rsid w:val="00022D16"/>
    <w:rsid w:val="000E1B29"/>
    <w:rsid w:val="00125BD1"/>
    <w:rsid w:val="00427A5D"/>
    <w:rsid w:val="004A7755"/>
    <w:rsid w:val="007119EC"/>
    <w:rsid w:val="00724B55"/>
    <w:rsid w:val="008448ED"/>
    <w:rsid w:val="008514EB"/>
    <w:rsid w:val="0092373A"/>
    <w:rsid w:val="009349A7"/>
    <w:rsid w:val="009642DC"/>
    <w:rsid w:val="00A62E4A"/>
    <w:rsid w:val="00A957A9"/>
    <w:rsid w:val="00B51968"/>
    <w:rsid w:val="00CA5ED2"/>
    <w:rsid w:val="00D15281"/>
    <w:rsid w:val="00E524EB"/>
    <w:rsid w:val="00F77E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B24C6"/>
  <w15:chartTrackingRefBased/>
  <w15:docId w15:val="{59D319B7-4237-4A12-99BB-D00ECE4716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42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42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42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42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42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42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42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42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42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2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42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42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42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42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42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42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42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42DC"/>
    <w:rPr>
      <w:rFonts w:eastAsiaTheme="majorEastAsia" w:cstheme="majorBidi"/>
      <w:color w:val="272727" w:themeColor="text1" w:themeTint="D8"/>
    </w:rPr>
  </w:style>
  <w:style w:type="paragraph" w:styleId="Title">
    <w:name w:val="Title"/>
    <w:basedOn w:val="Normal"/>
    <w:next w:val="Normal"/>
    <w:link w:val="TitleChar"/>
    <w:uiPriority w:val="10"/>
    <w:qFormat/>
    <w:rsid w:val="009642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42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42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42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42DC"/>
    <w:pPr>
      <w:spacing w:before="160"/>
      <w:jc w:val="center"/>
    </w:pPr>
    <w:rPr>
      <w:i/>
      <w:iCs/>
      <w:color w:val="404040" w:themeColor="text1" w:themeTint="BF"/>
    </w:rPr>
  </w:style>
  <w:style w:type="character" w:customStyle="1" w:styleId="QuoteChar">
    <w:name w:val="Quote Char"/>
    <w:basedOn w:val="DefaultParagraphFont"/>
    <w:link w:val="Quote"/>
    <w:uiPriority w:val="29"/>
    <w:rsid w:val="009642DC"/>
    <w:rPr>
      <w:i/>
      <w:iCs/>
      <w:color w:val="404040" w:themeColor="text1" w:themeTint="BF"/>
    </w:rPr>
  </w:style>
  <w:style w:type="paragraph" w:styleId="ListParagraph">
    <w:name w:val="List Paragraph"/>
    <w:basedOn w:val="Normal"/>
    <w:uiPriority w:val="34"/>
    <w:qFormat/>
    <w:rsid w:val="009642DC"/>
    <w:pPr>
      <w:ind w:left="720"/>
      <w:contextualSpacing/>
    </w:pPr>
  </w:style>
  <w:style w:type="character" w:styleId="IntenseEmphasis">
    <w:name w:val="Intense Emphasis"/>
    <w:basedOn w:val="DefaultParagraphFont"/>
    <w:uiPriority w:val="21"/>
    <w:qFormat/>
    <w:rsid w:val="009642DC"/>
    <w:rPr>
      <w:i/>
      <w:iCs/>
      <w:color w:val="0F4761" w:themeColor="accent1" w:themeShade="BF"/>
    </w:rPr>
  </w:style>
  <w:style w:type="paragraph" w:styleId="IntenseQuote">
    <w:name w:val="Intense Quote"/>
    <w:basedOn w:val="Normal"/>
    <w:next w:val="Normal"/>
    <w:link w:val="IntenseQuoteChar"/>
    <w:uiPriority w:val="30"/>
    <w:qFormat/>
    <w:rsid w:val="009642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42DC"/>
    <w:rPr>
      <w:i/>
      <w:iCs/>
      <w:color w:val="0F4761" w:themeColor="accent1" w:themeShade="BF"/>
    </w:rPr>
  </w:style>
  <w:style w:type="character" w:styleId="IntenseReference">
    <w:name w:val="Intense Reference"/>
    <w:basedOn w:val="DefaultParagraphFont"/>
    <w:uiPriority w:val="32"/>
    <w:qFormat/>
    <w:rsid w:val="009642DC"/>
    <w:rPr>
      <w:b/>
      <w:bCs/>
      <w:smallCaps/>
      <w:color w:val="0F4761" w:themeColor="accent1" w:themeShade="BF"/>
      <w:spacing w:val="5"/>
    </w:rPr>
  </w:style>
  <w:style w:type="paragraph" w:styleId="NormalWeb">
    <w:name w:val="Normal (Web)"/>
    <w:basedOn w:val="Normal"/>
    <w:uiPriority w:val="99"/>
    <w:unhideWhenUsed/>
    <w:rsid w:val="00125BD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7</Pages>
  <Words>1834</Words>
  <Characters>10455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Asmarandei (2212713)</dc:creator>
  <cp:keywords/>
  <dc:description/>
  <cp:lastModifiedBy>Vasile Asmarandei (2212713)</cp:lastModifiedBy>
  <cp:revision>6</cp:revision>
  <dcterms:created xsi:type="dcterms:W3CDTF">2025-03-04T21:17:00Z</dcterms:created>
  <dcterms:modified xsi:type="dcterms:W3CDTF">2025-03-07T19:48:00Z</dcterms:modified>
</cp:coreProperties>
</file>