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37" w:type="dxa"/>
        <w:tblLook w:val="04A0" w:firstRow="1" w:lastRow="0" w:firstColumn="1" w:lastColumn="0" w:noHBand="0" w:noVBand="1"/>
      </w:tblPr>
      <w:tblGrid>
        <w:gridCol w:w="3823"/>
        <w:gridCol w:w="3513"/>
        <w:gridCol w:w="2001"/>
      </w:tblGrid>
      <w:tr w:rsidR="00492AA3" w14:paraId="7DADB431" w14:textId="77777777" w:rsidTr="00E05062">
        <w:trPr>
          <w:trHeight w:val="390"/>
        </w:trPr>
        <w:tc>
          <w:tcPr>
            <w:tcW w:w="3823" w:type="dxa"/>
          </w:tcPr>
          <w:p w14:paraId="2560491C" w14:textId="00DB3E4D" w:rsidR="00492AA3" w:rsidRDefault="00492AA3" w:rsidP="00402EAF">
            <w:pPr>
              <w:jc w:val="center"/>
              <w:rPr>
                <w:u w:val="single"/>
                <w:lang w:val="en-US"/>
              </w:rPr>
            </w:pPr>
            <w:proofErr w:type="spellStart"/>
            <w:r>
              <w:rPr>
                <w:u w:val="single"/>
                <w:lang w:val="en-US"/>
              </w:rPr>
              <w:t>Targedau</w:t>
            </w:r>
            <w:proofErr w:type="spellEnd"/>
            <w:r>
              <w:rPr>
                <w:u w:val="single"/>
                <w:lang w:val="en-US"/>
              </w:rPr>
              <w:t xml:space="preserve"> </w:t>
            </w:r>
          </w:p>
        </w:tc>
        <w:tc>
          <w:tcPr>
            <w:tcW w:w="3513" w:type="dxa"/>
          </w:tcPr>
          <w:p w14:paraId="79E18ADD" w14:textId="0270A243" w:rsidR="00492AA3" w:rsidRDefault="00492AA3" w:rsidP="00402EAF">
            <w:pPr>
              <w:jc w:val="center"/>
              <w:rPr>
                <w:u w:val="single"/>
                <w:lang w:val="en-US"/>
              </w:rPr>
            </w:pPr>
            <w:r>
              <w:rPr>
                <w:u w:val="single"/>
                <w:lang w:val="en-US"/>
              </w:rPr>
              <w:t>Sut rydych wedi gweithio ar hwn?</w:t>
            </w:r>
          </w:p>
        </w:tc>
        <w:tc>
          <w:tcPr>
            <w:tcW w:w="2001" w:type="dxa"/>
          </w:tcPr>
          <w:p w14:paraId="5C993C5D" w14:textId="06868278" w:rsidR="00492AA3" w:rsidRDefault="00264834" w:rsidP="00402EAF">
            <w:pPr>
              <w:jc w:val="center"/>
              <w:rPr>
                <w:u w:val="single"/>
                <w:lang w:val="en-US"/>
              </w:rPr>
            </w:pPr>
            <w:r>
              <w:rPr>
                <w:u w:val="single"/>
                <w:lang w:val="en-US"/>
              </w:rPr>
              <w:t>Ceir enghraifft….</w:t>
            </w:r>
          </w:p>
        </w:tc>
      </w:tr>
      <w:tr w:rsidR="00492AA3" w14:paraId="0322E8A9" w14:textId="77777777" w:rsidTr="00E05062">
        <w:trPr>
          <w:trHeight w:val="792"/>
        </w:trPr>
        <w:tc>
          <w:tcPr>
            <w:tcW w:w="3823" w:type="dxa"/>
          </w:tcPr>
          <w:p w14:paraId="0BE6B809" w14:textId="4119D169" w:rsidR="00492AA3" w:rsidRPr="001173EF" w:rsidRDefault="00313D55" w:rsidP="00402EAF">
            <w:pPr>
              <w:jc w:val="center"/>
              <w:rPr>
                <w:lang w:val="en-US"/>
              </w:rPr>
            </w:pPr>
            <w:r w:rsidRPr="001173EF">
              <w:rPr>
                <w:lang w:val="en-US"/>
              </w:rPr>
              <w:t xml:space="preserve">Targed 1 </w:t>
            </w:r>
            <w:r w:rsidR="001173EF">
              <w:rPr>
                <w:lang w:val="en-US"/>
              </w:rPr>
              <w:t>–</w:t>
            </w:r>
            <w:r w:rsidRPr="001173EF">
              <w:rPr>
                <w:lang w:val="en-US"/>
              </w:rPr>
              <w:t xml:space="preserve"> </w:t>
            </w:r>
            <w:r w:rsidR="001173EF">
              <w:rPr>
                <w:lang w:val="en-US"/>
              </w:rPr>
              <w:t xml:space="preserve">Cynnwys mwy o gyfeirnodau </w:t>
            </w:r>
          </w:p>
        </w:tc>
        <w:tc>
          <w:tcPr>
            <w:tcW w:w="3513" w:type="dxa"/>
          </w:tcPr>
          <w:p w14:paraId="2D2EEB0A" w14:textId="6C6FA4BD" w:rsidR="00492AA3" w:rsidRPr="001173EF" w:rsidRDefault="002C6349" w:rsidP="00E05062">
            <w:pPr>
              <w:jc w:val="center"/>
              <w:rPr>
                <w:lang w:val="en-US"/>
              </w:rPr>
            </w:pPr>
            <w:r>
              <w:rPr>
                <w:lang w:val="en-US"/>
              </w:rPr>
              <w:t>Darllen fwy</w:t>
            </w:r>
          </w:p>
        </w:tc>
        <w:tc>
          <w:tcPr>
            <w:tcW w:w="2001" w:type="dxa"/>
          </w:tcPr>
          <w:p w14:paraId="7BFBBA31" w14:textId="075D7AEF" w:rsidR="00492AA3" w:rsidRPr="00E05062" w:rsidRDefault="002C6349" w:rsidP="00E05062">
            <w:pPr>
              <w:jc w:val="center"/>
              <w:rPr>
                <w:lang w:val="en-US"/>
              </w:rPr>
            </w:pPr>
            <w:r w:rsidRPr="00E05062">
              <w:rPr>
                <w:lang w:val="en-US"/>
              </w:rPr>
              <w:t>Trwy gydol yr aseiniad</w:t>
            </w:r>
          </w:p>
        </w:tc>
      </w:tr>
      <w:tr w:rsidR="00492AA3" w14:paraId="240E4452" w14:textId="77777777" w:rsidTr="00E05062">
        <w:trPr>
          <w:trHeight w:val="792"/>
        </w:trPr>
        <w:tc>
          <w:tcPr>
            <w:tcW w:w="3823" w:type="dxa"/>
          </w:tcPr>
          <w:p w14:paraId="6D443C6F" w14:textId="19F68B50" w:rsidR="002C6349" w:rsidRPr="001173EF" w:rsidRDefault="00B45F89" w:rsidP="002C6349">
            <w:pPr>
              <w:jc w:val="center"/>
              <w:rPr>
                <w:lang w:val="en-US"/>
              </w:rPr>
            </w:pPr>
            <w:r w:rsidRPr="001173EF">
              <w:rPr>
                <w:lang w:val="en-US"/>
              </w:rPr>
              <w:t xml:space="preserve">Targed 2 </w:t>
            </w:r>
            <w:r w:rsidR="002C6349">
              <w:rPr>
                <w:lang w:val="en-US"/>
              </w:rPr>
              <w:t>–</w:t>
            </w:r>
            <w:r w:rsidRPr="001173EF">
              <w:rPr>
                <w:lang w:val="en-US"/>
              </w:rPr>
              <w:t xml:space="preserve"> </w:t>
            </w:r>
            <w:r w:rsidR="00E05062">
              <w:rPr>
                <w:lang w:val="en-US"/>
              </w:rPr>
              <w:t xml:space="preserve">Datblygu pwyntiau mewn fwy o ddyfnder </w:t>
            </w:r>
          </w:p>
        </w:tc>
        <w:tc>
          <w:tcPr>
            <w:tcW w:w="3513" w:type="dxa"/>
          </w:tcPr>
          <w:p w14:paraId="6DCF727F" w14:textId="21B274C0" w:rsidR="00492AA3" w:rsidRPr="001173EF" w:rsidRDefault="00E05062" w:rsidP="00E05062">
            <w:pPr>
              <w:jc w:val="center"/>
              <w:rPr>
                <w:lang w:val="en-US"/>
              </w:rPr>
            </w:pPr>
            <w:r>
              <w:rPr>
                <w:lang w:val="en-US"/>
              </w:rPr>
              <w:t>Esbonio fwy a’</w:t>
            </w:r>
            <w:r w:rsidR="00647254">
              <w:rPr>
                <w:lang w:val="en-US"/>
              </w:rPr>
              <w:t>i</w:t>
            </w:r>
            <w:r>
              <w:rPr>
                <w:lang w:val="en-US"/>
              </w:rPr>
              <w:t xml:space="preserve"> </w:t>
            </w:r>
            <w:r w:rsidR="00647254">
              <w:rPr>
                <w:lang w:val="en-US"/>
              </w:rPr>
              <w:t>g</w:t>
            </w:r>
            <w:r>
              <w:rPr>
                <w:lang w:val="en-US"/>
              </w:rPr>
              <w:t>ysylltu i fwy o lenyddiaeth</w:t>
            </w:r>
          </w:p>
        </w:tc>
        <w:tc>
          <w:tcPr>
            <w:tcW w:w="2001" w:type="dxa"/>
          </w:tcPr>
          <w:p w14:paraId="4A6872F0" w14:textId="2841C6A4" w:rsidR="00492AA3" w:rsidRPr="00E05062" w:rsidRDefault="00E05062" w:rsidP="00E05062">
            <w:pPr>
              <w:jc w:val="center"/>
              <w:rPr>
                <w:lang w:val="en-US"/>
              </w:rPr>
            </w:pPr>
            <w:r w:rsidRPr="00E05062">
              <w:rPr>
                <w:lang w:val="en-US"/>
              </w:rPr>
              <w:t>Trwy gydol yr aseiniad</w:t>
            </w:r>
          </w:p>
        </w:tc>
      </w:tr>
    </w:tbl>
    <w:p w14:paraId="4955880D" w14:textId="3FB060CC" w:rsidR="00492AA3" w:rsidRPr="00275011" w:rsidRDefault="00492AA3" w:rsidP="00275011">
      <w:pPr>
        <w:spacing w:line="360" w:lineRule="auto"/>
        <w:jc w:val="center"/>
        <w:rPr>
          <w:rFonts w:ascii="Arial" w:hAnsi="Arial" w:cs="Arial"/>
          <w:u w:val="single"/>
          <w:lang w:val="en-US"/>
        </w:rPr>
      </w:pPr>
    </w:p>
    <w:p w14:paraId="6DA57674" w14:textId="7A6DFB3D" w:rsidR="00B4431F" w:rsidRPr="00275011" w:rsidRDefault="001B22D7" w:rsidP="00275011">
      <w:pPr>
        <w:spacing w:line="360" w:lineRule="auto"/>
        <w:jc w:val="center"/>
        <w:rPr>
          <w:rFonts w:ascii="Arial" w:hAnsi="Arial" w:cs="Arial"/>
          <w:u w:val="single"/>
          <w:lang w:val="en-US"/>
        </w:rPr>
      </w:pPr>
      <w:r w:rsidRPr="00275011">
        <w:rPr>
          <w:rFonts w:ascii="Arial" w:hAnsi="Arial" w:cs="Arial"/>
          <w:u w:val="single"/>
          <w:lang w:val="en-US"/>
        </w:rPr>
        <w:t xml:space="preserve">Rhan 1 – Pa strategaethau mae athrawon yn defnyddio er mwyn helpu plant ag Awtistiaeth yn </w:t>
      </w:r>
      <w:r w:rsidR="005E05F3">
        <w:rPr>
          <w:rFonts w:ascii="Arial" w:hAnsi="Arial" w:cs="Arial"/>
          <w:u w:val="single"/>
          <w:lang w:val="en-US"/>
        </w:rPr>
        <w:t>yr ysgol</w:t>
      </w:r>
      <w:r w:rsidRPr="00275011">
        <w:rPr>
          <w:rFonts w:ascii="Arial" w:hAnsi="Arial" w:cs="Arial"/>
          <w:u w:val="single"/>
          <w:lang w:val="en-US"/>
        </w:rPr>
        <w:t>?</w:t>
      </w:r>
    </w:p>
    <w:p w14:paraId="20A74C34" w14:textId="587DB7DB" w:rsidR="005B79AA" w:rsidRDefault="005B79AA" w:rsidP="00275011">
      <w:pPr>
        <w:spacing w:line="360" w:lineRule="auto"/>
        <w:rPr>
          <w:rFonts w:ascii="Arial" w:hAnsi="Arial" w:cs="Arial"/>
          <w:lang w:val="en-US"/>
        </w:rPr>
      </w:pPr>
      <w:r w:rsidRPr="005B79AA">
        <w:rPr>
          <w:rFonts w:ascii="Arial" w:hAnsi="Arial" w:cs="Arial"/>
          <w:lang w:val="en-US"/>
        </w:rPr>
        <w:t xml:space="preserve">Nod </w:t>
      </w:r>
      <w:proofErr w:type="spellStart"/>
      <w:r w:rsidRPr="005B79AA">
        <w:rPr>
          <w:rFonts w:ascii="Arial" w:hAnsi="Arial" w:cs="Arial"/>
          <w:lang w:val="en-US"/>
        </w:rPr>
        <w:t>yr</w:t>
      </w:r>
      <w:proofErr w:type="spellEnd"/>
      <w:r w:rsidRPr="005B79AA">
        <w:rPr>
          <w:rFonts w:ascii="Arial" w:hAnsi="Arial" w:cs="Arial"/>
          <w:lang w:val="en-US"/>
        </w:rPr>
        <w:t xml:space="preserve"> </w:t>
      </w:r>
      <w:proofErr w:type="spellStart"/>
      <w:r w:rsidRPr="005B79AA">
        <w:rPr>
          <w:rFonts w:ascii="Arial" w:hAnsi="Arial" w:cs="Arial"/>
          <w:lang w:val="en-US"/>
        </w:rPr>
        <w:t>ymchwil</w:t>
      </w:r>
      <w:proofErr w:type="spellEnd"/>
      <w:r w:rsidRPr="005B79AA">
        <w:rPr>
          <w:rFonts w:ascii="Arial" w:hAnsi="Arial" w:cs="Arial"/>
          <w:lang w:val="en-US"/>
        </w:rPr>
        <w:t xml:space="preserve"> </w:t>
      </w:r>
      <w:proofErr w:type="spellStart"/>
      <w:r w:rsidRPr="005B79AA">
        <w:rPr>
          <w:rFonts w:ascii="Arial" w:hAnsi="Arial" w:cs="Arial"/>
          <w:lang w:val="en-US"/>
        </w:rPr>
        <w:t>oedd</w:t>
      </w:r>
      <w:proofErr w:type="spellEnd"/>
      <w:r w:rsidRPr="005B79AA">
        <w:rPr>
          <w:rFonts w:ascii="Arial" w:hAnsi="Arial" w:cs="Arial"/>
          <w:lang w:val="en-US"/>
        </w:rPr>
        <w:t xml:space="preserve"> archwilio mewn i strategaethau gwahanol mae staff </w:t>
      </w:r>
      <w:proofErr w:type="spellStart"/>
      <w:r w:rsidRPr="005B79AA">
        <w:rPr>
          <w:rFonts w:ascii="Arial" w:hAnsi="Arial" w:cs="Arial"/>
          <w:lang w:val="en-US"/>
        </w:rPr>
        <w:t>yn</w:t>
      </w:r>
      <w:proofErr w:type="spellEnd"/>
      <w:r w:rsidRPr="005B79AA">
        <w:rPr>
          <w:rFonts w:ascii="Arial" w:hAnsi="Arial" w:cs="Arial"/>
          <w:lang w:val="en-US"/>
        </w:rPr>
        <w:t xml:space="preserve"> </w:t>
      </w:r>
      <w:proofErr w:type="spellStart"/>
      <w:r w:rsidRPr="005B79AA">
        <w:rPr>
          <w:rFonts w:ascii="Arial" w:hAnsi="Arial" w:cs="Arial"/>
          <w:lang w:val="en-US"/>
        </w:rPr>
        <w:t>defnyddio</w:t>
      </w:r>
      <w:proofErr w:type="spellEnd"/>
      <w:r w:rsidRPr="005B79AA">
        <w:rPr>
          <w:rFonts w:ascii="Arial" w:hAnsi="Arial" w:cs="Arial"/>
          <w:lang w:val="en-US"/>
        </w:rPr>
        <w:t xml:space="preserve"> o </w:t>
      </w:r>
      <w:proofErr w:type="spellStart"/>
      <w:r w:rsidRPr="005B79AA">
        <w:rPr>
          <w:rFonts w:ascii="Arial" w:hAnsi="Arial" w:cs="Arial"/>
          <w:lang w:val="en-US"/>
        </w:rPr>
        <w:t>fewn</w:t>
      </w:r>
      <w:proofErr w:type="spellEnd"/>
      <w:r w:rsidRPr="005B79AA">
        <w:rPr>
          <w:rFonts w:ascii="Arial" w:hAnsi="Arial" w:cs="Arial"/>
          <w:lang w:val="en-US"/>
        </w:rPr>
        <w:t xml:space="preserve"> </w:t>
      </w:r>
      <w:proofErr w:type="spellStart"/>
      <w:r w:rsidRPr="005B79AA">
        <w:rPr>
          <w:rFonts w:ascii="Arial" w:hAnsi="Arial" w:cs="Arial"/>
          <w:lang w:val="en-US"/>
        </w:rPr>
        <w:t>yr</w:t>
      </w:r>
      <w:proofErr w:type="spellEnd"/>
      <w:r w:rsidRPr="005B79AA">
        <w:rPr>
          <w:rFonts w:ascii="Arial" w:hAnsi="Arial" w:cs="Arial"/>
          <w:lang w:val="en-US"/>
        </w:rPr>
        <w:t xml:space="preserve"> </w:t>
      </w:r>
      <w:proofErr w:type="spellStart"/>
      <w:r w:rsidRPr="005B79AA">
        <w:rPr>
          <w:rFonts w:ascii="Arial" w:hAnsi="Arial" w:cs="Arial"/>
          <w:lang w:val="en-US"/>
        </w:rPr>
        <w:t>ystafell</w:t>
      </w:r>
      <w:proofErr w:type="spellEnd"/>
      <w:r w:rsidRPr="005B79AA">
        <w:rPr>
          <w:rFonts w:ascii="Arial" w:hAnsi="Arial" w:cs="Arial"/>
          <w:lang w:val="en-US"/>
        </w:rPr>
        <w:t xml:space="preserve"> </w:t>
      </w:r>
      <w:proofErr w:type="spellStart"/>
      <w:r w:rsidR="009C1271">
        <w:rPr>
          <w:rFonts w:ascii="Arial" w:hAnsi="Arial" w:cs="Arial"/>
          <w:lang w:val="en-US"/>
        </w:rPr>
        <w:t>d</w:t>
      </w:r>
      <w:r w:rsidRPr="005B79AA">
        <w:rPr>
          <w:rFonts w:ascii="Arial" w:hAnsi="Arial" w:cs="Arial"/>
          <w:lang w:val="en-US"/>
        </w:rPr>
        <w:t>dosbarth</w:t>
      </w:r>
      <w:proofErr w:type="spellEnd"/>
      <w:r w:rsidRPr="005B79AA">
        <w:rPr>
          <w:rFonts w:ascii="Arial" w:hAnsi="Arial" w:cs="Arial"/>
          <w:lang w:val="en-US"/>
        </w:rPr>
        <w:t xml:space="preserve"> </w:t>
      </w:r>
      <w:proofErr w:type="spellStart"/>
      <w:r w:rsidRPr="005B79AA">
        <w:rPr>
          <w:rFonts w:ascii="Arial" w:hAnsi="Arial" w:cs="Arial"/>
          <w:lang w:val="en-US"/>
        </w:rPr>
        <w:t>i</w:t>
      </w:r>
      <w:proofErr w:type="spellEnd"/>
      <w:r w:rsidRPr="005B79AA">
        <w:rPr>
          <w:rFonts w:ascii="Arial" w:hAnsi="Arial" w:cs="Arial"/>
          <w:lang w:val="en-US"/>
        </w:rPr>
        <w:t xml:space="preserve"> </w:t>
      </w:r>
      <w:proofErr w:type="spellStart"/>
      <w:r w:rsidRPr="005B79AA">
        <w:rPr>
          <w:rFonts w:ascii="Arial" w:hAnsi="Arial" w:cs="Arial"/>
          <w:lang w:val="en-US"/>
        </w:rPr>
        <w:t>helpu</w:t>
      </w:r>
      <w:proofErr w:type="spellEnd"/>
      <w:r w:rsidRPr="005B79AA">
        <w:rPr>
          <w:rFonts w:ascii="Arial" w:hAnsi="Arial" w:cs="Arial"/>
          <w:lang w:val="en-US"/>
        </w:rPr>
        <w:t xml:space="preserve"> plant ag Awtistiaeth, trwy ddefnyddio dulliau ymchwil cymysg, trwy ffurf astudiaeth achos archwiliadol. Dywed Yin (2014) defnyddiwyd astudiaeth archwiliadol i ateb y cwestiynau ‘sut’ a ‘beth’ a defnyddir pan nad oes canlyniad a bennwyd ymlaen llaw (Yin, 2014).  </w:t>
      </w:r>
    </w:p>
    <w:p w14:paraId="152DC23A" w14:textId="64651DAF" w:rsidR="00C22F4D" w:rsidRDefault="00800BA4" w:rsidP="00800BA4">
      <w:pPr>
        <w:spacing w:line="360" w:lineRule="auto"/>
        <w:rPr>
          <w:rFonts w:ascii="Arial" w:hAnsi="Arial" w:cs="Arial"/>
          <w:lang w:val="en-US"/>
        </w:rPr>
      </w:pPr>
      <w:proofErr w:type="spellStart"/>
      <w:r>
        <w:rPr>
          <w:rFonts w:ascii="Arial" w:hAnsi="Arial" w:cs="Arial"/>
          <w:lang w:val="en-US"/>
        </w:rPr>
        <w:t>Wnes</w:t>
      </w:r>
      <w:proofErr w:type="spellEnd"/>
      <w:r>
        <w:rPr>
          <w:rFonts w:ascii="Arial" w:hAnsi="Arial" w:cs="Arial"/>
          <w:lang w:val="en-US"/>
        </w:rPr>
        <w:t xml:space="preserve"> i </w:t>
      </w:r>
      <w:proofErr w:type="spellStart"/>
      <w:r>
        <w:rPr>
          <w:rFonts w:ascii="Arial" w:hAnsi="Arial" w:cs="Arial"/>
          <w:lang w:val="en-US"/>
        </w:rPr>
        <w:t>fy</w:t>
      </w:r>
      <w:proofErr w:type="spellEnd"/>
      <w:r>
        <w:rPr>
          <w:rFonts w:ascii="Arial" w:hAnsi="Arial" w:cs="Arial"/>
          <w:lang w:val="en-US"/>
        </w:rPr>
        <w:t xml:space="preserve"> </w:t>
      </w:r>
      <w:proofErr w:type="spellStart"/>
      <w:r>
        <w:rPr>
          <w:rFonts w:ascii="Arial" w:hAnsi="Arial" w:cs="Arial"/>
          <w:lang w:val="en-US"/>
        </w:rPr>
        <w:t>ymchwil</w:t>
      </w:r>
      <w:proofErr w:type="spellEnd"/>
      <w:r>
        <w:rPr>
          <w:rFonts w:ascii="Arial" w:hAnsi="Arial" w:cs="Arial"/>
          <w:lang w:val="en-US"/>
        </w:rPr>
        <w:t xml:space="preserve"> </w:t>
      </w:r>
      <w:proofErr w:type="spellStart"/>
      <w:r>
        <w:rPr>
          <w:rFonts w:ascii="Arial" w:hAnsi="Arial" w:cs="Arial"/>
          <w:lang w:val="en-US"/>
        </w:rPr>
        <w:t>mewn</w:t>
      </w:r>
      <w:proofErr w:type="spellEnd"/>
      <w:r>
        <w:rPr>
          <w:rFonts w:ascii="Arial" w:hAnsi="Arial" w:cs="Arial"/>
          <w:lang w:val="en-US"/>
        </w:rPr>
        <w:t xml:space="preserve"> </w:t>
      </w:r>
      <w:proofErr w:type="spellStart"/>
      <w:r>
        <w:rPr>
          <w:rFonts w:ascii="Arial" w:hAnsi="Arial" w:cs="Arial"/>
          <w:lang w:val="en-US"/>
        </w:rPr>
        <w:t>ysgol</w:t>
      </w:r>
      <w:proofErr w:type="spellEnd"/>
      <w:r w:rsidR="009C1271">
        <w:rPr>
          <w:rFonts w:ascii="Arial" w:hAnsi="Arial" w:cs="Arial"/>
          <w:lang w:val="en-US"/>
        </w:rPr>
        <w:t xml:space="preserve"> </w:t>
      </w:r>
      <w:proofErr w:type="spellStart"/>
      <w:r w:rsidR="009C1271">
        <w:rPr>
          <w:rFonts w:ascii="Arial" w:hAnsi="Arial" w:cs="Arial"/>
          <w:lang w:val="en-US"/>
        </w:rPr>
        <w:t>mewn</w:t>
      </w:r>
      <w:proofErr w:type="spellEnd"/>
      <w:r w:rsidR="009C1271">
        <w:rPr>
          <w:rFonts w:ascii="Arial" w:hAnsi="Arial" w:cs="Arial"/>
          <w:lang w:val="en-US"/>
        </w:rPr>
        <w:t xml:space="preserve"> </w:t>
      </w:r>
      <w:proofErr w:type="spellStart"/>
      <w:r w:rsidR="009C1271">
        <w:rPr>
          <w:rFonts w:ascii="Arial" w:hAnsi="Arial" w:cs="Arial"/>
          <w:lang w:val="en-US"/>
        </w:rPr>
        <w:t>tref</w:t>
      </w:r>
      <w:proofErr w:type="spellEnd"/>
      <w:r>
        <w:rPr>
          <w:rFonts w:ascii="Arial" w:hAnsi="Arial" w:cs="Arial"/>
          <w:lang w:val="en-US"/>
        </w:rPr>
        <w:t xml:space="preserve">, </w:t>
      </w:r>
      <w:proofErr w:type="spellStart"/>
      <w:r w:rsidR="009C1271">
        <w:rPr>
          <w:rFonts w:ascii="Arial" w:hAnsi="Arial" w:cs="Arial"/>
          <w:lang w:val="en-US"/>
        </w:rPr>
        <w:t>â</w:t>
      </w:r>
      <w:r>
        <w:rPr>
          <w:rFonts w:ascii="Arial" w:hAnsi="Arial" w:cs="Arial"/>
          <w:lang w:val="en-US"/>
        </w:rPr>
        <w:t>g</w:t>
      </w:r>
      <w:proofErr w:type="spellEnd"/>
      <w:r>
        <w:rPr>
          <w:rFonts w:ascii="Arial" w:hAnsi="Arial" w:cs="Arial"/>
          <w:lang w:val="en-US"/>
        </w:rPr>
        <w:t xml:space="preserve"> </w:t>
      </w:r>
      <w:proofErr w:type="spellStart"/>
      <w:r>
        <w:rPr>
          <w:rFonts w:ascii="Arial" w:hAnsi="Arial" w:cs="Arial"/>
          <w:lang w:val="en-US"/>
        </w:rPr>
        <w:t>ardal</w:t>
      </w:r>
      <w:proofErr w:type="spellEnd"/>
      <w:r>
        <w:rPr>
          <w:rFonts w:ascii="Arial" w:hAnsi="Arial" w:cs="Arial"/>
          <w:lang w:val="en-US"/>
        </w:rPr>
        <w:t xml:space="preserve"> </w:t>
      </w:r>
      <w:proofErr w:type="spellStart"/>
      <w:r>
        <w:rPr>
          <w:rFonts w:ascii="Arial" w:hAnsi="Arial" w:cs="Arial"/>
          <w:lang w:val="en-US"/>
        </w:rPr>
        <w:t>wladol</w:t>
      </w:r>
      <w:proofErr w:type="spellEnd"/>
      <w:r>
        <w:rPr>
          <w:rFonts w:ascii="Arial" w:hAnsi="Arial" w:cs="Arial"/>
          <w:lang w:val="en-US"/>
        </w:rPr>
        <w:t xml:space="preserve"> </w:t>
      </w:r>
      <w:proofErr w:type="spellStart"/>
      <w:r>
        <w:rPr>
          <w:rFonts w:ascii="Arial" w:hAnsi="Arial" w:cs="Arial"/>
          <w:lang w:val="en-US"/>
        </w:rPr>
        <w:t>o’i</w:t>
      </w:r>
      <w:proofErr w:type="spellEnd"/>
      <w:r>
        <w:rPr>
          <w:rFonts w:ascii="Arial" w:hAnsi="Arial" w:cs="Arial"/>
          <w:lang w:val="en-US"/>
        </w:rPr>
        <w:t xml:space="preserve"> </w:t>
      </w:r>
      <w:proofErr w:type="spellStart"/>
      <w:r w:rsidR="009C1271">
        <w:rPr>
          <w:rFonts w:ascii="Arial" w:hAnsi="Arial" w:cs="Arial"/>
          <w:lang w:val="en-US"/>
        </w:rPr>
        <w:t>ch</w:t>
      </w:r>
      <w:r>
        <w:rPr>
          <w:rFonts w:ascii="Arial" w:hAnsi="Arial" w:cs="Arial"/>
          <w:lang w:val="en-US"/>
        </w:rPr>
        <w:t>wmpas</w:t>
      </w:r>
      <w:proofErr w:type="spellEnd"/>
      <w:r>
        <w:rPr>
          <w:rFonts w:ascii="Arial" w:hAnsi="Arial" w:cs="Arial"/>
          <w:lang w:val="en-US"/>
        </w:rPr>
        <w:t xml:space="preserve">. </w:t>
      </w:r>
      <w:r w:rsidR="00C22F4D" w:rsidRPr="00C22F4D">
        <w:rPr>
          <w:rFonts w:ascii="Arial" w:hAnsi="Arial" w:cs="Arial"/>
          <w:lang w:val="en-US"/>
        </w:rPr>
        <w:t xml:space="preserve">Yn </w:t>
      </w:r>
      <w:proofErr w:type="spellStart"/>
      <w:r w:rsidR="00C22F4D" w:rsidRPr="00C22F4D">
        <w:rPr>
          <w:rFonts w:ascii="Arial" w:hAnsi="Arial" w:cs="Arial"/>
          <w:lang w:val="en-US"/>
        </w:rPr>
        <w:t>ôl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adroddiad</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Estyn</w:t>
      </w:r>
      <w:proofErr w:type="spellEnd"/>
      <w:r w:rsidR="00C22F4D" w:rsidRPr="00C22F4D">
        <w:rPr>
          <w:rFonts w:ascii="Arial" w:hAnsi="Arial" w:cs="Arial"/>
          <w:lang w:val="en-US"/>
        </w:rPr>
        <w:t xml:space="preserve"> (2022) o </w:t>
      </w:r>
      <w:proofErr w:type="spellStart"/>
      <w:r w:rsidR="00C22F4D" w:rsidRPr="00C22F4D">
        <w:rPr>
          <w:rFonts w:ascii="Arial" w:hAnsi="Arial" w:cs="Arial"/>
          <w:lang w:val="en-US"/>
        </w:rPr>
        <w:t>fewn</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yr</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ysgol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wnes</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i</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gynnal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yr</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ymchwil</w:t>
      </w:r>
      <w:proofErr w:type="spellEnd"/>
      <w:r w:rsidR="009C1271">
        <w:rPr>
          <w:rFonts w:ascii="Arial" w:hAnsi="Arial" w:cs="Arial"/>
          <w:lang w:val="en-US"/>
        </w:rPr>
        <w:t>,</w:t>
      </w:r>
      <w:r w:rsidR="00C22F4D" w:rsidRPr="00C22F4D">
        <w:rPr>
          <w:rFonts w:ascii="Arial" w:hAnsi="Arial" w:cs="Arial"/>
          <w:lang w:val="en-US"/>
        </w:rPr>
        <w:t xml:space="preserve"> y </w:t>
      </w:r>
      <w:proofErr w:type="spellStart"/>
      <w:r w:rsidR="009C1271">
        <w:rPr>
          <w:rFonts w:ascii="Arial" w:hAnsi="Arial" w:cs="Arial"/>
          <w:lang w:val="en-US"/>
        </w:rPr>
        <w:t>c</w:t>
      </w:r>
      <w:r w:rsidR="00C22F4D" w:rsidRPr="00C22F4D">
        <w:rPr>
          <w:rFonts w:ascii="Arial" w:hAnsi="Arial" w:cs="Arial"/>
          <w:lang w:val="en-US"/>
        </w:rPr>
        <w:t>anran</w:t>
      </w:r>
      <w:proofErr w:type="spellEnd"/>
      <w:r w:rsidR="00C22F4D" w:rsidRPr="00C22F4D">
        <w:rPr>
          <w:rFonts w:ascii="Arial" w:hAnsi="Arial" w:cs="Arial"/>
          <w:lang w:val="en-US"/>
        </w:rPr>
        <w:t xml:space="preserve"> o </w:t>
      </w:r>
      <w:proofErr w:type="spellStart"/>
      <w:r w:rsidR="00C22F4D" w:rsidRPr="00C22F4D">
        <w:rPr>
          <w:rFonts w:ascii="Arial" w:hAnsi="Arial" w:cs="Arial"/>
          <w:lang w:val="en-US"/>
        </w:rPr>
        <w:t>blant</w:t>
      </w:r>
      <w:proofErr w:type="spellEnd"/>
      <w:r w:rsidR="00C22F4D" w:rsidRPr="00C22F4D">
        <w:rPr>
          <w:rFonts w:ascii="Arial" w:hAnsi="Arial" w:cs="Arial"/>
          <w:lang w:val="en-US"/>
        </w:rPr>
        <w:t xml:space="preserve"> </w:t>
      </w:r>
      <w:proofErr w:type="spellStart"/>
      <w:r w:rsidR="009C1271">
        <w:rPr>
          <w:rFonts w:ascii="Arial" w:hAnsi="Arial" w:cs="Arial"/>
          <w:lang w:val="en-US"/>
        </w:rPr>
        <w:t>â</w:t>
      </w:r>
      <w:r w:rsidR="00C22F4D" w:rsidRPr="00C22F4D">
        <w:rPr>
          <w:rFonts w:ascii="Arial" w:hAnsi="Arial" w:cs="Arial"/>
          <w:lang w:val="en-US"/>
        </w:rPr>
        <w:t>g</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Anghenion</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Dysgu</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Ychwanegol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oedd</w:t>
      </w:r>
      <w:proofErr w:type="spellEnd"/>
      <w:r w:rsidR="00C22F4D" w:rsidRPr="00C22F4D">
        <w:rPr>
          <w:rFonts w:ascii="Arial" w:hAnsi="Arial" w:cs="Arial"/>
          <w:lang w:val="en-US"/>
        </w:rPr>
        <w:t xml:space="preserve"> 19.1%, (Llywodraeth Cymru, 2022). Un peth mae angen cymryd mewn i ystyried gyda’r canran yma yw bod yr ysgol yn rhedeg o 3-18 oed, gyda 1491 o blant. </w:t>
      </w:r>
      <w:r>
        <w:rPr>
          <w:rFonts w:ascii="Arial" w:hAnsi="Arial" w:cs="Arial"/>
          <w:lang w:val="en-US"/>
        </w:rPr>
        <w:t xml:space="preserve">Mae hyn yn wahanol i ysgolion eraill gan </w:t>
      </w:r>
      <w:proofErr w:type="spellStart"/>
      <w:r>
        <w:rPr>
          <w:rFonts w:ascii="Arial" w:hAnsi="Arial" w:cs="Arial"/>
          <w:lang w:val="en-US"/>
        </w:rPr>
        <w:t>ei</w:t>
      </w:r>
      <w:proofErr w:type="spellEnd"/>
      <w:r>
        <w:rPr>
          <w:rFonts w:ascii="Arial" w:hAnsi="Arial" w:cs="Arial"/>
          <w:lang w:val="en-US"/>
        </w:rPr>
        <w:t xml:space="preserve"> </w:t>
      </w:r>
      <w:proofErr w:type="spellStart"/>
      <w:r>
        <w:rPr>
          <w:rFonts w:ascii="Arial" w:hAnsi="Arial" w:cs="Arial"/>
          <w:lang w:val="en-US"/>
        </w:rPr>
        <w:t>fod</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ysgol</w:t>
      </w:r>
      <w:proofErr w:type="spellEnd"/>
      <w:r>
        <w:rPr>
          <w:rFonts w:ascii="Arial" w:hAnsi="Arial" w:cs="Arial"/>
          <w:lang w:val="en-US"/>
        </w:rPr>
        <w:t xml:space="preserve"> </w:t>
      </w:r>
      <w:proofErr w:type="spellStart"/>
      <w:r>
        <w:rPr>
          <w:rFonts w:ascii="Arial" w:hAnsi="Arial" w:cs="Arial"/>
          <w:lang w:val="en-US"/>
        </w:rPr>
        <w:t>weddol</w:t>
      </w:r>
      <w:proofErr w:type="spellEnd"/>
      <w:r>
        <w:rPr>
          <w:rFonts w:ascii="Arial" w:hAnsi="Arial" w:cs="Arial"/>
          <w:lang w:val="en-US"/>
        </w:rPr>
        <w:t xml:space="preserve"> </w:t>
      </w:r>
      <w:proofErr w:type="spellStart"/>
      <w:r w:rsidR="009C1271">
        <w:rPr>
          <w:rFonts w:ascii="Arial" w:hAnsi="Arial" w:cs="Arial"/>
          <w:lang w:val="en-US"/>
        </w:rPr>
        <w:t>m</w:t>
      </w:r>
      <w:r>
        <w:rPr>
          <w:rFonts w:ascii="Arial" w:hAnsi="Arial" w:cs="Arial"/>
          <w:lang w:val="en-US"/>
        </w:rPr>
        <w:t>awr</w:t>
      </w:r>
      <w:proofErr w:type="spellEnd"/>
      <w:r>
        <w:rPr>
          <w:rFonts w:ascii="Arial" w:hAnsi="Arial" w:cs="Arial"/>
          <w:lang w:val="en-US"/>
        </w:rPr>
        <w:t>.</w:t>
      </w:r>
    </w:p>
    <w:p w14:paraId="04FCF98E" w14:textId="7A62EE14" w:rsidR="00DB21B9" w:rsidRPr="00A67BBD" w:rsidRDefault="003D32EA" w:rsidP="00275011">
      <w:pPr>
        <w:spacing w:line="360" w:lineRule="auto"/>
        <w:rPr>
          <w:rFonts w:ascii="Arial" w:hAnsi="Arial" w:cs="Arial"/>
          <w:lang w:val="en-US"/>
        </w:rPr>
      </w:pPr>
      <w:proofErr w:type="spellStart"/>
      <w:r>
        <w:rPr>
          <w:rFonts w:ascii="Arial" w:hAnsi="Arial" w:cs="Arial"/>
          <w:lang w:val="en-US"/>
        </w:rPr>
        <w:t>Roedd</w:t>
      </w:r>
      <w:proofErr w:type="spellEnd"/>
      <w:r>
        <w:rPr>
          <w:rFonts w:ascii="Arial" w:hAnsi="Arial" w:cs="Arial"/>
          <w:lang w:val="en-US"/>
        </w:rPr>
        <w:t xml:space="preserve"> gen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ddiddordeb</w:t>
      </w:r>
      <w:proofErr w:type="spellEnd"/>
      <w:r>
        <w:rPr>
          <w:rFonts w:ascii="Arial" w:hAnsi="Arial" w:cs="Arial"/>
          <w:lang w:val="en-US"/>
        </w:rPr>
        <w:t xml:space="preserve"> yn ymchwilio mewn i Awtistiaeth oherwydd mae llawer o strategaethau </w:t>
      </w:r>
      <w:proofErr w:type="spellStart"/>
      <w:r>
        <w:rPr>
          <w:rFonts w:ascii="Arial" w:hAnsi="Arial" w:cs="Arial"/>
          <w:lang w:val="en-US"/>
        </w:rPr>
        <w:t>gwahanol</w:t>
      </w:r>
      <w:proofErr w:type="spellEnd"/>
      <w:r>
        <w:rPr>
          <w:rFonts w:ascii="Arial" w:hAnsi="Arial" w:cs="Arial"/>
          <w:lang w:val="en-US"/>
        </w:rPr>
        <w:t xml:space="preserve"> er </w:t>
      </w:r>
      <w:proofErr w:type="spellStart"/>
      <w:r>
        <w:rPr>
          <w:rFonts w:ascii="Arial" w:hAnsi="Arial" w:cs="Arial"/>
          <w:lang w:val="en-US"/>
        </w:rPr>
        <w:t>mwyn</w:t>
      </w:r>
      <w:proofErr w:type="spellEnd"/>
      <w:r>
        <w:rPr>
          <w:rFonts w:ascii="Arial" w:hAnsi="Arial" w:cs="Arial"/>
          <w:lang w:val="en-US"/>
        </w:rPr>
        <w:t xml:space="preserve"> </w:t>
      </w:r>
      <w:proofErr w:type="spellStart"/>
      <w:r w:rsidR="009C1271">
        <w:rPr>
          <w:rFonts w:ascii="Arial" w:hAnsi="Arial" w:cs="Arial"/>
          <w:lang w:val="en-US"/>
        </w:rPr>
        <w:t>c</w:t>
      </w:r>
      <w:r>
        <w:rPr>
          <w:rFonts w:ascii="Arial" w:hAnsi="Arial" w:cs="Arial"/>
          <w:lang w:val="en-US"/>
        </w:rPr>
        <w:t>efnogi</w:t>
      </w:r>
      <w:proofErr w:type="spellEnd"/>
      <w:r>
        <w:rPr>
          <w:rFonts w:ascii="Arial" w:hAnsi="Arial" w:cs="Arial"/>
          <w:lang w:val="en-US"/>
        </w:rPr>
        <w:t xml:space="preserve"> plant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yr</w:t>
      </w:r>
      <w:proofErr w:type="spellEnd"/>
      <w:r>
        <w:rPr>
          <w:rFonts w:ascii="Arial" w:hAnsi="Arial" w:cs="Arial"/>
          <w:lang w:val="en-US"/>
        </w:rPr>
        <w:t xml:space="preserve"> </w:t>
      </w:r>
      <w:proofErr w:type="spellStart"/>
      <w:r>
        <w:rPr>
          <w:rFonts w:ascii="Arial" w:hAnsi="Arial" w:cs="Arial"/>
          <w:lang w:val="en-US"/>
        </w:rPr>
        <w:t>ystafell</w:t>
      </w:r>
      <w:proofErr w:type="spellEnd"/>
      <w:r>
        <w:rPr>
          <w:rFonts w:ascii="Arial" w:hAnsi="Arial" w:cs="Arial"/>
          <w:lang w:val="en-US"/>
        </w:rPr>
        <w:t xml:space="preserve"> </w:t>
      </w:r>
      <w:proofErr w:type="spellStart"/>
      <w:r>
        <w:rPr>
          <w:rFonts w:ascii="Arial" w:hAnsi="Arial" w:cs="Arial"/>
          <w:lang w:val="en-US"/>
        </w:rPr>
        <w:t>d</w:t>
      </w:r>
      <w:r w:rsidR="009C1271">
        <w:rPr>
          <w:rFonts w:ascii="Arial" w:hAnsi="Arial" w:cs="Arial"/>
          <w:lang w:val="en-US"/>
        </w:rPr>
        <w:t>d</w:t>
      </w:r>
      <w:r>
        <w:rPr>
          <w:rFonts w:ascii="Arial" w:hAnsi="Arial" w:cs="Arial"/>
          <w:lang w:val="en-US"/>
        </w:rPr>
        <w:t>osbarth</w:t>
      </w:r>
      <w:proofErr w:type="spellEnd"/>
      <w:r>
        <w:rPr>
          <w:rFonts w:ascii="Arial" w:hAnsi="Arial" w:cs="Arial"/>
          <w:lang w:val="en-US"/>
        </w:rPr>
        <w:t xml:space="preserve">. Mae </w:t>
      </w:r>
      <w:proofErr w:type="spellStart"/>
      <w:r>
        <w:rPr>
          <w:rFonts w:ascii="Arial" w:hAnsi="Arial" w:cs="Arial"/>
          <w:lang w:val="en-US"/>
        </w:rPr>
        <w:t>aelodau</w:t>
      </w:r>
      <w:proofErr w:type="spellEnd"/>
      <w:r>
        <w:rPr>
          <w:rFonts w:ascii="Arial" w:hAnsi="Arial" w:cs="Arial"/>
          <w:lang w:val="en-US"/>
        </w:rPr>
        <w:t xml:space="preserve"> staff </w:t>
      </w:r>
      <w:proofErr w:type="spellStart"/>
      <w:r>
        <w:rPr>
          <w:rFonts w:ascii="Arial" w:hAnsi="Arial" w:cs="Arial"/>
          <w:lang w:val="en-US"/>
        </w:rPr>
        <w:t>hefyd</w:t>
      </w:r>
      <w:proofErr w:type="spellEnd"/>
      <w:r>
        <w:rPr>
          <w:rFonts w:ascii="Arial" w:hAnsi="Arial" w:cs="Arial"/>
          <w:lang w:val="en-US"/>
        </w:rPr>
        <w:t xml:space="preserve"> </w:t>
      </w:r>
      <w:r w:rsidR="009C1271">
        <w:rPr>
          <w:rFonts w:ascii="Arial" w:hAnsi="Arial" w:cs="Arial"/>
          <w:lang w:val="en-US"/>
        </w:rPr>
        <w:t>â</w:t>
      </w:r>
      <w:r>
        <w:rPr>
          <w:rFonts w:ascii="Arial" w:hAnsi="Arial" w:cs="Arial"/>
          <w:lang w:val="en-US"/>
        </w:rPr>
        <w:t xml:space="preserve"> </w:t>
      </w:r>
      <w:proofErr w:type="spellStart"/>
      <w:r>
        <w:rPr>
          <w:rFonts w:ascii="Arial" w:hAnsi="Arial" w:cs="Arial"/>
          <w:lang w:val="en-US"/>
        </w:rPr>
        <w:t>phrofiadau</w:t>
      </w:r>
      <w:proofErr w:type="spellEnd"/>
      <w:r>
        <w:rPr>
          <w:rFonts w:ascii="Arial" w:hAnsi="Arial" w:cs="Arial"/>
          <w:lang w:val="en-US"/>
        </w:rPr>
        <w:t xml:space="preserve"> a </w:t>
      </w:r>
      <w:proofErr w:type="spellStart"/>
      <w:r>
        <w:rPr>
          <w:rFonts w:ascii="Arial" w:hAnsi="Arial" w:cs="Arial"/>
          <w:lang w:val="en-US"/>
        </w:rPr>
        <w:t>chymwysterau</w:t>
      </w:r>
      <w:proofErr w:type="spellEnd"/>
      <w:r>
        <w:rPr>
          <w:rFonts w:ascii="Arial" w:hAnsi="Arial" w:cs="Arial"/>
          <w:lang w:val="en-US"/>
        </w:rPr>
        <w:t xml:space="preserve"> </w:t>
      </w:r>
      <w:proofErr w:type="spellStart"/>
      <w:r>
        <w:rPr>
          <w:rFonts w:ascii="Arial" w:hAnsi="Arial" w:cs="Arial"/>
          <w:lang w:val="en-US"/>
        </w:rPr>
        <w:t>gwahanol</w:t>
      </w:r>
      <w:proofErr w:type="spellEnd"/>
      <w:r>
        <w:rPr>
          <w:rFonts w:ascii="Arial" w:hAnsi="Arial" w:cs="Arial"/>
          <w:lang w:val="en-US"/>
        </w:rPr>
        <w:t xml:space="preserve"> o </w:t>
      </w:r>
      <w:proofErr w:type="spellStart"/>
      <w:r>
        <w:rPr>
          <w:rFonts w:ascii="Arial" w:hAnsi="Arial" w:cs="Arial"/>
          <w:lang w:val="en-US"/>
        </w:rPr>
        <w:t>ddelio</w:t>
      </w:r>
      <w:proofErr w:type="spellEnd"/>
      <w:r>
        <w:rPr>
          <w:rFonts w:ascii="Arial" w:hAnsi="Arial" w:cs="Arial"/>
          <w:lang w:val="en-US"/>
        </w:rPr>
        <w:t xml:space="preserve"> </w:t>
      </w:r>
      <w:r w:rsidR="009C1271">
        <w:rPr>
          <w:rFonts w:ascii="Arial" w:hAnsi="Arial" w:cs="Arial"/>
          <w:lang w:val="en-US"/>
        </w:rPr>
        <w:t>â</w:t>
      </w:r>
      <w:r>
        <w:rPr>
          <w:rFonts w:ascii="Arial" w:hAnsi="Arial" w:cs="Arial"/>
          <w:lang w:val="en-US"/>
        </w:rPr>
        <w:t xml:space="preserve"> </w:t>
      </w:r>
      <w:proofErr w:type="spellStart"/>
      <w:r>
        <w:rPr>
          <w:rFonts w:ascii="Arial" w:hAnsi="Arial" w:cs="Arial"/>
          <w:lang w:val="en-US"/>
        </w:rPr>
        <w:t>phlant</w:t>
      </w:r>
      <w:proofErr w:type="spellEnd"/>
      <w:r>
        <w:rPr>
          <w:rFonts w:ascii="Arial" w:hAnsi="Arial" w:cs="Arial"/>
          <w:lang w:val="en-US"/>
        </w:rPr>
        <w:t xml:space="preserve"> </w:t>
      </w:r>
      <w:proofErr w:type="spellStart"/>
      <w:r w:rsidR="009C1271">
        <w:rPr>
          <w:rFonts w:ascii="Arial" w:hAnsi="Arial" w:cs="Arial"/>
          <w:lang w:val="en-US"/>
        </w:rPr>
        <w:t>â</w:t>
      </w:r>
      <w:r>
        <w:rPr>
          <w:rFonts w:ascii="Arial" w:hAnsi="Arial" w:cs="Arial"/>
          <w:lang w:val="en-US"/>
        </w:rPr>
        <w:t>g</w:t>
      </w:r>
      <w:proofErr w:type="spellEnd"/>
      <w:r>
        <w:rPr>
          <w:rFonts w:ascii="Arial" w:hAnsi="Arial" w:cs="Arial"/>
          <w:lang w:val="en-US"/>
        </w:rPr>
        <w:t xml:space="preserve"> </w:t>
      </w:r>
      <w:proofErr w:type="spellStart"/>
      <w:r>
        <w:rPr>
          <w:rFonts w:ascii="Arial" w:hAnsi="Arial" w:cs="Arial"/>
          <w:lang w:val="en-US"/>
        </w:rPr>
        <w:t>Awtistiaeth</w:t>
      </w:r>
      <w:proofErr w:type="spellEnd"/>
      <w:r>
        <w:rPr>
          <w:rFonts w:ascii="Arial" w:hAnsi="Arial" w:cs="Arial"/>
          <w:lang w:val="en-US"/>
        </w:rPr>
        <w:t xml:space="preserve"> a </w:t>
      </w:r>
      <w:proofErr w:type="spellStart"/>
      <w:r>
        <w:rPr>
          <w:rFonts w:ascii="Arial" w:hAnsi="Arial" w:cs="Arial"/>
          <w:lang w:val="en-US"/>
        </w:rPr>
        <w:t>byddwn</w:t>
      </w:r>
      <w:proofErr w:type="spellEnd"/>
      <w:r>
        <w:rPr>
          <w:rFonts w:ascii="Arial" w:hAnsi="Arial" w:cs="Arial"/>
          <w:lang w:val="en-US"/>
        </w:rPr>
        <w:t xml:space="preserve"> yn defnyddio strategaethau gwahanol sydd yn bersonol i anghenion unigryw plentyn. </w:t>
      </w:r>
      <w:proofErr w:type="spellStart"/>
      <w:r>
        <w:rPr>
          <w:rFonts w:ascii="Arial" w:hAnsi="Arial" w:cs="Arial"/>
          <w:lang w:val="en-US"/>
        </w:rPr>
        <w:t>Credwyd</w:t>
      </w:r>
      <w:proofErr w:type="spellEnd"/>
      <w:r>
        <w:rPr>
          <w:rFonts w:ascii="Arial" w:hAnsi="Arial" w:cs="Arial"/>
          <w:lang w:val="en-US"/>
        </w:rPr>
        <w:t xml:space="preserve"> </w:t>
      </w:r>
      <w:proofErr w:type="spellStart"/>
      <w:r>
        <w:rPr>
          <w:rFonts w:ascii="Arial" w:hAnsi="Arial" w:cs="Arial"/>
          <w:lang w:val="en-US"/>
        </w:rPr>
        <w:t>ma</w:t>
      </w:r>
      <w:r w:rsidR="009C1271">
        <w:rPr>
          <w:rFonts w:ascii="Arial" w:hAnsi="Arial" w:cs="Arial"/>
          <w:lang w:val="en-US"/>
        </w:rPr>
        <w:t>e</w:t>
      </w:r>
      <w:r>
        <w:rPr>
          <w:rFonts w:ascii="Arial" w:hAnsi="Arial" w:cs="Arial"/>
          <w:lang w:val="en-US"/>
        </w:rPr>
        <w:t>’n</w:t>
      </w:r>
      <w:proofErr w:type="spellEnd"/>
      <w:r>
        <w:rPr>
          <w:rFonts w:ascii="Arial" w:hAnsi="Arial" w:cs="Arial"/>
          <w:lang w:val="en-US"/>
        </w:rPr>
        <w:t xml:space="preserve"> </w:t>
      </w:r>
      <w:proofErr w:type="spellStart"/>
      <w:r>
        <w:rPr>
          <w:rFonts w:ascii="Arial" w:hAnsi="Arial" w:cs="Arial"/>
          <w:lang w:val="en-US"/>
        </w:rPr>
        <w:t>bwysig</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gael</w:t>
      </w:r>
      <w:proofErr w:type="spellEnd"/>
      <w:r>
        <w:rPr>
          <w:rFonts w:ascii="Arial" w:hAnsi="Arial" w:cs="Arial"/>
          <w:lang w:val="en-US"/>
        </w:rPr>
        <w:t xml:space="preserve"> y </w:t>
      </w:r>
      <w:proofErr w:type="spellStart"/>
      <w:r>
        <w:rPr>
          <w:rFonts w:ascii="Arial" w:hAnsi="Arial" w:cs="Arial"/>
          <w:lang w:val="en-US"/>
        </w:rPr>
        <w:t>profiad</w:t>
      </w:r>
      <w:proofErr w:type="spellEnd"/>
      <w:r>
        <w:rPr>
          <w:rFonts w:ascii="Arial" w:hAnsi="Arial" w:cs="Arial"/>
          <w:lang w:val="en-US"/>
        </w:rPr>
        <w:t xml:space="preserve"> </w:t>
      </w:r>
      <w:proofErr w:type="spellStart"/>
      <w:r>
        <w:rPr>
          <w:rFonts w:ascii="Arial" w:hAnsi="Arial" w:cs="Arial"/>
          <w:lang w:val="en-US"/>
        </w:rPr>
        <w:t>yma</w:t>
      </w:r>
      <w:proofErr w:type="spellEnd"/>
      <w:r>
        <w:rPr>
          <w:rFonts w:ascii="Arial" w:hAnsi="Arial" w:cs="Arial"/>
          <w:lang w:val="en-US"/>
        </w:rPr>
        <w:t xml:space="preserve"> cyn cymhwyso oherwydd lleiafrif o brofiad yn hwn i nawr ac i ddysgu am ymarfer da, enwedig yn ôl y </w:t>
      </w:r>
      <w:r w:rsidRPr="00982DB7">
        <w:rPr>
          <w:rFonts w:ascii="Arial" w:hAnsi="Arial" w:cs="Arial"/>
          <w:lang w:val="en-US"/>
        </w:rPr>
        <w:t>(The National Autistic Society, 2024)</w:t>
      </w:r>
      <w:r>
        <w:rPr>
          <w:rFonts w:ascii="Arial" w:hAnsi="Arial" w:cs="Arial"/>
          <w:lang w:val="en-US"/>
        </w:rPr>
        <w:t xml:space="preserve"> mae 1:100 ar y sbectrwm awtistig. </w:t>
      </w:r>
      <w:r w:rsidR="005700F0" w:rsidRPr="005700F0">
        <w:rPr>
          <w:rFonts w:ascii="Arial" w:hAnsi="Arial" w:cs="Arial"/>
          <w:lang w:val="en-US"/>
        </w:rPr>
        <w:t>Cysyllta'r profiad yma hefyd mewn i fy PDP, o dan y safon Dysgu Broffesiynol bu’r llinyn Dysgu Proffesiynol Parhaus sydd o hyd yn cael ei wella gyda phob profiad dwi’n ei chael (Safonau Proffesiynol – Llywodraeth Cymru, 2019). Bu’r profiad hefyd yn taro’r safon Addysgeg lle mae’r llinyn gwrando ar ddysgwyr yn hynod o bwysig, yn enwedig ar ba strategaethau mae’r plant yma efo Awtistiaeth yn hoffi fwyaf ac yn helpu nhw fwyaf (Safonau Proffesiynol – Llywodraeth Cymru, 2019).</w:t>
      </w:r>
    </w:p>
    <w:p w14:paraId="5F543C86" w14:textId="1FBD7941" w:rsidR="009C1271" w:rsidRDefault="00982DB7" w:rsidP="00275011">
      <w:pPr>
        <w:spacing w:line="360" w:lineRule="auto"/>
        <w:rPr>
          <w:rFonts w:ascii="Arial" w:hAnsi="Arial" w:cs="Arial"/>
          <w:lang w:val="en-US"/>
        </w:rPr>
      </w:pPr>
      <w:r w:rsidRPr="00982DB7">
        <w:rPr>
          <w:rFonts w:ascii="Arial" w:hAnsi="Arial" w:cs="Arial"/>
          <w:lang w:val="en-US"/>
        </w:rPr>
        <w:t xml:space="preserve">Mae </w:t>
      </w:r>
      <w:proofErr w:type="spellStart"/>
      <w:r w:rsidRPr="00982DB7">
        <w:rPr>
          <w:rFonts w:ascii="Arial" w:hAnsi="Arial" w:cs="Arial"/>
          <w:lang w:val="en-US"/>
        </w:rPr>
        <w:t>Awtistiaeth</w:t>
      </w:r>
      <w:proofErr w:type="spellEnd"/>
      <w:r w:rsidRPr="00982DB7">
        <w:rPr>
          <w:rFonts w:ascii="Arial" w:hAnsi="Arial" w:cs="Arial"/>
          <w:lang w:val="en-US"/>
        </w:rPr>
        <w:t xml:space="preserve"> </w:t>
      </w:r>
      <w:proofErr w:type="spellStart"/>
      <w:r w:rsidRPr="00982DB7">
        <w:rPr>
          <w:rFonts w:ascii="Arial" w:hAnsi="Arial" w:cs="Arial"/>
          <w:lang w:val="en-US"/>
        </w:rPr>
        <w:t>yn</w:t>
      </w:r>
      <w:proofErr w:type="spellEnd"/>
      <w:r w:rsidRPr="00982DB7">
        <w:rPr>
          <w:rFonts w:ascii="Arial" w:hAnsi="Arial" w:cs="Arial"/>
          <w:lang w:val="en-US"/>
        </w:rPr>
        <w:t xml:space="preserve"> </w:t>
      </w:r>
      <w:proofErr w:type="spellStart"/>
      <w:r w:rsidRPr="00982DB7">
        <w:rPr>
          <w:rFonts w:ascii="Arial" w:hAnsi="Arial" w:cs="Arial"/>
          <w:lang w:val="en-US"/>
        </w:rPr>
        <w:t>anabledd</w:t>
      </w:r>
      <w:proofErr w:type="spellEnd"/>
      <w:r w:rsidRPr="00982DB7">
        <w:rPr>
          <w:rFonts w:ascii="Arial" w:hAnsi="Arial" w:cs="Arial"/>
          <w:lang w:val="en-US"/>
        </w:rPr>
        <w:t xml:space="preserve"> datblygiadol gydol oes sy'n effeithio’r ymennydd ac ar sut mae unigolion yn cyfathrebu ac yn rhyngweithio â'r </w:t>
      </w:r>
      <w:proofErr w:type="spellStart"/>
      <w:r w:rsidRPr="00982DB7">
        <w:rPr>
          <w:rFonts w:ascii="Arial" w:hAnsi="Arial" w:cs="Arial"/>
          <w:lang w:val="en-US"/>
        </w:rPr>
        <w:t>byd</w:t>
      </w:r>
      <w:proofErr w:type="spellEnd"/>
      <w:r w:rsidRPr="00982DB7">
        <w:rPr>
          <w:rFonts w:ascii="Arial" w:hAnsi="Arial" w:cs="Arial"/>
          <w:lang w:val="en-US"/>
        </w:rPr>
        <w:t xml:space="preserve"> (The National Autistic Society, 2024). Awgryma ymchwil bod Awtistiaeth yn gysylltiedig â chysylltiadau gwahanol rhwng rhannau o’r ymennydd neu rhwng celloedd nerfol unigol (Johnasson, 2012). Golyga hyn bod pob </w:t>
      </w:r>
      <w:r w:rsidRPr="00982DB7">
        <w:rPr>
          <w:rFonts w:ascii="Arial" w:hAnsi="Arial" w:cs="Arial"/>
          <w:lang w:val="en-US"/>
        </w:rPr>
        <w:lastRenderedPageBreak/>
        <w:t xml:space="preserve">unigolyn yn dioddef gyda chryfderau, symptomau a heriau unigryw. Y </w:t>
      </w:r>
      <w:proofErr w:type="spellStart"/>
      <w:r w:rsidRPr="00982DB7">
        <w:rPr>
          <w:rFonts w:ascii="Arial" w:hAnsi="Arial" w:cs="Arial"/>
          <w:lang w:val="en-US"/>
        </w:rPr>
        <w:t>pethau</w:t>
      </w:r>
      <w:proofErr w:type="spellEnd"/>
      <w:r w:rsidRPr="00982DB7">
        <w:rPr>
          <w:rFonts w:ascii="Arial" w:hAnsi="Arial" w:cs="Arial"/>
          <w:lang w:val="en-US"/>
        </w:rPr>
        <w:t xml:space="preserve"> </w:t>
      </w:r>
      <w:proofErr w:type="spellStart"/>
      <w:r w:rsidRPr="00982DB7">
        <w:rPr>
          <w:rFonts w:ascii="Arial" w:hAnsi="Arial" w:cs="Arial"/>
          <w:lang w:val="en-US"/>
        </w:rPr>
        <w:t>mae</w:t>
      </w:r>
      <w:proofErr w:type="spellEnd"/>
      <w:r w:rsidRPr="00982DB7">
        <w:rPr>
          <w:rFonts w:ascii="Arial" w:hAnsi="Arial" w:cs="Arial"/>
          <w:lang w:val="en-US"/>
        </w:rPr>
        <w:t xml:space="preserve"> plant </w:t>
      </w:r>
      <w:proofErr w:type="spellStart"/>
      <w:r w:rsidR="009C1271">
        <w:rPr>
          <w:rFonts w:ascii="Arial" w:hAnsi="Arial" w:cs="Arial"/>
          <w:lang w:val="en-US"/>
        </w:rPr>
        <w:t>â</w:t>
      </w:r>
      <w:r w:rsidRPr="00982DB7">
        <w:rPr>
          <w:rFonts w:ascii="Arial" w:hAnsi="Arial" w:cs="Arial"/>
          <w:lang w:val="en-US"/>
        </w:rPr>
        <w:t>g</w:t>
      </w:r>
      <w:proofErr w:type="spellEnd"/>
      <w:r w:rsidRPr="00982DB7">
        <w:rPr>
          <w:rFonts w:ascii="Arial" w:hAnsi="Arial" w:cs="Arial"/>
          <w:lang w:val="en-US"/>
        </w:rPr>
        <w:t xml:space="preserve"> </w:t>
      </w:r>
      <w:proofErr w:type="spellStart"/>
      <w:r w:rsidRPr="00982DB7">
        <w:rPr>
          <w:rFonts w:ascii="Arial" w:hAnsi="Arial" w:cs="Arial"/>
          <w:lang w:val="en-US"/>
        </w:rPr>
        <w:t>Awtistiaeth</w:t>
      </w:r>
      <w:proofErr w:type="spellEnd"/>
      <w:r w:rsidRPr="00982DB7">
        <w:rPr>
          <w:rFonts w:ascii="Arial" w:hAnsi="Arial" w:cs="Arial"/>
          <w:lang w:val="en-US"/>
        </w:rPr>
        <w:t xml:space="preserve"> </w:t>
      </w:r>
      <w:proofErr w:type="spellStart"/>
      <w:r w:rsidRPr="00982DB7">
        <w:rPr>
          <w:rFonts w:ascii="Arial" w:hAnsi="Arial" w:cs="Arial"/>
          <w:lang w:val="en-US"/>
        </w:rPr>
        <w:t>yn</w:t>
      </w:r>
      <w:proofErr w:type="spellEnd"/>
      <w:r w:rsidRPr="00982DB7">
        <w:rPr>
          <w:rFonts w:ascii="Arial" w:hAnsi="Arial" w:cs="Arial"/>
          <w:lang w:val="en-US"/>
        </w:rPr>
        <w:t xml:space="preserve"> </w:t>
      </w:r>
      <w:proofErr w:type="spellStart"/>
      <w:r w:rsidRPr="00982DB7">
        <w:rPr>
          <w:rFonts w:ascii="Arial" w:hAnsi="Arial" w:cs="Arial"/>
          <w:lang w:val="en-US"/>
        </w:rPr>
        <w:t>gweld</w:t>
      </w:r>
      <w:proofErr w:type="spellEnd"/>
      <w:r w:rsidRPr="00982DB7">
        <w:rPr>
          <w:rFonts w:ascii="Arial" w:hAnsi="Arial" w:cs="Arial"/>
          <w:lang w:val="en-US"/>
        </w:rPr>
        <w:t xml:space="preserve"> </w:t>
      </w:r>
      <w:proofErr w:type="spellStart"/>
      <w:r w:rsidRPr="00982DB7">
        <w:rPr>
          <w:rFonts w:ascii="Arial" w:hAnsi="Arial" w:cs="Arial"/>
          <w:lang w:val="en-US"/>
        </w:rPr>
        <w:t>fwyaf</w:t>
      </w:r>
      <w:proofErr w:type="spellEnd"/>
      <w:r w:rsidRPr="00982DB7">
        <w:rPr>
          <w:rFonts w:ascii="Arial" w:hAnsi="Arial" w:cs="Arial"/>
          <w:lang w:val="en-US"/>
        </w:rPr>
        <w:t xml:space="preserve"> heriol yw cyfathrebu, rhyngweithiadau cymdeithasol ac ymddygiad (Donia, 2022). Mae Awtistiaeth fel arfer yn cael effaith ar addysg plant (World Health Organization, 2023). Yn 2021 pryd cafodd ei asesu tro diwethaf, roedd 71% o blant awtistig mewn ysgolion prif ffrwd sy’n cael eu hadeiladu a’u rheoli ar gyfer plant nad ydynt yn niwroamrywiol (Rowland, 2021). </w:t>
      </w:r>
      <w:r w:rsidR="00B64921" w:rsidRPr="00B64921">
        <w:rPr>
          <w:rFonts w:ascii="Arial" w:hAnsi="Arial" w:cs="Arial"/>
          <w:lang w:val="en-US"/>
        </w:rPr>
        <w:t xml:space="preserve">Gan </w:t>
      </w:r>
      <w:proofErr w:type="spellStart"/>
      <w:r w:rsidR="00B64921" w:rsidRPr="00B64921">
        <w:rPr>
          <w:rFonts w:ascii="Arial" w:hAnsi="Arial" w:cs="Arial"/>
          <w:lang w:val="en-US"/>
        </w:rPr>
        <w:t>fod</w:t>
      </w:r>
      <w:proofErr w:type="spellEnd"/>
      <w:r w:rsidR="00B64921" w:rsidRPr="00B64921">
        <w:rPr>
          <w:rFonts w:ascii="Arial" w:hAnsi="Arial" w:cs="Arial"/>
          <w:lang w:val="en-US"/>
        </w:rPr>
        <w:t xml:space="preserve"> plant </w:t>
      </w:r>
      <w:proofErr w:type="spellStart"/>
      <w:r w:rsidR="009C1271">
        <w:rPr>
          <w:rFonts w:ascii="Arial" w:hAnsi="Arial" w:cs="Arial"/>
          <w:lang w:val="en-US"/>
        </w:rPr>
        <w:t>â</w:t>
      </w:r>
      <w:r w:rsidR="00B64921" w:rsidRPr="00B64921">
        <w:rPr>
          <w:rFonts w:ascii="Arial" w:hAnsi="Arial" w:cs="Arial"/>
          <w:lang w:val="en-US"/>
        </w:rPr>
        <w:t>g</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Awtistiaeth</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yn</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gweld</w:t>
      </w:r>
      <w:proofErr w:type="spellEnd"/>
      <w:r w:rsidR="00B64921" w:rsidRPr="00B64921">
        <w:rPr>
          <w:rFonts w:ascii="Arial" w:hAnsi="Arial" w:cs="Arial"/>
          <w:lang w:val="en-US"/>
        </w:rPr>
        <w:t xml:space="preserve"> yn galed i wneud </w:t>
      </w:r>
      <w:proofErr w:type="spellStart"/>
      <w:r w:rsidR="00B64921" w:rsidRPr="00B64921">
        <w:rPr>
          <w:rFonts w:ascii="Arial" w:hAnsi="Arial" w:cs="Arial"/>
          <w:lang w:val="en-US"/>
        </w:rPr>
        <w:t>rhai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tasgau</w:t>
      </w:r>
      <w:proofErr w:type="spellEnd"/>
      <w:r w:rsidR="00B64921" w:rsidRPr="00B64921">
        <w:rPr>
          <w:rFonts w:ascii="Arial" w:hAnsi="Arial" w:cs="Arial"/>
          <w:lang w:val="en-US"/>
        </w:rPr>
        <w:t xml:space="preserve"> o </w:t>
      </w:r>
      <w:proofErr w:type="spellStart"/>
      <w:r w:rsidR="00B64921" w:rsidRPr="00B64921">
        <w:rPr>
          <w:rFonts w:ascii="Arial" w:hAnsi="Arial" w:cs="Arial"/>
          <w:lang w:val="en-US"/>
        </w:rPr>
        <w:t>ddydd</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ddydd</w:t>
      </w:r>
      <w:proofErr w:type="spellEnd"/>
      <w:r w:rsidR="009C1271">
        <w:rPr>
          <w:rFonts w:ascii="Arial" w:hAnsi="Arial" w:cs="Arial"/>
          <w:lang w:val="en-US"/>
        </w:rPr>
        <w:t>,</w:t>
      </w:r>
      <w:r w:rsidR="00B64921" w:rsidRPr="00B64921">
        <w:rPr>
          <w:rFonts w:ascii="Arial" w:hAnsi="Arial" w:cs="Arial"/>
          <w:lang w:val="en-US"/>
        </w:rPr>
        <w:t xml:space="preserve"> </w:t>
      </w:r>
      <w:proofErr w:type="spellStart"/>
      <w:r w:rsidR="00B64921" w:rsidRPr="00B64921">
        <w:rPr>
          <w:rFonts w:ascii="Arial" w:hAnsi="Arial" w:cs="Arial"/>
          <w:lang w:val="en-US"/>
        </w:rPr>
        <w:t>mae</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rhaid</w:t>
      </w:r>
      <w:proofErr w:type="spellEnd"/>
      <w:r w:rsidR="00B64921" w:rsidRPr="00B64921">
        <w:rPr>
          <w:rFonts w:ascii="Arial" w:hAnsi="Arial" w:cs="Arial"/>
          <w:lang w:val="en-US"/>
        </w:rPr>
        <w:t xml:space="preserve"> bod </w:t>
      </w:r>
      <w:proofErr w:type="spellStart"/>
      <w:r w:rsidR="00B64921" w:rsidRPr="00B64921">
        <w:rPr>
          <w:rFonts w:ascii="Arial" w:hAnsi="Arial" w:cs="Arial"/>
          <w:lang w:val="en-US"/>
        </w:rPr>
        <w:t>yr</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ysgol</w:t>
      </w:r>
      <w:proofErr w:type="spellEnd"/>
      <w:r w:rsidR="00B64921" w:rsidRPr="00B64921">
        <w:rPr>
          <w:rFonts w:ascii="Arial" w:hAnsi="Arial" w:cs="Arial"/>
          <w:lang w:val="en-US"/>
        </w:rPr>
        <w:t xml:space="preserve"> yn defnyddio strategaethau gwahanol i helpu’r unigolyn. Mae rhai sefyllfaoedd o fewn diwrnod mewn ysgol prif ffrwd </w:t>
      </w:r>
      <w:proofErr w:type="spellStart"/>
      <w:r w:rsidR="00B64921" w:rsidRPr="00B64921">
        <w:rPr>
          <w:rFonts w:ascii="Arial" w:hAnsi="Arial" w:cs="Arial"/>
          <w:lang w:val="en-US"/>
        </w:rPr>
        <w:t>yn</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achosi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pryder</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mawr</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unigolion</w:t>
      </w:r>
      <w:proofErr w:type="spellEnd"/>
      <w:r w:rsidR="00B64921" w:rsidRPr="00B64921">
        <w:rPr>
          <w:rFonts w:ascii="Arial" w:hAnsi="Arial" w:cs="Arial"/>
          <w:lang w:val="en-US"/>
        </w:rPr>
        <w:t xml:space="preserve"> </w:t>
      </w:r>
      <w:proofErr w:type="spellStart"/>
      <w:r w:rsidR="009C1271">
        <w:rPr>
          <w:rFonts w:ascii="Arial" w:hAnsi="Arial" w:cs="Arial"/>
          <w:lang w:val="en-US"/>
        </w:rPr>
        <w:t>â</w:t>
      </w:r>
      <w:r w:rsidR="00B64921" w:rsidRPr="00B64921">
        <w:rPr>
          <w:rFonts w:ascii="Arial" w:hAnsi="Arial" w:cs="Arial"/>
          <w:lang w:val="en-US"/>
        </w:rPr>
        <w:t>g</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Awtistiaeth</w:t>
      </w:r>
      <w:proofErr w:type="spellEnd"/>
      <w:r w:rsidR="00B64921" w:rsidRPr="00B64921">
        <w:rPr>
          <w:rFonts w:ascii="Arial" w:hAnsi="Arial" w:cs="Arial"/>
          <w:lang w:val="en-US"/>
        </w:rPr>
        <w:t xml:space="preserve">. Rhai sefyllfaoedd sy’n gallu achosi hyn yw coridor prysur, </w:t>
      </w:r>
      <w:proofErr w:type="spellStart"/>
      <w:r w:rsidR="00B64921" w:rsidRPr="00B64921">
        <w:rPr>
          <w:rFonts w:ascii="Arial" w:hAnsi="Arial" w:cs="Arial"/>
          <w:lang w:val="en-US"/>
        </w:rPr>
        <w:t>sŵn</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yn</w:t>
      </w:r>
      <w:proofErr w:type="spellEnd"/>
      <w:r w:rsidR="00B64921" w:rsidRPr="00B64921">
        <w:rPr>
          <w:rFonts w:ascii="Arial" w:hAnsi="Arial" w:cs="Arial"/>
          <w:lang w:val="en-US"/>
        </w:rPr>
        <w:t xml:space="preserve"> y </w:t>
      </w:r>
      <w:proofErr w:type="spellStart"/>
      <w:r w:rsidR="00B64921" w:rsidRPr="00B64921">
        <w:rPr>
          <w:rFonts w:ascii="Arial" w:hAnsi="Arial" w:cs="Arial"/>
          <w:lang w:val="en-US"/>
        </w:rPr>
        <w:t>ffreutur</w:t>
      </w:r>
      <w:proofErr w:type="spellEnd"/>
      <w:r w:rsidR="00B64921" w:rsidRPr="00B64921">
        <w:rPr>
          <w:rFonts w:ascii="Arial" w:hAnsi="Arial" w:cs="Arial"/>
          <w:lang w:val="en-US"/>
        </w:rPr>
        <w:t xml:space="preserve"> a</w:t>
      </w:r>
      <w:r w:rsidR="009C1271">
        <w:rPr>
          <w:rFonts w:ascii="Arial" w:hAnsi="Arial" w:cs="Arial"/>
          <w:lang w:val="en-US"/>
        </w:rPr>
        <w:t xml:space="preserve"> </w:t>
      </w:r>
      <w:proofErr w:type="spellStart"/>
      <w:r w:rsidR="00B64921" w:rsidRPr="00B64921">
        <w:rPr>
          <w:rFonts w:ascii="Arial" w:hAnsi="Arial" w:cs="Arial"/>
          <w:lang w:val="en-US"/>
        </w:rPr>
        <w:t>ddosbarthiadau</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sy’n</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cynnwys</w:t>
      </w:r>
      <w:proofErr w:type="spellEnd"/>
      <w:r w:rsidR="00B64921" w:rsidRPr="00B64921">
        <w:rPr>
          <w:rFonts w:ascii="Arial" w:hAnsi="Arial" w:cs="Arial"/>
          <w:lang w:val="en-US"/>
        </w:rPr>
        <w:t xml:space="preserve"> 30 o </w:t>
      </w:r>
      <w:proofErr w:type="spellStart"/>
      <w:r w:rsidR="00B64921" w:rsidRPr="00B64921">
        <w:rPr>
          <w:rFonts w:ascii="Arial" w:hAnsi="Arial" w:cs="Arial"/>
          <w:lang w:val="en-US"/>
        </w:rPr>
        <w:t>blant</w:t>
      </w:r>
      <w:proofErr w:type="spellEnd"/>
      <w:r w:rsidR="00B64921" w:rsidRPr="00B64921">
        <w:rPr>
          <w:rFonts w:ascii="Arial" w:hAnsi="Arial" w:cs="Arial"/>
          <w:lang w:val="en-US"/>
        </w:rPr>
        <w:t xml:space="preserve"> (Rowland, 2021). Mae </w:t>
      </w:r>
      <w:proofErr w:type="spellStart"/>
      <w:r w:rsidR="00B64921" w:rsidRPr="00B64921">
        <w:rPr>
          <w:rFonts w:ascii="Arial" w:hAnsi="Arial" w:cs="Arial"/>
          <w:lang w:val="en-US"/>
        </w:rPr>
        <w:t>rhai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strategaethau</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wedi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e</w:t>
      </w:r>
      <w:r w:rsidR="009C1271">
        <w:rPr>
          <w:rFonts w:ascii="Arial" w:hAnsi="Arial" w:cs="Arial"/>
          <w:lang w:val="en-US"/>
        </w:rPr>
        <w:t>u</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cynllunio’n</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benodol</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gefnogi</w:t>
      </w:r>
      <w:proofErr w:type="spellEnd"/>
      <w:r w:rsidR="00B64921" w:rsidRPr="00B64921">
        <w:rPr>
          <w:rFonts w:ascii="Arial" w:hAnsi="Arial" w:cs="Arial"/>
          <w:lang w:val="en-US"/>
        </w:rPr>
        <w:t xml:space="preserve"> plant </w:t>
      </w:r>
      <w:proofErr w:type="spellStart"/>
      <w:r w:rsidR="00B64921" w:rsidRPr="00B64921">
        <w:rPr>
          <w:rFonts w:ascii="Arial" w:hAnsi="Arial" w:cs="Arial"/>
          <w:lang w:val="en-US"/>
        </w:rPr>
        <w:t>sydd</w:t>
      </w:r>
      <w:proofErr w:type="spellEnd"/>
      <w:r w:rsidR="00B64921" w:rsidRPr="00B64921">
        <w:rPr>
          <w:rFonts w:ascii="Arial" w:hAnsi="Arial" w:cs="Arial"/>
          <w:lang w:val="en-US"/>
        </w:rPr>
        <w:t xml:space="preserve"> </w:t>
      </w:r>
      <w:proofErr w:type="spellStart"/>
      <w:r w:rsidR="009C1271">
        <w:rPr>
          <w:rFonts w:ascii="Arial" w:hAnsi="Arial" w:cs="Arial"/>
          <w:lang w:val="en-US"/>
        </w:rPr>
        <w:t>â</w:t>
      </w:r>
      <w:r w:rsidR="00B64921" w:rsidRPr="00B64921">
        <w:rPr>
          <w:rFonts w:ascii="Arial" w:hAnsi="Arial" w:cs="Arial"/>
          <w:lang w:val="en-US"/>
        </w:rPr>
        <w:t>g</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Awtistiaeth</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ddysgu’n</w:t>
      </w:r>
      <w:proofErr w:type="spellEnd"/>
      <w:r w:rsidR="00B64921" w:rsidRPr="00B64921">
        <w:rPr>
          <w:rFonts w:ascii="Arial" w:hAnsi="Arial" w:cs="Arial"/>
          <w:lang w:val="en-US"/>
        </w:rPr>
        <w:t xml:space="preserve"> fwy effeithiol (Pittman, 2007). </w:t>
      </w:r>
      <w:r w:rsidR="009C1271">
        <w:rPr>
          <w:rFonts w:ascii="Arial" w:hAnsi="Arial" w:cs="Arial"/>
          <w:lang w:val="en-US"/>
        </w:rPr>
        <w:t xml:space="preserve">Mae </w:t>
      </w:r>
      <w:proofErr w:type="spellStart"/>
      <w:r w:rsidR="009C1271">
        <w:rPr>
          <w:rFonts w:ascii="Arial" w:hAnsi="Arial" w:cs="Arial"/>
          <w:lang w:val="en-US"/>
        </w:rPr>
        <w:t>angen</w:t>
      </w:r>
      <w:proofErr w:type="spellEnd"/>
      <w:r w:rsidR="009C1271">
        <w:rPr>
          <w:rFonts w:ascii="Arial" w:hAnsi="Arial" w:cs="Arial"/>
          <w:lang w:val="en-US"/>
        </w:rPr>
        <w:t xml:space="preserve"> </w:t>
      </w:r>
      <w:proofErr w:type="spellStart"/>
      <w:r w:rsidR="009C1271">
        <w:rPr>
          <w:rFonts w:ascii="Arial" w:hAnsi="Arial" w:cs="Arial"/>
          <w:lang w:val="en-US"/>
        </w:rPr>
        <w:t>yr</w:t>
      </w:r>
      <w:proofErr w:type="spellEnd"/>
      <w:r w:rsidR="009C1271">
        <w:rPr>
          <w:rFonts w:ascii="Arial" w:hAnsi="Arial" w:cs="Arial"/>
          <w:lang w:val="en-US"/>
        </w:rPr>
        <w:t xml:space="preserve"> </w:t>
      </w:r>
      <w:proofErr w:type="spellStart"/>
      <w:r w:rsidR="009C1271">
        <w:rPr>
          <w:rFonts w:ascii="Arial" w:hAnsi="Arial" w:cs="Arial"/>
          <w:lang w:val="en-US"/>
        </w:rPr>
        <w:t>addasiadau</w:t>
      </w:r>
      <w:proofErr w:type="spellEnd"/>
      <w:r w:rsidR="009C1271">
        <w:rPr>
          <w:rFonts w:ascii="Arial" w:hAnsi="Arial" w:cs="Arial"/>
          <w:lang w:val="en-US"/>
        </w:rPr>
        <w:t xml:space="preserve"> </w:t>
      </w:r>
      <w:proofErr w:type="spellStart"/>
      <w:r w:rsidR="009C1271">
        <w:rPr>
          <w:rFonts w:ascii="Arial" w:hAnsi="Arial" w:cs="Arial"/>
          <w:lang w:val="en-US"/>
        </w:rPr>
        <w:t>yma</w:t>
      </w:r>
      <w:proofErr w:type="spellEnd"/>
      <w:r w:rsidR="009C1271">
        <w:rPr>
          <w:rFonts w:ascii="Arial" w:hAnsi="Arial" w:cs="Arial"/>
          <w:lang w:val="en-US"/>
        </w:rPr>
        <w:t xml:space="preserve"> </w:t>
      </w:r>
      <w:proofErr w:type="spellStart"/>
      <w:r w:rsidR="009C1271">
        <w:rPr>
          <w:rFonts w:ascii="Arial" w:hAnsi="Arial" w:cs="Arial"/>
          <w:lang w:val="en-US"/>
        </w:rPr>
        <w:t>ar</w:t>
      </w:r>
      <w:proofErr w:type="spellEnd"/>
      <w:r w:rsidR="009C1271">
        <w:rPr>
          <w:rFonts w:ascii="Arial" w:hAnsi="Arial" w:cs="Arial"/>
          <w:lang w:val="en-US"/>
        </w:rPr>
        <w:t xml:space="preserve"> </w:t>
      </w:r>
      <w:proofErr w:type="spellStart"/>
      <w:r w:rsidR="009C1271">
        <w:rPr>
          <w:rFonts w:ascii="Arial" w:hAnsi="Arial" w:cs="Arial"/>
          <w:lang w:val="en-US"/>
        </w:rPr>
        <w:t>blant</w:t>
      </w:r>
      <w:proofErr w:type="spellEnd"/>
      <w:r w:rsidR="009C1271">
        <w:rPr>
          <w:rFonts w:ascii="Arial" w:hAnsi="Arial" w:cs="Arial"/>
          <w:lang w:val="en-US"/>
        </w:rPr>
        <w:t xml:space="preserve"> </w:t>
      </w:r>
      <w:proofErr w:type="spellStart"/>
      <w:r w:rsidR="009C1271">
        <w:rPr>
          <w:rFonts w:ascii="Arial" w:hAnsi="Arial" w:cs="Arial"/>
          <w:lang w:val="en-US"/>
        </w:rPr>
        <w:t>âg</w:t>
      </w:r>
      <w:proofErr w:type="spellEnd"/>
      <w:r w:rsidR="009C1271">
        <w:rPr>
          <w:rFonts w:ascii="Arial" w:hAnsi="Arial" w:cs="Arial"/>
          <w:lang w:val="en-US"/>
        </w:rPr>
        <w:t xml:space="preserve"> </w:t>
      </w:r>
      <w:proofErr w:type="spellStart"/>
      <w:r w:rsidR="009C1271">
        <w:rPr>
          <w:rFonts w:ascii="Arial" w:hAnsi="Arial" w:cs="Arial"/>
          <w:lang w:val="en-US"/>
        </w:rPr>
        <w:t>Awtistiaeth</w:t>
      </w:r>
      <w:proofErr w:type="spellEnd"/>
      <w:r w:rsidR="009C1271">
        <w:rPr>
          <w:rFonts w:ascii="Arial" w:hAnsi="Arial" w:cs="Arial"/>
          <w:lang w:val="en-US"/>
        </w:rPr>
        <w:t xml:space="preserve"> </w:t>
      </w:r>
      <w:proofErr w:type="spellStart"/>
      <w:r w:rsidR="009C1271">
        <w:rPr>
          <w:rFonts w:ascii="Arial" w:hAnsi="Arial" w:cs="Arial"/>
          <w:lang w:val="en-US"/>
        </w:rPr>
        <w:t>oherwydd</w:t>
      </w:r>
      <w:proofErr w:type="spellEnd"/>
      <w:r w:rsidR="009C1271">
        <w:rPr>
          <w:rFonts w:ascii="Arial" w:hAnsi="Arial" w:cs="Arial"/>
          <w:lang w:val="en-US"/>
        </w:rPr>
        <w:t xml:space="preserve"> </w:t>
      </w:r>
      <w:proofErr w:type="spellStart"/>
      <w:r w:rsidR="009C1271">
        <w:rPr>
          <w:rFonts w:ascii="Arial" w:hAnsi="Arial" w:cs="Arial"/>
          <w:lang w:val="en-US"/>
        </w:rPr>
        <w:t>nid</w:t>
      </w:r>
      <w:proofErr w:type="spellEnd"/>
      <w:r w:rsidR="009C1271">
        <w:rPr>
          <w:rFonts w:ascii="Arial" w:hAnsi="Arial" w:cs="Arial"/>
          <w:lang w:val="en-US"/>
        </w:rPr>
        <w:t xml:space="preserve"> </w:t>
      </w:r>
      <w:proofErr w:type="spellStart"/>
      <w:r w:rsidR="009C1271">
        <w:rPr>
          <w:rFonts w:ascii="Arial" w:hAnsi="Arial" w:cs="Arial"/>
          <w:lang w:val="en-US"/>
        </w:rPr>
        <w:t>ydynt</w:t>
      </w:r>
      <w:proofErr w:type="spellEnd"/>
      <w:r w:rsidR="009C1271">
        <w:rPr>
          <w:rFonts w:ascii="Arial" w:hAnsi="Arial" w:cs="Arial"/>
          <w:lang w:val="en-US"/>
        </w:rPr>
        <w:t xml:space="preserve"> </w:t>
      </w:r>
      <w:proofErr w:type="spellStart"/>
      <w:r w:rsidR="009C1271">
        <w:rPr>
          <w:rFonts w:ascii="Arial" w:hAnsi="Arial" w:cs="Arial"/>
          <w:lang w:val="en-US"/>
        </w:rPr>
        <w:t>yn</w:t>
      </w:r>
      <w:proofErr w:type="spellEnd"/>
      <w:r w:rsidR="009C1271">
        <w:rPr>
          <w:rFonts w:ascii="Arial" w:hAnsi="Arial" w:cs="Arial"/>
          <w:lang w:val="en-US"/>
        </w:rPr>
        <w:t xml:space="preserve"> </w:t>
      </w:r>
      <w:proofErr w:type="spellStart"/>
      <w:r w:rsidR="009C1271">
        <w:rPr>
          <w:rFonts w:ascii="Arial" w:hAnsi="Arial" w:cs="Arial"/>
          <w:lang w:val="en-US"/>
        </w:rPr>
        <w:t>dysgu</w:t>
      </w:r>
      <w:proofErr w:type="spellEnd"/>
      <w:r w:rsidR="009C1271">
        <w:rPr>
          <w:rFonts w:ascii="Arial" w:hAnsi="Arial" w:cs="Arial"/>
          <w:lang w:val="en-US"/>
        </w:rPr>
        <w:t xml:space="preserve"> </w:t>
      </w:r>
      <w:proofErr w:type="spellStart"/>
      <w:r w:rsidR="009C1271">
        <w:rPr>
          <w:rFonts w:ascii="Arial" w:hAnsi="Arial" w:cs="Arial"/>
          <w:lang w:val="en-US"/>
        </w:rPr>
        <w:t>yn</w:t>
      </w:r>
      <w:proofErr w:type="spellEnd"/>
      <w:r w:rsidR="009C1271">
        <w:rPr>
          <w:rFonts w:ascii="Arial" w:hAnsi="Arial" w:cs="Arial"/>
          <w:lang w:val="en-US"/>
        </w:rPr>
        <w:t xml:space="preserve"> </w:t>
      </w:r>
      <w:proofErr w:type="spellStart"/>
      <w:r w:rsidR="009C1271">
        <w:rPr>
          <w:rFonts w:ascii="Arial" w:hAnsi="Arial" w:cs="Arial"/>
          <w:lang w:val="en-US"/>
        </w:rPr>
        <w:t>yr</w:t>
      </w:r>
      <w:proofErr w:type="spellEnd"/>
      <w:r w:rsidR="009C1271">
        <w:rPr>
          <w:rFonts w:ascii="Arial" w:hAnsi="Arial" w:cs="Arial"/>
          <w:lang w:val="en-US"/>
        </w:rPr>
        <w:t xml:space="preserve"> un </w:t>
      </w:r>
      <w:proofErr w:type="spellStart"/>
      <w:r w:rsidR="009C1271">
        <w:rPr>
          <w:rFonts w:ascii="Arial" w:hAnsi="Arial" w:cs="Arial"/>
          <w:lang w:val="en-US"/>
        </w:rPr>
        <w:t>ffordd</w:t>
      </w:r>
      <w:proofErr w:type="spellEnd"/>
      <w:r w:rsidR="009C1271">
        <w:rPr>
          <w:rFonts w:ascii="Arial" w:hAnsi="Arial" w:cs="Arial"/>
          <w:lang w:val="en-US"/>
        </w:rPr>
        <w:t xml:space="preserve"> â </w:t>
      </w:r>
      <w:proofErr w:type="spellStart"/>
      <w:r w:rsidR="009C1271">
        <w:rPr>
          <w:rFonts w:ascii="Arial" w:hAnsi="Arial" w:cs="Arial"/>
          <w:lang w:val="en-US"/>
        </w:rPr>
        <w:t>phwab</w:t>
      </w:r>
      <w:proofErr w:type="spellEnd"/>
      <w:r w:rsidR="009C1271">
        <w:rPr>
          <w:rFonts w:ascii="Arial" w:hAnsi="Arial" w:cs="Arial"/>
          <w:lang w:val="en-US"/>
        </w:rPr>
        <w:t xml:space="preserve"> </w:t>
      </w:r>
      <w:proofErr w:type="spellStart"/>
      <w:r w:rsidR="009C1271">
        <w:rPr>
          <w:rFonts w:ascii="Arial" w:hAnsi="Arial" w:cs="Arial"/>
          <w:lang w:val="en-US"/>
        </w:rPr>
        <w:t>arall</w:t>
      </w:r>
      <w:proofErr w:type="spellEnd"/>
      <w:r w:rsidR="009C1271">
        <w:rPr>
          <w:rFonts w:ascii="Arial" w:hAnsi="Arial" w:cs="Arial"/>
          <w:lang w:val="en-US"/>
        </w:rPr>
        <w:t xml:space="preserve">. </w:t>
      </w:r>
      <w:proofErr w:type="spellStart"/>
      <w:r w:rsidR="009C1271">
        <w:rPr>
          <w:rFonts w:ascii="Arial" w:hAnsi="Arial" w:cs="Arial"/>
          <w:lang w:val="en-US"/>
        </w:rPr>
        <w:t>Mwyafrif</w:t>
      </w:r>
      <w:proofErr w:type="spellEnd"/>
      <w:r w:rsidR="009C1271">
        <w:rPr>
          <w:rFonts w:ascii="Arial" w:hAnsi="Arial" w:cs="Arial"/>
          <w:lang w:val="en-US"/>
        </w:rPr>
        <w:t xml:space="preserve"> </w:t>
      </w:r>
      <w:proofErr w:type="spellStart"/>
      <w:r w:rsidR="009C1271">
        <w:rPr>
          <w:rFonts w:ascii="Arial" w:hAnsi="Arial" w:cs="Arial"/>
          <w:lang w:val="en-US"/>
        </w:rPr>
        <w:t>o’r</w:t>
      </w:r>
      <w:proofErr w:type="spellEnd"/>
      <w:r w:rsidR="009C1271">
        <w:rPr>
          <w:rFonts w:ascii="Arial" w:hAnsi="Arial" w:cs="Arial"/>
          <w:lang w:val="en-US"/>
        </w:rPr>
        <w:t xml:space="preserve"> </w:t>
      </w:r>
      <w:proofErr w:type="spellStart"/>
      <w:r w:rsidR="009C1271">
        <w:rPr>
          <w:rFonts w:ascii="Arial" w:hAnsi="Arial" w:cs="Arial"/>
          <w:lang w:val="en-US"/>
        </w:rPr>
        <w:t>amser</w:t>
      </w:r>
      <w:proofErr w:type="spellEnd"/>
      <w:r w:rsidR="009C1271">
        <w:rPr>
          <w:rFonts w:ascii="Arial" w:hAnsi="Arial" w:cs="Arial"/>
          <w:lang w:val="en-US"/>
        </w:rPr>
        <w:t xml:space="preserve">, </w:t>
      </w:r>
      <w:proofErr w:type="spellStart"/>
      <w:r w:rsidR="009C1271">
        <w:rPr>
          <w:rFonts w:ascii="Arial" w:hAnsi="Arial" w:cs="Arial"/>
          <w:lang w:val="en-US"/>
        </w:rPr>
        <w:t>mae’r</w:t>
      </w:r>
      <w:proofErr w:type="spellEnd"/>
      <w:r w:rsidR="009C1271">
        <w:rPr>
          <w:rFonts w:ascii="Arial" w:hAnsi="Arial" w:cs="Arial"/>
          <w:lang w:val="en-US"/>
        </w:rPr>
        <w:t xml:space="preserve"> </w:t>
      </w:r>
      <w:proofErr w:type="spellStart"/>
      <w:r w:rsidR="009C1271">
        <w:rPr>
          <w:rFonts w:ascii="Arial" w:hAnsi="Arial" w:cs="Arial"/>
          <w:lang w:val="en-US"/>
        </w:rPr>
        <w:t>addasiadau</w:t>
      </w:r>
      <w:proofErr w:type="spellEnd"/>
      <w:r w:rsidR="009C1271">
        <w:rPr>
          <w:rFonts w:ascii="Arial" w:hAnsi="Arial" w:cs="Arial"/>
          <w:lang w:val="en-US"/>
        </w:rPr>
        <w:t xml:space="preserve"> </w:t>
      </w:r>
      <w:proofErr w:type="spellStart"/>
      <w:r w:rsidR="009C1271">
        <w:rPr>
          <w:rFonts w:ascii="Arial" w:hAnsi="Arial" w:cs="Arial"/>
          <w:lang w:val="en-US"/>
        </w:rPr>
        <w:t>yma</w:t>
      </w:r>
      <w:proofErr w:type="spellEnd"/>
      <w:r w:rsidR="009C1271">
        <w:rPr>
          <w:rFonts w:ascii="Arial" w:hAnsi="Arial" w:cs="Arial"/>
          <w:lang w:val="en-US"/>
        </w:rPr>
        <w:t xml:space="preserve"> </w:t>
      </w:r>
      <w:proofErr w:type="spellStart"/>
      <w:r w:rsidR="009C1271">
        <w:rPr>
          <w:rFonts w:ascii="Arial" w:hAnsi="Arial" w:cs="Arial"/>
          <w:lang w:val="en-US"/>
        </w:rPr>
        <w:t>yn</w:t>
      </w:r>
      <w:proofErr w:type="spellEnd"/>
      <w:r w:rsidR="009C1271">
        <w:rPr>
          <w:rFonts w:ascii="Arial" w:hAnsi="Arial" w:cs="Arial"/>
          <w:lang w:val="en-US"/>
        </w:rPr>
        <w:t xml:space="preserve"> </w:t>
      </w:r>
      <w:proofErr w:type="spellStart"/>
      <w:r w:rsidR="009C1271">
        <w:rPr>
          <w:rFonts w:ascii="Arial" w:hAnsi="Arial" w:cs="Arial"/>
          <w:lang w:val="en-US"/>
        </w:rPr>
        <w:t>gallu</w:t>
      </w:r>
      <w:proofErr w:type="spellEnd"/>
      <w:r w:rsidR="009C1271">
        <w:rPr>
          <w:rFonts w:ascii="Arial" w:hAnsi="Arial" w:cs="Arial"/>
          <w:lang w:val="en-US"/>
        </w:rPr>
        <w:t xml:space="preserve"> </w:t>
      </w:r>
      <w:proofErr w:type="spellStart"/>
      <w:r w:rsidR="009C1271">
        <w:rPr>
          <w:rFonts w:ascii="Arial" w:hAnsi="Arial" w:cs="Arial"/>
          <w:lang w:val="en-US"/>
        </w:rPr>
        <w:t>gwneud</w:t>
      </w:r>
      <w:proofErr w:type="spellEnd"/>
      <w:r w:rsidR="009C1271">
        <w:rPr>
          <w:rFonts w:ascii="Arial" w:hAnsi="Arial" w:cs="Arial"/>
          <w:lang w:val="en-US"/>
        </w:rPr>
        <w:t xml:space="preserve"> </w:t>
      </w:r>
      <w:proofErr w:type="spellStart"/>
      <w:r w:rsidR="009C1271">
        <w:rPr>
          <w:rFonts w:ascii="Arial" w:hAnsi="Arial" w:cs="Arial"/>
          <w:lang w:val="en-US"/>
        </w:rPr>
        <w:t>gwahaniaeth</w:t>
      </w:r>
      <w:proofErr w:type="spellEnd"/>
      <w:r w:rsidR="009C1271">
        <w:rPr>
          <w:rFonts w:ascii="Arial" w:hAnsi="Arial" w:cs="Arial"/>
          <w:lang w:val="en-US"/>
        </w:rPr>
        <w:t xml:space="preserve"> o </w:t>
      </w:r>
      <w:proofErr w:type="spellStart"/>
      <w:r w:rsidR="009C1271">
        <w:rPr>
          <w:rFonts w:ascii="Arial" w:hAnsi="Arial" w:cs="Arial"/>
          <w:lang w:val="en-US"/>
        </w:rPr>
        <w:t>ymgysylltiad</w:t>
      </w:r>
      <w:proofErr w:type="spellEnd"/>
      <w:r w:rsidR="009C1271">
        <w:rPr>
          <w:rFonts w:ascii="Arial" w:hAnsi="Arial" w:cs="Arial"/>
          <w:lang w:val="en-US"/>
        </w:rPr>
        <w:t xml:space="preserve"> </w:t>
      </w:r>
      <w:proofErr w:type="spellStart"/>
      <w:r w:rsidR="009C1271">
        <w:rPr>
          <w:rFonts w:ascii="Arial" w:hAnsi="Arial" w:cs="Arial"/>
          <w:lang w:val="en-US"/>
        </w:rPr>
        <w:t>yr</w:t>
      </w:r>
      <w:proofErr w:type="spellEnd"/>
      <w:r w:rsidR="009C1271">
        <w:rPr>
          <w:rFonts w:ascii="Arial" w:hAnsi="Arial" w:cs="Arial"/>
          <w:lang w:val="en-US"/>
        </w:rPr>
        <w:t xml:space="preserve"> </w:t>
      </w:r>
      <w:proofErr w:type="spellStart"/>
      <w:r w:rsidR="009C1271">
        <w:rPr>
          <w:rFonts w:ascii="Arial" w:hAnsi="Arial" w:cs="Arial"/>
          <w:lang w:val="en-US"/>
        </w:rPr>
        <w:t>unigolyn</w:t>
      </w:r>
      <w:proofErr w:type="spellEnd"/>
      <w:r w:rsidR="009C1271">
        <w:rPr>
          <w:rFonts w:ascii="Arial" w:hAnsi="Arial" w:cs="Arial"/>
          <w:lang w:val="en-US"/>
        </w:rPr>
        <w:t xml:space="preserve"> </w:t>
      </w:r>
      <w:proofErr w:type="spellStart"/>
      <w:r w:rsidR="009C1271">
        <w:rPr>
          <w:rFonts w:ascii="Arial" w:hAnsi="Arial" w:cs="Arial"/>
          <w:lang w:val="en-US"/>
        </w:rPr>
        <w:t>i’r</w:t>
      </w:r>
      <w:proofErr w:type="spellEnd"/>
      <w:r w:rsidR="009C1271">
        <w:rPr>
          <w:rFonts w:ascii="Arial" w:hAnsi="Arial" w:cs="Arial"/>
          <w:lang w:val="en-US"/>
        </w:rPr>
        <w:t xml:space="preserve"> </w:t>
      </w:r>
      <w:proofErr w:type="spellStart"/>
      <w:r w:rsidR="009C1271">
        <w:rPr>
          <w:rFonts w:ascii="Arial" w:hAnsi="Arial" w:cs="Arial"/>
          <w:lang w:val="en-US"/>
        </w:rPr>
        <w:t>dasg</w:t>
      </w:r>
      <w:proofErr w:type="spellEnd"/>
      <w:r w:rsidR="009C1271">
        <w:rPr>
          <w:rFonts w:ascii="Arial" w:hAnsi="Arial" w:cs="Arial"/>
          <w:lang w:val="en-US"/>
        </w:rPr>
        <w:t xml:space="preserve"> (Rowland, 2021).</w:t>
      </w:r>
    </w:p>
    <w:p w14:paraId="77A93A24" w14:textId="543CE94C" w:rsidR="00D87672" w:rsidRDefault="00D87672" w:rsidP="00275011">
      <w:pPr>
        <w:spacing w:line="360" w:lineRule="auto"/>
        <w:rPr>
          <w:rFonts w:ascii="Arial" w:hAnsi="Arial" w:cs="Arial"/>
          <w:lang w:val="en-US"/>
        </w:rPr>
      </w:pPr>
      <w:r w:rsidRPr="00D87672">
        <w:rPr>
          <w:rFonts w:ascii="Arial" w:hAnsi="Arial" w:cs="Arial"/>
          <w:lang w:val="en-US"/>
        </w:rPr>
        <w:t xml:space="preserve">Yn 2015, </w:t>
      </w:r>
      <w:proofErr w:type="spellStart"/>
      <w:r w:rsidRPr="00D87672">
        <w:rPr>
          <w:rFonts w:ascii="Arial" w:hAnsi="Arial" w:cs="Arial"/>
          <w:lang w:val="en-US"/>
        </w:rPr>
        <w:t>wnaeth</w:t>
      </w:r>
      <w:proofErr w:type="spellEnd"/>
      <w:r w:rsidRPr="00D87672">
        <w:rPr>
          <w:rFonts w:ascii="Arial" w:hAnsi="Arial" w:cs="Arial"/>
          <w:lang w:val="en-US"/>
        </w:rPr>
        <w:t xml:space="preserve"> Knight et al </w:t>
      </w:r>
      <w:proofErr w:type="spellStart"/>
      <w:r w:rsidR="009C1271">
        <w:rPr>
          <w:rFonts w:ascii="Arial" w:hAnsi="Arial" w:cs="Arial"/>
          <w:lang w:val="en-US"/>
        </w:rPr>
        <w:t>g</w:t>
      </w:r>
      <w:r w:rsidRPr="00D87672">
        <w:rPr>
          <w:rFonts w:ascii="Arial" w:hAnsi="Arial" w:cs="Arial"/>
          <w:lang w:val="en-US"/>
        </w:rPr>
        <w:t>reu</w:t>
      </w:r>
      <w:proofErr w:type="spellEnd"/>
      <w:r w:rsidRPr="00D87672">
        <w:rPr>
          <w:rFonts w:ascii="Arial" w:hAnsi="Arial" w:cs="Arial"/>
          <w:lang w:val="en-US"/>
        </w:rPr>
        <w:t xml:space="preserve"> </w:t>
      </w:r>
      <w:proofErr w:type="spellStart"/>
      <w:r w:rsidRPr="00D87672">
        <w:rPr>
          <w:rFonts w:ascii="Arial" w:hAnsi="Arial" w:cs="Arial"/>
          <w:lang w:val="en-US"/>
        </w:rPr>
        <w:t>amserlenni</w:t>
      </w:r>
      <w:proofErr w:type="spellEnd"/>
      <w:r w:rsidRPr="00D87672">
        <w:rPr>
          <w:rFonts w:ascii="Arial" w:hAnsi="Arial" w:cs="Arial"/>
          <w:lang w:val="en-US"/>
        </w:rPr>
        <w:t xml:space="preserve"> </w:t>
      </w:r>
      <w:proofErr w:type="spellStart"/>
      <w:r w:rsidRPr="00D87672">
        <w:rPr>
          <w:rFonts w:ascii="Arial" w:hAnsi="Arial" w:cs="Arial"/>
          <w:lang w:val="en-US"/>
        </w:rPr>
        <w:t>gweladwy</w:t>
      </w:r>
      <w:proofErr w:type="spellEnd"/>
      <w:r w:rsidRPr="00D87672">
        <w:rPr>
          <w:rFonts w:ascii="Arial" w:hAnsi="Arial" w:cs="Arial"/>
          <w:lang w:val="en-US"/>
        </w:rPr>
        <w:t xml:space="preserve"> </w:t>
      </w:r>
      <w:proofErr w:type="spellStart"/>
      <w:r w:rsidRPr="00D87672">
        <w:rPr>
          <w:rFonts w:ascii="Arial" w:hAnsi="Arial" w:cs="Arial"/>
          <w:lang w:val="en-US"/>
        </w:rPr>
        <w:t>ar</w:t>
      </w:r>
      <w:proofErr w:type="spellEnd"/>
      <w:r w:rsidRPr="00D87672">
        <w:rPr>
          <w:rFonts w:ascii="Arial" w:hAnsi="Arial" w:cs="Arial"/>
          <w:lang w:val="en-US"/>
        </w:rPr>
        <w:t xml:space="preserve"> </w:t>
      </w:r>
      <w:proofErr w:type="spellStart"/>
      <w:r w:rsidRPr="00D87672">
        <w:rPr>
          <w:rFonts w:ascii="Arial" w:hAnsi="Arial" w:cs="Arial"/>
          <w:lang w:val="en-US"/>
        </w:rPr>
        <w:t>gyfer</w:t>
      </w:r>
      <w:proofErr w:type="spellEnd"/>
      <w:r w:rsidRPr="00D87672">
        <w:rPr>
          <w:rFonts w:ascii="Arial" w:hAnsi="Arial" w:cs="Arial"/>
          <w:lang w:val="en-US"/>
        </w:rPr>
        <w:t xml:space="preserve"> plant </w:t>
      </w:r>
      <w:proofErr w:type="spellStart"/>
      <w:r w:rsidR="009C1271">
        <w:rPr>
          <w:rFonts w:ascii="Arial" w:hAnsi="Arial" w:cs="Arial"/>
          <w:lang w:val="en-US"/>
        </w:rPr>
        <w:t>â</w:t>
      </w:r>
      <w:r w:rsidRPr="00D87672">
        <w:rPr>
          <w:rFonts w:ascii="Arial" w:hAnsi="Arial" w:cs="Arial"/>
          <w:lang w:val="en-US"/>
        </w:rPr>
        <w:t>g</w:t>
      </w:r>
      <w:proofErr w:type="spellEnd"/>
      <w:r w:rsidRPr="00D87672">
        <w:rPr>
          <w:rFonts w:ascii="Arial" w:hAnsi="Arial" w:cs="Arial"/>
          <w:lang w:val="en-US"/>
        </w:rPr>
        <w:t xml:space="preserve"> </w:t>
      </w:r>
      <w:proofErr w:type="spellStart"/>
      <w:r w:rsidRPr="00D87672">
        <w:rPr>
          <w:rFonts w:ascii="Arial" w:hAnsi="Arial" w:cs="Arial"/>
          <w:lang w:val="en-US"/>
        </w:rPr>
        <w:t>Awtistiaeth</w:t>
      </w:r>
      <w:proofErr w:type="spellEnd"/>
      <w:r w:rsidRPr="00D87672">
        <w:rPr>
          <w:rFonts w:ascii="Arial" w:hAnsi="Arial" w:cs="Arial"/>
          <w:lang w:val="en-US"/>
        </w:rPr>
        <w:t xml:space="preserve">. Mae amserlenni gweladwy wedi ystyried yn ymarfer sy’n seiliedig ar dystiolaeth ar gyfer plant ag Awtistiaeth, (Knight et al, 2015). Er bod amserlenni </w:t>
      </w:r>
      <w:proofErr w:type="spellStart"/>
      <w:r w:rsidRPr="00D87672">
        <w:rPr>
          <w:rFonts w:ascii="Arial" w:hAnsi="Arial" w:cs="Arial"/>
          <w:lang w:val="en-US"/>
        </w:rPr>
        <w:t>gweladwy</w:t>
      </w:r>
      <w:proofErr w:type="spellEnd"/>
      <w:r w:rsidRPr="00D87672">
        <w:rPr>
          <w:rFonts w:ascii="Arial" w:hAnsi="Arial" w:cs="Arial"/>
          <w:lang w:val="en-US"/>
        </w:rPr>
        <w:t xml:space="preserve"> </w:t>
      </w:r>
      <w:proofErr w:type="spellStart"/>
      <w:r w:rsidRPr="00D87672">
        <w:rPr>
          <w:rFonts w:ascii="Arial" w:hAnsi="Arial" w:cs="Arial"/>
          <w:lang w:val="en-US"/>
        </w:rPr>
        <w:t>wedi</w:t>
      </w:r>
      <w:proofErr w:type="spellEnd"/>
      <w:r w:rsidRPr="00D87672">
        <w:rPr>
          <w:rFonts w:ascii="Arial" w:hAnsi="Arial" w:cs="Arial"/>
          <w:lang w:val="en-US"/>
        </w:rPr>
        <w:t xml:space="preserve"> </w:t>
      </w:r>
      <w:proofErr w:type="spellStart"/>
      <w:r w:rsidRPr="00D87672">
        <w:rPr>
          <w:rFonts w:ascii="Arial" w:hAnsi="Arial" w:cs="Arial"/>
          <w:lang w:val="en-US"/>
        </w:rPr>
        <w:t>cael</w:t>
      </w:r>
      <w:proofErr w:type="spellEnd"/>
      <w:r w:rsidRPr="00D87672">
        <w:rPr>
          <w:rFonts w:ascii="Arial" w:hAnsi="Arial" w:cs="Arial"/>
          <w:lang w:val="en-US"/>
        </w:rPr>
        <w:t xml:space="preserve"> </w:t>
      </w:r>
      <w:proofErr w:type="spellStart"/>
      <w:r w:rsidRPr="00D87672">
        <w:rPr>
          <w:rFonts w:ascii="Arial" w:hAnsi="Arial" w:cs="Arial"/>
          <w:lang w:val="en-US"/>
        </w:rPr>
        <w:t>e</w:t>
      </w:r>
      <w:r w:rsidR="009C1271">
        <w:rPr>
          <w:rFonts w:ascii="Arial" w:hAnsi="Arial" w:cs="Arial"/>
          <w:lang w:val="en-US"/>
        </w:rPr>
        <w:t>u</w:t>
      </w:r>
      <w:proofErr w:type="spellEnd"/>
      <w:r w:rsidRPr="00D87672">
        <w:rPr>
          <w:rFonts w:ascii="Arial" w:hAnsi="Arial" w:cs="Arial"/>
          <w:lang w:val="en-US"/>
        </w:rPr>
        <w:t xml:space="preserve"> </w:t>
      </w:r>
      <w:proofErr w:type="spellStart"/>
      <w:r w:rsidR="009C1271">
        <w:rPr>
          <w:rFonts w:ascii="Arial" w:hAnsi="Arial" w:cs="Arial"/>
          <w:lang w:val="en-US"/>
        </w:rPr>
        <w:t>p</w:t>
      </w:r>
      <w:r w:rsidRPr="00D87672">
        <w:rPr>
          <w:rFonts w:ascii="Arial" w:hAnsi="Arial" w:cs="Arial"/>
          <w:lang w:val="en-US"/>
        </w:rPr>
        <w:t>rofi’n</w:t>
      </w:r>
      <w:proofErr w:type="spellEnd"/>
      <w:r w:rsidRPr="00D87672">
        <w:rPr>
          <w:rFonts w:ascii="Arial" w:hAnsi="Arial" w:cs="Arial"/>
          <w:lang w:val="en-US"/>
        </w:rPr>
        <w:t xml:space="preserve"> </w:t>
      </w:r>
      <w:proofErr w:type="spellStart"/>
      <w:r w:rsidRPr="00D87672">
        <w:rPr>
          <w:rFonts w:ascii="Arial" w:hAnsi="Arial" w:cs="Arial"/>
          <w:lang w:val="en-US"/>
        </w:rPr>
        <w:t>effeithiol</w:t>
      </w:r>
      <w:proofErr w:type="spellEnd"/>
      <w:r w:rsidRPr="00D87672">
        <w:rPr>
          <w:rFonts w:ascii="Arial" w:hAnsi="Arial" w:cs="Arial"/>
          <w:lang w:val="en-US"/>
        </w:rPr>
        <w:t xml:space="preserve"> </w:t>
      </w:r>
      <w:proofErr w:type="spellStart"/>
      <w:r w:rsidRPr="00D87672">
        <w:rPr>
          <w:rFonts w:ascii="Arial" w:hAnsi="Arial" w:cs="Arial"/>
          <w:lang w:val="en-US"/>
        </w:rPr>
        <w:t>wrth</w:t>
      </w:r>
      <w:proofErr w:type="spellEnd"/>
      <w:r w:rsidRPr="00D87672">
        <w:rPr>
          <w:rFonts w:ascii="Arial" w:hAnsi="Arial" w:cs="Arial"/>
          <w:lang w:val="en-US"/>
        </w:rPr>
        <w:t xml:space="preserve"> </w:t>
      </w:r>
      <w:proofErr w:type="spellStart"/>
      <w:r w:rsidRPr="00D87672">
        <w:rPr>
          <w:rFonts w:ascii="Arial" w:hAnsi="Arial" w:cs="Arial"/>
          <w:lang w:val="en-US"/>
        </w:rPr>
        <w:t>gefnogi</w:t>
      </w:r>
      <w:proofErr w:type="spellEnd"/>
      <w:r w:rsidRPr="00D87672">
        <w:rPr>
          <w:rFonts w:ascii="Arial" w:hAnsi="Arial" w:cs="Arial"/>
          <w:lang w:val="en-US"/>
        </w:rPr>
        <w:t xml:space="preserve"> </w:t>
      </w:r>
      <w:proofErr w:type="spellStart"/>
      <w:r w:rsidRPr="00D87672">
        <w:rPr>
          <w:rFonts w:ascii="Arial" w:hAnsi="Arial" w:cs="Arial"/>
          <w:lang w:val="en-US"/>
        </w:rPr>
        <w:t>myfyrwyr</w:t>
      </w:r>
      <w:proofErr w:type="spellEnd"/>
      <w:r w:rsidRPr="00D87672">
        <w:rPr>
          <w:rFonts w:ascii="Arial" w:hAnsi="Arial" w:cs="Arial"/>
          <w:lang w:val="en-US"/>
        </w:rPr>
        <w:t xml:space="preserve"> ag </w:t>
      </w:r>
      <w:proofErr w:type="spellStart"/>
      <w:r w:rsidRPr="00D87672">
        <w:rPr>
          <w:rFonts w:ascii="Arial" w:hAnsi="Arial" w:cs="Arial"/>
          <w:lang w:val="en-US"/>
        </w:rPr>
        <w:t>Awtistiaeth</w:t>
      </w:r>
      <w:proofErr w:type="spellEnd"/>
      <w:r w:rsidRPr="00D87672">
        <w:rPr>
          <w:rFonts w:ascii="Arial" w:hAnsi="Arial" w:cs="Arial"/>
          <w:lang w:val="en-US"/>
        </w:rPr>
        <w:t xml:space="preserve"> </w:t>
      </w:r>
      <w:proofErr w:type="spellStart"/>
      <w:r w:rsidR="009C1271">
        <w:rPr>
          <w:rFonts w:ascii="Arial" w:hAnsi="Arial" w:cs="Arial"/>
          <w:lang w:val="en-US"/>
        </w:rPr>
        <w:t>mewn</w:t>
      </w:r>
      <w:proofErr w:type="spellEnd"/>
      <w:r w:rsidRPr="00D87672">
        <w:rPr>
          <w:rFonts w:ascii="Arial" w:hAnsi="Arial" w:cs="Arial"/>
          <w:lang w:val="en-US"/>
        </w:rPr>
        <w:t xml:space="preserve"> </w:t>
      </w:r>
      <w:proofErr w:type="spellStart"/>
      <w:r w:rsidRPr="00D87672">
        <w:rPr>
          <w:rFonts w:ascii="Arial" w:hAnsi="Arial" w:cs="Arial"/>
          <w:lang w:val="en-US"/>
        </w:rPr>
        <w:t>Unedau</w:t>
      </w:r>
      <w:proofErr w:type="spellEnd"/>
      <w:r w:rsidRPr="00D87672">
        <w:rPr>
          <w:rFonts w:ascii="Arial" w:hAnsi="Arial" w:cs="Arial"/>
          <w:lang w:val="en-US"/>
        </w:rPr>
        <w:t xml:space="preserve"> </w:t>
      </w:r>
      <w:proofErr w:type="spellStart"/>
      <w:r w:rsidRPr="00D87672">
        <w:rPr>
          <w:rFonts w:ascii="Arial" w:hAnsi="Arial" w:cs="Arial"/>
          <w:lang w:val="en-US"/>
        </w:rPr>
        <w:t>arbennig</w:t>
      </w:r>
      <w:proofErr w:type="spellEnd"/>
      <w:r w:rsidRPr="00D87672">
        <w:rPr>
          <w:rFonts w:ascii="Arial" w:hAnsi="Arial" w:cs="Arial"/>
          <w:lang w:val="en-US"/>
        </w:rPr>
        <w:t xml:space="preserve"> a </w:t>
      </w:r>
      <w:proofErr w:type="spellStart"/>
      <w:r w:rsidRPr="00D87672">
        <w:rPr>
          <w:rFonts w:ascii="Arial" w:hAnsi="Arial" w:cs="Arial"/>
          <w:lang w:val="en-US"/>
        </w:rPr>
        <w:t>lleoliadau</w:t>
      </w:r>
      <w:proofErr w:type="spellEnd"/>
      <w:r w:rsidRPr="00D87672">
        <w:rPr>
          <w:rFonts w:ascii="Arial" w:hAnsi="Arial" w:cs="Arial"/>
          <w:lang w:val="en-US"/>
        </w:rPr>
        <w:t xml:space="preserve"> sy’n benodol i blant ag Awtistiaeth does dim llawer o ymchwil i ddangos pa mor effeithiol maen nhw mewn dosbarth prif ffrwd (Trembath, 2018). Felly gan fy mod yn mynd mewn </w:t>
      </w:r>
      <w:proofErr w:type="spellStart"/>
      <w:r w:rsidRPr="00D87672">
        <w:rPr>
          <w:rFonts w:ascii="Arial" w:hAnsi="Arial" w:cs="Arial"/>
          <w:lang w:val="en-US"/>
        </w:rPr>
        <w:t>i</w:t>
      </w:r>
      <w:proofErr w:type="spellEnd"/>
      <w:r w:rsidRPr="00D87672">
        <w:rPr>
          <w:rFonts w:ascii="Arial" w:hAnsi="Arial" w:cs="Arial"/>
          <w:lang w:val="en-US"/>
        </w:rPr>
        <w:t xml:space="preserve"> </w:t>
      </w:r>
      <w:proofErr w:type="spellStart"/>
      <w:r w:rsidRPr="00D87672">
        <w:rPr>
          <w:rFonts w:ascii="Arial" w:hAnsi="Arial" w:cs="Arial"/>
          <w:lang w:val="en-US"/>
        </w:rPr>
        <w:t>ysgol</w:t>
      </w:r>
      <w:proofErr w:type="spellEnd"/>
      <w:r w:rsidRPr="00D87672">
        <w:rPr>
          <w:rFonts w:ascii="Arial" w:hAnsi="Arial" w:cs="Arial"/>
          <w:lang w:val="en-US"/>
        </w:rPr>
        <w:t xml:space="preserve"> </w:t>
      </w:r>
      <w:proofErr w:type="spellStart"/>
      <w:r w:rsidRPr="00D87672">
        <w:rPr>
          <w:rFonts w:ascii="Arial" w:hAnsi="Arial" w:cs="Arial"/>
          <w:lang w:val="en-US"/>
        </w:rPr>
        <w:t>prif</w:t>
      </w:r>
      <w:proofErr w:type="spellEnd"/>
      <w:r w:rsidRPr="00D87672">
        <w:rPr>
          <w:rFonts w:ascii="Arial" w:hAnsi="Arial" w:cs="Arial"/>
          <w:lang w:val="en-US"/>
        </w:rPr>
        <w:t xml:space="preserve"> </w:t>
      </w:r>
      <w:proofErr w:type="spellStart"/>
      <w:r w:rsidRPr="00D87672">
        <w:rPr>
          <w:rFonts w:ascii="Arial" w:hAnsi="Arial" w:cs="Arial"/>
          <w:lang w:val="en-US"/>
        </w:rPr>
        <w:t>ffrwd</w:t>
      </w:r>
      <w:proofErr w:type="spellEnd"/>
      <w:r w:rsidR="009C1271">
        <w:rPr>
          <w:rFonts w:ascii="Arial" w:hAnsi="Arial" w:cs="Arial"/>
          <w:lang w:val="en-US"/>
        </w:rPr>
        <w:t>,</w:t>
      </w:r>
      <w:r w:rsidRPr="00D87672">
        <w:rPr>
          <w:rFonts w:ascii="Arial" w:hAnsi="Arial" w:cs="Arial"/>
          <w:lang w:val="en-US"/>
        </w:rPr>
        <w:t xml:space="preserve"> </w:t>
      </w:r>
      <w:proofErr w:type="spellStart"/>
      <w:r w:rsidRPr="00D87672">
        <w:rPr>
          <w:rFonts w:ascii="Arial" w:hAnsi="Arial" w:cs="Arial"/>
          <w:lang w:val="en-US"/>
        </w:rPr>
        <w:t>roedd</w:t>
      </w:r>
      <w:proofErr w:type="spellEnd"/>
      <w:r w:rsidRPr="00D87672">
        <w:rPr>
          <w:rFonts w:ascii="Arial" w:hAnsi="Arial" w:cs="Arial"/>
          <w:lang w:val="en-US"/>
        </w:rPr>
        <w:t xml:space="preserve"> </w:t>
      </w:r>
      <w:proofErr w:type="spellStart"/>
      <w:r w:rsidRPr="00D87672">
        <w:rPr>
          <w:rFonts w:ascii="Arial" w:hAnsi="Arial" w:cs="Arial"/>
          <w:lang w:val="en-US"/>
        </w:rPr>
        <w:t>yn</w:t>
      </w:r>
      <w:proofErr w:type="spellEnd"/>
      <w:r w:rsidRPr="00D87672">
        <w:rPr>
          <w:rFonts w:ascii="Arial" w:hAnsi="Arial" w:cs="Arial"/>
          <w:lang w:val="en-US"/>
        </w:rPr>
        <w:t xml:space="preserve"> </w:t>
      </w:r>
      <w:proofErr w:type="spellStart"/>
      <w:r w:rsidRPr="00D87672">
        <w:rPr>
          <w:rFonts w:ascii="Arial" w:hAnsi="Arial" w:cs="Arial"/>
          <w:lang w:val="en-US"/>
        </w:rPr>
        <w:t>ddiddorol</w:t>
      </w:r>
      <w:proofErr w:type="spellEnd"/>
      <w:r w:rsidRPr="00D87672">
        <w:rPr>
          <w:rFonts w:ascii="Arial" w:hAnsi="Arial" w:cs="Arial"/>
          <w:lang w:val="en-US"/>
        </w:rPr>
        <w:t xml:space="preserve"> i weld pa </w:t>
      </w:r>
      <w:proofErr w:type="spellStart"/>
      <w:r w:rsidRPr="00D87672">
        <w:rPr>
          <w:rFonts w:ascii="Arial" w:hAnsi="Arial" w:cs="Arial"/>
          <w:lang w:val="en-US"/>
        </w:rPr>
        <w:t>strategaethau</w:t>
      </w:r>
      <w:proofErr w:type="spellEnd"/>
      <w:r w:rsidRPr="00D87672">
        <w:rPr>
          <w:rFonts w:ascii="Arial" w:hAnsi="Arial" w:cs="Arial"/>
          <w:lang w:val="en-US"/>
        </w:rPr>
        <w:t xml:space="preserve"> </w:t>
      </w:r>
      <w:proofErr w:type="spellStart"/>
      <w:r w:rsidRPr="00D87672">
        <w:rPr>
          <w:rFonts w:ascii="Arial" w:hAnsi="Arial" w:cs="Arial"/>
          <w:lang w:val="en-US"/>
        </w:rPr>
        <w:t>maen</w:t>
      </w:r>
      <w:proofErr w:type="spellEnd"/>
      <w:r w:rsidRPr="00D87672">
        <w:rPr>
          <w:rFonts w:ascii="Arial" w:hAnsi="Arial" w:cs="Arial"/>
          <w:lang w:val="en-US"/>
        </w:rPr>
        <w:t xml:space="preserve"> </w:t>
      </w:r>
      <w:proofErr w:type="spellStart"/>
      <w:r w:rsidRPr="00D87672">
        <w:rPr>
          <w:rFonts w:ascii="Arial" w:hAnsi="Arial" w:cs="Arial"/>
          <w:lang w:val="en-US"/>
        </w:rPr>
        <w:t>nhw’n</w:t>
      </w:r>
      <w:proofErr w:type="spellEnd"/>
      <w:r w:rsidRPr="00D87672">
        <w:rPr>
          <w:rFonts w:ascii="Arial" w:hAnsi="Arial" w:cs="Arial"/>
          <w:lang w:val="en-US"/>
        </w:rPr>
        <w:t xml:space="preserve"> </w:t>
      </w:r>
      <w:proofErr w:type="spellStart"/>
      <w:r w:rsidRPr="00D87672">
        <w:rPr>
          <w:rFonts w:ascii="Arial" w:hAnsi="Arial" w:cs="Arial"/>
          <w:lang w:val="en-US"/>
        </w:rPr>
        <w:t>e</w:t>
      </w:r>
      <w:r w:rsidR="009C1271">
        <w:rPr>
          <w:rFonts w:ascii="Arial" w:hAnsi="Arial" w:cs="Arial"/>
          <w:lang w:val="en-US"/>
        </w:rPr>
        <w:t>u</w:t>
      </w:r>
      <w:proofErr w:type="spellEnd"/>
      <w:r w:rsidRPr="00D87672">
        <w:rPr>
          <w:rFonts w:ascii="Arial" w:hAnsi="Arial" w:cs="Arial"/>
          <w:lang w:val="en-US"/>
        </w:rPr>
        <w:t xml:space="preserve"> </w:t>
      </w:r>
      <w:proofErr w:type="spellStart"/>
      <w:r w:rsidRPr="00D87672">
        <w:rPr>
          <w:rFonts w:ascii="Arial" w:hAnsi="Arial" w:cs="Arial"/>
          <w:lang w:val="en-US"/>
        </w:rPr>
        <w:t>defnyddio</w:t>
      </w:r>
      <w:proofErr w:type="spellEnd"/>
      <w:r w:rsidRPr="00D87672">
        <w:rPr>
          <w:rFonts w:ascii="Arial" w:hAnsi="Arial" w:cs="Arial"/>
          <w:lang w:val="en-US"/>
        </w:rPr>
        <w:t xml:space="preserve"> ac </w:t>
      </w:r>
      <w:proofErr w:type="spellStart"/>
      <w:r w:rsidRPr="00D87672">
        <w:rPr>
          <w:rFonts w:ascii="Arial" w:hAnsi="Arial" w:cs="Arial"/>
          <w:lang w:val="en-US"/>
        </w:rPr>
        <w:t>os</w:t>
      </w:r>
      <w:proofErr w:type="spellEnd"/>
      <w:r w:rsidRPr="00D87672">
        <w:rPr>
          <w:rFonts w:ascii="Arial" w:hAnsi="Arial" w:cs="Arial"/>
          <w:lang w:val="en-US"/>
        </w:rPr>
        <w:t xml:space="preserve"> </w:t>
      </w:r>
      <w:proofErr w:type="spellStart"/>
      <w:r w:rsidRPr="00D87672">
        <w:rPr>
          <w:rFonts w:ascii="Arial" w:hAnsi="Arial" w:cs="Arial"/>
          <w:lang w:val="en-US"/>
        </w:rPr>
        <w:t>mae’r</w:t>
      </w:r>
      <w:proofErr w:type="spellEnd"/>
      <w:r w:rsidRPr="00D87672">
        <w:rPr>
          <w:rFonts w:ascii="Arial" w:hAnsi="Arial" w:cs="Arial"/>
          <w:lang w:val="en-US"/>
        </w:rPr>
        <w:t xml:space="preserve"> </w:t>
      </w:r>
      <w:proofErr w:type="spellStart"/>
      <w:r w:rsidRPr="00D87672">
        <w:rPr>
          <w:rFonts w:ascii="Arial" w:hAnsi="Arial" w:cs="Arial"/>
          <w:lang w:val="en-US"/>
        </w:rPr>
        <w:t>athrawon</w:t>
      </w:r>
      <w:proofErr w:type="spellEnd"/>
      <w:r w:rsidRPr="00D87672">
        <w:rPr>
          <w:rFonts w:ascii="Arial" w:hAnsi="Arial" w:cs="Arial"/>
          <w:lang w:val="en-US"/>
        </w:rPr>
        <w:t xml:space="preserve"> </w:t>
      </w:r>
      <w:proofErr w:type="spellStart"/>
      <w:r w:rsidRPr="00D87672">
        <w:rPr>
          <w:rFonts w:ascii="Arial" w:hAnsi="Arial" w:cs="Arial"/>
          <w:lang w:val="en-US"/>
        </w:rPr>
        <w:t>yn</w:t>
      </w:r>
      <w:proofErr w:type="spellEnd"/>
      <w:r w:rsidRPr="00D87672">
        <w:rPr>
          <w:rFonts w:ascii="Arial" w:hAnsi="Arial" w:cs="Arial"/>
          <w:lang w:val="en-US"/>
        </w:rPr>
        <w:t xml:space="preserve"> </w:t>
      </w:r>
      <w:proofErr w:type="spellStart"/>
      <w:r w:rsidR="009C1271">
        <w:rPr>
          <w:rFonts w:ascii="Arial" w:hAnsi="Arial" w:cs="Arial"/>
          <w:lang w:val="en-US"/>
        </w:rPr>
        <w:t>eu</w:t>
      </w:r>
      <w:proofErr w:type="spellEnd"/>
      <w:r w:rsidRPr="00D87672">
        <w:rPr>
          <w:rFonts w:ascii="Arial" w:hAnsi="Arial" w:cs="Arial"/>
          <w:lang w:val="en-US"/>
        </w:rPr>
        <w:t xml:space="preserve"> </w:t>
      </w:r>
      <w:proofErr w:type="spellStart"/>
      <w:r w:rsidR="009C1271">
        <w:rPr>
          <w:rFonts w:ascii="Arial" w:hAnsi="Arial" w:cs="Arial"/>
          <w:lang w:val="en-US"/>
        </w:rPr>
        <w:t>g</w:t>
      </w:r>
      <w:r w:rsidRPr="00D87672">
        <w:rPr>
          <w:rFonts w:ascii="Arial" w:hAnsi="Arial" w:cs="Arial"/>
          <w:lang w:val="en-US"/>
        </w:rPr>
        <w:t>weld</w:t>
      </w:r>
      <w:proofErr w:type="spellEnd"/>
      <w:r w:rsidRPr="00D87672">
        <w:rPr>
          <w:rFonts w:ascii="Arial" w:hAnsi="Arial" w:cs="Arial"/>
          <w:lang w:val="en-US"/>
        </w:rPr>
        <w:t xml:space="preserve"> </w:t>
      </w:r>
      <w:proofErr w:type="spellStart"/>
      <w:r w:rsidRPr="00D87672">
        <w:rPr>
          <w:rFonts w:ascii="Arial" w:hAnsi="Arial" w:cs="Arial"/>
          <w:lang w:val="en-US"/>
        </w:rPr>
        <w:t>yn</w:t>
      </w:r>
      <w:proofErr w:type="spellEnd"/>
      <w:r w:rsidRPr="00D87672">
        <w:rPr>
          <w:rFonts w:ascii="Arial" w:hAnsi="Arial" w:cs="Arial"/>
          <w:lang w:val="en-US"/>
        </w:rPr>
        <w:t xml:space="preserve"> </w:t>
      </w:r>
      <w:proofErr w:type="spellStart"/>
      <w:r w:rsidRPr="00D87672">
        <w:rPr>
          <w:rFonts w:ascii="Arial" w:hAnsi="Arial" w:cs="Arial"/>
          <w:lang w:val="en-US"/>
        </w:rPr>
        <w:t>effeithiol</w:t>
      </w:r>
      <w:proofErr w:type="spellEnd"/>
      <w:r w:rsidRPr="00D87672">
        <w:rPr>
          <w:rFonts w:ascii="Arial" w:hAnsi="Arial" w:cs="Arial"/>
          <w:lang w:val="en-US"/>
        </w:rPr>
        <w:t xml:space="preserve">. </w:t>
      </w:r>
      <w:proofErr w:type="spellStart"/>
      <w:r w:rsidRPr="00D87672">
        <w:rPr>
          <w:rFonts w:ascii="Arial" w:hAnsi="Arial" w:cs="Arial"/>
          <w:lang w:val="en-US"/>
        </w:rPr>
        <w:t>Fodd</w:t>
      </w:r>
      <w:proofErr w:type="spellEnd"/>
      <w:r w:rsidRPr="00D87672">
        <w:rPr>
          <w:rFonts w:ascii="Arial" w:hAnsi="Arial" w:cs="Arial"/>
          <w:lang w:val="en-US"/>
        </w:rPr>
        <w:t xml:space="preserve"> </w:t>
      </w:r>
      <w:proofErr w:type="spellStart"/>
      <w:r w:rsidRPr="00D87672">
        <w:rPr>
          <w:rFonts w:ascii="Arial" w:hAnsi="Arial" w:cs="Arial"/>
          <w:lang w:val="en-US"/>
        </w:rPr>
        <w:t>bynnag</w:t>
      </w:r>
      <w:proofErr w:type="spellEnd"/>
      <w:r w:rsidR="009C1271">
        <w:rPr>
          <w:rFonts w:ascii="Arial" w:hAnsi="Arial" w:cs="Arial"/>
          <w:lang w:val="en-US"/>
        </w:rPr>
        <w:t>,</w:t>
      </w:r>
      <w:r w:rsidRPr="00D87672">
        <w:rPr>
          <w:rFonts w:ascii="Arial" w:hAnsi="Arial" w:cs="Arial"/>
          <w:lang w:val="en-US"/>
        </w:rPr>
        <w:t xml:space="preserve"> gall </w:t>
      </w:r>
      <w:proofErr w:type="spellStart"/>
      <w:r w:rsidRPr="00D87672">
        <w:rPr>
          <w:rFonts w:ascii="Arial" w:hAnsi="Arial" w:cs="Arial"/>
          <w:lang w:val="en-US"/>
        </w:rPr>
        <w:t>amserlenni</w:t>
      </w:r>
      <w:proofErr w:type="spellEnd"/>
      <w:r w:rsidRPr="00D87672">
        <w:rPr>
          <w:rFonts w:ascii="Arial" w:hAnsi="Arial" w:cs="Arial"/>
          <w:lang w:val="en-US"/>
        </w:rPr>
        <w:t xml:space="preserve"> </w:t>
      </w:r>
      <w:proofErr w:type="spellStart"/>
      <w:r w:rsidRPr="00D87672">
        <w:rPr>
          <w:rFonts w:ascii="Arial" w:hAnsi="Arial" w:cs="Arial"/>
          <w:lang w:val="en-US"/>
        </w:rPr>
        <w:t>gweladwy</w:t>
      </w:r>
      <w:proofErr w:type="spellEnd"/>
      <w:r w:rsidRPr="00D87672">
        <w:rPr>
          <w:rFonts w:ascii="Arial" w:hAnsi="Arial" w:cs="Arial"/>
          <w:lang w:val="en-US"/>
        </w:rPr>
        <w:t xml:space="preserve"> </w:t>
      </w:r>
      <w:proofErr w:type="spellStart"/>
      <w:r w:rsidRPr="00D87672">
        <w:rPr>
          <w:rFonts w:ascii="Arial" w:hAnsi="Arial" w:cs="Arial"/>
          <w:lang w:val="en-US"/>
        </w:rPr>
        <w:t>cael</w:t>
      </w:r>
      <w:proofErr w:type="spellEnd"/>
      <w:r w:rsidRPr="00D87672">
        <w:rPr>
          <w:rFonts w:ascii="Arial" w:hAnsi="Arial" w:cs="Arial"/>
          <w:lang w:val="en-US"/>
        </w:rPr>
        <w:t xml:space="preserve"> </w:t>
      </w:r>
      <w:proofErr w:type="spellStart"/>
      <w:r w:rsidRPr="00D87672">
        <w:rPr>
          <w:rFonts w:ascii="Arial" w:hAnsi="Arial" w:cs="Arial"/>
          <w:lang w:val="en-US"/>
        </w:rPr>
        <w:t>e</w:t>
      </w:r>
      <w:r w:rsidR="009C1271">
        <w:rPr>
          <w:rFonts w:ascii="Arial" w:hAnsi="Arial" w:cs="Arial"/>
          <w:lang w:val="en-US"/>
        </w:rPr>
        <w:t>u</w:t>
      </w:r>
      <w:proofErr w:type="spellEnd"/>
      <w:r w:rsidRPr="00D87672">
        <w:rPr>
          <w:rFonts w:ascii="Arial" w:hAnsi="Arial" w:cs="Arial"/>
          <w:lang w:val="en-US"/>
        </w:rPr>
        <w:t xml:space="preserve"> </w:t>
      </w:r>
      <w:proofErr w:type="spellStart"/>
      <w:r w:rsidRPr="00D87672">
        <w:rPr>
          <w:rFonts w:ascii="Arial" w:hAnsi="Arial" w:cs="Arial"/>
          <w:lang w:val="en-US"/>
        </w:rPr>
        <w:t>defnyddio</w:t>
      </w:r>
      <w:proofErr w:type="spellEnd"/>
      <w:r w:rsidRPr="00D87672">
        <w:rPr>
          <w:rFonts w:ascii="Arial" w:hAnsi="Arial" w:cs="Arial"/>
          <w:lang w:val="en-US"/>
        </w:rPr>
        <w:t xml:space="preserve"> </w:t>
      </w:r>
      <w:proofErr w:type="spellStart"/>
      <w:r w:rsidRPr="00D87672">
        <w:rPr>
          <w:rFonts w:ascii="Arial" w:hAnsi="Arial" w:cs="Arial"/>
          <w:lang w:val="en-US"/>
        </w:rPr>
        <w:t>ar</w:t>
      </w:r>
      <w:proofErr w:type="spellEnd"/>
      <w:r w:rsidRPr="00D87672">
        <w:rPr>
          <w:rFonts w:ascii="Arial" w:hAnsi="Arial" w:cs="Arial"/>
          <w:lang w:val="en-US"/>
        </w:rPr>
        <w:t xml:space="preserve"> </w:t>
      </w:r>
      <w:proofErr w:type="spellStart"/>
      <w:r w:rsidRPr="00D87672">
        <w:rPr>
          <w:rFonts w:ascii="Arial" w:hAnsi="Arial" w:cs="Arial"/>
          <w:lang w:val="en-US"/>
        </w:rPr>
        <w:t>gyfer</w:t>
      </w:r>
      <w:proofErr w:type="spellEnd"/>
      <w:r w:rsidRPr="00D87672">
        <w:rPr>
          <w:rFonts w:ascii="Arial" w:hAnsi="Arial" w:cs="Arial"/>
          <w:lang w:val="en-US"/>
        </w:rPr>
        <w:t xml:space="preserve"> </w:t>
      </w:r>
      <w:proofErr w:type="spellStart"/>
      <w:r w:rsidRPr="00D87672">
        <w:rPr>
          <w:rFonts w:ascii="Arial" w:hAnsi="Arial" w:cs="Arial"/>
          <w:lang w:val="en-US"/>
        </w:rPr>
        <w:t>pob</w:t>
      </w:r>
      <w:proofErr w:type="spellEnd"/>
      <w:r w:rsidRPr="00D87672">
        <w:rPr>
          <w:rFonts w:ascii="Arial" w:hAnsi="Arial" w:cs="Arial"/>
          <w:lang w:val="en-US"/>
        </w:rPr>
        <w:t xml:space="preserve"> </w:t>
      </w:r>
      <w:proofErr w:type="spellStart"/>
      <w:r w:rsidRPr="00D87672">
        <w:rPr>
          <w:rFonts w:ascii="Arial" w:hAnsi="Arial" w:cs="Arial"/>
          <w:lang w:val="en-US"/>
        </w:rPr>
        <w:t>unigolyn</w:t>
      </w:r>
      <w:proofErr w:type="spellEnd"/>
      <w:r w:rsidRPr="00D87672">
        <w:rPr>
          <w:rFonts w:ascii="Arial" w:hAnsi="Arial" w:cs="Arial"/>
          <w:lang w:val="en-US"/>
        </w:rPr>
        <w:t xml:space="preserve"> </w:t>
      </w:r>
      <w:proofErr w:type="spellStart"/>
      <w:r w:rsidRPr="00D87672">
        <w:rPr>
          <w:rFonts w:ascii="Arial" w:hAnsi="Arial" w:cs="Arial"/>
          <w:lang w:val="en-US"/>
        </w:rPr>
        <w:t>mewn</w:t>
      </w:r>
      <w:proofErr w:type="spellEnd"/>
      <w:r w:rsidRPr="00D87672">
        <w:rPr>
          <w:rFonts w:ascii="Arial" w:hAnsi="Arial" w:cs="Arial"/>
          <w:lang w:val="en-US"/>
        </w:rPr>
        <w:t xml:space="preserve"> </w:t>
      </w:r>
      <w:proofErr w:type="spellStart"/>
      <w:r w:rsidRPr="00D87672">
        <w:rPr>
          <w:rFonts w:ascii="Arial" w:hAnsi="Arial" w:cs="Arial"/>
          <w:lang w:val="en-US"/>
        </w:rPr>
        <w:t>dosbarth</w:t>
      </w:r>
      <w:proofErr w:type="spellEnd"/>
      <w:r w:rsidRPr="00D87672">
        <w:rPr>
          <w:rFonts w:ascii="Arial" w:hAnsi="Arial" w:cs="Arial"/>
          <w:lang w:val="en-US"/>
        </w:rPr>
        <w:t xml:space="preserve"> </w:t>
      </w:r>
      <w:proofErr w:type="spellStart"/>
      <w:r w:rsidRPr="00D87672">
        <w:rPr>
          <w:rFonts w:ascii="Arial" w:hAnsi="Arial" w:cs="Arial"/>
          <w:lang w:val="en-US"/>
        </w:rPr>
        <w:t>prif</w:t>
      </w:r>
      <w:proofErr w:type="spellEnd"/>
      <w:r w:rsidRPr="00D87672">
        <w:rPr>
          <w:rFonts w:ascii="Arial" w:hAnsi="Arial" w:cs="Arial"/>
          <w:lang w:val="en-US"/>
        </w:rPr>
        <w:t xml:space="preserve"> </w:t>
      </w:r>
      <w:proofErr w:type="spellStart"/>
      <w:r w:rsidRPr="00D87672">
        <w:rPr>
          <w:rFonts w:ascii="Arial" w:hAnsi="Arial" w:cs="Arial"/>
          <w:lang w:val="en-US"/>
        </w:rPr>
        <w:t>ffrwd</w:t>
      </w:r>
      <w:proofErr w:type="spellEnd"/>
      <w:r w:rsidR="009C1271">
        <w:rPr>
          <w:rFonts w:ascii="Arial" w:hAnsi="Arial" w:cs="Arial"/>
          <w:lang w:val="en-US"/>
        </w:rPr>
        <w:t>,</w:t>
      </w:r>
      <w:r w:rsidRPr="00D87672">
        <w:rPr>
          <w:rFonts w:ascii="Arial" w:hAnsi="Arial" w:cs="Arial"/>
          <w:lang w:val="en-US"/>
        </w:rPr>
        <w:t xml:space="preserve"> </w:t>
      </w:r>
      <w:proofErr w:type="spellStart"/>
      <w:r w:rsidRPr="00D87672">
        <w:rPr>
          <w:rFonts w:ascii="Arial" w:hAnsi="Arial" w:cs="Arial"/>
          <w:lang w:val="en-US"/>
        </w:rPr>
        <w:t>ond</w:t>
      </w:r>
      <w:proofErr w:type="spellEnd"/>
      <w:r w:rsidRPr="00D87672">
        <w:rPr>
          <w:rFonts w:ascii="Arial" w:hAnsi="Arial" w:cs="Arial"/>
          <w:lang w:val="en-US"/>
        </w:rPr>
        <w:t xml:space="preserve"> </w:t>
      </w:r>
      <w:proofErr w:type="spellStart"/>
      <w:r w:rsidRPr="00D87672">
        <w:rPr>
          <w:rFonts w:ascii="Arial" w:hAnsi="Arial" w:cs="Arial"/>
          <w:lang w:val="en-US"/>
        </w:rPr>
        <w:t>fel</w:t>
      </w:r>
      <w:proofErr w:type="spellEnd"/>
      <w:r w:rsidRPr="00D87672">
        <w:rPr>
          <w:rFonts w:ascii="Arial" w:hAnsi="Arial" w:cs="Arial"/>
          <w:lang w:val="en-US"/>
        </w:rPr>
        <w:t xml:space="preserve"> </w:t>
      </w:r>
      <w:proofErr w:type="spellStart"/>
      <w:r w:rsidRPr="00D87672">
        <w:rPr>
          <w:rFonts w:ascii="Arial" w:hAnsi="Arial" w:cs="Arial"/>
          <w:lang w:val="en-US"/>
        </w:rPr>
        <w:t>arfer</w:t>
      </w:r>
      <w:proofErr w:type="spellEnd"/>
      <w:r w:rsidRPr="00D87672">
        <w:rPr>
          <w:rFonts w:ascii="Arial" w:hAnsi="Arial" w:cs="Arial"/>
          <w:lang w:val="en-US"/>
        </w:rPr>
        <w:t xml:space="preserve"> </w:t>
      </w:r>
      <w:proofErr w:type="spellStart"/>
      <w:r w:rsidRPr="00D87672">
        <w:rPr>
          <w:rFonts w:ascii="Arial" w:hAnsi="Arial" w:cs="Arial"/>
          <w:lang w:val="en-US"/>
        </w:rPr>
        <w:t>mae’n</w:t>
      </w:r>
      <w:proofErr w:type="spellEnd"/>
      <w:r w:rsidRPr="00D87672">
        <w:rPr>
          <w:rFonts w:ascii="Arial" w:hAnsi="Arial" w:cs="Arial"/>
          <w:lang w:val="en-US"/>
        </w:rPr>
        <w:t xml:space="preserve"> well bod yr unigolyn ag Awtistiaeth gydag un ei hun hefyd (Walker, 2010).  </w:t>
      </w:r>
    </w:p>
    <w:p w14:paraId="3D8A97E5" w14:textId="6B5B174B" w:rsidR="00282A20" w:rsidRPr="00A67BBD" w:rsidRDefault="00346BDC" w:rsidP="00275011">
      <w:pPr>
        <w:spacing w:line="360" w:lineRule="auto"/>
        <w:rPr>
          <w:rFonts w:ascii="Arial" w:hAnsi="Arial" w:cs="Arial"/>
          <w:lang w:val="en-US"/>
        </w:rPr>
      </w:pPr>
      <w:r w:rsidRPr="00346BDC">
        <w:rPr>
          <w:rFonts w:ascii="Arial" w:hAnsi="Arial" w:cs="Arial"/>
          <w:lang w:val="en-US"/>
        </w:rPr>
        <w:t xml:space="preserve">Gan </w:t>
      </w:r>
      <w:proofErr w:type="spellStart"/>
      <w:r w:rsidRPr="00346BDC">
        <w:rPr>
          <w:rFonts w:ascii="Arial" w:hAnsi="Arial" w:cs="Arial"/>
          <w:lang w:val="en-US"/>
        </w:rPr>
        <w:t>fod</w:t>
      </w:r>
      <w:proofErr w:type="spellEnd"/>
      <w:r w:rsidRPr="00346BDC">
        <w:rPr>
          <w:rFonts w:ascii="Arial" w:hAnsi="Arial" w:cs="Arial"/>
          <w:lang w:val="en-US"/>
        </w:rPr>
        <w:t xml:space="preserve"> plant ag Awtistiaeth yn </w:t>
      </w:r>
      <w:proofErr w:type="spellStart"/>
      <w:r w:rsidRPr="00346BDC">
        <w:rPr>
          <w:rFonts w:ascii="Arial" w:hAnsi="Arial" w:cs="Arial"/>
          <w:lang w:val="en-US"/>
        </w:rPr>
        <w:t>gweld</w:t>
      </w:r>
      <w:proofErr w:type="spellEnd"/>
      <w:r w:rsidRPr="00346BDC">
        <w:rPr>
          <w:rFonts w:ascii="Arial" w:hAnsi="Arial" w:cs="Arial"/>
          <w:lang w:val="en-US"/>
        </w:rPr>
        <w:t xml:space="preserve"> </w:t>
      </w:r>
      <w:proofErr w:type="spellStart"/>
      <w:r w:rsidRPr="00346BDC">
        <w:rPr>
          <w:rFonts w:ascii="Arial" w:hAnsi="Arial" w:cs="Arial"/>
          <w:lang w:val="en-US"/>
        </w:rPr>
        <w:t>yn</w:t>
      </w:r>
      <w:proofErr w:type="spellEnd"/>
      <w:r w:rsidRPr="00346BDC">
        <w:rPr>
          <w:rFonts w:ascii="Arial" w:hAnsi="Arial" w:cs="Arial"/>
          <w:lang w:val="en-US"/>
        </w:rPr>
        <w:t xml:space="preserve"> </w:t>
      </w:r>
      <w:proofErr w:type="spellStart"/>
      <w:r w:rsidRPr="00346BDC">
        <w:rPr>
          <w:rFonts w:ascii="Arial" w:hAnsi="Arial" w:cs="Arial"/>
          <w:lang w:val="en-US"/>
        </w:rPr>
        <w:t>anodd</w:t>
      </w:r>
      <w:proofErr w:type="spellEnd"/>
      <w:r w:rsidRPr="00346BDC">
        <w:rPr>
          <w:rFonts w:ascii="Arial" w:hAnsi="Arial" w:cs="Arial"/>
          <w:lang w:val="en-US"/>
        </w:rPr>
        <w:t xml:space="preserve"> </w:t>
      </w:r>
      <w:proofErr w:type="spellStart"/>
      <w:r w:rsidRPr="00346BDC">
        <w:rPr>
          <w:rFonts w:ascii="Arial" w:hAnsi="Arial" w:cs="Arial"/>
          <w:lang w:val="en-US"/>
        </w:rPr>
        <w:t>cymysgu</w:t>
      </w:r>
      <w:proofErr w:type="spellEnd"/>
      <w:r w:rsidRPr="00346BDC">
        <w:rPr>
          <w:rFonts w:ascii="Arial" w:hAnsi="Arial" w:cs="Arial"/>
          <w:lang w:val="en-US"/>
        </w:rPr>
        <w:t xml:space="preserve"> </w:t>
      </w:r>
      <w:proofErr w:type="spellStart"/>
      <w:r w:rsidRPr="00346BDC">
        <w:rPr>
          <w:rFonts w:ascii="Arial" w:hAnsi="Arial" w:cs="Arial"/>
          <w:lang w:val="en-US"/>
        </w:rPr>
        <w:t>efo</w:t>
      </w:r>
      <w:proofErr w:type="spellEnd"/>
      <w:r w:rsidRPr="00346BDC">
        <w:rPr>
          <w:rFonts w:ascii="Arial" w:hAnsi="Arial" w:cs="Arial"/>
          <w:lang w:val="en-US"/>
        </w:rPr>
        <w:t xml:space="preserve"> plant </w:t>
      </w:r>
      <w:proofErr w:type="spellStart"/>
      <w:r w:rsidRPr="00346BDC">
        <w:rPr>
          <w:rFonts w:ascii="Arial" w:hAnsi="Arial" w:cs="Arial"/>
          <w:lang w:val="en-US"/>
        </w:rPr>
        <w:t>eraill</w:t>
      </w:r>
      <w:proofErr w:type="spellEnd"/>
      <w:r w:rsidR="009C1271">
        <w:rPr>
          <w:rFonts w:ascii="Arial" w:hAnsi="Arial" w:cs="Arial"/>
          <w:lang w:val="en-US"/>
        </w:rPr>
        <w:t>,</w:t>
      </w:r>
      <w:r w:rsidRPr="00346BDC">
        <w:rPr>
          <w:rFonts w:ascii="Arial" w:hAnsi="Arial" w:cs="Arial"/>
          <w:lang w:val="en-US"/>
        </w:rPr>
        <w:t xml:space="preserve"> mae gweithio mewn grwpiau bach wedi </w:t>
      </w:r>
      <w:r w:rsidR="003D32EA">
        <w:rPr>
          <w:rFonts w:ascii="Arial" w:hAnsi="Arial" w:cs="Arial"/>
          <w:lang w:val="en-US"/>
        </w:rPr>
        <w:t>ymd</w:t>
      </w:r>
      <w:r w:rsidRPr="00346BDC">
        <w:rPr>
          <w:rFonts w:ascii="Arial" w:hAnsi="Arial" w:cs="Arial"/>
          <w:lang w:val="en-US"/>
        </w:rPr>
        <w:t xml:space="preserve">dangos i fod yn fwy effeithiol. Mae </w:t>
      </w:r>
      <w:proofErr w:type="spellStart"/>
      <w:r w:rsidRPr="00346BDC">
        <w:rPr>
          <w:rFonts w:ascii="Arial" w:hAnsi="Arial" w:cs="Arial"/>
          <w:lang w:val="en-US"/>
        </w:rPr>
        <w:t>grwpiau</w:t>
      </w:r>
      <w:proofErr w:type="spellEnd"/>
      <w:r w:rsidRPr="00346BDC">
        <w:rPr>
          <w:rFonts w:ascii="Arial" w:hAnsi="Arial" w:cs="Arial"/>
          <w:lang w:val="en-US"/>
        </w:rPr>
        <w:t xml:space="preserve"> </w:t>
      </w:r>
      <w:proofErr w:type="spellStart"/>
      <w:r w:rsidRPr="00346BDC">
        <w:rPr>
          <w:rFonts w:ascii="Arial" w:hAnsi="Arial" w:cs="Arial"/>
          <w:lang w:val="en-US"/>
        </w:rPr>
        <w:t>dysgu</w:t>
      </w:r>
      <w:proofErr w:type="spellEnd"/>
      <w:r w:rsidRPr="00346BDC">
        <w:rPr>
          <w:rFonts w:ascii="Arial" w:hAnsi="Arial" w:cs="Arial"/>
          <w:lang w:val="en-US"/>
        </w:rPr>
        <w:t xml:space="preserve"> </w:t>
      </w:r>
      <w:proofErr w:type="spellStart"/>
      <w:r w:rsidRPr="00346BDC">
        <w:rPr>
          <w:rFonts w:ascii="Arial" w:hAnsi="Arial" w:cs="Arial"/>
          <w:lang w:val="en-US"/>
        </w:rPr>
        <w:t>yn</w:t>
      </w:r>
      <w:proofErr w:type="spellEnd"/>
      <w:r w:rsidRPr="00346BDC">
        <w:rPr>
          <w:rFonts w:ascii="Arial" w:hAnsi="Arial" w:cs="Arial"/>
          <w:lang w:val="en-US"/>
        </w:rPr>
        <w:t xml:space="preserve"> </w:t>
      </w:r>
      <w:proofErr w:type="spellStart"/>
      <w:r w:rsidRPr="00346BDC">
        <w:rPr>
          <w:rFonts w:ascii="Arial" w:hAnsi="Arial" w:cs="Arial"/>
          <w:lang w:val="en-US"/>
        </w:rPr>
        <w:t>cael</w:t>
      </w:r>
      <w:proofErr w:type="spellEnd"/>
      <w:r w:rsidRPr="00346BDC">
        <w:rPr>
          <w:rFonts w:ascii="Arial" w:hAnsi="Arial" w:cs="Arial"/>
          <w:lang w:val="en-US"/>
        </w:rPr>
        <w:t xml:space="preserve"> </w:t>
      </w:r>
      <w:proofErr w:type="spellStart"/>
      <w:r w:rsidRPr="00346BDC">
        <w:rPr>
          <w:rFonts w:ascii="Arial" w:hAnsi="Arial" w:cs="Arial"/>
          <w:lang w:val="en-US"/>
        </w:rPr>
        <w:t>e</w:t>
      </w:r>
      <w:r w:rsidR="009C1271">
        <w:rPr>
          <w:rFonts w:ascii="Arial" w:hAnsi="Arial" w:cs="Arial"/>
          <w:lang w:val="en-US"/>
        </w:rPr>
        <w:t>u</w:t>
      </w:r>
      <w:proofErr w:type="spellEnd"/>
      <w:r w:rsidR="009C1271">
        <w:rPr>
          <w:rFonts w:ascii="Arial" w:hAnsi="Arial" w:cs="Arial"/>
          <w:lang w:val="en-US"/>
        </w:rPr>
        <w:t xml:space="preserve"> </w:t>
      </w:r>
      <w:proofErr w:type="spellStart"/>
      <w:r w:rsidRPr="00346BDC">
        <w:rPr>
          <w:rFonts w:ascii="Arial" w:hAnsi="Arial" w:cs="Arial"/>
          <w:lang w:val="en-US"/>
        </w:rPr>
        <w:t>ddefnyddio</w:t>
      </w:r>
      <w:proofErr w:type="spellEnd"/>
      <w:r w:rsidRPr="00346BDC">
        <w:rPr>
          <w:rFonts w:ascii="Arial" w:hAnsi="Arial" w:cs="Arial"/>
          <w:lang w:val="en-US"/>
        </w:rPr>
        <w:t xml:space="preserve"> </w:t>
      </w:r>
      <w:proofErr w:type="spellStart"/>
      <w:r w:rsidRPr="00346BDC">
        <w:rPr>
          <w:rFonts w:ascii="Arial" w:hAnsi="Arial" w:cs="Arial"/>
          <w:lang w:val="en-US"/>
        </w:rPr>
        <w:t>ar</w:t>
      </w:r>
      <w:proofErr w:type="spellEnd"/>
      <w:r w:rsidRPr="00346BDC">
        <w:rPr>
          <w:rFonts w:ascii="Arial" w:hAnsi="Arial" w:cs="Arial"/>
          <w:lang w:val="en-US"/>
        </w:rPr>
        <w:t xml:space="preserve"> </w:t>
      </w:r>
      <w:proofErr w:type="spellStart"/>
      <w:r w:rsidRPr="00346BDC">
        <w:rPr>
          <w:rFonts w:ascii="Arial" w:hAnsi="Arial" w:cs="Arial"/>
          <w:lang w:val="en-US"/>
        </w:rPr>
        <w:t>gyfer</w:t>
      </w:r>
      <w:proofErr w:type="spellEnd"/>
      <w:r w:rsidRPr="00346BDC">
        <w:rPr>
          <w:rFonts w:ascii="Arial" w:hAnsi="Arial" w:cs="Arial"/>
          <w:lang w:val="en-US"/>
        </w:rPr>
        <w:t xml:space="preserve"> plant </w:t>
      </w:r>
      <w:proofErr w:type="spellStart"/>
      <w:r w:rsidRPr="00346BDC">
        <w:rPr>
          <w:rFonts w:ascii="Arial" w:hAnsi="Arial" w:cs="Arial"/>
          <w:lang w:val="en-US"/>
        </w:rPr>
        <w:t>sydd</w:t>
      </w:r>
      <w:proofErr w:type="spellEnd"/>
      <w:r w:rsidRPr="00346BDC">
        <w:rPr>
          <w:rFonts w:ascii="Arial" w:hAnsi="Arial" w:cs="Arial"/>
          <w:lang w:val="en-US"/>
        </w:rPr>
        <w:t xml:space="preserve"> </w:t>
      </w:r>
      <w:proofErr w:type="spellStart"/>
      <w:r w:rsidRPr="00346BDC">
        <w:rPr>
          <w:rFonts w:ascii="Arial" w:hAnsi="Arial" w:cs="Arial"/>
          <w:lang w:val="en-US"/>
        </w:rPr>
        <w:t>yn</w:t>
      </w:r>
      <w:proofErr w:type="spellEnd"/>
      <w:r w:rsidRPr="00346BDC">
        <w:rPr>
          <w:rFonts w:ascii="Arial" w:hAnsi="Arial" w:cs="Arial"/>
          <w:lang w:val="en-US"/>
        </w:rPr>
        <w:t xml:space="preserve"> </w:t>
      </w:r>
      <w:proofErr w:type="spellStart"/>
      <w:r w:rsidRPr="00346BDC">
        <w:rPr>
          <w:rFonts w:ascii="Arial" w:hAnsi="Arial" w:cs="Arial"/>
          <w:lang w:val="en-US"/>
        </w:rPr>
        <w:t>cwympo</w:t>
      </w:r>
      <w:proofErr w:type="spellEnd"/>
      <w:r w:rsidRPr="00346BDC">
        <w:rPr>
          <w:rFonts w:ascii="Arial" w:hAnsi="Arial" w:cs="Arial"/>
          <w:lang w:val="en-US"/>
        </w:rPr>
        <w:t xml:space="preserve"> </w:t>
      </w:r>
      <w:proofErr w:type="spellStart"/>
      <w:r w:rsidRPr="00346BDC">
        <w:rPr>
          <w:rFonts w:ascii="Arial" w:hAnsi="Arial" w:cs="Arial"/>
          <w:lang w:val="en-US"/>
        </w:rPr>
        <w:t>tu</w:t>
      </w:r>
      <w:proofErr w:type="spellEnd"/>
      <w:r w:rsidRPr="00346BDC">
        <w:rPr>
          <w:rFonts w:ascii="Arial" w:hAnsi="Arial" w:cs="Arial"/>
          <w:lang w:val="en-US"/>
        </w:rPr>
        <w:t xml:space="preserve"> ôl, yn gyffredinol i sicrhau cynnydd effeithiol neu i addysgu sgiliau neu bynciau heriol (Education Endowment Foundation, 2021). Dangosa ymchwil bod gweithio mewn grwpiau bach yn gwella cyflawniad academaidd, creu perthnasoedd cryfach efo plant eraill ac yn gwella ei lles seicolegol (Johnson et al, 2014). Fel dywed Donia, 2022 mae creu perthnasau i blant efo Awtistiaeth yn anodd felly bydd gweithio mewn grŵp bach gyda’r un plant yn rhoi cyfle iddyn nhw greu'r perthnasau cryf yma.</w:t>
      </w:r>
    </w:p>
    <w:p w14:paraId="2F9B7D81" w14:textId="0F66DD58" w:rsidR="005E3C18" w:rsidRPr="00A134AF" w:rsidRDefault="001C60DD" w:rsidP="00275011">
      <w:pPr>
        <w:spacing w:before="240" w:line="360" w:lineRule="auto"/>
        <w:rPr>
          <w:rFonts w:ascii="Arial" w:hAnsi="Arial" w:cs="Arial"/>
          <w:lang w:val="en-US"/>
        </w:rPr>
      </w:pPr>
      <w:r w:rsidRPr="001C60DD">
        <w:rPr>
          <w:rFonts w:ascii="Arial" w:hAnsi="Arial" w:cs="Arial"/>
          <w:color w:val="000000"/>
          <w:shd w:val="clear" w:color="auto" w:fill="FFFFFF"/>
        </w:rPr>
        <w:lastRenderedPageBreak/>
        <w:t xml:space="preserve">Peth arall mae plant ag Awtistiaeth yn gweld yn anodd yw os mae llawer yn mynd ymlaen yn yr amgylchedd o’i </w:t>
      </w:r>
      <w:r w:rsidR="009C1271">
        <w:rPr>
          <w:rFonts w:ascii="Arial" w:hAnsi="Arial" w:cs="Arial"/>
          <w:color w:val="000000"/>
          <w:shd w:val="clear" w:color="auto" w:fill="FFFFFF"/>
        </w:rPr>
        <w:t>c</w:t>
      </w:r>
      <w:r w:rsidRPr="001C60DD">
        <w:rPr>
          <w:rFonts w:ascii="Arial" w:hAnsi="Arial" w:cs="Arial"/>
          <w:color w:val="000000"/>
          <w:shd w:val="clear" w:color="auto" w:fill="FFFFFF"/>
        </w:rPr>
        <w:t xml:space="preserve">wmpas. Mae’r amgylchedd dysgu yn cael effaith sylweddol ar blant </w:t>
      </w:r>
      <w:r w:rsidR="00E9595A">
        <w:rPr>
          <w:rFonts w:ascii="Arial" w:hAnsi="Arial" w:cs="Arial"/>
          <w:color w:val="000000"/>
          <w:shd w:val="clear" w:color="auto" w:fill="FFFFFF"/>
        </w:rPr>
        <w:t>a</w:t>
      </w:r>
      <w:r w:rsidRPr="001C60DD">
        <w:rPr>
          <w:rFonts w:ascii="Arial" w:hAnsi="Arial" w:cs="Arial"/>
          <w:color w:val="000000"/>
          <w:shd w:val="clear" w:color="auto" w:fill="FFFFFF"/>
        </w:rPr>
        <w:t xml:space="preserve">g Awtistiaeth oherwydd eu sensitifrwydd synhwyraidd (Smith-Myles, 2005). Mae cael ardal dawel o fewn y dosbarth yn allweddol er mwyn helpu pob plentyn adnabod pryd maen nhw’n teimlo’n drist, </w:t>
      </w:r>
      <w:r w:rsidR="009C1271">
        <w:rPr>
          <w:rFonts w:ascii="Arial" w:hAnsi="Arial" w:cs="Arial"/>
          <w:color w:val="000000"/>
          <w:shd w:val="clear" w:color="auto" w:fill="FFFFFF"/>
        </w:rPr>
        <w:t>c</w:t>
      </w:r>
      <w:r w:rsidRPr="001C60DD">
        <w:rPr>
          <w:rFonts w:ascii="Arial" w:hAnsi="Arial" w:cs="Arial"/>
          <w:color w:val="000000"/>
          <w:shd w:val="clear" w:color="auto" w:fill="FFFFFF"/>
        </w:rPr>
        <w:t xml:space="preserve">rac neu angen amser </w:t>
      </w:r>
      <w:r w:rsidR="009C1271">
        <w:rPr>
          <w:rFonts w:ascii="Arial" w:hAnsi="Arial" w:cs="Arial"/>
          <w:color w:val="000000"/>
          <w:shd w:val="clear" w:color="auto" w:fill="FFFFFF"/>
        </w:rPr>
        <w:t>tawel</w:t>
      </w:r>
      <w:r w:rsidRPr="001C60DD">
        <w:rPr>
          <w:rFonts w:ascii="Arial" w:hAnsi="Arial" w:cs="Arial"/>
          <w:color w:val="000000"/>
          <w:shd w:val="clear" w:color="auto" w:fill="FFFFFF"/>
        </w:rPr>
        <w:t xml:space="preserve">. Mae plant </w:t>
      </w:r>
      <w:r w:rsidR="00E9595A">
        <w:rPr>
          <w:rFonts w:ascii="Arial" w:hAnsi="Arial" w:cs="Arial"/>
          <w:color w:val="000000"/>
          <w:shd w:val="clear" w:color="auto" w:fill="FFFFFF"/>
        </w:rPr>
        <w:t>a</w:t>
      </w:r>
      <w:r w:rsidRPr="001C60DD">
        <w:rPr>
          <w:rFonts w:ascii="Arial" w:hAnsi="Arial" w:cs="Arial"/>
          <w:color w:val="000000"/>
          <w:shd w:val="clear" w:color="auto" w:fill="FFFFFF"/>
        </w:rPr>
        <w:t>g Awtistiaeth yn gweld yn galed rheoli ei teimladau</w:t>
      </w:r>
      <w:r w:rsidR="009C1271">
        <w:rPr>
          <w:rFonts w:ascii="Arial" w:hAnsi="Arial" w:cs="Arial"/>
          <w:color w:val="000000"/>
          <w:shd w:val="clear" w:color="auto" w:fill="FFFFFF"/>
        </w:rPr>
        <w:t>,</w:t>
      </w:r>
      <w:r w:rsidRPr="001C60DD">
        <w:rPr>
          <w:rFonts w:ascii="Arial" w:hAnsi="Arial" w:cs="Arial"/>
          <w:color w:val="000000"/>
          <w:shd w:val="clear" w:color="auto" w:fill="FFFFFF"/>
        </w:rPr>
        <w:t xml:space="preserve"> ond os mae ardal dawel yn cael ei </w:t>
      </w:r>
      <w:r w:rsidR="00E9595A">
        <w:rPr>
          <w:rFonts w:ascii="Arial" w:hAnsi="Arial" w:cs="Arial"/>
          <w:color w:val="000000"/>
          <w:shd w:val="clear" w:color="auto" w:fill="FFFFFF"/>
        </w:rPr>
        <w:t>f</w:t>
      </w:r>
      <w:r w:rsidRPr="001C60DD">
        <w:rPr>
          <w:rFonts w:ascii="Arial" w:hAnsi="Arial" w:cs="Arial"/>
          <w:color w:val="000000"/>
          <w:shd w:val="clear" w:color="auto" w:fill="FFFFFF"/>
        </w:rPr>
        <w:t>odeli i’r plant yn iawn</w:t>
      </w:r>
      <w:r w:rsidR="00E9595A">
        <w:rPr>
          <w:rFonts w:ascii="Arial" w:hAnsi="Arial" w:cs="Arial"/>
          <w:color w:val="000000"/>
          <w:shd w:val="clear" w:color="auto" w:fill="FFFFFF"/>
        </w:rPr>
        <w:t>,</w:t>
      </w:r>
      <w:r w:rsidRPr="001C60DD">
        <w:rPr>
          <w:rFonts w:ascii="Arial" w:hAnsi="Arial" w:cs="Arial"/>
          <w:color w:val="000000"/>
          <w:shd w:val="clear" w:color="auto" w:fill="FFFFFF"/>
        </w:rPr>
        <w:t xml:space="preserve"> bydd yn effeithiol. O fewn yr ardal dawel dylai cael pethau fel llyfrau, taflenni lliwio, teganau synhwyraidd fel peli straen, ‘figet spinners’ a thedis (Lantieri, 2008). Mae plant </w:t>
      </w:r>
      <w:r w:rsidR="00E9595A">
        <w:rPr>
          <w:rFonts w:ascii="Arial" w:hAnsi="Arial" w:cs="Arial"/>
          <w:color w:val="000000"/>
          <w:shd w:val="clear" w:color="auto" w:fill="FFFFFF"/>
        </w:rPr>
        <w:t>a</w:t>
      </w:r>
      <w:r w:rsidRPr="001C60DD">
        <w:rPr>
          <w:rFonts w:ascii="Arial" w:hAnsi="Arial" w:cs="Arial"/>
          <w:color w:val="000000"/>
          <w:shd w:val="clear" w:color="auto" w:fill="FFFFFF"/>
        </w:rPr>
        <w:t>g Awtistiaeth</w:t>
      </w:r>
      <w:r w:rsidR="00E9595A">
        <w:rPr>
          <w:rFonts w:ascii="Arial" w:hAnsi="Arial" w:cs="Arial"/>
          <w:color w:val="000000"/>
          <w:shd w:val="clear" w:color="auto" w:fill="FFFFFF"/>
        </w:rPr>
        <w:t xml:space="preserve"> yn</w:t>
      </w:r>
      <w:r w:rsidRPr="001C60DD">
        <w:rPr>
          <w:rFonts w:ascii="Arial" w:hAnsi="Arial" w:cs="Arial"/>
          <w:color w:val="000000"/>
          <w:shd w:val="clear" w:color="auto" w:fill="FFFFFF"/>
        </w:rPr>
        <w:t xml:space="preserve"> gallu gweld rhai tasgau o fewn bywyd ysgol yn ormod ac wedyn yn teimlo’n orfywiog, felly mae’r ardaloedd tawel yma yn rhoi cyfle iddyn nhw ffocysu nôl a</w:t>
      </w:r>
      <w:r w:rsidR="00E9595A">
        <w:rPr>
          <w:rFonts w:ascii="Arial" w:hAnsi="Arial" w:cs="Arial"/>
          <w:color w:val="000000"/>
          <w:shd w:val="clear" w:color="auto" w:fill="FFFFFF"/>
        </w:rPr>
        <w:t>r</w:t>
      </w:r>
      <w:r w:rsidRPr="001C60DD">
        <w:rPr>
          <w:rFonts w:ascii="Arial" w:hAnsi="Arial" w:cs="Arial"/>
          <w:color w:val="000000"/>
          <w:shd w:val="clear" w:color="auto" w:fill="FFFFFF"/>
        </w:rPr>
        <w:t xml:space="preserve"> dasg i wneud gyda’r synhwyraidd (Donia, 2022). Mae defnyddio’r ardal yma mewn gwersi hefyd yn ddefnyddiol iawn. </w:t>
      </w:r>
      <w:r w:rsidR="001476DC" w:rsidRPr="001476DC">
        <w:rPr>
          <w:rFonts w:ascii="Arial" w:hAnsi="Arial" w:cs="Arial"/>
          <w:color w:val="000000"/>
          <w:shd w:val="clear" w:color="auto" w:fill="FFFFFF"/>
        </w:rPr>
        <w:t>Gan fod plant ag Awtistiaeth yn gweld yn galed i brosesu gwybodaeth</w:t>
      </w:r>
      <w:r w:rsidR="00E9595A">
        <w:rPr>
          <w:rFonts w:ascii="Arial" w:hAnsi="Arial" w:cs="Arial"/>
          <w:color w:val="000000"/>
          <w:shd w:val="clear" w:color="auto" w:fill="FFFFFF"/>
        </w:rPr>
        <w:t>,</w:t>
      </w:r>
      <w:r w:rsidR="001476DC" w:rsidRPr="001476DC">
        <w:rPr>
          <w:rFonts w:ascii="Arial" w:hAnsi="Arial" w:cs="Arial"/>
          <w:color w:val="000000"/>
          <w:shd w:val="clear" w:color="auto" w:fill="FFFFFF"/>
        </w:rPr>
        <w:t xml:space="preserve"> mae torri tasgau gwaith lawr </w:t>
      </w:r>
      <w:r w:rsidR="00E9595A">
        <w:rPr>
          <w:rFonts w:ascii="Arial" w:hAnsi="Arial" w:cs="Arial"/>
          <w:color w:val="000000"/>
          <w:shd w:val="clear" w:color="auto" w:fill="FFFFFF"/>
        </w:rPr>
        <w:t>i gamau</w:t>
      </w:r>
      <w:r w:rsidR="001476DC" w:rsidRPr="001476DC">
        <w:rPr>
          <w:rFonts w:ascii="Arial" w:hAnsi="Arial" w:cs="Arial"/>
          <w:color w:val="000000"/>
          <w:shd w:val="clear" w:color="auto" w:fill="FFFFFF"/>
        </w:rPr>
        <w:t xml:space="preserve"> bach yn helpu’r dysgwyr (Burns, d.d). Felly</w:t>
      </w:r>
      <w:r w:rsidR="00E9595A">
        <w:rPr>
          <w:rFonts w:ascii="Arial" w:hAnsi="Arial" w:cs="Arial"/>
          <w:color w:val="000000"/>
          <w:shd w:val="clear" w:color="auto" w:fill="FFFFFF"/>
        </w:rPr>
        <w:t>,</w:t>
      </w:r>
      <w:r w:rsidR="001476DC" w:rsidRPr="001476DC">
        <w:rPr>
          <w:rFonts w:ascii="Arial" w:hAnsi="Arial" w:cs="Arial"/>
          <w:color w:val="000000"/>
          <w:shd w:val="clear" w:color="auto" w:fill="FFFFFF"/>
        </w:rPr>
        <w:t xml:space="preserve"> ar ôl iddyn nhw wneud 4 cwestiwn maen nhw </w:t>
      </w:r>
      <w:r w:rsidR="00E9595A">
        <w:rPr>
          <w:rFonts w:ascii="Arial" w:hAnsi="Arial" w:cs="Arial"/>
          <w:color w:val="000000"/>
          <w:shd w:val="clear" w:color="auto" w:fill="FFFFFF"/>
        </w:rPr>
        <w:t>c</w:t>
      </w:r>
      <w:r w:rsidR="001476DC" w:rsidRPr="001476DC">
        <w:rPr>
          <w:rFonts w:ascii="Arial" w:hAnsi="Arial" w:cs="Arial"/>
          <w:color w:val="000000"/>
          <w:shd w:val="clear" w:color="auto" w:fill="FFFFFF"/>
        </w:rPr>
        <w:t>ael 5 munud yn yr ardal dawel ac wedyn yn dychwelyd i’r gwaith. Gall torri lawr tasgau helpu unigolion ag Awtistiaeth i ganolbwyntio ar y cam maen nhw angen gorffen</w:t>
      </w:r>
      <w:r w:rsidR="00E9595A">
        <w:rPr>
          <w:rFonts w:ascii="Arial" w:hAnsi="Arial" w:cs="Arial"/>
          <w:color w:val="000000"/>
          <w:shd w:val="clear" w:color="auto" w:fill="FFFFFF"/>
        </w:rPr>
        <w:t>,</w:t>
      </w:r>
      <w:r w:rsidR="001476DC" w:rsidRPr="001476DC">
        <w:rPr>
          <w:rFonts w:ascii="Arial" w:hAnsi="Arial" w:cs="Arial"/>
          <w:color w:val="000000"/>
          <w:shd w:val="clear" w:color="auto" w:fill="FFFFFF"/>
        </w:rPr>
        <w:t xml:space="preserve"> ac yn helpu cadw ei sylw ar y dasg (SubtitleBees Blog, 2021). Mae tasgau mawr gallu fod yn frawychus i blant ag Awtistiaeth felly mae’r iaith mae pobl yn defnyddio yn hynod o bwysig wrth geisio cwblhau’r dasg. Defnyddiwyd y term ‘cyntaf-wedyn’ i helpu’r plant </w:t>
      </w:r>
      <w:r w:rsidR="00E9595A">
        <w:rPr>
          <w:rFonts w:ascii="Arial" w:hAnsi="Arial" w:cs="Arial"/>
          <w:color w:val="000000"/>
          <w:shd w:val="clear" w:color="auto" w:fill="FFFFFF"/>
        </w:rPr>
        <w:t>b</w:t>
      </w:r>
      <w:r w:rsidR="001476DC" w:rsidRPr="001476DC">
        <w:rPr>
          <w:rFonts w:ascii="Arial" w:hAnsi="Arial" w:cs="Arial"/>
          <w:color w:val="000000"/>
          <w:shd w:val="clear" w:color="auto" w:fill="FFFFFF"/>
        </w:rPr>
        <w:t>rosesu beth sydd agen ei gwblhau, er enghraifft gyntaf ateb cwestiwn un wedyn cewch 5 munud yn yr ardal dawel (Polek, 2018).</w:t>
      </w:r>
    </w:p>
    <w:p w14:paraId="37F8A0A2" w14:textId="0FE1A9A1" w:rsidR="004F4559" w:rsidRPr="00A134AF" w:rsidRDefault="00CB7C8F" w:rsidP="00275011">
      <w:pPr>
        <w:spacing w:line="360" w:lineRule="auto"/>
        <w:rPr>
          <w:rFonts w:ascii="Arial" w:hAnsi="Arial" w:cs="Arial"/>
        </w:rPr>
      </w:pPr>
      <w:proofErr w:type="spellStart"/>
      <w:r w:rsidRPr="00AC3B83">
        <w:rPr>
          <w:rFonts w:ascii="Arial" w:hAnsi="Arial" w:cs="Arial"/>
          <w:lang w:val="en-US"/>
        </w:rPr>
        <w:t>Diffinnir</w:t>
      </w:r>
      <w:proofErr w:type="spellEnd"/>
      <w:r w:rsidRPr="00AC3B83">
        <w:rPr>
          <w:rFonts w:ascii="Arial" w:hAnsi="Arial" w:cs="Arial"/>
          <w:lang w:val="en-US"/>
        </w:rPr>
        <w:t xml:space="preserve"> </w:t>
      </w:r>
      <w:proofErr w:type="spellStart"/>
      <w:r w:rsidRPr="00AC3B83">
        <w:rPr>
          <w:rFonts w:ascii="Arial" w:hAnsi="Arial" w:cs="Arial"/>
          <w:lang w:val="en-US"/>
        </w:rPr>
        <w:t>astudiaeth</w:t>
      </w:r>
      <w:proofErr w:type="spellEnd"/>
      <w:r w:rsidRPr="00AC3B83">
        <w:rPr>
          <w:rFonts w:ascii="Arial" w:hAnsi="Arial" w:cs="Arial"/>
          <w:lang w:val="en-US"/>
        </w:rPr>
        <w:t xml:space="preserve"> </w:t>
      </w:r>
      <w:proofErr w:type="spellStart"/>
      <w:r w:rsidRPr="00AC3B83">
        <w:rPr>
          <w:rFonts w:ascii="Arial" w:hAnsi="Arial" w:cs="Arial"/>
          <w:lang w:val="en-US"/>
        </w:rPr>
        <w:t>achos</w:t>
      </w:r>
      <w:proofErr w:type="spellEnd"/>
      <w:r w:rsidRPr="00AC3B83">
        <w:rPr>
          <w:rFonts w:ascii="Arial" w:hAnsi="Arial" w:cs="Arial"/>
          <w:lang w:val="en-US"/>
        </w:rPr>
        <w:t xml:space="preserve"> </w:t>
      </w:r>
      <w:proofErr w:type="spellStart"/>
      <w:r w:rsidRPr="00AC3B83">
        <w:rPr>
          <w:rFonts w:ascii="Arial" w:hAnsi="Arial" w:cs="Arial"/>
          <w:lang w:val="en-US"/>
        </w:rPr>
        <w:t>archwiliadol</w:t>
      </w:r>
      <w:proofErr w:type="spellEnd"/>
      <w:r w:rsidRPr="00AC3B83">
        <w:rPr>
          <w:rFonts w:ascii="Arial" w:hAnsi="Arial" w:cs="Arial"/>
          <w:lang w:val="en-US"/>
        </w:rPr>
        <w:t xml:space="preserve"> fel safbwyntiau lluosog o gymhlethdod ac unigrywiaeth prosiect, polisi, sefydliad, rhaglen neu system benodol mewn cyd-destun ‘bywyd go iawn’, (Simons, 2009, t.21). Mae astudiaeth achos wedi ei rhannu mewn i ddwy ran</w:t>
      </w:r>
      <w:r w:rsidR="00E9595A">
        <w:rPr>
          <w:rFonts w:ascii="Arial" w:hAnsi="Arial" w:cs="Arial"/>
          <w:lang w:val="en-US"/>
        </w:rPr>
        <w:t>,</w:t>
      </w:r>
      <w:r w:rsidRPr="00AC3B83">
        <w:rPr>
          <w:rFonts w:ascii="Arial" w:hAnsi="Arial" w:cs="Arial"/>
          <w:lang w:val="en-US"/>
        </w:rPr>
        <w:t xml:space="preserve"> ‘y </w:t>
      </w:r>
      <w:proofErr w:type="spellStart"/>
      <w:r w:rsidRPr="00AC3B83">
        <w:rPr>
          <w:rFonts w:ascii="Arial" w:hAnsi="Arial" w:cs="Arial"/>
          <w:lang w:val="en-US"/>
        </w:rPr>
        <w:t>pwnc</w:t>
      </w:r>
      <w:proofErr w:type="spellEnd"/>
      <w:r w:rsidRPr="00AC3B83">
        <w:rPr>
          <w:rFonts w:ascii="Arial" w:hAnsi="Arial" w:cs="Arial"/>
          <w:lang w:val="en-US"/>
        </w:rPr>
        <w:t xml:space="preserve">’ </w:t>
      </w:r>
      <w:proofErr w:type="spellStart"/>
      <w:r w:rsidRPr="00AC3B83">
        <w:rPr>
          <w:rFonts w:ascii="Arial" w:hAnsi="Arial" w:cs="Arial"/>
          <w:lang w:val="en-US"/>
        </w:rPr>
        <w:t>sef</w:t>
      </w:r>
      <w:proofErr w:type="spellEnd"/>
      <w:r w:rsidRPr="00AC3B83">
        <w:rPr>
          <w:rFonts w:ascii="Arial" w:hAnsi="Arial" w:cs="Arial"/>
          <w:lang w:val="en-US"/>
        </w:rPr>
        <w:t xml:space="preserve"> y </w:t>
      </w:r>
      <w:proofErr w:type="spellStart"/>
      <w:r w:rsidRPr="00AC3B83">
        <w:rPr>
          <w:rFonts w:ascii="Arial" w:hAnsi="Arial" w:cs="Arial"/>
          <w:lang w:val="en-US"/>
        </w:rPr>
        <w:t>lle</w:t>
      </w:r>
      <w:proofErr w:type="spellEnd"/>
      <w:r w:rsidRPr="00AC3B83">
        <w:rPr>
          <w:rFonts w:ascii="Arial" w:hAnsi="Arial" w:cs="Arial"/>
          <w:lang w:val="en-US"/>
        </w:rPr>
        <w:t xml:space="preserve"> neu </w:t>
      </w:r>
      <w:proofErr w:type="spellStart"/>
      <w:r w:rsidRPr="00AC3B83">
        <w:rPr>
          <w:rFonts w:ascii="Arial" w:hAnsi="Arial" w:cs="Arial"/>
          <w:lang w:val="en-US"/>
        </w:rPr>
        <w:t>berson</w:t>
      </w:r>
      <w:proofErr w:type="spellEnd"/>
      <w:r w:rsidR="00E9595A">
        <w:rPr>
          <w:rFonts w:ascii="Arial" w:hAnsi="Arial" w:cs="Arial"/>
          <w:lang w:val="en-US"/>
        </w:rPr>
        <w:t>,</w:t>
      </w:r>
      <w:r w:rsidRPr="00AC3B83">
        <w:rPr>
          <w:rFonts w:ascii="Arial" w:hAnsi="Arial" w:cs="Arial"/>
          <w:lang w:val="en-US"/>
        </w:rPr>
        <w:t xml:space="preserve"> </w:t>
      </w:r>
      <w:proofErr w:type="spellStart"/>
      <w:r w:rsidRPr="00AC3B83">
        <w:rPr>
          <w:rFonts w:ascii="Arial" w:hAnsi="Arial" w:cs="Arial"/>
          <w:lang w:val="en-US"/>
        </w:rPr>
        <w:t>a’r</w:t>
      </w:r>
      <w:proofErr w:type="spellEnd"/>
      <w:r w:rsidRPr="00AC3B83">
        <w:rPr>
          <w:rFonts w:ascii="Arial" w:hAnsi="Arial" w:cs="Arial"/>
          <w:lang w:val="en-US"/>
        </w:rPr>
        <w:t xml:space="preserve"> ‘</w:t>
      </w:r>
      <w:proofErr w:type="spellStart"/>
      <w:r w:rsidRPr="00AC3B83">
        <w:rPr>
          <w:rFonts w:ascii="Arial" w:hAnsi="Arial" w:cs="Arial"/>
          <w:lang w:val="en-US"/>
        </w:rPr>
        <w:t>gwrthrych</w:t>
      </w:r>
      <w:proofErr w:type="spellEnd"/>
      <w:r w:rsidRPr="00AC3B83">
        <w:rPr>
          <w:rFonts w:ascii="Arial" w:hAnsi="Arial" w:cs="Arial"/>
          <w:lang w:val="en-US"/>
        </w:rPr>
        <w:t xml:space="preserve">’ </w:t>
      </w:r>
      <w:proofErr w:type="spellStart"/>
      <w:r w:rsidRPr="00AC3B83">
        <w:rPr>
          <w:rFonts w:ascii="Arial" w:hAnsi="Arial" w:cs="Arial"/>
          <w:lang w:val="en-US"/>
        </w:rPr>
        <w:t>sef</w:t>
      </w:r>
      <w:proofErr w:type="spellEnd"/>
      <w:r w:rsidRPr="00AC3B83">
        <w:rPr>
          <w:rFonts w:ascii="Arial" w:hAnsi="Arial" w:cs="Arial"/>
          <w:lang w:val="en-US"/>
        </w:rPr>
        <w:t xml:space="preserve"> y </w:t>
      </w:r>
      <w:proofErr w:type="spellStart"/>
      <w:r w:rsidRPr="00AC3B83">
        <w:rPr>
          <w:rFonts w:ascii="Arial" w:hAnsi="Arial" w:cs="Arial"/>
          <w:lang w:val="en-US"/>
        </w:rPr>
        <w:t>ffrâm</w:t>
      </w:r>
      <w:proofErr w:type="spellEnd"/>
      <w:r w:rsidRPr="00AC3B83">
        <w:rPr>
          <w:rFonts w:ascii="Arial" w:hAnsi="Arial" w:cs="Arial"/>
          <w:lang w:val="en-US"/>
        </w:rPr>
        <w:t>/</w:t>
      </w:r>
      <w:proofErr w:type="spellStart"/>
      <w:r w:rsidRPr="00AC3B83">
        <w:rPr>
          <w:rFonts w:ascii="Arial" w:hAnsi="Arial" w:cs="Arial"/>
          <w:lang w:val="en-US"/>
        </w:rPr>
        <w:t>gwrthrych</w:t>
      </w:r>
      <w:proofErr w:type="spellEnd"/>
      <w:r w:rsidRPr="00AC3B83">
        <w:rPr>
          <w:rFonts w:ascii="Arial" w:hAnsi="Arial" w:cs="Arial"/>
          <w:lang w:val="en-US"/>
        </w:rPr>
        <w:t xml:space="preserve"> dadansoddol (Thomas, 2011). Yn </w:t>
      </w:r>
      <w:proofErr w:type="spellStart"/>
      <w:r w:rsidRPr="00AC3B83">
        <w:rPr>
          <w:rFonts w:ascii="Arial" w:hAnsi="Arial" w:cs="Arial"/>
          <w:lang w:val="en-US"/>
        </w:rPr>
        <w:t>yr</w:t>
      </w:r>
      <w:proofErr w:type="spellEnd"/>
      <w:r w:rsidRPr="00AC3B83">
        <w:rPr>
          <w:rFonts w:ascii="Arial" w:hAnsi="Arial" w:cs="Arial"/>
          <w:lang w:val="en-US"/>
        </w:rPr>
        <w:t xml:space="preserve"> </w:t>
      </w:r>
      <w:proofErr w:type="spellStart"/>
      <w:r w:rsidRPr="00AC3B83">
        <w:rPr>
          <w:rFonts w:ascii="Arial" w:hAnsi="Arial" w:cs="Arial"/>
          <w:lang w:val="en-US"/>
        </w:rPr>
        <w:t>astudiaeth</w:t>
      </w:r>
      <w:proofErr w:type="spellEnd"/>
      <w:r w:rsidRPr="00AC3B83">
        <w:rPr>
          <w:rFonts w:ascii="Arial" w:hAnsi="Arial" w:cs="Arial"/>
          <w:lang w:val="en-US"/>
        </w:rPr>
        <w:t xml:space="preserve"> </w:t>
      </w:r>
      <w:proofErr w:type="spellStart"/>
      <w:r w:rsidRPr="00AC3B83">
        <w:rPr>
          <w:rFonts w:ascii="Arial" w:hAnsi="Arial" w:cs="Arial"/>
          <w:lang w:val="en-US"/>
        </w:rPr>
        <w:t>achos</w:t>
      </w:r>
      <w:proofErr w:type="spellEnd"/>
      <w:r w:rsidRPr="00AC3B83">
        <w:rPr>
          <w:rFonts w:ascii="Arial" w:hAnsi="Arial" w:cs="Arial"/>
          <w:lang w:val="en-US"/>
        </w:rPr>
        <w:t xml:space="preserve"> </w:t>
      </w:r>
      <w:proofErr w:type="spellStart"/>
      <w:r w:rsidRPr="00AC3B83">
        <w:rPr>
          <w:rFonts w:ascii="Arial" w:hAnsi="Arial" w:cs="Arial"/>
          <w:lang w:val="en-US"/>
        </w:rPr>
        <w:t>archwiliadol</w:t>
      </w:r>
      <w:proofErr w:type="spellEnd"/>
      <w:r w:rsidRPr="00AC3B83">
        <w:rPr>
          <w:rFonts w:ascii="Arial" w:hAnsi="Arial" w:cs="Arial"/>
          <w:lang w:val="en-US"/>
        </w:rPr>
        <w:t xml:space="preserve"> </w:t>
      </w:r>
      <w:proofErr w:type="spellStart"/>
      <w:r w:rsidRPr="00AC3B83">
        <w:rPr>
          <w:rFonts w:ascii="Arial" w:hAnsi="Arial" w:cs="Arial"/>
          <w:lang w:val="en-US"/>
        </w:rPr>
        <w:t>yma</w:t>
      </w:r>
      <w:proofErr w:type="spellEnd"/>
      <w:r w:rsidR="00E9595A">
        <w:rPr>
          <w:rFonts w:ascii="Arial" w:hAnsi="Arial" w:cs="Arial"/>
          <w:lang w:val="en-US"/>
        </w:rPr>
        <w:t xml:space="preserve"> y </w:t>
      </w:r>
      <w:r w:rsidRPr="00AC3B83">
        <w:rPr>
          <w:rFonts w:ascii="Arial" w:hAnsi="Arial" w:cs="Arial"/>
          <w:lang w:val="en-US"/>
        </w:rPr>
        <w:t>‘</w:t>
      </w:r>
      <w:proofErr w:type="spellStart"/>
      <w:r w:rsidRPr="00AC3B83">
        <w:rPr>
          <w:rFonts w:ascii="Arial" w:hAnsi="Arial" w:cs="Arial"/>
          <w:lang w:val="en-US"/>
        </w:rPr>
        <w:t>pwnc</w:t>
      </w:r>
      <w:proofErr w:type="spellEnd"/>
      <w:r w:rsidRPr="00AC3B83">
        <w:rPr>
          <w:rFonts w:ascii="Arial" w:hAnsi="Arial" w:cs="Arial"/>
          <w:lang w:val="en-US"/>
        </w:rPr>
        <w:t xml:space="preserve">’ </w:t>
      </w:r>
      <w:proofErr w:type="spellStart"/>
      <w:r w:rsidRPr="00AC3B83">
        <w:rPr>
          <w:rFonts w:ascii="Arial" w:hAnsi="Arial" w:cs="Arial"/>
          <w:lang w:val="en-US"/>
        </w:rPr>
        <w:t>oedd</w:t>
      </w:r>
      <w:proofErr w:type="spellEnd"/>
      <w:r w:rsidRPr="00AC3B83">
        <w:rPr>
          <w:rFonts w:ascii="Arial" w:hAnsi="Arial" w:cs="Arial"/>
          <w:lang w:val="en-US"/>
        </w:rPr>
        <w:t xml:space="preserve"> plant ag </w:t>
      </w:r>
      <w:proofErr w:type="spellStart"/>
      <w:r w:rsidRPr="00AC3B83">
        <w:rPr>
          <w:rFonts w:ascii="Arial" w:hAnsi="Arial" w:cs="Arial"/>
          <w:lang w:val="en-US"/>
        </w:rPr>
        <w:t>Awtistiaeth</w:t>
      </w:r>
      <w:proofErr w:type="spellEnd"/>
      <w:r w:rsidRPr="00AC3B83">
        <w:rPr>
          <w:rFonts w:ascii="Arial" w:hAnsi="Arial" w:cs="Arial"/>
          <w:lang w:val="en-US"/>
        </w:rPr>
        <w:t xml:space="preserve"> </w:t>
      </w:r>
      <w:proofErr w:type="spellStart"/>
      <w:r w:rsidRPr="00AC3B83">
        <w:rPr>
          <w:rFonts w:ascii="Arial" w:hAnsi="Arial" w:cs="Arial"/>
          <w:lang w:val="en-US"/>
        </w:rPr>
        <w:t>a’r</w:t>
      </w:r>
      <w:proofErr w:type="spellEnd"/>
      <w:r w:rsidRPr="00AC3B83">
        <w:rPr>
          <w:rFonts w:ascii="Arial" w:hAnsi="Arial" w:cs="Arial"/>
          <w:lang w:val="en-US"/>
        </w:rPr>
        <w:t xml:space="preserve"> ‘</w:t>
      </w:r>
      <w:proofErr w:type="spellStart"/>
      <w:r w:rsidRPr="00AC3B83">
        <w:rPr>
          <w:rFonts w:ascii="Arial" w:hAnsi="Arial" w:cs="Arial"/>
          <w:lang w:val="en-US"/>
        </w:rPr>
        <w:t>gwrthrych</w:t>
      </w:r>
      <w:proofErr w:type="spellEnd"/>
      <w:r w:rsidRPr="00AC3B83">
        <w:rPr>
          <w:rFonts w:ascii="Arial" w:hAnsi="Arial" w:cs="Arial"/>
          <w:lang w:val="en-US"/>
        </w:rPr>
        <w:t xml:space="preserve">’ </w:t>
      </w:r>
      <w:proofErr w:type="spellStart"/>
      <w:r w:rsidRPr="00AC3B83">
        <w:rPr>
          <w:rFonts w:ascii="Arial" w:hAnsi="Arial" w:cs="Arial"/>
          <w:lang w:val="en-US"/>
        </w:rPr>
        <w:t>oedd</w:t>
      </w:r>
      <w:proofErr w:type="spellEnd"/>
      <w:r w:rsidRPr="00AC3B83">
        <w:rPr>
          <w:rFonts w:ascii="Arial" w:hAnsi="Arial" w:cs="Arial"/>
          <w:lang w:val="en-US"/>
        </w:rPr>
        <w:t xml:space="preserve"> strategaethau i gefnogi’r plant yma. Mae </w:t>
      </w:r>
      <w:proofErr w:type="spellStart"/>
      <w:r w:rsidRPr="00AC3B83">
        <w:rPr>
          <w:rFonts w:ascii="Arial" w:hAnsi="Arial" w:cs="Arial"/>
          <w:lang w:val="en-US"/>
        </w:rPr>
        <w:t>astudiaeth</w:t>
      </w:r>
      <w:proofErr w:type="spellEnd"/>
      <w:r w:rsidRPr="00AC3B83">
        <w:rPr>
          <w:rFonts w:ascii="Arial" w:hAnsi="Arial" w:cs="Arial"/>
          <w:lang w:val="en-US"/>
        </w:rPr>
        <w:t xml:space="preserve"> </w:t>
      </w:r>
      <w:proofErr w:type="spellStart"/>
      <w:r w:rsidRPr="00AC3B83">
        <w:rPr>
          <w:rFonts w:ascii="Arial" w:hAnsi="Arial" w:cs="Arial"/>
          <w:lang w:val="en-US"/>
        </w:rPr>
        <w:t>achos</w:t>
      </w:r>
      <w:proofErr w:type="spellEnd"/>
      <w:r w:rsidRPr="00AC3B83">
        <w:rPr>
          <w:rFonts w:ascii="Arial" w:hAnsi="Arial" w:cs="Arial"/>
          <w:lang w:val="en-US"/>
        </w:rPr>
        <w:t xml:space="preserve"> </w:t>
      </w:r>
      <w:proofErr w:type="spellStart"/>
      <w:r w:rsidRPr="00AC3B83">
        <w:rPr>
          <w:rFonts w:ascii="Arial" w:hAnsi="Arial" w:cs="Arial"/>
          <w:lang w:val="en-US"/>
        </w:rPr>
        <w:t>wedi</w:t>
      </w:r>
      <w:proofErr w:type="spellEnd"/>
      <w:r w:rsidRPr="00AC3B83">
        <w:rPr>
          <w:rFonts w:ascii="Arial" w:hAnsi="Arial" w:cs="Arial"/>
          <w:lang w:val="en-US"/>
        </w:rPr>
        <w:t xml:space="preserve"> </w:t>
      </w:r>
      <w:proofErr w:type="spellStart"/>
      <w:r w:rsidRPr="00AC3B83">
        <w:rPr>
          <w:rFonts w:ascii="Arial" w:hAnsi="Arial" w:cs="Arial"/>
          <w:lang w:val="en-US"/>
        </w:rPr>
        <w:t>ei</w:t>
      </w:r>
      <w:proofErr w:type="spellEnd"/>
      <w:r w:rsidRPr="00AC3B83">
        <w:rPr>
          <w:rFonts w:ascii="Arial" w:hAnsi="Arial" w:cs="Arial"/>
          <w:lang w:val="en-US"/>
        </w:rPr>
        <w:t xml:space="preserve"> </w:t>
      </w:r>
      <w:proofErr w:type="spellStart"/>
      <w:r w:rsidR="00E9595A">
        <w:rPr>
          <w:rFonts w:ascii="Arial" w:hAnsi="Arial" w:cs="Arial"/>
          <w:lang w:val="en-US"/>
        </w:rPr>
        <w:t>g</w:t>
      </w:r>
      <w:r w:rsidRPr="00AC3B83">
        <w:rPr>
          <w:rFonts w:ascii="Arial" w:hAnsi="Arial" w:cs="Arial"/>
          <w:lang w:val="en-US"/>
        </w:rPr>
        <w:t>ynllunio</w:t>
      </w:r>
      <w:proofErr w:type="spellEnd"/>
      <w:r w:rsidRPr="00AC3B83">
        <w:rPr>
          <w:rFonts w:ascii="Arial" w:hAnsi="Arial" w:cs="Arial"/>
          <w:lang w:val="en-US"/>
        </w:rPr>
        <w:t xml:space="preserve"> </w:t>
      </w:r>
      <w:proofErr w:type="spellStart"/>
      <w:r w:rsidRPr="00AC3B83">
        <w:rPr>
          <w:rFonts w:ascii="Arial" w:hAnsi="Arial" w:cs="Arial"/>
          <w:lang w:val="en-US"/>
        </w:rPr>
        <w:t>i</w:t>
      </w:r>
      <w:proofErr w:type="spellEnd"/>
      <w:r w:rsidRPr="00AC3B83">
        <w:rPr>
          <w:rFonts w:ascii="Arial" w:hAnsi="Arial" w:cs="Arial"/>
          <w:lang w:val="en-US"/>
        </w:rPr>
        <w:t xml:space="preserve"> </w:t>
      </w:r>
      <w:proofErr w:type="spellStart"/>
      <w:r w:rsidRPr="00AC3B83">
        <w:rPr>
          <w:rFonts w:ascii="Arial" w:hAnsi="Arial" w:cs="Arial"/>
          <w:lang w:val="en-US"/>
        </w:rPr>
        <w:t>ddangos</w:t>
      </w:r>
      <w:proofErr w:type="spellEnd"/>
      <w:r w:rsidRPr="00AC3B83">
        <w:rPr>
          <w:rFonts w:ascii="Arial" w:hAnsi="Arial" w:cs="Arial"/>
          <w:lang w:val="en-US"/>
        </w:rPr>
        <w:t xml:space="preserve"> </w:t>
      </w:r>
      <w:proofErr w:type="spellStart"/>
      <w:r w:rsidRPr="00AC3B83">
        <w:rPr>
          <w:rFonts w:ascii="Arial" w:hAnsi="Arial" w:cs="Arial"/>
          <w:lang w:val="en-US"/>
        </w:rPr>
        <w:t>egwyddor</w:t>
      </w:r>
      <w:proofErr w:type="spellEnd"/>
      <w:r w:rsidRPr="00AC3B83">
        <w:rPr>
          <w:rFonts w:ascii="Arial" w:hAnsi="Arial" w:cs="Arial"/>
          <w:lang w:val="en-US"/>
        </w:rPr>
        <w:t xml:space="preserve"> </w:t>
      </w:r>
      <w:proofErr w:type="spellStart"/>
      <w:r w:rsidRPr="00AC3B83">
        <w:rPr>
          <w:rFonts w:ascii="Arial" w:hAnsi="Arial" w:cs="Arial"/>
          <w:lang w:val="en-US"/>
        </w:rPr>
        <w:t>fwy</w:t>
      </w:r>
      <w:proofErr w:type="spellEnd"/>
      <w:r w:rsidRPr="00AC3B83">
        <w:rPr>
          <w:rFonts w:ascii="Arial" w:hAnsi="Arial" w:cs="Arial"/>
          <w:lang w:val="en-US"/>
        </w:rPr>
        <w:t xml:space="preserve"> cyffredinol (Nisbet &amp; Watt, 1984, t.181), mae’n astudiaeth o bethau ar waith (Adelman et al, 1980, t.181). </w:t>
      </w:r>
      <w:r w:rsidR="00BE7795" w:rsidRPr="00AC3B83">
        <w:rPr>
          <w:rFonts w:ascii="Arial" w:hAnsi="Arial" w:cs="Arial"/>
          <w:lang w:val="en-US"/>
        </w:rPr>
        <w:t xml:space="preserve">Cytuna Robson efo Adelman gan ddweud mai’n strategaeth ar gyfer gwneud ymchwil sy’n cynnwys ymchwiliad empirig i ffenomen gyfoes benodol o fewn ei chyd-destun bywyd go iawn gan ddefnyddio ffynonellau tystiolaeth luosog (Robson 1993, t.146). Yn ôl Tight (2010) mae astudiaeth achos yn archwiliad manwl o sampl fach, (Tight, 2010, t.337). Nid yw </w:t>
      </w:r>
      <w:proofErr w:type="spellStart"/>
      <w:r w:rsidR="00BE7795" w:rsidRPr="00AC3B83">
        <w:rPr>
          <w:rFonts w:ascii="Arial" w:hAnsi="Arial" w:cs="Arial"/>
          <w:lang w:val="en-US"/>
        </w:rPr>
        <w:t>astudiaeth</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achos</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yn</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ddewis</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methodolegol</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ond</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dewis</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o’r</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hyn</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sydd</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i’w</w:t>
      </w:r>
      <w:proofErr w:type="spellEnd"/>
      <w:r w:rsidR="00BE7795" w:rsidRPr="00AC3B83">
        <w:rPr>
          <w:rFonts w:ascii="Arial" w:hAnsi="Arial" w:cs="Arial"/>
          <w:lang w:val="en-US"/>
        </w:rPr>
        <w:t xml:space="preserve"> astudio, trwy ba bynnag dulliau ymchwil dewiswyd defnyddio (Stake, 2005).</w:t>
      </w:r>
      <w:r w:rsidR="00BE7795" w:rsidRPr="00BE7795">
        <w:rPr>
          <w:rFonts w:ascii="Arial" w:hAnsi="Arial" w:cs="Arial"/>
          <w:lang w:val="en-US"/>
        </w:rPr>
        <w:t xml:space="preserve">  </w:t>
      </w:r>
    </w:p>
    <w:p w14:paraId="556173AE" w14:textId="2C013F17" w:rsidR="00B07DC9" w:rsidRDefault="002A06BF" w:rsidP="00275011">
      <w:pPr>
        <w:spacing w:line="360" w:lineRule="auto"/>
        <w:rPr>
          <w:rFonts w:ascii="Arial" w:hAnsi="Arial" w:cs="Arial"/>
        </w:rPr>
      </w:pPr>
      <w:r w:rsidRPr="002A06BF">
        <w:rPr>
          <w:rFonts w:ascii="Arial" w:hAnsi="Arial" w:cs="Arial"/>
        </w:rPr>
        <w:t xml:space="preserve">Yn achos y prosiect yma, y cyfranogwyr oedd Staff yr ysgol ar ffurf holiaduron a chyfweliadau a ddau ddosbarth o fewn yr ysgol un yn y </w:t>
      </w:r>
      <w:r w:rsidR="00E9595A">
        <w:rPr>
          <w:rFonts w:ascii="Arial" w:hAnsi="Arial" w:cs="Arial"/>
        </w:rPr>
        <w:t>C</w:t>
      </w:r>
      <w:r w:rsidRPr="002A06BF">
        <w:rPr>
          <w:rFonts w:ascii="Arial" w:hAnsi="Arial" w:cs="Arial"/>
        </w:rPr>
        <w:t>ynradd</w:t>
      </w:r>
      <w:r w:rsidR="00E9595A">
        <w:rPr>
          <w:rFonts w:ascii="Arial" w:hAnsi="Arial" w:cs="Arial"/>
        </w:rPr>
        <w:t>,</w:t>
      </w:r>
      <w:r w:rsidRPr="002A06BF">
        <w:rPr>
          <w:rFonts w:ascii="Arial" w:hAnsi="Arial" w:cs="Arial"/>
        </w:rPr>
        <w:t xml:space="preserve"> Flwyddyn 6 ac un yn yr </w:t>
      </w:r>
      <w:r w:rsidR="00E9595A">
        <w:rPr>
          <w:rFonts w:ascii="Arial" w:hAnsi="Arial" w:cs="Arial"/>
        </w:rPr>
        <w:lastRenderedPageBreak/>
        <w:t>U</w:t>
      </w:r>
      <w:r w:rsidRPr="002A06BF">
        <w:rPr>
          <w:rFonts w:ascii="Arial" w:hAnsi="Arial" w:cs="Arial"/>
        </w:rPr>
        <w:t>wchradd</w:t>
      </w:r>
      <w:r w:rsidR="00E9595A">
        <w:rPr>
          <w:rFonts w:ascii="Arial" w:hAnsi="Arial" w:cs="Arial"/>
        </w:rPr>
        <w:t>,</w:t>
      </w:r>
      <w:r w:rsidRPr="002A06BF">
        <w:rPr>
          <w:rFonts w:ascii="Arial" w:hAnsi="Arial" w:cs="Arial"/>
        </w:rPr>
        <w:t xml:space="preserve"> Blwyddyn 7 i arsylwi’r strategaethau ar waith. Er mwyn sicrhau sampl cynrychioliadol</w:t>
      </w:r>
      <w:r w:rsidR="00E9595A">
        <w:rPr>
          <w:rFonts w:ascii="Arial" w:hAnsi="Arial" w:cs="Arial"/>
        </w:rPr>
        <w:t>,</w:t>
      </w:r>
      <w:r w:rsidRPr="002A06BF">
        <w:rPr>
          <w:rFonts w:ascii="Arial" w:hAnsi="Arial" w:cs="Arial"/>
        </w:rPr>
        <w:t xml:space="preserve"> danfonwyd yr holiadur i’r holl athrawon yn y Gynradd a’r Uwchradd, ac wrth gynnal y cyfweliadau dewiswyd yr athrawon oedd ag arbenigedd yn yr ardaloedd dros yr ysgol gyfan. Dewisais y ddau ddosbarth o oedran gwahanol i weld sut oedd y strategaethau yn debyg a </w:t>
      </w:r>
      <w:r w:rsidR="00E9595A">
        <w:rPr>
          <w:rFonts w:ascii="Arial" w:hAnsi="Arial" w:cs="Arial"/>
        </w:rPr>
        <w:t>g</w:t>
      </w:r>
      <w:r w:rsidRPr="002A06BF">
        <w:rPr>
          <w:rFonts w:ascii="Arial" w:hAnsi="Arial" w:cs="Arial"/>
        </w:rPr>
        <w:t xml:space="preserve">wahanol gyda’r staff ar draws yr ysgol. Mantais astudiaeth achos ydy hwn gan fod data ansoddol a meintiol gallu cael ei gasglu o sawl wahanol ddull ymchwil (Marrelli, 2007). </w:t>
      </w:r>
    </w:p>
    <w:p w14:paraId="3C919100" w14:textId="27F97BD8" w:rsidR="00306847" w:rsidRPr="00275011" w:rsidRDefault="00585E9B" w:rsidP="00275011">
      <w:pPr>
        <w:spacing w:line="360" w:lineRule="auto"/>
        <w:rPr>
          <w:rFonts w:ascii="Arial" w:hAnsi="Arial" w:cs="Arial"/>
          <w:lang w:val="en-US"/>
        </w:rPr>
      </w:pPr>
      <w:r w:rsidRPr="00585E9B">
        <w:rPr>
          <w:rFonts w:ascii="Arial" w:hAnsi="Arial" w:cs="Arial"/>
        </w:rPr>
        <w:t>Cryfder arall astudiaeth achos archwiliadol yw fod dim angen tîm ymchwil iddo gael ei gynnal (Nisbet &amp; Watt, 1984) ac mae’r cynnwys yn gryf o ran realiti'r ymchwil (Adelman et.al, 1980). Mantais arall o ddefnyddio astudiaeth achos yw gan fod y sampl fwy bach</w:t>
      </w:r>
      <w:r w:rsidR="00E9595A">
        <w:rPr>
          <w:rFonts w:ascii="Arial" w:hAnsi="Arial" w:cs="Arial"/>
        </w:rPr>
        <w:t>,</w:t>
      </w:r>
      <w:r w:rsidRPr="00585E9B">
        <w:rPr>
          <w:rFonts w:ascii="Arial" w:hAnsi="Arial" w:cs="Arial"/>
        </w:rPr>
        <w:t xml:space="preserve"> mae llawer rhwyddach sicrhau fod y data’n cael ei ddadansoddi’n iawn a does dim gwybodaeth yn cael ei golli. Gall hyn fod yr ateb sydd angen arno i ddeall yr ymchwil (Nisbet &amp; Watt, 1984). Fel pob dull ymchwil mae yna wendidau. Anfantais gall </w:t>
      </w:r>
      <w:r w:rsidR="00E9595A">
        <w:rPr>
          <w:rFonts w:ascii="Arial" w:hAnsi="Arial" w:cs="Arial"/>
        </w:rPr>
        <w:t>d</w:t>
      </w:r>
      <w:r w:rsidRPr="00585E9B">
        <w:rPr>
          <w:rFonts w:ascii="Arial" w:hAnsi="Arial" w:cs="Arial"/>
        </w:rPr>
        <w:t xml:space="preserve">digwydd gydag astudiaeth achos yw cyffredinoli’r canlyniadau gan dim ond sampl </w:t>
      </w:r>
      <w:r w:rsidR="00E9595A">
        <w:rPr>
          <w:rFonts w:ascii="Arial" w:hAnsi="Arial" w:cs="Arial"/>
        </w:rPr>
        <w:t>b</w:t>
      </w:r>
      <w:r w:rsidRPr="00585E9B">
        <w:rPr>
          <w:rFonts w:ascii="Arial" w:hAnsi="Arial" w:cs="Arial"/>
        </w:rPr>
        <w:t>ach sydd yn cael ei ddefnyddio (Yin, 1984), yn enwedig o fewn yr ymchwil yma gan fod yr ysgol hefyd yn rhedeg o 3-18 oed</w:t>
      </w:r>
      <w:r w:rsidR="00E9595A">
        <w:rPr>
          <w:rFonts w:ascii="Arial" w:hAnsi="Arial" w:cs="Arial"/>
        </w:rPr>
        <w:t>,</w:t>
      </w:r>
      <w:r w:rsidRPr="00585E9B">
        <w:rPr>
          <w:rFonts w:ascii="Arial" w:hAnsi="Arial" w:cs="Arial"/>
        </w:rPr>
        <w:t xml:space="preserve"> bu’n anodd i ail wneud yr ymchwil yn debyg mewn ysgol arall. </w:t>
      </w:r>
      <w:r w:rsidR="00F51BAB" w:rsidRPr="00F51BAB">
        <w:rPr>
          <w:rFonts w:ascii="Arial" w:hAnsi="Arial" w:cs="Arial"/>
        </w:rPr>
        <w:t xml:space="preserve">Ond gan fod y sampl mwy bach mae’n gadael i’r ymchwilydd ymchwilio mewn i fwy o ddyfnder nag beth gall digwydd efo sampl llawer yn fwy o gyfranogwyr (McLeod, 2023). </w:t>
      </w:r>
      <w:r w:rsidR="00E9595A">
        <w:rPr>
          <w:rFonts w:ascii="Arial" w:hAnsi="Arial" w:cs="Arial"/>
        </w:rPr>
        <w:t>Gall broblem</w:t>
      </w:r>
      <w:r w:rsidR="00F51BAB" w:rsidRPr="00F51BAB">
        <w:rPr>
          <w:rFonts w:ascii="Arial" w:hAnsi="Arial" w:cs="Arial"/>
        </w:rPr>
        <w:t xml:space="preserve"> hefyd fod gyda thuedd a dibynadwyedd astudiaeth achos (Yin, 1984). Gan fod tuedd gallu digwydd os mae’r ymchwilydd yn rhan o’r ymchwil, gweithredwyd arsylwad digyfryngiad. Defnyddiwyd astudiaeth achos i gynnal yr ymchwil oherwydd roedd y strategaethau yma i helpu plant ag Awtistiaeth yn digwydd yn naturiol o fewn amgylchedd y dosbarth.</w:t>
      </w:r>
    </w:p>
    <w:p w14:paraId="024727D1" w14:textId="54E3C45B" w:rsidR="00E445C3" w:rsidRPr="0081639F" w:rsidRDefault="0038727D" w:rsidP="00275011">
      <w:pPr>
        <w:spacing w:line="360" w:lineRule="auto"/>
        <w:rPr>
          <w:rFonts w:ascii="Arial" w:hAnsi="Arial" w:cs="Arial"/>
        </w:rPr>
      </w:pPr>
      <w:r w:rsidRPr="0038727D">
        <w:rPr>
          <w:rFonts w:ascii="Arial" w:hAnsi="Arial" w:cs="Arial"/>
        </w:rPr>
        <w:t xml:space="preserve">I ddod o hyd i ateb y cwestiwn ymchwil defnyddiwyd tri dull ymchwil wahanol sef holiadur, cyfweliadau ac arsylwadau. Defnyddiais gyfweliadau ac arsylwad i gael data ansoddol ac wedyn holiaduron i gael cymysg o ddata meintiol ac ansoddol. Defnyddiwyd holiaduron gan ei fod yn hawdd a gallu cael ei wneud yn gyflym. Gall holiaduron rhoi </w:t>
      </w:r>
      <w:r w:rsidR="00E9595A">
        <w:rPr>
          <w:rFonts w:ascii="Arial" w:hAnsi="Arial" w:cs="Arial"/>
        </w:rPr>
        <w:t>t</w:t>
      </w:r>
      <w:r w:rsidRPr="0038727D">
        <w:rPr>
          <w:rFonts w:ascii="Arial" w:hAnsi="Arial" w:cs="Arial"/>
        </w:rPr>
        <w:t>ipyn o ddata ymchwil am gost gymharol isel o ran deunydd, arian ac amser, (Denscombe.M, 2014). Yn wahanol i gyfweliadau</w:t>
      </w:r>
      <w:r w:rsidR="00E9595A">
        <w:rPr>
          <w:rFonts w:ascii="Arial" w:hAnsi="Arial" w:cs="Arial"/>
        </w:rPr>
        <w:t>,</w:t>
      </w:r>
      <w:r w:rsidRPr="0038727D">
        <w:rPr>
          <w:rFonts w:ascii="Arial" w:hAnsi="Arial" w:cs="Arial"/>
        </w:rPr>
        <w:t xml:space="preserve"> un o fanteision holiaduron yw bod y cyfranogwyr gallu ymateb yn amser e</w:t>
      </w:r>
      <w:r w:rsidR="00E9595A">
        <w:rPr>
          <w:rFonts w:ascii="Arial" w:hAnsi="Arial" w:cs="Arial"/>
        </w:rPr>
        <w:t>u</w:t>
      </w:r>
      <w:r w:rsidRPr="0038727D">
        <w:rPr>
          <w:rFonts w:ascii="Arial" w:hAnsi="Arial" w:cs="Arial"/>
        </w:rPr>
        <w:t xml:space="preserve"> hun, ond anfantais gyda hwn yw bod y cyfranogwyr gallu colli sylw yn rhwyddach nag ble bydden os ydw i'n cael ei gyfweld. Un dadl sydd yw defnyddio cwestiynau agored a caeedig, defnyddiwyd y ddau. Wrth ddefnyddio cwestiynau agored rydyn yn cael fwy o ddata a gwybodaeth am y cwestiwn ond gall defnyddio gormod o rain </w:t>
      </w:r>
      <w:r w:rsidR="00E9595A">
        <w:rPr>
          <w:rFonts w:ascii="Arial" w:hAnsi="Arial" w:cs="Arial"/>
        </w:rPr>
        <w:t>g</w:t>
      </w:r>
      <w:r w:rsidRPr="0038727D">
        <w:rPr>
          <w:rFonts w:ascii="Arial" w:hAnsi="Arial" w:cs="Arial"/>
        </w:rPr>
        <w:t>olli sylw cyfranogwyr gan fod yn cymryd gormod o amser i gwblhau, (Denscombe.M, 2014).</w:t>
      </w:r>
      <w:r w:rsidR="00E24D9D">
        <w:rPr>
          <w:rFonts w:ascii="Arial" w:hAnsi="Arial" w:cs="Arial"/>
        </w:rPr>
        <w:t xml:space="preserve"> </w:t>
      </w:r>
      <w:r w:rsidR="008226F0" w:rsidRPr="008226F0">
        <w:rPr>
          <w:rFonts w:ascii="Arial" w:hAnsi="Arial" w:cs="Arial"/>
        </w:rPr>
        <w:t xml:space="preserve">Defnyddiwyd cymysg o gwestiynau agored a caeedig yn yr holiadur (Atodiad 2). Anfantais o holiaduron yw fod dim modd o gael </w:t>
      </w:r>
      <w:r w:rsidR="00E9595A">
        <w:rPr>
          <w:rFonts w:ascii="Arial" w:hAnsi="Arial" w:cs="Arial"/>
        </w:rPr>
        <w:t>m</w:t>
      </w:r>
      <w:r w:rsidR="008226F0" w:rsidRPr="008226F0">
        <w:rPr>
          <w:rFonts w:ascii="Arial" w:hAnsi="Arial" w:cs="Arial"/>
        </w:rPr>
        <w:t>wy o wybodaeth ar e</w:t>
      </w:r>
      <w:r w:rsidR="00E9595A">
        <w:rPr>
          <w:rFonts w:ascii="Arial" w:hAnsi="Arial" w:cs="Arial"/>
        </w:rPr>
        <w:t>u</w:t>
      </w:r>
      <w:r w:rsidR="008226F0" w:rsidRPr="008226F0">
        <w:rPr>
          <w:rFonts w:ascii="Arial" w:hAnsi="Arial" w:cs="Arial"/>
        </w:rPr>
        <w:t xml:space="preserve"> atebion ar ôl iddynt hwy ateb, i gymharu â </w:t>
      </w:r>
      <w:r w:rsidR="008226F0" w:rsidRPr="008226F0">
        <w:rPr>
          <w:rFonts w:ascii="Arial" w:hAnsi="Arial" w:cs="Arial"/>
        </w:rPr>
        <w:lastRenderedPageBreak/>
        <w:t>chyfweliadau. Wnes i ddefnyddio Microsoft Forms i greu fy holiadur (Atodiad 2). Defnyddiais i hwn oherwydd roeddwn gallu e-bostio’r holiadur i bob aelod o staff yn yr ysgol yn gyflym.</w:t>
      </w:r>
    </w:p>
    <w:p w14:paraId="5D6F5A7C" w14:textId="0690BFDC" w:rsidR="00162424" w:rsidRDefault="00A92B6E" w:rsidP="0090027D">
      <w:pPr>
        <w:spacing w:line="360" w:lineRule="auto"/>
        <w:rPr>
          <w:rFonts w:ascii="Arial" w:hAnsi="Arial" w:cs="Arial"/>
          <w:lang w:val="en-US"/>
        </w:rPr>
      </w:pPr>
      <w:r w:rsidRPr="00A92B6E">
        <w:rPr>
          <w:rFonts w:ascii="Arial" w:hAnsi="Arial" w:cs="Arial"/>
          <w:lang w:val="en-US"/>
        </w:rPr>
        <w:t xml:space="preserve">Defnyddiwyd cyfweliadau lled – strwythuredig gan fod yn ffordd arbennig o gael dyfnder o fewn atebion, gan fod yr ymchwilydd yn gallu dilyn i fyny efo cwestiwn gwahanol os mae’r cyfranogwyr wedi dweud rhywbeth maen nhw angen fwy o wybodaeth am, (Kakilla.C, 2021). Cytuna Descombe.M gyda hyn gan ddweud bod holiaduron yn ffordd arbennig o gael gwybodaeth mewn manylder, gan ei fod yn gallu cwestiynu yn dilyn ei atebion (Denscombe, 2014). Cynhaliwyd yr holl gyfweliadau wyneb i wyneb yn yr ysgol ac wrth hyn roddwyd rhyddid i holi cwestiynau ychwanegol. </w:t>
      </w:r>
      <w:proofErr w:type="spellStart"/>
      <w:r w:rsidRPr="00A92B6E">
        <w:rPr>
          <w:rFonts w:ascii="Arial" w:hAnsi="Arial" w:cs="Arial"/>
          <w:lang w:val="en-US"/>
        </w:rPr>
        <w:t>Mantais</w:t>
      </w:r>
      <w:proofErr w:type="spellEnd"/>
      <w:r w:rsidRPr="00A92B6E">
        <w:rPr>
          <w:rFonts w:ascii="Arial" w:hAnsi="Arial" w:cs="Arial"/>
          <w:lang w:val="en-US"/>
        </w:rPr>
        <w:t xml:space="preserve"> o </w:t>
      </w:r>
      <w:proofErr w:type="spellStart"/>
      <w:r w:rsidRPr="00A92B6E">
        <w:rPr>
          <w:rFonts w:ascii="Arial" w:hAnsi="Arial" w:cs="Arial"/>
          <w:lang w:val="en-US"/>
        </w:rPr>
        <w:t>ddefnyddio</w:t>
      </w:r>
      <w:proofErr w:type="spellEnd"/>
      <w:r w:rsidRPr="00A92B6E">
        <w:rPr>
          <w:rFonts w:ascii="Arial" w:hAnsi="Arial" w:cs="Arial"/>
          <w:lang w:val="en-US"/>
        </w:rPr>
        <w:t xml:space="preserve"> </w:t>
      </w:r>
      <w:proofErr w:type="spellStart"/>
      <w:r w:rsidRPr="00A92B6E">
        <w:rPr>
          <w:rFonts w:ascii="Arial" w:hAnsi="Arial" w:cs="Arial"/>
          <w:lang w:val="en-US"/>
        </w:rPr>
        <w:t>cyfweliad</w:t>
      </w:r>
      <w:proofErr w:type="spellEnd"/>
      <w:r w:rsidRPr="00A92B6E">
        <w:rPr>
          <w:rFonts w:ascii="Arial" w:hAnsi="Arial" w:cs="Arial"/>
          <w:lang w:val="en-US"/>
        </w:rPr>
        <w:t xml:space="preserve"> </w:t>
      </w:r>
      <w:proofErr w:type="spellStart"/>
      <w:r w:rsidRPr="00A92B6E">
        <w:rPr>
          <w:rFonts w:ascii="Arial" w:hAnsi="Arial" w:cs="Arial"/>
          <w:lang w:val="en-US"/>
        </w:rPr>
        <w:t>yw</w:t>
      </w:r>
      <w:proofErr w:type="spellEnd"/>
      <w:r w:rsidR="00E9595A">
        <w:rPr>
          <w:rFonts w:ascii="Arial" w:hAnsi="Arial" w:cs="Arial"/>
          <w:lang w:val="en-US"/>
        </w:rPr>
        <w:t xml:space="preserve"> gall </w:t>
      </w:r>
      <w:proofErr w:type="spellStart"/>
      <w:r w:rsidR="00E9595A">
        <w:rPr>
          <w:rFonts w:ascii="Arial" w:hAnsi="Arial" w:cs="Arial"/>
          <w:lang w:val="en-US"/>
        </w:rPr>
        <w:t>gael</w:t>
      </w:r>
      <w:proofErr w:type="spellEnd"/>
      <w:r w:rsidR="00E9595A">
        <w:rPr>
          <w:rFonts w:ascii="Arial" w:hAnsi="Arial" w:cs="Arial"/>
          <w:lang w:val="en-US"/>
        </w:rPr>
        <w:t xml:space="preserve"> </w:t>
      </w:r>
      <w:proofErr w:type="spellStart"/>
      <w:r w:rsidR="00E9595A">
        <w:rPr>
          <w:rFonts w:ascii="Arial" w:hAnsi="Arial" w:cs="Arial"/>
          <w:lang w:val="en-US"/>
        </w:rPr>
        <w:t>ei</w:t>
      </w:r>
      <w:proofErr w:type="spellEnd"/>
      <w:r w:rsidR="00E9595A">
        <w:rPr>
          <w:rFonts w:ascii="Arial" w:hAnsi="Arial" w:cs="Arial"/>
          <w:lang w:val="en-US"/>
        </w:rPr>
        <w:t xml:space="preserve"> </w:t>
      </w:r>
      <w:proofErr w:type="spellStart"/>
      <w:r w:rsidRPr="00A92B6E">
        <w:rPr>
          <w:rFonts w:ascii="Arial" w:hAnsi="Arial" w:cs="Arial"/>
          <w:lang w:val="en-US"/>
        </w:rPr>
        <w:t>wneud</w:t>
      </w:r>
      <w:proofErr w:type="spellEnd"/>
      <w:r w:rsidRPr="00A92B6E">
        <w:rPr>
          <w:rFonts w:ascii="Arial" w:hAnsi="Arial" w:cs="Arial"/>
          <w:lang w:val="en-US"/>
        </w:rPr>
        <w:t xml:space="preserve"> </w:t>
      </w:r>
      <w:proofErr w:type="spellStart"/>
      <w:r w:rsidRPr="00A92B6E">
        <w:rPr>
          <w:rFonts w:ascii="Arial" w:hAnsi="Arial" w:cs="Arial"/>
          <w:lang w:val="en-US"/>
        </w:rPr>
        <w:t>yn</w:t>
      </w:r>
      <w:proofErr w:type="spellEnd"/>
      <w:r w:rsidRPr="00A92B6E">
        <w:rPr>
          <w:rFonts w:ascii="Arial" w:hAnsi="Arial" w:cs="Arial"/>
          <w:lang w:val="en-US"/>
        </w:rPr>
        <w:t xml:space="preserve"> </w:t>
      </w:r>
      <w:proofErr w:type="spellStart"/>
      <w:r w:rsidRPr="00A92B6E">
        <w:rPr>
          <w:rFonts w:ascii="Arial" w:hAnsi="Arial" w:cs="Arial"/>
          <w:lang w:val="en-US"/>
        </w:rPr>
        <w:t>unigol</w:t>
      </w:r>
      <w:proofErr w:type="spellEnd"/>
      <w:r w:rsidRPr="00A92B6E">
        <w:rPr>
          <w:rFonts w:ascii="Arial" w:hAnsi="Arial" w:cs="Arial"/>
          <w:lang w:val="en-US"/>
        </w:rPr>
        <w:t xml:space="preserve"> </w:t>
      </w:r>
      <w:proofErr w:type="spellStart"/>
      <w:r w:rsidRPr="00A92B6E">
        <w:rPr>
          <w:rFonts w:ascii="Arial" w:hAnsi="Arial" w:cs="Arial"/>
          <w:lang w:val="en-US"/>
        </w:rPr>
        <w:t>gyda’r</w:t>
      </w:r>
      <w:proofErr w:type="spellEnd"/>
      <w:r w:rsidRPr="00A92B6E">
        <w:rPr>
          <w:rFonts w:ascii="Arial" w:hAnsi="Arial" w:cs="Arial"/>
          <w:lang w:val="en-US"/>
        </w:rPr>
        <w:t xml:space="preserve"> </w:t>
      </w:r>
      <w:proofErr w:type="spellStart"/>
      <w:r w:rsidRPr="00A92B6E">
        <w:rPr>
          <w:rFonts w:ascii="Arial" w:hAnsi="Arial" w:cs="Arial"/>
          <w:lang w:val="en-US"/>
        </w:rPr>
        <w:t>cyfranogwyr</w:t>
      </w:r>
      <w:proofErr w:type="spellEnd"/>
      <w:r w:rsidRPr="00A92B6E">
        <w:rPr>
          <w:rFonts w:ascii="Arial" w:hAnsi="Arial" w:cs="Arial"/>
          <w:lang w:val="en-US"/>
        </w:rPr>
        <w:t xml:space="preserve"> a does dim rhaid cael llwyth o bobl i’w wneud ar yr un pryd, (GOV.Uk, 2022). Er mwyn cael data ansoddol, cyfweliadau yw’r brif ffynhonnell er mwyn deall y ffenomen o dan sylw (Drew, Hardman &amp; Hosp, 2008; Fontana &amp; Frey, 2005). </w:t>
      </w:r>
      <w:r w:rsidR="000611B2" w:rsidRPr="000611B2">
        <w:rPr>
          <w:rFonts w:ascii="Arial" w:hAnsi="Arial" w:cs="Arial"/>
          <w:lang w:val="en-US"/>
        </w:rPr>
        <w:t xml:space="preserve">Anfantais o ddefnyddio’r dull yma yw ei fod ddim yn ymarferol pan nad ydynt yn cael ei gynnal wyneb i wyneb, ond mae dewis amser sydd yn gyfleus i bawb yn anodd, (Marshall &amp; While, 1994). Welais i hyn </w:t>
      </w:r>
      <w:proofErr w:type="spellStart"/>
      <w:r w:rsidR="000611B2" w:rsidRPr="000611B2">
        <w:rPr>
          <w:rFonts w:ascii="Arial" w:hAnsi="Arial" w:cs="Arial"/>
          <w:lang w:val="en-US"/>
        </w:rPr>
        <w:t>wrth</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gynnal</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yr</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ymchwil</w:t>
      </w:r>
      <w:proofErr w:type="spellEnd"/>
      <w:r w:rsidR="00E9595A">
        <w:rPr>
          <w:rFonts w:ascii="Arial" w:hAnsi="Arial" w:cs="Arial"/>
          <w:lang w:val="en-US"/>
        </w:rPr>
        <w:t xml:space="preserve">. </w:t>
      </w:r>
      <w:proofErr w:type="spellStart"/>
      <w:r w:rsidR="00E9595A">
        <w:rPr>
          <w:rFonts w:ascii="Arial" w:hAnsi="Arial" w:cs="Arial"/>
          <w:lang w:val="en-US"/>
        </w:rPr>
        <w:t>Roedd</w:t>
      </w:r>
      <w:proofErr w:type="spellEnd"/>
      <w:r w:rsidR="00E9595A">
        <w:rPr>
          <w:rFonts w:ascii="Arial" w:hAnsi="Arial" w:cs="Arial"/>
          <w:lang w:val="en-US"/>
        </w:rPr>
        <w:t xml:space="preserve"> </w:t>
      </w:r>
      <w:proofErr w:type="spellStart"/>
      <w:r w:rsidR="00E9595A">
        <w:rPr>
          <w:rFonts w:ascii="Arial" w:hAnsi="Arial" w:cs="Arial"/>
          <w:lang w:val="en-US"/>
        </w:rPr>
        <w:t>hi’n</w:t>
      </w:r>
      <w:proofErr w:type="spellEnd"/>
      <w:r w:rsidR="00E9595A">
        <w:rPr>
          <w:rFonts w:ascii="Arial" w:hAnsi="Arial" w:cs="Arial"/>
          <w:lang w:val="en-US"/>
        </w:rPr>
        <w:t xml:space="preserve"> </w:t>
      </w:r>
      <w:proofErr w:type="spellStart"/>
      <w:r w:rsidR="00E9595A">
        <w:rPr>
          <w:rFonts w:ascii="Arial" w:hAnsi="Arial" w:cs="Arial"/>
          <w:lang w:val="en-US"/>
        </w:rPr>
        <w:t>anodd</w:t>
      </w:r>
      <w:proofErr w:type="spellEnd"/>
      <w:r w:rsidR="00E9595A">
        <w:rPr>
          <w:rFonts w:ascii="Arial" w:hAnsi="Arial" w:cs="Arial"/>
          <w:lang w:val="en-US"/>
        </w:rPr>
        <w:t xml:space="preserve"> </w:t>
      </w:r>
      <w:proofErr w:type="spellStart"/>
      <w:r w:rsidR="00E9595A">
        <w:rPr>
          <w:rFonts w:ascii="Arial" w:hAnsi="Arial" w:cs="Arial"/>
          <w:lang w:val="en-US"/>
        </w:rPr>
        <w:t>dod</w:t>
      </w:r>
      <w:proofErr w:type="spellEnd"/>
      <w:r w:rsidR="00E9595A">
        <w:rPr>
          <w:rFonts w:ascii="Arial" w:hAnsi="Arial" w:cs="Arial"/>
          <w:lang w:val="en-US"/>
        </w:rPr>
        <w:t xml:space="preserve"> o </w:t>
      </w:r>
      <w:proofErr w:type="spellStart"/>
      <w:r w:rsidR="00E9595A">
        <w:rPr>
          <w:rFonts w:ascii="Arial" w:hAnsi="Arial" w:cs="Arial"/>
          <w:lang w:val="en-US"/>
        </w:rPr>
        <w:t>hyd</w:t>
      </w:r>
      <w:proofErr w:type="spellEnd"/>
      <w:r w:rsidR="00E9595A">
        <w:rPr>
          <w:rFonts w:ascii="Arial" w:hAnsi="Arial" w:cs="Arial"/>
          <w:lang w:val="en-US"/>
        </w:rPr>
        <w:t xml:space="preserve"> </w:t>
      </w:r>
      <w:proofErr w:type="spellStart"/>
      <w:r w:rsidR="00E9595A">
        <w:rPr>
          <w:rFonts w:ascii="Arial" w:hAnsi="Arial" w:cs="Arial"/>
          <w:lang w:val="en-US"/>
        </w:rPr>
        <w:t>i</w:t>
      </w:r>
      <w:proofErr w:type="spellEnd"/>
      <w:r w:rsidR="00E9595A">
        <w:rPr>
          <w:rFonts w:ascii="Arial" w:hAnsi="Arial" w:cs="Arial"/>
          <w:lang w:val="en-US"/>
        </w:rPr>
        <w:t xml:space="preserve"> </w:t>
      </w:r>
      <w:proofErr w:type="spellStart"/>
      <w:r w:rsidR="000611B2" w:rsidRPr="000611B2">
        <w:rPr>
          <w:rFonts w:ascii="Arial" w:hAnsi="Arial" w:cs="Arial"/>
          <w:lang w:val="en-US"/>
        </w:rPr>
        <w:t>amser</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i</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gyfweld</w:t>
      </w:r>
      <w:proofErr w:type="spellEnd"/>
      <w:r w:rsidR="000611B2" w:rsidRPr="000611B2">
        <w:rPr>
          <w:rFonts w:ascii="Arial" w:hAnsi="Arial" w:cs="Arial"/>
          <w:lang w:val="en-US"/>
        </w:rPr>
        <w:t xml:space="preserve"> y staff </w:t>
      </w:r>
      <w:proofErr w:type="spellStart"/>
      <w:r w:rsidR="000611B2" w:rsidRPr="000611B2">
        <w:rPr>
          <w:rFonts w:ascii="Arial" w:hAnsi="Arial" w:cs="Arial"/>
          <w:lang w:val="en-US"/>
        </w:rPr>
        <w:t>gan</w:t>
      </w:r>
      <w:proofErr w:type="spellEnd"/>
      <w:r w:rsidR="000611B2" w:rsidRPr="000611B2">
        <w:rPr>
          <w:rFonts w:ascii="Arial" w:hAnsi="Arial" w:cs="Arial"/>
          <w:lang w:val="en-US"/>
        </w:rPr>
        <w:t xml:space="preserve"> ei fod yn dysgu trwy’r dydd. Anfantais arall i gyfweliadau </w:t>
      </w:r>
      <w:proofErr w:type="spellStart"/>
      <w:r w:rsidR="000611B2" w:rsidRPr="000611B2">
        <w:rPr>
          <w:rFonts w:ascii="Arial" w:hAnsi="Arial" w:cs="Arial"/>
          <w:lang w:val="en-US"/>
        </w:rPr>
        <w:t>yw</w:t>
      </w:r>
      <w:proofErr w:type="spellEnd"/>
      <w:r w:rsidR="000611B2" w:rsidRPr="000611B2">
        <w:rPr>
          <w:rFonts w:ascii="Arial" w:hAnsi="Arial" w:cs="Arial"/>
          <w:lang w:val="en-US"/>
        </w:rPr>
        <w:t xml:space="preserve"> bod </w:t>
      </w:r>
      <w:proofErr w:type="spellStart"/>
      <w:r w:rsidR="000611B2" w:rsidRPr="000611B2">
        <w:rPr>
          <w:rFonts w:ascii="Arial" w:hAnsi="Arial" w:cs="Arial"/>
          <w:lang w:val="en-US"/>
        </w:rPr>
        <w:t>rhaid</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idd</w:t>
      </w:r>
      <w:r w:rsidR="00E9595A">
        <w:rPr>
          <w:rFonts w:ascii="Arial" w:hAnsi="Arial" w:cs="Arial"/>
          <w:lang w:val="en-US"/>
        </w:rPr>
        <w:t>ynt</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gael</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e</w:t>
      </w:r>
      <w:r w:rsidR="00E9595A">
        <w:rPr>
          <w:rFonts w:ascii="Arial" w:hAnsi="Arial" w:cs="Arial"/>
          <w:lang w:val="en-US"/>
        </w:rPr>
        <w:t>u</w:t>
      </w:r>
      <w:proofErr w:type="spellEnd"/>
      <w:r w:rsidR="000611B2" w:rsidRPr="000611B2">
        <w:rPr>
          <w:rFonts w:ascii="Arial" w:hAnsi="Arial" w:cs="Arial"/>
          <w:lang w:val="en-US"/>
        </w:rPr>
        <w:t xml:space="preserve"> </w:t>
      </w:r>
      <w:proofErr w:type="spellStart"/>
      <w:r w:rsidR="00E9595A">
        <w:rPr>
          <w:rFonts w:ascii="Arial" w:hAnsi="Arial" w:cs="Arial"/>
          <w:lang w:val="en-US"/>
        </w:rPr>
        <w:t>g</w:t>
      </w:r>
      <w:r w:rsidR="000611B2" w:rsidRPr="000611B2">
        <w:rPr>
          <w:rFonts w:ascii="Arial" w:hAnsi="Arial" w:cs="Arial"/>
          <w:lang w:val="en-US"/>
        </w:rPr>
        <w:t>wneud</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mewn</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lle</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cyfrinachol</w:t>
      </w:r>
      <w:proofErr w:type="spellEnd"/>
      <w:r w:rsidR="000611B2" w:rsidRPr="000611B2">
        <w:rPr>
          <w:rFonts w:ascii="Arial" w:hAnsi="Arial" w:cs="Arial"/>
          <w:lang w:val="en-US"/>
        </w:rPr>
        <w:t xml:space="preserve"> a </w:t>
      </w:r>
      <w:proofErr w:type="spellStart"/>
      <w:r w:rsidR="000611B2" w:rsidRPr="000611B2">
        <w:rPr>
          <w:rFonts w:ascii="Arial" w:hAnsi="Arial" w:cs="Arial"/>
          <w:lang w:val="en-US"/>
        </w:rPr>
        <w:t>lle</w:t>
      </w:r>
      <w:proofErr w:type="spellEnd"/>
      <w:r w:rsidR="000611B2" w:rsidRPr="000611B2">
        <w:rPr>
          <w:rFonts w:ascii="Arial" w:hAnsi="Arial" w:cs="Arial"/>
          <w:lang w:val="en-US"/>
        </w:rPr>
        <w:t xml:space="preserve"> mae’r cyfranogwyr yn teimlo’n gyfforddus, (Adams.E, 2010). Cytunwyd Cohen, Manion a Morrison efo hyn, mae sicrhau fod y cyfweliad yn cael ei gynnal mewn ffordd hamddenol, gofyn cwestiynau clir a sicrhau bod y cwestiynau sy’n dilyn yn addas (Cohen, Manion &amp; Morrison, 2000; Drew et al, 2008). Mae cael y lle yma yn rhydd yn anodd o fewn lleoliad ysgol oherwydd does dim ystafelloedd gwag ar gael ond fel dywed Marshall a While rhaid iddo gael ei wneud wyneb i wyneb er mwyn iddo fod yn effeithiol, (Marshall a While 1994). Wrth i mi gynnal y cyfweliadau defnyddiais gwestiynau agored yn unig fel bod mwy o ryddid gan y cyfranogwyr i ymateb (Atodiad 4).</w:t>
      </w:r>
      <w:r w:rsidR="000611B2">
        <w:rPr>
          <w:rFonts w:ascii="Arial" w:hAnsi="Arial" w:cs="Arial"/>
          <w:lang w:val="en-US"/>
        </w:rPr>
        <w:t xml:space="preserve"> </w:t>
      </w:r>
      <w:r w:rsidR="008F2EDD" w:rsidRPr="008F2EDD">
        <w:rPr>
          <w:rFonts w:ascii="Arial" w:hAnsi="Arial" w:cs="Arial"/>
          <w:lang w:val="en-US"/>
        </w:rPr>
        <w:t xml:space="preserve">Rhoddwyd cwestiynau agored cyfle i gyfranogwyr mynegi eu barn yn eiriau eu hun, heb i’r ymchwilwyr cael effaith ar yr ymateb (Denscombe.M, 2014). Anfantais cwestiynau agored yw gorlwytho’r cyfranogwyr ac mae </w:t>
      </w:r>
      <w:proofErr w:type="spellStart"/>
      <w:r w:rsidR="008F2EDD" w:rsidRPr="008F2EDD">
        <w:rPr>
          <w:rFonts w:ascii="Arial" w:hAnsi="Arial" w:cs="Arial"/>
          <w:lang w:val="en-US"/>
        </w:rPr>
        <w:t>dadansoddi’r</w:t>
      </w:r>
      <w:proofErr w:type="spellEnd"/>
      <w:r w:rsidR="008F2EDD" w:rsidRPr="008F2EDD">
        <w:rPr>
          <w:rFonts w:ascii="Arial" w:hAnsi="Arial" w:cs="Arial"/>
          <w:lang w:val="en-US"/>
        </w:rPr>
        <w:t xml:space="preserve"> data </w:t>
      </w:r>
      <w:proofErr w:type="spellStart"/>
      <w:r w:rsidR="008F2EDD" w:rsidRPr="008F2EDD">
        <w:rPr>
          <w:rFonts w:ascii="Arial" w:hAnsi="Arial" w:cs="Arial"/>
          <w:lang w:val="en-US"/>
        </w:rPr>
        <w:t>yn</w:t>
      </w:r>
      <w:proofErr w:type="spellEnd"/>
      <w:r w:rsidR="008F2EDD" w:rsidRPr="008F2EDD">
        <w:rPr>
          <w:rFonts w:ascii="Arial" w:hAnsi="Arial" w:cs="Arial"/>
          <w:lang w:val="en-US"/>
        </w:rPr>
        <w:t xml:space="preserve"> </w:t>
      </w:r>
      <w:proofErr w:type="spellStart"/>
      <w:r w:rsidR="008F2EDD" w:rsidRPr="008F2EDD">
        <w:rPr>
          <w:rFonts w:ascii="Arial" w:hAnsi="Arial" w:cs="Arial"/>
          <w:lang w:val="en-US"/>
        </w:rPr>
        <w:t>cymryd</w:t>
      </w:r>
      <w:proofErr w:type="spellEnd"/>
      <w:r w:rsidR="008F2EDD" w:rsidRPr="008F2EDD">
        <w:rPr>
          <w:rFonts w:ascii="Arial" w:hAnsi="Arial" w:cs="Arial"/>
          <w:lang w:val="en-US"/>
        </w:rPr>
        <w:t xml:space="preserve"> </w:t>
      </w:r>
      <w:proofErr w:type="spellStart"/>
      <w:r w:rsidR="008F2EDD" w:rsidRPr="008F2EDD">
        <w:rPr>
          <w:rFonts w:ascii="Arial" w:hAnsi="Arial" w:cs="Arial"/>
          <w:lang w:val="en-US"/>
        </w:rPr>
        <w:t>fwy</w:t>
      </w:r>
      <w:proofErr w:type="spellEnd"/>
      <w:r w:rsidR="008F2EDD" w:rsidRPr="008F2EDD">
        <w:rPr>
          <w:rFonts w:ascii="Arial" w:hAnsi="Arial" w:cs="Arial"/>
          <w:lang w:val="en-US"/>
        </w:rPr>
        <w:t xml:space="preserve"> o </w:t>
      </w:r>
      <w:proofErr w:type="spellStart"/>
      <w:r w:rsidR="008F2EDD" w:rsidRPr="008F2EDD">
        <w:rPr>
          <w:rFonts w:ascii="Arial" w:hAnsi="Arial" w:cs="Arial"/>
          <w:lang w:val="en-US"/>
        </w:rPr>
        <w:t>amser</w:t>
      </w:r>
      <w:proofErr w:type="spellEnd"/>
      <w:r w:rsidR="008F2EDD" w:rsidRPr="008F2EDD">
        <w:rPr>
          <w:rFonts w:ascii="Arial" w:hAnsi="Arial" w:cs="Arial"/>
          <w:lang w:val="en-US"/>
        </w:rPr>
        <w:t xml:space="preserve"> (</w:t>
      </w:r>
      <w:proofErr w:type="spellStart"/>
      <w:r w:rsidR="008F2EDD" w:rsidRPr="008F2EDD">
        <w:rPr>
          <w:rFonts w:ascii="Arial" w:hAnsi="Arial" w:cs="Arial"/>
          <w:lang w:val="en-US"/>
        </w:rPr>
        <w:t>Denscombe.M</w:t>
      </w:r>
      <w:proofErr w:type="spellEnd"/>
      <w:r w:rsidR="008F2EDD" w:rsidRPr="008F2EDD">
        <w:rPr>
          <w:rFonts w:ascii="Arial" w:hAnsi="Arial" w:cs="Arial"/>
          <w:lang w:val="en-US"/>
        </w:rPr>
        <w:t>, 2014).</w:t>
      </w:r>
    </w:p>
    <w:p w14:paraId="0D9C9731" w14:textId="73E23864" w:rsidR="00162424" w:rsidRDefault="003063EB" w:rsidP="007E088F">
      <w:pPr>
        <w:spacing w:line="360" w:lineRule="auto"/>
        <w:rPr>
          <w:rFonts w:ascii="Arial" w:hAnsi="Arial" w:cs="Arial"/>
        </w:rPr>
      </w:pPr>
      <w:r w:rsidRPr="003063EB">
        <w:rPr>
          <w:rFonts w:ascii="Arial" w:hAnsi="Arial" w:cs="Arial"/>
        </w:rPr>
        <w:t xml:space="preserve">Penderfynwyd </w:t>
      </w:r>
      <w:r w:rsidR="00E9595A">
        <w:rPr>
          <w:rFonts w:ascii="Arial" w:hAnsi="Arial" w:cs="Arial"/>
        </w:rPr>
        <w:t>d</w:t>
      </w:r>
      <w:r w:rsidRPr="003063EB">
        <w:rPr>
          <w:rFonts w:ascii="Arial" w:hAnsi="Arial" w:cs="Arial"/>
        </w:rPr>
        <w:t>defnyddio arsylwad heb strwythur fel dull ymchwil gan fy mod angen gweld pa strategaethau oedd yn cael ei ddefnyddio o ddydd i ddydd yn naturiol o fewn y dosbarthiadau. Arsylwyd dros yr wythnos yn y bore ac yn y prynhawn yn y Gynradd a’r Uwchradd er mwyn sicrhau canlyniadau mwy dibynadwy. Mae angen i’r ymchwilir mynd i arsylwi ar wahanol amseroedd a diwrnodau o fewn yr ysgol er mwyn osgoi unrhyw ragfarn ac ymgorffori sampl gynrychiadol (Denscombe, 2014). Prif gryfder arsylwi yw bod modd i</w:t>
      </w:r>
      <w:r w:rsidR="009B5F78">
        <w:rPr>
          <w:rFonts w:ascii="Arial" w:hAnsi="Arial" w:cs="Arial"/>
        </w:rPr>
        <w:t>,</w:t>
      </w:r>
      <w:r w:rsidRPr="003063EB">
        <w:rPr>
          <w:rFonts w:ascii="Arial" w:hAnsi="Arial" w:cs="Arial"/>
        </w:rPr>
        <w:t xml:space="preserve"> ymchwilwyr i gasglu data mewn gwahanol sefyllfaoedd ar bynciau gwahanol (Kawulich, 2012). Ni oeddwn yn cymryd rhan mewn unrhyw weithgaredd o fewn y dosbarthiadau, arsylwyd yn unig. Fodd bynnag, mae’r plant yn ymwybodol bod yr ymchwilydd yn bresennol </w:t>
      </w:r>
      <w:r w:rsidRPr="003063EB">
        <w:rPr>
          <w:rFonts w:ascii="Arial" w:hAnsi="Arial" w:cs="Arial"/>
        </w:rPr>
        <w:lastRenderedPageBreak/>
        <w:t xml:space="preserve">yn y dosbarth felly gall hyn newid ei ymddygiad. Galwyd hwn yr effaith Hawthorne (1939) lle hyd yn oed bod yr ymchwilydd ddim yn rhan o’r ymchwil rhaid cymryd mewn i ystyried yr </w:t>
      </w:r>
      <w:r w:rsidR="00441AFB" w:rsidRPr="00441AFB">
        <w:rPr>
          <w:rFonts w:ascii="Arial" w:hAnsi="Arial" w:cs="Arial"/>
        </w:rPr>
        <w:t xml:space="preserve">effaith mae’n cael ar y plant (Perera.A, 2023). Mae’n hynod o bwysig i ystyried hwn yn yr achos yma gan fod plant ag Awtistiaeth ddim yn hoffi newid, felly gan fod yr ymchwilwyr yn y dosbarth gall fod yn achosi’r unigolyn </w:t>
      </w:r>
      <w:r w:rsidR="00E9595A">
        <w:rPr>
          <w:rFonts w:ascii="Arial" w:hAnsi="Arial" w:cs="Arial"/>
        </w:rPr>
        <w:t>d</w:t>
      </w:r>
      <w:r w:rsidR="00441AFB" w:rsidRPr="00441AFB">
        <w:rPr>
          <w:rFonts w:ascii="Arial" w:hAnsi="Arial" w:cs="Arial"/>
        </w:rPr>
        <w:t>defnyddio fwy o strategaethau penodol byddai ddim yn os oedd yr ymchwilydd ddim yna. Mae newid yn enwedig un annisgwyl yn gallu achosi llawer o straen i blant ag Awtistiaeth (Burner, 2013). Mae arsylwadau sy’n digwydd yn ei lleoliad naturiol yn rhoi fwy o ddilysrwydd ecolegol i’r ymchwil (McLeod, 2023). Anfantais o ddefnyddio arsylwi fel dull ymchwil yw bod yn anodd i ymchwilwyr eraill ailadrodd yr ymchwil gan fod ganddo ddim rheolaeth dros y newidynnau (McLeod, 2023). Anfantais arall o ddefnyddio arsylwad mewn ymchwil yw’r cyfle o golli gwybodaeth bwysig gan ein bod ein sylw yn ardal arall (Perera.A, 2023).</w:t>
      </w:r>
      <w:r w:rsidR="00441AFB">
        <w:rPr>
          <w:rFonts w:ascii="Arial" w:hAnsi="Arial" w:cs="Arial"/>
        </w:rPr>
        <w:t xml:space="preserve"> </w:t>
      </w:r>
      <w:r w:rsidR="00E9595A">
        <w:rPr>
          <w:rFonts w:ascii="Arial" w:hAnsi="Arial" w:cs="Arial"/>
        </w:rPr>
        <w:t xml:space="preserve">Ni allwn </w:t>
      </w:r>
      <w:r w:rsidR="00E21379">
        <w:rPr>
          <w:rFonts w:ascii="Arial" w:hAnsi="Arial" w:cs="Arial"/>
        </w:rPr>
        <w:t>wneud unrhywbeth am hyn</w:t>
      </w:r>
      <w:r w:rsidR="007F2D35" w:rsidRPr="007F2D35">
        <w:rPr>
          <w:rFonts w:ascii="Arial" w:hAnsi="Arial" w:cs="Arial"/>
        </w:rPr>
        <w:t xml:space="preserve"> gan fod ein hymennydd yn gyfyngedig, ac yn edrych am themâu sydd yn gyd fynd efo’n sgemâu neu ein cynrychioliadau gwybyddol o’r byd (Cherry, 2020). </w:t>
      </w:r>
      <w:r w:rsidR="00E92D58" w:rsidRPr="007F2D35">
        <w:rPr>
          <w:rFonts w:ascii="Arial" w:hAnsi="Arial" w:cs="Arial"/>
        </w:rPr>
        <w:t xml:space="preserve">Defnyddiwyd y tri dull ymchwil wahanol i gynnal yr ymchwil er mwyn cael </w:t>
      </w:r>
      <w:r w:rsidR="00E21379">
        <w:rPr>
          <w:rFonts w:ascii="Arial" w:hAnsi="Arial" w:cs="Arial"/>
        </w:rPr>
        <w:t xml:space="preserve">ystod </w:t>
      </w:r>
      <w:r w:rsidR="00E92D58" w:rsidRPr="007F2D35">
        <w:rPr>
          <w:rFonts w:ascii="Arial" w:hAnsi="Arial" w:cs="Arial"/>
        </w:rPr>
        <w:t>eang o ddata ansoddol a meintiol. Mae gan y t</w:t>
      </w:r>
      <w:r w:rsidR="00E21379">
        <w:rPr>
          <w:rFonts w:ascii="Arial" w:hAnsi="Arial" w:cs="Arial"/>
        </w:rPr>
        <w:t xml:space="preserve">ri </w:t>
      </w:r>
      <w:r w:rsidR="00E92D58" w:rsidRPr="007F2D35">
        <w:rPr>
          <w:rFonts w:ascii="Arial" w:hAnsi="Arial" w:cs="Arial"/>
        </w:rPr>
        <w:t>mantais ac anfanteision e</w:t>
      </w:r>
      <w:r w:rsidR="00E21379">
        <w:rPr>
          <w:rFonts w:ascii="Arial" w:hAnsi="Arial" w:cs="Arial"/>
        </w:rPr>
        <w:t>u</w:t>
      </w:r>
      <w:r w:rsidR="00E92D58" w:rsidRPr="007F2D35">
        <w:rPr>
          <w:rFonts w:ascii="Arial" w:hAnsi="Arial" w:cs="Arial"/>
        </w:rPr>
        <w:t xml:space="preserve"> hun hefyd felly wrth ddefnyddio’r t</w:t>
      </w:r>
      <w:r w:rsidR="00E21379">
        <w:rPr>
          <w:rFonts w:ascii="Arial" w:hAnsi="Arial" w:cs="Arial"/>
        </w:rPr>
        <w:t>ri</w:t>
      </w:r>
      <w:r w:rsidR="00E92D58" w:rsidRPr="007F2D35">
        <w:rPr>
          <w:rFonts w:ascii="Arial" w:hAnsi="Arial" w:cs="Arial"/>
        </w:rPr>
        <w:t xml:space="preserve"> mae’n rhoi fwy o gyfle i adnabod patrymau a thueddiadau yn yr ymchwil.</w:t>
      </w:r>
      <w:r w:rsidR="00E92D58">
        <w:rPr>
          <w:rFonts w:ascii="Arial" w:hAnsi="Arial" w:cs="Arial"/>
        </w:rPr>
        <w:t xml:space="preserve"> </w:t>
      </w:r>
    </w:p>
    <w:p w14:paraId="5AC8719D" w14:textId="13CEC888" w:rsidR="00162424" w:rsidRDefault="000E4E87" w:rsidP="001D2FFD">
      <w:pPr>
        <w:spacing w:line="360" w:lineRule="auto"/>
        <w:rPr>
          <w:rFonts w:ascii="Arial" w:hAnsi="Arial" w:cs="Arial"/>
        </w:rPr>
      </w:pPr>
      <w:r w:rsidRPr="00162424">
        <w:rPr>
          <w:rFonts w:ascii="Arial" w:hAnsi="Arial" w:cs="Arial"/>
        </w:rPr>
        <w:t>Dadansoddwyd a chyflwynwyd data ansoddol o’r cyfweliadau a’r arsylwadau yn ysgrifenedig</w:t>
      </w:r>
      <w:r w:rsidR="00E21379">
        <w:rPr>
          <w:rFonts w:ascii="Arial" w:hAnsi="Arial" w:cs="Arial"/>
        </w:rPr>
        <w:t>,</w:t>
      </w:r>
      <w:r w:rsidRPr="00162424">
        <w:rPr>
          <w:rFonts w:ascii="Arial" w:hAnsi="Arial" w:cs="Arial"/>
        </w:rPr>
        <w:t xml:space="preserve"> a’r data ansoddol a meintiol o’r holiadur yn ysgrifenedig ac ar ffurf siartiau. Defnyddiwyd data gweladwy gan ei fod yn ffordd bwerus o weld patrymau, tueddiadau ac unrhyw ddata sy’n edrych allan o le (Staff, 2023). Defnyddiwyd dadansoddiad thematig er mwyn dadansoddi’r data ansoddol, mae dadansoddiad thematig yn edrych ar batrymau a themâu o fewn data ansoddol (McGuire and Delahunt, 2017). Dilynwyd chwe cham fframwaith dadansoddi data Braun a Clarke (2006) i ddadansoddi data trwy godio a darganfod themâu yn yr ymchwil. Cyflwynwyd y data o dan y themâu ar y strategaethau gwahanol sy’n cael e</w:t>
      </w:r>
      <w:r w:rsidR="00E21379">
        <w:rPr>
          <w:rFonts w:ascii="Arial" w:hAnsi="Arial" w:cs="Arial"/>
        </w:rPr>
        <w:t>u</w:t>
      </w:r>
      <w:r w:rsidRPr="00162424">
        <w:rPr>
          <w:rFonts w:ascii="Arial" w:hAnsi="Arial" w:cs="Arial"/>
        </w:rPr>
        <w:t xml:space="preserve"> defnyddio yn y dosbarth sef: </w:t>
      </w:r>
      <w:r w:rsidR="00E21379">
        <w:rPr>
          <w:rFonts w:ascii="Arial" w:hAnsi="Arial" w:cs="Arial"/>
        </w:rPr>
        <w:t>a</w:t>
      </w:r>
      <w:r w:rsidRPr="00162424">
        <w:rPr>
          <w:rFonts w:ascii="Arial" w:hAnsi="Arial" w:cs="Arial"/>
        </w:rPr>
        <w:t xml:space="preserve">mserlenni gweladwy, </w:t>
      </w:r>
      <w:r w:rsidR="00E21379">
        <w:rPr>
          <w:rFonts w:ascii="Arial" w:hAnsi="Arial" w:cs="Arial"/>
        </w:rPr>
        <w:t>c</w:t>
      </w:r>
      <w:r w:rsidRPr="00162424">
        <w:rPr>
          <w:rFonts w:ascii="Arial" w:hAnsi="Arial" w:cs="Arial"/>
        </w:rPr>
        <w:t xml:space="preserve">hwarae synhwyraidd o fewn ardaloedd tawel a gweithio mewn grwpiau bach. </w:t>
      </w:r>
    </w:p>
    <w:p w14:paraId="1AD419ED" w14:textId="3D4B8779" w:rsidR="007D0B7D" w:rsidRPr="00162424" w:rsidRDefault="007D0B7D" w:rsidP="00275011">
      <w:pPr>
        <w:spacing w:line="360" w:lineRule="auto"/>
        <w:rPr>
          <w:rFonts w:ascii="Arial" w:hAnsi="Arial" w:cs="Arial"/>
        </w:rPr>
      </w:pPr>
      <w:r w:rsidRPr="00162424">
        <w:rPr>
          <w:rFonts w:ascii="Arial" w:hAnsi="Arial" w:cs="Arial"/>
        </w:rPr>
        <w:t>Er mwyn sicrhau bod yr ymchwil yn foesegol, cwblheais Ffurflen Foeseg gan Bwyllgor Moeseg y Brifysgol (Atodiad 1) a derbyniwyd caniatâd wrth Ysgol X. Mae safleoldeb yn effeithio ar su</w:t>
      </w:r>
      <w:r w:rsidRPr="00E21379">
        <w:rPr>
          <w:rFonts w:ascii="Arial" w:hAnsi="Arial" w:cs="Arial"/>
        </w:rPr>
        <w:t>t mae ymchwil yn cael ei chynnal a’i chanfyddiadau (Rowe, 2014). Felly i sicrhau bod hyn ddim yn digwydd ni</w:t>
      </w:r>
      <w:r w:rsidR="00E21379" w:rsidRPr="00E21379">
        <w:rPr>
          <w:rFonts w:ascii="Arial" w:hAnsi="Arial" w:cs="Arial"/>
        </w:rPr>
        <w:t>d</w:t>
      </w:r>
      <w:r w:rsidRPr="00E21379">
        <w:rPr>
          <w:rFonts w:ascii="Arial" w:hAnsi="Arial" w:cs="Arial"/>
        </w:rPr>
        <w:t xml:space="preserve"> oedd yr ymchwilydd yn rhan o’r ymchwil. Cuddiwyd enwau'r cyfranogwyr er mwyn sicrhau cyfrinachedd ac anhysbysrwydd</w:t>
      </w:r>
      <w:r w:rsidR="0047319E" w:rsidRPr="00E21379">
        <w:rPr>
          <w:rFonts w:ascii="Arial" w:hAnsi="Arial" w:cs="Arial"/>
        </w:rPr>
        <w:t>, (</w:t>
      </w:r>
      <w:r w:rsidR="00E21379" w:rsidRPr="00E21379">
        <w:rPr>
          <w:rFonts w:ascii="Arial" w:hAnsi="Arial" w:cs="Arial"/>
        </w:rPr>
        <w:t>CCUHP</w:t>
      </w:r>
      <w:r w:rsidR="00E21379">
        <w:rPr>
          <w:rFonts w:ascii="Arial" w:hAnsi="Arial" w:cs="Arial"/>
        </w:rPr>
        <w:t xml:space="preserve">, </w:t>
      </w:r>
      <w:r w:rsidR="0047319E" w:rsidRPr="00E21379">
        <w:rPr>
          <w:rFonts w:ascii="Arial" w:hAnsi="Arial" w:cs="Arial"/>
        </w:rPr>
        <w:t>erthygl 16</w:t>
      </w:r>
      <w:r w:rsidR="00E21379">
        <w:rPr>
          <w:rFonts w:ascii="Arial" w:hAnsi="Arial" w:cs="Arial"/>
        </w:rPr>
        <w:t>, 2</w:t>
      </w:r>
      <w:r w:rsidR="00D022E5">
        <w:rPr>
          <w:rFonts w:ascii="Arial" w:hAnsi="Arial" w:cs="Arial"/>
        </w:rPr>
        <w:t>024</w:t>
      </w:r>
      <w:r w:rsidR="0047319E" w:rsidRPr="00E21379">
        <w:rPr>
          <w:rFonts w:ascii="Arial" w:hAnsi="Arial" w:cs="Arial"/>
        </w:rPr>
        <w:t>)</w:t>
      </w:r>
      <w:r w:rsidRPr="00E21379">
        <w:rPr>
          <w:rFonts w:ascii="Arial" w:hAnsi="Arial" w:cs="Arial"/>
        </w:rPr>
        <w:t xml:space="preserve">. </w:t>
      </w:r>
      <w:r w:rsidRPr="00162424">
        <w:rPr>
          <w:rFonts w:ascii="Arial" w:hAnsi="Arial" w:cs="Arial"/>
        </w:rPr>
        <w:t xml:space="preserve">Defnyddiwyd codio er mwyn trafod yr ymchwil i sicrhau anhysbysrwydd y cyfranogwyr. Storiwyd data papur mewn cwpwrdd gyda chlo arno a chafodd data digidol ei arbed ar OneDrive y brifysgol mewn ffeil wedi’i ddiogelu gan gyfrinair </w:t>
      </w:r>
      <w:r w:rsidRPr="00E21379">
        <w:rPr>
          <w:rFonts w:ascii="Arial" w:hAnsi="Arial" w:cs="Arial"/>
        </w:rPr>
        <w:t>dwbl</w:t>
      </w:r>
      <w:r w:rsidR="0047319E" w:rsidRPr="00E21379">
        <w:rPr>
          <w:rFonts w:ascii="Arial" w:hAnsi="Arial" w:cs="Arial"/>
        </w:rPr>
        <w:t xml:space="preserve"> (GDPR)</w:t>
      </w:r>
      <w:r w:rsidRPr="00E21379">
        <w:rPr>
          <w:rFonts w:ascii="Arial" w:hAnsi="Arial" w:cs="Arial"/>
        </w:rPr>
        <w:t xml:space="preserve">. </w:t>
      </w:r>
    </w:p>
    <w:p w14:paraId="0C13F3C9" w14:textId="292FFFAD" w:rsidR="0047319E" w:rsidRDefault="00980E85" w:rsidP="0047319E">
      <w:pPr>
        <w:spacing w:line="360" w:lineRule="auto"/>
        <w:rPr>
          <w:rFonts w:ascii="Arial" w:hAnsi="Arial" w:cs="Arial"/>
        </w:rPr>
      </w:pPr>
      <w:r w:rsidRPr="00162424">
        <w:rPr>
          <w:rFonts w:ascii="Arial" w:hAnsi="Arial" w:cs="Arial"/>
        </w:rPr>
        <w:lastRenderedPageBreak/>
        <w:t xml:space="preserve">Ar ddechrau’r holiadur a’r cyfweliadau cafwyd caniatâd y cyfranogwyr i gymryd rhan yn yr ymchwil. Dywed yn glir bod dim rhaid iddynt hwy gymryd rhan os nad oedden yn hapus a trwy gydol y cyfweliadau wnes yn siŵr bod y cyfranogwyr yn gwybod bod ganddynt hwy'r hawl i ymneilltuo ar unrhyw adeg yn ystod yr ymchwil, heb roi unrhyw reswm (Canllawiau British Educational Research Association (BERA), 2018, t.18). Fel ymchwilwyr rhaid parhau i fod yn sensitif ac </w:t>
      </w:r>
      <w:r w:rsidRPr="00657F58">
        <w:rPr>
          <w:rFonts w:ascii="Arial" w:hAnsi="Arial" w:cs="Arial"/>
        </w:rPr>
        <w:t xml:space="preserve">yn agored trwy gydol yr ymchwil o’r posibilrwydd bydd y cyfranogwyr yn ymneilltuo (Canllawiau BERA, 2018, t.9). </w:t>
      </w:r>
      <w:r w:rsidR="000A4AE3" w:rsidRPr="00657F58">
        <w:rPr>
          <w:rFonts w:ascii="Arial" w:hAnsi="Arial" w:cs="Arial"/>
        </w:rPr>
        <w:t>Trwy gydol yr ymchwil wnes i sichrau fy bod yn dilyn Cod Cyngor Y</w:t>
      </w:r>
      <w:r w:rsidR="00015793" w:rsidRPr="00657F58">
        <w:rPr>
          <w:rFonts w:ascii="Arial" w:hAnsi="Arial" w:cs="Arial"/>
        </w:rPr>
        <w:t xml:space="preserve"> </w:t>
      </w:r>
      <w:r w:rsidR="000A4AE3" w:rsidRPr="00657F58">
        <w:rPr>
          <w:rFonts w:ascii="Arial" w:hAnsi="Arial" w:cs="Arial"/>
        </w:rPr>
        <w:t>Gweithlu Addysg</w:t>
      </w:r>
      <w:r w:rsidR="00015793" w:rsidRPr="00657F58">
        <w:rPr>
          <w:rFonts w:ascii="Arial" w:hAnsi="Arial" w:cs="Arial"/>
        </w:rPr>
        <w:t xml:space="preserve"> </w:t>
      </w:r>
      <w:r w:rsidR="00657F58" w:rsidRPr="00657F58">
        <w:rPr>
          <w:rFonts w:ascii="Arial" w:hAnsi="Arial" w:cs="Arial"/>
        </w:rPr>
        <w:t xml:space="preserve">er mwyn sicrhau bod popeth yn cael ei wneud yn proffesiynol. Mae’r cod yn </w:t>
      </w:r>
      <w:r w:rsidR="00657F58" w:rsidRPr="00657F58">
        <w:rPr>
          <w:rFonts w:ascii="Arial" w:hAnsi="Arial" w:cs="Arial"/>
          <w:color w:val="000000"/>
          <w:shd w:val="clear" w:color="auto" w:fill="FFFFFF"/>
        </w:rPr>
        <w:t>cyflwyno’r safonau disgwyliedig mae angen i pawb weithio tuag at (Cod – Cyngor Y Gweithlu Addysg, 2024).</w:t>
      </w:r>
      <w:r w:rsidR="00657F58">
        <w:rPr>
          <w:rFonts w:ascii="Poppins" w:hAnsi="Poppins" w:cs="Poppins"/>
          <w:color w:val="000000"/>
          <w:shd w:val="clear" w:color="auto" w:fill="FFFFFF"/>
        </w:rPr>
        <w:t xml:space="preserve"> </w:t>
      </w:r>
      <w:r w:rsidR="00015793">
        <w:rPr>
          <w:rFonts w:ascii="Arial" w:hAnsi="Arial" w:cs="Arial"/>
        </w:rPr>
        <w:t xml:space="preserve"> </w:t>
      </w:r>
      <w:r w:rsidRPr="00162424">
        <w:rPr>
          <w:rFonts w:ascii="Arial" w:hAnsi="Arial" w:cs="Arial"/>
        </w:rPr>
        <w:t>Ar ôl ateb pob cwestiwn wnes yn siŵr bod gen i gydsyniad parhaus y cyfranogwyr i sicrhau bod nhw’n hapus i barhau. Roddwyd Pennaeth yr Ysgol Gynradd ac Uwchradd cydsyniad i arsylwi ar y strategaethau gwahanol oedd yn cael ei ddefnyddio a dywed ni fydd angen gofyn y rheini am ganiatâd gwirfoddol gwybodus oherwydd ni</w:t>
      </w:r>
      <w:r w:rsidR="00E21379">
        <w:rPr>
          <w:rFonts w:ascii="Arial" w:hAnsi="Arial" w:cs="Arial"/>
        </w:rPr>
        <w:t>d</w:t>
      </w:r>
      <w:r w:rsidRPr="00162424">
        <w:rPr>
          <w:rFonts w:ascii="Arial" w:hAnsi="Arial" w:cs="Arial"/>
        </w:rPr>
        <w:t xml:space="preserve"> oeddwn yn arsylwi plant. </w:t>
      </w:r>
      <w:r w:rsidR="00911E51" w:rsidRPr="00162424">
        <w:rPr>
          <w:rFonts w:ascii="Arial" w:hAnsi="Arial" w:cs="Arial"/>
        </w:rPr>
        <w:t xml:space="preserve">Defnyddiais iaith glir a diamwys </w:t>
      </w:r>
      <w:r w:rsidR="00E21379">
        <w:rPr>
          <w:rFonts w:ascii="Arial" w:hAnsi="Arial" w:cs="Arial"/>
        </w:rPr>
        <w:t>wrth g</w:t>
      </w:r>
      <w:r w:rsidR="00911E51" w:rsidRPr="00162424">
        <w:rPr>
          <w:rFonts w:ascii="Arial" w:hAnsi="Arial" w:cs="Arial"/>
        </w:rPr>
        <w:t>yfathrebu i sicrhau dealltwriaeth ac eglurder.</w:t>
      </w:r>
      <w:r w:rsidR="000A4AE3">
        <w:rPr>
          <w:rFonts w:ascii="Arial" w:hAnsi="Arial" w:cs="Arial"/>
        </w:rPr>
        <w:t xml:space="preserve"> </w:t>
      </w:r>
    </w:p>
    <w:p w14:paraId="42AFF50E" w14:textId="500E29B9" w:rsidR="00A1144E" w:rsidRPr="00023D86" w:rsidRDefault="00E3469F" w:rsidP="00275011">
      <w:pPr>
        <w:spacing w:line="360" w:lineRule="auto"/>
        <w:rPr>
          <w:rFonts w:ascii="Arial" w:hAnsi="Arial" w:cs="Arial"/>
        </w:rPr>
      </w:pPr>
      <w:r w:rsidRPr="00E3469F">
        <w:rPr>
          <w:rFonts w:ascii="Arial" w:hAnsi="Arial" w:cs="Arial"/>
        </w:rPr>
        <w:t>Fel soniwyd i gynnal yr ymchwil</w:t>
      </w:r>
      <w:r w:rsidR="00E21379">
        <w:rPr>
          <w:rFonts w:ascii="Arial" w:hAnsi="Arial" w:cs="Arial"/>
        </w:rPr>
        <w:t>,</w:t>
      </w:r>
      <w:r w:rsidRPr="00E3469F">
        <w:rPr>
          <w:rFonts w:ascii="Arial" w:hAnsi="Arial" w:cs="Arial"/>
        </w:rPr>
        <w:t xml:space="preserve"> defnyddiwyd holiadur, cyfweliadau ac arsylwadau i gael canlyniadau i’r cwestiwn ymchwil sef ‘Pa strategaethau mae athrawon yn defnyddio i gefnogi plant ag Awtistiaeth yn yr ysgol?’ </w:t>
      </w:r>
      <w:r w:rsidR="00670608">
        <w:rPr>
          <w:rFonts w:ascii="Arial" w:hAnsi="Arial" w:cs="Arial"/>
        </w:rPr>
        <w:t>Yn anffodus, brin iawn dychwelid</w:t>
      </w:r>
      <w:r w:rsidR="00E21379">
        <w:rPr>
          <w:rFonts w:ascii="Arial" w:hAnsi="Arial" w:cs="Arial"/>
        </w:rPr>
        <w:t>. O</w:t>
      </w:r>
      <w:r w:rsidRPr="00E3469F">
        <w:rPr>
          <w:rFonts w:ascii="Arial" w:hAnsi="Arial" w:cs="Arial"/>
        </w:rPr>
        <w:t>’r holiaduron cafwyd dim llawer o ganfyddiadau felly dydyn ddim gallu cyffredinoli’r atebion. Rhoddwyd yr holiaduron data meintiol ac ansoddol iddyn (McLeod, 2023). O ymateb yr holiaduron cafwyd yn ôl</w:t>
      </w:r>
      <w:r w:rsidR="00E21379">
        <w:rPr>
          <w:rFonts w:ascii="Arial" w:hAnsi="Arial" w:cs="Arial"/>
        </w:rPr>
        <w:t>,</w:t>
      </w:r>
      <w:r w:rsidRPr="00E3469F">
        <w:rPr>
          <w:rFonts w:ascii="Arial" w:hAnsi="Arial" w:cs="Arial"/>
        </w:rPr>
        <w:t xml:space="preserve"> gwelwyd bod chwarae synhwyraidd yn ymateb oedd yn dod tro ar ôl tro. Ar raddfa 1-10 dywed pob cyfranogwyr ei fod yn meddwl bod chwarae synhwyraidd yn strategaeth dda i helpu plant ag Awtistiaeth yn y dosbarth (Atodiad 3). Gwelwyd </w:t>
      </w:r>
      <w:r w:rsidR="00E21379">
        <w:rPr>
          <w:rFonts w:ascii="Arial" w:hAnsi="Arial" w:cs="Arial"/>
        </w:rPr>
        <w:t>bod</w:t>
      </w:r>
      <w:r w:rsidRPr="00E3469F">
        <w:rPr>
          <w:rFonts w:ascii="Arial" w:hAnsi="Arial" w:cs="Arial"/>
        </w:rPr>
        <w:t xml:space="preserve"> chwarae synhwyraidd yn hanfodol i gael yn yr ystafell dosbarth i gefnogi plant ag Awtistiaeth (Melissa, 2024, BLOG). Dywed Athro A ‘Ar ôl dysgu am 10 mlynedd a nawr fy mod yn CADY’r ysgol gynradd, gwelaf fod gadael i blant ag Awtistiaeth chwarae gyda thegan neu ‘fidget’ maen nhw’n canolbwyntio llawer yn well. </w:t>
      </w:r>
      <w:r w:rsidR="00A56EFD" w:rsidRPr="00A56EFD">
        <w:rPr>
          <w:rFonts w:ascii="Arial" w:hAnsi="Arial" w:cs="Arial"/>
        </w:rPr>
        <w:t xml:space="preserve">Mae gadael i blant ag Awtistiaeth chwarae efo rhywbeth synhwyraidd yn y dosbarth yn galluogi nhw </w:t>
      </w:r>
      <w:r w:rsidR="00E21379">
        <w:rPr>
          <w:rFonts w:ascii="Arial" w:hAnsi="Arial" w:cs="Arial"/>
        </w:rPr>
        <w:t>d</w:t>
      </w:r>
      <w:r w:rsidR="00A56EFD" w:rsidRPr="00A56EFD">
        <w:rPr>
          <w:rFonts w:ascii="Arial" w:hAnsi="Arial" w:cs="Arial"/>
        </w:rPr>
        <w:t xml:space="preserve">eimlo’n gyfforddus gyda gweddill </w:t>
      </w:r>
      <w:r w:rsidR="00E21379">
        <w:rPr>
          <w:rFonts w:ascii="Arial" w:hAnsi="Arial" w:cs="Arial"/>
        </w:rPr>
        <w:t>y</w:t>
      </w:r>
      <w:r w:rsidR="00A56EFD" w:rsidRPr="00A56EFD">
        <w:rPr>
          <w:rFonts w:ascii="Arial" w:hAnsi="Arial" w:cs="Arial"/>
        </w:rPr>
        <w:t xml:space="preserve"> disgyblion ac yn gadael iddynt hwy ddysgu yn y presennol (Waterford, 2021). O’r holiadur</w:t>
      </w:r>
      <w:r w:rsidR="00E21379">
        <w:rPr>
          <w:rFonts w:ascii="Arial" w:hAnsi="Arial" w:cs="Arial"/>
        </w:rPr>
        <w:t>,</w:t>
      </w:r>
      <w:r w:rsidR="00A56EFD" w:rsidRPr="00A56EFD">
        <w:rPr>
          <w:rFonts w:ascii="Arial" w:hAnsi="Arial" w:cs="Arial"/>
        </w:rPr>
        <w:t xml:space="preserve"> cytuna pob cyfranogwr bod chwarae synhwyraidd wedi helpu plant ag Awtistiaeth yn ei dosbarthiadau nhw o’r blaen (Atodiad 3). Un cwestiwn gwelwyd yn ddiddorol gyda’r holiadur oedd Cwestiwn 6 (Atodiad 3) ble wnaeth pob cyfranogwyr rhoi ateb gwahanol.</w:t>
      </w:r>
    </w:p>
    <w:p w14:paraId="0E4ACAF4" w14:textId="2C4BF406" w:rsidR="00463CB9" w:rsidRPr="00023D86" w:rsidRDefault="00E21379" w:rsidP="00275011">
      <w:pPr>
        <w:spacing w:line="360" w:lineRule="auto"/>
        <w:rPr>
          <w:rFonts w:ascii="Arial" w:hAnsi="Arial" w:cs="Arial"/>
        </w:rPr>
      </w:pPr>
      <w:r>
        <w:rPr>
          <w:rFonts w:ascii="Arial" w:hAnsi="Arial" w:cs="Arial"/>
        </w:rPr>
        <w:t>Wrth</w:t>
      </w:r>
      <w:r w:rsidR="00A106FF" w:rsidRPr="00A106FF">
        <w:rPr>
          <w:rFonts w:ascii="Arial" w:hAnsi="Arial" w:cs="Arial"/>
        </w:rPr>
        <w:t xml:space="preserve"> arsylwi</w:t>
      </w:r>
      <w:r>
        <w:rPr>
          <w:rFonts w:ascii="Arial" w:hAnsi="Arial" w:cs="Arial"/>
        </w:rPr>
        <w:t>,</w:t>
      </w:r>
      <w:r w:rsidR="00A106FF" w:rsidRPr="00A106FF">
        <w:rPr>
          <w:rFonts w:ascii="Arial" w:hAnsi="Arial" w:cs="Arial"/>
        </w:rPr>
        <w:t xml:space="preserve"> un peth a welwyd oedd yn cael ei ddefnyddio gyda phob plentyn ag Awtistiaeth oedd yr amserlenni gweladwy a hefyd y cardiau nawr a nesaf. Gwelwyd y cardiau nawr a nesaf mwy yn y gynradd gan luniau oedd yn cael e</w:t>
      </w:r>
      <w:r>
        <w:rPr>
          <w:rFonts w:ascii="Arial" w:hAnsi="Arial" w:cs="Arial"/>
        </w:rPr>
        <w:t>u</w:t>
      </w:r>
      <w:r w:rsidR="00A106FF" w:rsidRPr="00A106FF">
        <w:rPr>
          <w:rFonts w:ascii="Arial" w:hAnsi="Arial" w:cs="Arial"/>
        </w:rPr>
        <w:t xml:space="preserve"> ddefnyddio ar rain</w:t>
      </w:r>
      <w:r>
        <w:rPr>
          <w:rFonts w:ascii="Arial" w:hAnsi="Arial" w:cs="Arial"/>
        </w:rPr>
        <w:t>,</w:t>
      </w:r>
      <w:r w:rsidR="00A106FF" w:rsidRPr="00A106FF">
        <w:rPr>
          <w:rFonts w:ascii="Arial" w:hAnsi="Arial" w:cs="Arial"/>
        </w:rPr>
        <w:t xml:space="preserve"> ond gwelwyd yr amserlenni gweladwy trwy gydol y gynradd a’r uwchradd. Dibynnwyd ar yr unigolyn ar beth </w:t>
      </w:r>
      <w:r w:rsidR="00A106FF" w:rsidRPr="00A106FF">
        <w:rPr>
          <w:rFonts w:ascii="Arial" w:hAnsi="Arial" w:cs="Arial"/>
        </w:rPr>
        <w:lastRenderedPageBreak/>
        <w:t xml:space="preserve">oedd yn cael i roi ar rain, gwelwyd rhai gyda lluniau, eraill gyda geiriau ac ambell un gyda bach o’r ddau dibynnu ar lefel gallu’r unigolyn. Mae amserlenni gweladwy yn helpu plant ag Anghenion Dysgu Ychwanegol i gynyddu annibyniaeth ac yn helpu rhagweld trefn y dydd (Cohen &amp;  Sloan, 2007). Dywed athro A bod ef yn defnyddio’r amserlenni gweladwy pob dydd gydag un unigolyn yn ei ddosbarth a gan ef yw CADY’r ysgol mae dim ond yn dysgu 50% </w:t>
      </w:r>
      <w:r w:rsidR="00031D80">
        <w:rPr>
          <w:rFonts w:ascii="Arial" w:hAnsi="Arial" w:cs="Arial"/>
        </w:rPr>
        <w:t xml:space="preserve">o </w:t>
      </w:r>
      <w:r w:rsidR="00031D80" w:rsidRPr="00031D80">
        <w:rPr>
          <w:rFonts w:ascii="Arial" w:hAnsi="Arial" w:cs="Arial"/>
        </w:rPr>
        <w:t>amserlen yr wythnos, felly yn ychwanegol i drefn y dydd</w:t>
      </w:r>
      <w:r>
        <w:rPr>
          <w:rFonts w:ascii="Arial" w:hAnsi="Arial" w:cs="Arial"/>
        </w:rPr>
        <w:t>,</w:t>
      </w:r>
      <w:r w:rsidR="00031D80" w:rsidRPr="00031D80">
        <w:rPr>
          <w:rFonts w:ascii="Arial" w:hAnsi="Arial" w:cs="Arial"/>
        </w:rPr>
        <w:t xml:space="preserve"> mae ef hefyd yn ychwanegu lluniau'r athro neu athrawes bydd yn dysgu’r dosbarth yn y sesiynau gwahanol y d</w:t>
      </w:r>
      <w:r>
        <w:rPr>
          <w:rFonts w:ascii="Arial" w:hAnsi="Arial" w:cs="Arial"/>
        </w:rPr>
        <w:t>iwrnod</w:t>
      </w:r>
      <w:r w:rsidR="00031D80" w:rsidRPr="00031D80">
        <w:rPr>
          <w:rFonts w:ascii="Arial" w:hAnsi="Arial" w:cs="Arial"/>
        </w:rPr>
        <w:t xml:space="preserve"> hwnnw. Dywed ‘roedd newid athro ar ddechrau’r flwyddyn yn anodd iawn i’r unigolyn yma ond gyda lluniau pob athro/athrawes ar yr amserlen mae wedi ymgartrefi l</w:t>
      </w:r>
      <w:r>
        <w:rPr>
          <w:rFonts w:ascii="Arial" w:hAnsi="Arial" w:cs="Arial"/>
        </w:rPr>
        <w:t>l</w:t>
      </w:r>
      <w:r w:rsidR="00031D80" w:rsidRPr="00031D80">
        <w:rPr>
          <w:rFonts w:ascii="Arial" w:hAnsi="Arial" w:cs="Arial"/>
        </w:rPr>
        <w:t xml:space="preserve">awer yn well’ (Atodiad 5, cwestiwn 3). Mae cardiau ‘nawr a nesaf’ yn dda pryd mae unigolyn ddim yn hoffi gwneud tasg </w:t>
      </w:r>
      <w:r>
        <w:rPr>
          <w:rFonts w:ascii="Arial" w:hAnsi="Arial" w:cs="Arial"/>
        </w:rPr>
        <w:t>p</w:t>
      </w:r>
      <w:r w:rsidR="00031D80" w:rsidRPr="00031D80">
        <w:rPr>
          <w:rFonts w:ascii="Arial" w:hAnsi="Arial" w:cs="Arial"/>
        </w:rPr>
        <w:t>enodol, wrth i’r athro rhoi c</w:t>
      </w:r>
      <w:r>
        <w:rPr>
          <w:rFonts w:ascii="Arial" w:hAnsi="Arial" w:cs="Arial"/>
        </w:rPr>
        <w:t>erdy</w:t>
      </w:r>
      <w:r w:rsidR="00031D80" w:rsidRPr="00031D80">
        <w:rPr>
          <w:rFonts w:ascii="Arial" w:hAnsi="Arial" w:cs="Arial"/>
        </w:rPr>
        <w:t xml:space="preserve">n nawr mae’r unigolyn wedyn yn cael dewis y garden nesaf, tasg maen nhw’n mwynhau gwneud er enghraifft 5 munud ar Ipad, chwarae yn yr ardal dawel neu chwarae Lego (Tools for Schools, 2020 BLOG). Dywed athrawes A bod y cardiau yma yn gweithio’n dda efo rhai o’i phlant ag Awtistiaeth sydd newid symud i’r Uwchradd gan ei </w:t>
      </w:r>
      <w:r>
        <w:rPr>
          <w:rFonts w:ascii="Arial" w:hAnsi="Arial" w:cs="Arial"/>
        </w:rPr>
        <w:t>b</w:t>
      </w:r>
      <w:r w:rsidR="00031D80" w:rsidRPr="00031D80">
        <w:rPr>
          <w:rFonts w:ascii="Arial" w:hAnsi="Arial" w:cs="Arial"/>
        </w:rPr>
        <w:t xml:space="preserve">od yn symud o ddosbarth i ddosbarth. O fewn yr ysgol Uwchradd mae yna gilfach lle mae’r plant ag Anghenion Dysgu Ychwanegol yn cael mynd. </w:t>
      </w:r>
      <w:r w:rsidR="00741EBC" w:rsidRPr="00741EBC">
        <w:rPr>
          <w:rFonts w:ascii="Arial" w:hAnsi="Arial" w:cs="Arial"/>
        </w:rPr>
        <w:t>Yn y gwersi mae’r plant ag Awtistiaeth yn gweld yn anodd</w:t>
      </w:r>
      <w:r>
        <w:rPr>
          <w:rFonts w:ascii="Arial" w:hAnsi="Arial" w:cs="Arial"/>
        </w:rPr>
        <w:t>,</w:t>
      </w:r>
      <w:r w:rsidR="00741EBC" w:rsidRPr="00741EBC">
        <w:rPr>
          <w:rFonts w:ascii="Arial" w:hAnsi="Arial" w:cs="Arial"/>
        </w:rPr>
        <w:t xml:space="preserve"> maen nhw dim ond yn mynd i hanner y gwersi arferol gan ei fod yn ormod iddyn nhw fynd i’r holl wers. Maen nhw wedyn yn gwneud gweithgaredd sydd yn helpu ei iaith a'i Mathemateg yn y Gilfach, ond os ydyn nhw wedi bod yn iawn yn mynd i’r gwersi eraill</w:t>
      </w:r>
      <w:r>
        <w:rPr>
          <w:rFonts w:ascii="Arial" w:hAnsi="Arial" w:cs="Arial"/>
        </w:rPr>
        <w:t>,</w:t>
      </w:r>
      <w:r w:rsidR="00741EBC" w:rsidRPr="00741EBC">
        <w:rPr>
          <w:rFonts w:ascii="Arial" w:hAnsi="Arial" w:cs="Arial"/>
        </w:rPr>
        <w:t xml:space="preserve"> mae’r plant wedyn yn cael chwarae gemau fel Kahoot, gemau bwrdd neu Lego (Atodiad 6, cwestiwn 3). Mae defnyddio’r cardiau ‘nawr a nesaf’ yn torri</w:t>
      </w:r>
      <w:r>
        <w:rPr>
          <w:rFonts w:ascii="Arial" w:hAnsi="Arial" w:cs="Arial"/>
        </w:rPr>
        <w:t xml:space="preserve">’r diwrnod i fyny </w:t>
      </w:r>
      <w:r w:rsidR="00741EBC" w:rsidRPr="00741EBC">
        <w:rPr>
          <w:rFonts w:ascii="Arial" w:hAnsi="Arial" w:cs="Arial"/>
        </w:rPr>
        <w:t xml:space="preserve">fel </w:t>
      </w:r>
      <w:r>
        <w:rPr>
          <w:rFonts w:ascii="Arial" w:hAnsi="Arial" w:cs="Arial"/>
        </w:rPr>
        <w:t xml:space="preserve">ei </w:t>
      </w:r>
      <w:r w:rsidR="00741EBC" w:rsidRPr="00741EBC">
        <w:rPr>
          <w:rFonts w:ascii="Arial" w:hAnsi="Arial" w:cs="Arial"/>
        </w:rPr>
        <w:t>bod ddim mor frawychus a gweld gwers ar ôl gwers (Tools for Schools, 2020 BLOG).</w:t>
      </w:r>
    </w:p>
    <w:p w14:paraId="47EF3B40" w14:textId="2954B960" w:rsidR="00877663" w:rsidRDefault="00877663" w:rsidP="00275011">
      <w:pPr>
        <w:spacing w:line="360" w:lineRule="auto"/>
        <w:rPr>
          <w:rFonts w:ascii="Arial" w:hAnsi="Arial" w:cs="Arial"/>
        </w:rPr>
      </w:pPr>
      <w:r w:rsidRPr="00877663">
        <w:rPr>
          <w:rFonts w:ascii="Arial" w:hAnsi="Arial" w:cs="Arial"/>
        </w:rPr>
        <w:t>O arsylwi'r dosbarthiadau</w:t>
      </w:r>
      <w:r w:rsidR="00E21379">
        <w:rPr>
          <w:rFonts w:ascii="Arial" w:hAnsi="Arial" w:cs="Arial"/>
        </w:rPr>
        <w:t>,</w:t>
      </w:r>
      <w:r w:rsidRPr="00877663">
        <w:rPr>
          <w:rFonts w:ascii="Arial" w:hAnsi="Arial" w:cs="Arial"/>
        </w:rPr>
        <w:t xml:space="preserve"> peth arall welwyd oedd yn cael ei ddefnyddio yn aml iawn, oedd plant yn gweithio mewn grwpiau bach. Dywed Athro A ‘gwelaf wrth grwpio plant ag Awtistiaeth gydag eraill roedden nhw</w:t>
      </w:r>
      <w:r w:rsidR="00E21379">
        <w:rPr>
          <w:rFonts w:ascii="Arial" w:hAnsi="Arial" w:cs="Arial"/>
        </w:rPr>
        <w:t>’n</w:t>
      </w:r>
      <w:r w:rsidRPr="00877663">
        <w:rPr>
          <w:rFonts w:ascii="Arial" w:hAnsi="Arial" w:cs="Arial"/>
        </w:rPr>
        <w:t xml:space="preserve"> fwy tebygol o ‘bouncio off’ ei gilydd a chydweithio gydag eraill</w:t>
      </w:r>
      <w:r w:rsidR="00E21379">
        <w:rPr>
          <w:rFonts w:ascii="Arial" w:hAnsi="Arial" w:cs="Arial"/>
        </w:rPr>
        <w:t>,</w:t>
      </w:r>
      <w:r w:rsidRPr="00877663">
        <w:rPr>
          <w:rFonts w:ascii="Arial" w:hAnsi="Arial" w:cs="Arial"/>
        </w:rPr>
        <w:t xml:space="preserve"> ble bydden nhw ddim yn cyfathrebu llawer wrth weithio mwy fel dosbarth’. Dywed Athrawes A ‘wrth grwpio nhw yn ôl safon y gwaith neu e</w:t>
      </w:r>
      <w:r w:rsidR="00E21379">
        <w:rPr>
          <w:rFonts w:ascii="Arial" w:hAnsi="Arial" w:cs="Arial"/>
        </w:rPr>
        <w:t>u</w:t>
      </w:r>
      <w:r w:rsidRPr="00877663">
        <w:rPr>
          <w:rFonts w:ascii="Arial" w:hAnsi="Arial" w:cs="Arial"/>
        </w:rPr>
        <w:t xml:space="preserve"> gallu, mae’r plant gallu gweld bod eraill yn debyg hefyd a gwelwyd bod nhw’n gweithio yn well gan fod nhw angen gorffen y gwaith yr un pryd </w:t>
      </w:r>
      <w:r w:rsidR="00E21379">
        <w:rPr>
          <w:rFonts w:ascii="Arial" w:hAnsi="Arial" w:cs="Arial"/>
        </w:rPr>
        <w:t>â</w:t>
      </w:r>
      <w:r w:rsidRPr="00877663">
        <w:rPr>
          <w:rFonts w:ascii="Arial" w:hAnsi="Arial" w:cs="Arial"/>
        </w:rPr>
        <w:t xml:space="preserve"> phawb yn y grŵp. I raddau</w:t>
      </w:r>
      <w:r w:rsidR="00E21379">
        <w:rPr>
          <w:rFonts w:ascii="Arial" w:hAnsi="Arial" w:cs="Arial"/>
        </w:rPr>
        <w:t>,</w:t>
      </w:r>
      <w:r w:rsidRPr="00877663">
        <w:rPr>
          <w:rFonts w:ascii="Arial" w:hAnsi="Arial" w:cs="Arial"/>
        </w:rPr>
        <w:t xml:space="preserve"> roedd bach o gystadleuaeth rhyngddynt’. Roedd y strategaeth o grwpiau bach ddim yn rhywbeth wnes i gwestiynu yn yr holiadur ond wrth y cyfweliadau gwelwyd bod yn cael effaith cadarnhaol ar y plant efo Awtistiaeth. Gwnewch yn siŵr eich bod yn rhoi cyfleoedd i blant ag Awtistiaeth gweithio mewn partneriaid neu grwpiau bach (Autism Speaks, d.d). </w:t>
      </w:r>
    </w:p>
    <w:p w14:paraId="72B3D861" w14:textId="6BC06558" w:rsidR="000E3C65" w:rsidRPr="00BA3B5C" w:rsidRDefault="00DC65B1" w:rsidP="00275011">
      <w:pPr>
        <w:spacing w:line="360" w:lineRule="auto"/>
        <w:rPr>
          <w:rFonts w:ascii="Arial" w:hAnsi="Arial" w:cs="Arial"/>
        </w:rPr>
      </w:pPr>
      <w:r w:rsidRPr="00DC65B1">
        <w:rPr>
          <w:rFonts w:ascii="Arial" w:hAnsi="Arial" w:cs="Arial"/>
        </w:rPr>
        <w:t>Gan mai astudiaeth achos archwiliadol yw hwn, nid bwriad yr ymchwil oedd darganfod a chael ateb pendant i’r cwestiwn ymchwil. Er hynny, ar ôl edrych ar ganlyniadau’r ymchwil</w:t>
      </w:r>
      <w:r w:rsidR="00E21379">
        <w:rPr>
          <w:rFonts w:ascii="Arial" w:hAnsi="Arial" w:cs="Arial"/>
        </w:rPr>
        <w:t>,</w:t>
      </w:r>
      <w:r w:rsidRPr="00DC65B1">
        <w:rPr>
          <w:rFonts w:ascii="Arial" w:hAnsi="Arial" w:cs="Arial"/>
        </w:rPr>
        <w:t xml:space="preserve"> </w:t>
      </w:r>
      <w:r w:rsidRPr="00DC65B1">
        <w:rPr>
          <w:rFonts w:ascii="Arial" w:hAnsi="Arial" w:cs="Arial"/>
        </w:rPr>
        <w:lastRenderedPageBreak/>
        <w:t>gwelaf fod llawer o strategaethau gwahanol yn cael e</w:t>
      </w:r>
      <w:r w:rsidR="00E21379">
        <w:rPr>
          <w:rFonts w:ascii="Arial" w:hAnsi="Arial" w:cs="Arial"/>
        </w:rPr>
        <w:t>u</w:t>
      </w:r>
      <w:r w:rsidRPr="00DC65B1">
        <w:rPr>
          <w:rFonts w:ascii="Arial" w:hAnsi="Arial" w:cs="Arial"/>
        </w:rPr>
        <w:t xml:space="preserve"> defnyddio o fewn y dosbarthiadau i helpu plant ag Awtistiaeth. Roedd dwy dechneg welaf dro ar ôl tro yn cael ei ddefnyddio sef</w:t>
      </w:r>
      <w:r w:rsidR="00E21379">
        <w:rPr>
          <w:rFonts w:ascii="Arial" w:hAnsi="Arial" w:cs="Arial"/>
        </w:rPr>
        <w:t xml:space="preserve">, </w:t>
      </w:r>
      <w:r w:rsidRPr="00DC65B1">
        <w:rPr>
          <w:rFonts w:ascii="Arial" w:hAnsi="Arial" w:cs="Arial"/>
        </w:rPr>
        <w:t>amserlenni gweladwy a’r ardaloedd tawel y</w:t>
      </w:r>
      <w:r w:rsidR="00E21379">
        <w:rPr>
          <w:rFonts w:ascii="Arial" w:hAnsi="Arial" w:cs="Arial"/>
        </w:rPr>
        <w:t>m mhob</w:t>
      </w:r>
      <w:r w:rsidRPr="00DC65B1">
        <w:rPr>
          <w:rFonts w:ascii="Arial" w:hAnsi="Arial" w:cs="Arial"/>
        </w:rPr>
        <w:t xml:space="preserve"> dosbarth. Wrth fynd allan ar PAP3 rwyf yn bwriadu defnyddio amserlenni gweladwy gyda’r dosbarth cyfan hyd yn oed os does dim plant efo Awtistiaeth oherwydd welais yr effaith roedd</w:t>
      </w:r>
      <w:r w:rsidR="00E21379">
        <w:rPr>
          <w:rFonts w:ascii="Arial" w:hAnsi="Arial" w:cs="Arial"/>
        </w:rPr>
        <w:t xml:space="preserve"> yn</w:t>
      </w:r>
      <w:r w:rsidRPr="00DC65B1">
        <w:rPr>
          <w:rFonts w:ascii="Arial" w:hAnsi="Arial" w:cs="Arial"/>
        </w:rPr>
        <w:t xml:space="preserve"> gallu cael ar weddill y dosbarth yn ystod yr ymchwil. Gall trefn yn yr ystafell dosbarth cael effaith gadarnhaol ar berfformiad </w:t>
      </w:r>
      <w:r w:rsidR="0049183A" w:rsidRPr="0049183A">
        <w:rPr>
          <w:rFonts w:ascii="Arial" w:hAnsi="Arial" w:cs="Arial"/>
        </w:rPr>
        <w:t xml:space="preserve">academaidd plant yn ogystal â’i ymddygiad (Cheney, 1989; Vallecorsa, deBettencourt, &amp; Zigmond, 2000), felly dyma beth mae amserlen weladwy hefyd yn ei rhoi i’r plant. </w:t>
      </w:r>
      <w:r w:rsidR="00E92D58">
        <w:rPr>
          <w:rFonts w:ascii="Arial" w:hAnsi="Arial" w:cs="Arial"/>
        </w:rPr>
        <w:t>Dywed Athrawes A ‘</w:t>
      </w:r>
      <w:bookmarkStart w:id="0" w:name="_Hlk155540183"/>
      <w:r w:rsidR="00E92D58">
        <w:rPr>
          <w:rFonts w:ascii="Arial" w:hAnsi="Arial" w:cs="Arial"/>
        </w:rPr>
        <w:t>ers i’r cwricwlwm newydd d</w:t>
      </w:r>
      <w:r w:rsidR="00E21379">
        <w:rPr>
          <w:rFonts w:ascii="Arial" w:hAnsi="Arial" w:cs="Arial"/>
        </w:rPr>
        <w:t>d</w:t>
      </w:r>
      <w:r w:rsidR="00E92D58">
        <w:rPr>
          <w:rFonts w:ascii="Arial" w:hAnsi="Arial" w:cs="Arial"/>
        </w:rPr>
        <w:t>od mewn i le ac nawr rydym yn gweithio ar fwy o continwm, rydym yn sicrhau bod yr ysgol gyfan yn defnyddio ambell strategaeth</w:t>
      </w:r>
      <w:r w:rsidR="00E21379">
        <w:rPr>
          <w:rFonts w:ascii="Arial" w:hAnsi="Arial" w:cs="Arial"/>
        </w:rPr>
        <w:t xml:space="preserve"> </w:t>
      </w:r>
      <w:r w:rsidR="00E92D58">
        <w:rPr>
          <w:rFonts w:ascii="Arial" w:hAnsi="Arial" w:cs="Arial"/>
        </w:rPr>
        <w:t>helpu’r plant yma trwy gydol ei amser yn yr ysgol. Felly mae o fwy fel dull ysgol cyfan</w:t>
      </w:r>
      <w:bookmarkEnd w:id="0"/>
      <w:r w:rsidR="00E92D58">
        <w:rPr>
          <w:rFonts w:ascii="Arial" w:hAnsi="Arial" w:cs="Arial"/>
        </w:rPr>
        <w:t xml:space="preserve">’ (Atodiad 6, cwestiwn 1). </w:t>
      </w:r>
      <w:r w:rsidR="0049183A" w:rsidRPr="0049183A">
        <w:rPr>
          <w:rFonts w:ascii="Arial" w:hAnsi="Arial" w:cs="Arial"/>
        </w:rPr>
        <w:t xml:space="preserve">O ganfyddiadau’r ymchwil mae’n amlwg bod llawer o wahanol strategaethau </w:t>
      </w:r>
      <w:r w:rsidR="00E21379">
        <w:rPr>
          <w:rFonts w:ascii="Arial" w:hAnsi="Arial" w:cs="Arial"/>
        </w:rPr>
        <w:t>ar gael</w:t>
      </w:r>
      <w:r w:rsidR="0049183A" w:rsidRPr="0049183A">
        <w:rPr>
          <w:rFonts w:ascii="Arial" w:hAnsi="Arial" w:cs="Arial"/>
        </w:rPr>
        <w:t xml:space="preserve"> i helpu plant ag Awtistiaeth gwneud diwrnod yn yr ysgol yn fwy hawdd a'i fod nhw’n teimlo’n fwy cytrefol ond mae lle am fwy o ymchwil. Dros gyfnod o amser gellir ymchwilio mewn i weld pa </w:t>
      </w:r>
      <w:r w:rsidR="0049183A" w:rsidRPr="00BA3B5C">
        <w:rPr>
          <w:rFonts w:ascii="Arial" w:hAnsi="Arial" w:cs="Arial"/>
        </w:rPr>
        <w:t>dechneg allan o’r rhai dwi wedi gweld ar waith sydd fwyaf effeithiol i blant ag Awtistiaeth.</w:t>
      </w:r>
      <w:r w:rsidR="00E92D58">
        <w:rPr>
          <w:rFonts w:ascii="Arial" w:hAnsi="Arial" w:cs="Arial"/>
        </w:rPr>
        <w:t xml:space="preserve"> I wella fy ymarfer proffesiynol yn fwy</w:t>
      </w:r>
      <w:r w:rsidR="00E21379">
        <w:rPr>
          <w:rFonts w:ascii="Arial" w:hAnsi="Arial" w:cs="Arial"/>
        </w:rPr>
        <w:t>,</w:t>
      </w:r>
      <w:r w:rsidR="00E92D58">
        <w:rPr>
          <w:rFonts w:ascii="Arial" w:hAnsi="Arial" w:cs="Arial"/>
        </w:rPr>
        <w:t xml:space="preserve"> hoffwn hefyd </w:t>
      </w:r>
      <w:r w:rsidR="00E21379">
        <w:rPr>
          <w:rFonts w:ascii="Arial" w:hAnsi="Arial" w:cs="Arial"/>
        </w:rPr>
        <w:t>f</w:t>
      </w:r>
      <w:r w:rsidR="00535738">
        <w:rPr>
          <w:rFonts w:ascii="Arial" w:hAnsi="Arial" w:cs="Arial"/>
        </w:rPr>
        <w:t xml:space="preserve">ynychu cyrsiau ar strategathau i helpu plant ag Awtisitaeth yn y dyfodol. </w:t>
      </w:r>
    </w:p>
    <w:p w14:paraId="721A0939" w14:textId="09D6C03A" w:rsidR="00482FD0" w:rsidRPr="0081639F" w:rsidRDefault="00BA3B5C" w:rsidP="00482FD0">
      <w:pPr>
        <w:spacing w:line="360" w:lineRule="auto"/>
        <w:rPr>
          <w:rFonts w:ascii="Arial" w:hAnsi="Arial" w:cs="Arial"/>
          <w:lang w:val="en-US"/>
        </w:rPr>
      </w:pPr>
      <w:r w:rsidRPr="00BA3B5C">
        <w:rPr>
          <w:rFonts w:ascii="Arial" w:hAnsi="Arial" w:cs="Arial"/>
        </w:rPr>
        <w:t xml:space="preserve">Trafodwyd y camau cymerwyd i sicrhau dibynadwyedd yn gynharach. Y prif bwynt pam mae’r canlyniadau ddim yn gallu cael ei gyffredinoli i ysgolion arall yw oherwydd bod yr ysgol yn rhedeg o 3-18oed ac roedd yr athrawon o rannau gwahanol o’r ysgol gynradd ac uwchradd mae’r sampl rhy fach i gael data sy’n cynrychioli’r ysgol gyfan. O’r 150 o athrawon cafodd yr holiaduron dim ond 3 wnaeth ymateb. </w:t>
      </w:r>
      <w:r w:rsidR="00482FD0">
        <w:rPr>
          <w:rFonts w:ascii="Arial" w:hAnsi="Arial" w:cs="Arial"/>
          <w:lang w:val="en-US"/>
        </w:rPr>
        <w:t xml:space="preserve">Un problem </w:t>
      </w:r>
      <w:proofErr w:type="spellStart"/>
      <w:r w:rsidR="00482FD0">
        <w:rPr>
          <w:rFonts w:ascii="Arial" w:hAnsi="Arial" w:cs="Arial"/>
          <w:lang w:val="en-US"/>
        </w:rPr>
        <w:t>welwyd</w:t>
      </w:r>
      <w:proofErr w:type="spellEnd"/>
      <w:r w:rsidR="00482FD0">
        <w:rPr>
          <w:rFonts w:ascii="Arial" w:hAnsi="Arial" w:cs="Arial"/>
          <w:lang w:val="en-US"/>
        </w:rPr>
        <w:t xml:space="preserve"> </w:t>
      </w:r>
      <w:proofErr w:type="spellStart"/>
      <w:r w:rsidR="00482FD0">
        <w:rPr>
          <w:rFonts w:ascii="Arial" w:hAnsi="Arial" w:cs="Arial"/>
          <w:lang w:val="en-US"/>
        </w:rPr>
        <w:t>yn</w:t>
      </w:r>
      <w:proofErr w:type="spellEnd"/>
      <w:r w:rsidR="00482FD0">
        <w:rPr>
          <w:rFonts w:ascii="Arial" w:hAnsi="Arial" w:cs="Arial"/>
          <w:lang w:val="en-US"/>
        </w:rPr>
        <w:t xml:space="preserve"> </w:t>
      </w:r>
      <w:proofErr w:type="spellStart"/>
      <w:r w:rsidR="00482FD0">
        <w:rPr>
          <w:rFonts w:ascii="Arial" w:hAnsi="Arial" w:cs="Arial"/>
          <w:lang w:val="en-US"/>
        </w:rPr>
        <w:t>bersonol</w:t>
      </w:r>
      <w:proofErr w:type="spellEnd"/>
      <w:r w:rsidR="00482FD0">
        <w:rPr>
          <w:rFonts w:ascii="Arial" w:hAnsi="Arial" w:cs="Arial"/>
          <w:lang w:val="en-US"/>
        </w:rPr>
        <w:t xml:space="preserve"> </w:t>
      </w:r>
      <w:proofErr w:type="spellStart"/>
      <w:r w:rsidR="00482FD0">
        <w:rPr>
          <w:rFonts w:ascii="Arial" w:hAnsi="Arial" w:cs="Arial"/>
          <w:lang w:val="en-US"/>
        </w:rPr>
        <w:t>gyda’r</w:t>
      </w:r>
      <w:proofErr w:type="spellEnd"/>
      <w:r w:rsidR="00482FD0">
        <w:rPr>
          <w:rFonts w:ascii="Arial" w:hAnsi="Arial" w:cs="Arial"/>
          <w:lang w:val="en-US"/>
        </w:rPr>
        <w:t xml:space="preserve"> </w:t>
      </w:r>
      <w:proofErr w:type="spellStart"/>
      <w:r w:rsidR="00482FD0">
        <w:rPr>
          <w:rFonts w:ascii="Arial" w:hAnsi="Arial" w:cs="Arial"/>
          <w:lang w:val="en-US"/>
        </w:rPr>
        <w:t>cyfweliadau</w:t>
      </w:r>
      <w:proofErr w:type="spellEnd"/>
      <w:r w:rsidR="00482FD0">
        <w:rPr>
          <w:rFonts w:ascii="Arial" w:hAnsi="Arial" w:cs="Arial"/>
          <w:lang w:val="en-US"/>
        </w:rPr>
        <w:t xml:space="preserve"> </w:t>
      </w:r>
      <w:proofErr w:type="spellStart"/>
      <w:r w:rsidR="00482FD0">
        <w:rPr>
          <w:rFonts w:ascii="Arial" w:hAnsi="Arial" w:cs="Arial"/>
          <w:lang w:val="en-US"/>
        </w:rPr>
        <w:t>a’r</w:t>
      </w:r>
      <w:proofErr w:type="spellEnd"/>
      <w:r w:rsidR="00482FD0">
        <w:rPr>
          <w:rFonts w:ascii="Arial" w:hAnsi="Arial" w:cs="Arial"/>
          <w:lang w:val="en-US"/>
        </w:rPr>
        <w:t xml:space="preserve"> </w:t>
      </w:r>
      <w:proofErr w:type="spellStart"/>
      <w:r w:rsidR="00482FD0">
        <w:rPr>
          <w:rFonts w:ascii="Arial" w:hAnsi="Arial" w:cs="Arial"/>
          <w:lang w:val="en-US"/>
        </w:rPr>
        <w:t>holiaduron</w:t>
      </w:r>
      <w:proofErr w:type="spellEnd"/>
      <w:r w:rsidR="00482FD0">
        <w:rPr>
          <w:rFonts w:ascii="Arial" w:hAnsi="Arial" w:cs="Arial"/>
          <w:lang w:val="en-US"/>
        </w:rPr>
        <w:t xml:space="preserve"> </w:t>
      </w:r>
      <w:proofErr w:type="spellStart"/>
      <w:r w:rsidR="00482FD0">
        <w:rPr>
          <w:rFonts w:ascii="Arial" w:hAnsi="Arial" w:cs="Arial"/>
          <w:lang w:val="en-US"/>
        </w:rPr>
        <w:t>oedd</w:t>
      </w:r>
      <w:proofErr w:type="spellEnd"/>
      <w:r w:rsidR="00482FD0">
        <w:rPr>
          <w:rFonts w:ascii="Arial" w:hAnsi="Arial" w:cs="Arial"/>
          <w:lang w:val="en-US"/>
        </w:rPr>
        <w:t xml:space="preserve"> </w:t>
      </w:r>
      <w:proofErr w:type="spellStart"/>
      <w:r w:rsidR="00482FD0">
        <w:rPr>
          <w:rFonts w:ascii="Arial" w:hAnsi="Arial" w:cs="Arial"/>
          <w:lang w:val="en-US"/>
        </w:rPr>
        <w:t>cael</w:t>
      </w:r>
      <w:proofErr w:type="spellEnd"/>
      <w:r w:rsidR="00482FD0">
        <w:rPr>
          <w:rFonts w:ascii="Arial" w:hAnsi="Arial" w:cs="Arial"/>
          <w:lang w:val="en-US"/>
        </w:rPr>
        <w:t xml:space="preserve"> </w:t>
      </w:r>
      <w:proofErr w:type="spellStart"/>
      <w:r w:rsidR="00482FD0">
        <w:rPr>
          <w:rFonts w:ascii="Arial" w:hAnsi="Arial" w:cs="Arial"/>
          <w:lang w:val="en-US"/>
        </w:rPr>
        <w:t>sampl</w:t>
      </w:r>
      <w:proofErr w:type="spellEnd"/>
      <w:r w:rsidR="00482FD0">
        <w:rPr>
          <w:rFonts w:ascii="Arial" w:hAnsi="Arial" w:cs="Arial"/>
          <w:lang w:val="en-US"/>
        </w:rPr>
        <w:t xml:space="preserve"> </w:t>
      </w:r>
      <w:proofErr w:type="spellStart"/>
      <w:r w:rsidR="00482FD0">
        <w:rPr>
          <w:rFonts w:ascii="Arial" w:hAnsi="Arial" w:cs="Arial"/>
          <w:lang w:val="en-US"/>
        </w:rPr>
        <w:t>fwy</w:t>
      </w:r>
      <w:proofErr w:type="spellEnd"/>
      <w:r w:rsidR="00482FD0">
        <w:rPr>
          <w:rFonts w:ascii="Arial" w:hAnsi="Arial" w:cs="Arial"/>
          <w:lang w:val="en-US"/>
        </w:rPr>
        <w:t xml:space="preserve"> o faint. Mae </w:t>
      </w:r>
      <w:proofErr w:type="spellStart"/>
      <w:r w:rsidR="00482FD0">
        <w:rPr>
          <w:rFonts w:ascii="Arial" w:hAnsi="Arial" w:cs="Arial"/>
          <w:lang w:val="en-US"/>
        </w:rPr>
        <w:t>bywyd</w:t>
      </w:r>
      <w:proofErr w:type="spellEnd"/>
      <w:r w:rsidR="00482FD0">
        <w:rPr>
          <w:rFonts w:ascii="Arial" w:hAnsi="Arial" w:cs="Arial"/>
          <w:lang w:val="en-US"/>
        </w:rPr>
        <w:t xml:space="preserve"> </w:t>
      </w:r>
      <w:proofErr w:type="spellStart"/>
      <w:r w:rsidR="00482FD0">
        <w:rPr>
          <w:rFonts w:ascii="Arial" w:hAnsi="Arial" w:cs="Arial"/>
          <w:lang w:val="en-US"/>
        </w:rPr>
        <w:t>ysgol</w:t>
      </w:r>
      <w:proofErr w:type="spellEnd"/>
      <w:r w:rsidR="00482FD0">
        <w:rPr>
          <w:rFonts w:ascii="Arial" w:hAnsi="Arial" w:cs="Arial"/>
          <w:lang w:val="en-US"/>
        </w:rPr>
        <w:t xml:space="preserve"> mor </w:t>
      </w:r>
      <w:proofErr w:type="spellStart"/>
      <w:r w:rsidR="00482FD0">
        <w:rPr>
          <w:rFonts w:ascii="Arial" w:hAnsi="Arial" w:cs="Arial"/>
          <w:lang w:val="en-US"/>
        </w:rPr>
        <w:t>brysur</w:t>
      </w:r>
      <w:proofErr w:type="spellEnd"/>
      <w:r w:rsidR="00482FD0">
        <w:rPr>
          <w:rFonts w:ascii="Arial" w:hAnsi="Arial" w:cs="Arial"/>
          <w:lang w:val="en-US"/>
        </w:rPr>
        <w:t xml:space="preserve"> </w:t>
      </w:r>
      <w:proofErr w:type="spellStart"/>
      <w:r w:rsidR="00482FD0">
        <w:rPr>
          <w:rFonts w:ascii="Arial" w:hAnsi="Arial" w:cs="Arial"/>
          <w:lang w:val="en-US"/>
        </w:rPr>
        <w:t>yn</w:t>
      </w:r>
      <w:proofErr w:type="spellEnd"/>
      <w:r w:rsidR="00482FD0">
        <w:rPr>
          <w:rFonts w:ascii="Arial" w:hAnsi="Arial" w:cs="Arial"/>
          <w:lang w:val="en-US"/>
        </w:rPr>
        <w:t xml:space="preserve"> </w:t>
      </w:r>
      <w:proofErr w:type="spellStart"/>
      <w:r w:rsidR="00482FD0">
        <w:rPr>
          <w:rFonts w:ascii="Arial" w:hAnsi="Arial" w:cs="Arial"/>
          <w:lang w:val="en-US"/>
        </w:rPr>
        <w:t>enwedig</w:t>
      </w:r>
      <w:proofErr w:type="spellEnd"/>
      <w:r w:rsidR="00482FD0">
        <w:rPr>
          <w:rFonts w:ascii="Arial" w:hAnsi="Arial" w:cs="Arial"/>
          <w:lang w:val="en-US"/>
        </w:rPr>
        <w:t xml:space="preserve"> </w:t>
      </w:r>
      <w:proofErr w:type="spellStart"/>
      <w:r w:rsidR="00482FD0">
        <w:rPr>
          <w:rFonts w:ascii="Arial" w:hAnsi="Arial" w:cs="Arial"/>
          <w:lang w:val="en-US"/>
        </w:rPr>
        <w:t>yn</w:t>
      </w:r>
      <w:proofErr w:type="spellEnd"/>
      <w:r w:rsidR="00482FD0">
        <w:rPr>
          <w:rFonts w:ascii="Arial" w:hAnsi="Arial" w:cs="Arial"/>
          <w:lang w:val="en-US"/>
        </w:rPr>
        <w:t xml:space="preserve"> </w:t>
      </w:r>
      <w:proofErr w:type="spellStart"/>
      <w:r w:rsidR="00482FD0">
        <w:rPr>
          <w:rFonts w:ascii="Arial" w:hAnsi="Arial" w:cs="Arial"/>
          <w:lang w:val="en-US"/>
        </w:rPr>
        <w:t>agos</w:t>
      </w:r>
      <w:proofErr w:type="spellEnd"/>
      <w:r w:rsidR="00482FD0">
        <w:rPr>
          <w:rFonts w:ascii="Arial" w:hAnsi="Arial" w:cs="Arial"/>
          <w:lang w:val="en-US"/>
        </w:rPr>
        <w:t xml:space="preserve"> </w:t>
      </w:r>
      <w:proofErr w:type="spellStart"/>
      <w:r w:rsidR="00482FD0">
        <w:rPr>
          <w:rFonts w:ascii="Arial" w:hAnsi="Arial" w:cs="Arial"/>
          <w:lang w:val="en-US"/>
        </w:rPr>
        <w:t>i</w:t>
      </w:r>
      <w:proofErr w:type="spellEnd"/>
      <w:r w:rsidR="00482FD0">
        <w:rPr>
          <w:rFonts w:ascii="Arial" w:hAnsi="Arial" w:cs="Arial"/>
          <w:lang w:val="en-US"/>
        </w:rPr>
        <w:t xml:space="preserve"> </w:t>
      </w:r>
      <w:proofErr w:type="spellStart"/>
      <w:r w:rsidR="00482FD0">
        <w:rPr>
          <w:rFonts w:ascii="Arial" w:hAnsi="Arial" w:cs="Arial"/>
          <w:lang w:val="en-US"/>
        </w:rPr>
        <w:t>Nadolig</w:t>
      </w:r>
      <w:proofErr w:type="spellEnd"/>
      <w:r w:rsidR="00E21379">
        <w:rPr>
          <w:rFonts w:ascii="Arial" w:hAnsi="Arial" w:cs="Arial"/>
          <w:lang w:val="en-US"/>
        </w:rPr>
        <w:t>,</w:t>
      </w:r>
      <w:r w:rsidR="00482FD0">
        <w:rPr>
          <w:rFonts w:ascii="Arial" w:hAnsi="Arial" w:cs="Arial"/>
          <w:lang w:val="en-US"/>
        </w:rPr>
        <w:t xml:space="preserve"> felly </w:t>
      </w:r>
      <w:proofErr w:type="spellStart"/>
      <w:r w:rsidR="00482FD0">
        <w:rPr>
          <w:rFonts w:ascii="Arial" w:hAnsi="Arial" w:cs="Arial"/>
          <w:lang w:val="en-US"/>
        </w:rPr>
        <w:t>teimlaf</w:t>
      </w:r>
      <w:proofErr w:type="spellEnd"/>
      <w:r w:rsidR="00482FD0">
        <w:rPr>
          <w:rFonts w:ascii="Arial" w:hAnsi="Arial" w:cs="Arial"/>
          <w:lang w:val="en-US"/>
        </w:rPr>
        <w:t xml:space="preserve"> </w:t>
      </w:r>
      <w:proofErr w:type="spellStart"/>
      <w:r w:rsidR="00482FD0">
        <w:rPr>
          <w:rFonts w:ascii="Arial" w:hAnsi="Arial" w:cs="Arial"/>
          <w:lang w:val="en-US"/>
        </w:rPr>
        <w:t>fod</w:t>
      </w:r>
      <w:proofErr w:type="spellEnd"/>
      <w:r w:rsidR="00482FD0">
        <w:rPr>
          <w:rFonts w:ascii="Arial" w:hAnsi="Arial" w:cs="Arial"/>
          <w:lang w:val="en-US"/>
        </w:rPr>
        <w:t xml:space="preserve"> </w:t>
      </w:r>
      <w:proofErr w:type="spellStart"/>
      <w:r w:rsidR="00482FD0">
        <w:rPr>
          <w:rFonts w:ascii="Arial" w:hAnsi="Arial" w:cs="Arial"/>
          <w:lang w:val="en-US"/>
        </w:rPr>
        <w:t>hyn</w:t>
      </w:r>
      <w:proofErr w:type="spellEnd"/>
      <w:r w:rsidR="00482FD0">
        <w:rPr>
          <w:rFonts w:ascii="Arial" w:hAnsi="Arial" w:cs="Arial"/>
          <w:lang w:val="en-US"/>
        </w:rPr>
        <w:t xml:space="preserve"> </w:t>
      </w:r>
      <w:proofErr w:type="spellStart"/>
      <w:r w:rsidR="00482FD0">
        <w:rPr>
          <w:rFonts w:ascii="Arial" w:hAnsi="Arial" w:cs="Arial"/>
          <w:lang w:val="en-US"/>
        </w:rPr>
        <w:t>wedi</w:t>
      </w:r>
      <w:proofErr w:type="spellEnd"/>
      <w:r w:rsidR="00482FD0">
        <w:rPr>
          <w:rFonts w:ascii="Arial" w:hAnsi="Arial" w:cs="Arial"/>
          <w:lang w:val="en-US"/>
        </w:rPr>
        <w:t xml:space="preserve"> </w:t>
      </w:r>
      <w:proofErr w:type="spellStart"/>
      <w:r w:rsidR="00482FD0">
        <w:rPr>
          <w:rFonts w:ascii="Arial" w:hAnsi="Arial" w:cs="Arial"/>
          <w:lang w:val="en-US"/>
        </w:rPr>
        <w:t>cael</w:t>
      </w:r>
      <w:proofErr w:type="spellEnd"/>
      <w:r w:rsidR="00482FD0">
        <w:rPr>
          <w:rFonts w:ascii="Arial" w:hAnsi="Arial" w:cs="Arial"/>
          <w:lang w:val="en-US"/>
        </w:rPr>
        <w:t xml:space="preserve"> </w:t>
      </w:r>
      <w:proofErr w:type="spellStart"/>
      <w:r w:rsidR="00482FD0">
        <w:rPr>
          <w:rFonts w:ascii="Arial" w:hAnsi="Arial" w:cs="Arial"/>
          <w:lang w:val="en-US"/>
        </w:rPr>
        <w:t>effaith</w:t>
      </w:r>
      <w:proofErr w:type="spellEnd"/>
      <w:r w:rsidR="00482FD0">
        <w:rPr>
          <w:rFonts w:ascii="Arial" w:hAnsi="Arial" w:cs="Arial"/>
          <w:lang w:val="en-US"/>
        </w:rPr>
        <w:t xml:space="preserve"> </w:t>
      </w:r>
      <w:proofErr w:type="spellStart"/>
      <w:r w:rsidR="00482FD0">
        <w:rPr>
          <w:rFonts w:ascii="Arial" w:hAnsi="Arial" w:cs="Arial"/>
          <w:lang w:val="en-US"/>
        </w:rPr>
        <w:t>ar</w:t>
      </w:r>
      <w:proofErr w:type="spellEnd"/>
      <w:r w:rsidR="00482FD0">
        <w:rPr>
          <w:rFonts w:ascii="Arial" w:hAnsi="Arial" w:cs="Arial"/>
          <w:lang w:val="en-US"/>
        </w:rPr>
        <w:t xml:space="preserve"> </w:t>
      </w:r>
      <w:proofErr w:type="spellStart"/>
      <w:r w:rsidR="00482FD0">
        <w:rPr>
          <w:rFonts w:ascii="Arial" w:hAnsi="Arial" w:cs="Arial"/>
          <w:lang w:val="en-US"/>
        </w:rPr>
        <w:t>yr</w:t>
      </w:r>
      <w:proofErr w:type="spellEnd"/>
      <w:r w:rsidR="00482FD0">
        <w:rPr>
          <w:rFonts w:ascii="Arial" w:hAnsi="Arial" w:cs="Arial"/>
          <w:lang w:val="en-US"/>
        </w:rPr>
        <w:t xml:space="preserve"> </w:t>
      </w:r>
      <w:proofErr w:type="spellStart"/>
      <w:r w:rsidR="00482FD0">
        <w:rPr>
          <w:rFonts w:ascii="Arial" w:hAnsi="Arial" w:cs="Arial"/>
          <w:lang w:val="en-US"/>
        </w:rPr>
        <w:t>ymchwil</w:t>
      </w:r>
      <w:proofErr w:type="spellEnd"/>
      <w:r w:rsidR="00482FD0">
        <w:rPr>
          <w:rFonts w:ascii="Arial" w:hAnsi="Arial" w:cs="Arial"/>
          <w:lang w:val="en-US"/>
        </w:rPr>
        <w:t xml:space="preserve">. </w:t>
      </w:r>
    </w:p>
    <w:p w14:paraId="2993BBDE" w14:textId="58764E6B" w:rsidR="0004020E" w:rsidRDefault="00BA3B5C" w:rsidP="00275011">
      <w:pPr>
        <w:spacing w:line="360" w:lineRule="auto"/>
        <w:rPr>
          <w:rFonts w:ascii="Arial" w:hAnsi="Arial" w:cs="Arial"/>
        </w:rPr>
      </w:pPr>
      <w:r w:rsidRPr="00BA3B5C">
        <w:rPr>
          <w:rFonts w:ascii="Arial" w:hAnsi="Arial" w:cs="Arial"/>
        </w:rPr>
        <w:t xml:space="preserve">Yn ystod yr amser arsylwi yn y dosbarthiadau gall fy mhresenoldeb wedi cael effaith ar ymddygiad yr unigolion. Er mwyn symud yr ymchwil ymlaen o strategaethau sy’n helpu plant ag Awtistiaeth, hoffwn arsylwi ar blant unigol sydd efo Awtistiaeth i weld pa strategaethau maen nhw yn defnyddio pob dydd ac yn gweld yn ddefnyddiol. Hoffwn hefyd cael sampl yn fwy o ymatebion o’r holiadur. Byddai mynd mewn i’r dosbarth dros gyfnod o amser yn lleihau effaith Hawthorne gan fydd y plant yn dod yn fwy gyfarwydd gyda phresenoldeb yr ymchwilwyr.   </w:t>
      </w:r>
    </w:p>
    <w:p w14:paraId="6695FD7C" w14:textId="7E35C03B" w:rsidR="00911E51" w:rsidRPr="00BA3B5C" w:rsidRDefault="00473FD4" w:rsidP="00275011">
      <w:pPr>
        <w:spacing w:line="360" w:lineRule="auto"/>
        <w:rPr>
          <w:rFonts w:ascii="Arial" w:hAnsi="Arial" w:cs="Arial"/>
        </w:rPr>
      </w:pPr>
      <w:r>
        <w:rPr>
          <w:rFonts w:ascii="Arial" w:hAnsi="Arial" w:cs="Arial"/>
        </w:rPr>
        <w:t>Gwel</w:t>
      </w:r>
      <w:r w:rsidR="00E92D58">
        <w:rPr>
          <w:rFonts w:ascii="Arial" w:hAnsi="Arial" w:cs="Arial"/>
        </w:rPr>
        <w:t>wyd</w:t>
      </w:r>
      <w:r>
        <w:rPr>
          <w:rFonts w:ascii="Arial" w:hAnsi="Arial" w:cs="Arial"/>
        </w:rPr>
        <w:t xml:space="preserve"> ddulliau arbennig o dda ac yn ystyried pwysigrwydd i helpu’r plant i ddysgu, nes i ystyried hefyd, yr arwyddocâd bod staff ysgolion yn rhannu syniadau ag eraill </w:t>
      </w:r>
      <w:bookmarkStart w:id="1" w:name="cysill"/>
      <w:bookmarkEnd w:id="1"/>
      <w:r>
        <w:rPr>
          <w:rFonts w:ascii="Arial" w:hAnsi="Arial" w:cs="Arial"/>
        </w:rPr>
        <w:t xml:space="preserve">a bod cronfa ar gael i sicrhau datblygiad proffesiynol staff yn y maes hwn. </w:t>
      </w:r>
    </w:p>
    <w:p w14:paraId="0A003886" w14:textId="77777777" w:rsidR="0004020E" w:rsidRDefault="0004020E" w:rsidP="00275011">
      <w:pPr>
        <w:spacing w:line="360" w:lineRule="auto"/>
        <w:rPr>
          <w:rFonts w:ascii="Arial" w:hAnsi="Arial" w:cs="Arial"/>
          <w:u w:val="single"/>
        </w:rPr>
      </w:pPr>
    </w:p>
    <w:p w14:paraId="1E82F7F7" w14:textId="77777777" w:rsidR="0004020E" w:rsidRDefault="0004020E" w:rsidP="00275011">
      <w:pPr>
        <w:spacing w:line="360" w:lineRule="auto"/>
        <w:rPr>
          <w:rFonts w:ascii="Arial" w:hAnsi="Arial" w:cs="Arial"/>
          <w:u w:val="single"/>
        </w:rPr>
      </w:pPr>
    </w:p>
    <w:p w14:paraId="73D6446A" w14:textId="68C57F41" w:rsidR="00AC7449" w:rsidRPr="005F3D8A" w:rsidRDefault="00AC7449" w:rsidP="00275011">
      <w:pPr>
        <w:spacing w:line="360" w:lineRule="auto"/>
        <w:rPr>
          <w:rFonts w:ascii="Arial" w:hAnsi="Arial" w:cs="Arial"/>
        </w:rPr>
      </w:pPr>
      <w:r w:rsidRPr="00AC7449">
        <w:rPr>
          <w:rFonts w:ascii="Arial" w:hAnsi="Arial" w:cs="Arial"/>
          <w:u w:val="single"/>
        </w:rPr>
        <w:t>Cyfeirnodau</w:t>
      </w:r>
    </w:p>
    <w:p w14:paraId="5F3F07A8" w14:textId="3F21810F" w:rsidR="00510662" w:rsidRPr="00510662" w:rsidRDefault="00510662" w:rsidP="00510662">
      <w:r>
        <w:t>Adams.E (2010) ‘</w:t>
      </w:r>
      <w:r w:rsidRPr="00510662">
        <w:rPr>
          <w:i/>
          <w:iCs/>
        </w:rPr>
        <w:t>The joys and challenges of semi-strucutured interviews’</w:t>
      </w:r>
      <w:r>
        <w:t xml:space="preserve"> [Ar-lein] Ar gael yn: </w:t>
      </w:r>
      <w:hyperlink r:id="rId6" w:history="1">
        <w:r>
          <w:rPr>
            <w:rStyle w:val="Hyperlink"/>
          </w:rPr>
          <w:t>(PDF) The joys and challenges of semi-structured interviewing (researchgate.net)</w:t>
        </w:r>
      </w:hyperlink>
      <w:r>
        <w:t xml:space="preserve"> (Cyrchwyd: 28</w:t>
      </w:r>
      <w:r w:rsidR="001509AE">
        <w:t>fed</w:t>
      </w:r>
      <w:r>
        <w:t xml:space="preserve"> o Rhagfyr 2023)</w:t>
      </w:r>
    </w:p>
    <w:p w14:paraId="0C6325BC" w14:textId="3389FB5D" w:rsidR="004D7811" w:rsidRDefault="004D7811" w:rsidP="004D7811">
      <w:r>
        <w:t>Autism Adventures (d.d) ‘</w:t>
      </w:r>
      <w:r w:rsidRPr="004D7811">
        <w:rPr>
          <w:i/>
          <w:iCs/>
        </w:rPr>
        <w:t xml:space="preserve">Sensory Play in the Classroom’ </w:t>
      </w:r>
      <w:r>
        <w:t xml:space="preserve">[Ar-lein] Ar gael yn: </w:t>
      </w:r>
      <w:hyperlink r:id="rId7" w:history="1">
        <w:r>
          <w:rPr>
            <w:rStyle w:val="Hyperlink"/>
          </w:rPr>
          <w:t>Sensory Play in the Classroom - Autism Adventures</w:t>
        </w:r>
      </w:hyperlink>
      <w:r>
        <w:t xml:space="preserve"> (Cyrchwyd: 3ydd o Ionawr 2024)</w:t>
      </w:r>
    </w:p>
    <w:p w14:paraId="191B43ED" w14:textId="1E0E3D0C" w:rsidR="009A5755" w:rsidRDefault="009A5755" w:rsidP="004D7811">
      <w:r>
        <w:t>Autism Speaks (d.d) ‘</w:t>
      </w:r>
      <w:r w:rsidRPr="00A000F5">
        <w:rPr>
          <w:i/>
          <w:iCs/>
        </w:rPr>
        <w:t>Autism in the Classroom: Strategies for success’</w:t>
      </w:r>
      <w:r>
        <w:t xml:space="preserve"> [Ar-lein] Ar gael yn: </w:t>
      </w:r>
      <w:hyperlink r:id="rId8" w:history="1">
        <w:r>
          <w:rPr>
            <w:rStyle w:val="Hyperlink"/>
          </w:rPr>
          <w:t>Autism in the classroom: Strategies for success | Autism Speaks</w:t>
        </w:r>
      </w:hyperlink>
      <w:r>
        <w:t xml:space="preserve"> (Cyrchwyd: 3ydd o Ionawr 2024)</w:t>
      </w:r>
    </w:p>
    <w:p w14:paraId="4B52400B" w14:textId="0BA91D26" w:rsidR="003601EF" w:rsidRPr="004D7811" w:rsidRDefault="003601EF" w:rsidP="004D7811">
      <w:r>
        <w:t>Blach.C (2021) ‘</w:t>
      </w:r>
      <w:r w:rsidRPr="003601EF">
        <w:rPr>
          <w:i/>
          <w:iCs/>
        </w:rPr>
        <w:t>The Calm-Down Corner: What is it, Why does it Matter, and How Can I Create One?’</w:t>
      </w:r>
      <w:r>
        <w:t xml:space="preserve"> [Ar-lein] Ar gael yn: </w:t>
      </w:r>
      <w:hyperlink r:id="rId9" w:history="1">
        <w:r>
          <w:rPr>
            <w:rStyle w:val="Hyperlink"/>
          </w:rPr>
          <w:t>The Calm-Down Corner: What Is It, Why Does It Matter, and How Can I Create One? – Baylor Autism Resource Clinic Blog</w:t>
        </w:r>
      </w:hyperlink>
      <w:r>
        <w:t xml:space="preserve"> (Cyrchwyd: 29</w:t>
      </w:r>
      <w:r w:rsidR="001509AE">
        <w:t>fed</w:t>
      </w:r>
      <w:r>
        <w:t xml:space="preserve"> o Rhagfyr 2023)</w:t>
      </w:r>
    </w:p>
    <w:p w14:paraId="1D57C47A" w14:textId="7A5350C4" w:rsidR="00FB041F" w:rsidRDefault="00FB041F" w:rsidP="00FB041F">
      <w:r>
        <w:t>British Educational Research Association (2018) ‘</w:t>
      </w:r>
      <w:r w:rsidRPr="00FB041F">
        <w:rPr>
          <w:i/>
          <w:iCs/>
        </w:rPr>
        <w:t>Ethical Guidelines for Educational Research’</w:t>
      </w:r>
      <w:r>
        <w:t xml:space="preserve"> [Ar-lein] Ar gael: </w:t>
      </w:r>
      <w:hyperlink r:id="rId10" w:history="1">
        <w:r>
          <w:rPr>
            <w:rStyle w:val="Hyperlink"/>
          </w:rPr>
          <w:t>BERA-Ethical-Guidelines-for-Educational-Research_4thEdn_2018.pdf</w:t>
        </w:r>
      </w:hyperlink>
      <w:r>
        <w:t xml:space="preserve"> (Cyrchwyd: 28</w:t>
      </w:r>
      <w:r w:rsidR="001509AE">
        <w:t>fed</w:t>
      </w:r>
      <w:r>
        <w:t xml:space="preserve"> o Rhagfyr 2023)</w:t>
      </w:r>
    </w:p>
    <w:p w14:paraId="2F108CE1" w14:textId="10F6BD07" w:rsidR="0004020E" w:rsidRDefault="0004020E" w:rsidP="00FB041F">
      <w:r>
        <w:t xml:space="preserve">Burner.K (2013) </w:t>
      </w:r>
      <w:r w:rsidRPr="00B04197">
        <w:rPr>
          <w:i/>
          <w:iCs/>
        </w:rPr>
        <w:t xml:space="preserve">‘Autism and Dealing with Change’ </w:t>
      </w:r>
      <w:r>
        <w:t xml:space="preserve">[Ar-lein] Ar gael yn: </w:t>
      </w:r>
      <w:hyperlink r:id="rId11" w:history="1">
        <w:r>
          <w:rPr>
            <w:rStyle w:val="Hyperlink"/>
          </w:rPr>
          <w:t>Autism and Dealing with Change (seattlechildrens.org)</w:t>
        </w:r>
      </w:hyperlink>
      <w:r>
        <w:t xml:space="preserve"> (Cyrchwyd: 4ydd o Ionawr 2024)</w:t>
      </w:r>
    </w:p>
    <w:p w14:paraId="7BDC2FFB" w14:textId="1DE0FFF1" w:rsidR="002B1179" w:rsidRDefault="002B1179" w:rsidP="00FB041F">
      <w:r>
        <w:t xml:space="preserve">Burns.D (d.d) ‘How to create autism friendly classrooms using strategies that help all pupils’ [Ar-lein] Ar gael yn: </w:t>
      </w:r>
      <w:hyperlink r:id="rId12" w:history="1">
        <w:r>
          <w:rPr>
            <w:rStyle w:val="Hyperlink"/>
          </w:rPr>
          <w:t>Autism_friendly_classrooms_primary_school_edition.pdf (autismhampshire.org.uk)</w:t>
        </w:r>
      </w:hyperlink>
      <w:r>
        <w:t xml:space="preserve"> (Cyrchwyd: 3ydd o Ionawr 2024)</w:t>
      </w:r>
    </w:p>
    <w:p w14:paraId="59361FD8" w14:textId="138C8659" w:rsidR="002128A3" w:rsidRDefault="002128A3" w:rsidP="00FB041F">
      <w:r>
        <w:t>Caldwell.P (2017) ‘</w:t>
      </w:r>
      <w:r w:rsidRPr="002128A3">
        <w:rPr>
          <w:i/>
          <w:iCs/>
        </w:rPr>
        <w:t>Sensory Challenges for Autisitc Pupils’</w:t>
      </w:r>
      <w:r>
        <w:t xml:space="preserve"> [Ar-lein] Ar gael yn: </w:t>
      </w:r>
      <w:hyperlink r:id="rId13" w:history="1">
        <w:r>
          <w:rPr>
            <w:rStyle w:val="Hyperlink"/>
          </w:rPr>
          <w:t>Sensory challenges for autistic pupils (autism.org.uk)</w:t>
        </w:r>
      </w:hyperlink>
      <w:r>
        <w:t xml:space="preserve"> (Cyrchwyd: 28</w:t>
      </w:r>
      <w:r w:rsidR="001509AE">
        <w:t>fed</w:t>
      </w:r>
      <w:r>
        <w:t xml:space="preserve"> o Rhagfyr 2023)</w:t>
      </w:r>
    </w:p>
    <w:p w14:paraId="6417AD74" w14:textId="17B08F77" w:rsidR="007F1C4C" w:rsidRPr="007F1C4C" w:rsidRDefault="007F1C4C" w:rsidP="00FB041F">
      <w:pPr>
        <w:rPr>
          <w:lang w:val="en-US"/>
        </w:rPr>
      </w:pPr>
      <w:r>
        <w:t>Centre for Professional Learning (2019) ‘</w:t>
      </w:r>
      <w:r w:rsidRPr="00B96DBE">
        <w:rPr>
          <w:i/>
          <w:iCs/>
        </w:rPr>
        <w:t>Supporting Students with Autism: Strategies that really work in the Classroom’</w:t>
      </w:r>
      <w:r>
        <w:t xml:space="preserve"> [Ar-lien] Ar gael yn: </w:t>
      </w:r>
      <w:hyperlink r:id="rId14" w:history="1">
        <w:r>
          <w:rPr>
            <w:rStyle w:val="Hyperlink"/>
          </w:rPr>
          <w:t>Supporting Students with Autism: Strategies that Really Work in the Classroom (nswtf.org.au)</w:t>
        </w:r>
      </w:hyperlink>
      <w:r>
        <w:t xml:space="preserve"> (Cyrchwyd: 4ydd o Ionawr 2024)</w:t>
      </w:r>
    </w:p>
    <w:p w14:paraId="32D157D9" w14:textId="37C670CC" w:rsidR="001F556A" w:rsidRDefault="001F556A" w:rsidP="00FB041F">
      <w:pPr>
        <w:rPr>
          <w:lang w:val="en-US"/>
        </w:rPr>
      </w:pPr>
      <w:r>
        <w:rPr>
          <w:lang w:val="en-US"/>
        </w:rPr>
        <w:t xml:space="preserve">Cohen.L, Manion.L &amp; Morrison.K (2000) </w:t>
      </w:r>
      <w:r w:rsidRPr="00D52637">
        <w:rPr>
          <w:i/>
          <w:iCs/>
          <w:lang w:val="en-US"/>
        </w:rPr>
        <w:t>Research Methods in Education</w:t>
      </w:r>
      <w:r>
        <w:rPr>
          <w:lang w:val="en-US"/>
        </w:rPr>
        <w:t xml:space="preserve"> London: RoutledgeFalmer </w:t>
      </w:r>
    </w:p>
    <w:p w14:paraId="3ADF6D5E" w14:textId="74833642" w:rsidR="00E240C6" w:rsidRPr="00E240C6" w:rsidRDefault="00E240C6" w:rsidP="00FB041F">
      <w:pPr>
        <w:rPr>
          <w:b/>
          <w:bCs/>
          <w:lang w:val="en-US"/>
        </w:rPr>
      </w:pPr>
      <w:r>
        <w:t>Comisiynydd Plant Cymru (2024) ‘</w:t>
      </w:r>
      <w:r w:rsidRPr="00E240C6">
        <w:rPr>
          <w:i/>
          <w:iCs/>
        </w:rPr>
        <w:t>Hawliau Plant’</w:t>
      </w:r>
      <w:r>
        <w:t xml:space="preserve"> [Ar-lein] Ar gael yn: </w:t>
      </w:r>
      <w:hyperlink r:id="rId15" w:history="1">
        <w:r>
          <w:rPr>
            <w:rStyle w:val="Hyperlink"/>
          </w:rPr>
          <w:t>Hawliau Plant - Children’s Commissioner for Wales (complantcymru.org.uk)</w:t>
        </w:r>
      </w:hyperlink>
      <w:r>
        <w:t xml:space="preserve"> (Cyrchwyd: 4ydd o Ionawr 2024)</w:t>
      </w:r>
    </w:p>
    <w:p w14:paraId="36C059F1" w14:textId="00DC0B74" w:rsidR="00D5219D" w:rsidRDefault="00D5219D" w:rsidP="00FB041F">
      <w:pPr>
        <w:rPr>
          <w:lang w:val="en-US"/>
        </w:rPr>
      </w:pPr>
      <w:r>
        <w:t>Coursera Staff (2023) ‘</w:t>
      </w:r>
      <w:r w:rsidRPr="00D5219D">
        <w:rPr>
          <w:i/>
          <w:iCs/>
        </w:rPr>
        <w:t>Data Visualization: Definition, Benefits and Examples’</w:t>
      </w:r>
      <w:r>
        <w:t xml:space="preserve"> [Ar-lein] Ar gael yn: </w:t>
      </w:r>
      <w:hyperlink r:id="rId16" w:history="1">
        <w:r>
          <w:rPr>
            <w:rStyle w:val="Hyperlink"/>
          </w:rPr>
          <w:t>Data Visualization: Definition, Benefits, and Examples | Coursera</w:t>
        </w:r>
      </w:hyperlink>
      <w:r>
        <w:t xml:space="preserve"> (Cyrchwyd: 5ed o Ionawr 2024)</w:t>
      </w:r>
    </w:p>
    <w:p w14:paraId="3FB0EB5E" w14:textId="1E0961B7" w:rsidR="00021E1E" w:rsidRDefault="00021E1E" w:rsidP="00FB041F">
      <w:r>
        <w:t>Cross-Cultural Communication (2009) ‘</w:t>
      </w:r>
      <w:r w:rsidRPr="00CF6C57">
        <w:rPr>
          <w:i/>
          <w:iCs/>
        </w:rPr>
        <w:t>Case Study in Contemporary Educational Research’</w:t>
      </w:r>
      <w:r>
        <w:t xml:space="preserve"> [Ar-lein’ Ar gael yn: </w:t>
      </w:r>
      <w:hyperlink r:id="rId17" w:history="1">
        <w:r>
          <w:rPr>
            <w:rStyle w:val="Hyperlink"/>
          </w:rPr>
          <w:t>236299302[1111].pdf</w:t>
        </w:r>
      </w:hyperlink>
      <w:r>
        <w:t xml:space="preserve"> (Cyrchwyd: 4ydd o Ionawr 2024)</w:t>
      </w:r>
    </w:p>
    <w:p w14:paraId="5FC1B1D6" w14:textId="6492ECBA" w:rsidR="00657F58" w:rsidRPr="00657F58" w:rsidRDefault="00657F58" w:rsidP="00FB041F">
      <w:pPr>
        <w:rPr>
          <w:b/>
          <w:bCs/>
          <w:lang w:val="en-US"/>
        </w:rPr>
      </w:pPr>
      <w:r>
        <w:t>Cyngor Y Gweithlu Addysgu (2024) ‘</w:t>
      </w:r>
      <w:r w:rsidRPr="00657F58">
        <w:rPr>
          <w:i/>
          <w:iCs/>
        </w:rPr>
        <w:t>Cod Ymddygiad ac Ymarfer Proffesiynol CGA’</w:t>
      </w:r>
      <w:r>
        <w:t xml:space="preserve"> [Ar-lein] Ar gael yn:  </w:t>
      </w:r>
      <w:hyperlink r:id="rId18" w:history="1">
        <w:r>
          <w:rPr>
            <w:rStyle w:val="Hyperlink"/>
          </w:rPr>
          <w:t>Cod Ymddygiad ac Ymarfer Proffesiynol CGA (ewc.wales)</w:t>
        </w:r>
      </w:hyperlink>
      <w:r>
        <w:t xml:space="preserve"> (Cyrchwyd: 4ydd o Ionawr 2024)</w:t>
      </w:r>
    </w:p>
    <w:p w14:paraId="3C007776" w14:textId="12AF437D" w:rsidR="00650A5C" w:rsidRPr="00650A5C" w:rsidRDefault="00650A5C" w:rsidP="00FB041F">
      <w:pPr>
        <w:rPr>
          <w:lang w:val="en-US"/>
        </w:rPr>
      </w:pPr>
      <w:r>
        <w:t xml:space="preserve">Delahunt.B &amp; Maguire.M (2017) </w:t>
      </w:r>
      <w:r w:rsidRPr="002B352C">
        <w:rPr>
          <w:i/>
          <w:iCs/>
        </w:rPr>
        <w:t>‘Doing a Thematic Analysis: A Practical, Step-by-Step Guide for Learning and Teaching Scholars</w:t>
      </w:r>
      <w:r w:rsidRPr="002B352C">
        <w:rPr>
          <w:i/>
          <w:iCs/>
          <w:lang w:val="en-US"/>
        </w:rPr>
        <w:t xml:space="preserve">’ </w:t>
      </w:r>
      <w:r>
        <w:rPr>
          <w:lang w:val="en-US"/>
        </w:rPr>
        <w:t xml:space="preserve">[Ar-lein] Ar gael yn: </w:t>
      </w:r>
      <w:hyperlink r:id="rId19" w:history="1">
        <w:r w:rsidRPr="00C75675">
          <w:rPr>
            <w:rStyle w:val="Hyperlink"/>
            <w:lang w:val="en-US"/>
          </w:rPr>
          <w:t>https://moodle.uwtsd.ac.uk/mod/resource/view.php?id=533434</w:t>
        </w:r>
      </w:hyperlink>
      <w:r>
        <w:rPr>
          <w:lang w:val="en-US"/>
        </w:rPr>
        <w:t xml:space="preserve"> (Cyrchwyd: 5ed o Ionawr 2024)</w:t>
      </w:r>
    </w:p>
    <w:p w14:paraId="2910945A" w14:textId="70B80E50" w:rsidR="005F08C8" w:rsidRPr="001F556A" w:rsidRDefault="005F08C8" w:rsidP="00FB041F">
      <w:pPr>
        <w:rPr>
          <w:lang w:val="en-US"/>
        </w:rPr>
      </w:pPr>
      <w:r>
        <w:t xml:space="preserve">Denscombe.M (2014) </w:t>
      </w:r>
      <w:r w:rsidRPr="00CA24C7">
        <w:rPr>
          <w:i/>
          <w:iCs/>
        </w:rPr>
        <w:t>The Good Researcher Guide</w:t>
      </w:r>
      <w:r>
        <w:t xml:space="preserve">. 5ed arg. Open University Press </w:t>
      </w:r>
    </w:p>
    <w:p w14:paraId="211E210D" w14:textId="2655D820" w:rsidR="003D0D86" w:rsidRDefault="003D0D86" w:rsidP="00FB041F">
      <w:r>
        <w:lastRenderedPageBreak/>
        <w:t>Donia (2022) ‘</w:t>
      </w:r>
      <w:r w:rsidRPr="003D0D86">
        <w:rPr>
          <w:i/>
          <w:iCs/>
        </w:rPr>
        <w:t>The Importance of Calm-Down Spaces fro Children with Autism Spectrum Disorder’</w:t>
      </w:r>
      <w:r>
        <w:t xml:space="preserve"> [Ar-lein] Ar gael yn: </w:t>
      </w:r>
      <w:hyperlink r:id="rId20" w:history="1">
        <w:r>
          <w:rPr>
            <w:rStyle w:val="Hyperlink"/>
          </w:rPr>
          <w:t>The Importance Of Calm-Down Spaces For Children With Autism Spectrum Disorder – Put Children First</w:t>
        </w:r>
      </w:hyperlink>
      <w:r>
        <w:t xml:space="preserve"> (Cyrchwyd: 29</w:t>
      </w:r>
      <w:r w:rsidR="001509AE">
        <w:t>fed</w:t>
      </w:r>
      <w:r>
        <w:t xml:space="preserve"> o Rhagfyr 2023)</w:t>
      </w:r>
    </w:p>
    <w:p w14:paraId="106192D1" w14:textId="39B14FFC" w:rsidR="00223430" w:rsidRPr="00FB041F" w:rsidRDefault="00223430" w:rsidP="00FB041F">
      <w:r>
        <w:t>Donia (2022) ‘</w:t>
      </w:r>
      <w:r w:rsidRPr="00223430">
        <w:rPr>
          <w:i/>
          <w:iCs/>
        </w:rPr>
        <w:t>The Many Challenges Of Autism Spectrum Disorder’</w:t>
      </w:r>
      <w:r>
        <w:t xml:space="preserve"> [Ar-lein] Ar gael yn: </w:t>
      </w:r>
      <w:hyperlink r:id="rId21" w:anchor=":~:text=The%20main%20challenges%20associated%20with%20ASD%20typically%20revolve,everyday%20activities%20and%20experiences%20overwhelming%20or%20even%20painful." w:history="1">
        <w:r>
          <w:rPr>
            <w:rStyle w:val="Hyperlink"/>
          </w:rPr>
          <w:t>The Many Challenges Of Autism Spectrum Disorder – Put Children First</w:t>
        </w:r>
      </w:hyperlink>
      <w:r>
        <w:t xml:space="preserve"> (Cyrchwyd: 3ydd o Ionawr 2024)</w:t>
      </w:r>
    </w:p>
    <w:p w14:paraId="7F6E5EA9" w14:textId="3E6D7C78" w:rsidR="00AC7449" w:rsidRDefault="00AC7449">
      <w:r>
        <w:t>Education Endowment Foundation (2021) ‘</w:t>
      </w:r>
      <w:r w:rsidRPr="00B6272D">
        <w:rPr>
          <w:i/>
          <w:iCs/>
        </w:rPr>
        <w:t xml:space="preserve">Teaching and Learning Toolkit - Small group tuition’ </w:t>
      </w:r>
      <w:r>
        <w:t xml:space="preserve">[Ar-lein] Ar gael yn: </w:t>
      </w:r>
      <w:hyperlink r:id="rId22" w:history="1">
        <w:r>
          <w:rPr>
            <w:rStyle w:val="Hyperlink"/>
          </w:rPr>
          <w:t>Small group tuition | EEF (educationendowmentfoundation.org.uk)</w:t>
        </w:r>
      </w:hyperlink>
      <w:r>
        <w:t xml:space="preserve"> (Cyrchwyd: 28</w:t>
      </w:r>
      <w:r w:rsidR="001509AE">
        <w:t>fed</w:t>
      </w:r>
      <w:r>
        <w:t xml:space="preserve"> o Rhagfyr 2023)</w:t>
      </w:r>
    </w:p>
    <w:p w14:paraId="3D344FBE" w14:textId="3C747BE0" w:rsidR="001509AE" w:rsidRDefault="00F46B9D">
      <w:r w:rsidRPr="00F46B9D">
        <w:rPr>
          <w:noProof/>
          <w:u w:val="single"/>
          <w:lang w:val="en-US"/>
        </w:rPr>
        <mc:AlternateContent>
          <mc:Choice Requires="wps">
            <w:drawing>
              <wp:anchor distT="45720" distB="45720" distL="114300" distR="114300" simplePos="0" relativeHeight="251659264" behindDoc="0" locked="0" layoutInCell="1" allowOverlap="1" wp14:anchorId="1B9FBFA3" wp14:editId="12204424">
                <wp:simplePos x="0" y="0"/>
                <wp:positionH relativeFrom="margin">
                  <wp:posOffset>2037080</wp:posOffset>
                </wp:positionH>
                <wp:positionV relativeFrom="paragraph">
                  <wp:posOffset>26035</wp:posOffset>
                </wp:positionV>
                <wp:extent cx="2743200" cy="12700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27000"/>
                        </a:xfrm>
                        <a:prstGeom prst="rect">
                          <a:avLst/>
                        </a:prstGeom>
                        <a:solidFill>
                          <a:schemeClr val="tx1"/>
                        </a:solidFill>
                        <a:ln w="9525">
                          <a:noFill/>
                          <a:miter lim="800000"/>
                          <a:headEnd/>
                          <a:tailEnd/>
                        </a:ln>
                      </wps:spPr>
                      <wps:txbx>
                        <w:txbxContent>
                          <w:p w14:paraId="38F4B96A" w14:textId="7B4270FA" w:rsidR="00F46B9D" w:rsidRDefault="00F46B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9FBFA3" id="_x0000_t202" coordsize="21600,21600" o:spt="202" path="m,l,21600r21600,l21600,xe">
                <v:stroke joinstyle="miter"/>
                <v:path gradientshapeok="t" o:connecttype="rect"/>
              </v:shapetype>
              <v:shape id="Text Box 2" o:spid="_x0000_s1026" type="#_x0000_t202" style="position:absolute;margin-left:160.4pt;margin-top:2.05pt;width:3in;height:1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" fillcolor="black [3213]" stroked="f">
                <v:textbox>
                  <w:txbxContent>
                    <w:p w14:paraId="38F4B96A" w14:textId="7B4270FA" w:rsidR="00F46B9D" w:rsidRDefault="00F46B9D"/>
                  </w:txbxContent>
                </v:textbox>
                <w10:wrap anchorx="margin"/>
              </v:shape>
            </w:pict>
          </mc:Fallback>
        </mc:AlternateContent>
      </w:r>
      <w:r>
        <w:rPr>
          <w:noProof/>
        </w:rPr>
        <w:drawing>
          <wp:anchor distT="0" distB="0" distL="114300" distR="114300" simplePos="0" relativeHeight="251660288" behindDoc="0" locked="0" layoutInCell="1" allowOverlap="1" wp14:anchorId="78B7CAB4" wp14:editId="5486BB6F">
            <wp:simplePos x="0" y="0"/>
            <wp:positionH relativeFrom="column">
              <wp:posOffset>1640840</wp:posOffset>
            </wp:positionH>
            <wp:positionV relativeFrom="paragraph">
              <wp:posOffset>213995</wp:posOffset>
            </wp:positionV>
            <wp:extent cx="2346960" cy="116840"/>
            <wp:effectExtent l="0" t="0" r="0" b="0"/>
            <wp:wrapNone/>
            <wp:docPr id="1068529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46960" cy="116840"/>
                    </a:xfrm>
                    <a:prstGeom prst="rect">
                      <a:avLst/>
                    </a:prstGeom>
                    <a:noFill/>
                  </pic:spPr>
                </pic:pic>
              </a:graphicData>
            </a:graphic>
            <wp14:sizeRelH relativeFrom="margin">
              <wp14:pctWidth>0</wp14:pctWidth>
            </wp14:sizeRelH>
            <wp14:sizeRelV relativeFrom="margin">
              <wp14:pctHeight>0</wp14:pctHeight>
            </wp14:sizeRelV>
          </wp:anchor>
        </w:drawing>
      </w:r>
      <w:r w:rsidR="001509AE">
        <w:t xml:space="preserve">Estyn – Llywodraeth Cymru (2022) ‘Adroddiad ar Ysgol Gymraeg Ystalyfera – Bro Dur’ [Ar-lein] Ar gael yn: </w:t>
      </w:r>
      <w:hyperlink r:id="rId24" w:history="1">
        <w:r w:rsidR="001509AE">
          <w:rPr>
            <w:rStyle w:val="Hyperlink"/>
          </w:rPr>
          <w:t>Adroddiad arolygiad Ysgol Gymraeg Ystalyfera – Bro Dur 2022.pdf (llyw.cymru)</w:t>
        </w:r>
      </w:hyperlink>
      <w:r w:rsidR="001509AE">
        <w:t xml:space="preserve"> (Cyrchwyd: 27fed o Rhagfyr 2023)</w:t>
      </w:r>
    </w:p>
    <w:p w14:paraId="6D4E88B5" w14:textId="438F8ADA" w:rsidR="00757885" w:rsidRDefault="005C0892">
      <w:r>
        <w:t xml:space="preserve">Holmes.A </w:t>
      </w:r>
      <w:r w:rsidR="000534B6">
        <w:t>(2020) ‘</w:t>
      </w:r>
      <w:r w:rsidR="000534B6" w:rsidRPr="00620D44">
        <w:rPr>
          <w:i/>
          <w:iCs/>
        </w:rPr>
        <w:t xml:space="preserve">Reseracher Positionality – A Consideration of it’s </w:t>
      </w:r>
      <w:r w:rsidR="000E3D5E" w:rsidRPr="00620D44">
        <w:rPr>
          <w:i/>
          <w:iCs/>
        </w:rPr>
        <w:t>influence and place in Qualitative Research – A New Researcher Guide’</w:t>
      </w:r>
      <w:r w:rsidR="000E3D5E">
        <w:t xml:space="preserve"> </w:t>
      </w:r>
      <w:r w:rsidR="00620D44">
        <w:t xml:space="preserve">[Ar-lein] Ar gael yn: </w:t>
      </w:r>
      <w:hyperlink r:id="rId25" w:history="1">
        <w:r w:rsidR="00620D44" w:rsidRPr="00687866">
          <w:rPr>
            <w:rStyle w:val="Hyperlink"/>
          </w:rPr>
          <w:t>https://files.eric.ed.gov/fulltext/EJ1268044.pdf</w:t>
        </w:r>
      </w:hyperlink>
      <w:r w:rsidR="00620D44">
        <w:t xml:space="preserve"> (Cyrchwyd: 28</w:t>
      </w:r>
      <w:r w:rsidR="001509AE">
        <w:t>fed</w:t>
      </w:r>
      <w:r w:rsidR="00620D44">
        <w:t xml:space="preserve"> o Rhagfyr 2023)</w:t>
      </w:r>
    </w:p>
    <w:p w14:paraId="7F637856" w14:textId="42E132A9" w:rsidR="00CF3C92" w:rsidRDefault="00CF3C92">
      <w:r>
        <w:t>Kakilla.C (2021) ‘</w:t>
      </w:r>
      <w:r w:rsidRPr="00CF3C92">
        <w:rPr>
          <w:i/>
          <w:iCs/>
        </w:rPr>
        <w:t>Strenghts and Weaknesses of Semi – Structured Interviews in Qualatative Reasearch: A Critical Essay’</w:t>
      </w:r>
      <w:r>
        <w:t xml:space="preserve"> [Ar-lein] Ar gael yn: </w:t>
      </w:r>
      <w:hyperlink r:id="rId26" w:history="1">
        <w:r>
          <w:rPr>
            <w:rStyle w:val="Hyperlink"/>
          </w:rPr>
          <w:t>preprints202106.0491.v1.pdf</w:t>
        </w:r>
      </w:hyperlink>
      <w:r>
        <w:t xml:space="preserve"> (Cyrchwyd: 3ydd o Ionawr 2024)</w:t>
      </w:r>
    </w:p>
    <w:p w14:paraId="107FE9EC" w14:textId="4ACC3B34" w:rsidR="005925EC" w:rsidRDefault="005925EC">
      <w:r>
        <w:t>Kaser.C (d.d) ‘</w:t>
      </w:r>
      <w:r w:rsidRPr="005925EC">
        <w:rPr>
          <w:i/>
          <w:iCs/>
        </w:rPr>
        <w:t>Use of Classroom Routines to Support the Learning Process’</w:t>
      </w:r>
      <w:r>
        <w:t xml:space="preserve"> [Ar-lein] Ar gael yn: </w:t>
      </w:r>
      <w:hyperlink r:id="rId27" w:history="1">
        <w:r>
          <w:rPr>
            <w:rStyle w:val="Hyperlink"/>
          </w:rPr>
          <w:t>4-classroom-routines.pdf (odu.edu)</w:t>
        </w:r>
      </w:hyperlink>
      <w:r>
        <w:t xml:space="preserve"> (Cyrchwyd: 4ydd o Ionawr 2024)</w:t>
      </w:r>
    </w:p>
    <w:p w14:paraId="6062971D" w14:textId="2B16C48F" w:rsidR="00650A5C" w:rsidRPr="00650A5C" w:rsidRDefault="00650A5C">
      <w:pPr>
        <w:rPr>
          <w:b/>
          <w:bCs/>
          <w:lang w:val="en-US"/>
        </w:rPr>
      </w:pPr>
      <w:r>
        <w:t>Kawulich.B (2012) ‘</w:t>
      </w:r>
      <w:r w:rsidRPr="009A5755">
        <w:rPr>
          <w:i/>
          <w:iCs/>
        </w:rPr>
        <w:t>Selecting a research approach: Paradigm, methodology and methods’</w:t>
      </w:r>
      <w:r>
        <w:t xml:space="preserve"> [Ar-lein] Ar gael yn: </w:t>
      </w:r>
      <w:hyperlink r:id="rId28" w:history="1">
        <w:r>
          <w:rPr>
            <w:rStyle w:val="Hyperlink"/>
          </w:rPr>
          <w:t>ChilisaKawulich-ch3Selectingaresearchapproach-paradigm-methodology-methods.pdf</w:t>
        </w:r>
      </w:hyperlink>
      <w:r>
        <w:t xml:space="preserve"> (Cyrchwyd: 3ydd o Ionawr 2024)</w:t>
      </w:r>
    </w:p>
    <w:p w14:paraId="7FBB73DC" w14:textId="553F99F9" w:rsidR="00F06B23" w:rsidRDefault="00F06B23">
      <w:r>
        <w:t>Llywodraeth Cymru (2019) ‘</w:t>
      </w:r>
      <w:r w:rsidRPr="00F06B23">
        <w:rPr>
          <w:i/>
          <w:iCs/>
        </w:rPr>
        <w:t>Safonau Proffesiynol ar gyfer addysgu ac arweinyddiaeth’</w:t>
      </w:r>
      <w:r>
        <w:t xml:space="preserve"> [Ar-lein] Ar gael yn: </w:t>
      </w:r>
      <w:hyperlink r:id="rId29" w:history="1">
        <w:r>
          <w:rPr>
            <w:rStyle w:val="Hyperlink"/>
          </w:rPr>
          <w:t>safonau-proffesiynol-ar-gyfer-addysgu-ac-arweinyddiaeth-pdf-rhyngweithiol-ar-gyfer-cyfrifiaduron-personol.pdf (gov.wales)</w:t>
        </w:r>
      </w:hyperlink>
      <w:r>
        <w:t xml:space="preserve"> (Cyrchwyd: 3ydd o Ionawr 2024)</w:t>
      </w:r>
    </w:p>
    <w:p w14:paraId="20C92759" w14:textId="79FE59A6" w:rsidR="00724BA0" w:rsidRDefault="00724BA0">
      <w:r>
        <w:t>Marrelli.A (2007) ‘</w:t>
      </w:r>
      <w:r w:rsidRPr="00724BA0">
        <w:rPr>
          <w:i/>
          <w:iCs/>
        </w:rPr>
        <w:t>Collecting data through case studies’</w:t>
      </w:r>
      <w:r>
        <w:t xml:space="preserve"> [Ar-lein] Ar gael yn: </w:t>
      </w:r>
      <w:hyperlink r:id="rId30" w:history="1">
        <w:r>
          <w:rPr>
            <w:rStyle w:val="Hyperlink"/>
          </w:rPr>
          <w:t>(PDF) Collecting data through case studies (researchgate.net)</w:t>
        </w:r>
      </w:hyperlink>
      <w:r>
        <w:t xml:space="preserve"> (Cyrchwyd: 3ydd o Ionawr 2024)</w:t>
      </w:r>
    </w:p>
    <w:p w14:paraId="41E0EF19" w14:textId="204D0019" w:rsidR="00650A5C" w:rsidRDefault="00650A5C">
      <w:r>
        <w:t>McLeod.S (2023) ‘</w:t>
      </w:r>
      <w:r w:rsidRPr="00C6375A">
        <w:rPr>
          <w:i/>
          <w:iCs/>
        </w:rPr>
        <w:t>Case Study Research in Psychology’</w:t>
      </w:r>
      <w:r>
        <w:t xml:space="preserve"> [Ar-lein] Ar gael yn: </w:t>
      </w:r>
      <w:hyperlink r:id="rId31" w:history="1">
        <w:r>
          <w:rPr>
            <w:rStyle w:val="Hyperlink"/>
          </w:rPr>
          <w:t>Case Study Research Method in Psychology (simplypsychology.org)</w:t>
        </w:r>
      </w:hyperlink>
      <w:r>
        <w:rPr>
          <w:rStyle w:val="Hyperlink"/>
        </w:rPr>
        <w:t xml:space="preserve"> </w:t>
      </w:r>
      <w:r w:rsidRPr="00C6375A">
        <w:rPr>
          <w:rStyle w:val="Hyperlink"/>
          <w:color w:val="auto"/>
          <w:u w:val="none"/>
        </w:rPr>
        <w:t>(Cyrchwyd: 5ed o Ionawr 2024)</w:t>
      </w:r>
    </w:p>
    <w:p w14:paraId="1C55372C" w14:textId="0DC6986E" w:rsidR="00D6339A" w:rsidRPr="00D6339A" w:rsidRDefault="00D6339A">
      <w:pPr>
        <w:rPr>
          <w:lang w:val="en-US"/>
        </w:rPr>
      </w:pPr>
      <w:r>
        <w:t>McLeod.S (2023) ‘</w:t>
      </w:r>
      <w:r w:rsidRPr="00D6339A">
        <w:rPr>
          <w:i/>
          <w:iCs/>
        </w:rPr>
        <w:t>Observation Methods in Psychology: Naturalistic, Paticipant and Controlled’</w:t>
      </w:r>
      <w:r>
        <w:t xml:space="preserve"> [Ar-lein] Ar gael yn: </w:t>
      </w:r>
      <w:hyperlink r:id="rId32" w:history="1">
        <w:r>
          <w:rPr>
            <w:rStyle w:val="Hyperlink"/>
          </w:rPr>
          <w:t>Observation Methods: Naturalistic, Participant and Controlled (simplypsychology.org)</w:t>
        </w:r>
      </w:hyperlink>
      <w:r>
        <w:t xml:space="preserve"> (Cyrchwyd: 4ydd o Ionawr 2024)</w:t>
      </w:r>
    </w:p>
    <w:p w14:paraId="48A2BF4C" w14:textId="419E8F66" w:rsidR="00D6339A" w:rsidRDefault="00D6339A">
      <w:r>
        <w:t>McLeod.S (2023) ‘</w:t>
      </w:r>
      <w:r w:rsidRPr="002B1245">
        <w:rPr>
          <w:i/>
          <w:iCs/>
        </w:rPr>
        <w:t>Questionnaire: Defintion, Examples, Design and Types’</w:t>
      </w:r>
      <w:r>
        <w:t xml:space="preserve"> [Ar-lein] Ar gael yn: </w:t>
      </w:r>
      <w:hyperlink r:id="rId33" w:history="1">
        <w:r>
          <w:rPr>
            <w:rStyle w:val="Hyperlink"/>
          </w:rPr>
          <w:t>What Is a Questionnaire and How Is It Used in Research? (simplypsychology.org)</w:t>
        </w:r>
      </w:hyperlink>
      <w:r>
        <w:t xml:space="preserve"> (Cyrchwyd: 3ydd o Ionawr 2024)</w:t>
      </w:r>
    </w:p>
    <w:p w14:paraId="0C08CDB2" w14:textId="49D37036" w:rsidR="00355055" w:rsidRPr="00355055" w:rsidRDefault="00355055">
      <w:pPr>
        <w:rPr>
          <w:lang w:val="en-US"/>
        </w:rPr>
      </w:pPr>
      <w:r>
        <w:t>Meaden.H (2014) ‘</w:t>
      </w:r>
      <w:r w:rsidRPr="00355055">
        <w:rPr>
          <w:i/>
          <w:iCs/>
        </w:rPr>
        <w:t>Using Visual Supports with Young Children with Autism Spectrum Disorder’</w:t>
      </w:r>
      <w:r>
        <w:t xml:space="preserve"> [Ar-lein] Ar gael yn: </w:t>
      </w:r>
      <w:hyperlink r:id="rId34" w:history="1">
        <w:r>
          <w:rPr>
            <w:rStyle w:val="Hyperlink"/>
          </w:rPr>
          <w:t>(PDF) Using Visual Supports With Young Children With Autism Spectrum Disorder (researchgate.net)</w:t>
        </w:r>
      </w:hyperlink>
      <w:r>
        <w:t xml:space="preserve"> (Cyrchwyd: 29</w:t>
      </w:r>
      <w:r w:rsidR="001509AE">
        <w:t>fed</w:t>
      </w:r>
      <w:r>
        <w:t xml:space="preserve"> o Rhagfyr 2023)</w:t>
      </w:r>
    </w:p>
    <w:p w14:paraId="4241AE9A" w14:textId="25F6BCFB" w:rsidR="00106D81" w:rsidRDefault="00106D81">
      <w:r>
        <w:t>National Autistic Society (d.d) ‘</w:t>
      </w:r>
      <w:r w:rsidRPr="00EA5C29">
        <w:rPr>
          <w:i/>
          <w:iCs/>
        </w:rPr>
        <w:t>What is Autism?</w:t>
      </w:r>
      <w:r>
        <w:t xml:space="preserve">’ [Ar-lein] Ar gael: </w:t>
      </w:r>
      <w:hyperlink r:id="rId35" w:history="1">
        <w:r>
          <w:rPr>
            <w:rStyle w:val="Hyperlink"/>
          </w:rPr>
          <w:t>What is autism</w:t>
        </w:r>
      </w:hyperlink>
      <w:r>
        <w:t xml:space="preserve"> (Cyrchwyd: 29</w:t>
      </w:r>
      <w:r w:rsidR="001509AE">
        <w:t>fed</w:t>
      </w:r>
      <w:r>
        <w:t xml:space="preserve"> o Rhagfyr 2023)</w:t>
      </w:r>
    </w:p>
    <w:p w14:paraId="6A27F70D" w14:textId="6C88221F" w:rsidR="00EE1AA7" w:rsidRDefault="00EE1AA7" w:rsidP="00EE1AA7">
      <w:r>
        <w:lastRenderedPageBreak/>
        <w:t>National Health Service (NHS) (2022) ‘</w:t>
      </w:r>
      <w:r w:rsidRPr="003D391B">
        <w:rPr>
          <w:i/>
          <w:iCs/>
        </w:rPr>
        <w:t>What is Autism?</w:t>
      </w:r>
      <w:r>
        <w:t xml:space="preserve">’ [Ar-lein] Ar gael yn: </w:t>
      </w:r>
      <w:hyperlink w:history="1">
        <w:r w:rsidRPr="00687866">
          <w:rPr>
            <w:rStyle w:val="Hyperlink"/>
          </w:rPr>
          <w:t>What is autism? - NHS (www.nhs.uk)</w:t>
        </w:r>
      </w:hyperlink>
      <w:r>
        <w:t xml:space="preserve"> (Cyrchwyd: 29</w:t>
      </w:r>
      <w:r w:rsidR="001509AE">
        <w:t>fed</w:t>
      </w:r>
      <w:r>
        <w:t xml:space="preserve"> o Rhagfyr 2023)</w:t>
      </w:r>
    </w:p>
    <w:p w14:paraId="7F786CE1" w14:textId="357006EA" w:rsidR="0004020E" w:rsidRDefault="0004020E" w:rsidP="00EE1AA7">
      <w:r>
        <w:t>Perera.A (2023) ‘</w:t>
      </w:r>
      <w:r w:rsidRPr="00774E0A">
        <w:rPr>
          <w:i/>
          <w:iCs/>
        </w:rPr>
        <w:t>Hawthorne Effect: Definition, How it Works, and How to avoid it’</w:t>
      </w:r>
      <w:r>
        <w:t xml:space="preserve"> [Ar-lein] Ar gael yn: </w:t>
      </w:r>
      <w:hyperlink r:id="rId36" w:history="1">
        <w:r>
          <w:rPr>
            <w:rStyle w:val="Hyperlink"/>
          </w:rPr>
          <w:t>Hawthorne Effect In Psychology: Experimental Studies (simplypsychology.org)</w:t>
        </w:r>
      </w:hyperlink>
      <w:r>
        <w:t xml:space="preserve"> (Cyrchwyd: 5ed o Ionawr 2024)</w:t>
      </w:r>
    </w:p>
    <w:p w14:paraId="5B76E5E9" w14:textId="035EFD38" w:rsidR="00650A5C" w:rsidRDefault="00650A5C" w:rsidP="00EE1AA7">
      <w:r>
        <w:t>Perera.A (2023) ‘</w:t>
      </w:r>
      <w:r w:rsidRPr="00B7006A">
        <w:rPr>
          <w:i/>
          <w:iCs/>
        </w:rPr>
        <w:t>Inattentional Blindness in Psychology’</w:t>
      </w:r>
      <w:r>
        <w:t xml:space="preserve"> [Ar-lein] Ar gael yn: </w:t>
      </w:r>
      <w:hyperlink r:id="rId37" w:history="1">
        <w:r>
          <w:rPr>
            <w:rStyle w:val="Hyperlink"/>
          </w:rPr>
          <w:t>Inattentional Blindness in Psychology (simplypsychology.org)</w:t>
        </w:r>
      </w:hyperlink>
      <w:r>
        <w:t xml:space="preserve"> (Cyrchwyd: 3ydd o Ionawr 2024)</w:t>
      </w:r>
    </w:p>
    <w:p w14:paraId="10753847" w14:textId="432D3FA4" w:rsidR="00D7166F" w:rsidRDefault="00D7166F">
      <w:r>
        <w:t>Polek.AJ (2018) ‘</w:t>
      </w:r>
      <w:r w:rsidRPr="00F83D54">
        <w:rPr>
          <w:i/>
          <w:iCs/>
        </w:rPr>
        <w:t>Tips for Reducing Stress in Children with Autism’</w:t>
      </w:r>
      <w:r w:rsidRPr="00B920F5">
        <w:t xml:space="preserve">[Ar-lein] Ar gael yn: </w:t>
      </w:r>
      <w:hyperlink r:id="rId38" w:history="1">
        <w:r>
          <w:rPr>
            <w:rStyle w:val="Hyperlink"/>
          </w:rPr>
          <w:t>Tips for Reducing Stress in Children with Autism | Sheppard Pratt</w:t>
        </w:r>
      </w:hyperlink>
      <w:r>
        <w:t xml:space="preserve"> (Cyrchwyd: 28</w:t>
      </w:r>
      <w:r w:rsidR="001509AE">
        <w:t>fed</w:t>
      </w:r>
      <w:r>
        <w:t xml:space="preserve"> o Rhagfyr 2023)</w:t>
      </w:r>
    </w:p>
    <w:p w14:paraId="2D128F06" w14:textId="396FFEA4" w:rsidR="00560BBA" w:rsidRPr="00560BBA" w:rsidRDefault="00560BBA">
      <w:pPr>
        <w:rPr>
          <w:lang w:val="en-GB"/>
        </w:rPr>
      </w:pPr>
      <w:r>
        <w:t xml:space="preserve">Robson, C. (1993) </w:t>
      </w:r>
      <w:r>
        <w:rPr>
          <w:i/>
          <w:iCs/>
        </w:rPr>
        <w:t>Real World Research. A Resource for Social Scientists and Practitioner Researchers</w:t>
      </w:r>
      <w:r>
        <w:t>. Blackwell Publishers Inc., Oxford.</w:t>
      </w:r>
    </w:p>
    <w:p w14:paraId="58C5FD41" w14:textId="5884ABDB" w:rsidR="00835EB3" w:rsidRDefault="00B96739">
      <w:r>
        <w:t xml:space="preserve">Rowland.S </w:t>
      </w:r>
      <w:r w:rsidR="007B472E">
        <w:t>(2021) ‘</w:t>
      </w:r>
      <w:r w:rsidR="007B472E" w:rsidRPr="00620D44">
        <w:rPr>
          <w:i/>
          <w:iCs/>
        </w:rPr>
        <w:t>School Improvement for autistic pupils’</w:t>
      </w:r>
      <w:r w:rsidR="007B472E">
        <w:t xml:space="preserve"> </w:t>
      </w:r>
      <w:r w:rsidR="00822C7C">
        <w:t xml:space="preserve">[Ar-lein] Ar gael yn: </w:t>
      </w:r>
      <w:hyperlink r:id="rId39" w:history="1">
        <w:r w:rsidR="00835EB3">
          <w:rPr>
            <w:rStyle w:val="Hyperlink"/>
          </w:rPr>
          <w:t>School improvement for autistic pupils (autism.org.uk)</w:t>
        </w:r>
      </w:hyperlink>
      <w:r w:rsidR="008F340E">
        <w:t xml:space="preserve"> (Cyrchwyd: 28</w:t>
      </w:r>
      <w:r w:rsidR="001509AE">
        <w:t>fed</w:t>
      </w:r>
      <w:r w:rsidR="008F340E">
        <w:t xml:space="preserve"> o Rhagfyr 2023)</w:t>
      </w:r>
    </w:p>
    <w:p w14:paraId="7108FAE4" w14:textId="29188285" w:rsidR="0004020E" w:rsidRDefault="0004020E">
      <w:pPr>
        <w:rPr>
          <w:rStyle w:val="Hyperlink"/>
          <w:color w:val="auto"/>
          <w:u w:val="none"/>
        </w:rPr>
      </w:pPr>
      <w:r>
        <w:t>Sharma.S (2010) ‘</w:t>
      </w:r>
      <w:r w:rsidRPr="00E30170">
        <w:rPr>
          <w:i/>
          <w:iCs/>
        </w:rPr>
        <w:t>Qualitative methods in statistics education research: Methodological problems and possible solutions’</w:t>
      </w:r>
      <w:r>
        <w:t xml:space="preserve"> [Ar-lein] Ar gael yn: </w:t>
      </w:r>
      <w:hyperlink r:id="rId40" w:history="1">
        <w:r>
          <w:rPr>
            <w:rStyle w:val="Hyperlink"/>
          </w:rPr>
          <w:t>ICOTS8_8F3_SHARMA.pdf (iase-web.org)</w:t>
        </w:r>
      </w:hyperlink>
      <w:r>
        <w:rPr>
          <w:rStyle w:val="Hyperlink"/>
        </w:rPr>
        <w:t xml:space="preserve"> </w:t>
      </w:r>
      <w:r w:rsidRPr="00E30170">
        <w:rPr>
          <w:rStyle w:val="Hyperlink"/>
          <w:color w:val="auto"/>
          <w:u w:val="none"/>
        </w:rPr>
        <w:t>(Cyrchwyd: 5ed o Ionawr 2024)</w:t>
      </w:r>
    </w:p>
    <w:p w14:paraId="3AD42B75" w14:textId="5D4FC951" w:rsidR="00162424" w:rsidRPr="00162424" w:rsidRDefault="00162424">
      <w:r>
        <w:t>Sign of the Times (d.d) ‘</w:t>
      </w:r>
      <w:r w:rsidRPr="004A7B13">
        <w:rPr>
          <w:i/>
          <w:iCs/>
        </w:rPr>
        <w:t>How visual timetables can support children with speech, language and communication needs in the early years’</w:t>
      </w:r>
      <w:r>
        <w:t xml:space="preserve"> [Ar-lein] Ar gael yn: </w:t>
      </w:r>
      <w:hyperlink r:id="rId41" w:history="1">
        <w:r w:rsidRPr="00687866">
          <w:rPr>
            <w:rStyle w:val="Hyperlink"/>
          </w:rPr>
          <w:t>https://councilfordisabledchildren.org.uk/sites/default/files/uploads/attachments/Visual%20Timetables%20Resource.I%20CAN.FINAL_.pdf</w:t>
        </w:r>
      </w:hyperlink>
      <w:r>
        <w:t xml:space="preserve"> (Cyrchwyd: 3ydd o Ionawr 2024)</w:t>
      </w:r>
      <w:r>
        <w:tab/>
      </w:r>
    </w:p>
    <w:p w14:paraId="1AF431B8" w14:textId="6FB94444" w:rsidR="00560BBA" w:rsidRDefault="00560BBA">
      <w:r>
        <w:t xml:space="preserve">Simons, H. (2009) </w:t>
      </w:r>
      <w:r>
        <w:rPr>
          <w:i/>
          <w:iCs/>
        </w:rPr>
        <w:t>Case Study Research in Practice</w:t>
      </w:r>
      <w:r>
        <w:t>. London: Sage.</w:t>
      </w:r>
    </w:p>
    <w:p w14:paraId="347B17DC" w14:textId="77777777" w:rsidR="00227020" w:rsidRDefault="00227020" w:rsidP="00227020">
      <w:r>
        <w:t xml:space="preserve">Strenghtening Learning and Teaching Excellence (SLATE) (d.d) ‘Using Small Groups to Engage Students and Deepen Learning in New HKS Classroom’ [Ar-lein] Ar gael yn: </w:t>
      </w:r>
      <w:hyperlink r:id="rId42" w:history="1">
        <w:r w:rsidRPr="00687866">
          <w:rPr>
            <w:rStyle w:val="Hyperlink"/>
          </w:rPr>
          <w:t>https://www.hks.harvard.edu/sites/default/files/Academic%20Dean's%20Office/Guide%20to%20Small-Group%20Learning.pdf</w:t>
        </w:r>
      </w:hyperlink>
      <w:r>
        <w:t xml:space="preserve"> (Cyrchwyd: 2il o Ionawr 2024)</w:t>
      </w:r>
    </w:p>
    <w:p w14:paraId="313946C6" w14:textId="065162B0" w:rsidR="00354C8E" w:rsidRDefault="00403D42" w:rsidP="00354C8E">
      <w:r>
        <w:t>SubtitleBee (2021) ‘</w:t>
      </w:r>
      <w:r w:rsidRPr="00403D42">
        <w:rPr>
          <w:i/>
          <w:iCs/>
        </w:rPr>
        <w:t>8 Strategies and Methods for Teaching Autistic Children: Best Practices’</w:t>
      </w:r>
      <w:r>
        <w:t xml:space="preserve"> [Blog Ar-lein] Ar gael yn: </w:t>
      </w:r>
      <w:hyperlink r:id="rId43" w:history="1">
        <w:r>
          <w:rPr>
            <w:rStyle w:val="Hyperlink"/>
          </w:rPr>
          <w:t>8 Strategies and Methods for Teaching Autistic Children: Best Practices · Blog | SubtitleBee</w:t>
        </w:r>
      </w:hyperlink>
      <w:r>
        <w:t xml:space="preserve"> (Cyrchwyd: 3ydd o Ionawr 2024)</w:t>
      </w:r>
    </w:p>
    <w:p w14:paraId="46A7DF96" w14:textId="6AC8BECC" w:rsidR="00354C8E" w:rsidRPr="00354C8E" w:rsidRDefault="00354C8E" w:rsidP="00227020">
      <w:pPr>
        <w:rPr>
          <w:lang w:val="en-US"/>
        </w:rPr>
      </w:pPr>
      <w:r>
        <w:t>Thomas.G (2013) ‘</w:t>
      </w:r>
      <w:r w:rsidRPr="00354C8E">
        <w:rPr>
          <w:i/>
          <w:iCs/>
        </w:rPr>
        <w:t>From question to inguiry: operationalising the case study in research for teaching’</w:t>
      </w:r>
      <w:r>
        <w:t xml:space="preserve"> [Ar-lein] Ar gael yn: </w:t>
      </w:r>
      <w:hyperlink r:id="rId44" w:history="1">
        <w:r>
          <w:rPr>
            <w:rStyle w:val="Hyperlink"/>
          </w:rPr>
          <w:t>From question to inquiry: operationalising the case study for research in teaching (uwtsd.ac.uk)</w:t>
        </w:r>
      </w:hyperlink>
      <w:r>
        <w:t xml:space="preserve"> (Cyrchwyd: 5ed o Ionawr 2024)</w:t>
      </w:r>
    </w:p>
    <w:p w14:paraId="47D6A019" w14:textId="38710A45" w:rsidR="00DA5C94" w:rsidRPr="00DA5C94" w:rsidRDefault="00DA5C94" w:rsidP="00227020">
      <w:pPr>
        <w:rPr>
          <w:lang w:val="en-GB"/>
        </w:rPr>
      </w:pPr>
      <w:r>
        <w:t xml:space="preserve">Tight (2010) Malcolm Tight (2010) The curious case of case study: a viewpoint, </w:t>
      </w:r>
      <w:r>
        <w:rPr>
          <w:i/>
          <w:iCs/>
        </w:rPr>
        <w:t>International Journal of Social Research Methodology</w:t>
      </w:r>
      <w:r>
        <w:t>, 13:4, 329-339, DOI: 10.1080/13645570903187181</w:t>
      </w:r>
    </w:p>
    <w:p w14:paraId="7BB893EB" w14:textId="3B437989" w:rsidR="00C34B8B" w:rsidRDefault="00C34B8B" w:rsidP="00227020">
      <w:r>
        <w:t>Tools for Schools (2020) ‘</w:t>
      </w:r>
      <w:r w:rsidRPr="00C34B8B">
        <w:rPr>
          <w:i/>
          <w:iCs/>
        </w:rPr>
        <w:t>What are ‘Now and Next’ boards?</w:t>
      </w:r>
      <w:r>
        <w:t xml:space="preserve">’ [Ar-lein] Ar gael yn: </w:t>
      </w:r>
      <w:hyperlink r:id="rId45" w:history="1">
        <w:r>
          <w:rPr>
            <w:rStyle w:val="Hyperlink"/>
          </w:rPr>
          <w:t>What are ‘Now and Next’ boards? | Tools for schools (local-offer.org)</w:t>
        </w:r>
      </w:hyperlink>
      <w:r>
        <w:t xml:space="preserve"> (Cyrchwyd: 4ydd o Ionawr 2024)</w:t>
      </w:r>
    </w:p>
    <w:p w14:paraId="2B1D5C0E" w14:textId="6FD6F861" w:rsidR="00EE1AA7" w:rsidRDefault="00EE1AA7" w:rsidP="00EE1AA7">
      <w:r>
        <w:t>Trembath.D (2018) ‘</w:t>
      </w:r>
      <w:r w:rsidRPr="007B09BD">
        <w:rPr>
          <w:i/>
          <w:iCs/>
        </w:rPr>
        <w:t>The use of visual schedules and work systems to increas the on-task behaviour of students on the autism spectrum in mainstream classrooms’</w:t>
      </w:r>
      <w:r>
        <w:t xml:space="preserve"> [Ar-lein] Ar gael yn: </w:t>
      </w:r>
      <w:hyperlink r:id="rId46" w:history="1">
        <w:r>
          <w:rPr>
            <w:rStyle w:val="Hyperlink"/>
          </w:rPr>
          <w:t>(PDF) The use of visual schedules and work systems to increase the on-task behaviour of students on the autism spectrum in mainstream classrooms (researchgate.net)</w:t>
        </w:r>
      </w:hyperlink>
      <w:r>
        <w:t xml:space="preserve"> (Cyrchwyd</w:t>
      </w:r>
      <w:r w:rsidR="001509AE">
        <w:t>:</w:t>
      </w:r>
      <w:r>
        <w:t xml:space="preserve"> 2il o Ionawr 2024)</w:t>
      </w:r>
    </w:p>
    <w:p w14:paraId="4E42F73C" w14:textId="429C239F" w:rsidR="00794DDA" w:rsidRDefault="00794DDA" w:rsidP="00EE1AA7">
      <w:r>
        <w:lastRenderedPageBreak/>
        <w:t>UK Government (2020) ‘</w:t>
      </w:r>
      <w:r w:rsidRPr="00C673EF">
        <w:rPr>
          <w:i/>
          <w:iCs/>
        </w:rPr>
        <w:t>Interview Study: Qualitative studies’</w:t>
      </w:r>
      <w:r>
        <w:t xml:space="preserve"> [Ar-lein] Ar gael yn: </w:t>
      </w:r>
      <w:hyperlink w:history="1">
        <w:r w:rsidRPr="00687866">
          <w:rPr>
            <w:rStyle w:val="Hyperlink"/>
          </w:rPr>
          <w:t>Interview study: qualitative studies - GOV.UK (www.gov.uk)</w:t>
        </w:r>
      </w:hyperlink>
      <w:r>
        <w:t xml:space="preserve"> (Cyrchwyd: 29fed o Ionawr 2023)</w:t>
      </w:r>
    </w:p>
    <w:p w14:paraId="665F00CE" w14:textId="3E760B84" w:rsidR="00A169E6" w:rsidRDefault="00A169E6" w:rsidP="00EE1AA7">
      <w:r>
        <w:t>Waterford (2021) ’</w:t>
      </w:r>
      <w:r w:rsidRPr="00A169E6">
        <w:rPr>
          <w:i/>
          <w:iCs/>
        </w:rPr>
        <w:t>30 Activities, Teaching Strategies, and Resources for Teaching Children with Autism</w:t>
      </w:r>
      <w:r>
        <w:t xml:space="preserve">’ [Ar-lein] Ar gael yn: </w:t>
      </w:r>
      <w:hyperlink r:id="rId47" w:history="1">
        <w:r>
          <w:rPr>
            <w:rStyle w:val="Hyperlink"/>
          </w:rPr>
          <w:t>30 Activities, Teaching Strategies, and Resources for Teaching Children with Autism - Waterford.org</w:t>
        </w:r>
      </w:hyperlink>
      <w:r>
        <w:t xml:space="preserve"> (Cyrchwyd: 3</w:t>
      </w:r>
      <w:r w:rsidR="001509AE">
        <w:t>ydd</w:t>
      </w:r>
      <w:r>
        <w:t xml:space="preserve"> o Ionawr 2024)</w:t>
      </w:r>
    </w:p>
    <w:p w14:paraId="3C75B45A" w14:textId="5BD251B5" w:rsidR="008F6669" w:rsidRPr="008F6669" w:rsidRDefault="008F6669" w:rsidP="00EE1AA7">
      <w:r>
        <w:t>World Helath Organization (2023) ‘</w:t>
      </w:r>
      <w:r w:rsidRPr="008F6669">
        <w:rPr>
          <w:i/>
          <w:iCs/>
        </w:rPr>
        <w:t>Autism</w:t>
      </w:r>
      <w:r>
        <w:t xml:space="preserve">’ [Ar-lein] Ar gael yn: </w:t>
      </w:r>
      <w:hyperlink r:id="rId48" w:history="1">
        <w:r>
          <w:rPr>
            <w:rStyle w:val="Hyperlink"/>
          </w:rPr>
          <w:t>Autism (who.int)</w:t>
        </w:r>
      </w:hyperlink>
      <w:r>
        <w:t xml:space="preserve"> (Cyrchwyd: 3</w:t>
      </w:r>
      <w:r w:rsidR="001509AE">
        <w:t>ydd</w:t>
      </w:r>
      <w:r>
        <w:t xml:space="preserve"> o Ionawr 2024)</w:t>
      </w:r>
    </w:p>
    <w:p w14:paraId="5C34ECEC" w14:textId="4B21056F" w:rsidR="00EE1AA7" w:rsidRDefault="00EE1AA7" w:rsidP="00EE1AA7">
      <w:r>
        <w:t>Yazan.B (2015) ‘</w:t>
      </w:r>
      <w:r w:rsidRPr="00861D4D">
        <w:rPr>
          <w:i/>
          <w:iCs/>
        </w:rPr>
        <w:t xml:space="preserve">Three Approaches to Case Study Methods in Education: Yin, Merriam, and Stake’ </w:t>
      </w:r>
      <w:r>
        <w:t xml:space="preserve">[Ar-lein] Ar gael yn: </w:t>
      </w:r>
      <w:hyperlink r:id="rId49" w:history="1">
        <w:r>
          <w:rPr>
            <w:rStyle w:val="Hyperlink"/>
          </w:rPr>
          <w:t>Yazan2015ThreeApproachestoCaseStudyMethodsinEducation-YinMerriamandStake (1).pdf</w:t>
        </w:r>
      </w:hyperlink>
      <w:r>
        <w:t xml:space="preserve"> (Cyrchwyd: 28</w:t>
      </w:r>
      <w:r w:rsidR="001509AE">
        <w:t>fed</w:t>
      </w:r>
      <w:r>
        <w:t xml:space="preserve"> o Rhagfyr 2023)</w:t>
      </w:r>
    </w:p>
    <w:p w14:paraId="710B28F5" w14:textId="77777777" w:rsidR="00146A80" w:rsidRDefault="00146A80" w:rsidP="00EE1AA7"/>
    <w:p w14:paraId="7F76F4C1" w14:textId="21C0D7D4" w:rsidR="00D9796C" w:rsidRPr="005F3D8A" w:rsidRDefault="00D9796C">
      <w:pPr>
        <w:rPr>
          <w:b/>
          <w:bCs/>
          <w:lang w:val="en-US"/>
        </w:rPr>
      </w:pPr>
    </w:p>
    <w:sectPr w:rsidR="00D9796C" w:rsidRPr="005F3D8A">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1B78B" w14:textId="77777777" w:rsidR="00EA6C0F" w:rsidRDefault="00EA6C0F" w:rsidP="001B22D7">
      <w:pPr>
        <w:spacing w:after="0" w:line="240" w:lineRule="auto"/>
      </w:pPr>
      <w:r>
        <w:separator/>
      </w:r>
    </w:p>
  </w:endnote>
  <w:endnote w:type="continuationSeparator" w:id="0">
    <w:p w14:paraId="6D6EEFD7" w14:textId="77777777" w:rsidR="00EA6C0F" w:rsidRDefault="00EA6C0F" w:rsidP="001B2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26ACA" w14:textId="77777777" w:rsidR="00EA6C0F" w:rsidRDefault="00EA6C0F" w:rsidP="001B22D7">
      <w:pPr>
        <w:spacing w:after="0" w:line="240" w:lineRule="auto"/>
      </w:pPr>
      <w:r>
        <w:separator/>
      </w:r>
    </w:p>
  </w:footnote>
  <w:footnote w:type="continuationSeparator" w:id="0">
    <w:p w14:paraId="012A7C28" w14:textId="77777777" w:rsidR="00EA6C0F" w:rsidRDefault="00EA6C0F" w:rsidP="001B2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2D454" w14:textId="3267737A" w:rsidR="001B22D7" w:rsidRPr="001B22D7" w:rsidRDefault="00CC5BD3">
    <w:pPr>
      <w:pStyle w:val="Header"/>
      <w:rPr>
        <w:lang w:val="en-US"/>
      </w:rPr>
    </w:pPr>
    <w:r>
      <w:rPr>
        <w:lang w:val="en-US"/>
      </w:rPr>
      <w:t xml:space="preserve">ECAD 6010                                                                                                       </w:t>
    </w:r>
    <w:r w:rsidR="001B22D7">
      <w:rPr>
        <w:lang w:val="en-US"/>
      </w:rPr>
      <w:t xml:space="preserve">Sophie Grace Gregory </w:t>
    </w:r>
    <w:r>
      <w:rPr>
        <w:lang w:val="en-US"/>
      </w:rPr>
      <w:t>- 2104407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2D7"/>
    <w:rsid w:val="00001D2D"/>
    <w:rsid w:val="00010C5C"/>
    <w:rsid w:val="0001290D"/>
    <w:rsid w:val="00015793"/>
    <w:rsid w:val="00015E96"/>
    <w:rsid w:val="00016F78"/>
    <w:rsid w:val="00021E1E"/>
    <w:rsid w:val="00023D86"/>
    <w:rsid w:val="0002567B"/>
    <w:rsid w:val="00025B78"/>
    <w:rsid w:val="00026EC3"/>
    <w:rsid w:val="0002705C"/>
    <w:rsid w:val="00031D80"/>
    <w:rsid w:val="0003268E"/>
    <w:rsid w:val="000345ED"/>
    <w:rsid w:val="00036693"/>
    <w:rsid w:val="000367D8"/>
    <w:rsid w:val="0004020E"/>
    <w:rsid w:val="00040BEA"/>
    <w:rsid w:val="00041788"/>
    <w:rsid w:val="00042451"/>
    <w:rsid w:val="00042BD8"/>
    <w:rsid w:val="000431BE"/>
    <w:rsid w:val="00043CE7"/>
    <w:rsid w:val="00044B37"/>
    <w:rsid w:val="00045393"/>
    <w:rsid w:val="000463C3"/>
    <w:rsid w:val="000534B6"/>
    <w:rsid w:val="00060144"/>
    <w:rsid w:val="000611B2"/>
    <w:rsid w:val="00061468"/>
    <w:rsid w:val="00061A1A"/>
    <w:rsid w:val="000625CE"/>
    <w:rsid w:val="000708DA"/>
    <w:rsid w:val="00072F10"/>
    <w:rsid w:val="000743FC"/>
    <w:rsid w:val="00075685"/>
    <w:rsid w:val="0007589E"/>
    <w:rsid w:val="0007611A"/>
    <w:rsid w:val="00076E98"/>
    <w:rsid w:val="000777E2"/>
    <w:rsid w:val="0008100F"/>
    <w:rsid w:val="00081FBA"/>
    <w:rsid w:val="00082D3C"/>
    <w:rsid w:val="00082EFD"/>
    <w:rsid w:val="00085F2E"/>
    <w:rsid w:val="0008688A"/>
    <w:rsid w:val="00086D37"/>
    <w:rsid w:val="00087DEE"/>
    <w:rsid w:val="0009224C"/>
    <w:rsid w:val="000A4AE3"/>
    <w:rsid w:val="000A780E"/>
    <w:rsid w:val="000B0F07"/>
    <w:rsid w:val="000B20B1"/>
    <w:rsid w:val="000B287E"/>
    <w:rsid w:val="000B3780"/>
    <w:rsid w:val="000B5CE4"/>
    <w:rsid w:val="000B66B1"/>
    <w:rsid w:val="000B75D1"/>
    <w:rsid w:val="000C7F32"/>
    <w:rsid w:val="000D7B67"/>
    <w:rsid w:val="000E3657"/>
    <w:rsid w:val="000E3C65"/>
    <w:rsid w:val="000E3D5E"/>
    <w:rsid w:val="000E4E87"/>
    <w:rsid w:val="000F1086"/>
    <w:rsid w:val="000F4C4A"/>
    <w:rsid w:val="0010178F"/>
    <w:rsid w:val="00106C81"/>
    <w:rsid w:val="00106D81"/>
    <w:rsid w:val="00107B65"/>
    <w:rsid w:val="001173EF"/>
    <w:rsid w:val="00137B22"/>
    <w:rsid w:val="00144139"/>
    <w:rsid w:val="001467ED"/>
    <w:rsid w:val="00146A80"/>
    <w:rsid w:val="001476DC"/>
    <w:rsid w:val="001509AE"/>
    <w:rsid w:val="00154FC5"/>
    <w:rsid w:val="001569FC"/>
    <w:rsid w:val="00157E23"/>
    <w:rsid w:val="00162424"/>
    <w:rsid w:val="0016265B"/>
    <w:rsid w:val="00165F94"/>
    <w:rsid w:val="001661E2"/>
    <w:rsid w:val="00167B25"/>
    <w:rsid w:val="00170DDC"/>
    <w:rsid w:val="00171C2F"/>
    <w:rsid w:val="001819F2"/>
    <w:rsid w:val="00183DF9"/>
    <w:rsid w:val="001907BA"/>
    <w:rsid w:val="00190AF0"/>
    <w:rsid w:val="00191901"/>
    <w:rsid w:val="0019452B"/>
    <w:rsid w:val="001A28DA"/>
    <w:rsid w:val="001B22D7"/>
    <w:rsid w:val="001B2907"/>
    <w:rsid w:val="001B2AD8"/>
    <w:rsid w:val="001C204C"/>
    <w:rsid w:val="001C33AE"/>
    <w:rsid w:val="001C60DD"/>
    <w:rsid w:val="001C6AA7"/>
    <w:rsid w:val="001C72A3"/>
    <w:rsid w:val="001C7B50"/>
    <w:rsid w:val="001D0571"/>
    <w:rsid w:val="001D0B10"/>
    <w:rsid w:val="001D10F8"/>
    <w:rsid w:val="001D2FFD"/>
    <w:rsid w:val="001D4FD3"/>
    <w:rsid w:val="001D7547"/>
    <w:rsid w:val="001E2BD1"/>
    <w:rsid w:val="001E72A5"/>
    <w:rsid w:val="001F0112"/>
    <w:rsid w:val="001F4A2F"/>
    <w:rsid w:val="001F4D1E"/>
    <w:rsid w:val="001F556A"/>
    <w:rsid w:val="001F5F9A"/>
    <w:rsid w:val="00200F1A"/>
    <w:rsid w:val="002024DA"/>
    <w:rsid w:val="0020383F"/>
    <w:rsid w:val="00204CB5"/>
    <w:rsid w:val="00206EF5"/>
    <w:rsid w:val="002078D7"/>
    <w:rsid w:val="002118DD"/>
    <w:rsid w:val="002128A3"/>
    <w:rsid w:val="00216FCF"/>
    <w:rsid w:val="00223430"/>
    <w:rsid w:val="0022516A"/>
    <w:rsid w:val="00227020"/>
    <w:rsid w:val="00231FD0"/>
    <w:rsid w:val="00236C39"/>
    <w:rsid w:val="00241097"/>
    <w:rsid w:val="00244C2A"/>
    <w:rsid w:val="00250003"/>
    <w:rsid w:val="00252935"/>
    <w:rsid w:val="00253817"/>
    <w:rsid w:val="00257626"/>
    <w:rsid w:val="00257653"/>
    <w:rsid w:val="0025797A"/>
    <w:rsid w:val="00262176"/>
    <w:rsid w:val="00264834"/>
    <w:rsid w:val="00264FAD"/>
    <w:rsid w:val="002665E4"/>
    <w:rsid w:val="00266A6F"/>
    <w:rsid w:val="00267C23"/>
    <w:rsid w:val="002723DC"/>
    <w:rsid w:val="00272FD7"/>
    <w:rsid w:val="002732E3"/>
    <w:rsid w:val="00273B21"/>
    <w:rsid w:val="00273FF3"/>
    <w:rsid w:val="00275011"/>
    <w:rsid w:val="00275AF2"/>
    <w:rsid w:val="00276D2F"/>
    <w:rsid w:val="00281AA0"/>
    <w:rsid w:val="002822CD"/>
    <w:rsid w:val="00282A20"/>
    <w:rsid w:val="00282DE4"/>
    <w:rsid w:val="0028571E"/>
    <w:rsid w:val="00294370"/>
    <w:rsid w:val="00295B87"/>
    <w:rsid w:val="00295D4B"/>
    <w:rsid w:val="00297E22"/>
    <w:rsid w:val="002A06BF"/>
    <w:rsid w:val="002B1179"/>
    <w:rsid w:val="002B1245"/>
    <w:rsid w:val="002B2690"/>
    <w:rsid w:val="002B331C"/>
    <w:rsid w:val="002B352C"/>
    <w:rsid w:val="002C2DEA"/>
    <w:rsid w:val="002C351A"/>
    <w:rsid w:val="002C4756"/>
    <w:rsid w:val="002C578D"/>
    <w:rsid w:val="002C6349"/>
    <w:rsid w:val="002C7C6E"/>
    <w:rsid w:val="002D5361"/>
    <w:rsid w:val="002D6344"/>
    <w:rsid w:val="002D6899"/>
    <w:rsid w:val="002E2642"/>
    <w:rsid w:val="002F63AE"/>
    <w:rsid w:val="0030520A"/>
    <w:rsid w:val="003063EB"/>
    <w:rsid w:val="00306847"/>
    <w:rsid w:val="0031387E"/>
    <w:rsid w:val="00313D55"/>
    <w:rsid w:val="00316221"/>
    <w:rsid w:val="003167C7"/>
    <w:rsid w:val="00340C1A"/>
    <w:rsid w:val="0034213D"/>
    <w:rsid w:val="00346BDC"/>
    <w:rsid w:val="00351980"/>
    <w:rsid w:val="00352ADE"/>
    <w:rsid w:val="003541B3"/>
    <w:rsid w:val="00354B8C"/>
    <w:rsid w:val="00354C8E"/>
    <w:rsid w:val="00355055"/>
    <w:rsid w:val="003601EF"/>
    <w:rsid w:val="003631D6"/>
    <w:rsid w:val="00364D0D"/>
    <w:rsid w:val="00365225"/>
    <w:rsid w:val="00367E89"/>
    <w:rsid w:val="0037757E"/>
    <w:rsid w:val="00385A4D"/>
    <w:rsid w:val="0038727D"/>
    <w:rsid w:val="00387F3E"/>
    <w:rsid w:val="00391000"/>
    <w:rsid w:val="003A501A"/>
    <w:rsid w:val="003B49D1"/>
    <w:rsid w:val="003B6323"/>
    <w:rsid w:val="003B6489"/>
    <w:rsid w:val="003C1F15"/>
    <w:rsid w:val="003C3182"/>
    <w:rsid w:val="003C4637"/>
    <w:rsid w:val="003D0D86"/>
    <w:rsid w:val="003D2499"/>
    <w:rsid w:val="003D32EA"/>
    <w:rsid w:val="003D391B"/>
    <w:rsid w:val="003E06AD"/>
    <w:rsid w:val="003E2159"/>
    <w:rsid w:val="003E23E1"/>
    <w:rsid w:val="003E2AA9"/>
    <w:rsid w:val="003E2EC5"/>
    <w:rsid w:val="003F218A"/>
    <w:rsid w:val="003F45CE"/>
    <w:rsid w:val="00402EAF"/>
    <w:rsid w:val="00403D42"/>
    <w:rsid w:val="00405501"/>
    <w:rsid w:val="00405DFB"/>
    <w:rsid w:val="00406879"/>
    <w:rsid w:val="00406CD6"/>
    <w:rsid w:val="0040702D"/>
    <w:rsid w:val="00410544"/>
    <w:rsid w:val="004118AD"/>
    <w:rsid w:val="00412280"/>
    <w:rsid w:val="00422333"/>
    <w:rsid w:val="004305AD"/>
    <w:rsid w:val="00433E2E"/>
    <w:rsid w:val="0043700A"/>
    <w:rsid w:val="004409BA"/>
    <w:rsid w:val="00441AFB"/>
    <w:rsid w:val="00443B10"/>
    <w:rsid w:val="00447259"/>
    <w:rsid w:val="00450CD5"/>
    <w:rsid w:val="0045181D"/>
    <w:rsid w:val="004523DD"/>
    <w:rsid w:val="0045286B"/>
    <w:rsid w:val="00452AF9"/>
    <w:rsid w:val="00456FC8"/>
    <w:rsid w:val="00462B3C"/>
    <w:rsid w:val="00462D95"/>
    <w:rsid w:val="00463CB9"/>
    <w:rsid w:val="00464A6C"/>
    <w:rsid w:val="00464D24"/>
    <w:rsid w:val="004672EE"/>
    <w:rsid w:val="00467BEB"/>
    <w:rsid w:val="00471172"/>
    <w:rsid w:val="00471706"/>
    <w:rsid w:val="0047319E"/>
    <w:rsid w:val="00473FD4"/>
    <w:rsid w:val="004756C3"/>
    <w:rsid w:val="00476153"/>
    <w:rsid w:val="00476460"/>
    <w:rsid w:val="00476BF2"/>
    <w:rsid w:val="00476C6F"/>
    <w:rsid w:val="00480EE2"/>
    <w:rsid w:val="00482FD0"/>
    <w:rsid w:val="0048570B"/>
    <w:rsid w:val="00485ADA"/>
    <w:rsid w:val="0049178E"/>
    <w:rsid w:val="0049183A"/>
    <w:rsid w:val="00492AA3"/>
    <w:rsid w:val="00493510"/>
    <w:rsid w:val="004939B1"/>
    <w:rsid w:val="00497EDE"/>
    <w:rsid w:val="004A7169"/>
    <w:rsid w:val="004A7325"/>
    <w:rsid w:val="004A7B13"/>
    <w:rsid w:val="004B24EE"/>
    <w:rsid w:val="004B3499"/>
    <w:rsid w:val="004B3654"/>
    <w:rsid w:val="004B36EF"/>
    <w:rsid w:val="004B5427"/>
    <w:rsid w:val="004C01F4"/>
    <w:rsid w:val="004C1785"/>
    <w:rsid w:val="004C3E0B"/>
    <w:rsid w:val="004C5C3E"/>
    <w:rsid w:val="004C5CA4"/>
    <w:rsid w:val="004C7F4B"/>
    <w:rsid w:val="004D76F2"/>
    <w:rsid w:val="004D7811"/>
    <w:rsid w:val="004E0406"/>
    <w:rsid w:val="004E1888"/>
    <w:rsid w:val="004E1F46"/>
    <w:rsid w:val="004E5A89"/>
    <w:rsid w:val="004E626F"/>
    <w:rsid w:val="004E6292"/>
    <w:rsid w:val="004E6E86"/>
    <w:rsid w:val="004F2346"/>
    <w:rsid w:val="004F4559"/>
    <w:rsid w:val="004F53DE"/>
    <w:rsid w:val="004F7EA4"/>
    <w:rsid w:val="005047AF"/>
    <w:rsid w:val="00506A8D"/>
    <w:rsid w:val="00507177"/>
    <w:rsid w:val="00510662"/>
    <w:rsid w:val="00513320"/>
    <w:rsid w:val="0051361F"/>
    <w:rsid w:val="00514B77"/>
    <w:rsid w:val="00515E9C"/>
    <w:rsid w:val="00517C0F"/>
    <w:rsid w:val="005225AF"/>
    <w:rsid w:val="00522F26"/>
    <w:rsid w:val="00524E27"/>
    <w:rsid w:val="00527194"/>
    <w:rsid w:val="005321C9"/>
    <w:rsid w:val="00534890"/>
    <w:rsid w:val="00535738"/>
    <w:rsid w:val="00535E90"/>
    <w:rsid w:val="005517DD"/>
    <w:rsid w:val="0055502A"/>
    <w:rsid w:val="00560138"/>
    <w:rsid w:val="00560BBA"/>
    <w:rsid w:val="00561141"/>
    <w:rsid w:val="005614AD"/>
    <w:rsid w:val="00562F2A"/>
    <w:rsid w:val="0056583E"/>
    <w:rsid w:val="005700F0"/>
    <w:rsid w:val="00571E8F"/>
    <w:rsid w:val="00573327"/>
    <w:rsid w:val="0057375A"/>
    <w:rsid w:val="005767C4"/>
    <w:rsid w:val="00580238"/>
    <w:rsid w:val="00581C22"/>
    <w:rsid w:val="005852E1"/>
    <w:rsid w:val="00585E9B"/>
    <w:rsid w:val="00586236"/>
    <w:rsid w:val="005863DF"/>
    <w:rsid w:val="00587FFB"/>
    <w:rsid w:val="00591931"/>
    <w:rsid w:val="005925EC"/>
    <w:rsid w:val="00596FC4"/>
    <w:rsid w:val="005A10F7"/>
    <w:rsid w:val="005A2711"/>
    <w:rsid w:val="005A5F10"/>
    <w:rsid w:val="005B1C1F"/>
    <w:rsid w:val="005B28A6"/>
    <w:rsid w:val="005B4955"/>
    <w:rsid w:val="005B52AD"/>
    <w:rsid w:val="005B698C"/>
    <w:rsid w:val="005B79AA"/>
    <w:rsid w:val="005C0892"/>
    <w:rsid w:val="005C25B4"/>
    <w:rsid w:val="005C2917"/>
    <w:rsid w:val="005C3476"/>
    <w:rsid w:val="005D0818"/>
    <w:rsid w:val="005D422C"/>
    <w:rsid w:val="005D493C"/>
    <w:rsid w:val="005D630E"/>
    <w:rsid w:val="005D6770"/>
    <w:rsid w:val="005E05F3"/>
    <w:rsid w:val="005E3C18"/>
    <w:rsid w:val="005E4B8D"/>
    <w:rsid w:val="005E5C86"/>
    <w:rsid w:val="005E77C7"/>
    <w:rsid w:val="005F0165"/>
    <w:rsid w:val="005F08C8"/>
    <w:rsid w:val="005F21DD"/>
    <w:rsid w:val="005F2E9D"/>
    <w:rsid w:val="005F3D8A"/>
    <w:rsid w:val="005F48EC"/>
    <w:rsid w:val="005F6AD3"/>
    <w:rsid w:val="00601F81"/>
    <w:rsid w:val="006033C7"/>
    <w:rsid w:val="00605246"/>
    <w:rsid w:val="00613C3A"/>
    <w:rsid w:val="00616510"/>
    <w:rsid w:val="006165E6"/>
    <w:rsid w:val="00620D44"/>
    <w:rsid w:val="0062544B"/>
    <w:rsid w:val="0063039F"/>
    <w:rsid w:val="006358CE"/>
    <w:rsid w:val="00637028"/>
    <w:rsid w:val="00640C04"/>
    <w:rsid w:val="00643104"/>
    <w:rsid w:val="00643D24"/>
    <w:rsid w:val="006456FF"/>
    <w:rsid w:val="00647254"/>
    <w:rsid w:val="00650A5C"/>
    <w:rsid w:val="00652117"/>
    <w:rsid w:val="00655BB9"/>
    <w:rsid w:val="00657F58"/>
    <w:rsid w:val="006616B3"/>
    <w:rsid w:val="00670608"/>
    <w:rsid w:val="006715C0"/>
    <w:rsid w:val="00675EDC"/>
    <w:rsid w:val="00677905"/>
    <w:rsid w:val="00680358"/>
    <w:rsid w:val="00685C12"/>
    <w:rsid w:val="00690B8B"/>
    <w:rsid w:val="006947A6"/>
    <w:rsid w:val="00694A94"/>
    <w:rsid w:val="00696AD1"/>
    <w:rsid w:val="006A149E"/>
    <w:rsid w:val="006A1AC9"/>
    <w:rsid w:val="006A4272"/>
    <w:rsid w:val="006A52B6"/>
    <w:rsid w:val="006A56BD"/>
    <w:rsid w:val="006A7243"/>
    <w:rsid w:val="006A79AA"/>
    <w:rsid w:val="006B0EC9"/>
    <w:rsid w:val="006B5604"/>
    <w:rsid w:val="006C06CD"/>
    <w:rsid w:val="006C41D2"/>
    <w:rsid w:val="006D28EC"/>
    <w:rsid w:val="006D597D"/>
    <w:rsid w:val="006D6186"/>
    <w:rsid w:val="006E0992"/>
    <w:rsid w:val="006E25D5"/>
    <w:rsid w:val="006F1CD7"/>
    <w:rsid w:val="007014E6"/>
    <w:rsid w:val="00701E05"/>
    <w:rsid w:val="00702251"/>
    <w:rsid w:val="00704A26"/>
    <w:rsid w:val="00706E79"/>
    <w:rsid w:val="00716957"/>
    <w:rsid w:val="007226AF"/>
    <w:rsid w:val="00724AF7"/>
    <w:rsid w:val="00724BA0"/>
    <w:rsid w:val="00725905"/>
    <w:rsid w:val="007272C1"/>
    <w:rsid w:val="007333C3"/>
    <w:rsid w:val="00733AE6"/>
    <w:rsid w:val="00734E91"/>
    <w:rsid w:val="00734FA6"/>
    <w:rsid w:val="00736DDD"/>
    <w:rsid w:val="00737E7A"/>
    <w:rsid w:val="00741EBC"/>
    <w:rsid w:val="00747285"/>
    <w:rsid w:val="007510EC"/>
    <w:rsid w:val="0075455E"/>
    <w:rsid w:val="00757885"/>
    <w:rsid w:val="00760BC3"/>
    <w:rsid w:val="0076120F"/>
    <w:rsid w:val="007701CE"/>
    <w:rsid w:val="0077289B"/>
    <w:rsid w:val="0077490D"/>
    <w:rsid w:val="00774E0A"/>
    <w:rsid w:val="00775625"/>
    <w:rsid w:val="00776873"/>
    <w:rsid w:val="007806DF"/>
    <w:rsid w:val="0078174C"/>
    <w:rsid w:val="00781A57"/>
    <w:rsid w:val="00783B7C"/>
    <w:rsid w:val="00784F0F"/>
    <w:rsid w:val="0078642F"/>
    <w:rsid w:val="00790EF3"/>
    <w:rsid w:val="007939EA"/>
    <w:rsid w:val="00794DDA"/>
    <w:rsid w:val="007959A5"/>
    <w:rsid w:val="007A2BB6"/>
    <w:rsid w:val="007B09BD"/>
    <w:rsid w:val="007B2A45"/>
    <w:rsid w:val="007B472E"/>
    <w:rsid w:val="007C0B8C"/>
    <w:rsid w:val="007C1261"/>
    <w:rsid w:val="007D0B7D"/>
    <w:rsid w:val="007D258D"/>
    <w:rsid w:val="007D494B"/>
    <w:rsid w:val="007E088F"/>
    <w:rsid w:val="007E5548"/>
    <w:rsid w:val="007F0626"/>
    <w:rsid w:val="007F1C4C"/>
    <w:rsid w:val="007F2D35"/>
    <w:rsid w:val="007F492B"/>
    <w:rsid w:val="0080027F"/>
    <w:rsid w:val="00800BA4"/>
    <w:rsid w:val="0080255C"/>
    <w:rsid w:val="00803C86"/>
    <w:rsid w:val="00803D30"/>
    <w:rsid w:val="00806C00"/>
    <w:rsid w:val="008129E8"/>
    <w:rsid w:val="00812ADA"/>
    <w:rsid w:val="0081468C"/>
    <w:rsid w:val="0081639F"/>
    <w:rsid w:val="0082027B"/>
    <w:rsid w:val="00821DF7"/>
    <w:rsid w:val="008226F0"/>
    <w:rsid w:val="00822C7C"/>
    <w:rsid w:val="0082378F"/>
    <w:rsid w:val="008250C5"/>
    <w:rsid w:val="00825528"/>
    <w:rsid w:val="008314E3"/>
    <w:rsid w:val="00835EB3"/>
    <w:rsid w:val="008367B2"/>
    <w:rsid w:val="00842C64"/>
    <w:rsid w:val="0085092D"/>
    <w:rsid w:val="00853727"/>
    <w:rsid w:val="00857F5A"/>
    <w:rsid w:val="008616A5"/>
    <w:rsid w:val="00861D4D"/>
    <w:rsid w:val="00862948"/>
    <w:rsid w:val="00864296"/>
    <w:rsid w:val="008716F2"/>
    <w:rsid w:val="0087257F"/>
    <w:rsid w:val="00874AD4"/>
    <w:rsid w:val="00877663"/>
    <w:rsid w:val="00877924"/>
    <w:rsid w:val="00883D22"/>
    <w:rsid w:val="00885A69"/>
    <w:rsid w:val="00885D3B"/>
    <w:rsid w:val="00886C48"/>
    <w:rsid w:val="0089766D"/>
    <w:rsid w:val="008A0D2D"/>
    <w:rsid w:val="008A1A6A"/>
    <w:rsid w:val="008A333C"/>
    <w:rsid w:val="008B3715"/>
    <w:rsid w:val="008B48D0"/>
    <w:rsid w:val="008C464F"/>
    <w:rsid w:val="008C7F01"/>
    <w:rsid w:val="008D288E"/>
    <w:rsid w:val="008E6F78"/>
    <w:rsid w:val="008E793D"/>
    <w:rsid w:val="008F18FE"/>
    <w:rsid w:val="008F2EDD"/>
    <w:rsid w:val="008F340E"/>
    <w:rsid w:val="008F6669"/>
    <w:rsid w:val="008F749E"/>
    <w:rsid w:val="0090027D"/>
    <w:rsid w:val="009014EE"/>
    <w:rsid w:val="009022DB"/>
    <w:rsid w:val="00911E51"/>
    <w:rsid w:val="0092163F"/>
    <w:rsid w:val="00924BDE"/>
    <w:rsid w:val="00934D09"/>
    <w:rsid w:val="0093619E"/>
    <w:rsid w:val="00936634"/>
    <w:rsid w:val="009413CD"/>
    <w:rsid w:val="009440EF"/>
    <w:rsid w:val="009463A0"/>
    <w:rsid w:val="00946F30"/>
    <w:rsid w:val="009507F2"/>
    <w:rsid w:val="00950DE3"/>
    <w:rsid w:val="009527D8"/>
    <w:rsid w:val="009547FB"/>
    <w:rsid w:val="00955721"/>
    <w:rsid w:val="0096093A"/>
    <w:rsid w:val="0096193E"/>
    <w:rsid w:val="00966AE5"/>
    <w:rsid w:val="00967878"/>
    <w:rsid w:val="009678EC"/>
    <w:rsid w:val="009736D8"/>
    <w:rsid w:val="009746BA"/>
    <w:rsid w:val="00974FE7"/>
    <w:rsid w:val="00977079"/>
    <w:rsid w:val="00977318"/>
    <w:rsid w:val="00980E85"/>
    <w:rsid w:val="00981829"/>
    <w:rsid w:val="00982DB7"/>
    <w:rsid w:val="00983FE6"/>
    <w:rsid w:val="00984523"/>
    <w:rsid w:val="009866B4"/>
    <w:rsid w:val="009A0A51"/>
    <w:rsid w:val="009A1405"/>
    <w:rsid w:val="009A5755"/>
    <w:rsid w:val="009A5EF0"/>
    <w:rsid w:val="009A7546"/>
    <w:rsid w:val="009A78D8"/>
    <w:rsid w:val="009B0396"/>
    <w:rsid w:val="009B5F78"/>
    <w:rsid w:val="009C0A1F"/>
    <w:rsid w:val="009C1271"/>
    <w:rsid w:val="009C7851"/>
    <w:rsid w:val="009D37A6"/>
    <w:rsid w:val="009D41D1"/>
    <w:rsid w:val="009D5ECA"/>
    <w:rsid w:val="009D6F85"/>
    <w:rsid w:val="009D75C0"/>
    <w:rsid w:val="009E102A"/>
    <w:rsid w:val="009E51DB"/>
    <w:rsid w:val="009E6C03"/>
    <w:rsid w:val="009F0D78"/>
    <w:rsid w:val="009F0FC7"/>
    <w:rsid w:val="00A000F5"/>
    <w:rsid w:val="00A0402E"/>
    <w:rsid w:val="00A04B41"/>
    <w:rsid w:val="00A07F75"/>
    <w:rsid w:val="00A106FF"/>
    <w:rsid w:val="00A1144E"/>
    <w:rsid w:val="00A134AF"/>
    <w:rsid w:val="00A14F40"/>
    <w:rsid w:val="00A169E6"/>
    <w:rsid w:val="00A25504"/>
    <w:rsid w:val="00A27978"/>
    <w:rsid w:val="00A36536"/>
    <w:rsid w:val="00A41634"/>
    <w:rsid w:val="00A41AE2"/>
    <w:rsid w:val="00A437ED"/>
    <w:rsid w:val="00A44B92"/>
    <w:rsid w:val="00A458C3"/>
    <w:rsid w:val="00A50466"/>
    <w:rsid w:val="00A545B6"/>
    <w:rsid w:val="00A56EFD"/>
    <w:rsid w:val="00A5722D"/>
    <w:rsid w:val="00A57A82"/>
    <w:rsid w:val="00A6199E"/>
    <w:rsid w:val="00A673C5"/>
    <w:rsid w:val="00A674FE"/>
    <w:rsid w:val="00A67BBD"/>
    <w:rsid w:val="00A73A1F"/>
    <w:rsid w:val="00A74211"/>
    <w:rsid w:val="00A74C21"/>
    <w:rsid w:val="00A7541A"/>
    <w:rsid w:val="00A77433"/>
    <w:rsid w:val="00A81F3F"/>
    <w:rsid w:val="00A870D1"/>
    <w:rsid w:val="00A90397"/>
    <w:rsid w:val="00A911B4"/>
    <w:rsid w:val="00A92B6E"/>
    <w:rsid w:val="00A955A6"/>
    <w:rsid w:val="00AA1DFA"/>
    <w:rsid w:val="00AA3E96"/>
    <w:rsid w:val="00AA40F0"/>
    <w:rsid w:val="00AA4653"/>
    <w:rsid w:val="00AB5D0D"/>
    <w:rsid w:val="00AB5E53"/>
    <w:rsid w:val="00AC31E1"/>
    <w:rsid w:val="00AC3B83"/>
    <w:rsid w:val="00AC406F"/>
    <w:rsid w:val="00AC6A61"/>
    <w:rsid w:val="00AC7449"/>
    <w:rsid w:val="00AC7F88"/>
    <w:rsid w:val="00AE05D5"/>
    <w:rsid w:val="00AE0AC3"/>
    <w:rsid w:val="00AE140E"/>
    <w:rsid w:val="00AE15A8"/>
    <w:rsid w:val="00AE4C4A"/>
    <w:rsid w:val="00AF1C96"/>
    <w:rsid w:val="00AF5E05"/>
    <w:rsid w:val="00B026CC"/>
    <w:rsid w:val="00B02ADD"/>
    <w:rsid w:val="00B04197"/>
    <w:rsid w:val="00B07DC9"/>
    <w:rsid w:val="00B12C5F"/>
    <w:rsid w:val="00B155A9"/>
    <w:rsid w:val="00B16E9D"/>
    <w:rsid w:val="00B17080"/>
    <w:rsid w:val="00B200A8"/>
    <w:rsid w:val="00B4431F"/>
    <w:rsid w:val="00B45F89"/>
    <w:rsid w:val="00B50893"/>
    <w:rsid w:val="00B54448"/>
    <w:rsid w:val="00B54580"/>
    <w:rsid w:val="00B5567F"/>
    <w:rsid w:val="00B60243"/>
    <w:rsid w:val="00B6272D"/>
    <w:rsid w:val="00B6298E"/>
    <w:rsid w:val="00B64921"/>
    <w:rsid w:val="00B65E32"/>
    <w:rsid w:val="00B7006A"/>
    <w:rsid w:val="00B72FC7"/>
    <w:rsid w:val="00B73184"/>
    <w:rsid w:val="00B74E9E"/>
    <w:rsid w:val="00B75502"/>
    <w:rsid w:val="00B8219E"/>
    <w:rsid w:val="00B856EA"/>
    <w:rsid w:val="00B9204B"/>
    <w:rsid w:val="00B920F5"/>
    <w:rsid w:val="00B945E4"/>
    <w:rsid w:val="00B94B28"/>
    <w:rsid w:val="00B96739"/>
    <w:rsid w:val="00B96DBE"/>
    <w:rsid w:val="00B97406"/>
    <w:rsid w:val="00BA3B5C"/>
    <w:rsid w:val="00BB1806"/>
    <w:rsid w:val="00BB4710"/>
    <w:rsid w:val="00BB7CD0"/>
    <w:rsid w:val="00BC7519"/>
    <w:rsid w:val="00BC7CFB"/>
    <w:rsid w:val="00BC7D47"/>
    <w:rsid w:val="00BD652F"/>
    <w:rsid w:val="00BD6CCA"/>
    <w:rsid w:val="00BE1FE2"/>
    <w:rsid w:val="00BE4AA6"/>
    <w:rsid w:val="00BE5D6C"/>
    <w:rsid w:val="00BE6D5E"/>
    <w:rsid w:val="00BE7309"/>
    <w:rsid w:val="00BE769C"/>
    <w:rsid w:val="00BE7795"/>
    <w:rsid w:val="00BE7A4C"/>
    <w:rsid w:val="00BF0BE3"/>
    <w:rsid w:val="00BF1C8E"/>
    <w:rsid w:val="00BF7062"/>
    <w:rsid w:val="00C00C2C"/>
    <w:rsid w:val="00C02A35"/>
    <w:rsid w:val="00C075F9"/>
    <w:rsid w:val="00C10334"/>
    <w:rsid w:val="00C125A9"/>
    <w:rsid w:val="00C22F4D"/>
    <w:rsid w:val="00C3443C"/>
    <w:rsid w:val="00C34A78"/>
    <w:rsid w:val="00C34B8B"/>
    <w:rsid w:val="00C34E92"/>
    <w:rsid w:val="00C355D1"/>
    <w:rsid w:val="00C3591A"/>
    <w:rsid w:val="00C35A07"/>
    <w:rsid w:val="00C40E6F"/>
    <w:rsid w:val="00C42E8C"/>
    <w:rsid w:val="00C42FA8"/>
    <w:rsid w:val="00C4602D"/>
    <w:rsid w:val="00C50AA8"/>
    <w:rsid w:val="00C53571"/>
    <w:rsid w:val="00C53871"/>
    <w:rsid w:val="00C558A3"/>
    <w:rsid w:val="00C576DC"/>
    <w:rsid w:val="00C60EB6"/>
    <w:rsid w:val="00C61419"/>
    <w:rsid w:val="00C62B96"/>
    <w:rsid w:val="00C6375A"/>
    <w:rsid w:val="00C66634"/>
    <w:rsid w:val="00C673EF"/>
    <w:rsid w:val="00C67C25"/>
    <w:rsid w:val="00C707FB"/>
    <w:rsid w:val="00C80B8C"/>
    <w:rsid w:val="00C81BF1"/>
    <w:rsid w:val="00C83B2C"/>
    <w:rsid w:val="00C86A2D"/>
    <w:rsid w:val="00C9390E"/>
    <w:rsid w:val="00C9470D"/>
    <w:rsid w:val="00C9502E"/>
    <w:rsid w:val="00C96BF8"/>
    <w:rsid w:val="00CA0444"/>
    <w:rsid w:val="00CA179C"/>
    <w:rsid w:val="00CA24C7"/>
    <w:rsid w:val="00CA4E20"/>
    <w:rsid w:val="00CA7863"/>
    <w:rsid w:val="00CB06AA"/>
    <w:rsid w:val="00CB290A"/>
    <w:rsid w:val="00CB7C8F"/>
    <w:rsid w:val="00CC183D"/>
    <w:rsid w:val="00CC2AEA"/>
    <w:rsid w:val="00CC5756"/>
    <w:rsid w:val="00CC5BD3"/>
    <w:rsid w:val="00CC7FA0"/>
    <w:rsid w:val="00CD1C72"/>
    <w:rsid w:val="00CD2C01"/>
    <w:rsid w:val="00CD3870"/>
    <w:rsid w:val="00CD7C27"/>
    <w:rsid w:val="00CE1394"/>
    <w:rsid w:val="00CE455D"/>
    <w:rsid w:val="00CF222A"/>
    <w:rsid w:val="00CF3C92"/>
    <w:rsid w:val="00CF4587"/>
    <w:rsid w:val="00CF5EEB"/>
    <w:rsid w:val="00CF6C57"/>
    <w:rsid w:val="00CF7361"/>
    <w:rsid w:val="00D008DB"/>
    <w:rsid w:val="00D01849"/>
    <w:rsid w:val="00D022E5"/>
    <w:rsid w:val="00D05465"/>
    <w:rsid w:val="00D05561"/>
    <w:rsid w:val="00D12149"/>
    <w:rsid w:val="00D138E5"/>
    <w:rsid w:val="00D14599"/>
    <w:rsid w:val="00D17114"/>
    <w:rsid w:val="00D21E04"/>
    <w:rsid w:val="00D239F9"/>
    <w:rsid w:val="00D31B97"/>
    <w:rsid w:val="00D33161"/>
    <w:rsid w:val="00D335B2"/>
    <w:rsid w:val="00D3486F"/>
    <w:rsid w:val="00D4417C"/>
    <w:rsid w:val="00D45809"/>
    <w:rsid w:val="00D46606"/>
    <w:rsid w:val="00D47027"/>
    <w:rsid w:val="00D51FEB"/>
    <w:rsid w:val="00D5219D"/>
    <w:rsid w:val="00D52637"/>
    <w:rsid w:val="00D56006"/>
    <w:rsid w:val="00D61DAE"/>
    <w:rsid w:val="00D6339A"/>
    <w:rsid w:val="00D7166F"/>
    <w:rsid w:val="00D76A16"/>
    <w:rsid w:val="00D807F1"/>
    <w:rsid w:val="00D85803"/>
    <w:rsid w:val="00D86A27"/>
    <w:rsid w:val="00D87672"/>
    <w:rsid w:val="00D87BB7"/>
    <w:rsid w:val="00D90C36"/>
    <w:rsid w:val="00D956EA"/>
    <w:rsid w:val="00D96E7E"/>
    <w:rsid w:val="00D9751D"/>
    <w:rsid w:val="00D977E2"/>
    <w:rsid w:val="00D9796C"/>
    <w:rsid w:val="00DA0744"/>
    <w:rsid w:val="00DA2D38"/>
    <w:rsid w:val="00DA4313"/>
    <w:rsid w:val="00DA4CF5"/>
    <w:rsid w:val="00DA5C94"/>
    <w:rsid w:val="00DA6888"/>
    <w:rsid w:val="00DA6AB7"/>
    <w:rsid w:val="00DA7DBA"/>
    <w:rsid w:val="00DB0831"/>
    <w:rsid w:val="00DB08BE"/>
    <w:rsid w:val="00DB0B43"/>
    <w:rsid w:val="00DB21B9"/>
    <w:rsid w:val="00DB31A2"/>
    <w:rsid w:val="00DB4FE8"/>
    <w:rsid w:val="00DB6D29"/>
    <w:rsid w:val="00DC65B1"/>
    <w:rsid w:val="00DD1150"/>
    <w:rsid w:val="00DD3E0C"/>
    <w:rsid w:val="00DD4982"/>
    <w:rsid w:val="00DD6474"/>
    <w:rsid w:val="00DE151B"/>
    <w:rsid w:val="00DE1BF7"/>
    <w:rsid w:val="00DE2D0A"/>
    <w:rsid w:val="00DE6CD5"/>
    <w:rsid w:val="00DE7643"/>
    <w:rsid w:val="00DF27D7"/>
    <w:rsid w:val="00DF653C"/>
    <w:rsid w:val="00DF6563"/>
    <w:rsid w:val="00DF6DC6"/>
    <w:rsid w:val="00E05062"/>
    <w:rsid w:val="00E10DB4"/>
    <w:rsid w:val="00E12FFE"/>
    <w:rsid w:val="00E13C7B"/>
    <w:rsid w:val="00E148EF"/>
    <w:rsid w:val="00E16875"/>
    <w:rsid w:val="00E205D0"/>
    <w:rsid w:val="00E21379"/>
    <w:rsid w:val="00E21FE8"/>
    <w:rsid w:val="00E240C6"/>
    <w:rsid w:val="00E248FB"/>
    <w:rsid w:val="00E24D9D"/>
    <w:rsid w:val="00E30170"/>
    <w:rsid w:val="00E31159"/>
    <w:rsid w:val="00E32C54"/>
    <w:rsid w:val="00E3469F"/>
    <w:rsid w:val="00E34C8C"/>
    <w:rsid w:val="00E36754"/>
    <w:rsid w:val="00E445C3"/>
    <w:rsid w:val="00E530A5"/>
    <w:rsid w:val="00E573F5"/>
    <w:rsid w:val="00E62A70"/>
    <w:rsid w:val="00E646FE"/>
    <w:rsid w:val="00E65547"/>
    <w:rsid w:val="00E731B6"/>
    <w:rsid w:val="00E76FF3"/>
    <w:rsid w:val="00E7724C"/>
    <w:rsid w:val="00E774DC"/>
    <w:rsid w:val="00E854A8"/>
    <w:rsid w:val="00E85966"/>
    <w:rsid w:val="00E878A9"/>
    <w:rsid w:val="00E9130A"/>
    <w:rsid w:val="00E92D58"/>
    <w:rsid w:val="00E92FAA"/>
    <w:rsid w:val="00E93534"/>
    <w:rsid w:val="00E9386A"/>
    <w:rsid w:val="00E9595A"/>
    <w:rsid w:val="00EA1DF8"/>
    <w:rsid w:val="00EA2E71"/>
    <w:rsid w:val="00EA3C49"/>
    <w:rsid w:val="00EA5C29"/>
    <w:rsid w:val="00EA5F69"/>
    <w:rsid w:val="00EA6C0F"/>
    <w:rsid w:val="00EB063D"/>
    <w:rsid w:val="00EB0F91"/>
    <w:rsid w:val="00EB2B64"/>
    <w:rsid w:val="00EB4BF0"/>
    <w:rsid w:val="00EC1C67"/>
    <w:rsid w:val="00EC2444"/>
    <w:rsid w:val="00EC5314"/>
    <w:rsid w:val="00EC5BE9"/>
    <w:rsid w:val="00ED02B1"/>
    <w:rsid w:val="00ED1EA3"/>
    <w:rsid w:val="00ED3B0F"/>
    <w:rsid w:val="00EE0273"/>
    <w:rsid w:val="00EE157D"/>
    <w:rsid w:val="00EE1AA7"/>
    <w:rsid w:val="00EE5B06"/>
    <w:rsid w:val="00EE7948"/>
    <w:rsid w:val="00EE7FF8"/>
    <w:rsid w:val="00EF3EC9"/>
    <w:rsid w:val="00EF48E6"/>
    <w:rsid w:val="00EF5243"/>
    <w:rsid w:val="00EF547C"/>
    <w:rsid w:val="00F02315"/>
    <w:rsid w:val="00F03F76"/>
    <w:rsid w:val="00F06B23"/>
    <w:rsid w:val="00F10A78"/>
    <w:rsid w:val="00F12821"/>
    <w:rsid w:val="00F136EB"/>
    <w:rsid w:val="00F15CFD"/>
    <w:rsid w:val="00F164BC"/>
    <w:rsid w:val="00F17B6A"/>
    <w:rsid w:val="00F21EBB"/>
    <w:rsid w:val="00F23578"/>
    <w:rsid w:val="00F24CAA"/>
    <w:rsid w:val="00F26804"/>
    <w:rsid w:val="00F268B5"/>
    <w:rsid w:val="00F35102"/>
    <w:rsid w:val="00F35A36"/>
    <w:rsid w:val="00F46785"/>
    <w:rsid w:val="00F46B9D"/>
    <w:rsid w:val="00F47E14"/>
    <w:rsid w:val="00F506BA"/>
    <w:rsid w:val="00F50AD4"/>
    <w:rsid w:val="00F51BAB"/>
    <w:rsid w:val="00F608CA"/>
    <w:rsid w:val="00F61491"/>
    <w:rsid w:val="00F63441"/>
    <w:rsid w:val="00F665D7"/>
    <w:rsid w:val="00F67978"/>
    <w:rsid w:val="00F70631"/>
    <w:rsid w:val="00F74C2B"/>
    <w:rsid w:val="00F83D54"/>
    <w:rsid w:val="00F83FF0"/>
    <w:rsid w:val="00F9004D"/>
    <w:rsid w:val="00F90B73"/>
    <w:rsid w:val="00F90D83"/>
    <w:rsid w:val="00F91447"/>
    <w:rsid w:val="00F91D53"/>
    <w:rsid w:val="00F92047"/>
    <w:rsid w:val="00F931D0"/>
    <w:rsid w:val="00F93FDC"/>
    <w:rsid w:val="00F9457E"/>
    <w:rsid w:val="00FA7CD6"/>
    <w:rsid w:val="00FB041F"/>
    <w:rsid w:val="00FB4DFB"/>
    <w:rsid w:val="00FB64ED"/>
    <w:rsid w:val="00FB74C4"/>
    <w:rsid w:val="00FC147D"/>
    <w:rsid w:val="00FC6338"/>
    <w:rsid w:val="00FD0B7C"/>
    <w:rsid w:val="00FD4596"/>
    <w:rsid w:val="00FD5FC3"/>
    <w:rsid w:val="00FD74A8"/>
    <w:rsid w:val="00FE232A"/>
    <w:rsid w:val="00FE6BF5"/>
    <w:rsid w:val="00FF12E8"/>
    <w:rsid w:val="00FF48AC"/>
    <w:rsid w:val="00FF62E1"/>
    <w:rsid w:val="00FF660E"/>
    <w:rsid w:val="00FF7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BDE5E"/>
  <w15:chartTrackingRefBased/>
  <w15:docId w15:val="{B7C912B1-FD1F-41AD-B801-CB8B50A72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2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2D7"/>
    <w:rPr>
      <w:lang w:val="cy-GB"/>
    </w:rPr>
  </w:style>
  <w:style w:type="paragraph" w:styleId="Footer">
    <w:name w:val="footer"/>
    <w:basedOn w:val="Normal"/>
    <w:link w:val="FooterChar"/>
    <w:uiPriority w:val="99"/>
    <w:unhideWhenUsed/>
    <w:rsid w:val="001B2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2D7"/>
    <w:rPr>
      <w:lang w:val="cy-GB"/>
    </w:rPr>
  </w:style>
  <w:style w:type="character" w:styleId="Hyperlink">
    <w:name w:val="Hyperlink"/>
    <w:basedOn w:val="DefaultParagraphFont"/>
    <w:uiPriority w:val="99"/>
    <w:unhideWhenUsed/>
    <w:rsid w:val="00DB21B9"/>
    <w:rPr>
      <w:color w:val="0000FF"/>
      <w:u w:val="single"/>
    </w:rPr>
  </w:style>
  <w:style w:type="character" w:styleId="FollowedHyperlink">
    <w:name w:val="FollowedHyperlink"/>
    <w:basedOn w:val="DefaultParagraphFont"/>
    <w:uiPriority w:val="99"/>
    <w:semiHidden/>
    <w:unhideWhenUsed/>
    <w:rsid w:val="00DB21B9"/>
    <w:rPr>
      <w:color w:val="954F72" w:themeColor="followedHyperlink"/>
      <w:u w:val="single"/>
    </w:rPr>
  </w:style>
  <w:style w:type="character" w:customStyle="1" w:styleId="UnresolvedMention1">
    <w:name w:val="Unresolved Mention1"/>
    <w:basedOn w:val="DefaultParagraphFont"/>
    <w:uiPriority w:val="99"/>
    <w:semiHidden/>
    <w:unhideWhenUsed/>
    <w:rsid w:val="00087DEE"/>
    <w:rPr>
      <w:color w:val="605E5C"/>
      <w:shd w:val="clear" w:color="auto" w:fill="E1DFDD"/>
    </w:rPr>
  </w:style>
  <w:style w:type="table" w:styleId="TableGrid">
    <w:name w:val="Table Grid"/>
    <w:basedOn w:val="TableNormal"/>
    <w:uiPriority w:val="39"/>
    <w:rsid w:val="00492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6259">
      <w:bodyDiv w:val="1"/>
      <w:marLeft w:val="0"/>
      <w:marRight w:val="0"/>
      <w:marTop w:val="0"/>
      <w:marBottom w:val="0"/>
      <w:divBdr>
        <w:top w:val="none" w:sz="0" w:space="0" w:color="auto"/>
        <w:left w:val="none" w:sz="0" w:space="0" w:color="auto"/>
        <w:bottom w:val="none" w:sz="0" w:space="0" w:color="auto"/>
        <w:right w:val="none" w:sz="0" w:space="0" w:color="auto"/>
      </w:divBdr>
    </w:div>
    <w:div w:id="328945029">
      <w:bodyDiv w:val="1"/>
      <w:marLeft w:val="0"/>
      <w:marRight w:val="0"/>
      <w:marTop w:val="0"/>
      <w:marBottom w:val="0"/>
      <w:divBdr>
        <w:top w:val="none" w:sz="0" w:space="0" w:color="auto"/>
        <w:left w:val="none" w:sz="0" w:space="0" w:color="auto"/>
        <w:bottom w:val="none" w:sz="0" w:space="0" w:color="auto"/>
        <w:right w:val="none" w:sz="0" w:space="0" w:color="auto"/>
      </w:divBdr>
    </w:div>
    <w:div w:id="165048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tism.org.uk/advice-and-guidance/professional-practice/sensory-classroom" TargetMode="External"/><Relationship Id="rId18" Type="http://schemas.openxmlformats.org/officeDocument/2006/relationships/hyperlink" Target="https://www.ewc.wales/site/index.php/cy/priodoldeb-i-ymarfer/cod-ymddygiad-ac-ymarfer-proffesiynol-cga" TargetMode="External"/><Relationship Id="rId26" Type="http://schemas.openxmlformats.org/officeDocument/2006/relationships/hyperlink" Target="file:///C:\Users\sophi\Downloads\preprints202106.0491.v1.pdf" TargetMode="External"/><Relationship Id="rId39" Type="http://schemas.openxmlformats.org/officeDocument/2006/relationships/hyperlink" Target="https://www.autism.org.uk/advice-and-guidance/professional-practice/school-improvement" TargetMode="External"/><Relationship Id="rId21" Type="http://schemas.openxmlformats.org/officeDocument/2006/relationships/hyperlink" Target="https://www.putchildrenfirst.org/the-many-challenges-of-autism-spectrum-disorder" TargetMode="External"/><Relationship Id="rId34" Type="http://schemas.openxmlformats.org/officeDocument/2006/relationships/hyperlink" Target="https://www.researchgate.net/publication/265033580_Using_Visual_Supports_With_Young_Children_With_Autism_Spectrum_Disorder" TargetMode="External"/><Relationship Id="rId42" Type="http://schemas.openxmlformats.org/officeDocument/2006/relationships/hyperlink" Target="https://www.hks.harvard.edu/sites/default/files/Academic%20Dean's%20Office/Guide%20to%20Small-Group%20Learning.pdf" TargetMode="External"/><Relationship Id="rId47" Type="http://schemas.openxmlformats.org/officeDocument/2006/relationships/hyperlink" Target="https://www.waterford.org/education/15-activities-teaching-strategies-and-resources-for-teaching-children-with-autism/" TargetMode="External"/><Relationship Id="rId50" Type="http://schemas.openxmlformats.org/officeDocument/2006/relationships/header" Target="header1.xml"/><Relationship Id="rId7" Type="http://schemas.openxmlformats.org/officeDocument/2006/relationships/hyperlink" Target="https://www.autismadventures.com/sensory-play-in-the-classroom/" TargetMode="External"/><Relationship Id="rId2" Type="http://schemas.openxmlformats.org/officeDocument/2006/relationships/settings" Target="settings.xml"/><Relationship Id="rId16" Type="http://schemas.openxmlformats.org/officeDocument/2006/relationships/hyperlink" Target="https://www.coursera.org/articles/data-visualization" TargetMode="External"/><Relationship Id="rId29" Type="http://schemas.openxmlformats.org/officeDocument/2006/relationships/hyperlink" Target="https://hwb.gov.wales/api/storage/ae783486-0851-4ec6-9e73-2e2b99515cf5/safonau-proffesiynol-ar-gyfer-addysgu-ac-arweinyddiaeth-pdf-rhyngweithiol-ar-gyfer-cyfrifiaduron-personol.pdf" TargetMode="External"/><Relationship Id="rId11" Type="http://schemas.openxmlformats.org/officeDocument/2006/relationships/hyperlink" Target="https://theautismblog.seattlechildrens.org/autism-and-dealing-with-change/" TargetMode="External"/><Relationship Id="rId24" Type="http://schemas.openxmlformats.org/officeDocument/2006/relationships/hyperlink" Target="https://www.estyn.llyw.cymru/system/files/2022-04/Adroddiad%20arolygiad%20Ysgol%20Gymraeg%20Ystalyfera%20%E2%80%93%20Bro%20Dur%202022.pdf" TargetMode="External"/><Relationship Id="rId32" Type="http://schemas.openxmlformats.org/officeDocument/2006/relationships/hyperlink" Target="https://www.simplypsychology.org/observation.html" TargetMode="External"/><Relationship Id="rId37" Type="http://schemas.openxmlformats.org/officeDocument/2006/relationships/hyperlink" Target="https://www.simplypsychology.org/inattentional-blindness.html" TargetMode="External"/><Relationship Id="rId40" Type="http://schemas.openxmlformats.org/officeDocument/2006/relationships/hyperlink" Target="https://www.iase-web.org/documents/papers/icots8/ICOTS8_8F3_SHARMA.pdf" TargetMode="External"/><Relationship Id="rId45" Type="http://schemas.openxmlformats.org/officeDocument/2006/relationships/hyperlink" Target="https://schools.local-offer.org/blog/2020/11/17/what-are-now-and-next-boards/" TargetMode="External"/><Relationship Id="rId5" Type="http://schemas.openxmlformats.org/officeDocument/2006/relationships/endnotes" Target="endnotes.xml"/><Relationship Id="rId15" Type="http://schemas.openxmlformats.org/officeDocument/2006/relationships/hyperlink" Target="https://www.complantcymru.org.uk/ccuhp-hawliau-plant/" TargetMode="External"/><Relationship Id="rId23" Type="http://schemas.openxmlformats.org/officeDocument/2006/relationships/image" Target="media/image1.png"/><Relationship Id="rId28" Type="http://schemas.openxmlformats.org/officeDocument/2006/relationships/hyperlink" Target="file:///C:\Users\sophi\Downloads\ChilisaKawulich-ch3Selectingaresearchapproach-paradigm-methodology-methods.pdf" TargetMode="External"/><Relationship Id="rId36" Type="http://schemas.openxmlformats.org/officeDocument/2006/relationships/hyperlink" Target="https://www.simplypsychology.org/hawthorne-effect.html" TargetMode="External"/><Relationship Id="rId49" Type="http://schemas.openxmlformats.org/officeDocument/2006/relationships/hyperlink" Target="file:///C:\Users\sophi\Downloads\Yazan2015ThreeApproachestoCaseStudyMethodsinEducation-YinMerriamandStake%20(1).pdf" TargetMode="Externa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hyperlink" Target="https://moodle.uwtsd.ac.uk/mod/resource/view.php?id=533434" TargetMode="External"/><Relationship Id="rId31" Type="http://schemas.openxmlformats.org/officeDocument/2006/relationships/hyperlink" Target="https://www.simplypsychology.org/case-study.html" TargetMode="External"/><Relationship Id="rId44" Type="http://schemas.openxmlformats.org/officeDocument/2006/relationships/hyperlink" Target="https://www-tandfonline-com.ezproxy.uwtsd.ac.uk/doi/epdf/10.1080/02607476.2013.852299?needAccess=true"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blogs.baylor.edu/barcblog/2021/04/09/the-calm-down-corner-what-is-it-why-does-it-matter-and-how-can-i-create-one/" TargetMode="External"/><Relationship Id="rId14" Type="http://schemas.openxmlformats.org/officeDocument/2006/relationships/hyperlink" Target="https://cpl.nswtf.org.au/journal/semester-2-2019/supporting-students-with-autism-strategies-that-really-work-in-the-classroom/" TargetMode="External"/><Relationship Id="rId22" Type="http://schemas.openxmlformats.org/officeDocument/2006/relationships/hyperlink" Target="https://educationendowmentfoundation.org.uk/education-evidence/teaching-learning-toolkit/small-group-tuition" TargetMode="External"/><Relationship Id="rId27" Type="http://schemas.openxmlformats.org/officeDocument/2006/relationships/hyperlink" Target="https://ww1.odu.edu/content/dam/odu/col-dept/cdse/docs/4-classroom-routines.pdf" TargetMode="External"/><Relationship Id="rId30" Type="http://schemas.openxmlformats.org/officeDocument/2006/relationships/hyperlink" Target="https://www.researchgate.net/publication/229582233_Collecting_data_through_case_studies" TargetMode="External"/><Relationship Id="rId35" Type="http://schemas.openxmlformats.org/officeDocument/2006/relationships/hyperlink" Target="https://www.autism.org.uk/advice-and-guidance/what-is-autism" TargetMode="External"/><Relationship Id="rId43" Type="http://schemas.openxmlformats.org/officeDocument/2006/relationships/hyperlink" Target="https://subtitlebee.com/blog/8-strategies-and-methods-for-teaching-autistic-children-best-practices/" TargetMode="External"/><Relationship Id="rId48" Type="http://schemas.openxmlformats.org/officeDocument/2006/relationships/hyperlink" Target="https://www.who.int/news-room/fact-sheets/detail/autism-spectrum-disorders" TargetMode="External"/><Relationship Id="rId8" Type="http://schemas.openxmlformats.org/officeDocument/2006/relationships/hyperlink" Target="https://www.autismspeaks.org/tool-kit-excerpt/autism-classroom-strategies"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autismhampshire.org.uk/assets/images/assets/uploads/Autism_friendly_classrooms_primary_school_edition.pdf" TargetMode="External"/><Relationship Id="rId17" Type="http://schemas.openxmlformats.org/officeDocument/2006/relationships/hyperlink" Target="file:///C:\Users\sophi\AppData\Local\Packages\microsoft.windowscommunicationsapps_8wekyb3d8bbwe\LocalState\Files\S0\3\Attachments\236299302%5b1111%5d.pdf" TargetMode="External"/><Relationship Id="rId25" Type="http://schemas.openxmlformats.org/officeDocument/2006/relationships/hyperlink" Target="https://files.eric.ed.gov/fulltext/EJ1268044.pdf" TargetMode="External"/><Relationship Id="rId33" Type="http://schemas.openxmlformats.org/officeDocument/2006/relationships/hyperlink" Target="https://www.simplypsychology.org/questionnaires.html" TargetMode="External"/><Relationship Id="rId38" Type="http://schemas.openxmlformats.org/officeDocument/2006/relationships/hyperlink" Target="https://www.sheppardpratt.org/news-views/story/tips-for-reducing-stress-in-children-with-autism/" TargetMode="External"/><Relationship Id="rId46" Type="http://schemas.openxmlformats.org/officeDocument/2006/relationships/hyperlink" Target="https://www.researchgate.net/publication/322508048_The_use_of_visual_schedules_and_work_systems_to_increase_the_on-task_behaviour_of_students_on_the_autism_spectrum_in_mainstream_classrooms" TargetMode="External"/><Relationship Id="rId20" Type="http://schemas.openxmlformats.org/officeDocument/2006/relationships/hyperlink" Target="https://www.putchildrenfirst.org/the-importance-of-calm-down-spaces-for-children-with-autism-spectrum-disorder" TargetMode="External"/><Relationship Id="rId41" Type="http://schemas.openxmlformats.org/officeDocument/2006/relationships/hyperlink" Target="https://councilfordisabledchildren.org.uk/sites/default/files/uploads/attachments/Visual%20Timetables%20Resource.I%20CAN.FINAL_.pdf" TargetMode="External"/><Relationship Id="rId1" Type="http://schemas.openxmlformats.org/officeDocument/2006/relationships/styles" Target="styles.xml"/><Relationship Id="rId6" Type="http://schemas.openxmlformats.org/officeDocument/2006/relationships/hyperlink" Target="https://www.researchgate.net/publication/45628115_The_joys_and_challenges_of_semi-structured_interview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6161</Words>
  <Characters>35120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Gregory</dc:creator>
  <cp:keywords/>
  <dc:description/>
  <cp:lastModifiedBy>Sophie Grace</cp:lastModifiedBy>
  <cp:revision>2</cp:revision>
  <dcterms:created xsi:type="dcterms:W3CDTF">2024-01-09T21:31:00Z</dcterms:created>
  <dcterms:modified xsi:type="dcterms:W3CDTF">2024-01-09T21:31:00Z</dcterms:modified>
</cp:coreProperties>
</file>