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FE478" w14:textId="77777777" w:rsidR="000E49CF" w:rsidRDefault="00000000">
      <w:pPr>
        <w:spacing w:after="374" w:line="259" w:lineRule="auto"/>
        <w:ind w:left="111" w:firstLine="0"/>
        <w:jc w:val="center"/>
      </w:pPr>
      <w:r>
        <w:rPr>
          <w:b/>
          <w:sz w:val="44"/>
        </w:rPr>
        <w:t xml:space="preserve"> </w:t>
      </w:r>
    </w:p>
    <w:p w14:paraId="4ABCA35D" w14:textId="77777777" w:rsidR="000E49CF" w:rsidRDefault="00000000">
      <w:pPr>
        <w:spacing w:after="374" w:line="259" w:lineRule="auto"/>
        <w:ind w:left="396" w:right="395"/>
        <w:jc w:val="center"/>
      </w:pPr>
      <w:r>
        <w:rPr>
          <w:b/>
          <w:sz w:val="44"/>
        </w:rPr>
        <w:t xml:space="preserve">BMSW4001 </w:t>
      </w:r>
    </w:p>
    <w:p w14:paraId="4BD8369D" w14:textId="77777777" w:rsidR="006C5C0A" w:rsidRDefault="00000000">
      <w:pPr>
        <w:spacing w:after="4" w:line="434" w:lineRule="auto"/>
        <w:ind w:left="396" w:right="275"/>
        <w:jc w:val="center"/>
        <w:rPr>
          <w:b/>
          <w:sz w:val="44"/>
        </w:rPr>
      </w:pPr>
      <w:r>
        <w:rPr>
          <w:b/>
          <w:sz w:val="44"/>
        </w:rPr>
        <w:t xml:space="preserve">Academic and Employability Skills </w:t>
      </w:r>
    </w:p>
    <w:p w14:paraId="41D40379" w14:textId="31630055" w:rsidR="000E49CF" w:rsidRDefault="00783F2F">
      <w:pPr>
        <w:spacing w:after="4" w:line="434" w:lineRule="auto"/>
        <w:ind w:left="396" w:right="275"/>
        <w:jc w:val="center"/>
        <w:rPr>
          <w:b/>
          <w:sz w:val="44"/>
        </w:rPr>
      </w:pPr>
      <w:r>
        <w:rPr>
          <w:b/>
          <w:sz w:val="44"/>
        </w:rPr>
        <w:t>Task 2</w:t>
      </w:r>
    </w:p>
    <w:p w14:paraId="3E109213" w14:textId="1CC0AA89" w:rsidR="00E640AE" w:rsidRDefault="00E640AE">
      <w:pPr>
        <w:spacing w:after="4" w:line="434" w:lineRule="auto"/>
        <w:ind w:left="396" w:right="275"/>
        <w:jc w:val="center"/>
        <w:rPr>
          <w:b/>
          <w:sz w:val="44"/>
        </w:rPr>
      </w:pPr>
    </w:p>
    <w:p w14:paraId="265B1620" w14:textId="77777777" w:rsidR="00E640AE" w:rsidRDefault="00E640AE">
      <w:pPr>
        <w:spacing w:after="4" w:line="434" w:lineRule="auto"/>
        <w:ind w:left="396" w:right="275"/>
        <w:jc w:val="center"/>
      </w:pPr>
    </w:p>
    <w:p w14:paraId="2E95F3F7" w14:textId="77777777" w:rsidR="00E640AE" w:rsidRDefault="00E640AE" w:rsidP="00E640AE">
      <w:pPr>
        <w:spacing w:after="372" w:line="259" w:lineRule="auto"/>
        <w:ind w:left="-5"/>
        <w:jc w:val="center"/>
        <w:rPr>
          <w:b/>
          <w:sz w:val="44"/>
        </w:rPr>
      </w:pPr>
      <w:r>
        <w:rPr>
          <w:b/>
          <w:sz w:val="44"/>
        </w:rPr>
        <w:t>Reflective Report</w:t>
      </w:r>
    </w:p>
    <w:p w14:paraId="7D9606E1" w14:textId="77777777" w:rsidR="000E49CF" w:rsidRDefault="00000000" w:rsidP="00E640AE">
      <w:pPr>
        <w:spacing w:after="374" w:line="259" w:lineRule="auto"/>
        <w:ind w:left="111" w:firstLine="0"/>
      </w:pPr>
      <w:r>
        <w:rPr>
          <w:b/>
          <w:sz w:val="44"/>
        </w:rPr>
        <w:t xml:space="preserve"> </w:t>
      </w:r>
    </w:p>
    <w:p w14:paraId="5CF360BC" w14:textId="7373BD49" w:rsidR="00783F2F" w:rsidRPr="00E640AE" w:rsidRDefault="00000000" w:rsidP="00E640AE">
      <w:pPr>
        <w:spacing w:after="374" w:line="259" w:lineRule="auto"/>
        <w:ind w:left="111" w:firstLine="0"/>
        <w:jc w:val="center"/>
      </w:pPr>
      <w:r>
        <w:rPr>
          <w:b/>
          <w:sz w:val="44"/>
        </w:rPr>
        <w:t xml:space="preserve"> </w:t>
      </w:r>
    </w:p>
    <w:p w14:paraId="58D95E20" w14:textId="42A88E03" w:rsidR="00783F2F" w:rsidRDefault="00783F2F" w:rsidP="00EA2AAF">
      <w:pPr>
        <w:spacing w:after="374" w:line="259" w:lineRule="auto"/>
        <w:rPr>
          <w:b/>
          <w:sz w:val="44"/>
        </w:rPr>
      </w:pPr>
    </w:p>
    <w:p w14:paraId="575CE52D" w14:textId="21D0D241" w:rsidR="00E640AE" w:rsidRDefault="00E640AE" w:rsidP="00EA2AAF">
      <w:pPr>
        <w:spacing w:after="374" w:line="259" w:lineRule="auto"/>
        <w:rPr>
          <w:b/>
          <w:sz w:val="44"/>
        </w:rPr>
      </w:pPr>
    </w:p>
    <w:p w14:paraId="631ED876" w14:textId="77777777" w:rsidR="00E640AE" w:rsidRDefault="00E640AE" w:rsidP="00EA2AAF">
      <w:pPr>
        <w:spacing w:after="374" w:line="259" w:lineRule="auto"/>
        <w:rPr>
          <w:b/>
          <w:sz w:val="44"/>
        </w:rPr>
      </w:pPr>
    </w:p>
    <w:p w14:paraId="6FF30FC5" w14:textId="7FD2E648" w:rsidR="000E49CF" w:rsidRDefault="00000000" w:rsidP="00EA2AAF">
      <w:pPr>
        <w:spacing w:after="374" w:line="259" w:lineRule="auto"/>
      </w:pPr>
      <w:r>
        <w:rPr>
          <w:b/>
          <w:sz w:val="44"/>
        </w:rPr>
        <w:t xml:space="preserve">Student Name: </w:t>
      </w:r>
      <w:proofErr w:type="spellStart"/>
      <w:r w:rsidR="008A2C9B">
        <w:rPr>
          <w:b/>
          <w:sz w:val="44"/>
        </w:rPr>
        <w:t>Mariyana</w:t>
      </w:r>
      <w:proofErr w:type="spellEnd"/>
      <w:r w:rsidR="008A2C9B">
        <w:rPr>
          <w:b/>
          <w:sz w:val="44"/>
        </w:rPr>
        <w:t xml:space="preserve"> </w:t>
      </w:r>
      <w:proofErr w:type="spellStart"/>
      <w:r w:rsidR="00783F2F">
        <w:rPr>
          <w:b/>
          <w:sz w:val="44"/>
        </w:rPr>
        <w:t>Rusafova</w:t>
      </w:r>
      <w:proofErr w:type="spellEnd"/>
    </w:p>
    <w:p w14:paraId="5AB0EF40" w14:textId="445FE122" w:rsidR="000E49CF" w:rsidRDefault="00000000">
      <w:pPr>
        <w:spacing w:after="372" w:line="259" w:lineRule="auto"/>
        <w:ind w:left="-5"/>
        <w:jc w:val="left"/>
        <w:rPr>
          <w:b/>
          <w:sz w:val="44"/>
        </w:rPr>
      </w:pPr>
      <w:r>
        <w:rPr>
          <w:b/>
          <w:sz w:val="44"/>
        </w:rPr>
        <w:t xml:space="preserve">Student ID: </w:t>
      </w:r>
      <w:r w:rsidR="008A2C9B">
        <w:rPr>
          <w:b/>
          <w:sz w:val="44"/>
        </w:rPr>
        <w:t>2131037</w:t>
      </w:r>
    </w:p>
    <w:p w14:paraId="2D4CC0BA" w14:textId="40B3F19D" w:rsidR="00783F2F" w:rsidRDefault="00783F2F">
      <w:pPr>
        <w:spacing w:after="372" w:line="259" w:lineRule="auto"/>
        <w:ind w:left="-5"/>
        <w:jc w:val="left"/>
        <w:rPr>
          <w:b/>
          <w:sz w:val="44"/>
        </w:rPr>
      </w:pPr>
      <w:r>
        <w:rPr>
          <w:b/>
          <w:sz w:val="44"/>
        </w:rPr>
        <w:t xml:space="preserve">Lecturer name: </w:t>
      </w:r>
      <w:proofErr w:type="spellStart"/>
      <w:r>
        <w:rPr>
          <w:b/>
          <w:sz w:val="44"/>
        </w:rPr>
        <w:t>Sukhpreet</w:t>
      </w:r>
      <w:proofErr w:type="spellEnd"/>
      <w:r>
        <w:rPr>
          <w:b/>
          <w:sz w:val="44"/>
        </w:rPr>
        <w:t xml:space="preserve"> Grewal</w:t>
      </w:r>
    </w:p>
    <w:p w14:paraId="7288B2B0" w14:textId="77777777" w:rsidR="00783F2F" w:rsidRDefault="00783F2F" w:rsidP="00783F2F">
      <w:pPr>
        <w:spacing w:after="372" w:line="259" w:lineRule="auto"/>
        <w:ind w:left="-5"/>
        <w:jc w:val="center"/>
        <w:rPr>
          <w:b/>
          <w:sz w:val="44"/>
        </w:rPr>
      </w:pPr>
    </w:p>
    <w:p w14:paraId="21A7D679" w14:textId="08FF3BDF" w:rsidR="00783F2F" w:rsidRDefault="00783F2F" w:rsidP="00E640AE">
      <w:pPr>
        <w:spacing w:after="372" w:line="259" w:lineRule="auto"/>
        <w:ind w:left="-5"/>
        <w:rPr>
          <w:b/>
          <w:sz w:val="44"/>
        </w:rPr>
      </w:pPr>
    </w:p>
    <w:p w14:paraId="0DC160CE" w14:textId="4EAB64D3" w:rsidR="00783F2F" w:rsidRDefault="00783F2F">
      <w:pPr>
        <w:spacing w:after="372" w:line="259" w:lineRule="auto"/>
        <w:ind w:left="-5"/>
        <w:jc w:val="left"/>
        <w:rPr>
          <w:b/>
          <w:sz w:val="44"/>
        </w:rPr>
      </w:pPr>
    </w:p>
    <w:p w14:paraId="2047D004" w14:textId="7E03E95D" w:rsidR="00783F2F" w:rsidRDefault="00783F2F">
      <w:pPr>
        <w:spacing w:after="372" w:line="259" w:lineRule="auto"/>
        <w:ind w:left="-5"/>
        <w:jc w:val="left"/>
        <w:rPr>
          <w:b/>
          <w:sz w:val="44"/>
        </w:rPr>
      </w:pPr>
    </w:p>
    <w:p w14:paraId="771C92A9" w14:textId="1E336398" w:rsidR="00783F2F" w:rsidRDefault="00783F2F">
      <w:pPr>
        <w:spacing w:after="372" w:line="259" w:lineRule="auto"/>
        <w:ind w:left="-5"/>
        <w:jc w:val="left"/>
        <w:rPr>
          <w:b/>
          <w:sz w:val="44"/>
        </w:rPr>
      </w:pPr>
    </w:p>
    <w:p w14:paraId="34807DFC" w14:textId="406DF620" w:rsidR="00783F2F" w:rsidRDefault="00783F2F">
      <w:pPr>
        <w:spacing w:after="372" w:line="259" w:lineRule="auto"/>
        <w:ind w:left="-5"/>
        <w:jc w:val="left"/>
        <w:rPr>
          <w:b/>
          <w:sz w:val="44"/>
        </w:rPr>
      </w:pPr>
    </w:p>
    <w:p w14:paraId="558811B3" w14:textId="601BE554" w:rsidR="00783F2F" w:rsidRDefault="00783F2F">
      <w:pPr>
        <w:spacing w:after="372" w:line="259" w:lineRule="auto"/>
        <w:ind w:left="-5"/>
        <w:jc w:val="left"/>
        <w:rPr>
          <w:b/>
          <w:sz w:val="44"/>
        </w:rPr>
      </w:pPr>
    </w:p>
    <w:p w14:paraId="2939B789" w14:textId="2642CB74" w:rsidR="00783F2F" w:rsidRDefault="00783F2F">
      <w:pPr>
        <w:spacing w:after="372" w:line="259" w:lineRule="auto"/>
        <w:ind w:left="-5"/>
        <w:jc w:val="left"/>
        <w:rPr>
          <w:b/>
          <w:sz w:val="44"/>
        </w:rPr>
      </w:pPr>
    </w:p>
    <w:p w14:paraId="6B83DBF5" w14:textId="3C9A3666" w:rsidR="00783F2F" w:rsidRDefault="00783F2F">
      <w:pPr>
        <w:spacing w:after="372" w:line="259" w:lineRule="auto"/>
        <w:ind w:left="-5"/>
        <w:jc w:val="left"/>
        <w:rPr>
          <w:b/>
          <w:sz w:val="44"/>
        </w:rPr>
      </w:pPr>
    </w:p>
    <w:p w14:paraId="0325AC38" w14:textId="574C868E" w:rsidR="00783F2F" w:rsidRDefault="00783F2F">
      <w:pPr>
        <w:spacing w:after="372" w:line="259" w:lineRule="auto"/>
        <w:ind w:left="-5"/>
        <w:jc w:val="left"/>
        <w:rPr>
          <w:b/>
          <w:sz w:val="44"/>
        </w:rPr>
      </w:pPr>
    </w:p>
    <w:p w14:paraId="2DD2E7DB" w14:textId="77777777" w:rsidR="00783F2F" w:rsidRDefault="00783F2F">
      <w:pPr>
        <w:spacing w:after="372" w:line="259" w:lineRule="auto"/>
        <w:ind w:left="-5"/>
        <w:jc w:val="left"/>
      </w:pPr>
    </w:p>
    <w:sdt>
      <w:sdtPr>
        <w:id w:val="1061595062"/>
        <w:docPartObj>
          <w:docPartGallery w:val="Table of Contents"/>
        </w:docPartObj>
      </w:sdtPr>
      <w:sdtContent>
        <w:p w14:paraId="2008DA7D" w14:textId="77777777" w:rsidR="00EA2AAF" w:rsidRDefault="00EA2AAF">
          <w:pPr>
            <w:spacing w:after="0" w:line="259" w:lineRule="auto"/>
            <w:ind w:left="0" w:right="11" w:firstLine="0"/>
            <w:jc w:val="center"/>
          </w:pPr>
        </w:p>
        <w:p w14:paraId="50D75FA9" w14:textId="3AB61F40" w:rsidR="006A4AB0" w:rsidRDefault="00000000" w:rsidP="006A4AB0">
          <w:pPr>
            <w:spacing w:after="0" w:line="259" w:lineRule="auto"/>
            <w:ind w:left="0" w:right="11" w:firstLine="0"/>
            <w:jc w:val="center"/>
          </w:pPr>
          <w:r>
            <w:rPr>
              <w:b/>
              <w:color w:val="2F5496"/>
              <w:sz w:val="32"/>
            </w:rPr>
            <w:t xml:space="preserve">Table of Contents </w:t>
          </w:r>
        </w:p>
        <w:p w14:paraId="03A19C78" w14:textId="47ED331C" w:rsidR="006A4AB0" w:rsidRDefault="006A4AB0" w:rsidP="00F46F44">
          <w:pPr>
            <w:spacing w:after="0" w:line="259" w:lineRule="auto"/>
            <w:ind w:left="0" w:right="11" w:firstLine="0"/>
          </w:pPr>
          <w:r>
            <w:t>Introduction…………………………………………………………………………………………</w:t>
          </w:r>
          <w:r w:rsidR="00783F2F">
            <w:t>3</w:t>
          </w:r>
        </w:p>
        <w:p w14:paraId="2C9CA530" w14:textId="1C5AF23B" w:rsidR="006A4AB0" w:rsidRDefault="006A4AB0" w:rsidP="00F46F44">
          <w:pPr>
            <w:spacing w:after="0" w:line="259" w:lineRule="auto"/>
            <w:ind w:left="0" w:right="11" w:firstLine="0"/>
          </w:pPr>
          <w:r>
            <w:t>Paraphrasing……………………………………………………………………………………….</w:t>
          </w:r>
          <w:r w:rsidR="00783F2F">
            <w:t>3</w:t>
          </w:r>
        </w:p>
        <w:p w14:paraId="7D08EB45" w14:textId="1CA1C886" w:rsidR="006A4AB0" w:rsidRDefault="006A4AB0" w:rsidP="00F46F44">
          <w:pPr>
            <w:spacing w:after="0" w:line="259" w:lineRule="auto"/>
            <w:ind w:left="0" w:right="11" w:firstLine="0"/>
          </w:pPr>
          <w:r>
            <w:t>Referencing</w:t>
          </w:r>
          <w:r w:rsidR="00A41F05">
            <w:t>………………………………………………………………………………………</w:t>
          </w:r>
          <w:r w:rsidR="00005455">
            <w:t>…</w:t>
          </w:r>
          <w:r w:rsidR="00783F2F">
            <w:t>4</w:t>
          </w:r>
        </w:p>
        <w:p w14:paraId="4D2311FB" w14:textId="78A13175" w:rsidR="006A4AB0" w:rsidRDefault="006A4AB0" w:rsidP="00F46F44">
          <w:pPr>
            <w:spacing w:after="0" w:line="259" w:lineRule="auto"/>
            <w:ind w:left="0" w:right="11" w:firstLine="0"/>
          </w:pPr>
          <w:r>
            <w:t>Summarising</w:t>
          </w:r>
          <w:r w:rsidR="00A41F05">
            <w:t>……………………………………………………………………………………</w:t>
          </w:r>
          <w:proofErr w:type="gramStart"/>
          <w:r w:rsidR="00A41F05">
            <w:t>…</w:t>
          </w:r>
          <w:r w:rsidR="00005455">
            <w:t>..</w:t>
          </w:r>
          <w:proofErr w:type="gramEnd"/>
          <w:r w:rsidR="00783F2F">
            <w:t>5</w:t>
          </w:r>
        </w:p>
        <w:p w14:paraId="7C8DB5C5" w14:textId="335C7DC7" w:rsidR="006A4AB0" w:rsidRDefault="006A4AB0" w:rsidP="00F46F44">
          <w:pPr>
            <w:spacing w:after="0" w:line="259" w:lineRule="auto"/>
            <w:ind w:left="0" w:right="11" w:firstLine="0"/>
          </w:pPr>
          <w:r>
            <w:t>Public Speaking</w:t>
          </w:r>
          <w:r w:rsidR="00A339FC">
            <w:t xml:space="preserve"> and giving presentations</w:t>
          </w:r>
          <w:r>
            <w:t xml:space="preserve"> </w:t>
          </w:r>
          <w:r w:rsidR="00A41F05">
            <w:t>………</w:t>
          </w:r>
          <w:r w:rsidR="00A339FC">
            <w:t>……………………</w:t>
          </w:r>
          <w:r w:rsidR="00A41F05">
            <w:t>………………………</w:t>
          </w:r>
          <w:r w:rsidR="00F46F44">
            <w:t>…</w:t>
          </w:r>
          <w:r w:rsidR="00783F2F">
            <w:t>5</w:t>
          </w:r>
        </w:p>
        <w:p w14:paraId="10A2B587" w14:textId="12FF5F44" w:rsidR="006A4AB0" w:rsidRDefault="006A4AB0" w:rsidP="00F46F44">
          <w:pPr>
            <w:spacing w:after="0" w:line="259" w:lineRule="auto"/>
            <w:ind w:left="0" w:right="11" w:firstLine="0"/>
          </w:pPr>
          <w:r>
            <w:t>Conclusion</w:t>
          </w:r>
          <w:r w:rsidR="00A41F05">
            <w:t>……………………………………………………………………………………</w:t>
          </w:r>
          <w:proofErr w:type="gramStart"/>
          <w:r w:rsidR="00F46F44">
            <w:t>....</w:t>
          </w:r>
          <w:r w:rsidR="00A41F05">
            <w:t>…</w:t>
          </w:r>
          <w:r w:rsidR="00005455">
            <w:t>..</w:t>
          </w:r>
          <w:proofErr w:type="gramEnd"/>
          <w:r w:rsidR="00783F2F">
            <w:t>6</w:t>
          </w:r>
        </w:p>
        <w:p w14:paraId="63AA37E0" w14:textId="2B7F914B" w:rsidR="006A4AB0" w:rsidRDefault="006A4AB0" w:rsidP="00F46F44">
          <w:pPr>
            <w:spacing w:after="0" w:line="259" w:lineRule="auto"/>
            <w:ind w:left="0" w:right="11" w:firstLine="0"/>
          </w:pPr>
          <w:r>
            <w:t>References</w:t>
          </w:r>
          <w:r w:rsidR="00A41F05">
            <w:t>………………………………………………………………………………………….</w:t>
          </w:r>
          <w:r w:rsidR="00783F2F">
            <w:t>7</w:t>
          </w:r>
        </w:p>
        <w:p w14:paraId="7DEECE10" w14:textId="77777777" w:rsidR="006A4AB0" w:rsidRDefault="006A4AB0" w:rsidP="00F46F44">
          <w:pPr>
            <w:spacing w:after="0" w:line="259" w:lineRule="auto"/>
            <w:ind w:left="0" w:right="11" w:firstLine="0"/>
          </w:pPr>
        </w:p>
        <w:p w14:paraId="6BF9F32C" w14:textId="77777777" w:rsidR="006A4AB0" w:rsidRDefault="006A4AB0" w:rsidP="006A4AB0">
          <w:pPr>
            <w:spacing w:after="0" w:line="259" w:lineRule="auto"/>
            <w:ind w:left="0" w:right="11" w:firstLine="0"/>
            <w:jc w:val="center"/>
          </w:pPr>
        </w:p>
        <w:p w14:paraId="5A538675" w14:textId="5871F669" w:rsidR="000E49CF" w:rsidRDefault="00000000"/>
      </w:sdtContent>
    </w:sdt>
    <w:p w14:paraId="515A0DA5" w14:textId="77777777" w:rsidR="000E49CF" w:rsidRDefault="00000000">
      <w:pPr>
        <w:spacing w:after="57" w:line="454" w:lineRule="auto"/>
        <w:ind w:left="-5" w:right="3"/>
      </w:pPr>
      <w:r>
        <w:t xml:space="preserve"> </w:t>
      </w:r>
    </w:p>
    <w:p w14:paraId="6C6543B7" w14:textId="14B5C954" w:rsidR="008A2C9B" w:rsidRPr="00EA2AAF" w:rsidRDefault="00000000" w:rsidP="00D76A4D">
      <w:pPr>
        <w:spacing w:line="360" w:lineRule="auto"/>
      </w:pPr>
      <w:r>
        <w:t xml:space="preserve"> </w:t>
      </w:r>
      <w:r>
        <w:tab/>
        <w:t xml:space="preserve"> </w:t>
      </w:r>
      <w:r>
        <w:br w:type="page"/>
      </w:r>
      <w:r w:rsidR="00EA2AAF">
        <w:lastRenderedPageBreak/>
        <w:t xml:space="preserve"> </w:t>
      </w:r>
      <w:r w:rsidR="00D76A4D">
        <w:tab/>
      </w:r>
      <w:r w:rsidR="008A2C9B" w:rsidRPr="00EA2AAF">
        <w:t>A wide range of talents and abilities must be learned and honed to succeed in academics and the professional. All students must have strong academic skills to be successful in both their professional and academic lives (</w:t>
      </w:r>
      <w:r w:rsidR="003A0BFF" w:rsidRPr="00EA2AAF">
        <w:t xml:space="preserve">Alpert, </w:t>
      </w:r>
      <w:proofErr w:type="spellStart"/>
      <w:proofErr w:type="gramStart"/>
      <w:r w:rsidR="003A0BFF">
        <w:t>Gorth</w:t>
      </w:r>
      <w:proofErr w:type="spellEnd"/>
      <w:proofErr w:type="gramEnd"/>
      <w:r w:rsidR="003A0BFF">
        <w:t xml:space="preserve"> and Allan</w:t>
      </w:r>
      <w:r w:rsidR="008A2C9B" w:rsidRPr="00EA2AAF">
        <w:t>, 2013). To complete all the planned activities, it is critical to have a thorough understanding of the student’s abilities and the requisite skills.</w:t>
      </w:r>
      <w:r w:rsidR="00D76A4D">
        <w:t xml:space="preserve"> </w:t>
      </w:r>
      <w:r w:rsidR="008A2C9B" w:rsidRPr="00EA2AAF">
        <w:t xml:space="preserve">In this reflective essay I am going to explain what I have been learning during the module “Academic and Employability Skills”. This course was very valuable for </w:t>
      </w:r>
      <w:r w:rsidR="00EA2AAF" w:rsidRPr="00EA2AAF">
        <w:t>me because</w:t>
      </w:r>
      <w:r w:rsidR="008A2C9B" w:rsidRPr="00EA2AAF">
        <w:t xml:space="preserve"> I learned about the reflective writing, which deals with description and analysis. In this module I enriched my knowledge about benefits of reflective writing, which is evidence of reflective thinking. This allows me to find out which are my strengths, weaknesses, </w:t>
      </w:r>
      <w:r w:rsidR="00EA2AAF" w:rsidRPr="00EA2AAF">
        <w:t>opportunities,</w:t>
      </w:r>
      <w:r w:rsidR="008A2C9B" w:rsidRPr="00EA2AAF">
        <w:t xml:space="preserve"> and threats. Academic writing taught me that I should use one of the three models to explain</w:t>
      </w:r>
      <w:r w:rsidR="00A339FC">
        <w:t xml:space="preserve"> paraphrasing, referencing, summarising, public speaking and giving presentations.</w:t>
      </w:r>
      <w:r w:rsidR="008A2C9B" w:rsidRPr="00EA2AAF">
        <w:t xml:space="preserve"> I decided to use Gibbs’ Reflective Cycle (1988), because he suggests seven questions that you can answer following your experience. Firstly, you must make a description of what you did, then to talk about your feelings and reactions about this.</w:t>
      </w:r>
      <w:r w:rsidR="00D76A4D">
        <w:t xml:space="preserve"> </w:t>
      </w:r>
      <w:r w:rsidR="008A2C9B" w:rsidRPr="00EA2AAF">
        <w:t xml:space="preserve">The next step evaluation, which means to say what is positive and negative of the idea. Analysis is </w:t>
      </w:r>
      <w:r w:rsidR="00EA2AAF" w:rsidRPr="00EA2AAF">
        <w:t>significant because</w:t>
      </w:r>
      <w:r w:rsidR="008A2C9B" w:rsidRPr="00EA2AAF">
        <w:t xml:space="preserve"> you need to show evidence about what experts have said. Then follow conclusions which are general and specific and at the end of the Cycle are the personal action plans. What different you are going to do for the future to develop and improve the skills, to achieve your goals.  </w:t>
      </w:r>
    </w:p>
    <w:p w14:paraId="03E3B9B9" w14:textId="1C7A4E44" w:rsidR="008A2C9B" w:rsidRPr="00EA2AAF" w:rsidRDefault="00EA2AAF" w:rsidP="00D76A4D">
      <w:pPr>
        <w:spacing w:line="360" w:lineRule="auto"/>
      </w:pPr>
      <w:r>
        <w:t xml:space="preserve"> </w:t>
      </w:r>
      <w:r w:rsidR="00D76A4D">
        <w:tab/>
      </w:r>
      <w:r w:rsidR="008A2C9B" w:rsidRPr="00EA2AAF">
        <w:t>Paraphrasing means to write the ideas of another person using your own words and keep the same length of the text. I found the lesson about paraphrasing helpful and useful for me because I can use it when I write my reflective essay. I have known about it, but now my knowledge is more confident, because we were doing many exercises during the class.</w:t>
      </w:r>
      <w:r w:rsidR="00D76A4D">
        <w:t xml:space="preserve"> </w:t>
      </w:r>
      <w:r w:rsidR="008A2C9B" w:rsidRPr="00EA2AAF">
        <w:t xml:space="preserve">At the beginning of the lesson, I was feeling stressed, because I was not able to find easy the suitable words that I needed to paraphrase the sentences. There was a lot of information, and it was so confusing. It was challenging for me to write the ideas of another person in my own words, using some synonyms, changing the words </w:t>
      </w:r>
      <w:r w:rsidR="003D43C3" w:rsidRPr="00EA2AAF">
        <w:t>class,</w:t>
      </w:r>
      <w:r w:rsidR="008A2C9B" w:rsidRPr="00EA2AAF">
        <w:t xml:space="preserve"> or changing the words order but keeping the same length of the text. The lesson was very useful for </w:t>
      </w:r>
      <w:r w:rsidR="003D43C3" w:rsidRPr="00EA2AAF">
        <w:t>me because</w:t>
      </w:r>
      <w:r w:rsidR="008A2C9B" w:rsidRPr="00EA2AAF">
        <w:t xml:space="preserve"> I learned different ways of making paraphrase. I had an opportunity to know that I should use three of them together and when I paraphrase words of somebody, I must acknowledge it by providing a reference. When I change the words and the structure, I must keep the meaning and the length of the text the same. According to Bailey (2013, p.44), paraphrasing is the act of rewriting anything in your own words, which have a substantial difference from the origin, keeping the same meaning. Operative paraphrasing proves that you have fully comprehended the source and it is an important academic ability for avoiding plagiarism. Paraphrasing is useful, because you can say the words of the authors in your own way in academic writing. By having </w:t>
      </w:r>
      <w:r w:rsidR="008A2C9B" w:rsidRPr="00EA2AAF">
        <w:lastRenderedPageBreak/>
        <w:t xml:space="preserve">paraphrasing, I improved my writing skills, using synonyms and not copying sentences word by word, which would result a plagiarism. After adapting the skills of paraphrasing, I realised that my vocabulary is not wide enough. I also noticed that I need to improve my grammar skills. I need to practice </w:t>
      </w:r>
      <w:r w:rsidR="003D43C3" w:rsidRPr="00EA2AAF">
        <w:t>paraphrasing because</w:t>
      </w:r>
      <w:r w:rsidR="008A2C9B" w:rsidRPr="00EA2AAF">
        <w:t xml:space="preserve"> it is an essential skill in academic writing. I plan to learn appropriate paraphrasing techniques, starting with short texts for beginners. In the future I am going to read more books in English language and write reports and essays to improve my paraphrasing skills.</w:t>
      </w:r>
    </w:p>
    <w:p w14:paraId="52589398" w14:textId="3599DD30" w:rsidR="008A2C9B" w:rsidRPr="00EA2AAF" w:rsidRDefault="003D43C3" w:rsidP="003D43C3">
      <w:pPr>
        <w:spacing w:line="360" w:lineRule="auto"/>
      </w:pPr>
      <w:r>
        <w:t xml:space="preserve"> </w:t>
      </w:r>
      <w:r w:rsidR="00D76A4D">
        <w:tab/>
      </w:r>
      <w:r w:rsidR="008A2C9B" w:rsidRPr="00EA2AAF">
        <w:t xml:space="preserve">In this lesson I learned different useful skills about referencing. I found out that this is an essential skill which I must use when write an assignment or other academic writing, because you need to show evidence for critical writing. I have found this lecture enriching, well-structured and understandable, as it has taught me how to get ability for referencing. Because the information was too much and the lesson was online, it was difficult for me to assimilate the material easy. We did exercises and I learned how to avoid plagiarism in my future reflective writing, that I must show which ideas come from me and which belongs to another author. Philpot and </w:t>
      </w:r>
      <w:proofErr w:type="spellStart"/>
      <w:r w:rsidR="008A2C9B" w:rsidRPr="00EA2AAF">
        <w:t>Curnick</w:t>
      </w:r>
      <w:proofErr w:type="spellEnd"/>
      <w:r w:rsidR="008A2C9B" w:rsidRPr="00EA2AAF">
        <w:t xml:space="preserve"> (2011) suggest that avoiding plagiarism is easier when it is apparent, which ideas are my own and which are borrowed. In my academic writing when I summarize and paraphrase, I must reference my sources. I realised that when I quote an author or give a summary, or paraphrase in my essay I need to acknowledge it twice, using short reference in the text and full reference in the list of references. During the class we did useful practice of making different types of referencing and I was feeling more confident at the end. I didn’t know that there are four recognized referencing styles and which you use depends on your area of study. I must use Harvard referencing style. Referencing correctly will help me avoid plagiarism by making clear which ideas are mine and which are someone else. </w:t>
      </w:r>
      <w:r>
        <w:t xml:space="preserve">       </w:t>
      </w:r>
      <w:r w:rsidR="008A2C9B" w:rsidRPr="00EA2AAF">
        <w:t xml:space="preserve">Moreover, by giving supporting evidence for my ideas and arguments, it shows that I understand the topic. Cottrell (2013, p. 179) suggests that in academic writing is fundamental to confirm with citations the origin of intelligence. It is </w:t>
      </w:r>
      <w:r w:rsidRPr="00EA2AAF">
        <w:t>important because</w:t>
      </w:r>
      <w:r w:rsidR="008A2C9B" w:rsidRPr="00EA2AAF">
        <w:t xml:space="preserve"> the reader will be able to find the original text. The lecture was important for me, because I improved my knowledge about references in what sequence I should put them. The practice after the lesson strengthened my skills and it was easier for me to cope with assigned tasks. It was helpful to make difference about referencing one or more authors, that I must write the name of the book in Italic without quotation marks and the sequence of the information about the source. Academic writing necessitates extensive use of citations as it illustrates the breadth and depth of one’s study, as well as acknowledging the contributions of others (McCulloch and Reid, 2013). This lecture helped me to understand that the development of my academic writing is significant for me. Referencing is an essential skill, which I must develop during my early </w:t>
      </w:r>
      <w:r w:rsidR="008A2C9B" w:rsidRPr="00EA2AAF">
        <w:lastRenderedPageBreak/>
        <w:t xml:space="preserve">university days.  My action plan is to learn referencing by reading the rules of Harvard referencing style. Doing referencing and seeing examples would help a lot in the first stage. </w:t>
      </w:r>
    </w:p>
    <w:p w14:paraId="2B232090" w14:textId="6FB5C366" w:rsidR="008A2C9B" w:rsidRPr="00EA2AAF" w:rsidRDefault="003D43C3" w:rsidP="003D43C3">
      <w:pPr>
        <w:spacing w:line="360" w:lineRule="auto"/>
      </w:pPr>
      <w:r>
        <w:t xml:space="preserve">  </w:t>
      </w:r>
      <w:r w:rsidR="00D76A4D">
        <w:tab/>
      </w:r>
      <w:r w:rsidR="008A2C9B" w:rsidRPr="00EA2AAF">
        <w:t>Moreover, for duration of the module “Academic and Employability Skills”, I received knowledge about summarising, which is important and essential for academic writing, because we use it to present the main ideas of the whole text. Whereas the paraphrasing must be the same length as the source text, the summarising is shorter than the original text</w:t>
      </w:r>
      <w:r w:rsidR="00A339FC">
        <w:t>.</w:t>
      </w:r>
      <w:r w:rsidR="008A2C9B" w:rsidRPr="00EA2AAF">
        <w:t xml:space="preserve"> Both, paraphrasing and summarising require references to the source. We use summarising in academic writing when must condense the information from the text and to keep the main idea. I learned about the step-by-step guide to summarising, which includes reading, writing, checking, </w:t>
      </w:r>
      <w:r w:rsidRPr="00EA2AAF">
        <w:t>revising,</w:t>
      </w:r>
      <w:r w:rsidR="008A2C9B" w:rsidRPr="00EA2AAF">
        <w:t xml:space="preserve"> and referencing. I have known about summarising but in the class, I felt confused, because I had to find the most proper words. I followed the guide to do the summarising. I read the text, made </w:t>
      </w:r>
      <w:r w:rsidRPr="00EA2AAF">
        <w:t>notes,</w:t>
      </w:r>
      <w:r w:rsidR="008A2C9B" w:rsidRPr="00EA2AAF">
        <w:t xml:space="preserve"> and underlined the essential passages, then I identified the main points and listed them, then I focused on the structure of the text. The next step is comparing my draft with the source text, </w:t>
      </w:r>
      <w:r w:rsidRPr="00EA2AAF">
        <w:t>revising,</w:t>
      </w:r>
      <w:r w:rsidR="008A2C9B" w:rsidRPr="00EA2AAF">
        <w:t xml:space="preserve"> and giving references. We practised summarising at class, and it was easier for me than paraphrasing, because you must express the main idea of the text concisely. I had an experience to summarise and that is why I was feeling more confident when I was doing the tasks. It is the process of how to focus on the most significant concepts in a text, how to filter out extraneous material, and how to tie all the vital ideas together in a coherent whole (Hopkins and Reid, 2018). Also, following the guide to summarise was helpful and useful for me. I had an opportunity to consolidate and enrich my knowledge about summarising. It is a skill, that I need to know perfectly, because is an essential part of academic writing. Summarising is important for </w:t>
      </w:r>
      <w:r w:rsidRPr="00EA2AAF">
        <w:t>me because</w:t>
      </w:r>
      <w:r w:rsidR="008A2C9B" w:rsidRPr="00EA2AAF">
        <w:t xml:space="preserve"> it is a good way of presenting a certain text. I must learn how to summarise only the source, without a new data or ideas. For the future my plans about doing my summarising skills better are to increase my communication skills, to do more exercises about summarising, to increase my listening and writing skills by learning new words and phrases, to improve my reading comprehension. However, the main part of improving the summarising skills is to practise regularly and hone the abilities to understand the gist.</w:t>
      </w:r>
    </w:p>
    <w:p w14:paraId="02D2597F" w14:textId="24177DFB" w:rsidR="008A2C9B" w:rsidRPr="00EA2AAF" w:rsidRDefault="003D43C3" w:rsidP="003D43C3">
      <w:pPr>
        <w:spacing w:line="360" w:lineRule="auto"/>
      </w:pPr>
      <w:r>
        <w:t xml:space="preserve"> </w:t>
      </w:r>
      <w:r w:rsidR="00D76A4D">
        <w:tab/>
      </w:r>
      <w:r w:rsidR="008A2C9B" w:rsidRPr="00EA2AAF">
        <w:t xml:space="preserve">Public speaking is an essential ability that should be developed over time (Chin et al, 2012). At the beginning of my university life, I feared the days I had to present something in front of the classroom. However, this is an integral part of my study, and this is also necessary to run business. In the lecture about how to make a presentation I learned how to structure it and present in front of the audience. The teacher instructed us to prepare a presentation about our future career, what we want to do in the future, to do SWOT analysis and to find out how to achieve our plans about future career and to present in week ninth of the module. It was a great learning experience for me as I learned a lot of new techniques for a good presentation. </w:t>
      </w:r>
      <w:r w:rsidR="008A2C9B" w:rsidRPr="00EA2AAF">
        <w:lastRenderedPageBreak/>
        <w:t xml:space="preserve">I was quite confident about the presentation, as it was taught in class and the teacher also explained how we should perform our presentation following a set of rules. Because of the heat wave, the presentation was online, and it was stressful and confusing for me, because I had practiced how to talk in front of the people, to make eye contact, to use natural gestures, not to turn my back to the audience, to use body language. When I was talking about my presentation, I was seeing only the slides, I was sitting on the chair and I could not make an eye contact with the students and to hear them, because they were muted. On the other hand, it was good because I was not got distracted by noises or audience movements. My presentation went well as I understood the concept of presentation in class, and it helped me to gather more confidence during the presentation. Presentation skills are important in my academic life, as they hold a lot of marks, and I am not very good. I get nervous and forget about my prepared speech. According to Morgan (2017, p.194), there are strategies how to handle the stress when you give a presentation, which are helpful, because even the best presenters can be nervous sometimes. Presentation skills are highly important in academic life and corporate life. Being able to speak properly will open new doors for me. It will help me to increase my social circle and build better relationships with others. That is why I decided to improve these skills joining a public speaking club. I also can practise by myself or in front of </w:t>
      </w:r>
      <w:r w:rsidR="002B4A16">
        <w:t>audience</w:t>
      </w:r>
      <w:r w:rsidR="008A2C9B" w:rsidRPr="00EA2AAF">
        <w:t xml:space="preserve"> to improve my speaking skills, also to review some online resources.</w:t>
      </w:r>
    </w:p>
    <w:p w14:paraId="13A95B77" w14:textId="24A7311C" w:rsidR="008A2C9B" w:rsidRPr="00EA2AAF" w:rsidRDefault="003D43C3" w:rsidP="003D43C3">
      <w:pPr>
        <w:spacing w:line="360" w:lineRule="auto"/>
        <w:ind w:left="0" w:firstLine="0"/>
      </w:pPr>
      <w:r>
        <w:t xml:space="preserve"> </w:t>
      </w:r>
      <w:r w:rsidR="00D76A4D">
        <w:tab/>
      </w:r>
      <w:r w:rsidR="008A2C9B" w:rsidRPr="00EA2AAF">
        <w:t xml:space="preserve">In conclusion I want to say that during the module I learned exactly what I need for my future career to become a professional and a successful person. Developing academic skills and putting them into practice in the real world is crucial and I must evaluate my talents so that I know what I may expect in the future. I can produce better academic papers and improve my public speaking skills by mastering the skills of paraphrasing, </w:t>
      </w:r>
      <w:r w:rsidRPr="00EA2AAF">
        <w:t>summarising,</w:t>
      </w:r>
      <w:r w:rsidR="008A2C9B" w:rsidRPr="00EA2AAF">
        <w:t xml:space="preserve"> and citing. Using Gibbs’ Reflective Cycle, I was able to understand my strengths and weaknesses about paraphrasing, summarising, referencing and public speaking and giving presentations. I have read some academic books, related to academic writing and public speaking, which are beneficial for me. In these books the experts give us instructions and solutions how to develop and improve our abilities. I found the answers to some questions and the actions that I must do to develop my skills and to achieve my objectives in my future career. The main part of improving my skills is to practice regularly and enrich my knowledge about academic writing and public speaking, because they are fundamental, and I must possess these skills to succeed academically and professionally. </w:t>
      </w:r>
    </w:p>
    <w:p w14:paraId="06CA564D" w14:textId="3A096D03" w:rsidR="000E49CF" w:rsidRPr="00EA2AAF" w:rsidRDefault="000E49CF" w:rsidP="003D43C3">
      <w:pPr>
        <w:spacing w:after="0" w:line="360" w:lineRule="auto"/>
        <w:ind w:left="0" w:firstLine="0"/>
        <w:jc w:val="left"/>
      </w:pPr>
    </w:p>
    <w:p w14:paraId="16A7D66C" w14:textId="3FD9A7E7" w:rsidR="008A2C9B" w:rsidRPr="00EA2AAF" w:rsidRDefault="008A2C9B" w:rsidP="003D43C3">
      <w:pPr>
        <w:spacing w:after="0" w:line="360" w:lineRule="auto"/>
        <w:ind w:left="0" w:firstLine="0"/>
        <w:jc w:val="left"/>
      </w:pPr>
    </w:p>
    <w:p w14:paraId="77976FC9" w14:textId="77777777" w:rsidR="00A41F05" w:rsidRDefault="00A41F05" w:rsidP="00A41F05">
      <w:pPr>
        <w:ind w:left="0" w:firstLine="0"/>
      </w:pPr>
    </w:p>
    <w:p w14:paraId="42DDFA5E" w14:textId="77777777" w:rsidR="00675A1E" w:rsidRDefault="00675A1E" w:rsidP="00A41F05">
      <w:pPr>
        <w:ind w:left="0" w:firstLine="0"/>
        <w:rPr>
          <w:b/>
          <w:bCs/>
        </w:rPr>
      </w:pPr>
    </w:p>
    <w:p w14:paraId="18AFB076" w14:textId="3830CAB9" w:rsidR="008A2C9B" w:rsidRPr="00EA2AAF" w:rsidRDefault="008A2C9B" w:rsidP="00A41F05">
      <w:pPr>
        <w:ind w:left="0" w:firstLine="0"/>
        <w:rPr>
          <w:b/>
          <w:bCs/>
        </w:rPr>
      </w:pPr>
      <w:r w:rsidRPr="00EA2AAF">
        <w:rPr>
          <w:b/>
          <w:bCs/>
        </w:rPr>
        <w:t>References</w:t>
      </w:r>
    </w:p>
    <w:p w14:paraId="27116A8D" w14:textId="17A9E06D" w:rsidR="008A2C9B" w:rsidRPr="00EA2AAF" w:rsidRDefault="008A2C9B" w:rsidP="008A2C9B">
      <w:r w:rsidRPr="00EA2AAF">
        <w:t>Alpert, R.</w:t>
      </w:r>
      <w:r w:rsidR="003A0BFF">
        <w:t xml:space="preserve">, </w:t>
      </w:r>
      <w:proofErr w:type="spellStart"/>
      <w:r w:rsidR="003A0BFF">
        <w:t>Gorth</w:t>
      </w:r>
      <w:proofErr w:type="spellEnd"/>
      <w:r w:rsidR="003A0BFF">
        <w:t xml:space="preserve">. W. and Allan, R. </w:t>
      </w:r>
      <w:r w:rsidRPr="00EA2AAF">
        <w:t xml:space="preserve">(2013) </w:t>
      </w:r>
      <w:r w:rsidRPr="00EA2AAF">
        <w:rPr>
          <w:i/>
          <w:iCs/>
        </w:rPr>
        <w:t xml:space="preserve">Assessing basic academic skills in higher education: The Texas approach. </w:t>
      </w:r>
      <w:r w:rsidRPr="00EA2AAF">
        <w:t>London: Routledge.</w:t>
      </w:r>
    </w:p>
    <w:p w14:paraId="623158DF" w14:textId="77777777" w:rsidR="008A2C9B" w:rsidRPr="00EA2AAF" w:rsidRDefault="008A2C9B" w:rsidP="008A2C9B">
      <w:r w:rsidRPr="00EA2AAF">
        <w:t xml:space="preserve">Bailey, S. (2013) </w:t>
      </w:r>
      <w:r w:rsidRPr="00EA2AAF">
        <w:rPr>
          <w:i/>
          <w:iCs/>
        </w:rPr>
        <w:t xml:space="preserve">Academic Writing for International Students of Business. </w:t>
      </w:r>
      <w:r w:rsidRPr="00EA2AAF">
        <w:t>Hoboken: Taylor and Francis.</w:t>
      </w:r>
    </w:p>
    <w:p w14:paraId="1A2B3EF4" w14:textId="16D6EC7C" w:rsidR="008A2C9B" w:rsidRPr="00EA2AAF" w:rsidRDefault="008A2C9B" w:rsidP="008A2C9B">
      <w:r w:rsidRPr="00EA2AAF">
        <w:t>Chin, P. et al (2012)</w:t>
      </w:r>
      <w:r w:rsidRPr="00EA2AAF">
        <w:rPr>
          <w:i/>
          <w:iCs/>
        </w:rPr>
        <w:t xml:space="preserve"> Academic Writing skills 1 Student’s Book. </w:t>
      </w:r>
      <w:r w:rsidRPr="00EA2AAF">
        <w:t>Cambridge: Cambridge University Press.</w:t>
      </w:r>
    </w:p>
    <w:p w14:paraId="081AC540" w14:textId="77777777" w:rsidR="008A2C9B" w:rsidRPr="00EA2AAF" w:rsidRDefault="008A2C9B" w:rsidP="008A2C9B">
      <w:pPr>
        <w:ind w:left="720" w:hanging="720"/>
      </w:pPr>
      <w:r w:rsidRPr="00EA2AAF">
        <w:t xml:space="preserve">Cottrell, S. (2013) </w:t>
      </w:r>
      <w:r w:rsidRPr="00EA2AAF">
        <w:rPr>
          <w:i/>
          <w:iCs/>
        </w:rPr>
        <w:t xml:space="preserve">The study skills handbook. </w:t>
      </w:r>
      <w:r w:rsidRPr="00EA2AAF">
        <w:t xml:space="preserve">4th </w:t>
      </w:r>
      <w:proofErr w:type="spellStart"/>
      <w:r w:rsidRPr="00EA2AAF">
        <w:t>edn</w:t>
      </w:r>
      <w:proofErr w:type="spellEnd"/>
      <w:r w:rsidRPr="00EA2AAF">
        <w:t>.</w:t>
      </w:r>
    </w:p>
    <w:p w14:paraId="060DDAFB" w14:textId="77777777" w:rsidR="008A2C9B" w:rsidRPr="00EA2AAF" w:rsidRDefault="008A2C9B" w:rsidP="008A2C9B">
      <w:pPr>
        <w:ind w:left="720" w:hanging="720"/>
      </w:pPr>
      <w:r w:rsidRPr="00EA2AAF">
        <w:t>Basingstoke: Palgrave Macmillan.</w:t>
      </w:r>
    </w:p>
    <w:p w14:paraId="5C968189" w14:textId="77777777" w:rsidR="008A2C9B" w:rsidRPr="00EA2AAF" w:rsidRDefault="008A2C9B" w:rsidP="008A2C9B">
      <w:r w:rsidRPr="00EA2AAF">
        <w:t xml:space="preserve">Hopkins, D. and Reid, T. (2018) </w:t>
      </w:r>
      <w:r w:rsidRPr="00EA2AAF">
        <w:rPr>
          <w:i/>
          <w:iCs/>
        </w:rPr>
        <w:t xml:space="preserve">The academic skills handbook: Your guide to success in writing, </w:t>
      </w:r>
      <w:proofErr w:type="gramStart"/>
      <w:r w:rsidRPr="00EA2AAF">
        <w:rPr>
          <w:i/>
          <w:iCs/>
        </w:rPr>
        <w:t>thinking</w:t>
      </w:r>
      <w:proofErr w:type="gramEnd"/>
      <w:r w:rsidRPr="00EA2AAF">
        <w:rPr>
          <w:i/>
          <w:iCs/>
        </w:rPr>
        <w:t xml:space="preserve"> and communicating at university.</w:t>
      </w:r>
      <w:r w:rsidRPr="00EA2AAF">
        <w:t xml:space="preserve"> London: SAGE Publications.</w:t>
      </w:r>
    </w:p>
    <w:p w14:paraId="14F44102" w14:textId="77777777" w:rsidR="008A2C9B" w:rsidRPr="00EA2AAF" w:rsidRDefault="008A2C9B" w:rsidP="008A2C9B">
      <w:r w:rsidRPr="00EA2AAF">
        <w:t xml:space="preserve">McCulloch, R. and Reid, A. (2013) </w:t>
      </w:r>
      <w:r w:rsidRPr="00EA2AAF">
        <w:rPr>
          <w:i/>
          <w:iCs/>
        </w:rPr>
        <w:t xml:space="preserve">Academic skills for international students. </w:t>
      </w:r>
      <w:r w:rsidRPr="00EA2AAF">
        <w:t>Upper Saddle River, NJ, USA: Pearson.</w:t>
      </w:r>
    </w:p>
    <w:p w14:paraId="796EB434" w14:textId="77777777" w:rsidR="008A2C9B" w:rsidRPr="00EA2AAF" w:rsidRDefault="008A2C9B" w:rsidP="008A2C9B">
      <w:r w:rsidRPr="00EA2AAF">
        <w:t xml:space="preserve">Morgan, P. (2017) </w:t>
      </w:r>
      <w:r w:rsidRPr="00EA2AAF">
        <w:rPr>
          <w:i/>
          <w:iCs/>
        </w:rPr>
        <w:t xml:space="preserve">The Business Student’s Guide to Study and Employability. </w:t>
      </w:r>
      <w:r w:rsidRPr="00EA2AAF">
        <w:t>London: SAGE Publications.</w:t>
      </w:r>
    </w:p>
    <w:p w14:paraId="10EF26A4" w14:textId="0C8B05FB" w:rsidR="000E49CF" w:rsidRPr="00ED1DDF" w:rsidRDefault="008A2C9B" w:rsidP="00ED1DDF">
      <w:pPr>
        <w:rPr>
          <w:i/>
          <w:iCs/>
        </w:rPr>
      </w:pPr>
      <w:r w:rsidRPr="00EA2AAF">
        <w:t xml:space="preserve">Philpot, S. and </w:t>
      </w:r>
      <w:proofErr w:type="spellStart"/>
      <w:r w:rsidRPr="00EA2AAF">
        <w:t>Curnick</w:t>
      </w:r>
      <w:proofErr w:type="spellEnd"/>
      <w:r w:rsidRPr="00EA2AAF">
        <w:t xml:space="preserve">, L. (2011) </w:t>
      </w:r>
      <w:r w:rsidRPr="00EA2AAF">
        <w:rPr>
          <w:i/>
          <w:iCs/>
        </w:rPr>
        <w:t>Academic Skills Reading, Writing and Study Skills, Level 3</w:t>
      </w:r>
      <w:r w:rsidRPr="00EA2AAF">
        <w:t>. London: Oxford University Press.</w:t>
      </w:r>
    </w:p>
    <w:sectPr w:rsidR="000E49CF" w:rsidRPr="00ED1DDF">
      <w:footerReference w:type="even" r:id="rId7"/>
      <w:footerReference w:type="default" r:id="rId8"/>
      <w:footerReference w:type="first" r:id="rId9"/>
      <w:pgSz w:w="11905" w:h="16840"/>
      <w:pgMar w:top="1451" w:right="1429" w:bottom="1524" w:left="1441" w:header="720" w:footer="71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F9FCA" w14:textId="77777777" w:rsidR="00033D1C" w:rsidRDefault="00033D1C">
      <w:pPr>
        <w:spacing w:after="0" w:line="240" w:lineRule="auto"/>
      </w:pPr>
      <w:r>
        <w:separator/>
      </w:r>
    </w:p>
  </w:endnote>
  <w:endnote w:type="continuationSeparator" w:id="0">
    <w:p w14:paraId="1A757347" w14:textId="77777777" w:rsidR="00033D1C" w:rsidRDefault="00033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4245C" w14:textId="77777777" w:rsidR="000E49CF" w:rsidRDefault="00000000">
    <w:pPr>
      <w:spacing w:after="0" w:line="259" w:lineRule="auto"/>
      <w:ind w:left="0" w:right="8" w:firstLine="0"/>
      <w:jc w:val="center"/>
    </w:pPr>
    <w:r>
      <w:fldChar w:fldCharType="begin"/>
    </w:r>
    <w:r>
      <w:instrText xml:space="preserve"> PAGE   \* MERGEFORMAT </w:instrText>
    </w:r>
    <w:r>
      <w:fldChar w:fldCharType="separate"/>
    </w:r>
    <w:r>
      <w:t>1</w:t>
    </w:r>
    <w:r>
      <w:fldChar w:fldCharType="end"/>
    </w:r>
    <w:r>
      <w:t xml:space="preserve"> </w:t>
    </w:r>
  </w:p>
  <w:p w14:paraId="7273A02E" w14:textId="77777777" w:rsidR="000E49CF"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1814D" w14:textId="77777777" w:rsidR="000E49CF" w:rsidRDefault="00000000">
    <w:pPr>
      <w:spacing w:after="0" w:line="259" w:lineRule="auto"/>
      <w:ind w:left="0" w:right="8" w:firstLine="0"/>
      <w:jc w:val="center"/>
    </w:pPr>
    <w:r>
      <w:fldChar w:fldCharType="begin"/>
    </w:r>
    <w:r>
      <w:instrText xml:space="preserve"> PAGE   \* MERGEFORMAT </w:instrText>
    </w:r>
    <w:r>
      <w:fldChar w:fldCharType="separate"/>
    </w:r>
    <w:r>
      <w:t>1</w:t>
    </w:r>
    <w:r>
      <w:fldChar w:fldCharType="end"/>
    </w:r>
    <w:r>
      <w:t xml:space="preserve"> </w:t>
    </w:r>
  </w:p>
  <w:p w14:paraId="320A6933" w14:textId="77777777" w:rsidR="000E49CF"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1B2FF" w14:textId="77777777" w:rsidR="000E49CF" w:rsidRDefault="00000000">
    <w:pPr>
      <w:spacing w:after="0" w:line="259" w:lineRule="auto"/>
      <w:ind w:left="0" w:right="8" w:firstLine="0"/>
      <w:jc w:val="center"/>
    </w:pPr>
    <w:r>
      <w:fldChar w:fldCharType="begin"/>
    </w:r>
    <w:r>
      <w:instrText xml:space="preserve"> PAGE   \* MERGEFORMAT </w:instrText>
    </w:r>
    <w:r>
      <w:fldChar w:fldCharType="separate"/>
    </w:r>
    <w:r>
      <w:t>1</w:t>
    </w:r>
    <w:r>
      <w:fldChar w:fldCharType="end"/>
    </w:r>
    <w:r>
      <w:t xml:space="preserve"> </w:t>
    </w:r>
  </w:p>
  <w:p w14:paraId="4CACB0BC" w14:textId="77777777" w:rsidR="000E49CF" w:rsidRDefault="00000000">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A70C" w14:textId="77777777" w:rsidR="00033D1C" w:rsidRDefault="00033D1C">
      <w:pPr>
        <w:spacing w:after="0" w:line="240" w:lineRule="auto"/>
      </w:pPr>
      <w:r>
        <w:separator/>
      </w:r>
    </w:p>
  </w:footnote>
  <w:footnote w:type="continuationSeparator" w:id="0">
    <w:p w14:paraId="47EB9246" w14:textId="77777777" w:rsidR="00033D1C" w:rsidRDefault="00033D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49CF"/>
    <w:rsid w:val="00005455"/>
    <w:rsid w:val="00033D1C"/>
    <w:rsid w:val="000E49CF"/>
    <w:rsid w:val="002B4A16"/>
    <w:rsid w:val="003A0BFF"/>
    <w:rsid w:val="003D43C3"/>
    <w:rsid w:val="00675A1E"/>
    <w:rsid w:val="006A4AB0"/>
    <w:rsid w:val="006C5C0A"/>
    <w:rsid w:val="00783F2F"/>
    <w:rsid w:val="007F02E3"/>
    <w:rsid w:val="008336FF"/>
    <w:rsid w:val="008A2C9B"/>
    <w:rsid w:val="00A339FC"/>
    <w:rsid w:val="00A41F05"/>
    <w:rsid w:val="00AC2E9E"/>
    <w:rsid w:val="00C63E35"/>
    <w:rsid w:val="00C77E26"/>
    <w:rsid w:val="00D76A4D"/>
    <w:rsid w:val="00E640AE"/>
    <w:rsid w:val="00EA2AAF"/>
    <w:rsid w:val="00ED1DDF"/>
    <w:rsid w:val="00F46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F24454"/>
  <w15:docId w15:val="{34C23327-830D-421B-A5D2-23DB39C42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58"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65"/>
      <w:ind w:left="10" w:hanging="10"/>
      <w:outlineLvl w:val="0"/>
    </w:pPr>
    <w:rPr>
      <w:rFonts w:ascii="Arial" w:eastAsia="Arial" w:hAnsi="Arial" w:cs="Arial"/>
      <w:b/>
      <w:color w:val="0070C0"/>
      <w:sz w:val="32"/>
    </w:rPr>
  </w:style>
  <w:style w:type="paragraph" w:styleId="Heading2">
    <w:name w:val="heading 2"/>
    <w:next w:val="Normal"/>
    <w:link w:val="Heading2Char"/>
    <w:uiPriority w:val="9"/>
    <w:unhideWhenUsed/>
    <w:qFormat/>
    <w:pPr>
      <w:keepNext/>
      <w:keepLines/>
      <w:spacing w:after="65"/>
      <w:ind w:left="10" w:hanging="10"/>
      <w:outlineLvl w:val="1"/>
    </w:pPr>
    <w:rPr>
      <w:rFonts w:ascii="Arial" w:eastAsia="Arial" w:hAnsi="Arial" w:cs="Arial"/>
      <w:b/>
      <w:color w:val="0070C0"/>
      <w:sz w:val="32"/>
    </w:rPr>
  </w:style>
  <w:style w:type="paragraph" w:styleId="Heading3">
    <w:name w:val="heading 3"/>
    <w:next w:val="Normal"/>
    <w:link w:val="Heading3Char"/>
    <w:uiPriority w:val="9"/>
    <w:unhideWhenUsed/>
    <w:qFormat/>
    <w:pPr>
      <w:keepNext/>
      <w:keepLines/>
      <w:spacing w:after="265"/>
      <w:ind w:left="10" w:hanging="10"/>
      <w:outlineLvl w:val="2"/>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2"/>
    </w:rPr>
  </w:style>
  <w:style w:type="character" w:customStyle="1" w:styleId="Heading2Char">
    <w:name w:val="Heading 2 Char"/>
    <w:link w:val="Heading2"/>
    <w:rPr>
      <w:rFonts w:ascii="Arial" w:eastAsia="Arial" w:hAnsi="Arial" w:cs="Arial"/>
      <w:b/>
      <w:color w:val="0070C0"/>
      <w:sz w:val="32"/>
    </w:rPr>
  </w:style>
  <w:style w:type="character" w:customStyle="1" w:styleId="Heading1Char">
    <w:name w:val="Heading 1 Char"/>
    <w:link w:val="Heading1"/>
    <w:rPr>
      <w:rFonts w:ascii="Arial" w:eastAsia="Arial" w:hAnsi="Arial" w:cs="Arial"/>
      <w:b/>
      <w:color w:val="0070C0"/>
      <w:sz w:val="32"/>
    </w:rPr>
  </w:style>
  <w:style w:type="paragraph" w:styleId="TOC1">
    <w:name w:val="toc 1"/>
    <w:hidden/>
    <w:pPr>
      <w:spacing w:after="203"/>
      <w:ind w:left="25" w:right="24" w:hanging="10"/>
      <w:jc w:val="both"/>
    </w:pPr>
    <w:rPr>
      <w:rFonts w:ascii="Arial" w:eastAsia="Arial" w:hAnsi="Arial" w:cs="Arial"/>
      <w:color w:val="000000"/>
    </w:rPr>
  </w:style>
  <w:style w:type="paragraph" w:styleId="Header">
    <w:name w:val="header"/>
    <w:basedOn w:val="Normal"/>
    <w:link w:val="HeaderChar"/>
    <w:uiPriority w:val="99"/>
    <w:unhideWhenUsed/>
    <w:rsid w:val="00A41F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F05"/>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80698-815A-4C37-A65C-F27BCF55B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7</Pages>
  <Words>2095</Words>
  <Characters>11948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ivana.karabozova@abv.bg</dc:creator>
  <cp:keywords/>
  <cp:lastModifiedBy>ivana.karabozova@abv.bg</cp:lastModifiedBy>
  <cp:revision>8</cp:revision>
  <dcterms:created xsi:type="dcterms:W3CDTF">2022-08-30T19:00:00Z</dcterms:created>
  <dcterms:modified xsi:type="dcterms:W3CDTF">2022-09-01T18:46:00Z</dcterms:modified>
</cp:coreProperties>
</file>