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02F067" w14:textId="77777777" w:rsidR="00AB7D8D" w:rsidRDefault="00AB7D8D"/>
    <w:p w14:paraId="263E8450" w14:textId="77777777" w:rsidR="00AB7D8D" w:rsidRDefault="00AB7D8D"/>
    <w:p w14:paraId="4BED83D3" w14:textId="72C02C71" w:rsidR="00AB7D8D" w:rsidRDefault="00F62109" w:rsidP="00F62109">
      <w:pPr>
        <w:jc w:val="center"/>
        <w:rPr>
          <w:sz w:val="96"/>
          <w:szCs w:val="96"/>
        </w:rPr>
      </w:pPr>
      <w:r w:rsidRPr="00F62109">
        <w:rPr>
          <w:sz w:val="96"/>
          <w:szCs w:val="96"/>
        </w:rPr>
        <w:t>WORKSHOP SKILLS LOGBOOK</w:t>
      </w:r>
    </w:p>
    <w:p w14:paraId="68C0F3FC" w14:textId="77777777" w:rsidR="00C31A68" w:rsidRDefault="00C31A68" w:rsidP="00F62109">
      <w:pPr>
        <w:jc w:val="center"/>
        <w:rPr>
          <w:sz w:val="96"/>
          <w:szCs w:val="96"/>
        </w:rPr>
      </w:pPr>
    </w:p>
    <w:p w14:paraId="77B8E381" w14:textId="43AF9D98" w:rsidR="00C31A68" w:rsidRPr="007D7A4C" w:rsidRDefault="00C31A68" w:rsidP="00F62109">
      <w:pPr>
        <w:jc w:val="center"/>
        <w:rPr>
          <w:sz w:val="48"/>
          <w:szCs w:val="48"/>
        </w:rPr>
      </w:pPr>
      <w:r w:rsidRPr="007D7A4C">
        <w:rPr>
          <w:sz w:val="48"/>
          <w:szCs w:val="48"/>
        </w:rPr>
        <w:t>Charles H</w:t>
      </w:r>
    </w:p>
    <w:p w14:paraId="2E6741FF" w14:textId="76DF3461" w:rsidR="00C31A68" w:rsidRPr="007D7A4C" w:rsidRDefault="00FC5543" w:rsidP="00F62109">
      <w:pPr>
        <w:jc w:val="center"/>
        <w:rPr>
          <w:sz w:val="48"/>
          <w:szCs w:val="48"/>
        </w:rPr>
      </w:pPr>
      <w:r>
        <w:rPr>
          <w:sz w:val="48"/>
          <w:szCs w:val="48"/>
        </w:rPr>
        <w:t xml:space="preserve">S.N. </w:t>
      </w:r>
      <w:r w:rsidR="00C31A68" w:rsidRPr="007D7A4C">
        <w:rPr>
          <w:sz w:val="48"/>
          <w:szCs w:val="48"/>
        </w:rPr>
        <w:t>2420823</w:t>
      </w:r>
    </w:p>
    <w:p w14:paraId="3F112378" w14:textId="77777777" w:rsidR="00B10572" w:rsidRDefault="00B10572" w:rsidP="00B10572">
      <w:pPr>
        <w:jc w:val="center"/>
        <w:rPr>
          <w:sz w:val="48"/>
          <w:szCs w:val="48"/>
        </w:rPr>
      </w:pPr>
    </w:p>
    <w:p w14:paraId="0F8A829F" w14:textId="77777777" w:rsidR="00B10572" w:rsidRDefault="00B10572" w:rsidP="00B10572">
      <w:pPr>
        <w:jc w:val="center"/>
        <w:rPr>
          <w:sz w:val="48"/>
          <w:szCs w:val="48"/>
        </w:rPr>
      </w:pPr>
      <w:r>
        <w:rPr>
          <w:sz w:val="48"/>
          <w:szCs w:val="48"/>
        </w:rPr>
        <w:t>Module:</w:t>
      </w:r>
    </w:p>
    <w:p w14:paraId="4FC1C0F0" w14:textId="77777777" w:rsidR="00B10572" w:rsidRDefault="00B10572" w:rsidP="00B10572">
      <w:pPr>
        <w:jc w:val="center"/>
        <w:rPr>
          <w:sz w:val="48"/>
          <w:szCs w:val="48"/>
        </w:rPr>
      </w:pPr>
      <w:r>
        <w:rPr>
          <w:sz w:val="48"/>
          <w:szCs w:val="48"/>
        </w:rPr>
        <w:t>L4 – Workshop skills for electronics</w:t>
      </w:r>
    </w:p>
    <w:p w14:paraId="57139359" w14:textId="77777777" w:rsidR="00B10572" w:rsidRPr="00762991" w:rsidRDefault="00B10572" w:rsidP="00B10572">
      <w:pPr>
        <w:jc w:val="center"/>
        <w:rPr>
          <w:sz w:val="48"/>
          <w:szCs w:val="48"/>
        </w:rPr>
      </w:pPr>
      <w:r>
        <w:rPr>
          <w:sz w:val="48"/>
          <w:szCs w:val="48"/>
        </w:rPr>
        <w:t>ACDA 4022</w:t>
      </w:r>
    </w:p>
    <w:p w14:paraId="525565CD" w14:textId="77777777" w:rsidR="00C31A68" w:rsidRPr="007D7A4C" w:rsidRDefault="00C31A68" w:rsidP="00F62109">
      <w:pPr>
        <w:jc w:val="center"/>
        <w:rPr>
          <w:sz w:val="48"/>
          <w:szCs w:val="48"/>
        </w:rPr>
      </w:pPr>
    </w:p>
    <w:p w14:paraId="243976ED" w14:textId="45F1573A" w:rsidR="00AB7D8D" w:rsidRDefault="00C31A68" w:rsidP="00762991">
      <w:pPr>
        <w:jc w:val="center"/>
        <w:rPr>
          <w:sz w:val="48"/>
          <w:szCs w:val="48"/>
        </w:rPr>
      </w:pPr>
      <w:r w:rsidRPr="007D7A4C">
        <w:rPr>
          <w:sz w:val="48"/>
          <w:szCs w:val="48"/>
        </w:rPr>
        <w:t xml:space="preserve">Embedded </w:t>
      </w:r>
      <w:r w:rsidR="00445444">
        <w:rPr>
          <w:sz w:val="48"/>
          <w:szCs w:val="48"/>
        </w:rPr>
        <w:t>E</w:t>
      </w:r>
      <w:r w:rsidRPr="007D7A4C">
        <w:rPr>
          <w:sz w:val="48"/>
          <w:szCs w:val="48"/>
        </w:rPr>
        <w:t xml:space="preserve">lectronics </w:t>
      </w:r>
      <w:r w:rsidR="00445444">
        <w:rPr>
          <w:sz w:val="48"/>
          <w:szCs w:val="48"/>
        </w:rPr>
        <w:t>A</w:t>
      </w:r>
      <w:r w:rsidR="007D7A4C" w:rsidRPr="007D7A4C">
        <w:rPr>
          <w:sz w:val="48"/>
          <w:szCs w:val="48"/>
        </w:rPr>
        <w:t>pprenticeship</w:t>
      </w:r>
    </w:p>
    <w:p w14:paraId="0C262D67" w14:textId="77777777" w:rsidR="00AB7D8D" w:rsidRDefault="00AB7D8D"/>
    <w:p w14:paraId="704C3357" w14:textId="77777777" w:rsidR="00AB7D8D" w:rsidRDefault="00AB7D8D"/>
    <w:p w14:paraId="11761E3A" w14:textId="77777777" w:rsidR="00EC17AC" w:rsidRDefault="00EC17AC"/>
    <w:p w14:paraId="39763361" w14:textId="2982940A" w:rsidR="00BF2A51" w:rsidRPr="0033056C" w:rsidRDefault="00BF2A51">
      <w:pPr>
        <w:rPr>
          <w:b/>
          <w:bCs/>
          <w:sz w:val="32"/>
          <w:szCs w:val="32"/>
        </w:rPr>
      </w:pPr>
      <w:r w:rsidRPr="0033056C">
        <w:rPr>
          <w:b/>
          <w:bCs/>
          <w:sz w:val="32"/>
          <w:szCs w:val="32"/>
        </w:rPr>
        <w:lastRenderedPageBreak/>
        <w:t>Introduction:</w:t>
      </w:r>
    </w:p>
    <w:p w14:paraId="5AFAF47E" w14:textId="431A3C1D" w:rsidR="006A1445" w:rsidRDefault="000F18C8">
      <w:r>
        <w:t xml:space="preserve">This logbook is a </w:t>
      </w:r>
      <w:r w:rsidR="005B7547">
        <w:t xml:space="preserve">record of the process of testing and creating a non-inverting amplifier </w:t>
      </w:r>
      <w:r w:rsidR="00BF2A51">
        <w:t>wit</w:t>
      </w:r>
      <w:r w:rsidR="00362F3C">
        <w:t>h</w:t>
      </w:r>
      <w:r w:rsidR="00BF2A51">
        <w:t xml:space="preserve"> a gain of 3. The amplifier was made</w:t>
      </w:r>
      <w:r w:rsidR="005B7547">
        <w:t xml:space="preserve"> both breadboard and </w:t>
      </w:r>
      <w:r w:rsidR="00362F3C">
        <w:t>then moved over to</w:t>
      </w:r>
      <w:r w:rsidR="001B6237">
        <w:t xml:space="preserve"> PCB</w:t>
      </w:r>
      <w:r w:rsidR="008F3A3F">
        <w:t>, from a pre-set design</w:t>
      </w:r>
      <w:r w:rsidR="000A4925">
        <w:t>.</w:t>
      </w:r>
    </w:p>
    <w:p w14:paraId="025025F8" w14:textId="77777777" w:rsidR="00567BAC" w:rsidRDefault="00567BAC"/>
    <w:p w14:paraId="6FA8FB49" w14:textId="4E4F6614" w:rsidR="00BF2A51" w:rsidRPr="0033056C" w:rsidRDefault="00BF2A51">
      <w:pPr>
        <w:rPr>
          <w:b/>
          <w:bCs/>
          <w:sz w:val="32"/>
          <w:szCs w:val="32"/>
        </w:rPr>
      </w:pPr>
      <w:r w:rsidRPr="0033056C">
        <w:rPr>
          <w:b/>
          <w:bCs/>
          <w:sz w:val="32"/>
          <w:szCs w:val="32"/>
        </w:rPr>
        <w:t>Design stage:</w:t>
      </w:r>
    </w:p>
    <w:p w14:paraId="7A7726C5" w14:textId="21C1726D" w:rsidR="00567BAC" w:rsidRDefault="00567BAC">
      <w:r>
        <w:t>The first stage was to design the circuit in Proteus. This would allow it to be run as a simulation, and test that it</w:t>
      </w:r>
      <w:r w:rsidR="00C23F8F">
        <w:t xml:space="preserve"> functioned as intended</w:t>
      </w:r>
      <w:r w:rsidR="00BF2A51">
        <w:t>.</w:t>
      </w:r>
      <w:r>
        <w:t xml:space="preserve"> It would also mean measurements could be taken and </w:t>
      </w:r>
      <w:r w:rsidR="00BF2A67">
        <w:t>assess the results</w:t>
      </w:r>
      <w:r w:rsidR="00575761">
        <w:t xml:space="preserve"> and c</w:t>
      </w:r>
      <w:r w:rsidR="00AD3D2E">
        <w:t>hanges could also easily be</w:t>
      </w:r>
      <w:r w:rsidR="00362F3C">
        <w:t xml:space="preserve"> made</w:t>
      </w:r>
      <w:r w:rsidR="00575761">
        <w:t>.</w:t>
      </w:r>
    </w:p>
    <w:p w14:paraId="066728BC" w14:textId="1BCD8AE8" w:rsidR="00AD3D2E" w:rsidRDefault="00497CFA">
      <w:r>
        <w:t>After running the simulation, data was taken to measure the gain of the amplifier across varying frequencies</w:t>
      </w:r>
      <w:r w:rsidR="00981736">
        <w:t xml:space="preserve">. </w:t>
      </w:r>
      <w:r w:rsidR="00BF2A51">
        <w:t>At the time it was noticed that there</w:t>
      </w:r>
      <w:r w:rsidR="0003493B">
        <w:t xml:space="preserve"> was only</w:t>
      </w:r>
      <w:r w:rsidR="00BF2A51">
        <w:t xml:space="preserve"> a</w:t>
      </w:r>
      <w:r w:rsidR="00133C07">
        <w:t xml:space="preserve">n </w:t>
      </w:r>
      <w:r w:rsidR="00BF2A51">
        <w:t>amplification</w:t>
      </w:r>
      <w:r w:rsidR="00133C07">
        <w:t xml:space="preserve"> of two</w:t>
      </w:r>
      <w:r w:rsidR="00E16818">
        <w:t xml:space="preserve">, </w:t>
      </w:r>
      <w:r w:rsidR="005471D5">
        <w:t>as</w:t>
      </w:r>
      <w:r w:rsidR="00E16818">
        <w:t xml:space="preserve"> the</w:t>
      </w:r>
      <w:r w:rsidR="0003493B">
        <w:t xml:space="preserve"> 20K</w:t>
      </w:r>
      <w:r w:rsidR="00BF2A51">
        <w:t xml:space="preserve"> feedback resistor</w:t>
      </w:r>
      <w:r w:rsidR="0003493B">
        <w:t xml:space="preserve"> </w:t>
      </w:r>
      <w:r w:rsidR="00F155C6">
        <w:t>had been</w:t>
      </w:r>
      <w:r w:rsidR="0003493B">
        <w:t xml:space="preserve"> set at 10k</w:t>
      </w:r>
      <w:r w:rsidR="00210DAF">
        <w:t xml:space="preserve">. </w:t>
      </w:r>
      <w:r w:rsidR="00B97C7C">
        <w:t xml:space="preserve">The original data table is in the </w:t>
      </w:r>
      <w:r w:rsidR="005471D5">
        <w:t>appendices</w:t>
      </w:r>
      <w:r w:rsidR="00B97C7C">
        <w:t>.</w:t>
      </w:r>
    </w:p>
    <w:p w14:paraId="55A1D4AF" w14:textId="03A31DD4" w:rsidR="003A08A6" w:rsidRDefault="00B97C7C" w:rsidP="003A08A6">
      <w:r>
        <w:t>The resistor was then corrected to 20K</w:t>
      </w:r>
      <w:r w:rsidR="00567F60">
        <w:t xml:space="preserve"> to get the </w:t>
      </w:r>
      <w:r w:rsidR="00133C07">
        <w:t>3-gain</w:t>
      </w:r>
      <w:r w:rsidR="00567F60">
        <w:t xml:space="preserve"> amplifier</w:t>
      </w:r>
      <w:r w:rsidR="004B5562">
        <w:t xml:space="preserve"> needed</w:t>
      </w:r>
      <w:r w:rsidR="00567F60">
        <w:t xml:space="preserve">. </w:t>
      </w:r>
      <w:r w:rsidR="004E7B3A">
        <w:t>The simulat</w:t>
      </w:r>
      <w:r w:rsidR="00362F3C">
        <w:t>ion</w:t>
      </w:r>
      <w:r w:rsidR="004E7B3A">
        <w:t xml:space="preserve"> was then re-run</w:t>
      </w:r>
      <w:r w:rsidR="00362F3C">
        <w:t xml:space="preserve"> with the new value.</w:t>
      </w:r>
    </w:p>
    <w:p w14:paraId="18983679" w14:textId="69C2AE06" w:rsidR="004F17C2" w:rsidRDefault="00F16C43" w:rsidP="003A08A6">
      <w:r w:rsidRPr="00F16C43">
        <w:drawing>
          <wp:inline distT="0" distB="0" distL="0" distR="0" wp14:anchorId="6C9B17E2" wp14:editId="02C64076">
            <wp:extent cx="2935069" cy="1949450"/>
            <wp:effectExtent l="0" t="0" r="0" b="0"/>
            <wp:docPr id="1707789611"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789611" name="Picture 1" descr="A diagram of a circuit&#10;&#10;Description automatically generated"/>
                    <pic:cNvPicPr/>
                  </pic:nvPicPr>
                  <pic:blipFill>
                    <a:blip r:embed="rId7"/>
                    <a:stretch>
                      <a:fillRect/>
                    </a:stretch>
                  </pic:blipFill>
                  <pic:spPr>
                    <a:xfrm>
                      <a:off x="0" y="0"/>
                      <a:ext cx="2957397" cy="1964280"/>
                    </a:xfrm>
                    <a:prstGeom prst="rect">
                      <a:avLst/>
                    </a:prstGeom>
                  </pic:spPr>
                </pic:pic>
              </a:graphicData>
            </a:graphic>
          </wp:inline>
        </w:drawing>
      </w:r>
    </w:p>
    <w:p w14:paraId="03F5C7FD" w14:textId="5ED251A2" w:rsidR="004F17C2" w:rsidRPr="00575761" w:rsidRDefault="004F17C2" w:rsidP="003A08A6">
      <w:pPr>
        <w:rPr>
          <w:sz w:val="20"/>
          <w:szCs w:val="20"/>
        </w:rPr>
      </w:pPr>
      <w:r w:rsidRPr="00575761">
        <w:rPr>
          <w:sz w:val="20"/>
          <w:szCs w:val="20"/>
        </w:rPr>
        <w:t>Figure 1 – Design of the circuit in Proteus.</w:t>
      </w:r>
    </w:p>
    <w:p w14:paraId="27407833" w14:textId="77777777" w:rsidR="004F17C2" w:rsidRDefault="004F17C2" w:rsidP="003A08A6"/>
    <w:p w14:paraId="67F396D9" w14:textId="50E347AE" w:rsidR="008F0009" w:rsidRDefault="008F0009" w:rsidP="008F0009">
      <w:pPr>
        <w:jc w:val="center"/>
      </w:pPr>
      <w:r>
        <w:t>TABLE I</w:t>
      </w:r>
    </w:p>
    <w:p w14:paraId="7BA4588D" w14:textId="62ECD0F6" w:rsidR="008F0009" w:rsidRDefault="008F0009" w:rsidP="001D3791">
      <w:pPr>
        <w:jc w:val="center"/>
      </w:pPr>
      <w:r>
        <w:t>BROAD SIMULATION RESULTS FROM PROTEUS</w:t>
      </w:r>
    </w:p>
    <w:tbl>
      <w:tblPr>
        <w:tblW w:w="5954" w:type="dxa"/>
        <w:jc w:val="center"/>
        <w:tblLook w:val="04A0" w:firstRow="1" w:lastRow="0" w:firstColumn="1" w:lastColumn="0" w:noHBand="0" w:noVBand="1"/>
      </w:tblPr>
      <w:tblGrid>
        <w:gridCol w:w="1586"/>
        <w:gridCol w:w="729"/>
        <w:gridCol w:w="874"/>
        <w:gridCol w:w="1484"/>
        <w:gridCol w:w="1408"/>
      </w:tblGrid>
      <w:tr w:rsidR="003A08A6" w:rsidRPr="00B533E2" w14:paraId="07CA225D" w14:textId="77777777" w:rsidTr="004B5562">
        <w:trPr>
          <w:trHeight w:val="251"/>
          <w:jc w:val="center"/>
        </w:trPr>
        <w:tc>
          <w:tcPr>
            <w:tcW w:w="158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6925A6"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Frequency (Hz)</w:t>
            </w:r>
          </w:p>
        </w:tc>
        <w:tc>
          <w:tcPr>
            <w:tcW w:w="729" w:type="dxa"/>
            <w:tcBorders>
              <w:top w:val="single" w:sz="4" w:space="0" w:color="auto"/>
              <w:left w:val="nil"/>
              <w:bottom w:val="single" w:sz="4" w:space="0" w:color="auto"/>
              <w:right w:val="single" w:sz="4" w:space="0" w:color="auto"/>
            </w:tcBorders>
            <w:shd w:val="clear" w:color="auto" w:fill="auto"/>
            <w:noWrap/>
            <w:vAlign w:val="bottom"/>
            <w:hideMark/>
          </w:tcPr>
          <w:p w14:paraId="28D6369C"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V in</w:t>
            </w:r>
          </w:p>
        </w:tc>
        <w:tc>
          <w:tcPr>
            <w:tcW w:w="874" w:type="dxa"/>
            <w:tcBorders>
              <w:top w:val="single" w:sz="4" w:space="0" w:color="auto"/>
              <w:left w:val="nil"/>
              <w:bottom w:val="single" w:sz="4" w:space="0" w:color="auto"/>
              <w:right w:val="single" w:sz="4" w:space="0" w:color="auto"/>
            </w:tcBorders>
            <w:shd w:val="clear" w:color="auto" w:fill="auto"/>
            <w:noWrap/>
            <w:vAlign w:val="bottom"/>
            <w:hideMark/>
          </w:tcPr>
          <w:p w14:paraId="3CF9C854"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V out</w:t>
            </w:r>
          </w:p>
        </w:tc>
        <w:tc>
          <w:tcPr>
            <w:tcW w:w="1484" w:type="dxa"/>
            <w:tcBorders>
              <w:top w:val="single" w:sz="4" w:space="0" w:color="auto"/>
              <w:left w:val="nil"/>
              <w:bottom w:val="single" w:sz="4" w:space="0" w:color="auto"/>
              <w:right w:val="single" w:sz="4" w:space="0" w:color="auto"/>
            </w:tcBorders>
            <w:shd w:val="clear" w:color="auto" w:fill="auto"/>
            <w:noWrap/>
            <w:vAlign w:val="bottom"/>
            <w:hideMark/>
          </w:tcPr>
          <w:p w14:paraId="5587073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V Gain (dB)</w:t>
            </w:r>
          </w:p>
        </w:tc>
        <w:tc>
          <w:tcPr>
            <w:tcW w:w="1281" w:type="dxa"/>
            <w:tcBorders>
              <w:top w:val="single" w:sz="4" w:space="0" w:color="auto"/>
              <w:left w:val="nil"/>
              <w:bottom w:val="single" w:sz="4" w:space="0" w:color="auto"/>
              <w:right w:val="single" w:sz="4" w:space="0" w:color="auto"/>
            </w:tcBorders>
            <w:shd w:val="clear" w:color="auto" w:fill="auto"/>
            <w:noWrap/>
            <w:vAlign w:val="bottom"/>
            <w:hideMark/>
          </w:tcPr>
          <w:p w14:paraId="382BEA59" w14:textId="0032DDB2"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Amplification</w:t>
            </w:r>
          </w:p>
        </w:tc>
      </w:tr>
      <w:tr w:rsidR="003A08A6" w:rsidRPr="00B533E2" w14:paraId="6CAFEE5B"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bottom"/>
            <w:hideMark/>
          </w:tcPr>
          <w:p w14:paraId="70950EF1"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0.1</w:t>
            </w:r>
          </w:p>
        </w:tc>
        <w:tc>
          <w:tcPr>
            <w:tcW w:w="729" w:type="dxa"/>
            <w:tcBorders>
              <w:top w:val="nil"/>
              <w:left w:val="nil"/>
              <w:bottom w:val="single" w:sz="4" w:space="0" w:color="auto"/>
              <w:right w:val="single" w:sz="4" w:space="0" w:color="auto"/>
            </w:tcBorders>
            <w:shd w:val="clear" w:color="auto" w:fill="auto"/>
            <w:noWrap/>
            <w:vAlign w:val="bottom"/>
            <w:hideMark/>
          </w:tcPr>
          <w:p w14:paraId="216B267E"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0.530</w:t>
            </w:r>
          </w:p>
        </w:tc>
        <w:tc>
          <w:tcPr>
            <w:tcW w:w="874" w:type="dxa"/>
            <w:tcBorders>
              <w:top w:val="nil"/>
              <w:left w:val="nil"/>
              <w:bottom w:val="single" w:sz="4" w:space="0" w:color="auto"/>
              <w:right w:val="single" w:sz="4" w:space="0" w:color="auto"/>
            </w:tcBorders>
            <w:shd w:val="clear" w:color="auto" w:fill="auto"/>
            <w:noWrap/>
            <w:vAlign w:val="bottom"/>
            <w:hideMark/>
          </w:tcPr>
          <w:p w14:paraId="26B07BD4"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0.445</w:t>
            </w:r>
          </w:p>
        </w:tc>
        <w:tc>
          <w:tcPr>
            <w:tcW w:w="1484" w:type="dxa"/>
            <w:tcBorders>
              <w:top w:val="nil"/>
              <w:left w:val="nil"/>
              <w:bottom w:val="single" w:sz="4" w:space="0" w:color="auto"/>
              <w:right w:val="single" w:sz="4" w:space="0" w:color="auto"/>
            </w:tcBorders>
            <w:shd w:val="clear" w:color="auto" w:fill="auto"/>
            <w:noWrap/>
            <w:vAlign w:val="bottom"/>
            <w:hideMark/>
          </w:tcPr>
          <w:p w14:paraId="5B8B3580"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-1.5183172</w:t>
            </w:r>
          </w:p>
        </w:tc>
        <w:tc>
          <w:tcPr>
            <w:tcW w:w="1281" w:type="dxa"/>
            <w:tcBorders>
              <w:top w:val="nil"/>
              <w:left w:val="nil"/>
              <w:bottom w:val="single" w:sz="4" w:space="0" w:color="auto"/>
              <w:right w:val="single" w:sz="4" w:space="0" w:color="auto"/>
            </w:tcBorders>
            <w:shd w:val="clear" w:color="auto" w:fill="auto"/>
            <w:noWrap/>
            <w:vAlign w:val="bottom"/>
            <w:hideMark/>
          </w:tcPr>
          <w:p w14:paraId="06906644"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0.839623</w:t>
            </w:r>
          </w:p>
        </w:tc>
      </w:tr>
      <w:tr w:rsidR="003A08A6" w:rsidRPr="00B533E2" w14:paraId="392B9E3B"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bottom"/>
            <w:hideMark/>
          </w:tcPr>
          <w:p w14:paraId="345806F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0.2</w:t>
            </w:r>
          </w:p>
        </w:tc>
        <w:tc>
          <w:tcPr>
            <w:tcW w:w="729" w:type="dxa"/>
            <w:tcBorders>
              <w:top w:val="nil"/>
              <w:left w:val="nil"/>
              <w:bottom w:val="single" w:sz="4" w:space="0" w:color="auto"/>
              <w:right w:val="single" w:sz="4" w:space="0" w:color="auto"/>
            </w:tcBorders>
            <w:shd w:val="clear" w:color="auto" w:fill="auto"/>
            <w:noWrap/>
            <w:vAlign w:val="bottom"/>
            <w:hideMark/>
          </w:tcPr>
          <w:p w14:paraId="301090A5"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0.850</w:t>
            </w:r>
          </w:p>
        </w:tc>
        <w:tc>
          <w:tcPr>
            <w:tcW w:w="874" w:type="dxa"/>
            <w:tcBorders>
              <w:top w:val="nil"/>
              <w:left w:val="nil"/>
              <w:bottom w:val="single" w:sz="4" w:space="0" w:color="auto"/>
              <w:right w:val="single" w:sz="4" w:space="0" w:color="auto"/>
            </w:tcBorders>
            <w:shd w:val="clear" w:color="auto" w:fill="auto"/>
            <w:noWrap/>
            <w:vAlign w:val="bottom"/>
            <w:hideMark/>
          </w:tcPr>
          <w:p w14:paraId="0689CC08"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0.850</w:t>
            </w:r>
          </w:p>
        </w:tc>
        <w:tc>
          <w:tcPr>
            <w:tcW w:w="1484" w:type="dxa"/>
            <w:tcBorders>
              <w:top w:val="nil"/>
              <w:left w:val="nil"/>
              <w:bottom w:val="single" w:sz="4" w:space="0" w:color="auto"/>
              <w:right w:val="single" w:sz="4" w:space="0" w:color="auto"/>
            </w:tcBorders>
            <w:shd w:val="clear" w:color="auto" w:fill="auto"/>
            <w:noWrap/>
            <w:vAlign w:val="bottom"/>
            <w:hideMark/>
          </w:tcPr>
          <w:p w14:paraId="6F650A5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w:t>
            </w:r>
          </w:p>
        </w:tc>
        <w:tc>
          <w:tcPr>
            <w:tcW w:w="1281" w:type="dxa"/>
            <w:tcBorders>
              <w:top w:val="nil"/>
              <w:left w:val="nil"/>
              <w:bottom w:val="single" w:sz="4" w:space="0" w:color="auto"/>
              <w:right w:val="single" w:sz="4" w:space="0" w:color="auto"/>
            </w:tcBorders>
            <w:shd w:val="clear" w:color="auto" w:fill="auto"/>
            <w:noWrap/>
            <w:vAlign w:val="bottom"/>
            <w:hideMark/>
          </w:tcPr>
          <w:p w14:paraId="1249ED91"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r>
      <w:tr w:rsidR="003A08A6" w:rsidRPr="00B533E2" w14:paraId="7F1D1AA0"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bottom"/>
            <w:hideMark/>
          </w:tcPr>
          <w:p w14:paraId="59620D0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0.5</w:t>
            </w:r>
          </w:p>
        </w:tc>
        <w:tc>
          <w:tcPr>
            <w:tcW w:w="729" w:type="dxa"/>
            <w:tcBorders>
              <w:top w:val="nil"/>
              <w:left w:val="nil"/>
              <w:bottom w:val="single" w:sz="4" w:space="0" w:color="auto"/>
              <w:right w:val="single" w:sz="4" w:space="0" w:color="auto"/>
            </w:tcBorders>
            <w:shd w:val="clear" w:color="auto" w:fill="auto"/>
            <w:noWrap/>
            <w:vAlign w:val="bottom"/>
            <w:hideMark/>
          </w:tcPr>
          <w:p w14:paraId="2199DBD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0.955</w:t>
            </w:r>
          </w:p>
        </w:tc>
        <w:tc>
          <w:tcPr>
            <w:tcW w:w="874" w:type="dxa"/>
            <w:tcBorders>
              <w:top w:val="nil"/>
              <w:left w:val="nil"/>
              <w:bottom w:val="single" w:sz="4" w:space="0" w:color="auto"/>
              <w:right w:val="single" w:sz="4" w:space="0" w:color="auto"/>
            </w:tcBorders>
            <w:shd w:val="clear" w:color="auto" w:fill="auto"/>
            <w:noWrap/>
            <w:vAlign w:val="bottom"/>
            <w:hideMark/>
          </w:tcPr>
          <w:p w14:paraId="2692D5D1"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1.24</w:t>
            </w:r>
          </w:p>
        </w:tc>
        <w:tc>
          <w:tcPr>
            <w:tcW w:w="1484" w:type="dxa"/>
            <w:tcBorders>
              <w:top w:val="nil"/>
              <w:left w:val="nil"/>
              <w:bottom w:val="single" w:sz="4" w:space="0" w:color="auto"/>
              <w:right w:val="single" w:sz="4" w:space="0" w:color="auto"/>
            </w:tcBorders>
            <w:shd w:val="clear" w:color="auto" w:fill="auto"/>
            <w:noWrap/>
            <w:vAlign w:val="bottom"/>
            <w:hideMark/>
          </w:tcPr>
          <w:p w14:paraId="6A217430"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2.2683663</w:t>
            </w:r>
          </w:p>
        </w:tc>
        <w:tc>
          <w:tcPr>
            <w:tcW w:w="1281" w:type="dxa"/>
            <w:tcBorders>
              <w:top w:val="nil"/>
              <w:left w:val="nil"/>
              <w:bottom w:val="single" w:sz="4" w:space="0" w:color="auto"/>
              <w:right w:val="single" w:sz="4" w:space="0" w:color="auto"/>
            </w:tcBorders>
            <w:shd w:val="clear" w:color="auto" w:fill="auto"/>
            <w:noWrap/>
            <w:vAlign w:val="bottom"/>
            <w:hideMark/>
          </w:tcPr>
          <w:p w14:paraId="2073374C"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1.298429</w:t>
            </w:r>
          </w:p>
        </w:tc>
      </w:tr>
      <w:tr w:rsidR="003A08A6" w:rsidRPr="00B533E2" w14:paraId="710A1DDF"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1A9358EC"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729" w:type="dxa"/>
            <w:tcBorders>
              <w:top w:val="nil"/>
              <w:left w:val="nil"/>
              <w:bottom w:val="single" w:sz="4" w:space="0" w:color="auto"/>
              <w:right w:val="single" w:sz="4" w:space="0" w:color="auto"/>
            </w:tcBorders>
            <w:shd w:val="clear" w:color="auto" w:fill="auto"/>
            <w:noWrap/>
            <w:vAlign w:val="center"/>
            <w:hideMark/>
          </w:tcPr>
          <w:p w14:paraId="21C725AF"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0.985</w:t>
            </w:r>
          </w:p>
        </w:tc>
        <w:tc>
          <w:tcPr>
            <w:tcW w:w="874" w:type="dxa"/>
            <w:tcBorders>
              <w:top w:val="nil"/>
              <w:left w:val="nil"/>
              <w:bottom w:val="single" w:sz="4" w:space="0" w:color="auto"/>
              <w:right w:val="single" w:sz="4" w:space="0" w:color="auto"/>
            </w:tcBorders>
            <w:shd w:val="clear" w:color="auto" w:fill="auto"/>
            <w:noWrap/>
            <w:vAlign w:val="center"/>
            <w:hideMark/>
          </w:tcPr>
          <w:p w14:paraId="6FFD7D25"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1.77</w:t>
            </w:r>
          </w:p>
        </w:tc>
        <w:tc>
          <w:tcPr>
            <w:tcW w:w="1484" w:type="dxa"/>
            <w:tcBorders>
              <w:top w:val="nil"/>
              <w:left w:val="nil"/>
              <w:bottom w:val="single" w:sz="4" w:space="0" w:color="auto"/>
              <w:right w:val="single" w:sz="4" w:space="0" w:color="auto"/>
            </w:tcBorders>
            <w:shd w:val="clear" w:color="auto" w:fill="auto"/>
            <w:noWrap/>
            <w:vAlign w:val="bottom"/>
            <w:hideMark/>
          </w:tcPr>
          <w:p w14:paraId="6AB6D4B9"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5.0907407</w:t>
            </w:r>
          </w:p>
        </w:tc>
        <w:tc>
          <w:tcPr>
            <w:tcW w:w="1281" w:type="dxa"/>
            <w:tcBorders>
              <w:top w:val="nil"/>
              <w:left w:val="nil"/>
              <w:bottom w:val="single" w:sz="4" w:space="0" w:color="auto"/>
              <w:right w:val="single" w:sz="4" w:space="0" w:color="auto"/>
            </w:tcBorders>
            <w:shd w:val="clear" w:color="auto" w:fill="auto"/>
            <w:noWrap/>
            <w:vAlign w:val="bottom"/>
            <w:hideMark/>
          </w:tcPr>
          <w:p w14:paraId="030BA6C9"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1.796954</w:t>
            </w:r>
          </w:p>
        </w:tc>
      </w:tr>
      <w:tr w:rsidR="003A08A6" w:rsidRPr="00B533E2" w14:paraId="253E6587"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2C28DE57"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w:t>
            </w:r>
          </w:p>
        </w:tc>
        <w:tc>
          <w:tcPr>
            <w:tcW w:w="729" w:type="dxa"/>
            <w:tcBorders>
              <w:top w:val="nil"/>
              <w:left w:val="nil"/>
              <w:bottom w:val="single" w:sz="4" w:space="0" w:color="auto"/>
              <w:right w:val="single" w:sz="4" w:space="0" w:color="auto"/>
            </w:tcBorders>
            <w:shd w:val="clear" w:color="auto" w:fill="auto"/>
            <w:noWrap/>
            <w:vAlign w:val="center"/>
            <w:hideMark/>
          </w:tcPr>
          <w:p w14:paraId="36E6706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0.995</w:t>
            </w:r>
          </w:p>
        </w:tc>
        <w:tc>
          <w:tcPr>
            <w:tcW w:w="874" w:type="dxa"/>
            <w:tcBorders>
              <w:top w:val="nil"/>
              <w:left w:val="nil"/>
              <w:bottom w:val="single" w:sz="4" w:space="0" w:color="auto"/>
              <w:right w:val="single" w:sz="4" w:space="0" w:color="auto"/>
            </w:tcBorders>
            <w:shd w:val="clear" w:color="auto" w:fill="auto"/>
            <w:noWrap/>
            <w:vAlign w:val="center"/>
            <w:hideMark/>
          </w:tcPr>
          <w:p w14:paraId="41739748"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2.42</w:t>
            </w:r>
          </w:p>
        </w:tc>
        <w:tc>
          <w:tcPr>
            <w:tcW w:w="1484" w:type="dxa"/>
            <w:tcBorders>
              <w:top w:val="nil"/>
              <w:left w:val="nil"/>
              <w:bottom w:val="single" w:sz="4" w:space="0" w:color="auto"/>
              <w:right w:val="single" w:sz="4" w:space="0" w:color="auto"/>
            </w:tcBorders>
            <w:shd w:val="clear" w:color="auto" w:fill="auto"/>
            <w:noWrap/>
            <w:vAlign w:val="bottom"/>
            <w:hideMark/>
          </w:tcPr>
          <w:p w14:paraId="0A7F79E7"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7.7198457</w:t>
            </w:r>
          </w:p>
        </w:tc>
        <w:tc>
          <w:tcPr>
            <w:tcW w:w="1281" w:type="dxa"/>
            <w:tcBorders>
              <w:top w:val="nil"/>
              <w:left w:val="nil"/>
              <w:bottom w:val="single" w:sz="4" w:space="0" w:color="auto"/>
              <w:right w:val="single" w:sz="4" w:space="0" w:color="auto"/>
            </w:tcBorders>
            <w:shd w:val="clear" w:color="auto" w:fill="auto"/>
            <w:noWrap/>
            <w:vAlign w:val="bottom"/>
            <w:hideMark/>
          </w:tcPr>
          <w:p w14:paraId="5774571A"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2.432161</w:t>
            </w:r>
          </w:p>
        </w:tc>
      </w:tr>
      <w:tr w:rsidR="003A08A6" w:rsidRPr="00B533E2" w14:paraId="2DCCDCD4"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65C9A0CA"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5</w:t>
            </w:r>
          </w:p>
        </w:tc>
        <w:tc>
          <w:tcPr>
            <w:tcW w:w="729" w:type="dxa"/>
            <w:tcBorders>
              <w:top w:val="nil"/>
              <w:left w:val="nil"/>
              <w:bottom w:val="single" w:sz="4" w:space="0" w:color="auto"/>
              <w:right w:val="single" w:sz="4" w:space="0" w:color="auto"/>
            </w:tcBorders>
            <w:shd w:val="clear" w:color="auto" w:fill="auto"/>
            <w:noWrap/>
            <w:vAlign w:val="center"/>
            <w:hideMark/>
          </w:tcPr>
          <w:p w14:paraId="032A60C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0BD0057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2.88</w:t>
            </w:r>
          </w:p>
        </w:tc>
        <w:tc>
          <w:tcPr>
            <w:tcW w:w="1484" w:type="dxa"/>
            <w:tcBorders>
              <w:top w:val="nil"/>
              <w:left w:val="nil"/>
              <w:bottom w:val="single" w:sz="4" w:space="0" w:color="auto"/>
              <w:right w:val="single" w:sz="4" w:space="0" w:color="auto"/>
            </w:tcBorders>
            <w:shd w:val="clear" w:color="auto" w:fill="auto"/>
            <w:noWrap/>
            <w:vAlign w:val="bottom"/>
            <w:hideMark/>
          </w:tcPr>
          <w:p w14:paraId="466D94A6"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9.1878498</w:t>
            </w:r>
          </w:p>
        </w:tc>
        <w:tc>
          <w:tcPr>
            <w:tcW w:w="1281" w:type="dxa"/>
            <w:tcBorders>
              <w:top w:val="nil"/>
              <w:left w:val="nil"/>
              <w:bottom w:val="single" w:sz="4" w:space="0" w:color="auto"/>
              <w:right w:val="single" w:sz="4" w:space="0" w:color="auto"/>
            </w:tcBorders>
            <w:shd w:val="clear" w:color="auto" w:fill="auto"/>
            <w:noWrap/>
            <w:vAlign w:val="bottom"/>
            <w:hideMark/>
          </w:tcPr>
          <w:p w14:paraId="74EC718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2.88</w:t>
            </w:r>
          </w:p>
        </w:tc>
      </w:tr>
      <w:tr w:rsidR="003A08A6" w:rsidRPr="00B533E2" w14:paraId="4103A864"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27408A4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10</w:t>
            </w:r>
          </w:p>
        </w:tc>
        <w:tc>
          <w:tcPr>
            <w:tcW w:w="729" w:type="dxa"/>
            <w:tcBorders>
              <w:top w:val="nil"/>
              <w:left w:val="nil"/>
              <w:bottom w:val="single" w:sz="4" w:space="0" w:color="auto"/>
              <w:right w:val="single" w:sz="4" w:space="0" w:color="auto"/>
            </w:tcBorders>
            <w:shd w:val="clear" w:color="auto" w:fill="auto"/>
            <w:noWrap/>
            <w:vAlign w:val="center"/>
            <w:hideMark/>
          </w:tcPr>
          <w:p w14:paraId="7204C643"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3C36F2B3"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2.96</w:t>
            </w:r>
          </w:p>
        </w:tc>
        <w:tc>
          <w:tcPr>
            <w:tcW w:w="1484" w:type="dxa"/>
            <w:tcBorders>
              <w:top w:val="nil"/>
              <w:left w:val="nil"/>
              <w:bottom w:val="single" w:sz="4" w:space="0" w:color="auto"/>
              <w:right w:val="single" w:sz="4" w:space="0" w:color="auto"/>
            </w:tcBorders>
            <w:shd w:val="clear" w:color="auto" w:fill="auto"/>
            <w:noWrap/>
            <w:vAlign w:val="bottom"/>
            <w:hideMark/>
          </w:tcPr>
          <w:p w14:paraId="23098855"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9.4258342</w:t>
            </w:r>
          </w:p>
        </w:tc>
        <w:tc>
          <w:tcPr>
            <w:tcW w:w="1281" w:type="dxa"/>
            <w:tcBorders>
              <w:top w:val="nil"/>
              <w:left w:val="nil"/>
              <w:bottom w:val="single" w:sz="4" w:space="0" w:color="auto"/>
              <w:right w:val="single" w:sz="4" w:space="0" w:color="auto"/>
            </w:tcBorders>
            <w:shd w:val="clear" w:color="auto" w:fill="auto"/>
            <w:noWrap/>
            <w:vAlign w:val="bottom"/>
            <w:hideMark/>
          </w:tcPr>
          <w:p w14:paraId="3FBFED69"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2.96</w:t>
            </w:r>
          </w:p>
        </w:tc>
      </w:tr>
      <w:tr w:rsidR="003A08A6" w:rsidRPr="00B533E2" w14:paraId="6D25D143"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445FD699"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lastRenderedPageBreak/>
              <w:t>20</w:t>
            </w:r>
          </w:p>
        </w:tc>
        <w:tc>
          <w:tcPr>
            <w:tcW w:w="729" w:type="dxa"/>
            <w:tcBorders>
              <w:top w:val="nil"/>
              <w:left w:val="nil"/>
              <w:bottom w:val="single" w:sz="4" w:space="0" w:color="auto"/>
              <w:right w:val="single" w:sz="4" w:space="0" w:color="auto"/>
            </w:tcBorders>
            <w:shd w:val="clear" w:color="auto" w:fill="auto"/>
            <w:noWrap/>
            <w:vAlign w:val="center"/>
            <w:hideMark/>
          </w:tcPr>
          <w:p w14:paraId="2BB8965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636CF4AD"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2.99</w:t>
            </w:r>
          </w:p>
        </w:tc>
        <w:tc>
          <w:tcPr>
            <w:tcW w:w="1484" w:type="dxa"/>
            <w:tcBorders>
              <w:top w:val="nil"/>
              <w:left w:val="nil"/>
              <w:bottom w:val="single" w:sz="4" w:space="0" w:color="auto"/>
              <w:right w:val="single" w:sz="4" w:space="0" w:color="auto"/>
            </w:tcBorders>
            <w:shd w:val="clear" w:color="auto" w:fill="auto"/>
            <w:noWrap/>
            <w:vAlign w:val="bottom"/>
            <w:hideMark/>
          </w:tcPr>
          <w:p w14:paraId="65F385F5"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9.5134238</w:t>
            </w:r>
          </w:p>
        </w:tc>
        <w:tc>
          <w:tcPr>
            <w:tcW w:w="1281" w:type="dxa"/>
            <w:tcBorders>
              <w:top w:val="nil"/>
              <w:left w:val="nil"/>
              <w:bottom w:val="single" w:sz="4" w:space="0" w:color="auto"/>
              <w:right w:val="single" w:sz="4" w:space="0" w:color="auto"/>
            </w:tcBorders>
            <w:shd w:val="clear" w:color="auto" w:fill="auto"/>
            <w:noWrap/>
            <w:vAlign w:val="bottom"/>
            <w:hideMark/>
          </w:tcPr>
          <w:p w14:paraId="4A670489"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2.99</w:t>
            </w:r>
          </w:p>
        </w:tc>
      </w:tr>
      <w:tr w:rsidR="003A08A6" w:rsidRPr="00B533E2" w14:paraId="796C1B85"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5ED9DAD8"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50</w:t>
            </w:r>
          </w:p>
        </w:tc>
        <w:tc>
          <w:tcPr>
            <w:tcW w:w="729" w:type="dxa"/>
            <w:tcBorders>
              <w:top w:val="nil"/>
              <w:left w:val="nil"/>
              <w:bottom w:val="single" w:sz="4" w:space="0" w:color="auto"/>
              <w:right w:val="single" w:sz="4" w:space="0" w:color="auto"/>
            </w:tcBorders>
            <w:shd w:val="clear" w:color="auto" w:fill="auto"/>
            <w:noWrap/>
            <w:vAlign w:val="center"/>
            <w:hideMark/>
          </w:tcPr>
          <w:p w14:paraId="66AD72B3"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27161BE3"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c>
          <w:tcPr>
            <w:tcW w:w="1484" w:type="dxa"/>
            <w:tcBorders>
              <w:top w:val="nil"/>
              <w:left w:val="nil"/>
              <w:bottom w:val="single" w:sz="4" w:space="0" w:color="auto"/>
              <w:right w:val="single" w:sz="4" w:space="0" w:color="auto"/>
            </w:tcBorders>
            <w:shd w:val="clear" w:color="auto" w:fill="auto"/>
            <w:noWrap/>
            <w:vAlign w:val="bottom"/>
            <w:hideMark/>
          </w:tcPr>
          <w:p w14:paraId="1638ABA9"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9.5424251</w:t>
            </w:r>
          </w:p>
        </w:tc>
        <w:tc>
          <w:tcPr>
            <w:tcW w:w="1281" w:type="dxa"/>
            <w:tcBorders>
              <w:top w:val="nil"/>
              <w:left w:val="nil"/>
              <w:bottom w:val="single" w:sz="4" w:space="0" w:color="auto"/>
              <w:right w:val="single" w:sz="4" w:space="0" w:color="auto"/>
            </w:tcBorders>
            <w:shd w:val="clear" w:color="auto" w:fill="auto"/>
            <w:noWrap/>
            <w:vAlign w:val="bottom"/>
            <w:hideMark/>
          </w:tcPr>
          <w:p w14:paraId="171E1DD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r>
      <w:tr w:rsidR="003A08A6" w:rsidRPr="00B533E2" w14:paraId="61506189"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4368A9AA"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100</w:t>
            </w:r>
          </w:p>
        </w:tc>
        <w:tc>
          <w:tcPr>
            <w:tcW w:w="729" w:type="dxa"/>
            <w:tcBorders>
              <w:top w:val="nil"/>
              <w:left w:val="nil"/>
              <w:bottom w:val="single" w:sz="4" w:space="0" w:color="auto"/>
              <w:right w:val="single" w:sz="4" w:space="0" w:color="auto"/>
            </w:tcBorders>
            <w:shd w:val="clear" w:color="auto" w:fill="auto"/>
            <w:noWrap/>
            <w:vAlign w:val="center"/>
            <w:hideMark/>
          </w:tcPr>
          <w:p w14:paraId="2141AB69"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6F59AE03"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c>
          <w:tcPr>
            <w:tcW w:w="1484" w:type="dxa"/>
            <w:tcBorders>
              <w:top w:val="nil"/>
              <w:left w:val="nil"/>
              <w:bottom w:val="single" w:sz="4" w:space="0" w:color="auto"/>
              <w:right w:val="single" w:sz="4" w:space="0" w:color="auto"/>
            </w:tcBorders>
            <w:shd w:val="clear" w:color="auto" w:fill="auto"/>
            <w:noWrap/>
            <w:vAlign w:val="bottom"/>
            <w:hideMark/>
          </w:tcPr>
          <w:p w14:paraId="5E75A53F"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9.5424251</w:t>
            </w:r>
          </w:p>
        </w:tc>
        <w:tc>
          <w:tcPr>
            <w:tcW w:w="1281" w:type="dxa"/>
            <w:tcBorders>
              <w:top w:val="nil"/>
              <w:left w:val="nil"/>
              <w:bottom w:val="single" w:sz="4" w:space="0" w:color="auto"/>
              <w:right w:val="single" w:sz="4" w:space="0" w:color="auto"/>
            </w:tcBorders>
            <w:shd w:val="clear" w:color="auto" w:fill="auto"/>
            <w:noWrap/>
            <w:vAlign w:val="bottom"/>
            <w:hideMark/>
          </w:tcPr>
          <w:p w14:paraId="62513AFA"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r>
      <w:tr w:rsidR="003A08A6" w:rsidRPr="00B533E2" w14:paraId="346BB86F"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63BAA101"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200</w:t>
            </w:r>
          </w:p>
        </w:tc>
        <w:tc>
          <w:tcPr>
            <w:tcW w:w="729" w:type="dxa"/>
            <w:tcBorders>
              <w:top w:val="nil"/>
              <w:left w:val="nil"/>
              <w:bottom w:val="single" w:sz="4" w:space="0" w:color="auto"/>
              <w:right w:val="single" w:sz="4" w:space="0" w:color="auto"/>
            </w:tcBorders>
            <w:shd w:val="clear" w:color="auto" w:fill="auto"/>
            <w:noWrap/>
            <w:vAlign w:val="center"/>
            <w:hideMark/>
          </w:tcPr>
          <w:p w14:paraId="09BF9435"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15A57DDD"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c>
          <w:tcPr>
            <w:tcW w:w="1484" w:type="dxa"/>
            <w:tcBorders>
              <w:top w:val="nil"/>
              <w:left w:val="nil"/>
              <w:bottom w:val="single" w:sz="4" w:space="0" w:color="auto"/>
              <w:right w:val="single" w:sz="4" w:space="0" w:color="auto"/>
            </w:tcBorders>
            <w:shd w:val="clear" w:color="auto" w:fill="auto"/>
            <w:noWrap/>
            <w:vAlign w:val="bottom"/>
            <w:hideMark/>
          </w:tcPr>
          <w:p w14:paraId="08DA3B24"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9.5424251</w:t>
            </w:r>
          </w:p>
        </w:tc>
        <w:tc>
          <w:tcPr>
            <w:tcW w:w="1281" w:type="dxa"/>
            <w:tcBorders>
              <w:top w:val="nil"/>
              <w:left w:val="nil"/>
              <w:bottom w:val="single" w:sz="4" w:space="0" w:color="auto"/>
              <w:right w:val="single" w:sz="4" w:space="0" w:color="auto"/>
            </w:tcBorders>
            <w:shd w:val="clear" w:color="auto" w:fill="auto"/>
            <w:noWrap/>
            <w:vAlign w:val="bottom"/>
            <w:hideMark/>
          </w:tcPr>
          <w:p w14:paraId="371B7BDE"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r>
      <w:tr w:rsidR="003A08A6" w:rsidRPr="00B533E2" w14:paraId="2579BE0D"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238F4A6D"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500</w:t>
            </w:r>
          </w:p>
        </w:tc>
        <w:tc>
          <w:tcPr>
            <w:tcW w:w="729" w:type="dxa"/>
            <w:tcBorders>
              <w:top w:val="nil"/>
              <w:left w:val="nil"/>
              <w:bottom w:val="single" w:sz="4" w:space="0" w:color="auto"/>
              <w:right w:val="single" w:sz="4" w:space="0" w:color="auto"/>
            </w:tcBorders>
            <w:shd w:val="clear" w:color="auto" w:fill="auto"/>
            <w:noWrap/>
            <w:vAlign w:val="center"/>
            <w:hideMark/>
          </w:tcPr>
          <w:p w14:paraId="4B26F1BE"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3014DE11"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c>
          <w:tcPr>
            <w:tcW w:w="1484" w:type="dxa"/>
            <w:tcBorders>
              <w:top w:val="nil"/>
              <w:left w:val="nil"/>
              <w:bottom w:val="single" w:sz="4" w:space="0" w:color="auto"/>
              <w:right w:val="single" w:sz="4" w:space="0" w:color="auto"/>
            </w:tcBorders>
            <w:shd w:val="clear" w:color="auto" w:fill="auto"/>
            <w:noWrap/>
            <w:vAlign w:val="bottom"/>
            <w:hideMark/>
          </w:tcPr>
          <w:p w14:paraId="2B97F610"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9.5424251</w:t>
            </w:r>
          </w:p>
        </w:tc>
        <w:tc>
          <w:tcPr>
            <w:tcW w:w="1281" w:type="dxa"/>
            <w:tcBorders>
              <w:top w:val="nil"/>
              <w:left w:val="nil"/>
              <w:bottom w:val="single" w:sz="4" w:space="0" w:color="auto"/>
              <w:right w:val="single" w:sz="4" w:space="0" w:color="auto"/>
            </w:tcBorders>
            <w:shd w:val="clear" w:color="auto" w:fill="auto"/>
            <w:noWrap/>
            <w:vAlign w:val="bottom"/>
            <w:hideMark/>
          </w:tcPr>
          <w:p w14:paraId="7FC78D04"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r>
      <w:tr w:rsidR="003A08A6" w:rsidRPr="00B533E2" w14:paraId="69DEB02D"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4A7CCC44"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1,000</w:t>
            </w:r>
          </w:p>
        </w:tc>
        <w:tc>
          <w:tcPr>
            <w:tcW w:w="729" w:type="dxa"/>
            <w:tcBorders>
              <w:top w:val="nil"/>
              <w:left w:val="nil"/>
              <w:bottom w:val="single" w:sz="4" w:space="0" w:color="auto"/>
              <w:right w:val="single" w:sz="4" w:space="0" w:color="auto"/>
            </w:tcBorders>
            <w:shd w:val="clear" w:color="auto" w:fill="auto"/>
            <w:noWrap/>
            <w:vAlign w:val="center"/>
            <w:hideMark/>
          </w:tcPr>
          <w:p w14:paraId="30B53AD9"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339F711F"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c>
          <w:tcPr>
            <w:tcW w:w="1484" w:type="dxa"/>
            <w:tcBorders>
              <w:top w:val="nil"/>
              <w:left w:val="nil"/>
              <w:bottom w:val="single" w:sz="4" w:space="0" w:color="auto"/>
              <w:right w:val="single" w:sz="4" w:space="0" w:color="auto"/>
            </w:tcBorders>
            <w:shd w:val="clear" w:color="auto" w:fill="auto"/>
            <w:noWrap/>
            <w:vAlign w:val="bottom"/>
            <w:hideMark/>
          </w:tcPr>
          <w:p w14:paraId="06C3876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9.5424251</w:t>
            </w:r>
          </w:p>
        </w:tc>
        <w:tc>
          <w:tcPr>
            <w:tcW w:w="1281" w:type="dxa"/>
            <w:tcBorders>
              <w:top w:val="nil"/>
              <w:left w:val="nil"/>
              <w:bottom w:val="single" w:sz="4" w:space="0" w:color="auto"/>
              <w:right w:val="single" w:sz="4" w:space="0" w:color="auto"/>
            </w:tcBorders>
            <w:shd w:val="clear" w:color="auto" w:fill="auto"/>
            <w:noWrap/>
            <w:vAlign w:val="bottom"/>
            <w:hideMark/>
          </w:tcPr>
          <w:p w14:paraId="162D7B44"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r>
      <w:tr w:rsidR="003A08A6" w:rsidRPr="00B533E2" w14:paraId="09694397"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1F198B56"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2,000</w:t>
            </w:r>
          </w:p>
        </w:tc>
        <w:tc>
          <w:tcPr>
            <w:tcW w:w="729" w:type="dxa"/>
            <w:tcBorders>
              <w:top w:val="nil"/>
              <w:left w:val="nil"/>
              <w:bottom w:val="single" w:sz="4" w:space="0" w:color="auto"/>
              <w:right w:val="single" w:sz="4" w:space="0" w:color="auto"/>
            </w:tcBorders>
            <w:shd w:val="clear" w:color="auto" w:fill="auto"/>
            <w:noWrap/>
            <w:vAlign w:val="center"/>
            <w:hideMark/>
          </w:tcPr>
          <w:p w14:paraId="320325AE"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3DC949F8"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c>
          <w:tcPr>
            <w:tcW w:w="1484" w:type="dxa"/>
            <w:tcBorders>
              <w:top w:val="nil"/>
              <w:left w:val="nil"/>
              <w:bottom w:val="single" w:sz="4" w:space="0" w:color="auto"/>
              <w:right w:val="single" w:sz="4" w:space="0" w:color="auto"/>
            </w:tcBorders>
            <w:shd w:val="clear" w:color="auto" w:fill="auto"/>
            <w:noWrap/>
            <w:vAlign w:val="bottom"/>
            <w:hideMark/>
          </w:tcPr>
          <w:p w14:paraId="6E278D0D"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9.5424251</w:t>
            </w:r>
          </w:p>
        </w:tc>
        <w:tc>
          <w:tcPr>
            <w:tcW w:w="1281" w:type="dxa"/>
            <w:tcBorders>
              <w:top w:val="nil"/>
              <w:left w:val="nil"/>
              <w:bottom w:val="single" w:sz="4" w:space="0" w:color="auto"/>
              <w:right w:val="single" w:sz="4" w:space="0" w:color="auto"/>
            </w:tcBorders>
            <w:shd w:val="clear" w:color="auto" w:fill="auto"/>
            <w:noWrap/>
            <w:vAlign w:val="bottom"/>
            <w:hideMark/>
          </w:tcPr>
          <w:p w14:paraId="7E5B2361"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r>
      <w:tr w:rsidR="003A08A6" w:rsidRPr="00B533E2" w14:paraId="1BF8ECAD"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2652BB5E"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5,000</w:t>
            </w:r>
          </w:p>
        </w:tc>
        <w:tc>
          <w:tcPr>
            <w:tcW w:w="729" w:type="dxa"/>
            <w:tcBorders>
              <w:top w:val="nil"/>
              <w:left w:val="nil"/>
              <w:bottom w:val="single" w:sz="4" w:space="0" w:color="auto"/>
              <w:right w:val="single" w:sz="4" w:space="0" w:color="auto"/>
            </w:tcBorders>
            <w:shd w:val="clear" w:color="auto" w:fill="auto"/>
            <w:noWrap/>
            <w:vAlign w:val="center"/>
            <w:hideMark/>
          </w:tcPr>
          <w:p w14:paraId="4EEAD1E0"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21825837"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c>
          <w:tcPr>
            <w:tcW w:w="1484" w:type="dxa"/>
            <w:tcBorders>
              <w:top w:val="nil"/>
              <w:left w:val="nil"/>
              <w:bottom w:val="single" w:sz="4" w:space="0" w:color="auto"/>
              <w:right w:val="single" w:sz="4" w:space="0" w:color="auto"/>
            </w:tcBorders>
            <w:shd w:val="clear" w:color="auto" w:fill="auto"/>
            <w:noWrap/>
            <w:vAlign w:val="bottom"/>
            <w:hideMark/>
          </w:tcPr>
          <w:p w14:paraId="207F07A8"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9.5424251</w:t>
            </w:r>
          </w:p>
        </w:tc>
        <w:tc>
          <w:tcPr>
            <w:tcW w:w="1281" w:type="dxa"/>
            <w:tcBorders>
              <w:top w:val="nil"/>
              <w:left w:val="nil"/>
              <w:bottom w:val="single" w:sz="4" w:space="0" w:color="auto"/>
              <w:right w:val="single" w:sz="4" w:space="0" w:color="auto"/>
            </w:tcBorders>
            <w:shd w:val="clear" w:color="auto" w:fill="auto"/>
            <w:noWrap/>
            <w:vAlign w:val="bottom"/>
            <w:hideMark/>
          </w:tcPr>
          <w:p w14:paraId="44556B0F"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r>
      <w:tr w:rsidR="003A08A6" w:rsidRPr="00B533E2" w14:paraId="21C12689"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379C749A"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10,000</w:t>
            </w:r>
          </w:p>
        </w:tc>
        <w:tc>
          <w:tcPr>
            <w:tcW w:w="729" w:type="dxa"/>
            <w:tcBorders>
              <w:top w:val="nil"/>
              <w:left w:val="nil"/>
              <w:bottom w:val="single" w:sz="4" w:space="0" w:color="auto"/>
              <w:right w:val="single" w:sz="4" w:space="0" w:color="auto"/>
            </w:tcBorders>
            <w:shd w:val="clear" w:color="auto" w:fill="auto"/>
            <w:noWrap/>
            <w:vAlign w:val="center"/>
            <w:hideMark/>
          </w:tcPr>
          <w:p w14:paraId="083203ED"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01CD559F"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c>
          <w:tcPr>
            <w:tcW w:w="1484" w:type="dxa"/>
            <w:tcBorders>
              <w:top w:val="nil"/>
              <w:left w:val="nil"/>
              <w:bottom w:val="single" w:sz="4" w:space="0" w:color="auto"/>
              <w:right w:val="single" w:sz="4" w:space="0" w:color="auto"/>
            </w:tcBorders>
            <w:shd w:val="clear" w:color="auto" w:fill="auto"/>
            <w:noWrap/>
            <w:vAlign w:val="bottom"/>
            <w:hideMark/>
          </w:tcPr>
          <w:p w14:paraId="3D5A62E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9.5424251</w:t>
            </w:r>
          </w:p>
        </w:tc>
        <w:tc>
          <w:tcPr>
            <w:tcW w:w="1281" w:type="dxa"/>
            <w:tcBorders>
              <w:top w:val="nil"/>
              <w:left w:val="nil"/>
              <w:bottom w:val="single" w:sz="4" w:space="0" w:color="auto"/>
              <w:right w:val="single" w:sz="4" w:space="0" w:color="auto"/>
            </w:tcBorders>
            <w:shd w:val="clear" w:color="auto" w:fill="auto"/>
            <w:noWrap/>
            <w:vAlign w:val="bottom"/>
            <w:hideMark/>
          </w:tcPr>
          <w:p w14:paraId="4F91A704"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r>
      <w:tr w:rsidR="003A08A6" w:rsidRPr="00B533E2" w14:paraId="442D7E8F"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09F026B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20,000</w:t>
            </w:r>
          </w:p>
        </w:tc>
        <w:tc>
          <w:tcPr>
            <w:tcW w:w="729" w:type="dxa"/>
            <w:tcBorders>
              <w:top w:val="nil"/>
              <w:left w:val="nil"/>
              <w:bottom w:val="single" w:sz="4" w:space="0" w:color="auto"/>
              <w:right w:val="single" w:sz="4" w:space="0" w:color="auto"/>
            </w:tcBorders>
            <w:shd w:val="clear" w:color="auto" w:fill="auto"/>
            <w:noWrap/>
            <w:vAlign w:val="center"/>
            <w:hideMark/>
          </w:tcPr>
          <w:p w14:paraId="5D0934B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4538E15F"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c>
          <w:tcPr>
            <w:tcW w:w="1484" w:type="dxa"/>
            <w:tcBorders>
              <w:top w:val="nil"/>
              <w:left w:val="nil"/>
              <w:bottom w:val="single" w:sz="4" w:space="0" w:color="auto"/>
              <w:right w:val="single" w:sz="4" w:space="0" w:color="auto"/>
            </w:tcBorders>
            <w:shd w:val="clear" w:color="auto" w:fill="auto"/>
            <w:noWrap/>
            <w:vAlign w:val="bottom"/>
            <w:hideMark/>
          </w:tcPr>
          <w:p w14:paraId="322AC185"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9.5424251</w:t>
            </w:r>
          </w:p>
        </w:tc>
        <w:tc>
          <w:tcPr>
            <w:tcW w:w="1281" w:type="dxa"/>
            <w:tcBorders>
              <w:top w:val="nil"/>
              <w:left w:val="nil"/>
              <w:bottom w:val="single" w:sz="4" w:space="0" w:color="auto"/>
              <w:right w:val="single" w:sz="4" w:space="0" w:color="auto"/>
            </w:tcBorders>
            <w:shd w:val="clear" w:color="auto" w:fill="auto"/>
            <w:noWrap/>
            <w:vAlign w:val="bottom"/>
            <w:hideMark/>
          </w:tcPr>
          <w:p w14:paraId="2D4ED426"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3</w:t>
            </w:r>
          </w:p>
        </w:tc>
      </w:tr>
      <w:tr w:rsidR="003A08A6" w:rsidRPr="00B533E2" w14:paraId="573CDC16"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205D1C1A"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50,000</w:t>
            </w:r>
          </w:p>
        </w:tc>
        <w:tc>
          <w:tcPr>
            <w:tcW w:w="729" w:type="dxa"/>
            <w:tcBorders>
              <w:top w:val="nil"/>
              <w:left w:val="nil"/>
              <w:bottom w:val="single" w:sz="4" w:space="0" w:color="auto"/>
              <w:right w:val="single" w:sz="4" w:space="0" w:color="auto"/>
            </w:tcBorders>
            <w:shd w:val="clear" w:color="auto" w:fill="auto"/>
            <w:noWrap/>
            <w:vAlign w:val="center"/>
            <w:hideMark/>
          </w:tcPr>
          <w:p w14:paraId="2F0BD75B"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74518397"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2.89</w:t>
            </w:r>
          </w:p>
        </w:tc>
        <w:tc>
          <w:tcPr>
            <w:tcW w:w="1484" w:type="dxa"/>
            <w:tcBorders>
              <w:top w:val="nil"/>
              <w:left w:val="nil"/>
              <w:bottom w:val="single" w:sz="4" w:space="0" w:color="auto"/>
              <w:right w:val="single" w:sz="4" w:space="0" w:color="auto"/>
            </w:tcBorders>
            <w:shd w:val="clear" w:color="auto" w:fill="auto"/>
            <w:noWrap/>
            <w:vAlign w:val="bottom"/>
            <w:hideMark/>
          </w:tcPr>
          <w:p w14:paraId="76322745"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9.2179569</w:t>
            </w:r>
          </w:p>
        </w:tc>
        <w:tc>
          <w:tcPr>
            <w:tcW w:w="1281" w:type="dxa"/>
            <w:tcBorders>
              <w:top w:val="nil"/>
              <w:left w:val="nil"/>
              <w:bottom w:val="single" w:sz="4" w:space="0" w:color="auto"/>
              <w:right w:val="single" w:sz="4" w:space="0" w:color="auto"/>
            </w:tcBorders>
            <w:shd w:val="clear" w:color="auto" w:fill="auto"/>
            <w:noWrap/>
            <w:vAlign w:val="bottom"/>
            <w:hideMark/>
          </w:tcPr>
          <w:p w14:paraId="7D198629"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2.89</w:t>
            </w:r>
          </w:p>
        </w:tc>
      </w:tr>
      <w:tr w:rsidR="003A08A6" w:rsidRPr="00B533E2" w14:paraId="2E654B21"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54D4284F"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100,000</w:t>
            </w:r>
          </w:p>
        </w:tc>
        <w:tc>
          <w:tcPr>
            <w:tcW w:w="729" w:type="dxa"/>
            <w:tcBorders>
              <w:top w:val="nil"/>
              <w:left w:val="nil"/>
              <w:bottom w:val="single" w:sz="4" w:space="0" w:color="auto"/>
              <w:right w:val="single" w:sz="4" w:space="0" w:color="auto"/>
            </w:tcBorders>
            <w:shd w:val="clear" w:color="auto" w:fill="auto"/>
            <w:noWrap/>
            <w:vAlign w:val="center"/>
            <w:hideMark/>
          </w:tcPr>
          <w:p w14:paraId="6A1B4340"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32EFE550"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1.64</w:t>
            </w:r>
          </w:p>
        </w:tc>
        <w:tc>
          <w:tcPr>
            <w:tcW w:w="1484" w:type="dxa"/>
            <w:tcBorders>
              <w:top w:val="nil"/>
              <w:left w:val="nil"/>
              <w:bottom w:val="single" w:sz="4" w:space="0" w:color="auto"/>
              <w:right w:val="single" w:sz="4" w:space="0" w:color="auto"/>
            </w:tcBorders>
            <w:shd w:val="clear" w:color="auto" w:fill="auto"/>
            <w:noWrap/>
            <w:vAlign w:val="bottom"/>
            <w:hideMark/>
          </w:tcPr>
          <w:p w14:paraId="383CF997"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4.296877</w:t>
            </w:r>
          </w:p>
        </w:tc>
        <w:tc>
          <w:tcPr>
            <w:tcW w:w="1281" w:type="dxa"/>
            <w:tcBorders>
              <w:top w:val="nil"/>
              <w:left w:val="nil"/>
              <w:bottom w:val="single" w:sz="4" w:space="0" w:color="auto"/>
              <w:right w:val="single" w:sz="4" w:space="0" w:color="auto"/>
            </w:tcBorders>
            <w:shd w:val="clear" w:color="auto" w:fill="auto"/>
            <w:noWrap/>
            <w:vAlign w:val="bottom"/>
            <w:hideMark/>
          </w:tcPr>
          <w:p w14:paraId="163FF34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1.64</w:t>
            </w:r>
          </w:p>
        </w:tc>
      </w:tr>
      <w:tr w:rsidR="003A08A6" w:rsidRPr="00B533E2" w14:paraId="56173151"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7F000461"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200,000</w:t>
            </w:r>
          </w:p>
        </w:tc>
        <w:tc>
          <w:tcPr>
            <w:tcW w:w="729" w:type="dxa"/>
            <w:tcBorders>
              <w:top w:val="nil"/>
              <w:left w:val="nil"/>
              <w:bottom w:val="single" w:sz="4" w:space="0" w:color="auto"/>
              <w:right w:val="single" w:sz="4" w:space="0" w:color="auto"/>
            </w:tcBorders>
            <w:shd w:val="clear" w:color="auto" w:fill="auto"/>
            <w:noWrap/>
            <w:vAlign w:val="center"/>
            <w:hideMark/>
          </w:tcPr>
          <w:p w14:paraId="3EB503CF"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415FFEB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0.785</w:t>
            </w:r>
          </w:p>
        </w:tc>
        <w:tc>
          <w:tcPr>
            <w:tcW w:w="1484" w:type="dxa"/>
            <w:tcBorders>
              <w:top w:val="nil"/>
              <w:left w:val="nil"/>
              <w:bottom w:val="single" w:sz="4" w:space="0" w:color="auto"/>
              <w:right w:val="single" w:sz="4" w:space="0" w:color="auto"/>
            </w:tcBorders>
            <w:shd w:val="clear" w:color="auto" w:fill="auto"/>
            <w:noWrap/>
            <w:vAlign w:val="bottom"/>
            <w:hideMark/>
          </w:tcPr>
          <w:p w14:paraId="1ABC204E"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-2.1026069</w:t>
            </w:r>
          </w:p>
        </w:tc>
        <w:tc>
          <w:tcPr>
            <w:tcW w:w="1281" w:type="dxa"/>
            <w:tcBorders>
              <w:top w:val="nil"/>
              <w:left w:val="nil"/>
              <w:bottom w:val="single" w:sz="4" w:space="0" w:color="auto"/>
              <w:right w:val="single" w:sz="4" w:space="0" w:color="auto"/>
            </w:tcBorders>
            <w:shd w:val="clear" w:color="auto" w:fill="auto"/>
            <w:noWrap/>
            <w:vAlign w:val="bottom"/>
            <w:hideMark/>
          </w:tcPr>
          <w:p w14:paraId="3E30180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0.785</w:t>
            </w:r>
          </w:p>
        </w:tc>
      </w:tr>
      <w:tr w:rsidR="003A08A6" w:rsidRPr="00B533E2" w14:paraId="15DC789A"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52CBC9AA"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500,000</w:t>
            </w:r>
          </w:p>
        </w:tc>
        <w:tc>
          <w:tcPr>
            <w:tcW w:w="729" w:type="dxa"/>
            <w:tcBorders>
              <w:top w:val="nil"/>
              <w:left w:val="nil"/>
              <w:bottom w:val="single" w:sz="4" w:space="0" w:color="auto"/>
              <w:right w:val="single" w:sz="4" w:space="0" w:color="auto"/>
            </w:tcBorders>
            <w:shd w:val="clear" w:color="auto" w:fill="auto"/>
            <w:noWrap/>
            <w:vAlign w:val="center"/>
            <w:hideMark/>
          </w:tcPr>
          <w:p w14:paraId="6F046568"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16B34124"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0.350</w:t>
            </w:r>
          </w:p>
        </w:tc>
        <w:tc>
          <w:tcPr>
            <w:tcW w:w="1484" w:type="dxa"/>
            <w:tcBorders>
              <w:top w:val="nil"/>
              <w:left w:val="nil"/>
              <w:bottom w:val="single" w:sz="4" w:space="0" w:color="auto"/>
              <w:right w:val="single" w:sz="4" w:space="0" w:color="auto"/>
            </w:tcBorders>
            <w:shd w:val="clear" w:color="auto" w:fill="auto"/>
            <w:noWrap/>
            <w:vAlign w:val="bottom"/>
            <w:hideMark/>
          </w:tcPr>
          <w:p w14:paraId="75D6CD61"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-9.1186391</w:t>
            </w:r>
          </w:p>
        </w:tc>
        <w:tc>
          <w:tcPr>
            <w:tcW w:w="1281" w:type="dxa"/>
            <w:tcBorders>
              <w:top w:val="nil"/>
              <w:left w:val="nil"/>
              <w:bottom w:val="single" w:sz="4" w:space="0" w:color="auto"/>
              <w:right w:val="single" w:sz="4" w:space="0" w:color="auto"/>
            </w:tcBorders>
            <w:shd w:val="clear" w:color="auto" w:fill="auto"/>
            <w:noWrap/>
            <w:vAlign w:val="bottom"/>
            <w:hideMark/>
          </w:tcPr>
          <w:p w14:paraId="4C91F12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0.35</w:t>
            </w:r>
          </w:p>
        </w:tc>
      </w:tr>
      <w:tr w:rsidR="003A08A6" w:rsidRPr="00B533E2" w14:paraId="47063697" w14:textId="77777777" w:rsidTr="004B5562">
        <w:trPr>
          <w:trHeight w:val="251"/>
          <w:jc w:val="center"/>
        </w:trPr>
        <w:tc>
          <w:tcPr>
            <w:tcW w:w="1586" w:type="dxa"/>
            <w:tcBorders>
              <w:top w:val="nil"/>
              <w:left w:val="single" w:sz="4" w:space="0" w:color="auto"/>
              <w:bottom w:val="single" w:sz="4" w:space="0" w:color="auto"/>
              <w:right w:val="single" w:sz="4" w:space="0" w:color="auto"/>
            </w:tcBorders>
            <w:shd w:val="clear" w:color="auto" w:fill="auto"/>
            <w:noWrap/>
            <w:vAlign w:val="center"/>
            <w:hideMark/>
          </w:tcPr>
          <w:p w14:paraId="460B57DA"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1,000,000</w:t>
            </w:r>
          </w:p>
        </w:tc>
        <w:tc>
          <w:tcPr>
            <w:tcW w:w="729" w:type="dxa"/>
            <w:tcBorders>
              <w:top w:val="nil"/>
              <w:left w:val="nil"/>
              <w:bottom w:val="single" w:sz="4" w:space="0" w:color="auto"/>
              <w:right w:val="single" w:sz="4" w:space="0" w:color="auto"/>
            </w:tcBorders>
            <w:shd w:val="clear" w:color="auto" w:fill="auto"/>
            <w:noWrap/>
            <w:vAlign w:val="center"/>
            <w:hideMark/>
          </w:tcPr>
          <w:p w14:paraId="3C3630F8"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06016DB8"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0.1875</w:t>
            </w:r>
          </w:p>
        </w:tc>
        <w:tc>
          <w:tcPr>
            <w:tcW w:w="1484" w:type="dxa"/>
            <w:tcBorders>
              <w:top w:val="nil"/>
              <w:left w:val="nil"/>
              <w:bottom w:val="single" w:sz="4" w:space="0" w:color="auto"/>
              <w:right w:val="single" w:sz="4" w:space="0" w:color="auto"/>
            </w:tcBorders>
            <w:shd w:val="clear" w:color="auto" w:fill="auto"/>
            <w:noWrap/>
            <w:vAlign w:val="bottom"/>
            <w:hideMark/>
          </w:tcPr>
          <w:p w14:paraId="7FDAD43A"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-14.539975</w:t>
            </w:r>
          </w:p>
        </w:tc>
        <w:tc>
          <w:tcPr>
            <w:tcW w:w="1281" w:type="dxa"/>
            <w:tcBorders>
              <w:top w:val="nil"/>
              <w:left w:val="nil"/>
              <w:bottom w:val="single" w:sz="4" w:space="0" w:color="auto"/>
              <w:right w:val="single" w:sz="4" w:space="0" w:color="auto"/>
            </w:tcBorders>
            <w:shd w:val="clear" w:color="auto" w:fill="auto"/>
            <w:noWrap/>
            <w:vAlign w:val="bottom"/>
            <w:hideMark/>
          </w:tcPr>
          <w:p w14:paraId="090CB19B"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0.1875</w:t>
            </w:r>
          </w:p>
        </w:tc>
      </w:tr>
      <w:tr w:rsidR="003A08A6" w:rsidRPr="00B533E2" w14:paraId="75150D39" w14:textId="77777777" w:rsidTr="004B5562">
        <w:trPr>
          <w:trHeight w:val="251"/>
          <w:jc w:val="center"/>
        </w:trPr>
        <w:tc>
          <w:tcPr>
            <w:tcW w:w="1586" w:type="dxa"/>
            <w:tcBorders>
              <w:top w:val="nil"/>
              <w:left w:val="single" w:sz="4" w:space="0" w:color="auto"/>
              <w:bottom w:val="nil"/>
              <w:right w:val="single" w:sz="4" w:space="0" w:color="auto"/>
            </w:tcBorders>
            <w:shd w:val="clear" w:color="auto" w:fill="auto"/>
            <w:noWrap/>
            <w:vAlign w:val="center"/>
            <w:hideMark/>
          </w:tcPr>
          <w:p w14:paraId="546909EF"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2,000,000</w:t>
            </w:r>
          </w:p>
        </w:tc>
        <w:tc>
          <w:tcPr>
            <w:tcW w:w="729" w:type="dxa"/>
            <w:tcBorders>
              <w:top w:val="nil"/>
              <w:left w:val="nil"/>
              <w:bottom w:val="single" w:sz="4" w:space="0" w:color="auto"/>
              <w:right w:val="single" w:sz="4" w:space="0" w:color="auto"/>
            </w:tcBorders>
            <w:shd w:val="clear" w:color="auto" w:fill="auto"/>
            <w:noWrap/>
            <w:vAlign w:val="center"/>
            <w:hideMark/>
          </w:tcPr>
          <w:p w14:paraId="5CAEEFD0"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1</w:t>
            </w:r>
          </w:p>
        </w:tc>
        <w:tc>
          <w:tcPr>
            <w:tcW w:w="874" w:type="dxa"/>
            <w:tcBorders>
              <w:top w:val="nil"/>
              <w:left w:val="nil"/>
              <w:bottom w:val="single" w:sz="4" w:space="0" w:color="auto"/>
              <w:right w:val="single" w:sz="4" w:space="0" w:color="auto"/>
            </w:tcBorders>
            <w:shd w:val="clear" w:color="auto" w:fill="auto"/>
            <w:noWrap/>
            <w:vAlign w:val="center"/>
            <w:hideMark/>
          </w:tcPr>
          <w:p w14:paraId="3E32DE2C"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0.05</w:t>
            </w:r>
          </w:p>
        </w:tc>
        <w:tc>
          <w:tcPr>
            <w:tcW w:w="1484" w:type="dxa"/>
            <w:tcBorders>
              <w:top w:val="nil"/>
              <w:left w:val="nil"/>
              <w:bottom w:val="single" w:sz="4" w:space="0" w:color="auto"/>
              <w:right w:val="single" w:sz="4" w:space="0" w:color="auto"/>
            </w:tcBorders>
            <w:shd w:val="clear" w:color="auto" w:fill="auto"/>
            <w:noWrap/>
            <w:vAlign w:val="bottom"/>
            <w:hideMark/>
          </w:tcPr>
          <w:p w14:paraId="40820F22"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-26.0206</w:t>
            </w:r>
          </w:p>
        </w:tc>
        <w:tc>
          <w:tcPr>
            <w:tcW w:w="1281" w:type="dxa"/>
            <w:tcBorders>
              <w:top w:val="nil"/>
              <w:left w:val="nil"/>
              <w:bottom w:val="single" w:sz="4" w:space="0" w:color="auto"/>
              <w:right w:val="single" w:sz="4" w:space="0" w:color="auto"/>
            </w:tcBorders>
            <w:shd w:val="clear" w:color="auto" w:fill="auto"/>
            <w:noWrap/>
            <w:vAlign w:val="bottom"/>
            <w:hideMark/>
          </w:tcPr>
          <w:p w14:paraId="588B5A53"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r w:rsidRPr="00B533E2">
              <w:rPr>
                <w:rFonts w:ascii="Calibri" w:eastAsia="Times New Roman" w:hAnsi="Calibri" w:cs="Calibri"/>
                <w:color w:val="000000"/>
                <w:kern w:val="0"/>
                <w:sz w:val="22"/>
                <w:szCs w:val="22"/>
                <w:lang w:eastAsia="en-GB"/>
                <w14:ligatures w14:val="none"/>
              </w:rPr>
              <w:t>0.05</w:t>
            </w:r>
          </w:p>
        </w:tc>
      </w:tr>
      <w:tr w:rsidR="003A08A6" w:rsidRPr="00B533E2" w14:paraId="7B5BE3A2" w14:textId="77777777" w:rsidTr="004B5562">
        <w:trPr>
          <w:trHeight w:val="251"/>
          <w:jc w:val="center"/>
        </w:trPr>
        <w:tc>
          <w:tcPr>
            <w:tcW w:w="1586"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3A93333" w14:textId="77777777" w:rsidR="003A08A6" w:rsidRPr="00B533E2" w:rsidRDefault="003A08A6" w:rsidP="001D3791">
            <w:pPr>
              <w:spacing w:after="0" w:line="240" w:lineRule="auto"/>
              <w:jc w:val="center"/>
              <w:rPr>
                <w:rFonts w:ascii="Calibri" w:eastAsia="Times New Roman" w:hAnsi="Calibri" w:cs="Calibri"/>
                <w:i/>
                <w:iCs/>
                <w:color w:val="000000"/>
                <w:kern w:val="0"/>
                <w:sz w:val="22"/>
                <w:szCs w:val="22"/>
                <w:lang w:eastAsia="en-GB"/>
                <w14:ligatures w14:val="none"/>
              </w:rPr>
            </w:pPr>
            <w:r w:rsidRPr="00B533E2">
              <w:rPr>
                <w:rFonts w:ascii="Calibri" w:eastAsia="Times New Roman" w:hAnsi="Calibri" w:cs="Calibri"/>
                <w:i/>
                <w:iCs/>
                <w:color w:val="000000"/>
                <w:kern w:val="0"/>
                <w:sz w:val="22"/>
                <w:szCs w:val="22"/>
                <w:lang w:eastAsia="en-GB"/>
                <w14:ligatures w14:val="none"/>
              </w:rPr>
              <w:t>5,000,000</w:t>
            </w:r>
          </w:p>
        </w:tc>
        <w:tc>
          <w:tcPr>
            <w:tcW w:w="1603" w:type="dxa"/>
            <w:gridSpan w:val="2"/>
            <w:tcBorders>
              <w:top w:val="nil"/>
              <w:left w:val="nil"/>
              <w:bottom w:val="nil"/>
              <w:right w:val="nil"/>
            </w:tcBorders>
            <w:shd w:val="clear" w:color="auto" w:fill="auto"/>
            <w:noWrap/>
            <w:vAlign w:val="center"/>
            <w:hideMark/>
          </w:tcPr>
          <w:p w14:paraId="4D1E1028"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p>
        </w:tc>
        <w:tc>
          <w:tcPr>
            <w:tcW w:w="1484" w:type="dxa"/>
            <w:tcBorders>
              <w:top w:val="nil"/>
              <w:left w:val="nil"/>
              <w:bottom w:val="nil"/>
              <w:right w:val="nil"/>
            </w:tcBorders>
            <w:shd w:val="clear" w:color="auto" w:fill="auto"/>
            <w:noWrap/>
            <w:vAlign w:val="bottom"/>
            <w:hideMark/>
          </w:tcPr>
          <w:p w14:paraId="155EA633" w14:textId="77777777" w:rsidR="003A08A6" w:rsidRPr="00B533E2" w:rsidRDefault="003A08A6" w:rsidP="001D3791">
            <w:pPr>
              <w:spacing w:after="0" w:line="240" w:lineRule="auto"/>
              <w:jc w:val="center"/>
              <w:rPr>
                <w:rFonts w:ascii="Calibri" w:eastAsia="Times New Roman" w:hAnsi="Calibri" w:cs="Calibri"/>
                <w:color w:val="000000"/>
                <w:kern w:val="0"/>
                <w:sz w:val="22"/>
                <w:szCs w:val="22"/>
                <w:lang w:eastAsia="en-GB"/>
                <w14:ligatures w14:val="none"/>
              </w:rPr>
            </w:pPr>
          </w:p>
        </w:tc>
        <w:tc>
          <w:tcPr>
            <w:tcW w:w="1281" w:type="dxa"/>
            <w:tcBorders>
              <w:top w:val="nil"/>
              <w:left w:val="nil"/>
              <w:bottom w:val="nil"/>
              <w:right w:val="nil"/>
            </w:tcBorders>
            <w:shd w:val="clear" w:color="auto" w:fill="auto"/>
            <w:noWrap/>
            <w:vAlign w:val="bottom"/>
            <w:hideMark/>
          </w:tcPr>
          <w:p w14:paraId="6B1AB9EF" w14:textId="77777777" w:rsidR="003A08A6" w:rsidRPr="00B533E2" w:rsidRDefault="003A08A6" w:rsidP="001D3791">
            <w:pPr>
              <w:spacing w:after="0" w:line="240" w:lineRule="auto"/>
              <w:jc w:val="center"/>
              <w:rPr>
                <w:rFonts w:ascii="Times New Roman" w:eastAsia="Times New Roman" w:hAnsi="Times New Roman" w:cs="Times New Roman"/>
                <w:kern w:val="0"/>
                <w:sz w:val="20"/>
                <w:szCs w:val="20"/>
                <w:lang w:eastAsia="en-GB"/>
                <w14:ligatures w14:val="none"/>
              </w:rPr>
            </w:pPr>
            <w:r w:rsidRPr="00B533E2">
              <w:rPr>
                <w:rFonts w:ascii="Times New Roman" w:eastAsia="Times New Roman" w:hAnsi="Times New Roman" w:cs="Times New Roman"/>
                <w:kern w:val="0"/>
                <w:sz w:val="20"/>
                <w:szCs w:val="20"/>
                <w:lang w:eastAsia="en-GB"/>
                <w14:ligatures w14:val="none"/>
              </w:rPr>
              <w:t>Simulation</w:t>
            </w:r>
            <w:r>
              <w:rPr>
                <w:rFonts w:ascii="Times New Roman" w:eastAsia="Times New Roman" w:hAnsi="Times New Roman" w:cs="Times New Roman"/>
                <w:kern w:val="0"/>
                <w:sz w:val="20"/>
                <w:szCs w:val="20"/>
                <w:lang w:eastAsia="en-GB"/>
                <w14:ligatures w14:val="none"/>
              </w:rPr>
              <w:t xml:space="preserve"> Failed</w:t>
            </w:r>
          </w:p>
        </w:tc>
      </w:tr>
    </w:tbl>
    <w:p w14:paraId="5A065096" w14:textId="728A3963" w:rsidR="00EE4729" w:rsidRDefault="004F17C2" w:rsidP="000C0187">
      <w:r>
        <w:t>The simulation used a sine wave with varying frequency with an amplitude of 1V.</w:t>
      </w:r>
    </w:p>
    <w:p w14:paraId="3D7D21C6" w14:textId="4CDF2DC2" w:rsidR="00EE4729" w:rsidRDefault="00582BD5" w:rsidP="000C0187">
      <w:r w:rsidRPr="00582BD5">
        <w:rPr>
          <w:noProof/>
        </w:rPr>
        <w:drawing>
          <wp:inline distT="0" distB="0" distL="0" distR="0" wp14:anchorId="3CDC729E" wp14:editId="296B0D25">
            <wp:extent cx="2901950" cy="1418344"/>
            <wp:effectExtent l="0" t="0" r="0" b="0"/>
            <wp:docPr id="1043298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98817" name=""/>
                    <pic:cNvPicPr/>
                  </pic:nvPicPr>
                  <pic:blipFill>
                    <a:blip r:embed="rId8"/>
                    <a:stretch>
                      <a:fillRect/>
                    </a:stretch>
                  </pic:blipFill>
                  <pic:spPr>
                    <a:xfrm>
                      <a:off x="0" y="0"/>
                      <a:ext cx="2957535" cy="1445511"/>
                    </a:xfrm>
                    <a:prstGeom prst="rect">
                      <a:avLst/>
                    </a:prstGeom>
                  </pic:spPr>
                </pic:pic>
              </a:graphicData>
            </a:graphic>
          </wp:inline>
        </w:drawing>
      </w:r>
      <w:r w:rsidR="00D30518" w:rsidRPr="00D30518">
        <w:rPr>
          <w:noProof/>
        </w:rPr>
        <w:drawing>
          <wp:inline distT="0" distB="0" distL="0" distR="0" wp14:anchorId="28EB549A" wp14:editId="67B09189">
            <wp:extent cx="2635250" cy="1426602"/>
            <wp:effectExtent l="0" t="0" r="0" b="2540"/>
            <wp:docPr id="425957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57852" name=""/>
                    <pic:cNvPicPr/>
                  </pic:nvPicPr>
                  <pic:blipFill>
                    <a:blip r:embed="rId9"/>
                    <a:stretch>
                      <a:fillRect/>
                    </a:stretch>
                  </pic:blipFill>
                  <pic:spPr>
                    <a:xfrm>
                      <a:off x="0" y="0"/>
                      <a:ext cx="2653740" cy="1436612"/>
                    </a:xfrm>
                    <a:prstGeom prst="rect">
                      <a:avLst/>
                    </a:prstGeom>
                  </pic:spPr>
                </pic:pic>
              </a:graphicData>
            </a:graphic>
          </wp:inline>
        </w:drawing>
      </w:r>
    </w:p>
    <w:p w14:paraId="2EC56E0E" w14:textId="6D7CD112" w:rsidR="00A82A24" w:rsidRPr="00575761" w:rsidRDefault="00A82A24" w:rsidP="000C0187">
      <w:pPr>
        <w:rPr>
          <w:sz w:val="20"/>
          <w:szCs w:val="20"/>
        </w:rPr>
      </w:pPr>
      <w:r w:rsidRPr="00575761">
        <w:rPr>
          <w:sz w:val="20"/>
          <w:szCs w:val="20"/>
        </w:rPr>
        <w:t xml:space="preserve">Figure </w:t>
      </w:r>
      <w:r w:rsidR="004F17C2" w:rsidRPr="00575761">
        <w:rPr>
          <w:sz w:val="20"/>
          <w:szCs w:val="20"/>
        </w:rPr>
        <w:t>2</w:t>
      </w:r>
      <w:r w:rsidRPr="00575761">
        <w:rPr>
          <w:sz w:val="20"/>
          <w:szCs w:val="20"/>
        </w:rPr>
        <w:t xml:space="preserve"> – Graph showing the gain (dB) against the range of frequencies.</w:t>
      </w:r>
      <w:r w:rsidRPr="00575761">
        <w:rPr>
          <w:noProof/>
          <w:sz w:val="20"/>
          <w:szCs w:val="20"/>
        </w:rPr>
        <w:t xml:space="preserve"> </w:t>
      </w:r>
    </w:p>
    <w:p w14:paraId="6F617EA7" w14:textId="4CC4B9BE" w:rsidR="00C94681" w:rsidRPr="00575761" w:rsidRDefault="00A82A24" w:rsidP="00A82A24">
      <w:pPr>
        <w:rPr>
          <w:sz w:val="20"/>
          <w:szCs w:val="20"/>
        </w:rPr>
      </w:pPr>
      <w:r w:rsidRPr="00575761">
        <w:rPr>
          <w:sz w:val="20"/>
          <w:szCs w:val="20"/>
        </w:rPr>
        <w:t xml:space="preserve">Figure </w:t>
      </w:r>
      <w:r w:rsidR="004F17C2" w:rsidRPr="00575761">
        <w:rPr>
          <w:sz w:val="20"/>
          <w:szCs w:val="20"/>
        </w:rPr>
        <w:t>3</w:t>
      </w:r>
      <w:r w:rsidRPr="00575761">
        <w:rPr>
          <w:sz w:val="20"/>
          <w:szCs w:val="20"/>
        </w:rPr>
        <w:t xml:space="preserve"> – Graph showing output amplification against the range of frequencies.</w:t>
      </w:r>
    </w:p>
    <w:p w14:paraId="2A410EE7" w14:textId="1F16836D" w:rsidR="009A6DFA" w:rsidRDefault="000C0187" w:rsidP="000C0187">
      <w:r>
        <w:t>During the simulations it was noted that the output</w:t>
      </w:r>
      <w:r w:rsidR="009A6DFA">
        <w:t xml:space="preserve"> wave began to deform at 50KHz and was triangular at 100Khz. From 500Khz upwards the output was </w:t>
      </w:r>
      <w:r w:rsidR="001D3791">
        <w:t>extremely poor.</w:t>
      </w:r>
    </w:p>
    <w:p w14:paraId="2E69FE1C" w14:textId="77777777" w:rsidR="008F6786" w:rsidRDefault="008F6786" w:rsidP="000C0187"/>
    <w:p w14:paraId="2C6BC743" w14:textId="1AE30D6A" w:rsidR="008F6786" w:rsidRPr="00D0142F" w:rsidRDefault="00D0142F" w:rsidP="000C0187">
      <w:pPr>
        <w:rPr>
          <w:b/>
          <w:bCs/>
          <w:sz w:val="32"/>
          <w:szCs w:val="32"/>
        </w:rPr>
      </w:pPr>
      <w:r>
        <w:rPr>
          <w:b/>
          <w:bCs/>
          <w:sz w:val="32"/>
          <w:szCs w:val="32"/>
        </w:rPr>
        <w:t>Gain-</w:t>
      </w:r>
      <w:r w:rsidR="00FA5E75">
        <w:rPr>
          <w:b/>
          <w:bCs/>
          <w:sz w:val="32"/>
          <w:szCs w:val="32"/>
        </w:rPr>
        <w:t>bandwidth</w:t>
      </w:r>
      <w:r>
        <w:rPr>
          <w:b/>
          <w:bCs/>
          <w:sz w:val="32"/>
          <w:szCs w:val="32"/>
        </w:rPr>
        <w:t xml:space="preserve"> product:</w:t>
      </w:r>
    </w:p>
    <w:p w14:paraId="69BE69B9" w14:textId="32799EBF" w:rsidR="000A4925" w:rsidRDefault="00D0142F" w:rsidP="000C0187">
      <w:r>
        <w:t>The gain frequency product is a characteristic of an amplifier</w:t>
      </w:r>
      <w:r w:rsidR="00817834">
        <w:t xml:space="preserve"> which </w:t>
      </w:r>
      <w:r w:rsidR="007308FD">
        <w:t xml:space="preserve">is a relation between the gain that the amplifier outputs </w:t>
      </w:r>
      <w:r w:rsidR="00C63835">
        <w:t xml:space="preserve">and the frequency that the amplifier works with that gain up to. </w:t>
      </w:r>
      <w:r w:rsidR="00FA5E75">
        <w:t xml:space="preserve">The gain bandwidth will never change. If the </w:t>
      </w:r>
      <w:r w:rsidR="009E12A8">
        <w:t xml:space="preserve">gain of the amplifier is modified by changing the resistors, then the bandwidth that it will output that new target gain will change to keep the gain bandwidth the same. The bandwidth is calculated by finding where the </w:t>
      </w:r>
      <w:r w:rsidR="002E007C">
        <w:t xml:space="preserve">gain of the amplifier has dropped by 3dB from the </w:t>
      </w:r>
      <w:r w:rsidR="004F17C2">
        <w:t>gain</w:t>
      </w:r>
      <w:r w:rsidR="002E007C">
        <w:t>.</w:t>
      </w:r>
      <w:r w:rsidR="00F47083">
        <w:t xml:space="preserve"> </w:t>
      </w:r>
      <w:r w:rsidR="004F17C2">
        <w:t>The gain product bandwidth is calculated by Bandwidth * gain.</w:t>
      </w:r>
    </w:p>
    <w:p w14:paraId="250CA56B" w14:textId="77777777" w:rsidR="00575761" w:rsidRDefault="00575761" w:rsidP="000C0187"/>
    <w:p w14:paraId="3C7F99D2" w14:textId="55FDF0DE" w:rsidR="008F0009" w:rsidRDefault="008F0009" w:rsidP="008F0009">
      <w:pPr>
        <w:jc w:val="center"/>
      </w:pPr>
      <w:r>
        <w:lastRenderedPageBreak/>
        <w:t>TABLE II</w:t>
      </w:r>
    </w:p>
    <w:p w14:paraId="08B63217" w14:textId="2F854A7E" w:rsidR="008F0009" w:rsidRDefault="008F0009" w:rsidP="008F0009">
      <w:pPr>
        <w:jc w:val="center"/>
      </w:pPr>
      <w:r>
        <w:t>GAIN-BANDWIDTH PRODUCT MEASUREMENTS FROM PROTEUS SIMULATION</w:t>
      </w:r>
    </w:p>
    <w:tbl>
      <w:tblPr>
        <w:tblW w:w="8500" w:type="dxa"/>
        <w:jc w:val="center"/>
        <w:tblLook w:val="04A0" w:firstRow="1" w:lastRow="0" w:firstColumn="1" w:lastColumn="0" w:noHBand="0" w:noVBand="1"/>
      </w:tblPr>
      <w:tblGrid>
        <w:gridCol w:w="1129"/>
        <w:gridCol w:w="718"/>
        <w:gridCol w:w="842"/>
        <w:gridCol w:w="1164"/>
        <w:gridCol w:w="261"/>
        <w:gridCol w:w="1268"/>
        <w:gridCol w:w="992"/>
        <w:gridCol w:w="992"/>
        <w:gridCol w:w="1134"/>
      </w:tblGrid>
      <w:tr w:rsidR="00D0142F" w:rsidRPr="00D0142F" w14:paraId="47F6FE46" w14:textId="77777777" w:rsidTr="008F0009">
        <w:trPr>
          <w:trHeight w:val="320"/>
          <w:jc w:val="center"/>
        </w:trPr>
        <w:tc>
          <w:tcPr>
            <w:tcW w:w="112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1175A5C"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Freq (HZ)</w:t>
            </w:r>
          </w:p>
        </w:tc>
        <w:tc>
          <w:tcPr>
            <w:tcW w:w="718" w:type="dxa"/>
            <w:tcBorders>
              <w:top w:val="single" w:sz="4" w:space="0" w:color="auto"/>
              <w:left w:val="nil"/>
              <w:bottom w:val="single" w:sz="4" w:space="0" w:color="auto"/>
              <w:right w:val="single" w:sz="4" w:space="0" w:color="auto"/>
            </w:tcBorders>
            <w:shd w:val="clear" w:color="auto" w:fill="auto"/>
            <w:noWrap/>
            <w:vAlign w:val="center"/>
            <w:hideMark/>
          </w:tcPr>
          <w:p w14:paraId="57F2660B"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V in</w:t>
            </w:r>
          </w:p>
        </w:tc>
        <w:tc>
          <w:tcPr>
            <w:tcW w:w="842" w:type="dxa"/>
            <w:tcBorders>
              <w:top w:val="single" w:sz="4" w:space="0" w:color="auto"/>
              <w:left w:val="nil"/>
              <w:bottom w:val="single" w:sz="4" w:space="0" w:color="auto"/>
              <w:right w:val="single" w:sz="4" w:space="0" w:color="auto"/>
            </w:tcBorders>
            <w:shd w:val="clear" w:color="auto" w:fill="auto"/>
            <w:noWrap/>
            <w:vAlign w:val="center"/>
            <w:hideMark/>
          </w:tcPr>
          <w:p w14:paraId="0941A00C"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V Out</w:t>
            </w:r>
          </w:p>
        </w:tc>
        <w:tc>
          <w:tcPr>
            <w:tcW w:w="1164" w:type="dxa"/>
            <w:tcBorders>
              <w:top w:val="single" w:sz="4" w:space="0" w:color="auto"/>
              <w:left w:val="nil"/>
              <w:bottom w:val="single" w:sz="4" w:space="0" w:color="auto"/>
              <w:right w:val="single" w:sz="4" w:space="0" w:color="auto"/>
            </w:tcBorders>
            <w:shd w:val="clear" w:color="auto" w:fill="auto"/>
            <w:noWrap/>
            <w:vAlign w:val="center"/>
            <w:hideMark/>
          </w:tcPr>
          <w:p w14:paraId="35A59CF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Gain (dB)</w:t>
            </w:r>
          </w:p>
        </w:tc>
        <w:tc>
          <w:tcPr>
            <w:tcW w:w="261" w:type="dxa"/>
            <w:tcBorders>
              <w:top w:val="single" w:sz="4" w:space="0" w:color="auto"/>
              <w:left w:val="nil"/>
              <w:bottom w:val="single" w:sz="4" w:space="0" w:color="auto"/>
              <w:right w:val="single" w:sz="4" w:space="0" w:color="auto"/>
            </w:tcBorders>
            <w:shd w:val="clear" w:color="000000" w:fill="000000"/>
            <w:noWrap/>
            <w:vAlign w:val="bottom"/>
            <w:hideMark/>
          </w:tcPr>
          <w:p w14:paraId="2D846B54" w14:textId="61D7139C"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single" w:sz="4" w:space="0" w:color="auto"/>
              <w:left w:val="nil"/>
              <w:bottom w:val="single" w:sz="4" w:space="0" w:color="auto"/>
              <w:right w:val="single" w:sz="4" w:space="0" w:color="auto"/>
            </w:tcBorders>
            <w:shd w:val="clear" w:color="auto" w:fill="auto"/>
            <w:noWrap/>
            <w:vAlign w:val="center"/>
            <w:hideMark/>
          </w:tcPr>
          <w:p w14:paraId="4C16520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Freq (KHZ)</w:t>
            </w: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0F56A314"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V in</w:t>
            </w: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09BAEE64"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V Out</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635827A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Gain (dB)</w:t>
            </w:r>
          </w:p>
        </w:tc>
      </w:tr>
      <w:tr w:rsidR="00D0142F" w:rsidRPr="00D0142F" w14:paraId="5288E50E" w14:textId="77777777" w:rsidTr="008F0009">
        <w:trPr>
          <w:trHeight w:val="320"/>
          <w:jc w:val="center"/>
        </w:trPr>
        <w:tc>
          <w:tcPr>
            <w:tcW w:w="1129" w:type="dxa"/>
            <w:tcBorders>
              <w:top w:val="nil"/>
              <w:left w:val="single" w:sz="4" w:space="0" w:color="auto"/>
              <w:bottom w:val="single" w:sz="4" w:space="0" w:color="auto"/>
              <w:right w:val="single" w:sz="4" w:space="0" w:color="auto"/>
            </w:tcBorders>
            <w:shd w:val="clear" w:color="auto" w:fill="auto"/>
            <w:noWrap/>
            <w:vAlign w:val="center"/>
            <w:hideMark/>
          </w:tcPr>
          <w:p w14:paraId="6985A8E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2.1</w:t>
            </w:r>
          </w:p>
        </w:tc>
        <w:tc>
          <w:tcPr>
            <w:tcW w:w="718" w:type="dxa"/>
            <w:tcBorders>
              <w:top w:val="nil"/>
              <w:left w:val="nil"/>
              <w:bottom w:val="single" w:sz="4" w:space="0" w:color="auto"/>
              <w:right w:val="single" w:sz="4" w:space="0" w:color="auto"/>
            </w:tcBorders>
            <w:shd w:val="clear" w:color="auto" w:fill="auto"/>
            <w:noWrap/>
            <w:vAlign w:val="center"/>
            <w:hideMark/>
          </w:tcPr>
          <w:p w14:paraId="47ACBDB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1.02</w:t>
            </w:r>
          </w:p>
        </w:tc>
        <w:tc>
          <w:tcPr>
            <w:tcW w:w="842" w:type="dxa"/>
            <w:tcBorders>
              <w:top w:val="nil"/>
              <w:left w:val="nil"/>
              <w:bottom w:val="single" w:sz="4" w:space="0" w:color="auto"/>
              <w:right w:val="single" w:sz="4" w:space="0" w:color="auto"/>
            </w:tcBorders>
            <w:shd w:val="clear" w:color="auto" w:fill="auto"/>
            <w:noWrap/>
            <w:vAlign w:val="center"/>
            <w:hideMark/>
          </w:tcPr>
          <w:p w14:paraId="48F6161A"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2.34</w:t>
            </w:r>
          </w:p>
        </w:tc>
        <w:tc>
          <w:tcPr>
            <w:tcW w:w="1164" w:type="dxa"/>
            <w:tcBorders>
              <w:top w:val="nil"/>
              <w:left w:val="nil"/>
              <w:bottom w:val="single" w:sz="4" w:space="0" w:color="auto"/>
              <w:right w:val="single" w:sz="4" w:space="0" w:color="auto"/>
            </w:tcBorders>
            <w:shd w:val="clear" w:color="auto" w:fill="auto"/>
            <w:noWrap/>
            <w:vAlign w:val="center"/>
            <w:hideMark/>
          </w:tcPr>
          <w:p w14:paraId="23BAC56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7.21231</w:t>
            </w:r>
          </w:p>
        </w:tc>
        <w:tc>
          <w:tcPr>
            <w:tcW w:w="261" w:type="dxa"/>
            <w:tcBorders>
              <w:top w:val="nil"/>
              <w:left w:val="nil"/>
              <w:bottom w:val="single" w:sz="4" w:space="0" w:color="auto"/>
              <w:right w:val="single" w:sz="4" w:space="0" w:color="auto"/>
            </w:tcBorders>
            <w:shd w:val="clear" w:color="000000" w:fill="000000"/>
            <w:noWrap/>
            <w:vAlign w:val="bottom"/>
            <w:hideMark/>
          </w:tcPr>
          <w:p w14:paraId="4F32DD39" w14:textId="13182449"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nil"/>
              <w:left w:val="nil"/>
              <w:bottom w:val="single" w:sz="4" w:space="0" w:color="auto"/>
              <w:right w:val="single" w:sz="4" w:space="0" w:color="auto"/>
            </w:tcBorders>
            <w:shd w:val="clear" w:color="auto" w:fill="auto"/>
            <w:noWrap/>
            <w:vAlign w:val="center"/>
            <w:hideMark/>
          </w:tcPr>
          <w:p w14:paraId="6D5DBC6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60</w:t>
            </w:r>
          </w:p>
        </w:tc>
        <w:tc>
          <w:tcPr>
            <w:tcW w:w="992" w:type="dxa"/>
            <w:tcBorders>
              <w:top w:val="nil"/>
              <w:left w:val="nil"/>
              <w:bottom w:val="single" w:sz="4" w:space="0" w:color="auto"/>
              <w:right w:val="single" w:sz="4" w:space="0" w:color="auto"/>
            </w:tcBorders>
            <w:shd w:val="clear" w:color="auto" w:fill="auto"/>
            <w:noWrap/>
            <w:vAlign w:val="center"/>
            <w:hideMark/>
          </w:tcPr>
          <w:p w14:paraId="4010CBE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1.02</w:t>
            </w:r>
          </w:p>
        </w:tc>
        <w:tc>
          <w:tcPr>
            <w:tcW w:w="992" w:type="dxa"/>
            <w:tcBorders>
              <w:top w:val="nil"/>
              <w:left w:val="nil"/>
              <w:bottom w:val="single" w:sz="4" w:space="0" w:color="auto"/>
              <w:right w:val="single" w:sz="4" w:space="0" w:color="auto"/>
            </w:tcBorders>
            <w:shd w:val="clear" w:color="auto" w:fill="auto"/>
            <w:noWrap/>
            <w:vAlign w:val="center"/>
            <w:hideMark/>
          </w:tcPr>
          <w:p w14:paraId="5F6C1225"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2.82</w:t>
            </w:r>
          </w:p>
        </w:tc>
        <w:tc>
          <w:tcPr>
            <w:tcW w:w="1134" w:type="dxa"/>
            <w:tcBorders>
              <w:top w:val="nil"/>
              <w:left w:val="nil"/>
              <w:bottom w:val="single" w:sz="4" w:space="0" w:color="auto"/>
              <w:right w:val="single" w:sz="4" w:space="0" w:color="auto"/>
            </w:tcBorders>
            <w:shd w:val="clear" w:color="auto" w:fill="auto"/>
            <w:noWrap/>
            <w:vAlign w:val="center"/>
            <w:hideMark/>
          </w:tcPr>
          <w:p w14:paraId="5001077B"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8.83298</w:t>
            </w:r>
          </w:p>
        </w:tc>
      </w:tr>
      <w:tr w:rsidR="00D0142F" w:rsidRPr="00D0142F" w14:paraId="166FDD25" w14:textId="77777777" w:rsidTr="008F0009">
        <w:trPr>
          <w:trHeight w:val="320"/>
          <w:jc w:val="center"/>
        </w:trPr>
        <w:tc>
          <w:tcPr>
            <w:tcW w:w="1129" w:type="dxa"/>
            <w:tcBorders>
              <w:top w:val="nil"/>
              <w:left w:val="single" w:sz="4" w:space="0" w:color="auto"/>
              <w:bottom w:val="single" w:sz="4" w:space="0" w:color="auto"/>
              <w:right w:val="single" w:sz="4" w:space="0" w:color="auto"/>
            </w:tcBorders>
            <w:shd w:val="clear" w:color="auto" w:fill="auto"/>
            <w:noWrap/>
            <w:vAlign w:val="center"/>
            <w:hideMark/>
          </w:tcPr>
          <w:p w14:paraId="68C82F16"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2.05</w:t>
            </w:r>
          </w:p>
        </w:tc>
        <w:tc>
          <w:tcPr>
            <w:tcW w:w="718" w:type="dxa"/>
            <w:tcBorders>
              <w:top w:val="nil"/>
              <w:left w:val="nil"/>
              <w:bottom w:val="single" w:sz="4" w:space="0" w:color="auto"/>
              <w:right w:val="single" w:sz="4" w:space="0" w:color="auto"/>
            </w:tcBorders>
            <w:shd w:val="clear" w:color="auto" w:fill="auto"/>
            <w:noWrap/>
            <w:vAlign w:val="center"/>
            <w:hideMark/>
          </w:tcPr>
          <w:p w14:paraId="62C35980"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1.02</w:t>
            </w:r>
          </w:p>
        </w:tc>
        <w:tc>
          <w:tcPr>
            <w:tcW w:w="842" w:type="dxa"/>
            <w:tcBorders>
              <w:top w:val="nil"/>
              <w:left w:val="nil"/>
              <w:bottom w:val="single" w:sz="4" w:space="0" w:color="auto"/>
              <w:right w:val="single" w:sz="4" w:space="0" w:color="auto"/>
            </w:tcBorders>
            <w:shd w:val="clear" w:color="auto" w:fill="auto"/>
            <w:noWrap/>
            <w:vAlign w:val="center"/>
            <w:hideMark/>
          </w:tcPr>
          <w:p w14:paraId="7B4D5CA9"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2.16</w:t>
            </w:r>
          </w:p>
        </w:tc>
        <w:tc>
          <w:tcPr>
            <w:tcW w:w="1164" w:type="dxa"/>
            <w:tcBorders>
              <w:top w:val="nil"/>
              <w:left w:val="nil"/>
              <w:bottom w:val="single" w:sz="4" w:space="0" w:color="auto"/>
              <w:right w:val="single" w:sz="4" w:space="0" w:color="auto"/>
            </w:tcBorders>
            <w:shd w:val="clear" w:color="auto" w:fill="auto"/>
            <w:noWrap/>
            <w:vAlign w:val="center"/>
            <w:hideMark/>
          </w:tcPr>
          <w:p w14:paraId="61E8C57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6.51707</w:t>
            </w:r>
          </w:p>
        </w:tc>
        <w:tc>
          <w:tcPr>
            <w:tcW w:w="261" w:type="dxa"/>
            <w:tcBorders>
              <w:top w:val="nil"/>
              <w:left w:val="nil"/>
              <w:bottom w:val="single" w:sz="4" w:space="0" w:color="auto"/>
              <w:right w:val="single" w:sz="4" w:space="0" w:color="auto"/>
            </w:tcBorders>
            <w:shd w:val="clear" w:color="000000" w:fill="000000"/>
            <w:noWrap/>
            <w:vAlign w:val="bottom"/>
            <w:hideMark/>
          </w:tcPr>
          <w:p w14:paraId="39EB583E" w14:textId="2034CB7B"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nil"/>
              <w:left w:val="nil"/>
              <w:bottom w:val="single" w:sz="4" w:space="0" w:color="auto"/>
              <w:right w:val="single" w:sz="4" w:space="0" w:color="auto"/>
            </w:tcBorders>
            <w:shd w:val="clear" w:color="auto" w:fill="auto"/>
            <w:noWrap/>
            <w:vAlign w:val="center"/>
            <w:hideMark/>
          </w:tcPr>
          <w:p w14:paraId="14A51459"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70</w:t>
            </w:r>
          </w:p>
        </w:tc>
        <w:tc>
          <w:tcPr>
            <w:tcW w:w="992" w:type="dxa"/>
            <w:tcBorders>
              <w:top w:val="nil"/>
              <w:left w:val="nil"/>
              <w:bottom w:val="single" w:sz="4" w:space="0" w:color="auto"/>
              <w:right w:val="single" w:sz="4" w:space="0" w:color="auto"/>
            </w:tcBorders>
            <w:shd w:val="clear" w:color="auto" w:fill="auto"/>
            <w:noWrap/>
            <w:vAlign w:val="center"/>
            <w:hideMark/>
          </w:tcPr>
          <w:p w14:paraId="1C0A5B4C"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1.02</w:t>
            </w:r>
          </w:p>
        </w:tc>
        <w:tc>
          <w:tcPr>
            <w:tcW w:w="992" w:type="dxa"/>
            <w:tcBorders>
              <w:top w:val="nil"/>
              <w:left w:val="nil"/>
              <w:bottom w:val="single" w:sz="4" w:space="0" w:color="auto"/>
              <w:right w:val="single" w:sz="4" w:space="0" w:color="auto"/>
            </w:tcBorders>
            <w:shd w:val="clear" w:color="auto" w:fill="auto"/>
            <w:noWrap/>
            <w:vAlign w:val="center"/>
            <w:hideMark/>
          </w:tcPr>
          <w:p w14:paraId="545D3897"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2.62</w:t>
            </w:r>
          </w:p>
        </w:tc>
        <w:tc>
          <w:tcPr>
            <w:tcW w:w="1134" w:type="dxa"/>
            <w:tcBorders>
              <w:top w:val="nil"/>
              <w:left w:val="nil"/>
              <w:bottom w:val="single" w:sz="4" w:space="0" w:color="auto"/>
              <w:right w:val="single" w:sz="4" w:space="0" w:color="auto"/>
            </w:tcBorders>
            <w:shd w:val="clear" w:color="auto" w:fill="auto"/>
            <w:noWrap/>
            <w:vAlign w:val="center"/>
            <w:hideMark/>
          </w:tcPr>
          <w:p w14:paraId="1750EBB9"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8.19402</w:t>
            </w:r>
          </w:p>
        </w:tc>
      </w:tr>
      <w:tr w:rsidR="00D0142F" w:rsidRPr="00D0142F" w14:paraId="2A1B1219" w14:textId="77777777" w:rsidTr="008F0009">
        <w:trPr>
          <w:trHeight w:val="320"/>
          <w:jc w:val="center"/>
        </w:trPr>
        <w:tc>
          <w:tcPr>
            <w:tcW w:w="1129" w:type="dxa"/>
            <w:tcBorders>
              <w:top w:val="nil"/>
              <w:left w:val="single" w:sz="4" w:space="0" w:color="auto"/>
              <w:bottom w:val="single" w:sz="4" w:space="0" w:color="auto"/>
              <w:right w:val="single" w:sz="4" w:space="0" w:color="auto"/>
            </w:tcBorders>
            <w:shd w:val="clear" w:color="auto" w:fill="auto"/>
            <w:noWrap/>
            <w:vAlign w:val="center"/>
            <w:hideMark/>
          </w:tcPr>
          <w:p w14:paraId="5C838C1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w:t>
            </w:r>
          </w:p>
        </w:tc>
        <w:tc>
          <w:tcPr>
            <w:tcW w:w="718" w:type="dxa"/>
            <w:tcBorders>
              <w:top w:val="nil"/>
              <w:left w:val="nil"/>
              <w:bottom w:val="single" w:sz="4" w:space="0" w:color="auto"/>
              <w:right w:val="single" w:sz="4" w:space="0" w:color="auto"/>
            </w:tcBorders>
            <w:shd w:val="clear" w:color="auto" w:fill="auto"/>
            <w:noWrap/>
            <w:vAlign w:val="center"/>
            <w:hideMark/>
          </w:tcPr>
          <w:p w14:paraId="3DA30CC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1.02</w:t>
            </w:r>
          </w:p>
        </w:tc>
        <w:tc>
          <w:tcPr>
            <w:tcW w:w="842" w:type="dxa"/>
            <w:tcBorders>
              <w:top w:val="nil"/>
              <w:left w:val="nil"/>
              <w:bottom w:val="single" w:sz="4" w:space="0" w:color="auto"/>
              <w:right w:val="single" w:sz="4" w:space="0" w:color="auto"/>
            </w:tcBorders>
            <w:shd w:val="clear" w:color="auto" w:fill="auto"/>
            <w:noWrap/>
            <w:vAlign w:val="center"/>
            <w:hideMark/>
          </w:tcPr>
          <w:p w14:paraId="332EED44"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2.12</w:t>
            </w:r>
          </w:p>
        </w:tc>
        <w:tc>
          <w:tcPr>
            <w:tcW w:w="1164" w:type="dxa"/>
            <w:tcBorders>
              <w:top w:val="nil"/>
              <w:left w:val="nil"/>
              <w:bottom w:val="single" w:sz="4" w:space="0" w:color="auto"/>
              <w:right w:val="single" w:sz="4" w:space="0" w:color="auto"/>
            </w:tcBorders>
            <w:shd w:val="clear" w:color="auto" w:fill="auto"/>
            <w:noWrap/>
            <w:vAlign w:val="center"/>
            <w:hideMark/>
          </w:tcPr>
          <w:p w14:paraId="2A51068C"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6.35471</w:t>
            </w:r>
          </w:p>
        </w:tc>
        <w:tc>
          <w:tcPr>
            <w:tcW w:w="261" w:type="dxa"/>
            <w:tcBorders>
              <w:top w:val="nil"/>
              <w:left w:val="nil"/>
              <w:bottom w:val="single" w:sz="4" w:space="0" w:color="auto"/>
              <w:right w:val="single" w:sz="4" w:space="0" w:color="auto"/>
            </w:tcBorders>
            <w:shd w:val="clear" w:color="000000" w:fill="000000"/>
            <w:noWrap/>
            <w:vAlign w:val="bottom"/>
            <w:hideMark/>
          </w:tcPr>
          <w:p w14:paraId="0174EF39" w14:textId="246EE1B0"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nil"/>
              <w:left w:val="nil"/>
              <w:bottom w:val="single" w:sz="4" w:space="0" w:color="auto"/>
              <w:right w:val="single" w:sz="4" w:space="0" w:color="auto"/>
            </w:tcBorders>
            <w:shd w:val="clear" w:color="auto" w:fill="auto"/>
            <w:noWrap/>
            <w:vAlign w:val="center"/>
            <w:hideMark/>
          </w:tcPr>
          <w:p w14:paraId="7E0A0052"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80</w:t>
            </w:r>
          </w:p>
        </w:tc>
        <w:tc>
          <w:tcPr>
            <w:tcW w:w="992" w:type="dxa"/>
            <w:tcBorders>
              <w:top w:val="nil"/>
              <w:left w:val="nil"/>
              <w:bottom w:val="single" w:sz="4" w:space="0" w:color="auto"/>
              <w:right w:val="single" w:sz="4" w:space="0" w:color="auto"/>
            </w:tcBorders>
            <w:shd w:val="clear" w:color="auto" w:fill="auto"/>
            <w:noWrap/>
            <w:vAlign w:val="center"/>
            <w:hideMark/>
          </w:tcPr>
          <w:p w14:paraId="60BB46D8"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1.02</w:t>
            </w:r>
          </w:p>
        </w:tc>
        <w:tc>
          <w:tcPr>
            <w:tcW w:w="992" w:type="dxa"/>
            <w:tcBorders>
              <w:top w:val="nil"/>
              <w:left w:val="nil"/>
              <w:bottom w:val="single" w:sz="4" w:space="0" w:color="auto"/>
              <w:right w:val="single" w:sz="4" w:space="0" w:color="auto"/>
            </w:tcBorders>
            <w:shd w:val="clear" w:color="auto" w:fill="auto"/>
            <w:noWrap/>
            <w:vAlign w:val="center"/>
            <w:hideMark/>
          </w:tcPr>
          <w:p w14:paraId="0B99B7FF"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2.34</w:t>
            </w:r>
          </w:p>
        </w:tc>
        <w:tc>
          <w:tcPr>
            <w:tcW w:w="1134" w:type="dxa"/>
            <w:tcBorders>
              <w:top w:val="nil"/>
              <w:left w:val="nil"/>
              <w:bottom w:val="single" w:sz="4" w:space="0" w:color="auto"/>
              <w:right w:val="single" w:sz="4" w:space="0" w:color="auto"/>
            </w:tcBorders>
            <w:shd w:val="clear" w:color="auto" w:fill="auto"/>
            <w:noWrap/>
            <w:vAlign w:val="center"/>
            <w:hideMark/>
          </w:tcPr>
          <w:p w14:paraId="233457DA"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7.21231</w:t>
            </w:r>
          </w:p>
        </w:tc>
      </w:tr>
      <w:tr w:rsidR="00D0142F" w:rsidRPr="00D0142F" w14:paraId="2BE5D2AE" w14:textId="77777777" w:rsidTr="008F0009">
        <w:trPr>
          <w:trHeight w:val="320"/>
          <w:jc w:val="center"/>
        </w:trPr>
        <w:tc>
          <w:tcPr>
            <w:tcW w:w="1129" w:type="dxa"/>
            <w:tcBorders>
              <w:top w:val="nil"/>
              <w:left w:val="single" w:sz="4" w:space="0" w:color="auto"/>
              <w:bottom w:val="single" w:sz="4" w:space="0" w:color="auto"/>
              <w:right w:val="single" w:sz="4" w:space="0" w:color="auto"/>
            </w:tcBorders>
            <w:shd w:val="clear" w:color="auto" w:fill="auto"/>
            <w:noWrap/>
            <w:vAlign w:val="center"/>
            <w:hideMark/>
          </w:tcPr>
          <w:p w14:paraId="6B9222FE"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1.9</w:t>
            </w:r>
          </w:p>
        </w:tc>
        <w:tc>
          <w:tcPr>
            <w:tcW w:w="718" w:type="dxa"/>
            <w:tcBorders>
              <w:top w:val="nil"/>
              <w:left w:val="nil"/>
              <w:bottom w:val="single" w:sz="4" w:space="0" w:color="auto"/>
              <w:right w:val="single" w:sz="4" w:space="0" w:color="auto"/>
            </w:tcBorders>
            <w:shd w:val="clear" w:color="auto" w:fill="auto"/>
            <w:noWrap/>
            <w:vAlign w:val="center"/>
            <w:hideMark/>
          </w:tcPr>
          <w:p w14:paraId="60556946"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1.02</w:t>
            </w:r>
          </w:p>
        </w:tc>
        <w:tc>
          <w:tcPr>
            <w:tcW w:w="842" w:type="dxa"/>
            <w:tcBorders>
              <w:top w:val="nil"/>
              <w:left w:val="nil"/>
              <w:bottom w:val="single" w:sz="4" w:space="0" w:color="auto"/>
              <w:right w:val="single" w:sz="4" w:space="0" w:color="auto"/>
            </w:tcBorders>
            <w:shd w:val="clear" w:color="auto" w:fill="auto"/>
            <w:noWrap/>
            <w:vAlign w:val="center"/>
            <w:hideMark/>
          </w:tcPr>
          <w:p w14:paraId="47B49E23"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2.06</w:t>
            </w:r>
          </w:p>
        </w:tc>
        <w:tc>
          <w:tcPr>
            <w:tcW w:w="1164" w:type="dxa"/>
            <w:tcBorders>
              <w:top w:val="nil"/>
              <w:left w:val="nil"/>
              <w:bottom w:val="single" w:sz="4" w:space="0" w:color="auto"/>
              <w:right w:val="single" w:sz="4" w:space="0" w:color="auto"/>
            </w:tcBorders>
            <w:shd w:val="clear" w:color="auto" w:fill="auto"/>
            <w:noWrap/>
            <w:vAlign w:val="center"/>
            <w:hideMark/>
          </w:tcPr>
          <w:p w14:paraId="77237A48"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6.10534</w:t>
            </w:r>
          </w:p>
        </w:tc>
        <w:tc>
          <w:tcPr>
            <w:tcW w:w="261" w:type="dxa"/>
            <w:tcBorders>
              <w:top w:val="nil"/>
              <w:left w:val="nil"/>
              <w:bottom w:val="single" w:sz="4" w:space="0" w:color="auto"/>
              <w:right w:val="single" w:sz="4" w:space="0" w:color="auto"/>
            </w:tcBorders>
            <w:shd w:val="clear" w:color="000000" w:fill="000000"/>
            <w:noWrap/>
            <w:vAlign w:val="bottom"/>
            <w:hideMark/>
          </w:tcPr>
          <w:p w14:paraId="271706A2" w14:textId="4CD4D2A9"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nil"/>
              <w:left w:val="nil"/>
              <w:bottom w:val="single" w:sz="4" w:space="0" w:color="auto"/>
              <w:right w:val="single" w:sz="4" w:space="0" w:color="auto"/>
            </w:tcBorders>
            <w:shd w:val="clear" w:color="auto" w:fill="auto"/>
            <w:noWrap/>
            <w:vAlign w:val="center"/>
            <w:hideMark/>
          </w:tcPr>
          <w:p w14:paraId="39662CA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90</w:t>
            </w:r>
          </w:p>
        </w:tc>
        <w:tc>
          <w:tcPr>
            <w:tcW w:w="992" w:type="dxa"/>
            <w:tcBorders>
              <w:top w:val="nil"/>
              <w:left w:val="nil"/>
              <w:bottom w:val="single" w:sz="4" w:space="0" w:color="auto"/>
              <w:right w:val="single" w:sz="4" w:space="0" w:color="auto"/>
            </w:tcBorders>
            <w:shd w:val="clear" w:color="auto" w:fill="auto"/>
            <w:noWrap/>
            <w:vAlign w:val="center"/>
            <w:hideMark/>
          </w:tcPr>
          <w:p w14:paraId="1FCCA8B0"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1.02</w:t>
            </w:r>
          </w:p>
        </w:tc>
        <w:tc>
          <w:tcPr>
            <w:tcW w:w="992" w:type="dxa"/>
            <w:tcBorders>
              <w:top w:val="nil"/>
              <w:left w:val="nil"/>
              <w:bottom w:val="single" w:sz="4" w:space="0" w:color="auto"/>
              <w:right w:val="single" w:sz="4" w:space="0" w:color="auto"/>
            </w:tcBorders>
            <w:shd w:val="clear" w:color="auto" w:fill="auto"/>
            <w:noWrap/>
            <w:vAlign w:val="center"/>
            <w:hideMark/>
          </w:tcPr>
          <w:p w14:paraId="0970387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2.12</w:t>
            </w:r>
          </w:p>
        </w:tc>
        <w:tc>
          <w:tcPr>
            <w:tcW w:w="1134" w:type="dxa"/>
            <w:tcBorders>
              <w:top w:val="nil"/>
              <w:left w:val="nil"/>
              <w:bottom w:val="single" w:sz="4" w:space="0" w:color="auto"/>
              <w:right w:val="single" w:sz="4" w:space="0" w:color="auto"/>
            </w:tcBorders>
            <w:shd w:val="clear" w:color="auto" w:fill="auto"/>
            <w:noWrap/>
            <w:vAlign w:val="center"/>
            <w:hideMark/>
          </w:tcPr>
          <w:p w14:paraId="3133D10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6.35471</w:t>
            </w:r>
          </w:p>
        </w:tc>
      </w:tr>
      <w:tr w:rsidR="00D0142F" w:rsidRPr="00D0142F" w14:paraId="6BF8DCFD" w14:textId="77777777" w:rsidTr="008F0009">
        <w:trPr>
          <w:trHeight w:val="320"/>
          <w:jc w:val="center"/>
        </w:trPr>
        <w:tc>
          <w:tcPr>
            <w:tcW w:w="1129" w:type="dxa"/>
            <w:tcBorders>
              <w:top w:val="nil"/>
              <w:left w:val="single" w:sz="4" w:space="0" w:color="auto"/>
              <w:bottom w:val="single" w:sz="4" w:space="0" w:color="auto"/>
              <w:right w:val="single" w:sz="4" w:space="0" w:color="auto"/>
            </w:tcBorders>
            <w:shd w:val="clear" w:color="auto" w:fill="auto"/>
            <w:noWrap/>
            <w:vAlign w:val="center"/>
            <w:hideMark/>
          </w:tcPr>
          <w:p w14:paraId="2AD02358"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1.7</w:t>
            </w:r>
          </w:p>
        </w:tc>
        <w:tc>
          <w:tcPr>
            <w:tcW w:w="718" w:type="dxa"/>
            <w:tcBorders>
              <w:top w:val="nil"/>
              <w:left w:val="nil"/>
              <w:bottom w:val="single" w:sz="4" w:space="0" w:color="auto"/>
              <w:right w:val="single" w:sz="4" w:space="0" w:color="auto"/>
            </w:tcBorders>
            <w:shd w:val="clear" w:color="auto" w:fill="auto"/>
            <w:noWrap/>
            <w:vAlign w:val="center"/>
            <w:hideMark/>
          </w:tcPr>
          <w:p w14:paraId="0DE8C169"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1.02</w:t>
            </w:r>
          </w:p>
        </w:tc>
        <w:tc>
          <w:tcPr>
            <w:tcW w:w="842" w:type="dxa"/>
            <w:tcBorders>
              <w:top w:val="nil"/>
              <w:left w:val="nil"/>
              <w:bottom w:val="single" w:sz="4" w:space="0" w:color="auto"/>
              <w:right w:val="single" w:sz="4" w:space="0" w:color="auto"/>
            </w:tcBorders>
            <w:shd w:val="clear" w:color="auto" w:fill="auto"/>
            <w:noWrap/>
            <w:vAlign w:val="center"/>
            <w:hideMark/>
          </w:tcPr>
          <w:p w14:paraId="355095D6"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1.92</w:t>
            </w:r>
          </w:p>
        </w:tc>
        <w:tc>
          <w:tcPr>
            <w:tcW w:w="1164" w:type="dxa"/>
            <w:tcBorders>
              <w:top w:val="nil"/>
              <w:left w:val="nil"/>
              <w:bottom w:val="single" w:sz="4" w:space="0" w:color="auto"/>
              <w:right w:val="single" w:sz="4" w:space="0" w:color="auto"/>
            </w:tcBorders>
            <w:shd w:val="clear" w:color="auto" w:fill="auto"/>
            <w:noWrap/>
            <w:vAlign w:val="center"/>
            <w:hideMark/>
          </w:tcPr>
          <w:p w14:paraId="6F911186"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5.49402</w:t>
            </w:r>
          </w:p>
        </w:tc>
        <w:tc>
          <w:tcPr>
            <w:tcW w:w="261" w:type="dxa"/>
            <w:tcBorders>
              <w:top w:val="nil"/>
              <w:left w:val="nil"/>
              <w:bottom w:val="single" w:sz="4" w:space="0" w:color="auto"/>
              <w:right w:val="single" w:sz="4" w:space="0" w:color="auto"/>
            </w:tcBorders>
            <w:shd w:val="clear" w:color="000000" w:fill="000000"/>
            <w:noWrap/>
            <w:vAlign w:val="bottom"/>
            <w:hideMark/>
          </w:tcPr>
          <w:p w14:paraId="2B5A3944" w14:textId="1BA2804D"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nil"/>
              <w:left w:val="nil"/>
              <w:bottom w:val="single" w:sz="4" w:space="0" w:color="auto"/>
              <w:right w:val="single" w:sz="4" w:space="0" w:color="auto"/>
            </w:tcBorders>
            <w:shd w:val="clear" w:color="auto" w:fill="auto"/>
            <w:noWrap/>
            <w:vAlign w:val="center"/>
            <w:hideMark/>
          </w:tcPr>
          <w:p w14:paraId="3F53BBA5"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100</w:t>
            </w:r>
          </w:p>
        </w:tc>
        <w:tc>
          <w:tcPr>
            <w:tcW w:w="992" w:type="dxa"/>
            <w:tcBorders>
              <w:top w:val="nil"/>
              <w:left w:val="nil"/>
              <w:bottom w:val="single" w:sz="4" w:space="0" w:color="auto"/>
              <w:right w:val="single" w:sz="4" w:space="0" w:color="auto"/>
            </w:tcBorders>
            <w:shd w:val="clear" w:color="auto" w:fill="auto"/>
            <w:noWrap/>
            <w:vAlign w:val="center"/>
            <w:hideMark/>
          </w:tcPr>
          <w:p w14:paraId="0A528FE5"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0.9975</w:t>
            </w:r>
          </w:p>
        </w:tc>
        <w:tc>
          <w:tcPr>
            <w:tcW w:w="992" w:type="dxa"/>
            <w:tcBorders>
              <w:top w:val="nil"/>
              <w:left w:val="nil"/>
              <w:bottom w:val="single" w:sz="4" w:space="0" w:color="auto"/>
              <w:right w:val="single" w:sz="4" w:space="0" w:color="auto"/>
            </w:tcBorders>
            <w:shd w:val="clear" w:color="auto" w:fill="auto"/>
            <w:noWrap/>
            <w:vAlign w:val="center"/>
            <w:hideMark/>
          </w:tcPr>
          <w:p w14:paraId="1C670DB3"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1.64</w:t>
            </w:r>
          </w:p>
        </w:tc>
        <w:tc>
          <w:tcPr>
            <w:tcW w:w="1134" w:type="dxa"/>
            <w:tcBorders>
              <w:top w:val="nil"/>
              <w:left w:val="nil"/>
              <w:bottom w:val="single" w:sz="4" w:space="0" w:color="auto"/>
              <w:right w:val="single" w:sz="4" w:space="0" w:color="auto"/>
            </w:tcBorders>
            <w:shd w:val="clear" w:color="auto" w:fill="auto"/>
            <w:noWrap/>
            <w:vAlign w:val="bottom"/>
            <w:hideMark/>
          </w:tcPr>
          <w:p w14:paraId="388546C6"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4.31862</w:t>
            </w:r>
          </w:p>
        </w:tc>
      </w:tr>
      <w:tr w:rsidR="00D0142F" w:rsidRPr="00D0142F" w14:paraId="2C4DD7AA" w14:textId="77777777" w:rsidTr="008F0009">
        <w:trPr>
          <w:trHeight w:val="320"/>
          <w:jc w:val="center"/>
        </w:trPr>
        <w:tc>
          <w:tcPr>
            <w:tcW w:w="1129" w:type="dxa"/>
            <w:tcBorders>
              <w:top w:val="nil"/>
              <w:left w:val="single" w:sz="4" w:space="0" w:color="auto"/>
              <w:bottom w:val="single" w:sz="4" w:space="0" w:color="auto"/>
              <w:right w:val="single" w:sz="4" w:space="0" w:color="auto"/>
            </w:tcBorders>
            <w:shd w:val="clear" w:color="auto" w:fill="auto"/>
            <w:noWrap/>
            <w:vAlign w:val="center"/>
            <w:hideMark/>
          </w:tcPr>
          <w:p w14:paraId="4542C58E"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1.5</w:t>
            </w:r>
          </w:p>
        </w:tc>
        <w:tc>
          <w:tcPr>
            <w:tcW w:w="718" w:type="dxa"/>
            <w:tcBorders>
              <w:top w:val="nil"/>
              <w:left w:val="nil"/>
              <w:bottom w:val="single" w:sz="4" w:space="0" w:color="auto"/>
              <w:right w:val="single" w:sz="4" w:space="0" w:color="auto"/>
            </w:tcBorders>
            <w:shd w:val="clear" w:color="auto" w:fill="auto"/>
            <w:noWrap/>
            <w:vAlign w:val="center"/>
            <w:hideMark/>
          </w:tcPr>
          <w:p w14:paraId="2DA1A4F0"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1.06</w:t>
            </w:r>
          </w:p>
        </w:tc>
        <w:tc>
          <w:tcPr>
            <w:tcW w:w="842" w:type="dxa"/>
            <w:tcBorders>
              <w:top w:val="nil"/>
              <w:left w:val="nil"/>
              <w:bottom w:val="single" w:sz="4" w:space="0" w:color="auto"/>
              <w:right w:val="single" w:sz="4" w:space="0" w:color="auto"/>
            </w:tcBorders>
            <w:shd w:val="clear" w:color="auto" w:fill="auto"/>
            <w:noWrap/>
            <w:vAlign w:val="center"/>
            <w:hideMark/>
          </w:tcPr>
          <w:p w14:paraId="2D41688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1.74</w:t>
            </w:r>
          </w:p>
        </w:tc>
        <w:tc>
          <w:tcPr>
            <w:tcW w:w="1164" w:type="dxa"/>
            <w:tcBorders>
              <w:top w:val="nil"/>
              <w:left w:val="nil"/>
              <w:bottom w:val="single" w:sz="4" w:space="0" w:color="auto"/>
              <w:right w:val="single" w:sz="4" w:space="0" w:color="auto"/>
            </w:tcBorders>
            <w:shd w:val="clear" w:color="auto" w:fill="auto"/>
            <w:noWrap/>
            <w:vAlign w:val="center"/>
            <w:hideMark/>
          </w:tcPr>
          <w:p w14:paraId="4154A923"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4.30487</w:t>
            </w:r>
          </w:p>
        </w:tc>
        <w:tc>
          <w:tcPr>
            <w:tcW w:w="261" w:type="dxa"/>
            <w:tcBorders>
              <w:top w:val="nil"/>
              <w:left w:val="nil"/>
              <w:bottom w:val="single" w:sz="4" w:space="0" w:color="auto"/>
              <w:right w:val="single" w:sz="4" w:space="0" w:color="auto"/>
            </w:tcBorders>
            <w:shd w:val="clear" w:color="000000" w:fill="000000"/>
            <w:noWrap/>
            <w:vAlign w:val="bottom"/>
            <w:hideMark/>
          </w:tcPr>
          <w:p w14:paraId="67E97B3B" w14:textId="4420DAD2"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nil"/>
              <w:left w:val="nil"/>
              <w:bottom w:val="single" w:sz="4" w:space="0" w:color="auto"/>
              <w:right w:val="single" w:sz="4" w:space="0" w:color="auto"/>
            </w:tcBorders>
            <w:shd w:val="clear" w:color="auto" w:fill="auto"/>
            <w:noWrap/>
            <w:vAlign w:val="center"/>
            <w:hideMark/>
          </w:tcPr>
          <w:p w14:paraId="03296645"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120</w:t>
            </w:r>
          </w:p>
        </w:tc>
        <w:tc>
          <w:tcPr>
            <w:tcW w:w="992" w:type="dxa"/>
            <w:tcBorders>
              <w:top w:val="nil"/>
              <w:left w:val="nil"/>
              <w:bottom w:val="single" w:sz="4" w:space="0" w:color="auto"/>
              <w:right w:val="single" w:sz="4" w:space="0" w:color="auto"/>
            </w:tcBorders>
            <w:shd w:val="clear" w:color="auto" w:fill="auto"/>
            <w:noWrap/>
            <w:vAlign w:val="center"/>
            <w:hideMark/>
          </w:tcPr>
          <w:p w14:paraId="664524C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w:t>
            </w:r>
          </w:p>
        </w:tc>
        <w:tc>
          <w:tcPr>
            <w:tcW w:w="992" w:type="dxa"/>
            <w:tcBorders>
              <w:top w:val="nil"/>
              <w:left w:val="nil"/>
              <w:bottom w:val="single" w:sz="4" w:space="0" w:color="auto"/>
              <w:right w:val="single" w:sz="4" w:space="0" w:color="auto"/>
            </w:tcBorders>
            <w:shd w:val="clear" w:color="auto" w:fill="auto"/>
            <w:noWrap/>
            <w:vAlign w:val="center"/>
            <w:hideMark/>
          </w:tcPr>
          <w:p w14:paraId="059FE918"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1.37</w:t>
            </w:r>
          </w:p>
        </w:tc>
        <w:tc>
          <w:tcPr>
            <w:tcW w:w="1134" w:type="dxa"/>
            <w:tcBorders>
              <w:top w:val="nil"/>
              <w:left w:val="nil"/>
              <w:bottom w:val="single" w:sz="4" w:space="0" w:color="auto"/>
              <w:right w:val="single" w:sz="4" w:space="0" w:color="auto"/>
            </w:tcBorders>
            <w:shd w:val="clear" w:color="auto" w:fill="auto"/>
            <w:noWrap/>
            <w:vAlign w:val="bottom"/>
            <w:hideMark/>
          </w:tcPr>
          <w:p w14:paraId="62BDF43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2.73441</w:t>
            </w:r>
          </w:p>
        </w:tc>
      </w:tr>
      <w:tr w:rsidR="00D0142F" w:rsidRPr="00D0142F" w14:paraId="22251146" w14:textId="77777777" w:rsidTr="008F0009">
        <w:trPr>
          <w:trHeight w:val="320"/>
          <w:jc w:val="center"/>
        </w:trPr>
        <w:tc>
          <w:tcPr>
            <w:tcW w:w="1129" w:type="dxa"/>
            <w:tcBorders>
              <w:top w:val="nil"/>
              <w:left w:val="single" w:sz="4" w:space="0" w:color="auto"/>
              <w:bottom w:val="single" w:sz="4" w:space="0" w:color="auto"/>
              <w:right w:val="single" w:sz="4" w:space="0" w:color="auto"/>
            </w:tcBorders>
            <w:shd w:val="clear" w:color="auto" w:fill="auto"/>
            <w:noWrap/>
            <w:vAlign w:val="center"/>
            <w:hideMark/>
          </w:tcPr>
          <w:p w14:paraId="415762C2"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w:t>
            </w:r>
          </w:p>
        </w:tc>
        <w:tc>
          <w:tcPr>
            <w:tcW w:w="718" w:type="dxa"/>
            <w:tcBorders>
              <w:top w:val="nil"/>
              <w:left w:val="nil"/>
              <w:bottom w:val="single" w:sz="4" w:space="0" w:color="auto"/>
              <w:right w:val="single" w:sz="4" w:space="0" w:color="auto"/>
            </w:tcBorders>
            <w:shd w:val="clear" w:color="auto" w:fill="auto"/>
            <w:noWrap/>
            <w:vAlign w:val="center"/>
            <w:hideMark/>
          </w:tcPr>
          <w:p w14:paraId="507489B0"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0.985</w:t>
            </w:r>
          </w:p>
        </w:tc>
        <w:tc>
          <w:tcPr>
            <w:tcW w:w="842" w:type="dxa"/>
            <w:tcBorders>
              <w:top w:val="nil"/>
              <w:left w:val="nil"/>
              <w:bottom w:val="single" w:sz="4" w:space="0" w:color="auto"/>
              <w:right w:val="single" w:sz="4" w:space="0" w:color="auto"/>
            </w:tcBorders>
            <w:shd w:val="clear" w:color="auto" w:fill="auto"/>
            <w:noWrap/>
            <w:vAlign w:val="center"/>
            <w:hideMark/>
          </w:tcPr>
          <w:p w14:paraId="21D2FD48"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1.77</w:t>
            </w:r>
          </w:p>
        </w:tc>
        <w:tc>
          <w:tcPr>
            <w:tcW w:w="1164" w:type="dxa"/>
            <w:tcBorders>
              <w:top w:val="nil"/>
              <w:left w:val="nil"/>
              <w:bottom w:val="single" w:sz="4" w:space="0" w:color="auto"/>
              <w:right w:val="single" w:sz="4" w:space="0" w:color="auto"/>
            </w:tcBorders>
            <w:shd w:val="clear" w:color="auto" w:fill="auto"/>
            <w:noWrap/>
            <w:vAlign w:val="bottom"/>
            <w:hideMark/>
          </w:tcPr>
          <w:p w14:paraId="364B6C8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5.0907407</w:t>
            </w:r>
          </w:p>
        </w:tc>
        <w:tc>
          <w:tcPr>
            <w:tcW w:w="261" w:type="dxa"/>
            <w:tcBorders>
              <w:top w:val="nil"/>
              <w:left w:val="nil"/>
              <w:bottom w:val="single" w:sz="4" w:space="0" w:color="auto"/>
              <w:right w:val="single" w:sz="4" w:space="0" w:color="auto"/>
            </w:tcBorders>
            <w:shd w:val="clear" w:color="000000" w:fill="000000"/>
            <w:noWrap/>
            <w:vAlign w:val="bottom"/>
            <w:hideMark/>
          </w:tcPr>
          <w:p w14:paraId="06903C4F" w14:textId="3B7783C1"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nil"/>
              <w:left w:val="nil"/>
              <w:bottom w:val="single" w:sz="4" w:space="0" w:color="auto"/>
              <w:right w:val="single" w:sz="4" w:space="0" w:color="auto"/>
            </w:tcBorders>
            <w:shd w:val="clear" w:color="auto" w:fill="auto"/>
            <w:noWrap/>
            <w:vAlign w:val="center"/>
            <w:hideMark/>
          </w:tcPr>
          <w:p w14:paraId="6666696E"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115</w:t>
            </w:r>
          </w:p>
        </w:tc>
        <w:tc>
          <w:tcPr>
            <w:tcW w:w="992" w:type="dxa"/>
            <w:tcBorders>
              <w:top w:val="nil"/>
              <w:left w:val="nil"/>
              <w:bottom w:val="single" w:sz="4" w:space="0" w:color="auto"/>
              <w:right w:val="single" w:sz="4" w:space="0" w:color="auto"/>
            </w:tcBorders>
            <w:shd w:val="clear" w:color="auto" w:fill="auto"/>
            <w:noWrap/>
            <w:vAlign w:val="center"/>
            <w:hideMark/>
          </w:tcPr>
          <w:p w14:paraId="01E78CC9"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0.9975</w:t>
            </w:r>
          </w:p>
        </w:tc>
        <w:tc>
          <w:tcPr>
            <w:tcW w:w="992" w:type="dxa"/>
            <w:tcBorders>
              <w:top w:val="nil"/>
              <w:left w:val="nil"/>
              <w:bottom w:val="single" w:sz="4" w:space="0" w:color="auto"/>
              <w:right w:val="single" w:sz="4" w:space="0" w:color="auto"/>
            </w:tcBorders>
            <w:shd w:val="clear" w:color="auto" w:fill="auto"/>
            <w:noWrap/>
            <w:vAlign w:val="center"/>
            <w:hideMark/>
          </w:tcPr>
          <w:p w14:paraId="2B10BD1C"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1.42</w:t>
            </w:r>
          </w:p>
        </w:tc>
        <w:tc>
          <w:tcPr>
            <w:tcW w:w="1134" w:type="dxa"/>
            <w:tcBorders>
              <w:top w:val="nil"/>
              <w:left w:val="nil"/>
              <w:bottom w:val="single" w:sz="4" w:space="0" w:color="auto"/>
              <w:right w:val="single" w:sz="4" w:space="0" w:color="auto"/>
            </w:tcBorders>
            <w:shd w:val="clear" w:color="auto" w:fill="auto"/>
            <w:noWrap/>
            <w:vAlign w:val="bottom"/>
            <w:hideMark/>
          </w:tcPr>
          <w:p w14:paraId="3C339698"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3.06751</w:t>
            </w:r>
          </w:p>
        </w:tc>
      </w:tr>
      <w:tr w:rsidR="00D0142F" w:rsidRPr="00D0142F" w14:paraId="48A81875" w14:textId="77777777" w:rsidTr="008F0009">
        <w:trPr>
          <w:trHeight w:val="320"/>
          <w:jc w:val="center"/>
        </w:trPr>
        <w:tc>
          <w:tcPr>
            <w:tcW w:w="1129" w:type="dxa"/>
            <w:tcBorders>
              <w:top w:val="nil"/>
              <w:left w:val="single" w:sz="4" w:space="0" w:color="auto"/>
              <w:bottom w:val="single" w:sz="4" w:space="0" w:color="auto"/>
              <w:right w:val="single" w:sz="4" w:space="0" w:color="auto"/>
            </w:tcBorders>
            <w:shd w:val="clear" w:color="auto" w:fill="auto"/>
            <w:noWrap/>
            <w:vAlign w:val="bottom"/>
            <w:hideMark/>
          </w:tcPr>
          <w:p w14:paraId="03146BEC"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0.9</w:t>
            </w:r>
          </w:p>
        </w:tc>
        <w:tc>
          <w:tcPr>
            <w:tcW w:w="718" w:type="dxa"/>
            <w:tcBorders>
              <w:top w:val="nil"/>
              <w:left w:val="nil"/>
              <w:bottom w:val="single" w:sz="4" w:space="0" w:color="auto"/>
              <w:right w:val="single" w:sz="4" w:space="0" w:color="auto"/>
            </w:tcBorders>
            <w:shd w:val="clear" w:color="auto" w:fill="auto"/>
            <w:noWrap/>
            <w:vAlign w:val="center"/>
            <w:hideMark/>
          </w:tcPr>
          <w:p w14:paraId="417CE6C5"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0.985</w:t>
            </w:r>
          </w:p>
        </w:tc>
        <w:tc>
          <w:tcPr>
            <w:tcW w:w="842" w:type="dxa"/>
            <w:tcBorders>
              <w:top w:val="nil"/>
              <w:left w:val="nil"/>
              <w:bottom w:val="single" w:sz="4" w:space="0" w:color="auto"/>
              <w:right w:val="single" w:sz="4" w:space="0" w:color="auto"/>
            </w:tcBorders>
            <w:shd w:val="clear" w:color="auto" w:fill="auto"/>
            <w:noWrap/>
            <w:vAlign w:val="center"/>
            <w:hideMark/>
          </w:tcPr>
          <w:p w14:paraId="6FADE995"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1.69</w:t>
            </w:r>
          </w:p>
        </w:tc>
        <w:tc>
          <w:tcPr>
            <w:tcW w:w="1164" w:type="dxa"/>
            <w:tcBorders>
              <w:top w:val="nil"/>
              <w:left w:val="nil"/>
              <w:bottom w:val="single" w:sz="4" w:space="0" w:color="auto"/>
              <w:right w:val="single" w:sz="4" w:space="0" w:color="auto"/>
            </w:tcBorders>
            <w:shd w:val="clear" w:color="auto" w:fill="auto"/>
            <w:noWrap/>
            <w:vAlign w:val="bottom"/>
            <w:hideMark/>
          </w:tcPr>
          <w:p w14:paraId="7DE6FE0C"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4.6890095</w:t>
            </w:r>
          </w:p>
        </w:tc>
        <w:tc>
          <w:tcPr>
            <w:tcW w:w="261" w:type="dxa"/>
            <w:tcBorders>
              <w:top w:val="nil"/>
              <w:left w:val="nil"/>
              <w:bottom w:val="single" w:sz="4" w:space="0" w:color="auto"/>
              <w:right w:val="single" w:sz="4" w:space="0" w:color="auto"/>
            </w:tcBorders>
            <w:shd w:val="clear" w:color="000000" w:fill="000000"/>
            <w:noWrap/>
            <w:vAlign w:val="bottom"/>
            <w:hideMark/>
          </w:tcPr>
          <w:p w14:paraId="21AD1B8E" w14:textId="7306584E"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nil"/>
              <w:left w:val="nil"/>
              <w:bottom w:val="single" w:sz="4" w:space="0" w:color="auto"/>
              <w:right w:val="single" w:sz="4" w:space="0" w:color="auto"/>
            </w:tcBorders>
            <w:shd w:val="clear" w:color="auto" w:fill="auto"/>
            <w:noWrap/>
            <w:vAlign w:val="center"/>
            <w:hideMark/>
          </w:tcPr>
          <w:p w14:paraId="0906E08B"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116</w:t>
            </w:r>
          </w:p>
        </w:tc>
        <w:tc>
          <w:tcPr>
            <w:tcW w:w="992" w:type="dxa"/>
            <w:tcBorders>
              <w:top w:val="nil"/>
              <w:left w:val="nil"/>
              <w:bottom w:val="single" w:sz="4" w:space="0" w:color="auto"/>
              <w:right w:val="single" w:sz="4" w:space="0" w:color="auto"/>
            </w:tcBorders>
            <w:shd w:val="clear" w:color="auto" w:fill="auto"/>
            <w:noWrap/>
            <w:vAlign w:val="center"/>
            <w:hideMark/>
          </w:tcPr>
          <w:p w14:paraId="67E0F2AF"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0.9975</w:t>
            </w:r>
          </w:p>
        </w:tc>
        <w:tc>
          <w:tcPr>
            <w:tcW w:w="992" w:type="dxa"/>
            <w:tcBorders>
              <w:top w:val="nil"/>
              <w:left w:val="nil"/>
              <w:bottom w:val="single" w:sz="4" w:space="0" w:color="auto"/>
              <w:right w:val="single" w:sz="4" w:space="0" w:color="auto"/>
            </w:tcBorders>
            <w:shd w:val="clear" w:color="auto" w:fill="auto"/>
            <w:noWrap/>
            <w:vAlign w:val="center"/>
            <w:hideMark/>
          </w:tcPr>
          <w:p w14:paraId="3BCB1AA3"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1.41</w:t>
            </w:r>
          </w:p>
        </w:tc>
        <w:tc>
          <w:tcPr>
            <w:tcW w:w="1134" w:type="dxa"/>
            <w:tcBorders>
              <w:top w:val="nil"/>
              <w:left w:val="nil"/>
              <w:bottom w:val="single" w:sz="4" w:space="0" w:color="auto"/>
              <w:right w:val="single" w:sz="4" w:space="0" w:color="auto"/>
            </w:tcBorders>
            <w:shd w:val="clear" w:color="auto" w:fill="auto"/>
            <w:noWrap/>
            <w:vAlign w:val="bottom"/>
            <w:hideMark/>
          </w:tcPr>
          <w:p w14:paraId="79C9AAB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3.00612</w:t>
            </w:r>
          </w:p>
        </w:tc>
      </w:tr>
      <w:tr w:rsidR="00D0142F" w:rsidRPr="00D0142F" w14:paraId="27357719" w14:textId="77777777" w:rsidTr="008F0009">
        <w:trPr>
          <w:trHeight w:val="320"/>
          <w:jc w:val="center"/>
        </w:trPr>
        <w:tc>
          <w:tcPr>
            <w:tcW w:w="1129" w:type="dxa"/>
            <w:tcBorders>
              <w:top w:val="nil"/>
              <w:left w:val="single" w:sz="4" w:space="0" w:color="auto"/>
              <w:bottom w:val="single" w:sz="4" w:space="0" w:color="auto"/>
              <w:right w:val="single" w:sz="4" w:space="0" w:color="auto"/>
            </w:tcBorders>
            <w:shd w:val="clear" w:color="auto" w:fill="auto"/>
            <w:noWrap/>
            <w:vAlign w:val="bottom"/>
            <w:hideMark/>
          </w:tcPr>
          <w:p w14:paraId="73BF2DD2"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0.5</w:t>
            </w:r>
          </w:p>
        </w:tc>
        <w:tc>
          <w:tcPr>
            <w:tcW w:w="718" w:type="dxa"/>
            <w:tcBorders>
              <w:top w:val="nil"/>
              <w:left w:val="nil"/>
              <w:bottom w:val="single" w:sz="4" w:space="0" w:color="auto"/>
              <w:right w:val="single" w:sz="4" w:space="0" w:color="auto"/>
            </w:tcBorders>
            <w:shd w:val="clear" w:color="auto" w:fill="auto"/>
            <w:noWrap/>
            <w:vAlign w:val="bottom"/>
            <w:hideMark/>
          </w:tcPr>
          <w:p w14:paraId="084DD205"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0.955</w:t>
            </w:r>
          </w:p>
        </w:tc>
        <w:tc>
          <w:tcPr>
            <w:tcW w:w="842" w:type="dxa"/>
            <w:tcBorders>
              <w:top w:val="nil"/>
              <w:left w:val="nil"/>
              <w:bottom w:val="single" w:sz="4" w:space="0" w:color="auto"/>
              <w:right w:val="single" w:sz="4" w:space="0" w:color="auto"/>
            </w:tcBorders>
            <w:shd w:val="clear" w:color="auto" w:fill="auto"/>
            <w:noWrap/>
            <w:vAlign w:val="bottom"/>
            <w:hideMark/>
          </w:tcPr>
          <w:p w14:paraId="2C7EBFB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1.24</w:t>
            </w:r>
          </w:p>
        </w:tc>
        <w:tc>
          <w:tcPr>
            <w:tcW w:w="1164" w:type="dxa"/>
            <w:tcBorders>
              <w:top w:val="nil"/>
              <w:left w:val="nil"/>
              <w:bottom w:val="single" w:sz="4" w:space="0" w:color="auto"/>
              <w:right w:val="single" w:sz="4" w:space="0" w:color="auto"/>
            </w:tcBorders>
            <w:shd w:val="clear" w:color="auto" w:fill="auto"/>
            <w:noWrap/>
            <w:vAlign w:val="bottom"/>
            <w:hideMark/>
          </w:tcPr>
          <w:p w14:paraId="158CB3C8"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2.2683663</w:t>
            </w:r>
          </w:p>
        </w:tc>
        <w:tc>
          <w:tcPr>
            <w:tcW w:w="261" w:type="dxa"/>
            <w:tcBorders>
              <w:top w:val="nil"/>
              <w:left w:val="nil"/>
              <w:bottom w:val="single" w:sz="4" w:space="0" w:color="auto"/>
              <w:right w:val="single" w:sz="4" w:space="0" w:color="auto"/>
            </w:tcBorders>
            <w:shd w:val="clear" w:color="000000" w:fill="000000"/>
            <w:noWrap/>
            <w:vAlign w:val="bottom"/>
            <w:hideMark/>
          </w:tcPr>
          <w:p w14:paraId="51D9C843" w14:textId="55769654" w:rsidR="00D0142F" w:rsidRPr="00D0142F" w:rsidRDefault="00D0142F" w:rsidP="008F0009">
            <w:pPr>
              <w:spacing w:after="0" w:line="240" w:lineRule="auto"/>
              <w:jc w:val="center"/>
              <w:rPr>
                <w:rFonts w:ascii="Aptos" w:eastAsia="Times New Roman" w:hAnsi="Aptos" w:cs="Calibri"/>
                <w:color w:val="000000"/>
                <w:kern w:val="0"/>
                <w:sz w:val="22"/>
                <w:szCs w:val="22"/>
                <w:lang w:eastAsia="en-GB"/>
                <w14:ligatures w14:val="none"/>
              </w:rPr>
            </w:pPr>
          </w:p>
        </w:tc>
        <w:tc>
          <w:tcPr>
            <w:tcW w:w="1268" w:type="dxa"/>
            <w:tcBorders>
              <w:top w:val="nil"/>
              <w:left w:val="nil"/>
              <w:bottom w:val="single" w:sz="4" w:space="0" w:color="auto"/>
              <w:right w:val="single" w:sz="4" w:space="0" w:color="auto"/>
            </w:tcBorders>
            <w:shd w:val="clear" w:color="auto" w:fill="auto"/>
            <w:noWrap/>
            <w:vAlign w:val="center"/>
            <w:hideMark/>
          </w:tcPr>
          <w:p w14:paraId="2AE48C8E"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117</w:t>
            </w:r>
          </w:p>
        </w:tc>
        <w:tc>
          <w:tcPr>
            <w:tcW w:w="992" w:type="dxa"/>
            <w:tcBorders>
              <w:top w:val="nil"/>
              <w:left w:val="nil"/>
              <w:bottom w:val="single" w:sz="4" w:space="0" w:color="auto"/>
              <w:right w:val="single" w:sz="4" w:space="0" w:color="auto"/>
            </w:tcBorders>
            <w:shd w:val="clear" w:color="auto" w:fill="auto"/>
            <w:noWrap/>
            <w:vAlign w:val="center"/>
            <w:hideMark/>
          </w:tcPr>
          <w:p w14:paraId="1CF0F1BD"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0.9975</w:t>
            </w:r>
          </w:p>
        </w:tc>
        <w:tc>
          <w:tcPr>
            <w:tcW w:w="992" w:type="dxa"/>
            <w:tcBorders>
              <w:top w:val="nil"/>
              <w:left w:val="nil"/>
              <w:bottom w:val="single" w:sz="4" w:space="0" w:color="auto"/>
              <w:right w:val="single" w:sz="4" w:space="0" w:color="auto"/>
            </w:tcBorders>
            <w:shd w:val="clear" w:color="auto" w:fill="auto"/>
            <w:noWrap/>
            <w:vAlign w:val="center"/>
            <w:hideMark/>
          </w:tcPr>
          <w:p w14:paraId="6276A471"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1.40</w:t>
            </w:r>
          </w:p>
        </w:tc>
        <w:tc>
          <w:tcPr>
            <w:tcW w:w="1134" w:type="dxa"/>
            <w:tcBorders>
              <w:top w:val="nil"/>
              <w:left w:val="nil"/>
              <w:bottom w:val="single" w:sz="4" w:space="0" w:color="auto"/>
              <w:right w:val="single" w:sz="4" w:space="0" w:color="auto"/>
            </w:tcBorders>
            <w:shd w:val="clear" w:color="auto" w:fill="auto"/>
            <w:noWrap/>
            <w:vAlign w:val="bottom"/>
            <w:hideMark/>
          </w:tcPr>
          <w:p w14:paraId="7C8F7982" w14:textId="77777777" w:rsidR="00D0142F" w:rsidRPr="00D0142F" w:rsidRDefault="00D0142F" w:rsidP="008F0009">
            <w:pPr>
              <w:spacing w:after="0" w:line="240" w:lineRule="auto"/>
              <w:jc w:val="center"/>
              <w:rPr>
                <w:rFonts w:ascii="Calibri" w:eastAsia="Times New Roman" w:hAnsi="Calibri" w:cs="Calibri"/>
                <w:color w:val="000000"/>
                <w:kern w:val="0"/>
                <w:sz w:val="22"/>
                <w:szCs w:val="22"/>
                <w:lang w:eastAsia="en-GB"/>
                <w14:ligatures w14:val="none"/>
              </w:rPr>
            </w:pPr>
            <w:r w:rsidRPr="00D0142F">
              <w:rPr>
                <w:rFonts w:ascii="Calibri" w:eastAsia="Times New Roman" w:hAnsi="Calibri" w:cs="Calibri"/>
                <w:color w:val="000000"/>
                <w:kern w:val="0"/>
                <w:sz w:val="22"/>
                <w:szCs w:val="22"/>
                <w:lang w:eastAsia="en-GB"/>
                <w14:ligatures w14:val="none"/>
              </w:rPr>
              <w:t>2.9443</w:t>
            </w:r>
          </w:p>
        </w:tc>
      </w:tr>
    </w:tbl>
    <w:p w14:paraId="5CBDF16C" w14:textId="7DD98914" w:rsidR="008F6786" w:rsidRDefault="000411B0" w:rsidP="008F0009">
      <w:r w:rsidRPr="000411B0">
        <w:rPr>
          <w:noProof/>
        </w:rPr>
        <w:drawing>
          <wp:inline distT="0" distB="0" distL="0" distR="0" wp14:anchorId="3E49D64B" wp14:editId="4772FB66">
            <wp:extent cx="2736850" cy="1535818"/>
            <wp:effectExtent l="0" t="0" r="6350" b="7620"/>
            <wp:docPr id="101594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94695" name=""/>
                    <pic:cNvPicPr/>
                  </pic:nvPicPr>
                  <pic:blipFill>
                    <a:blip r:embed="rId10"/>
                    <a:stretch>
                      <a:fillRect/>
                    </a:stretch>
                  </pic:blipFill>
                  <pic:spPr>
                    <a:xfrm>
                      <a:off x="0" y="0"/>
                      <a:ext cx="2816608" cy="1580575"/>
                    </a:xfrm>
                    <a:prstGeom prst="rect">
                      <a:avLst/>
                    </a:prstGeom>
                  </pic:spPr>
                </pic:pic>
              </a:graphicData>
            </a:graphic>
          </wp:inline>
        </w:drawing>
      </w:r>
      <w:r w:rsidRPr="000411B0">
        <w:rPr>
          <w:noProof/>
        </w:rPr>
        <w:t xml:space="preserve"> </w:t>
      </w:r>
      <w:r w:rsidRPr="000411B0">
        <w:rPr>
          <w:noProof/>
        </w:rPr>
        <w:drawing>
          <wp:inline distT="0" distB="0" distL="0" distR="0" wp14:anchorId="39ECA5CF" wp14:editId="7F01C4C1">
            <wp:extent cx="2940050" cy="1527464"/>
            <wp:effectExtent l="0" t="0" r="0" b="0"/>
            <wp:docPr id="2004072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072092" name=""/>
                    <pic:cNvPicPr/>
                  </pic:nvPicPr>
                  <pic:blipFill>
                    <a:blip r:embed="rId11"/>
                    <a:stretch>
                      <a:fillRect/>
                    </a:stretch>
                  </pic:blipFill>
                  <pic:spPr>
                    <a:xfrm>
                      <a:off x="0" y="0"/>
                      <a:ext cx="2965123" cy="1540490"/>
                    </a:xfrm>
                    <a:prstGeom prst="rect">
                      <a:avLst/>
                    </a:prstGeom>
                  </pic:spPr>
                </pic:pic>
              </a:graphicData>
            </a:graphic>
          </wp:inline>
        </w:drawing>
      </w:r>
    </w:p>
    <w:p w14:paraId="310842E3" w14:textId="23A3AF43" w:rsidR="00A82A24" w:rsidRPr="00575761" w:rsidRDefault="00A82A24" w:rsidP="000C0187">
      <w:pPr>
        <w:rPr>
          <w:sz w:val="20"/>
          <w:szCs w:val="20"/>
        </w:rPr>
      </w:pPr>
      <w:r w:rsidRPr="00575761">
        <w:rPr>
          <w:sz w:val="20"/>
          <w:szCs w:val="20"/>
        </w:rPr>
        <w:t xml:space="preserve">Figure </w:t>
      </w:r>
      <w:r w:rsidR="004F17C2" w:rsidRPr="00575761">
        <w:rPr>
          <w:sz w:val="20"/>
          <w:szCs w:val="20"/>
        </w:rPr>
        <w:t>4</w:t>
      </w:r>
      <w:r w:rsidRPr="00575761">
        <w:rPr>
          <w:sz w:val="20"/>
          <w:szCs w:val="20"/>
        </w:rPr>
        <w:t xml:space="preserve"> – Graph showing the gain against the frequency at the lower bandwidth limit in proteus simulation.</w:t>
      </w:r>
    </w:p>
    <w:p w14:paraId="202A69E2" w14:textId="3C1C5B15" w:rsidR="00A82A24" w:rsidRPr="00575761" w:rsidRDefault="00A82A24" w:rsidP="000C0187">
      <w:pPr>
        <w:rPr>
          <w:sz w:val="20"/>
          <w:szCs w:val="20"/>
        </w:rPr>
      </w:pPr>
      <w:r w:rsidRPr="00575761">
        <w:rPr>
          <w:sz w:val="20"/>
          <w:szCs w:val="20"/>
        </w:rPr>
        <w:t xml:space="preserve">Figure </w:t>
      </w:r>
      <w:r w:rsidR="004F17C2" w:rsidRPr="00575761">
        <w:rPr>
          <w:sz w:val="20"/>
          <w:szCs w:val="20"/>
        </w:rPr>
        <w:t>5</w:t>
      </w:r>
      <w:r w:rsidRPr="00575761">
        <w:rPr>
          <w:sz w:val="20"/>
          <w:szCs w:val="20"/>
        </w:rPr>
        <w:t xml:space="preserve"> – Graph showing the gain against the frequency at the higher bandwidth limit in proteus simulation.</w:t>
      </w:r>
    </w:p>
    <w:p w14:paraId="0560774A" w14:textId="6EF419ED" w:rsidR="00284B48" w:rsidRDefault="000A4925">
      <w:r>
        <w:t>Since the lower bandwidth is only a couple of hertz, it becomes negligible when taken away from the higher limit</w:t>
      </w:r>
      <w:r w:rsidR="004F17C2">
        <w:t>.</w:t>
      </w:r>
      <w:r w:rsidR="00E96A24">
        <w:t xml:space="preserve"> The gain-product bandwidth of the proteus design is 90,000Hz*9.54 dB = 858,600Hz</w:t>
      </w:r>
      <w:r w:rsidR="00EE6329">
        <w:t xml:space="preserve">, </w:t>
      </w:r>
      <w:r w:rsidR="004F17C2">
        <w:t xml:space="preserve">rounding to </w:t>
      </w:r>
      <w:r w:rsidR="00EE6329">
        <w:t>860,000Hz at 2.S.F.</w:t>
      </w:r>
    </w:p>
    <w:p w14:paraId="454FC608" w14:textId="77777777" w:rsidR="00575761" w:rsidRDefault="00575761"/>
    <w:p w14:paraId="0FE7C28B" w14:textId="77777777" w:rsidR="00575761" w:rsidRDefault="00575761"/>
    <w:p w14:paraId="48D19A24" w14:textId="77777777" w:rsidR="00575761" w:rsidRDefault="00575761"/>
    <w:p w14:paraId="78CF6774" w14:textId="77777777" w:rsidR="00575761" w:rsidRDefault="00575761"/>
    <w:p w14:paraId="470063D7" w14:textId="77777777" w:rsidR="00575761" w:rsidRDefault="00575761"/>
    <w:p w14:paraId="1260C7BC" w14:textId="77777777" w:rsidR="00575761" w:rsidRDefault="00575761"/>
    <w:p w14:paraId="63134A77" w14:textId="77777777" w:rsidR="00575761" w:rsidRDefault="00575761"/>
    <w:p w14:paraId="4107706F" w14:textId="77777777" w:rsidR="00575761" w:rsidRDefault="00575761"/>
    <w:p w14:paraId="26D7BAA2" w14:textId="57FCDE5B" w:rsidR="0033056C" w:rsidRPr="0033056C" w:rsidRDefault="0033056C">
      <w:pPr>
        <w:rPr>
          <w:b/>
          <w:bCs/>
          <w:sz w:val="32"/>
          <w:szCs w:val="32"/>
        </w:rPr>
      </w:pPr>
      <w:r w:rsidRPr="0033056C">
        <w:rPr>
          <w:b/>
          <w:bCs/>
          <w:sz w:val="32"/>
          <w:szCs w:val="32"/>
        </w:rPr>
        <w:lastRenderedPageBreak/>
        <w:t>PCB Design:</w:t>
      </w:r>
    </w:p>
    <w:p w14:paraId="6E933AB5" w14:textId="56CAC352" w:rsidR="003F3584" w:rsidRDefault="00A35991">
      <w:r w:rsidRPr="00A35991">
        <w:rPr>
          <w:noProof/>
        </w:rPr>
        <w:drawing>
          <wp:inline distT="0" distB="0" distL="0" distR="0" wp14:anchorId="3BB411A2" wp14:editId="2C17EE18">
            <wp:extent cx="2212408" cy="2482850"/>
            <wp:effectExtent l="0" t="0" r="0" b="0"/>
            <wp:docPr id="14533964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96405" name="Picture 1" descr="A screenshot of a computer&#10;&#10;Description automatically generated"/>
                    <pic:cNvPicPr/>
                  </pic:nvPicPr>
                  <pic:blipFill>
                    <a:blip r:embed="rId12"/>
                    <a:stretch>
                      <a:fillRect/>
                    </a:stretch>
                  </pic:blipFill>
                  <pic:spPr>
                    <a:xfrm>
                      <a:off x="0" y="0"/>
                      <a:ext cx="2220066" cy="2491444"/>
                    </a:xfrm>
                    <a:prstGeom prst="rect">
                      <a:avLst/>
                    </a:prstGeom>
                  </pic:spPr>
                </pic:pic>
              </a:graphicData>
            </a:graphic>
          </wp:inline>
        </w:drawing>
      </w:r>
    </w:p>
    <w:p w14:paraId="5AE97B17" w14:textId="561208BA" w:rsidR="00DE5CEF" w:rsidRPr="00575761" w:rsidRDefault="00DE5CEF" w:rsidP="00DE5CEF">
      <w:pPr>
        <w:rPr>
          <w:sz w:val="20"/>
          <w:szCs w:val="20"/>
        </w:rPr>
      </w:pPr>
      <w:r w:rsidRPr="00575761">
        <w:rPr>
          <w:sz w:val="20"/>
          <w:szCs w:val="20"/>
        </w:rPr>
        <w:t xml:space="preserve">Figure </w:t>
      </w:r>
      <w:r w:rsidR="004F17C2" w:rsidRPr="00575761">
        <w:rPr>
          <w:sz w:val="20"/>
          <w:szCs w:val="20"/>
        </w:rPr>
        <w:t>6</w:t>
      </w:r>
      <w:r w:rsidR="00A82A24" w:rsidRPr="00575761">
        <w:rPr>
          <w:sz w:val="20"/>
          <w:szCs w:val="20"/>
        </w:rPr>
        <w:t xml:space="preserve"> -</w:t>
      </w:r>
      <w:r w:rsidRPr="00575761">
        <w:rPr>
          <w:sz w:val="20"/>
          <w:szCs w:val="20"/>
        </w:rPr>
        <w:t xml:space="preserve"> </w:t>
      </w:r>
      <w:r w:rsidR="00B533E2" w:rsidRPr="00575761">
        <w:rPr>
          <w:sz w:val="20"/>
          <w:szCs w:val="20"/>
        </w:rPr>
        <w:t xml:space="preserve">Circuit design in easy-PC. </w:t>
      </w:r>
    </w:p>
    <w:p w14:paraId="65D9B58F" w14:textId="77777777" w:rsidR="008F0009" w:rsidRDefault="008F0009" w:rsidP="008E1D19">
      <w:pPr>
        <w:rPr>
          <w:b/>
          <w:bCs/>
        </w:rPr>
      </w:pPr>
    </w:p>
    <w:p w14:paraId="4BBBB36A" w14:textId="52F11398" w:rsidR="008F0009" w:rsidRPr="008F0009" w:rsidRDefault="008F0009" w:rsidP="008F0009">
      <w:pPr>
        <w:jc w:val="center"/>
      </w:pPr>
      <w:r w:rsidRPr="008F0009">
        <w:t>TABLE III</w:t>
      </w:r>
    </w:p>
    <w:p w14:paraId="70475E18" w14:textId="0B6B9423" w:rsidR="008E1D19" w:rsidRPr="008F0009" w:rsidRDefault="008F0009" w:rsidP="008F0009">
      <w:pPr>
        <w:jc w:val="center"/>
      </w:pPr>
      <w:r w:rsidRPr="008F0009">
        <w:t>COMPONENTS USED:</w:t>
      </w:r>
    </w:p>
    <w:tbl>
      <w:tblPr>
        <w:tblStyle w:val="TableGrid"/>
        <w:tblW w:w="6119" w:type="dxa"/>
        <w:jc w:val="center"/>
        <w:tblLook w:val="04A0" w:firstRow="1" w:lastRow="0" w:firstColumn="1" w:lastColumn="0" w:noHBand="0" w:noVBand="1"/>
      </w:tblPr>
      <w:tblGrid>
        <w:gridCol w:w="2986"/>
        <w:gridCol w:w="1566"/>
        <w:gridCol w:w="1567"/>
      </w:tblGrid>
      <w:tr w:rsidR="008E1D19" w14:paraId="731607A3" w14:textId="77777777" w:rsidTr="008F0009">
        <w:trPr>
          <w:trHeight w:val="213"/>
          <w:jc w:val="center"/>
        </w:trPr>
        <w:tc>
          <w:tcPr>
            <w:tcW w:w="2986" w:type="dxa"/>
          </w:tcPr>
          <w:p w14:paraId="7CF1B5ED" w14:textId="77777777" w:rsidR="008E1D19" w:rsidRDefault="008E1D19" w:rsidP="00DF066E">
            <w:r>
              <w:t>Components</w:t>
            </w:r>
          </w:p>
        </w:tc>
        <w:tc>
          <w:tcPr>
            <w:tcW w:w="1566" w:type="dxa"/>
          </w:tcPr>
          <w:p w14:paraId="5FDD4500" w14:textId="77777777" w:rsidR="008E1D19" w:rsidRDefault="008E1D19" w:rsidP="00DF066E">
            <w:r>
              <w:t>Used Label</w:t>
            </w:r>
          </w:p>
        </w:tc>
        <w:tc>
          <w:tcPr>
            <w:tcW w:w="1567" w:type="dxa"/>
          </w:tcPr>
          <w:p w14:paraId="46ACED3D" w14:textId="77777777" w:rsidR="008E1D19" w:rsidRDefault="008E1D19" w:rsidP="00DF066E">
            <w:r>
              <w:t>Ideal Label</w:t>
            </w:r>
          </w:p>
        </w:tc>
      </w:tr>
      <w:tr w:rsidR="008E1D19" w14:paraId="781808F1" w14:textId="77777777" w:rsidTr="008F0009">
        <w:trPr>
          <w:trHeight w:val="220"/>
          <w:jc w:val="center"/>
        </w:trPr>
        <w:tc>
          <w:tcPr>
            <w:tcW w:w="2986" w:type="dxa"/>
          </w:tcPr>
          <w:p w14:paraId="2F2FE72F" w14:textId="77777777" w:rsidR="008E1D19" w:rsidRDefault="008E1D19" w:rsidP="00DF066E">
            <w:r>
              <w:t>2x 470K</w:t>
            </w:r>
            <w:r w:rsidRPr="00E97A8A">
              <w:t> Ω resistors.</w:t>
            </w:r>
          </w:p>
        </w:tc>
        <w:tc>
          <w:tcPr>
            <w:tcW w:w="1566" w:type="dxa"/>
          </w:tcPr>
          <w:p w14:paraId="5BC4D05D" w14:textId="77777777" w:rsidR="008E1D19" w:rsidRDefault="008E1D19" w:rsidP="00DF066E">
            <w:r>
              <w:t>R5 + R6</w:t>
            </w:r>
          </w:p>
        </w:tc>
        <w:tc>
          <w:tcPr>
            <w:tcW w:w="1567" w:type="dxa"/>
          </w:tcPr>
          <w:p w14:paraId="287A54E8" w14:textId="77777777" w:rsidR="008E1D19" w:rsidRDefault="008E1D19" w:rsidP="00DF066E">
            <w:r>
              <w:t>R1 + R2</w:t>
            </w:r>
          </w:p>
        </w:tc>
      </w:tr>
      <w:tr w:rsidR="008E1D19" w14:paraId="4694CACE" w14:textId="77777777" w:rsidTr="008F0009">
        <w:trPr>
          <w:trHeight w:val="213"/>
          <w:jc w:val="center"/>
        </w:trPr>
        <w:tc>
          <w:tcPr>
            <w:tcW w:w="2986" w:type="dxa"/>
          </w:tcPr>
          <w:p w14:paraId="4D1BFC63" w14:textId="77777777" w:rsidR="008E1D19" w:rsidRDefault="008E1D19" w:rsidP="00DF066E">
            <w:r>
              <w:t xml:space="preserve">1x 10K </w:t>
            </w:r>
            <w:r w:rsidRPr="00E97A8A">
              <w:t>Ω resistor.</w:t>
            </w:r>
          </w:p>
        </w:tc>
        <w:tc>
          <w:tcPr>
            <w:tcW w:w="1566" w:type="dxa"/>
          </w:tcPr>
          <w:p w14:paraId="45AE3F1A" w14:textId="77777777" w:rsidR="008E1D19" w:rsidRDefault="008E1D19" w:rsidP="00DF066E">
            <w:r>
              <w:t>R7</w:t>
            </w:r>
          </w:p>
        </w:tc>
        <w:tc>
          <w:tcPr>
            <w:tcW w:w="1567" w:type="dxa"/>
          </w:tcPr>
          <w:p w14:paraId="48B799D1" w14:textId="77777777" w:rsidR="008E1D19" w:rsidRDefault="008E1D19" w:rsidP="00DF066E">
            <w:r>
              <w:t>R3</w:t>
            </w:r>
          </w:p>
        </w:tc>
      </w:tr>
      <w:tr w:rsidR="008E1D19" w14:paraId="6C05464E" w14:textId="77777777" w:rsidTr="008F0009">
        <w:trPr>
          <w:trHeight w:val="213"/>
          <w:jc w:val="center"/>
        </w:trPr>
        <w:tc>
          <w:tcPr>
            <w:tcW w:w="2986" w:type="dxa"/>
          </w:tcPr>
          <w:p w14:paraId="55351F8B" w14:textId="77777777" w:rsidR="008E1D19" w:rsidRDefault="008E1D19" w:rsidP="00DF066E">
            <w:r>
              <w:t xml:space="preserve">1x 20k </w:t>
            </w:r>
            <w:r w:rsidRPr="00E97A8A">
              <w:t>Ω resistor.</w:t>
            </w:r>
          </w:p>
        </w:tc>
        <w:tc>
          <w:tcPr>
            <w:tcW w:w="1566" w:type="dxa"/>
          </w:tcPr>
          <w:p w14:paraId="7208081C" w14:textId="77777777" w:rsidR="008E1D19" w:rsidRDefault="008E1D19" w:rsidP="00DF066E">
            <w:r>
              <w:t>R1</w:t>
            </w:r>
          </w:p>
        </w:tc>
        <w:tc>
          <w:tcPr>
            <w:tcW w:w="1567" w:type="dxa"/>
          </w:tcPr>
          <w:p w14:paraId="392C1A9A" w14:textId="77777777" w:rsidR="008E1D19" w:rsidRDefault="008E1D19" w:rsidP="00DF066E">
            <w:r>
              <w:t>R4</w:t>
            </w:r>
          </w:p>
        </w:tc>
      </w:tr>
      <w:tr w:rsidR="008E1D19" w14:paraId="3ED02B1E" w14:textId="77777777" w:rsidTr="008F0009">
        <w:trPr>
          <w:trHeight w:val="213"/>
          <w:jc w:val="center"/>
        </w:trPr>
        <w:tc>
          <w:tcPr>
            <w:tcW w:w="2986" w:type="dxa"/>
          </w:tcPr>
          <w:p w14:paraId="21671FAA" w14:textId="77777777" w:rsidR="008E1D19" w:rsidRDefault="008E1D19" w:rsidP="00DF066E">
            <w:r>
              <w:t>3x 10uF capacitors</w:t>
            </w:r>
          </w:p>
        </w:tc>
        <w:tc>
          <w:tcPr>
            <w:tcW w:w="1566" w:type="dxa"/>
          </w:tcPr>
          <w:p w14:paraId="0C368405" w14:textId="77777777" w:rsidR="008E1D19" w:rsidRDefault="008E1D19" w:rsidP="00DF066E">
            <w:r>
              <w:t>C1, C2, C3</w:t>
            </w:r>
          </w:p>
        </w:tc>
        <w:tc>
          <w:tcPr>
            <w:tcW w:w="1567" w:type="dxa"/>
          </w:tcPr>
          <w:p w14:paraId="22735D54" w14:textId="77777777" w:rsidR="008E1D19" w:rsidRDefault="008E1D19" w:rsidP="00DF066E">
            <w:r>
              <w:t>C1, C2, C3</w:t>
            </w:r>
          </w:p>
        </w:tc>
      </w:tr>
      <w:tr w:rsidR="008E1D19" w14:paraId="24E6E6E2" w14:textId="77777777" w:rsidTr="008F0009">
        <w:trPr>
          <w:trHeight w:val="220"/>
          <w:jc w:val="center"/>
        </w:trPr>
        <w:tc>
          <w:tcPr>
            <w:tcW w:w="2986" w:type="dxa"/>
          </w:tcPr>
          <w:p w14:paraId="5313024D" w14:textId="77777777" w:rsidR="008E1D19" w:rsidRDefault="008E1D19" w:rsidP="00DF066E">
            <w:r>
              <w:t>1x OP-Amp UA417CP</w:t>
            </w:r>
          </w:p>
        </w:tc>
        <w:tc>
          <w:tcPr>
            <w:tcW w:w="1566" w:type="dxa"/>
          </w:tcPr>
          <w:p w14:paraId="1B4C2D1A" w14:textId="77777777" w:rsidR="008E1D19" w:rsidRDefault="008E1D19" w:rsidP="00DF066E">
            <w:r>
              <w:t>U2</w:t>
            </w:r>
          </w:p>
        </w:tc>
        <w:tc>
          <w:tcPr>
            <w:tcW w:w="1567" w:type="dxa"/>
          </w:tcPr>
          <w:p w14:paraId="546AEBDA" w14:textId="77777777" w:rsidR="008E1D19" w:rsidRDefault="008E1D19" w:rsidP="00DF066E">
            <w:r>
              <w:t>U1</w:t>
            </w:r>
          </w:p>
        </w:tc>
      </w:tr>
    </w:tbl>
    <w:p w14:paraId="49343A07" w14:textId="77777777" w:rsidR="008E1D19" w:rsidRDefault="008E1D19" w:rsidP="008E1D19"/>
    <w:p w14:paraId="366232E5" w14:textId="4341B6E2" w:rsidR="008E1D19" w:rsidRDefault="008E1D19">
      <w:r>
        <w:t>The labels aren’t consecutive as during the design process in easy-PC, components were added and then deleted, which retained the numbering already used. It wasn’t realised at the time, and the design had already been sent for creation once it was.</w:t>
      </w:r>
    </w:p>
    <w:p w14:paraId="40350BC7" w14:textId="77DFD673" w:rsidR="003A08A6" w:rsidRDefault="00DE5CEF">
      <w:r>
        <w:t xml:space="preserve">The first </w:t>
      </w:r>
      <w:r w:rsidR="008E1D19">
        <w:t xml:space="preserve">stage of </w:t>
      </w:r>
      <w:r>
        <w:t>design f</w:t>
      </w:r>
      <w:r w:rsidR="008E1D19">
        <w:t>or</w:t>
      </w:r>
      <w:r>
        <w:t xml:space="preserve"> the PCB was </w:t>
      </w:r>
      <w:r w:rsidR="00F5078F">
        <w:t>creating the circuit diagram within</w:t>
      </w:r>
      <w:r w:rsidR="006133FF">
        <w:t xml:space="preserve"> Easy-P</w:t>
      </w:r>
      <w:r w:rsidR="008E1D19">
        <w:t>C</w:t>
      </w:r>
      <w:r w:rsidR="006133FF">
        <w:t>, copying it over from proteus</w:t>
      </w:r>
      <w:r w:rsidR="00F5078F">
        <w:t xml:space="preserve">. It was </w:t>
      </w:r>
      <w:r w:rsidR="00C95A20">
        <w:t>made as a duplication of the design in proteus with each component in a similar place, so if an issue was noticed later its much easier to compare.</w:t>
      </w:r>
    </w:p>
    <w:p w14:paraId="697B316B" w14:textId="1D0F0C48" w:rsidR="001659B5" w:rsidRDefault="00C624B6">
      <w:r w:rsidRPr="00C624B6">
        <w:rPr>
          <w:noProof/>
        </w:rPr>
        <w:lastRenderedPageBreak/>
        <w:drawing>
          <wp:inline distT="0" distB="0" distL="0" distR="0" wp14:anchorId="4A1B39A0" wp14:editId="03C7EC91">
            <wp:extent cx="2812669" cy="1917700"/>
            <wp:effectExtent l="0" t="0" r="6985" b="6350"/>
            <wp:docPr id="807886703" name="Picture 1" descr="A computer screen shot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886703" name="Picture 1" descr="A computer screen shot of a circuit&#10;&#10;Description automatically generated"/>
                    <pic:cNvPicPr/>
                  </pic:nvPicPr>
                  <pic:blipFill>
                    <a:blip r:embed="rId13"/>
                    <a:stretch>
                      <a:fillRect/>
                    </a:stretch>
                  </pic:blipFill>
                  <pic:spPr>
                    <a:xfrm>
                      <a:off x="0" y="0"/>
                      <a:ext cx="2828855" cy="1928736"/>
                    </a:xfrm>
                    <a:prstGeom prst="rect">
                      <a:avLst/>
                    </a:prstGeom>
                  </pic:spPr>
                </pic:pic>
              </a:graphicData>
            </a:graphic>
          </wp:inline>
        </w:drawing>
      </w:r>
      <w:r w:rsidR="00575761" w:rsidRPr="00F0723E">
        <w:rPr>
          <w:noProof/>
        </w:rPr>
        <w:drawing>
          <wp:inline distT="0" distB="0" distL="0" distR="0" wp14:anchorId="6556DB94" wp14:editId="1E7C9EF9">
            <wp:extent cx="2616200" cy="1930702"/>
            <wp:effectExtent l="0" t="0" r="0" b="0"/>
            <wp:docPr id="2065667220"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667220" name="Picture 1" descr="A computer screen shot of a circuit board&#10;&#10;Description automatically generated"/>
                    <pic:cNvPicPr/>
                  </pic:nvPicPr>
                  <pic:blipFill>
                    <a:blip r:embed="rId14"/>
                    <a:stretch>
                      <a:fillRect/>
                    </a:stretch>
                  </pic:blipFill>
                  <pic:spPr>
                    <a:xfrm>
                      <a:off x="0" y="0"/>
                      <a:ext cx="2661330" cy="1964007"/>
                    </a:xfrm>
                    <a:prstGeom prst="rect">
                      <a:avLst/>
                    </a:prstGeom>
                  </pic:spPr>
                </pic:pic>
              </a:graphicData>
            </a:graphic>
          </wp:inline>
        </w:drawing>
      </w:r>
    </w:p>
    <w:p w14:paraId="3E1EC8E6" w14:textId="78A2931E" w:rsidR="001C4079" w:rsidRDefault="001C4079">
      <w:pPr>
        <w:rPr>
          <w:sz w:val="20"/>
          <w:szCs w:val="20"/>
        </w:rPr>
      </w:pPr>
      <w:r w:rsidRPr="00575761">
        <w:rPr>
          <w:sz w:val="20"/>
          <w:szCs w:val="20"/>
        </w:rPr>
        <w:t xml:space="preserve">Figure </w:t>
      </w:r>
      <w:r w:rsidR="004F17C2" w:rsidRPr="00575761">
        <w:rPr>
          <w:sz w:val="20"/>
          <w:szCs w:val="20"/>
        </w:rPr>
        <w:t>7</w:t>
      </w:r>
      <w:r w:rsidR="00575761">
        <w:rPr>
          <w:sz w:val="20"/>
          <w:szCs w:val="20"/>
        </w:rPr>
        <w:t xml:space="preserve"> (left)</w:t>
      </w:r>
      <w:r w:rsidR="00A82A24" w:rsidRPr="00575761">
        <w:rPr>
          <w:sz w:val="20"/>
          <w:szCs w:val="20"/>
        </w:rPr>
        <w:t xml:space="preserve"> -</w:t>
      </w:r>
      <w:r w:rsidRPr="00575761">
        <w:rPr>
          <w:sz w:val="20"/>
          <w:szCs w:val="20"/>
        </w:rPr>
        <w:t xml:space="preserve"> First PCB design.</w:t>
      </w:r>
    </w:p>
    <w:p w14:paraId="54AA0EB1" w14:textId="0614B643" w:rsidR="00575761" w:rsidRPr="00575761" w:rsidRDefault="00575761" w:rsidP="00575761">
      <w:pPr>
        <w:rPr>
          <w:sz w:val="20"/>
          <w:szCs w:val="20"/>
        </w:rPr>
      </w:pPr>
      <w:r w:rsidRPr="00575761">
        <w:rPr>
          <w:sz w:val="20"/>
          <w:szCs w:val="20"/>
        </w:rPr>
        <w:t xml:space="preserve">Figure 8 </w:t>
      </w:r>
      <w:r>
        <w:rPr>
          <w:sz w:val="20"/>
          <w:szCs w:val="20"/>
        </w:rPr>
        <w:t xml:space="preserve">(right) </w:t>
      </w:r>
      <w:r w:rsidRPr="00575761">
        <w:rPr>
          <w:sz w:val="20"/>
          <w:szCs w:val="20"/>
        </w:rPr>
        <w:t>- Final PCB Design.</w:t>
      </w:r>
    </w:p>
    <w:p w14:paraId="720B20DD" w14:textId="77777777" w:rsidR="00575761" w:rsidRPr="00575761" w:rsidRDefault="00575761">
      <w:pPr>
        <w:rPr>
          <w:sz w:val="20"/>
          <w:szCs w:val="20"/>
        </w:rPr>
      </w:pPr>
    </w:p>
    <w:p w14:paraId="4F60A484" w14:textId="7A35A057" w:rsidR="00F0723E" w:rsidRDefault="001C4079">
      <w:r>
        <w:t xml:space="preserve">The </w:t>
      </w:r>
      <w:r w:rsidR="00C95A20">
        <w:t>next stage was creating the PCB design. I started with laying</w:t>
      </w:r>
      <w:r>
        <w:t xml:space="preserve"> the components required out on </w:t>
      </w:r>
      <w:r w:rsidR="00C95A20">
        <w:t>a large</w:t>
      </w:r>
      <w:r>
        <w:t xml:space="preserve"> </w:t>
      </w:r>
      <w:r w:rsidR="00CD77A6">
        <w:t>board and</w:t>
      </w:r>
      <w:r>
        <w:t xml:space="preserve"> ensuring that </w:t>
      </w:r>
      <w:r w:rsidR="00B80066">
        <w:t xml:space="preserve">the traces were </w:t>
      </w:r>
      <w:r w:rsidR="00AD4D57">
        <w:t>connecting the components</w:t>
      </w:r>
      <w:r w:rsidR="00B80066">
        <w:t xml:space="preserve"> properly. </w:t>
      </w:r>
      <w:r w:rsidR="004E5F35">
        <w:t>Space was not a concern as it could be shrunk down</w:t>
      </w:r>
      <w:r w:rsidR="00C95A20">
        <w:t xml:space="preserve">. </w:t>
      </w:r>
      <w:r w:rsidR="00005BE6">
        <w:t xml:space="preserve">The traces were </w:t>
      </w:r>
      <w:r w:rsidR="00020C41">
        <w:t>made</w:t>
      </w:r>
      <w:r w:rsidR="00005BE6">
        <w:t xml:space="preserve"> short </w:t>
      </w:r>
      <w:r w:rsidR="00020C41">
        <w:t>while using</w:t>
      </w:r>
      <w:r w:rsidR="00005BE6">
        <w:t xml:space="preserve"> components to bridge over </w:t>
      </w:r>
      <w:r w:rsidR="00020C41">
        <w:t>other traces</w:t>
      </w:r>
      <w:r w:rsidR="001A64F1">
        <w:t>, instead of taking a long winding route round</w:t>
      </w:r>
      <w:r w:rsidR="00FE22DB">
        <w:t xml:space="preserve">. </w:t>
      </w:r>
      <w:r w:rsidR="00A669C7">
        <w:t xml:space="preserve">One of the main concerns was diagnosing any issues on the board if it was </w:t>
      </w:r>
      <w:r w:rsidR="00745FCB">
        <w:t>too small. To avoid the components getting in the way</w:t>
      </w:r>
      <w:r w:rsidR="00CD773B">
        <w:t xml:space="preserve">, the trances were moved onto the back of the board. </w:t>
      </w:r>
      <w:r w:rsidR="00EC3690">
        <w:t xml:space="preserve">It also means that it would be easier to follow </w:t>
      </w:r>
      <w:r w:rsidR="00B533E2">
        <w:t xml:space="preserve">traces on the back rather than trying to look </w:t>
      </w:r>
      <w:r w:rsidR="00EC3690">
        <w:t>under components</w:t>
      </w:r>
      <w:r w:rsidR="00C95A20">
        <w:t>, and so the board could be made even smaller.</w:t>
      </w:r>
      <w:r w:rsidR="00020C41">
        <w:t xml:space="preserve"> It wasn’t made at small as it could, as </w:t>
      </w:r>
      <w:r w:rsidR="00EE58C9">
        <w:t>it’s</w:t>
      </w:r>
      <w:r w:rsidR="00020C41">
        <w:t xml:space="preserve"> </w:t>
      </w:r>
      <w:r w:rsidR="00F8424E">
        <w:t>the</w:t>
      </w:r>
      <w:r w:rsidR="00020C41">
        <w:t xml:space="preserve"> first board</w:t>
      </w:r>
      <w:r w:rsidR="00F8424E">
        <w:t xml:space="preserve"> </w:t>
      </w:r>
      <w:r w:rsidR="00575761">
        <w:t xml:space="preserve">the creator </w:t>
      </w:r>
      <w:proofErr w:type="gramStart"/>
      <w:r w:rsidR="00575761">
        <w:t>made</w:t>
      </w:r>
      <w:proofErr w:type="gramEnd"/>
      <w:r w:rsidR="00575761">
        <w:t xml:space="preserve"> </w:t>
      </w:r>
      <w:r w:rsidR="00C95A20">
        <w:t xml:space="preserve">and it was thought that making it </w:t>
      </w:r>
      <w:r w:rsidR="00575761">
        <w:t>too</w:t>
      </w:r>
      <w:r w:rsidR="00C95A20">
        <w:t xml:space="preserve"> small would become challenging to solder together.</w:t>
      </w:r>
    </w:p>
    <w:p w14:paraId="225A622D" w14:textId="77777777" w:rsidR="00575761" w:rsidRDefault="00575761"/>
    <w:p w14:paraId="20E4BDD1" w14:textId="3C352883" w:rsidR="00972D04" w:rsidRDefault="001D3791">
      <w:r>
        <w:t>Instead of making traces for ground/0V, the back of the board had a ground plane. A small gap was left between the edge of the ground plane and the edge of the board.</w:t>
      </w:r>
    </w:p>
    <w:p w14:paraId="5487C6BF" w14:textId="77777777" w:rsidR="001D3791" w:rsidRDefault="001D3791"/>
    <w:p w14:paraId="54826740" w14:textId="71FEFE11" w:rsidR="008227DA" w:rsidRPr="008227DA" w:rsidRDefault="008227DA">
      <w:pPr>
        <w:rPr>
          <w:b/>
          <w:bCs/>
          <w:sz w:val="32"/>
          <w:szCs w:val="32"/>
        </w:rPr>
      </w:pPr>
      <w:r w:rsidRPr="008227DA">
        <w:rPr>
          <w:b/>
          <w:bCs/>
          <w:sz w:val="32"/>
          <w:szCs w:val="32"/>
        </w:rPr>
        <w:t>Breadboard Design:</w:t>
      </w:r>
    </w:p>
    <w:p w14:paraId="4E137C67" w14:textId="438270F0" w:rsidR="00516B89" w:rsidRDefault="00752502">
      <w:r>
        <w:t xml:space="preserve">The </w:t>
      </w:r>
      <w:r w:rsidR="00AB0DE4">
        <w:t>amplifier</w:t>
      </w:r>
      <w:r>
        <w:t xml:space="preserve"> was then created on a breadboard. Ideally this would be done before the PCB creation, </w:t>
      </w:r>
      <w:r w:rsidR="008227DA">
        <w:t>however</w:t>
      </w:r>
      <w:r w:rsidR="006517AC">
        <w:t xml:space="preserve"> it</w:t>
      </w:r>
      <w:r>
        <w:t xml:space="preserve"> was done after due to lead times on </w:t>
      </w:r>
      <w:r w:rsidR="00C3116F">
        <w:t xml:space="preserve">the </w:t>
      </w:r>
      <w:r>
        <w:t>PCB</w:t>
      </w:r>
      <w:r w:rsidR="00C3116F">
        <w:t xml:space="preserve"> creation</w:t>
      </w:r>
      <w:r>
        <w:t xml:space="preserve">. </w:t>
      </w:r>
      <w:r w:rsidR="00080EDE">
        <w:t>Making the circuit</w:t>
      </w:r>
      <w:r w:rsidR="001C61B2">
        <w:t xml:space="preserve"> on a breadboard meant the simulation data could</w:t>
      </w:r>
      <w:r w:rsidR="00080EDE">
        <w:t xml:space="preserve"> be compared to the physical circuit and any differences found.</w:t>
      </w:r>
    </w:p>
    <w:p w14:paraId="751DD1F7" w14:textId="41144F9F" w:rsidR="00491FE9" w:rsidRDefault="008C4307">
      <w:r>
        <w:t>The circuit design was c</w:t>
      </w:r>
      <w:r w:rsidR="00DF15FB">
        <w:t xml:space="preserve">onverted </w:t>
      </w:r>
      <w:r w:rsidR="0011227C">
        <w:t>on</w:t>
      </w:r>
      <w:r w:rsidR="00DF15FB">
        <w:t>to a</w:t>
      </w:r>
      <w:r w:rsidR="0011227C">
        <w:t xml:space="preserve"> pape</w:t>
      </w:r>
      <w:r>
        <w:t xml:space="preserve">r printout of a </w:t>
      </w:r>
      <w:r w:rsidR="00DF15FB">
        <w:t xml:space="preserve">breadboard </w:t>
      </w:r>
      <w:r w:rsidR="0011227C">
        <w:t xml:space="preserve">first to ensure all components could fit on the board and </w:t>
      </w:r>
      <w:r w:rsidR="003C142C">
        <w:t xml:space="preserve">laid out easily. </w:t>
      </w:r>
      <w:r w:rsidR="00A31E4F">
        <w:t>This a</w:t>
      </w:r>
      <w:r w:rsidR="003C142C">
        <w:t xml:space="preserve">lso makes it easier to put together and check </w:t>
      </w:r>
      <w:r w:rsidR="00143466">
        <w:t>the components are</w:t>
      </w:r>
      <w:r w:rsidR="003C142C">
        <w:t xml:space="preserve"> in the right place.</w:t>
      </w:r>
      <w:r w:rsidR="00491FE9">
        <w:t xml:space="preserve"> </w:t>
      </w:r>
      <w:r w:rsidR="008F340E">
        <w:t>T</w:t>
      </w:r>
      <w:r w:rsidR="00491FE9">
        <w:t xml:space="preserve">he </w:t>
      </w:r>
      <w:r w:rsidR="008F340E">
        <w:t xml:space="preserve">breadboard </w:t>
      </w:r>
      <w:r w:rsidR="00491FE9">
        <w:t>design</w:t>
      </w:r>
      <w:r w:rsidR="008F340E">
        <w:t xml:space="preserve"> was started</w:t>
      </w:r>
      <w:r w:rsidR="00491FE9">
        <w:t xml:space="preserve"> with the largest component in the centre of the breadboard</w:t>
      </w:r>
      <w:r w:rsidR="00DF15FB">
        <w:t xml:space="preserve">, the </w:t>
      </w:r>
      <w:r w:rsidR="00DF15FB">
        <w:lastRenderedPageBreak/>
        <w:t>comparator</w:t>
      </w:r>
      <w:r w:rsidR="00491FE9">
        <w:t>, and worked outwards</w:t>
      </w:r>
      <w:r w:rsidR="006750C3">
        <w:t xml:space="preserve"> from the first pin in a </w:t>
      </w:r>
      <w:r w:rsidR="00DF15FB">
        <w:t>counterclockwise</w:t>
      </w:r>
      <w:r w:rsidR="006750C3">
        <w:t xml:space="preserve"> direction</w:t>
      </w:r>
      <w:r w:rsidR="00C95A20">
        <w:t xml:space="preserve"> to avoid skipping any pins. Each component was then checked to make sure its own individual connections were correct, and if correct the board should have no issues. The breadboard was then put together in the same style.</w:t>
      </w:r>
    </w:p>
    <w:p w14:paraId="052569E6" w14:textId="1AF654DB" w:rsidR="00562316" w:rsidRDefault="00584BF2">
      <w:r>
        <w:rPr>
          <w:noProof/>
        </w:rPr>
        <w:drawing>
          <wp:inline distT="0" distB="0" distL="0" distR="0" wp14:anchorId="5675D2FD" wp14:editId="7722274D">
            <wp:extent cx="1765976" cy="2171700"/>
            <wp:effectExtent l="0" t="0" r="5715" b="0"/>
            <wp:docPr id="11287159" name="Picture 3" descr="A sheet of paper with squar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7159" name="Picture 3" descr="A sheet of paper with squares and number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79624" cy="2188484"/>
                    </a:xfrm>
                    <a:prstGeom prst="rect">
                      <a:avLst/>
                    </a:prstGeom>
                    <a:noFill/>
                    <a:ln>
                      <a:noFill/>
                    </a:ln>
                  </pic:spPr>
                </pic:pic>
              </a:graphicData>
            </a:graphic>
          </wp:inline>
        </w:drawing>
      </w:r>
      <w:r w:rsidR="00337311">
        <w:rPr>
          <w:noProof/>
        </w:rPr>
        <w:drawing>
          <wp:inline distT="0" distB="0" distL="0" distR="0" wp14:anchorId="0AF82061" wp14:editId="71B1AE50">
            <wp:extent cx="2193588" cy="2171700"/>
            <wp:effectExtent l="0" t="0" r="0" b="0"/>
            <wp:docPr id="12866755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2217478" cy="2195352"/>
                    </a:xfrm>
                    <a:prstGeom prst="rect">
                      <a:avLst/>
                    </a:prstGeom>
                    <a:noFill/>
                    <a:ln>
                      <a:noFill/>
                    </a:ln>
                  </pic:spPr>
                </pic:pic>
              </a:graphicData>
            </a:graphic>
          </wp:inline>
        </w:drawing>
      </w:r>
    </w:p>
    <w:p w14:paraId="720F65EA" w14:textId="57E575BC" w:rsidR="00A82A24" w:rsidRPr="00575761" w:rsidRDefault="00A82A24">
      <w:pPr>
        <w:rPr>
          <w:sz w:val="20"/>
          <w:szCs w:val="20"/>
        </w:rPr>
      </w:pPr>
      <w:r w:rsidRPr="00575761">
        <w:rPr>
          <w:sz w:val="20"/>
          <w:szCs w:val="20"/>
        </w:rPr>
        <w:t xml:space="preserve">Figure </w:t>
      </w:r>
      <w:r w:rsidR="004F17C2" w:rsidRPr="00575761">
        <w:rPr>
          <w:sz w:val="20"/>
          <w:szCs w:val="20"/>
        </w:rPr>
        <w:t>9</w:t>
      </w:r>
      <w:r w:rsidRPr="00575761">
        <w:rPr>
          <w:sz w:val="20"/>
          <w:szCs w:val="20"/>
        </w:rPr>
        <w:t xml:space="preserve"> – Breadboard design on paper.</w:t>
      </w:r>
    </w:p>
    <w:p w14:paraId="0677E643" w14:textId="0DD8E840" w:rsidR="00A82A24" w:rsidRPr="00575761" w:rsidRDefault="00A82A24">
      <w:pPr>
        <w:rPr>
          <w:sz w:val="20"/>
          <w:szCs w:val="20"/>
        </w:rPr>
      </w:pPr>
      <w:r w:rsidRPr="00575761">
        <w:rPr>
          <w:sz w:val="20"/>
          <w:szCs w:val="20"/>
        </w:rPr>
        <w:t xml:space="preserve">Figure </w:t>
      </w:r>
      <w:r w:rsidR="004F17C2" w:rsidRPr="00575761">
        <w:rPr>
          <w:sz w:val="20"/>
          <w:szCs w:val="20"/>
        </w:rPr>
        <w:t>10</w:t>
      </w:r>
      <w:r w:rsidRPr="00575761">
        <w:rPr>
          <w:sz w:val="20"/>
          <w:szCs w:val="20"/>
        </w:rPr>
        <w:t xml:space="preserve"> – Photo of the breadboard after creation.</w:t>
      </w:r>
    </w:p>
    <w:p w14:paraId="7A90041F" w14:textId="77777777" w:rsidR="00DB28D2" w:rsidRDefault="00DB28D2"/>
    <w:p w14:paraId="1743B078" w14:textId="23F6C66A" w:rsidR="00DB28D2" w:rsidRPr="00DB28D2" w:rsidRDefault="00DB28D2">
      <w:pPr>
        <w:rPr>
          <w:b/>
          <w:bCs/>
          <w:sz w:val="32"/>
          <w:szCs w:val="32"/>
        </w:rPr>
      </w:pPr>
      <w:r w:rsidRPr="00DB28D2">
        <w:rPr>
          <w:b/>
          <w:bCs/>
          <w:sz w:val="32"/>
          <w:szCs w:val="32"/>
        </w:rPr>
        <w:t>Breadboard Testing</w:t>
      </w:r>
      <w:r>
        <w:rPr>
          <w:b/>
          <w:bCs/>
          <w:sz w:val="32"/>
          <w:szCs w:val="32"/>
        </w:rPr>
        <w:t>:</w:t>
      </w:r>
    </w:p>
    <w:p w14:paraId="28028E1B" w14:textId="6BC792AD" w:rsidR="00AB0DE4" w:rsidRDefault="00DF15FB">
      <w:r>
        <w:t>The breadboard circuit was then tested</w:t>
      </w:r>
      <w:r w:rsidR="00A62CB2">
        <w:t xml:space="preserve"> using the same method as the proteus test</w:t>
      </w:r>
      <w:r>
        <w:t>. At first it didn’t have any output</w:t>
      </w:r>
      <w:r w:rsidR="005069C1">
        <w:t xml:space="preserve"> wave</w:t>
      </w:r>
      <w:r>
        <w:t>, as the first 470K resistor was going into the wrong row, and</w:t>
      </w:r>
      <w:r w:rsidR="00D33F9B">
        <w:t xml:space="preserve"> the yellow wire connecting the two 470K resistors wasn’t in properly either</w:t>
      </w:r>
      <w:r w:rsidR="00AB0DE4">
        <w:t>.</w:t>
      </w:r>
      <w:r w:rsidR="00EE41A3">
        <w:t xml:space="preserve"> The results </w:t>
      </w:r>
      <w:r w:rsidR="00C95A20">
        <w:t xml:space="preserve">from testing one the issues were fixed </w:t>
      </w:r>
      <w:r w:rsidR="00EE41A3">
        <w:t>are shown below.</w:t>
      </w:r>
    </w:p>
    <w:p w14:paraId="0E2F2860" w14:textId="36AA0A42" w:rsidR="00F16C43" w:rsidRPr="00E96A24" w:rsidRDefault="00F16C43" w:rsidP="00F16C43">
      <w:pPr>
        <w:rPr>
          <w:b/>
          <w:bCs/>
        </w:rPr>
      </w:pPr>
      <w:r>
        <w:t>The oscilloscope used</w:t>
      </w:r>
      <w:r>
        <w:t xml:space="preserve"> for measuring both input and output</w:t>
      </w:r>
      <w:r>
        <w:t xml:space="preserve"> was a </w:t>
      </w:r>
      <w:r w:rsidRPr="00E96A24">
        <w:t xml:space="preserve">MP720012 by </w:t>
      </w:r>
      <w:r>
        <w:t>M</w:t>
      </w:r>
      <w:r w:rsidRPr="00E96A24">
        <w:t>ulticomp</w:t>
      </w:r>
      <w:r>
        <w:t>. The power supply was a</w:t>
      </w:r>
      <w:r w:rsidRPr="00E96A24">
        <w:t xml:space="preserve"> 72-13300 </w:t>
      </w:r>
      <w:r>
        <w:t>and</w:t>
      </w:r>
      <w:r w:rsidRPr="00E96A24">
        <w:t xml:space="preserve"> </w:t>
      </w:r>
      <w:r>
        <w:t>the wave generator was a 72-14111 by Tenma. The same equipment was used for testing the PCB later.</w:t>
      </w:r>
      <w:r w:rsidR="008E2D31">
        <w:rPr>
          <w:noProof/>
        </w:rPr>
        <w:drawing>
          <wp:inline distT="0" distB="0" distL="0" distR="0" wp14:anchorId="0082460E" wp14:editId="5839352B">
            <wp:extent cx="1860550" cy="838383"/>
            <wp:effectExtent l="0" t="0" r="6350" b="0"/>
            <wp:docPr id="1602161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96003" cy="854358"/>
                    </a:xfrm>
                    <a:prstGeom prst="rect">
                      <a:avLst/>
                    </a:prstGeom>
                    <a:noFill/>
                    <a:ln>
                      <a:noFill/>
                    </a:ln>
                  </pic:spPr>
                </pic:pic>
              </a:graphicData>
            </a:graphic>
          </wp:inline>
        </w:drawing>
      </w:r>
      <w:r w:rsidR="008E2D31">
        <w:rPr>
          <w:noProof/>
        </w:rPr>
        <w:drawing>
          <wp:inline distT="0" distB="0" distL="0" distR="0" wp14:anchorId="19219D12" wp14:editId="160851DC">
            <wp:extent cx="1860550" cy="838383"/>
            <wp:effectExtent l="0" t="0" r="6350" b="0"/>
            <wp:docPr id="17527758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94167" cy="853531"/>
                    </a:xfrm>
                    <a:prstGeom prst="rect">
                      <a:avLst/>
                    </a:prstGeom>
                    <a:noFill/>
                    <a:ln>
                      <a:noFill/>
                    </a:ln>
                  </pic:spPr>
                </pic:pic>
              </a:graphicData>
            </a:graphic>
          </wp:inline>
        </w:drawing>
      </w:r>
      <w:r w:rsidR="008E2D31">
        <w:rPr>
          <w:noProof/>
        </w:rPr>
        <w:drawing>
          <wp:inline distT="0" distB="0" distL="0" distR="0" wp14:anchorId="754B8BA9" wp14:editId="488E4C0C">
            <wp:extent cx="1885950" cy="849828"/>
            <wp:effectExtent l="0" t="0" r="0" b="7620"/>
            <wp:docPr id="12785796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26762" cy="868218"/>
                    </a:xfrm>
                    <a:prstGeom prst="rect">
                      <a:avLst/>
                    </a:prstGeom>
                    <a:noFill/>
                    <a:ln>
                      <a:noFill/>
                    </a:ln>
                  </pic:spPr>
                </pic:pic>
              </a:graphicData>
            </a:graphic>
          </wp:inline>
        </w:drawing>
      </w:r>
    </w:p>
    <w:p w14:paraId="41478AC6" w14:textId="772CB637" w:rsidR="00F16C43" w:rsidRPr="00575761" w:rsidRDefault="008E2D31">
      <w:pPr>
        <w:rPr>
          <w:sz w:val="20"/>
          <w:szCs w:val="20"/>
        </w:rPr>
      </w:pPr>
      <w:r w:rsidRPr="00575761">
        <w:rPr>
          <w:sz w:val="20"/>
          <w:szCs w:val="20"/>
        </w:rPr>
        <w:t xml:space="preserve">Figure 11 (left) </w:t>
      </w:r>
      <w:r w:rsidR="00575761" w:rsidRPr="00575761">
        <w:rPr>
          <w:sz w:val="20"/>
          <w:szCs w:val="20"/>
        </w:rPr>
        <w:t>–</w:t>
      </w:r>
      <w:r w:rsidRPr="00575761">
        <w:rPr>
          <w:sz w:val="20"/>
          <w:szCs w:val="20"/>
        </w:rPr>
        <w:t xml:space="preserve"> </w:t>
      </w:r>
      <w:r w:rsidR="00575761" w:rsidRPr="00575761">
        <w:rPr>
          <w:sz w:val="20"/>
          <w:szCs w:val="20"/>
        </w:rPr>
        <w:t>signal generator.</w:t>
      </w:r>
    </w:p>
    <w:p w14:paraId="4D94956E" w14:textId="01ECF2DA" w:rsidR="00575761" w:rsidRPr="00575761" w:rsidRDefault="00575761">
      <w:pPr>
        <w:rPr>
          <w:sz w:val="20"/>
          <w:szCs w:val="20"/>
        </w:rPr>
      </w:pPr>
      <w:r w:rsidRPr="00575761">
        <w:rPr>
          <w:sz w:val="20"/>
          <w:szCs w:val="20"/>
        </w:rPr>
        <w:t>Figure 12 (middle) – power supply.</w:t>
      </w:r>
    </w:p>
    <w:p w14:paraId="3497B3B0" w14:textId="7CCACCBE" w:rsidR="00575761" w:rsidRPr="00575761" w:rsidRDefault="00575761">
      <w:pPr>
        <w:rPr>
          <w:sz w:val="20"/>
          <w:szCs w:val="20"/>
        </w:rPr>
      </w:pPr>
      <w:r w:rsidRPr="00575761">
        <w:rPr>
          <w:sz w:val="20"/>
          <w:szCs w:val="20"/>
        </w:rPr>
        <w:t>Figure 13 (right) – Oscilloscope.</w:t>
      </w:r>
    </w:p>
    <w:p w14:paraId="73B2022A" w14:textId="77777777" w:rsidR="00575761" w:rsidRDefault="00575761" w:rsidP="008F0009">
      <w:pPr>
        <w:jc w:val="center"/>
      </w:pPr>
    </w:p>
    <w:p w14:paraId="0EF90C30" w14:textId="77777777" w:rsidR="00575761" w:rsidRDefault="00575761" w:rsidP="008F0009">
      <w:pPr>
        <w:jc w:val="center"/>
      </w:pPr>
    </w:p>
    <w:p w14:paraId="76B1194F" w14:textId="77777777" w:rsidR="00575761" w:rsidRDefault="00575761" w:rsidP="008F0009">
      <w:pPr>
        <w:jc w:val="center"/>
      </w:pPr>
    </w:p>
    <w:p w14:paraId="290AAE36" w14:textId="03F9C41D" w:rsidR="008F0009" w:rsidRDefault="008F0009" w:rsidP="008F0009">
      <w:pPr>
        <w:jc w:val="center"/>
      </w:pPr>
      <w:r>
        <w:lastRenderedPageBreak/>
        <w:t>TABLE IV</w:t>
      </w:r>
    </w:p>
    <w:p w14:paraId="0EB29A0D" w14:textId="3AF7AC31" w:rsidR="008F0009" w:rsidRDefault="008F0009" w:rsidP="008F0009">
      <w:pPr>
        <w:jc w:val="center"/>
      </w:pPr>
      <w:r>
        <w:t>BROAD RESULTS FROM BREADBOARD</w:t>
      </w:r>
    </w:p>
    <w:tbl>
      <w:tblPr>
        <w:tblW w:w="7650" w:type="dxa"/>
        <w:jc w:val="center"/>
        <w:tblLook w:val="04A0" w:firstRow="1" w:lastRow="0" w:firstColumn="1" w:lastColumn="0" w:noHBand="0" w:noVBand="1"/>
      </w:tblPr>
      <w:tblGrid>
        <w:gridCol w:w="1807"/>
        <w:gridCol w:w="1208"/>
        <w:gridCol w:w="1057"/>
        <w:gridCol w:w="1660"/>
        <w:gridCol w:w="1918"/>
      </w:tblGrid>
      <w:tr w:rsidR="00AB0DE4" w:rsidRPr="00AB0DE4" w14:paraId="1CA4989E" w14:textId="77777777" w:rsidTr="008F0009">
        <w:trPr>
          <w:trHeight w:val="250"/>
          <w:jc w:val="center"/>
        </w:trPr>
        <w:tc>
          <w:tcPr>
            <w:tcW w:w="180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E1241F" w14:textId="68C65A2F" w:rsidR="00AB0DE4"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FREQUENCY (HZ)</w:t>
            </w:r>
          </w:p>
        </w:tc>
        <w:tc>
          <w:tcPr>
            <w:tcW w:w="1208" w:type="dxa"/>
            <w:tcBorders>
              <w:top w:val="single" w:sz="4" w:space="0" w:color="auto"/>
              <w:left w:val="nil"/>
              <w:bottom w:val="single" w:sz="4" w:space="0" w:color="auto"/>
              <w:right w:val="single" w:sz="4" w:space="0" w:color="auto"/>
            </w:tcBorders>
            <w:shd w:val="clear" w:color="auto" w:fill="auto"/>
            <w:noWrap/>
            <w:vAlign w:val="bottom"/>
            <w:hideMark/>
          </w:tcPr>
          <w:p w14:paraId="1833A1DD" w14:textId="68A1B20A" w:rsidR="00AB0DE4"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 xml:space="preserve">V </w:t>
            </w:r>
            <w:r>
              <w:rPr>
                <w:rFonts w:ascii="Calibri" w:eastAsia="Times New Roman" w:hAnsi="Calibri" w:cs="Calibri"/>
                <w:color w:val="000000"/>
                <w:kern w:val="0"/>
                <w:sz w:val="22"/>
                <w:szCs w:val="22"/>
                <w:lang w:eastAsia="en-GB"/>
                <w14:ligatures w14:val="none"/>
              </w:rPr>
              <w:t>IN</w:t>
            </w:r>
          </w:p>
        </w:tc>
        <w:tc>
          <w:tcPr>
            <w:tcW w:w="1057" w:type="dxa"/>
            <w:tcBorders>
              <w:top w:val="single" w:sz="4" w:space="0" w:color="auto"/>
              <w:left w:val="nil"/>
              <w:bottom w:val="single" w:sz="4" w:space="0" w:color="auto"/>
              <w:right w:val="single" w:sz="4" w:space="0" w:color="auto"/>
            </w:tcBorders>
            <w:shd w:val="clear" w:color="auto" w:fill="auto"/>
            <w:noWrap/>
            <w:vAlign w:val="bottom"/>
            <w:hideMark/>
          </w:tcPr>
          <w:p w14:paraId="0FD564A5" w14:textId="69932077" w:rsidR="00AB0DE4"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Pr>
                <w:rFonts w:ascii="Calibri" w:eastAsia="Times New Roman" w:hAnsi="Calibri" w:cs="Calibri"/>
                <w:color w:val="000000"/>
                <w:kern w:val="0"/>
                <w:sz w:val="22"/>
                <w:szCs w:val="22"/>
                <w:lang w:eastAsia="en-GB"/>
                <w14:ligatures w14:val="none"/>
              </w:rPr>
              <w:t>V OUT</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0882BAC1" w14:textId="6BE4F710" w:rsidR="00AB0DE4"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V GAIN (DB)</w:t>
            </w:r>
          </w:p>
        </w:tc>
        <w:tc>
          <w:tcPr>
            <w:tcW w:w="1918" w:type="dxa"/>
            <w:tcBorders>
              <w:top w:val="single" w:sz="4" w:space="0" w:color="auto"/>
              <w:left w:val="nil"/>
              <w:bottom w:val="single" w:sz="4" w:space="0" w:color="auto"/>
              <w:right w:val="single" w:sz="4" w:space="0" w:color="auto"/>
            </w:tcBorders>
            <w:shd w:val="clear" w:color="auto" w:fill="auto"/>
            <w:noWrap/>
            <w:vAlign w:val="bottom"/>
            <w:hideMark/>
          </w:tcPr>
          <w:p w14:paraId="1A43230E" w14:textId="3F576C28" w:rsidR="00AB0DE4"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 xml:space="preserve">V </w:t>
            </w:r>
            <w:r>
              <w:rPr>
                <w:rFonts w:ascii="Calibri" w:eastAsia="Times New Roman" w:hAnsi="Calibri" w:cs="Calibri"/>
                <w:color w:val="000000"/>
                <w:kern w:val="0"/>
                <w:sz w:val="22"/>
                <w:szCs w:val="22"/>
                <w:lang w:eastAsia="en-GB"/>
                <w14:ligatures w14:val="none"/>
              </w:rPr>
              <w:t>AMPLIFICATION</w:t>
            </w:r>
          </w:p>
        </w:tc>
      </w:tr>
      <w:tr w:rsidR="007F7F6F" w:rsidRPr="00AB0DE4" w14:paraId="5CF86D1D"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bottom"/>
          </w:tcPr>
          <w:p w14:paraId="717FB8A4" w14:textId="1402191D"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0.05</w:t>
            </w:r>
          </w:p>
        </w:tc>
        <w:tc>
          <w:tcPr>
            <w:tcW w:w="1208" w:type="dxa"/>
            <w:tcBorders>
              <w:top w:val="nil"/>
              <w:left w:val="nil"/>
              <w:bottom w:val="single" w:sz="4" w:space="0" w:color="auto"/>
              <w:right w:val="single" w:sz="4" w:space="0" w:color="auto"/>
            </w:tcBorders>
            <w:shd w:val="clear" w:color="auto" w:fill="auto"/>
            <w:noWrap/>
            <w:vAlign w:val="bottom"/>
          </w:tcPr>
          <w:p w14:paraId="4BDB6436" w14:textId="62FB8C6C"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bottom"/>
          </w:tcPr>
          <w:p w14:paraId="3AA0568A" w14:textId="2752EA1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1.12</w:t>
            </w:r>
          </w:p>
        </w:tc>
        <w:tc>
          <w:tcPr>
            <w:tcW w:w="1660" w:type="dxa"/>
            <w:tcBorders>
              <w:top w:val="nil"/>
              <w:left w:val="nil"/>
              <w:bottom w:val="single" w:sz="4" w:space="0" w:color="auto"/>
              <w:right w:val="single" w:sz="4" w:space="0" w:color="auto"/>
            </w:tcBorders>
            <w:shd w:val="clear" w:color="auto" w:fill="auto"/>
            <w:noWrap/>
            <w:vAlign w:val="bottom"/>
          </w:tcPr>
          <w:p w14:paraId="3424CDB1" w14:textId="2D6DD859"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-5.376906246</w:t>
            </w:r>
          </w:p>
        </w:tc>
        <w:tc>
          <w:tcPr>
            <w:tcW w:w="1918" w:type="dxa"/>
            <w:tcBorders>
              <w:top w:val="nil"/>
              <w:left w:val="nil"/>
              <w:bottom w:val="single" w:sz="4" w:space="0" w:color="auto"/>
              <w:right w:val="single" w:sz="4" w:space="0" w:color="auto"/>
            </w:tcBorders>
            <w:shd w:val="clear" w:color="auto" w:fill="auto"/>
            <w:noWrap/>
            <w:vAlign w:val="bottom"/>
          </w:tcPr>
          <w:p w14:paraId="02F3C5D0" w14:textId="3E0F43F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0.538461538</w:t>
            </w:r>
          </w:p>
        </w:tc>
      </w:tr>
      <w:tr w:rsidR="007F7F6F" w:rsidRPr="00AB0DE4" w14:paraId="7B09197A"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bottom"/>
            <w:hideMark/>
          </w:tcPr>
          <w:p w14:paraId="417EE65A" w14:textId="5D360595"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0.1</w:t>
            </w:r>
          </w:p>
        </w:tc>
        <w:tc>
          <w:tcPr>
            <w:tcW w:w="1208" w:type="dxa"/>
            <w:tcBorders>
              <w:top w:val="nil"/>
              <w:left w:val="nil"/>
              <w:bottom w:val="single" w:sz="4" w:space="0" w:color="auto"/>
              <w:right w:val="single" w:sz="4" w:space="0" w:color="auto"/>
            </w:tcBorders>
            <w:shd w:val="clear" w:color="auto" w:fill="auto"/>
            <w:noWrap/>
            <w:vAlign w:val="bottom"/>
            <w:hideMark/>
          </w:tcPr>
          <w:p w14:paraId="3C57DBFE" w14:textId="7DB94B21"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bottom"/>
            <w:hideMark/>
          </w:tcPr>
          <w:p w14:paraId="119F7C30" w14:textId="1379A9E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1.60</w:t>
            </w:r>
          </w:p>
        </w:tc>
        <w:tc>
          <w:tcPr>
            <w:tcW w:w="1660" w:type="dxa"/>
            <w:tcBorders>
              <w:top w:val="nil"/>
              <w:left w:val="nil"/>
              <w:bottom w:val="single" w:sz="4" w:space="0" w:color="auto"/>
              <w:right w:val="single" w:sz="4" w:space="0" w:color="auto"/>
            </w:tcBorders>
            <w:shd w:val="clear" w:color="auto" w:fill="auto"/>
            <w:noWrap/>
            <w:vAlign w:val="bottom"/>
            <w:hideMark/>
          </w:tcPr>
          <w:p w14:paraId="2E6BF9E8" w14:textId="10109752"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-2.278867046</w:t>
            </w:r>
          </w:p>
        </w:tc>
        <w:tc>
          <w:tcPr>
            <w:tcW w:w="1918" w:type="dxa"/>
            <w:tcBorders>
              <w:top w:val="nil"/>
              <w:left w:val="nil"/>
              <w:bottom w:val="single" w:sz="4" w:space="0" w:color="auto"/>
              <w:right w:val="single" w:sz="4" w:space="0" w:color="auto"/>
            </w:tcBorders>
            <w:shd w:val="clear" w:color="auto" w:fill="auto"/>
            <w:noWrap/>
            <w:vAlign w:val="bottom"/>
            <w:hideMark/>
          </w:tcPr>
          <w:p w14:paraId="7F5F0328" w14:textId="31F1EF92"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0.769230769</w:t>
            </w:r>
          </w:p>
        </w:tc>
      </w:tr>
      <w:tr w:rsidR="007F7F6F" w:rsidRPr="00AB0DE4" w14:paraId="051F899B"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bottom"/>
            <w:hideMark/>
          </w:tcPr>
          <w:p w14:paraId="27235894" w14:textId="408B480B"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0.2</w:t>
            </w:r>
          </w:p>
        </w:tc>
        <w:tc>
          <w:tcPr>
            <w:tcW w:w="1208" w:type="dxa"/>
            <w:tcBorders>
              <w:top w:val="nil"/>
              <w:left w:val="nil"/>
              <w:bottom w:val="single" w:sz="4" w:space="0" w:color="auto"/>
              <w:right w:val="single" w:sz="4" w:space="0" w:color="auto"/>
            </w:tcBorders>
            <w:shd w:val="clear" w:color="auto" w:fill="auto"/>
            <w:noWrap/>
            <w:vAlign w:val="bottom"/>
            <w:hideMark/>
          </w:tcPr>
          <w:p w14:paraId="1209F7F7" w14:textId="513B9DFD"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bottom"/>
            <w:hideMark/>
          </w:tcPr>
          <w:p w14:paraId="237A7C2C" w14:textId="75407C8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660" w:type="dxa"/>
            <w:tcBorders>
              <w:top w:val="nil"/>
              <w:left w:val="nil"/>
              <w:bottom w:val="single" w:sz="4" w:space="0" w:color="auto"/>
              <w:right w:val="single" w:sz="4" w:space="0" w:color="auto"/>
            </w:tcBorders>
            <w:shd w:val="clear" w:color="auto" w:fill="auto"/>
            <w:noWrap/>
            <w:vAlign w:val="bottom"/>
            <w:hideMark/>
          </w:tcPr>
          <w:p w14:paraId="2CFA7BBA" w14:textId="13F58F3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w:t>
            </w:r>
          </w:p>
        </w:tc>
        <w:tc>
          <w:tcPr>
            <w:tcW w:w="1918" w:type="dxa"/>
            <w:tcBorders>
              <w:top w:val="nil"/>
              <w:left w:val="nil"/>
              <w:bottom w:val="single" w:sz="4" w:space="0" w:color="auto"/>
              <w:right w:val="single" w:sz="4" w:space="0" w:color="auto"/>
            </w:tcBorders>
            <w:shd w:val="clear" w:color="auto" w:fill="auto"/>
            <w:noWrap/>
            <w:vAlign w:val="bottom"/>
            <w:hideMark/>
          </w:tcPr>
          <w:p w14:paraId="20695CF3" w14:textId="0F457F4B"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w:t>
            </w:r>
          </w:p>
        </w:tc>
      </w:tr>
      <w:tr w:rsidR="007F7F6F" w:rsidRPr="00AB0DE4" w14:paraId="32EFCBC9"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bottom"/>
            <w:hideMark/>
          </w:tcPr>
          <w:p w14:paraId="25EEC30C" w14:textId="0C55E2D3"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0.5</w:t>
            </w:r>
          </w:p>
        </w:tc>
        <w:tc>
          <w:tcPr>
            <w:tcW w:w="1208" w:type="dxa"/>
            <w:tcBorders>
              <w:top w:val="nil"/>
              <w:left w:val="nil"/>
              <w:bottom w:val="single" w:sz="4" w:space="0" w:color="auto"/>
              <w:right w:val="single" w:sz="4" w:space="0" w:color="auto"/>
            </w:tcBorders>
            <w:shd w:val="clear" w:color="auto" w:fill="auto"/>
            <w:noWrap/>
            <w:vAlign w:val="bottom"/>
            <w:hideMark/>
          </w:tcPr>
          <w:p w14:paraId="53BD5EA0" w14:textId="43FBFB86"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bottom"/>
            <w:hideMark/>
          </w:tcPr>
          <w:p w14:paraId="22E413F7" w14:textId="04FD26BD"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2.88</w:t>
            </w:r>
          </w:p>
        </w:tc>
        <w:tc>
          <w:tcPr>
            <w:tcW w:w="1660" w:type="dxa"/>
            <w:tcBorders>
              <w:top w:val="nil"/>
              <w:left w:val="nil"/>
              <w:bottom w:val="single" w:sz="4" w:space="0" w:color="auto"/>
              <w:right w:val="single" w:sz="4" w:space="0" w:color="auto"/>
            </w:tcBorders>
            <w:shd w:val="clear" w:color="auto" w:fill="auto"/>
            <w:noWrap/>
            <w:vAlign w:val="bottom"/>
            <w:hideMark/>
          </w:tcPr>
          <w:p w14:paraId="22DEBD87" w14:textId="37EDA89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2.826583056</w:t>
            </w:r>
          </w:p>
        </w:tc>
        <w:tc>
          <w:tcPr>
            <w:tcW w:w="1918" w:type="dxa"/>
            <w:tcBorders>
              <w:top w:val="nil"/>
              <w:left w:val="nil"/>
              <w:bottom w:val="single" w:sz="4" w:space="0" w:color="auto"/>
              <w:right w:val="single" w:sz="4" w:space="0" w:color="auto"/>
            </w:tcBorders>
            <w:shd w:val="clear" w:color="auto" w:fill="auto"/>
            <w:noWrap/>
            <w:vAlign w:val="bottom"/>
            <w:hideMark/>
          </w:tcPr>
          <w:p w14:paraId="5619B2DE" w14:textId="48199865"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1.384615385</w:t>
            </w:r>
          </w:p>
        </w:tc>
      </w:tr>
      <w:tr w:rsidR="007F7F6F" w:rsidRPr="00AB0DE4" w14:paraId="64A5333F"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3469AF65" w14:textId="0382E869"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w:t>
            </w:r>
          </w:p>
        </w:tc>
        <w:tc>
          <w:tcPr>
            <w:tcW w:w="1208" w:type="dxa"/>
            <w:tcBorders>
              <w:top w:val="nil"/>
              <w:left w:val="nil"/>
              <w:bottom w:val="single" w:sz="4" w:space="0" w:color="auto"/>
              <w:right w:val="single" w:sz="4" w:space="0" w:color="auto"/>
            </w:tcBorders>
            <w:shd w:val="clear" w:color="auto" w:fill="auto"/>
            <w:noWrap/>
            <w:vAlign w:val="center"/>
            <w:hideMark/>
          </w:tcPr>
          <w:p w14:paraId="557A7335" w14:textId="2E368716"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55A296F6" w14:textId="18A17173"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3.76</w:t>
            </w:r>
          </w:p>
        </w:tc>
        <w:tc>
          <w:tcPr>
            <w:tcW w:w="1660" w:type="dxa"/>
            <w:tcBorders>
              <w:top w:val="nil"/>
              <w:left w:val="nil"/>
              <w:bottom w:val="single" w:sz="4" w:space="0" w:color="auto"/>
              <w:right w:val="single" w:sz="4" w:space="0" w:color="auto"/>
            </w:tcBorders>
            <w:shd w:val="clear" w:color="auto" w:fill="auto"/>
            <w:noWrap/>
            <w:vAlign w:val="bottom"/>
            <w:hideMark/>
          </w:tcPr>
          <w:p w14:paraId="59864BFC" w14:textId="404DF0D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5.142490199</w:t>
            </w:r>
          </w:p>
        </w:tc>
        <w:tc>
          <w:tcPr>
            <w:tcW w:w="1918" w:type="dxa"/>
            <w:tcBorders>
              <w:top w:val="nil"/>
              <w:left w:val="nil"/>
              <w:bottom w:val="single" w:sz="4" w:space="0" w:color="auto"/>
              <w:right w:val="single" w:sz="4" w:space="0" w:color="auto"/>
            </w:tcBorders>
            <w:shd w:val="clear" w:color="auto" w:fill="auto"/>
            <w:noWrap/>
            <w:vAlign w:val="bottom"/>
            <w:hideMark/>
          </w:tcPr>
          <w:p w14:paraId="101DDC9D" w14:textId="694BB36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1.807692308</w:t>
            </w:r>
          </w:p>
        </w:tc>
      </w:tr>
      <w:tr w:rsidR="007F7F6F" w:rsidRPr="00AB0DE4" w14:paraId="5114D54C"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30ABEB47" w14:textId="1E8DF27F"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w:t>
            </w:r>
          </w:p>
        </w:tc>
        <w:tc>
          <w:tcPr>
            <w:tcW w:w="1208" w:type="dxa"/>
            <w:tcBorders>
              <w:top w:val="nil"/>
              <w:left w:val="nil"/>
              <w:bottom w:val="single" w:sz="4" w:space="0" w:color="auto"/>
              <w:right w:val="single" w:sz="4" w:space="0" w:color="auto"/>
            </w:tcBorders>
            <w:shd w:val="clear" w:color="auto" w:fill="auto"/>
            <w:noWrap/>
            <w:vAlign w:val="center"/>
            <w:hideMark/>
          </w:tcPr>
          <w:p w14:paraId="4E6DD224" w14:textId="03AF7C85"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662396A1" w14:textId="456E1459"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5.04</w:t>
            </w:r>
          </w:p>
        </w:tc>
        <w:tc>
          <w:tcPr>
            <w:tcW w:w="1660" w:type="dxa"/>
            <w:tcBorders>
              <w:top w:val="nil"/>
              <w:left w:val="nil"/>
              <w:bottom w:val="single" w:sz="4" w:space="0" w:color="auto"/>
              <w:right w:val="single" w:sz="4" w:space="0" w:color="auto"/>
            </w:tcBorders>
            <w:shd w:val="clear" w:color="auto" w:fill="auto"/>
            <w:noWrap/>
            <w:vAlign w:val="bottom"/>
            <w:hideMark/>
          </w:tcPr>
          <w:p w14:paraId="7E56795F" w14:textId="0C7AFB8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7.68734403</w:t>
            </w:r>
          </w:p>
        </w:tc>
        <w:tc>
          <w:tcPr>
            <w:tcW w:w="1918" w:type="dxa"/>
            <w:tcBorders>
              <w:top w:val="nil"/>
              <w:left w:val="nil"/>
              <w:bottom w:val="single" w:sz="4" w:space="0" w:color="auto"/>
              <w:right w:val="single" w:sz="4" w:space="0" w:color="auto"/>
            </w:tcBorders>
            <w:shd w:val="clear" w:color="auto" w:fill="auto"/>
            <w:noWrap/>
            <w:vAlign w:val="bottom"/>
            <w:hideMark/>
          </w:tcPr>
          <w:p w14:paraId="567B3E60" w14:textId="5E3CBCD8"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2.423076923</w:t>
            </w:r>
          </w:p>
        </w:tc>
      </w:tr>
      <w:tr w:rsidR="007F7F6F" w:rsidRPr="00AB0DE4" w14:paraId="2FF3AEB6"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27479815" w14:textId="4DCF68A4"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w:t>
            </w:r>
          </w:p>
        </w:tc>
        <w:tc>
          <w:tcPr>
            <w:tcW w:w="1208" w:type="dxa"/>
            <w:tcBorders>
              <w:top w:val="nil"/>
              <w:left w:val="nil"/>
              <w:bottom w:val="single" w:sz="4" w:space="0" w:color="auto"/>
              <w:right w:val="single" w:sz="4" w:space="0" w:color="auto"/>
            </w:tcBorders>
            <w:shd w:val="clear" w:color="auto" w:fill="auto"/>
            <w:noWrap/>
            <w:vAlign w:val="center"/>
            <w:hideMark/>
          </w:tcPr>
          <w:p w14:paraId="00A21E72" w14:textId="55A0DA4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6676B375" w14:textId="68BC00B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5.84</w:t>
            </w:r>
          </w:p>
        </w:tc>
        <w:tc>
          <w:tcPr>
            <w:tcW w:w="1660" w:type="dxa"/>
            <w:tcBorders>
              <w:top w:val="nil"/>
              <w:left w:val="nil"/>
              <w:bottom w:val="single" w:sz="4" w:space="0" w:color="auto"/>
              <w:right w:val="single" w:sz="4" w:space="0" w:color="auto"/>
            </w:tcBorders>
            <w:shd w:val="clear" w:color="auto" w:fill="auto"/>
            <w:noWrap/>
            <w:vAlign w:val="bottom"/>
            <w:hideMark/>
          </w:tcPr>
          <w:p w14:paraId="72CF8A9C" w14:textId="7ED69A2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8.966990243</w:t>
            </w:r>
          </w:p>
        </w:tc>
        <w:tc>
          <w:tcPr>
            <w:tcW w:w="1918" w:type="dxa"/>
            <w:tcBorders>
              <w:top w:val="nil"/>
              <w:left w:val="nil"/>
              <w:bottom w:val="single" w:sz="4" w:space="0" w:color="auto"/>
              <w:right w:val="single" w:sz="4" w:space="0" w:color="auto"/>
            </w:tcBorders>
            <w:shd w:val="clear" w:color="auto" w:fill="auto"/>
            <w:noWrap/>
            <w:vAlign w:val="bottom"/>
            <w:hideMark/>
          </w:tcPr>
          <w:p w14:paraId="1F0578B0" w14:textId="7F13557C"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2.807692308</w:t>
            </w:r>
          </w:p>
        </w:tc>
      </w:tr>
      <w:tr w:rsidR="007F7F6F" w:rsidRPr="00AB0DE4" w14:paraId="038ACC45"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32824D7E" w14:textId="1DDB58B8"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10</w:t>
            </w:r>
          </w:p>
        </w:tc>
        <w:tc>
          <w:tcPr>
            <w:tcW w:w="1208" w:type="dxa"/>
            <w:tcBorders>
              <w:top w:val="nil"/>
              <w:left w:val="nil"/>
              <w:bottom w:val="single" w:sz="4" w:space="0" w:color="auto"/>
              <w:right w:val="single" w:sz="4" w:space="0" w:color="auto"/>
            </w:tcBorders>
            <w:shd w:val="clear" w:color="auto" w:fill="auto"/>
            <w:noWrap/>
            <w:vAlign w:val="center"/>
            <w:hideMark/>
          </w:tcPr>
          <w:p w14:paraId="4BE3984A" w14:textId="7EC42523"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75562D97" w14:textId="154036B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6.00</w:t>
            </w:r>
          </w:p>
        </w:tc>
        <w:tc>
          <w:tcPr>
            <w:tcW w:w="1660" w:type="dxa"/>
            <w:tcBorders>
              <w:top w:val="nil"/>
              <w:left w:val="nil"/>
              <w:bottom w:val="single" w:sz="4" w:space="0" w:color="auto"/>
              <w:right w:val="single" w:sz="4" w:space="0" w:color="auto"/>
            </w:tcBorders>
            <w:shd w:val="clear" w:color="auto" w:fill="auto"/>
            <w:noWrap/>
            <w:vAlign w:val="bottom"/>
            <w:hideMark/>
          </w:tcPr>
          <w:p w14:paraId="061FEA7A" w14:textId="292381C1"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9.201758308</w:t>
            </w:r>
          </w:p>
        </w:tc>
        <w:tc>
          <w:tcPr>
            <w:tcW w:w="1918" w:type="dxa"/>
            <w:tcBorders>
              <w:top w:val="nil"/>
              <w:left w:val="nil"/>
              <w:bottom w:val="single" w:sz="4" w:space="0" w:color="auto"/>
              <w:right w:val="single" w:sz="4" w:space="0" w:color="auto"/>
            </w:tcBorders>
            <w:shd w:val="clear" w:color="auto" w:fill="auto"/>
            <w:noWrap/>
            <w:vAlign w:val="bottom"/>
            <w:hideMark/>
          </w:tcPr>
          <w:p w14:paraId="1172FE19" w14:textId="6E0FA3F1"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2.884615385</w:t>
            </w:r>
          </w:p>
        </w:tc>
      </w:tr>
      <w:tr w:rsidR="007F7F6F" w:rsidRPr="00AB0DE4" w14:paraId="02F56694"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7ECB159B" w14:textId="550D8E8D"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w:t>
            </w:r>
          </w:p>
        </w:tc>
        <w:tc>
          <w:tcPr>
            <w:tcW w:w="1208" w:type="dxa"/>
            <w:tcBorders>
              <w:top w:val="nil"/>
              <w:left w:val="nil"/>
              <w:bottom w:val="single" w:sz="4" w:space="0" w:color="auto"/>
              <w:right w:val="single" w:sz="4" w:space="0" w:color="auto"/>
            </w:tcBorders>
            <w:shd w:val="clear" w:color="auto" w:fill="auto"/>
            <w:noWrap/>
            <w:vAlign w:val="center"/>
            <w:hideMark/>
          </w:tcPr>
          <w:p w14:paraId="5008D165" w14:textId="3F826932"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7D55F3B8" w14:textId="7444ABB2"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6.00</w:t>
            </w:r>
          </w:p>
        </w:tc>
        <w:tc>
          <w:tcPr>
            <w:tcW w:w="1660" w:type="dxa"/>
            <w:tcBorders>
              <w:top w:val="nil"/>
              <w:left w:val="nil"/>
              <w:bottom w:val="single" w:sz="4" w:space="0" w:color="auto"/>
              <w:right w:val="single" w:sz="4" w:space="0" w:color="auto"/>
            </w:tcBorders>
            <w:shd w:val="clear" w:color="auto" w:fill="auto"/>
            <w:noWrap/>
            <w:vAlign w:val="bottom"/>
            <w:hideMark/>
          </w:tcPr>
          <w:p w14:paraId="6573C67D" w14:textId="690D2639"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9.201758308</w:t>
            </w:r>
          </w:p>
        </w:tc>
        <w:tc>
          <w:tcPr>
            <w:tcW w:w="1918" w:type="dxa"/>
            <w:tcBorders>
              <w:top w:val="nil"/>
              <w:left w:val="nil"/>
              <w:bottom w:val="single" w:sz="4" w:space="0" w:color="auto"/>
              <w:right w:val="single" w:sz="4" w:space="0" w:color="auto"/>
            </w:tcBorders>
            <w:shd w:val="clear" w:color="auto" w:fill="auto"/>
            <w:noWrap/>
            <w:vAlign w:val="bottom"/>
            <w:hideMark/>
          </w:tcPr>
          <w:p w14:paraId="259291F0" w14:textId="2E025E4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2.884615385</w:t>
            </w:r>
          </w:p>
        </w:tc>
      </w:tr>
      <w:tr w:rsidR="007F7F6F" w:rsidRPr="00AB0DE4" w14:paraId="71FA44D5"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1B6CECB2" w14:textId="6C3BE089"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50</w:t>
            </w:r>
          </w:p>
        </w:tc>
        <w:tc>
          <w:tcPr>
            <w:tcW w:w="1208" w:type="dxa"/>
            <w:tcBorders>
              <w:top w:val="nil"/>
              <w:left w:val="nil"/>
              <w:bottom w:val="single" w:sz="4" w:space="0" w:color="auto"/>
              <w:right w:val="single" w:sz="4" w:space="0" w:color="auto"/>
            </w:tcBorders>
            <w:shd w:val="clear" w:color="auto" w:fill="auto"/>
            <w:noWrap/>
            <w:vAlign w:val="center"/>
            <w:hideMark/>
          </w:tcPr>
          <w:p w14:paraId="3CC13398" w14:textId="3E154111"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5AE53146" w14:textId="263D3039"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6.00</w:t>
            </w:r>
          </w:p>
        </w:tc>
        <w:tc>
          <w:tcPr>
            <w:tcW w:w="1660" w:type="dxa"/>
            <w:tcBorders>
              <w:top w:val="nil"/>
              <w:left w:val="nil"/>
              <w:bottom w:val="single" w:sz="4" w:space="0" w:color="auto"/>
              <w:right w:val="single" w:sz="4" w:space="0" w:color="auto"/>
            </w:tcBorders>
            <w:shd w:val="clear" w:color="auto" w:fill="auto"/>
            <w:noWrap/>
            <w:vAlign w:val="bottom"/>
            <w:hideMark/>
          </w:tcPr>
          <w:p w14:paraId="25A02937" w14:textId="1F7C4494"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9.201758308</w:t>
            </w:r>
          </w:p>
        </w:tc>
        <w:tc>
          <w:tcPr>
            <w:tcW w:w="1918" w:type="dxa"/>
            <w:tcBorders>
              <w:top w:val="nil"/>
              <w:left w:val="nil"/>
              <w:bottom w:val="single" w:sz="4" w:space="0" w:color="auto"/>
              <w:right w:val="single" w:sz="4" w:space="0" w:color="auto"/>
            </w:tcBorders>
            <w:shd w:val="clear" w:color="auto" w:fill="auto"/>
            <w:noWrap/>
            <w:vAlign w:val="bottom"/>
            <w:hideMark/>
          </w:tcPr>
          <w:p w14:paraId="0C59F435" w14:textId="5A9932E8"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2.884615385</w:t>
            </w:r>
          </w:p>
        </w:tc>
      </w:tr>
      <w:tr w:rsidR="007F7F6F" w:rsidRPr="00AB0DE4" w14:paraId="028DB938"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292F8655" w14:textId="163AE7FD"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100</w:t>
            </w:r>
          </w:p>
        </w:tc>
        <w:tc>
          <w:tcPr>
            <w:tcW w:w="1208" w:type="dxa"/>
            <w:tcBorders>
              <w:top w:val="nil"/>
              <w:left w:val="nil"/>
              <w:bottom w:val="single" w:sz="4" w:space="0" w:color="auto"/>
              <w:right w:val="single" w:sz="4" w:space="0" w:color="auto"/>
            </w:tcBorders>
            <w:shd w:val="clear" w:color="auto" w:fill="auto"/>
            <w:noWrap/>
            <w:vAlign w:val="center"/>
            <w:hideMark/>
          </w:tcPr>
          <w:p w14:paraId="1F413489" w14:textId="4C826E03"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23893474" w14:textId="584771F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6.08</w:t>
            </w:r>
          </w:p>
        </w:tc>
        <w:tc>
          <w:tcPr>
            <w:tcW w:w="1660" w:type="dxa"/>
            <w:tcBorders>
              <w:top w:val="nil"/>
              <w:left w:val="nil"/>
              <w:bottom w:val="single" w:sz="4" w:space="0" w:color="auto"/>
              <w:right w:val="single" w:sz="4" w:space="0" w:color="auto"/>
            </w:tcBorders>
            <w:shd w:val="clear" w:color="auto" w:fill="auto"/>
            <w:noWrap/>
            <w:vAlign w:val="bottom"/>
            <w:hideMark/>
          </w:tcPr>
          <w:p w14:paraId="61AE00F5" w14:textId="6BFB80BC"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9.316804886</w:t>
            </w:r>
          </w:p>
        </w:tc>
        <w:tc>
          <w:tcPr>
            <w:tcW w:w="1918" w:type="dxa"/>
            <w:tcBorders>
              <w:top w:val="nil"/>
              <w:left w:val="nil"/>
              <w:bottom w:val="single" w:sz="4" w:space="0" w:color="auto"/>
              <w:right w:val="single" w:sz="4" w:space="0" w:color="auto"/>
            </w:tcBorders>
            <w:shd w:val="clear" w:color="auto" w:fill="auto"/>
            <w:noWrap/>
            <w:vAlign w:val="bottom"/>
            <w:hideMark/>
          </w:tcPr>
          <w:p w14:paraId="6B67A765" w14:textId="09D4106D"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2.923076923</w:t>
            </w:r>
          </w:p>
        </w:tc>
      </w:tr>
      <w:tr w:rsidR="007F7F6F" w:rsidRPr="00AB0DE4" w14:paraId="217D5A02"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12073FA3" w14:textId="7AD8245B"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200</w:t>
            </w:r>
          </w:p>
        </w:tc>
        <w:tc>
          <w:tcPr>
            <w:tcW w:w="1208" w:type="dxa"/>
            <w:tcBorders>
              <w:top w:val="nil"/>
              <w:left w:val="nil"/>
              <w:bottom w:val="single" w:sz="4" w:space="0" w:color="auto"/>
              <w:right w:val="single" w:sz="4" w:space="0" w:color="auto"/>
            </w:tcBorders>
            <w:shd w:val="clear" w:color="auto" w:fill="auto"/>
            <w:noWrap/>
            <w:vAlign w:val="center"/>
            <w:hideMark/>
          </w:tcPr>
          <w:p w14:paraId="3B20FCBA" w14:textId="4A07B978"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7B8C3200" w14:textId="63BF340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6.08</w:t>
            </w:r>
          </w:p>
        </w:tc>
        <w:tc>
          <w:tcPr>
            <w:tcW w:w="1660" w:type="dxa"/>
            <w:tcBorders>
              <w:top w:val="nil"/>
              <w:left w:val="nil"/>
              <w:bottom w:val="single" w:sz="4" w:space="0" w:color="auto"/>
              <w:right w:val="single" w:sz="4" w:space="0" w:color="auto"/>
            </w:tcBorders>
            <w:shd w:val="clear" w:color="auto" w:fill="auto"/>
            <w:noWrap/>
            <w:vAlign w:val="bottom"/>
            <w:hideMark/>
          </w:tcPr>
          <w:p w14:paraId="4C672050" w14:textId="7038DACF"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9.316804886</w:t>
            </w:r>
          </w:p>
        </w:tc>
        <w:tc>
          <w:tcPr>
            <w:tcW w:w="1918" w:type="dxa"/>
            <w:tcBorders>
              <w:top w:val="nil"/>
              <w:left w:val="nil"/>
              <w:bottom w:val="single" w:sz="4" w:space="0" w:color="auto"/>
              <w:right w:val="single" w:sz="4" w:space="0" w:color="auto"/>
            </w:tcBorders>
            <w:shd w:val="clear" w:color="auto" w:fill="auto"/>
            <w:noWrap/>
            <w:vAlign w:val="bottom"/>
            <w:hideMark/>
          </w:tcPr>
          <w:p w14:paraId="2B4F6FB6" w14:textId="3A260D83"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2.923076923</w:t>
            </w:r>
          </w:p>
        </w:tc>
      </w:tr>
      <w:tr w:rsidR="007F7F6F" w:rsidRPr="00AB0DE4" w14:paraId="39CB1E7B"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60F2BDBD" w14:textId="3C403F24"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500</w:t>
            </w:r>
          </w:p>
        </w:tc>
        <w:tc>
          <w:tcPr>
            <w:tcW w:w="1208" w:type="dxa"/>
            <w:tcBorders>
              <w:top w:val="nil"/>
              <w:left w:val="nil"/>
              <w:bottom w:val="single" w:sz="4" w:space="0" w:color="auto"/>
              <w:right w:val="single" w:sz="4" w:space="0" w:color="auto"/>
            </w:tcBorders>
            <w:shd w:val="clear" w:color="auto" w:fill="auto"/>
            <w:noWrap/>
            <w:vAlign w:val="center"/>
            <w:hideMark/>
          </w:tcPr>
          <w:p w14:paraId="5B65F2A5" w14:textId="61D3FEB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711A8EDD" w14:textId="723DA675"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6.08</w:t>
            </w:r>
          </w:p>
        </w:tc>
        <w:tc>
          <w:tcPr>
            <w:tcW w:w="1660" w:type="dxa"/>
            <w:tcBorders>
              <w:top w:val="nil"/>
              <w:left w:val="nil"/>
              <w:bottom w:val="single" w:sz="4" w:space="0" w:color="auto"/>
              <w:right w:val="single" w:sz="4" w:space="0" w:color="auto"/>
            </w:tcBorders>
            <w:shd w:val="clear" w:color="auto" w:fill="auto"/>
            <w:noWrap/>
            <w:vAlign w:val="bottom"/>
            <w:hideMark/>
          </w:tcPr>
          <w:p w14:paraId="22E795D8" w14:textId="0E59047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9.316804886</w:t>
            </w:r>
          </w:p>
        </w:tc>
        <w:tc>
          <w:tcPr>
            <w:tcW w:w="1918" w:type="dxa"/>
            <w:tcBorders>
              <w:top w:val="nil"/>
              <w:left w:val="nil"/>
              <w:bottom w:val="single" w:sz="4" w:space="0" w:color="auto"/>
              <w:right w:val="single" w:sz="4" w:space="0" w:color="auto"/>
            </w:tcBorders>
            <w:shd w:val="clear" w:color="auto" w:fill="auto"/>
            <w:noWrap/>
            <w:vAlign w:val="bottom"/>
            <w:hideMark/>
          </w:tcPr>
          <w:p w14:paraId="296C4621" w14:textId="4C37765F"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2.923076923</w:t>
            </w:r>
          </w:p>
        </w:tc>
      </w:tr>
      <w:tr w:rsidR="007F7F6F" w:rsidRPr="00AB0DE4" w14:paraId="6E35F592"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405D1AE4" w14:textId="4BE4DD9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1,000</w:t>
            </w:r>
          </w:p>
        </w:tc>
        <w:tc>
          <w:tcPr>
            <w:tcW w:w="1208" w:type="dxa"/>
            <w:tcBorders>
              <w:top w:val="nil"/>
              <w:left w:val="nil"/>
              <w:bottom w:val="single" w:sz="4" w:space="0" w:color="auto"/>
              <w:right w:val="single" w:sz="4" w:space="0" w:color="auto"/>
            </w:tcBorders>
            <w:shd w:val="clear" w:color="auto" w:fill="auto"/>
            <w:noWrap/>
            <w:vAlign w:val="center"/>
            <w:hideMark/>
          </w:tcPr>
          <w:p w14:paraId="4EDD7E3C" w14:textId="562B0FB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2240A2BC" w14:textId="198F8778"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6.08</w:t>
            </w:r>
          </w:p>
        </w:tc>
        <w:tc>
          <w:tcPr>
            <w:tcW w:w="1660" w:type="dxa"/>
            <w:tcBorders>
              <w:top w:val="nil"/>
              <w:left w:val="nil"/>
              <w:bottom w:val="single" w:sz="4" w:space="0" w:color="auto"/>
              <w:right w:val="single" w:sz="4" w:space="0" w:color="auto"/>
            </w:tcBorders>
            <w:shd w:val="clear" w:color="auto" w:fill="auto"/>
            <w:noWrap/>
            <w:vAlign w:val="bottom"/>
            <w:hideMark/>
          </w:tcPr>
          <w:p w14:paraId="24AFBF18" w14:textId="442C3A7B"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9.316804886</w:t>
            </w:r>
          </w:p>
        </w:tc>
        <w:tc>
          <w:tcPr>
            <w:tcW w:w="1918" w:type="dxa"/>
            <w:tcBorders>
              <w:top w:val="nil"/>
              <w:left w:val="nil"/>
              <w:bottom w:val="single" w:sz="4" w:space="0" w:color="auto"/>
              <w:right w:val="single" w:sz="4" w:space="0" w:color="auto"/>
            </w:tcBorders>
            <w:shd w:val="clear" w:color="auto" w:fill="auto"/>
            <w:noWrap/>
            <w:vAlign w:val="bottom"/>
            <w:hideMark/>
          </w:tcPr>
          <w:p w14:paraId="0542C96C" w14:textId="0B0A9744"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2.923076923</w:t>
            </w:r>
          </w:p>
        </w:tc>
      </w:tr>
      <w:tr w:rsidR="007F7F6F" w:rsidRPr="00AB0DE4" w14:paraId="1D8B1CD6"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271ACADE" w14:textId="7C19AFA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2,000</w:t>
            </w:r>
          </w:p>
        </w:tc>
        <w:tc>
          <w:tcPr>
            <w:tcW w:w="1208" w:type="dxa"/>
            <w:tcBorders>
              <w:top w:val="nil"/>
              <w:left w:val="nil"/>
              <w:bottom w:val="single" w:sz="4" w:space="0" w:color="auto"/>
              <w:right w:val="single" w:sz="4" w:space="0" w:color="auto"/>
            </w:tcBorders>
            <w:shd w:val="clear" w:color="auto" w:fill="auto"/>
            <w:noWrap/>
            <w:vAlign w:val="center"/>
            <w:hideMark/>
          </w:tcPr>
          <w:p w14:paraId="49E55E9F" w14:textId="68EE04B2"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7F6BC789" w14:textId="71AD3C09"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6.08</w:t>
            </w:r>
          </w:p>
        </w:tc>
        <w:tc>
          <w:tcPr>
            <w:tcW w:w="1660" w:type="dxa"/>
            <w:tcBorders>
              <w:top w:val="nil"/>
              <w:left w:val="nil"/>
              <w:bottom w:val="single" w:sz="4" w:space="0" w:color="auto"/>
              <w:right w:val="single" w:sz="4" w:space="0" w:color="auto"/>
            </w:tcBorders>
            <w:shd w:val="clear" w:color="auto" w:fill="auto"/>
            <w:noWrap/>
            <w:vAlign w:val="bottom"/>
            <w:hideMark/>
          </w:tcPr>
          <w:p w14:paraId="64D2C170" w14:textId="787A001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9.316804886</w:t>
            </w:r>
          </w:p>
        </w:tc>
        <w:tc>
          <w:tcPr>
            <w:tcW w:w="1918" w:type="dxa"/>
            <w:tcBorders>
              <w:top w:val="nil"/>
              <w:left w:val="nil"/>
              <w:bottom w:val="single" w:sz="4" w:space="0" w:color="auto"/>
              <w:right w:val="single" w:sz="4" w:space="0" w:color="auto"/>
            </w:tcBorders>
            <w:shd w:val="clear" w:color="auto" w:fill="auto"/>
            <w:noWrap/>
            <w:vAlign w:val="bottom"/>
            <w:hideMark/>
          </w:tcPr>
          <w:p w14:paraId="0453CA78" w14:textId="32BC7E05"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2.923076923</w:t>
            </w:r>
          </w:p>
        </w:tc>
      </w:tr>
      <w:tr w:rsidR="007F7F6F" w:rsidRPr="00AB0DE4" w14:paraId="333C156C"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7CDDFCE7" w14:textId="71C3A4E1"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5,000</w:t>
            </w:r>
          </w:p>
        </w:tc>
        <w:tc>
          <w:tcPr>
            <w:tcW w:w="1208" w:type="dxa"/>
            <w:tcBorders>
              <w:top w:val="nil"/>
              <w:left w:val="nil"/>
              <w:bottom w:val="single" w:sz="4" w:space="0" w:color="auto"/>
              <w:right w:val="single" w:sz="4" w:space="0" w:color="auto"/>
            </w:tcBorders>
            <w:shd w:val="clear" w:color="auto" w:fill="auto"/>
            <w:noWrap/>
            <w:vAlign w:val="center"/>
            <w:hideMark/>
          </w:tcPr>
          <w:p w14:paraId="6B3C2ED7" w14:textId="047422CF"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7EDDD0EF" w14:textId="106516C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6.08</w:t>
            </w:r>
          </w:p>
        </w:tc>
        <w:tc>
          <w:tcPr>
            <w:tcW w:w="1660" w:type="dxa"/>
            <w:tcBorders>
              <w:top w:val="nil"/>
              <w:left w:val="nil"/>
              <w:bottom w:val="single" w:sz="4" w:space="0" w:color="auto"/>
              <w:right w:val="single" w:sz="4" w:space="0" w:color="auto"/>
            </w:tcBorders>
            <w:shd w:val="clear" w:color="auto" w:fill="auto"/>
            <w:noWrap/>
            <w:vAlign w:val="bottom"/>
            <w:hideMark/>
          </w:tcPr>
          <w:p w14:paraId="1EA55125" w14:textId="0A994AA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9.316804886</w:t>
            </w:r>
          </w:p>
        </w:tc>
        <w:tc>
          <w:tcPr>
            <w:tcW w:w="1918" w:type="dxa"/>
            <w:tcBorders>
              <w:top w:val="nil"/>
              <w:left w:val="nil"/>
              <w:bottom w:val="single" w:sz="4" w:space="0" w:color="auto"/>
              <w:right w:val="single" w:sz="4" w:space="0" w:color="auto"/>
            </w:tcBorders>
            <w:shd w:val="clear" w:color="auto" w:fill="auto"/>
            <w:noWrap/>
            <w:vAlign w:val="bottom"/>
            <w:hideMark/>
          </w:tcPr>
          <w:p w14:paraId="4726B6B5" w14:textId="6C118B74"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2.923076923</w:t>
            </w:r>
          </w:p>
        </w:tc>
      </w:tr>
      <w:tr w:rsidR="007F7F6F" w:rsidRPr="00AB0DE4" w14:paraId="73F069C6"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230E97A5" w14:textId="7900CB21"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10,000</w:t>
            </w:r>
          </w:p>
        </w:tc>
        <w:tc>
          <w:tcPr>
            <w:tcW w:w="1208" w:type="dxa"/>
            <w:tcBorders>
              <w:top w:val="nil"/>
              <w:left w:val="nil"/>
              <w:bottom w:val="single" w:sz="4" w:space="0" w:color="auto"/>
              <w:right w:val="single" w:sz="4" w:space="0" w:color="auto"/>
            </w:tcBorders>
            <w:shd w:val="clear" w:color="auto" w:fill="auto"/>
            <w:noWrap/>
            <w:vAlign w:val="center"/>
            <w:hideMark/>
          </w:tcPr>
          <w:p w14:paraId="01DC4C64" w14:textId="240C98B1"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7B6B5BAF" w14:textId="5006ADEB"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6.16</w:t>
            </w:r>
          </w:p>
        </w:tc>
        <w:tc>
          <w:tcPr>
            <w:tcW w:w="1660" w:type="dxa"/>
            <w:tcBorders>
              <w:top w:val="nil"/>
              <w:left w:val="nil"/>
              <w:bottom w:val="single" w:sz="4" w:space="0" w:color="auto"/>
              <w:right w:val="single" w:sz="4" w:space="0" w:color="auto"/>
            </w:tcBorders>
            <w:shd w:val="clear" w:color="auto" w:fill="auto"/>
            <w:noWrap/>
            <w:vAlign w:val="bottom"/>
            <w:hideMark/>
          </w:tcPr>
          <w:p w14:paraId="60A95417" w14:textId="7352D36F"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9.430347544</w:t>
            </w:r>
          </w:p>
        </w:tc>
        <w:tc>
          <w:tcPr>
            <w:tcW w:w="1918" w:type="dxa"/>
            <w:tcBorders>
              <w:top w:val="nil"/>
              <w:left w:val="nil"/>
              <w:bottom w:val="single" w:sz="4" w:space="0" w:color="auto"/>
              <w:right w:val="single" w:sz="4" w:space="0" w:color="auto"/>
            </w:tcBorders>
            <w:shd w:val="clear" w:color="auto" w:fill="auto"/>
            <w:noWrap/>
            <w:vAlign w:val="bottom"/>
            <w:hideMark/>
          </w:tcPr>
          <w:p w14:paraId="5B0BEF83" w14:textId="7858420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2.961538462</w:t>
            </w:r>
          </w:p>
        </w:tc>
      </w:tr>
      <w:tr w:rsidR="007F7F6F" w:rsidRPr="00AB0DE4" w14:paraId="2860E0BC"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6916D46D" w14:textId="67CCCDD2"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20,000</w:t>
            </w:r>
          </w:p>
        </w:tc>
        <w:tc>
          <w:tcPr>
            <w:tcW w:w="1208" w:type="dxa"/>
            <w:tcBorders>
              <w:top w:val="nil"/>
              <w:left w:val="nil"/>
              <w:bottom w:val="single" w:sz="4" w:space="0" w:color="auto"/>
              <w:right w:val="single" w:sz="4" w:space="0" w:color="auto"/>
            </w:tcBorders>
            <w:shd w:val="clear" w:color="auto" w:fill="auto"/>
            <w:noWrap/>
            <w:vAlign w:val="center"/>
            <w:hideMark/>
          </w:tcPr>
          <w:p w14:paraId="2BE05169" w14:textId="3751E212"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579FEDA1" w14:textId="3F34EE58"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6.08</w:t>
            </w:r>
          </w:p>
        </w:tc>
        <w:tc>
          <w:tcPr>
            <w:tcW w:w="1660" w:type="dxa"/>
            <w:tcBorders>
              <w:top w:val="nil"/>
              <w:left w:val="nil"/>
              <w:bottom w:val="single" w:sz="4" w:space="0" w:color="auto"/>
              <w:right w:val="single" w:sz="4" w:space="0" w:color="auto"/>
            </w:tcBorders>
            <w:shd w:val="clear" w:color="auto" w:fill="auto"/>
            <w:noWrap/>
            <w:vAlign w:val="bottom"/>
            <w:hideMark/>
          </w:tcPr>
          <w:p w14:paraId="2D6C1414" w14:textId="145C1AFB"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9.316804886</w:t>
            </w:r>
          </w:p>
        </w:tc>
        <w:tc>
          <w:tcPr>
            <w:tcW w:w="1918" w:type="dxa"/>
            <w:tcBorders>
              <w:top w:val="nil"/>
              <w:left w:val="nil"/>
              <w:bottom w:val="single" w:sz="4" w:space="0" w:color="auto"/>
              <w:right w:val="single" w:sz="4" w:space="0" w:color="auto"/>
            </w:tcBorders>
            <w:shd w:val="clear" w:color="auto" w:fill="auto"/>
            <w:noWrap/>
            <w:vAlign w:val="bottom"/>
            <w:hideMark/>
          </w:tcPr>
          <w:p w14:paraId="264B0DE5" w14:textId="58A3FE7A"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2.923076923</w:t>
            </w:r>
          </w:p>
        </w:tc>
      </w:tr>
      <w:tr w:rsidR="007F7F6F" w:rsidRPr="00AB0DE4" w14:paraId="0726C63C"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279A5E45" w14:textId="413E0400"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50,000</w:t>
            </w:r>
          </w:p>
        </w:tc>
        <w:tc>
          <w:tcPr>
            <w:tcW w:w="1208" w:type="dxa"/>
            <w:tcBorders>
              <w:top w:val="nil"/>
              <w:left w:val="nil"/>
              <w:bottom w:val="single" w:sz="4" w:space="0" w:color="auto"/>
              <w:right w:val="single" w:sz="4" w:space="0" w:color="auto"/>
            </w:tcBorders>
            <w:shd w:val="clear" w:color="auto" w:fill="auto"/>
            <w:noWrap/>
            <w:vAlign w:val="center"/>
            <w:hideMark/>
          </w:tcPr>
          <w:p w14:paraId="681F4BF7" w14:textId="52D323E2"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13B226D6" w14:textId="72BF9BE4"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4.08</w:t>
            </w:r>
          </w:p>
        </w:tc>
        <w:tc>
          <w:tcPr>
            <w:tcW w:w="1660" w:type="dxa"/>
            <w:tcBorders>
              <w:top w:val="nil"/>
              <w:left w:val="nil"/>
              <w:bottom w:val="single" w:sz="4" w:space="0" w:color="auto"/>
              <w:right w:val="single" w:sz="4" w:space="0" w:color="auto"/>
            </w:tcBorders>
            <w:shd w:val="clear" w:color="auto" w:fill="auto"/>
            <w:noWrap/>
            <w:vAlign w:val="bottom"/>
            <w:hideMark/>
          </w:tcPr>
          <w:p w14:paraId="3488ACFF" w14:textId="2DD9FD95"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5.851936563</w:t>
            </w:r>
          </w:p>
        </w:tc>
        <w:tc>
          <w:tcPr>
            <w:tcW w:w="1918" w:type="dxa"/>
            <w:tcBorders>
              <w:top w:val="nil"/>
              <w:left w:val="nil"/>
              <w:bottom w:val="single" w:sz="4" w:space="0" w:color="auto"/>
              <w:right w:val="single" w:sz="4" w:space="0" w:color="auto"/>
            </w:tcBorders>
            <w:shd w:val="clear" w:color="auto" w:fill="auto"/>
            <w:noWrap/>
            <w:vAlign w:val="bottom"/>
            <w:hideMark/>
          </w:tcPr>
          <w:p w14:paraId="7A617086" w14:textId="62DA16CA"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1.961538462</w:t>
            </w:r>
          </w:p>
        </w:tc>
      </w:tr>
      <w:tr w:rsidR="007F7F6F" w:rsidRPr="00AB0DE4" w14:paraId="2FD9A801"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758FA184" w14:textId="6CCCA31B"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100,000</w:t>
            </w:r>
          </w:p>
        </w:tc>
        <w:tc>
          <w:tcPr>
            <w:tcW w:w="1208" w:type="dxa"/>
            <w:tcBorders>
              <w:top w:val="nil"/>
              <w:left w:val="nil"/>
              <w:bottom w:val="single" w:sz="4" w:space="0" w:color="auto"/>
              <w:right w:val="single" w:sz="4" w:space="0" w:color="auto"/>
            </w:tcBorders>
            <w:shd w:val="clear" w:color="auto" w:fill="auto"/>
            <w:noWrap/>
            <w:vAlign w:val="center"/>
            <w:hideMark/>
          </w:tcPr>
          <w:p w14:paraId="22344E39" w14:textId="13495B99"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4BA9B18E" w14:textId="76880043"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2.08</w:t>
            </w:r>
          </w:p>
        </w:tc>
        <w:tc>
          <w:tcPr>
            <w:tcW w:w="1660" w:type="dxa"/>
            <w:tcBorders>
              <w:top w:val="nil"/>
              <w:left w:val="nil"/>
              <w:bottom w:val="single" w:sz="4" w:space="0" w:color="auto"/>
              <w:right w:val="single" w:sz="4" w:space="0" w:color="auto"/>
            </w:tcBorders>
            <w:shd w:val="clear" w:color="auto" w:fill="auto"/>
            <w:noWrap/>
            <w:vAlign w:val="bottom"/>
            <w:hideMark/>
          </w:tcPr>
          <w:p w14:paraId="480D6E0D" w14:textId="54086615"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w:t>
            </w:r>
          </w:p>
        </w:tc>
        <w:tc>
          <w:tcPr>
            <w:tcW w:w="1918" w:type="dxa"/>
            <w:tcBorders>
              <w:top w:val="nil"/>
              <w:left w:val="nil"/>
              <w:bottom w:val="single" w:sz="4" w:space="0" w:color="auto"/>
              <w:right w:val="single" w:sz="4" w:space="0" w:color="auto"/>
            </w:tcBorders>
            <w:shd w:val="clear" w:color="auto" w:fill="auto"/>
            <w:noWrap/>
            <w:vAlign w:val="bottom"/>
            <w:hideMark/>
          </w:tcPr>
          <w:p w14:paraId="4643BDEB" w14:textId="18525EE6"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w:t>
            </w:r>
          </w:p>
        </w:tc>
      </w:tr>
      <w:tr w:rsidR="007F7F6F" w:rsidRPr="00AB0DE4" w14:paraId="1F041BE1"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4C0EFAB7" w14:textId="04DE1A81"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200,000</w:t>
            </w:r>
          </w:p>
        </w:tc>
        <w:tc>
          <w:tcPr>
            <w:tcW w:w="1208" w:type="dxa"/>
            <w:tcBorders>
              <w:top w:val="nil"/>
              <w:left w:val="nil"/>
              <w:bottom w:val="single" w:sz="4" w:space="0" w:color="auto"/>
              <w:right w:val="single" w:sz="4" w:space="0" w:color="auto"/>
            </w:tcBorders>
            <w:shd w:val="clear" w:color="auto" w:fill="auto"/>
            <w:noWrap/>
            <w:vAlign w:val="center"/>
            <w:hideMark/>
          </w:tcPr>
          <w:p w14:paraId="75B51BD7" w14:textId="6ACE72C3"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3FF9ED62" w14:textId="11EBD105"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1.04</w:t>
            </w:r>
          </w:p>
        </w:tc>
        <w:tc>
          <w:tcPr>
            <w:tcW w:w="1660" w:type="dxa"/>
            <w:tcBorders>
              <w:top w:val="nil"/>
              <w:left w:val="nil"/>
              <w:bottom w:val="single" w:sz="4" w:space="0" w:color="auto"/>
              <w:right w:val="single" w:sz="4" w:space="0" w:color="auto"/>
            </w:tcBorders>
            <w:shd w:val="clear" w:color="auto" w:fill="auto"/>
            <w:noWrap/>
            <w:vAlign w:val="bottom"/>
            <w:hideMark/>
          </w:tcPr>
          <w:p w14:paraId="7214A031" w14:textId="0986832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-6.020599913</w:t>
            </w:r>
          </w:p>
        </w:tc>
        <w:tc>
          <w:tcPr>
            <w:tcW w:w="1918" w:type="dxa"/>
            <w:tcBorders>
              <w:top w:val="nil"/>
              <w:left w:val="nil"/>
              <w:bottom w:val="single" w:sz="4" w:space="0" w:color="auto"/>
              <w:right w:val="single" w:sz="4" w:space="0" w:color="auto"/>
            </w:tcBorders>
            <w:shd w:val="clear" w:color="auto" w:fill="auto"/>
            <w:noWrap/>
            <w:vAlign w:val="bottom"/>
            <w:hideMark/>
          </w:tcPr>
          <w:p w14:paraId="1C525E9B" w14:textId="39113784"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0.5</w:t>
            </w:r>
          </w:p>
        </w:tc>
      </w:tr>
      <w:tr w:rsidR="007F7F6F" w:rsidRPr="00AB0DE4" w14:paraId="66C6A7C2"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7BAE49B9" w14:textId="5CA5F6EC"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500,000</w:t>
            </w:r>
          </w:p>
        </w:tc>
        <w:tc>
          <w:tcPr>
            <w:tcW w:w="1208" w:type="dxa"/>
            <w:tcBorders>
              <w:top w:val="nil"/>
              <w:left w:val="nil"/>
              <w:bottom w:val="single" w:sz="4" w:space="0" w:color="auto"/>
              <w:right w:val="single" w:sz="4" w:space="0" w:color="auto"/>
            </w:tcBorders>
            <w:shd w:val="clear" w:color="auto" w:fill="auto"/>
            <w:noWrap/>
            <w:vAlign w:val="center"/>
            <w:hideMark/>
          </w:tcPr>
          <w:p w14:paraId="684F26E1" w14:textId="7657B08F"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3F937C80" w14:textId="07DA90B6"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0.480</w:t>
            </w:r>
          </w:p>
        </w:tc>
        <w:tc>
          <w:tcPr>
            <w:tcW w:w="1660" w:type="dxa"/>
            <w:tcBorders>
              <w:top w:val="nil"/>
              <w:left w:val="nil"/>
              <w:bottom w:val="single" w:sz="4" w:space="0" w:color="auto"/>
              <w:right w:val="single" w:sz="4" w:space="0" w:color="auto"/>
            </w:tcBorders>
            <w:shd w:val="clear" w:color="auto" w:fill="auto"/>
            <w:noWrap/>
            <w:vAlign w:val="bottom"/>
            <w:hideMark/>
          </w:tcPr>
          <w:p w14:paraId="181C1085" w14:textId="61951AD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-12.73644195</w:t>
            </w:r>
          </w:p>
        </w:tc>
        <w:tc>
          <w:tcPr>
            <w:tcW w:w="1918" w:type="dxa"/>
            <w:tcBorders>
              <w:top w:val="nil"/>
              <w:left w:val="nil"/>
              <w:bottom w:val="single" w:sz="4" w:space="0" w:color="auto"/>
              <w:right w:val="single" w:sz="4" w:space="0" w:color="auto"/>
            </w:tcBorders>
            <w:shd w:val="clear" w:color="auto" w:fill="auto"/>
            <w:noWrap/>
            <w:vAlign w:val="bottom"/>
            <w:hideMark/>
          </w:tcPr>
          <w:p w14:paraId="07B285E0" w14:textId="48645285"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0.230769231</w:t>
            </w:r>
          </w:p>
        </w:tc>
      </w:tr>
      <w:tr w:rsidR="007F7F6F" w:rsidRPr="00AB0DE4" w14:paraId="099A2F74"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6E1E9EF5" w14:textId="67928A5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1,000,000</w:t>
            </w:r>
          </w:p>
        </w:tc>
        <w:tc>
          <w:tcPr>
            <w:tcW w:w="1208" w:type="dxa"/>
            <w:tcBorders>
              <w:top w:val="nil"/>
              <w:left w:val="nil"/>
              <w:bottom w:val="single" w:sz="4" w:space="0" w:color="auto"/>
              <w:right w:val="single" w:sz="4" w:space="0" w:color="auto"/>
            </w:tcBorders>
            <w:shd w:val="clear" w:color="auto" w:fill="auto"/>
            <w:noWrap/>
            <w:vAlign w:val="center"/>
            <w:hideMark/>
          </w:tcPr>
          <w:p w14:paraId="27C502E8" w14:textId="6DCA2D08"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4C0D5952" w14:textId="1562D8AE"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0.320</w:t>
            </w:r>
          </w:p>
        </w:tc>
        <w:tc>
          <w:tcPr>
            <w:tcW w:w="1660" w:type="dxa"/>
            <w:tcBorders>
              <w:top w:val="nil"/>
              <w:left w:val="nil"/>
              <w:bottom w:val="single" w:sz="4" w:space="0" w:color="auto"/>
              <w:right w:val="single" w:sz="4" w:space="0" w:color="auto"/>
            </w:tcBorders>
            <w:shd w:val="clear" w:color="auto" w:fill="auto"/>
            <w:noWrap/>
            <w:vAlign w:val="bottom"/>
            <w:hideMark/>
          </w:tcPr>
          <w:p w14:paraId="37286CDD" w14:textId="2697DBC3"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-16.25826713</w:t>
            </w:r>
          </w:p>
        </w:tc>
        <w:tc>
          <w:tcPr>
            <w:tcW w:w="1918" w:type="dxa"/>
            <w:tcBorders>
              <w:top w:val="nil"/>
              <w:left w:val="nil"/>
              <w:bottom w:val="single" w:sz="4" w:space="0" w:color="auto"/>
              <w:right w:val="single" w:sz="4" w:space="0" w:color="auto"/>
            </w:tcBorders>
            <w:shd w:val="clear" w:color="auto" w:fill="auto"/>
            <w:noWrap/>
            <w:vAlign w:val="bottom"/>
            <w:hideMark/>
          </w:tcPr>
          <w:p w14:paraId="24E53E77" w14:textId="049D859D"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0.153846154</w:t>
            </w:r>
          </w:p>
        </w:tc>
      </w:tr>
      <w:tr w:rsidR="007F7F6F" w:rsidRPr="00AB0DE4" w14:paraId="48DF2BE6"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7B1B2EE8" w14:textId="7E0BCF06"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2,000,000</w:t>
            </w:r>
          </w:p>
        </w:tc>
        <w:tc>
          <w:tcPr>
            <w:tcW w:w="1208" w:type="dxa"/>
            <w:tcBorders>
              <w:top w:val="nil"/>
              <w:left w:val="nil"/>
              <w:bottom w:val="single" w:sz="4" w:space="0" w:color="auto"/>
              <w:right w:val="single" w:sz="4" w:space="0" w:color="auto"/>
            </w:tcBorders>
            <w:shd w:val="clear" w:color="auto" w:fill="auto"/>
            <w:noWrap/>
            <w:vAlign w:val="center"/>
            <w:hideMark/>
          </w:tcPr>
          <w:p w14:paraId="5CE37C35" w14:textId="21222261"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2.08</w:t>
            </w:r>
          </w:p>
        </w:tc>
        <w:tc>
          <w:tcPr>
            <w:tcW w:w="1057" w:type="dxa"/>
            <w:tcBorders>
              <w:top w:val="nil"/>
              <w:left w:val="nil"/>
              <w:bottom w:val="single" w:sz="4" w:space="0" w:color="auto"/>
              <w:right w:val="single" w:sz="4" w:space="0" w:color="auto"/>
            </w:tcBorders>
            <w:shd w:val="clear" w:color="auto" w:fill="auto"/>
            <w:noWrap/>
            <w:vAlign w:val="center"/>
            <w:hideMark/>
          </w:tcPr>
          <w:p w14:paraId="1E20D5E5" w14:textId="17E3ADBA"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0.160</w:t>
            </w:r>
          </w:p>
        </w:tc>
        <w:tc>
          <w:tcPr>
            <w:tcW w:w="1660" w:type="dxa"/>
            <w:tcBorders>
              <w:top w:val="nil"/>
              <w:left w:val="nil"/>
              <w:bottom w:val="single" w:sz="4" w:space="0" w:color="auto"/>
              <w:right w:val="single" w:sz="4" w:space="0" w:color="auto"/>
            </w:tcBorders>
            <w:shd w:val="clear" w:color="auto" w:fill="auto"/>
            <w:noWrap/>
            <w:vAlign w:val="bottom"/>
            <w:hideMark/>
          </w:tcPr>
          <w:p w14:paraId="6CBA8775" w14:textId="6C899DF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-22.27886705</w:t>
            </w:r>
          </w:p>
        </w:tc>
        <w:tc>
          <w:tcPr>
            <w:tcW w:w="1918" w:type="dxa"/>
            <w:tcBorders>
              <w:top w:val="nil"/>
              <w:left w:val="nil"/>
              <w:bottom w:val="single" w:sz="4" w:space="0" w:color="auto"/>
              <w:right w:val="single" w:sz="4" w:space="0" w:color="auto"/>
            </w:tcBorders>
            <w:shd w:val="clear" w:color="auto" w:fill="auto"/>
            <w:noWrap/>
            <w:vAlign w:val="bottom"/>
            <w:hideMark/>
          </w:tcPr>
          <w:p w14:paraId="4AEB8877" w14:textId="5AE8B3FC"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0.076923077</w:t>
            </w:r>
          </w:p>
        </w:tc>
      </w:tr>
      <w:tr w:rsidR="007F7F6F" w:rsidRPr="00AB0DE4" w14:paraId="094073D1"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34A3FB42" w14:textId="3A1B367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5,000,000</w:t>
            </w:r>
          </w:p>
        </w:tc>
        <w:tc>
          <w:tcPr>
            <w:tcW w:w="1208" w:type="dxa"/>
            <w:tcBorders>
              <w:top w:val="nil"/>
              <w:left w:val="nil"/>
              <w:bottom w:val="single" w:sz="4" w:space="0" w:color="auto"/>
              <w:right w:val="single" w:sz="4" w:space="0" w:color="auto"/>
            </w:tcBorders>
            <w:shd w:val="clear" w:color="auto" w:fill="auto"/>
            <w:noWrap/>
            <w:vAlign w:val="center"/>
            <w:hideMark/>
          </w:tcPr>
          <w:p w14:paraId="11EAF19D" w14:textId="01A451A6"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1.92</w:t>
            </w:r>
          </w:p>
        </w:tc>
        <w:tc>
          <w:tcPr>
            <w:tcW w:w="1057" w:type="dxa"/>
            <w:tcBorders>
              <w:top w:val="nil"/>
              <w:left w:val="nil"/>
              <w:bottom w:val="single" w:sz="4" w:space="0" w:color="auto"/>
              <w:right w:val="single" w:sz="4" w:space="0" w:color="auto"/>
            </w:tcBorders>
            <w:shd w:val="clear" w:color="auto" w:fill="auto"/>
            <w:noWrap/>
            <w:vAlign w:val="center"/>
            <w:hideMark/>
          </w:tcPr>
          <w:p w14:paraId="7D43D751" w14:textId="143A4CEB"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i/>
                <w:iCs/>
                <w:color w:val="000000"/>
                <w:kern w:val="0"/>
                <w:sz w:val="22"/>
                <w:szCs w:val="22"/>
                <w:lang w:eastAsia="en-GB"/>
                <w14:ligatures w14:val="none"/>
              </w:rPr>
              <w:t>0.160</w:t>
            </w:r>
          </w:p>
        </w:tc>
        <w:tc>
          <w:tcPr>
            <w:tcW w:w="1660" w:type="dxa"/>
            <w:tcBorders>
              <w:top w:val="nil"/>
              <w:left w:val="nil"/>
              <w:bottom w:val="single" w:sz="4" w:space="0" w:color="auto"/>
              <w:right w:val="single" w:sz="4" w:space="0" w:color="auto"/>
            </w:tcBorders>
            <w:shd w:val="clear" w:color="auto" w:fill="auto"/>
            <w:noWrap/>
            <w:vAlign w:val="bottom"/>
            <w:hideMark/>
          </w:tcPr>
          <w:p w14:paraId="2EA842FA" w14:textId="3AB5779A"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-21.58362492</w:t>
            </w:r>
          </w:p>
        </w:tc>
        <w:tc>
          <w:tcPr>
            <w:tcW w:w="1918" w:type="dxa"/>
            <w:tcBorders>
              <w:top w:val="nil"/>
              <w:left w:val="nil"/>
              <w:bottom w:val="single" w:sz="4" w:space="0" w:color="auto"/>
              <w:right w:val="single" w:sz="4" w:space="0" w:color="auto"/>
            </w:tcBorders>
            <w:shd w:val="clear" w:color="auto" w:fill="auto"/>
            <w:noWrap/>
            <w:vAlign w:val="bottom"/>
            <w:hideMark/>
          </w:tcPr>
          <w:p w14:paraId="081E30BD" w14:textId="23BD6B32"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0.083333333</w:t>
            </w:r>
          </w:p>
        </w:tc>
      </w:tr>
      <w:tr w:rsidR="007F7F6F" w:rsidRPr="00AB0DE4" w14:paraId="4FC6BCF3" w14:textId="77777777" w:rsidTr="008F0009">
        <w:trPr>
          <w:trHeight w:val="250"/>
          <w:jc w:val="center"/>
        </w:trPr>
        <w:tc>
          <w:tcPr>
            <w:tcW w:w="1807" w:type="dxa"/>
            <w:tcBorders>
              <w:top w:val="nil"/>
              <w:left w:val="single" w:sz="4" w:space="0" w:color="auto"/>
              <w:bottom w:val="single" w:sz="4" w:space="0" w:color="auto"/>
              <w:right w:val="single" w:sz="4" w:space="0" w:color="auto"/>
            </w:tcBorders>
            <w:shd w:val="clear" w:color="auto" w:fill="auto"/>
            <w:noWrap/>
            <w:vAlign w:val="center"/>
            <w:hideMark/>
          </w:tcPr>
          <w:p w14:paraId="08A7D266" w14:textId="3189C66F"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10,000,000</w:t>
            </w:r>
          </w:p>
        </w:tc>
        <w:tc>
          <w:tcPr>
            <w:tcW w:w="1208" w:type="dxa"/>
            <w:tcBorders>
              <w:top w:val="nil"/>
              <w:left w:val="nil"/>
              <w:bottom w:val="single" w:sz="4" w:space="0" w:color="auto"/>
              <w:right w:val="single" w:sz="4" w:space="0" w:color="auto"/>
            </w:tcBorders>
            <w:shd w:val="clear" w:color="auto" w:fill="auto"/>
            <w:noWrap/>
            <w:vAlign w:val="center"/>
            <w:hideMark/>
          </w:tcPr>
          <w:p w14:paraId="293F52BF" w14:textId="2C211835"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1.52</w:t>
            </w:r>
          </w:p>
        </w:tc>
        <w:tc>
          <w:tcPr>
            <w:tcW w:w="1057" w:type="dxa"/>
            <w:tcBorders>
              <w:top w:val="nil"/>
              <w:left w:val="nil"/>
              <w:bottom w:val="single" w:sz="4" w:space="0" w:color="auto"/>
              <w:right w:val="single" w:sz="4" w:space="0" w:color="auto"/>
            </w:tcBorders>
            <w:shd w:val="clear" w:color="auto" w:fill="auto"/>
            <w:noWrap/>
            <w:vAlign w:val="center"/>
            <w:hideMark/>
          </w:tcPr>
          <w:p w14:paraId="7D562BFF" w14:textId="010468F8" w:rsidR="007F7F6F" w:rsidRPr="00AB0DE4" w:rsidRDefault="008F0009" w:rsidP="008F0009">
            <w:pPr>
              <w:spacing w:after="0" w:line="240" w:lineRule="auto"/>
              <w:jc w:val="center"/>
              <w:rPr>
                <w:rFonts w:ascii="Calibri" w:eastAsia="Times New Roman" w:hAnsi="Calibri" w:cs="Calibri"/>
                <w:i/>
                <w:iCs/>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0.080</w:t>
            </w:r>
          </w:p>
        </w:tc>
        <w:tc>
          <w:tcPr>
            <w:tcW w:w="1660" w:type="dxa"/>
            <w:tcBorders>
              <w:top w:val="nil"/>
              <w:left w:val="nil"/>
              <w:bottom w:val="single" w:sz="4" w:space="0" w:color="auto"/>
              <w:right w:val="single" w:sz="4" w:space="0" w:color="auto"/>
            </w:tcBorders>
            <w:shd w:val="clear" w:color="auto" w:fill="auto"/>
            <w:noWrap/>
            <w:vAlign w:val="bottom"/>
            <w:hideMark/>
          </w:tcPr>
          <w:p w14:paraId="6DE2C1D5" w14:textId="077CAD07"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-25.57507202</w:t>
            </w:r>
          </w:p>
        </w:tc>
        <w:tc>
          <w:tcPr>
            <w:tcW w:w="1918" w:type="dxa"/>
            <w:tcBorders>
              <w:top w:val="nil"/>
              <w:left w:val="nil"/>
              <w:bottom w:val="single" w:sz="4" w:space="0" w:color="auto"/>
              <w:right w:val="single" w:sz="4" w:space="0" w:color="auto"/>
            </w:tcBorders>
            <w:shd w:val="clear" w:color="auto" w:fill="auto"/>
            <w:noWrap/>
            <w:vAlign w:val="bottom"/>
            <w:hideMark/>
          </w:tcPr>
          <w:p w14:paraId="2F32ED4F" w14:textId="794A34FF" w:rsidR="007F7F6F" w:rsidRPr="00AB0DE4" w:rsidRDefault="008F0009" w:rsidP="008F0009">
            <w:pPr>
              <w:spacing w:after="0" w:line="240" w:lineRule="auto"/>
              <w:jc w:val="center"/>
              <w:rPr>
                <w:rFonts w:ascii="Calibri" w:eastAsia="Times New Roman" w:hAnsi="Calibri" w:cs="Calibri"/>
                <w:color w:val="000000"/>
                <w:kern w:val="0"/>
                <w:sz w:val="22"/>
                <w:szCs w:val="22"/>
                <w:lang w:eastAsia="en-GB"/>
                <w14:ligatures w14:val="none"/>
              </w:rPr>
            </w:pPr>
            <w:r w:rsidRPr="00AB0DE4">
              <w:rPr>
                <w:rFonts w:ascii="Calibri" w:eastAsia="Times New Roman" w:hAnsi="Calibri" w:cs="Calibri"/>
                <w:color w:val="000000"/>
                <w:kern w:val="0"/>
                <w:sz w:val="22"/>
                <w:szCs w:val="22"/>
                <w:lang w:eastAsia="en-GB"/>
                <w14:ligatures w14:val="none"/>
              </w:rPr>
              <w:t>0.052631579</w:t>
            </w:r>
          </w:p>
        </w:tc>
      </w:tr>
    </w:tbl>
    <w:p w14:paraId="7F49A20E" w14:textId="2A2CE73B" w:rsidR="00E96A24" w:rsidRDefault="00EE41A3">
      <w:r>
        <w:t xml:space="preserve">During the testing of the breadboard, it was noted that the </w:t>
      </w:r>
      <w:r w:rsidR="008B4288">
        <w:t xml:space="preserve">input wave was inconsistent below 2Hz and very poor at 0.5Hz. </w:t>
      </w:r>
      <w:r w:rsidR="003D42FF">
        <w:t xml:space="preserve">Going up from 10KHz </w:t>
      </w:r>
      <w:r w:rsidR="00C95A20">
        <w:t>it had the same issues as the proteus simulation.</w:t>
      </w:r>
    </w:p>
    <w:p w14:paraId="60D1CBE6" w14:textId="7EDA93CA" w:rsidR="004B2E26" w:rsidRDefault="005C7B8F">
      <w:pPr>
        <w:rPr>
          <w:noProof/>
        </w:rPr>
      </w:pPr>
      <w:r w:rsidRPr="005C7B8F">
        <w:rPr>
          <w:noProof/>
        </w:rPr>
        <w:drawing>
          <wp:inline distT="0" distB="0" distL="0" distR="0" wp14:anchorId="207CA68E" wp14:editId="020FA6D9">
            <wp:extent cx="2978027" cy="1112520"/>
            <wp:effectExtent l="0" t="0" r="0" b="0"/>
            <wp:docPr id="642565372"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565372" name="Picture 1" descr="A graph with a line going up&#10;&#10;Description automatically generated"/>
                    <pic:cNvPicPr/>
                  </pic:nvPicPr>
                  <pic:blipFill>
                    <a:blip r:embed="rId20"/>
                    <a:stretch>
                      <a:fillRect/>
                    </a:stretch>
                  </pic:blipFill>
                  <pic:spPr>
                    <a:xfrm>
                      <a:off x="0" y="0"/>
                      <a:ext cx="3049983" cy="1139401"/>
                    </a:xfrm>
                    <a:prstGeom prst="rect">
                      <a:avLst/>
                    </a:prstGeom>
                  </pic:spPr>
                </pic:pic>
              </a:graphicData>
            </a:graphic>
          </wp:inline>
        </w:drawing>
      </w:r>
      <w:r w:rsidRPr="005C7B8F">
        <w:rPr>
          <w:noProof/>
        </w:rPr>
        <w:t xml:space="preserve"> </w:t>
      </w:r>
      <w:r w:rsidRPr="005C7B8F">
        <w:rPr>
          <w:noProof/>
        </w:rPr>
        <w:drawing>
          <wp:inline distT="0" distB="0" distL="0" distR="0" wp14:anchorId="7437519C" wp14:editId="79EE8560">
            <wp:extent cx="2559050" cy="1124475"/>
            <wp:effectExtent l="0" t="0" r="0" b="0"/>
            <wp:docPr id="1752191711"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91711" name="Picture 1" descr="A graph with a line&#10;&#10;Description automatically generated"/>
                    <pic:cNvPicPr/>
                  </pic:nvPicPr>
                  <pic:blipFill>
                    <a:blip r:embed="rId21"/>
                    <a:stretch>
                      <a:fillRect/>
                    </a:stretch>
                  </pic:blipFill>
                  <pic:spPr>
                    <a:xfrm>
                      <a:off x="0" y="0"/>
                      <a:ext cx="2590316" cy="1138213"/>
                    </a:xfrm>
                    <a:prstGeom prst="rect">
                      <a:avLst/>
                    </a:prstGeom>
                  </pic:spPr>
                </pic:pic>
              </a:graphicData>
            </a:graphic>
          </wp:inline>
        </w:drawing>
      </w:r>
      <w:r w:rsidR="008618AA" w:rsidRPr="008618AA">
        <w:rPr>
          <w:noProof/>
        </w:rPr>
        <w:t xml:space="preserve"> </w:t>
      </w:r>
    </w:p>
    <w:p w14:paraId="4CC5A366" w14:textId="06326395" w:rsidR="00B07C99" w:rsidRPr="00575761" w:rsidRDefault="00A82A24">
      <w:pPr>
        <w:rPr>
          <w:noProof/>
          <w:sz w:val="20"/>
          <w:szCs w:val="20"/>
        </w:rPr>
      </w:pPr>
      <w:r w:rsidRPr="00575761">
        <w:rPr>
          <w:noProof/>
          <w:sz w:val="20"/>
          <w:szCs w:val="20"/>
        </w:rPr>
        <w:t>Figure 1</w:t>
      </w:r>
      <w:r w:rsidR="00575761" w:rsidRPr="00575761">
        <w:rPr>
          <w:noProof/>
          <w:sz w:val="20"/>
          <w:szCs w:val="20"/>
        </w:rPr>
        <w:t>4</w:t>
      </w:r>
      <w:r w:rsidRPr="00575761">
        <w:rPr>
          <w:noProof/>
          <w:sz w:val="20"/>
          <w:szCs w:val="20"/>
        </w:rPr>
        <w:t xml:space="preserve"> – Graph showing the gain against the range of frequencies on the breadboard.</w:t>
      </w:r>
    </w:p>
    <w:p w14:paraId="6382C84E" w14:textId="15A887D7" w:rsidR="00A82A24" w:rsidRPr="00575761" w:rsidRDefault="00A82A24">
      <w:pPr>
        <w:rPr>
          <w:noProof/>
          <w:sz w:val="20"/>
          <w:szCs w:val="20"/>
        </w:rPr>
      </w:pPr>
      <w:r w:rsidRPr="00575761">
        <w:rPr>
          <w:noProof/>
          <w:sz w:val="20"/>
          <w:szCs w:val="20"/>
        </w:rPr>
        <w:t xml:space="preserve">Figure </w:t>
      </w:r>
      <w:r w:rsidR="004F17C2" w:rsidRPr="00575761">
        <w:rPr>
          <w:noProof/>
          <w:sz w:val="20"/>
          <w:szCs w:val="20"/>
        </w:rPr>
        <w:t>1</w:t>
      </w:r>
      <w:r w:rsidR="00575761" w:rsidRPr="00575761">
        <w:rPr>
          <w:noProof/>
          <w:sz w:val="20"/>
          <w:szCs w:val="20"/>
        </w:rPr>
        <w:t>5</w:t>
      </w:r>
      <w:r w:rsidRPr="00575761">
        <w:rPr>
          <w:noProof/>
          <w:sz w:val="20"/>
          <w:szCs w:val="20"/>
        </w:rPr>
        <w:t xml:space="preserve"> – </w:t>
      </w:r>
      <w:r w:rsidR="00C95A20" w:rsidRPr="00575761">
        <w:rPr>
          <w:noProof/>
          <w:sz w:val="20"/>
          <w:szCs w:val="20"/>
        </w:rPr>
        <w:t>G</w:t>
      </w:r>
      <w:r w:rsidRPr="00575761">
        <w:rPr>
          <w:noProof/>
          <w:sz w:val="20"/>
          <w:szCs w:val="20"/>
        </w:rPr>
        <w:t>raph showing the output amplification against the range of frequencies on breadboard.</w:t>
      </w:r>
    </w:p>
    <w:p w14:paraId="32061205" w14:textId="44139174" w:rsidR="00647168" w:rsidRDefault="005C7B8F">
      <w:r w:rsidRPr="005C7B8F">
        <w:rPr>
          <w:noProof/>
        </w:rPr>
        <w:lastRenderedPageBreak/>
        <w:drawing>
          <wp:inline distT="0" distB="0" distL="0" distR="0" wp14:anchorId="67C6F5CA" wp14:editId="0D425069">
            <wp:extent cx="5385077" cy="2444876"/>
            <wp:effectExtent l="0" t="0" r="6350" b="0"/>
            <wp:docPr id="3796115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61150" name="Picture 1" descr="A graph with a line&#10;&#10;Description automatically generated"/>
                    <pic:cNvPicPr/>
                  </pic:nvPicPr>
                  <pic:blipFill>
                    <a:blip r:embed="rId22"/>
                    <a:stretch>
                      <a:fillRect/>
                    </a:stretch>
                  </pic:blipFill>
                  <pic:spPr>
                    <a:xfrm>
                      <a:off x="0" y="0"/>
                      <a:ext cx="5385077" cy="2444876"/>
                    </a:xfrm>
                    <a:prstGeom prst="rect">
                      <a:avLst/>
                    </a:prstGeom>
                  </pic:spPr>
                </pic:pic>
              </a:graphicData>
            </a:graphic>
          </wp:inline>
        </w:drawing>
      </w:r>
    </w:p>
    <w:p w14:paraId="5F278DFB" w14:textId="4C255A5C" w:rsidR="00647168" w:rsidRPr="00575761" w:rsidRDefault="00A82A24">
      <w:pPr>
        <w:rPr>
          <w:sz w:val="20"/>
          <w:szCs w:val="20"/>
        </w:rPr>
      </w:pPr>
      <w:r w:rsidRPr="00575761">
        <w:rPr>
          <w:sz w:val="20"/>
          <w:szCs w:val="20"/>
        </w:rPr>
        <w:t>Figure 1</w:t>
      </w:r>
      <w:r w:rsidR="00575761" w:rsidRPr="00575761">
        <w:rPr>
          <w:sz w:val="20"/>
          <w:szCs w:val="20"/>
        </w:rPr>
        <w:t>6</w:t>
      </w:r>
      <w:r w:rsidRPr="00575761">
        <w:rPr>
          <w:sz w:val="20"/>
          <w:szCs w:val="20"/>
        </w:rPr>
        <w:t xml:space="preserve"> – </w:t>
      </w:r>
      <w:r w:rsidR="00C95A20" w:rsidRPr="00575761">
        <w:rPr>
          <w:sz w:val="20"/>
          <w:szCs w:val="20"/>
        </w:rPr>
        <w:t>G</w:t>
      </w:r>
      <w:r w:rsidRPr="00575761">
        <w:rPr>
          <w:sz w:val="20"/>
          <w:szCs w:val="20"/>
        </w:rPr>
        <w:t>raph showing the</w:t>
      </w:r>
      <w:r w:rsidR="00647168" w:rsidRPr="00575761">
        <w:rPr>
          <w:sz w:val="20"/>
          <w:szCs w:val="20"/>
        </w:rPr>
        <w:t xml:space="preserve"> </w:t>
      </w:r>
      <w:r w:rsidR="002726A8" w:rsidRPr="00575761">
        <w:rPr>
          <w:sz w:val="20"/>
          <w:szCs w:val="20"/>
        </w:rPr>
        <w:t>frequency between 0.5Hz and 100KHz where the gain is greater than 0dB.</w:t>
      </w:r>
    </w:p>
    <w:p w14:paraId="2E0FC422" w14:textId="77777777" w:rsidR="001666BD" w:rsidRDefault="001666BD"/>
    <w:p w14:paraId="235AE5D4" w14:textId="160BC6E4" w:rsidR="001666BD" w:rsidRDefault="001666BD">
      <w:r>
        <w:t xml:space="preserve">A gain-product </w:t>
      </w:r>
      <w:r w:rsidR="00BD45EF">
        <w:t>can’t</w:t>
      </w:r>
      <w:r>
        <w:t xml:space="preserve"> be calculated </w:t>
      </w:r>
      <w:r w:rsidR="0054747D">
        <w:t xml:space="preserve">directly as the data wasn’t collected at the time, </w:t>
      </w:r>
      <w:r w:rsidR="001F7B83">
        <w:t>however,</w:t>
      </w:r>
      <w:r w:rsidR="0054747D">
        <w:t xml:space="preserve"> can be </w:t>
      </w:r>
      <w:r w:rsidR="005002CD">
        <w:t>inter</w:t>
      </w:r>
      <w:r w:rsidR="0054747D">
        <w:t xml:space="preserve">polated from the data above. </w:t>
      </w:r>
      <w:r w:rsidR="00D12F9E">
        <w:t xml:space="preserve">Compared to the simulation data, the performance drops off much earlier </w:t>
      </w:r>
      <w:r w:rsidR="00BC039D">
        <w:t>on the breadboard. The higher limit of the bandwidth</w:t>
      </w:r>
      <w:r w:rsidR="00C95A20">
        <w:t xml:space="preserve"> is roughly 45KHz in figure 13</w:t>
      </w:r>
      <w:r w:rsidR="005A5093">
        <w:t xml:space="preserve">. This is much lower than the expected value from the simulation, which </w:t>
      </w:r>
      <w:r w:rsidR="00F378E7">
        <w:t xml:space="preserve">suggests that either the simulation data is </w:t>
      </w:r>
      <w:r w:rsidR="001F7B83">
        <w:t>incorrect,</w:t>
      </w:r>
      <w:r w:rsidR="00F378E7">
        <w:t xml:space="preserve"> or the breadboard has another undiagnosed problem</w:t>
      </w:r>
      <w:r w:rsidR="001F7B83">
        <w:t xml:space="preserve"> </w:t>
      </w:r>
      <w:r w:rsidR="00F378E7">
        <w:t>which is more likely</w:t>
      </w:r>
      <w:r w:rsidR="00C95A20">
        <w:t xml:space="preserve"> as the output wave showed the same deformation behaviour as the simulation. </w:t>
      </w:r>
      <w:r w:rsidR="00BA0D04">
        <w:t xml:space="preserve"> The gain-product bandwidth of the breadboard </w:t>
      </w:r>
      <w:r w:rsidR="00C95A20">
        <w:t>is</w:t>
      </w:r>
      <w:r w:rsidR="00BA0D04">
        <w:t xml:space="preserve"> 45,000*9.3</w:t>
      </w:r>
      <w:r w:rsidR="001F0108">
        <w:t xml:space="preserve"> </w:t>
      </w:r>
      <w:r w:rsidR="00BA0D04">
        <w:t xml:space="preserve">= </w:t>
      </w:r>
      <w:r w:rsidR="001F0108">
        <w:t xml:space="preserve">418,500 which is 420,000 at 2.S.F. </w:t>
      </w:r>
    </w:p>
    <w:p w14:paraId="44CCABDA" w14:textId="77777777" w:rsidR="009530CC" w:rsidRDefault="009530CC"/>
    <w:p w14:paraId="154180E5" w14:textId="742EDC77" w:rsidR="009530CC" w:rsidRPr="009530CC" w:rsidRDefault="009530CC">
      <w:pPr>
        <w:rPr>
          <w:b/>
          <w:bCs/>
          <w:sz w:val="32"/>
          <w:szCs w:val="32"/>
        </w:rPr>
      </w:pPr>
      <w:r w:rsidRPr="009530CC">
        <w:rPr>
          <w:b/>
          <w:bCs/>
          <w:sz w:val="32"/>
          <w:szCs w:val="32"/>
        </w:rPr>
        <w:t>Soldering onto PCB:</w:t>
      </w:r>
    </w:p>
    <w:p w14:paraId="09122EA9" w14:textId="58297F24" w:rsidR="00924961" w:rsidRDefault="00A62CB2">
      <w:r>
        <w:t>The process used for soldering the components to the PCB was</w:t>
      </w:r>
      <w:r w:rsidR="001520FB">
        <w:t xml:space="preserve"> first</w:t>
      </w:r>
      <w:r>
        <w:t xml:space="preserve"> s</w:t>
      </w:r>
      <w:r w:rsidR="009530CC">
        <w:t>traighten</w:t>
      </w:r>
      <w:r w:rsidR="001520FB">
        <w:t>ing</w:t>
      </w:r>
      <w:r w:rsidR="009530CC">
        <w:t xml:space="preserve"> the component leads when they come out of the breadboard. For resistors, one side</w:t>
      </w:r>
      <w:r w:rsidR="001520FB">
        <w:t xml:space="preserve"> was bent over</w:t>
      </w:r>
      <w:r w:rsidR="009530CC">
        <w:t xml:space="preserve"> and poke</w:t>
      </w:r>
      <w:r w:rsidR="001520FB">
        <w:t xml:space="preserve">d </w:t>
      </w:r>
      <w:r w:rsidR="009530CC">
        <w:t xml:space="preserve">through the </w:t>
      </w:r>
      <w:proofErr w:type="spellStart"/>
      <w:r w:rsidR="001520FB">
        <w:t>via</w:t>
      </w:r>
      <w:proofErr w:type="spellEnd"/>
      <w:r w:rsidR="009530CC">
        <w:t xml:space="preserve">. </w:t>
      </w:r>
      <w:r w:rsidR="001520FB">
        <w:t>The</w:t>
      </w:r>
      <w:r w:rsidR="009530CC">
        <w:t xml:space="preserve"> resistor</w:t>
      </w:r>
      <w:r w:rsidR="001520FB">
        <w:t xml:space="preserve"> was then picked up using the pliers</w:t>
      </w:r>
      <w:r w:rsidR="00E31CE4">
        <w:t xml:space="preserve"> </w:t>
      </w:r>
      <w:r w:rsidR="009530CC">
        <w:t>where the second leg cover</w:t>
      </w:r>
      <w:r w:rsidR="00E31CE4">
        <w:t xml:space="preserve">ed </w:t>
      </w:r>
      <w:r w:rsidR="009530CC">
        <w:t>the hole</w:t>
      </w:r>
      <w:r w:rsidR="00E31CE4">
        <w:t xml:space="preserve"> and then</w:t>
      </w:r>
      <w:r w:rsidR="004159A8">
        <w:t xml:space="preserve"> bent there and put back in</w:t>
      </w:r>
      <w:r w:rsidR="009530CC">
        <w:t>. For other components with</w:t>
      </w:r>
      <w:r w:rsidR="00E31CE4">
        <w:t xml:space="preserve"> </w:t>
      </w:r>
      <w:r w:rsidR="009530CC">
        <w:t>legs</w:t>
      </w:r>
      <w:r w:rsidR="00E31CE4">
        <w:t xml:space="preserve"> coming from beneath</w:t>
      </w:r>
      <w:r w:rsidR="009530CC">
        <w:t>,</w:t>
      </w:r>
      <w:r w:rsidR="00E31CE4">
        <w:t xml:space="preserve"> then were put straight in place</w:t>
      </w:r>
      <w:r w:rsidR="009530CC">
        <w:t xml:space="preserve">. </w:t>
      </w:r>
      <w:r w:rsidR="008E779F">
        <w:t>For components with long legs, one side was bent beneath the board to hold it in place. The other side was cut short and then soldered</w:t>
      </w:r>
      <w:r w:rsidR="004159A8">
        <w:t xml:space="preserve"> before doing the second leg/</w:t>
      </w:r>
      <w:r w:rsidR="0027350A">
        <w:t xml:space="preserve"> For the components without long legs, they were held in place with </w:t>
      </w:r>
      <w:r w:rsidR="00A576F9">
        <w:t>a clamp to get one pin connected. If it wasn’t in properly, the solder join</w:t>
      </w:r>
      <w:r w:rsidR="00924961">
        <w:t>t</w:t>
      </w:r>
      <w:r w:rsidR="00A576F9">
        <w:t xml:space="preserve"> was</w:t>
      </w:r>
      <w:r w:rsidR="004159A8">
        <w:t xml:space="preserve"> heated</w:t>
      </w:r>
      <w:r w:rsidR="00A576F9">
        <w:t xml:space="preserve"> to then reposition the component. </w:t>
      </w:r>
      <w:r w:rsidR="004159A8">
        <w:t>The clamp could then be removed from the component to complete the rest of the joints.</w:t>
      </w:r>
    </w:p>
    <w:p w14:paraId="36A7F0A8" w14:textId="5C035333" w:rsidR="009530CC" w:rsidRDefault="00575761">
      <w:r>
        <w:rPr>
          <w:noProof/>
        </w:rPr>
        <w:lastRenderedPageBreak/>
        <w:drawing>
          <wp:inline distT="0" distB="0" distL="0" distR="0" wp14:anchorId="5B12AF63" wp14:editId="46D0A656">
            <wp:extent cx="2825750" cy="1273312"/>
            <wp:effectExtent l="0" t="0" r="0" b="3175"/>
            <wp:docPr id="19215888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49301" cy="1283924"/>
                    </a:xfrm>
                    <a:prstGeom prst="rect">
                      <a:avLst/>
                    </a:prstGeom>
                    <a:noFill/>
                    <a:ln>
                      <a:noFill/>
                    </a:ln>
                  </pic:spPr>
                </pic:pic>
              </a:graphicData>
            </a:graphic>
          </wp:inline>
        </w:drawing>
      </w:r>
      <w:r>
        <w:rPr>
          <w:noProof/>
        </w:rPr>
        <w:drawing>
          <wp:inline distT="0" distB="0" distL="0" distR="0" wp14:anchorId="43F53C29" wp14:editId="23CE9256">
            <wp:extent cx="2838450" cy="1279035"/>
            <wp:effectExtent l="0" t="0" r="0" b="0"/>
            <wp:docPr id="19746347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56801" cy="1287304"/>
                    </a:xfrm>
                    <a:prstGeom prst="rect">
                      <a:avLst/>
                    </a:prstGeom>
                    <a:noFill/>
                    <a:ln>
                      <a:noFill/>
                    </a:ln>
                  </pic:spPr>
                </pic:pic>
              </a:graphicData>
            </a:graphic>
          </wp:inline>
        </w:drawing>
      </w:r>
    </w:p>
    <w:p w14:paraId="1457C5DC" w14:textId="17CCF84D" w:rsidR="00575761" w:rsidRPr="00575761" w:rsidRDefault="00575761">
      <w:pPr>
        <w:rPr>
          <w:sz w:val="20"/>
          <w:szCs w:val="20"/>
        </w:rPr>
      </w:pPr>
      <w:r w:rsidRPr="00575761">
        <w:rPr>
          <w:sz w:val="20"/>
          <w:szCs w:val="20"/>
        </w:rPr>
        <w:t>Figure 17 (left) - Back of PCB after soldering.</w:t>
      </w:r>
    </w:p>
    <w:p w14:paraId="1A006BEC" w14:textId="4549125D" w:rsidR="00575761" w:rsidRDefault="00575761">
      <w:pPr>
        <w:rPr>
          <w:sz w:val="20"/>
          <w:szCs w:val="20"/>
        </w:rPr>
      </w:pPr>
      <w:r w:rsidRPr="00575761">
        <w:rPr>
          <w:sz w:val="20"/>
          <w:szCs w:val="20"/>
        </w:rPr>
        <w:t xml:space="preserve">Figure 18 (right) – top of PCB after soldering. </w:t>
      </w:r>
    </w:p>
    <w:p w14:paraId="394193C4" w14:textId="77777777" w:rsidR="00575761" w:rsidRPr="00575761" w:rsidRDefault="00575761">
      <w:pPr>
        <w:rPr>
          <w:sz w:val="20"/>
          <w:szCs w:val="20"/>
        </w:rPr>
      </w:pPr>
    </w:p>
    <w:p w14:paraId="2E4DB397" w14:textId="60076DB9" w:rsidR="009530CC" w:rsidRPr="009530CC" w:rsidRDefault="009530CC">
      <w:pPr>
        <w:rPr>
          <w:b/>
          <w:bCs/>
          <w:sz w:val="32"/>
          <w:szCs w:val="32"/>
        </w:rPr>
      </w:pPr>
      <w:r w:rsidRPr="009530CC">
        <w:rPr>
          <w:b/>
          <w:bCs/>
          <w:sz w:val="32"/>
          <w:szCs w:val="32"/>
        </w:rPr>
        <w:t>Testing PCB:</w:t>
      </w:r>
    </w:p>
    <w:p w14:paraId="13105922" w14:textId="0BA322BA" w:rsidR="009530CC" w:rsidRDefault="00BE2313">
      <w:r>
        <w:t xml:space="preserve">At first the </w:t>
      </w:r>
      <w:r w:rsidR="009530CC">
        <w:t xml:space="preserve">PCB didn’t </w:t>
      </w:r>
      <w:r w:rsidR="00675F70">
        <w:t>work,</w:t>
      </w:r>
      <w:r>
        <w:t xml:space="preserve"> and the o</w:t>
      </w:r>
      <w:r w:rsidR="009530CC">
        <w:t xml:space="preserve">utput showed </w:t>
      </w:r>
      <w:r>
        <w:t xml:space="preserve">the </w:t>
      </w:r>
      <w:r w:rsidR="009530CC">
        <w:t xml:space="preserve">same curve as a capacitor charging. </w:t>
      </w:r>
      <w:r w:rsidR="00FA6EA6">
        <w:t xml:space="preserve">The </w:t>
      </w:r>
      <w:r w:rsidR="009530CC">
        <w:t>capacitors</w:t>
      </w:r>
      <w:r w:rsidR="00FA6EA6">
        <w:t xml:space="preserve"> were then checked to make sure they were orientated correctly to the </w:t>
      </w:r>
      <w:r w:rsidR="009530CC">
        <w:t>silk screen</w:t>
      </w:r>
      <w:r w:rsidR="00FA6EA6">
        <w:t xml:space="preserve"> which they were</w:t>
      </w:r>
      <w:r w:rsidR="00C64DFE">
        <w:t xml:space="preserve">. The silkscreen was then checked to the proteus </w:t>
      </w:r>
      <w:r w:rsidR="00270675">
        <w:t>design,</w:t>
      </w:r>
      <w:r w:rsidR="00C64DFE">
        <w:t xml:space="preserve"> and</w:t>
      </w:r>
      <w:r w:rsidR="00800C82">
        <w:t xml:space="preserve"> </w:t>
      </w:r>
      <w:r w:rsidR="000D1784">
        <w:t>the issue was that the C2 capacitors silk screen was the wrong way round</w:t>
      </w:r>
      <w:r w:rsidR="00C64DFE">
        <w:t>.</w:t>
      </w:r>
      <w:r w:rsidR="000D1784">
        <w:t xml:space="preserve"> </w:t>
      </w:r>
      <w:r w:rsidR="00C64DFE">
        <w:t>O</w:t>
      </w:r>
      <w:r w:rsidR="000D1784">
        <w:t xml:space="preserve">nce </w:t>
      </w:r>
      <w:r w:rsidR="004159A8">
        <w:t>fixed</w:t>
      </w:r>
      <w:r>
        <w:t xml:space="preserve"> the circuit worked.</w:t>
      </w:r>
      <w:r w:rsidR="00C64DFE">
        <w:t xml:space="preserve"> </w:t>
      </w:r>
      <w:r w:rsidR="001C46FE">
        <w:t>The gain</w:t>
      </w:r>
      <w:r w:rsidR="00487F16">
        <w:t xml:space="preserve"> throughout the range</w:t>
      </w:r>
      <w:r w:rsidR="001C46FE">
        <w:t xml:space="preserve"> was not </w:t>
      </w:r>
      <w:r w:rsidR="004159A8">
        <w:t>recorded once the</w:t>
      </w:r>
      <w:r w:rsidR="001C46FE">
        <w:t xml:space="preserve"> PCB was built because it got forgotten about</w:t>
      </w:r>
      <w:r w:rsidR="004159A8">
        <w:t xml:space="preserve">, however it did perform </w:t>
      </w:r>
      <w:proofErr w:type="gramStart"/>
      <w:r w:rsidR="004159A8">
        <w:t>similar to</w:t>
      </w:r>
      <w:proofErr w:type="gramEnd"/>
      <w:r w:rsidR="004159A8">
        <w:t xml:space="preserve"> the simulation</w:t>
      </w:r>
      <w:r w:rsidR="009E5AF8">
        <w:t>.</w:t>
      </w:r>
      <w:r w:rsidR="004159A8">
        <w:t xml:space="preserve"> T</w:t>
      </w:r>
      <w:r w:rsidR="001C46FE">
        <w:t xml:space="preserve">he </w:t>
      </w:r>
      <w:r w:rsidR="00675F70">
        <w:t>gain</w:t>
      </w:r>
      <w:r w:rsidR="00487F16">
        <w:t xml:space="preserve">-bandwidth product was </w:t>
      </w:r>
      <w:r w:rsidR="004159A8">
        <w:t>calculated, and t</w:t>
      </w:r>
      <w:r w:rsidR="00487F16">
        <w:t>he testing results are shown below.</w:t>
      </w:r>
    </w:p>
    <w:p w14:paraId="55833FD3" w14:textId="77777777" w:rsidR="008F0009" w:rsidRDefault="008F0009"/>
    <w:p w14:paraId="20AC2B2B" w14:textId="1192D85C" w:rsidR="008F0009" w:rsidRDefault="008F0009" w:rsidP="008F0009">
      <w:pPr>
        <w:jc w:val="center"/>
      </w:pPr>
      <w:r>
        <w:t>TABLE V</w:t>
      </w:r>
    </w:p>
    <w:p w14:paraId="43804E3C" w14:textId="297C2767" w:rsidR="008F0009" w:rsidRDefault="008F0009" w:rsidP="008F0009">
      <w:pPr>
        <w:jc w:val="center"/>
      </w:pPr>
      <w:r>
        <w:t xml:space="preserve">GAIN-PRODUCT TESTING FROM </w:t>
      </w:r>
      <w:r w:rsidR="00DB28D2">
        <w:t>PCB</w:t>
      </w:r>
    </w:p>
    <w:tbl>
      <w:tblPr>
        <w:tblW w:w="8734" w:type="dxa"/>
        <w:jc w:val="center"/>
        <w:tblLook w:val="04A0" w:firstRow="1" w:lastRow="0" w:firstColumn="1" w:lastColumn="0" w:noHBand="0" w:noVBand="1"/>
      </w:tblPr>
      <w:tblGrid>
        <w:gridCol w:w="960"/>
        <w:gridCol w:w="960"/>
        <w:gridCol w:w="960"/>
        <w:gridCol w:w="1007"/>
        <w:gridCol w:w="960"/>
        <w:gridCol w:w="960"/>
        <w:gridCol w:w="960"/>
        <w:gridCol w:w="960"/>
        <w:gridCol w:w="1007"/>
      </w:tblGrid>
      <w:tr w:rsidR="00FE2673" w:rsidRPr="00FE2673" w14:paraId="5D04D127" w14:textId="77777777" w:rsidTr="008F0009">
        <w:trPr>
          <w:trHeight w:val="32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720C659"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Freq (HZ)</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2F660320"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V in</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77929E57"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V Out</w:t>
            </w:r>
          </w:p>
        </w:tc>
        <w:tc>
          <w:tcPr>
            <w:tcW w:w="1007" w:type="dxa"/>
            <w:tcBorders>
              <w:top w:val="single" w:sz="4" w:space="0" w:color="auto"/>
              <w:left w:val="nil"/>
              <w:bottom w:val="single" w:sz="4" w:space="0" w:color="auto"/>
              <w:right w:val="single" w:sz="4" w:space="0" w:color="auto"/>
            </w:tcBorders>
            <w:shd w:val="clear" w:color="auto" w:fill="auto"/>
            <w:noWrap/>
            <w:vAlign w:val="center"/>
            <w:hideMark/>
          </w:tcPr>
          <w:p w14:paraId="4ED166E4"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Gain (dB)</w:t>
            </w:r>
          </w:p>
        </w:tc>
        <w:tc>
          <w:tcPr>
            <w:tcW w:w="960" w:type="dxa"/>
            <w:tcBorders>
              <w:top w:val="single" w:sz="4" w:space="0" w:color="auto"/>
              <w:left w:val="nil"/>
              <w:bottom w:val="single" w:sz="4" w:space="0" w:color="auto"/>
              <w:right w:val="single" w:sz="4" w:space="0" w:color="auto"/>
            </w:tcBorders>
            <w:shd w:val="clear" w:color="000000" w:fill="000000"/>
            <w:noWrap/>
            <w:vAlign w:val="bottom"/>
            <w:hideMark/>
          </w:tcPr>
          <w:p w14:paraId="52651943" w14:textId="77777777" w:rsidR="00FE2673" w:rsidRPr="00FE2673" w:rsidRDefault="00FE2673" w:rsidP="00FE2673">
            <w:pPr>
              <w:spacing w:after="0" w:line="240" w:lineRule="auto"/>
              <w:jc w:val="center"/>
              <w:rPr>
                <w:rFonts w:ascii="Aptos" w:eastAsia="Times New Roman" w:hAnsi="Aptos" w:cs="Calibri"/>
                <w:color w:val="000000"/>
                <w:kern w:val="0"/>
                <w:lang w:eastAsia="en-GB"/>
                <w14:ligatures w14:val="none"/>
              </w:rPr>
            </w:pPr>
            <w:r w:rsidRPr="00FE2673">
              <w:rPr>
                <w:rFonts w:ascii="Aptos" w:eastAsia="Times New Roman" w:hAnsi="Aptos" w:cs="Calibri"/>
                <w:color w:val="000000"/>
                <w:kern w:val="0"/>
                <w:lang w:eastAsia="en-GB"/>
                <w14:ligatures w14:val="none"/>
              </w:rPr>
              <w:t>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0B86F06A"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Freq (HZ)</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52C1DA83"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V in</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71E8C2C8"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V Out</w:t>
            </w:r>
          </w:p>
        </w:tc>
        <w:tc>
          <w:tcPr>
            <w:tcW w:w="1007" w:type="dxa"/>
            <w:tcBorders>
              <w:top w:val="single" w:sz="4" w:space="0" w:color="auto"/>
              <w:left w:val="nil"/>
              <w:bottom w:val="single" w:sz="4" w:space="0" w:color="auto"/>
              <w:right w:val="single" w:sz="4" w:space="0" w:color="auto"/>
            </w:tcBorders>
            <w:shd w:val="clear" w:color="auto" w:fill="auto"/>
            <w:noWrap/>
            <w:vAlign w:val="center"/>
            <w:hideMark/>
          </w:tcPr>
          <w:p w14:paraId="098561C7"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Gain (dB)</w:t>
            </w:r>
          </w:p>
        </w:tc>
      </w:tr>
      <w:tr w:rsidR="00FE2673" w:rsidRPr="00FE2673" w14:paraId="66F2EDD1" w14:textId="77777777" w:rsidTr="008F0009">
        <w:trPr>
          <w:trHeight w:val="31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D8B869"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2.2</w:t>
            </w:r>
          </w:p>
        </w:tc>
        <w:tc>
          <w:tcPr>
            <w:tcW w:w="960" w:type="dxa"/>
            <w:tcBorders>
              <w:top w:val="nil"/>
              <w:left w:val="nil"/>
              <w:bottom w:val="single" w:sz="4" w:space="0" w:color="auto"/>
              <w:right w:val="single" w:sz="4" w:space="0" w:color="auto"/>
            </w:tcBorders>
            <w:shd w:val="clear" w:color="auto" w:fill="auto"/>
            <w:noWrap/>
            <w:vAlign w:val="bottom"/>
            <w:hideMark/>
          </w:tcPr>
          <w:p w14:paraId="4127558F"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bottom"/>
            <w:hideMark/>
          </w:tcPr>
          <w:p w14:paraId="1D0A1862"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2.24</w:t>
            </w:r>
          </w:p>
        </w:tc>
        <w:tc>
          <w:tcPr>
            <w:tcW w:w="1007" w:type="dxa"/>
            <w:tcBorders>
              <w:top w:val="nil"/>
              <w:left w:val="nil"/>
              <w:bottom w:val="single" w:sz="4" w:space="0" w:color="auto"/>
              <w:right w:val="single" w:sz="4" w:space="0" w:color="auto"/>
            </w:tcBorders>
            <w:shd w:val="clear" w:color="auto" w:fill="auto"/>
            <w:noWrap/>
            <w:vAlign w:val="bottom"/>
            <w:hideMark/>
          </w:tcPr>
          <w:p w14:paraId="27561B61"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6.66429</w:t>
            </w:r>
          </w:p>
        </w:tc>
        <w:tc>
          <w:tcPr>
            <w:tcW w:w="960" w:type="dxa"/>
            <w:tcBorders>
              <w:top w:val="nil"/>
              <w:left w:val="nil"/>
              <w:bottom w:val="single" w:sz="4" w:space="0" w:color="auto"/>
              <w:right w:val="single" w:sz="4" w:space="0" w:color="auto"/>
            </w:tcBorders>
            <w:shd w:val="clear" w:color="000000" w:fill="000000"/>
            <w:noWrap/>
            <w:vAlign w:val="center"/>
            <w:hideMark/>
          </w:tcPr>
          <w:p w14:paraId="2D651F6C"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center"/>
            <w:hideMark/>
          </w:tcPr>
          <w:p w14:paraId="1B733B24"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90</w:t>
            </w:r>
          </w:p>
        </w:tc>
        <w:tc>
          <w:tcPr>
            <w:tcW w:w="960" w:type="dxa"/>
            <w:tcBorders>
              <w:top w:val="nil"/>
              <w:left w:val="nil"/>
              <w:bottom w:val="single" w:sz="4" w:space="0" w:color="auto"/>
              <w:right w:val="single" w:sz="4" w:space="0" w:color="auto"/>
            </w:tcBorders>
            <w:shd w:val="clear" w:color="auto" w:fill="auto"/>
            <w:noWrap/>
            <w:vAlign w:val="center"/>
            <w:hideMark/>
          </w:tcPr>
          <w:p w14:paraId="2EB0A3CE"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center"/>
            <w:hideMark/>
          </w:tcPr>
          <w:p w14:paraId="4988D380"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2.32</w:t>
            </w:r>
          </w:p>
        </w:tc>
        <w:tc>
          <w:tcPr>
            <w:tcW w:w="1007" w:type="dxa"/>
            <w:tcBorders>
              <w:top w:val="nil"/>
              <w:left w:val="nil"/>
              <w:bottom w:val="single" w:sz="4" w:space="0" w:color="auto"/>
              <w:right w:val="single" w:sz="4" w:space="0" w:color="auto"/>
            </w:tcBorders>
            <w:shd w:val="clear" w:color="auto" w:fill="auto"/>
            <w:noWrap/>
            <w:vAlign w:val="center"/>
            <w:hideMark/>
          </w:tcPr>
          <w:p w14:paraId="2126C226"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6.96909</w:t>
            </w:r>
          </w:p>
        </w:tc>
      </w:tr>
      <w:tr w:rsidR="00FE2673" w:rsidRPr="00FE2673" w14:paraId="2841ED8B" w14:textId="77777777" w:rsidTr="008F0009">
        <w:trPr>
          <w:trHeight w:val="32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9A45BE"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2.1</w:t>
            </w:r>
          </w:p>
        </w:tc>
        <w:tc>
          <w:tcPr>
            <w:tcW w:w="960" w:type="dxa"/>
            <w:tcBorders>
              <w:top w:val="nil"/>
              <w:left w:val="nil"/>
              <w:bottom w:val="single" w:sz="4" w:space="0" w:color="auto"/>
              <w:right w:val="single" w:sz="4" w:space="0" w:color="auto"/>
            </w:tcBorders>
            <w:shd w:val="clear" w:color="auto" w:fill="auto"/>
            <w:noWrap/>
            <w:vAlign w:val="bottom"/>
            <w:hideMark/>
          </w:tcPr>
          <w:p w14:paraId="09724333"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bottom"/>
            <w:hideMark/>
          </w:tcPr>
          <w:p w14:paraId="7F889F57"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2.2</w:t>
            </w:r>
          </w:p>
        </w:tc>
        <w:tc>
          <w:tcPr>
            <w:tcW w:w="1007" w:type="dxa"/>
            <w:tcBorders>
              <w:top w:val="nil"/>
              <w:left w:val="nil"/>
              <w:bottom w:val="single" w:sz="4" w:space="0" w:color="auto"/>
              <w:right w:val="single" w:sz="4" w:space="0" w:color="auto"/>
            </w:tcBorders>
            <w:shd w:val="clear" w:color="auto" w:fill="auto"/>
            <w:noWrap/>
            <w:vAlign w:val="bottom"/>
            <w:hideMark/>
          </w:tcPr>
          <w:p w14:paraId="3755C611"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6.50779</w:t>
            </w:r>
          </w:p>
        </w:tc>
        <w:tc>
          <w:tcPr>
            <w:tcW w:w="960" w:type="dxa"/>
            <w:tcBorders>
              <w:top w:val="nil"/>
              <w:left w:val="nil"/>
              <w:bottom w:val="single" w:sz="4" w:space="0" w:color="auto"/>
              <w:right w:val="single" w:sz="4" w:space="0" w:color="auto"/>
            </w:tcBorders>
            <w:shd w:val="clear" w:color="000000" w:fill="000000"/>
            <w:noWrap/>
            <w:vAlign w:val="bottom"/>
            <w:hideMark/>
          </w:tcPr>
          <w:p w14:paraId="709C3E95" w14:textId="77777777" w:rsidR="00FE2673" w:rsidRPr="00FE2673" w:rsidRDefault="00FE2673" w:rsidP="00FE2673">
            <w:pPr>
              <w:spacing w:after="0" w:line="240" w:lineRule="auto"/>
              <w:jc w:val="center"/>
              <w:rPr>
                <w:rFonts w:ascii="Aptos" w:eastAsia="Times New Roman" w:hAnsi="Aptos" w:cs="Calibri"/>
                <w:color w:val="000000"/>
                <w:kern w:val="0"/>
                <w:lang w:eastAsia="en-GB"/>
                <w14:ligatures w14:val="none"/>
              </w:rPr>
            </w:pPr>
            <w:r w:rsidRPr="00FE2673">
              <w:rPr>
                <w:rFonts w:ascii="Aptos" w:eastAsia="Times New Roman" w:hAnsi="Aptos"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center"/>
            <w:hideMark/>
          </w:tcPr>
          <w:p w14:paraId="3519D41D"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95</w:t>
            </w:r>
          </w:p>
        </w:tc>
        <w:tc>
          <w:tcPr>
            <w:tcW w:w="960" w:type="dxa"/>
            <w:tcBorders>
              <w:top w:val="nil"/>
              <w:left w:val="nil"/>
              <w:bottom w:val="single" w:sz="4" w:space="0" w:color="auto"/>
              <w:right w:val="single" w:sz="4" w:space="0" w:color="auto"/>
            </w:tcBorders>
            <w:shd w:val="clear" w:color="auto" w:fill="auto"/>
            <w:noWrap/>
            <w:vAlign w:val="center"/>
            <w:hideMark/>
          </w:tcPr>
          <w:p w14:paraId="3AEB2B49"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1.08</w:t>
            </w:r>
          </w:p>
        </w:tc>
        <w:tc>
          <w:tcPr>
            <w:tcW w:w="960" w:type="dxa"/>
            <w:tcBorders>
              <w:top w:val="nil"/>
              <w:left w:val="nil"/>
              <w:bottom w:val="single" w:sz="4" w:space="0" w:color="auto"/>
              <w:right w:val="single" w:sz="4" w:space="0" w:color="auto"/>
            </w:tcBorders>
            <w:shd w:val="clear" w:color="auto" w:fill="auto"/>
            <w:noWrap/>
            <w:vAlign w:val="center"/>
            <w:hideMark/>
          </w:tcPr>
          <w:p w14:paraId="6AE865AF"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2.2</w:t>
            </w:r>
          </w:p>
        </w:tc>
        <w:tc>
          <w:tcPr>
            <w:tcW w:w="1007" w:type="dxa"/>
            <w:tcBorders>
              <w:top w:val="nil"/>
              <w:left w:val="nil"/>
              <w:bottom w:val="single" w:sz="4" w:space="0" w:color="auto"/>
              <w:right w:val="single" w:sz="4" w:space="0" w:color="auto"/>
            </w:tcBorders>
            <w:shd w:val="clear" w:color="auto" w:fill="auto"/>
            <w:noWrap/>
            <w:vAlign w:val="center"/>
            <w:hideMark/>
          </w:tcPr>
          <w:p w14:paraId="7091E66E"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6.17998</w:t>
            </w:r>
          </w:p>
        </w:tc>
      </w:tr>
      <w:tr w:rsidR="00FE2673" w:rsidRPr="00FE2673" w14:paraId="4A2D27B6" w14:textId="77777777" w:rsidTr="008F0009">
        <w:trPr>
          <w:trHeight w:val="32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42B069"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w:t>
            </w:r>
          </w:p>
        </w:tc>
        <w:tc>
          <w:tcPr>
            <w:tcW w:w="960" w:type="dxa"/>
            <w:tcBorders>
              <w:top w:val="nil"/>
              <w:left w:val="nil"/>
              <w:bottom w:val="single" w:sz="4" w:space="0" w:color="auto"/>
              <w:right w:val="single" w:sz="4" w:space="0" w:color="auto"/>
            </w:tcBorders>
            <w:shd w:val="clear" w:color="auto" w:fill="auto"/>
            <w:noWrap/>
            <w:vAlign w:val="bottom"/>
            <w:hideMark/>
          </w:tcPr>
          <w:p w14:paraId="0D76677E"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bottom"/>
            <w:hideMark/>
          </w:tcPr>
          <w:p w14:paraId="126CFADC"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2.16</w:t>
            </w:r>
          </w:p>
        </w:tc>
        <w:tc>
          <w:tcPr>
            <w:tcW w:w="1007" w:type="dxa"/>
            <w:tcBorders>
              <w:top w:val="nil"/>
              <w:left w:val="nil"/>
              <w:bottom w:val="single" w:sz="4" w:space="0" w:color="auto"/>
              <w:right w:val="single" w:sz="4" w:space="0" w:color="auto"/>
            </w:tcBorders>
            <w:shd w:val="clear" w:color="auto" w:fill="auto"/>
            <w:noWrap/>
            <w:vAlign w:val="bottom"/>
            <w:hideMark/>
          </w:tcPr>
          <w:p w14:paraId="79E0723B"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6.34841</w:t>
            </w:r>
          </w:p>
        </w:tc>
        <w:tc>
          <w:tcPr>
            <w:tcW w:w="960" w:type="dxa"/>
            <w:tcBorders>
              <w:top w:val="nil"/>
              <w:left w:val="nil"/>
              <w:bottom w:val="single" w:sz="4" w:space="0" w:color="auto"/>
              <w:right w:val="single" w:sz="4" w:space="0" w:color="auto"/>
            </w:tcBorders>
            <w:shd w:val="clear" w:color="000000" w:fill="000000"/>
            <w:noWrap/>
            <w:vAlign w:val="bottom"/>
            <w:hideMark/>
          </w:tcPr>
          <w:p w14:paraId="328B36FF" w14:textId="77777777" w:rsidR="00FE2673" w:rsidRPr="00FE2673" w:rsidRDefault="00FE2673" w:rsidP="00FE2673">
            <w:pPr>
              <w:spacing w:after="0" w:line="240" w:lineRule="auto"/>
              <w:jc w:val="center"/>
              <w:rPr>
                <w:rFonts w:ascii="Aptos" w:eastAsia="Times New Roman" w:hAnsi="Aptos" w:cs="Calibri"/>
                <w:color w:val="000000"/>
                <w:kern w:val="0"/>
                <w:lang w:eastAsia="en-GB"/>
                <w14:ligatures w14:val="none"/>
              </w:rPr>
            </w:pPr>
            <w:r w:rsidRPr="00FE2673">
              <w:rPr>
                <w:rFonts w:ascii="Aptos" w:eastAsia="Times New Roman" w:hAnsi="Aptos"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center"/>
            <w:hideMark/>
          </w:tcPr>
          <w:p w14:paraId="21C9AE54"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100</w:t>
            </w:r>
          </w:p>
        </w:tc>
        <w:tc>
          <w:tcPr>
            <w:tcW w:w="960" w:type="dxa"/>
            <w:tcBorders>
              <w:top w:val="nil"/>
              <w:left w:val="nil"/>
              <w:bottom w:val="single" w:sz="4" w:space="0" w:color="auto"/>
              <w:right w:val="single" w:sz="4" w:space="0" w:color="auto"/>
            </w:tcBorders>
            <w:shd w:val="clear" w:color="auto" w:fill="auto"/>
            <w:noWrap/>
            <w:vAlign w:val="center"/>
            <w:hideMark/>
          </w:tcPr>
          <w:p w14:paraId="51319040"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1.08</w:t>
            </w:r>
          </w:p>
        </w:tc>
        <w:tc>
          <w:tcPr>
            <w:tcW w:w="960" w:type="dxa"/>
            <w:tcBorders>
              <w:top w:val="nil"/>
              <w:left w:val="nil"/>
              <w:bottom w:val="single" w:sz="4" w:space="0" w:color="auto"/>
              <w:right w:val="single" w:sz="4" w:space="0" w:color="auto"/>
            </w:tcBorders>
            <w:shd w:val="clear" w:color="auto" w:fill="auto"/>
            <w:noWrap/>
            <w:vAlign w:val="center"/>
            <w:hideMark/>
          </w:tcPr>
          <w:p w14:paraId="7577C8E1"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2.12</w:t>
            </w:r>
          </w:p>
        </w:tc>
        <w:tc>
          <w:tcPr>
            <w:tcW w:w="1007" w:type="dxa"/>
            <w:tcBorders>
              <w:top w:val="nil"/>
              <w:left w:val="nil"/>
              <w:bottom w:val="single" w:sz="4" w:space="0" w:color="auto"/>
              <w:right w:val="single" w:sz="4" w:space="0" w:color="auto"/>
            </w:tcBorders>
            <w:shd w:val="clear" w:color="auto" w:fill="auto"/>
            <w:noWrap/>
            <w:vAlign w:val="center"/>
            <w:hideMark/>
          </w:tcPr>
          <w:p w14:paraId="0F625395"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5.85824</w:t>
            </w:r>
          </w:p>
        </w:tc>
      </w:tr>
      <w:tr w:rsidR="00FE2673" w:rsidRPr="00FE2673" w14:paraId="0EFC8D00" w14:textId="77777777" w:rsidTr="008F0009">
        <w:trPr>
          <w:trHeight w:val="32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41594DE1"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1.5</w:t>
            </w:r>
          </w:p>
        </w:tc>
        <w:tc>
          <w:tcPr>
            <w:tcW w:w="960" w:type="dxa"/>
            <w:tcBorders>
              <w:top w:val="nil"/>
              <w:left w:val="nil"/>
              <w:bottom w:val="single" w:sz="4" w:space="0" w:color="auto"/>
              <w:right w:val="single" w:sz="4" w:space="0" w:color="auto"/>
            </w:tcBorders>
            <w:shd w:val="clear" w:color="auto" w:fill="auto"/>
            <w:noWrap/>
            <w:vAlign w:val="center"/>
            <w:hideMark/>
          </w:tcPr>
          <w:p w14:paraId="1A0D85A2"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center"/>
            <w:hideMark/>
          </w:tcPr>
          <w:p w14:paraId="13CC69FA"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1.76</w:t>
            </w:r>
          </w:p>
        </w:tc>
        <w:tc>
          <w:tcPr>
            <w:tcW w:w="1007" w:type="dxa"/>
            <w:tcBorders>
              <w:top w:val="nil"/>
              <w:left w:val="nil"/>
              <w:bottom w:val="single" w:sz="4" w:space="0" w:color="auto"/>
              <w:right w:val="single" w:sz="4" w:space="0" w:color="auto"/>
            </w:tcBorders>
            <w:shd w:val="clear" w:color="auto" w:fill="auto"/>
            <w:noWrap/>
            <w:vAlign w:val="center"/>
            <w:hideMark/>
          </w:tcPr>
          <w:p w14:paraId="240A524C"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4.56959</w:t>
            </w:r>
          </w:p>
        </w:tc>
        <w:tc>
          <w:tcPr>
            <w:tcW w:w="960" w:type="dxa"/>
            <w:tcBorders>
              <w:top w:val="nil"/>
              <w:left w:val="nil"/>
              <w:bottom w:val="single" w:sz="4" w:space="0" w:color="auto"/>
              <w:right w:val="single" w:sz="4" w:space="0" w:color="auto"/>
            </w:tcBorders>
            <w:shd w:val="clear" w:color="000000" w:fill="000000"/>
            <w:noWrap/>
            <w:vAlign w:val="bottom"/>
            <w:hideMark/>
          </w:tcPr>
          <w:p w14:paraId="3B03E31C" w14:textId="77777777" w:rsidR="00FE2673" w:rsidRPr="00FE2673" w:rsidRDefault="00FE2673" w:rsidP="00FE2673">
            <w:pPr>
              <w:spacing w:after="0" w:line="240" w:lineRule="auto"/>
              <w:jc w:val="center"/>
              <w:rPr>
                <w:rFonts w:ascii="Aptos" w:eastAsia="Times New Roman" w:hAnsi="Aptos" w:cs="Calibri"/>
                <w:color w:val="000000"/>
                <w:kern w:val="0"/>
                <w:lang w:eastAsia="en-GB"/>
                <w14:ligatures w14:val="none"/>
              </w:rPr>
            </w:pPr>
            <w:r w:rsidRPr="00FE2673">
              <w:rPr>
                <w:rFonts w:ascii="Aptos" w:eastAsia="Times New Roman" w:hAnsi="Aptos"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center"/>
            <w:hideMark/>
          </w:tcPr>
          <w:p w14:paraId="1F2C772D"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110</w:t>
            </w:r>
          </w:p>
        </w:tc>
        <w:tc>
          <w:tcPr>
            <w:tcW w:w="960" w:type="dxa"/>
            <w:tcBorders>
              <w:top w:val="nil"/>
              <w:left w:val="nil"/>
              <w:bottom w:val="single" w:sz="4" w:space="0" w:color="auto"/>
              <w:right w:val="single" w:sz="4" w:space="0" w:color="auto"/>
            </w:tcBorders>
            <w:shd w:val="clear" w:color="auto" w:fill="auto"/>
            <w:noWrap/>
            <w:vAlign w:val="center"/>
            <w:hideMark/>
          </w:tcPr>
          <w:p w14:paraId="07E4B033"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1.08</w:t>
            </w:r>
          </w:p>
        </w:tc>
        <w:tc>
          <w:tcPr>
            <w:tcW w:w="960" w:type="dxa"/>
            <w:tcBorders>
              <w:top w:val="nil"/>
              <w:left w:val="nil"/>
              <w:bottom w:val="single" w:sz="4" w:space="0" w:color="auto"/>
              <w:right w:val="single" w:sz="4" w:space="0" w:color="auto"/>
            </w:tcBorders>
            <w:shd w:val="clear" w:color="auto" w:fill="auto"/>
            <w:noWrap/>
            <w:vAlign w:val="center"/>
            <w:hideMark/>
          </w:tcPr>
          <w:p w14:paraId="6B484681"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1.92</w:t>
            </w:r>
          </w:p>
        </w:tc>
        <w:tc>
          <w:tcPr>
            <w:tcW w:w="1007" w:type="dxa"/>
            <w:tcBorders>
              <w:top w:val="nil"/>
              <w:left w:val="nil"/>
              <w:bottom w:val="single" w:sz="4" w:space="0" w:color="auto"/>
              <w:right w:val="single" w:sz="4" w:space="0" w:color="auto"/>
            </w:tcBorders>
            <w:shd w:val="clear" w:color="auto" w:fill="auto"/>
            <w:noWrap/>
            <w:vAlign w:val="center"/>
            <w:hideMark/>
          </w:tcPr>
          <w:p w14:paraId="4EC5A29F"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4.99755</w:t>
            </w:r>
          </w:p>
        </w:tc>
      </w:tr>
      <w:tr w:rsidR="00FE2673" w:rsidRPr="00FE2673" w14:paraId="56CF1F71" w14:textId="77777777" w:rsidTr="008F0009">
        <w:trPr>
          <w:trHeight w:val="32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09B9E74F"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1.4</w:t>
            </w:r>
          </w:p>
        </w:tc>
        <w:tc>
          <w:tcPr>
            <w:tcW w:w="960" w:type="dxa"/>
            <w:tcBorders>
              <w:top w:val="nil"/>
              <w:left w:val="nil"/>
              <w:bottom w:val="single" w:sz="4" w:space="0" w:color="auto"/>
              <w:right w:val="single" w:sz="4" w:space="0" w:color="auto"/>
            </w:tcBorders>
            <w:shd w:val="clear" w:color="auto" w:fill="auto"/>
            <w:noWrap/>
            <w:vAlign w:val="center"/>
            <w:hideMark/>
          </w:tcPr>
          <w:p w14:paraId="3BEB7EEB"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center"/>
            <w:hideMark/>
          </w:tcPr>
          <w:p w14:paraId="5470C035"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1.68</w:t>
            </w:r>
          </w:p>
        </w:tc>
        <w:tc>
          <w:tcPr>
            <w:tcW w:w="1007" w:type="dxa"/>
            <w:tcBorders>
              <w:top w:val="nil"/>
              <w:left w:val="nil"/>
              <w:bottom w:val="single" w:sz="4" w:space="0" w:color="auto"/>
              <w:right w:val="single" w:sz="4" w:space="0" w:color="auto"/>
            </w:tcBorders>
            <w:shd w:val="clear" w:color="auto" w:fill="auto"/>
            <w:noWrap/>
            <w:vAlign w:val="center"/>
            <w:hideMark/>
          </w:tcPr>
          <w:p w14:paraId="048A8BFF"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4.16552</w:t>
            </w:r>
          </w:p>
        </w:tc>
        <w:tc>
          <w:tcPr>
            <w:tcW w:w="960" w:type="dxa"/>
            <w:tcBorders>
              <w:top w:val="nil"/>
              <w:left w:val="nil"/>
              <w:bottom w:val="single" w:sz="4" w:space="0" w:color="auto"/>
              <w:right w:val="single" w:sz="4" w:space="0" w:color="auto"/>
            </w:tcBorders>
            <w:shd w:val="clear" w:color="000000" w:fill="000000"/>
            <w:noWrap/>
            <w:vAlign w:val="bottom"/>
            <w:hideMark/>
          </w:tcPr>
          <w:p w14:paraId="522967D7" w14:textId="77777777" w:rsidR="00FE2673" w:rsidRPr="00FE2673" w:rsidRDefault="00FE2673" w:rsidP="00FE2673">
            <w:pPr>
              <w:spacing w:after="0" w:line="240" w:lineRule="auto"/>
              <w:jc w:val="center"/>
              <w:rPr>
                <w:rFonts w:ascii="Aptos" w:eastAsia="Times New Roman" w:hAnsi="Aptos" w:cs="Calibri"/>
                <w:color w:val="000000"/>
                <w:kern w:val="0"/>
                <w:lang w:eastAsia="en-GB"/>
                <w14:ligatures w14:val="none"/>
              </w:rPr>
            </w:pPr>
            <w:r w:rsidRPr="00FE2673">
              <w:rPr>
                <w:rFonts w:ascii="Aptos" w:eastAsia="Times New Roman" w:hAnsi="Aptos"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center"/>
            <w:hideMark/>
          </w:tcPr>
          <w:p w14:paraId="19817169"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130</w:t>
            </w:r>
          </w:p>
        </w:tc>
        <w:tc>
          <w:tcPr>
            <w:tcW w:w="960" w:type="dxa"/>
            <w:tcBorders>
              <w:top w:val="nil"/>
              <w:left w:val="nil"/>
              <w:bottom w:val="single" w:sz="4" w:space="0" w:color="auto"/>
              <w:right w:val="single" w:sz="4" w:space="0" w:color="auto"/>
            </w:tcBorders>
            <w:shd w:val="clear" w:color="auto" w:fill="auto"/>
            <w:noWrap/>
            <w:vAlign w:val="center"/>
            <w:hideMark/>
          </w:tcPr>
          <w:p w14:paraId="15E87581"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1.08</w:t>
            </w:r>
          </w:p>
        </w:tc>
        <w:tc>
          <w:tcPr>
            <w:tcW w:w="960" w:type="dxa"/>
            <w:tcBorders>
              <w:top w:val="nil"/>
              <w:left w:val="nil"/>
              <w:bottom w:val="single" w:sz="4" w:space="0" w:color="auto"/>
              <w:right w:val="single" w:sz="4" w:space="0" w:color="auto"/>
            </w:tcBorders>
            <w:shd w:val="clear" w:color="auto" w:fill="auto"/>
            <w:noWrap/>
            <w:vAlign w:val="center"/>
            <w:hideMark/>
          </w:tcPr>
          <w:p w14:paraId="11F09DB9"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1.64</w:t>
            </w:r>
          </w:p>
        </w:tc>
        <w:tc>
          <w:tcPr>
            <w:tcW w:w="1007" w:type="dxa"/>
            <w:tcBorders>
              <w:top w:val="nil"/>
              <w:left w:val="nil"/>
              <w:bottom w:val="single" w:sz="4" w:space="0" w:color="auto"/>
              <w:right w:val="single" w:sz="4" w:space="0" w:color="auto"/>
            </w:tcBorders>
            <w:shd w:val="clear" w:color="auto" w:fill="auto"/>
            <w:noWrap/>
            <w:vAlign w:val="center"/>
            <w:hideMark/>
          </w:tcPr>
          <w:p w14:paraId="56DF7D19"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3.6284</w:t>
            </w:r>
          </w:p>
        </w:tc>
      </w:tr>
      <w:tr w:rsidR="00FE2673" w:rsidRPr="00FE2673" w14:paraId="6BEB5808" w14:textId="77777777" w:rsidTr="008F0009">
        <w:trPr>
          <w:trHeight w:val="32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62F61973"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1.1</w:t>
            </w:r>
          </w:p>
        </w:tc>
        <w:tc>
          <w:tcPr>
            <w:tcW w:w="960" w:type="dxa"/>
            <w:tcBorders>
              <w:top w:val="nil"/>
              <w:left w:val="nil"/>
              <w:bottom w:val="single" w:sz="4" w:space="0" w:color="auto"/>
              <w:right w:val="single" w:sz="4" w:space="0" w:color="auto"/>
            </w:tcBorders>
            <w:shd w:val="clear" w:color="auto" w:fill="auto"/>
            <w:noWrap/>
            <w:vAlign w:val="center"/>
            <w:hideMark/>
          </w:tcPr>
          <w:p w14:paraId="163B4418"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center"/>
            <w:hideMark/>
          </w:tcPr>
          <w:p w14:paraId="7AB01519"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1.36</w:t>
            </w:r>
          </w:p>
        </w:tc>
        <w:tc>
          <w:tcPr>
            <w:tcW w:w="1007" w:type="dxa"/>
            <w:tcBorders>
              <w:top w:val="nil"/>
              <w:left w:val="nil"/>
              <w:bottom w:val="single" w:sz="4" w:space="0" w:color="auto"/>
              <w:right w:val="single" w:sz="4" w:space="0" w:color="auto"/>
            </w:tcBorders>
            <w:shd w:val="clear" w:color="auto" w:fill="auto"/>
            <w:noWrap/>
            <w:vAlign w:val="center"/>
            <w:hideMark/>
          </w:tcPr>
          <w:p w14:paraId="50264BC1"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2.33011</w:t>
            </w:r>
          </w:p>
        </w:tc>
        <w:tc>
          <w:tcPr>
            <w:tcW w:w="960" w:type="dxa"/>
            <w:tcBorders>
              <w:top w:val="nil"/>
              <w:left w:val="nil"/>
              <w:bottom w:val="single" w:sz="4" w:space="0" w:color="auto"/>
              <w:right w:val="single" w:sz="4" w:space="0" w:color="auto"/>
            </w:tcBorders>
            <w:shd w:val="clear" w:color="000000" w:fill="000000"/>
            <w:noWrap/>
            <w:vAlign w:val="bottom"/>
            <w:hideMark/>
          </w:tcPr>
          <w:p w14:paraId="683505B3" w14:textId="77777777" w:rsidR="00FE2673" w:rsidRPr="00FE2673" w:rsidRDefault="00FE2673" w:rsidP="00FE2673">
            <w:pPr>
              <w:spacing w:after="0" w:line="240" w:lineRule="auto"/>
              <w:jc w:val="center"/>
              <w:rPr>
                <w:rFonts w:ascii="Aptos" w:eastAsia="Times New Roman" w:hAnsi="Aptos" w:cs="Calibri"/>
                <w:color w:val="000000"/>
                <w:kern w:val="0"/>
                <w:lang w:eastAsia="en-GB"/>
                <w14:ligatures w14:val="none"/>
              </w:rPr>
            </w:pPr>
            <w:r w:rsidRPr="00FE2673">
              <w:rPr>
                <w:rFonts w:ascii="Aptos" w:eastAsia="Times New Roman" w:hAnsi="Aptos"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center"/>
            <w:hideMark/>
          </w:tcPr>
          <w:p w14:paraId="55289505"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140</w:t>
            </w:r>
          </w:p>
        </w:tc>
        <w:tc>
          <w:tcPr>
            <w:tcW w:w="960" w:type="dxa"/>
            <w:tcBorders>
              <w:top w:val="nil"/>
              <w:left w:val="nil"/>
              <w:bottom w:val="single" w:sz="4" w:space="0" w:color="auto"/>
              <w:right w:val="single" w:sz="4" w:space="0" w:color="auto"/>
            </w:tcBorders>
            <w:shd w:val="clear" w:color="auto" w:fill="auto"/>
            <w:noWrap/>
            <w:vAlign w:val="center"/>
            <w:hideMark/>
          </w:tcPr>
          <w:p w14:paraId="10E9B75D"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1.08</w:t>
            </w:r>
          </w:p>
        </w:tc>
        <w:tc>
          <w:tcPr>
            <w:tcW w:w="960" w:type="dxa"/>
            <w:tcBorders>
              <w:top w:val="nil"/>
              <w:left w:val="nil"/>
              <w:bottom w:val="single" w:sz="4" w:space="0" w:color="auto"/>
              <w:right w:val="single" w:sz="4" w:space="0" w:color="auto"/>
            </w:tcBorders>
            <w:shd w:val="clear" w:color="auto" w:fill="auto"/>
            <w:noWrap/>
            <w:vAlign w:val="center"/>
            <w:hideMark/>
          </w:tcPr>
          <w:p w14:paraId="712C1664"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1.52</w:t>
            </w:r>
          </w:p>
        </w:tc>
        <w:tc>
          <w:tcPr>
            <w:tcW w:w="1007" w:type="dxa"/>
            <w:tcBorders>
              <w:top w:val="nil"/>
              <w:left w:val="nil"/>
              <w:bottom w:val="single" w:sz="4" w:space="0" w:color="auto"/>
              <w:right w:val="single" w:sz="4" w:space="0" w:color="auto"/>
            </w:tcBorders>
            <w:shd w:val="clear" w:color="auto" w:fill="auto"/>
            <w:noWrap/>
            <w:vAlign w:val="center"/>
            <w:hideMark/>
          </w:tcPr>
          <w:p w14:paraId="4363EF97"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2.9684</w:t>
            </w:r>
          </w:p>
        </w:tc>
      </w:tr>
      <w:tr w:rsidR="00FE2673" w:rsidRPr="00FE2673" w14:paraId="32F0C67D" w14:textId="77777777" w:rsidTr="008F0009">
        <w:trPr>
          <w:trHeight w:val="32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3E9D257D"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1.3</w:t>
            </w:r>
          </w:p>
        </w:tc>
        <w:tc>
          <w:tcPr>
            <w:tcW w:w="960" w:type="dxa"/>
            <w:tcBorders>
              <w:top w:val="nil"/>
              <w:left w:val="nil"/>
              <w:bottom w:val="single" w:sz="4" w:space="0" w:color="auto"/>
              <w:right w:val="single" w:sz="4" w:space="0" w:color="auto"/>
            </w:tcBorders>
            <w:shd w:val="clear" w:color="auto" w:fill="auto"/>
            <w:noWrap/>
            <w:vAlign w:val="center"/>
            <w:hideMark/>
          </w:tcPr>
          <w:p w14:paraId="2DB40C8B"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center"/>
            <w:hideMark/>
          </w:tcPr>
          <w:p w14:paraId="6F520C0E"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1.52</w:t>
            </w:r>
          </w:p>
        </w:tc>
        <w:tc>
          <w:tcPr>
            <w:tcW w:w="1007" w:type="dxa"/>
            <w:tcBorders>
              <w:top w:val="nil"/>
              <w:left w:val="nil"/>
              <w:bottom w:val="single" w:sz="4" w:space="0" w:color="auto"/>
              <w:right w:val="single" w:sz="4" w:space="0" w:color="auto"/>
            </w:tcBorders>
            <w:shd w:val="clear" w:color="auto" w:fill="auto"/>
            <w:noWrap/>
            <w:vAlign w:val="center"/>
            <w:hideMark/>
          </w:tcPr>
          <w:p w14:paraId="39A573F1"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3.29621</w:t>
            </w:r>
          </w:p>
        </w:tc>
        <w:tc>
          <w:tcPr>
            <w:tcW w:w="960" w:type="dxa"/>
            <w:tcBorders>
              <w:top w:val="nil"/>
              <w:left w:val="nil"/>
              <w:bottom w:val="single" w:sz="4" w:space="0" w:color="auto"/>
              <w:right w:val="single" w:sz="4" w:space="0" w:color="auto"/>
            </w:tcBorders>
            <w:shd w:val="clear" w:color="000000" w:fill="000000"/>
            <w:noWrap/>
            <w:vAlign w:val="bottom"/>
            <w:hideMark/>
          </w:tcPr>
          <w:p w14:paraId="1B5DABF6" w14:textId="77777777" w:rsidR="00FE2673" w:rsidRPr="00FE2673" w:rsidRDefault="00FE2673" w:rsidP="00FE2673">
            <w:pPr>
              <w:spacing w:after="0" w:line="240" w:lineRule="auto"/>
              <w:jc w:val="center"/>
              <w:rPr>
                <w:rFonts w:ascii="Aptos" w:eastAsia="Times New Roman" w:hAnsi="Aptos" w:cs="Calibri"/>
                <w:color w:val="000000"/>
                <w:kern w:val="0"/>
                <w:lang w:eastAsia="en-GB"/>
                <w14:ligatures w14:val="none"/>
              </w:rPr>
            </w:pPr>
            <w:r w:rsidRPr="00FE2673">
              <w:rPr>
                <w:rFonts w:ascii="Aptos" w:eastAsia="Times New Roman" w:hAnsi="Aptos" w:cs="Calibri"/>
                <w:color w:val="000000"/>
                <w:kern w:val="0"/>
                <w:lang w:eastAsia="en-GB"/>
                <w14:ligatures w14:val="none"/>
              </w:rPr>
              <w:t> </w:t>
            </w:r>
          </w:p>
        </w:tc>
        <w:tc>
          <w:tcPr>
            <w:tcW w:w="960" w:type="dxa"/>
            <w:tcBorders>
              <w:top w:val="nil"/>
              <w:left w:val="nil"/>
              <w:bottom w:val="single" w:sz="4" w:space="0" w:color="auto"/>
              <w:right w:val="single" w:sz="4" w:space="0" w:color="auto"/>
            </w:tcBorders>
            <w:shd w:val="clear" w:color="auto" w:fill="auto"/>
            <w:noWrap/>
            <w:vAlign w:val="center"/>
            <w:hideMark/>
          </w:tcPr>
          <w:p w14:paraId="739AB3D0"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138</w:t>
            </w:r>
          </w:p>
        </w:tc>
        <w:tc>
          <w:tcPr>
            <w:tcW w:w="960" w:type="dxa"/>
            <w:tcBorders>
              <w:top w:val="nil"/>
              <w:left w:val="nil"/>
              <w:bottom w:val="single" w:sz="4" w:space="0" w:color="auto"/>
              <w:right w:val="single" w:sz="4" w:space="0" w:color="auto"/>
            </w:tcBorders>
            <w:shd w:val="clear" w:color="auto" w:fill="auto"/>
            <w:noWrap/>
            <w:vAlign w:val="center"/>
            <w:hideMark/>
          </w:tcPr>
          <w:p w14:paraId="10F11C4A" w14:textId="14CA2340"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1.08</w:t>
            </w:r>
          </w:p>
        </w:tc>
        <w:tc>
          <w:tcPr>
            <w:tcW w:w="960" w:type="dxa"/>
            <w:tcBorders>
              <w:top w:val="nil"/>
              <w:left w:val="nil"/>
              <w:bottom w:val="single" w:sz="4" w:space="0" w:color="auto"/>
              <w:right w:val="single" w:sz="4" w:space="0" w:color="auto"/>
            </w:tcBorders>
            <w:shd w:val="clear" w:color="auto" w:fill="auto"/>
            <w:noWrap/>
            <w:vAlign w:val="center"/>
            <w:hideMark/>
          </w:tcPr>
          <w:p w14:paraId="0CD701C0" w14:textId="435F892A"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1.56</w:t>
            </w:r>
          </w:p>
        </w:tc>
        <w:tc>
          <w:tcPr>
            <w:tcW w:w="1007" w:type="dxa"/>
            <w:tcBorders>
              <w:top w:val="nil"/>
              <w:left w:val="nil"/>
              <w:bottom w:val="single" w:sz="4" w:space="0" w:color="auto"/>
              <w:right w:val="single" w:sz="4" w:space="0" w:color="auto"/>
            </w:tcBorders>
            <w:shd w:val="clear" w:color="auto" w:fill="auto"/>
            <w:noWrap/>
            <w:vAlign w:val="center"/>
            <w:hideMark/>
          </w:tcPr>
          <w:p w14:paraId="2F6AE570"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3.19402</w:t>
            </w:r>
          </w:p>
        </w:tc>
      </w:tr>
      <w:tr w:rsidR="00FE2673" w:rsidRPr="00FE2673" w14:paraId="4E74B323" w14:textId="77777777" w:rsidTr="008F0009">
        <w:trPr>
          <w:gridAfter w:val="5"/>
          <w:wAfter w:w="4847" w:type="dxa"/>
          <w:trHeight w:val="32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59FB8A37"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1.2</w:t>
            </w:r>
          </w:p>
        </w:tc>
        <w:tc>
          <w:tcPr>
            <w:tcW w:w="960" w:type="dxa"/>
            <w:tcBorders>
              <w:top w:val="nil"/>
              <w:left w:val="nil"/>
              <w:bottom w:val="single" w:sz="4" w:space="0" w:color="auto"/>
              <w:right w:val="single" w:sz="4" w:space="0" w:color="auto"/>
            </w:tcBorders>
            <w:shd w:val="clear" w:color="auto" w:fill="auto"/>
            <w:noWrap/>
            <w:vAlign w:val="center"/>
            <w:hideMark/>
          </w:tcPr>
          <w:p w14:paraId="21F253E6"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center"/>
            <w:hideMark/>
          </w:tcPr>
          <w:p w14:paraId="688951F4"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1.44</w:t>
            </w:r>
          </w:p>
        </w:tc>
        <w:tc>
          <w:tcPr>
            <w:tcW w:w="1007" w:type="dxa"/>
            <w:tcBorders>
              <w:top w:val="nil"/>
              <w:left w:val="nil"/>
              <w:bottom w:val="single" w:sz="4" w:space="0" w:color="auto"/>
              <w:right w:val="single" w:sz="4" w:space="0" w:color="auto"/>
            </w:tcBorders>
            <w:shd w:val="clear" w:color="auto" w:fill="auto"/>
            <w:noWrap/>
            <w:vAlign w:val="center"/>
            <w:hideMark/>
          </w:tcPr>
          <w:p w14:paraId="7719EEB4"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2.82658</w:t>
            </w:r>
          </w:p>
        </w:tc>
      </w:tr>
      <w:tr w:rsidR="00FE2673" w:rsidRPr="00FE2673" w14:paraId="7E4193BB" w14:textId="77777777" w:rsidTr="008F0009">
        <w:trPr>
          <w:gridAfter w:val="5"/>
          <w:wAfter w:w="4847" w:type="dxa"/>
          <w:trHeight w:val="320"/>
          <w:jc w:val="center"/>
        </w:trPr>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6E0935BB" w14:textId="30260DB2"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1.25</w:t>
            </w:r>
          </w:p>
        </w:tc>
        <w:tc>
          <w:tcPr>
            <w:tcW w:w="960" w:type="dxa"/>
            <w:tcBorders>
              <w:top w:val="nil"/>
              <w:left w:val="nil"/>
              <w:bottom w:val="single" w:sz="4" w:space="0" w:color="auto"/>
              <w:right w:val="single" w:sz="4" w:space="0" w:color="auto"/>
            </w:tcBorders>
            <w:shd w:val="clear" w:color="auto" w:fill="auto"/>
            <w:noWrap/>
            <w:vAlign w:val="center"/>
            <w:hideMark/>
          </w:tcPr>
          <w:p w14:paraId="725F35F9"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1.04</w:t>
            </w:r>
          </w:p>
        </w:tc>
        <w:tc>
          <w:tcPr>
            <w:tcW w:w="960" w:type="dxa"/>
            <w:tcBorders>
              <w:top w:val="nil"/>
              <w:left w:val="nil"/>
              <w:bottom w:val="single" w:sz="4" w:space="0" w:color="auto"/>
              <w:right w:val="single" w:sz="4" w:space="0" w:color="auto"/>
            </w:tcBorders>
            <w:shd w:val="clear" w:color="auto" w:fill="auto"/>
            <w:noWrap/>
            <w:vAlign w:val="center"/>
            <w:hideMark/>
          </w:tcPr>
          <w:p w14:paraId="49A69927"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1.52</w:t>
            </w:r>
          </w:p>
        </w:tc>
        <w:tc>
          <w:tcPr>
            <w:tcW w:w="1007" w:type="dxa"/>
            <w:tcBorders>
              <w:top w:val="nil"/>
              <w:left w:val="nil"/>
              <w:bottom w:val="single" w:sz="4" w:space="0" w:color="auto"/>
              <w:right w:val="single" w:sz="4" w:space="0" w:color="auto"/>
            </w:tcBorders>
            <w:shd w:val="clear" w:color="auto" w:fill="auto"/>
            <w:noWrap/>
            <w:vAlign w:val="center"/>
            <w:hideMark/>
          </w:tcPr>
          <w:p w14:paraId="174E4536" w14:textId="77777777" w:rsidR="00FE2673" w:rsidRPr="00FE2673" w:rsidRDefault="00FE2673" w:rsidP="00FE2673">
            <w:pPr>
              <w:spacing w:after="0" w:line="240" w:lineRule="auto"/>
              <w:jc w:val="center"/>
              <w:rPr>
                <w:rFonts w:ascii="Calibri" w:eastAsia="Times New Roman" w:hAnsi="Calibri" w:cs="Calibri"/>
                <w:color w:val="000000"/>
                <w:kern w:val="0"/>
                <w:lang w:eastAsia="en-GB"/>
                <w14:ligatures w14:val="none"/>
              </w:rPr>
            </w:pPr>
            <w:r w:rsidRPr="00FE2673">
              <w:rPr>
                <w:rFonts w:ascii="Calibri" w:eastAsia="Times New Roman" w:hAnsi="Calibri" w:cs="Calibri"/>
                <w:color w:val="000000"/>
                <w:kern w:val="0"/>
                <w:lang w:eastAsia="en-GB"/>
                <w14:ligatures w14:val="none"/>
              </w:rPr>
              <w:t>3.29621</w:t>
            </w:r>
          </w:p>
        </w:tc>
      </w:tr>
    </w:tbl>
    <w:p w14:paraId="3E321D4D" w14:textId="38A70AC3" w:rsidR="00D64CA5" w:rsidRDefault="00D64CA5">
      <w:pPr>
        <w:rPr>
          <w:bCs/>
        </w:rPr>
      </w:pPr>
      <w:r>
        <w:rPr>
          <w:bCs/>
        </w:rPr>
        <w:t>The gain was originally calculated using 3dB at the target and provided in the appendices.</w:t>
      </w:r>
    </w:p>
    <w:p w14:paraId="743D96D2" w14:textId="0D1AB6E5" w:rsidR="0068291B" w:rsidRDefault="005C7B8F">
      <w:pPr>
        <w:rPr>
          <w:noProof/>
        </w:rPr>
      </w:pPr>
      <w:r w:rsidRPr="005C7B8F">
        <w:rPr>
          <w:bCs/>
          <w:noProof/>
        </w:rPr>
        <w:lastRenderedPageBreak/>
        <w:drawing>
          <wp:inline distT="0" distB="0" distL="0" distR="0" wp14:anchorId="6FD72676" wp14:editId="63B886A4">
            <wp:extent cx="2794000" cy="1495433"/>
            <wp:effectExtent l="0" t="0" r="6350" b="9525"/>
            <wp:docPr id="1110363425" name="Picture 1" descr="A graph showing the loss of a signa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363425" name="Picture 1" descr="A graph showing the loss of a signal&#10;&#10;Description automatically generated with medium confidence"/>
                    <pic:cNvPicPr/>
                  </pic:nvPicPr>
                  <pic:blipFill>
                    <a:blip r:embed="rId25"/>
                    <a:stretch>
                      <a:fillRect/>
                    </a:stretch>
                  </pic:blipFill>
                  <pic:spPr>
                    <a:xfrm>
                      <a:off x="0" y="0"/>
                      <a:ext cx="2816555" cy="1507505"/>
                    </a:xfrm>
                    <a:prstGeom prst="rect">
                      <a:avLst/>
                    </a:prstGeom>
                  </pic:spPr>
                </pic:pic>
              </a:graphicData>
            </a:graphic>
          </wp:inline>
        </w:drawing>
      </w:r>
      <w:r w:rsidR="00176F60" w:rsidRPr="00176F60">
        <w:rPr>
          <w:noProof/>
        </w:rPr>
        <w:t xml:space="preserve"> </w:t>
      </w:r>
      <w:r w:rsidRPr="005C7B8F">
        <w:rPr>
          <w:bCs/>
          <w:noProof/>
        </w:rPr>
        <w:drawing>
          <wp:inline distT="0" distB="0" distL="0" distR="0" wp14:anchorId="2942A8B0" wp14:editId="45F291AA">
            <wp:extent cx="2825750" cy="1503059"/>
            <wp:effectExtent l="0" t="0" r="0" b="1905"/>
            <wp:docPr id="494301343"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01343" name="Picture 1" descr="A graph with a line going up&#10;&#10;Description automatically generated"/>
                    <pic:cNvPicPr/>
                  </pic:nvPicPr>
                  <pic:blipFill>
                    <a:blip r:embed="rId26"/>
                    <a:stretch>
                      <a:fillRect/>
                    </a:stretch>
                  </pic:blipFill>
                  <pic:spPr>
                    <a:xfrm>
                      <a:off x="0" y="0"/>
                      <a:ext cx="2840213" cy="1510752"/>
                    </a:xfrm>
                    <a:prstGeom prst="rect">
                      <a:avLst/>
                    </a:prstGeom>
                  </pic:spPr>
                </pic:pic>
              </a:graphicData>
            </a:graphic>
          </wp:inline>
        </w:drawing>
      </w:r>
    </w:p>
    <w:p w14:paraId="168EDAA9" w14:textId="353F28B6" w:rsidR="00A82A24" w:rsidRPr="00575761" w:rsidRDefault="00A82A24">
      <w:pPr>
        <w:rPr>
          <w:noProof/>
          <w:sz w:val="20"/>
          <w:szCs w:val="20"/>
        </w:rPr>
      </w:pPr>
      <w:r w:rsidRPr="00575761">
        <w:rPr>
          <w:noProof/>
          <w:sz w:val="20"/>
          <w:szCs w:val="20"/>
        </w:rPr>
        <w:t>Figure 1</w:t>
      </w:r>
      <w:r w:rsidR="00575761" w:rsidRPr="00575761">
        <w:rPr>
          <w:noProof/>
          <w:sz w:val="20"/>
          <w:szCs w:val="20"/>
        </w:rPr>
        <w:t>9</w:t>
      </w:r>
      <w:r w:rsidRPr="00575761">
        <w:rPr>
          <w:noProof/>
          <w:sz w:val="20"/>
          <w:szCs w:val="20"/>
        </w:rPr>
        <w:t xml:space="preserve"> – </w:t>
      </w:r>
      <w:r w:rsidR="004159A8" w:rsidRPr="00575761">
        <w:rPr>
          <w:noProof/>
          <w:sz w:val="20"/>
          <w:szCs w:val="20"/>
        </w:rPr>
        <w:t>G</w:t>
      </w:r>
      <w:r w:rsidRPr="00575761">
        <w:rPr>
          <w:noProof/>
          <w:sz w:val="20"/>
          <w:szCs w:val="20"/>
        </w:rPr>
        <w:t>raph showing the gain against frequency at the lower bandwidth limit on the final PCB.</w:t>
      </w:r>
    </w:p>
    <w:p w14:paraId="1DC385AB" w14:textId="57E542D5" w:rsidR="00A82A24" w:rsidRPr="00575761" w:rsidRDefault="00A82A24">
      <w:pPr>
        <w:rPr>
          <w:bCs/>
          <w:sz w:val="20"/>
          <w:szCs w:val="20"/>
        </w:rPr>
      </w:pPr>
      <w:r w:rsidRPr="00575761">
        <w:rPr>
          <w:noProof/>
          <w:sz w:val="20"/>
          <w:szCs w:val="20"/>
        </w:rPr>
        <w:t xml:space="preserve">Figure </w:t>
      </w:r>
      <w:r w:rsidR="00575761" w:rsidRPr="00575761">
        <w:rPr>
          <w:noProof/>
          <w:sz w:val="20"/>
          <w:szCs w:val="20"/>
        </w:rPr>
        <w:t>20</w:t>
      </w:r>
      <w:r w:rsidRPr="00575761">
        <w:rPr>
          <w:noProof/>
          <w:sz w:val="20"/>
          <w:szCs w:val="20"/>
        </w:rPr>
        <w:t xml:space="preserve"> – graph showing the gain against frequency at the higher bandwidth limit on the final PCB.</w:t>
      </w:r>
    </w:p>
    <w:p w14:paraId="76655F64" w14:textId="6D5B1407" w:rsidR="004159A8" w:rsidRDefault="004159A8">
      <w:r>
        <w:t>The lower bandwidth limit can once again be ignored as it becomes negligible. The higher bandwidth limit is roughly 93KHz from figure 15. That maxes the gain bandwidth product be (93,000*9.31) = 865,830 or 870,000 at 2.S.F.</w:t>
      </w:r>
    </w:p>
    <w:p w14:paraId="7A257A2E" w14:textId="781ABA21" w:rsidR="00EE6329" w:rsidRDefault="004159A8">
      <w:r>
        <w:t xml:space="preserve">Because of the inaccuracy with taking the bandwidth, 90KHz and 95KHz were used to give a high and low limit which are </w:t>
      </w:r>
      <w:r w:rsidR="00EE6329">
        <w:t xml:space="preserve">837,900 which becomes 840,000 and 884,450 which becomes 880,000 </w:t>
      </w:r>
      <w:r>
        <w:t>both</w:t>
      </w:r>
      <w:r w:rsidR="00EE6329">
        <w:t xml:space="preserve"> to 2.S.F. </w:t>
      </w:r>
    </w:p>
    <w:p w14:paraId="5C1A4644" w14:textId="17A5AE66" w:rsidR="00EE6329" w:rsidRDefault="00EE6329">
      <w:r>
        <w:t xml:space="preserve">The simulated value was 870,000Hz at 2.S.F which </w:t>
      </w:r>
      <w:r w:rsidR="004159A8">
        <w:t xml:space="preserve">is </w:t>
      </w:r>
      <w:proofErr w:type="gramStart"/>
      <w:r w:rsidR="004159A8">
        <w:t>exactly the same</w:t>
      </w:r>
      <w:proofErr w:type="gramEnd"/>
      <w:r w:rsidR="004159A8">
        <w:t xml:space="preserve"> as the results from the PCB, showing that there must </w:t>
      </w:r>
      <w:r w:rsidR="001717D5">
        <w:t>have</w:t>
      </w:r>
      <w:r w:rsidR="004159A8">
        <w:t xml:space="preserve"> </w:t>
      </w:r>
      <w:r w:rsidR="001717D5">
        <w:t xml:space="preserve">had </w:t>
      </w:r>
      <w:r w:rsidR="004159A8">
        <w:t>another issue with the breadboard not identified at the time.</w:t>
      </w:r>
    </w:p>
    <w:sectPr w:rsidR="00EE63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5DC8BD" w14:textId="77777777" w:rsidR="008C4773" w:rsidRDefault="008C4773" w:rsidP="00DF15FB">
      <w:pPr>
        <w:spacing w:after="0" w:line="240" w:lineRule="auto"/>
      </w:pPr>
      <w:r>
        <w:separator/>
      </w:r>
    </w:p>
  </w:endnote>
  <w:endnote w:type="continuationSeparator" w:id="0">
    <w:p w14:paraId="57C70EB9" w14:textId="77777777" w:rsidR="008C4773" w:rsidRDefault="008C4773" w:rsidP="00DF1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3DCDBB" w14:textId="77777777" w:rsidR="008C4773" w:rsidRDefault="008C4773" w:rsidP="00DF15FB">
      <w:pPr>
        <w:spacing w:after="0" w:line="240" w:lineRule="auto"/>
      </w:pPr>
      <w:r>
        <w:separator/>
      </w:r>
    </w:p>
  </w:footnote>
  <w:footnote w:type="continuationSeparator" w:id="0">
    <w:p w14:paraId="0CB6F62E" w14:textId="77777777" w:rsidR="008C4773" w:rsidRDefault="008C4773" w:rsidP="00DF15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664"/>
    <w:rsid w:val="00005BE6"/>
    <w:rsid w:val="00012664"/>
    <w:rsid w:val="00020C41"/>
    <w:rsid w:val="00027267"/>
    <w:rsid w:val="00027917"/>
    <w:rsid w:val="0003355B"/>
    <w:rsid w:val="0003493B"/>
    <w:rsid w:val="000411B0"/>
    <w:rsid w:val="000532E5"/>
    <w:rsid w:val="000540E9"/>
    <w:rsid w:val="00080EDE"/>
    <w:rsid w:val="00085681"/>
    <w:rsid w:val="00094B8E"/>
    <w:rsid w:val="0009504F"/>
    <w:rsid w:val="000A07D4"/>
    <w:rsid w:val="000A428C"/>
    <w:rsid w:val="000A4925"/>
    <w:rsid w:val="000B412C"/>
    <w:rsid w:val="000C0187"/>
    <w:rsid w:val="000D1784"/>
    <w:rsid w:val="000E4B26"/>
    <w:rsid w:val="000E706C"/>
    <w:rsid w:val="000F18C8"/>
    <w:rsid w:val="000F315B"/>
    <w:rsid w:val="00102D37"/>
    <w:rsid w:val="00106D92"/>
    <w:rsid w:val="0011227C"/>
    <w:rsid w:val="00126043"/>
    <w:rsid w:val="00133C07"/>
    <w:rsid w:val="00143466"/>
    <w:rsid w:val="001520FB"/>
    <w:rsid w:val="001659B5"/>
    <w:rsid w:val="001666BD"/>
    <w:rsid w:val="001717D5"/>
    <w:rsid w:val="00176F60"/>
    <w:rsid w:val="001806AC"/>
    <w:rsid w:val="001A64F1"/>
    <w:rsid w:val="001B062E"/>
    <w:rsid w:val="001B6237"/>
    <w:rsid w:val="001B72AF"/>
    <w:rsid w:val="001C4079"/>
    <w:rsid w:val="001C46FE"/>
    <w:rsid w:val="001C61B2"/>
    <w:rsid w:val="001D288B"/>
    <w:rsid w:val="001D3791"/>
    <w:rsid w:val="001D6028"/>
    <w:rsid w:val="001F0108"/>
    <w:rsid w:val="001F7B83"/>
    <w:rsid w:val="002038AA"/>
    <w:rsid w:val="00210DAF"/>
    <w:rsid w:val="00216095"/>
    <w:rsid w:val="00217BBE"/>
    <w:rsid w:val="00257656"/>
    <w:rsid w:val="00270675"/>
    <w:rsid w:val="002726A8"/>
    <w:rsid w:val="0027350A"/>
    <w:rsid w:val="002818EC"/>
    <w:rsid w:val="00284B48"/>
    <w:rsid w:val="00290F08"/>
    <w:rsid w:val="002A1820"/>
    <w:rsid w:val="002A5381"/>
    <w:rsid w:val="002A642B"/>
    <w:rsid w:val="002E007C"/>
    <w:rsid w:val="002E4535"/>
    <w:rsid w:val="002F718C"/>
    <w:rsid w:val="00312EA3"/>
    <w:rsid w:val="0032242F"/>
    <w:rsid w:val="00322E83"/>
    <w:rsid w:val="0033056C"/>
    <w:rsid w:val="00334FFE"/>
    <w:rsid w:val="00337311"/>
    <w:rsid w:val="00340522"/>
    <w:rsid w:val="00350323"/>
    <w:rsid w:val="00351949"/>
    <w:rsid w:val="00362F3C"/>
    <w:rsid w:val="00363AA7"/>
    <w:rsid w:val="00390330"/>
    <w:rsid w:val="00392623"/>
    <w:rsid w:val="003A08A6"/>
    <w:rsid w:val="003A5945"/>
    <w:rsid w:val="003B5592"/>
    <w:rsid w:val="003B60DF"/>
    <w:rsid w:val="003C142C"/>
    <w:rsid w:val="003D2FAA"/>
    <w:rsid w:val="003D42FF"/>
    <w:rsid w:val="003E7A19"/>
    <w:rsid w:val="003F3584"/>
    <w:rsid w:val="003F4240"/>
    <w:rsid w:val="003F7261"/>
    <w:rsid w:val="0041155B"/>
    <w:rsid w:val="0041367D"/>
    <w:rsid w:val="004159A8"/>
    <w:rsid w:val="0043044B"/>
    <w:rsid w:val="00445444"/>
    <w:rsid w:val="00463507"/>
    <w:rsid w:val="00480842"/>
    <w:rsid w:val="00487F16"/>
    <w:rsid w:val="00491FE9"/>
    <w:rsid w:val="00497CFA"/>
    <w:rsid w:val="004A2A53"/>
    <w:rsid w:val="004A7A4B"/>
    <w:rsid w:val="004B2E26"/>
    <w:rsid w:val="004B5562"/>
    <w:rsid w:val="004C5155"/>
    <w:rsid w:val="004C716D"/>
    <w:rsid w:val="004E5F35"/>
    <w:rsid w:val="004E71F0"/>
    <w:rsid w:val="004E7B3A"/>
    <w:rsid w:val="004F00C3"/>
    <w:rsid w:val="004F17C2"/>
    <w:rsid w:val="004F5704"/>
    <w:rsid w:val="005000CC"/>
    <w:rsid w:val="005002CD"/>
    <w:rsid w:val="0050471D"/>
    <w:rsid w:val="0050490C"/>
    <w:rsid w:val="005069C1"/>
    <w:rsid w:val="00515F52"/>
    <w:rsid w:val="00516352"/>
    <w:rsid w:val="00516B89"/>
    <w:rsid w:val="005256D5"/>
    <w:rsid w:val="005300A0"/>
    <w:rsid w:val="005311E7"/>
    <w:rsid w:val="00532768"/>
    <w:rsid w:val="00541F55"/>
    <w:rsid w:val="005471D5"/>
    <w:rsid w:val="0054747D"/>
    <w:rsid w:val="00551B44"/>
    <w:rsid w:val="005616C7"/>
    <w:rsid w:val="00562316"/>
    <w:rsid w:val="005654AD"/>
    <w:rsid w:val="005660B7"/>
    <w:rsid w:val="00567BAC"/>
    <w:rsid w:val="00567F60"/>
    <w:rsid w:val="00575761"/>
    <w:rsid w:val="00576DE1"/>
    <w:rsid w:val="0057705B"/>
    <w:rsid w:val="00581FEE"/>
    <w:rsid w:val="00582BD5"/>
    <w:rsid w:val="00584BF2"/>
    <w:rsid w:val="00585508"/>
    <w:rsid w:val="00591982"/>
    <w:rsid w:val="005A5093"/>
    <w:rsid w:val="005B7547"/>
    <w:rsid w:val="005C7B8F"/>
    <w:rsid w:val="005E3BDA"/>
    <w:rsid w:val="00601D43"/>
    <w:rsid w:val="00604650"/>
    <w:rsid w:val="006133FF"/>
    <w:rsid w:val="0061731D"/>
    <w:rsid w:val="006353BB"/>
    <w:rsid w:val="0063600F"/>
    <w:rsid w:val="0063698B"/>
    <w:rsid w:val="00647168"/>
    <w:rsid w:val="006517AC"/>
    <w:rsid w:val="00664199"/>
    <w:rsid w:val="00670662"/>
    <w:rsid w:val="006750C3"/>
    <w:rsid w:val="00675F70"/>
    <w:rsid w:val="00676662"/>
    <w:rsid w:val="00681032"/>
    <w:rsid w:val="0068291B"/>
    <w:rsid w:val="00691748"/>
    <w:rsid w:val="006A1445"/>
    <w:rsid w:val="006A3912"/>
    <w:rsid w:val="006A68F6"/>
    <w:rsid w:val="006B3F5F"/>
    <w:rsid w:val="006B6016"/>
    <w:rsid w:val="006C6500"/>
    <w:rsid w:val="006E7424"/>
    <w:rsid w:val="006F22C0"/>
    <w:rsid w:val="006F4607"/>
    <w:rsid w:val="006F497F"/>
    <w:rsid w:val="00700C51"/>
    <w:rsid w:val="007047CB"/>
    <w:rsid w:val="00714608"/>
    <w:rsid w:val="00723E23"/>
    <w:rsid w:val="007308FD"/>
    <w:rsid w:val="00745FCB"/>
    <w:rsid w:val="00750FE5"/>
    <w:rsid w:val="00752502"/>
    <w:rsid w:val="00753B6E"/>
    <w:rsid w:val="00762991"/>
    <w:rsid w:val="007702A4"/>
    <w:rsid w:val="0077299F"/>
    <w:rsid w:val="00773B1E"/>
    <w:rsid w:val="00773E1D"/>
    <w:rsid w:val="007946EB"/>
    <w:rsid w:val="007B18D1"/>
    <w:rsid w:val="007C1DB4"/>
    <w:rsid w:val="007D7A4C"/>
    <w:rsid w:val="007F7F6F"/>
    <w:rsid w:val="00800C82"/>
    <w:rsid w:val="00813FA6"/>
    <w:rsid w:val="00817834"/>
    <w:rsid w:val="008227DA"/>
    <w:rsid w:val="00823553"/>
    <w:rsid w:val="00826FD0"/>
    <w:rsid w:val="00832BAB"/>
    <w:rsid w:val="008402F3"/>
    <w:rsid w:val="00841063"/>
    <w:rsid w:val="00844167"/>
    <w:rsid w:val="008444E0"/>
    <w:rsid w:val="008618AA"/>
    <w:rsid w:val="008619B0"/>
    <w:rsid w:val="00874724"/>
    <w:rsid w:val="00893063"/>
    <w:rsid w:val="008B4288"/>
    <w:rsid w:val="008B6958"/>
    <w:rsid w:val="008B7D46"/>
    <w:rsid w:val="008C4307"/>
    <w:rsid w:val="008C4773"/>
    <w:rsid w:val="008C5A85"/>
    <w:rsid w:val="008E1D19"/>
    <w:rsid w:val="008E2D31"/>
    <w:rsid w:val="008E779F"/>
    <w:rsid w:val="008F0009"/>
    <w:rsid w:val="008F340E"/>
    <w:rsid w:val="008F3A3F"/>
    <w:rsid w:val="008F6786"/>
    <w:rsid w:val="008F6D2E"/>
    <w:rsid w:val="008F7993"/>
    <w:rsid w:val="009147E4"/>
    <w:rsid w:val="00924961"/>
    <w:rsid w:val="00935B44"/>
    <w:rsid w:val="009377DB"/>
    <w:rsid w:val="009529BF"/>
    <w:rsid w:val="009530CC"/>
    <w:rsid w:val="009546DE"/>
    <w:rsid w:val="009707D3"/>
    <w:rsid w:val="00972D04"/>
    <w:rsid w:val="00981736"/>
    <w:rsid w:val="009834E5"/>
    <w:rsid w:val="009A6DFA"/>
    <w:rsid w:val="009A7543"/>
    <w:rsid w:val="009B17A4"/>
    <w:rsid w:val="009C0C6B"/>
    <w:rsid w:val="009C3645"/>
    <w:rsid w:val="009E001D"/>
    <w:rsid w:val="009E12A8"/>
    <w:rsid w:val="009E5AF8"/>
    <w:rsid w:val="009E6968"/>
    <w:rsid w:val="00A008F4"/>
    <w:rsid w:val="00A1154C"/>
    <w:rsid w:val="00A149CF"/>
    <w:rsid w:val="00A21714"/>
    <w:rsid w:val="00A26C1C"/>
    <w:rsid w:val="00A31E4F"/>
    <w:rsid w:val="00A34F5E"/>
    <w:rsid w:val="00A35991"/>
    <w:rsid w:val="00A40FFD"/>
    <w:rsid w:val="00A466E5"/>
    <w:rsid w:val="00A54096"/>
    <w:rsid w:val="00A576F9"/>
    <w:rsid w:val="00A62CB2"/>
    <w:rsid w:val="00A669C7"/>
    <w:rsid w:val="00A74E75"/>
    <w:rsid w:val="00A82A24"/>
    <w:rsid w:val="00A83D86"/>
    <w:rsid w:val="00AA5934"/>
    <w:rsid w:val="00AB0DE4"/>
    <w:rsid w:val="00AB0FCC"/>
    <w:rsid w:val="00AB7D8D"/>
    <w:rsid w:val="00AD3D2E"/>
    <w:rsid w:val="00AD4D57"/>
    <w:rsid w:val="00AD7F70"/>
    <w:rsid w:val="00B07C99"/>
    <w:rsid w:val="00B10572"/>
    <w:rsid w:val="00B13A30"/>
    <w:rsid w:val="00B30F65"/>
    <w:rsid w:val="00B32312"/>
    <w:rsid w:val="00B533E2"/>
    <w:rsid w:val="00B7218D"/>
    <w:rsid w:val="00B75129"/>
    <w:rsid w:val="00B80066"/>
    <w:rsid w:val="00B97C7C"/>
    <w:rsid w:val="00BA0D04"/>
    <w:rsid w:val="00BA4945"/>
    <w:rsid w:val="00BC039D"/>
    <w:rsid w:val="00BD45EF"/>
    <w:rsid w:val="00BE2313"/>
    <w:rsid w:val="00BF2A51"/>
    <w:rsid w:val="00BF2A67"/>
    <w:rsid w:val="00BF3ACA"/>
    <w:rsid w:val="00C07102"/>
    <w:rsid w:val="00C23F8F"/>
    <w:rsid w:val="00C3116F"/>
    <w:rsid w:val="00C31A68"/>
    <w:rsid w:val="00C338A7"/>
    <w:rsid w:val="00C36784"/>
    <w:rsid w:val="00C54036"/>
    <w:rsid w:val="00C624B6"/>
    <w:rsid w:val="00C63835"/>
    <w:rsid w:val="00C64DFE"/>
    <w:rsid w:val="00C712A7"/>
    <w:rsid w:val="00C747A4"/>
    <w:rsid w:val="00C74B3A"/>
    <w:rsid w:val="00C86C83"/>
    <w:rsid w:val="00C90D83"/>
    <w:rsid w:val="00C94681"/>
    <w:rsid w:val="00C95A20"/>
    <w:rsid w:val="00CD0EFD"/>
    <w:rsid w:val="00CD162E"/>
    <w:rsid w:val="00CD2F1C"/>
    <w:rsid w:val="00CD326D"/>
    <w:rsid w:val="00CD773B"/>
    <w:rsid w:val="00CD77A6"/>
    <w:rsid w:val="00CE1B6F"/>
    <w:rsid w:val="00CF1836"/>
    <w:rsid w:val="00D0142F"/>
    <w:rsid w:val="00D06C6A"/>
    <w:rsid w:val="00D0789F"/>
    <w:rsid w:val="00D07C7A"/>
    <w:rsid w:val="00D108D4"/>
    <w:rsid w:val="00D12F9E"/>
    <w:rsid w:val="00D13189"/>
    <w:rsid w:val="00D30518"/>
    <w:rsid w:val="00D33F9B"/>
    <w:rsid w:val="00D424EC"/>
    <w:rsid w:val="00D4692F"/>
    <w:rsid w:val="00D51A47"/>
    <w:rsid w:val="00D5605E"/>
    <w:rsid w:val="00D60109"/>
    <w:rsid w:val="00D64CA5"/>
    <w:rsid w:val="00D66A93"/>
    <w:rsid w:val="00D67841"/>
    <w:rsid w:val="00D67D16"/>
    <w:rsid w:val="00D91057"/>
    <w:rsid w:val="00DB28D2"/>
    <w:rsid w:val="00DC3246"/>
    <w:rsid w:val="00DC769D"/>
    <w:rsid w:val="00DE0F8E"/>
    <w:rsid w:val="00DE129D"/>
    <w:rsid w:val="00DE35FC"/>
    <w:rsid w:val="00DE43A4"/>
    <w:rsid w:val="00DE5CEF"/>
    <w:rsid w:val="00DF15FB"/>
    <w:rsid w:val="00DF54C7"/>
    <w:rsid w:val="00E16818"/>
    <w:rsid w:val="00E31CE4"/>
    <w:rsid w:val="00E52F0E"/>
    <w:rsid w:val="00E67E34"/>
    <w:rsid w:val="00E877C4"/>
    <w:rsid w:val="00E93F28"/>
    <w:rsid w:val="00E96A24"/>
    <w:rsid w:val="00E97A8A"/>
    <w:rsid w:val="00EA7DC9"/>
    <w:rsid w:val="00EB1DB3"/>
    <w:rsid w:val="00EB4400"/>
    <w:rsid w:val="00EB5C80"/>
    <w:rsid w:val="00EB6500"/>
    <w:rsid w:val="00EC17AC"/>
    <w:rsid w:val="00EC3690"/>
    <w:rsid w:val="00EE28D2"/>
    <w:rsid w:val="00EE41A3"/>
    <w:rsid w:val="00EE4729"/>
    <w:rsid w:val="00EE58C9"/>
    <w:rsid w:val="00EE6329"/>
    <w:rsid w:val="00F06799"/>
    <w:rsid w:val="00F0723E"/>
    <w:rsid w:val="00F155C6"/>
    <w:rsid w:val="00F16C43"/>
    <w:rsid w:val="00F221F3"/>
    <w:rsid w:val="00F37524"/>
    <w:rsid w:val="00F378E7"/>
    <w:rsid w:val="00F47083"/>
    <w:rsid w:val="00F479AF"/>
    <w:rsid w:val="00F5078F"/>
    <w:rsid w:val="00F62109"/>
    <w:rsid w:val="00F63C87"/>
    <w:rsid w:val="00F65EB3"/>
    <w:rsid w:val="00F71FB1"/>
    <w:rsid w:val="00F8424E"/>
    <w:rsid w:val="00FA5E75"/>
    <w:rsid w:val="00FA6EA6"/>
    <w:rsid w:val="00FC29CF"/>
    <w:rsid w:val="00FC5543"/>
    <w:rsid w:val="00FC5C3A"/>
    <w:rsid w:val="00FD1B4E"/>
    <w:rsid w:val="00FE22DB"/>
    <w:rsid w:val="00FE2673"/>
    <w:rsid w:val="00FE4C27"/>
    <w:rsid w:val="00FF42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E7C23"/>
  <w15:chartTrackingRefBased/>
  <w15:docId w15:val="{B839D8F3-C5A3-40B4-8540-A7E2E2B29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6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26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26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26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26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26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26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26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26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6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26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26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26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26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26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26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26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2664"/>
    <w:rPr>
      <w:rFonts w:eastAsiaTheme="majorEastAsia" w:cstheme="majorBidi"/>
      <w:color w:val="272727" w:themeColor="text1" w:themeTint="D8"/>
    </w:rPr>
  </w:style>
  <w:style w:type="paragraph" w:styleId="Title">
    <w:name w:val="Title"/>
    <w:basedOn w:val="Normal"/>
    <w:next w:val="Normal"/>
    <w:link w:val="TitleChar"/>
    <w:uiPriority w:val="10"/>
    <w:qFormat/>
    <w:rsid w:val="000126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26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26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26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2664"/>
    <w:pPr>
      <w:spacing w:before="160"/>
      <w:jc w:val="center"/>
    </w:pPr>
    <w:rPr>
      <w:i/>
      <w:iCs/>
      <w:color w:val="404040" w:themeColor="text1" w:themeTint="BF"/>
    </w:rPr>
  </w:style>
  <w:style w:type="character" w:customStyle="1" w:styleId="QuoteChar">
    <w:name w:val="Quote Char"/>
    <w:basedOn w:val="DefaultParagraphFont"/>
    <w:link w:val="Quote"/>
    <w:uiPriority w:val="29"/>
    <w:rsid w:val="00012664"/>
    <w:rPr>
      <w:i/>
      <w:iCs/>
      <w:color w:val="404040" w:themeColor="text1" w:themeTint="BF"/>
    </w:rPr>
  </w:style>
  <w:style w:type="paragraph" w:styleId="ListParagraph">
    <w:name w:val="List Paragraph"/>
    <w:basedOn w:val="Normal"/>
    <w:uiPriority w:val="34"/>
    <w:qFormat/>
    <w:rsid w:val="00012664"/>
    <w:pPr>
      <w:ind w:left="720"/>
      <w:contextualSpacing/>
    </w:pPr>
  </w:style>
  <w:style w:type="character" w:styleId="IntenseEmphasis">
    <w:name w:val="Intense Emphasis"/>
    <w:basedOn w:val="DefaultParagraphFont"/>
    <w:uiPriority w:val="21"/>
    <w:qFormat/>
    <w:rsid w:val="00012664"/>
    <w:rPr>
      <w:i/>
      <w:iCs/>
      <w:color w:val="0F4761" w:themeColor="accent1" w:themeShade="BF"/>
    </w:rPr>
  </w:style>
  <w:style w:type="paragraph" w:styleId="IntenseQuote">
    <w:name w:val="Intense Quote"/>
    <w:basedOn w:val="Normal"/>
    <w:next w:val="Normal"/>
    <w:link w:val="IntenseQuoteChar"/>
    <w:uiPriority w:val="30"/>
    <w:qFormat/>
    <w:rsid w:val="000126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2664"/>
    <w:rPr>
      <w:i/>
      <w:iCs/>
      <w:color w:val="0F4761" w:themeColor="accent1" w:themeShade="BF"/>
    </w:rPr>
  </w:style>
  <w:style w:type="character" w:styleId="IntenseReference">
    <w:name w:val="Intense Reference"/>
    <w:basedOn w:val="DefaultParagraphFont"/>
    <w:uiPriority w:val="32"/>
    <w:qFormat/>
    <w:rsid w:val="00012664"/>
    <w:rPr>
      <w:b/>
      <w:bCs/>
      <w:smallCaps/>
      <w:color w:val="0F4761" w:themeColor="accent1" w:themeShade="BF"/>
      <w:spacing w:val="5"/>
    </w:rPr>
  </w:style>
  <w:style w:type="table" w:styleId="TableGrid">
    <w:name w:val="Table Grid"/>
    <w:basedOn w:val="TableNormal"/>
    <w:uiPriority w:val="39"/>
    <w:rsid w:val="006E74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F1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5FB"/>
  </w:style>
  <w:style w:type="paragraph" w:styleId="Footer">
    <w:name w:val="footer"/>
    <w:basedOn w:val="Normal"/>
    <w:link w:val="FooterChar"/>
    <w:uiPriority w:val="99"/>
    <w:unhideWhenUsed/>
    <w:rsid w:val="00DF1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5FB"/>
  </w:style>
  <w:style w:type="character" w:styleId="Hyperlink">
    <w:name w:val="Hyperlink"/>
    <w:basedOn w:val="DefaultParagraphFont"/>
    <w:uiPriority w:val="99"/>
    <w:unhideWhenUsed/>
    <w:rsid w:val="00392623"/>
    <w:rPr>
      <w:color w:val="467886" w:themeColor="hyperlink"/>
      <w:u w:val="single"/>
    </w:rPr>
  </w:style>
  <w:style w:type="character" w:styleId="UnresolvedMention">
    <w:name w:val="Unresolved Mention"/>
    <w:basedOn w:val="DefaultParagraphFont"/>
    <w:uiPriority w:val="99"/>
    <w:semiHidden/>
    <w:unhideWhenUsed/>
    <w:rsid w:val="003926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04852">
      <w:bodyDiv w:val="1"/>
      <w:marLeft w:val="0"/>
      <w:marRight w:val="0"/>
      <w:marTop w:val="0"/>
      <w:marBottom w:val="0"/>
      <w:divBdr>
        <w:top w:val="none" w:sz="0" w:space="0" w:color="auto"/>
        <w:left w:val="none" w:sz="0" w:space="0" w:color="auto"/>
        <w:bottom w:val="none" w:sz="0" w:space="0" w:color="auto"/>
        <w:right w:val="none" w:sz="0" w:space="0" w:color="auto"/>
      </w:divBdr>
    </w:div>
    <w:div w:id="250899373">
      <w:bodyDiv w:val="1"/>
      <w:marLeft w:val="0"/>
      <w:marRight w:val="0"/>
      <w:marTop w:val="0"/>
      <w:marBottom w:val="0"/>
      <w:divBdr>
        <w:top w:val="none" w:sz="0" w:space="0" w:color="auto"/>
        <w:left w:val="none" w:sz="0" w:space="0" w:color="auto"/>
        <w:bottom w:val="none" w:sz="0" w:space="0" w:color="auto"/>
        <w:right w:val="none" w:sz="0" w:space="0" w:color="auto"/>
      </w:divBdr>
    </w:div>
    <w:div w:id="304747861">
      <w:bodyDiv w:val="1"/>
      <w:marLeft w:val="0"/>
      <w:marRight w:val="0"/>
      <w:marTop w:val="0"/>
      <w:marBottom w:val="0"/>
      <w:divBdr>
        <w:top w:val="none" w:sz="0" w:space="0" w:color="auto"/>
        <w:left w:val="none" w:sz="0" w:space="0" w:color="auto"/>
        <w:bottom w:val="none" w:sz="0" w:space="0" w:color="auto"/>
        <w:right w:val="none" w:sz="0" w:space="0" w:color="auto"/>
      </w:divBdr>
    </w:div>
    <w:div w:id="663699968">
      <w:bodyDiv w:val="1"/>
      <w:marLeft w:val="0"/>
      <w:marRight w:val="0"/>
      <w:marTop w:val="0"/>
      <w:marBottom w:val="0"/>
      <w:divBdr>
        <w:top w:val="none" w:sz="0" w:space="0" w:color="auto"/>
        <w:left w:val="none" w:sz="0" w:space="0" w:color="auto"/>
        <w:bottom w:val="none" w:sz="0" w:space="0" w:color="auto"/>
        <w:right w:val="none" w:sz="0" w:space="0" w:color="auto"/>
      </w:divBdr>
    </w:div>
    <w:div w:id="805440113">
      <w:bodyDiv w:val="1"/>
      <w:marLeft w:val="0"/>
      <w:marRight w:val="0"/>
      <w:marTop w:val="0"/>
      <w:marBottom w:val="0"/>
      <w:divBdr>
        <w:top w:val="none" w:sz="0" w:space="0" w:color="auto"/>
        <w:left w:val="none" w:sz="0" w:space="0" w:color="auto"/>
        <w:bottom w:val="none" w:sz="0" w:space="0" w:color="auto"/>
        <w:right w:val="none" w:sz="0" w:space="0" w:color="auto"/>
      </w:divBdr>
    </w:div>
    <w:div w:id="892816562">
      <w:bodyDiv w:val="1"/>
      <w:marLeft w:val="0"/>
      <w:marRight w:val="0"/>
      <w:marTop w:val="0"/>
      <w:marBottom w:val="0"/>
      <w:divBdr>
        <w:top w:val="none" w:sz="0" w:space="0" w:color="auto"/>
        <w:left w:val="none" w:sz="0" w:space="0" w:color="auto"/>
        <w:bottom w:val="none" w:sz="0" w:space="0" w:color="auto"/>
        <w:right w:val="none" w:sz="0" w:space="0" w:color="auto"/>
      </w:divBdr>
    </w:div>
    <w:div w:id="1001929117">
      <w:bodyDiv w:val="1"/>
      <w:marLeft w:val="0"/>
      <w:marRight w:val="0"/>
      <w:marTop w:val="0"/>
      <w:marBottom w:val="0"/>
      <w:divBdr>
        <w:top w:val="none" w:sz="0" w:space="0" w:color="auto"/>
        <w:left w:val="none" w:sz="0" w:space="0" w:color="auto"/>
        <w:bottom w:val="none" w:sz="0" w:space="0" w:color="auto"/>
        <w:right w:val="none" w:sz="0" w:space="0" w:color="auto"/>
      </w:divBdr>
    </w:div>
    <w:div w:id="1105613511">
      <w:bodyDiv w:val="1"/>
      <w:marLeft w:val="0"/>
      <w:marRight w:val="0"/>
      <w:marTop w:val="0"/>
      <w:marBottom w:val="0"/>
      <w:divBdr>
        <w:top w:val="none" w:sz="0" w:space="0" w:color="auto"/>
        <w:left w:val="none" w:sz="0" w:space="0" w:color="auto"/>
        <w:bottom w:val="none" w:sz="0" w:space="0" w:color="auto"/>
        <w:right w:val="none" w:sz="0" w:space="0" w:color="auto"/>
      </w:divBdr>
    </w:div>
    <w:div w:id="1162891599">
      <w:bodyDiv w:val="1"/>
      <w:marLeft w:val="0"/>
      <w:marRight w:val="0"/>
      <w:marTop w:val="0"/>
      <w:marBottom w:val="0"/>
      <w:divBdr>
        <w:top w:val="none" w:sz="0" w:space="0" w:color="auto"/>
        <w:left w:val="none" w:sz="0" w:space="0" w:color="auto"/>
        <w:bottom w:val="none" w:sz="0" w:space="0" w:color="auto"/>
        <w:right w:val="none" w:sz="0" w:space="0" w:color="auto"/>
      </w:divBdr>
    </w:div>
    <w:div w:id="1213229504">
      <w:bodyDiv w:val="1"/>
      <w:marLeft w:val="0"/>
      <w:marRight w:val="0"/>
      <w:marTop w:val="0"/>
      <w:marBottom w:val="0"/>
      <w:divBdr>
        <w:top w:val="none" w:sz="0" w:space="0" w:color="auto"/>
        <w:left w:val="none" w:sz="0" w:space="0" w:color="auto"/>
        <w:bottom w:val="none" w:sz="0" w:space="0" w:color="auto"/>
        <w:right w:val="none" w:sz="0" w:space="0" w:color="auto"/>
      </w:divBdr>
    </w:div>
    <w:div w:id="1396126510">
      <w:bodyDiv w:val="1"/>
      <w:marLeft w:val="0"/>
      <w:marRight w:val="0"/>
      <w:marTop w:val="0"/>
      <w:marBottom w:val="0"/>
      <w:divBdr>
        <w:top w:val="none" w:sz="0" w:space="0" w:color="auto"/>
        <w:left w:val="none" w:sz="0" w:space="0" w:color="auto"/>
        <w:bottom w:val="none" w:sz="0" w:space="0" w:color="auto"/>
        <w:right w:val="none" w:sz="0" w:space="0" w:color="auto"/>
      </w:divBdr>
    </w:div>
    <w:div w:id="1701080477">
      <w:bodyDiv w:val="1"/>
      <w:marLeft w:val="0"/>
      <w:marRight w:val="0"/>
      <w:marTop w:val="0"/>
      <w:marBottom w:val="0"/>
      <w:divBdr>
        <w:top w:val="none" w:sz="0" w:space="0" w:color="auto"/>
        <w:left w:val="none" w:sz="0" w:space="0" w:color="auto"/>
        <w:bottom w:val="none" w:sz="0" w:space="0" w:color="auto"/>
        <w:right w:val="none" w:sz="0" w:space="0" w:color="auto"/>
      </w:divBdr>
    </w:div>
    <w:div w:id="1867861197">
      <w:bodyDiv w:val="1"/>
      <w:marLeft w:val="0"/>
      <w:marRight w:val="0"/>
      <w:marTop w:val="0"/>
      <w:marBottom w:val="0"/>
      <w:divBdr>
        <w:top w:val="none" w:sz="0" w:space="0" w:color="auto"/>
        <w:left w:val="none" w:sz="0" w:space="0" w:color="auto"/>
        <w:bottom w:val="none" w:sz="0" w:space="0" w:color="auto"/>
        <w:right w:val="none" w:sz="0" w:space="0" w:color="auto"/>
      </w:divBdr>
    </w:div>
    <w:div w:id="1873221265">
      <w:bodyDiv w:val="1"/>
      <w:marLeft w:val="0"/>
      <w:marRight w:val="0"/>
      <w:marTop w:val="0"/>
      <w:marBottom w:val="0"/>
      <w:divBdr>
        <w:top w:val="none" w:sz="0" w:space="0" w:color="auto"/>
        <w:left w:val="none" w:sz="0" w:space="0" w:color="auto"/>
        <w:bottom w:val="none" w:sz="0" w:space="0" w:color="auto"/>
        <w:right w:val="none" w:sz="0" w:space="0" w:color="auto"/>
      </w:divBdr>
    </w:div>
    <w:div w:id="1978409522">
      <w:bodyDiv w:val="1"/>
      <w:marLeft w:val="0"/>
      <w:marRight w:val="0"/>
      <w:marTop w:val="0"/>
      <w:marBottom w:val="0"/>
      <w:divBdr>
        <w:top w:val="none" w:sz="0" w:space="0" w:color="auto"/>
        <w:left w:val="none" w:sz="0" w:space="0" w:color="auto"/>
        <w:bottom w:val="none" w:sz="0" w:space="0" w:color="auto"/>
        <w:right w:val="none" w:sz="0" w:space="0" w:color="auto"/>
      </w:divBdr>
    </w:div>
    <w:div w:id="2032997080">
      <w:bodyDiv w:val="1"/>
      <w:marLeft w:val="0"/>
      <w:marRight w:val="0"/>
      <w:marTop w:val="0"/>
      <w:marBottom w:val="0"/>
      <w:divBdr>
        <w:top w:val="none" w:sz="0" w:space="0" w:color="auto"/>
        <w:left w:val="none" w:sz="0" w:space="0" w:color="auto"/>
        <w:bottom w:val="none" w:sz="0" w:space="0" w:color="auto"/>
        <w:right w:val="none" w:sz="0" w:space="0" w:color="auto"/>
      </w:divBdr>
    </w:div>
    <w:div w:id="2049066295">
      <w:bodyDiv w:val="1"/>
      <w:marLeft w:val="0"/>
      <w:marRight w:val="0"/>
      <w:marTop w:val="0"/>
      <w:marBottom w:val="0"/>
      <w:divBdr>
        <w:top w:val="none" w:sz="0" w:space="0" w:color="auto"/>
        <w:left w:val="none" w:sz="0" w:space="0" w:color="auto"/>
        <w:bottom w:val="none" w:sz="0" w:space="0" w:color="auto"/>
        <w:right w:val="none" w:sz="0" w:space="0" w:color="auto"/>
      </w:divBdr>
    </w:div>
    <w:div w:id="2134472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02C5D12-F127-4BCA-B43E-FF70773BD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1284</TotalTime>
  <Pages>11</Pages>
  <Words>1899</Words>
  <Characters>10827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H (2420823)</dc:creator>
  <cp:keywords/>
  <dc:description/>
  <cp:lastModifiedBy>Charles H (2420823)</cp:lastModifiedBy>
  <cp:revision>328</cp:revision>
  <dcterms:created xsi:type="dcterms:W3CDTF">2024-10-14T13:24:00Z</dcterms:created>
  <dcterms:modified xsi:type="dcterms:W3CDTF">2024-12-06T17:33:00Z</dcterms:modified>
</cp:coreProperties>
</file>