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4AB9" w:rsidRDefault="00014AB9">
      <w:r>
        <w:rPr>
          <w:noProof/>
        </w:rPr>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5734050" cy="20980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20980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14AB9" w:rsidRPr="00FE1289" w:rsidRDefault="00014AB9" w:rsidP="00014AB9">
      <w:pPr>
        <w:jc w:val="center"/>
        <w:rPr>
          <w:rFonts w:ascii="Times New Roman" w:hAnsi="Times New Roman" w:cs="Times New Roman"/>
          <w:b/>
          <w:sz w:val="24"/>
          <w:szCs w:val="24"/>
        </w:rPr>
      </w:pPr>
      <w:r w:rsidRPr="00FE1289">
        <w:rPr>
          <w:rFonts w:ascii="Times New Roman" w:hAnsi="Times New Roman" w:cs="Times New Roman"/>
          <w:b/>
          <w:sz w:val="24"/>
          <w:szCs w:val="24"/>
        </w:rPr>
        <w:t xml:space="preserve">BA Primary Education with QTS </w:t>
      </w:r>
    </w:p>
    <w:p w:rsidR="00014AB9" w:rsidRPr="00FE1289" w:rsidRDefault="00014AB9" w:rsidP="00014AB9">
      <w:pPr>
        <w:jc w:val="center"/>
        <w:rPr>
          <w:rFonts w:ascii="Times New Roman" w:hAnsi="Times New Roman" w:cs="Times New Roman"/>
          <w:b/>
          <w:sz w:val="24"/>
          <w:szCs w:val="24"/>
        </w:rPr>
      </w:pPr>
    </w:p>
    <w:p w:rsidR="00014AB9" w:rsidRPr="00FE1289" w:rsidRDefault="00014AB9" w:rsidP="00D5195E">
      <w:pPr>
        <w:spacing w:line="360" w:lineRule="auto"/>
        <w:jc w:val="center"/>
        <w:rPr>
          <w:rFonts w:ascii="Times New Roman" w:hAnsi="Times New Roman" w:cs="Times New Roman"/>
          <w:b/>
          <w:sz w:val="24"/>
          <w:szCs w:val="24"/>
        </w:rPr>
      </w:pPr>
      <w:r w:rsidRPr="00FE1289">
        <w:rPr>
          <w:rFonts w:ascii="Times New Roman" w:hAnsi="Times New Roman" w:cs="Times New Roman"/>
          <w:b/>
          <w:sz w:val="24"/>
          <w:szCs w:val="24"/>
        </w:rPr>
        <w:t xml:space="preserve">Module – ECAD6003-C </w:t>
      </w:r>
    </w:p>
    <w:p w:rsidR="00014AB9" w:rsidRPr="00FE1289" w:rsidRDefault="00014AB9" w:rsidP="00014AB9">
      <w:pPr>
        <w:jc w:val="center"/>
        <w:rPr>
          <w:rFonts w:ascii="Times New Roman" w:hAnsi="Times New Roman" w:cs="Times New Roman"/>
          <w:b/>
          <w:sz w:val="24"/>
          <w:szCs w:val="24"/>
        </w:rPr>
      </w:pPr>
    </w:p>
    <w:p w:rsidR="00014AB9" w:rsidRPr="00FE1289" w:rsidRDefault="00014AB9" w:rsidP="00014AB9">
      <w:pPr>
        <w:jc w:val="center"/>
        <w:rPr>
          <w:rFonts w:ascii="Times New Roman" w:hAnsi="Times New Roman" w:cs="Times New Roman"/>
          <w:b/>
          <w:sz w:val="24"/>
          <w:szCs w:val="24"/>
        </w:rPr>
      </w:pPr>
      <w:r w:rsidRPr="00FE1289">
        <w:rPr>
          <w:rFonts w:ascii="Times New Roman" w:hAnsi="Times New Roman" w:cs="Times New Roman"/>
          <w:b/>
          <w:sz w:val="24"/>
          <w:szCs w:val="24"/>
        </w:rPr>
        <w:t xml:space="preserve">Title: </w:t>
      </w:r>
    </w:p>
    <w:p w:rsidR="00014AB9" w:rsidRPr="00FE1289" w:rsidRDefault="00014AB9" w:rsidP="00014AB9">
      <w:pPr>
        <w:jc w:val="center"/>
        <w:rPr>
          <w:rFonts w:ascii="Times New Roman" w:hAnsi="Times New Roman" w:cs="Times New Roman"/>
          <w:b/>
          <w:sz w:val="24"/>
          <w:szCs w:val="24"/>
        </w:rPr>
      </w:pPr>
      <w:r w:rsidRPr="00FE1289">
        <w:rPr>
          <w:rFonts w:ascii="Times New Roman" w:hAnsi="Times New Roman" w:cs="Times New Roman"/>
          <w:b/>
          <w:sz w:val="24"/>
          <w:szCs w:val="24"/>
        </w:rPr>
        <w:t xml:space="preserve">How does PE and physical activity affect </w:t>
      </w:r>
      <w:proofErr w:type="gramStart"/>
      <w:r w:rsidRPr="00FE1289">
        <w:rPr>
          <w:rFonts w:ascii="Times New Roman" w:hAnsi="Times New Roman" w:cs="Times New Roman"/>
          <w:b/>
          <w:sz w:val="24"/>
          <w:szCs w:val="24"/>
        </w:rPr>
        <w:t>pupils</w:t>
      </w:r>
      <w:proofErr w:type="gramEnd"/>
      <w:r w:rsidRPr="00FE1289">
        <w:rPr>
          <w:rFonts w:ascii="Times New Roman" w:hAnsi="Times New Roman" w:cs="Times New Roman"/>
          <w:b/>
          <w:sz w:val="24"/>
          <w:szCs w:val="24"/>
        </w:rPr>
        <w:t xml:space="preserve"> mental health and well-being in the primary school? </w:t>
      </w:r>
    </w:p>
    <w:p w:rsidR="00014AB9" w:rsidRPr="00FE1289" w:rsidRDefault="00014AB9" w:rsidP="00014AB9">
      <w:pPr>
        <w:jc w:val="center"/>
        <w:rPr>
          <w:rFonts w:ascii="Times New Roman" w:hAnsi="Times New Roman" w:cs="Times New Roman"/>
          <w:b/>
          <w:sz w:val="24"/>
          <w:szCs w:val="24"/>
        </w:rPr>
      </w:pPr>
    </w:p>
    <w:p w:rsidR="00014AB9" w:rsidRPr="00FE1289" w:rsidRDefault="00014AB9" w:rsidP="00014AB9">
      <w:pPr>
        <w:jc w:val="center"/>
        <w:rPr>
          <w:rFonts w:ascii="Times New Roman" w:hAnsi="Times New Roman" w:cs="Times New Roman"/>
          <w:b/>
          <w:sz w:val="24"/>
          <w:szCs w:val="24"/>
        </w:rPr>
      </w:pPr>
      <w:r w:rsidRPr="00FE1289">
        <w:rPr>
          <w:rFonts w:ascii="Times New Roman" w:hAnsi="Times New Roman" w:cs="Times New Roman"/>
          <w:b/>
          <w:sz w:val="24"/>
          <w:szCs w:val="24"/>
        </w:rPr>
        <w:t>29</w:t>
      </w:r>
      <w:r w:rsidRPr="00FE1289">
        <w:rPr>
          <w:rFonts w:ascii="Times New Roman" w:hAnsi="Times New Roman" w:cs="Times New Roman"/>
          <w:b/>
          <w:sz w:val="24"/>
          <w:szCs w:val="24"/>
          <w:vertAlign w:val="superscript"/>
        </w:rPr>
        <w:t>th</w:t>
      </w:r>
      <w:r w:rsidRPr="00FE1289">
        <w:rPr>
          <w:rFonts w:ascii="Times New Roman" w:hAnsi="Times New Roman" w:cs="Times New Roman"/>
          <w:b/>
          <w:sz w:val="24"/>
          <w:szCs w:val="24"/>
        </w:rPr>
        <w:t xml:space="preserve"> April 2019 </w:t>
      </w:r>
    </w:p>
    <w:p w:rsidR="005C64FE" w:rsidRPr="00FE1289" w:rsidRDefault="005C64FE" w:rsidP="00014AB9">
      <w:pPr>
        <w:jc w:val="center"/>
        <w:rPr>
          <w:rFonts w:ascii="Times New Roman" w:hAnsi="Times New Roman" w:cs="Times New Roman"/>
          <w:b/>
          <w:sz w:val="24"/>
          <w:szCs w:val="24"/>
        </w:rPr>
      </w:pPr>
    </w:p>
    <w:p w:rsidR="005C64FE" w:rsidRPr="00FE1289" w:rsidRDefault="005C64FE" w:rsidP="00014AB9">
      <w:pPr>
        <w:jc w:val="center"/>
        <w:rPr>
          <w:rFonts w:ascii="Times New Roman" w:hAnsi="Times New Roman" w:cs="Times New Roman"/>
          <w:b/>
          <w:sz w:val="24"/>
          <w:szCs w:val="24"/>
        </w:rPr>
      </w:pPr>
      <w:r w:rsidRPr="00FE1289">
        <w:rPr>
          <w:rFonts w:ascii="Times New Roman" w:hAnsi="Times New Roman" w:cs="Times New Roman"/>
          <w:b/>
          <w:sz w:val="24"/>
          <w:szCs w:val="24"/>
        </w:rPr>
        <w:t xml:space="preserve">Word Count - </w:t>
      </w:r>
      <w:r w:rsidR="00EB5B88" w:rsidRPr="00FE1289">
        <w:rPr>
          <w:rFonts w:ascii="Times New Roman" w:hAnsi="Times New Roman" w:cs="Times New Roman"/>
          <w:b/>
          <w:sz w:val="24"/>
          <w:szCs w:val="24"/>
        </w:rPr>
        <w:t>6005</w:t>
      </w:r>
    </w:p>
    <w:p w:rsidR="00014AB9" w:rsidRPr="00FE1289" w:rsidRDefault="00014AB9" w:rsidP="00014AB9">
      <w:pPr>
        <w:jc w:val="center"/>
        <w:rPr>
          <w:rFonts w:ascii="Times New Roman" w:hAnsi="Times New Roman" w:cs="Times New Roman"/>
          <w:b/>
          <w:sz w:val="24"/>
          <w:szCs w:val="24"/>
        </w:rPr>
      </w:pPr>
    </w:p>
    <w:p w:rsidR="00D95C77" w:rsidRPr="00FE1289" w:rsidRDefault="00D95C77">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074024" w:rsidRDefault="00074024" w:rsidP="006D4026">
      <w:pPr>
        <w:rPr>
          <w:rFonts w:ascii="Times New Roman" w:hAnsi="Times New Roman" w:cs="Times New Roman"/>
          <w:b/>
          <w:sz w:val="24"/>
          <w:szCs w:val="24"/>
        </w:rPr>
      </w:pPr>
    </w:p>
    <w:p w:rsidR="00074024" w:rsidRDefault="00074024" w:rsidP="006D4026">
      <w:pPr>
        <w:rPr>
          <w:rFonts w:ascii="Times New Roman" w:hAnsi="Times New Roman" w:cs="Times New Roman"/>
          <w:b/>
          <w:sz w:val="24"/>
          <w:szCs w:val="24"/>
        </w:rPr>
      </w:pPr>
    </w:p>
    <w:p w:rsidR="006D4026" w:rsidRPr="00FE1289" w:rsidRDefault="006D4026" w:rsidP="006D4026">
      <w:pPr>
        <w:rPr>
          <w:rFonts w:ascii="Times New Roman" w:hAnsi="Times New Roman" w:cs="Times New Roman"/>
          <w:b/>
          <w:sz w:val="24"/>
          <w:szCs w:val="24"/>
        </w:rPr>
      </w:pPr>
      <w:r w:rsidRPr="00FE1289">
        <w:rPr>
          <w:rFonts w:ascii="Times New Roman" w:hAnsi="Times New Roman" w:cs="Times New Roman"/>
          <w:b/>
          <w:sz w:val="24"/>
          <w:szCs w:val="24"/>
        </w:rPr>
        <w:lastRenderedPageBreak/>
        <w:t xml:space="preserve">Frontispiece </w:t>
      </w:r>
    </w:p>
    <w:p w:rsidR="006D4026" w:rsidRPr="00FE1289" w:rsidRDefault="006D4026" w:rsidP="006D4026">
      <w:pPr>
        <w:rPr>
          <w:rFonts w:ascii="Times New Roman" w:hAnsi="Times New Roman" w:cs="Times New Roman"/>
          <w:sz w:val="24"/>
          <w:szCs w:val="24"/>
        </w:rPr>
      </w:pPr>
      <w:r w:rsidRPr="00FE1289">
        <w:rPr>
          <w:rFonts w:ascii="Times New Roman" w:hAnsi="Times New Roman" w:cs="Times New Roman"/>
          <w:sz w:val="24"/>
          <w:szCs w:val="24"/>
        </w:rPr>
        <w:t xml:space="preserve">This is to certify that the contents of this extended essay and research project is the result of research carried out by the author, except where there is specific reference made to the work of other professionals. The sole purpose of this assessment is for assessment of the authors understanding of the subject matter that contributes to the overall grade of the authors degree in Primary Education with QTS at the University of Wales Trinity St David Carmarthen and has not been presented publicly. </w:t>
      </w: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rsidP="006D4026">
      <w:pPr>
        <w:rPr>
          <w:rFonts w:ascii="Times New Roman" w:hAnsi="Times New Roman" w:cs="Times New Roman"/>
          <w:b/>
          <w:sz w:val="24"/>
          <w:szCs w:val="24"/>
        </w:rPr>
      </w:pPr>
      <w:r w:rsidRPr="00FE1289">
        <w:rPr>
          <w:rFonts w:ascii="Times New Roman" w:hAnsi="Times New Roman" w:cs="Times New Roman"/>
          <w:b/>
          <w:sz w:val="24"/>
          <w:szCs w:val="24"/>
        </w:rPr>
        <w:lastRenderedPageBreak/>
        <w:t xml:space="preserve">Acknowledgements </w:t>
      </w:r>
    </w:p>
    <w:p w:rsidR="006D4026" w:rsidRPr="00FE1289" w:rsidRDefault="006D4026" w:rsidP="006D4026">
      <w:pPr>
        <w:rPr>
          <w:rFonts w:ascii="Times New Roman" w:hAnsi="Times New Roman" w:cs="Times New Roman"/>
          <w:sz w:val="24"/>
          <w:szCs w:val="24"/>
        </w:rPr>
      </w:pPr>
      <w:r w:rsidRPr="00FE1289">
        <w:rPr>
          <w:rFonts w:ascii="Times New Roman" w:hAnsi="Times New Roman" w:cs="Times New Roman"/>
          <w:sz w:val="24"/>
          <w:szCs w:val="24"/>
        </w:rPr>
        <w:t xml:space="preserve">The author would like to thank Heddwen Davies for her continued support and guidance throughout the research project with regards to the direction of the gathering of research and the writing of this essay. </w:t>
      </w:r>
    </w:p>
    <w:p w:rsidR="006D4026" w:rsidRPr="00FE1289" w:rsidRDefault="006D4026" w:rsidP="006D4026">
      <w:pPr>
        <w:rPr>
          <w:rFonts w:ascii="Times New Roman" w:hAnsi="Times New Roman" w:cs="Times New Roman"/>
          <w:sz w:val="24"/>
          <w:szCs w:val="24"/>
        </w:rPr>
      </w:pPr>
      <w:r w:rsidRPr="00FE1289">
        <w:rPr>
          <w:rFonts w:ascii="Times New Roman" w:hAnsi="Times New Roman" w:cs="Times New Roman"/>
          <w:sz w:val="24"/>
          <w:szCs w:val="24"/>
        </w:rPr>
        <w:t xml:space="preserve">The author would also like to thank Sioned Hughes for the guidance during group sessions with regards to academic writing. </w:t>
      </w:r>
    </w:p>
    <w:p w:rsidR="006D4026" w:rsidRPr="00FE1289" w:rsidRDefault="006D4026" w:rsidP="006D4026">
      <w:pPr>
        <w:rPr>
          <w:rFonts w:ascii="Times New Roman" w:hAnsi="Times New Roman" w:cs="Times New Roman"/>
          <w:sz w:val="24"/>
          <w:szCs w:val="24"/>
        </w:rPr>
      </w:pPr>
      <w:r w:rsidRPr="00FE1289">
        <w:rPr>
          <w:rFonts w:ascii="Times New Roman" w:hAnsi="Times New Roman" w:cs="Times New Roman"/>
          <w:sz w:val="24"/>
          <w:szCs w:val="24"/>
        </w:rPr>
        <w:t xml:space="preserve">Finally, and most importantly, the author would like to thank the staff and pupils at school X for the support and help during the primary research gathering. The pupils who engaged during the questionnaire, </w:t>
      </w:r>
      <w:r w:rsidR="007C5406" w:rsidRPr="00FE1289">
        <w:rPr>
          <w:rFonts w:ascii="Times New Roman" w:hAnsi="Times New Roman" w:cs="Times New Roman"/>
          <w:sz w:val="24"/>
          <w:szCs w:val="24"/>
        </w:rPr>
        <w:t>whose</w:t>
      </w:r>
      <w:r w:rsidRPr="00FE1289">
        <w:rPr>
          <w:rFonts w:ascii="Times New Roman" w:hAnsi="Times New Roman" w:cs="Times New Roman"/>
          <w:sz w:val="24"/>
          <w:szCs w:val="24"/>
        </w:rPr>
        <w:t xml:space="preserve"> responses were excellent, were fully cooperative and helpful to the results discussed during chapter 3. </w:t>
      </w: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p>
    <w:p w:rsidR="006D4026" w:rsidRPr="00FE1289" w:rsidRDefault="006D4026">
      <w:pPr>
        <w:rPr>
          <w:rFonts w:ascii="Times New Roman" w:hAnsi="Times New Roman" w:cs="Times New Roman"/>
          <w:sz w:val="24"/>
          <w:szCs w:val="24"/>
        </w:rPr>
      </w:pPr>
      <w:bookmarkStart w:id="0" w:name="_GoBack"/>
      <w:bookmarkEnd w:id="0"/>
    </w:p>
    <w:p w:rsidR="007F22CA" w:rsidRPr="00FE1289" w:rsidRDefault="007F22CA" w:rsidP="007F22CA">
      <w:pPr>
        <w:jc w:val="center"/>
        <w:rPr>
          <w:rFonts w:ascii="Times New Roman" w:hAnsi="Times New Roman" w:cs="Times New Roman"/>
          <w:b/>
          <w:sz w:val="24"/>
          <w:szCs w:val="24"/>
          <w:u w:val="single"/>
        </w:rPr>
      </w:pPr>
      <w:r w:rsidRPr="00FE1289">
        <w:rPr>
          <w:rFonts w:ascii="Times New Roman" w:hAnsi="Times New Roman" w:cs="Times New Roman"/>
          <w:b/>
          <w:sz w:val="24"/>
          <w:szCs w:val="24"/>
          <w:u w:val="single"/>
        </w:rPr>
        <w:lastRenderedPageBreak/>
        <w:t xml:space="preserve">Contents Page </w:t>
      </w:r>
    </w:p>
    <w:sdt>
      <w:sdtPr>
        <w:rPr>
          <w:rFonts w:ascii="Times New Roman" w:eastAsiaTheme="minorHAnsi" w:hAnsi="Times New Roman" w:cs="Times New Roman"/>
          <w:color w:val="auto"/>
          <w:sz w:val="24"/>
          <w:szCs w:val="24"/>
          <w:lang w:val="en-GB"/>
        </w:rPr>
        <w:id w:val="-377630595"/>
        <w:docPartObj>
          <w:docPartGallery w:val="Table of Contents"/>
          <w:docPartUnique/>
        </w:docPartObj>
      </w:sdtPr>
      <w:sdtEndPr>
        <w:rPr>
          <w:b/>
          <w:bCs/>
          <w:noProof/>
        </w:rPr>
      </w:sdtEndPr>
      <w:sdtContent>
        <w:p w:rsidR="0014715D" w:rsidRPr="00FE1289" w:rsidRDefault="0014715D">
          <w:pPr>
            <w:pStyle w:val="TOCHeading"/>
            <w:rPr>
              <w:rFonts w:ascii="Times New Roman" w:hAnsi="Times New Roman" w:cs="Times New Roman"/>
              <w:sz w:val="24"/>
              <w:szCs w:val="24"/>
            </w:rPr>
          </w:pPr>
          <w:r w:rsidRPr="00FE1289">
            <w:rPr>
              <w:rFonts w:ascii="Times New Roman" w:hAnsi="Times New Roman" w:cs="Times New Roman"/>
              <w:sz w:val="24"/>
              <w:szCs w:val="24"/>
            </w:rPr>
            <w:t>Contents</w:t>
          </w:r>
        </w:p>
        <w:p w:rsidR="00C00B27" w:rsidRDefault="0014715D">
          <w:pPr>
            <w:pStyle w:val="TOC1"/>
            <w:tabs>
              <w:tab w:val="right" w:leader="dot" w:pos="9016"/>
            </w:tabs>
            <w:rPr>
              <w:rFonts w:cstheme="minorBidi"/>
              <w:noProof/>
              <w:lang w:val="en-GB" w:eastAsia="en-GB"/>
            </w:rPr>
          </w:pPr>
          <w:r w:rsidRPr="00FE1289">
            <w:rPr>
              <w:rFonts w:ascii="Times New Roman" w:hAnsi="Times New Roman"/>
              <w:sz w:val="24"/>
              <w:szCs w:val="24"/>
            </w:rPr>
            <w:fldChar w:fldCharType="begin"/>
          </w:r>
          <w:r w:rsidRPr="00FE1289">
            <w:rPr>
              <w:rFonts w:ascii="Times New Roman" w:hAnsi="Times New Roman"/>
              <w:sz w:val="24"/>
              <w:szCs w:val="24"/>
            </w:rPr>
            <w:instrText xml:space="preserve"> TOC \o "1-3" \h \z \u </w:instrText>
          </w:r>
          <w:r w:rsidRPr="00FE1289">
            <w:rPr>
              <w:rFonts w:ascii="Times New Roman" w:hAnsi="Times New Roman"/>
              <w:sz w:val="24"/>
              <w:szCs w:val="24"/>
            </w:rPr>
            <w:fldChar w:fldCharType="separate"/>
          </w:r>
          <w:hyperlink w:anchor="_Toc7178512" w:history="1">
            <w:r w:rsidR="00C00B27" w:rsidRPr="00DB1388">
              <w:rPr>
                <w:rStyle w:val="Hyperlink"/>
                <w:rFonts w:ascii="Times New Roman" w:hAnsi="Times New Roman"/>
                <w:noProof/>
              </w:rPr>
              <w:t>Chapter 1 – Introduction</w:t>
            </w:r>
            <w:r w:rsidR="00C00B27">
              <w:rPr>
                <w:noProof/>
                <w:webHidden/>
              </w:rPr>
              <w:tab/>
            </w:r>
            <w:r w:rsidR="00C00B27">
              <w:rPr>
                <w:noProof/>
                <w:webHidden/>
              </w:rPr>
              <w:fldChar w:fldCharType="begin"/>
            </w:r>
            <w:r w:rsidR="00C00B27">
              <w:rPr>
                <w:noProof/>
                <w:webHidden/>
              </w:rPr>
              <w:instrText xml:space="preserve"> PAGEREF _Toc7178512 \h </w:instrText>
            </w:r>
            <w:r w:rsidR="00C00B27">
              <w:rPr>
                <w:noProof/>
                <w:webHidden/>
              </w:rPr>
            </w:r>
            <w:r w:rsidR="00C00B27">
              <w:rPr>
                <w:noProof/>
                <w:webHidden/>
              </w:rPr>
              <w:fldChar w:fldCharType="separate"/>
            </w:r>
            <w:r w:rsidR="00C00B27">
              <w:rPr>
                <w:noProof/>
                <w:webHidden/>
              </w:rPr>
              <w:t>5</w:t>
            </w:r>
            <w:r w:rsidR="00C00B27">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13" w:history="1">
            <w:r w:rsidRPr="00DB1388">
              <w:rPr>
                <w:rStyle w:val="Hyperlink"/>
                <w:rFonts w:ascii="Times New Roman" w:hAnsi="Times New Roman"/>
                <w:noProof/>
              </w:rPr>
              <w:t>– Aims and rationale</w:t>
            </w:r>
            <w:r>
              <w:rPr>
                <w:noProof/>
                <w:webHidden/>
              </w:rPr>
              <w:tab/>
            </w:r>
            <w:r>
              <w:rPr>
                <w:noProof/>
                <w:webHidden/>
              </w:rPr>
              <w:fldChar w:fldCharType="begin"/>
            </w:r>
            <w:r>
              <w:rPr>
                <w:noProof/>
                <w:webHidden/>
              </w:rPr>
              <w:instrText xml:space="preserve"> PAGEREF _Toc7178513 \h </w:instrText>
            </w:r>
            <w:r>
              <w:rPr>
                <w:noProof/>
                <w:webHidden/>
              </w:rPr>
            </w:r>
            <w:r>
              <w:rPr>
                <w:noProof/>
                <w:webHidden/>
              </w:rPr>
              <w:fldChar w:fldCharType="separate"/>
            </w:r>
            <w:r>
              <w:rPr>
                <w:noProof/>
                <w:webHidden/>
              </w:rPr>
              <w:t>5</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14" w:history="1">
            <w:r w:rsidRPr="00DB1388">
              <w:rPr>
                <w:rStyle w:val="Hyperlink"/>
                <w:rFonts w:ascii="Times New Roman" w:hAnsi="Times New Roman"/>
                <w:noProof/>
              </w:rPr>
              <w:t>– Scope of the research</w:t>
            </w:r>
            <w:r>
              <w:rPr>
                <w:noProof/>
                <w:webHidden/>
              </w:rPr>
              <w:tab/>
            </w:r>
            <w:r>
              <w:rPr>
                <w:noProof/>
                <w:webHidden/>
              </w:rPr>
              <w:fldChar w:fldCharType="begin"/>
            </w:r>
            <w:r>
              <w:rPr>
                <w:noProof/>
                <w:webHidden/>
              </w:rPr>
              <w:instrText xml:space="preserve"> PAGEREF _Toc7178514 \h </w:instrText>
            </w:r>
            <w:r>
              <w:rPr>
                <w:noProof/>
                <w:webHidden/>
              </w:rPr>
            </w:r>
            <w:r>
              <w:rPr>
                <w:noProof/>
                <w:webHidden/>
              </w:rPr>
              <w:fldChar w:fldCharType="separate"/>
            </w:r>
            <w:r>
              <w:rPr>
                <w:noProof/>
                <w:webHidden/>
              </w:rPr>
              <w:t>5</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15" w:history="1">
            <w:r w:rsidRPr="00DB1388">
              <w:rPr>
                <w:rStyle w:val="Hyperlink"/>
                <w:rFonts w:ascii="Times New Roman" w:hAnsi="Times New Roman"/>
                <w:noProof/>
              </w:rPr>
              <w:t>– Research sources</w:t>
            </w:r>
            <w:r>
              <w:rPr>
                <w:noProof/>
                <w:webHidden/>
              </w:rPr>
              <w:tab/>
            </w:r>
            <w:r>
              <w:rPr>
                <w:noProof/>
                <w:webHidden/>
              </w:rPr>
              <w:fldChar w:fldCharType="begin"/>
            </w:r>
            <w:r>
              <w:rPr>
                <w:noProof/>
                <w:webHidden/>
              </w:rPr>
              <w:instrText xml:space="preserve"> PAGEREF _Toc7178515 \h </w:instrText>
            </w:r>
            <w:r>
              <w:rPr>
                <w:noProof/>
                <w:webHidden/>
              </w:rPr>
            </w:r>
            <w:r>
              <w:rPr>
                <w:noProof/>
                <w:webHidden/>
              </w:rPr>
              <w:fldChar w:fldCharType="separate"/>
            </w:r>
            <w:r>
              <w:rPr>
                <w:noProof/>
                <w:webHidden/>
              </w:rPr>
              <w:t>5</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16" w:history="1">
            <w:r w:rsidRPr="00DB1388">
              <w:rPr>
                <w:rStyle w:val="Hyperlink"/>
                <w:rFonts w:ascii="Times New Roman" w:hAnsi="Times New Roman"/>
                <w:noProof/>
              </w:rPr>
              <w:t>– Hypothesis</w:t>
            </w:r>
            <w:r>
              <w:rPr>
                <w:noProof/>
                <w:webHidden/>
              </w:rPr>
              <w:tab/>
            </w:r>
            <w:r>
              <w:rPr>
                <w:noProof/>
                <w:webHidden/>
              </w:rPr>
              <w:fldChar w:fldCharType="begin"/>
            </w:r>
            <w:r>
              <w:rPr>
                <w:noProof/>
                <w:webHidden/>
              </w:rPr>
              <w:instrText xml:space="preserve"> PAGEREF _Toc7178516 \h </w:instrText>
            </w:r>
            <w:r>
              <w:rPr>
                <w:noProof/>
                <w:webHidden/>
              </w:rPr>
            </w:r>
            <w:r>
              <w:rPr>
                <w:noProof/>
                <w:webHidden/>
              </w:rPr>
              <w:fldChar w:fldCharType="separate"/>
            </w:r>
            <w:r>
              <w:rPr>
                <w:noProof/>
                <w:webHidden/>
              </w:rPr>
              <w:t>6</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17" w:history="1">
            <w:r w:rsidRPr="00DB1388">
              <w:rPr>
                <w:rStyle w:val="Hyperlink"/>
                <w:rFonts w:ascii="Times New Roman" w:hAnsi="Times New Roman"/>
                <w:noProof/>
              </w:rPr>
              <w:t>– Limitations</w:t>
            </w:r>
            <w:r>
              <w:rPr>
                <w:noProof/>
                <w:webHidden/>
              </w:rPr>
              <w:tab/>
            </w:r>
            <w:r>
              <w:rPr>
                <w:noProof/>
                <w:webHidden/>
              </w:rPr>
              <w:fldChar w:fldCharType="begin"/>
            </w:r>
            <w:r>
              <w:rPr>
                <w:noProof/>
                <w:webHidden/>
              </w:rPr>
              <w:instrText xml:space="preserve"> PAGEREF _Toc7178517 \h </w:instrText>
            </w:r>
            <w:r>
              <w:rPr>
                <w:noProof/>
                <w:webHidden/>
              </w:rPr>
            </w:r>
            <w:r>
              <w:rPr>
                <w:noProof/>
                <w:webHidden/>
              </w:rPr>
              <w:fldChar w:fldCharType="separate"/>
            </w:r>
            <w:r>
              <w:rPr>
                <w:noProof/>
                <w:webHidden/>
              </w:rPr>
              <w:t>6</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18" w:history="1">
            <w:r w:rsidRPr="00DB1388">
              <w:rPr>
                <w:rStyle w:val="Hyperlink"/>
                <w:rFonts w:ascii="Times New Roman" w:hAnsi="Times New Roman"/>
                <w:noProof/>
              </w:rPr>
              <w:t>Chapter 2 – Literature Review</w:t>
            </w:r>
            <w:r>
              <w:rPr>
                <w:noProof/>
                <w:webHidden/>
              </w:rPr>
              <w:tab/>
            </w:r>
            <w:r>
              <w:rPr>
                <w:noProof/>
                <w:webHidden/>
              </w:rPr>
              <w:fldChar w:fldCharType="begin"/>
            </w:r>
            <w:r>
              <w:rPr>
                <w:noProof/>
                <w:webHidden/>
              </w:rPr>
              <w:instrText xml:space="preserve"> PAGEREF _Toc7178518 \h </w:instrText>
            </w:r>
            <w:r>
              <w:rPr>
                <w:noProof/>
                <w:webHidden/>
              </w:rPr>
            </w:r>
            <w:r>
              <w:rPr>
                <w:noProof/>
                <w:webHidden/>
              </w:rPr>
              <w:fldChar w:fldCharType="separate"/>
            </w:r>
            <w:r>
              <w:rPr>
                <w:noProof/>
                <w:webHidden/>
              </w:rPr>
              <w:t>7</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19" w:history="1">
            <w:r w:rsidRPr="00DB1388">
              <w:rPr>
                <w:rStyle w:val="Hyperlink"/>
                <w:rFonts w:ascii="Times New Roman" w:hAnsi="Times New Roman"/>
                <w:noProof/>
              </w:rPr>
              <w:t>Scope of the chapter</w:t>
            </w:r>
            <w:r>
              <w:rPr>
                <w:noProof/>
                <w:webHidden/>
              </w:rPr>
              <w:tab/>
            </w:r>
            <w:r>
              <w:rPr>
                <w:noProof/>
                <w:webHidden/>
              </w:rPr>
              <w:fldChar w:fldCharType="begin"/>
            </w:r>
            <w:r>
              <w:rPr>
                <w:noProof/>
                <w:webHidden/>
              </w:rPr>
              <w:instrText xml:space="preserve"> PAGEREF _Toc7178519 \h </w:instrText>
            </w:r>
            <w:r>
              <w:rPr>
                <w:noProof/>
                <w:webHidden/>
              </w:rPr>
            </w:r>
            <w:r>
              <w:rPr>
                <w:noProof/>
                <w:webHidden/>
              </w:rPr>
              <w:fldChar w:fldCharType="separate"/>
            </w:r>
            <w:r>
              <w:rPr>
                <w:noProof/>
                <w:webHidden/>
              </w:rPr>
              <w:t>7</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20" w:history="1">
            <w:r w:rsidRPr="00DB1388">
              <w:rPr>
                <w:rStyle w:val="Hyperlink"/>
                <w:rFonts w:ascii="Times New Roman" w:hAnsi="Times New Roman"/>
                <w:noProof/>
              </w:rPr>
              <w:t>Well-being in general</w:t>
            </w:r>
            <w:r>
              <w:rPr>
                <w:noProof/>
                <w:webHidden/>
              </w:rPr>
              <w:tab/>
            </w:r>
            <w:r>
              <w:rPr>
                <w:noProof/>
                <w:webHidden/>
              </w:rPr>
              <w:fldChar w:fldCharType="begin"/>
            </w:r>
            <w:r>
              <w:rPr>
                <w:noProof/>
                <w:webHidden/>
              </w:rPr>
              <w:instrText xml:space="preserve"> PAGEREF _Toc7178520 \h </w:instrText>
            </w:r>
            <w:r>
              <w:rPr>
                <w:noProof/>
                <w:webHidden/>
              </w:rPr>
            </w:r>
            <w:r>
              <w:rPr>
                <w:noProof/>
                <w:webHidden/>
              </w:rPr>
              <w:fldChar w:fldCharType="separate"/>
            </w:r>
            <w:r>
              <w:rPr>
                <w:noProof/>
                <w:webHidden/>
              </w:rPr>
              <w:t>7</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21" w:history="1">
            <w:r w:rsidRPr="00DB1388">
              <w:rPr>
                <w:rStyle w:val="Hyperlink"/>
                <w:rFonts w:ascii="Times New Roman" w:hAnsi="Times New Roman"/>
                <w:noProof/>
              </w:rPr>
              <w:t>Well-being and Physical Education</w:t>
            </w:r>
            <w:r>
              <w:rPr>
                <w:noProof/>
                <w:webHidden/>
              </w:rPr>
              <w:tab/>
            </w:r>
            <w:r>
              <w:rPr>
                <w:noProof/>
                <w:webHidden/>
              </w:rPr>
              <w:fldChar w:fldCharType="begin"/>
            </w:r>
            <w:r>
              <w:rPr>
                <w:noProof/>
                <w:webHidden/>
              </w:rPr>
              <w:instrText xml:space="preserve"> PAGEREF _Toc7178521 \h </w:instrText>
            </w:r>
            <w:r>
              <w:rPr>
                <w:noProof/>
                <w:webHidden/>
              </w:rPr>
            </w:r>
            <w:r>
              <w:rPr>
                <w:noProof/>
                <w:webHidden/>
              </w:rPr>
              <w:fldChar w:fldCharType="separate"/>
            </w:r>
            <w:r>
              <w:rPr>
                <w:noProof/>
                <w:webHidden/>
              </w:rPr>
              <w:t>8</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22" w:history="1">
            <w:r w:rsidRPr="00DB1388">
              <w:rPr>
                <w:rStyle w:val="Hyperlink"/>
                <w:rFonts w:ascii="Times New Roman" w:hAnsi="Times New Roman"/>
                <w:noProof/>
              </w:rPr>
              <w:t>Chapter conclusion</w:t>
            </w:r>
            <w:r>
              <w:rPr>
                <w:noProof/>
                <w:webHidden/>
              </w:rPr>
              <w:tab/>
            </w:r>
            <w:r>
              <w:rPr>
                <w:noProof/>
                <w:webHidden/>
              </w:rPr>
              <w:fldChar w:fldCharType="begin"/>
            </w:r>
            <w:r>
              <w:rPr>
                <w:noProof/>
                <w:webHidden/>
              </w:rPr>
              <w:instrText xml:space="preserve"> PAGEREF _Toc7178522 \h </w:instrText>
            </w:r>
            <w:r>
              <w:rPr>
                <w:noProof/>
                <w:webHidden/>
              </w:rPr>
            </w:r>
            <w:r>
              <w:rPr>
                <w:noProof/>
                <w:webHidden/>
              </w:rPr>
              <w:fldChar w:fldCharType="separate"/>
            </w:r>
            <w:r>
              <w:rPr>
                <w:noProof/>
                <w:webHidden/>
              </w:rPr>
              <w:t>11</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23" w:history="1">
            <w:r w:rsidRPr="00DB1388">
              <w:rPr>
                <w:rStyle w:val="Hyperlink"/>
                <w:rFonts w:ascii="Times New Roman" w:hAnsi="Times New Roman"/>
                <w:noProof/>
              </w:rPr>
              <w:t>Chapter 3 – methodology and research design</w:t>
            </w:r>
            <w:r>
              <w:rPr>
                <w:noProof/>
                <w:webHidden/>
              </w:rPr>
              <w:tab/>
            </w:r>
            <w:r>
              <w:rPr>
                <w:noProof/>
                <w:webHidden/>
              </w:rPr>
              <w:fldChar w:fldCharType="begin"/>
            </w:r>
            <w:r>
              <w:rPr>
                <w:noProof/>
                <w:webHidden/>
              </w:rPr>
              <w:instrText xml:space="preserve"> PAGEREF _Toc7178523 \h </w:instrText>
            </w:r>
            <w:r>
              <w:rPr>
                <w:noProof/>
                <w:webHidden/>
              </w:rPr>
            </w:r>
            <w:r>
              <w:rPr>
                <w:noProof/>
                <w:webHidden/>
              </w:rPr>
              <w:fldChar w:fldCharType="separate"/>
            </w:r>
            <w:r>
              <w:rPr>
                <w:noProof/>
                <w:webHidden/>
              </w:rPr>
              <w:t>12</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24" w:history="1">
            <w:r w:rsidRPr="00DB1388">
              <w:rPr>
                <w:rStyle w:val="Hyperlink"/>
                <w:rFonts w:ascii="Times New Roman" w:hAnsi="Times New Roman"/>
                <w:noProof/>
              </w:rPr>
              <w:t>Scope of the chapter</w:t>
            </w:r>
            <w:r>
              <w:rPr>
                <w:noProof/>
                <w:webHidden/>
              </w:rPr>
              <w:tab/>
            </w:r>
            <w:r>
              <w:rPr>
                <w:noProof/>
                <w:webHidden/>
              </w:rPr>
              <w:fldChar w:fldCharType="begin"/>
            </w:r>
            <w:r>
              <w:rPr>
                <w:noProof/>
                <w:webHidden/>
              </w:rPr>
              <w:instrText xml:space="preserve"> PAGEREF _Toc7178524 \h </w:instrText>
            </w:r>
            <w:r>
              <w:rPr>
                <w:noProof/>
                <w:webHidden/>
              </w:rPr>
            </w:r>
            <w:r>
              <w:rPr>
                <w:noProof/>
                <w:webHidden/>
              </w:rPr>
              <w:fldChar w:fldCharType="separate"/>
            </w:r>
            <w:r>
              <w:rPr>
                <w:noProof/>
                <w:webHidden/>
              </w:rPr>
              <w:t>12</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25" w:history="1">
            <w:r w:rsidRPr="00DB1388">
              <w:rPr>
                <w:rStyle w:val="Hyperlink"/>
                <w:rFonts w:ascii="Times New Roman" w:hAnsi="Times New Roman"/>
                <w:noProof/>
              </w:rPr>
              <w:t>Methodology</w:t>
            </w:r>
            <w:r>
              <w:rPr>
                <w:noProof/>
                <w:webHidden/>
              </w:rPr>
              <w:tab/>
            </w:r>
            <w:r>
              <w:rPr>
                <w:noProof/>
                <w:webHidden/>
              </w:rPr>
              <w:fldChar w:fldCharType="begin"/>
            </w:r>
            <w:r>
              <w:rPr>
                <w:noProof/>
                <w:webHidden/>
              </w:rPr>
              <w:instrText xml:space="preserve"> PAGEREF _Toc7178525 \h </w:instrText>
            </w:r>
            <w:r>
              <w:rPr>
                <w:noProof/>
                <w:webHidden/>
              </w:rPr>
            </w:r>
            <w:r>
              <w:rPr>
                <w:noProof/>
                <w:webHidden/>
              </w:rPr>
              <w:fldChar w:fldCharType="separate"/>
            </w:r>
            <w:r>
              <w:rPr>
                <w:noProof/>
                <w:webHidden/>
              </w:rPr>
              <w:t>12</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26" w:history="1">
            <w:r w:rsidRPr="00DB1388">
              <w:rPr>
                <w:rStyle w:val="Hyperlink"/>
                <w:rFonts w:ascii="Times New Roman" w:hAnsi="Times New Roman"/>
                <w:noProof/>
              </w:rPr>
              <w:t>Questionnaire and Observation use</w:t>
            </w:r>
            <w:r>
              <w:rPr>
                <w:noProof/>
                <w:webHidden/>
              </w:rPr>
              <w:tab/>
            </w:r>
            <w:r>
              <w:rPr>
                <w:noProof/>
                <w:webHidden/>
              </w:rPr>
              <w:fldChar w:fldCharType="begin"/>
            </w:r>
            <w:r>
              <w:rPr>
                <w:noProof/>
                <w:webHidden/>
              </w:rPr>
              <w:instrText xml:space="preserve"> PAGEREF _Toc7178526 \h </w:instrText>
            </w:r>
            <w:r>
              <w:rPr>
                <w:noProof/>
                <w:webHidden/>
              </w:rPr>
            </w:r>
            <w:r>
              <w:rPr>
                <w:noProof/>
                <w:webHidden/>
              </w:rPr>
              <w:fldChar w:fldCharType="separate"/>
            </w:r>
            <w:r>
              <w:rPr>
                <w:noProof/>
                <w:webHidden/>
              </w:rPr>
              <w:t>13</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27" w:history="1">
            <w:r w:rsidRPr="00DB1388">
              <w:rPr>
                <w:rStyle w:val="Hyperlink"/>
                <w:rFonts w:ascii="Times New Roman" w:hAnsi="Times New Roman"/>
                <w:noProof/>
              </w:rPr>
              <w:t>Practitioner interview</w:t>
            </w:r>
            <w:r>
              <w:rPr>
                <w:noProof/>
                <w:webHidden/>
              </w:rPr>
              <w:tab/>
            </w:r>
            <w:r>
              <w:rPr>
                <w:noProof/>
                <w:webHidden/>
              </w:rPr>
              <w:fldChar w:fldCharType="begin"/>
            </w:r>
            <w:r>
              <w:rPr>
                <w:noProof/>
                <w:webHidden/>
              </w:rPr>
              <w:instrText xml:space="preserve"> PAGEREF _Toc7178527 \h </w:instrText>
            </w:r>
            <w:r>
              <w:rPr>
                <w:noProof/>
                <w:webHidden/>
              </w:rPr>
            </w:r>
            <w:r>
              <w:rPr>
                <w:noProof/>
                <w:webHidden/>
              </w:rPr>
              <w:fldChar w:fldCharType="separate"/>
            </w:r>
            <w:r>
              <w:rPr>
                <w:noProof/>
                <w:webHidden/>
              </w:rPr>
              <w:t>13</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28" w:history="1">
            <w:r w:rsidRPr="00DB1388">
              <w:rPr>
                <w:rStyle w:val="Hyperlink"/>
                <w:rFonts w:ascii="Times New Roman" w:hAnsi="Times New Roman"/>
                <w:noProof/>
              </w:rPr>
              <w:t>Use of interviews</w:t>
            </w:r>
            <w:r>
              <w:rPr>
                <w:noProof/>
                <w:webHidden/>
              </w:rPr>
              <w:tab/>
            </w:r>
            <w:r>
              <w:rPr>
                <w:noProof/>
                <w:webHidden/>
              </w:rPr>
              <w:fldChar w:fldCharType="begin"/>
            </w:r>
            <w:r>
              <w:rPr>
                <w:noProof/>
                <w:webHidden/>
              </w:rPr>
              <w:instrText xml:space="preserve"> PAGEREF _Toc7178528 \h </w:instrText>
            </w:r>
            <w:r>
              <w:rPr>
                <w:noProof/>
                <w:webHidden/>
              </w:rPr>
            </w:r>
            <w:r>
              <w:rPr>
                <w:noProof/>
                <w:webHidden/>
              </w:rPr>
              <w:fldChar w:fldCharType="separate"/>
            </w:r>
            <w:r>
              <w:rPr>
                <w:noProof/>
                <w:webHidden/>
              </w:rPr>
              <w:t>13</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29" w:history="1">
            <w:r w:rsidRPr="00DB1388">
              <w:rPr>
                <w:rStyle w:val="Hyperlink"/>
                <w:rFonts w:ascii="Times New Roman" w:hAnsi="Times New Roman"/>
                <w:noProof/>
              </w:rPr>
              <w:t>Ethics</w:t>
            </w:r>
            <w:r>
              <w:rPr>
                <w:noProof/>
                <w:webHidden/>
              </w:rPr>
              <w:tab/>
            </w:r>
            <w:r>
              <w:rPr>
                <w:noProof/>
                <w:webHidden/>
              </w:rPr>
              <w:fldChar w:fldCharType="begin"/>
            </w:r>
            <w:r>
              <w:rPr>
                <w:noProof/>
                <w:webHidden/>
              </w:rPr>
              <w:instrText xml:space="preserve"> PAGEREF _Toc7178529 \h </w:instrText>
            </w:r>
            <w:r>
              <w:rPr>
                <w:noProof/>
                <w:webHidden/>
              </w:rPr>
            </w:r>
            <w:r>
              <w:rPr>
                <w:noProof/>
                <w:webHidden/>
              </w:rPr>
              <w:fldChar w:fldCharType="separate"/>
            </w:r>
            <w:r>
              <w:rPr>
                <w:noProof/>
                <w:webHidden/>
              </w:rPr>
              <w:t>14</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30" w:history="1">
            <w:r w:rsidRPr="00DB1388">
              <w:rPr>
                <w:rStyle w:val="Hyperlink"/>
                <w:rFonts w:ascii="Times New Roman" w:hAnsi="Times New Roman"/>
                <w:noProof/>
              </w:rPr>
              <w:t>Chapter conclusion</w:t>
            </w:r>
            <w:r>
              <w:rPr>
                <w:noProof/>
                <w:webHidden/>
              </w:rPr>
              <w:tab/>
            </w:r>
            <w:r>
              <w:rPr>
                <w:noProof/>
                <w:webHidden/>
              </w:rPr>
              <w:fldChar w:fldCharType="begin"/>
            </w:r>
            <w:r>
              <w:rPr>
                <w:noProof/>
                <w:webHidden/>
              </w:rPr>
              <w:instrText xml:space="preserve"> PAGEREF _Toc7178530 \h </w:instrText>
            </w:r>
            <w:r>
              <w:rPr>
                <w:noProof/>
                <w:webHidden/>
              </w:rPr>
            </w:r>
            <w:r>
              <w:rPr>
                <w:noProof/>
                <w:webHidden/>
              </w:rPr>
              <w:fldChar w:fldCharType="separate"/>
            </w:r>
            <w:r>
              <w:rPr>
                <w:noProof/>
                <w:webHidden/>
              </w:rPr>
              <w:t>14</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31" w:history="1">
            <w:r w:rsidRPr="00DB1388">
              <w:rPr>
                <w:rStyle w:val="Hyperlink"/>
                <w:rFonts w:ascii="Times New Roman" w:hAnsi="Times New Roman"/>
                <w:noProof/>
              </w:rPr>
              <w:t>Chapter 4 – Results and Discussion</w:t>
            </w:r>
            <w:r>
              <w:rPr>
                <w:noProof/>
                <w:webHidden/>
              </w:rPr>
              <w:tab/>
            </w:r>
            <w:r>
              <w:rPr>
                <w:noProof/>
                <w:webHidden/>
              </w:rPr>
              <w:fldChar w:fldCharType="begin"/>
            </w:r>
            <w:r>
              <w:rPr>
                <w:noProof/>
                <w:webHidden/>
              </w:rPr>
              <w:instrText xml:space="preserve"> PAGEREF _Toc7178531 \h </w:instrText>
            </w:r>
            <w:r>
              <w:rPr>
                <w:noProof/>
                <w:webHidden/>
              </w:rPr>
            </w:r>
            <w:r>
              <w:rPr>
                <w:noProof/>
                <w:webHidden/>
              </w:rPr>
              <w:fldChar w:fldCharType="separate"/>
            </w:r>
            <w:r>
              <w:rPr>
                <w:noProof/>
                <w:webHidden/>
              </w:rPr>
              <w:t>15</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32" w:history="1">
            <w:r w:rsidRPr="00DB1388">
              <w:rPr>
                <w:rStyle w:val="Hyperlink"/>
                <w:rFonts w:ascii="Times New Roman" w:hAnsi="Times New Roman"/>
                <w:noProof/>
              </w:rPr>
              <w:t>Scope of Chapter</w:t>
            </w:r>
            <w:r>
              <w:rPr>
                <w:noProof/>
                <w:webHidden/>
              </w:rPr>
              <w:tab/>
            </w:r>
            <w:r>
              <w:rPr>
                <w:noProof/>
                <w:webHidden/>
              </w:rPr>
              <w:fldChar w:fldCharType="begin"/>
            </w:r>
            <w:r>
              <w:rPr>
                <w:noProof/>
                <w:webHidden/>
              </w:rPr>
              <w:instrText xml:space="preserve"> PAGEREF _Toc7178532 \h </w:instrText>
            </w:r>
            <w:r>
              <w:rPr>
                <w:noProof/>
                <w:webHidden/>
              </w:rPr>
            </w:r>
            <w:r>
              <w:rPr>
                <w:noProof/>
                <w:webHidden/>
              </w:rPr>
              <w:fldChar w:fldCharType="separate"/>
            </w:r>
            <w:r>
              <w:rPr>
                <w:noProof/>
                <w:webHidden/>
              </w:rPr>
              <w:t>15</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33" w:history="1">
            <w:r w:rsidRPr="00DB1388">
              <w:rPr>
                <w:rStyle w:val="Hyperlink"/>
                <w:rFonts w:ascii="Times New Roman" w:hAnsi="Times New Roman"/>
                <w:noProof/>
              </w:rPr>
              <w:t>Interview with Participant A</w:t>
            </w:r>
            <w:r>
              <w:rPr>
                <w:noProof/>
                <w:webHidden/>
              </w:rPr>
              <w:tab/>
            </w:r>
            <w:r>
              <w:rPr>
                <w:noProof/>
                <w:webHidden/>
              </w:rPr>
              <w:fldChar w:fldCharType="begin"/>
            </w:r>
            <w:r>
              <w:rPr>
                <w:noProof/>
                <w:webHidden/>
              </w:rPr>
              <w:instrText xml:space="preserve"> PAGEREF _Toc7178533 \h </w:instrText>
            </w:r>
            <w:r>
              <w:rPr>
                <w:noProof/>
                <w:webHidden/>
              </w:rPr>
            </w:r>
            <w:r>
              <w:rPr>
                <w:noProof/>
                <w:webHidden/>
              </w:rPr>
              <w:fldChar w:fldCharType="separate"/>
            </w:r>
            <w:r>
              <w:rPr>
                <w:noProof/>
                <w:webHidden/>
              </w:rPr>
              <w:t>15</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34" w:history="1">
            <w:r w:rsidRPr="00DB1388">
              <w:rPr>
                <w:rStyle w:val="Hyperlink"/>
                <w:rFonts w:ascii="Times New Roman" w:hAnsi="Times New Roman"/>
                <w:noProof/>
              </w:rPr>
              <w:t>Observations of Physical Education Lesson</w:t>
            </w:r>
            <w:r>
              <w:rPr>
                <w:noProof/>
                <w:webHidden/>
              </w:rPr>
              <w:tab/>
            </w:r>
            <w:r>
              <w:rPr>
                <w:noProof/>
                <w:webHidden/>
              </w:rPr>
              <w:fldChar w:fldCharType="begin"/>
            </w:r>
            <w:r>
              <w:rPr>
                <w:noProof/>
                <w:webHidden/>
              </w:rPr>
              <w:instrText xml:space="preserve"> PAGEREF _Toc7178534 \h </w:instrText>
            </w:r>
            <w:r>
              <w:rPr>
                <w:noProof/>
                <w:webHidden/>
              </w:rPr>
            </w:r>
            <w:r>
              <w:rPr>
                <w:noProof/>
                <w:webHidden/>
              </w:rPr>
              <w:fldChar w:fldCharType="separate"/>
            </w:r>
            <w:r>
              <w:rPr>
                <w:noProof/>
                <w:webHidden/>
              </w:rPr>
              <w:t>16</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35" w:history="1">
            <w:r w:rsidRPr="00DB1388">
              <w:rPr>
                <w:rStyle w:val="Hyperlink"/>
                <w:rFonts w:ascii="Times New Roman" w:hAnsi="Times New Roman"/>
                <w:noProof/>
              </w:rPr>
              <w:t>Observations of Academic Lesson</w:t>
            </w:r>
            <w:r>
              <w:rPr>
                <w:noProof/>
                <w:webHidden/>
              </w:rPr>
              <w:tab/>
            </w:r>
            <w:r>
              <w:rPr>
                <w:noProof/>
                <w:webHidden/>
              </w:rPr>
              <w:fldChar w:fldCharType="begin"/>
            </w:r>
            <w:r>
              <w:rPr>
                <w:noProof/>
                <w:webHidden/>
              </w:rPr>
              <w:instrText xml:space="preserve"> PAGEREF _Toc7178535 \h </w:instrText>
            </w:r>
            <w:r>
              <w:rPr>
                <w:noProof/>
                <w:webHidden/>
              </w:rPr>
            </w:r>
            <w:r>
              <w:rPr>
                <w:noProof/>
                <w:webHidden/>
              </w:rPr>
              <w:fldChar w:fldCharType="separate"/>
            </w:r>
            <w:r>
              <w:rPr>
                <w:noProof/>
                <w:webHidden/>
              </w:rPr>
              <w:t>16</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36" w:history="1">
            <w:r w:rsidRPr="00DB1388">
              <w:rPr>
                <w:rStyle w:val="Hyperlink"/>
                <w:rFonts w:ascii="Times New Roman" w:hAnsi="Times New Roman"/>
                <w:noProof/>
              </w:rPr>
              <w:t>Questionnaire analysis</w:t>
            </w:r>
            <w:r>
              <w:rPr>
                <w:noProof/>
                <w:webHidden/>
              </w:rPr>
              <w:tab/>
            </w:r>
            <w:r>
              <w:rPr>
                <w:noProof/>
                <w:webHidden/>
              </w:rPr>
              <w:fldChar w:fldCharType="begin"/>
            </w:r>
            <w:r>
              <w:rPr>
                <w:noProof/>
                <w:webHidden/>
              </w:rPr>
              <w:instrText xml:space="preserve"> PAGEREF _Toc7178536 \h </w:instrText>
            </w:r>
            <w:r>
              <w:rPr>
                <w:noProof/>
                <w:webHidden/>
              </w:rPr>
            </w:r>
            <w:r>
              <w:rPr>
                <w:noProof/>
                <w:webHidden/>
              </w:rPr>
              <w:fldChar w:fldCharType="separate"/>
            </w:r>
            <w:r>
              <w:rPr>
                <w:noProof/>
                <w:webHidden/>
              </w:rPr>
              <w:t>17</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37" w:history="1">
            <w:r w:rsidRPr="00DB1388">
              <w:rPr>
                <w:rStyle w:val="Hyperlink"/>
                <w:rFonts w:ascii="Times New Roman" w:hAnsi="Times New Roman"/>
                <w:noProof/>
              </w:rPr>
              <w:t>Chapter conclusion</w:t>
            </w:r>
            <w:r>
              <w:rPr>
                <w:noProof/>
                <w:webHidden/>
              </w:rPr>
              <w:tab/>
            </w:r>
            <w:r>
              <w:rPr>
                <w:noProof/>
                <w:webHidden/>
              </w:rPr>
              <w:fldChar w:fldCharType="begin"/>
            </w:r>
            <w:r>
              <w:rPr>
                <w:noProof/>
                <w:webHidden/>
              </w:rPr>
              <w:instrText xml:space="preserve"> PAGEREF _Toc7178537 \h </w:instrText>
            </w:r>
            <w:r>
              <w:rPr>
                <w:noProof/>
                <w:webHidden/>
              </w:rPr>
            </w:r>
            <w:r>
              <w:rPr>
                <w:noProof/>
                <w:webHidden/>
              </w:rPr>
              <w:fldChar w:fldCharType="separate"/>
            </w:r>
            <w:r>
              <w:rPr>
                <w:noProof/>
                <w:webHidden/>
              </w:rPr>
              <w:t>21</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38" w:history="1">
            <w:r w:rsidRPr="00DB1388">
              <w:rPr>
                <w:rStyle w:val="Hyperlink"/>
                <w:rFonts w:ascii="Times New Roman" w:hAnsi="Times New Roman"/>
                <w:noProof/>
              </w:rPr>
              <w:t>Chapter 5 – Conclusion</w:t>
            </w:r>
            <w:r>
              <w:rPr>
                <w:noProof/>
                <w:webHidden/>
              </w:rPr>
              <w:tab/>
            </w:r>
            <w:r>
              <w:rPr>
                <w:noProof/>
                <w:webHidden/>
              </w:rPr>
              <w:fldChar w:fldCharType="begin"/>
            </w:r>
            <w:r>
              <w:rPr>
                <w:noProof/>
                <w:webHidden/>
              </w:rPr>
              <w:instrText xml:space="preserve"> PAGEREF _Toc7178538 \h </w:instrText>
            </w:r>
            <w:r>
              <w:rPr>
                <w:noProof/>
                <w:webHidden/>
              </w:rPr>
            </w:r>
            <w:r>
              <w:rPr>
                <w:noProof/>
                <w:webHidden/>
              </w:rPr>
              <w:fldChar w:fldCharType="separate"/>
            </w:r>
            <w:r>
              <w:rPr>
                <w:noProof/>
                <w:webHidden/>
              </w:rPr>
              <w:t>23</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39" w:history="1">
            <w:r w:rsidRPr="00DB1388">
              <w:rPr>
                <w:rStyle w:val="Hyperlink"/>
                <w:rFonts w:ascii="Times New Roman" w:hAnsi="Times New Roman"/>
                <w:noProof/>
              </w:rPr>
              <w:t>Essay aim</w:t>
            </w:r>
            <w:r>
              <w:rPr>
                <w:noProof/>
                <w:webHidden/>
              </w:rPr>
              <w:tab/>
            </w:r>
            <w:r>
              <w:rPr>
                <w:noProof/>
                <w:webHidden/>
              </w:rPr>
              <w:fldChar w:fldCharType="begin"/>
            </w:r>
            <w:r>
              <w:rPr>
                <w:noProof/>
                <w:webHidden/>
              </w:rPr>
              <w:instrText xml:space="preserve"> PAGEREF _Toc7178539 \h </w:instrText>
            </w:r>
            <w:r>
              <w:rPr>
                <w:noProof/>
                <w:webHidden/>
              </w:rPr>
            </w:r>
            <w:r>
              <w:rPr>
                <w:noProof/>
                <w:webHidden/>
              </w:rPr>
              <w:fldChar w:fldCharType="separate"/>
            </w:r>
            <w:r>
              <w:rPr>
                <w:noProof/>
                <w:webHidden/>
              </w:rPr>
              <w:t>23</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40" w:history="1">
            <w:r w:rsidRPr="00DB1388">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_Toc7178540 \h </w:instrText>
            </w:r>
            <w:r>
              <w:rPr>
                <w:noProof/>
                <w:webHidden/>
              </w:rPr>
            </w:r>
            <w:r>
              <w:rPr>
                <w:noProof/>
                <w:webHidden/>
              </w:rPr>
              <w:fldChar w:fldCharType="separate"/>
            </w:r>
            <w:r>
              <w:rPr>
                <w:noProof/>
                <w:webHidden/>
              </w:rPr>
              <w:t>23</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41" w:history="1">
            <w:r w:rsidRPr="00DB1388">
              <w:rPr>
                <w:rStyle w:val="Hyperlink"/>
                <w:rFonts w:ascii="Times New Roman" w:hAnsi="Times New Roman"/>
                <w:noProof/>
              </w:rPr>
              <w:t>Recommendations</w:t>
            </w:r>
            <w:r>
              <w:rPr>
                <w:noProof/>
                <w:webHidden/>
              </w:rPr>
              <w:tab/>
            </w:r>
            <w:r>
              <w:rPr>
                <w:noProof/>
                <w:webHidden/>
              </w:rPr>
              <w:fldChar w:fldCharType="begin"/>
            </w:r>
            <w:r>
              <w:rPr>
                <w:noProof/>
                <w:webHidden/>
              </w:rPr>
              <w:instrText xml:space="preserve"> PAGEREF _Toc7178541 \h </w:instrText>
            </w:r>
            <w:r>
              <w:rPr>
                <w:noProof/>
                <w:webHidden/>
              </w:rPr>
            </w:r>
            <w:r>
              <w:rPr>
                <w:noProof/>
                <w:webHidden/>
              </w:rPr>
              <w:fldChar w:fldCharType="separate"/>
            </w:r>
            <w:r>
              <w:rPr>
                <w:noProof/>
                <w:webHidden/>
              </w:rPr>
              <w:t>23</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42" w:history="1">
            <w:r w:rsidRPr="00DB1388">
              <w:rPr>
                <w:rStyle w:val="Hyperlink"/>
                <w:rFonts w:ascii="Times New Roman" w:hAnsi="Times New Roman"/>
                <w:noProof/>
              </w:rPr>
              <w:t>Cross-curricular approach</w:t>
            </w:r>
            <w:r>
              <w:rPr>
                <w:noProof/>
                <w:webHidden/>
              </w:rPr>
              <w:tab/>
            </w:r>
            <w:r>
              <w:rPr>
                <w:noProof/>
                <w:webHidden/>
              </w:rPr>
              <w:fldChar w:fldCharType="begin"/>
            </w:r>
            <w:r>
              <w:rPr>
                <w:noProof/>
                <w:webHidden/>
              </w:rPr>
              <w:instrText xml:space="preserve"> PAGEREF _Toc7178542 \h </w:instrText>
            </w:r>
            <w:r>
              <w:rPr>
                <w:noProof/>
                <w:webHidden/>
              </w:rPr>
            </w:r>
            <w:r>
              <w:rPr>
                <w:noProof/>
                <w:webHidden/>
              </w:rPr>
              <w:fldChar w:fldCharType="separate"/>
            </w:r>
            <w:r>
              <w:rPr>
                <w:noProof/>
                <w:webHidden/>
              </w:rPr>
              <w:t>23</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43" w:history="1">
            <w:r w:rsidRPr="00DB1388">
              <w:rPr>
                <w:rStyle w:val="Hyperlink"/>
                <w:rFonts w:ascii="Times New Roman" w:hAnsi="Times New Roman"/>
                <w:noProof/>
              </w:rPr>
              <w:t>Further research</w:t>
            </w:r>
            <w:r>
              <w:rPr>
                <w:noProof/>
                <w:webHidden/>
              </w:rPr>
              <w:tab/>
            </w:r>
            <w:r>
              <w:rPr>
                <w:noProof/>
                <w:webHidden/>
              </w:rPr>
              <w:fldChar w:fldCharType="begin"/>
            </w:r>
            <w:r>
              <w:rPr>
                <w:noProof/>
                <w:webHidden/>
              </w:rPr>
              <w:instrText xml:space="preserve"> PAGEREF _Toc7178543 \h </w:instrText>
            </w:r>
            <w:r>
              <w:rPr>
                <w:noProof/>
                <w:webHidden/>
              </w:rPr>
            </w:r>
            <w:r>
              <w:rPr>
                <w:noProof/>
                <w:webHidden/>
              </w:rPr>
              <w:fldChar w:fldCharType="separate"/>
            </w:r>
            <w:r>
              <w:rPr>
                <w:noProof/>
                <w:webHidden/>
              </w:rPr>
              <w:t>24</w:t>
            </w:r>
            <w:r>
              <w:rPr>
                <w:noProof/>
                <w:webHidden/>
              </w:rPr>
              <w:fldChar w:fldCharType="end"/>
            </w:r>
          </w:hyperlink>
        </w:p>
        <w:p w:rsidR="00C00B27" w:rsidRDefault="00C00B27">
          <w:pPr>
            <w:pStyle w:val="TOC1"/>
            <w:tabs>
              <w:tab w:val="right" w:leader="dot" w:pos="9016"/>
            </w:tabs>
            <w:rPr>
              <w:rFonts w:cstheme="minorBidi"/>
              <w:noProof/>
              <w:lang w:val="en-GB" w:eastAsia="en-GB"/>
            </w:rPr>
          </w:pPr>
          <w:hyperlink w:anchor="_Toc7178544" w:history="1">
            <w:r w:rsidRPr="00DB1388">
              <w:rPr>
                <w:rStyle w:val="Hyperlink"/>
                <w:rFonts w:ascii="Times New Roman" w:hAnsi="Times New Roman"/>
                <w:noProof/>
              </w:rPr>
              <w:t>Reference List</w:t>
            </w:r>
            <w:r>
              <w:rPr>
                <w:noProof/>
                <w:webHidden/>
              </w:rPr>
              <w:tab/>
            </w:r>
            <w:r>
              <w:rPr>
                <w:noProof/>
                <w:webHidden/>
              </w:rPr>
              <w:fldChar w:fldCharType="begin"/>
            </w:r>
            <w:r>
              <w:rPr>
                <w:noProof/>
                <w:webHidden/>
              </w:rPr>
              <w:instrText xml:space="preserve"> PAGEREF _Toc7178544 \h </w:instrText>
            </w:r>
            <w:r>
              <w:rPr>
                <w:noProof/>
                <w:webHidden/>
              </w:rPr>
            </w:r>
            <w:r>
              <w:rPr>
                <w:noProof/>
                <w:webHidden/>
              </w:rPr>
              <w:fldChar w:fldCharType="separate"/>
            </w:r>
            <w:r>
              <w:rPr>
                <w:noProof/>
                <w:webHidden/>
              </w:rPr>
              <w:t>25</w:t>
            </w:r>
            <w:r>
              <w:rPr>
                <w:noProof/>
                <w:webHidden/>
              </w:rPr>
              <w:fldChar w:fldCharType="end"/>
            </w:r>
          </w:hyperlink>
        </w:p>
        <w:p w:rsidR="0014715D" w:rsidRPr="00FE1289" w:rsidRDefault="0014715D">
          <w:pPr>
            <w:rPr>
              <w:rFonts w:ascii="Times New Roman" w:hAnsi="Times New Roman" w:cs="Times New Roman"/>
              <w:sz w:val="24"/>
              <w:szCs w:val="24"/>
            </w:rPr>
          </w:pPr>
          <w:r w:rsidRPr="00FE1289">
            <w:rPr>
              <w:rFonts w:ascii="Times New Roman" w:hAnsi="Times New Roman" w:cs="Times New Roman"/>
              <w:b/>
              <w:bCs/>
              <w:noProof/>
              <w:sz w:val="24"/>
              <w:szCs w:val="24"/>
            </w:rPr>
            <w:lastRenderedPageBreak/>
            <w:fldChar w:fldCharType="end"/>
          </w:r>
        </w:p>
      </w:sdtContent>
    </w:sdt>
    <w:p w:rsidR="007F22CA" w:rsidRPr="00403F28" w:rsidRDefault="007F22CA" w:rsidP="00EF7CF9">
      <w:pPr>
        <w:pStyle w:val="Heading1"/>
        <w:spacing w:line="360" w:lineRule="auto"/>
        <w:rPr>
          <w:rFonts w:ascii="Times New Roman" w:hAnsi="Times New Roman" w:cs="Times New Roman"/>
          <w:sz w:val="28"/>
          <w:szCs w:val="28"/>
        </w:rPr>
      </w:pPr>
      <w:bookmarkStart w:id="1" w:name="_Toc7178512"/>
      <w:r w:rsidRPr="00403F28">
        <w:rPr>
          <w:rFonts w:ascii="Times New Roman" w:hAnsi="Times New Roman" w:cs="Times New Roman"/>
          <w:sz w:val="28"/>
          <w:szCs w:val="28"/>
        </w:rPr>
        <w:t>Chapter 1 – Introduction</w:t>
      </w:r>
      <w:bookmarkEnd w:id="1"/>
      <w:r w:rsidRPr="00403F28">
        <w:rPr>
          <w:rFonts w:ascii="Times New Roman" w:hAnsi="Times New Roman" w:cs="Times New Roman"/>
          <w:sz w:val="28"/>
          <w:szCs w:val="28"/>
        </w:rPr>
        <w:t xml:space="preserve"> </w:t>
      </w:r>
    </w:p>
    <w:p w:rsidR="007F22CA" w:rsidRPr="00403F28" w:rsidRDefault="007F22CA" w:rsidP="00EF7CF9">
      <w:pPr>
        <w:pStyle w:val="Heading1"/>
        <w:spacing w:line="360" w:lineRule="auto"/>
        <w:rPr>
          <w:rFonts w:ascii="Times New Roman" w:hAnsi="Times New Roman" w:cs="Times New Roman"/>
          <w:sz w:val="28"/>
          <w:szCs w:val="28"/>
        </w:rPr>
      </w:pPr>
      <w:bookmarkStart w:id="2" w:name="_Toc7178513"/>
      <w:r w:rsidRPr="00403F28">
        <w:rPr>
          <w:rFonts w:ascii="Times New Roman" w:hAnsi="Times New Roman" w:cs="Times New Roman"/>
          <w:sz w:val="28"/>
          <w:szCs w:val="28"/>
        </w:rPr>
        <w:t>– Aims and rationale</w:t>
      </w:r>
      <w:bookmarkEnd w:id="2"/>
      <w:r w:rsidRPr="00403F28">
        <w:rPr>
          <w:rFonts w:ascii="Times New Roman" w:hAnsi="Times New Roman" w:cs="Times New Roman"/>
          <w:sz w:val="28"/>
          <w:szCs w:val="28"/>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Prior to commencing this research project, the author set out a range of aims to achieve whilst gathering the research and writing the project. The aims of the study are as follows; </w:t>
      </w:r>
    </w:p>
    <w:p w:rsidR="007F22CA" w:rsidRPr="00FE1289" w:rsidRDefault="007F22CA" w:rsidP="00EF7CF9">
      <w:pPr>
        <w:pStyle w:val="ListParagraph"/>
        <w:numPr>
          <w:ilvl w:val="0"/>
          <w:numId w:val="2"/>
        </w:num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To see if there is a correlation between taking part in physical activity and having a better well-being </w:t>
      </w:r>
    </w:p>
    <w:p w:rsidR="007F22CA" w:rsidRPr="00FE1289" w:rsidRDefault="007F22CA" w:rsidP="00EF7CF9">
      <w:pPr>
        <w:pStyle w:val="ListParagraph"/>
        <w:numPr>
          <w:ilvl w:val="0"/>
          <w:numId w:val="2"/>
        </w:num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To conduct a small-scale research project with direct conclusions linking to theory and evidence from primary data </w:t>
      </w:r>
    </w:p>
    <w:p w:rsidR="007F22CA" w:rsidRPr="00FE1289" w:rsidRDefault="007F22CA" w:rsidP="00EF7CF9">
      <w:pPr>
        <w:pStyle w:val="ListParagraph"/>
        <w:numPr>
          <w:ilvl w:val="0"/>
          <w:numId w:val="2"/>
        </w:num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To collect and analyse primary data effectively, making links to theory where relevant </w:t>
      </w:r>
    </w:p>
    <w:p w:rsidR="007F22CA" w:rsidRPr="00FE1289" w:rsidRDefault="007F22CA" w:rsidP="00EF7CF9">
      <w:pPr>
        <w:pStyle w:val="ListParagraph"/>
        <w:numPr>
          <w:ilvl w:val="0"/>
          <w:numId w:val="2"/>
        </w:num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To follow and comply with all BERA and university regulations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author will address these aims during the conclusion. The authors rationale for the research project was to find if there was a link between physical activity and a more positive well-being. </w:t>
      </w:r>
    </w:p>
    <w:p w:rsidR="007F22CA" w:rsidRPr="00403F28" w:rsidRDefault="007F22CA" w:rsidP="00EF7CF9">
      <w:pPr>
        <w:pStyle w:val="Heading1"/>
        <w:spacing w:line="360" w:lineRule="auto"/>
        <w:rPr>
          <w:rFonts w:ascii="Times New Roman" w:hAnsi="Times New Roman" w:cs="Times New Roman"/>
          <w:sz w:val="28"/>
          <w:szCs w:val="28"/>
        </w:rPr>
      </w:pPr>
      <w:bookmarkStart w:id="3" w:name="_Toc7178514"/>
      <w:r w:rsidRPr="00403F28">
        <w:rPr>
          <w:rFonts w:ascii="Times New Roman" w:hAnsi="Times New Roman" w:cs="Times New Roman"/>
          <w:sz w:val="28"/>
          <w:szCs w:val="28"/>
        </w:rPr>
        <w:t xml:space="preserve">– </w:t>
      </w:r>
      <w:r w:rsidR="00BA4E20" w:rsidRPr="00403F28">
        <w:rPr>
          <w:rFonts w:ascii="Times New Roman" w:hAnsi="Times New Roman" w:cs="Times New Roman"/>
          <w:sz w:val="28"/>
          <w:szCs w:val="28"/>
        </w:rPr>
        <w:t>S</w:t>
      </w:r>
      <w:r w:rsidRPr="00403F28">
        <w:rPr>
          <w:rFonts w:ascii="Times New Roman" w:hAnsi="Times New Roman" w:cs="Times New Roman"/>
          <w:sz w:val="28"/>
          <w:szCs w:val="28"/>
        </w:rPr>
        <w:t>cope of the research</w:t>
      </w:r>
      <w:bookmarkEnd w:id="3"/>
      <w:r w:rsidRPr="00403F28">
        <w:rPr>
          <w:rFonts w:ascii="Times New Roman" w:hAnsi="Times New Roman" w:cs="Times New Roman"/>
          <w:sz w:val="28"/>
          <w:szCs w:val="28"/>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author has a specific interest in sport and the many benefits that sport, and physical activity can offer children and adults. With Well-being and mental health, a highly and widely debated topic across the world, specifically in the education system in England and Wales. With Wales adapting a “health and well-being” area of learning from 2022 (Donaldson, 2015) it shows the willingness to adapt to the current climate and change for the better. As discussed further in the project, by teaching pupils in schools about well-being and mental health issues, it is hoped that pupils will spot the signs early and seek the help that they will need.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Having suffered from mental health issues before, as well as the authors well-being being impacted, they felt the need to research about methods of combatting and improving their well-being. Sport was one of the most common results for improving well-being and improving mental health.  </w:t>
      </w:r>
    </w:p>
    <w:p w:rsidR="007F22CA" w:rsidRPr="00403F28" w:rsidRDefault="007F22CA" w:rsidP="00EF7CF9">
      <w:pPr>
        <w:pStyle w:val="Heading1"/>
        <w:spacing w:line="360" w:lineRule="auto"/>
        <w:rPr>
          <w:rFonts w:ascii="Times New Roman" w:hAnsi="Times New Roman" w:cs="Times New Roman"/>
          <w:sz w:val="28"/>
          <w:szCs w:val="28"/>
        </w:rPr>
      </w:pPr>
      <w:bookmarkStart w:id="4" w:name="_Toc7178515"/>
      <w:r w:rsidRPr="00403F28">
        <w:rPr>
          <w:rFonts w:ascii="Times New Roman" w:hAnsi="Times New Roman" w:cs="Times New Roman"/>
          <w:sz w:val="28"/>
          <w:szCs w:val="28"/>
        </w:rPr>
        <w:t xml:space="preserve">– </w:t>
      </w:r>
      <w:r w:rsidR="00BA4E20" w:rsidRPr="00403F28">
        <w:rPr>
          <w:rFonts w:ascii="Times New Roman" w:hAnsi="Times New Roman" w:cs="Times New Roman"/>
          <w:sz w:val="28"/>
          <w:szCs w:val="28"/>
        </w:rPr>
        <w:t>R</w:t>
      </w:r>
      <w:r w:rsidRPr="00403F28">
        <w:rPr>
          <w:rFonts w:ascii="Times New Roman" w:hAnsi="Times New Roman" w:cs="Times New Roman"/>
          <w:sz w:val="28"/>
          <w:szCs w:val="28"/>
        </w:rPr>
        <w:t>esearch sources</w:t>
      </w:r>
      <w:bookmarkEnd w:id="4"/>
      <w:r w:rsidRPr="00403F28">
        <w:rPr>
          <w:rFonts w:ascii="Times New Roman" w:hAnsi="Times New Roman" w:cs="Times New Roman"/>
          <w:sz w:val="28"/>
          <w:szCs w:val="28"/>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Literature review (see chapter 2) – secondary research which provides background and theoretical sources of information regarding the link between PE and positive well-being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lastRenderedPageBreak/>
        <w:t xml:space="preserve">Questionnaire – conducted during primary research to gather pupils’ thoughts and data regarding the impact PE has on pupils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Interviews with staff - again, conducted during primary research to gather thoughts about PE and to ask about observations staff has made on the topic </w:t>
      </w:r>
    </w:p>
    <w:p w:rsidR="007F22CA" w:rsidRPr="00403F28" w:rsidRDefault="007F22CA" w:rsidP="00EF7CF9">
      <w:pPr>
        <w:pStyle w:val="Heading1"/>
        <w:spacing w:line="360" w:lineRule="auto"/>
        <w:rPr>
          <w:rFonts w:ascii="Times New Roman" w:hAnsi="Times New Roman" w:cs="Times New Roman"/>
          <w:sz w:val="28"/>
          <w:szCs w:val="28"/>
        </w:rPr>
      </w:pPr>
      <w:bookmarkStart w:id="5" w:name="_Toc7178516"/>
      <w:r w:rsidRPr="00403F28">
        <w:rPr>
          <w:rFonts w:ascii="Times New Roman" w:hAnsi="Times New Roman" w:cs="Times New Roman"/>
          <w:sz w:val="28"/>
          <w:szCs w:val="28"/>
        </w:rPr>
        <w:t>– Hypothesis</w:t>
      </w:r>
      <w:bookmarkEnd w:id="5"/>
      <w:r w:rsidRPr="00403F28">
        <w:rPr>
          <w:rFonts w:ascii="Times New Roman" w:hAnsi="Times New Roman" w:cs="Times New Roman"/>
          <w:sz w:val="28"/>
          <w:szCs w:val="28"/>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author believes that by taking part in physical activity and PE for school aged pupils, well-being and mental health will improve, due to the numerous benefits that can be had from sport and exercise. The author believes that by speaking to people, and making connections like people do in sport, well-being will be </w:t>
      </w:r>
      <w:r w:rsidR="007C5406" w:rsidRPr="00FE1289">
        <w:rPr>
          <w:rFonts w:ascii="Times New Roman" w:hAnsi="Times New Roman" w:cs="Times New Roman"/>
          <w:sz w:val="24"/>
          <w:szCs w:val="24"/>
        </w:rPr>
        <w:t>improved,</w:t>
      </w:r>
      <w:r w:rsidRPr="00FE1289">
        <w:rPr>
          <w:rFonts w:ascii="Times New Roman" w:hAnsi="Times New Roman" w:cs="Times New Roman"/>
          <w:sz w:val="24"/>
          <w:szCs w:val="24"/>
        </w:rPr>
        <w:t xml:space="preserve"> and happiness levels will increase, also. The author also believes that as well as well-being and happiness levels increasing, the level of engagement and behaviour will also improve in lessons that follow on from physical activity. </w:t>
      </w:r>
    </w:p>
    <w:p w:rsidR="007F22CA" w:rsidRPr="00403F28" w:rsidRDefault="007F22CA" w:rsidP="00EF7CF9">
      <w:pPr>
        <w:pStyle w:val="Heading1"/>
        <w:spacing w:line="360" w:lineRule="auto"/>
        <w:rPr>
          <w:rFonts w:ascii="Times New Roman" w:hAnsi="Times New Roman" w:cs="Times New Roman"/>
          <w:sz w:val="28"/>
          <w:szCs w:val="28"/>
        </w:rPr>
      </w:pPr>
      <w:bookmarkStart w:id="6" w:name="_Toc7178517"/>
      <w:r w:rsidRPr="00403F28">
        <w:rPr>
          <w:rFonts w:ascii="Times New Roman" w:hAnsi="Times New Roman" w:cs="Times New Roman"/>
          <w:sz w:val="28"/>
          <w:szCs w:val="28"/>
        </w:rPr>
        <w:t>– Limitations</w:t>
      </w:r>
      <w:bookmarkEnd w:id="6"/>
      <w:r w:rsidRPr="00403F28">
        <w:rPr>
          <w:rFonts w:ascii="Times New Roman" w:hAnsi="Times New Roman" w:cs="Times New Roman"/>
          <w:sz w:val="28"/>
          <w:szCs w:val="28"/>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author feels that they would have benefited from more time to conduct the research project. By having more time, the author would have been able to reach a wider variety of sources to gather information, both primary and secondary data. Also, more observations of lessons would have been possible, in order to see a continuity of characteristics, rather than the snapshot that has been discussed. The author also feels that they would have liked to interview professionals within the field of health and well-being in order to get their views on the topic as well as up to date statistics. </w:t>
      </w: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403F28" w:rsidRDefault="007F22CA" w:rsidP="00EF7CF9">
      <w:pPr>
        <w:pStyle w:val="Heading1"/>
        <w:spacing w:line="360" w:lineRule="auto"/>
        <w:rPr>
          <w:rFonts w:ascii="Times New Roman" w:hAnsi="Times New Roman" w:cs="Times New Roman"/>
          <w:sz w:val="28"/>
          <w:szCs w:val="28"/>
        </w:rPr>
      </w:pPr>
      <w:bookmarkStart w:id="7" w:name="_Toc7178518"/>
      <w:r w:rsidRPr="00403F28">
        <w:rPr>
          <w:rFonts w:ascii="Times New Roman" w:hAnsi="Times New Roman" w:cs="Times New Roman"/>
          <w:sz w:val="28"/>
          <w:szCs w:val="28"/>
        </w:rPr>
        <w:lastRenderedPageBreak/>
        <w:t>Chapter 2 – Literature Review</w:t>
      </w:r>
      <w:bookmarkEnd w:id="7"/>
      <w:r w:rsidRPr="00403F28">
        <w:rPr>
          <w:rFonts w:ascii="Times New Roman" w:hAnsi="Times New Roman" w:cs="Times New Roman"/>
          <w:sz w:val="28"/>
          <w:szCs w:val="28"/>
        </w:rPr>
        <w:t xml:space="preserve"> </w:t>
      </w:r>
    </w:p>
    <w:p w:rsidR="007F22CA" w:rsidRPr="00403F28" w:rsidRDefault="007F22CA" w:rsidP="00EF7CF9">
      <w:pPr>
        <w:pStyle w:val="Heading1"/>
        <w:spacing w:line="360" w:lineRule="auto"/>
        <w:rPr>
          <w:rFonts w:ascii="Times New Roman" w:hAnsi="Times New Roman" w:cs="Times New Roman"/>
          <w:sz w:val="28"/>
          <w:szCs w:val="28"/>
        </w:rPr>
      </w:pPr>
      <w:bookmarkStart w:id="8" w:name="_Toc7178519"/>
      <w:r w:rsidRPr="00403F28">
        <w:rPr>
          <w:rFonts w:ascii="Times New Roman" w:hAnsi="Times New Roman" w:cs="Times New Roman"/>
          <w:sz w:val="28"/>
          <w:szCs w:val="28"/>
        </w:rPr>
        <w:t>Scope of the chapter</w:t>
      </w:r>
      <w:bookmarkEnd w:id="8"/>
      <w:r w:rsidRPr="00403F28">
        <w:rPr>
          <w:rFonts w:ascii="Times New Roman" w:hAnsi="Times New Roman" w:cs="Times New Roman"/>
          <w:sz w:val="28"/>
          <w:szCs w:val="28"/>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This chapter will look at and discuss the literature behind well-being in general and the positive link between well-being and physical education and activity. This chapter will consist of the background research behind chapter 3 and highlights the current sources and research about well-being and physical education in both adults and school pupils. </w:t>
      </w:r>
    </w:p>
    <w:p w:rsidR="007F22CA" w:rsidRPr="00403F28" w:rsidRDefault="00BA4E20" w:rsidP="00EF7CF9">
      <w:pPr>
        <w:pStyle w:val="Heading1"/>
        <w:spacing w:line="360" w:lineRule="auto"/>
        <w:rPr>
          <w:rFonts w:ascii="Times New Roman" w:hAnsi="Times New Roman" w:cs="Times New Roman"/>
          <w:sz w:val="28"/>
          <w:szCs w:val="28"/>
        </w:rPr>
      </w:pPr>
      <w:bookmarkStart w:id="9" w:name="_Toc7178520"/>
      <w:r w:rsidRPr="00403F28">
        <w:rPr>
          <w:rFonts w:ascii="Times New Roman" w:hAnsi="Times New Roman" w:cs="Times New Roman"/>
          <w:sz w:val="28"/>
          <w:szCs w:val="28"/>
        </w:rPr>
        <w:t>W</w:t>
      </w:r>
      <w:r w:rsidR="007F22CA" w:rsidRPr="00403F28">
        <w:rPr>
          <w:rFonts w:ascii="Times New Roman" w:hAnsi="Times New Roman" w:cs="Times New Roman"/>
          <w:sz w:val="28"/>
          <w:szCs w:val="28"/>
        </w:rPr>
        <w:t>ell-being in general</w:t>
      </w:r>
      <w:bookmarkEnd w:id="9"/>
      <w:r w:rsidR="007F22CA" w:rsidRPr="00403F28">
        <w:rPr>
          <w:rFonts w:ascii="Times New Roman" w:hAnsi="Times New Roman" w:cs="Times New Roman"/>
          <w:sz w:val="28"/>
          <w:szCs w:val="28"/>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According to NAHT (2019) “Poor mental health is a significant barrier to learning.” This would hinder a pupils</w:t>
      </w:r>
      <w:r w:rsidR="007C5406" w:rsidRPr="00FE1289">
        <w:rPr>
          <w:rFonts w:ascii="Times New Roman" w:hAnsi="Times New Roman" w:cs="Times New Roman"/>
          <w:sz w:val="24"/>
          <w:szCs w:val="24"/>
        </w:rPr>
        <w:t>’</w:t>
      </w:r>
      <w:r w:rsidRPr="00FE1289">
        <w:rPr>
          <w:rFonts w:ascii="Times New Roman" w:hAnsi="Times New Roman" w:cs="Times New Roman"/>
          <w:sz w:val="24"/>
          <w:szCs w:val="24"/>
        </w:rPr>
        <w:t xml:space="preserve"> performance in the classroom, with Public Health England, stating in a report published in November 2014, “pupils with better mental health and Wellbeing are likely to achieve better academically.”. The Department of Education (2012) further back this statement by stating in a publication that “better emotional Wellbeing at age 7 is a significant predictor of higher academic progression from Key Stage1 to Key Stage 2.” These researched statements show how significant a positive Wellbeing has on pupils</w:t>
      </w:r>
      <w:r w:rsidR="007C5406" w:rsidRPr="00FE1289">
        <w:rPr>
          <w:rFonts w:ascii="Times New Roman" w:hAnsi="Times New Roman" w:cs="Times New Roman"/>
          <w:sz w:val="24"/>
          <w:szCs w:val="24"/>
        </w:rPr>
        <w:t>’</w:t>
      </w:r>
      <w:r w:rsidRPr="00FE1289">
        <w:rPr>
          <w:rFonts w:ascii="Times New Roman" w:hAnsi="Times New Roman" w:cs="Times New Roman"/>
          <w:sz w:val="24"/>
          <w:szCs w:val="24"/>
        </w:rPr>
        <w:t xml:space="preserve"> attainment, even at a young age. This is why the well-being of pupils in education today is a highly important topic The Welsh Government are also looking into this issue, with health and Wellbeing becoming an Area of Learning Experience from 2022, when the new curriculum is put into place across Wales.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Donaldson (2015) suggests that well-being is not just the mental health of the pupils, it is also the physical health as well. Donaldson has talked about increasing the skills of teacher with regards to health and well-being. This would be useful as teachers would receive the training, they need to deal with issues that arise in their classrooms. It is clear from research that some school are already leading the sector. In a recent Estyn effective practice report from May 2018, they highlight ‘school A’ as demonstrating excellent practice in the area of well-being. Within the effective practice report, they say that by introducing daily check ins for their pupils, they have seen a “significant increase in pupils well-being”. This will have both short term and long-term positive effects, such as increased attainment and a happier school environment.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In a press release from the Department for Education (2019) state that from 2020 “all pupils will be taught about mental and physical well-being”. The author feels that this is a huge step in the right direction, enabling the pupils to be taught about the warning signs, coping </w:t>
      </w:r>
      <w:r w:rsidRPr="00FE1289">
        <w:rPr>
          <w:rFonts w:ascii="Times New Roman" w:hAnsi="Times New Roman" w:cs="Times New Roman"/>
          <w:sz w:val="24"/>
          <w:szCs w:val="24"/>
        </w:rPr>
        <w:lastRenderedPageBreak/>
        <w:t xml:space="preserve">mechanisms and also how to improve their mental and physical health. The Department for Education sight that they would like to promote the “positive link between physical and mental health”. This reflects the work completed by Donaldson (2015), who recommends health and well-being of pupils in Wales should become a priority in schools. Health and Well-being will become an “AoLE” (Area of Learning Experience) with five “what matters” statements (Welsh Government, 2017. These statements will form the concepts of what teachers will need to teach in their classrooms to their pupils.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In an update report published by NICE (2018), they suggest that more staff training is required with regards to health and Wellbeing. This would require additional funding, where schools may have to use some of their budget to ensure all staff, teaching and non-teaching have up to date training on how to deal with </w:t>
      </w:r>
      <w:r w:rsidR="007C5406" w:rsidRPr="00FE1289">
        <w:rPr>
          <w:rFonts w:ascii="Times New Roman" w:hAnsi="Times New Roman" w:cs="Times New Roman"/>
          <w:sz w:val="24"/>
          <w:szCs w:val="24"/>
        </w:rPr>
        <w:t>pupils’</w:t>
      </w:r>
      <w:r w:rsidRPr="00FE1289">
        <w:rPr>
          <w:rFonts w:ascii="Times New Roman" w:hAnsi="Times New Roman" w:cs="Times New Roman"/>
          <w:sz w:val="24"/>
          <w:szCs w:val="24"/>
        </w:rPr>
        <w:t xml:space="preserve"> well-being. Within the report, they state that there are numerous reasons for poor well-being, such as depression, bullying or home life. The issues mentioned here link to issues at home and poverty. Pauna, Sfetcu and Iordan (2011) state that “mental health is both a cause and consequence of poverty and compromised education.” This statement shows how much of an impact poverty and poor Wellbeing has on people of any age. People who live in poverty are around 3 times more likely to have poor Wellbeing, which will impact their education and attainment (Boardman, 2019.) In 2013, only 35% of people stated that they were happy with their current situation. This is down to a changing world and lifestyle and can be linked with poverty.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A school in Suffolk has recently ended a </w:t>
      </w:r>
      <w:r w:rsidR="007C5406" w:rsidRPr="00FE1289">
        <w:rPr>
          <w:rFonts w:ascii="Times New Roman" w:hAnsi="Times New Roman" w:cs="Times New Roman"/>
          <w:sz w:val="24"/>
          <w:szCs w:val="24"/>
        </w:rPr>
        <w:t>two-year</w:t>
      </w:r>
      <w:r w:rsidRPr="00FE1289">
        <w:rPr>
          <w:rFonts w:ascii="Times New Roman" w:hAnsi="Times New Roman" w:cs="Times New Roman"/>
          <w:sz w:val="24"/>
          <w:szCs w:val="24"/>
        </w:rPr>
        <w:t xml:space="preserve"> research project entitled “My Health, Our Future”. The research study was conducted to gain an understanding of </w:t>
      </w:r>
      <w:r w:rsidR="007C5406" w:rsidRPr="00FE1289">
        <w:rPr>
          <w:rFonts w:ascii="Times New Roman" w:hAnsi="Times New Roman" w:cs="Times New Roman"/>
          <w:sz w:val="24"/>
          <w:szCs w:val="24"/>
        </w:rPr>
        <w:t>pupils’</w:t>
      </w:r>
      <w:r w:rsidRPr="00FE1289">
        <w:rPr>
          <w:rFonts w:ascii="Times New Roman" w:hAnsi="Times New Roman" w:cs="Times New Roman"/>
          <w:sz w:val="24"/>
          <w:szCs w:val="24"/>
        </w:rPr>
        <w:t xml:space="preserve"> health and wellbeing in the area. Over a </w:t>
      </w:r>
      <w:r w:rsidR="007C5406" w:rsidRPr="00FE1289">
        <w:rPr>
          <w:rFonts w:ascii="Times New Roman" w:hAnsi="Times New Roman" w:cs="Times New Roman"/>
          <w:sz w:val="24"/>
          <w:szCs w:val="24"/>
        </w:rPr>
        <w:t>two-year</w:t>
      </w:r>
      <w:r w:rsidRPr="00FE1289">
        <w:rPr>
          <w:rFonts w:ascii="Times New Roman" w:hAnsi="Times New Roman" w:cs="Times New Roman"/>
          <w:sz w:val="24"/>
          <w:szCs w:val="24"/>
        </w:rPr>
        <w:t xml:space="preserve"> period, pupils were </w:t>
      </w:r>
      <w:r w:rsidR="007C5406" w:rsidRPr="00FE1289">
        <w:rPr>
          <w:rFonts w:ascii="Times New Roman" w:hAnsi="Times New Roman" w:cs="Times New Roman"/>
          <w:sz w:val="24"/>
          <w:szCs w:val="24"/>
        </w:rPr>
        <w:t>observed,</w:t>
      </w:r>
      <w:r w:rsidRPr="00FE1289">
        <w:rPr>
          <w:rFonts w:ascii="Times New Roman" w:hAnsi="Times New Roman" w:cs="Times New Roman"/>
          <w:sz w:val="24"/>
          <w:szCs w:val="24"/>
        </w:rPr>
        <w:t xml:space="preserve"> and questionnaires were conducted to gain an insight into the minds of the pupils. From the results of the study, clear recommendations were laid out. One of the most important recommendations made was that “pupils need to learn about positive mental health and wellbeing” (Delaney, 2017) as well as possible strategies that could be used to improve their wellbeing.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There are many provisions in schools to help deal with mental health and Wellbeing. Teachers are getting more training to help pupils with their Wellbeing. Teachers are now more educated in this field and have coping mechanisms that they can pass onto the pupils within their classes and schools. This will help combat mental health and improve well-being across the schools, in both primary and secondary sectors. </w:t>
      </w:r>
    </w:p>
    <w:p w:rsidR="007F22CA" w:rsidRPr="00403F28" w:rsidRDefault="007F22CA" w:rsidP="00EF7CF9">
      <w:pPr>
        <w:spacing w:line="360" w:lineRule="auto"/>
        <w:rPr>
          <w:rFonts w:ascii="Times New Roman" w:hAnsi="Times New Roman" w:cs="Times New Roman"/>
          <w:sz w:val="28"/>
          <w:szCs w:val="28"/>
        </w:rPr>
      </w:pPr>
      <w:bookmarkStart w:id="10" w:name="_Toc7178521"/>
      <w:r w:rsidRPr="00403F28">
        <w:rPr>
          <w:rStyle w:val="Heading1Char"/>
          <w:rFonts w:ascii="Times New Roman" w:hAnsi="Times New Roman" w:cs="Times New Roman"/>
          <w:sz w:val="28"/>
          <w:szCs w:val="28"/>
        </w:rPr>
        <w:t>Well-being and Physical Education</w:t>
      </w:r>
      <w:bookmarkEnd w:id="10"/>
      <w:r w:rsidRPr="00403F28">
        <w:rPr>
          <w:rFonts w:ascii="Times New Roman" w:hAnsi="Times New Roman" w:cs="Times New Roman"/>
          <w:b/>
          <w:sz w:val="28"/>
          <w:szCs w:val="28"/>
          <w:u w:val="single"/>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lastRenderedPageBreak/>
        <w:t xml:space="preserve">Physical activity and sport have a significant impact on improving well-being and much research has been done into the area. Plato (n.d.) states that “the part can never be well if the whole is not well”. From this statement, Plato is suggesting that the whole body needs to be looked after, and not just the brain. If the whole body is fit, then this will positively affect the brain and the person will improve their well-being. Much research has recently been conducted in this area, which the author will now talk about.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A report published by MentalHealth (2013) states that well-being has improved due to the social interaction involved with sport and exercise. Sport and exercise </w:t>
      </w:r>
      <w:proofErr w:type="gramStart"/>
      <w:r w:rsidRPr="00FE1289">
        <w:rPr>
          <w:rFonts w:ascii="Times New Roman" w:hAnsi="Times New Roman" w:cs="Times New Roman"/>
          <w:sz w:val="24"/>
          <w:szCs w:val="24"/>
        </w:rPr>
        <w:t>allows</w:t>
      </w:r>
      <w:proofErr w:type="gramEnd"/>
      <w:r w:rsidRPr="00FE1289">
        <w:rPr>
          <w:rFonts w:ascii="Times New Roman" w:hAnsi="Times New Roman" w:cs="Times New Roman"/>
          <w:sz w:val="24"/>
          <w:szCs w:val="24"/>
        </w:rPr>
        <w:t xml:space="preserve"> people to interact and talk with people. This helps combat loneliness and allows people to talk about their issues and problems that may be affecting them. This is true also in schools, where pupils often take part in PE and games lessons which allows them to take part in physical activity and have social interaction.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youth sport trust has called for PE and school sport to be made core in all schools. They believe that this would help combat obesity and also mental health and improve the well-being of the pupils. On a statement issued on their website, they say that “emotional wellbeing is a serious issue to many schools given the enormous pressure facing young people today”. With a changing world, this statement is very true. Young people and children are today faced with many challenges on a daily basis, which will affect their well-being and mental health. By making sure that PE and school sport become core subjects, this will help combat this issue.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There is an obvious link between well-being and Physical activity. People and children who take part in physical activity have a better well-being and happier lifestyle than those who take part in limited or no physical activity. The statistics mentioned above further prove this statement. It is pleasing to the author to see schools taking the initiative and enforcing more physical activities on pupils, such as the mile a day run as seen in primary schools across Wales.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A recent survey conducted by the Association for Physical Education (2017) has proven that “life satisfaction and happiness are higher for people who are physical active, while levels of anxiety are lower”. Although this survey was based at adults, the results prove the link between a physical, active lifestyle and having a better well-being and a happier life in general. By living an active lifestyle, the same survey showed an increase in productivity in </w:t>
      </w:r>
      <w:r w:rsidRPr="00FE1289">
        <w:rPr>
          <w:rFonts w:ascii="Times New Roman" w:hAnsi="Times New Roman" w:cs="Times New Roman"/>
          <w:sz w:val="24"/>
          <w:szCs w:val="24"/>
        </w:rPr>
        <w:lastRenderedPageBreak/>
        <w:t xml:space="preserve">work. This will benefit primary pupils and teachers, as it may suggest that more work and possibly better results will be achievable by living an active life.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Within the survey, respondents who scored 7.27/10 on the form for happiness and well-being completed a minimum of 150 minutes of activity a week (AFPE, 2017). This shows the link between physical activity and well-being. For people who responded who only complete 30 minutes or less a week only scored 6.69/10 on the same question on average. Physical activity offers people the opportunity to let of steam if they feel stressed and talk to others who may also be facing difficulties in their lives, so the results of the study are no surprise due to the impact that sport and physical activity has on mental health and well-being, as discussed above.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A report by Wise Minds (2015) has produced a list of recommendations aimed at schools in order to help them improve well-being by using child friendly strategies. Within the report published, they put forward a list of five recommendations to the Government to improve well-being in school and to monitor the subject more closely.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first recommendation is for Ofsted to include Well-being of staff and pupils in their inspection criteria and assess schools based upon this, in order to encourage schools to make mental health and well-being a priority in schools. It is believed that by increasing happiness in schools, pupils will gain better results in SATs and national tests (Wales). If schools take and enforce this recommendation on their practice, it is sure to have a positive impact on the pupils. (Wiseminds, 2015)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findings of the report also recommended that “the Government should develop, trial and establish a well-being measurement framework by 2020” (Wiseminds, 2015). To the authors knowledge, there is no current measurement in place, other than questionnaires and daily check ins that some schools have put in place. This is disappointing, as a measurement framework would ensure that well-being is a priority in schools. The Welsh Government have taken recommendations from Donaldson (2015) to enable ‘health and well-being’ will become one of six area of learning from 2022. Although this will not be a measurement framework, it will ensure that physical activity will be taught, and well-being will be a priority across schools in Wales. It is pleasing to the author to see Wales take this step.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final recommendation that we will discuss will be that the Government should “provide schools with designated funding to resource well-being provision” (Wiseminds, 2015). Funding is a key dilemma facing most local authorities across Wales and England, with more </w:t>
      </w:r>
      <w:r w:rsidRPr="00FE1289">
        <w:rPr>
          <w:rFonts w:ascii="Times New Roman" w:hAnsi="Times New Roman" w:cs="Times New Roman"/>
          <w:sz w:val="24"/>
          <w:szCs w:val="24"/>
        </w:rPr>
        <w:lastRenderedPageBreak/>
        <w:t xml:space="preserve">and more cuts and tighter budgets given every year. However, if the Government allowed for more funding to be given to schools, it will enable a good well-being provision and program to be set up. This is often not the case so this recommendation that has been put to the Government is promising. With the right provision and programs, well-being will be able to improve and kept on top of, ensuring better results, happier pupils and a happier school. </w:t>
      </w:r>
    </w:p>
    <w:p w:rsidR="007F22CA" w:rsidRPr="00FE1289" w:rsidRDefault="007F22CA" w:rsidP="00EF7CF9">
      <w:pPr>
        <w:pStyle w:val="Heading1"/>
        <w:spacing w:line="360" w:lineRule="auto"/>
        <w:rPr>
          <w:rFonts w:ascii="Times New Roman" w:hAnsi="Times New Roman" w:cs="Times New Roman"/>
          <w:sz w:val="28"/>
          <w:szCs w:val="28"/>
        </w:rPr>
      </w:pPr>
      <w:r w:rsidRPr="00FE1289">
        <w:rPr>
          <w:rFonts w:ascii="Times New Roman" w:hAnsi="Times New Roman" w:cs="Times New Roman"/>
          <w:sz w:val="24"/>
          <w:szCs w:val="24"/>
        </w:rPr>
        <w:t xml:space="preserve"> </w:t>
      </w:r>
      <w:bookmarkStart w:id="11" w:name="_Toc7178522"/>
      <w:r w:rsidRPr="00FE1289">
        <w:rPr>
          <w:rFonts w:ascii="Times New Roman" w:hAnsi="Times New Roman" w:cs="Times New Roman"/>
          <w:sz w:val="28"/>
          <w:szCs w:val="28"/>
        </w:rPr>
        <w:t>Chapter conclusion</w:t>
      </w:r>
      <w:bookmarkEnd w:id="11"/>
      <w:r w:rsidRPr="00FE1289">
        <w:rPr>
          <w:rFonts w:ascii="Times New Roman" w:hAnsi="Times New Roman" w:cs="Times New Roman"/>
          <w:sz w:val="28"/>
          <w:szCs w:val="28"/>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In conclusion to this chapter, it is clear to see that Wellbeing in general is a clear issue and highly debated topic engulfing education today. There is also clear evidence showing the positive impact that sporting activity and Physical Education has on pupils. There are clear benefits of living a healthy lifestyle an taking part in regular physical activity, such as less anxiety, less stress and being happier in general. In the classroom, as mentioned above, there are also clear benefits of having a good well-being, such as better productivity and better examination results. These are key things for schools to succeed so looking after pupils and staff well-being should be a key priority across education.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According to ons.gov.uk (2018), they estimate that on average, the happiness of people in the UK is around 7.54. Although this figure (out of 10) looks high, the figure could be even higher if people undertook physical activity during their week. Overall, it is clear that well-being is an issue that needs careful attention and is something that needs sufficient funding in order for the issue to improve. </w:t>
      </w: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pStyle w:val="Heading1"/>
        <w:spacing w:line="360" w:lineRule="auto"/>
        <w:rPr>
          <w:rFonts w:ascii="Times New Roman" w:hAnsi="Times New Roman" w:cs="Times New Roman"/>
          <w:sz w:val="28"/>
          <w:szCs w:val="28"/>
        </w:rPr>
      </w:pPr>
      <w:bookmarkStart w:id="12" w:name="_Toc7178523"/>
      <w:r w:rsidRPr="00FE1289">
        <w:rPr>
          <w:rFonts w:ascii="Times New Roman" w:hAnsi="Times New Roman" w:cs="Times New Roman"/>
          <w:sz w:val="28"/>
          <w:szCs w:val="28"/>
        </w:rPr>
        <w:lastRenderedPageBreak/>
        <w:t>Chapter 3 – methodology and research design</w:t>
      </w:r>
      <w:bookmarkEnd w:id="12"/>
      <w:r w:rsidRPr="00FE1289">
        <w:rPr>
          <w:rFonts w:ascii="Times New Roman" w:hAnsi="Times New Roman" w:cs="Times New Roman"/>
          <w:sz w:val="28"/>
          <w:szCs w:val="28"/>
        </w:rPr>
        <w:t xml:space="preserve"> </w:t>
      </w:r>
    </w:p>
    <w:p w:rsidR="007F22CA" w:rsidRPr="00FE1289" w:rsidRDefault="007F22CA" w:rsidP="00EF7CF9">
      <w:pPr>
        <w:spacing w:line="360" w:lineRule="auto"/>
        <w:rPr>
          <w:rFonts w:ascii="Times New Roman" w:hAnsi="Times New Roman" w:cs="Times New Roman"/>
          <w:b/>
          <w:sz w:val="28"/>
          <w:szCs w:val="28"/>
          <w:u w:val="single"/>
        </w:rPr>
      </w:pPr>
      <w:bookmarkStart w:id="13" w:name="_Toc7178524"/>
      <w:r w:rsidRPr="00FE1289">
        <w:rPr>
          <w:rStyle w:val="Heading1Char"/>
          <w:rFonts w:ascii="Times New Roman" w:hAnsi="Times New Roman" w:cs="Times New Roman"/>
          <w:sz w:val="28"/>
          <w:szCs w:val="28"/>
        </w:rPr>
        <w:t>Scope of the chapter</w:t>
      </w:r>
      <w:bookmarkEnd w:id="13"/>
      <w:r w:rsidRPr="00FE1289">
        <w:rPr>
          <w:rFonts w:ascii="Times New Roman" w:hAnsi="Times New Roman" w:cs="Times New Roman"/>
          <w:b/>
          <w:sz w:val="28"/>
          <w:szCs w:val="28"/>
          <w:u w:val="single"/>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This chapter outlines and discusses the methods used during primary research which was conducted by the author of this research project. It will explain the reasoning behind choosing the topic of well-being and physical education, as well as the methodologies used</w:t>
      </w:r>
      <w:r w:rsidR="00FE1289">
        <w:rPr>
          <w:rFonts w:ascii="Times New Roman" w:hAnsi="Times New Roman" w:cs="Times New Roman"/>
          <w:sz w:val="24"/>
          <w:szCs w:val="24"/>
        </w:rPr>
        <w:t xml:space="preserve">. </w:t>
      </w:r>
    </w:p>
    <w:p w:rsidR="007F22CA" w:rsidRPr="00FE1289" w:rsidRDefault="007F22CA" w:rsidP="00EF7CF9">
      <w:pPr>
        <w:pStyle w:val="Heading1"/>
        <w:spacing w:line="360" w:lineRule="auto"/>
        <w:rPr>
          <w:rFonts w:ascii="Times New Roman" w:hAnsi="Times New Roman" w:cs="Times New Roman"/>
          <w:sz w:val="28"/>
          <w:szCs w:val="28"/>
        </w:rPr>
      </w:pPr>
      <w:bookmarkStart w:id="14" w:name="_Toc7178525"/>
      <w:r w:rsidRPr="00FE1289">
        <w:rPr>
          <w:rFonts w:ascii="Times New Roman" w:hAnsi="Times New Roman" w:cs="Times New Roman"/>
          <w:sz w:val="28"/>
          <w:szCs w:val="28"/>
        </w:rPr>
        <w:t>Methodology</w:t>
      </w:r>
      <w:bookmarkEnd w:id="14"/>
      <w:r w:rsidRPr="00FE1289">
        <w:rPr>
          <w:rFonts w:ascii="Times New Roman" w:hAnsi="Times New Roman" w:cs="Times New Roman"/>
          <w:sz w:val="28"/>
          <w:szCs w:val="28"/>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Primary research was used by the author of this project in order to gain a </w:t>
      </w:r>
      <w:r w:rsidR="007C5406" w:rsidRPr="00FE1289">
        <w:rPr>
          <w:rFonts w:ascii="Times New Roman" w:hAnsi="Times New Roman" w:cs="Times New Roman"/>
          <w:sz w:val="24"/>
          <w:szCs w:val="24"/>
        </w:rPr>
        <w:t>first-hand</w:t>
      </w:r>
      <w:r w:rsidRPr="00FE1289">
        <w:rPr>
          <w:rFonts w:ascii="Times New Roman" w:hAnsi="Times New Roman" w:cs="Times New Roman"/>
          <w:sz w:val="24"/>
          <w:szCs w:val="24"/>
        </w:rPr>
        <w:t xml:space="preserve"> understanding of whether physical education (PE) in primary schools has an impact on learner’s well-being and classroom performance. Having conducted prior research into this highly debated topic, the author wanted to either further prove or contradict the research taken previously by a wide range of sources. It was therefore necessary to conduct a small-scale research project in order to gain the necessary knowledge to form an informed opinion for the purpose of this research project.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This small-scale primary research project looked at real opinions from pupils currently in the primary school. This helps the authenticity of the project and findings, as they are relevant and current opinions, and not outdated. Cohen et al (2011) says that case studies are best used when there is either little or no control at all over the participants. The author feels that the best results came from general observations of pupils during physical activity and then academic based lessons. The author feels that this was because the pupils were able to express themselves freely and not be controlled in any way, be it the environment or any other factor. This further helps the authenticity of the research project.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As well as observations, the author also used questionnaires with the pupils of school A in order to gain an insight into how the pupils were feeling that day. According to Survey Anyplace.com (2017), there are many benefits to using questionnaires in research projects. The main two which the author feels benefitted this research project were; </w:t>
      </w:r>
    </w:p>
    <w:p w:rsidR="007F22CA" w:rsidRPr="00FE1289" w:rsidRDefault="007F22CA" w:rsidP="00EF7CF9">
      <w:pPr>
        <w:pStyle w:val="ListParagraph"/>
        <w:numPr>
          <w:ilvl w:val="0"/>
          <w:numId w:val="3"/>
        </w:num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Participant anonymity – as the pupils who conducted the questionnaire were able to do so in confidence as the results were anonymous. </w:t>
      </w:r>
    </w:p>
    <w:p w:rsidR="007F22CA" w:rsidRPr="00FE1289" w:rsidRDefault="007F22CA" w:rsidP="00EF7CF9">
      <w:pPr>
        <w:pStyle w:val="ListParagraph"/>
        <w:numPr>
          <w:ilvl w:val="0"/>
          <w:numId w:val="3"/>
        </w:num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Validity/reliability – as the respondents are being truthful in the responses given, this adds reliability to the project as the results can be used and trusted.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lastRenderedPageBreak/>
        <w:t xml:space="preserve">The questionnaires were completed online and full data protection regarding responses was used. The results were kept on a password protected USB drive in order to keep the results safe and secure from being tampered with. </w:t>
      </w:r>
    </w:p>
    <w:p w:rsidR="007F22CA" w:rsidRPr="00FE1289" w:rsidRDefault="007F22CA" w:rsidP="00EF7CF9">
      <w:pPr>
        <w:spacing w:line="360" w:lineRule="auto"/>
        <w:rPr>
          <w:rFonts w:ascii="Times New Roman" w:hAnsi="Times New Roman" w:cs="Times New Roman"/>
          <w:sz w:val="28"/>
          <w:szCs w:val="28"/>
        </w:rPr>
      </w:pPr>
      <w:bookmarkStart w:id="15" w:name="_Toc7178526"/>
      <w:r w:rsidRPr="00FE1289">
        <w:rPr>
          <w:rStyle w:val="Heading1Char"/>
          <w:rFonts w:ascii="Times New Roman" w:hAnsi="Times New Roman" w:cs="Times New Roman"/>
          <w:sz w:val="28"/>
          <w:szCs w:val="28"/>
        </w:rPr>
        <w:t>Questionnaire and Observation use</w:t>
      </w:r>
      <w:bookmarkEnd w:id="15"/>
      <w:r w:rsidRPr="00FE1289">
        <w:rPr>
          <w:rFonts w:ascii="Times New Roman" w:hAnsi="Times New Roman" w:cs="Times New Roman"/>
          <w:b/>
          <w:sz w:val="28"/>
          <w:szCs w:val="28"/>
          <w:u w:val="single"/>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pupils completed a questionnaire (Appendix </w:t>
      </w:r>
      <w:r w:rsidR="000B4036" w:rsidRPr="00FE1289">
        <w:rPr>
          <w:rFonts w:ascii="Times New Roman" w:hAnsi="Times New Roman" w:cs="Times New Roman"/>
          <w:sz w:val="24"/>
          <w:szCs w:val="24"/>
        </w:rPr>
        <w:t>3)</w:t>
      </w:r>
      <w:r w:rsidRPr="00FE1289">
        <w:rPr>
          <w:rFonts w:ascii="Times New Roman" w:hAnsi="Times New Roman" w:cs="Times New Roman"/>
          <w:b/>
          <w:sz w:val="24"/>
          <w:szCs w:val="24"/>
        </w:rPr>
        <w:t xml:space="preserve"> </w:t>
      </w:r>
      <w:r w:rsidRPr="00FE1289">
        <w:rPr>
          <w:rFonts w:ascii="Times New Roman" w:hAnsi="Times New Roman" w:cs="Times New Roman"/>
          <w:sz w:val="24"/>
          <w:szCs w:val="24"/>
        </w:rPr>
        <w:t xml:space="preserve">at the end of an academic lesson (ICT) asking them how they were feeling that morning and engagement levels. The pupils then completed a Physical Education lesson following on from the ICT lesson where they completed parkour (free running). Engagement levels were clear to see from observing the lesson. Observation notes were taken (appendix </w:t>
      </w:r>
      <w:r w:rsidR="00E85805" w:rsidRPr="00FE1289">
        <w:rPr>
          <w:rFonts w:ascii="Times New Roman" w:hAnsi="Times New Roman" w:cs="Times New Roman"/>
          <w:sz w:val="24"/>
          <w:szCs w:val="24"/>
        </w:rPr>
        <w:t>4)</w:t>
      </w:r>
      <w:r w:rsidRPr="00FE1289">
        <w:rPr>
          <w:rFonts w:ascii="Times New Roman" w:hAnsi="Times New Roman" w:cs="Times New Roman"/>
          <w:b/>
          <w:sz w:val="24"/>
          <w:szCs w:val="24"/>
        </w:rPr>
        <w:t xml:space="preserve">. </w:t>
      </w:r>
      <w:r w:rsidRPr="00FE1289">
        <w:rPr>
          <w:rFonts w:ascii="Times New Roman" w:hAnsi="Times New Roman" w:cs="Times New Roman"/>
          <w:sz w:val="24"/>
          <w:szCs w:val="24"/>
        </w:rPr>
        <w:t xml:space="preserve">At the end of the PE lesson, pupils were asked to score how they were feeling out of 5 (1 being poor, 5 being very happy). These results were recorded. Following on from the PE lesson, pupils undertook a P4C (philosophy for children) lesson were observation notes (appendix </w:t>
      </w:r>
      <w:r w:rsidR="00E85805" w:rsidRPr="00FE1289">
        <w:rPr>
          <w:rFonts w:ascii="Times New Roman" w:hAnsi="Times New Roman" w:cs="Times New Roman"/>
          <w:sz w:val="24"/>
          <w:szCs w:val="24"/>
        </w:rPr>
        <w:t>5)</w:t>
      </w:r>
      <w:r w:rsidRPr="00FE1289">
        <w:rPr>
          <w:rFonts w:ascii="Times New Roman" w:hAnsi="Times New Roman" w:cs="Times New Roman"/>
          <w:b/>
          <w:sz w:val="24"/>
          <w:szCs w:val="24"/>
        </w:rPr>
        <w:t xml:space="preserve"> </w:t>
      </w:r>
      <w:r w:rsidRPr="00FE1289">
        <w:rPr>
          <w:rFonts w:ascii="Times New Roman" w:hAnsi="Times New Roman" w:cs="Times New Roman"/>
          <w:sz w:val="24"/>
          <w:szCs w:val="24"/>
        </w:rPr>
        <w:t xml:space="preserve">were again taken and recorded.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results from the questionnaire were then produced into graph form (see chapter 4) in order for the results to be discussed. Observation notes were also used to form the opinion and used as primary evidence (as discussed in chapter 4) </w:t>
      </w:r>
    </w:p>
    <w:p w:rsidR="007F22CA" w:rsidRPr="00FE1289" w:rsidRDefault="00BA4E20" w:rsidP="00EF7CF9">
      <w:pPr>
        <w:pStyle w:val="Heading1"/>
        <w:spacing w:line="360" w:lineRule="auto"/>
        <w:rPr>
          <w:rFonts w:ascii="Times New Roman" w:hAnsi="Times New Roman" w:cs="Times New Roman"/>
          <w:sz w:val="28"/>
          <w:szCs w:val="28"/>
        </w:rPr>
      </w:pPr>
      <w:bookmarkStart w:id="16" w:name="_Toc7178527"/>
      <w:r w:rsidRPr="00FE1289">
        <w:rPr>
          <w:rFonts w:ascii="Times New Roman" w:hAnsi="Times New Roman" w:cs="Times New Roman"/>
          <w:sz w:val="28"/>
          <w:szCs w:val="28"/>
        </w:rPr>
        <w:t>P</w:t>
      </w:r>
      <w:r w:rsidR="007F22CA" w:rsidRPr="00FE1289">
        <w:rPr>
          <w:rFonts w:ascii="Times New Roman" w:hAnsi="Times New Roman" w:cs="Times New Roman"/>
          <w:sz w:val="28"/>
          <w:szCs w:val="28"/>
        </w:rPr>
        <w:t>ractitioner interview</w:t>
      </w:r>
      <w:bookmarkEnd w:id="16"/>
      <w:r w:rsidR="007F22CA" w:rsidRPr="00FE1289">
        <w:rPr>
          <w:rFonts w:ascii="Times New Roman" w:hAnsi="Times New Roman" w:cs="Times New Roman"/>
          <w:sz w:val="28"/>
          <w:szCs w:val="28"/>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Having observed a parkour lesson as part of the schools Physical Education lessons, the author interviewed practitioner A for his views on the impact PE and physical activity has on well-being. The practitioner was asked a range of questions regarding physical education in general, the benefits, limitations and the impact that he sees on well-being. Notes can be found in Appendix </w:t>
      </w:r>
      <w:r w:rsidR="00D91EDA" w:rsidRPr="00FE1289">
        <w:rPr>
          <w:rFonts w:ascii="Times New Roman" w:hAnsi="Times New Roman" w:cs="Times New Roman"/>
          <w:sz w:val="24"/>
          <w:szCs w:val="24"/>
        </w:rPr>
        <w:t>6</w:t>
      </w:r>
      <w:r w:rsidRPr="00FE1289">
        <w:rPr>
          <w:rFonts w:ascii="Times New Roman" w:hAnsi="Times New Roman" w:cs="Times New Roman"/>
          <w:b/>
          <w:sz w:val="24"/>
          <w:szCs w:val="24"/>
        </w:rPr>
        <w:t xml:space="preserve"> </w:t>
      </w:r>
      <w:r w:rsidRPr="00FE1289">
        <w:rPr>
          <w:rFonts w:ascii="Times New Roman" w:hAnsi="Times New Roman" w:cs="Times New Roman"/>
          <w:sz w:val="24"/>
          <w:szCs w:val="24"/>
        </w:rPr>
        <w:t xml:space="preserve">The practitioner was informed that the information given will be confidential and that he had the right to stop the interview at any time, if he wished. </w:t>
      </w:r>
    </w:p>
    <w:p w:rsidR="007F22CA" w:rsidRPr="00FE1289" w:rsidRDefault="00BA4E20" w:rsidP="00EF7CF9">
      <w:pPr>
        <w:pStyle w:val="Heading1"/>
        <w:spacing w:line="360" w:lineRule="auto"/>
        <w:rPr>
          <w:rFonts w:ascii="Times New Roman" w:hAnsi="Times New Roman" w:cs="Times New Roman"/>
          <w:sz w:val="28"/>
          <w:szCs w:val="28"/>
        </w:rPr>
      </w:pPr>
      <w:bookmarkStart w:id="17" w:name="_Toc7178528"/>
      <w:r w:rsidRPr="00FE1289">
        <w:rPr>
          <w:rFonts w:ascii="Times New Roman" w:hAnsi="Times New Roman" w:cs="Times New Roman"/>
          <w:sz w:val="28"/>
          <w:szCs w:val="28"/>
        </w:rPr>
        <w:t>U</w:t>
      </w:r>
      <w:r w:rsidR="007F22CA" w:rsidRPr="00FE1289">
        <w:rPr>
          <w:rFonts w:ascii="Times New Roman" w:hAnsi="Times New Roman" w:cs="Times New Roman"/>
          <w:sz w:val="28"/>
          <w:szCs w:val="28"/>
        </w:rPr>
        <w:t>se of interviews</w:t>
      </w:r>
      <w:bookmarkEnd w:id="17"/>
      <w:r w:rsidR="007F22CA" w:rsidRPr="00FE1289">
        <w:rPr>
          <w:rFonts w:ascii="Times New Roman" w:hAnsi="Times New Roman" w:cs="Times New Roman"/>
          <w:sz w:val="28"/>
          <w:szCs w:val="28"/>
        </w:rPr>
        <w:t xml:space="preserve"> </w:t>
      </w:r>
    </w:p>
    <w:p w:rsidR="00034D06"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Interviews have many benefits to them when conducting a research project. You are able to gain instant responses from informed individuals. The author decided to use interviews as one of the methodologies in order to investigate an opinion in an in-depth way. By using open-ended questions, the author was able to gain an insight into how PE can benefit well-being of pupils from someone who observes this impact on a regular basis. As well as being a reliable source of information with regards to a research project, the respondent’s own words can be recorded and used with no queries. This further strengthens the project with the reliability of the respondent’s response to the interview. </w:t>
      </w:r>
    </w:p>
    <w:p w:rsidR="007F22CA" w:rsidRPr="00FE1289" w:rsidRDefault="007F22CA" w:rsidP="00EF7CF9">
      <w:pPr>
        <w:pStyle w:val="Heading1"/>
        <w:spacing w:line="360" w:lineRule="auto"/>
        <w:rPr>
          <w:rFonts w:ascii="Times New Roman" w:hAnsi="Times New Roman" w:cs="Times New Roman"/>
          <w:sz w:val="28"/>
          <w:szCs w:val="28"/>
        </w:rPr>
      </w:pPr>
      <w:r w:rsidRPr="00FE1289">
        <w:rPr>
          <w:rFonts w:ascii="Times New Roman" w:hAnsi="Times New Roman" w:cs="Times New Roman"/>
          <w:sz w:val="28"/>
          <w:szCs w:val="28"/>
        </w:rPr>
        <w:lastRenderedPageBreak/>
        <w:t xml:space="preserve"> </w:t>
      </w:r>
      <w:bookmarkStart w:id="18" w:name="_Toc7178529"/>
      <w:r w:rsidRPr="00FE1289">
        <w:rPr>
          <w:rFonts w:ascii="Times New Roman" w:hAnsi="Times New Roman" w:cs="Times New Roman"/>
          <w:sz w:val="28"/>
          <w:szCs w:val="28"/>
        </w:rPr>
        <w:t>Ethics</w:t>
      </w:r>
      <w:bookmarkEnd w:id="18"/>
      <w:r w:rsidRPr="00FE1289">
        <w:rPr>
          <w:rFonts w:ascii="Times New Roman" w:hAnsi="Times New Roman" w:cs="Times New Roman"/>
          <w:sz w:val="28"/>
          <w:szCs w:val="28"/>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Throughout the research project, the author followed the BERA guidelines (2011) and the UWTSD Ethics form for approval has been completed (appendix </w:t>
      </w:r>
      <w:r w:rsidR="00D91EDA" w:rsidRPr="00FE1289">
        <w:rPr>
          <w:rFonts w:ascii="Times New Roman" w:hAnsi="Times New Roman" w:cs="Times New Roman"/>
          <w:sz w:val="24"/>
          <w:szCs w:val="24"/>
        </w:rPr>
        <w:t>1</w:t>
      </w:r>
      <w:r w:rsidRPr="00FE1289">
        <w:rPr>
          <w:rFonts w:ascii="Times New Roman" w:hAnsi="Times New Roman" w:cs="Times New Roman"/>
          <w:sz w:val="24"/>
          <w:szCs w:val="24"/>
        </w:rPr>
        <w:t xml:space="preserve">) The author of this research project was solely responsible for the gathering of information and data from the primary research element of the project. Interviews were solely conducted with a member of staff from an outside agency, who had been working within the school for a number of years.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Within both interviews, observational note taking and questionnaire, informed consent was given by the pupils to take part and for the author to use the data and information within the final research report. Where pupils have been observed, they have been named as “pupil A, B, C” etc. for the purpose of confidentiality. Where an interview has taken place, the interviewee has been named as “participant A”, again in order to comply with confidentiality and BERA regulations. At no point throughout the final report is there reference to the school which the primary research was conducted in. </w:t>
      </w:r>
    </w:p>
    <w:p w:rsidR="007F22CA" w:rsidRPr="00FE1289" w:rsidRDefault="00034D06" w:rsidP="00EF7CF9">
      <w:pPr>
        <w:pStyle w:val="Heading1"/>
        <w:spacing w:line="360" w:lineRule="auto"/>
        <w:rPr>
          <w:rFonts w:ascii="Times New Roman" w:hAnsi="Times New Roman" w:cs="Times New Roman"/>
          <w:sz w:val="28"/>
          <w:szCs w:val="28"/>
        </w:rPr>
      </w:pPr>
      <w:bookmarkStart w:id="19" w:name="_Toc7178530"/>
      <w:r w:rsidRPr="00FE1289">
        <w:rPr>
          <w:rFonts w:ascii="Times New Roman" w:hAnsi="Times New Roman" w:cs="Times New Roman"/>
          <w:sz w:val="28"/>
          <w:szCs w:val="28"/>
        </w:rPr>
        <w:t xml:space="preserve">Chapter </w:t>
      </w:r>
      <w:r w:rsidR="007F22CA" w:rsidRPr="00FE1289">
        <w:rPr>
          <w:rStyle w:val="Heading1Char"/>
          <w:rFonts w:ascii="Times New Roman" w:hAnsi="Times New Roman" w:cs="Times New Roman"/>
          <w:sz w:val="28"/>
          <w:szCs w:val="28"/>
        </w:rPr>
        <w:t>conclusion</w:t>
      </w:r>
      <w:bookmarkEnd w:id="19"/>
      <w:r w:rsidR="007F22CA" w:rsidRPr="00FE1289">
        <w:rPr>
          <w:rFonts w:ascii="Times New Roman" w:hAnsi="Times New Roman" w:cs="Times New Roman"/>
          <w:sz w:val="28"/>
          <w:szCs w:val="28"/>
        </w:rPr>
        <w:t xml:space="preserve"> </w:t>
      </w:r>
    </w:p>
    <w:p w:rsidR="007F22CA" w:rsidRPr="00FE1289" w:rsidRDefault="007F22CA"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A wide range of methodology was used in order for the author to gain sufficient evidence and data to put forward a sufficient project into well-being and Physical Education within primary school pupils. All BERA regulations were followed and at no point were these regulations not in place. All participants have also given informed consent for their views to be used within the report. </w:t>
      </w:r>
    </w:p>
    <w:p w:rsidR="007F22CA" w:rsidRPr="00FE1289" w:rsidRDefault="007F22CA" w:rsidP="00EF7CF9">
      <w:pPr>
        <w:spacing w:line="360" w:lineRule="auto"/>
        <w:rPr>
          <w:rFonts w:ascii="Times New Roman" w:hAnsi="Times New Roman" w:cs="Times New Roman"/>
          <w:sz w:val="24"/>
          <w:szCs w:val="24"/>
        </w:rPr>
      </w:pPr>
    </w:p>
    <w:p w:rsidR="007F22CA" w:rsidRPr="00FE1289" w:rsidRDefault="007F22CA" w:rsidP="00EF7CF9">
      <w:pPr>
        <w:spacing w:line="360" w:lineRule="auto"/>
        <w:rPr>
          <w:rFonts w:ascii="Times New Roman" w:hAnsi="Times New Roman" w:cs="Times New Roman"/>
          <w:sz w:val="24"/>
          <w:szCs w:val="24"/>
        </w:rPr>
      </w:pPr>
    </w:p>
    <w:p w:rsidR="00D61908" w:rsidRDefault="00D61908" w:rsidP="00EF7CF9">
      <w:pPr>
        <w:pStyle w:val="Heading1"/>
        <w:spacing w:line="360" w:lineRule="auto"/>
        <w:rPr>
          <w:rFonts w:ascii="Times New Roman" w:hAnsi="Times New Roman" w:cs="Times New Roman"/>
          <w:sz w:val="28"/>
          <w:szCs w:val="28"/>
        </w:rPr>
      </w:pPr>
    </w:p>
    <w:p w:rsidR="00D61908" w:rsidRDefault="00D61908" w:rsidP="00D61908"/>
    <w:p w:rsidR="00D61908" w:rsidRDefault="00D61908" w:rsidP="00EF7CF9">
      <w:pPr>
        <w:pStyle w:val="Heading1"/>
        <w:spacing w:line="360" w:lineRule="auto"/>
        <w:rPr>
          <w:rFonts w:ascii="Times New Roman" w:hAnsi="Times New Roman" w:cs="Times New Roman"/>
          <w:sz w:val="28"/>
          <w:szCs w:val="28"/>
        </w:rPr>
      </w:pPr>
    </w:p>
    <w:p w:rsidR="00D61908" w:rsidRDefault="00D61908" w:rsidP="00D61908"/>
    <w:p w:rsidR="00D61908" w:rsidRDefault="00D61908" w:rsidP="00D61908"/>
    <w:p w:rsidR="00D61908" w:rsidRDefault="00D61908" w:rsidP="00EF7CF9">
      <w:pPr>
        <w:pStyle w:val="Heading1"/>
        <w:spacing w:line="360" w:lineRule="auto"/>
        <w:rPr>
          <w:rFonts w:ascii="Times New Roman" w:hAnsi="Times New Roman" w:cs="Times New Roman"/>
          <w:sz w:val="28"/>
          <w:szCs w:val="28"/>
        </w:rPr>
      </w:pPr>
    </w:p>
    <w:p w:rsidR="00D61908" w:rsidRPr="00D61908" w:rsidRDefault="00D61908" w:rsidP="00D61908"/>
    <w:p w:rsidR="00504EAF" w:rsidRPr="00FE1289" w:rsidRDefault="00504EAF" w:rsidP="00EF7CF9">
      <w:pPr>
        <w:pStyle w:val="Heading1"/>
        <w:spacing w:line="360" w:lineRule="auto"/>
        <w:rPr>
          <w:rFonts w:ascii="Times New Roman" w:hAnsi="Times New Roman" w:cs="Times New Roman"/>
          <w:sz w:val="28"/>
          <w:szCs w:val="28"/>
        </w:rPr>
      </w:pPr>
      <w:bookmarkStart w:id="20" w:name="_Toc7178531"/>
      <w:r w:rsidRPr="00FE1289">
        <w:rPr>
          <w:rFonts w:ascii="Times New Roman" w:hAnsi="Times New Roman" w:cs="Times New Roman"/>
          <w:sz w:val="28"/>
          <w:szCs w:val="28"/>
        </w:rPr>
        <w:lastRenderedPageBreak/>
        <w:t>Chapter 4 – Results and Discussion</w:t>
      </w:r>
      <w:bookmarkEnd w:id="20"/>
      <w:r w:rsidRPr="00FE1289">
        <w:rPr>
          <w:rFonts w:ascii="Times New Roman" w:hAnsi="Times New Roman" w:cs="Times New Roman"/>
          <w:sz w:val="28"/>
          <w:szCs w:val="28"/>
        </w:rPr>
        <w:t xml:space="preserve"> </w:t>
      </w:r>
    </w:p>
    <w:p w:rsidR="00504EAF" w:rsidRPr="00FE1289" w:rsidRDefault="00504EAF" w:rsidP="00EF7CF9">
      <w:pPr>
        <w:spacing w:line="360" w:lineRule="auto"/>
        <w:rPr>
          <w:rFonts w:ascii="Times New Roman" w:hAnsi="Times New Roman" w:cs="Times New Roman"/>
          <w:b/>
          <w:sz w:val="28"/>
          <w:szCs w:val="28"/>
        </w:rPr>
      </w:pPr>
      <w:bookmarkStart w:id="21" w:name="_Toc7178532"/>
      <w:r w:rsidRPr="00FE1289">
        <w:rPr>
          <w:rStyle w:val="Heading1Char"/>
          <w:rFonts w:ascii="Times New Roman" w:hAnsi="Times New Roman" w:cs="Times New Roman"/>
          <w:sz w:val="28"/>
          <w:szCs w:val="28"/>
        </w:rPr>
        <w:t>Scope of Chapter</w:t>
      </w:r>
      <w:bookmarkEnd w:id="21"/>
      <w:r w:rsidRPr="00FE1289">
        <w:rPr>
          <w:rFonts w:ascii="Times New Roman" w:hAnsi="Times New Roman" w:cs="Times New Roman"/>
          <w:b/>
          <w:sz w:val="28"/>
          <w:szCs w:val="28"/>
        </w:rPr>
        <w:t xml:space="preserve">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This chapter looks at the data and findings collected from the authors primary research and the links and similarities to the theory discussed during chapter 2. The evidence and findings from the primary research will be discussed and linked with the secondary research findings to further evidence the statements made. Not only will the primary evidence support the theory, it may contradict in some areas, which will make for good discussion. This small-scale research project looks at examining the link between undertaking physical activity in schools and having a good well-being. </w:t>
      </w:r>
    </w:p>
    <w:p w:rsidR="00504EAF" w:rsidRPr="00FE1289" w:rsidRDefault="00034D06" w:rsidP="00EF7CF9">
      <w:pPr>
        <w:pStyle w:val="Heading1"/>
        <w:spacing w:line="360" w:lineRule="auto"/>
        <w:rPr>
          <w:rFonts w:ascii="Times New Roman" w:hAnsi="Times New Roman" w:cs="Times New Roman"/>
          <w:sz w:val="28"/>
          <w:szCs w:val="28"/>
        </w:rPr>
      </w:pPr>
      <w:bookmarkStart w:id="22" w:name="_Toc7178533"/>
      <w:r w:rsidRPr="00FE1289">
        <w:rPr>
          <w:rFonts w:ascii="Times New Roman" w:hAnsi="Times New Roman" w:cs="Times New Roman"/>
          <w:sz w:val="28"/>
          <w:szCs w:val="28"/>
        </w:rPr>
        <w:t>I</w:t>
      </w:r>
      <w:r w:rsidR="00504EAF" w:rsidRPr="00FE1289">
        <w:rPr>
          <w:rFonts w:ascii="Times New Roman" w:hAnsi="Times New Roman" w:cs="Times New Roman"/>
          <w:sz w:val="28"/>
          <w:szCs w:val="28"/>
        </w:rPr>
        <w:t>nterview with Participant A</w:t>
      </w:r>
      <w:bookmarkEnd w:id="22"/>
      <w:r w:rsidR="00504EAF" w:rsidRPr="00FE1289">
        <w:rPr>
          <w:rFonts w:ascii="Times New Roman" w:hAnsi="Times New Roman" w:cs="Times New Roman"/>
          <w:sz w:val="28"/>
          <w:szCs w:val="28"/>
        </w:rPr>
        <w:t xml:space="preserve">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Participant A agreed to be interviewed to help with the research project. Participant A was a member of staff who conducted Physical Education lessons for years 5 and 6 at School X. Participant A was not employed by the school and instead worked for an outside agency who came in once a week. During the interview, participant A discussed some very valid points which further backed the theory discussed in chapter 2. Participant A informed the author that they had witnessed an improvement in pupils “happiness, well-being and behaviour during other lessons” (See appendix </w:t>
      </w:r>
      <w:r w:rsidR="00D91EDA" w:rsidRPr="00FE1289">
        <w:rPr>
          <w:rFonts w:ascii="Times New Roman" w:hAnsi="Times New Roman" w:cs="Times New Roman"/>
          <w:sz w:val="24"/>
          <w:szCs w:val="24"/>
        </w:rPr>
        <w:t>6</w:t>
      </w:r>
      <w:r w:rsidRPr="00FE1289">
        <w:rPr>
          <w:rFonts w:ascii="Times New Roman" w:hAnsi="Times New Roman" w:cs="Times New Roman"/>
          <w:b/>
          <w:sz w:val="24"/>
          <w:szCs w:val="24"/>
        </w:rPr>
        <w:t xml:space="preserve"> </w:t>
      </w:r>
      <w:r w:rsidRPr="00FE1289">
        <w:rPr>
          <w:rFonts w:ascii="Times New Roman" w:hAnsi="Times New Roman" w:cs="Times New Roman"/>
          <w:sz w:val="24"/>
          <w:szCs w:val="24"/>
        </w:rPr>
        <w:t xml:space="preserve">for interview notes). This links to the theory provided by AOPE (2017) says about the link between being physically active and an improved well-being. They have mentioned that by leading a physically active lifestyle, overall well-being and life satisfaction will improve. The statement given by participant A shows this this theory is being seen in schools today.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Participant A also paid close attention during their response to the link between school X’s “1 mile a day” run program which has been running since September 2018. The pupils in Key Stage 2 all run a mile daily before commencing lessons. Participant A commented that this will help pupils “concentration and engagement levels” as well as “seeing better results when the pupils complete levelled work”. This links into to survey results given during chapter 2 from AOPE (2017) that people who were living an active lifestyle were more productive and alert during their working day. This also applies to the pupils in school X were participant A referenced discussions they had with staff in the school, who said that after the completion of the daily mile, pupils were more alert and engaged during their academic lessons, such as numeracy and literacy.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lastRenderedPageBreak/>
        <w:t xml:space="preserve">Participant A gave their full consent for their views to be used in the research project. </w:t>
      </w:r>
    </w:p>
    <w:p w:rsidR="00504EAF" w:rsidRPr="00FE1289" w:rsidRDefault="00504EAF" w:rsidP="00EF7CF9">
      <w:pPr>
        <w:pStyle w:val="Heading1"/>
        <w:spacing w:line="360" w:lineRule="auto"/>
        <w:rPr>
          <w:rFonts w:ascii="Times New Roman" w:hAnsi="Times New Roman" w:cs="Times New Roman"/>
          <w:sz w:val="28"/>
          <w:szCs w:val="28"/>
        </w:rPr>
      </w:pPr>
      <w:bookmarkStart w:id="23" w:name="_Toc7178534"/>
      <w:r w:rsidRPr="00FE1289">
        <w:rPr>
          <w:rFonts w:ascii="Times New Roman" w:hAnsi="Times New Roman" w:cs="Times New Roman"/>
          <w:sz w:val="28"/>
          <w:szCs w:val="28"/>
        </w:rPr>
        <w:t>Observations of Physical Education Lesson</w:t>
      </w:r>
      <w:bookmarkEnd w:id="23"/>
      <w:r w:rsidRPr="00FE1289">
        <w:rPr>
          <w:rFonts w:ascii="Times New Roman" w:hAnsi="Times New Roman" w:cs="Times New Roman"/>
          <w:sz w:val="28"/>
          <w:szCs w:val="28"/>
        </w:rPr>
        <w:t xml:space="preserve">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author observed a Physical Education lesson which entailed the year 6 class that completed the questionnaire (see 4.5 for discussion). The author observed the class undertaking parkour as part of their physical education program. The author observed the class and took notes from the lesson (see appendix </w:t>
      </w:r>
      <w:r w:rsidR="00D91EDA" w:rsidRPr="00FE1289">
        <w:rPr>
          <w:rFonts w:ascii="Times New Roman" w:hAnsi="Times New Roman" w:cs="Times New Roman"/>
          <w:sz w:val="24"/>
          <w:szCs w:val="24"/>
        </w:rPr>
        <w:t>4</w:t>
      </w:r>
      <w:r w:rsidRPr="00FE1289">
        <w:rPr>
          <w:rFonts w:ascii="Times New Roman" w:hAnsi="Times New Roman" w:cs="Times New Roman"/>
          <w:sz w:val="24"/>
          <w:szCs w:val="24"/>
        </w:rPr>
        <w:t xml:space="preserve">). From the notes, the author was able to see the theory in practice and make relevant links to the theory, which will be discussed below. Within the lesson, pupils were seen taking part in strenuous activity, which the pupils were enjoying. From the lesson, pupils developed social skills, such as communication and teamwork. These skills, as discussed in chapter 2, are just 2 of the many skills developed during physical education lessons.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As mentioned in chapter 2, there are many benefits to taking part in physical activity. The author observed some of these benefits in action during the lesson. As seen in appendix </w:t>
      </w:r>
      <w:r w:rsidR="00D91EDA" w:rsidRPr="00FE1289">
        <w:rPr>
          <w:rFonts w:ascii="Times New Roman" w:hAnsi="Times New Roman" w:cs="Times New Roman"/>
          <w:sz w:val="24"/>
          <w:szCs w:val="24"/>
        </w:rPr>
        <w:t>4</w:t>
      </w:r>
      <w:r w:rsidRPr="00FE1289">
        <w:rPr>
          <w:rFonts w:ascii="Times New Roman" w:hAnsi="Times New Roman" w:cs="Times New Roman"/>
          <w:b/>
          <w:sz w:val="24"/>
          <w:szCs w:val="24"/>
        </w:rPr>
        <w:t xml:space="preserve">, </w:t>
      </w:r>
      <w:r w:rsidRPr="00FE1289">
        <w:rPr>
          <w:rFonts w:ascii="Times New Roman" w:hAnsi="Times New Roman" w:cs="Times New Roman"/>
          <w:sz w:val="24"/>
          <w:szCs w:val="24"/>
        </w:rPr>
        <w:t xml:space="preserve">all pupils were engaged, active and happy to take on any challenge during the lesson. This will help build their self-esteem. According to Caaws.ca (2013), sport helps build a person’s self-esteem as people are able to “build a positive image of themselves”. By accomplishing something, in this case mastering an element of parkour, self-esteem and confidence will be increased. This was observed with pupil A (see appendix </w:t>
      </w:r>
      <w:r w:rsidR="00C7294B" w:rsidRPr="00FE1289">
        <w:rPr>
          <w:rFonts w:ascii="Times New Roman" w:hAnsi="Times New Roman" w:cs="Times New Roman"/>
          <w:sz w:val="24"/>
          <w:szCs w:val="24"/>
        </w:rPr>
        <w:t>4)</w:t>
      </w:r>
      <w:r w:rsidRPr="00FE1289">
        <w:rPr>
          <w:rFonts w:ascii="Times New Roman" w:hAnsi="Times New Roman" w:cs="Times New Roman"/>
          <w:sz w:val="24"/>
          <w:szCs w:val="24"/>
        </w:rPr>
        <w:t xml:space="preserve">, who overcame their fear of heights during the lesson. It was clear that by overcoming their fear, their confidence was boosted.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Guidance for observing the pupils was followed from Welsh Government documentation. </w:t>
      </w:r>
    </w:p>
    <w:p w:rsidR="00504EAF" w:rsidRPr="00FE1289" w:rsidRDefault="00504EAF" w:rsidP="00EF7CF9">
      <w:pPr>
        <w:pStyle w:val="Heading1"/>
        <w:spacing w:line="360" w:lineRule="auto"/>
        <w:rPr>
          <w:rFonts w:ascii="Times New Roman" w:hAnsi="Times New Roman" w:cs="Times New Roman"/>
          <w:sz w:val="28"/>
          <w:szCs w:val="28"/>
        </w:rPr>
      </w:pPr>
      <w:bookmarkStart w:id="24" w:name="_Toc7178535"/>
      <w:r w:rsidRPr="00FE1289">
        <w:rPr>
          <w:rFonts w:ascii="Times New Roman" w:hAnsi="Times New Roman" w:cs="Times New Roman"/>
          <w:sz w:val="28"/>
          <w:szCs w:val="28"/>
        </w:rPr>
        <w:t>Observations of Academic Lesson</w:t>
      </w:r>
      <w:bookmarkEnd w:id="24"/>
      <w:r w:rsidRPr="00FE1289">
        <w:rPr>
          <w:rFonts w:ascii="Times New Roman" w:hAnsi="Times New Roman" w:cs="Times New Roman"/>
          <w:sz w:val="28"/>
          <w:szCs w:val="28"/>
        </w:rPr>
        <w:t xml:space="preserve"> </w:t>
      </w:r>
    </w:p>
    <w:p w:rsidR="00504EAF" w:rsidRPr="00FE1289" w:rsidRDefault="00504EAF" w:rsidP="00EF7CF9">
      <w:pPr>
        <w:spacing w:before="240" w:line="360" w:lineRule="auto"/>
        <w:rPr>
          <w:rFonts w:ascii="Times New Roman" w:hAnsi="Times New Roman" w:cs="Times New Roman"/>
          <w:sz w:val="24"/>
          <w:szCs w:val="24"/>
        </w:rPr>
      </w:pPr>
      <w:r w:rsidRPr="00FE1289">
        <w:rPr>
          <w:rFonts w:ascii="Times New Roman" w:hAnsi="Times New Roman" w:cs="Times New Roman"/>
          <w:sz w:val="24"/>
          <w:szCs w:val="24"/>
        </w:rPr>
        <w:t xml:space="preserve">Following on from the physical education lesson, the same class and pupils went onto complete an academic lesson. During the lesson, the author aimed to see if engagement levels increased following on from the pupils taking part in physical activity. The author also aimed to see if behaviour of the pupils was improved following on from the PE lesson. The author was interested in testing the theory that behaviour and engagement in the lesson following on from physical education will increase and pupils will be more productive. General observation notes were made (see appendix </w:t>
      </w:r>
      <w:r w:rsidR="00C7294B" w:rsidRPr="00FE1289">
        <w:rPr>
          <w:rFonts w:ascii="Times New Roman" w:hAnsi="Times New Roman" w:cs="Times New Roman"/>
          <w:sz w:val="24"/>
          <w:szCs w:val="24"/>
        </w:rPr>
        <w:t>5)</w:t>
      </w:r>
      <w:r w:rsidRPr="00FE1289">
        <w:rPr>
          <w:rFonts w:ascii="Times New Roman" w:hAnsi="Times New Roman" w:cs="Times New Roman"/>
          <w:sz w:val="24"/>
          <w:szCs w:val="24"/>
        </w:rPr>
        <w:t xml:space="preserve"> and all guidance with regards to observing pupils was followed.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lastRenderedPageBreak/>
        <w:t xml:space="preserve">In the lesson following on from physical education, the author observed increased levels of engagement and participation from the pupils within the class. The author also noted that behaviour was better from the pupils who suffer from behaviour issues following the PE lesson. Not only did the pupils with behaviour issues engaged more, they were also less disruptive to other members of the class, enabling a free-flowing lesson where the class teacher was able to get the best from their pupils and complete high work to a high standard.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As seen in appendix </w:t>
      </w:r>
      <w:r w:rsidR="005435F5" w:rsidRPr="00FE1289">
        <w:rPr>
          <w:rFonts w:ascii="Times New Roman" w:hAnsi="Times New Roman" w:cs="Times New Roman"/>
          <w:sz w:val="24"/>
          <w:szCs w:val="24"/>
        </w:rPr>
        <w:t>5</w:t>
      </w:r>
      <w:r w:rsidRPr="00FE1289">
        <w:rPr>
          <w:rFonts w:ascii="Times New Roman" w:hAnsi="Times New Roman" w:cs="Times New Roman"/>
          <w:b/>
          <w:sz w:val="24"/>
          <w:szCs w:val="24"/>
        </w:rPr>
        <w:t xml:space="preserve"> </w:t>
      </w:r>
      <w:r w:rsidRPr="00FE1289">
        <w:rPr>
          <w:rFonts w:ascii="Times New Roman" w:hAnsi="Times New Roman" w:cs="Times New Roman"/>
          <w:sz w:val="24"/>
          <w:szCs w:val="24"/>
        </w:rPr>
        <w:t xml:space="preserve">the author chose to focus on two pupils within the class to observe specifically. One pupil was a high achieving pupil, the other was a lower achieving pupil who had behaviour issues, which were being dealt with by the schools ALNCO and the class teacher. From the observations, it was clear that physical activity had an effect on both pupils, but more specifically, it helped the lower achieving pupil with their concentration and behaviour. </w:t>
      </w:r>
    </w:p>
    <w:p w:rsidR="00504EAF" w:rsidRPr="00403F28" w:rsidRDefault="00504EAF" w:rsidP="00EF7CF9">
      <w:pPr>
        <w:pStyle w:val="Heading1"/>
        <w:spacing w:line="360" w:lineRule="auto"/>
        <w:rPr>
          <w:rFonts w:ascii="Times New Roman" w:hAnsi="Times New Roman" w:cs="Times New Roman"/>
          <w:sz w:val="28"/>
          <w:szCs w:val="28"/>
        </w:rPr>
      </w:pPr>
      <w:bookmarkStart w:id="25" w:name="_Toc7178536"/>
      <w:r w:rsidRPr="00403F28">
        <w:rPr>
          <w:rFonts w:ascii="Times New Roman" w:hAnsi="Times New Roman" w:cs="Times New Roman"/>
          <w:sz w:val="28"/>
          <w:szCs w:val="28"/>
        </w:rPr>
        <w:t>Questionnaire analysis</w:t>
      </w:r>
      <w:bookmarkEnd w:id="25"/>
      <w:r w:rsidRPr="00403F28">
        <w:rPr>
          <w:rFonts w:ascii="Times New Roman" w:hAnsi="Times New Roman" w:cs="Times New Roman"/>
          <w:sz w:val="28"/>
          <w:szCs w:val="28"/>
        </w:rPr>
        <w:t xml:space="preserve">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final methodology used by the author to collect primary data in school x was questionnaires. As evaluated in chapter 3, there are many benefits of completing a questionnaire during primary research gathering. Not only is the information and data more accurate as it has been completed by pupils currently in education, but it is also instant, and the data can be analysed quickly. A sample questionnaire can be found in appendix </w:t>
      </w:r>
      <w:r w:rsidR="005435F5" w:rsidRPr="00FE1289">
        <w:rPr>
          <w:rFonts w:ascii="Times New Roman" w:hAnsi="Times New Roman" w:cs="Times New Roman"/>
          <w:sz w:val="24"/>
          <w:szCs w:val="24"/>
        </w:rPr>
        <w:t>3</w:t>
      </w:r>
      <w:r w:rsidRPr="00FE1289">
        <w:rPr>
          <w:rFonts w:ascii="Times New Roman" w:hAnsi="Times New Roman" w:cs="Times New Roman"/>
          <w:sz w:val="24"/>
          <w:szCs w:val="24"/>
        </w:rPr>
        <w:t xml:space="preserve"> The author will now go on to analyse the data collected.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pupils completed the questionnaire electronically, where responses were anonymous. The author followed and complied with all BERA regulations as well as data protection regulations.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Within question 1, the author wanted to gain an idea of how the class were feeling during the morning prior to completing the physical education lesson. Figure 1 shows the results in the form of a graph from question 1. </w:t>
      </w:r>
    </w:p>
    <w:p w:rsidR="00504EAF" w:rsidRPr="00FE1289" w:rsidRDefault="00504EAF" w:rsidP="00EF7CF9">
      <w:pPr>
        <w:spacing w:line="360" w:lineRule="auto"/>
        <w:rPr>
          <w:rFonts w:ascii="Times New Roman" w:hAnsi="Times New Roman" w:cs="Times New Roman"/>
          <w:noProof/>
          <w:sz w:val="24"/>
          <w:szCs w:val="24"/>
        </w:rPr>
      </w:pPr>
      <w:r w:rsidRPr="00FE1289">
        <w:rPr>
          <w:rFonts w:ascii="Times New Roman" w:hAnsi="Times New Roman" w:cs="Times New Roman"/>
          <w:b/>
          <w:sz w:val="24"/>
          <w:szCs w:val="24"/>
        </w:rPr>
        <w:t xml:space="preserve">Figure 1 – </w:t>
      </w:r>
      <w:r w:rsidRPr="00FE1289">
        <w:rPr>
          <w:rFonts w:ascii="Times New Roman" w:hAnsi="Times New Roman" w:cs="Times New Roman"/>
          <w:sz w:val="24"/>
          <w:szCs w:val="24"/>
        </w:rPr>
        <w:t xml:space="preserve">Results from question 1 of the questionnaire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noProof/>
          <w:sz w:val="24"/>
          <w:szCs w:val="24"/>
        </w:rPr>
        <w:lastRenderedPageBreak/>
        <w:drawing>
          <wp:inline distT="0" distB="0" distL="0" distR="0" wp14:anchorId="18968DAF" wp14:editId="62C6315D">
            <wp:extent cx="4572000" cy="2743200"/>
            <wp:effectExtent l="0" t="0" r="0" b="0"/>
            <wp:docPr id="3" name="Chart 3">
              <a:extLst xmlns:a="http://schemas.openxmlformats.org/drawingml/2006/main">
                <a:ext uri="{FF2B5EF4-FFF2-40B4-BE49-F238E27FC236}">
                  <a16:creationId xmlns:a16="http://schemas.microsoft.com/office/drawing/2014/main" id="{01531F4F-8D14-4F3B-ADA7-B1F9B026DD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Figure 1 shows a clear picture of the </w:t>
      </w:r>
      <w:r w:rsidR="007C5406" w:rsidRPr="00FE1289">
        <w:rPr>
          <w:rFonts w:ascii="Times New Roman" w:hAnsi="Times New Roman" w:cs="Times New Roman"/>
          <w:sz w:val="24"/>
          <w:szCs w:val="24"/>
        </w:rPr>
        <w:t>class’s</w:t>
      </w:r>
      <w:r w:rsidRPr="00FE1289">
        <w:rPr>
          <w:rFonts w:ascii="Times New Roman" w:hAnsi="Times New Roman" w:cs="Times New Roman"/>
          <w:sz w:val="24"/>
          <w:szCs w:val="24"/>
        </w:rPr>
        <w:t xml:space="preserve"> emotions and feelings prior to the physical education lesson. One statistic which strikes the author is that only 4%6 of the pupils identified as feeling happy on the day. This shows the current state of mind of some pupils within the education system today, and further brings the question of what is actually being done to combat the mental health issues facing young people in todays</w:t>
      </w:r>
      <w:r w:rsidR="007C5406" w:rsidRPr="00FE1289">
        <w:rPr>
          <w:rFonts w:ascii="Times New Roman" w:hAnsi="Times New Roman" w:cs="Times New Roman"/>
          <w:sz w:val="24"/>
          <w:szCs w:val="24"/>
        </w:rPr>
        <w:t>’</w:t>
      </w:r>
      <w:r w:rsidRPr="00FE1289">
        <w:rPr>
          <w:rFonts w:ascii="Times New Roman" w:hAnsi="Times New Roman" w:cs="Times New Roman"/>
          <w:sz w:val="24"/>
          <w:szCs w:val="24"/>
        </w:rPr>
        <w:t xml:space="preserve"> society?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As mentioned in chapter 2, “all pupils will soon be taught about mental health issues and coping strategies” (Department for Education, 2019). This would be a significant step forward in facing the problem head on and trying to help as many young people as possible. By learning about the signs and symptoms in school, it is hoped that pupils will recognise these and take the required action to seek help. Once implemented, the author feels that the results from this question may well be different, as pupils may be having the help needed for their mental health and well-being issues.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Question 2 asked the pupils within the class about their engagement levels during the morning. The results from this question will also be used to compare engagement levels in the lesson following on from the physical education lesson. Figure 2 shows the results from this question. </w:t>
      </w:r>
    </w:p>
    <w:p w:rsidR="00504EAF" w:rsidRPr="00FE1289" w:rsidRDefault="00504EAF" w:rsidP="00EF7CF9">
      <w:pPr>
        <w:spacing w:line="360" w:lineRule="auto"/>
        <w:rPr>
          <w:rFonts w:ascii="Times New Roman" w:hAnsi="Times New Roman" w:cs="Times New Roman"/>
          <w:b/>
          <w:sz w:val="24"/>
          <w:szCs w:val="24"/>
        </w:rPr>
      </w:pPr>
      <w:r w:rsidRPr="00FE1289">
        <w:rPr>
          <w:rFonts w:ascii="Times New Roman" w:hAnsi="Times New Roman" w:cs="Times New Roman"/>
          <w:b/>
          <w:sz w:val="24"/>
          <w:szCs w:val="24"/>
        </w:rPr>
        <w:t xml:space="preserve">Figure 2 – results from question 2 of the questionnaire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noProof/>
          <w:sz w:val="24"/>
          <w:szCs w:val="24"/>
        </w:rPr>
        <w:lastRenderedPageBreak/>
        <w:drawing>
          <wp:inline distT="0" distB="0" distL="0" distR="0" wp14:anchorId="6860AA5E" wp14:editId="5F74B7C1">
            <wp:extent cx="4572000" cy="2743200"/>
            <wp:effectExtent l="0" t="0" r="0" b="0"/>
            <wp:docPr id="2" name="Chart 2">
              <a:extLst xmlns:a="http://schemas.openxmlformats.org/drawingml/2006/main">
                <a:ext uri="{FF2B5EF4-FFF2-40B4-BE49-F238E27FC236}">
                  <a16:creationId xmlns:a16="http://schemas.microsoft.com/office/drawing/2014/main" id="{D1ADB31C-BC8C-4F7F-B1B5-F4F28E2DE2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As figure 2 shows, there is a range of engagement levels displayed during the mornings lesson. The author was surprised that 33% of the pupils identified as being very engaged during the lesson, with only 7% stating that they were not engaged during the lesson. These results show that pupils were generally engaged during the lesson, with 20% stating a middle level of engagement. This makes for interesting reading and poses the question of whether sport does have an impact on pupil’s engagement and well-being or whether it is something that naturally fluctuates.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Studies have shown, however, that sport does have an impact on engagement of pupils in academic lessons as well as the mental health and well-being of pupils. As discussed in chapter 2, the ‘Youth Sport Trust’ have been calling for sport and PE to be made a core subject in schools and education, as they have shown that the benefits of completing physical activity are endless.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Within the questionnaire, the author also asked the pupils about whether they enjoy PE or not, how they normally feel after PE and whether or not they feel they are engaged more or less engaged in the lesson following from PE (figure 3)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b/>
          <w:sz w:val="24"/>
          <w:szCs w:val="24"/>
        </w:rPr>
        <w:lastRenderedPageBreak/>
        <w:t xml:space="preserve">Figure 3 – results from question 4 of the questionnaire </w:t>
      </w:r>
      <w:r w:rsidRPr="00FE1289">
        <w:rPr>
          <w:rFonts w:ascii="Times New Roman" w:hAnsi="Times New Roman" w:cs="Times New Roman"/>
          <w:noProof/>
          <w:sz w:val="24"/>
          <w:szCs w:val="24"/>
        </w:rPr>
        <w:drawing>
          <wp:inline distT="0" distB="0" distL="0" distR="0" wp14:anchorId="1BBA5EA0" wp14:editId="57CCEF19">
            <wp:extent cx="4572000" cy="2743200"/>
            <wp:effectExtent l="0" t="0" r="0" b="0"/>
            <wp:docPr id="6" name="Chart 6">
              <a:extLst xmlns:a="http://schemas.openxmlformats.org/drawingml/2006/main">
                <a:ext uri="{FF2B5EF4-FFF2-40B4-BE49-F238E27FC236}">
                  <a16:creationId xmlns:a16="http://schemas.microsoft.com/office/drawing/2014/main" id="{455821A6-4B50-494D-AEB5-5347B7693A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However, the author would like to discuss the results of pupils after the PE lesson had concluded.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Following on from the PE lesson, the author informally asked all the pupils (26) in the class how they were feeling after the lesson, before observing the pupils in an academic lesson and the</w:t>
      </w:r>
      <w:r w:rsidR="007C5406" w:rsidRPr="00FE1289">
        <w:rPr>
          <w:rFonts w:ascii="Times New Roman" w:hAnsi="Times New Roman" w:cs="Times New Roman"/>
          <w:sz w:val="24"/>
          <w:szCs w:val="24"/>
        </w:rPr>
        <w:t>n</w:t>
      </w:r>
      <w:r w:rsidRPr="00FE1289">
        <w:rPr>
          <w:rFonts w:ascii="Times New Roman" w:hAnsi="Times New Roman" w:cs="Times New Roman"/>
          <w:sz w:val="24"/>
          <w:szCs w:val="24"/>
        </w:rPr>
        <w:t xml:space="preserve"> asking the pupils about how engaged they felt during the lesson.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pupils responded well to the questions, informing the author that they felt happy (20/26 pupils) after the PE lesson. The author feels that this proves the theory and further proves the research discussed in chapter 2 that PE and physical activity helps and improves pupil’s well-being.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Figure 4 shows the results of the </w:t>
      </w:r>
      <w:r w:rsidR="007C5406" w:rsidRPr="00FE1289">
        <w:rPr>
          <w:rFonts w:ascii="Times New Roman" w:hAnsi="Times New Roman" w:cs="Times New Roman"/>
          <w:sz w:val="24"/>
          <w:szCs w:val="24"/>
        </w:rPr>
        <w:t>pupils’</w:t>
      </w:r>
      <w:r w:rsidRPr="00FE1289">
        <w:rPr>
          <w:rFonts w:ascii="Times New Roman" w:hAnsi="Times New Roman" w:cs="Times New Roman"/>
          <w:sz w:val="24"/>
          <w:szCs w:val="24"/>
        </w:rPr>
        <w:t xml:space="preserve"> answers to the question “How engaged do you feel you were during the lesson?”. This question was asked at the end of the lesson following PE.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b/>
          <w:sz w:val="24"/>
          <w:szCs w:val="24"/>
        </w:rPr>
        <w:lastRenderedPageBreak/>
        <w:t xml:space="preserve">Figure 4 – </w:t>
      </w:r>
      <w:r w:rsidRPr="00FE1289">
        <w:rPr>
          <w:rFonts w:ascii="Times New Roman" w:hAnsi="Times New Roman" w:cs="Times New Roman"/>
          <w:sz w:val="24"/>
          <w:szCs w:val="24"/>
        </w:rPr>
        <w:t xml:space="preserve">results to the above question </w:t>
      </w:r>
      <w:r w:rsidRPr="00FE1289">
        <w:rPr>
          <w:rFonts w:ascii="Times New Roman" w:hAnsi="Times New Roman" w:cs="Times New Roman"/>
          <w:noProof/>
          <w:sz w:val="24"/>
          <w:szCs w:val="24"/>
        </w:rPr>
        <w:drawing>
          <wp:inline distT="0" distB="0" distL="0" distR="0" wp14:anchorId="6BFD7D27" wp14:editId="76B730A9">
            <wp:extent cx="5683250" cy="2298700"/>
            <wp:effectExtent l="0" t="0" r="0" b="63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This chart showed a significant increase in pupils engagement levels This further proves the point that PE can have a significant benefit on pupil’s engagement levels in academic lessons and also mental health. The above graph shows the benefits that PE can have on a person’s well-being. By completing the PE lesson, pupils were observed being happier and enjoying each other’s company more. There were far less disruptions which shows a change in mood in pupils’ feelings and emotions. </w:t>
      </w:r>
    </w:p>
    <w:p w:rsidR="00504EAF" w:rsidRPr="00FE1289" w:rsidRDefault="0090242D" w:rsidP="00EF7CF9">
      <w:pPr>
        <w:pStyle w:val="Heading1"/>
        <w:spacing w:line="360" w:lineRule="auto"/>
        <w:rPr>
          <w:rFonts w:ascii="Times New Roman" w:hAnsi="Times New Roman" w:cs="Times New Roman"/>
          <w:sz w:val="28"/>
          <w:szCs w:val="28"/>
        </w:rPr>
      </w:pPr>
      <w:bookmarkStart w:id="26" w:name="_Toc7178537"/>
      <w:r w:rsidRPr="00FE1289">
        <w:rPr>
          <w:rFonts w:ascii="Times New Roman" w:hAnsi="Times New Roman" w:cs="Times New Roman"/>
          <w:sz w:val="28"/>
          <w:szCs w:val="28"/>
        </w:rPr>
        <w:t>C</w:t>
      </w:r>
      <w:r w:rsidR="00504EAF" w:rsidRPr="00FE1289">
        <w:rPr>
          <w:rFonts w:ascii="Times New Roman" w:hAnsi="Times New Roman" w:cs="Times New Roman"/>
          <w:sz w:val="28"/>
          <w:szCs w:val="28"/>
        </w:rPr>
        <w:t>hapter conclusion</w:t>
      </w:r>
      <w:bookmarkEnd w:id="26"/>
      <w:r w:rsidR="00504EAF" w:rsidRPr="00FE1289">
        <w:rPr>
          <w:rFonts w:ascii="Times New Roman" w:hAnsi="Times New Roman" w:cs="Times New Roman"/>
          <w:sz w:val="28"/>
          <w:szCs w:val="28"/>
        </w:rPr>
        <w:t xml:space="preserve">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In conclusion to chapter 4, it is clear that the evidence collected during the primary research was crucial to the research project. The evidence collected and presented in </w:t>
      </w:r>
      <w:r w:rsidR="007C5406" w:rsidRPr="00FE1289">
        <w:rPr>
          <w:rFonts w:ascii="Times New Roman" w:hAnsi="Times New Roman" w:cs="Times New Roman"/>
          <w:sz w:val="24"/>
          <w:szCs w:val="24"/>
        </w:rPr>
        <w:t>this</w:t>
      </w:r>
      <w:r w:rsidRPr="00FE1289">
        <w:rPr>
          <w:rFonts w:ascii="Times New Roman" w:hAnsi="Times New Roman" w:cs="Times New Roman"/>
          <w:sz w:val="24"/>
          <w:szCs w:val="24"/>
        </w:rPr>
        <w:t xml:space="preserve"> chapter further supports the theory discussed in chapter 2. By making relevant links to the theory throughout this chapter, the author was able to use the evidence collected to support statements made during the literature review in chapter 2.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primary data discussed above shows that the theory can be evidenced in the field of education as seen by the author. The statistics shown above are reliable as the responses have come from the pupils studied. By answering the questions anonymously, the author feels that the responses given were reliable and accurate as there would have been no influence or worry that their answers would be associated to the pupil.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author of the project has seen the benefit of conducting primary research along with secondary. The author has seen a clear link between the results and observations gathered and the theory read and discussed. All BERA regulations were followed, along with government guidance regarding observing children. All Data Protection laws were also followed, with the </w:t>
      </w:r>
      <w:r w:rsidRPr="00FE1289">
        <w:rPr>
          <w:rFonts w:ascii="Times New Roman" w:hAnsi="Times New Roman" w:cs="Times New Roman"/>
          <w:sz w:val="24"/>
          <w:szCs w:val="24"/>
        </w:rPr>
        <w:lastRenderedPageBreak/>
        <w:t xml:space="preserve">data gathered kept confidential at all times and also stored in a safe, lockable place with only the author having access. </w:t>
      </w:r>
    </w:p>
    <w:p w:rsidR="007F22CA" w:rsidRPr="00FE1289" w:rsidRDefault="007F22CA" w:rsidP="00EF7CF9">
      <w:pPr>
        <w:spacing w:line="360" w:lineRule="auto"/>
        <w:rPr>
          <w:rFonts w:ascii="Times New Roman" w:hAnsi="Times New Roman" w:cs="Times New Roman"/>
          <w:sz w:val="24"/>
          <w:szCs w:val="24"/>
        </w:rPr>
      </w:pPr>
    </w:p>
    <w:p w:rsidR="00504EAF" w:rsidRPr="00FE1289" w:rsidRDefault="00504EAF" w:rsidP="00EF7CF9">
      <w:pPr>
        <w:spacing w:line="360" w:lineRule="auto"/>
        <w:rPr>
          <w:rFonts w:ascii="Times New Roman" w:hAnsi="Times New Roman" w:cs="Times New Roman"/>
          <w:sz w:val="24"/>
          <w:szCs w:val="24"/>
        </w:rPr>
      </w:pPr>
    </w:p>
    <w:p w:rsidR="00504EAF" w:rsidRPr="00FE1289" w:rsidRDefault="00504EAF" w:rsidP="00EF7CF9">
      <w:pPr>
        <w:spacing w:line="360" w:lineRule="auto"/>
        <w:rPr>
          <w:rFonts w:ascii="Times New Roman" w:hAnsi="Times New Roman" w:cs="Times New Roman"/>
          <w:sz w:val="24"/>
          <w:szCs w:val="24"/>
        </w:rPr>
      </w:pPr>
    </w:p>
    <w:p w:rsidR="00504EAF" w:rsidRPr="00FE1289" w:rsidRDefault="00504EAF" w:rsidP="00EF7CF9">
      <w:pPr>
        <w:spacing w:line="360" w:lineRule="auto"/>
        <w:rPr>
          <w:rFonts w:ascii="Times New Roman" w:hAnsi="Times New Roman" w:cs="Times New Roman"/>
          <w:sz w:val="24"/>
          <w:szCs w:val="24"/>
        </w:rPr>
      </w:pPr>
    </w:p>
    <w:p w:rsidR="00504EAF" w:rsidRPr="00FE1289" w:rsidRDefault="00504EAF" w:rsidP="00EF7CF9">
      <w:pPr>
        <w:spacing w:line="360" w:lineRule="auto"/>
        <w:rPr>
          <w:rFonts w:ascii="Times New Roman" w:hAnsi="Times New Roman" w:cs="Times New Roman"/>
          <w:sz w:val="24"/>
          <w:szCs w:val="24"/>
        </w:rPr>
      </w:pPr>
    </w:p>
    <w:p w:rsidR="00504EAF" w:rsidRPr="00FE1289" w:rsidRDefault="00504EAF" w:rsidP="00EF7CF9">
      <w:pPr>
        <w:spacing w:line="360" w:lineRule="auto"/>
        <w:rPr>
          <w:rFonts w:ascii="Times New Roman" w:hAnsi="Times New Roman" w:cs="Times New Roman"/>
          <w:sz w:val="24"/>
          <w:szCs w:val="24"/>
        </w:rPr>
      </w:pPr>
    </w:p>
    <w:p w:rsidR="00403F28" w:rsidRDefault="00403F28" w:rsidP="00EF7CF9">
      <w:pPr>
        <w:pStyle w:val="Heading1"/>
        <w:spacing w:line="360" w:lineRule="auto"/>
        <w:rPr>
          <w:rFonts w:ascii="Times New Roman" w:hAnsi="Times New Roman" w:cs="Times New Roman"/>
          <w:sz w:val="28"/>
          <w:szCs w:val="28"/>
        </w:rPr>
      </w:pPr>
    </w:p>
    <w:p w:rsidR="00403F28" w:rsidRDefault="00403F28" w:rsidP="00EF7CF9">
      <w:pPr>
        <w:spacing w:line="360" w:lineRule="auto"/>
      </w:pPr>
    </w:p>
    <w:p w:rsidR="00403F28" w:rsidRPr="00403F28" w:rsidRDefault="00403F28" w:rsidP="00EF7CF9">
      <w:pPr>
        <w:spacing w:line="360" w:lineRule="auto"/>
      </w:pPr>
    </w:p>
    <w:p w:rsidR="00403F28" w:rsidRDefault="00403F28" w:rsidP="00EF7CF9">
      <w:pPr>
        <w:pStyle w:val="Heading1"/>
        <w:spacing w:line="360" w:lineRule="auto"/>
        <w:rPr>
          <w:rFonts w:ascii="Times New Roman" w:hAnsi="Times New Roman" w:cs="Times New Roman"/>
          <w:sz w:val="28"/>
          <w:szCs w:val="28"/>
        </w:rPr>
      </w:pPr>
    </w:p>
    <w:p w:rsidR="00403F28" w:rsidRDefault="00403F28" w:rsidP="00EF7CF9">
      <w:pPr>
        <w:spacing w:line="360" w:lineRule="auto"/>
      </w:pPr>
    </w:p>
    <w:p w:rsidR="00403F28" w:rsidRDefault="00403F28" w:rsidP="00EF7CF9">
      <w:pPr>
        <w:pStyle w:val="Heading1"/>
        <w:spacing w:line="360" w:lineRule="auto"/>
        <w:rPr>
          <w:rFonts w:ascii="Times New Roman" w:hAnsi="Times New Roman" w:cs="Times New Roman"/>
          <w:sz w:val="28"/>
          <w:szCs w:val="28"/>
        </w:rPr>
      </w:pPr>
    </w:p>
    <w:p w:rsidR="00403F28" w:rsidRPr="00403F28" w:rsidRDefault="00403F28" w:rsidP="00EF7CF9">
      <w:pPr>
        <w:spacing w:line="360" w:lineRule="auto"/>
      </w:pPr>
    </w:p>
    <w:p w:rsidR="00EF7CF9" w:rsidRDefault="00EF7CF9" w:rsidP="00EF7CF9">
      <w:pPr>
        <w:pStyle w:val="Heading1"/>
        <w:spacing w:line="360" w:lineRule="auto"/>
        <w:rPr>
          <w:rFonts w:ascii="Times New Roman" w:hAnsi="Times New Roman" w:cs="Times New Roman"/>
          <w:sz w:val="28"/>
          <w:szCs w:val="28"/>
        </w:rPr>
      </w:pPr>
    </w:p>
    <w:p w:rsidR="00EF7CF9" w:rsidRDefault="00EF7CF9" w:rsidP="00EF7CF9"/>
    <w:p w:rsidR="00EF7CF9" w:rsidRDefault="00EF7CF9" w:rsidP="00EF7CF9">
      <w:pPr>
        <w:pStyle w:val="Heading1"/>
        <w:spacing w:line="360" w:lineRule="auto"/>
        <w:rPr>
          <w:rFonts w:ascii="Times New Roman" w:hAnsi="Times New Roman" w:cs="Times New Roman"/>
          <w:sz w:val="28"/>
          <w:szCs w:val="28"/>
        </w:rPr>
      </w:pPr>
    </w:p>
    <w:p w:rsidR="00EF7CF9" w:rsidRDefault="00EF7CF9" w:rsidP="00EF7CF9"/>
    <w:p w:rsidR="00EF7CF9" w:rsidRDefault="00EF7CF9" w:rsidP="00EF7CF9">
      <w:pPr>
        <w:pStyle w:val="Heading1"/>
        <w:spacing w:line="360" w:lineRule="auto"/>
        <w:rPr>
          <w:rFonts w:ascii="Times New Roman" w:hAnsi="Times New Roman" w:cs="Times New Roman"/>
          <w:sz w:val="28"/>
          <w:szCs w:val="28"/>
        </w:rPr>
      </w:pPr>
    </w:p>
    <w:p w:rsidR="00EF7CF9" w:rsidRDefault="00EF7CF9" w:rsidP="00EF7CF9">
      <w:pPr>
        <w:pStyle w:val="Heading1"/>
        <w:spacing w:line="360" w:lineRule="auto"/>
        <w:rPr>
          <w:rFonts w:ascii="Times New Roman" w:hAnsi="Times New Roman" w:cs="Times New Roman"/>
          <w:sz w:val="28"/>
          <w:szCs w:val="28"/>
        </w:rPr>
      </w:pPr>
    </w:p>
    <w:p w:rsidR="00EF7CF9" w:rsidRPr="00EF7CF9" w:rsidRDefault="00EF7CF9" w:rsidP="00EF7CF9"/>
    <w:p w:rsidR="00504EAF" w:rsidRPr="00FE1289" w:rsidRDefault="00504EAF" w:rsidP="00EF7CF9">
      <w:pPr>
        <w:pStyle w:val="Heading1"/>
        <w:spacing w:line="360" w:lineRule="auto"/>
        <w:rPr>
          <w:rFonts w:ascii="Times New Roman" w:hAnsi="Times New Roman" w:cs="Times New Roman"/>
          <w:sz w:val="28"/>
          <w:szCs w:val="28"/>
        </w:rPr>
      </w:pPr>
      <w:bookmarkStart w:id="27" w:name="_Toc7178538"/>
      <w:r w:rsidRPr="00FE1289">
        <w:rPr>
          <w:rFonts w:ascii="Times New Roman" w:hAnsi="Times New Roman" w:cs="Times New Roman"/>
          <w:sz w:val="28"/>
          <w:szCs w:val="28"/>
        </w:rPr>
        <w:lastRenderedPageBreak/>
        <w:t>Chapter 5 – Conclusion</w:t>
      </w:r>
      <w:bookmarkEnd w:id="27"/>
      <w:r w:rsidRPr="00FE1289">
        <w:rPr>
          <w:rFonts w:ascii="Times New Roman" w:hAnsi="Times New Roman" w:cs="Times New Roman"/>
          <w:sz w:val="28"/>
          <w:szCs w:val="28"/>
        </w:rPr>
        <w:t xml:space="preserve"> </w:t>
      </w:r>
    </w:p>
    <w:p w:rsidR="00504EAF" w:rsidRPr="00FE1289" w:rsidRDefault="00BA4E20" w:rsidP="00EF7CF9">
      <w:pPr>
        <w:pStyle w:val="Heading1"/>
        <w:spacing w:line="360" w:lineRule="auto"/>
        <w:rPr>
          <w:rFonts w:ascii="Times New Roman" w:hAnsi="Times New Roman" w:cs="Times New Roman"/>
          <w:sz w:val="28"/>
          <w:szCs w:val="28"/>
        </w:rPr>
      </w:pPr>
      <w:bookmarkStart w:id="28" w:name="_Toc7178539"/>
      <w:r w:rsidRPr="00FE1289">
        <w:rPr>
          <w:rFonts w:ascii="Times New Roman" w:hAnsi="Times New Roman" w:cs="Times New Roman"/>
          <w:sz w:val="28"/>
          <w:szCs w:val="28"/>
        </w:rPr>
        <w:t>E</w:t>
      </w:r>
      <w:r w:rsidR="00504EAF" w:rsidRPr="00FE1289">
        <w:rPr>
          <w:rFonts w:ascii="Times New Roman" w:hAnsi="Times New Roman" w:cs="Times New Roman"/>
          <w:sz w:val="28"/>
          <w:szCs w:val="28"/>
        </w:rPr>
        <w:t>ssay aim</w:t>
      </w:r>
      <w:bookmarkEnd w:id="28"/>
      <w:r w:rsidR="00504EAF" w:rsidRPr="00FE1289">
        <w:rPr>
          <w:rFonts w:ascii="Times New Roman" w:hAnsi="Times New Roman" w:cs="Times New Roman"/>
          <w:sz w:val="28"/>
          <w:szCs w:val="28"/>
        </w:rPr>
        <w:t xml:space="preserve">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aims of this essay have been met by conducting both primary and secondary research. The author has analysed and critically reflected upon the findings of both primary data and theoretical background information gathered during the literature review. The author feels that the aims set out at the start of this small-scale research project have been met (see chapter 1) </w:t>
      </w:r>
    </w:p>
    <w:p w:rsidR="00504EAF" w:rsidRPr="00FE1289" w:rsidRDefault="00BA4E20" w:rsidP="00EF7CF9">
      <w:pPr>
        <w:pStyle w:val="Heading1"/>
        <w:spacing w:line="360" w:lineRule="auto"/>
        <w:rPr>
          <w:rFonts w:ascii="Times New Roman" w:hAnsi="Times New Roman" w:cs="Times New Roman"/>
          <w:sz w:val="28"/>
          <w:szCs w:val="28"/>
        </w:rPr>
      </w:pPr>
      <w:bookmarkStart w:id="29" w:name="_Toc7178540"/>
      <w:r w:rsidRPr="00FE1289">
        <w:rPr>
          <w:rFonts w:ascii="Times New Roman" w:hAnsi="Times New Roman" w:cs="Times New Roman"/>
          <w:sz w:val="28"/>
          <w:szCs w:val="28"/>
        </w:rPr>
        <w:t>C</w:t>
      </w:r>
      <w:r w:rsidR="00504EAF" w:rsidRPr="00FE1289">
        <w:rPr>
          <w:rFonts w:ascii="Times New Roman" w:hAnsi="Times New Roman" w:cs="Times New Roman"/>
          <w:sz w:val="28"/>
          <w:szCs w:val="28"/>
        </w:rPr>
        <w:t>onclusion</w:t>
      </w:r>
      <w:bookmarkEnd w:id="29"/>
      <w:r w:rsidR="00504EAF" w:rsidRPr="00FE1289">
        <w:rPr>
          <w:rFonts w:ascii="Times New Roman" w:hAnsi="Times New Roman" w:cs="Times New Roman"/>
          <w:sz w:val="28"/>
          <w:szCs w:val="28"/>
        </w:rPr>
        <w:t xml:space="preserve"> </w:t>
      </w:r>
    </w:p>
    <w:p w:rsidR="0090242D"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author feels that they are able to draw upon a conclusion, taking into account all information discussed and gathered during the project. As discussed, the author feels able to conclude that sport has a big impact of </w:t>
      </w:r>
      <w:r w:rsidR="007C5406" w:rsidRPr="00FE1289">
        <w:rPr>
          <w:rFonts w:ascii="Times New Roman" w:hAnsi="Times New Roman" w:cs="Times New Roman"/>
          <w:sz w:val="24"/>
          <w:szCs w:val="24"/>
        </w:rPr>
        <w:t>pupils’</w:t>
      </w:r>
      <w:r w:rsidRPr="00FE1289">
        <w:rPr>
          <w:rFonts w:ascii="Times New Roman" w:hAnsi="Times New Roman" w:cs="Times New Roman"/>
          <w:sz w:val="24"/>
          <w:szCs w:val="24"/>
        </w:rPr>
        <w:t xml:space="preserve"> health and well-being, as well as mental health in the education system today. From the research presented in this report, it is clear that sport and physical activity can improve </w:t>
      </w:r>
      <w:r w:rsidR="007C5406" w:rsidRPr="00FE1289">
        <w:rPr>
          <w:rFonts w:ascii="Times New Roman" w:hAnsi="Times New Roman" w:cs="Times New Roman"/>
          <w:sz w:val="24"/>
          <w:szCs w:val="24"/>
        </w:rPr>
        <w:t>pupil’s</w:t>
      </w:r>
      <w:r w:rsidRPr="00FE1289">
        <w:rPr>
          <w:rFonts w:ascii="Times New Roman" w:hAnsi="Times New Roman" w:cs="Times New Roman"/>
          <w:sz w:val="24"/>
          <w:szCs w:val="24"/>
        </w:rPr>
        <w:t xml:space="preserve"> well-being as it has many elements, such as company, keeping the brain and body active as well as presenting opportunities to talk to other people who may also be suffering from the same issues as them. Many schools are implementing a “run a mile” within their programs, which aims to get pupils active. As quoted in an interview with participant a (see appendix </w:t>
      </w:r>
      <w:r w:rsidR="005435F5" w:rsidRPr="00FE1289">
        <w:rPr>
          <w:rFonts w:ascii="Times New Roman" w:hAnsi="Times New Roman" w:cs="Times New Roman"/>
          <w:sz w:val="24"/>
          <w:szCs w:val="24"/>
        </w:rPr>
        <w:t>6</w:t>
      </w:r>
      <w:r w:rsidRPr="00FE1289">
        <w:rPr>
          <w:rFonts w:ascii="Times New Roman" w:hAnsi="Times New Roman" w:cs="Times New Roman"/>
          <w:sz w:val="24"/>
          <w:szCs w:val="24"/>
        </w:rPr>
        <w:t xml:space="preserve">, they identify the idea that the mile a day “may be the only time a pupil takes part in physical exercise” </w:t>
      </w:r>
    </w:p>
    <w:p w:rsidR="00504EAF" w:rsidRPr="00FE1289" w:rsidRDefault="00BA4E20" w:rsidP="00EF7CF9">
      <w:pPr>
        <w:pStyle w:val="Heading1"/>
        <w:spacing w:line="360" w:lineRule="auto"/>
        <w:rPr>
          <w:rFonts w:ascii="Times New Roman" w:hAnsi="Times New Roman" w:cs="Times New Roman"/>
          <w:sz w:val="28"/>
          <w:szCs w:val="28"/>
        </w:rPr>
      </w:pPr>
      <w:bookmarkStart w:id="30" w:name="_Toc7178541"/>
      <w:r w:rsidRPr="00FE1289">
        <w:rPr>
          <w:rFonts w:ascii="Times New Roman" w:hAnsi="Times New Roman" w:cs="Times New Roman"/>
          <w:sz w:val="28"/>
          <w:szCs w:val="28"/>
        </w:rPr>
        <w:t>R</w:t>
      </w:r>
      <w:r w:rsidR="00504EAF" w:rsidRPr="00FE1289">
        <w:rPr>
          <w:rFonts w:ascii="Times New Roman" w:hAnsi="Times New Roman" w:cs="Times New Roman"/>
          <w:sz w:val="28"/>
          <w:szCs w:val="28"/>
        </w:rPr>
        <w:t>ecommendations</w:t>
      </w:r>
      <w:bookmarkEnd w:id="30"/>
      <w:r w:rsidR="00504EAF" w:rsidRPr="00FE1289">
        <w:rPr>
          <w:rFonts w:ascii="Times New Roman" w:hAnsi="Times New Roman" w:cs="Times New Roman"/>
          <w:sz w:val="28"/>
          <w:szCs w:val="28"/>
        </w:rPr>
        <w:t xml:space="preserve">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author recommends that Physical Education should be given the same priority as the ore subjects in schools. Physical Education should not be a subject that is cancelled to give others priority, due to the importance and benefits that can be seen. The author also recommends more funding should be given to schools in order to train staff in well-being and also to buy the relevant and necessary equipment to allow the pupils to achieve their potential within PE and also help with the </w:t>
      </w:r>
      <w:r w:rsidR="007C5406" w:rsidRPr="00FE1289">
        <w:rPr>
          <w:rFonts w:ascii="Times New Roman" w:hAnsi="Times New Roman" w:cs="Times New Roman"/>
          <w:sz w:val="24"/>
          <w:szCs w:val="24"/>
        </w:rPr>
        <w:t>pupil’s</w:t>
      </w:r>
      <w:r w:rsidRPr="00FE1289">
        <w:rPr>
          <w:rFonts w:ascii="Times New Roman" w:hAnsi="Times New Roman" w:cs="Times New Roman"/>
          <w:sz w:val="24"/>
          <w:szCs w:val="24"/>
        </w:rPr>
        <w:t xml:space="preserve"> well-being and mental health. By following and implementing these recommendations, based on the primary and secondary data collected, the author feels that pupils will benefit greatly in terms of proving their well-being. </w:t>
      </w:r>
    </w:p>
    <w:p w:rsidR="00504EAF" w:rsidRPr="00FE1289" w:rsidRDefault="00504EAF" w:rsidP="00EF7CF9">
      <w:pPr>
        <w:pStyle w:val="Heading1"/>
        <w:spacing w:line="360" w:lineRule="auto"/>
        <w:rPr>
          <w:rFonts w:ascii="Times New Roman" w:hAnsi="Times New Roman" w:cs="Times New Roman"/>
          <w:sz w:val="28"/>
          <w:szCs w:val="28"/>
        </w:rPr>
      </w:pPr>
      <w:bookmarkStart w:id="31" w:name="_Toc7178542"/>
      <w:r w:rsidRPr="00FE1289">
        <w:rPr>
          <w:rFonts w:ascii="Times New Roman" w:hAnsi="Times New Roman" w:cs="Times New Roman"/>
          <w:sz w:val="28"/>
          <w:szCs w:val="28"/>
        </w:rPr>
        <w:t>Cross-curricular approach</w:t>
      </w:r>
      <w:bookmarkEnd w:id="31"/>
      <w:r w:rsidRPr="00FE1289">
        <w:rPr>
          <w:rFonts w:ascii="Times New Roman" w:hAnsi="Times New Roman" w:cs="Times New Roman"/>
          <w:sz w:val="28"/>
          <w:szCs w:val="28"/>
        </w:rPr>
        <w:t xml:space="preserve">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Physical Education can be used across the curriculum, in order for pupils to maximise their physical activity opportunities. With the development of physical literacy, there are now </w:t>
      </w:r>
      <w:r w:rsidRPr="00FE1289">
        <w:rPr>
          <w:rFonts w:ascii="Times New Roman" w:hAnsi="Times New Roman" w:cs="Times New Roman"/>
          <w:sz w:val="24"/>
          <w:szCs w:val="24"/>
        </w:rPr>
        <w:lastRenderedPageBreak/>
        <w:t xml:space="preserve">more opportunities than ever for pupils to be active. </w:t>
      </w:r>
      <w:r w:rsidR="00A75307" w:rsidRPr="00FE1289">
        <w:rPr>
          <w:rFonts w:ascii="Times New Roman" w:hAnsi="Times New Roman" w:cs="Times New Roman"/>
          <w:sz w:val="24"/>
          <w:szCs w:val="24"/>
        </w:rPr>
        <w:t xml:space="preserve">The author feels that the use of physical activity throughout the curriculum would improve well-being in pupils as well as </w:t>
      </w:r>
      <w:r w:rsidR="00C847A5" w:rsidRPr="00FE1289">
        <w:rPr>
          <w:rFonts w:ascii="Times New Roman" w:hAnsi="Times New Roman" w:cs="Times New Roman"/>
          <w:sz w:val="24"/>
          <w:szCs w:val="24"/>
        </w:rPr>
        <w:t xml:space="preserve">giving the lesser active pupils for opportunities to take part in physical </w:t>
      </w:r>
      <w:r w:rsidR="00A62B51" w:rsidRPr="00FE1289">
        <w:rPr>
          <w:rFonts w:ascii="Times New Roman" w:hAnsi="Times New Roman" w:cs="Times New Roman"/>
          <w:sz w:val="24"/>
          <w:szCs w:val="24"/>
        </w:rPr>
        <w:t>e</w:t>
      </w:r>
      <w:r w:rsidR="00C847A5" w:rsidRPr="00FE1289">
        <w:rPr>
          <w:rFonts w:ascii="Times New Roman" w:hAnsi="Times New Roman" w:cs="Times New Roman"/>
          <w:sz w:val="24"/>
          <w:szCs w:val="24"/>
        </w:rPr>
        <w:t>xercise</w:t>
      </w:r>
      <w:r w:rsidR="00EE3C1C" w:rsidRPr="00FE1289">
        <w:rPr>
          <w:rFonts w:ascii="Times New Roman" w:hAnsi="Times New Roman" w:cs="Times New Roman"/>
          <w:sz w:val="24"/>
          <w:szCs w:val="24"/>
        </w:rPr>
        <w:t>.</w:t>
      </w:r>
    </w:p>
    <w:p w:rsidR="00504EAF" w:rsidRPr="00FE1289" w:rsidRDefault="00BA4E20" w:rsidP="00EF7CF9">
      <w:pPr>
        <w:pStyle w:val="Heading1"/>
        <w:spacing w:line="360" w:lineRule="auto"/>
        <w:rPr>
          <w:rFonts w:ascii="Times New Roman" w:hAnsi="Times New Roman" w:cs="Times New Roman"/>
          <w:sz w:val="28"/>
          <w:szCs w:val="28"/>
        </w:rPr>
      </w:pPr>
      <w:bookmarkStart w:id="32" w:name="_Toc7178543"/>
      <w:r w:rsidRPr="00FE1289">
        <w:rPr>
          <w:rFonts w:ascii="Times New Roman" w:hAnsi="Times New Roman" w:cs="Times New Roman"/>
          <w:sz w:val="28"/>
          <w:szCs w:val="28"/>
        </w:rPr>
        <w:t>F</w:t>
      </w:r>
      <w:r w:rsidR="00504EAF" w:rsidRPr="00FE1289">
        <w:rPr>
          <w:rFonts w:ascii="Times New Roman" w:hAnsi="Times New Roman" w:cs="Times New Roman"/>
          <w:sz w:val="28"/>
          <w:szCs w:val="28"/>
        </w:rPr>
        <w:t>urther research</w:t>
      </w:r>
      <w:bookmarkEnd w:id="32"/>
      <w:r w:rsidR="00504EAF" w:rsidRPr="00FE1289">
        <w:rPr>
          <w:rFonts w:ascii="Times New Roman" w:hAnsi="Times New Roman" w:cs="Times New Roman"/>
          <w:sz w:val="28"/>
          <w:szCs w:val="28"/>
        </w:rPr>
        <w:t xml:space="preserve"> </w:t>
      </w:r>
    </w:p>
    <w:p w:rsidR="00504EAF" w:rsidRPr="00FE1289" w:rsidRDefault="00504EAF"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The author would like to conduct further research into this field in order to get a greater understanding of the situation currently affecting pupils in education today. The author feels that, with time, an even more evidenced discussion can take place, as well as having a more reliable research project, due to the amount of research that would then be available. </w:t>
      </w:r>
    </w:p>
    <w:p w:rsidR="00504EAF" w:rsidRDefault="00504EAF"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6C0323" w:rsidRDefault="006C0323" w:rsidP="00EF7CF9">
      <w:pPr>
        <w:spacing w:line="360" w:lineRule="auto"/>
        <w:rPr>
          <w:rFonts w:ascii="Times New Roman" w:hAnsi="Times New Roman" w:cs="Times New Roman"/>
          <w:sz w:val="24"/>
          <w:szCs w:val="24"/>
        </w:rPr>
      </w:pPr>
    </w:p>
    <w:p w:rsidR="00504EAF" w:rsidRPr="00FE1289" w:rsidRDefault="00504EAF" w:rsidP="00EF7CF9">
      <w:pPr>
        <w:spacing w:line="360" w:lineRule="auto"/>
        <w:rPr>
          <w:rFonts w:ascii="Times New Roman" w:hAnsi="Times New Roman" w:cs="Times New Roman"/>
          <w:sz w:val="24"/>
          <w:szCs w:val="24"/>
        </w:rPr>
      </w:pPr>
    </w:p>
    <w:p w:rsidR="00A60168" w:rsidRPr="00FE1289" w:rsidRDefault="00A60168" w:rsidP="00EF7CF9">
      <w:pPr>
        <w:pStyle w:val="Heading1"/>
        <w:spacing w:line="360" w:lineRule="auto"/>
        <w:rPr>
          <w:rFonts w:ascii="Times New Roman" w:hAnsi="Times New Roman" w:cs="Times New Roman"/>
          <w:sz w:val="28"/>
          <w:szCs w:val="28"/>
        </w:rPr>
      </w:pPr>
      <w:bookmarkStart w:id="33" w:name="_Toc7178544"/>
      <w:r w:rsidRPr="00FE1289">
        <w:rPr>
          <w:rFonts w:ascii="Times New Roman" w:hAnsi="Times New Roman" w:cs="Times New Roman"/>
          <w:sz w:val="28"/>
          <w:szCs w:val="28"/>
        </w:rPr>
        <w:lastRenderedPageBreak/>
        <w:t>Reference List</w:t>
      </w:r>
      <w:bookmarkEnd w:id="33"/>
      <w:r w:rsidRPr="00FE1289">
        <w:rPr>
          <w:rFonts w:ascii="Times New Roman" w:hAnsi="Times New Roman" w:cs="Times New Roman"/>
          <w:sz w:val="28"/>
          <w:szCs w:val="28"/>
        </w:rPr>
        <w:t xml:space="preserve"> </w:t>
      </w:r>
    </w:p>
    <w:p w:rsidR="00A60168" w:rsidRPr="00FE1289" w:rsidRDefault="00A60168" w:rsidP="00EF7CF9">
      <w:pPr>
        <w:spacing w:line="360" w:lineRule="auto"/>
        <w:rPr>
          <w:rStyle w:val="selectable"/>
          <w:rFonts w:ascii="Times New Roman" w:hAnsi="Times New Roman" w:cs="Times New Roman"/>
          <w:sz w:val="24"/>
          <w:szCs w:val="24"/>
        </w:rPr>
      </w:pPr>
      <w:r w:rsidRPr="00FE1289">
        <w:rPr>
          <w:rStyle w:val="selectable"/>
          <w:rFonts w:ascii="Times New Roman" w:hAnsi="Times New Roman" w:cs="Times New Roman"/>
          <w:sz w:val="24"/>
          <w:szCs w:val="24"/>
        </w:rPr>
        <w:t xml:space="preserve">Naht.org.uk. (n.d.). </w:t>
      </w:r>
      <w:r w:rsidRPr="00FE1289">
        <w:rPr>
          <w:rStyle w:val="selectable"/>
          <w:rFonts w:ascii="Times New Roman" w:hAnsi="Times New Roman" w:cs="Times New Roman"/>
          <w:iCs/>
          <w:sz w:val="24"/>
          <w:szCs w:val="24"/>
        </w:rPr>
        <w:t>Pupil well-being</w:t>
      </w:r>
      <w:r w:rsidRPr="00FE1289">
        <w:rPr>
          <w:rStyle w:val="selectable"/>
          <w:rFonts w:ascii="Times New Roman" w:hAnsi="Times New Roman" w:cs="Times New Roman"/>
          <w:sz w:val="24"/>
          <w:szCs w:val="24"/>
        </w:rPr>
        <w:t>. [online] Available at: https://www.naht.org.uk/our-priorities/pupil-well-being/ [Accessed 8 Mar. 2019].</w:t>
      </w:r>
    </w:p>
    <w:p w:rsidR="00A60168" w:rsidRPr="00FE1289" w:rsidRDefault="00A60168" w:rsidP="00EF7CF9">
      <w:pPr>
        <w:spacing w:line="360" w:lineRule="auto"/>
        <w:rPr>
          <w:rStyle w:val="selectable"/>
          <w:rFonts w:ascii="Times New Roman" w:hAnsi="Times New Roman" w:cs="Times New Roman"/>
          <w:sz w:val="24"/>
          <w:szCs w:val="24"/>
        </w:rPr>
      </w:pPr>
      <w:r w:rsidRPr="00FE1289">
        <w:rPr>
          <w:rStyle w:val="selectable"/>
          <w:rFonts w:ascii="Times New Roman" w:hAnsi="Times New Roman" w:cs="Times New Roman"/>
          <w:sz w:val="24"/>
          <w:szCs w:val="24"/>
        </w:rPr>
        <w:t xml:space="preserve">Donaldson, G. (2015). </w:t>
      </w:r>
      <w:r w:rsidRPr="00FE1289">
        <w:rPr>
          <w:rStyle w:val="selectable"/>
          <w:rFonts w:ascii="Times New Roman" w:hAnsi="Times New Roman" w:cs="Times New Roman"/>
          <w:iCs/>
          <w:sz w:val="24"/>
          <w:szCs w:val="24"/>
        </w:rPr>
        <w:t>Successful Futures</w:t>
      </w:r>
      <w:r w:rsidRPr="00FE1289">
        <w:rPr>
          <w:rStyle w:val="selectable"/>
          <w:rFonts w:ascii="Times New Roman" w:hAnsi="Times New Roman" w:cs="Times New Roman"/>
          <w:sz w:val="24"/>
          <w:szCs w:val="24"/>
        </w:rPr>
        <w:t>. Welsh Government.</w:t>
      </w:r>
    </w:p>
    <w:p w:rsidR="00A60168" w:rsidRPr="00FE1289" w:rsidRDefault="00A60168" w:rsidP="00EF7CF9">
      <w:pPr>
        <w:spacing w:line="360" w:lineRule="auto"/>
        <w:rPr>
          <w:rStyle w:val="selectable"/>
          <w:rFonts w:ascii="Times New Roman" w:hAnsi="Times New Roman" w:cs="Times New Roman"/>
          <w:sz w:val="24"/>
          <w:szCs w:val="24"/>
        </w:rPr>
      </w:pPr>
      <w:r w:rsidRPr="00FE1289">
        <w:rPr>
          <w:rStyle w:val="Strong"/>
          <w:rFonts w:ascii="Times New Roman" w:hAnsi="Times New Roman" w:cs="Times New Roman"/>
          <w:sz w:val="24"/>
          <w:szCs w:val="24"/>
        </w:rPr>
        <w:t xml:space="preserve">: </w:t>
      </w:r>
      <w:r w:rsidRPr="00FE1289">
        <w:rPr>
          <w:rStyle w:val="selectable"/>
          <w:rFonts w:ascii="Times New Roman" w:hAnsi="Times New Roman" w:cs="Times New Roman"/>
          <w:sz w:val="24"/>
          <w:szCs w:val="24"/>
        </w:rPr>
        <w:t xml:space="preserve">Department of Education (2019). </w:t>
      </w:r>
      <w:r w:rsidRPr="00FE1289">
        <w:rPr>
          <w:rStyle w:val="selectable"/>
          <w:rFonts w:ascii="Times New Roman" w:hAnsi="Times New Roman" w:cs="Times New Roman"/>
          <w:iCs/>
          <w:sz w:val="24"/>
          <w:szCs w:val="24"/>
        </w:rPr>
        <w:t>All pupils will be taught about mental and physical wellbeing</w:t>
      </w:r>
      <w:r w:rsidRPr="00FE1289">
        <w:rPr>
          <w:rStyle w:val="selectable"/>
          <w:rFonts w:ascii="Times New Roman" w:hAnsi="Times New Roman" w:cs="Times New Roman"/>
          <w:sz w:val="24"/>
          <w:szCs w:val="24"/>
        </w:rPr>
        <w:t>. [online] Available at: https://www.gov.uk/government/news/all-pupils-will-be-taught-about-mental-and-physical-wellbeing [Accessed 10 Mar. 2019].</w:t>
      </w:r>
    </w:p>
    <w:p w:rsidR="00A60168" w:rsidRPr="00FE1289" w:rsidRDefault="00A60168" w:rsidP="00EF7CF9">
      <w:pPr>
        <w:spacing w:line="360" w:lineRule="auto"/>
        <w:rPr>
          <w:rStyle w:val="selectable"/>
          <w:rFonts w:ascii="Times New Roman" w:hAnsi="Times New Roman" w:cs="Times New Roman"/>
          <w:sz w:val="24"/>
          <w:szCs w:val="24"/>
        </w:rPr>
      </w:pPr>
      <w:r w:rsidRPr="00FE1289">
        <w:rPr>
          <w:rStyle w:val="selectable"/>
          <w:rFonts w:ascii="Times New Roman" w:hAnsi="Times New Roman" w:cs="Times New Roman"/>
          <w:sz w:val="24"/>
          <w:szCs w:val="24"/>
        </w:rPr>
        <w:t xml:space="preserve">Welsh Government (2017). </w:t>
      </w:r>
      <w:r w:rsidRPr="00FE1289">
        <w:rPr>
          <w:rStyle w:val="selectable"/>
          <w:rFonts w:ascii="Times New Roman" w:hAnsi="Times New Roman" w:cs="Times New Roman"/>
          <w:iCs/>
          <w:sz w:val="24"/>
          <w:szCs w:val="24"/>
        </w:rPr>
        <w:t>Health and Well-being AoLE</w:t>
      </w:r>
      <w:r w:rsidRPr="00FE1289">
        <w:rPr>
          <w:rStyle w:val="selectable"/>
          <w:rFonts w:ascii="Times New Roman" w:hAnsi="Times New Roman" w:cs="Times New Roman"/>
          <w:sz w:val="24"/>
          <w:szCs w:val="24"/>
        </w:rPr>
        <w:t>. pp.3-5.</w:t>
      </w:r>
    </w:p>
    <w:p w:rsidR="00A60168" w:rsidRPr="00FE1289" w:rsidRDefault="00A60168" w:rsidP="00EF7CF9">
      <w:pPr>
        <w:spacing w:line="360" w:lineRule="auto"/>
        <w:rPr>
          <w:rStyle w:val="selectable"/>
          <w:rFonts w:ascii="Times New Roman" w:hAnsi="Times New Roman" w:cs="Times New Roman"/>
          <w:sz w:val="24"/>
          <w:szCs w:val="24"/>
        </w:rPr>
      </w:pPr>
      <w:r w:rsidRPr="00FE1289">
        <w:rPr>
          <w:rStyle w:val="selectable"/>
          <w:rFonts w:ascii="Times New Roman" w:hAnsi="Times New Roman" w:cs="Times New Roman"/>
          <w:sz w:val="24"/>
          <w:szCs w:val="24"/>
        </w:rPr>
        <w:t xml:space="preserve">NICE (2018) 2018 update report – health and well-being in the workplace </w:t>
      </w:r>
    </w:p>
    <w:p w:rsidR="00A60168" w:rsidRPr="00FE1289" w:rsidRDefault="00A60168" w:rsidP="00EF7CF9">
      <w:pPr>
        <w:spacing w:line="360" w:lineRule="auto"/>
        <w:rPr>
          <w:rStyle w:val="selectable"/>
          <w:rFonts w:ascii="Times New Roman" w:hAnsi="Times New Roman" w:cs="Times New Roman"/>
          <w:sz w:val="24"/>
          <w:szCs w:val="24"/>
        </w:rPr>
      </w:pPr>
      <w:r w:rsidRPr="00FE1289">
        <w:rPr>
          <w:rStyle w:val="selectable"/>
          <w:rFonts w:ascii="Times New Roman" w:hAnsi="Times New Roman" w:cs="Times New Roman"/>
          <w:sz w:val="24"/>
          <w:szCs w:val="24"/>
        </w:rPr>
        <w:t xml:space="preserve">Public Health England (2014). </w:t>
      </w:r>
      <w:r w:rsidRPr="00FE1289">
        <w:rPr>
          <w:rStyle w:val="selectable"/>
          <w:rFonts w:ascii="Times New Roman" w:hAnsi="Times New Roman" w:cs="Times New Roman"/>
          <w:iCs/>
          <w:sz w:val="24"/>
          <w:szCs w:val="24"/>
        </w:rPr>
        <w:t>The link between pupil health and well being and attainment</w:t>
      </w:r>
      <w:r w:rsidRPr="00FE1289">
        <w:rPr>
          <w:rStyle w:val="selectable"/>
          <w:rFonts w:ascii="Times New Roman" w:hAnsi="Times New Roman" w:cs="Times New Roman"/>
          <w:sz w:val="24"/>
          <w:szCs w:val="24"/>
        </w:rPr>
        <w:t>. PHE Publications.</w:t>
      </w:r>
    </w:p>
    <w:p w:rsidR="00A60168" w:rsidRPr="00FE1289" w:rsidRDefault="00A60168" w:rsidP="00EF7CF9">
      <w:pPr>
        <w:spacing w:line="360" w:lineRule="auto"/>
        <w:rPr>
          <w:rFonts w:ascii="Times New Roman" w:hAnsi="Times New Roman" w:cs="Times New Roman"/>
          <w:sz w:val="24"/>
          <w:szCs w:val="24"/>
          <w:shd w:val="clear" w:color="auto" w:fill="FFFFFF"/>
        </w:rPr>
      </w:pPr>
      <w:r w:rsidRPr="00FE1289">
        <w:rPr>
          <w:rFonts w:ascii="Times New Roman" w:hAnsi="Times New Roman" w:cs="Times New Roman"/>
          <w:sz w:val="24"/>
          <w:szCs w:val="24"/>
          <w:shd w:val="clear" w:color="auto" w:fill="FFFFFF"/>
        </w:rPr>
        <w:t>Carmen Beatrice Pauna &amp; Raluca Sfetcu &amp; Marioara Iordan, 2011. "</w:t>
      </w:r>
      <w:hyperlink r:id="rId13" w:history="1">
        <w:r w:rsidRPr="00FE1289">
          <w:rPr>
            <w:rStyle w:val="Hyperlink"/>
            <w:rFonts w:ascii="Times New Roman" w:hAnsi="Times New Roman" w:cs="Times New Roman"/>
            <w:bCs/>
            <w:sz w:val="24"/>
            <w:szCs w:val="24"/>
          </w:rPr>
          <w:t>The impact of poverty on mental health and well-being and the necessity for integrated social policies in Romania</w:t>
        </w:r>
      </w:hyperlink>
      <w:r w:rsidRPr="00FE1289">
        <w:rPr>
          <w:rFonts w:ascii="Times New Roman" w:hAnsi="Times New Roman" w:cs="Times New Roman"/>
          <w:sz w:val="24"/>
          <w:szCs w:val="24"/>
          <w:shd w:val="clear" w:color="auto" w:fill="FFFFFF"/>
        </w:rPr>
        <w:t xml:space="preserve">," </w:t>
      </w:r>
      <w:hyperlink r:id="rId14" w:history="1">
        <w:r w:rsidRPr="00FE1289">
          <w:rPr>
            <w:rStyle w:val="Hyperlink"/>
            <w:rFonts w:ascii="Times New Roman" w:hAnsi="Times New Roman" w:cs="Times New Roman"/>
            <w:sz w:val="24"/>
            <w:szCs w:val="24"/>
          </w:rPr>
          <w:t>ERSA conference papers</w:t>
        </w:r>
      </w:hyperlink>
      <w:r w:rsidRPr="00FE1289">
        <w:rPr>
          <w:rFonts w:ascii="Times New Roman" w:hAnsi="Times New Roman" w:cs="Times New Roman"/>
          <w:sz w:val="24"/>
          <w:szCs w:val="24"/>
          <w:shd w:val="clear" w:color="auto" w:fill="FFFFFF"/>
        </w:rPr>
        <w:t xml:space="preserve"> ersa11p1495, European Regional Science Association.</w:t>
      </w:r>
    </w:p>
    <w:p w:rsidR="00A60168" w:rsidRPr="00FE1289" w:rsidRDefault="00A60168" w:rsidP="00EF7CF9">
      <w:pPr>
        <w:spacing w:line="360" w:lineRule="auto"/>
        <w:rPr>
          <w:rStyle w:val="selectable"/>
          <w:rFonts w:ascii="Times New Roman" w:hAnsi="Times New Roman" w:cs="Times New Roman"/>
          <w:sz w:val="24"/>
          <w:szCs w:val="24"/>
        </w:rPr>
      </w:pPr>
      <w:r w:rsidRPr="00FE1289">
        <w:rPr>
          <w:rStyle w:val="selectable"/>
          <w:rFonts w:ascii="Times New Roman" w:hAnsi="Times New Roman" w:cs="Times New Roman"/>
          <w:sz w:val="24"/>
          <w:szCs w:val="24"/>
        </w:rPr>
        <w:t xml:space="preserve">The Department for Education (2012). </w:t>
      </w:r>
      <w:r w:rsidRPr="00FE1289">
        <w:rPr>
          <w:rStyle w:val="selectable"/>
          <w:rFonts w:ascii="Times New Roman" w:hAnsi="Times New Roman" w:cs="Times New Roman"/>
          <w:iCs/>
          <w:sz w:val="24"/>
          <w:szCs w:val="24"/>
        </w:rPr>
        <w:t>The impact of pupil behaviour and well being on education outcomes</w:t>
      </w:r>
      <w:r w:rsidRPr="00FE1289">
        <w:rPr>
          <w:rStyle w:val="selectable"/>
          <w:rFonts w:ascii="Times New Roman" w:hAnsi="Times New Roman" w:cs="Times New Roman"/>
          <w:sz w:val="24"/>
          <w:szCs w:val="24"/>
        </w:rPr>
        <w:t>.</w:t>
      </w:r>
    </w:p>
    <w:p w:rsidR="00A60168" w:rsidRPr="00FE1289" w:rsidRDefault="00A60168" w:rsidP="00EF7CF9">
      <w:pPr>
        <w:spacing w:line="360" w:lineRule="auto"/>
        <w:rPr>
          <w:rStyle w:val="selectable"/>
          <w:rFonts w:ascii="Times New Roman" w:hAnsi="Times New Roman" w:cs="Times New Roman"/>
          <w:sz w:val="24"/>
          <w:szCs w:val="24"/>
        </w:rPr>
      </w:pPr>
      <w:r w:rsidRPr="00FE1289">
        <w:rPr>
          <w:rStyle w:val="selectable"/>
          <w:rFonts w:ascii="Times New Roman" w:hAnsi="Times New Roman" w:cs="Times New Roman"/>
          <w:sz w:val="24"/>
          <w:szCs w:val="24"/>
        </w:rPr>
        <w:t xml:space="preserve">Jed Boardman, P. (2019). </w:t>
      </w:r>
      <w:r w:rsidRPr="00FE1289">
        <w:rPr>
          <w:rStyle w:val="selectable"/>
          <w:rFonts w:ascii="Times New Roman" w:hAnsi="Times New Roman" w:cs="Times New Roman"/>
          <w:iCs/>
          <w:sz w:val="24"/>
          <w:szCs w:val="24"/>
        </w:rPr>
        <w:t xml:space="preserve">Mental health and poverty in the UK – time for </w:t>
      </w:r>
      <w:r w:rsidR="007C5406" w:rsidRPr="00FE1289">
        <w:rPr>
          <w:rStyle w:val="selectable"/>
          <w:rFonts w:ascii="Times New Roman" w:hAnsi="Times New Roman" w:cs="Times New Roman"/>
          <w:iCs/>
          <w:sz w:val="24"/>
          <w:szCs w:val="24"/>
        </w:rPr>
        <w:t>change?</w:t>
      </w:r>
      <w:r w:rsidRPr="00FE1289">
        <w:rPr>
          <w:rStyle w:val="selectable"/>
          <w:rFonts w:ascii="Times New Roman" w:hAnsi="Times New Roman" w:cs="Times New Roman"/>
          <w:sz w:val="24"/>
          <w:szCs w:val="24"/>
        </w:rPr>
        <w:t xml:space="preserve"> [online] PubMed Central (PMC). Available at: https://www.ncbi.nlm.nih.gov/pmc/articles/PMC5618908/ [Accessed 14 Mar. 2019].</w:t>
      </w:r>
    </w:p>
    <w:p w:rsidR="00A60168" w:rsidRPr="00FE1289" w:rsidRDefault="00A60168" w:rsidP="00EF7CF9">
      <w:pPr>
        <w:spacing w:line="360" w:lineRule="auto"/>
        <w:rPr>
          <w:rStyle w:val="selectable"/>
          <w:rFonts w:ascii="Times New Roman" w:hAnsi="Times New Roman" w:cs="Times New Roman"/>
          <w:sz w:val="24"/>
          <w:szCs w:val="24"/>
        </w:rPr>
      </w:pPr>
      <w:r w:rsidRPr="00FE1289">
        <w:rPr>
          <w:rStyle w:val="selectable"/>
          <w:rFonts w:ascii="Times New Roman" w:hAnsi="Times New Roman" w:cs="Times New Roman"/>
          <w:sz w:val="24"/>
          <w:szCs w:val="24"/>
        </w:rPr>
        <w:t xml:space="preserve">Delaney, T. (2017). </w:t>
      </w:r>
      <w:r w:rsidRPr="00FE1289">
        <w:rPr>
          <w:rStyle w:val="selectable"/>
          <w:rFonts w:ascii="Times New Roman" w:hAnsi="Times New Roman" w:cs="Times New Roman"/>
          <w:iCs/>
          <w:sz w:val="24"/>
          <w:szCs w:val="24"/>
        </w:rPr>
        <w:t>My Health, Our Future</w:t>
      </w:r>
      <w:r w:rsidRPr="00FE1289">
        <w:rPr>
          <w:rStyle w:val="selectable"/>
          <w:rFonts w:ascii="Times New Roman" w:hAnsi="Times New Roman" w:cs="Times New Roman"/>
          <w:sz w:val="24"/>
          <w:szCs w:val="24"/>
        </w:rPr>
        <w:t xml:space="preserve">. Understanding children and young </w:t>
      </w:r>
      <w:r w:rsidR="007C5406" w:rsidRPr="00FE1289">
        <w:rPr>
          <w:rStyle w:val="selectable"/>
          <w:rFonts w:ascii="Times New Roman" w:hAnsi="Times New Roman" w:cs="Times New Roman"/>
          <w:sz w:val="24"/>
          <w:szCs w:val="24"/>
        </w:rPr>
        <w:t>people’s</w:t>
      </w:r>
      <w:r w:rsidRPr="00FE1289">
        <w:rPr>
          <w:rStyle w:val="selectable"/>
          <w:rFonts w:ascii="Times New Roman" w:hAnsi="Times New Roman" w:cs="Times New Roman"/>
          <w:sz w:val="24"/>
          <w:szCs w:val="24"/>
        </w:rPr>
        <w:t xml:space="preserve"> mental health. [online] Available at: https://www.healthwatchsuffolk.co.uk/wp-content/uploads/2015/02/MHoF-State-of-Suffolk-Final-LQ.pdf [Accessed 14 Mar. 2019].</w:t>
      </w:r>
    </w:p>
    <w:p w:rsidR="00A60168" w:rsidRPr="00FE1289" w:rsidRDefault="00A60168" w:rsidP="00EF7CF9">
      <w:pPr>
        <w:spacing w:line="360" w:lineRule="auto"/>
        <w:rPr>
          <w:rStyle w:val="selectable"/>
          <w:rFonts w:ascii="Times New Roman" w:hAnsi="Times New Roman" w:cs="Times New Roman"/>
          <w:sz w:val="24"/>
          <w:szCs w:val="24"/>
        </w:rPr>
      </w:pPr>
    </w:p>
    <w:p w:rsidR="00A60168" w:rsidRPr="00FE1289" w:rsidRDefault="00A60168"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Plato (n.d.) [online] Mentalhealth.org.uk. Available at: https://www.mentalhealth.org.uk/sites/default/files/lets-get-physical-report.pdf [Accessed 26 Mar. 2019].</w:t>
      </w:r>
    </w:p>
    <w:p w:rsidR="00A60168" w:rsidRPr="00FE1289" w:rsidRDefault="00A60168" w:rsidP="00EF7CF9">
      <w:pPr>
        <w:spacing w:line="360" w:lineRule="auto"/>
        <w:rPr>
          <w:rStyle w:val="selectable"/>
          <w:rFonts w:ascii="Times New Roman" w:hAnsi="Times New Roman" w:cs="Times New Roman"/>
          <w:sz w:val="24"/>
          <w:szCs w:val="24"/>
        </w:rPr>
      </w:pPr>
      <w:r w:rsidRPr="00FE1289">
        <w:rPr>
          <w:rStyle w:val="selectable"/>
          <w:rFonts w:ascii="Times New Roman" w:hAnsi="Times New Roman" w:cs="Times New Roman"/>
          <w:sz w:val="24"/>
          <w:szCs w:val="24"/>
        </w:rPr>
        <w:t xml:space="preserve">Trust, Y. (2019). </w:t>
      </w:r>
      <w:r w:rsidRPr="00FE1289">
        <w:rPr>
          <w:rStyle w:val="selectable"/>
          <w:rFonts w:ascii="Times New Roman" w:hAnsi="Times New Roman" w:cs="Times New Roman"/>
          <w:iCs/>
          <w:sz w:val="24"/>
          <w:szCs w:val="24"/>
        </w:rPr>
        <w:t>PE and school sport should be a core part of the solution to wellbeing in our schools | Youth Sport Trust</w:t>
      </w:r>
      <w:r w:rsidRPr="00FE1289">
        <w:rPr>
          <w:rStyle w:val="selectable"/>
          <w:rFonts w:ascii="Times New Roman" w:hAnsi="Times New Roman" w:cs="Times New Roman"/>
          <w:sz w:val="24"/>
          <w:szCs w:val="24"/>
        </w:rPr>
        <w:t xml:space="preserve">. [online] Youthsporttrust.org. Available at: </w:t>
      </w:r>
      <w:r w:rsidRPr="00FE1289">
        <w:rPr>
          <w:rStyle w:val="selectable"/>
          <w:rFonts w:ascii="Times New Roman" w:hAnsi="Times New Roman" w:cs="Times New Roman"/>
          <w:sz w:val="24"/>
          <w:szCs w:val="24"/>
        </w:rPr>
        <w:lastRenderedPageBreak/>
        <w:t>https://www.youthsporttrust.org/pe-and-school-sport-should-be-core-part-solution-wellbeing-our-schools [Accessed 26 Mar. 2019].</w:t>
      </w:r>
    </w:p>
    <w:p w:rsidR="00A60168" w:rsidRPr="00FE1289" w:rsidRDefault="00A60168" w:rsidP="00EF7CF9">
      <w:pPr>
        <w:spacing w:line="360" w:lineRule="auto"/>
        <w:rPr>
          <w:rStyle w:val="selectable"/>
          <w:rFonts w:ascii="Times New Roman" w:hAnsi="Times New Roman" w:cs="Times New Roman"/>
          <w:sz w:val="24"/>
          <w:szCs w:val="24"/>
        </w:rPr>
      </w:pPr>
      <w:r w:rsidRPr="00FE1289">
        <w:rPr>
          <w:rStyle w:val="selectable"/>
          <w:rFonts w:ascii="Times New Roman" w:hAnsi="Times New Roman" w:cs="Times New Roman"/>
          <w:sz w:val="24"/>
          <w:szCs w:val="24"/>
        </w:rPr>
        <w:t xml:space="preserve">Ons.gov.uk. (2019). </w:t>
      </w:r>
      <w:r w:rsidRPr="00FE1289">
        <w:rPr>
          <w:rStyle w:val="selectable"/>
          <w:rFonts w:ascii="Times New Roman" w:hAnsi="Times New Roman" w:cs="Times New Roman"/>
          <w:iCs/>
          <w:sz w:val="24"/>
          <w:szCs w:val="24"/>
        </w:rPr>
        <w:t>Measures of National Well-being Dashboard - Office for National Statistics</w:t>
      </w:r>
      <w:r w:rsidRPr="00FE1289">
        <w:rPr>
          <w:rStyle w:val="selectable"/>
          <w:rFonts w:ascii="Times New Roman" w:hAnsi="Times New Roman" w:cs="Times New Roman"/>
          <w:sz w:val="24"/>
          <w:szCs w:val="24"/>
        </w:rPr>
        <w:t>. [online] Available at: https://www.ons.gov.uk/peoplepopulationandcommunity/wellbeing/articles/measuresofnationalwellbeingdashboard/2018-09-26 [Accessed 26 Mar. 2019].</w:t>
      </w:r>
    </w:p>
    <w:p w:rsidR="00A60168" w:rsidRPr="00FE1289" w:rsidRDefault="00A60168" w:rsidP="00EF7CF9">
      <w:pPr>
        <w:spacing w:line="360" w:lineRule="auto"/>
        <w:rPr>
          <w:rStyle w:val="selectable"/>
          <w:rFonts w:ascii="Times New Roman" w:hAnsi="Times New Roman" w:cs="Times New Roman"/>
          <w:sz w:val="24"/>
          <w:szCs w:val="24"/>
        </w:rPr>
      </w:pPr>
      <w:r w:rsidRPr="00FE1289">
        <w:rPr>
          <w:rStyle w:val="selectable"/>
          <w:rFonts w:ascii="Times New Roman" w:hAnsi="Times New Roman" w:cs="Times New Roman"/>
          <w:sz w:val="24"/>
          <w:szCs w:val="24"/>
        </w:rPr>
        <w:t xml:space="preserve">Afpe.org.uk. (2017). </w:t>
      </w:r>
      <w:r w:rsidRPr="00FE1289">
        <w:rPr>
          <w:rStyle w:val="selectable"/>
          <w:rFonts w:ascii="Times New Roman" w:hAnsi="Times New Roman" w:cs="Times New Roman"/>
          <w:iCs/>
          <w:sz w:val="24"/>
          <w:szCs w:val="24"/>
        </w:rPr>
        <w:t xml:space="preserve">Survey proves clear link between physical activity and well-being | Association for Physical Education - Association </w:t>
      </w:r>
      <w:r w:rsidR="007C5406" w:rsidRPr="00FE1289">
        <w:rPr>
          <w:rStyle w:val="selectable"/>
          <w:rFonts w:ascii="Times New Roman" w:hAnsi="Times New Roman" w:cs="Times New Roman"/>
          <w:iCs/>
          <w:sz w:val="24"/>
          <w:szCs w:val="24"/>
        </w:rPr>
        <w:t>for</w:t>
      </w:r>
      <w:r w:rsidRPr="00FE1289">
        <w:rPr>
          <w:rStyle w:val="selectable"/>
          <w:rFonts w:ascii="Times New Roman" w:hAnsi="Times New Roman" w:cs="Times New Roman"/>
          <w:iCs/>
          <w:sz w:val="24"/>
          <w:szCs w:val="24"/>
        </w:rPr>
        <w:t xml:space="preserve"> Physical Education | </w:t>
      </w:r>
      <w:r w:rsidR="007C5406" w:rsidRPr="00FE1289">
        <w:rPr>
          <w:rStyle w:val="selectable"/>
          <w:rFonts w:ascii="Times New Roman" w:hAnsi="Times New Roman" w:cs="Times New Roman"/>
          <w:iCs/>
          <w:sz w:val="24"/>
          <w:szCs w:val="24"/>
        </w:rPr>
        <w:t>P.E.</w:t>
      </w:r>
      <w:r w:rsidRPr="00FE1289">
        <w:rPr>
          <w:rStyle w:val="selectable"/>
          <w:rFonts w:ascii="Times New Roman" w:hAnsi="Times New Roman" w:cs="Times New Roman"/>
          <w:sz w:val="24"/>
          <w:szCs w:val="24"/>
        </w:rPr>
        <w:t xml:space="preserve"> [online] Available at: http://www.afpe.org.uk/physical-education/survey-proves-clear-link-between-physical-activity-and-well-being/ [Accessed 11 Apr. 2019].</w:t>
      </w:r>
    </w:p>
    <w:p w:rsidR="00A60168" w:rsidRPr="00FE1289" w:rsidRDefault="00A60168" w:rsidP="00EF7CF9">
      <w:pPr>
        <w:spacing w:line="360" w:lineRule="auto"/>
        <w:rPr>
          <w:rStyle w:val="selectable"/>
          <w:rFonts w:ascii="Times New Roman" w:hAnsi="Times New Roman" w:cs="Times New Roman"/>
          <w:sz w:val="24"/>
          <w:szCs w:val="24"/>
        </w:rPr>
      </w:pPr>
      <w:r w:rsidRPr="00FE1289">
        <w:rPr>
          <w:rStyle w:val="selectable"/>
          <w:rFonts w:ascii="Times New Roman" w:hAnsi="Times New Roman" w:cs="Times New Roman"/>
          <w:sz w:val="24"/>
          <w:szCs w:val="24"/>
        </w:rPr>
        <w:t>Prioritising Well-being in schools. (2015). [online] Available at: https://youngminds.org.uk/media/1428/wise-up-prioritising-wellbeing-in-schools.pdf [Accessed 11 Apr. 2019].</w:t>
      </w:r>
    </w:p>
    <w:p w:rsidR="00A60168" w:rsidRPr="00FE1289" w:rsidRDefault="00A60168" w:rsidP="00EF7CF9">
      <w:pPr>
        <w:spacing w:line="360" w:lineRule="auto"/>
        <w:rPr>
          <w:rStyle w:val="selectable"/>
          <w:rFonts w:ascii="Times New Roman" w:hAnsi="Times New Roman" w:cs="Times New Roman"/>
          <w:sz w:val="24"/>
          <w:szCs w:val="24"/>
        </w:rPr>
      </w:pPr>
      <w:r w:rsidRPr="00FE1289">
        <w:rPr>
          <w:rStyle w:val="selectable"/>
          <w:rFonts w:ascii="Times New Roman" w:hAnsi="Times New Roman" w:cs="Times New Roman"/>
          <w:sz w:val="24"/>
          <w:szCs w:val="24"/>
        </w:rPr>
        <w:t xml:space="preserve">Ons.gov.uk. (2018). </w:t>
      </w:r>
      <w:r w:rsidRPr="00FE1289">
        <w:rPr>
          <w:rStyle w:val="selectable"/>
          <w:rFonts w:ascii="Times New Roman" w:hAnsi="Times New Roman" w:cs="Times New Roman"/>
          <w:iCs/>
          <w:sz w:val="24"/>
          <w:szCs w:val="24"/>
        </w:rPr>
        <w:t>Personal well-being estimates - Office for National Statistics</w:t>
      </w:r>
      <w:r w:rsidRPr="00FE1289">
        <w:rPr>
          <w:rStyle w:val="selectable"/>
          <w:rFonts w:ascii="Times New Roman" w:hAnsi="Times New Roman" w:cs="Times New Roman"/>
          <w:sz w:val="24"/>
          <w:szCs w:val="24"/>
        </w:rPr>
        <w:t>. [online] Available at: https://www.ons.gov.uk/peoplepopulationandcommunity/wellbeing/datasets/headlineestimatesofpersonalwellbeing [Accessed 12 Apr. 2019].</w:t>
      </w:r>
    </w:p>
    <w:p w:rsidR="00A60168" w:rsidRPr="00FE1289" w:rsidRDefault="00A60168"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Cohen, L., Manion, L., Morrison, K. and Bell, R. (2011) Research methods in education. 7th edn. New York: Taylor &amp; Francis. </w:t>
      </w:r>
    </w:p>
    <w:p w:rsidR="00A60168" w:rsidRPr="00FE1289" w:rsidRDefault="00A60168" w:rsidP="00EF7CF9">
      <w:pPr>
        <w:spacing w:line="360" w:lineRule="auto"/>
        <w:rPr>
          <w:rStyle w:val="selectable"/>
          <w:rFonts w:ascii="Times New Roman" w:hAnsi="Times New Roman" w:cs="Times New Roman"/>
          <w:color w:val="000000"/>
          <w:sz w:val="24"/>
          <w:szCs w:val="24"/>
        </w:rPr>
      </w:pPr>
      <w:r w:rsidRPr="00FE1289">
        <w:rPr>
          <w:rStyle w:val="selectable"/>
          <w:rFonts w:ascii="Times New Roman" w:hAnsi="Times New Roman" w:cs="Times New Roman"/>
          <w:color w:val="000000"/>
          <w:sz w:val="24"/>
          <w:szCs w:val="24"/>
        </w:rPr>
        <w:t xml:space="preserve">Survey Anyplace. (2017). </w:t>
      </w:r>
      <w:r w:rsidRPr="00FE1289">
        <w:rPr>
          <w:rStyle w:val="selectable"/>
          <w:rFonts w:ascii="Times New Roman" w:hAnsi="Times New Roman" w:cs="Times New Roman"/>
          <w:i/>
          <w:iCs/>
          <w:color w:val="000000"/>
          <w:sz w:val="24"/>
          <w:szCs w:val="24"/>
        </w:rPr>
        <w:t>10 Advantages and Disadvantages of Questionnaires - Survey Anyplace</w:t>
      </w:r>
      <w:r w:rsidRPr="00FE1289">
        <w:rPr>
          <w:rStyle w:val="selectable"/>
          <w:rFonts w:ascii="Times New Roman" w:hAnsi="Times New Roman" w:cs="Times New Roman"/>
          <w:color w:val="000000"/>
          <w:sz w:val="24"/>
          <w:szCs w:val="24"/>
        </w:rPr>
        <w:t xml:space="preserve">. [online] Available at: https://surveyanyplace.com/questionnaire-pros-and-cons/ [Accessed 15 Apr. 2019]. </w:t>
      </w:r>
    </w:p>
    <w:p w:rsidR="00A60168" w:rsidRPr="00FE1289" w:rsidRDefault="00A60168" w:rsidP="00EF7CF9">
      <w:pPr>
        <w:spacing w:line="360" w:lineRule="auto"/>
        <w:rPr>
          <w:rFonts w:ascii="Times New Roman" w:hAnsi="Times New Roman" w:cs="Times New Roman"/>
          <w:sz w:val="24"/>
          <w:szCs w:val="24"/>
        </w:rPr>
      </w:pPr>
      <w:r w:rsidRPr="00FE1289">
        <w:rPr>
          <w:rFonts w:ascii="Times New Roman" w:hAnsi="Times New Roman" w:cs="Times New Roman"/>
          <w:sz w:val="24"/>
          <w:szCs w:val="24"/>
        </w:rPr>
        <w:t xml:space="preserve">BERA, (2011), ‘Ethical Guidelines for Educational Research’, Available at: </w:t>
      </w:r>
      <w:hyperlink r:id="rId15" w:history="1">
        <w:r w:rsidRPr="00FE1289">
          <w:rPr>
            <w:rStyle w:val="Hyperlink"/>
            <w:rFonts w:ascii="Times New Roman" w:hAnsi="Times New Roman" w:cs="Times New Roman"/>
            <w:sz w:val="24"/>
            <w:szCs w:val="24"/>
          </w:rPr>
          <w:t>https://www.bera.ac.uk/wp-content/uploads/2014/02/BERA-Ethical-Guidelines-</w:t>
        </w:r>
      </w:hyperlink>
      <w:r w:rsidRPr="00FE1289">
        <w:rPr>
          <w:rFonts w:ascii="Times New Roman" w:hAnsi="Times New Roman" w:cs="Times New Roman"/>
          <w:sz w:val="24"/>
          <w:szCs w:val="24"/>
        </w:rPr>
        <w:t xml:space="preserve"> 2011.pdf  (Accessed: 15/04/2019).</w:t>
      </w:r>
    </w:p>
    <w:p w:rsidR="00A60168" w:rsidRPr="00FE1289" w:rsidRDefault="00A60168" w:rsidP="00EF7CF9">
      <w:pPr>
        <w:spacing w:line="360" w:lineRule="auto"/>
        <w:rPr>
          <w:rFonts w:ascii="Times New Roman" w:hAnsi="Times New Roman" w:cs="Times New Roman"/>
          <w:sz w:val="24"/>
          <w:szCs w:val="24"/>
        </w:rPr>
      </w:pPr>
      <w:r w:rsidRPr="00FE1289">
        <w:rPr>
          <w:rStyle w:val="selectable"/>
          <w:rFonts w:ascii="Times New Roman" w:hAnsi="Times New Roman" w:cs="Times New Roman"/>
          <w:color w:val="000000"/>
          <w:sz w:val="24"/>
          <w:szCs w:val="24"/>
        </w:rPr>
        <w:t>Caaws.ca. (2019). [online] Available at: https://www.caaws.ca/e/wp-content/uploads/2013/02/Self_Esteem.pdf [Accessed 16 Apr. 2019].</w:t>
      </w:r>
    </w:p>
    <w:p w:rsidR="00A60168" w:rsidRPr="00FE1289" w:rsidRDefault="00A60168" w:rsidP="00EF7CF9">
      <w:pPr>
        <w:spacing w:line="360" w:lineRule="auto"/>
        <w:rPr>
          <w:rFonts w:ascii="Times New Roman" w:hAnsi="Times New Roman" w:cs="Times New Roman"/>
          <w:sz w:val="24"/>
          <w:szCs w:val="24"/>
        </w:rPr>
      </w:pPr>
    </w:p>
    <w:p w:rsidR="00A60168" w:rsidRPr="00FE1289" w:rsidRDefault="00A60168" w:rsidP="00EF7CF9">
      <w:pPr>
        <w:spacing w:line="360" w:lineRule="auto"/>
        <w:rPr>
          <w:rFonts w:ascii="Times New Roman" w:hAnsi="Times New Roman" w:cs="Times New Roman"/>
          <w:sz w:val="24"/>
          <w:szCs w:val="24"/>
        </w:rPr>
      </w:pPr>
    </w:p>
    <w:p w:rsidR="00504EAF" w:rsidRPr="00FE1289" w:rsidRDefault="00504EAF" w:rsidP="00EF7CF9">
      <w:pPr>
        <w:spacing w:line="360" w:lineRule="auto"/>
        <w:rPr>
          <w:rFonts w:ascii="Times New Roman" w:hAnsi="Times New Roman" w:cs="Times New Roman"/>
          <w:sz w:val="24"/>
          <w:szCs w:val="24"/>
        </w:rPr>
      </w:pPr>
    </w:p>
    <w:sectPr w:rsidR="00504EAF" w:rsidRPr="00FE128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533B" w:rsidRDefault="006A533B" w:rsidP="00014AB9">
      <w:pPr>
        <w:spacing w:after="0" w:line="240" w:lineRule="auto"/>
      </w:pPr>
      <w:r>
        <w:separator/>
      </w:r>
    </w:p>
  </w:endnote>
  <w:endnote w:type="continuationSeparator" w:id="0">
    <w:p w:rsidR="006A533B" w:rsidRDefault="006A533B" w:rsidP="00014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9239254"/>
      <w:docPartObj>
        <w:docPartGallery w:val="Page Numbers (Bottom of Page)"/>
        <w:docPartUnique/>
      </w:docPartObj>
    </w:sdtPr>
    <w:sdtEndPr>
      <w:rPr>
        <w:noProof/>
      </w:rPr>
    </w:sdtEndPr>
    <w:sdtContent>
      <w:p w:rsidR="00014AB9" w:rsidRDefault="00014A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14AB9" w:rsidRDefault="00014A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533B" w:rsidRDefault="006A533B" w:rsidP="00014AB9">
      <w:pPr>
        <w:spacing w:after="0" w:line="240" w:lineRule="auto"/>
      </w:pPr>
      <w:r>
        <w:separator/>
      </w:r>
    </w:p>
  </w:footnote>
  <w:footnote w:type="continuationSeparator" w:id="0">
    <w:p w:rsidR="006A533B" w:rsidRDefault="006A533B" w:rsidP="00014A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4AB9" w:rsidRDefault="00014AB9" w:rsidP="00014AB9">
    <w:pPr>
      <w:pStyle w:val="Header"/>
      <w:jc w:val="center"/>
    </w:pPr>
    <w:r>
      <w:t xml:space="preserve">Student Number – 1600242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C1385D"/>
    <w:multiLevelType w:val="hybridMultilevel"/>
    <w:tmpl w:val="0FEE592C"/>
    <w:lvl w:ilvl="0" w:tplc="18141D9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303BF2"/>
    <w:multiLevelType w:val="multilevel"/>
    <w:tmpl w:val="0636BCA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9B0339F"/>
    <w:multiLevelType w:val="hybridMultilevel"/>
    <w:tmpl w:val="0824865C"/>
    <w:lvl w:ilvl="0" w:tplc="420E824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AB9"/>
    <w:rsid w:val="00014AB9"/>
    <w:rsid w:val="00034D06"/>
    <w:rsid w:val="00074024"/>
    <w:rsid w:val="000B4036"/>
    <w:rsid w:val="0014715D"/>
    <w:rsid w:val="00403F28"/>
    <w:rsid w:val="00504EAF"/>
    <w:rsid w:val="005435F5"/>
    <w:rsid w:val="005C64FE"/>
    <w:rsid w:val="006935BC"/>
    <w:rsid w:val="006A533B"/>
    <w:rsid w:val="006C0323"/>
    <w:rsid w:val="006D4026"/>
    <w:rsid w:val="007A1677"/>
    <w:rsid w:val="007C5406"/>
    <w:rsid w:val="007F22CA"/>
    <w:rsid w:val="008B4C1D"/>
    <w:rsid w:val="0090242D"/>
    <w:rsid w:val="00983473"/>
    <w:rsid w:val="00A60168"/>
    <w:rsid w:val="00A62B51"/>
    <w:rsid w:val="00A75307"/>
    <w:rsid w:val="00A81490"/>
    <w:rsid w:val="00B159D1"/>
    <w:rsid w:val="00B25DED"/>
    <w:rsid w:val="00BA4E20"/>
    <w:rsid w:val="00C00B27"/>
    <w:rsid w:val="00C7294B"/>
    <w:rsid w:val="00C8005D"/>
    <w:rsid w:val="00C847A5"/>
    <w:rsid w:val="00D44D45"/>
    <w:rsid w:val="00D5195E"/>
    <w:rsid w:val="00D61908"/>
    <w:rsid w:val="00D64137"/>
    <w:rsid w:val="00D91EDA"/>
    <w:rsid w:val="00D95C77"/>
    <w:rsid w:val="00E244E0"/>
    <w:rsid w:val="00E85805"/>
    <w:rsid w:val="00E968F1"/>
    <w:rsid w:val="00EB5B88"/>
    <w:rsid w:val="00EE3C1C"/>
    <w:rsid w:val="00EF7CF9"/>
    <w:rsid w:val="00FE1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72A1BA6-3996-4D33-AFBF-3DB6925BD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C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34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4A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AB9"/>
  </w:style>
  <w:style w:type="paragraph" w:styleId="Footer">
    <w:name w:val="footer"/>
    <w:basedOn w:val="Normal"/>
    <w:link w:val="FooterChar"/>
    <w:uiPriority w:val="99"/>
    <w:unhideWhenUsed/>
    <w:rsid w:val="00014A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AB9"/>
  </w:style>
  <w:style w:type="paragraph" w:styleId="BalloonText">
    <w:name w:val="Balloon Text"/>
    <w:basedOn w:val="Normal"/>
    <w:link w:val="BalloonTextChar"/>
    <w:uiPriority w:val="99"/>
    <w:semiHidden/>
    <w:unhideWhenUsed/>
    <w:rsid w:val="00014A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4AB9"/>
    <w:rPr>
      <w:rFonts w:ascii="Segoe UI" w:hAnsi="Segoe UI" w:cs="Segoe UI"/>
      <w:sz w:val="18"/>
      <w:szCs w:val="18"/>
    </w:rPr>
  </w:style>
  <w:style w:type="paragraph" w:styleId="ListParagraph">
    <w:name w:val="List Paragraph"/>
    <w:basedOn w:val="Normal"/>
    <w:uiPriority w:val="34"/>
    <w:qFormat/>
    <w:rsid w:val="007F22CA"/>
    <w:pPr>
      <w:ind w:left="720"/>
      <w:contextualSpacing/>
    </w:pPr>
  </w:style>
  <w:style w:type="character" w:customStyle="1" w:styleId="selectable">
    <w:name w:val="selectable"/>
    <w:basedOn w:val="DefaultParagraphFont"/>
    <w:rsid w:val="00A60168"/>
  </w:style>
  <w:style w:type="character" w:styleId="Strong">
    <w:name w:val="Strong"/>
    <w:basedOn w:val="DefaultParagraphFont"/>
    <w:uiPriority w:val="22"/>
    <w:qFormat/>
    <w:rsid w:val="00A60168"/>
    <w:rPr>
      <w:b/>
      <w:bCs/>
    </w:rPr>
  </w:style>
  <w:style w:type="character" w:styleId="Hyperlink">
    <w:name w:val="Hyperlink"/>
    <w:basedOn w:val="DefaultParagraphFont"/>
    <w:uiPriority w:val="99"/>
    <w:unhideWhenUsed/>
    <w:rsid w:val="00A60168"/>
    <w:rPr>
      <w:color w:val="0000FF"/>
      <w:u w:val="single"/>
    </w:rPr>
  </w:style>
  <w:style w:type="character" w:customStyle="1" w:styleId="Heading1Char">
    <w:name w:val="Heading 1 Char"/>
    <w:basedOn w:val="DefaultParagraphFont"/>
    <w:link w:val="Heading1"/>
    <w:uiPriority w:val="9"/>
    <w:rsid w:val="008B4C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4C1D"/>
    <w:pPr>
      <w:outlineLvl w:val="9"/>
    </w:pPr>
    <w:rPr>
      <w:lang w:val="en-US"/>
    </w:rPr>
  </w:style>
  <w:style w:type="paragraph" w:styleId="TOC2">
    <w:name w:val="toc 2"/>
    <w:basedOn w:val="Normal"/>
    <w:next w:val="Normal"/>
    <w:autoRedefine/>
    <w:uiPriority w:val="39"/>
    <w:unhideWhenUsed/>
    <w:rsid w:val="008B4C1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B4C1D"/>
    <w:pPr>
      <w:spacing w:after="100"/>
    </w:pPr>
    <w:rPr>
      <w:rFonts w:eastAsiaTheme="minorEastAsia" w:cs="Times New Roman"/>
      <w:lang w:val="en-US"/>
    </w:rPr>
  </w:style>
  <w:style w:type="paragraph" w:styleId="TOC3">
    <w:name w:val="toc 3"/>
    <w:basedOn w:val="Normal"/>
    <w:next w:val="Normal"/>
    <w:autoRedefine/>
    <w:uiPriority w:val="39"/>
    <w:unhideWhenUsed/>
    <w:rsid w:val="008B4C1D"/>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98347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deas.repec.org/p/wiw/wiwrsa/ersa11p1495.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www.bera.ac.uk/wp-content/uploads/2014/02/BERA-Ethical-Guidelines-" TargetMode="External"/><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ideas.repec.org/s/wiw/wiwrsa.htm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 1 - How are you feeling today?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F2B-45DB-AD12-C913A409ACF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F2B-45DB-AD12-C913A409ACF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F2B-45DB-AD12-C913A409ACF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F2B-45DB-AD12-C913A409ACF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F2B-45DB-AD12-C913A409ACFD}"/>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5F2B-45DB-AD12-C913A409ACF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Sheet1!$A$3:$A$8</c:f>
              <c:strCache>
                <c:ptCount val="6"/>
                <c:pt idx="0">
                  <c:v>Happy </c:v>
                </c:pt>
                <c:pt idx="1">
                  <c:v>Sad</c:v>
                </c:pt>
                <c:pt idx="2">
                  <c:v>Tired</c:v>
                </c:pt>
                <c:pt idx="3">
                  <c:v>Angry</c:v>
                </c:pt>
                <c:pt idx="4">
                  <c:v>Upset </c:v>
                </c:pt>
                <c:pt idx="5">
                  <c:v>Worried </c:v>
                </c:pt>
              </c:strCache>
            </c:strRef>
          </c:cat>
          <c:val>
            <c:numRef>
              <c:f>Sheet1!$B$3:$B$8</c:f>
              <c:numCache>
                <c:formatCode>General</c:formatCode>
                <c:ptCount val="6"/>
                <c:pt idx="0">
                  <c:v>12</c:v>
                </c:pt>
                <c:pt idx="1">
                  <c:v>4</c:v>
                </c:pt>
                <c:pt idx="2">
                  <c:v>2</c:v>
                </c:pt>
                <c:pt idx="3">
                  <c:v>3</c:v>
                </c:pt>
                <c:pt idx="4">
                  <c:v>3</c:v>
                </c:pt>
                <c:pt idx="5">
                  <c:v>2</c:v>
                </c:pt>
              </c:numCache>
            </c:numRef>
          </c:val>
          <c:extLst>
            <c:ext xmlns:c16="http://schemas.microsoft.com/office/drawing/2014/chart" uri="{C3380CC4-5D6E-409C-BE32-E72D297353CC}">
              <c16:uniqueId val="{0000000C-5F2B-45DB-AD12-C913A409ACF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With 1 being low, and 5 being high, what level of engagement have you shown in this mornings lesson?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076-43B4-B626-01CFE37944B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076-43B4-B626-01CFE37944B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076-43B4-B626-01CFE37944B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076-43B4-B626-01CFE37944B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076-43B4-B626-01CFE37944B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Sheet1!$A$1:$A$5</c:f>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0A-F076-43B4-B626-01CFE37944B8}"/>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F076-43B4-B626-01CFE37944B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F076-43B4-B626-01CFE37944B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F076-43B4-B626-01CFE37944B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F076-43B4-B626-01CFE37944B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F076-43B4-B626-01CFE37944B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Sheet1!$B$1:$B$5</c:f>
              <c:numCache>
                <c:formatCode>General</c:formatCode>
                <c:ptCount val="5"/>
                <c:pt idx="0">
                  <c:v>4</c:v>
                </c:pt>
                <c:pt idx="1">
                  <c:v>5</c:v>
                </c:pt>
                <c:pt idx="2">
                  <c:v>5</c:v>
                </c:pt>
                <c:pt idx="3">
                  <c:v>8</c:v>
                </c:pt>
                <c:pt idx="4">
                  <c:v>4</c:v>
                </c:pt>
              </c:numCache>
            </c:numRef>
          </c:val>
          <c:extLst>
            <c:ext xmlns:c16="http://schemas.microsoft.com/office/drawing/2014/chart" uri="{C3380CC4-5D6E-409C-BE32-E72D297353CC}">
              <c16:uniqueId val="{00000015-F076-43B4-B626-01CFE37944B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Would</a:t>
            </a:r>
            <a:r>
              <a:rPr lang="en-GB" baseline="0"/>
              <a:t> you say you are more or less engaged after a PE lesson?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03E-4916-A1EC-F9CA9F51EF9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03E-4916-A1EC-F9CA9F51EF9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03E-4916-A1EC-F9CA9F51EF9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Sheet1!$A$1:$A$3</c:f>
              <c:strCache>
                <c:ptCount val="3"/>
                <c:pt idx="0">
                  <c:v>More </c:v>
                </c:pt>
                <c:pt idx="1">
                  <c:v>Less </c:v>
                </c:pt>
                <c:pt idx="2">
                  <c:v>Unsure </c:v>
                </c:pt>
              </c:strCache>
            </c:strRef>
          </c:cat>
          <c:val>
            <c:numRef>
              <c:f>Sheet1!$B$1:$B$3</c:f>
              <c:numCache>
                <c:formatCode>General</c:formatCode>
                <c:ptCount val="3"/>
                <c:pt idx="0">
                  <c:v>19</c:v>
                </c:pt>
                <c:pt idx="1">
                  <c:v>4</c:v>
                </c:pt>
                <c:pt idx="2">
                  <c:v>3</c:v>
                </c:pt>
              </c:numCache>
            </c:numRef>
          </c:val>
          <c:extLst>
            <c:ext xmlns:c16="http://schemas.microsoft.com/office/drawing/2014/chart" uri="{C3380CC4-5D6E-409C-BE32-E72D297353CC}">
              <c16:uniqueId val="{00000006-603E-4916-A1EC-F9CA9F51EF9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WIth 1</a:t>
            </a:r>
            <a:r>
              <a:rPr lang="en-GB" baseline="0"/>
              <a:t> being low and 5 being high, how would you rate your level of engagement in the lesson following PE? </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engagement level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1</c:v>
                </c:pt>
                <c:pt idx="1">
                  <c:v>1</c:v>
                </c:pt>
                <c:pt idx="2">
                  <c:v>2</c:v>
                </c:pt>
                <c:pt idx="3">
                  <c:v>4</c:v>
                </c:pt>
                <c:pt idx="4">
                  <c:v>18</c:v>
                </c:pt>
              </c:numCache>
            </c:numRef>
          </c:val>
          <c:extLst>
            <c:ext xmlns:c16="http://schemas.microsoft.com/office/drawing/2014/chart" uri="{C3380CC4-5D6E-409C-BE32-E72D297353CC}">
              <c16:uniqueId val="{00000000-5734-4F66-9804-A02C2183DC71}"/>
            </c:ext>
          </c:extLst>
        </c:ser>
        <c:ser>
          <c:idx val="1"/>
          <c:order val="1"/>
          <c:tx>
            <c:strRef>
              <c:f>Sheet1!$C$1</c:f>
              <c:strCache>
                <c:ptCount val="1"/>
                <c:pt idx="0">
                  <c:v>Column1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Sheet1!$A$2:$A$6</c:f>
              <c:numCache>
                <c:formatCode>General</c:formatCode>
                <c:ptCount val="5"/>
                <c:pt idx="0">
                  <c:v>1</c:v>
                </c:pt>
                <c:pt idx="1">
                  <c:v>2</c:v>
                </c:pt>
                <c:pt idx="2">
                  <c:v>3</c:v>
                </c:pt>
                <c:pt idx="3">
                  <c:v>4</c:v>
                </c:pt>
                <c:pt idx="4">
                  <c:v>5</c:v>
                </c:pt>
              </c:numCache>
            </c:numRef>
          </c:cat>
          <c:val>
            <c:numRef>
              <c:f>Sheet1!$C$2:$C$6</c:f>
              <c:numCache>
                <c:formatCode>General</c:formatCode>
                <c:ptCount val="5"/>
              </c:numCache>
            </c:numRef>
          </c:val>
          <c:extLst>
            <c:ext xmlns:c16="http://schemas.microsoft.com/office/drawing/2014/chart" uri="{C3380CC4-5D6E-409C-BE32-E72D297353CC}">
              <c16:uniqueId val="{00000001-5734-4F66-9804-A02C2183DC71}"/>
            </c:ext>
          </c:extLst>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Sheet1!$A$2:$A$6</c:f>
              <c:numCache>
                <c:formatCode>General</c:formatCode>
                <c:ptCount val="5"/>
                <c:pt idx="0">
                  <c:v>1</c:v>
                </c:pt>
                <c:pt idx="1">
                  <c:v>2</c:v>
                </c:pt>
                <c:pt idx="2">
                  <c:v>3</c:v>
                </c:pt>
                <c:pt idx="3">
                  <c:v>4</c:v>
                </c:pt>
                <c:pt idx="4">
                  <c:v>5</c:v>
                </c:pt>
              </c:numCache>
            </c:numRef>
          </c:cat>
          <c:val>
            <c:numRef>
              <c:f>Sheet1!$D$2:$D$6</c:f>
              <c:numCache>
                <c:formatCode>General</c:formatCode>
                <c:ptCount val="5"/>
              </c:numCache>
            </c:numRef>
          </c:val>
          <c:extLst>
            <c:ext xmlns:c16="http://schemas.microsoft.com/office/drawing/2014/chart" uri="{C3380CC4-5D6E-409C-BE32-E72D297353CC}">
              <c16:uniqueId val="{00000002-5734-4F66-9804-A02C2183DC71}"/>
            </c:ext>
          </c:extLst>
        </c:ser>
        <c:dLbls>
          <c:showLegendKey val="0"/>
          <c:showVal val="0"/>
          <c:showCatName val="0"/>
          <c:showSerName val="0"/>
          <c:showPercent val="0"/>
          <c:showBubbleSize val="0"/>
        </c:dLbls>
        <c:gapWidth val="100"/>
        <c:overlap val="-24"/>
        <c:axId val="426894760"/>
        <c:axId val="426897384"/>
      </c:barChart>
      <c:catAx>
        <c:axId val="42689476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6897384"/>
        <c:crosses val="autoZero"/>
        <c:auto val="1"/>
        <c:lblAlgn val="ctr"/>
        <c:lblOffset val="100"/>
        <c:noMultiLvlLbl val="0"/>
      </c:catAx>
      <c:valAx>
        <c:axId val="42689738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6894760"/>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DE6523-2BF4-43DE-9821-4F7D7CDDD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27</Pages>
  <Words>6731</Words>
  <Characters>38368</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Hooper (1600242)</dc:creator>
  <cp:keywords/>
  <dc:description/>
  <cp:lastModifiedBy>Kieran Hooper (1600242)</cp:lastModifiedBy>
  <cp:revision>35</cp:revision>
  <dcterms:created xsi:type="dcterms:W3CDTF">2019-04-24T12:20:00Z</dcterms:created>
  <dcterms:modified xsi:type="dcterms:W3CDTF">2019-04-26T12:41:00Z</dcterms:modified>
</cp:coreProperties>
</file>