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975E1E" w14:textId="09028662" w:rsidR="00F831CC" w:rsidRDefault="00F831CC">
      <w:pPr>
        <w:rPr>
          <w:noProof/>
        </w:rPr>
      </w:pPr>
    </w:p>
    <w:p w14:paraId="1146A665" w14:textId="4BBA77EB" w:rsidR="00963684" w:rsidRDefault="00963684" w:rsidP="00C41FD2">
      <w:pPr>
        <w:rPr>
          <w:noProof/>
        </w:rPr>
      </w:pPr>
      <w:r>
        <w:rPr>
          <w:noProof/>
        </w:rPr>
        <w:drawing>
          <wp:inline distT="0" distB="0" distL="0" distR="0" wp14:anchorId="2B540C10" wp14:editId="525F9EF3">
            <wp:extent cx="2270206" cy="1212850"/>
            <wp:effectExtent l="0" t="0" r="0" b="6350"/>
            <wp:docPr id="77736881"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36881" name="Picture 1" descr="A black and yellow logo&#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39619" cy="1249934"/>
                    </a:xfrm>
                    <a:prstGeom prst="rect">
                      <a:avLst/>
                    </a:prstGeom>
                    <a:noFill/>
                  </pic:spPr>
                </pic:pic>
              </a:graphicData>
            </a:graphic>
          </wp:inline>
        </w:drawing>
      </w:r>
    </w:p>
    <w:p w14:paraId="2CA08D43" w14:textId="77777777" w:rsidR="00963684" w:rsidRDefault="00963684" w:rsidP="00C41FD2">
      <w:pPr>
        <w:rPr>
          <w:noProof/>
        </w:rPr>
      </w:pPr>
    </w:p>
    <w:p w14:paraId="278AE9F0" w14:textId="426ACD78" w:rsidR="00C41FD2" w:rsidRPr="00C41FD2" w:rsidRDefault="00C41FD2" w:rsidP="00C41FD2">
      <w:pPr>
        <w:rPr>
          <w:noProof/>
        </w:rPr>
      </w:pPr>
      <w:r w:rsidRPr="00C41FD2">
        <w:rPr>
          <w:noProof/>
        </w:rPr>
        <w:t xml:space="preserve">Name: Anita Johnson </w:t>
      </w:r>
    </w:p>
    <w:p w14:paraId="173D6EFC" w14:textId="2599CC0C" w:rsidR="00C41FD2" w:rsidRPr="00C41FD2" w:rsidRDefault="00C41FD2" w:rsidP="00C41FD2">
      <w:pPr>
        <w:rPr>
          <w:noProof/>
        </w:rPr>
      </w:pPr>
      <w:r w:rsidRPr="00C41FD2">
        <w:rPr>
          <w:noProof/>
        </w:rPr>
        <w:t xml:space="preserve">Student ID number:2422551 </w:t>
      </w:r>
    </w:p>
    <w:p w14:paraId="2AD78860" w14:textId="77777777" w:rsidR="00C41FD2" w:rsidRPr="00C41FD2" w:rsidRDefault="00C41FD2" w:rsidP="00C41FD2">
      <w:pPr>
        <w:rPr>
          <w:noProof/>
        </w:rPr>
      </w:pPr>
      <w:r w:rsidRPr="00C41FD2">
        <w:rPr>
          <w:noProof/>
        </w:rPr>
        <w:t>Module Code: LCHS 4010</w:t>
      </w:r>
    </w:p>
    <w:p w14:paraId="299781A6" w14:textId="12E64D7C" w:rsidR="00C41FD2" w:rsidRPr="00C41FD2" w:rsidRDefault="00C41FD2" w:rsidP="00C41FD2">
      <w:pPr>
        <w:rPr>
          <w:noProof/>
        </w:rPr>
      </w:pPr>
      <w:r w:rsidRPr="00C41FD2">
        <w:rPr>
          <w:noProof/>
        </w:rPr>
        <w:t>Module name: Psychology in Health and Social Care</w:t>
      </w:r>
      <w:r w:rsidR="00963684">
        <w:rPr>
          <w:noProof/>
        </w:rPr>
        <w:t xml:space="preserve"> (Assignment 2)</w:t>
      </w:r>
    </w:p>
    <w:p w14:paraId="34558EAE" w14:textId="11AEAE4D" w:rsidR="00C41FD2" w:rsidRPr="00C41FD2" w:rsidRDefault="00C41FD2" w:rsidP="00C41FD2">
      <w:pPr>
        <w:rPr>
          <w:noProof/>
        </w:rPr>
      </w:pPr>
      <w:r w:rsidRPr="00C41FD2">
        <w:rPr>
          <w:noProof/>
        </w:rPr>
        <w:t>Lecturer: Shayla Hussain</w:t>
      </w:r>
    </w:p>
    <w:p w14:paraId="630096E3" w14:textId="4ACE95C3" w:rsidR="009E3571" w:rsidRDefault="00C41FD2" w:rsidP="00C41FD2">
      <w:r w:rsidRPr="00C41FD2">
        <w:rPr>
          <w:noProof/>
        </w:rPr>
        <w:t xml:space="preserve">Declaration - non-use of AI </w:t>
      </w:r>
    </w:p>
    <w:p w14:paraId="02EFD4A2" w14:textId="77777777" w:rsidR="00430C0B" w:rsidRDefault="00430C0B"/>
    <w:p w14:paraId="29EAF354" w14:textId="77777777" w:rsidR="00CF1649" w:rsidRDefault="00F831CC" w:rsidP="00430C0B">
      <w:pPr>
        <w:pStyle w:val="Heading1"/>
      </w:pPr>
      <w:r>
        <w:br w:type="page"/>
      </w:r>
      <w:r w:rsidR="00430C0B">
        <w:lastRenderedPageBreak/>
        <w:t xml:space="preserve">                                </w:t>
      </w:r>
      <w:bookmarkStart w:id="0" w:name="_Toc216371277"/>
      <w:r w:rsidR="00430C0B" w:rsidRPr="00430C0B">
        <w:t xml:space="preserve">Table of </w:t>
      </w:r>
      <w:r w:rsidR="00430C0B">
        <w:t>Contents</w:t>
      </w:r>
      <w:bookmarkEnd w:id="0"/>
    </w:p>
    <w:sdt>
      <w:sdtPr>
        <w:id w:val="1620186327"/>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775C3DAC" w14:textId="7138EF83" w:rsidR="00A30AE5" w:rsidRDefault="00A30AE5">
          <w:pPr>
            <w:pStyle w:val="TOCHeading"/>
          </w:pPr>
          <w:r>
            <w:t>Table of Contents</w:t>
          </w:r>
        </w:p>
        <w:p w14:paraId="21A09BD7" w14:textId="61491316" w:rsidR="00A30AE5" w:rsidRDefault="00A30AE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371277" w:history="1">
            <w:r w:rsidRPr="00120EEA">
              <w:rPr>
                <w:rStyle w:val="Hyperlink"/>
                <w:noProof/>
              </w:rPr>
              <w:t>Table of Contents</w:t>
            </w:r>
            <w:r>
              <w:rPr>
                <w:noProof/>
                <w:webHidden/>
              </w:rPr>
              <w:tab/>
            </w:r>
            <w:r>
              <w:rPr>
                <w:noProof/>
                <w:webHidden/>
              </w:rPr>
              <w:fldChar w:fldCharType="begin"/>
            </w:r>
            <w:r>
              <w:rPr>
                <w:noProof/>
                <w:webHidden/>
              </w:rPr>
              <w:instrText xml:space="preserve"> PAGEREF _Toc216371277 \h </w:instrText>
            </w:r>
            <w:r>
              <w:rPr>
                <w:noProof/>
                <w:webHidden/>
              </w:rPr>
            </w:r>
            <w:r>
              <w:rPr>
                <w:noProof/>
                <w:webHidden/>
              </w:rPr>
              <w:fldChar w:fldCharType="separate"/>
            </w:r>
            <w:r>
              <w:rPr>
                <w:noProof/>
                <w:webHidden/>
              </w:rPr>
              <w:t>2</w:t>
            </w:r>
            <w:r>
              <w:rPr>
                <w:noProof/>
                <w:webHidden/>
              </w:rPr>
              <w:fldChar w:fldCharType="end"/>
            </w:r>
          </w:hyperlink>
        </w:p>
        <w:p w14:paraId="29874872" w14:textId="580BD7C2" w:rsidR="00A30AE5" w:rsidRDefault="00A30AE5">
          <w:pPr>
            <w:pStyle w:val="TOC1"/>
            <w:tabs>
              <w:tab w:val="right" w:leader="dot" w:pos="9016"/>
            </w:tabs>
            <w:rPr>
              <w:rFonts w:eastAsiaTheme="minorEastAsia"/>
              <w:noProof/>
              <w:lang w:eastAsia="en-GB"/>
            </w:rPr>
          </w:pPr>
          <w:hyperlink w:anchor="_Toc216371278" w:history="1">
            <w:r w:rsidRPr="00120EEA">
              <w:rPr>
                <w:rStyle w:val="Hyperlink"/>
                <w:noProof/>
              </w:rPr>
              <w:t>Introduction</w:t>
            </w:r>
            <w:r>
              <w:rPr>
                <w:noProof/>
                <w:webHidden/>
              </w:rPr>
              <w:tab/>
            </w:r>
            <w:r>
              <w:rPr>
                <w:noProof/>
                <w:webHidden/>
              </w:rPr>
              <w:fldChar w:fldCharType="begin"/>
            </w:r>
            <w:r>
              <w:rPr>
                <w:noProof/>
                <w:webHidden/>
              </w:rPr>
              <w:instrText xml:space="preserve"> PAGEREF _Toc216371278 \h </w:instrText>
            </w:r>
            <w:r>
              <w:rPr>
                <w:noProof/>
                <w:webHidden/>
              </w:rPr>
            </w:r>
            <w:r>
              <w:rPr>
                <w:noProof/>
                <w:webHidden/>
              </w:rPr>
              <w:fldChar w:fldCharType="separate"/>
            </w:r>
            <w:r>
              <w:rPr>
                <w:noProof/>
                <w:webHidden/>
              </w:rPr>
              <w:t>3</w:t>
            </w:r>
            <w:r>
              <w:rPr>
                <w:noProof/>
                <w:webHidden/>
              </w:rPr>
              <w:fldChar w:fldCharType="end"/>
            </w:r>
          </w:hyperlink>
        </w:p>
        <w:p w14:paraId="45F2FFE0" w14:textId="79E405C9" w:rsidR="00A30AE5" w:rsidRDefault="00A30AE5">
          <w:pPr>
            <w:pStyle w:val="TOC1"/>
            <w:tabs>
              <w:tab w:val="right" w:leader="dot" w:pos="9016"/>
            </w:tabs>
            <w:rPr>
              <w:rFonts w:eastAsiaTheme="minorEastAsia"/>
              <w:noProof/>
              <w:lang w:eastAsia="en-GB"/>
            </w:rPr>
          </w:pPr>
          <w:hyperlink w:anchor="_Toc216371279" w:history="1">
            <w:r w:rsidRPr="00120EEA">
              <w:rPr>
                <w:rStyle w:val="Hyperlink"/>
                <w:noProof/>
              </w:rPr>
              <w:t>Old people living in a dementia care home</w:t>
            </w:r>
            <w:r>
              <w:rPr>
                <w:noProof/>
                <w:webHidden/>
              </w:rPr>
              <w:tab/>
            </w:r>
            <w:r>
              <w:rPr>
                <w:noProof/>
                <w:webHidden/>
              </w:rPr>
              <w:fldChar w:fldCharType="begin"/>
            </w:r>
            <w:r>
              <w:rPr>
                <w:noProof/>
                <w:webHidden/>
              </w:rPr>
              <w:instrText xml:space="preserve"> PAGEREF _Toc216371279 \h </w:instrText>
            </w:r>
            <w:r>
              <w:rPr>
                <w:noProof/>
                <w:webHidden/>
              </w:rPr>
            </w:r>
            <w:r>
              <w:rPr>
                <w:noProof/>
                <w:webHidden/>
              </w:rPr>
              <w:fldChar w:fldCharType="separate"/>
            </w:r>
            <w:r>
              <w:rPr>
                <w:noProof/>
                <w:webHidden/>
              </w:rPr>
              <w:t>3</w:t>
            </w:r>
            <w:r>
              <w:rPr>
                <w:noProof/>
                <w:webHidden/>
              </w:rPr>
              <w:fldChar w:fldCharType="end"/>
            </w:r>
          </w:hyperlink>
        </w:p>
        <w:p w14:paraId="164F12A3" w14:textId="256EDF56" w:rsidR="00A30AE5" w:rsidRDefault="00A30AE5">
          <w:pPr>
            <w:pStyle w:val="TOC1"/>
            <w:tabs>
              <w:tab w:val="right" w:leader="dot" w:pos="9016"/>
            </w:tabs>
            <w:rPr>
              <w:rFonts w:eastAsiaTheme="minorEastAsia"/>
              <w:noProof/>
              <w:lang w:eastAsia="en-GB"/>
            </w:rPr>
          </w:pPr>
          <w:hyperlink w:anchor="_Toc216371280" w:history="1">
            <w:r w:rsidRPr="00120EEA">
              <w:rPr>
                <w:rStyle w:val="Hyperlink"/>
                <w:noProof/>
              </w:rPr>
              <w:t>Overview of Maslow’s hierarchy of needs</w:t>
            </w:r>
            <w:r>
              <w:rPr>
                <w:noProof/>
                <w:webHidden/>
              </w:rPr>
              <w:tab/>
            </w:r>
            <w:r>
              <w:rPr>
                <w:noProof/>
                <w:webHidden/>
              </w:rPr>
              <w:fldChar w:fldCharType="begin"/>
            </w:r>
            <w:r>
              <w:rPr>
                <w:noProof/>
                <w:webHidden/>
              </w:rPr>
              <w:instrText xml:space="preserve"> PAGEREF _Toc216371280 \h </w:instrText>
            </w:r>
            <w:r>
              <w:rPr>
                <w:noProof/>
                <w:webHidden/>
              </w:rPr>
            </w:r>
            <w:r>
              <w:rPr>
                <w:noProof/>
                <w:webHidden/>
              </w:rPr>
              <w:fldChar w:fldCharType="separate"/>
            </w:r>
            <w:r>
              <w:rPr>
                <w:noProof/>
                <w:webHidden/>
              </w:rPr>
              <w:t>3</w:t>
            </w:r>
            <w:r>
              <w:rPr>
                <w:noProof/>
                <w:webHidden/>
              </w:rPr>
              <w:fldChar w:fldCharType="end"/>
            </w:r>
          </w:hyperlink>
        </w:p>
        <w:p w14:paraId="728ABE05" w14:textId="64502100" w:rsidR="00A30AE5" w:rsidRDefault="00A30AE5">
          <w:pPr>
            <w:pStyle w:val="TOC1"/>
            <w:tabs>
              <w:tab w:val="right" w:leader="dot" w:pos="9016"/>
            </w:tabs>
            <w:rPr>
              <w:rFonts w:eastAsiaTheme="minorEastAsia"/>
              <w:noProof/>
              <w:lang w:eastAsia="en-GB"/>
            </w:rPr>
          </w:pPr>
          <w:hyperlink w:anchor="_Toc216371281" w:history="1">
            <w:r w:rsidRPr="00120EEA">
              <w:rPr>
                <w:rStyle w:val="Hyperlink"/>
                <w:noProof/>
              </w:rPr>
              <w:t>Overview of Erik Erikson's theories for those 65 and over</w:t>
            </w:r>
            <w:r>
              <w:rPr>
                <w:noProof/>
                <w:webHidden/>
              </w:rPr>
              <w:tab/>
            </w:r>
            <w:r>
              <w:rPr>
                <w:noProof/>
                <w:webHidden/>
              </w:rPr>
              <w:fldChar w:fldCharType="begin"/>
            </w:r>
            <w:r>
              <w:rPr>
                <w:noProof/>
                <w:webHidden/>
              </w:rPr>
              <w:instrText xml:space="preserve"> PAGEREF _Toc216371281 \h </w:instrText>
            </w:r>
            <w:r>
              <w:rPr>
                <w:noProof/>
                <w:webHidden/>
              </w:rPr>
            </w:r>
            <w:r>
              <w:rPr>
                <w:noProof/>
                <w:webHidden/>
              </w:rPr>
              <w:fldChar w:fldCharType="separate"/>
            </w:r>
            <w:r>
              <w:rPr>
                <w:noProof/>
                <w:webHidden/>
              </w:rPr>
              <w:t>4</w:t>
            </w:r>
            <w:r>
              <w:rPr>
                <w:noProof/>
                <w:webHidden/>
              </w:rPr>
              <w:fldChar w:fldCharType="end"/>
            </w:r>
          </w:hyperlink>
        </w:p>
        <w:p w14:paraId="4FA8B89B" w14:textId="6196E4CD" w:rsidR="00A30AE5" w:rsidRDefault="00A30AE5">
          <w:pPr>
            <w:pStyle w:val="TOC1"/>
            <w:tabs>
              <w:tab w:val="right" w:leader="dot" w:pos="9016"/>
            </w:tabs>
            <w:rPr>
              <w:rFonts w:eastAsiaTheme="minorEastAsia"/>
              <w:noProof/>
              <w:lang w:eastAsia="en-GB"/>
            </w:rPr>
          </w:pPr>
          <w:hyperlink w:anchor="_Toc216371282" w:history="1">
            <w:r w:rsidRPr="00120EEA">
              <w:rPr>
                <w:rStyle w:val="Hyperlink"/>
                <w:noProof/>
              </w:rPr>
              <w:t>Maslow's hierarchy of needs  and Erik Erikson's theories can be applied in a dementia care home to support older adults</w:t>
            </w:r>
            <w:r>
              <w:rPr>
                <w:noProof/>
                <w:webHidden/>
              </w:rPr>
              <w:tab/>
            </w:r>
            <w:r>
              <w:rPr>
                <w:noProof/>
                <w:webHidden/>
              </w:rPr>
              <w:fldChar w:fldCharType="begin"/>
            </w:r>
            <w:r>
              <w:rPr>
                <w:noProof/>
                <w:webHidden/>
              </w:rPr>
              <w:instrText xml:space="preserve"> PAGEREF _Toc216371282 \h </w:instrText>
            </w:r>
            <w:r>
              <w:rPr>
                <w:noProof/>
                <w:webHidden/>
              </w:rPr>
            </w:r>
            <w:r>
              <w:rPr>
                <w:noProof/>
                <w:webHidden/>
              </w:rPr>
              <w:fldChar w:fldCharType="separate"/>
            </w:r>
            <w:r>
              <w:rPr>
                <w:noProof/>
                <w:webHidden/>
              </w:rPr>
              <w:t>5</w:t>
            </w:r>
            <w:r>
              <w:rPr>
                <w:noProof/>
                <w:webHidden/>
              </w:rPr>
              <w:fldChar w:fldCharType="end"/>
            </w:r>
          </w:hyperlink>
        </w:p>
        <w:p w14:paraId="16BEF6A4" w14:textId="16627A56" w:rsidR="00A30AE5" w:rsidRDefault="00A30AE5">
          <w:pPr>
            <w:pStyle w:val="TOC1"/>
            <w:tabs>
              <w:tab w:val="right" w:leader="dot" w:pos="9016"/>
            </w:tabs>
            <w:rPr>
              <w:rFonts w:eastAsiaTheme="minorEastAsia"/>
              <w:noProof/>
              <w:lang w:eastAsia="en-GB"/>
            </w:rPr>
          </w:pPr>
          <w:hyperlink w:anchor="_Toc216371283" w:history="1">
            <w:r w:rsidRPr="00120EEA">
              <w:rPr>
                <w:rStyle w:val="Hyperlink"/>
                <w:noProof/>
              </w:rPr>
              <w:t>Demonstrate an understanding of the two theories and the challenges associated with dementia.</w:t>
            </w:r>
            <w:r>
              <w:rPr>
                <w:noProof/>
                <w:webHidden/>
              </w:rPr>
              <w:tab/>
            </w:r>
            <w:r>
              <w:rPr>
                <w:noProof/>
                <w:webHidden/>
              </w:rPr>
              <w:fldChar w:fldCharType="begin"/>
            </w:r>
            <w:r>
              <w:rPr>
                <w:noProof/>
                <w:webHidden/>
              </w:rPr>
              <w:instrText xml:space="preserve"> PAGEREF _Toc216371283 \h </w:instrText>
            </w:r>
            <w:r>
              <w:rPr>
                <w:noProof/>
                <w:webHidden/>
              </w:rPr>
            </w:r>
            <w:r>
              <w:rPr>
                <w:noProof/>
                <w:webHidden/>
              </w:rPr>
              <w:fldChar w:fldCharType="separate"/>
            </w:r>
            <w:r>
              <w:rPr>
                <w:noProof/>
                <w:webHidden/>
              </w:rPr>
              <w:t>5</w:t>
            </w:r>
            <w:r>
              <w:rPr>
                <w:noProof/>
                <w:webHidden/>
              </w:rPr>
              <w:fldChar w:fldCharType="end"/>
            </w:r>
          </w:hyperlink>
        </w:p>
        <w:p w14:paraId="3708AD5F" w14:textId="0F7D111A" w:rsidR="00A30AE5" w:rsidRDefault="00A30AE5">
          <w:pPr>
            <w:pStyle w:val="TOC1"/>
            <w:tabs>
              <w:tab w:val="right" w:leader="dot" w:pos="9016"/>
            </w:tabs>
            <w:rPr>
              <w:rFonts w:eastAsiaTheme="minorEastAsia"/>
              <w:noProof/>
              <w:lang w:eastAsia="en-GB"/>
            </w:rPr>
          </w:pPr>
          <w:hyperlink w:anchor="_Toc216371284" w:history="1">
            <w:r w:rsidRPr="00120EEA">
              <w:rPr>
                <w:rStyle w:val="Hyperlink"/>
                <w:noProof/>
              </w:rPr>
              <w:t>Challenges and management strategies using Maslow's hierarchy of needs and Erik Erikson's theories.</w:t>
            </w:r>
            <w:r>
              <w:rPr>
                <w:noProof/>
                <w:webHidden/>
              </w:rPr>
              <w:tab/>
            </w:r>
            <w:r>
              <w:rPr>
                <w:noProof/>
                <w:webHidden/>
              </w:rPr>
              <w:fldChar w:fldCharType="begin"/>
            </w:r>
            <w:r>
              <w:rPr>
                <w:noProof/>
                <w:webHidden/>
              </w:rPr>
              <w:instrText xml:space="preserve"> PAGEREF _Toc216371284 \h </w:instrText>
            </w:r>
            <w:r>
              <w:rPr>
                <w:noProof/>
                <w:webHidden/>
              </w:rPr>
            </w:r>
            <w:r>
              <w:rPr>
                <w:noProof/>
                <w:webHidden/>
              </w:rPr>
              <w:fldChar w:fldCharType="separate"/>
            </w:r>
            <w:r>
              <w:rPr>
                <w:noProof/>
                <w:webHidden/>
              </w:rPr>
              <w:t>6</w:t>
            </w:r>
            <w:r>
              <w:rPr>
                <w:noProof/>
                <w:webHidden/>
              </w:rPr>
              <w:fldChar w:fldCharType="end"/>
            </w:r>
          </w:hyperlink>
        </w:p>
        <w:p w14:paraId="62EFED67" w14:textId="15C2F22F" w:rsidR="00A30AE5" w:rsidRDefault="00A30AE5">
          <w:pPr>
            <w:pStyle w:val="TOC1"/>
            <w:tabs>
              <w:tab w:val="right" w:leader="dot" w:pos="9016"/>
            </w:tabs>
            <w:rPr>
              <w:rFonts w:eastAsiaTheme="minorEastAsia"/>
              <w:noProof/>
              <w:lang w:eastAsia="en-GB"/>
            </w:rPr>
          </w:pPr>
          <w:hyperlink w:anchor="_Toc216371285" w:history="1">
            <w:r w:rsidRPr="00120EEA">
              <w:rPr>
                <w:rStyle w:val="Hyperlink"/>
                <w:noProof/>
              </w:rPr>
              <w:t>conclusion</w:t>
            </w:r>
            <w:r>
              <w:rPr>
                <w:noProof/>
                <w:webHidden/>
              </w:rPr>
              <w:tab/>
            </w:r>
            <w:r>
              <w:rPr>
                <w:noProof/>
                <w:webHidden/>
              </w:rPr>
              <w:fldChar w:fldCharType="begin"/>
            </w:r>
            <w:r>
              <w:rPr>
                <w:noProof/>
                <w:webHidden/>
              </w:rPr>
              <w:instrText xml:space="preserve"> PAGEREF _Toc216371285 \h </w:instrText>
            </w:r>
            <w:r>
              <w:rPr>
                <w:noProof/>
                <w:webHidden/>
              </w:rPr>
            </w:r>
            <w:r>
              <w:rPr>
                <w:noProof/>
                <w:webHidden/>
              </w:rPr>
              <w:fldChar w:fldCharType="separate"/>
            </w:r>
            <w:r>
              <w:rPr>
                <w:noProof/>
                <w:webHidden/>
              </w:rPr>
              <w:t>7</w:t>
            </w:r>
            <w:r>
              <w:rPr>
                <w:noProof/>
                <w:webHidden/>
              </w:rPr>
              <w:fldChar w:fldCharType="end"/>
            </w:r>
          </w:hyperlink>
        </w:p>
        <w:p w14:paraId="28B6F23C" w14:textId="72D1AF24" w:rsidR="00A30AE5" w:rsidRDefault="00A30AE5">
          <w:r>
            <w:rPr>
              <w:b/>
              <w:bCs/>
            </w:rPr>
            <w:fldChar w:fldCharType="end"/>
          </w:r>
        </w:p>
      </w:sdtContent>
    </w:sdt>
    <w:p w14:paraId="26ADDF4C" w14:textId="77777777" w:rsidR="00A30AE5" w:rsidRPr="00A30AE5" w:rsidRDefault="00A30AE5" w:rsidP="00A30AE5"/>
    <w:p w14:paraId="04155940" w14:textId="68F213B5" w:rsidR="002977CA" w:rsidRDefault="00430C0B" w:rsidP="00430C0B">
      <w:pPr>
        <w:pStyle w:val="Heading1"/>
      </w:pPr>
      <w:r>
        <w:t xml:space="preserve">  </w:t>
      </w:r>
    </w:p>
    <w:p w14:paraId="3D4442C9" w14:textId="0BFD00D3" w:rsidR="00B4374D" w:rsidRDefault="00B4374D" w:rsidP="00430C0B">
      <w:pPr>
        <w:pStyle w:val="Heading1"/>
      </w:pPr>
      <w:r>
        <w:br w:type="page"/>
      </w:r>
      <w:bookmarkStart w:id="1" w:name="_Hlk216298538"/>
    </w:p>
    <w:bookmarkEnd w:id="1"/>
    <w:p w14:paraId="402640CA" w14:textId="16905988" w:rsidR="00B4374D" w:rsidRDefault="00B4374D">
      <w:r>
        <w:lastRenderedPageBreak/>
        <w:t xml:space="preserve"> </w:t>
      </w:r>
    </w:p>
    <w:p w14:paraId="65AE3BB9" w14:textId="77777777" w:rsidR="00C16289" w:rsidRDefault="00C16289"/>
    <w:p w14:paraId="5B0B9E23" w14:textId="77777777" w:rsidR="00F831CC" w:rsidRDefault="00F831CC" w:rsidP="00C16289"/>
    <w:p w14:paraId="185B8E08" w14:textId="77777777" w:rsidR="00430C0B" w:rsidRDefault="006931F7" w:rsidP="00CF466A">
      <w:pPr>
        <w:pStyle w:val="Heading1"/>
        <w:rPr>
          <w:b/>
          <w:bCs/>
          <w:color w:val="auto"/>
          <w:sz w:val="36"/>
          <w:szCs w:val="36"/>
        </w:rPr>
      </w:pPr>
      <w:r w:rsidRPr="00D133A8">
        <w:rPr>
          <w:b/>
          <w:bCs/>
          <w:color w:val="auto"/>
          <w:sz w:val="36"/>
          <w:szCs w:val="36"/>
        </w:rPr>
        <w:t xml:space="preserve">          </w:t>
      </w:r>
      <w:r w:rsidR="00D133A8" w:rsidRPr="00D133A8">
        <w:rPr>
          <w:b/>
          <w:bCs/>
          <w:color w:val="auto"/>
          <w:sz w:val="36"/>
          <w:szCs w:val="36"/>
        </w:rPr>
        <w:t xml:space="preserve"> </w:t>
      </w:r>
      <w:r w:rsidR="00D133A8">
        <w:rPr>
          <w:b/>
          <w:bCs/>
          <w:color w:val="auto"/>
          <w:sz w:val="36"/>
          <w:szCs w:val="36"/>
        </w:rPr>
        <w:t xml:space="preserve">                                  </w:t>
      </w:r>
    </w:p>
    <w:p w14:paraId="31E9589C" w14:textId="7059A58F" w:rsidR="00D133A8" w:rsidRPr="004A3A3E" w:rsidRDefault="00430C0B" w:rsidP="004A3A3E">
      <w:pPr>
        <w:pStyle w:val="Heading1"/>
      </w:pPr>
      <w:r w:rsidRPr="004A3A3E">
        <w:t xml:space="preserve">                                             </w:t>
      </w:r>
      <w:r w:rsidR="00D133A8" w:rsidRPr="004A3A3E">
        <w:t xml:space="preserve">  </w:t>
      </w:r>
      <w:bookmarkStart w:id="2" w:name="_Toc216371278"/>
      <w:r w:rsidR="00D133A8" w:rsidRPr="004A3A3E">
        <w:t>Introduction</w:t>
      </w:r>
      <w:bookmarkEnd w:id="2"/>
      <w:r w:rsidR="006931F7" w:rsidRPr="004A3A3E">
        <w:t xml:space="preserve">         </w:t>
      </w:r>
    </w:p>
    <w:p w14:paraId="706CC91D" w14:textId="1B62A1E4" w:rsidR="00EE2918" w:rsidRPr="004A3A3E" w:rsidRDefault="006931F7" w:rsidP="004A3A3E">
      <w:pPr>
        <w:pStyle w:val="Heading1"/>
      </w:pPr>
      <w:bookmarkStart w:id="3" w:name="_Toc216371279"/>
      <w:r w:rsidRPr="004A3A3E">
        <w:t>Old people living in a dementia care home</w:t>
      </w:r>
      <w:bookmarkEnd w:id="3"/>
    </w:p>
    <w:p w14:paraId="56BF91B3" w14:textId="664C002D" w:rsidR="00CE7D9C" w:rsidRPr="00CE7D9C" w:rsidRDefault="00CE7D9C" w:rsidP="00AD5DF1">
      <w:pPr>
        <w:spacing w:line="276" w:lineRule="auto"/>
        <w:jc w:val="both"/>
      </w:pPr>
      <w:r w:rsidRPr="00CE7D9C">
        <w:t xml:space="preserve">Dementia in </w:t>
      </w:r>
      <w:r>
        <w:t xml:space="preserve">people </w:t>
      </w:r>
      <w:r w:rsidRPr="00CE7D9C">
        <w:t xml:space="preserve">over 65 is a progressive cognitive condition </w:t>
      </w:r>
      <w:r>
        <w:t>that affects memory, reasoning, and daily functioning, progressively</w:t>
      </w:r>
      <w:r w:rsidRPr="00CE7D9C">
        <w:t xml:space="preserve"> impacting independence</w:t>
      </w:r>
      <w:r>
        <w:t xml:space="preserve"> (</w:t>
      </w:r>
      <w:r w:rsidRPr="00CE7D9C">
        <w:t>WHO</w:t>
      </w:r>
      <w:r>
        <w:t>,</w:t>
      </w:r>
      <w:r w:rsidRPr="00CE7D9C">
        <w:t xml:space="preserve"> 2023</w:t>
      </w:r>
      <w:r>
        <w:t>)</w:t>
      </w:r>
      <w:r w:rsidRPr="00CE7D9C">
        <w:t xml:space="preserve"> globally</w:t>
      </w:r>
      <w:r>
        <w:t>.</w:t>
      </w:r>
      <w:r w:rsidR="00861ED6">
        <w:t xml:space="preserve">  </w:t>
      </w:r>
      <w:r w:rsidR="00881FBB">
        <w:t xml:space="preserve">  </w:t>
      </w:r>
    </w:p>
    <w:p w14:paraId="4C00461B" w14:textId="01E773AC" w:rsidR="00EC62DA" w:rsidRDefault="00EC62DA" w:rsidP="00AD5DF1">
      <w:pPr>
        <w:spacing w:line="276" w:lineRule="auto"/>
        <w:jc w:val="both"/>
      </w:pPr>
      <w:r w:rsidRPr="00EC62DA">
        <w:t>Elderly residents</w:t>
      </w:r>
      <w:r>
        <w:t>,</w:t>
      </w:r>
      <w:r w:rsidRPr="00EC62DA">
        <w:t xml:space="preserve"> particularly those over 65</w:t>
      </w:r>
      <w:r>
        <w:t>,</w:t>
      </w:r>
      <w:r w:rsidRPr="00EC62DA">
        <w:t xml:space="preserve"> in a dementia care home often </w:t>
      </w:r>
      <w:r>
        <w:t>bring</w:t>
      </w:r>
      <w:r w:rsidRPr="00EC62DA">
        <w:t xml:space="preserve"> with them profound life experiences</w:t>
      </w:r>
      <w:r>
        <w:t>,</w:t>
      </w:r>
      <w:r w:rsidRPr="00EC62DA">
        <w:t xml:space="preserve"> even as they deal with </w:t>
      </w:r>
      <w:r>
        <w:t>increasing</w:t>
      </w:r>
      <w:r w:rsidRPr="00EC62DA">
        <w:t xml:space="preserve"> fra</w:t>
      </w:r>
      <w:r>
        <w:t>ilty</w:t>
      </w:r>
      <w:r w:rsidRPr="00EC62DA">
        <w:t xml:space="preserve"> </w:t>
      </w:r>
      <w:r w:rsidR="00CE7D9C">
        <w:t>and</w:t>
      </w:r>
      <w:r w:rsidRPr="00EC62DA">
        <w:t xml:space="preserve"> memory impairment</w:t>
      </w:r>
      <w:r w:rsidR="00CE7D9C">
        <w:t>,</w:t>
      </w:r>
      <w:r w:rsidRPr="00EC62DA">
        <w:t xml:space="preserve"> yet through customised support</w:t>
      </w:r>
      <w:r w:rsidR="00CE7D9C">
        <w:t>,</w:t>
      </w:r>
      <w:r w:rsidRPr="00EC62DA">
        <w:t xml:space="preserve"> consistent routines</w:t>
      </w:r>
      <w:r w:rsidR="00CE7D9C">
        <w:t>,</w:t>
      </w:r>
      <w:r w:rsidRPr="00EC62DA">
        <w:t xml:space="preserve"> and gentle reassurance</w:t>
      </w:r>
      <w:r w:rsidR="00CE7D9C">
        <w:t>,</w:t>
      </w:r>
      <w:r w:rsidRPr="00EC62DA">
        <w:t xml:space="preserve"> they </w:t>
      </w:r>
      <w:r w:rsidR="00CE7D9C">
        <w:t>can</w:t>
      </w:r>
      <w:r w:rsidRPr="00EC62DA">
        <w:t xml:space="preserve"> hold their identity</w:t>
      </w:r>
      <w:r>
        <w:t>,</w:t>
      </w:r>
      <w:r w:rsidRPr="00EC62DA">
        <w:t xml:space="preserve"> dignity</w:t>
      </w:r>
      <w:r w:rsidR="00CE7D9C">
        <w:t>,</w:t>
      </w:r>
      <w:r w:rsidRPr="00EC62DA">
        <w:t xml:space="preserve"> and connections with the carefully designed and compassionate environment</w:t>
      </w:r>
      <w:r w:rsidR="00CE7D9C">
        <w:t xml:space="preserve"> (</w:t>
      </w:r>
      <w:r w:rsidR="00CE7D9C" w:rsidRPr="00CE7D9C">
        <w:t>Alzheimer's Society</w:t>
      </w:r>
      <w:r w:rsidR="00CE7D9C">
        <w:t>,</w:t>
      </w:r>
      <w:r w:rsidR="00CE7D9C" w:rsidRPr="00CE7D9C">
        <w:t xml:space="preserve"> 2023</w:t>
      </w:r>
      <w:r w:rsidR="00CE7D9C">
        <w:t>).</w:t>
      </w:r>
      <w:r w:rsidR="00CE7D9C" w:rsidRPr="00CE7D9C">
        <w:t xml:space="preserve"> </w:t>
      </w:r>
      <w:r w:rsidR="00CE7D9C">
        <w:t>The</w:t>
      </w:r>
      <w:r w:rsidR="00CE7D9C" w:rsidRPr="00CE7D9C">
        <w:t xml:space="preserve"> balance is deeply significant</w:t>
      </w:r>
      <w:r w:rsidR="00CE7D9C">
        <w:t>.</w:t>
      </w:r>
    </w:p>
    <w:p w14:paraId="561322DC" w14:textId="0CF9BC26" w:rsidR="002F7676" w:rsidRPr="00536D0C" w:rsidRDefault="002F7676" w:rsidP="00536D0C">
      <w:pPr>
        <w:pStyle w:val="Heading1"/>
      </w:pPr>
      <w:bookmarkStart w:id="4" w:name="_Toc216371280"/>
      <w:r w:rsidRPr="00536D0C">
        <w:t xml:space="preserve">Overview of </w:t>
      </w:r>
      <w:r w:rsidR="00F91AFE" w:rsidRPr="00536D0C">
        <w:t xml:space="preserve">Maslow’s </w:t>
      </w:r>
      <w:r w:rsidRPr="00536D0C">
        <w:t>hierarchy of needs</w:t>
      </w:r>
      <w:bookmarkEnd w:id="4"/>
    </w:p>
    <w:p w14:paraId="6961C856" w14:textId="77777777" w:rsidR="001E5645" w:rsidRPr="001E5645" w:rsidRDefault="001E5645" w:rsidP="00AD5DF1">
      <w:pPr>
        <w:spacing w:line="276" w:lineRule="auto"/>
        <w:jc w:val="both"/>
        <w:rPr>
          <w:sz w:val="22"/>
          <w:szCs w:val="22"/>
        </w:rPr>
      </w:pPr>
      <w:r w:rsidRPr="001E5645">
        <w:rPr>
          <w:sz w:val="22"/>
          <w:szCs w:val="22"/>
        </w:rPr>
        <w:t xml:space="preserve">Maslow's model is commonly depicted as A five-level hierarchy of psychological needs: safety needs, love and belonging, esteem, and self-actualization in later life. These needs do not disappear; rather, they often become more complex and interconnected in relation to health independence and overall well-being </w:t>
      </w:r>
    </w:p>
    <w:p w14:paraId="45B3CB52" w14:textId="77777777" w:rsidR="00A653F3" w:rsidRDefault="002F7676" w:rsidP="00AD5DF1">
      <w:pPr>
        <w:spacing w:line="276" w:lineRule="auto"/>
        <w:jc w:val="both"/>
        <w:rPr>
          <w:sz w:val="22"/>
          <w:szCs w:val="22"/>
        </w:rPr>
      </w:pPr>
      <w:r>
        <w:rPr>
          <w:sz w:val="22"/>
          <w:szCs w:val="22"/>
        </w:rPr>
        <w:t xml:space="preserve"> </w:t>
      </w:r>
      <w:r w:rsidRPr="002F7676">
        <w:rPr>
          <w:sz w:val="22"/>
          <w:szCs w:val="22"/>
        </w:rPr>
        <w:t xml:space="preserve">Maslow's hierarchy of needs is a motivational theory that explains that human behaviour is motivated by the </w:t>
      </w:r>
      <w:r w:rsidR="00092A60">
        <w:rPr>
          <w:sz w:val="22"/>
          <w:szCs w:val="22"/>
        </w:rPr>
        <w:t>need to</w:t>
      </w:r>
      <w:r w:rsidRPr="002F7676">
        <w:rPr>
          <w:sz w:val="22"/>
          <w:szCs w:val="22"/>
        </w:rPr>
        <w:t xml:space="preserve"> satisfy various </w:t>
      </w:r>
      <w:r w:rsidR="005E4B5C">
        <w:rPr>
          <w:sz w:val="22"/>
          <w:szCs w:val="22"/>
        </w:rPr>
        <w:t>levels</w:t>
      </w:r>
      <w:r w:rsidRPr="002F7676">
        <w:rPr>
          <w:sz w:val="22"/>
          <w:szCs w:val="22"/>
        </w:rPr>
        <w:t xml:space="preserve"> of needs</w:t>
      </w:r>
      <w:r w:rsidR="005E4B5C">
        <w:rPr>
          <w:sz w:val="22"/>
          <w:szCs w:val="22"/>
        </w:rPr>
        <w:t>,</w:t>
      </w:r>
      <w:r w:rsidRPr="002F7676">
        <w:rPr>
          <w:sz w:val="22"/>
          <w:szCs w:val="22"/>
        </w:rPr>
        <w:t xml:space="preserve"> </w:t>
      </w:r>
      <w:r w:rsidR="005E4B5C">
        <w:rPr>
          <w:sz w:val="22"/>
          <w:szCs w:val="22"/>
        </w:rPr>
        <w:t>starting</w:t>
      </w:r>
      <w:r w:rsidRPr="002F7676">
        <w:rPr>
          <w:sz w:val="22"/>
          <w:szCs w:val="22"/>
        </w:rPr>
        <w:t xml:space="preserve"> with basic physical survival and moving towards personal fulfilment </w:t>
      </w:r>
      <w:r w:rsidR="00F91AFE">
        <w:rPr>
          <w:sz w:val="22"/>
          <w:szCs w:val="22"/>
        </w:rPr>
        <w:t>(</w:t>
      </w:r>
      <w:r w:rsidR="005E4B5C">
        <w:rPr>
          <w:sz w:val="22"/>
          <w:szCs w:val="22"/>
        </w:rPr>
        <w:t>Maslow</w:t>
      </w:r>
      <w:r w:rsidR="00F91AFE">
        <w:rPr>
          <w:sz w:val="22"/>
          <w:szCs w:val="22"/>
        </w:rPr>
        <w:t>,</w:t>
      </w:r>
      <w:r w:rsidRPr="002F7676">
        <w:rPr>
          <w:sz w:val="22"/>
          <w:szCs w:val="22"/>
        </w:rPr>
        <w:t xml:space="preserve"> 1943</w:t>
      </w:r>
      <w:r w:rsidR="00F91AFE">
        <w:rPr>
          <w:sz w:val="22"/>
          <w:szCs w:val="22"/>
        </w:rPr>
        <w:t>)</w:t>
      </w:r>
      <w:r w:rsidR="005E4B5C">
        <w:rPr>
          <w:sz w:val="22"/>
          <w:szCs w:val="22"/>
        </w:rPr>
        <w:t>. This</w:t>
      </w:r>
      <w:r w:rsidRPr="002F7676">
        <w:rPr>
          <w:sz w:val="22"/>
          <w:szCs w:val="22"/>
        </w:rPr>
        <w:t xml:space="preserve"> theory is especially significant for older adults over 65</w:t>
      </w:r>
      <w:r w:rsidR="00092A60">
        <w:rPr>
          <w:sz w:val="22"/>
          <w:szCs w:val="22"/>
        </w:rPr>
        <w:t>,</w:t>
      </w:r>
      <w:r w:rsidRPr="002F7676">
        <w:rPr>
          <w:sz w:val="22"/>
          <w:szCs w:val="22"/>
        </w:rPr>
        <w:t xml:space="preserve"> as the ageing process </w:t>
      </w:r>
      <w:r w:rsidR="005E4B5C">
        <w:rPr>
          <w:sz w:val="22"/>
          <w:szCs w:val="22"/>
        </w:rPr>
        <w:t>begins</w:t>
      </w:r>
      <w:r>
        <w:rPr>
          <w:sz w:val="22"/>
          <w:szCs w:val="22"/>
        </w:rPr>
        <w:t>.</w:t>
      </w:r>
      <w:r w:rsidR="00B45A4F" w:rsidRPr="00B45A4F">
        <w:rPr>
          <w:sz w:val="22"/>
          <w:szCs w:val="22"/>
        </w:rPr>
        <w:t xml:space="preserve"> Older adults are more likely to suffer from chronic illnesses</w:t>
      </w:r>
      <w:r w:rsidR="005E4B5C">
        <w:rPr>
          <w:sz w:val="22"/>
          <w:szCs w:val="22"/>
        </w:rPr>
        <w:t>,</w:t>
      </w:r>
      <w:r w:rsidR="00B45A4F" w:rsidRPr="00B45A4F">
        <w:rPr>
          <w:sz w:val="22"/>
          <w:szCs w:val="22"/>
        </w:rPr>
        <w:t xml:space="preserve"> experience mobility</w:t>
      </w:r>
      <w:r w:rsidR="005E4B5C">
        <w:rPr>
          <w:sz w:val="22"/>
          <w:szCs w:val="22"/>
        </w:rPr>
        <w:t xml:space="preserve"> issues,</w:t>
      </w:r>
      <w:r w:rsidR="00B45A4F" w:rsidRPr="00B45A4F">
        <w:rPr>
          <w:sz w:val="22"/>
          <w:szCs w:val="22"/>
        </w:rPr>
        <w:t xml:space="preserve"> and undergo nutritional changes </w:t>
      </w:r>
      <w:proofErr w:type="gramStart"/>
      <w:r w:rsidR="00B45A4F" w:rsidRPr="00B45A4F">
        <w:rPr>
          <w:sz w:val="22"/>
          <w:szCs w:val="22"/>
        </w:rPr>
        <w:t>as a result of</w:t>
      </w:r>
      <w:proofErr w:type="gramEnd"/>
      <w:r w:rsidR="00B45A4F" w:rsidRPr="00B45A4F">
        <w:rPr>
          <w:sz w:val="22"/>
          <w:szCs w:val="22"/>
        </w:rPr>
        <w:t xml:space="preserve"> health behaviours such as adhering to medication</w:t>
      </w:r>
      <w:r w:rsidR="005E4B5C">
        <w:rPr>
          <w:sz w:val="22"/>
          <w:szCs w:val="22"/>
        </w:rPr>
        <w:t>,</w:t>
      </w:r>
      <w:r w:rsidR="00B45A4F" w:rsidRPr="00B45A4F">
        <w:rPr>
          <w:sz w:val="22"/>
          <w:szCs w:val="22"/>
        </w:rPr>
        <w:t xml:space="preserve"> having regular meals</w:t>
      </w:r>
      <w:r w:rsidR="005E4B5C">
        <w:rPr>
          <w:sz w:val="22"/>
          <w:szCs w:val="22"/>
        </w:rPr>
        <w:t>,</w:t>
      </w:r>
      <w:r w:rsidR="00B45A4F" w:rsidRPr="00B45A4F">
        <w:rPr>
          <w:sz w:val="22"/>
          <w:szCs w:val="22"/>
        </w:rPr>
        <w:t xml:space="preserve"> and engaging in physical activity</w:t>
      </w:r>
      <w:r w:rsidR="005E4B5C">
        <w:rPr>
          <w:sz w:val="22"/>
          <w:szCs w:val="22"/>
        </w:rPr>
        <w:t>, which</w:t>
      </w:r>
      <w:r w:rsidR="00B45A4F" w:rsidRPr="00B45A4F">
        <w:rPr>
          <w:sz w:val="22"/>
          <w:szCs w:val="22"/>
        </w:rPr>
        <w:t xml:space="preserve"> become vital for maintaining well-being</w:t>
      </w:r>
      <w:r w:rsidR="00626427">
        <w:rPr>
          <w:sz w:val="22"/>
          <w:szCs w:val="22"/>
        </w:rPr>
        <w:t>.</w:t>
      </w:r>
      <w:r w:rsidR="000C77AE">
        <w:rPr>
          <w:sz w:val="22"/>
          <w:szCs w:val="22"/>
        </w:rPr>
        <w:t xml:space="preserve"> </w:t>
      </w:r>
      <w:proofErr w:type="gramStart"/>
      <w:r w:rsidR="00626427">
        <w:rPr>
          <w:sz w:val="22"/>
          <w:szCs w:val="22"/>
        </w:rPr>
        <w:t>( Woolf</w:t>
      </w:r>
      <w:proofErr w:type="gramEnd"/>
      <w:r w:rsidR="00B45A4F" w:rsidRPr="00B45A4F">
        <w:rPr>
          <w:sz w:val="22"/>
          <w:szCs w:val="22"/>
        </w:rPr>
        <w:t xml:space="preserve"> </w:t>
      </w:r>
      <w:r w:rsidR="005E4B5C">
        <w:rPr>
          <w:sz w:val="22"/>
          <w:szCs w:val="22"/>
        </w:rPr>
        <w:t>&amp;</w:t>
      </w:r>
      <w:r w:rsidR="00B45A4F" w:rsidRPr="00B45A4F">
        <w:rPr>
          <w:sz w:val="22"/>
          <w:szCs w:val="22"/>
        </w:rPr>
        <w:t xml:space="preserve"> </w:t>
      </w:r>
      <w:r w:rsidR="004F0079">
        <w:rPr>
          <w:sz w:val="22"/>
          <w:szCs w:val="22"/>
        </w:rPr>
        <w:t>Aaron,</w:t>
      </w:r>
      <w:r w:rsidR="00B45A4F" w:rsidRPr="00B45A4F">
        <w:rPr>
          <w:sz w:val="22"/>
          <w:szCs w:val="22"/>
        </w:rPr>
        <w:t xml:space="preserve"> 2013</w:t>
      </w:r>
      <w:r w:rsidR="004F0079">
        <w:rPr>
          <w:sz w:val="22"/>
          <w:szCs w:val="22"/>
        </w:rPr>
        <w:t>)</w:t>
      </w:r>
      <w:r w:rsidR="00E23980" w:rsidRPr="00E23980">
        <w:rPr>
          <w:sz w:val="22"/>
          <w:szCs w:val="22"/>
        </w:rPr>
        <w:t xml:space="preserve"> </w:t>
      </w:r>
      <w:r w:rsidR="005E4B5C">
        <w:rPr>
          <w:sz w:val="22"/>
          <w:szCs w:val="22"/>
        </w:rPr>
        <w:t>When</w:t>
      </w:r>
      <w:r w:rsidR="00E23980" w:rsidRPr="00E23980">
        <w:rPr>
          <w:sz w:val="22"/>
          <w:szCs w:val="22"/>
        </w:rPr>
        <w:t xml:space="preserve"> these essential needs are not satisfied</w:t>
      </w:r>
      <w:r w:rsidR="00DC6006">
        <w:rPr>
          <w:sz w:val="22"/>
          <w:szCs w:val="22"/>
        </w:rPr>
        <w:t>,</w:t>
      </w:r>
      <w:r w:rsidR="00E23980" w:rsidRPr="00E23980">
        <w:rPr>
          <w:sz w:val="22"/>
          <w:szCs w:val="22"/>
        </w:rPr>
        <w:t xml:space="preserve"> the motivation for pursuing </w:t>
      </w:r>
      <w:r w:rsidR="00DC6006">
        <w:rPr>
          <w:sz w:val="22"/>
          <w:szCs w:val="22"/>
        </w:rPr>
        <w:t>higher-level</w:t>
      </w:r>
      <w:r w:rsidR="00E23980" w:rsidRPr="00E23980">
        <w:rPr>
          <w:sz w:val="22"/>
          <w:szCs w:val="22"/>
        </w:rPr>
        <w:t xml:space="preserve"> goals often decreases</w:t>
      </w:r>
      <w:r w:rsidR="00DC6006">
        <w:rPr>
          <w:sz w:val="22"/>
          <w:szCs w:val="22"/>
        </w:rPr>
        <w:t>.</w:t>
      </w:r>
      <w:r w:rsidR="001E5645" w:rsidRPr="001E5645">
        <w:rPr>
          <w:sz w:val="22"/>
          <w:szCs w:val="22"/>
        </w:rPr>
        <w:t xml:space="preserve"> </w:t>
      </w:r>
    </w:p>
    <w:p w14:paraId="40D96279" w14:textId="36691B92" w:rsidR="00FE0DF4" w:rsidRDefault="001E5645" w:rsidP="00AD5DF1">
      <w:pPr>
        <w:spacing w:line="276" w:lineRule="auto"/>
        <w:jc w:val="both"/>
        <w:rPr>
          <w:sz w:val="22"/>
          <w:szCs w:val="22"/>
        </w:rPr>
      </w:pPr>
      <w:r w:rsidRPr="001E5645">
        <w:rPr>
          <w:sz w:val="22"/>
          <w:szCs w:val="22"/>
        </w:rPr>
        <w:t>Similarly</w:t>
      </w:r>
      <w:r w:rsidR="00A653F3">
        <w:rPr>
          <w:sz w:val="22"/>
          <w:szCs w:val="22"/>
        </w:rPr>
        <w:t>,</w:t>
      </w:r>
      <w:r w:rsidRPr="001E5645">
        <w:rPr>
          <w:sz w:val="22"/>
          <w:szCs w:val="22"/>
        </w:rPr>
        <w:t xml:space="preserve"> the importance of safety needs increases in later life</w:t>
      </w:r>
      <w:r w:rsidR="00A653F3">
        <w:rPr>
          <w:sz w:val="22"/>
          <w:szCs w:val="22"/>
        </w:rPr>
        <w:t>;</w:t>
      </w:r>
      <w:r w:rsidRPr="001E5645">
        <w:rPr>
          <w:sz w:val="22"/>
          <w:szCs w:val="22"/>
        </w:rPr>
        <w:t xml:space="preserve"> many adults over 65 face </w:t>
      </w:r>
      <w:r w:rsidR="00A653F3">
        <w:rPr>
          <w:sz w:val="22"/>
          <w:szCs w:val="22"/>
        </w:rPr>
        <w:t>risks</w:t>
      </w:r>
      <w:r w:rsidRPr="001E5645">
        <w:rPr>
          <w:sz w:val="22"/>
          <w:szCs w:val="22"/>
        </w:rPr>
        <w:t xml:space="preserve"> related to falls</w:t>
      </w:r>
      <w:r w:rsidR="00A653F3">
        <w:rPr>
          <w:sz w:val="22"/>
          <w:szCs w:val="22"/>
        </w:rPr>
        <w:t>,</w:t>
      </w:r>
      <w:r w:rsidRPr="001E5645">
        <w:rPr>
          <w:sz w:val="22"/>
          <w:szCs w:val="22"/>
        </w:rPr>
        <w:t xml:space="preserve"> housing insecurity</w:t>
      </w:r>
      <w:r w:rsidR="00A653F3">
        <w:rPr>
          <w:sz w:val="22"/>
          <w:szCs w:val="22"/>
        </w:rPr>
        <w:t>,</w:t>
      </w:r>
      <w:r w:rsidRPr="001E5645">
        <w:rPr>
          <w:sz w:val="22"/>
          <w:szCs w:val="22"/>
        </w:rPr>
        <w:t xml:space="preserve"> or financial dependence</w:t>
      </w:r>
      <w:r w:rsidR="00A653F3">
        <w:rPr>
          <w:sz w:val="22"/>
          <w:szCs w:val="22"/>
        </w:rPr>
        <w:t>. A</w:t>
      </w:r>
      <w:r w:rsidR="00D45E14" w:rsidRPr="00D45E14">
        <w:rPr>
          <w:sz w:val="22"/>
          <w:szCs w:val="22"/>
        </w:rPr>
        <w:t xml:space="preserve"> sense of safety encourages positive health behaviours such as utilising health care services and participating in rehabilitation or preventive care </w:t>
      </w:r>
      <w:r w:rsidR="00B63B9A">
        <w:rPr>
          <w:sz w:val="22"/>
          <w:szCs w:val="22"/>
        </w:rPr>
        <w:t>(Naidoo</w:t>
      </w:r>
      <w:r w:rsidR="00D45E14" w:rsidRPr="00D45E14">
        <w:rPr>
          <w:sz w:val="22"/>
          <w:szCs w:val="22"/>
        </w:rPr>
        <w:t xml:space="preserve"> </w:t>
      </w:r>
      <w:r w:rsidR="00B63B9A">
        <w:rPr>
          <w:sz w:val="22"/>
          <w:szCs w:val="22"/>
        </w:rPr>
        <w:t>&amp;</w:t>
      </w:r>
      <w:r w:rsidR="00D45E14" w:rsidRPr="00D45E14">
        <w:rPr>
          <w:sz w:val="22"/>
          <w:szCs w:val="22"/>
        </w:rPr>
        <w:t xml:space="preserve"> Willis</w:t>
      </w:r>
      <w:r w:rsidR="00B63B9A">
        <w:rPr>
          <w:sz w:val="22"/>
          <w:szCs w:val="22"/>
        </w:rPr>
        <w:t>,</w:t>
      </w:r>
      <w:r w:rsidR="00D45E14" w:rsidRPr="00D45E14">
        <w:rPr>
          <w:sz w:val="22"/>
          <w:szCs w:val="22"/>
        </w:rPr>
        <w:t xml:space="preserve"> 20</w:t>
      </w:r>
      <w:r w:rsidR="002A17E6">
        <w:rPr>
          <w:sz w:val="22"/>
          <w:szCs w:val="22"/>
        </w:rPr>
        <w:t>22</w:t>
      </w:r>
      <w:r w:rsidR="00B63B9A">
        <w:rPr>
          <w:sz w:val="22"/>
          <w:szCs w:val="22"/>
        </w:rPr>
        <w:t>)</w:t>
      </w:r>
      <w:r w:rsidR="00A653F3">
        <w:rPr>
          <w:sz w:val="22"/>
          <w:szCs w:val="22"/>
        </w:rPr>
        <w:t>.</w:t>
      </w:r>
      <w:r w:rsidR="00793911" w:rsidRPr="00793911">
        <w:rPr>
          <w:sz w:val="22"/>
          <w:szCs w:val="22"/>
        </w:rPr>
        <w:t xml:space="preserve"> </w:t>
      </w:r>
    </w:p>
    <w:p w14:paraId="119197A3" w14:textId="564C1064" w:rsidR="00FE0DF4" w:rsidRDefault="00793911" w:rsidP="00AD5DF1">
      <w:pPr>
        <w:spacing w:line="276" w:lineRule="auto"/>
        <w:jc w:val="both"/>
        <w:rPr>
          <w:sz w:val="22"/>
          <w:szCs w:val="22"/>
        </w:rPr>
      </w:pPr>
      <w:r w:rsidRPr="00793911">
        <w:rPr>
          <w:sz w:val="22"/>
          <w:szCs w:val="22"/>
        </w:rPr>
        <w:lastRenderedPageBreak/>
        <w:t>Moreover</w:t>
      </w:r>
      <w:r w:rsidR="002B6544">
        <w:rPr>
          <w:sz w:val="22"/>
          <w:szCs w:val="22"/>
        </w:rPr>
        <w:t>,</w:t>
      </w:r>
      <w:r w:rsidRPr="00793911">
        <w:rPr>
          <w:sz w:val="22"/>
          <w:szCs w:val="22"/>
        </w:rPr>
        <w:t xml:space="preserve"> the aspect of belonging and social connections significantly affect the mental health of old adult</w:t>
      </w:r>
      <w:r w:rsidR="00E5081B" w:rsidRPr="00E5081B">
        <w:rPr>
          <w:sz w:val="22"/>
          <w:szCs w:val="22"/>
        </w:rPr>
        <w:t xml:space="preserve"> factors such as retirement grief and social isolation can pose a threat to </w:t>
      </w:r>
      <w:r w:rsidR="002B6544">
        <w:rPr>
          <w:sz w:val="22"/>
          <w:szCs w:val="22"/>
        </w:rPr>
        <w:t>these</w:t>
      </w:r>
      <w:r w:rsidR="00E5081B" w:rsidRPr="00E5081B">
        <w:rPr>
          <w:sz w:val="22"/>
          <w:szCs w:val="22"/>
        </w:rPr>
        <w:t xml:space="preserve"> essential needs</w:t>
      </w:r>
      <w:r w:rsidR="007E08DD">
        <w:rPr>
          <w:sz w:val="22"/>
          <w:szCs w:val="22"/>
        </w:rPr>
        <w:t>.</w:t>
      </w:r>
      <w:r w:rsidR="0077304E" w:rsidRPr="0077304E">
        <w:rPr>
          <w:sz w:val="22"/>
          <w:szCs w:val="22"/>
        </w:rPr>
        <w:t xml:space="preserve"> Older individuals who feel socially connected </w:t>
      </w:r>
      <w:r w:rsidR="00FE0DF4">
        <w:rPr>
          <w:sz w:val="22"/>
          <w:szCs w:val="22"/>
        </w:rPr>
        <w:t>tend</w:t>
      </w:r>
      <w:r w:rsidR="0077304E" w:rsidRPr="0077304E">
        <w:rPr>
          <w:sz w:val="22"/>
          <w:szCs w:val="22"/>
        </w:rPr>
        <w:t xml:space="preserve"> to participate in healthier behaviour and report low </w:t>
      </w:r>
      <w:r w:rsidR="00FE0DF4">
        <w:rPr>
          <w:sz w:val="22"/>
          <w:szCs w:val="22"/>
        </w:rPr>
        <w:t>levels</w:t>
      </w:r>
      <w:r w:rsidR="0077304E" w:rsidRPr="0077304E">
        <w:rPr>
          <w:sz w:val="22"/>
          <w:szCs w:val="22"/>
        </w:rPr>
        <w:t xml:space="preserve"> of depression and cognitive decline </w:t>
      </w:r>
      <w:r w:rsidR="00E374CF">
        <w:rPr>
          <w:sz w:val="22"/>
          <w:szCs w:val="22"/>
        </w:rPr>
        <w:t>(</w:t>
      </w:r>
      <w:r w:rsidR="0077304E" w:rsidRPr="0077304E">
        <w:rPr>
          <w:sz w:val="22"/>
          <w:szCs w:val="22"/>
        </w:rPr>
        <w:t>Sa</w:t>
      </w:r>
      <w:r w:rsidR="00E374CF">
        <w:rPr>
          <w:sz w:val="22"/>
          <w:szCs w:val="22"/>
        </w:rPr>
        <w:t>tariano</w:t>
      </w:r>
      <w:r w:rsidR="00802242">
        <w:rPr>
          <w:sz w:val="22"/>
          <w:szCs w:val="22"/>
        </w:rPr>
        <w:t xml:space="preserve"> et al.,</w:t>
      </w:r>
      <w:r w:rsidR="0077304E" w:rsidRPr="0077304E">
        <w:rPr>
          <w:sz w:val="22"/>
          <w:szCs w:val="22"/>
        </w:rPr>
        <w:t>2012</w:t>
      </w:r>
      <w:r w:rsidR="00802242">
        <w:rPr>
          <w:sz w:val="22"/>
          <w:szCs w:val="22"/>
        </w:rPr>
        <w:t>)</w:t>
      </w:r>
      <w:r w:rsidR="00FE0DF4">
        <w:rPr>
          <w:sz w:val="22"/>
          <w:szCs w:val="22"/>
        </w:rPr>
        <w:t>.</w:t>
      </w:r>
      <w:r w:rsidR="0097330F" w:rsidRPr="0097330F">
        <w:rPr>
          <w:sz w:val="22"/>
          <w:szCs w:val="22"/>
        </w:rPr>
        <w:t xml:space="preserve"> Consequently</w:t>
      </w:r>
      <w:r w:rsidR="00FE0DF4">
        <w:rPr>
          <w:sz w:val="22"/>
          <w:szCs w:val="22"/>
        </w:rPr>
        <w:t>,</w:t>
      </w:r>
      <w:r w:rsidR="0097330F" w:rsidRPr="0097330F">
        <w:rPr>
          <w:sz w:val="22"/>
          <w:szCs w:val="22"/>
        </w:rPr>
        <w:t xml:space="preserve"> social support is a vital component of </w:t>
      </w:r>
      <w:r w:rsidR="00FE0DF4">
        <w:rPr>
          <w:sz w:val="22"/>
          <w:szCs w:val="22"/>
        </w:rPr>
        <w:t>successful</w:t>
      </w:r>
      <w:r w:rsidR="0097330F" w:rsidRPr="0097330F">
        <w:rPr>
          <w:sz w:val="22"/>
          <w:szCs w:val="22"/>
        </w:rPr>
        <w:t xml:space="preserve"> ageing</w:t>
      </w:r>
      <w:r w:rsidR="00FE0DF4">
        <w:rPr>
          <w:sz w:val="22"/>
          <w:szCs w:val="22"/>
        </w:rPr>
        <w:t>;</w:t>
      </w:r>
      <w:r w:rsidR="00761CCD" w:rsidRPr="00761CCD">
        <w:rPr>
          <w:sz w:val="22"/>
          <w:szCs w:val="22"/>
        </w:rPr>
        <w:t xml:space="preserve"> on the extreme level</w:t>
      </w:r>
      <w:r w:rsidR="00FE0DF4">
        <w:rPr>
          <w:sz w:val="22"/>
          <w:szCs w:val="22"/>
        </w:rPr>
        <w:t>,</w:t>
      </w:r>
      <w:r w:rsidR="00761CCD" w:rsidRPr="00761CCD">
        <w:rPr>
          <w:sz w:val="22"/>
          <w:szCs w:val="22"/>
        </w:rPr>
        <w:t xml:space="preserve"> maintaining independence and a sense of purpose supports confidence and motivation</w:t>
      </w:r>
      <w:r w:rsidR="00FE0DF4">
        <w:rPr>
          <w:sz w:val="22"/>
          <w:szCs w:val="22"/>
        </w:rPr>
        <w:t>.</w:t>
      </w:r>
    </w:p>
    <w:p w14:paraId="315FABC1" w14:textId="3F1DB3F4" w:rsidR="002F7676" w:rsidRDefault="00761CCD" w:rsidP="00AD5DF1">
      <w:pPr>
        <w:spacing w:line="276" w:lineRule="auto"/>
        <w:jc w:val="both"/>
        <w:rPr>
          <w:sz w:val="22"/>
          <w:szCs w:val="22"/>
        </w:rPr>
      </w:pPr>
      <w:r w:rsidRPr="00761CCD">
        <w:rPr>
          <w:sz w:val="22"/>
          <w:szCs w:val="22"/>
        </w:rPr>
        <w:t xml:space="preserve"> </w:t>
      </w:r>
      <w:r w:rsidR="00F62D84">
        <w:rPr>
          <w:sz w:val="22"/>
          <w:szCs w:val="22"/>
        </w:rPr>
        <w:t>F</w:t>
      </w:r>
      <w:r w:rsidRPr="00761CCD">
        <w:rPr>
          <w:sz w:val="22"/>
          <w:szCs w:val="22"/>
        </w:rPr>
        <w:t>inally</w:t>
      </w:r>
      <w:r w:rsidR="00FE0DF4">
        <w:rPr>
          <w:sz w:val="22"/>
          <w:szCs w:val="22"/>
        </w:rPr>
        <w:t>,</w:t>
      </w:r>
      <w:r w:rsidRPr="00761CCD">
        <w:rPr>
          <w:sz w:val="22"/>
          <w:szCs w:val="22"/>
        </w:rPr>
        <w:t xml:space="preserve"> </w:t>
      </w:r>
      <w:r w:rsidR="002B6544" w:rsidRPr="00761CCD">
        <w:rPr>
          <w:sz w:val="22"/>
          <w:szCs w:val="22"/>
        </w:rPr>
        <w:t>self-actualization</w:t>
      </w:r>
      <w:r w:rsidRPr="00761CCD">
        <w:rPr>
          <w:sz w:val="22"/>
          <w:szCs w:val="22"/>
        </w:rPr>
        <w:t xml:space="preserve"> may involve </w:t>
      </w:r>
      <w:r w:rsidR="00FE0DF4">
        <w:rPr>
          <w:sz w:val="22"/>
          <w:szCs w:val="22"/>
        </w:rPr>
        <w:t>activities</w:t>
      </w:r>
      <w:r w:rsidRPr="00761CCD">
        <w:rPr>
          <w:sz w:val="22"/>
          <w:szCs w:val="22"/>
        </w:rPr>
        <w:t xml:space="preserve"> like volunteering</w:t>
      </w:r>
      <w:r w:rsidR="00FE0DF4">
        <w:rPr>
          <w:sz w:val="22"/>
          <w:szCs w:val="22"/>
        </w:rPr>
        <w:t>,</w:t>
      </w:r>
      <w:r w:rsidRPr="00761CCD">
        <w:rPr>
          <w:sz w:val="22"/>
          <w:szCs w:val="22"/>
        </w:rPr>
        <w:t xml:space="preserve"> </w:t>
      </w:r>
      <w:r w:rsidR="00FE0DF4">
        <w:rPr>
          <w:sz w:val="22"/>
          <w:szCs w:val="22"/>
        </w:rPr>
        <w:t>lifelong</w:t>
      </w:r>
      <w:r w:rsidRPr="00761CCD">
        <w:rPr>
          <w:sz w:val="22"/>
          <w:szCs w:val="22"/>
        </w:rPr>
        <w:t xml:space="preserve"> learning</w:t>
      </w:r>
      <w:r w:rsidR="00FE0DF4">
        <w:rPr>
          <w:sz w:val="22"/>
          <w:szCs w:val="22"/>
        </w:rPr>
        <w:t>,</w:t>
      </w:r>
      <w:r w:rsidRPr="00761CCD">
        <w:rPr>
          <w:sz w:val="22"/>
          <w:szCs w:val="22"/>
        </w:rPr>
        <w:t xml:space="preserve"> or creative pursuits associated with enhanced psychological well-being</w:t>
      </w:r>
      <w:r w:rsidR="00FE0DF4">
        <w:rPr>
          <w:sz w:val="22"/>
          <w:szCs w:val="22"/>
        </w:rPr>
        <w:t>. In</w:t>
      </w:r>
      <w:r w:rsidR="00082A46" w:rsidRPr="00082A46">
        <w:rPr>
          <w:sz w:val="22"/>
          <w:szCs w:val="22"/>
        </w:rPr>
        <w:t xml:space="preserve"> summary</w:t>
      </w:r>
      <w:r w:rsidR="00FE0DF4">
        <w:rPr>
          <w:sz w:val="22"/>
          <w:szCs w:val="22"/>
        </w:rPr>
        <w:t>,</w:t>
      </w:r>
      <w:r w:rsidR="00082A46" w:rsidRPr="00082A46">
        <w:rPr>
          <w:sz w:val="22"/>
          <w:szCs w:val="22"/>
        </w:rPr>
        <w:t xml:space="preserve"> </w:t>
      </w:r>
      <w:r w:rsidR="00FE0DF4">
        <w:rPr>
          <w:sz w:val="22"/>
          <w:szCs w:val="22"/>
        </w:rPr>
        <w:t>Maslow's</w:t>
      </w:r>
      <w:r w:rsidR="00082A46" w:rsidRPr="00082A46">
        <w:rPr>
          <w:sz w:val="22"/>
          <w:szCs w:val="22"/>
        </w:rPr>
        <w:t xml:space="preserve"> theory helps to explain how meeting fundamental physical and emotional needs supports healthier behaviour and positive developments in later life</w:t>
      </w:r>
      <w:r w:rsidR="00082A46">
        <w:rPr>
          <w:sz w:val="22"/>
          <w:szCs w:val="22"/>
        </w:rPr>
        <w:t>.</w:t>
      </w:r>
    </w:p>
    <w:p w14:paraId="27980189" w14:textId="7160EC18" w:rsidR="00585672" w:rsidRPr="00536D0C" w:rsidRDefault="00C36E7A" w:rsidP="00536D0C">
      <w:pPr>
        <w:pStyle w:val="Heading1"/>
      </w:pPr>
      <w:bookmarkStart w:id="5" w:name="_Toc216371281"/>
      <w:r w:rsidRPr="00536D0C">
        <w:t xml:space="preserve">Overview of </w:t>
      </w:r>
      <w:r w:rsidR="00252569" w:rsidRPr="00536D0C">
        <w:t>Erik Erikson's</w:t>
      </w:r>
      <w:r w:rsidRPr="00536D0C">
        <w:t xml:space="preserve"> theories </w:t>
      </w:r>
      <w:r w:rsidR="00ED351E" w:rsidRPr="00536D0C">
        <w:t xml:space="preserve">for </w:t>
      </w:r>
      <w:r w:rsidR="00252569" w:rsidRPr="00536D0C">
        <w:t xml:space="preserve">those </w:t>
      </w:r>
      <w:r w:rsidR="00ED351E" w:rsidRPr="00536D0C">
        <w:t>65 and over</w:t>
      </w:r>
      <w:bookmarkEnd w:id="5"/>
    </w:p>
    <w:p w14:paraId="002487AF" w14:textId="22FA560F" w:rsidR="00ED351E" w:rsidRDefault="00252569" w:rsidP="00AD5DF1">
      <w:pPr>
        <w:spacing w:line="276" w:lineRule="auto"/>
        <w:jc w:val="both"/>
      </w:pPr>
      <w:r>
        <w:t>Eric's</w:t>
      </w:r>
      <w:r w:rsidR="00EE22A7" w:rsidRPr="00EE22A7">
        <w:t xml:space="preserve"> exit stairway regarding adult development is practically significant for comprehending health behaviour in individuals </w:t>
      </w:r>
      <w:r>
        <w:t>aged</w:t>
      </w:r>
      <w:r w:rsidR="00EE22A7" w:rsidRPr="00EE22A7">
        <w:t xml:space="preserve"> 65 and over</w:t>
      </w:r>
      <w:r>
        <w:t>. At</w:t>
      </w:r>
      <w:r w:rsidR="00EE22A7" w:rsidRPr="00EE22A7">
        <w:t xml:space="preserve"> this point in life</w:t>
      </w:r>
      <w:r>
        <w:t>,</w:t>
      </w:r>
      <w:r w:rsidR="00EE22A7" w:rsidRPr="00EE22A7">
        <w:t xml:space="preserve"> people find themselves in Eric </w:t>
      </w:r>
      <w:r>
        <w:t>Erikson's</w:t>
      </w:r>
      <w:r w:rsidR="00EE22A7" w:rsidRPr="00EE22A7">
        <w:t xml:space="preserve"> last psychosocial stage</w:t>
      </w:r>
      <w:r>
        <w:t>,</w:t>
      </w:r>
      <w:r w:rsidR="00EE22A7" w:rsidRPr="00EE22A7">
        <w:t xml:space="preserve"> referred to as the </w:t>
      </w:r>
      <w:r>
        <w:t>ego</w:t>
      </w:r>
      <w:r w:rsidR="00EE22A7" w:rsidRPr="00EE22A7">
        <w:t xml:space="preserve"> </w:t>
      </w:r>
      <w:r w:rsidR="00C14E6C">
        <w:t xml:space="preserve">integrity </w:t>
      </w:r>
      <w:r w:rsidRPr="00252569">
        <w:t>versus despair</w:t>
      </w:r>
      <w:r w:rsidR="00FF5D9E">
        <w:t>.</w:t>
      </w:r>
      <w:r w:rsidR="008574BC" w:rsidRPr="008574BC">
        <w:t xml:space="preserve"> This stage focuses on how older adults assess their life experience </w:t>
      </w:r>
      <w:r w:rsidR="00FF5D9E">
        <w:t>accomplishments</w:t>
      </w:r>
      <w:r w:rsidR="008574BC" w:rsidRPr="008574BC">
        <w:t xml:space="preserve"> and relationships</w:t>
      </w:r>
      <w:r w:rsidR="00FF5D9E">
        <w:t>. When individuals</w:t>
      </w:r>
      <w:r w:rsidR="008574BC" w:rsidRPr="008574BC">
        <w:t xml:space="preserve"> cultivate a sense of ego integrity</w:t>
      </w:r>
      <w:r w:rsidR="00FF5D9E">
        <w:t>,</w:t>
      </w:r>
      <w:r w:rsidR="008574BC" w:rsidRPr="008574BC">
        <w:t xml:space="preserve"> they are more inclined to experience acceptance</w:t>
      </w:r>
      <w:r w:rsidR="00152C6C" w:rsidRPr="00152C6C">
        <w:t xml:space="preserve"> tranquilly and purpose</w:t>
      </w:r>
      <w:r w:rsidR="00FF5D9E">
        <w:t>,</w:t>
      </w:r>
      <w:r w:rsidR="00152C6C" w:rsidRPr="00152C6C">
        <w:t xml:space="preserve"> which can positively affect their emotions to uphold health behaviours such as adhering to medication</w:t>
      </w:r>
      <w:r w:rsidR="00FF5D9E">
        <w:t>,</w:t>
      </w:r>
      <w:r w:rsidR="00152C6C" w:rsidRPr="00152C6C">
        <w:t xml:space="preserve"> engaging</w:t>
      </w:r>
      <w:r w:rsidR="00FF5D9E">
        <w:t xml:space="preserve"> in</w:t>
      </w:r>
      <w:r w:rsidR="00152C6C" w:rsidRPr="00152C6C">
        <w:t xml:space="preserve"> physical activities</w:t>
      </w:r>
      <w:r w:rsidR="00D31343">
        <w:t>,</w:t>
      </w:r>
      <w:r w:rsidR="00FF5D9E">
        <w:t xml:space="preserve"> and</w:t>
      </w:r>
      <w:r w:rsidR="00152C6C" w:rsidRPr="00152C6C">
        <w:t xml:space="preserve"> utilising healthcare services </w:t>
      </w:r>
      <w:r w:rsidR="00152C6C">
        <w:t>(</w:t>
      </w:r>
      <w:r w:rsidR="00152C6C" w:rsidRPr="00152C6C">
        <w:t>Eric</w:t>
      </w:r>
      <w:r w:rsidR="00152C6C">
        <w:t>k</w:t>
      </w:r>
      <w:r w:rsidR="00152C6C" w:rsidRPr="00152C6C">
        <w:t>son 1980</w:t>
      </w:r>
      <w:r w:rsidR="00152C6C">
        <w:t>)</w:t>
      </w:r>
      <w:r w:rsidR="00AA358D">
        <w:t>.</w:t>
      </w:r>
    </w:p>
    <w:p w14:paraId="24635E2F" w14:textId="24A1C5AF" w:rsidR="00AA358D" w:rsidRDefault="00AA358D" w:rsidP="00AD5DF1">
      <w:pPr>
        <w:spacing w:line="276" w:lineRule="auto"/>
        <w:jc w:val="both"/>
      </w:pPr>
      <w:r w:rsidRPr="00AA358D">
        <w:t>Conversely</w:t>
      </w:r>
      <w:r w:rsidR="00ED7DDF">
        <w:t>,</w:t>
      </w:r>
      <w:r w:rsidRPr="00AA358D">
        <w:t xml:space="preserve"> those who encountered this despair may face challenges such as regret</w:t>
      </w:r>
      <w:r w:rsidR="00ED7DDF">
        <w:t>,</w:t>
      </w:r>
      <w:r w:rsidRPr="00AA358D">
        <w:t xml:space="preserve"> low mood</w:t>
      </w:r>
      <w:r w:rsidR="00ED7DDF">
        <w:t>,</w:t>
      </w:r>
      <w:r w:rsidRPr="00AA358D">
        <w:t xml:space="preserve"> and </w:t>
      </w:r>
      <w:r w:rsidR="00ED7DDF">
        <w:t>feelings</w:t>
      </w:r>
      <w:r w:rsidRPr="00AA358D">
        <w:t xml:space="preserve"> of hopelessness</w:t>
      </w:r>
      <w:r w:rsidR="00ED7DDF">
        <w:t>,</w:t>
      </w:r>
      <w:r w:rsidR="000D6E9D" w:rsidRPr="000D6E9D">
        <w:t xml:space="preserve"> which can diminish </w:t>
      </w:r>
      <w:r w:rsidR="00ED7DDF">
        <w:t>their</w:t>
      </w:r>
      <w:r w:rsidR="000D6E9D" w:rsidRPr="000D6E9D">
        <w:t xml:space="preserve"> involvement in self-care and elevate their risk of unhealthy behaviour</w:t>
      </w:r>
      <w:r w:rsidR="00ED7DDF">
        <w:t>,</w:t>
      </w:r>
      <w:r w:rsidR="000D6E9D" w:rsidRPr="000D6E9D">
        <w:t xml:space="preserve"> like in activities</w:t>
      </w:r>
      <w:r w:rsidR="00ED7DDF">
        <w:t>,</w:t>
      </w:r>
      <w:r w:rsidR="000D6E9D" w:rsidRPr="000D6E9D">
        <w:t xml:space="preserve"> social isolation</w:t>
      </w:r>
      <w:r w:rsidR="00ED7DDF">
        <w:t>,</w:t>
      </w:r>
      <w:r w:rsidR="000D6E9D" w:rsidRPr="000D6E9D">
        <w:t xml:space="preserve"> or ignoring medical advice</w:t>
      </w:r>
      <w:r w:rsidR="00ED7DDF">
        <w:t>.</w:t>
      </w:r>
      <w:r w:rsidR="000D6E9D" w:rsidRPr="000D6E9D">
        <w:t xml:space="preserve"> </w:t>
      </w:r>
      <w:r w:rsidR="00ED7DDF">
        <w:t>This</w:t>
      </w:r>
      <w:r w:rsidR="000D6E9D" w:rsidRPr="000D6E9D">
        <w:t xml:space="preserve"> underscores the connection between emotional well-being and life satisfaction with health </w:t>
      </w:r>
      <w:r w:rsidR="00ED7DDF">
        <w:t>decisions</w:t>
      </w:r>
      <w:r w:rsidR="000D6E9D" w:rsidRPr="000D6E9D">
        <w:t xml:space="preserve"> in late life</w:t>
      </w:r>
      <w:r w:rsidR="00ED7DDF">
        <w:t xml:space="preserve"> (</w:t>
      </w:r>
      <w:r w:rsidR="000D6E9D" w:rsidRPr="000D6E9D">
        <w:t>M</w:t>
      </w:r>
      <w:r w:rsidR="00ED7DDF">
        <w:t>cLeod,</w:t>
      </w:r>
      <w:r w:rsidR="000D6E9D" w:rsidRPr="000D6E9D">
        <w:t>2023</w:t>
      </w:r>
      <w:r w:rsidR="00ED7DDF">
        <w:t>)</w:t>
      </w:r>
    </w:p>
    <w:p w14:paraId="13AF454E" w14:textId="66962F5D" w:rsidR="00172A13" w:rsidRDefault="007D073F" w:rsidP="00AD5DF1">
      <w:pPr>
        <w:spacing w:line="276" w:lineRule="auto"/>
        <w:jc w:val="both"/>
      </w:pPr>
      <w:r>
        <w:t>Erikson's</w:t>
      </w:r>
      <w:r w:rsidR="004E62D6" w:rsidRPr="004E62D6">
        <w:t xml:space="preserve"> </w:t>
      </w:r>
      <w:r w:rsidR="001B48A6">
        <w:t>Theory</w:t>
      </w:r>
      <w:r w:rsidR="004E62D6" w:rsidRPr="004E62D6">
        <w:t xml:space="preserve"> further connects to health behaviour by emphasising the significance of social relationships</w:t>
      </w:r>
      <w:r>
        <w:t>.</w:t>
      </w:r>
      <w:r w:rsidR="004E62D6" w:rsidRPr="004E62D6">
        <w:t xml:space="preserve"> </w:t>
      </w:r>
      <w:r>
        <w:t>Older</w:t>
      </w:r>
      <w:r w:rsidR="004E62D6" w:rsidRPr="004E62D6">
        <w:t xml:space="preserve"> adults who maintain supportive family and community ties frequently </w:t>
      </w:r>
      <w:r>
        <w:t>exhibit</w:t>
      </w:r>
      <w:r w:rsidR="004E62D6" w:rsidRPr="004E62D6">
        <w:t xml:space="preserve"> better health </w:t>
      </w:r>
      <w:r>
        <w:t xml:space="preserve">behaviours thanks to encouragement, accountability, and emotional support (Berk, 2021). Moreover, feelings of value and respect can </w:t>
      </w:r>
      <w:r w:rsidR="004E2DD7">
        <w:t>enhance self-esteem, making individuals more likely to prioritize</w:t>
      </w:r>
      <w:r w:rsidR="0077569A" w:rsidRPr="0077569A">
        <w:t xml:space="preserve"> their health</w:t>
      </w:r>
      <w:r w:rsidR="001D1E66">
        <w:t>.</w:t>
      </w:r>
    </w:p>
    <w:p w14:paraId="1DDB965F" w14:textId="6AF67DB6" w:rsidR="001D1E66" w:rsidRDefault="00D64C3C" w:rsidP="00AD5DF1">
      <w:pPr>
        <w:spacing w:line="276" w:lineRule="auto"/>
        <w:jc w:val="both"/>
      </w:pPr>
      <w:r w:rsidRPr="00D64C3C">
        <w:t>Overall</w:t>
      </w:r>
      <w:r w:rsidR="007D073F">
        <w:t>,</w:t>
      </w:r>
      <w:r w:rsidRPr="00D64C3C">
        <w:t xml:space="preserve"> </w:t>
      </w:r>
      <w:r w:rsidR="007D073F" w:rsidRPr="00D64C3C">
        <w:t>Eriksson’s</w:t>
      </w:r>
      <w:r w:rsidRPr="00D64C3C">
        <w:t xml:space="preserve"> theory of </w:t>
      </w:r>
      <w:r w:rsidR="007D073F">
        <w:t>adult development</w:t>
      </w:r>
      <w:r w:rsidRPr="00D64C3C">
        <w:t xml:space="preserve"> demonstrates that psychosocial reflection</w:t>
      </w:r>
      <w:r w:rsidR="007D073F">
        <w:t>,</w:t>
      </w:r>
      <w:r w:rsidRPr="00D64C3C">
        <w:t xml:space="preserve"> emotional well-being</w:t>
      </w:r>
      <w:r w:rsidR="007D073F">
        <w:t xml:space="preserve">, and social connection are </w:t>
      </w:r>
      <w:r w:rsidR="004E2DD7">
        <w:t>significant influences on the health behaviours of those aged 65 and over, underscoring the need for holistic, person-centred</w:t>
      </w:r>
      <w:r w:rsidRPr="00D64C3C">
        <w:t xml:space="preserve"> care in</w:t>
      </w:r>
      <w:r w:rsidR="007D073F" w:rsidRPr="007D073F">
        <w:t xml:space="preserve"> later life</w:t>
      </w:r>
      <w:r w:rsidR="007D073F">
        <w:t>.</w:t>
      </w:r>
    </w:p>
    <w:p w14:paraId="4DB26926" w14:textId="0BA36814" w:rsidR="004800DA" w:rsidRPr="00536D0C" w:rsidRDefault="00033B91" w:rsidP="00536D0C">
      <w:pPr>
        <w:pStyle w:val="Heading1"/>
      </w:pPr>
      <w:bookmarkStart w:id="6" w:name="_Toc216371282"/>
      <w:r w:rsidRPr="00536D0C">
        <w:lastRenderedPageBreak/>
        <w:t xml:space="preserve">Maslow's hierarchy of </w:t>
      </w:r>
      <w:proofErr w:type="gramStart"/>
      <w:r w:rsidRPr="00536D0C">
        <w:t>needs</w:t>
      </w:r>
      <w:r w:rsidR="003E191B" w:rsidRPr="00536D0C">
        <w:t xml:space="preserve"> </w:t>
      </w:r>
      <w:r w:rsidR="00AE78E7" w:rsidRPr="00536D0C">
        <w:t xml:space="preserve"> </w:t>
      </w:r>
      <w:r w:rsidR="00DC4B45" w:rsidRPr="00536D0C">
        <w:t>and</w:t>
      </w:r>
      <w:proofErr w:type="gramEnd"/>
      <w:r w:rsidR="00DC4B45" w:rsidRPr="00536D0C">
        <w:t xml:space="preserve"> </w:t>
      </w:r>
      <w:r w:rsidR="00AE2D04" w:rsidRPr="00536D0C">
        <w:t>E</w:t>
      </w:r>
      <w:r w:rsidR="00702BE7" w:rsidRPr="00536D0C">
        <w:t xml:space="preserve">rik </w:t>
      </w:r>
      <w:r w:rsidR="00660612" w:rsidRPr="00536D0C">
        <w:t>Erikson's</w:t>
      </w:r>
      <w:r w:rsidR="00702BE7" w:rsidRPr="00536D0C">
        <w:t xml:space="preserve"> th</w:t>
      </w:r>
      <w:r w:rsidR="006B0EF4" w:rsidRPr="00536D0C">
        <w:t xml:space="preserve">eories </w:t>
      </w:r>
      <w:r w:rsidR="00F316D3" w:rsidRPr="00536D0C">
        <w:t>can be applied</w:t>
      </w:r>
      <w:r w:rsidR="00967BE2" w:rsidRPr="00536D0C">
        <w:t xml:space="preserve"> </w:t>
      </w:r>
      <w:r w:rsidR="00702BE7" w:rsidRPr="00536D0C">
        <w:t>in</w:t>
      </w:r>
      <w:r w:rsidR="003E191B" w:rsidRPr="00536D0C">
        <w:t xml:space="preserve"> a dementia care home to </w:t>
      </w:r>
      <w:r w:rsidR="00C31D93" w:rsidRPr="00536D0C">
        <w:t>support older</w:t>
      </w:r>
      <w:r w:rsidR="003E191B" w:rsidRPr="00536D0C">
        <w:t xml:space="preserve"> adults</w:t>
      </w:r>
      <w:bookmarkEnd w:id="6"/>
    </w:p>
    <w:p w14:paraId="303123F6" w14:textId="0F75F4C7" w:rsidR="00B744E4" w:rsidRDefault="000E30BA" w:rsidP="00E921A3">
      <w:pPr>
        <w:jc w:val="both"/>
        <w:rPr>
          <w:sz w:val="22"/>
          <w:szCs w:val="22"/>
        </w:rPr>
      </w:pPr>
      <w:r w:rsidRPr="009F22D2">
        <w:rPr>
          <w:sz w:val="22"/>
          <w:szCs w:val="22"/>
        </w:rPr>
        <w:t xml:space="preserve">According to </w:t>
      </w:r>
      <w:r w:rsidR="00D60C2C" w:rsidRPr="009F22D2">
        <w:rPr>
          <w:sz w:val="22"/>
          <w:szCs w:val="22"/>
        </w:rPr>
        <w:t>Maslow’s</w:t>
      </w:r>
      <w:r w:rsidRPr="009F22D2">
        <w:rPr>
          <w:sz w:val="22"/>
          <w:szCs w:val="22"/>
        </w:rPr>
        <w:t xml:space="preserve"> model individuals must first fulfil basic psychological and safety needs before they can advance to higher level psychological and </w:t>
      </w:r>
      <w:r w:rsidR="00D60C2C" w:rsidRPr="009F22D2">
        <w:rPr>
          <w:sz w:val="22"/>
          <w:szCs w:val="22"/>
        </w:rPr>
        <w:t>self-fulfilment</w:t>
      </w:r>
      <w:r w:rsidRPr="009F22D2">
        <w:rPr>
          <w:sz w:val="22"/>
          <w:szCs w:val="22"/>
        </w:rPr>
        <w:t xml:space="preserve"> needs </w:t>
      </w:r>
      <w:r w:rsidR="007127E5">
        <w:rPr>
          <w:sz w:val="22"/>
          <w:szCs w:val="22"/>
        </w:rPr>
        <w:t>(Mas</w:t>
      </w:r>
      <w:r w:rsidR="007127E5" w:rsidRPr="009F22D2">
        <w:rPr>
          <w:sz w:val="22"/>
          <w:szCs w:val="22"/>
        </w:rPr>
        <w:t>low</w:t>
      </w:r>
      <w:r w:rsidR="007127E5">
        <w:rPr>
          <w:sz w:val="22"/>
          <w:szCs w:val="22"/>
        </w:rPr>
        <w:t>,</w:t>
      </w:r>
      <w:r w:rsidRPr="009F22D2">
        <w:rPr>
          <w:sz w:val="22"/>
          <w:szCs w:val="22"/>
        </w:rPr>
        <w:t xml:space="preserve"> 1943</w:t>
      </w:r>
      <w:r w:rsidR="007127E5">
        <w:rPr>
          <w:sz w:val="22"/>
          <w:szCs w:val="22"/>
        </w:rPr>
        <w:t>)</w:t>
      </w:r>
      <w:r w:rsidRPr="009F22D2">
        <w:rPr>
          <w:sz w:val="22"/>
          <w:szCs w:val="22"/>
        </w:rPr>
        <w:t xml:space="preserve"> in a </w:t>
      </w:r>
      <w:r w:rsidR="00D60C2C" w:rsidRPr="009F22D2">
        <w:rPr>
          <w:sz w:val="22"/>
          <w:szCs w:val="22"/>
        </w:rPr>
        <w:t>dementia</w:t>
      </w:r>
      <w:r w:rsidRPr="009F22D2">
        <w:rPr>
          <w:sz w:val="22"/>
          <w:szCs w:val="22"/>
        </w:rPr>
        <w:t xml:space="preserve"> care environment this principle highlights the importance of nutrition hydration pain management and a secure organised settings</w:t>
      </w:r>
      <w:r w:rsidR="00C56394" w:rsidRPr="009F22D2">
        <w:rPr>
          <w:sz w:val="22"/>
          <w:szCs w:val="22"/>
        </w:rPr>
        <w:t xml:space="preserve"> however while </w:t>
      </w:r>
      <w:r w:rsidR="00D60C2C" w:rsidRPr="009F22D2">
        <w:rPr>
          <w:sz w:val="22"/>
          <w:szCs w:val="22"/>
        </w:rPr>
        <w:t>Maslow’s</w:t>
      </w:r>
      <w:r w:rsidR="00C56394" w:rsidRPr="009F22D2">
        <w:rPr>
          <w:sz w:val="22"/>
          <w:szCs w:val="22"/>
        </w:rPr>
        <w:t xml:space="preserve"> theory advocates for a holistic perspective it is frequently criticised for its inflexible hierarchy older adults with severe dementia may</w:t>
      </w:r>
      <w:r w:rsidR="004436AA" w:rsidRPr="009F22D2">
        <w:rPr>
          <w:sz w:val="22"/>
          <w:szCs w:val="22"/>
        </w:rPr>
        <w:t xml:space="preserve"> </w:t>
      </w:r>
      <w:r w:rsidR="00C03907" w:rsidRPr="009F22D2">
        <w:rPr>
          <w:sz w:val="22"/>
          <w:szCs w:val="22"/>
        </w:rPr>
        <w:t>simultaneously</w:t>
      </w:r>
      <w:r w:rsidR="008B0F6E" w:rsidRPr="008B0F6E">
        <w:rPr>
          <w:sz w:val="22"/>
          <w:szCs w:val="22"/>
        </w:rPr>
        <w:t xml:space="preserve"> Need emotional connection and dignity even as their physical needs change suggesting that the model me oversimplify the in three kids really reali</w:t>
      </w:r>
      <w:r w:rsidR="00E449CA">
        <w:rPr>
          <w:sz w:val="22"/>
          <w:szCs w:val="22"/>
        </w:rPr>
        <w:t>ties</w:t>
      </w:r>
      <w:r w:rsidR="008B0F6E" w:rsidRPr="008B0F6E">
        <w:rPr>
          <w:sz w:val="22"/>
          <w:szCs w:val="22"/>
        </w:rPr>
        <w:t xml:space="preserve"> of their experience</w:t>
      </w:r>
    </w:p>
    <w:p w14:paraId="1A951441" w14:textId="4D92D9A7" w:rsidR="00EC3A60" w:rsidRDefault="00212C7E" w:rsidP="00E921A3">
      <w:pPr>
        <w:jc w:val="both"/>
        <w:rPr>
          <w:sz w:val="22"/>
          <w:szCs w:val="22"/>
        </w:rPr>
      </w:pPr>
      <w:r w:rsidRPr="00212C7E">
        <w:rPr>
          <w:sz w:val="22"/>
          <w:szCs w:val="22"/>
        </w:rPr>
        <w:t>On the other hand</w:t>
      </w:r>
      <w:r w:rsidR="002F5B40">
        <w:rPr>
          <w:sz w:val="22"/>
          <w:szCs w:val="22"/>
        </w:rPr>
        <w:t>,</w:t>
      </w:r>
      <w:r w:rsidRPr="00212C7E">
        <w:rPr>
          <w:sz w:val="22"/>
          <w:szCs w:val="22"/>
        </w:rPr>
        <w:t xml:space="preserve"> </w:t>
      </w:r>
      <w:r w:rsidR="002F5B40">
        <w:rPr>
          <w:sz w:val="22"/>
          <w:szCs w:val="22"/>
        </w:rPr>
        <w:t>Erikson's</w:t>
      </w:r>
      <w:r w:rsidRPr="00212C7E">
        <w:rPr>
          <w:sz w:val="22"/>
          <w:szCs w:val="22"/>
        </w:rPr>
        <w:t xml:space="preserve"> ultimate stage of psychosocial development</w:t>
      </w:r>
      <w:r w:rsidR="002F5B40">
        <w:rPr>
          <w:sz w:val="22"/>
          <w:szCs w:val="22"/>
        </w:rPr>
        <w:t>,</w:t>
      </w:r>
      <w:r w:rsidRPr="00212C7E">
        <w:rPr>
          <w:sz w:val="22"/>
          <w:szCs w:val="22"/>
        </w:rPr>
        <w:t xml:space="preserve"> it </w:t>
      </w:r>
      <w:r w:rsidR="00E921A3">
        <w:rPr>
          <w:sz w:val="22"/>
          <w:szCs w:val="22"/>
        </w:rPr>
        <w:t>is ego</w:t>
      </w:r>
      <w:r w:rsidRPr="00212C7E">
        <w:rPr>
          <w:sz w:val="22"/>
          <w:szCs w:val="22"/>
        </w:rPr>
        <w:t xml:space="preserve"> integrity versus despair</w:t>
      </w:r>
      <w:r w:rsidR="002F5B40">
        <w:rPr>
          <w:sz w:val="22"/>
          <w:szCs w:val="22"/>
        </w:rPr>
        <w:t>,</w:t>
      </w:r>
      <w:r w:rsidRPr="00212C7E">
        <w:rPr>
          <w:sz w:val="22"/>
          <w:szCs w:val="22"/>
        </w:rPr>
        <w:t xml:space="preserve"> concentrates on reflection</w:t>
      </w:r>
      <w:r w:rsidR="002F5B40">
        <w:rPr>
          <w:sz w:val="22"/>
          <w:szCs w:val="22"/>
        </w:rPr>
        <w:t>,</w:t>
      </w:r>
      <w:r w:rsidRPr="00212C7E">
        <w:rPr>
          <w:sz w:val="22"/>
          <w:szCs w:val="22"/>
        </w:rPr>
        <w:t xml:space="preserve"> meaning</w:t>
      </w:r>
      <w:r w:rsidR="002F5B40">
        <w:rPr>
          <w:sz w:val="22"/>
          <w:szCs w:val="22"/>
        </w:rPr>
        <w:t>,</w:t>
      </w:r>
      <w:r w:rsidRPr="00212C7E">
        <w:rPr>
          <w:sz w:val="22"/>
          <w:szCs w:val="22"/>
        </w:rPr>
        <w:t xml:space="preserve"> and acceptance in the later </w:t>
      </w:r>
      <w:r w:rsidR="002F5B40">
        <w:rPr>
          <w:sz w:val="22"/>
          <w:szCs w:val="22"/>
        </w:rPr>
        <w:t>stages</w:t>
      </w:r>
      <w:r w:rsidRPr="00212C7E">
        <w:rPr>
          <w:sz w:val="22"/>
          <w:szCs w:val="22"/>
        </w:rPr>
        <w:t xml:space="preserve"> of life </w:t>
      </w:r>
      <w:r w:rsidR="006251E1">
        <w:rPr>
          <w:sz w:val="22"/>
          <w:szCs w:val="22"/>
        </w:rPr>
        <w:t>(Erikson</w:t>
      </w:r>
      <w:r w:rsidRPr="00212C7E">
        <w:rPr>
          <w:sz w:val="22"/>
          <w:szCs w:val="22"/>
        </w:rPr>
        <w:t xml:space="preserve"> 1982</w:t>
      </w:r>
      <w:r w:rsidR="002F5B40">
        <w:rPr>
          <w:sz w:val="22"/>
          <w:szCs w:val="22"/>
        </w:rPr>
        <w:t>). This</w:t>
      </w:r>
      <w:r w:rsidRPr="00212C7E">
        <w:rPr>
          <w:sz w:val="22"/>
          <w:szCs w:val="22"/>
        </w:rPr>
        <w:t xml:space="preserve"> is extremely</w:t>
      </w:r>
      <w:r w:rsidR="002F5B40" w:rsidRPr="002F5B40">
        <w:rPr>
          <w:sz w:val="22"/>
          <w:szCs w:val="22"/>
        </w:rPr>
        <w:t xml:space="preserve"> pertinent in the context of dementia care</w:t>
      </w:r>
      <w:r w:rsidR="00465472">
        <w:rPr>
          <w:sz w:val="22"/>
          <w:szCs w:val="22"/>
        </w:rPr>
        <w:t>,</w:t>
      </w:r>
      <w:r w:rsidR="00465472" w:rsidRPr="00465472">
        <w:rPr>
          <w:sz w:val="22"/>
          <w:szCs w:val="22"/>
        </w:rPr>
        <w:t xml:space="preserve"> </w:t>
      </w:r>
      <w:r w:rsidR="00D841A7">
        <w:rPr>
          <w:sz w:val="22"/>
          <w:szCs w:val="22"/>
        </w:rPr>
        <w:t>when</w:t>
      </w:r>
      <w:r w:rsidR="00465472" w:rsidRPr="00465472">
        <w:rPr>
          <w:sz w:val="22"/>
          <w:szCs w:val="22"/>
        </w:rPr>
        <w:t xml:space="preserve"> life story works</w:t>
      </w:r>
      <w:r w:rsidR="005B0B43">
        <w:rPr>
          <w:sz w:val="22"/>
          <w:szCs w:val="22"/>
        </w:rPr>
        <w:t>,</w:t>
      </w:r>
      <w:r w:rsidR="00601E7F" w:rsidRPr="00601E7F">
        <w:rPr>
          <w:sz w:val="22"/>
          <w:szCs w:val="22"/>
        </w:rPr>
        <w:t xml:space="preserve"> </w:t>
      </w:r>
      <w:r w:rsidR="0040567F" w:rsidRPr="00601E7F">
        <w:rPr>
          <w:sz w:val="22"/>
          <w:szCs w:val="22"/>
        </w:rPr>
        <w:t>Re</w:t>
      </w:r>
      <w:r w:rsidR="0040567F">
        <w:rPr>
          <w:sz w:val="22"/>
          <w:szCs w:val="22"/>
        </w:rPr>
        <w:t>mini</w:t>
      </w:r>
      <w:r w:rsidR="0040567F" w:rsidRPr="00601E7F">
        <w:rPr>
          <w:sz w:val="22"/>
          <w:szCs w:val="22"/>
        </w:rPr>
        <w:t>scence</w:t>
      </w:r>
      <w:r w:rsidR="00601E7F" w:rsidRPr="00601E7F">
        <w:rPr>
          <w:sz w:val="22"/>
          <w:szCs w:val="22"/>
        </w:rPr>
        <w:t xml:space="preserve"> therapy</w:t>
      </w:r>
      <w:r w:rsidR="0040567F">
        <w:rPr>
          <w:sz w:val="22"/>
          <w:szCs w:val="22"/>
        </w:rPr>
        <w:t>,</w:t>
      </w:r>
      <w:r w:rsidR="00601E7F" w:rsidRPr="00601E7F">
        <w:rPr>
          <w:sz w:val="22"/>
          <w:szCs w:val="22"/>
        </w:rPr>
        <w:t xml:space="preserve"> and validation </w:t>
      </w:r>
      <w:r w:rsidR="0040567F">
        <w:rPr>
          <w:sz w:val="22"/>
          <w:szCs w:val="22"/>
        </w:rPr>
        <w:t>methods</w:t>
      </w:r>
      <w:r w:rsidR="00601E7F" w:rsidRPr="00601E7F">
        <w:rPr>
          <w:sz w:val="22"/>
          <w:szCs w:val="22"/>
        </w:rPr>
        <w:t xml:space="preserve"> can aid residents in sustaining their identity and </w:t>
      </w:r>
      <w:r w:rsidR="0040567F">
        <w:rPr>
          <w:sz w:val="22"/>
          <w:szCs w:val="22"/>
        </w:rPr>
        <w:t>self-wor</w:t>
      </w:r>
      <w:r w:rsidR="005923EF">
        <w:rPr>
          <w:sz w:val="22"/>
          <w:szCs w:val="22"/>
        </w:rPr>
        <w:t>th</w:t>
      </w:r>
    </w:p>
    <w:p w14:paraId="6D49FC08" w14:textId="54EF0150" w:rsidR="00C21889" w:rsidRDefault="00C21889" w:rsidP="00E921A3">
      <w:pPr>
        <w:jc w:val="both"/>
        <w:rPr>
          <w:sz w:val="22"/>
          <w:szCs w:val="22"/>
        </w:rPr>
      </w:pPr>
      <w:r w:rsidRPr="00C21889">
        <w:rPr>
          <w:sz w:val="22"/>
          <w:szCs w:val="22"/>
        </w:rPr>
        <w:t>Nonetheless</w:t>
      </w:r>
      <w:r w:rsidR="00660612">
        <w:rPr>
          <w:sz w:val="22"/>
          <w:szCs w:val="22"/>
        </w:rPr>
        <w:t>,</w:t>
      </w:r>
      <w:r w:rsidRPr="00C21889">
        <w:rPr>
          <w:sz w:val="22"/>
          <w:szCs w:val="22"/>
        </w:rPr>
        <w:t xml:space="preserve"> cognitive decline can hinder an individual's ability to engage in standard reflective practises</w:t>
      </w:r>
      <w:r w:rsidR="00660612">
        <w:rPr>
          <w:sz w:val="22"/>
          <w:szCs w:val="22"/>
        </w:rPr>
        <w:t>,</w:t>
      </w:r>
      <w:r w:rsidRPr="00C21889">
        <w:rPr>
          <w:sz w:val="22"/>
          <w:szCs w:val="22"/>
        </w:rPr>
        <w:t xml:space="preserve"> which complicates the complete application of </w:t>
      </w:r>
      <w:r w:rsidR="0055747B">
        <w:rPr>
          <w:sz w:val="22"/>
          <w:szCs w:val="22"/>
        </w:rPr>
        <w:t>E</w:t>
      </w:r>
      <w:r w:rsidRPr="00C21889">
        <w:rPr>
          <w:sz w:val="22"/>
          <w:szCs w:val="22"/>
        </w:rPr>
        <w:t>rikson's theory in moderate</w:t>
      </w:r>
      <w:r w:rsidR="00A30CDB" w:rsidRPr="00A30CDB">
        <w:rPr>
          <w:sz w:val="22"/>
          <w:szCs w:val="22"/>
        </w:rPr>
        <w:t xml:space="preserve"> to </w:t>
      </w:r>
      <w:r w:rsidR="006E1217" w:rsidRPr="00A30CDB">
        <w:rPr>
          <w:sz w:val="22"/>
          <w:szCs w:val="22"/>
        </w:rPr>
        <w:t>late-stage</w:t>
      </w:r>
      <w:r w:rsidR="00A30CDB" w:rsidRPr="00A30CDB">
        <w:rPr>
          <w:sz w:val="22"/>
          <w:szCs w:val="22"/>
        </w:rPr>
        <w:t xml:space="preserve"> dementia</w:t>
      </w:r>
      <w:r w:rsidR="006E1217">
        <w:rPr>
          <w:sz w:val="22"/>
          <w:szCs w:val="22"/>
        </w:rPr>
        <w:t>. However, some components</w:t>
      </w:r>
      <w:r w:rsidR="00A30CDB" w:rsidRPr="00A30CDB">
        <w:rPr>
          <w:sz w:val="22"/>
          <w:szCs w:val="22"/>
        </w:rPr>
        <w:t xml:space="preserve"> of this theory </w:t>
      </w:r>
      <w:r w:rsidR="006E1217">
        <w:rPr>
          <w:sz w:val="22"/>
          <w:szCs w:val="22"/>
        </w:rPr>
        <w:t>remain</w:t>
      </w:r>
      <w:r w:rsidR="00A30CDB" w:rsidRPr="00A30CDB">
        <w:rPr>
          <w:sz w:val="22"/>
          <w:szCs w:val="22"/>
        </w:rPr>
        <w:t xml:space="preserve"> useful when adapted through sensory focused an emotional driven care</w:t>
      </w:r>
      <w:r w:rsidR="00A30CDB">
        <w:rPr>
          <w:sz w:val="22"/>
          <w:szCs w:val="22"/>
        </w:rPr>
        <w:t>.</w:t>
      </w:r>
    </w:p>
    <w:p w14:paraId="24F99C0A" w14:textId="6190B152" w:rsidR="00335298" w:rsidRDefault="00335298" w:rsidP="00E921A3">
      <w:pPr>
        <w:jc w:val="both"/>
        <w:rPr>
          <w:sz w:val="22"/>
          <w:szCs w:val="22"/>
        </w:rPr>
      </w:pPr>
      <w:r w:rsidRPr="00335298">
        <w:rPr>
          <w:sz w:val="22"/>
          <w:szCs w:val="22"/>
        </w:rPr>
        <w:t>When utilised together</w:t>
      </w:r>
      <w:r w:rsidR="00412DD4">
        <w:rPr>
          <w:sz w:val="22"/>
          <w:szCs w:val="22"/>
        </w:rPr>
        <w:t>,</w:t>
      </w:r>
      <w:r w:rsidRPr="00335298">
        <w:rPr>
          <w:sz w:val="22"/>
          <w:szCs w:val="22"/>
        </w:rPr>
        <w:t xml:space="preserve"> this theory supports one another by addressing both physical safety and psychosocial </w:t>
      </w:r>
      <w:r w:rsidR="00412DD4">
        <w:rPr>
          <w:sz w:val="22"/>
          <w:szCs w:val="22"/>
        </w:rPr>
        <w:t>wellness. Maslow</w:t>
      </w:r>
      <w:r w:rsidR="00792F48" w:rsidRPr="00792F48">
        <w:rPr>
          <w:sz w:val="22"/>
          <w:szCs w:val="22"/>
        </w:rPr>
        <w:t xml:space="preserve"> promotes a structured </w:t>
      </w:r>
      <w:r w:rsidR="00412DD4">
        <w:rPr>
          <w:sz w:val="22"/>
          <w:szCs w:val="22"/>
        </w:rPr>
        <w:t>needs-oriented</w:t>
      </w:r>
      <w:r w:rsidR="00792F48" w:rsidRPr="00792F48">
        <w:rPr>
          <w:sz w:val="22"/>
          <w:szCs w:val="22"/>
        </w:rPr>
        <w:t xml:space="preserve"> approach to care</w:t>
      </w:r>
      <w:r w:rsidR="00412DD4">
        <w:rPr>
          <w:sz w:val="22"/>
          <w:szCs w:val="22"/>
        </w:rPr>
        <w:t>,</w:t>
      </w:r>
      <w:r w:rsidR="00792F48" w:rsidRPr="00792F48">
        <w:rPr>
          <w:sz w:val="22"/>
          <w:szCs w:val="22"/>
        </w:rPr>
        <w:t xml:space="preserve"> while Ericsson </w:t>
      </w:r>
      <w:r w:rsidR="00412DD4">
        <w:rPr>
          <w:sz w:val="22"/>
          <w:szCs w:val="22"/>
        </w:rPr>
        <w:t>stresses</w:t>
      </w:r>
      <w:r w:rsidR="00792F48" w:rsidRPr="00792F48">
        <w:rPr>
          <w:sz w:val="22"/>
          <w:szCs w:val="22"/>
        </w:rPr>
        <w:t xml:space="preserve"> the </w:t>
      </w:r>
      <w:r w:rsidR="00412DD4">
        <w:rPr>
          <w:sz w:val="22"/>
          <w:szCs w:val="22"/>
        </w:rPr>
        <w:t>importance</w:t>
      </w:r>
      <w:r w:rsidR="00792F48" w:rsidRPr="00792F48">
        <w:rPr>
          <w:sz w:val="22"/>
          <w:szCs w:val="22"/>
        </w:rPr>
        <w:t xml:space="preserve"> of emotional meaning and dignity</w:t>
      </w:r>
      <w:r w:rsidR="00412DD4">
        <w:rPr>
          <w:sz w:val="22"/>
          <w:szCs w:val="22"/>
        </w:rPr>
        <w:t>;</w:t>
      </w:r>
      <w:r w:rsidR="00792F48" w:rsidRPr="00792F48">
        <w:rPr>
          <w:sz w:val="22"/>
          <w:szCs w:val="22"/>
        </w:rPr>
        <w:t xml:space="preserve"> however</w:t>
      </w:r>
      <w:r w:rsidR="00412DD4">
        <w:rPr>
          <w:sz w:val="22"/>
          <w:szCs w:val="22"/>
        </w:rPr>
        <w:t>,</w:t>
      </w:r>
      <w:r w:rsidR="00792F48" w:rsidRPr="00792F48">
        <w:rPr>
          <w:sz w:val="22"/>
          <w:szCs w:val="22"/>
        </w:rPr>
        <w:t xml:space="preserve"> neither theory was specifically tailored for </w:t>
      </w:r>
      <w:r w:rsidR="00412DD4">
        <w:rPr>
          <w:sz w:val="22"/>
          <w:szCs w:val="22"/>
        </w:rPr>
        <w:t xml:space="preserve">a </w:t>
      </w:r>
      <w:r w:rsidR="00792F48" w:rsidRPr="00792F48">
        <w:rPr>
          <w:sz w:val="22"/>
          <w:szCs w:val="22"/>
        </w:rPr>
        <w:t xml:space="preserve">new degenerative condition and therefore must be applied flexibly alongside </w:t>
      </w:r>
      <w:r w:rsidR="00412DD4">
        <w:rPr>
          <w:sz w:val="22"/>
          <w:szCs w:val="22"/>
        </w:rPr>
        <w:t>person-centred</w:t>
      </w:r>
      <w:r w:rsidR="00792F48" w:rsidRPr="00792F48">
        <w:rPr>
          <w:sz w:val="22"/>
          <w:szCs w:val="22"/>
        </w:rPr>
        <w:t xml:space="preserve"> care </w:t>
      </w:r>
      <w:r w:rsidR="00412DD4">
        <w:rPr>
          <w:sz w:val="22"/>
          <w:szCs w:val="22"/>
        </w:rPr>
        <w:t>methods</w:t>
      </w:r>
      <w:r w:rsidR="00412DD4" w:rsidRPr="00412DD4">
        <w:rPr>
          <w:sz w:val="22"/>
          <w:szCs w:val="22"/>
        </w:rPr>
        <w:t xml:space="preserve"> </w:t>
      </w:r>
      <w:r w:rsidR="00412DD4">
        <w:rPr>
          <w:sz w:val="22"/>
          <w:szCs w:val="22"/>
        </w:rPr>
        <w:t>(</w:t>
      </w:r>
      <w:r w:rsidR="00412DD4" w:rsidRPr="00412DD4">
        <w:rPr>
          <w:sz w:val="22"/>
          <w:szCs w:val="22"/>
        </w:rPr>
        <w:t>Kitwood</w:t>
      </w:r>
      <w:r w:rsidR="00412DD4">
        <w:rPr>
          <w:sz w:val="22"/>
          <w:szCs w:val="22"/>
        </w:rPr>
        <w:t>,</w:t>
      </w:r>
      <w:r w:rsidR="00412DD4" w:rsidRPr="00412DD4">
        <w:rPr>
          <w:sz w:val="22"/>
          <w:szCs w:val="22"/>
        </w:rPr>
        <w:t>1997</w:t>
      </w:r>
      <w:r w:rsidR="00412DD4">
        <w:rPr>
          <w:sz w:val="22"/>
          <w:szCs w:val="22"/>
        </w:rPr>
        <w:t>)</w:t>
      </w:r>
      <w:r w:rsidR="00C31D93">
        <w:rPr>
          <w:sz w:val="22"/>
          <w:szCs w:val="22"/>
        </w:rPr>
        <w:t>.</w:t>
      </w:r>
      <w:r w:rsidR="008C1C3D" w:rsidRPr="008C1C3D">
        <w:rPr>
          <w:sz w:val="22"/>
          <w:szCs w:val="22"/>
        </w:rPr>
        <w:t xml:space="preserve"> Ultimately</w:t>
      </w:r>
      <w:r w:rsidR="00F1316F">
        <w:rPr>
          <w:sz w:val="22"/>
          <w:szCs w:val="22"/>
        </w:rPr>
        <w:t>,</w:t>
      </w:r>
      <w:r w:rsidR="008C1C3D" w:rsidRPr="008C1C3D">
        <w:rPr>
          <w:sz w:val="22"/>
          <w:szCs w:val="22"/>
        </w:rPr>
        <w:t xml:space="preserve"> while these theories offer useful guidance</w:t>
      </w:r>
      <w:r w:rsidR="00F1316F">
        <w:rPr>
          <w:sz w:val="22"/>
          <w:szCs w:val="22"/>
        </w:rPr>
        <w:t>,</w:t>
      </w:r>
      <w:r w:rsidR="008C1C3D" w:rsidRPr="008C1C3D">
        <w:rPr>
          <w:sz w:val="22"/>
          <w:szCs w:val="22"/>
        </w:rPr>
        <w:t xml:space="preserve"> they should inform rather than</w:t>
      </w:r>
      <w:r w:rsidR="00F1316F" w:rsidRPr="00F1316F">
        <w:rPr>
          <w:sz w:val="22"/>
          <w:szCs w:val="22"/>
        </w:rPr>
        <w:t xml:space="preserve"> dictate dementia care practises and </w:t>
      </w:r>
      <w:r w:rsidR="00F1316F">
        <w:rPr>
          <w:sz w:val="22"/>
          <w:szCs w:val="22"/>
        </w:rPr>
        <w:t>show</w:t>
      </w:r>
      <w:r w:rsidR="00F1316F" w:rsidRPr="00F1316F">
        <w:rPr>
          <w:sz w:val="22"/>
          <w:szCs w:val="22"/>
        </w:rPr>
        <w:t xml:space="preserve"> that care remains responsive</w:t>
      </w:r>
      <w:r w:rsidR="00F1316F">
        <w:rPr>
          <w:sz w:val="22"/>
          <w:szCs w:val="22"/>
        </w:rPr>
        <w:t>,</w:t>
      </w:r>
      <w:r w:rsidR="00F1316F" w:rsidRPr="00F1316F">
        <w:rPr>
          <w:sz w:val="22"/>
          <w:szCs w:val="22"/>
        </w:rPr>
        <w:t xml:space="preserve"> individualised</w:t>
      </w:r>
      <w:r w:rsidR="00F1316F">
        <w:rPr>
          <w:sz w:val="22"/>
          <w:szCs w:val="22"/>
        </w:rPr>
        <w:t>,</w:t>
      </w:r>
      <w:r w:rsidR="00F1316F" w:rsidRPr="00F1316F">
        <w:rPr>
          <w:sz w:val="22"/>
          <w:szCs w:val="22"/>
        </w:rPr>
        <w:t xml:space="preserve"> and compassionate</w:t>
      </w:r>
      <w:r w:rsidR="00F1316F">
        <w:rPr>
          <w:sz w:val="22"/>
          <w:szCs w:val="22"/>
        </w:rPr>
        <w:t>.</w:t>
      </w:r>
    </w:p>
    <w:p w14:paraId="37314749" w14:textId="2982CA79" w:rsidR="00CC639D" w:rsidRPr="00536D0C" w:rsidRDefault="0018773E" w:rsidP="00536D0C">
      <w:pPr>
        <w:pStyle w:val="Heading1"/>
      </w:pPr>
      <w:r w:rsidRPr="00536D0C">
        <w:t xml:space="preserve"> </w:t>
      </w:r>
      <w:r w:rsidR="00E43763" w:rsidRPr="00536D0C">
        <w:t xml:space="preserve"> </w:t>
      </w:r>
      <w:bookmarkStart w:id="7" w:name="_Toc216371283"/>
      <w:r w:rsidR="00263805" w:rsidRPr="00536D0C">
        <w:t>Demonstrate</w:t>
      </w:r>
      <w:r w:rsidR="00A3614D" w:rsidRPr="00536D0C">
        <w:t xml:space="preserve"> </w:t>
      </w:r>
      <w:r w:rsidR="004E2DD7" w:rsidRPr="00536D0C">
        <w:t>an</w:t>
      </w:r>
      <w:r w:rsidR="00A3614D" w:rsidRPr="00536D0C">
        <w:t xml:space="preserve"> understanding of the two theories and the challenges associated with dementia.</w:t>
      </w:r>
      <w:bookmarkEnd w:id="7"/>
    </w:p>
    <w:p w14:paraId="48663A0C" w14:textId="6EA9BB67" w:rsidR="00A65275" w:rsidRDefault="00B41B58" w:rsidP="00E921A3">
      <w:pPr>
        <w:jc w:val="both"/>
        <w:rPr>
          <w:sz w:val="22"/>
          <w:szCs w:val="22"/>
        </w:rPr>
      </w:pPr>
      <w:r w:rsidRPr="00B41B58">
        <w:rPr>
          <w:sz w:val="22"/>
          <w:szCs w:val="22"/>
        </w:rPr>
        <w:t xml:space="preserve"> </w:t>
      </w:r>
      <w:r w:rsidR="00E921A3">
        <w:rPr>
          <w:sz w:val="22"/>
          <w:szCs w:val="22"/>
        </w:rPr>
        <w:t xml:space="preserve">A </w:t>
      </w:r>
      <w:r w:rsidRPr="00B41B58">
        <w:rPr>
          <w:sz w:val="22"/>
          <w:szCs w:val="22"/>
        </w:rPr>
        <w:t xml:space="preserve">comprehension of </w:t>
      </w:r>
      <w:r w:rsidR="00A57672" w:rsidRPr="00B41B58">
        <w:rPr>
          <w:sz w:val="22"/>
          <w:szCs w:val="22"/>
        </w:rPr>
        <w:t>Maslow’s</w:t>
      </w:r>
      <w:r w:rsidRPr="00B41B58">
        <w:rPr>
          <w:sz w:val="22"/>
          <w:szCs w:val="22"/>
        </w:rPr>
        <w:t xml:space="preserve"> hierarchy of need</w:t>
      </w:r>
      <w:r w:rsidR="00681879" w:rsidRPr="00681879">
        <w:rPr>
          <w:sz w:val="22"/>
          <w:szCs w:val="22"/>
        </w:rPr>
        <w:t xml:space="preserve"> Alongside </w:t>
      </w:r>
      <w:r w:rsidR="00A57672" w:rsidRPr="00681879">
        <w:rPr>
          <w:sz w:val="22"/>
          <w:szCs w:val="22"/>
        </w:rPr>
        <w:t>Eri</w:t>
      </w:r>
      <w:r w:rsidR="00A57672">
        <w:rPr>
          <w:sz w:val="22"/>
          <w:szCs w:val="22"/>
        </w:rPr>
        <w:t>k</w:t>
      </w:r>
      <w:r w:rsidR="00A57672" w:rsidRPr="00681879">
        <w:rPr>
          <w:sz w:val="22"/>
          <w:szCs w:val="22"/>
        </w:rPr>
        <w:t>son’s</w:t>
      </w:r>
      <w:r w:rsidR="00681879" w:rsidRPr="00681879">
        <w:rPr>
          <w:sz w:val="22"/>
          <w:szCs w:val="22"/>
        </w:rPr>
        <w:t xml:space="preserve"> </w:t>
      </w:r>
      <w:r w:rsidR="00F4049D" w:rsidRPr="00F4049D">
        <w:rPr>
          <w:sz w:val="22"/>
          <w:szCs w:val="22"/>
        </w:rPr>
        <w:t>psychosocial Th</w:t>
      </w:r>
      <w:r w:rsidR="00A57672">
        <w:rPr>
          <w:sz w:val="22"/>
          <w:szCs w:val="22"/>
        </w:rPr>
        <w:t>eory</w:t>
      </w:r>
      <w:r w:rsidR="00F4049D" w:rsidRPr="00F4049D">
        <w:rPr>
          <w:sz w:val="22"/>
          <w:szCs w:val="22"/>
        </w:rPr>
        <w:t xml:space="preserve"> offers valuable insight for</w:t>
      </w:r>
      <w:r w:rsidR="00965505" w:rsidRPr="00965505">
        <w:rPr>
          <w:sz w:val="22"/>
          <w:szCs w:val="22"/>
        </w:rPr>
        <w:t xml:space="preserve"> Professional addressing the</w:t>
      </w:r>
      <w:r w:rsidR="008D33DA" w:rsidRPr="008D33DA">
        <w:rPr>
          <w:sz w:val="22"/>
          <w:szCs w:val="22"/>
        </w:rPr>
        <w:t xml:space="preserve"> psychological and behavioural difficulties associated with dementia for instance residents who exhibit agitation during personal care may be facing you meet safety and psychosocial requirements such as discomfort hunger or fear by focusing on pain management</w:t>
      </w:r>
      <w:r w:rsidR="00FB31CC" w:rsidRPr="00FB31CC">
        <w:rPr>
          <w:sz w:val="22"/>
          <w:szCs w:val="22"/>
        </w:rPr>
        <w:t xml:space="preserve"> maintaining familiar routines and providing calm reassurance staff can</w:t>
      </w:r>
      <w:r w:rsidR="006D6AB1" w:rsidRPr="006D6AB1">
        <w:rPr>
          <w:sz w:val="22"/>
          <w:szCs w:val="22"/>
        </w:rPr>
        <w:t xml:space="preserve"> alleviate stress analysts positive behaviour </w:t>
      </w:r>
      <w:r w:rsidR="00431101">
        <w:rPr>
          <w:sz w:val="22"/>
          <w:szCs w:val="22"/>
        </w:rPr>
        <w:t>(</w:t>
      </w:r>
      <w:r w:rsidR="00101B1E" w:rsidRPr="006D6AB1">
        <w:rPr>
          <w:sz w:val="22"/>
          <w:szCs w:val="22"/>
        </w:rPr>
        <w:t>Maslow</w:t>
      </w:r>
      <w:r w:rsidR="006049DD">
        <w:rPr>
          <w:sz w:val="22"/>
          <w:szCs w:val="22"/>
        </w:rPr>
        <w:t>,</w:t>
      </w:r>
      <w:r w:rsidR="006D6AB1" w:rsidRPr="006D6AB1">
        <w:rPr>
          <w:sz w:val="22"/>
          <w:szCs w:val="22"/>
        </w:rPr>
        <w:t xml:space="preserve"> 1943</w:t>
      </w:r>
      <w:r w:rsidR="006049DD">
        <w:rPr>
          <w:sz w:val="22"/>
          <w:szCs w:val="22"/>
        </w:rPr>
        <w:t>,</w:t>
      </w:r>
      <w:r w:rsidR="006D6AB1" w:rsidRPr="006D6AB1">
        <w:rPr>
          <w:sz w:val="22"/>
          <w:szCs w:val="22"/>
        </w:rPr>
        <w:t xml:space="preserve"> </w:t>
      </w:r>
      <w:proofErr w:type="spellStart"/>
      <w:r w:rsidR="006D6AB1" w:rsidRPr="006D6AB1">
        <w:rPr>
          <w:sz w:val="22"/>
          <w:szCs w:val="22"/>
        </w:rPr>
        <w:t>Ki</w:t>
      </w:r>
      <w:r w:rsidR="00EB0CEC">
        <w:rPr>
          <w:sz w:val="22"/>
          <w:szCs w:val="22"/>
        </w:rPr>
        <w:t>t</w:t>
      </w:r>
      <w:r w:rsidR="006D6AB1" w:rsidRPr="006D6AB1">
        <w:rPr>
          <w:sz w:val="22"/>
          <w:szCs w:val="22"/>
        </w:rPr>
        <w:t>wood</w:t>
      </w:r>
      <w:proofErr w:type="spellEnd"/>
      <w:r w:rsidR="006D6AB1" w:rsidRPr="006D6AB1">
        <w:rPr>
          <w:sz w:val="22"/>
          <w:szCs w:val="22"/>
        </w:rPr>
        <w:t xml:space="preserve"> 1997</w:t>
      </w:r>
      <w:r w:rsidR="00EB0CEC">
        <w:rPr>
          <w:sz w:val="22"/>
          <w:szCs w:val="22"/>
        </w:rPr>
        <w:t>)</w:t>
      </w:r>
    </w:p>
    <w:p w14:paraId="1F9CD688" w14:textId="175799D0" w:rsidR="00101B1E" w:rsidRDefault="00064A9B" w:rsidP="00E921A3">
      <w:pPr>
        <w:jc w:val="both"/>
        <w:rPr>
          <w:sz w:val="22"/>
          <w:szCs w:val="22"/>
        </w:rPr>
      </w:pPr>
      <w:r w:rsidRPr="00064A9B">
        <w:rPr>
          <w:sz w:val="22"/>
          <w:szCs w:val="22"/>
        </w:rPr>
        <w:t xml:space="preserve">The belonging and esteem needs outlined by </w:t>
      </w:r>
      <w:r w:rsidR="00032517">
        <w:rPr>
          <w:sz w:val="22"/>
          <w:szCs w:val="22"/>
        </w:rPr>
        <w:t>Maslow</w:t>
      </w:r>
      <w:r w:rsidRPr="00064A9B">
        <w:rPr>
          <w:sz w:val="22"/>
          <w:szCs w:val="22"/>
        </w:rPr>
        <w:t xml:space="preserve"> are also crucial individual with dementia</w:t>
      </w:r>
      <w:r w:rsidR="00846E62">
        <w:rPr>
          <w:sz w:val="22"/>
          <w:szCs w:val="22"/>
        </w:rPr>
        <w:t>, who</w:t>
      </w:r>
      <w:r w:rsidRPr="00064A9B">
        <w:rPr>
          <w:sz w:val="22"/>
          <w:szCs w:val="22"/>
        </w:rPr>
        <w:t xml:space="preserve"> might withdraw or display aggression when they </w:t>
      </w:r>
      <w:r w:rsidR="00032517">
        <w:rPr>
          <w:sz w:val="22"/>
          <w:szCs w:val="22"/>
        </w:rPr>
        <w:t>feel</w:t>
      </w:r>
      <w:r w:rsidRPr="00064A9B">
        <w:rPr>
          <w:sz w:val="22"/>
          <w:szCs w:val="22"/>
        </w:rPr>
        <w:t xml:space="preserve"> overlooked or undervalued</w:t>
      </w:r>
      <w:r w:rsidR="00846E62">
        <w:rPr>
          <w:sz w:val="22"/>
          <w:szCs w:val="22"/>
        </w:rPr>
        <w:t xml:space="preserve">. Promoting </w:t>
      </w:r>
      <w:r w:rsidR="00846E62">
        <w:rPr>
          <w:sz w:val="22"/>
          <w:szCs w:val="22"/>
        </w:rPr>
        <w:lastRenderedPageBreak/>
        <w:t>involvement</w:t>
      </w:r>
      <w:r w:rsidR="00032517" w:rsidRPr="00032517">
        <w:rPr>
          <w:sz w:val="22"/>
          <w:szCs w:val="22"/>
        </w:rPr>
        <w:t xml:space="preserve"> in Group activity using the </w:t>
      </w:r>
      <w:r w:rsidR="00032517">
        <w:rPr>
          <w:sz w:val="22"/>
          <w:szCs w:val="22"/>
        </w:rPr>
        <w:t>individual's</w:t>
      </w:r>
      <w:r w:rsidR="00032517" w:rsidRPr="00032517">
        <w:rPr>
          <w:sz w:val="22"/>
          <w:szCs w:val="22"/>
        </w:rPr>
        <w:t xml:space="preserve"> preferred name and recognition </w:t>
      </w:r>
      <w:r w:rsidR="00032517">
        <w:rPr>
          <w:sz w:val="22"/>
          <w:szCs w:val="22"/>
        </w:rPr>
        <w:t>of their</w:t>
      </w:r>
      <w:r w:rsidR="00032517" w:rsidRPr="00032517">
        <w:rPr>
          <w:sz w:val="22"/>
          <w:szCs w:val="22"/>
        </w:rPr>
        <w:t xml:space="preserve"> life history can enhance their identity and emotional security</w:t>
      </w:r>
      <w:r w:rsidR="00846E62">
        <w:rPr>
          <w:sz w:val="22"/>
          <w:szCs w:val="22"/>
        </w:rPr>
        <w:t>.</w:t>
      </w:r>
    </w:p>
    <w:p w14:paraId="7AA3776C" w14:textId="146A034C" w:rsidR="008E2D90" w:rsidRDefault="00F21EAB" w:rsidP="00E921A3">
      <w:pPr>
        <w:jc w:val="both"/>
        <w:rPr>
          <w:sz w:val="22"/>
          <w:szCs w:val="22"/>
        </w:rPr>
      </w:pPr>
      <w:r>
        <w:rPr>
          <w:sz w:val="22"/>
          <w:szCs w:val="22"/>
        </w:rPr>
        <w:t>Erikson's</w:t>
      </w:r>
      <w:r w:rsidR="008E2D90" w:rsidRPr="008E2D90">
        <w:rPr>
          <w:sz w:val="22"/>
          <w:szCs w:val="22"/>
        </w:rPr>
        <w:t xml:space="preserve"> last stage</w:t>
      </w:r>
      <w:r>
        <w:rPr>
          <w:sz w:val="22"/>
          <w:szCs w:val="22"/>
        </w:rPr>
        <w:t>,</w:t>
      </w:r>
      <w:r w:rsidR="008E2D90" w:rsidRPr="008E2D90">
        <w:rPr>
          <w:sz w:val="22"/>
          <w:szCs w:val="22"/>
        </w:rPr>
        <w:t xml:space="preserve"> ego</w:t>
      </w:r>
      <w:r w:rsidR="0085375D" w:rsidRPr="0085375D">
        <w:rPr>
          <w:sz w:val="22"/>
          <w:szCs w:val="22"/>
        </w:rPr>
        <w:t xml:space="preserve"> integrity versus despair</w:t>
      </w:r>
      <w:r>
        <w:rPr>
          <w:sz w:val="22"/>
          <w:szCs w:val="22"/>
        </w:rPr>
        <w:t>,</w:t>
      </w:r>
      <w:r w:rsidR="0085375D" w:rsidRPr="0085375D">
        <w:rPr>
          <w:sz w:val="22"/>
          <w:szCs w:val="22"/>
        </w:rPr>
        <w:t xml:space="preserve"> those with dementia </w:t>
      </w:r>
      <w:r>
        <w:rPr>
          <w:sz w:val="22"/>
          <w:szCs w:val="22"/>
        </w:rPr>
        <w:t>may</w:t>
      </w:r>
      <w:r w:rsidR="0085375D" w:rsidRPr="0085375D">
        <w:rPr>
          <w:sz w:val="22"/>
          <w:szCs w:val="22"/>
        </w:rPr>
        <w:t xml:space="preserve"> gr</w:t>
      </w:r>
      <w:r w:rsidR="00B803E2">
        <w:rPr>
          <w:sz w:val="22"/>
          <w:szCs w:val="22"/>
        </w:rPr>
        <w:t>a</w:t>
      </w:r>
      <w:r w:rsidR="0085375D" w:rsidRPr="0085375D">
        <w:rPr>
          <w:sz w:val="22"/>
          <w:szCs w:val="22"/>
        </w:rPr>
        <w:t>pp</w:t>
      </w:r>
      <w:r w:rsidR="00FC0E60">
        <w:rPr>
          <w:sz w:val="22"/>
          <w:szCs w:val="22"/>
        </w:rPr>
        <w:t>le</w:t>
      </w:r>
      <w:r w:rsidR="0085375D" w:rsidRPr="0085375D">
        <w:rPr>
          <w:sz w:val="22"/>
          <w:szCs w:val="22"/>
        </w:rPr>
        <w:t xml:space="preserve"> with feelings of loss</w:t>
      </w:r>
      <w:r w:rsidR="00542AF2">
        <w:rPr>
          <w:sz w:val="22"/>
          <w:szCs w:val="22"/>
        </w:rPr>
        <w:t>,</w:t>
      </w:r>
      <w:r w:rsidR="0085375D" w:rsidRPr="0085375D">
        <w:rPr>
          <w:sz w:val="22"/>
          <w:szCs w:val="22"/>
        </w:rPr>
        <w:t xml:space="preserve"> regret</w:t>
      </w:r>
      <w:r w:rsidR="00542AF2">
        <w:rPr>
          <w:sz w:val="22"/>
          <w:szCs w:val="22"/>
        </w:rPr>
        <w:t>,</w:t>
      </w:r>
      <w:r w:rsidR="0085375D" w:rsidRPr="0085375D">
        <w:rPr>
          <w:sz w:val="22"/>
          <w:szCs w:val="22"/>
        </w:rPr>
        <w:t xml:space="preserve"> or confusion regarding their identity</w:t>
      </w:r>
      <w:r w:rsidR="00542AF2">
        <w:rPr>
          <w:sz w:val="22"/>
          <w:szCs w:val="22"/>
        </w:rPr>
        <w:t>,</w:t>
      </w:r>
      <w:r w:rsidR="00102B1B" w:rsidRPr="00102B1B">
        <w:rPr>
          <w:sz w:val="22"/>
          <w:szCs w:val="22"/>
        </w:rPr>
        <w:t xml:space="preserve"> engaging in life story work</w:t>
      </w:r>
      <w:r w:rsidR="00542AF2">
        <w:rPr>
          <w:sz w:val="22"/>
          <w:szCs w:val="22"/>
        </w:rPr>
        <w:t>,</w:t>
      </w:r>
      <w:r w:rsidR="00102B1B" w:rsidRPr="00102B1B">
        <w:rPr>
          <w:sz w:val="22"/>
          <w:szCs w:val="22"/>
        </w:rPr>
        <w:t xml:space="preserve"> a menace</w:t>
      </w:r>
      <w:r w:rsidR="00542AF2">
        <w:rPr>
          <w:sz w:val="22"/>
          <w:szCs w:val="22"/>
        </w:rPr>
        <w:t>,</w:t>
      </w:r>
      <w:r w:rsidR="00102B1B" w:rsidRPr="00102B1B">
        <w:rPr>
          <w:sz w:val="22"/>
          <w:szCs w:val="22"/>
        </w:rPr>
        <w:t xml:space="preserve"> and therapy and validation techniques enables professional to foster a sense of meaning and dignity</w:t>
      </w:r>
      <w:r w:rsidR="00542AF2">
        <w:rPr>
          <w:sz w:val="22"/>
          <w:szCs w:val="22"/>
        </w:rPr>
        <w:t>,</w:t>
      </w:r>
      <w:r w:rsidR="008E15C1" w:rsidRPr="008E15C1">
        <w:rPr>
          <w:sz w:val="22"/>
          <w:szCs w:val="22"/>
        </w:rPr>
        <w:t xml:space="preserve"> thereby reducing anxiety and depression symptoms </w:t>
      </w:r>
      <w:r w:rsidR="008067C3">
        <w:rPr>
          <w:sz w:val="22"/>
          <w:szCs w:val="22"/>
        </w:rPr>
        <w:t>(</w:t>
      </w:r>
      <w:r w:rsidR="008E15C1" w:rsidRPr="008E15C1">
        <w:rPr>
          <w:sz w:val="22"/>
          <w:szCs w:val="22"/>
        </w:rPr>
        <w:t>Eri</w:t>
      </w:r>
      <w:r w:rsidR="008067C3">
        <w:rPr>
          <w:sz w:val="22"/>
          <w:szCs w:val="22"/>
        </w:rPr>
        <w:t>k</w:t>
      </w:r>
      <w:r w:rsidR="008E15C1" w:rsidRPr="008E15C1">
        <w:rPr>
          <w:sz w:val="22"/>
          <w:szCs w:val="22"/>
        </w:rPr>
        <w:t>son 1982</w:t>
      </w:r>
      <w:r w:rsidR="008E15C1">
        <w:rPr>
          <w:sz w:val="22"/>
          <w:szCs w:val="22"/>
        </w:rPr>
        <w:t>,</w:t>
      </w:r>
      <w:r w:rsidR="008067C3">
        <w:rPr>
          <w:sz w:val="22"/>
          <w:szCs w:val="22"/>
        </w:rPr>
        <w:t xml:space="preserve"> W</w:t>
      </w:r>
      <w:r w:rsidR="008E15C1">
        <w:rPr>
          <w:sz w:val="22"/>
          <w:szCs w:val="22"/>
        </w:rPr>
        <w:t>oods, et al., 2</w:t>
      </w:r>
      <w:r w:rsidR="008067C3">
        <w:rPr>
          <w:sz w:val="22"/>
          <w:szCs w:val="22"/>
        </w:rPr>
        <w:t>018)</w:t>
      </w:r>
    </w:p>
    <w:p w14:paraId="0F0BF6AA" w14:textId="534C6BF1" w:rsidR="00FC0E60" w:rsidRDefault="00605188" w:rsidP="00E921A3">
      <w:pPr>
        <w:jc w:val="both"/>
        <w:rPr>
          <w:sz w:val="22"/>
          <w:szCs w:val="22"/>
        </w:rPr>
      </w:pPr>
      <w:r w:rsidRPr="00605188">
        <w:rPr>
          <w:sz w:val="22"/>
          <w:szCs w:val="22"/>
        </w:rPr>
        <w:t>In summary</w:t>
      </w:r>
      <w:r w:rsidR="00542AF2">
        <w:rPr>
          <w:sz w:val="22"/>
          <w:szCs w:val="22"/>
        </w:rPr>
        <w:t>,</w:t>
      </w:r>
      <w:r w:rsidRPr="00605188">
        <w:rPr>
          <w:sz w:val="22"/>
          <w:szCs w:val="22"/>
        </w:rPr>
        <w:t xml:space="preserve"> </w:t>
      </w:r>
      <w:r w:rsidR="00542AF2">
        <w:rPr>
          <w:sz w:val="22"/>
          <w:szCs w:val="22"/>
        </w:rPr>
        <w:t>these</w:t>
      </w:r>
      <w:r w:rsidRPr="00605188">
        <w:rPr>
          <w:sz w:val="22"/>
          <w:szCs w:val="22"/>
        </w:rPr>
        <w:t xml:space="preserve"> theories assist </w:t>
      </w:r>
      <w:r w:rsidR="00542AF2">
        <w:rPr>
          <w:sz w:val="22"/>
          <w:szCs w:val="22"/>
        </w:rPr>
        <w:t>professionals</w:t>
      </w:r>
      <w:r w:rsidRPr="00605188">
        <w:rPr>
          <w:sz w:val="22"/>
          <w:szCs w:val="22"/>
        </w:rPr>
        <w:t xml:space="preserve"> in moving beyond a task</w:t>
      </w:r>
      <w:r w:rsidR="009D2DBC">
        <w:rPr>
          <w:sz w:val="22"/>
          <w:szCs w:val="22"/>
        </w:rPr>
        <w:t>-</w:t>
      </w:r>
      <w:r w:rsidRPr="00605188">
        <w:rPr>
          <w:sz w:val="22"/>
          <w:szCs w:val="22"/>
        </w:rPr>
        <w:t xml:space="preserve"> focused approach to care</w:t>
      </w:r>
      <w:r w:rsidR="009D2DBC">
        <w:rPr>
          <w:sz w:val="22"/>
          <w:szCs w:val="22"/>
        </w:rPr>
        <w:t>,</w:t>
      </w:r>
      <w:r w:rsidRPr="00605188">
        <w:rPr>
          <w:sz w:val="22"/>
          <w:szCs w:val="22"/>
        </w:rPr>
        <w:t xml:space="preserve"> and enable them to adopt </w:t>
      </w:r>
      <w:r>
        <w:rPr>
          <w:sz w:val="22"/>
          <w:szCs w:val="22"/>
        </w:rPr>
        <w:t>a</w:t>
      </w:r>
      <w:r w:rsidRPr="00605188">
        <w:rPr>
          <w:sz w:val="22"/>
          <w:szCs w:val="22"/>
        </w:rPr>
        <w:t xml:space="preserve"> </w:t>
      </w:r>
      <w:r w:rsidR="00542AF2">
        <w:rPr>
          <w:sz w:val="22"/>
          <w:szCs w:val="22"/>
        </w:rPr>
        <w:t>psychologically</w:t>
      </w:r>
      <w:r w:rsidRPr="00605188">
        <w:rPr>
          <w:sz w:val="22"/>
          <w:szCs w:val="22"/>
        </w:rPr>
        <w:t xml:space="preserve"> informed</w:t>
      </w:r>
      <w:r w:rsidR="009D2DBC">
        <w:rPr>
          <w:sz w:val="22"/>
          <w:szCs w:val="22"/>
        </w:rPr>
        <w:t>,</w:t>
      </w:r>
      <w:r w:rsidRPr="00605188">
        <w:rPr>
          <w:sz w:val="22"/>
          <w:szCs w:val="22"/>
        </w:rPr>
        <w:t xml:space="preserve"> </w:t>
      </w:r>
      <w:r w:rsidR="00DB3D7F">
        <w:rPr>
          <w:sz w:val="22"/>
          <w:szCs w:val="22"/>
        </w:rPr>
        <w:t>person-centred</w:t>
      </w:r>
      <w:r w:rsidRPr="00605188">
        <w:rPr>
          <w:sz w:val="22"/>
          <w:szCs w:val="22"/>
        </w:rPr>
        <w:t xml:space="preserve"> method that </w:t>
      </w:r>
      <w:r w:rsidR="00542AF2">
        <w:rPr>
          <w:sz w:val="22"/>
          <w:szCs w:val="22"/>
        </w:rPr>
        <w:t>enhances</w:t>
      </w:r>
      <w:r w:rsidRPr="00605188">
        <w:rPr>
          <w:sz w:val="22"/>
          <w:szCs w:val="22"/>
        </w:rPr>
        <w:t xml:space="preserve"> both behaviour and well-being</w:t>
      </w:r>
      <w:r w:rsidR="009D2DBC">
        <w:rPr>
          <w:sz w:val="22"/>
          <w:szCs w:val="22"/>
        </w:rPr>
        <w:t>.</w:t>
      </w:r>
    </w:p>
    <w:p w14:paraId="1C2B8827" w14:textId="0CE98504" w:rsidR="00C31D93" w:rsidRPr="00536D0C" w:rsidRDefault="001C792E" w:rsidP="00536D0C">
      <w:pPr>
        <w:pStyle w:val="Heading1"/>
      </w:pPr>
      <w:bookmarkStart w:id="8" w:name="_Toc216371284"/>
      <w:r w:rsidRPr="00536D0C">
        <w:t>Challenges and management strategies using Maslow's hierarchy of needs and Erik Erikson's theor</w:t>
      </w:r>
      <w:r w:rsidR="006F4AAD" w:rsidRPr="00536D0C">
        <w:t>ies.</w:t>
      </w:r>
      <w:bookmarkEnd w:id="8"/>
    </w:p>
    <w:p w14:paraId="2FD9231A" w14:textId="37E37C18" w:rsidR="006F4AAD" w:rsidRDefault="00C126BC" w:rsidP="00E921A3">
      <w:pPr>
        <w:jc w:val="both"/>
        <w:rPr>
          <w:sz w:val="22"/>
          <w:szCs w:val="22"/>
        </w:rPr>
      </w:pPr>
      <w:r w:rsidRPr="00C126BC">
        <w:rPr>
          <w:sz w:val="22"/>
          <w:szCs w:val="22"/>
        </w:rPr>
        <w:t xml:space="preserve">Professionals </w:t>
      </w:r>
      <w:r w:rsidR="00436ED8">
        <w:rPr>
          <w:sz w:val="22"/>
          <w:szCs w:val="22"/>
        </w:rPr>
        <w:t>in</w:t>
      </w:r>
      <w:r w:rsidRPr="00C126BC">
        <w:rPr>
          <w:sz w:val="22"/>
          <w:szCs w:val="22"/>
        </w:rPr>
        <w:t xml:space="preserve"> a </w:t>
      </w:r>
      <w:r w:rsidR="00436ED8">
        <w:rPr>
          <w:sz w:val="22"/>
          <w:szCs w:val="22"/>
        </w:rPr>
        <w:t>residential</w:t>
      </w:r>
      <w:r w:rsidRPr="00C126BC">
        <w:rPr>
          <w:sz w:val="22"/>
          <w:szCs w:val="22"/>
        </w:rPr>
        <w:t xml:space="preserve"> home</w:t>
      </w:r>
      <w:r w:rsidR="00436ED8" w:rsidRPr="00436ED8">
        <w:rPr>
          <w:sz w:val="22"/>
          <w:szCs w:val="22"/>
        </w:rPr>
        <w:t xml:space="preserve"> frequently face challenges that can be understood through </w:t>
      </w:r>
      <w:r w:rsidR="000907FB">
        <w:rPr>
          <w:sz w:val="22"/>
          <w:szCs w:val="22"/>
        </w:rPr>
        <w:t>Maslow's</w:t>
      </w:r>
      <w:r w:rsidR="00436ED8" w:rsidRPr="00436ED8">
        <w:rPr>
          <w:sz w:val="22"/>
          <w:szCs w:val="22"/>
        </w:rPr>
        <w:t xml:space="preserve"> </w:t>
      </w:r>
      <w:r w:rsidR="000907FB">
        <w:rPr>
          <w:sz w:val="22"/>
          <w:szCs w:val="22"/>
        </w:rPr>
        <w:t>h</w:t>
      </w:r>
      <w:r w:rsidR="000907FB" w:rsidRPr="000907FB">
        <w:rPr>
          <w:sz w:val="22"/>
          <w:szCs w:val="22"/>
        </w:rPr>
        <w:t>ierarchy</w:t>
      </w:r>
      <w:r w:rsidR="00436ED8" w:rsidRPr="00436ED8">
        <w:rPr>
          <w:sz w:val="22"/>
          <w:szCs w:val="22"/>
        </w:rPr>
        <w:t xml:space="preserve"> of </w:t>
      </w:r>
      <w:r w:rsidR="00436ED8">
        <w:rPr>
          <w:sz w:val="22"/>
          <w:szCs w:val="22"/>
        </w:rPr>
        <w:t>Needs</w:t>
      </w:r>
      <w:r w:rsidR="00436ED8" w:rsidRPr="00436ED8">
        <w:rPr>
          <w:sz w:val="22"/>
          <w:szCs w:val="22"/>
        </w:rPr>
        <w:t xml:space="preserve"> and </w:t>
      </w:r>
      <w:r w:rsidR="00436ED8">
        <w:rPr>
          <w:sz w:val="22"/>
          <w:szCs w:val="22"/>
        </w:rPr>
        <w:t>Erikson's</w:t>
      </w:r>
      <w:r w:rsidR="00436ED8" w:rsidRPr="00436ED8">
        <w:rPr>
          <w:sz w:val="22"/>
          <w:szCs w:val="22"/>
        </w:rPr>
        <w:t xml:space="preserve"> psychosocial theory</w:t>
      </w:r>
      <w:r w:rsidR="007B7BB0">
        <w:rPr>
          <w:sz w:val="22"/>
          <w:szCs w:val="22"/>
        </w:rPr>
        <w:t>. According</w:t>
      </w:r>
      <w:r w:rsidR="00436ED8" w:rsidRPr="00436ED8">
        <w:rPr>
          <w:sz w:val="22"/>
          <w:szCs w:val="22"/>
        </w:rPr>
        <w:t xml:space="preserve"> to </w:t>
      </w:r>
      <w:r w:rsidR="00436ED8">
        <w:rPr>
          <w:sz w:val="22"/>
          <w:szCs w:val="22"/>
        </w:rPr>
        <w:t>Maslow's</w:t>
      </w:r>
      <w:r w:rsidR="00436ED8" w:rsidRPr="00436ED8">
        <w:rPr>
          <w:sz w:val="22"/>
          <w:szCs w:val="22"/>
        </w:rPr>
        <w:t xml:space="preserve"> practitioners</w:t>
      </w:r>
      <w:r w:rsidR="007B7BB0">
        <w:rPr>
          <w:sz w:val="22"/>
          <w:szCs w:val="22"/>
        </w:rPr>
        <w:t>,</w:t>
      </w:r>
      <w:r w:rsidR="00F83C4F" w:rsidRPr="00F83C4F">
        <w:rPr>
          <w:sz w:val="22"/>
          <w:szCs w:val="22"/>
        </w:rPr>
        <w:t xml:space="preserve"> </w:t>
      </w:r>
      <w:r w:rsidR="007B7BB0">
        <w:rPr>
          <w:sz w:val="22"/>
          <w:szCs w:val="22"/>
        </w:rPr>
        <w:t xml:space="preserve">those </w:t>
      </w:r>
      <w:r w:rsidR="007B7BB0" w:rsidRPr="00F83C4F">
        <w:rPr>
          <w:sz w:val="22"/>
          <w:szCs w:val="22"/>
        </w:rPr>
        <w:t>who</w:t>
      </w:r>
      <w:r w:rsidR="00F83C4F" w:rsidRPr="00F83C4F">
        <w:rPr>
          <w:sz w:val="22"/>
          <w:szCs w:val="22"/>
        </w:rPr>
        <w:t xml:space="preserve"> </w:t>
      </w:r>
      <w:r w:rsidR="007B7BB0">
        <w:rPr>
          <w:sz w:val="22"/>
          <w:szCs w:val="22"/>
        </w:rPr>
        <w:t>encounter</w:t>
      </w:r>
      <w:r w:rsidR="00F83C4F" w:rsidRPr="00F83C4F">
        <w:rPr>
          <w:sz w:val="22"/>
          <w:szCs w:val="22"/>
        </w:rPr>
        <w:t xml:space="preserve"> inadequate compensation</w:t>
      </w:r>
      <w:r w:rsidR="007B7BB0">
        <w:rPr>
          <w:sz w:val="22"/>
          <w:szCs w:val="22"/>
        </w:rPr>
        <w:t>,</w:t>
      </w:r>
      <w:r w:rsidR="008E16FF" w:rsidRPr="008E16FF">
        <w:rPr>
          <w:sz w:val="22"/>
          <w:szCs w:val="22"/>
        </w:rPr>
        <w:t xml:space="preserve"> overwhelming workload</w:t>
      </w:r>
      <w:r w:rsidR="007B7BB0">
        <w:rPr>
          <w:sz w:val="22"/>
          <w:szCs w:val="22"/>
        </w:rPr>
        <w:t>,</w:t>
      </w:r>
      <w:r w:rsidR="008E16FF" w:rsidRPr="008E16FF">
        <w:rPr>
          <w:sz w:val="22"/>
          <w:szCs w:val="22"/>
        </w:rPr>
        <w:t xml:space="preserve"> or job insecurity may struggle to fulfil their basic</w:t>
      </w:r>
      <w:r w:rsidR="00F97CA7" w:rsidRPr="00F97CA7">
        <w:rPr>
          <w:sz w:val="22"/>
          <w:szCs w:val="22"/>
        </w:rPr>
        <w:t xml:space="preserve"> physiological and safety needs</w:t>
      </w:r>
      <w:r w:rsidR="007B7BB0">
        <w:rPr>
          <w:sz w:val="22"/>
          <w:szCs w:val="22"/>
        </w:rPr>
        <w:t>,</w:t>
      </w:r>
      <w:r w:rsidR="00F97CA7" w:rsidRPr="00F97CA7">
        <w:rPr>
          <w:sz w:val="22"/>
          <w:szCs w:val="22"/>
        </w:rPr>
        <w:t xml:space="preserve"> which can lead to decreased</w:t>
      </w:r>
      <w:r w:rsidR="00F97CA7">
        <w:rPr>
          <w:sz w:val="22"/>
          <w:szCs w:val="22"/>
        </w:rPr>
        <w:t xml:space="preserve"> </w:t>
      </w:r>
      <w:r w:rsidR="00D536FB" w:rsidRPr="00D536FB">
        <w:rPr>
          <w:sz w:val="22"/>
          <w:szCs w:val="22"/>
        </w:rPr>
        <w:t>Motivation</w:t>
      </w:r>
      <w:r w:rsidR="00D536FB">
        <w:rPr>
          <w:sz w:val="22"/>
          <w:szCs w:val="22"/>
        </w:rPr>
        <w:t xml:space="preserve"> </w:t>
      </w:r>
      <w:r w:rsidR="007B7BB0" w:rsidRPr="00F97CA7">
        <w:rPr>
          <w:sz w:val="22"/>
          <w:szCs w:val="22"/>
        </w:rPr>
        <w:t xml:space="preserve">and </w:t>
      </w:r>
      <w:r w:rsidR="007B7BB0">
        <w:rPr>
          <w:sz w:val="22"/>
          <w:szCs w:val="22"/>
        </w:rPr>
        <w:t xml:space="preserve">burnout </w:t>
      </w:r>
      <w:r w:rsidR="003524BC">
        <w:rPr>
          <w:sz w:val="22"/>
          <w:szCs w:val="22"/>
        </w:rPr>
        <w:t>(</w:t>
      </w:r>
      <w:r w:rsidR="003524BC" w:rsidRPr="003524BC">
        <w:rPr>
          <w:sz w:val="22"/>
          <w:szCs w:val="22"/>
        </w:rPr>
        <w:t>Maslow</w:t>
      </w:r>
      <w:r w:rsidR="003524BC">
        <w:rPr>
          <w:sz w:val="22"/>
          <w:szCs w:val="22"/>
        </w:rPr>
        <w:t>,</w:t>
      </w:r>
      <w:r w:rsidR="003524BC" w:rsidRPr="003524BC">
        <w:rPr>
          <w:sz w:val="22"/>
          <w:szCs w:val="22"/>
        </w:rPr>
        <w:t xml:space="preserve"> 1943</w:t>
      </w:r>
      <w:r w:rsidR="003524BC">
        <w:rPr>
          <w:sz w:val="22"/>
          <w:szCs w:val="22"/>
        </w:rPr>
        <w:t>).</w:t>
      </w:r>
      <w:r w:rsidR="002B4852" w:rsidRPr="002B4852">
        <w:rPr>
          <w:sz w:val="22"/>
          <w:szCs w:val="22"/>
        </w:rPr>
        <w:t xml:space="preserve"> Furthermore</w:t>
      </w:r>
      <w:r w:rsidR="007B7BB0">
        <w:rPr>
          <w:sz w:val="22"/>
          <w:szCs w:val="22"/>
        </w:rPr>
        <w:t>,</w:t>
      </w:r>
      <w:r w:rsidR="002B4852" w:rsidRPr="002B4852">
        <w:rPr>
          <w:sz w:val="22"/>
          <w:szCs w:val="22"/>
        </w:rPr>
        <w:t xml:space="preserve"> insufficient opportunities for teamwork </w:t>
      </w:r>
      <w:r w:rsidR="007B7BB0">
        <w:rPr>
          <w:sz w:val="22"/>
          <w:szCs w:val="22"/>
        </w:rPr>
        <w:t>and</w:t>
      </w:r>
      <w:r w:rsidR="002B4852" w:rsidRPr="002B4852">
        <w:rPr>
          <w:sz w:val="22"/>
          <w:szCs w:val="22"/>
        </w:rPr>
        <w:t xml:space="preserve"> cognition may obstruct the satisfaction of belonging</w:t>
      </w:r>
      <w:r w:rsidR="007B7BB0">
        <w:rPr>
          <w:sz w:val="22"/>
          <w:szCs w:val="22"/>
        </w:rPr>
        <w:t>n</w:t>
      </w:r>
      <w:r w:rsidR="002B4852" w:rsidRPr="002B4852">
        <w:rPr>
          <w:sz w:val="22"/>
          <w:szCs w:val="22"/>
        </w:rPr>
        <w:t xml:space="preserve">ess and </w:t>
      </w:r>
      <w:r w:rsidR="007B7BB0">
        <w:rPr>
          <w:sz w:val="22"/>
          <w:szCs w:val="22"/>
        </w:rPr>
        <w:t>estimate</w:t>
      </w:r>
      <w:r w:rsidR="002B4852" w:rsidRPr="002B4852">
        <w:rPr>
          <w:sz w:val="22"/>
          <w:szCs w:val="22"/>
        </w:rPr>
        <w:t xml:space="preserve"> any relation to </w:t>
      </w:r>
      <w:r w:rsidR="007B7BB0">
        <w:rPr>
          <w:sz w:val="22"/>
          <w:szCs w:val="22"/>
        </w:rPr>
        <w:t>Erikson's</w:t>
      </w:r>
      <w:r w:rsidR="002B4852" w:rsidRPr="002B4852">
        <w:rPr>
          <w:sz w:val="22"/>
          <w:szCs w:val="22"/>
        </w:rPr>
        <w:t xml:space="preserve"> theory</w:t>
      </w:r>
      <w:r w:rsidR="007B7BB0">
        <w:rPr>
          <w:sz w:val="22"/>
          <w:szCs w:val="22"/>
        </w:rPr>
        <w:t>. Many</w:t>
      </w:r>
      <w:r w:rsidR="002B4852" w:rsidRPr="002B4852">
        <w:rPr>
          <w:sz w:val="22"/>
          <w:szCs w:val="22"/>
        </w:rPr>
        <w:t xml:space="preserve"> professionals in the middle stage of their career </w:t>
      </w:r>
      <w:r w:rsidR="007B7BB0">
        <w:rPr>
          <w:sz w:val="22"/>
          <w:szCs w:val="22"/>
        </w:rPr>
        <w:t>experience</w:t>
      </w:r>
      <w:r w:rsidR="002B4852" w:rsidRPr="002B4852">
        <w:rPr>
          <w:sz w:val="22"/>
          <w:szCs w:val="22"/>
        </w:rPr>
        <w:t xml:space="preserve"> conflicts of generativity</w:t>
      </w:r>
      <w:r w:rsidR="005856A0" w:rsidRPr="005856A0">
        <w:rPr>
          <w:sz w:val="22"/>
          <w:szCs w:val="22"/>
        </w:rPr>
        <w:t xml:space="preserve"> versus stagnation</w:t>
      </w:r>
      <w:r w:rsidR="007B7BB0">
        <w:rPr>
          <w:sz w:val="22"/>
          <w:szCs w:val="22"/>
        </w:rPr>
        <w:t>,</w:t>
      </w:r>
      <w:r w:rsidR="005856A0" w:rsidRPr="005856A0">
        <w:rPr>
          <w:sz w:val="22"/>
          <w:szCs w:val="22"/>
        </w:rPr>
        <w:t xml:space="preserve"> where excessive workplace dress or limited career growth can lead to a diminished sense of purpose and di</w:t>
      </w:r>
      <w:r w:rsidR="00CA1AB8">
        <w:rPr>
          <w:sz w:val="22"/>
          <w:szCs w:val="22"/>
        </w:rPr>
        <w:t>sengagement (</w:t>
      </w:r>
      <w:r w:rsidR="00E04C68">
        <w:rPr>
          <w:sz w:val="22"/>
          <w:szCs w:val="22"/>
        </w:rPr>
        <w:t>Erikson,19</w:t>
      </w:r>
      <w:r w:rsidR="00877A0C">
        <w:rPr>
          <w:sz w:val="22"/>
          <w:szCs w:val="22"/>
        </w:rPr>
        <w:t>9</w:t>
      </w:r>
      <w:r w:rsidR="00E04C68">
        <w:rPr>
          <w:sz w:val="22"/>
          <w:szCs w:val="22"/>
        </w:rPr>
        <w:t>3</w:t>
      </w:r>
      <w:r w:rsidR="007B7BB0">
        <w:rPr>
          <w:sz w:val="22"/>
          <w:szCs w:val="22"/>
        </w:rPr>
        <w:t>).</w:t>
      </w:r>
    </w:p>
    <w:p w14:paraId="30930089" w14:textId="77777777" w:rsidR="00A23D78" w:rsidRDefault="00FA0BB4" w:rsidP="00A23D78">
      <w:pPr>
        <w:jc w:val="both"/>
        <w:rPr>
          <w:sz w:val="22"/>
          <w:szCs w:val="22"/>
        </w:rPr>
      </w:pPr>
      <w:r w:rsidRPr="00FA0BB4">
        <w:rPr>
          <w:sz w:val="22"/>
          <w:szCs w:val="22"/>
        </w:rPr>
        <w:t>To effectively manage these challenges organisations should prioritise the well-being of their staff by ensuring safe work environment</w:t>
      </w:r>
      <w:r w:rsidR="005A6331" w:rsidRPr="005A6331">
        <w:rPr>
          <w:sz w:val="22"/>
          <w:szCs w:val="22"/>
        </w:rPr>
        <w:t xml:space="preserve"> it's a cable workload and access to emotional support fostering pair collaboration and mentoring can enhance social connection while also building professional confidence additionally providing clear pathway for career advancement opportunities for reflective practise and ongoing professional developments can cultivate a sense of achievement and purpose these strategies ultimately support both motivational needs and healthiest psychosocial development</w:t>
      </w:r>
      <w:r w:rsidR="00FF3F43" w:rsidRPr="00FF3F43">
        <w:rPr>
          <w:sz w:val="22"/>
          <w:szCs w:val="22"/>
        </w:rPr>
        <w:t xml:space="preserve"> thereby improving workforce resilience and the quality of care</w:t>
      </w:r>
      <w:r w:rsidR="00FF3F43">
        <w:rPr>
          <w:sz w:val="22"/>
          <w:szCs w:val="22"/>
        </w:rPr>
        <w:t>.</w:t>
      </w:r>
    </w:p>
    <w:p w14:paraId="5E0D00BE" w14:textId="77777777" w:rsidR="00A23D78" w:rsidRDefault="00A23D78" w:rsidP="00A23D78">
      <w:pPr>
        <w:pStyle w:val="Heading1"/>
      </w:pPr>
      <w:r>
        <w:lastRenderedPageBreak/>
        <w:t xml:space="preserve"> </w:t>
      </w:r>
    </w:p>
    <w:p w14:paraId="0DA88D6A" w14:textId="77777777" w:rsidR="00A23D78" w:rsidRDefault="00A23D78" w:rsidP="00A23D78">
      <w:pPr>
        <w:pStyle w:val="Heading1"/>
      </w:pPr>
    </w:p>
    <w:p w14:paraId="1266E597" w14:textId="77777777" w:rsidR="00A23D78" w:rsidRDefault="00A23D78" w:rsidP="00A23D78">
      <w:pPr>
        <w:pStyle w:val="Heading1"/>
      </w:pPr>
    </w:p>
    <w:p w14:paraId="2423F043" w14:textId="1645E4CA" w:rsidR="0096377A" w:rsidRPr="00536D0C" w:rsidRDefault="002870E4" w:rsidP="00536D0C">
      <w:pPr>
        <w:pStyle w:val="Heading1"/>
      </w:pPr>
      <w:bookmarkStart w:id="9" w:name="_Toc216371285"/>
      <w:r w:rsidRPr="00536D0C">
        <w:t>conclusion</w:t>
      </w:r>
      <w:bookmarkEnd w:id="9"/>
    </w:p>
    <w:p w14:paraId="02AC0C7B" w14:textId="24B65F48" w:rsidR="002870E4" w:rsidRPr="002870E4" w:rsidRDefault="00552BE9" w:rsidP="00E921A3">
      <w:pPr>
        <w:jc w:val="both"/>
      </w:pPr>
      <w:r>
        <w:t xml:space="preserve"> </w:t>
      </w:r>
      <w:r w:rsidR="00B31B43" w:rsidRPr="00B31B43">
        <w:t xml:space="preserve">The understanding of the experiences of old adults in dementia care home is  </w:t>
      </w:r>
      <w:r w:rsidR="00E921A3" w:rsidRPr="00B31B43">
        <w:t>deep</w:t>
      </w:r>
      <w:r w:rsidR="00E921A3">
        <w:t>en</w:t>
      </w:r>
      <w:r w:rsidR="00E921A3" w:rsidRPr="00B31B43">
        <w:t>ed</w:t>
      </w:r>
      <w:r w:rsidR="00B31B43" w:rsidRPr="00B31B43">
        <w:t xml:space="preserve"> by the application of </w:t>
      </w:r>
      <w:r w:rsidR="00E921A3">
        <w:t>M</w:t>
      </w:r>
      <w:r w:rsidR="00B31B43" w:rsidRPr="00B31B43">
        <w:t xml:space="preserve">aslow's hierarchy of needs and </w:t>
      </w:r>
      <w:r w:rsidR="00AF129D">
        <w:t>E</w:t>
      </w:r>
      <w:r w:rsidR="00B31B43" w:rsidRPr="00B31B43">
        <w:t>riksons psychosocial Th</w:t>
      </w:r>
      <w:r w:rsidR="00E921A3">
        <w:t>eo</w:t>
      </w:r>
      <w:r w:rsidR="00B31B43" w:rsidRPr="00B31B43">
        <w:t>ry</w:t>
      </w:r>
      <w:r w:rsidR="00AA6E18" w:rsidRPr="00AA6E18">
        <w:t xml:space="preserve"> </w:t>
      </w:r>
      <w:r w:rsidR="00E921A3" w:rsidRPr="00AA6E18">
        <w:t>Maslow</w:t>
      </w:r>
      <w:r w:rsidR="00AA6E18" w:rsidRPr="00AA6E18">
        <w:t xml:space="preserve"> point out that it is crucial to satisfy basic psychological and safety needs prior to individual being able to feel comfort belonging and dignity challenges that's a practically elephant in dementia care Ericsson final stage integrity versus despair highlights</w:t>
      </w:r>
      <w:r w:rsidR="00385DCF" w:rsidRPr="00385DCF">
        <w:t xml:space="preserve"> the necessity for caregivers to uphold identity autonomy and emotional security even as cognitive ability declined by care encourage meaningful relationships and respond</w:t>
      </w:r>
      <w:r w:rsidR="00A23D78" w:rsidRPr="00A23D78">
        <w:t xml:space="preserve"> </w:t>
      </w:r>
      <w:r w:rsidR="00385DCF" w:rsidRPr="00385DCF">
        <w:t xml:space="preserve"> </w:t>
      </w:r>
      <w:r w:rsidR="00A23D78">
        <w:t xml:space="preserve">     </w:t>
      </w:r>
      <w:proofErr w:type="spellStart"/>
      <w:r w:rsidR="00385DCF" w:rsidRPr="00385DCF">
        <w:t>empathetically</w:t>
      </w:r>
      <w:proofErr w:type="spellEnd"/>
      <w:r w:rsidR="00385DCF" w:rsidRPr="00385DCF">
        <w:t xml:space="preserve"> to behavioural changes thereby improving the well-being </w:t>
      </w:r>
      <w:r w:rsidR="00E921A3" w:rsidRPr="00385DCF">
        <w:t>and</w:t>
      </w:r>
      <w:r w:rsidR="00385DCF" w:rsidRPr="00385DCF">
        <w:t xml:space="preserve"> equality of life for individuals with dementia</w:t>
      </w:r>
    </w:p>
    <w:p w14:paraId="4B2EF93C" w14:textId="77777777" w:rsidR="0096377A" w:rsidRPr="00C126BC" w:rsidRDefault="0096377A" w:rsidP="00E921A3">
      <w:pPr>
        <w:jc w:val="both"/>
        <w:rPr>
          <w:sz w:val="22"/>
          <w:szCs w:val="22"/>
        </w:rPr>
      </w:pPr>
    </w:p>
    <w:p w14:paraId="4C7A1FE1" w14:textId="77777777" w:rsidR="00A23D78" w:rsidRDefault="00D133A8" w:rsidP="006931F7">
      <w:r>
        <w:t xml:space="preserve">                                                            </w:t>
      </w:r>
    </w:p>
    <w:p w14:paraId="39FD0794" w14:textId="77777777" w:rsidR="00A23D78" w:rsidRDefault="00A23D78" w:rsidP="006931F7"/>
    <w:p w14:paraId="356FFC01" w14:textId="77777777" w:rsidR="00A23D78" w:rsidRDefault="00A23D78" w:rsidP="006931F7"/>
    <w:p w14:paraId="004E1505" w14:textId="77777777" w:rsidR="00A23D78" w:rsidRDefault="00A23D78" w:rsidP="006931F7"/>
    <w:p w14:paraId="79AEAC01" w14:textId="77777777" w:rsidR="00A23D78" w:rsidRDefault="00A23D78" w:rsidP="006931F7"/>
    <w:p w14:paraId="36D958F9" w14:textId="77777777" w:rsidR="00A23D78" w:rsidRDefault="00A23D78" w:rsidP="006931F7"/>
    <w:p w14:paraId="1D28AF6A" w14:textId="77777777" w:rsidR="00A23D78" w:rsidRDefault="00A23D78" w:rsidP="006931F7"/>
    <w:p w14:paraId="3263F6E2" w14:textId="77777777" w:rsidR="00A23D78" w:rsidRDefault="00A23D78" w:rsidP="006931F7"/>
    <w:p w14:paraId="4FD84275" w14:textId="77777777" w:rsidR="00A23D78" w:rsidRDefault="00A23D78" w:rsidP="006931F7"/>
    <w:p w14:paraId="0FFBC4B8" w14:textId="77777777" w:rsidR="00A23D78" w:rsidRDefault="00A23D78" w:rsidP="006931F7"/>
    <w:p w14:paraId="1ECF6750" w14:textId="77777777" w:rsidR="00A23D78" w:rsidRDefault="00A23D78" w:rsidP="006931F7"/>
    <w:p w14:paraId="47D41B05" w14:textId="77777777" w:rsidR="00A23D78" w:rsidRDefault="00A23D78" w:rsidP="006931F7"/>
    <w:p w14:paraId="13B28452" w14:textId="77777777" w:rsidR="00A23D78" w:rsidRDefault="00A23D78" w:rsidP="006931F7"/>
    <w:p w14:paraId="6AB7C872" w14:textId="77777777" w:rsidR="00A23D78" w:rsidRDefault="00A23D78" w:rsidP="006931F7"/>
    <w:p w14:paraId="1B275EF7" w14:textId="77777777" w:rsidR="00A23D78" w:rsidRDefault="00A23D78" w:rsidP="006931F7"/>
    <w:p w14:paraId="619FEBCB" w14:textId="77777777" w:rsidR="00A23D78" w:rsidRDefault="00A23D78" w:rsidP="006931F7"/>
    <w:p w14:paraId="773845D6" w14:textId="77777777" w:rsidR="00A23D78" w:rsidRDefault="00A23D78" w:rsidP="006931F7"/>
    <w:p w14:paraId="4991EDFA" w14:textId="77777777" w:rsidR="00A23D78" w:rsidRDefault="00A23D78" w:rsidP="006931F7"/>
    <w:p w14:paraId="482F5AAD" w14:textId="77777777" w:rsidR="00A23D78" w:rsidRDefault="00A23D78" w:rsidP="006931F7"/>
    <w:p w14:paraId="03717BE8" w14:textId="77777777" w:rsidR="00A23D78" w:rsidRDefault="00A23D78" w:rsidP="006931F7"/>
    <w:p w14:paraId="45B04C88" w14:textId="77777777" w:rsidR="00A23D78" w:rsidRDefault="00A23D78" w:rsidP="006931F7"/>
    <w:p w14:paraId="77E2A406" w14:textId="77777777" w:rsidR="00A23D78" w:rsidRDefault="00A23D78" w:rsidP="006931F7"/>
    <w:p w14:paraId="4BA3FDC4" w14:textId="77777777" w:rsidR="00A23D78" w:rsidRDefault="00A23D78" w:rsidP="006931F7"/>
    <w:p w14:paraId="78B8D6E5" w14:textId="77777777" w:rsidR="00A23D78" w:rsidRDefault="00A23D78" w:rsidP="006931F7"/>
    <w:p w14:paraId="690637BB" w14:textId="77777777" w:rsidR="00A23D78" w:rsidRDefault="00A23D78" w:rsidP="006931F7"/>
    <w:p w14:paraId="23A760EB" w14:textId="77777777" w:rsidR="00A23D78" w:rsidRDefault="00A23D78" w:rsidP="006931F7"/>
    <w:p w14:paraId="6E674D4D" w14:textId="515F09E0" w:rsidR="006931F7" w:rsidRPr="00A23D78" w:rsidRDefault="00A23D78" w:rsidP="006931F7">
      <w:r>
        <w:t xml:space="preserve">                                                         </w:t>
      </w:r>
      <w:r w:rsidR="00D133A8">
        <w:t xml:space="preserve"> </w:t>
      </w:r>
      <w:r w:rsidR="00D133A8" w:rsidRPr="00D133A8">
        <w:rPr>
          <w:b/>
          <w:bCs/>
          <w:sz w:val="40"/>
          <w:szCs w:val="40"/>
          <w:u w:val="single"/>
        </w:rPr>
        <w:t>References</w:t>
      </w:r>
    </w:p>
    <w:p w14:paraId="08C82917" w14:textId="2FC13124" w:rsidR="00EC62DA" w:rsidRDefault="00EC62DA" w:rsidP="006931F7">
      <w:pPr>
        <w:rPr>
          <w:sz w:val="22"/>
          <w:szCs w:val="22"/>
        </w:rPr>
      </w:pPr>
      <w:r>
        <w:rPr>
          <w:sz w:val="22"/>
          <w:szCs w:val="22"/>
        </w:rPr>
        <w:t>Alzheimer's</w:t>
      </w:r>
      <w:r w:rsidRPr="00EC62DA">
        <w:rPr>
          <w:sz w:val="22"/>
          <w:szCs w:val="22"/>
        </w:rPr>
        <w:t xml:space="preserve"> </w:t>
      </w:r>
      <w:r>
        <w:rPr>
          <w:sz w:val="22"/>
          <w:szCs w:val="22"/>
        </w:rPr>
        <w:t xml:space="preserve">Society </w:t>
      </w:r>
      <w:r w:rsidRPr="00EC62DA">
        <w:rPr>
          <w:sz w:val="22"/>
          <w:szCs w:val="22"/>
        </w:rPr>
        <w:t>(2023)</w:t>
      </w:r>
      <w:r>
        <w:rPr>
          <w:sz w:val="22"/>
          <w:szCs w:val="22"/>
        </w:rPr>
        <w:t>. Dementia</w:t>
      </w:r>
      <w:r w:rsidRPr="00EC62DA">
        <w:rPr>
          <w:sz w:val="22"/>
          <w:szCs w:val="22"/>
        </w:rPr>
        <w:t xml:space="preserve"> care and support in residential settings: Alzheimer's Society</w:t>
      </w:r>
      <w:r>
        <w:rPr>
          <w:sz w:val="22"/>
          <w:szCs w:val="22"/>
        </w:rPr>
        <w:t>. London.</w:t>
      </w:r>
    </w:p>
    <w:p w14:paraId="2E9C0BA8" w14:textId="6A191644" w:rsidR="00382017" w:rsidRDefault="00382017" w:rsidP="006931F7">
      <w:pPr>
        <w:rPr>
          <w:sz w:val="22"/>
          <w:szCs w:val="22"/>
        </w:rPr>
      </w:pPr>
      <w:r w:rsidRPr="00382017">
        <w:rPr>
          <w:sz w:val="22"/>
          <w:szCs w:val="22"/>
        </w:rPr>
        <w:t>Berk, L.E. (2018). Development through the Lifespan. 7th ed. Boston: Pearson.</w:t>
      </w:r>
    </w:p>
    <w:p w14:paraId="5FD68C4B" w14:textId="4C387AC5" w:rsidR="00591BB6" w:rsidRDefault="002D4294" w:rsidP="006931F7">
      <w:pPr>
        <w:rPr>
          <w:sz w:val="22"/>
          <w:szCs w:val="22"/>
        </w:rPr>
      </w:pPr>
      <w:r w:rsidRPr="002D4294">
        <w:rPr>
          <w:sz w:val="22"/>
          <w:szCs w:val="22"/>
        </w:rPr>
        <w:t xml:space="preserve">Erikson, E.H. (1982). The life cycle </w:t>
      </w:r>
      <w:r>
        <w:rPr>
          <w:sz w:val="22"/>
          <w:szCs w:val="22"/>
        </w:rPr>
        <w:t xml:space="preserve">is </w:t>
      </w:r>
      <w:r w:rsidRPr="002D4294">
        <w:rPr>
          <w:sz w:val="22"/>
          <w:szCs w:val="22"/>
        </w:rPr>
        <w:t>completed. New York: W.W. Norton &amp; Company.</w:t>
      </w:r>
    </w:p>
    <w:p w14:paraId="592239CB" w14:textId="5A37F999" w:rsidR="002301B5" w:rsidRDefault="00877A0C" w:rsidP="006931F7">
      <w:pPr>
        <w:rPr>
          <w:sz w:val="22"/>
          <w:szCs w:val="22"/>
        </w:rPr>
      </w:pPr>
      <w:r w:rsidRPr="00877A0C">
        <w:rPr>
          <w:sz w:val="22"/>
          <w:szCs w:val="22"/>
        </w:rPr>
        <w:t>Erikson, E.H. (1993). Childhood and Society. W. W. Norton &amp; Company.</w:t>
      </w:r>
    </w:p>
    <w:p w14:paraId="188F5C53" w14:textId="792AEFCA" w:rsidR="00346DB8" w:rsidRDefault="00346DB8" w:rsidP="006931F7">
      <w:pPr>
        <w:rPr>
          <w:sz w:val="22"/>
          <w:szCs w:val="22"/>
        </w:rPr>
      </w:pPr>
      <w:proofErr w:type="spellStart"/>
      <w:r w:rsidRPr="00346DB8">
        <w:rPr>
          <w:sz w:val="22"/>
          <w:szCs w:val="22"/>
        </w:rPr>
        <w:t>Ki</w:t>
      </w:r>
      <w:r w:rsidR="000450F9">
        <w:rPr>
          <w:sz w:val="22"/>
          <w:szCs w:val="22"/>
        </w:rPr>
        <w:t>t</w:t>
      </w:r>
      <w:r w:rsidRPr="00346DB8">
        <w:rPr>
          <w:sz w:val="22"/>
          <w:szCs w:val="22"/>
        </w:rPr>
        <w:t>wood</w:t>
      </w:r>
      <w:proofErr w:type="spellEnd"/>
      <w:r w:rsidRPr="00346DB8">
        <w:rPr>
          <w:sz w:val="22"/>
          <w:szCs w:val="22"/>
        </w:rPr>
        <w:t>, T.M. and Brooker, D. (2019). Dementia reconsidered, revisited: the person still comes first. 2nd ed. London: Open University Press.</w:t>
      </w:r>
    </w:p>
    <w:p w14:paraId="2D211C99" w14:textId="121D5E1F" w:rsidR="00853D23" w:rsidRDefault="0017614C" w:rsidP="006931F7">
      <w:pPr>
        <w:rPr>
          <w:sz w:val="22"/>
          <w:szCs w:val="22"/>
        </w:rPr>
      </w:pPr>
      <w:r w:rsidRPr="0017614C">
        <w:rPr>
          <w:sz w:val="22"/>
          <w:szCs w:val="22"/>
        </w:rPr>
        <w:t xml:space="preserve">Maslow, A.H. (1943). A Theory of Human Motivation. Psychological Review, 50(4), pp.370–396. </w:t>
      </w:r>
    </w:p>
    <w:p w14:paraId="72460548" w14:textId="02AA7D6A" w:rsidR="00205BF4" w:rsidRDefault="00205BF4" w:rsidP="006931F7">
      <w:pPr>
        <w:rPr>
          <w:sz w:val="22"/>
          <w:szCs w:val="22"/>
        </w:rPr>
      </w:pPr>
      <w:r>
        <w:rPr>
          <w:sz w:val="22"/>
          <w:szCs w:val="22"/>
        </w:rPr>
        <w:t>McLeod’s (</w:t>
      </w:r>
      <w:proofErr w:type="gramStart"/>
      <w:r>
        <w:rPr>
          <w:sz w:val="22"/>
          <w:szCs w:val="22"/>
        </w:rPr>
        <w:t>2023)</w:t>
      </w:r>
      <w:r w:rsidR="000A3603">
        <w:rPr>
          <w:sz w:val="22"/>
          <w:szCs w:val="22"/>
        </w:rPr>
        <w:t>Eric</w:t>
      </w:r>
      <w:proofErr w:type="gramEnd"/>
      <w:r w:rsidR="000A3603">
        <w:rPr>
          <w:sz w:val="22"/>
          <w:szCs w:val="22"/>
        </w:rPr>
        <w:t xml:space="preserve"> Erikson stages of psycho</w:t>
      </w:r>
      <w:r w:rsidR="00510DB4">
        <w:rPr>
          <w:sz w:val="22"/>
          <w:szCs w:val="22"/>
        </w:rPr>
        <w:t xml:space="preserve">social development </w:t>
      </w:r>
      <w:r w:rsidR="009027A6">
        <w:rPr>
          <w:sz w:val="22"/>
          <w:szCs w:val="22"/>
        </w:rPr>
        <w:t xml:space="preserve">are </w:t>
      </w:r>
      <w:r w:rsidR="00510DB4">
        <w:rPr>
          <w:sz w:val="22"/>
          <w:szCs w:val="22"/>
        </w:rPr>
        <w:t>simpl</w:t>
      </w:r>
      <w:r w:rsidR="004B094F">
        <w:rPr>
          <w:sz w:val="22"/>
          <w:szCs w:val="22"/>
        </w:rPr>
        <w:t xml:space="preserve">y </w:t>
      </w:r>
      <w:r w:rsidR="009027A6">
        <w:rPr>
          <w:sz w:val="22"/>
          <w:szCs w:val="22"/>
        </w:rPr>
        <w:t>psychological.</w:t>
      </w:r>
    </w:p>
    <w:p w14:paraId="7F2DAE54" w14:textId="6EB0A86C" w:rsidR="00A507F2" w:rsidRDefault="00A507F2" w:rsidP="006931F7">
      <w:pPr>
        <w:rPr>
          <w:sz w:val="22"/>
          <w:szCs w:val="22"/>
        </w:rPr>
      </w:pPr>
      <w:hyperlink r:id="rId8" w:history="1">
        <w:r w:rsidRPr="00276152">
          <w:rPr>
            <w:rStyle w:val="Hyperlink"/>
            <w:sz w:val="22"/>
            <w:szCs w:val="22"/>
          </w:rPr>
          <w:t>https://www.simplypschology.org/</w:t>
        </w:r>
      </w:hyperlink>
      <w:r>
        <w:rPr>
          <w:sz w:val="22"/>
          <w:szCs w:val="22"/>
        </w:rPr>
        <w:t xml:space="preserve"> </w:t>
      </w:r>
      <w:r w:rsidRPr="00A507F2">
        <w:rPr>
          <w:sz w:val="22"/>
          <w:szCs w:val="22"/>
        </w:rPr>
        <w:t>Erik</w:t>
      </w:r>
      <w:r w:rsidRPr="00A507F2">
        <w:rPr>
          <w:sz w:val="22"/>
          <w:szCs w:val="22"/>
        </w:rPr>
        <w:t xml:space="preserve"> -</w:t>
      </w:r>
      <w:r>
        <w:rPr>
          <w:sz w:val="22"/>
          <w:szCs w:val="22"/>
        </w:rPr>
        <w:t>E</w:t>
      </w:r>
      <w:r w:rsidRPr="00A507F2">
        <w:rPr>
          <w:sz w:val="22"/>
          <w:szCs w:val="22"/>
        </w:rPr>
        <w:t>rikson html</w:t>
      </w:r>
      <w:r>
        <w:rPr>
          <w:sz w:val="22"/>
          <w:szCs w:val="22"/>
        </w:rPr>
        <w:t xml:space="preserve"> </w:t>
      </w:r>
      <w:r w:rsidR="00AF70E4">
        <w:rPr>
          <w:sz w:val="22"/>
          <w:szCs w:val="22"/>
        </w:rPr>
        <w:t xml:space="preserve">accessed date -09 </w:t>
      </w:r>
      <w:proofErr w:type="gramStart"/>
      <w:r w:rsidR="00205BF4">
        <w:rPr>
          <w:sz w:val="22"/>
          <w:szCs w:val="22"/>
        </w:rPr>
        <w:t>Dec(</w:t>
      </w:r>
      <w:proofErr w:type="gramEnd"/>
      <w:r w:rsidR="00205BF4">
        <w:rPr>
          <w:sz w:val="22"/>
          <w:szCs w:val="22"/>
        </w:rPr>
        <w:t>2025)</w:t>
      </w:r>
    </w:p>
    <w:p w14:paraId="61A28C33" w14:textId="0A05D9DD" w:rsidR="00EA4DFF" w:rsidRDefault="00C347A9" w:rsidP="006931F7">
      <w:pPr>
        <w:rPr>
          <w:sz w:val="22"/>
          <w:szCs w:val="22"/>
        </w:rPr>
      </w:pPr>
      <w:r>
        <w:rPr>
          <w:sz w:val="22"/>
          <w:szCs w:val="22"/>
        </w:rPr>
        <w:t xml:space="preserve"> N</w:t>
      </w:r>
      <w:r w:rsidR="00D1223F">
        <w:rPr>
          <w:sz w:val="22"/>
          <w:szCs w:val="22"/>
        </w:rPr>
        <w:t xml:space="preserve">aidoo, J &amp; </w:t>
      </w:r>
      <w:r w:rsidR="00EA4DFF" w:rsidRPr="00EA4DFF">
        <w:rPr>
          <w:sz w:val="22"/>
          <w:szCs w:val="22"/>
        </w:rPr>
        <w:t xml:space="preserve">Wills, J. (2022). Foundations for health promotion. </w:t>
      </w:r>
      <w:r w:rsidR="00D1223F">
        <w:rPr>
          <w:sz w:val="22"/>
          <w:szCs w:val="22"/>
        </w:rPr>
        <w:t>4</w:t>
      </w:r>
      <w:r w:rsidR="00EA4DFF" w:rsidRPr="00EA4DFF">
        <w:rPr>
          <w:sz w:val="22"/>
          <w:szCs w:val="22"/>
        </w:rPr>
        <w:t>th ed. London: Elsevier.</w:t>
      </w:r>
    </w:p>
    <w:p w14:paraId="3379B72C" w14:textId="633F6A44" w:rsidR="006B3355" w:rsidRDefault="006B3355" w:rsidP="006931F7">
      <w:pPr>
        <w:rPr>
          <w:sz w:val="22"/>
          <w:szCs w:val="22"/>
        </w:rPr>
      </w:pPr>
      <w:r w:rsidRPr="006B3355">
        <w:rPr>
          <w:sz w:val="22"/>
          <w:szCs w:val="22"/>
        </w:rPr>
        <w:t>Satariano,</w:t>
      </w:r>
      <w:r w:rsidR="00FA66B3">
        <w:rPr>
          <w:sz w:val="22"/>
          <w:szCs w:val="22"/>
        </w:rPr>
        <w:t xml:space="preserve"> </w:t>
      </w:r>
      <w:r w:rsidRPr="006B3355">
        <w:rPr>
          <w:sz w:val="22"/>
          <w:szCs w:val="22"/>
        </w:rPr>
        <w:t>W,</w:t>
      </w:r>
      <w:r w:rsidR="00FA66B3">
        <w:rPr>
          <w:sz w:val="22"/>
          <w:szCs w:val="22"/>
        </w:rPr>
        <w:t xml:space="preserve"> </w:t>
      </w:r>
      <w:r w:rsidRPr="006B3355">
        <w:rPr>
          <w:sz w:val="22"/>
          <w:szCs w:val="22"/>
        </w:rPr>
        <w:t>A., Ivey,</w:t>
      </w:r>
      <w:r w:rsidR="00FA66B3">
        <w:rPr>
          <w:sz w:val="22"/>
          <w:szCs w:val="22"/>
        </w:rPr>
        <w:t xml:space="preserve"> S. L.,</w:t>
      </w:r>
      <w:r w:rsidRPr="006B3355">
        <w:rPr>
          <w:sz w:val="22"/>
          <w:szCs w:val="22"/>
        </w:rPr>
        <w:t xml:space="preserve"> &amp; </w:t>
      </w:r>
      <w:r w:rsidR="00F57524">
        <w:rPr>
          <w:sz w:val="22"/>
          <w:szCs w:val="22"/>
        </w:rPr>
        <w:t>K</w:t>
      </w:r>
      <w:r w:rsidR="00F57524" w:rsidRPr="006B3355">
        <w:rPr>
          <w:sz w:val="22"/>
          <w:szCs w:val="22"/>
        </w:rPr>
        <w:t>atovich</w:t>
      </w:r>
      <w:r w:rsidRPr="006B3355">
        <w:rPr>
          <w:sz w:val="22"/>
          <w:szCs w:val="22"/>
        </w:rPr>
        <w:t>, E</w:t>
      </w:r>
      <w:r w:rsidR="00FA66B3">
        <w:rPr>
          <w:sz w:val="22"/>
          <w:szCs w:val="22"/>
        </w:rPr>
        <w:t xml:space="preserve"> </w:t>
      </w:r>
      <w:r w:rsidRPr="006B3355">
        <w:rPr>
          <w:sz w:val="22"/>
          <w:szCs w:val="22"/>
        </w:rPr>
        <w:t>(2012)</w:t>
      </w:r>
      <w:r w:rsidR="00FA66B3">
        <w:rPr>
          <w:sz w:val="22"/>
          <w:szCs w:val="22"/>
        </w:rPr>
        <w:t>. Health</w:t>
      </w:r>
      <w:r w:rsidRPr="006B3355">
        <w:rPr>
          <w:sz w:val="22"/>
          <w:szCs w:val="22"/>
        </w:rPr>
        <w:t xml:space="preserve"> promotion and ageing</w:t>
      </w:r>
      <w:r w:rsidR="0074496F">
        <w:rPr>
          <w:sz w:val="22"/>
          <w:szCs w:val="22"/>
        </w:rPr>
        <w:t xml:space="preserve"> Am</w:t>
      </w:r>
      <w:r w:rsidR="003A5E48">
        <w:rPr>
          <w:sz w:val="22"/>
          <w:szCs w:val="22"/>
        </w:rPr>
        <w:t xml:space="preserve">erican </w:t>
      </w:r>
      <w:r w:rsidR="007E5926">
        <w:rPr>
          <w:sz w:val="22"/>
          <w:szCs w:val="22"/>
        </w:rPr>
        <w:t>journal of preventive medicine,43(</w:t>
      </w:r>
      <w:r w:rsidR="008A0FDF">
        <w:rPr>
          <w:sz w:val="22"/>
          <w:szCs w:val="22"/>
        </w:rPr>
        <w:t>1), pp.47-54</w:t>
      </w:r>
    </w:p>
    <w:p w14:paraId="229B1A4F" w14:textId="27F9BAA9" w:rsidR="00B70FB2" w:rsidRDefault="007423F1" w:rsidP="006931F7">
      <w:pPr>
        <w:rPr>
          <w:sz w:val="22"/>
          <w:szCs w:val="22"/>
        </w:rPr>
      </w:pPr>
      <w:r w:rsidRPr="007423F1">
        <w:rPr>
          <w:sz w:val="22"/>
          <w:szCs w:val="22"/>
        </w:rPr>
        <w:t>Woods, B.et al. (2018)</w:t>
      </w:r>
      <w:r>
        <w:rPr>
          <w:sz w:val="22"/>
          <w:szCs w:val="22"/>
        </w:rPr>
        <w:t>. Reminiscence</w:t>
      </w:r>
      <w:r w:rsidRPr="007423F1">
        <w:rPr>
          <w:sz w:val="22"/>
          <w:szCs w:val="22"/>
        </w:rPr>
        <w:t xml:space="preserve"> therap</w:t>
      </w:r>
      <w:r w:rsidR="00693407">
        <w:rPr>
          <w:sz w:val="22"/>
          <w:szCs w:val="22"/>
        </w:rPr>
        <w:t>y</w:t>
      </w:r>
      <w:r w:rsidRPr="007423F1">
        <w:rPr>
          <w:sz w:val="22"/>
          <w:szCs w:val="22"/>
        </w:rPr>
        <w:t xml:space="preserve"> for dementia, </w:t>
      </w:r>
      <w:r>
        <w:rPr>
          <w:sz w:val="22"/>
          <w:szCs w:val="22"/>
        </w:rPr>
        <w:t>Cochrane Database</w:t>
      </w:r>
      <w:r w:rsidRPr="007423F1">
        <w:rPr>
          <w:sz w:val="22"/>
          <w:szCs w:val="22"/>
        </w:rPr>
        <w:t xml:space="preserve"> of systematic </w:t>
      </w:r>
      <w:r w:rsidR="00F21EAB">
        <w:rPr>
          <w:sz w:val="22"/>
          <w:szCs w:val="22"/>
        </w:rPr>
        <w:t>reviews</w:t>
      </w:r>
      <w:r w:rsidRPr="007423F1">
        <w:rPr>
          <w:sz w:val="22"/>
          <w:szCs w:val="22"/>
        </w:rPr>
        <w:t>, 3,</w:t>
      </w:r>
    </w:p>
    <w:p w14:paraId="361BF339" w14:textId="4E512D6F" w:rsidR="00FA66B3" w:rsidRDefault="003C4DC7" w:rsidP="006931F7">
      <w:pPr>
        <w:rPr>
          <w:sz w:val="22"/>
          <w:szCs w:val="22"/>
        </w:rPr>
      </w:pPr>
      <w:r w:rsidRPr="003C4DC7">
        <w:rPr>
          <w:sz w:val="22"/>
          <w:szCs w:val="22"/>
        </w:rPr>
        <w:t xml:space="preserve">Woolf, S.H.&amp; Aron, L. (2013) U.S. Health in </w:t>
      </w:r>
      <w:r>
        <w:rPr>
          <w:sz w:val="22"/>
          <w:szCs w:val="22"/>
        </w:rPr>
        <w:t xml:space="preserve">an </w:t>
      </w:r>
      <w:r w:rsidRPr="003C4DC7">
        <w:rPr>
          <w:sz w:val="22"/>
          <w:szCs w:val="22"/>
        </w:rPr>
        <w:t xml:space="preserve">international </w:t>
      </w:r>
      <w:r>
        <w:rPr>
          <w:sz w:val="22"/>
          <w:szCs w:val="22"/>
        </w:rPr>
        <w:t>perspective</w:t>
      </w:r>
      <w:r w:rsidRPr="003C4DC7">
        <w:rPr>
          <w:sz w:val="22"/>
          <w:szCs w:val="22"/>
        </w:rPr>
        <w:t xml:space="preserve">. </w:t>
      </w:r>
      <w:r w:rsidRPr="003C4DC7">
        <w:rPr>
          <w:sz w:val="22"/>
          <w:szCs w:val="22"/>
        </w:rPr>
        <w:t>Washington</w:t>
      </w:r>
      <w:r w:rsidRPr="003C4DC7">
        <w:rPr>
          <w:sz w:val="22"/>
          <w:szCs w:val="22"/>
        </w:rPr>
        <w:t>, DC:</w:t>
      </w:r>
      <w:r>
        <w:rPr>
          <w:sz w:val="22"/>
          <w:szCs w:val="22"/>
        </w:rPr>
        <w:t xml:space="preserve"> </w:t>
      </w:r>
      <w:r w:rsidRPr="003C4DC7">
        <w:rPr>
          <w:sz w:val="22"/>
          <w:szCs w:val="22"/>
        </w:rPr>
        <w:t xml:space="preserve">National Academies </w:t>
      </w:r>
      <w:r>
        <w:rPr>
          <w:sz w:val="22"/>
          <w:szCs w:val="22"/>
        </w:rPr>
        <w:t>Press.</w:t>
      </w:r>
    </w:p>
    <w:p w14:paraId="533F901F" w14:textId="01178A9F" w:rsidR="00CE7D9C" w:rsidRDefault="00CE7D9C" w:rsidP="006931F7">
      <w:pPr>
        <w:rPr>
          <w:sz w:val="22"/>
          <w:szCs w:val="22"/>
        </w:rPr>
      </w:pPr>
      <w:r w:rsidRPr="00CE7D9C">
        <w:rPr>
          <w:sz w:val="22"/>
          <w:szCs w:val="22"/>
        </w:rPr>
        <w:lastRenderedPageBreak/>
        <w:t xml:space="preserve">World Health Organisation </w:t>
      </w:r>
      <w:r>
        <w:rPr>
          <w:sz w:val="22"/>
          <w:szCs w:val="22"/>
        </w:rPr>
        <w:t>(</w:t>
      </w:r>
      <w:r w:rsidRPr="00CE7D9C">
        <w:rPr>
          <w:sz w:val="22"/>
          <w:szCs w:val="22"/>
        </w:rPr>
        <w:t>WHO</w:t>
      </w:r>
      <w:proofErr w:type="gramStart"/>
      <w:r>
        <w:rPr>
          <w:sz w:val="22"/>
          <w:szCs w:val="22"/>
        </w:rPr>
        <w:t>)(</w:t>
      </w:r>
      <w:proofErr w:type="gramEnd"/>
      <w:r w:rsidRPr="00CE7D9C">
        <w:rPr>
          <w:sz w:val="22"/>
          <w:szCs w:val="22"/>
        </w:rPr>
        <w:t>2023</w:t>
      </w:r>
      <w:r>
        <w:rPr>
          <w:sz w:val="22"/>
          <w:szCs w:val="22"/>
        </w:rPr>
        <w:t>)</w:t>
      </w:r>
      <w:r w:rsidRPr="00CE7D9C">
        <w:rPr>
          <w:sz w:val="22"/>
          <w:szCs w:val="22"/>
        </w:rPr>
        <w:t xml:space="preserve"> </w:t>
      </w:r>
      <w:r>
        <w:rPr>
          <w:sz w:val="22"/>
          <w:szCs w:val="22"/>
        </w:rPr>
        <w:t>D</w:t>
      </w:r>
      <w:r w:rsidRPr="00CE7D9C">
        <w:rPr>
          <w:sz w:val="22"/>
          <w:szCs w:val="22"/>
        </w:rPr>
        <w:t>ementia</w:t>
      </w:r>
      <w:r>
        <w:rPr>
          <w:sz w:val="22"/>
          <w:szCs w:val="22"/>
        </w:rPr>
        <w:t>.</w:t>
      </w:r>
      <w:r w:rsidRPr="00CE7D9C">
        <w:rPr>
          <w:sz w:val="22"/>
          <w:szCs w:val="22"/>
        </w:rPr>
        <w:t xml:space="preserve"> Geneva WHO</w:t>
      </w:r>
      <w:r>
        <w:rPr>
          <w:sz w:val="22"/>
          <w:szCs w:val="22"/>
        </w:rPr>
        <w:t>.</w:t>
      </w:r>
    </w:p>
    <w:p w14:paraId="39592AE9" w14:textId="6F33FA6F" w:rsidR="00CE7D9C" w:rsidRPr="00EC62DA" w:rsidRDefault="00B8279D" w:rsidP="006931F7">
      <w:pPr>
        <w:rPr>
          <w:sz w:val="22"/>
          <w:szCs w:val="22"/>
        </w:rPr>
      </w:pPr>
      <w:r>
        <w:rPr>
          <w:sz w:val="22"/>
          <w:szCs w:val="22"/>
        </w:rPr>
        <w:t xml:space="preserve"> </w:t>
      </w:r>
      <w:r w:rsidR="009E3550">
        <w:rPr>
          <w:sz w:val="22"/>
          <w:szCs w:val="22"/>
        </w:rPr>
        <w:t xml:space="preserve"> </w:t>
      </w:r>
    </w:p>
    <w:sectPr w:rsidR="00CE7D9C" w:rsidRPr="00EC62D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413822" w14:textId="77777777" w:rsidR="001C2657" w:rsidRDefault="001C2657" w:rsidP="001C2657">
      <w:pPr>
        <w:spacing w:after="0" w:line="240" w:lineRule="auto"/>
      </w:pPr>
      <w:r>
        <w:separator/>
      </w:r>
    </w:p>
  </w:endnote>
  <w:endnote w:type="continuationSeparator" w:id="0">
    <w:p w14:paraId="529A896D" w14:textId="77777777" w:rsidR="001C2657" w:rsidRDefault="001C2657" w:rsidP="001C26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84590"/>
      <w:docPartObj>
        <w:docPartGallery w:val="Page Numbers (Bottom of Page)"/>
        <w:docPartUnique/>
      </w:docPartObj>
    </w:sdtPr>
    <w:sdtContent>
      <w:p w14:paraId="493F8EBE" w14:textId="7AA0A8E5" w:rsidR="00CD429D" w:rsidRDefault="00CD429D">
        <w:pPr>
          <w:pStyle w:val="Footer"/>
          <w:jc w:val="center"/>
        </w:pPr>
        <w:r>
          <w:fldChar w:fldCharType="begin"/>
        </w:r>
        <w:r>
          <w:instrText>PAGE   \* MERGEFORMAT</w:instrText>
        </w:r>
        <w:r>
          <w:fldChar w:fldCharType="separate"/>
        </w:r>
        <w:r>
          <w:t>2</w:t>
        </w:r>
        <w:r>
          <w:fldChar w:fldCharType="end"/>
        </w:r>
      </w:p>
    </w:sdtContent>
  </w:sdt>
  <w:p w14:paraId="174C4A6D" w14:textId="77777777" w:rsidR="00171A72" w:rsidRDefault="00171A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D4DF79" w14:textId="77777777" w:rsidR="001C2657" w:rsidRDefault="001C2657" w:rsidP="001C2657">
      <w:pPr>
        <w:spacing w:after="0" w:line="240" w:lineRule="auto"/>
      </w:pPr>
      <w:r>
        <w:separator/>
      </w:r>
    </w:p>
  </w:footnote>
  <w:footnote w:type="continuationSeparator" w:id="0">
    <w:p w14:paraId="6A65DB39" w14:textId="77777777" w:rsidR="001C2657" w:rsidRDefault="001C2657" w:rsidP="001C26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571"/>
    <w:rsid w:val="000009A3"/>
    <w:rsid w:val="00032517"/>
    <w:rsid w:val="00033B91"/>
    <w:rsid w:val="000450F9"/>
    <w:rsid w:val="00064A9B"/>
    <w:rsid w:val="000652A6"/>
    <w:rsid w:val="00082A46"/>
    <w:rsid w:val="000907FB"/>
    <w:rsid w:val="00092A60"/>
    <w:rsid w:val="000A3603"/>
    <w:rsid w:val="000C77AE"/>
    <w:rsid w:val="000D6E9D"/>
    <w:rsid w:val="000E30BA"/>
    <w:rsid w:val="00101B1E"/>
    <w:rsid w:val="00102B1B"/>
    <w:rsid w:val="00152C6C"/>
    <w:rsid w:val="00171A72"/>
    <w:rsid w:val="00172A13"/>
    <w:rsid w:val="0017614C"/>
    <w:rsid w:val="0018773E"/>
    <w:rsid w:val="001B48A6"/>
    <w:rsid w:val="001C2657"/>
    <w:rsid w:val="001C792E"/>
    <w:rsid w:val="001D1E66"/>
    <w:rsid w:val="001E5645"/>
    <w:rsid w:val="001F3F3E"/>
    <w:rsid w:val="00205BF4"/>
    <w:rsid w:val="00212C7E"/>
    <w:rsid w:val="002301B5"/>
    <w:rsid w:val="002430A1"/>
    <w:rsid w:val="00252569"/>
    <w:rsid w:val="00257093"/>
    <w:rsid w:val="00263805"/>
    <w:rsid w:val="002744B0"/>
    <w:rsid w:val="00285749"/>
    <w:rsid w:val="002870E4"/>
    <w:rsid w:val="002977CA"/>
    <w:rsid w:val="002A17E6"/>
    <w:rsid w:val="002B4852"/>
    <w:rsid w:val="002B6544"/>
    <w:rsid w:val="002D4294"/>
    <w:rsid w:val="002F5B40"/>
    <w:rsid w:val="002F7676"/>
    <w:rsid w:val="00335298"/>
    <w:rsid w:val="00346DB8"/>
    <w:rsid w:val="003524BC"/>
    <w:rsid w:val="00382017"/>
    <w:rsid w:val="00385DCF"/>
    <w:rsid w:val="00394D35"/>
    <w:rsid w:val="003A5E48"/>
    <w:rsid w:val="003C4DC7"/>
    <w:rsid w:val="003E191B"/>
    <w:rsid w:val="00403DC3"/>
    <w:rsid w:val="0040567F"/>
    <w:rsid w:val="00412DD4"/>
    <w:rsid w:val="00430C0B"/>
    <w:rsid w:val="00431101"/>
    <w:rsid w:val="00436ED8"/>
    <w:rsid w:val="004436AA"/>
    <w:rsid w:val="00465472"/>
    <w:rsid w:val="00474080"/>
    <w:rsid w:val="004800DA"/>
    <w:rsid w:val="004A3A3E"/>
    <w:rsid w:val="004B094F"/>
    <w:rsid w:val="004E2DD7"/>
    <w:rsid w:val="004E62D6"/>
    <w:rsid w:val="004F0079"/>
    <w:rsid w:val="00510DB4"/>
    <w:rsid w:val="00515B2E"/>
    <w:rsid w:val="0053505A"/>
    <w:rsid w:val="00536D0C"/>
    <w:rsid w:val="00542AF2"/>
    <w:rsid w:val="00552BE9"/>
    <w:rsid w:val="0055747B"/>
    <w:rsid w:val="00585672"/>
    <w:rsid w:val="005856A0"/>
    <w:rsid w:val="00591BB6"/>
    <w:rsid w:val="005923EF"/>
    <w:rsid w:val="005A6331"/>
    <w:rsid w:val="005B0B43"/>
    <w:rsid w:val="005B2DD9"/>
    <w:rsid w:val="005E4B5C"/>
    <w:rsid w:val="005E66D8"/>
    <w:rsid w:val="005F41BE"/>
    <w:rsid w:val="00601E7F"/>
    <w:rsid w:val="006049DD"/>
    <w:rsid w:val="00605188"/>
    <w:rsid w:val="006251E1"/>
    <w:rsid w:val="00626427"/>
    <w:rsid w:val="00660612"/>
    <w:rsid w:val="00681879"/>
    <w:rsid w:val="006931F7"/>
    <w:rsid w:val="00693407"/>
    <w:rsid w:val="006B0EF4"/>
    <w:rsid w:val="006B3355"/>
    <w:rsid w:val="006B68B0"/>
    <w:rsid w:val="006D6AB1"/>
    <w:rsid w:val="006E1217"/>
    <w:rsid w:val="006F3EF7"/>
    <w:rsid w:val="006F4AAD"/>
    <w:rsid w:val="00702BE7"/>
    <w:rsid w:val="007127E5"/>
    <w:rsid w:val="0072505D"/>
    <w:rsid w:val="007423F1"/>
    <w:rsid w:val="0074496F"/>
    <w:rsid w:val="00761CCD"/>
    <w:rsid w:val="0077304E"/>
    <w:rsid w:val="0077569A"/>
    <w:rsid w:val="00792F48"/>
    <w:rsid w:val="00793911"/>
    <w:rsid w:val="007A003A"/>
    <w:rsid w:val="007A1003"/>
    <w:rsid w:val="007B4CF3"/>
    <w:rsid w:val="007B6B6D"/>
    <w:rsid w:val="007B7BB0"/>
    <w:rsid w:val="007D073F"/>
    <w:rsid w:val="007D37D7"/>
    <w:rsid w:val="007E08DD"/>
    <w:rsid w:val="007E5926"/>
    <w:rsid w:val="00802242"/>
    <w:rsid w:val="008067C3"/>
    <w:rsid w:val="00846E62"/>
    <w:rsid w:val="0085375D"/>
    <w:rsid w:val="00853D23"/>
    <w:rsid w:val="008574BC"/>
    <w:rsid w:val="00861ED6"/>
    <w:rsid w:val="00877A0C"/>
    <w:rsid w:val="00881FBB"/>
    <w:rsid w:val="00885E9C"/>
    <w:rsid w:val="008A0FDF"/>
    <w:rsid w:val="008B0F6E"/>
    <w:rsid w:val="008B36D9"/>
    <w:rsid w:val="008C1C3D"/>
    <w:rsid w:val="008C7F95"/>
    <w:rsid w:val="008D33DA"/>
    <w:rsid w:val="008D7E7B"/>
    <w:rsid w:val="008E15C1"/>
    <w:rsid w:val="008E16FF"/>
    <w:rsid w:val="008E2D90"/>
    <w:rsid w:val="008F3FD6"/>
    <w:rsid w:val="008F7792"/>
    <w:rsid w:val="009027A6"/>
    <w:rsid w:val="00963684"/>
    <w:rsid w:val="0096377A"/>
    <w:rsid w:val="00965505"/>
    <w:rsid w:val="00967BE2"/>
    <w:rsid w:val="0097330F"/>
    <w:rsid w:val="009D2DBC"/>
    <w:rsid w:val="009D3E4D"/>
    <w:rsid w:val="009E3550"/>
    <w:rsid w:val="009E3571"/>
    <w:rsid w:val="009E7E3F"/>
    <w:rsid w:val="009F22D2"/>
    <w:rsid w:val="00A23D78"/>
    <w:rsid w:val="00A30AE5"/>
    <w:rsid w:val="00A30CDB"/>
    <w:rsid w:val="00A3614D"/>
    <w:rsid w:val="00A36225"/>
    <w:rsid w:val="00A507F2"/>
    <w:rsid w:val="00A57672"/>
    <w:rsid w:val="00A601B3"/>
    <w:rsid w:val="00A65275"/>
    <w:rsid w:val="00A653F3"/>
    <w:rsid w:val="00AA358D"/>
    <w:rsid w:val="00AA6E18"/>
    <w:rsid w:val="00AD5DF1"/>
    <w:rsid w:val="00AE2D04"/>
    <w:rsid w:val="00AE78E7"/>
    <w:rsid w:val="00AF129D"/>
    <w:rsid w:val="00AF70E4"/>
    <w:rsid w:val="00B01053"/>
    <w:rsid w:val="00B31B43"/>
    <w:rsid w:val="00B361D3"/>
    <w:rsid w:val="00B41B58"/>
    <w:rsid w:val="00B4374D"/>
    <w:rsid w:val="00B45A4F"/>
    <w:rsid w:val="00B63B9A"/>
    <w:rsid w:val="00B70FB2"/>
    <w:rsid w:val="00B744E4"/>
    <w:rsid w:val="00B803E2"/>
    <w:rsid w:val="00B8279D"/>
    <w:rsid w:val="00BD22E7"/>
    <w:rsid w:val="00C03907"/>
    <w:rsid w:val="00C126BC"/>
    <w:rsid w:val="00C14E6C"/>
    <w:rsid w:val="00C16289"/>
    <w:rsid w:val="00C21889"/>
    <w:rsid w:val="00C31D93"/>
    <w:rsid w:val="00C347A9"/>
    <w:rsid w:val="00C36E7A"/>
    <w:rsid w:val="00C41FD2"/>
    <w:rsid w:val="00C56394"/>
    <w:rsid w:val="00CA110F"/>
    <w:rsid w:val="00CA1AB8"/>
    <w:rsid w:val="00CC639D"/>
    <w:rsid w:val="00CD2CCA"/>
    <w:rsid w:val="00CD429D"/>
    <w:rsid w:val="00CE7D9C"/>
    <w:rsid w:val="00CF1649"/>
    <w:rsid w:val="00CF466A"/>
    <w:rsid w:val="00CF7EE0"/>
    <w:rsid w:val="00D119AF"/>
    <w:rsid w:val="00D1223F"/>
    <w:rsid w:val="00D133A8"/>
    <w:rsid w:val="00D17AE4"/>
    <w:rsid w:val="00D31343"/>
    <w:rsid w:val="00D433A9"/>
    <w:rsid w:val="00D45E14"/>
    <w:rsid w:val="00D536FB"/>
    <w:rsid w:val="00D53AE5"/>
    <w:rsid w:val="00D60C2C"/>
    <w:rsid w:val="00D64C3C"/>
    <w:rsid w:val="00D841A7"/>
    <w:rsid w:val="00DB3D7F"/>
    <w:rsid w:val="00DC4B45"/>
    <w:rsid w:val="00DC6006"/>
    <w:rsid w:val="00DF44A6"/>
    <w:rsid w:val="00DF5E21"/>
    <w:rsid w:val="00E04C68"/>
    <w:rsid w:val="00E23980"/>
    <w:rsid w:val="00E374CF"/>
    <w:rsid w:val="00E43763"/>
    <w:rsid w:val="00E449CA"/>
    <w:rsid w:val="00E5081B"/>
    <w:rsid w:val="00E57813"/>
    <w:rsid w:val="00E921A3"/>
    <w:rsid w:val="00EA4DFF"/>
    <w:rsid w:val="00EB0CEC"/>
    <w:rsid w:val="00EC3A60"/>
    <w:rsid w:val="00EC5D83"/>
    <w:rsid w:val="00EC62DA"/>
    <w:rsid w:val="00ED351E"/>
    <w:rsid w:val="00ED7DDF"/>
    <w:rsid w:val="00EE22A7"/>
    <w:rsid w:val="00EE2918"/>
    <w:rsid w:val="00EE5A3A"/>
    <w:rsid w:val="00F075DE"/>
    <w:rsid w:val="00F1316F"/>
    <w:rsid w:val="00F21EAB"/>
    <w:rsid w:val="00F316D3"/>
    <w:rsid w:val="00F4049D"/>
    <w:rsid w:val="00F57524"/>
    <w:rsid w:val="00F62D84"/>
    <w:rsid w:val="00F831CC"/>
    <w:rsid w:val="00F83C4F"/>
    <w:rsid w:val="00F91AFE"/>
    <w:rsid w:val="00F97CA7"/>
    <w:rsid w:val="00FA0BB4"/>
    <w:rsid w:val="00FA66B3"/>
    <w:rsid w:val="00FB31CC"/>
    <w:rsid w:val="00FC0E60"/>
    <w:rsid w:val="00FE0DF4"/>
    <w:rsid w:val="00FF08D5"/>
    <w:rsid w:val="00FF3F43"/>
    <w:rsid w:val="00FF5D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D6B6D"/>
  <w15:chartTrackingRefBased/>
  <w15:docId w15:val="{9B75B22F-A1DD-4A1A-AA86-F98719412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35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35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35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35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35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35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35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35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35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35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35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35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35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35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35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35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35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3571"/>
    <w:rPr>
      <w:rFonts w:eastAsiaTheme="majorEastAsia" w:cstheme="majorBidi"/>
      <w:color w:val="272727" w:themeColor="text1" w:themeTint="D8"/>
    </w:rPr>
  </w:style>
  <w:style w:type="paragraph" w:styleId="Title">
    <w:name w:val="Title"/>
    <w:basedOn w:val="Normal"/>
    <w:next w:val="Normal"/>
    <w:link w:val="TitleChar"/>
    <w:uiPriority w:val="10"/>
    <w:qFormat/>
    <w:rsid w:val="009E35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35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35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35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3571"/>
    <w:pPr>
      <w:spacing w:before="160"/>
      <w:jc w:val="center"/>
    </w:pPr>
    <w:rPr>
      <w:i/>
      <w:iCs/>
      <w:color w:val="404040" w:themeColor="text1" w:themeTint="BF"/>
    </w:rPr>
  </w:style>
  <w:style w:type="character" w:customStyle="1" w:styleId="QuoteChar">
    <w:name w:val="Quote Char"/>
    <w:basedOn w:val="DefaultParagraphFont"/>
    <w:link w:val="Quote"/>
    <w:uiPriority w:val="29"/>
    <w:rsid w:val="009E3571"/>
    <w:rPr>
      <w:i/>
      <w:iCs/>
      <w:color w:val="404040" w:themeColor="text1" w:themeTint="BF"/>
    </w:rPr>
  </w:style>
  <w:style w:type="paragraph" w:styleId="ListParagraph">
    <w:name w:val="List Paragraph"/>
    <w:basedOn w:val="Normal"/>
    <w:uiPriority w:val="34"/>
    <w:qFormat/>
    <w:rsid w:val="009E3571"/>
    <w:pPr>
      <w:ind w:left="720"/>
      <w:contextualSpacing/>
    </w:pPr>
  </w:style>
  <w:style w:type="character" w:styleId="IntenseEmphasis">
    <w:name w:val="Intense Emphasis"/>
    <w:basedOn w:val="DefaultParagraphFont"/>
    <w:uiPriority w:val="21"/>
    <w:qFormat/>
    <w:rsid w:val="009E3571"/>
    <w:rPr>
      <w:i/>
      <w:iCs/>
      <w:color w:val="0F4761" w:themeColor="accent1" w:themeShade="BF"/>
    </w:rPr>
  </w:style>
  <w:style w:type="paragraph" w:styleId="IntenseQuote">
    <w:name w:val="Intense Quote"/>
    <w:basedOn w:val="Normal"/>
    <w:next w:val="Normal"/>
    <w:link w:val="IntenseQuoteChar"/>
    <w:uiPriority w:val="30"/>
    <w:qFormat/>
    <w:rsid w:val="009E35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3571"/>
    <w:rPr>
      <w:i/>
      <w:iCs/>
      <w:color w:val="0F4761" w:themeColor="accent1" w:themeShade="BF"/>
    </w:rPr>
  </w:style>
  <w:style w:type="character" w:styleId="IntenseReference">
    <w:name w:val="Intense Reference"/>
    <w:basedOn w:val="DefaultParagraphFont"/>
    <w:uiPriority w:val="32"/>
    <w:qFormat/>
    <w:rsid w:val="009E3571"/>
    <w:rPr>
      <w:b/>
      <w:bCs/>
      <w:smallCaps/>
      <w:color w:val="0F4761" w:themeColor="accent1" w:themeShade="BF"/>
      <w:spacing w:val="5"/>
    </w:rPr>
  </w:style>
  <w:style w:type="character" w:styleId="Hyperlink">
    <w:name w:val="Hyperlink"/>
    <w:basedOn w:val="DefaultParagraphFont"/>
    <w:uiPriority w:val="99"/>
    <w:unhideWhenUsed/>
    <w:rsid w:val="00A507F2"/>
    <w:rPr>
      <w:color w:val="467886" w:themeColor="hyperlink"/>
      <w:u w:val="single"/>
    </w:rPr>
  </w:style>
  <w:style w:type="character" w:styleId="UnresolvedMention">
    <w:name w:val="Unresolved Mention"/>
    <w:basedOn w:val="DefaultParagraphFont"/>
    <w:uiPriority w:val="99"/>
    <w:semiHidden/>
    <w:unhideWhenUsed/>
    <w:rsid w:val="00A507F2"/>
    <w:rPr>
      <w:color w:val="605E5C"/>
      <w:shd w:val="clear" w:color="auto" w:fill="E1DFDD"/>
    </w:rPr>
  </w:style>
  <w:style w:type="paragraph" w:styleId="Header">
    <w:name w:val="header"/>
    <w:basedOn w:val="Normal"/>
    <w:link w:val="HeaderChar"/>
    <w:uiPriority w:val="99"/>
    <w:unhideWhenUsed/>
    <w:rsid w:val="001C26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2657"/>
  </w:style>
  <w:style w:type="paragraph" w:styleId="Footer">
    <w:name w:val="footer"/>
    <w:basedOn w:val="Normal"/>
    <w:link w:val="FooterChar"/>
    <w:uiPriority w:val="99"/>
    <w:unhideWhenUsed/>
    <w:rsid w:val="001C26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2657"/>
  </w:style>
  <w:style w:type="paragraph" w:styleId="TOCHeading">
    <w:name w:val="TOC Heading"/>
    <w:basedOn w:val="Heading1"/>
    <w:next w:val="Normal"/>
    <w:uiPriority w:val="39"/>
    <w:unhideWhenUsed/>
    <w:qFormat/>
    <w:rsid w:val="002430A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430A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chology.org/"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62D566-12B7-4B3A-AA40-E54B1E6BB4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2074</Words>
  <Characters>11824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Johnson (2422551)</dc:creator>
  <cp:keywords/>
  <dc:description/>
  <cp:lastModifiedBy>Anita Johnson (2422551)</cp:lastModifiedBy>
  <cp:revision>2</cp:revision>
  <dcterms:created xsi:type="dcterms:W3CDTF">2025-12-11T18:48:00Z</dcterms:created>
  <dcterms:modified xsi:type="dcterms:W3CDTF">2025-12-11T18:48:00Z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b56eac8b-2906-4993-9813-bff792c1f2ef</vt:lpwstr>
  </property>
</Properties>
</file>