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043BC5" w14:textId="0675F718" w:rsidR="00AB46A2" w:rsidRDefault="000551A7" w:rsidP="00AB46A2">
      <w:r>
        <w:br w:type="page"/>
      </w:r>
    </w:p>
    <w:sdt>
      <w:sdtPr>
        <w:rPr>
          <w:kern w:val="2"/>
          <w:sz w:val="24"/>
          <w:szCs w:val="24"/>
          <w:lang w:val="en-GB" w:eastAsia="zh-CN"/>
          <w14:ligatures w14:val="standardContextual"/>
        </w:rPr>
        <w:id w:val="1294565241"/>
        <w:docPartObj>
          <w:docPartGallery w:val="Cover Pages"/>
          <w:docPartUnique/>
        </w:docPartObj>
      </w:sdtPr>
      <w:sdtContent>
        <w:p w14:paraId="456F152F" w14:textId="4BF3D376" w:rsidR="00AB46A2" w:rsidRDefault="00AB46A2" w:rsidP="00AB46A2">
          <w:pPr>
            <w:pStyle w:val="NoSpacing"/>
            <w:jc w:val="both"/>
          </w:pPr>
          <w:r>
            <w:rPr>
              <w:noProof/>
            </w:rPr>
            <mc:AlternateContent>
              <mc:Choice Requires="wpg">
                <w:drawing>
                  <wp:anchor distT="0" distB="0" distL="114300" distR="114300" simplePos="0" relativeHeight="251659264" behindDoc="1" locked="0" layoutInCell="1" allowOverlap="1" wp14:anchorId="64B4ECA8" wp14:editId="0BE7C98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Content>
                                    <w:p w14:paraId="7DF622CC" w14:textId="77777777" w:rsidR="00AB46A2" w:rsidRDefault="00AB46A2" w:rsidP="00AB46A2">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4B4ECA8"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Content>
                              <w:p w14:paraId="7DF622CC" w14:textId="77777777" w:rsidR="00AB46A2" w:rsidRDefault="00AB46A2" w:rsidP="00AB46A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62B8B2C" wp14:editId="5F87013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A1D532" w14:textId="77777777" w:rsidR="00AB46A2" w:rsidRDefault="00000000" w:rsidP="00AB46A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AB46A2">
                                      <w:rPr>
                                        <w:rFonts w:asciiTheme="majorHAnsi" w:eastAsiaTheme="majorEastAsia" w:hAnsiTheme="majorHAnsi" w:cstheme="majorBidi"/>
                                        <w:color w:val="262626" w:themeColor="text1" w:themeTint="D9"/>
                                        <w:sz w:val="72"/>
                                        <w:szCs w:val="72"/>
                                      </w:rPr>
                                      <w:t xml:space="preserve">     </w:t>
                                    </w:r>
                                  </w:sdtContent>
                                </w:sdt>
                              </w:p>
                              <w:p w14:paraId="697CC2BE" w14:textId="77777777" w:rsidR="00AB46A2" w:rsidRDefault="00000000" w:rsidP="00AB46A2">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AB46A2">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62B8B2C"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66A1D532" w14:textId="77777777" w:rsidR="00AB46A2" w:rsidRDefault="00000000" w:rsidP="00AB46A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AB46A2">
                                <w:rPr>
                                  <w:rFonts w:asciiTheme="majorHAnsi" w:eastAsiaTheme="majorEastAsia" w:hAnsiTheme="majorHAnsi" w:cstheme="majorBidi"/>
                                  <w:color w:val="262626" w:themeColor="text1" w:themeTint="D9"/>
                                  <w:sz w:val="72"/>
                                  <w:szCs w:val="72"/>
                                </w:rPr>
                                <w:t xml:space="preserve">     </w:t>
                              </w:r>
                            </w:sdtContent>
                          </w:sdt>
                        </w:p>
                        <w:p w14:paraId="697CC2BE" w14:textId="77777777" w:rsidR="00AB46A2" w:rsidRDefault="00000000" w:rsidP="00AB46A2">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AB46A2">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v:textbox>
                    <w10:wrap anchorx="page" anchory="page"/>
                  </v:shape>
                </w:pict>
              </mc:Fallback>
            </mc:AlternateContent>
          </w:r>
        </w:p>
        <w:p w14:paraId="518C7A39" w14:textId="0B28BC78" w:rsidR="00AB46A2" w:rsidRDefault="00F979FA" w:rsidP="00AB46A2">
          <w:pPr>
            <w:jc w:val="both"/>
          </w:pPr>
          <w:r>
            <w:rPr>
              <w:noProof/>
            </w:rPr>
            <mc:AlternateContent>
              <mc:Choice Requires="wps">
                <w:drawing>
                  <wp:anchor distT="0" distB="0" distL="114300" distR="114300" simplePos="0" relativeHeight="251661312" behindDoc="0" locked="0" layoutInCell="1" allowOverlap="1" wp14:anchorId="180918DC" wp14:editId="1BD930B9">
                    <wp:simplePos x="0" y="0"/>
                    <wp:positionH relativeFrom="page">
                      <wp:posOffset>1986384</wp:posOffset>
                    </wp:positionH>
                    <wp:positionV relativeFrom="page">
                      <wp:posOffset>5923915</wp:posOffset>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9E448B" w14:textId="287F3BFA" w:rsidR="00AB46A2" w:rsidRDefault="00000000" w:rsidP="00AB46A2">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67E07" w:rsidRPr="00C40D60">
                                      <w:rPr>
                                        <w:color w:val="156082" w:themeColor="accent1"/>
                                        <w:sz w:val="26"/>
                                        <w:szCs w:val="26"/>
                                      </w:rPr>
                                      <w:t>Student Name: Rike Raranti Siska</w:t>
                                    </w:r>
                                  </w:sdtContent>
                                </w:sdt>
                              </w:p>
                              <w:p w14:paraId="75B89668" w14:textId="547E7CB5" w:rsidR="00AB46A2" w:rsidRDefault="00000000" w:rsidP="00AB46A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BD3899" w:rsidRPr="005F49A8">
                                      <w:rPr>
                                        <w:caps/>
                                        <w:color w:val="595959" w:themeColor="text1" w:themeTint="A6"/>
                                        <w:sz w:val="20"/>
                                        <w:szCs w:val="20"/>
                                      </w:rPr>
                                      <w:t>STUDENT ID: 2531290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80918DC" id="Text Box 2" o:spid="_x0000_s1056" type="#_x0000_t202" style="position:absolute;left:0;text-align:left;margin-left:156.4pt;margin-top:466.4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" filled="f" stroked="f" strokeweight=".5pt">
                    <v:textbox style="mso-fit-shape-to-text:t" inset="0,0,0,0">
                      <w:txbxContent>
                        <w:p w14:paraId="7F9E448B" w14:textId="287F3BFA" w:rsidR="00AB46A2" w:rsidRDefault="00000000" w:rsidP="00AB46A2">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67E07" w:rsidRPr="00C40D60">
                                <w:rPr>
                                  <w:color w:val="156082" w:themeColor="accent1"/>
                                  <w:sz w:val="26"/>
                                  <w:szCs w:val="26"/>
                                </w:rPr>
                                <w:t>Student Name: Rike Raranti Siska</w:t>
                              </w:r>
                            </w:sdtContent>
                          </w:sdt>
                        </w:p>
                        <w:p w14:paraId="75B89668" w14:textId="547E7CB5" w:rsidR="00AB46A2" w:rsidRDefault="00000000" w:rsidP="00AB46A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BD3899" w:rsidRPr="005F49A8">
                                <w:rPr>
                                  <w:caps/>
                                  <w:color w:val="595959" w:themeColor="text1" w:themeTint="A6"/>
                                  <w:sz w:val="20"/>
                                  <w:szCs w:val="20"/>
                                </w:rPr>
                                <w:t>STUDENT ID: 2531290</w:t>
                              </w:r>
                            </w:sdtContent>
                          </w:sdt>
                        </w:p>
                      </w:txbxContent>
                    </v:textbox>
                    <w10:wrap anchorx="page" anchory="page"/>
                  </v:shape>
                </w:pict>
              </mc:Fallback>
            </mc:AlternateContent>
          </w:r>
          <w:r w:rsidR="00AB46A2">
            <w:rPr>
              <w:noProof/>
            </w:rPr>
            <mc:AlternateContent>
              <mc:Choice Requires="wpg">
                <w:drawing>
                  <wp:anchor distT="45720" distB="45720" distL="182880" distR="182880" simplePos="0" relativeHeight="251662336" behindDoc="0" locked="0" layoutInCell="1" allowOverlap="1" wp14:anchorId="59472400" wp14:editId="193CFF9A">
                    <wp:simplePos x="0" y="0"/>
                    <wp:positionH relativeFrom="margin">
                      <wp:posOffset>662959</wp:posOffset>
                    </wp:positionH>
                    <wp:positionV relativeFrom="margin">
                      <wp:posOffset>1970805</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47DC38" w14:textId="77777777" w:rsidR="00AB46A2" w:rsidRDefault="00AB46A2" w:rsidP="00AB46A2">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D85172" w14:textId="77777777" w:rsidR="00AB46A2" w:rsidRDefault="00AB46A2" w:rsidP="00AB46A2">
                                  <w:pPr>
                                    <w:rPr>
                                      <w:caps/>
                                      <w:color w:val="156082" w:themeColor="accent1"/>
                                      <w:sz w:val="26"/>
                                      <w:szCs w:val="26"/>
                                    </w:rPr>
                                  </w:pPr>
                                  <w:r>
                                    <w:rPr>
                                      <w:caps/>
                                      <w:color w:val="156082" w:themeColor="accent1"/>
                                      <w:sz w:val="26"/>
                                      <w:szCs w:val="26"/>
                                    </w:rPr>
                                    <w:t>Module NaMe: Software solutions for business</w:t>
                                  </w:r>
                                </w:p>
                                <w:p w14:paraId="0AB95B0F" w14:textId="77777777" w:rsidR="00AB46A2" w:rsidRDefault="00AB46A2" w:rsidP="00AB46A2">
                                  <w:pPr>
                                    <w:rPr>
                                      <w:caps/>
                                      <w:color w:val="156082" w:themeColor="accent1"/>
                                      <w:sz w:val="26"/>
                                      <w:szCs w:val="26"/>
                                    </w:rPr>
                                  </w:pPr>
                                  <w:r>
                                    <w:rPr>
                                      <w:caps/>
                                      <w:color w:val="156082" w:themeColor="accent1"/>
                                      <w:sz w:val="26"/>
                                      <w:szCs w:val="26"/>
                                    </w:rPr>
                                    <w:t>Module Code: ACCA 4026</w:t>
                                  </w:r>
                                </w:p>
                                <w:p w14:paraId="03E6FD5C" w14:textId="77777777" w:rsidR="00AB46A2" w:rsidRDefault="00AB46A2" w:rsidP="00AB46A2">
                                  <w:pPr>
                                    <w:rPr>
                                      <w:caps/>
                                      <w:color w:val="156082" w:themeColor="accent1"/>
                                      <w:sz w:val="26"/>
                                      <w:szCs w:val="26"/>
                                    </w:rPr>
                                  </w:pPr>
                                  <w:r>
                                    <w:rPr>
                                      <w:caps/>
                                      <w:color w:val="156082" w:themeColor="accent1"/>
                                      <w:sz w:val="26"/>
                                      <w:szCs w:val="26"/>
                                    </w:rPr>
                                    <w:t>Lecturer: Amitave Banik</w:t>
                                  </w:r>
                                </w:p>
                                <w:p w14:paraId="4F925AA8" w14:textId="77777777" w:rsidR="00AB46A2" w:rsidRDefault="00AB46A2" w:rsidP="00AB46A2">
                                  <w:pPr>
                                    <w:rPr>
                                      <w:caps/>
                                      <w:color w:val="156082" w:themeColor="accent1"/>
                                      <w:sz w:val="26"/>
                                      <w:szCs w:val="26"/>
                                    </w:rPr>
                                  </w:pPr>
                                  <w:r>
                                    <w:rPr>
                                      <w:caps/>
                                      <w:color w:val="156082" w:themeColor="accent1"/>
                                      <w:sz w:val="26"/>
                                      <w:szCs w:val="26"/>
                                    </w:rPr>
                                    <w:t>Trinity saint david University of Wales (London Campus)</w:t>
                                  </w:r>
                                </w:p>
                                <w:p w14:paraId="3CACCDA0" w14:textId="77777777" w:rsidR="00AB46A2" w:rsidRDefault="00AB46A2" w:rsidP="00AB46A2">
                                  <w:pPr>
                                    <w:rPr>
                                      <w:caps/>
                                      <w:color w:val="156082" w:themeColor="accent1"/>
                                      <w:sz w:val="26"/>
                                      <w:szCs w:val="26"/>
                                    </w:rPr>
                                  </w:pPr>
                                </w:p>
                                <w:p w14:paraId="4C5950DC" w14:textId="77777777" w:rsidR="00AB46A2" w:rsidRDefault="00AB46A2" w:rsidP="00AB46A2">
                                  <w:pPr>
                                    <w:rPr>
                                      <w:caps/>
                                      <w:color w:val="156082" w:themeColor="accent1"/>
                                      <w:sz w:val="26"/>
                                      <w:szCs w:val="26"/>
                                    </w:rPr>
                                  </w:pPr>
                                </w:p>
                                <w:p w14:paraId="197FEAAE" w14:textId="77777777" w:rsidR="00AB46A2" w:rsidRDefault="00AB46A2" w:rsidP="00AB46A2">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9472400" id="Group 64" o:spid="_x0000_s1057" style="position:absolute;left:0;text-align:left;margin-left:52.2pt;margin-top:155.2pt;width:418.55pt;height:132.1pt;z-index:251662336;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">
                    <v:rect id="Rectangle 199" o:spid="_x0000_s1058"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" fillcolor="#156082 [3204]" stroked="f" strokeweight="1.5pt">
                      <v:textbox>
                        <w:txbxContent>
                          <w:p w14:paraId="7247DC38" w14:textId="77777777" w:rsidR="00AB46A2" w:rsidRDefault="00AB46A2" w:rsidP="00AB46A2">
                            <w:pPr>
                              <w:jc w:val="center"/>
                              <w:rPr>
                                <w:rFonts w:asciiTheme="majorHAnsi" w:eastAsiaTheme="majorEastAsia" w:hAnsiTheme="majorHAnsi" w:cstheme="majorBidi"/>
                                <w:color w:val="FFFFFF" w:themeColor="background1"/>
                              </w:rPr>
                            </w:pPr>
                          </w:p>
                        </w:txbxContent>
                      </v:textbox>
                    </v:rect>
                    <v:shape id="Text Box 200" o:spid="_x0000_s1059"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49D85172" w14:textId="77777777" w:rsidR="00AB46A2" w:rsidRDefault="00AB46A2" w:rsidP="00AB46A2">
                            <w:pPr>
                              <w:rPr>
                                <w:caps/>
                                <w:color w:val="156082" w:themeColor="accent1"/>
                                <w:sz w:val="26"/>
                                <w:szCs w:val="26"/>
                              </w:rPr>
                            </w:pPr>
                            <w:r>
                              <w:rPr>
                                <w:caps/>
                                <w:color w:val="156082" w:themeColor="accent1"/>
                                <w:sz w:val="26"/>
                                <w:szCs w:val="26"/>
                              </w:rPr>
                              <w:t>Module NaMe: Software solutions for business</w:t>
                            </w:r>
                          </w:p>
                          <w:p w14:paraId="0AB95B0F" w14:textId="77777777" w:rsidR="00AB46A2" w:rsidRDefault="00AB46A2" w:rsidP="00AB46A2">
                            <w:pPr>
                              <w:rPr>
                                <w:caps/>
                                <w:color w:val="156082" w:themeColor="accent1"/>
                                <w:sz w:val="26"/>
                                <w:szCs w:val="26"/>
                              </w:rPr>
                            </w:pPr>
                            <w:r>
                              <w:rPr>
                                <w:caps/>
                                <w:color w:val="156082" w:themeColor="accent1"/>
                                <w:sz w:val="26"/>
                                <w:szCs w:val="26"/>
                              </w:rPr>
                              <w:t>Module Code: ACCA 4026</w:t>
                            </w:r>
                          </w:p>
                          <w:p w14:paraId="03E6FD5C" w14:textId="77777777" w:rsidR="00AB46A2" w:rsidRDefault="00AB46A2" w:rsidP="00AB46A2">
                            <w:pPr>
                              <w:rPr>
                                <w:caps/>
                                <w:color w:val="156082" w:themeColor="accent1"/>
                                <w:sz w:val="26"/>
                                <w:szCs w:val="26"/>
                              </w:rPr>
                            </w:pPr>
                            <w:r>
                              <w:rPr>
                                <w:caps/>
                                <w:color w:val="156082" w:themeColor="accent1"/>
                                <w:sz w:val="26"/>
                                <w:szCs w:val="26"/>
                              </w:rPr>
                              <w:t>Lecturer: Amitave Banik</w:t>
                            </w:r>
                          </w:p>
                          <w:p w14:paraId="4F925AA8" w14:textId="77777777" w:rsidR="00AB46A2" w:rsidRDefault="00AB46A2" w:rsidP="00AB46A2">
                            <w:pPr>
                              <w:rPr>
                                <w:caps/>
                                <w:color w:val="156082" w:themeColor="accent1"/>
                                <w:sz w:val="26"/>
                                <w:szCs w:val="26"/>
                              </w:rPr>
                            </w:pPr>
                            <w:r>
                              <w:rPr>
                                <w:caps/>
                                <w:color w:val="156082" w:themeColor="accent1"/>
                                <w:sz w:val="26"/>
                                <w:szCs w:val="26"/>
                              </w:rPr>
                              <w:t>Trinity saint david University of Wales (London Campus)</w:t>
                            </w:r>
                          </w:p>
                          <w:p w14:paraId="3CACCDA0" w14:textId="77777777" w:rsidR="00AB46A2" w:rsidRDefault="00AB46A2" w:rsidP="00AB46A2">
                            <w:pPr>
                              <w:rPr>
                                <w:caps/>
                                <w:color w:val="156082" w:themeColor="accent1"/>
                                <w:sz w:val="26"/>
                                <w:szCs w:val="26"/>
                              </w:rPr>
                            </w:pPr>
                          </w:p>
                          <w:p w14:paraId="4C5950DC" w14:textId="77777777" w:rsidR="00AB46A2" w:rsidRDefault="00AB46A2" w:rsidP="00AB46A2">
                            <w:pPr>
                              <w:rPr>
                                <w:caps/>
                                <w:color w:val="156082" w:themeColor="accent1"/>
                                <w:sz w:val="26"/>
                                <w:szCs w:val="26"/>
                              </w:rPr>
                            </w:pPr>
                          </w:p>
                          <w:p w14:paraId="197FEAAE" w14:textId="77777777" w:rsidR="00AB46A2" w:rsidRDefault="00AB46A2" w:rsidP="00AB46A2">
                            <w:pPr>
                              <w:rPr>
                                <w:caps/>
                                <w:color w:val="156082" w:themeColor="accent1"/>
                                <w:sz w:val="26"/>
                                <w:szCs w:val="26"/>
                              </w:rPr>
                            </w:pPr>
                          </w:p>
                        </w:txbxContent>
                      </v:textbox>
                    </v:shape>
                    <w10:wrap type="square" anchorx="margin" anchory="margin"/>
                  </v:group>
                </w:pict>
              </mc:Fallback>
            </mc:AlternateContent>
          </w:r>
          <w:r w:rsidR="00AB46A2">
            <w:rPr>
              <w:noProof/>
            </w:rPr>
            <mc:AlternateContent>
              <mc:Choice Requires="wps">
                <w:drawing>
                  <wp:anchor distT="45720" distB="45720" distL="114300" distR="114300" simplePos="0" relativeHeight="251663360" behindDoc="0" locked="0" layoutInCell="1" allowOverlap="1" wp14:anchorId="54266420" wp14:editId="57AFB165">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5B5AD81F" w14:textId="77777777" w:rsidR="00AB46A2" w:rsidRDefault="00AB46A2" w:rsidP="00AB46A2">
                                <w:pPr>
                                  <w:pStyle w:val="NormalWeb"/>
                                </w:pPr>
                                <w:r>
                                  <w:rPr>
                                    <w:noProof/>
                                  </w:rPr>
                                  <w:drawing>
                                    <wp:inline distT="0" distB="0" distL="0" distR="0" wp14:anchorId="7E3F4489" wp14:editId="5C3530CE">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4721FEF8" w14:textId="77777777" w:rsidR="00AB46A2" w:rsidRDefault="00AB46A2" w:rsidP="00AB46A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266420" id="_x0000_s1060" type="#_x0000_t202" style="position:absolute;left:0;text-align:left;margin-left:219.3pt;margin-top:513.25pt;width:184.75pt;height:169.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">
                    <v:textbox>
                      <w:txbxContent>
                        <w:p w14:paraId="5B5AD81F" w14:textId="77777777" w:rsidR="00AB46A2" w:rsidRDefault="00AB46A2" w:rsidP="00AB46A2">
                          <w:pPr>
                            <w:pStyle w:val="NormalWeb"/>
                          </w:pPr>
                          <w:r>
                            <w:rPr>
                              <w:noProof/>
                            </w:rPr>
                            <w:drawing>
                              <wp:inline distT="0" distB="0" distL="0" distR="0" wp14:anchorId="7E3F4489" wp14:editId="5C3530CE">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4721FEF8" w14:textId="77777777" w:rsidR="00AB46A2" w:rsidRDefault="00AB46A2" w:rsidP="00AB46A2"/>
                      </w:txbxContent>
                    </v:textbox>
                    <w10:wrap type="square"/>
                  </v:shape>
                </w:pict>
              </mc:Fallback>
            </mc:AlternateContent>
          </w:r>
          <w:r w:rsidR="00AB46A2">
            <w:br w:type="page"/>
          </w:r>
        </w:p>
      </w:sdtContent>
    </w:sdt>
    <w:p w14:paraId="3C017D21" w14:textId="1539C7DC" w:rsidR="000551A7" w:rsidRDefault="000551A7"/>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132D2C17" w14:textId="2435C068" w:rsidR="00F0186C" w:rsidRDefault="00F0186C">
          <w:pPr>
            <w:pStyle w:val="TOC1"/>
            <w:tabs>
              <w:tab w:val="right" w:leader="dot" w:pos="9016"/>
            </w:tabs>
            <w:rPr>
              <w:noProof/>
            </w:rPr>
          </w:pPr>
          <w:r>
            <w:fldChar w:fldCharType="begin"/>
          </w:r>
          <w:r>
            <w:instrText xml:space="preserve"> TOC \o "1-3" \h \z \u </w:instrText>
          </w:r>
          <w:r>
            <w:fldChar w:fldCharType="separate"/>
          </w:r>
          <w:hyperlink w:anchor="_Toc212037696" w:history="1">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14:paraId="47011924" w14:textId="072957FE" w:rsidR="00F0186C" w:rsidRDefault="00F0186C">
          <w:pPr>
            <w:pStyle w:val="TOC1"/>
            <w:tabs>
              <w:tab w:val="right" w:leader="dot" w:pos="9016"/>
            </w:tabs>
            <w:rPr>
              <w:noProof/>
            </w:rPr>
          </w:pPr>
          <w:hyperlink w:anchor="_Toc212037697" w:history="1">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Pr>
                <w:noProof/>
                <w:webHidden/>
              </w:rPr>
              <w:t>1</w:t>
            </w:r>
            <w:r>
              <w:rPr>
                <w:noProof/>
                <w:webHidden/>
              </w:rPr>
              <w:fldChar w:fldCharType="end"/>
            </w:r>
          </w:hyperlink>
        </w:p>
        <w:p w14:paraId="102E490E" w14:textId="1461F03C" w:rsidR="00F0186C" w:rsidRDefault="00F0186C">
          <w:pPr>
            <w:pStyle w:val="TOC2"/>
            <w:tabs>
              <w:tab w:val="right" w:leader="dot" w:pos="9016"/>
            </w:tabs>
            <w:rPr>
              <w:noProof/>
            </w:rPr>
          </w:pPr>
          <w:hyperlink w:anchor="_Toc212037698" w:history="1">
            <w:r w:rsidRPr="00502AC7">
              <w:rPr>
                <w:rStyle w:val="Hyperlink"/>
                <w:noProof/>
              </w:rPr>
              <w:t>1.1 WooCommerce</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Pr>
                <w:noProof/>
                <w:webHidden/>
              </w:rPr>
              <w:t>1</w:t>
            </w:r>
            <w:r>
              <w:rPr>
                <w:noProof/>
                <w:webHidden/>
              </w:rPr>
              <w:fldChar w:fldCharType="end"/>
            </w:r>
          </w:hyperlink>
        </w:p>
        <w:p w14:paraId="5AB562CB" w14:textId="09820A09" w:rsidR="00F0186C" w:rsidRDefault="00F0186C">
          <w:pPr>
            <w:pStyle w:val="TOC2"/>
            <w:tabs>
              <w:tab w:val="right" w:leader="dot" w:pos="9016"/>
            </w:tabs>
            <w:rPr>
              <w:noProof/>
            </w:rPr>
          </w:pPr>
          <w:hyperlink w:anchor="_Toc212037699" w:history="1">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Pr>
                <w:noProof/>
                <w:webHidden/>
              </w:rPr>
              <w:t>1</w:t>
            </w:r>
            <w:r>
              <w:rPr>
                <w:noProof/>
                <w:webHidden/>
              </w:rPr>
              <w:fldChar w:fldCharType="end"/>
            </w:r>
          </w:hyperlink>
        </w:p>
        <w:p w14:paraId="7B9BF53C" w14:textId="75145535" w:rsidR="00F0186C" w:rsidRDefault="00F0186C">
          <w:pPr>
            <w:pStyle w:val="TOC1"/>
            <w:tabs>
              <w:tab w:val="right" w:leader="dot" w:pos="9016"/>
            </w:tabs>
            <w:rPr>
              <w:noProof/>
            </w:rPr>
          </w:pPr>
          <w:hyperlink w:anchor="_Toc212037700" w:history="1">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Pr>
                <w:noProof/>
                <w:webHidden/>
              </w:rPr>
              <w:t>1</w:t>
            </w:r>
            <w:r>
              <w:rPr>
                <w:noProof/>
                <w:webHidden/>
              </w:rPr>
              <w:fldChar w:fldCharType="end"/>
            </w:r>
          </w:hyperlink>
        </w:p>
        <w:p w14:paraId="291C09CA" w14:textId="69291963" w:rsidR="00F0186C" w:rsidRDefault="00F0186C">
          <w:pPr>
            <w:pStyle w:val="TOC2"/>
            <w:tabs>
              <w:tab w:val="left" w:pos="720"/>
              <w:tab w:val="right" w:leader="dot" w:pos="9016"/>
            </w:tabs>
            <w:rPr>
              <w:noProof/>
            </w:rPr>
          </w:pPr>
          <w:hyperlink w:anchor="_Toc212037701" w:history="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Pr>
                <w:noProof/>
                <w:webHidden/>
              </w:rPr>
              <w:t>1</w:t>
            </w:r>
            <w:r>
              <w:rPr>
                <w:noProof/>
                <w:webHidden/>
              </w:rPr>
              <w:fldChar w:fldCharType="end"/>
            </w:r>
          </w:hyperlink>
        </w:p>
        <w:p w14:paraId="33B06220" w14:textId="20C57AD0" w:rsidR="00F0186C" w:rsidRDefault="00F0186C">
          <w:pPr>
            <w:pStyle w:val="TOC2"/>
            <w:tabs>
              <w:tab w:val="left" w:pos="720"/>
              <w:tab w:val="right" w:leader="dot" w:pos="9016"/>
            </w:tabs>
            <w:rPr>
              <w:noProof/>
            </w:rPr>
          </w:pPr>
          <w:hyperlink w:anchor="_Toc212037702" w:history="1">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Pr>
                <w:noProof/>
                <w:webHidden/>
              </w:rPr>
              <w:t>1</w:t>
            </w:r>
            <w:r>
              <w:rPr>
                <w:noProof/>
                <w:webHidden/>
              </w:rPr>
              <w:fldChar w:fldCharType="end"/>
            </w:r>
          </w:hyperlink>
        </w:p>
        <w:p w14:paraId="10B13401" w14:textId="08D282D6" w:rsidR="00F0186C" w:rsidRDefault="00F0186C">
          <w:pPr>
            <w:pStyle w:val="TOC1"/>
            <w:tabs>
              <w:tab w:val="right" w:leader="dot" w:pos="9016"/>
            </w:tabs>
            <w:rPr>
              <w:noProof/>
            </w:rPr>
          </w:pPr>
          <w:hyperlink w:anchor="_Toc212037703" w:history="1">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Pr>
                <w:noProof/>
                <w:webHidden/>
              </w:rPr>
              <w:t>1</w:t>
            </w:r>
            <w:r>
              <w:rPr>
                <w:noProof/>
                <w:webHidden/>
              </w:rPr>
              <w:fldChar w:fldCharType="end"/>
            </w:r>
          </w:hyperlink>
        </w:p>
        <w:p w14:paraId="7924BDB0" w14:textId="736609B2" w:rsidR="00F0186C" w:rsidRDefault="00F0186C">
          <w:pPr>
            <w:pStyle w:val="TOC2"/>
            <w:tabs>
              <w:tab w:val="left" w:pos="720"/>
              <w:tab w:val="right" w:leader="dot" w:pos="9016"/>
            </w:tabs>
            <w:rPr>
              <w:noProof/>
            </w:rPr>
          </w:pPr>
          <w:hyperlink w:anchor="_Toc212037704" w:history="1">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Pr>
                <w:noProof/>
                <w:webHidden/>
              </w:rPr>
              <w:t>1</w:t>
            </w:r>
            <w:r>
              <w:rPr>
                <w:noProof/>
                <w:webHidden/>
              </w:rPr>
              <w:fldChar w:fldCharType="end"/>
            </w:r>
          </w:hyperlink>
        </w:p>
        <w:p w14:paraId="118DF30A" w14:textId="01FE8D8B" w:rsidR="00F0186C" w:rsidRDefault="00F0186C">
          <w:pPr>
            <w:pStyle w:val="TOC2"/>
            <w:tabs>
              <w:tab w:val="right" w:leader="dot" w:pos="9016"/>
            </w:tabs>
            <w:rPr>
              <w:noProof/>
            </w:rPr>
          </w:pPr>
          <w:hyperlink w:anchor="_Toc212037705" w:history="1">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Pr>
                <w:noProof/>
                <w:webHidden/>
              </w:rPr>
              <w:t>1</w:t>
            </w:r>
            <w:r>
              <w:rPr>
                <w:noProof/>
                <w:webHidden/>
              </w:rPr>
              <w:fldChar w:fldCharType="end"/>
            </w:r>
          </w:hyperlink>
        </w:p>
        <w:p w14:paraId="0DB181E8" w14:textId="1F5AA4EC" w:rsidR="00F0186C" w:rsidRDefault="00F0186C">
          <w:pPr>
            <w:pStyle w:val="TOC2"/>
            <w:tabs>
              <w:tab w:val="right" w:leader="dot" w:pos="9016"/>
            </w:tabs>
            <w:rPr>
              <w:noProof/>
            </w:rPr>
          </w:pPr>
          <w:hyperlink w:anchor="_Toc212037706" w:history="1">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Pr>
                <w:noProof/>
                <w:webHidden/>
              </w:rPr>
              <w:t>1</w:t>
            </w:r>
            <w:r>
              <w:rPr>
                <w:noProof/>
                <w:webHidden/>
              </w:rPr>
              <w:fldChar w:fldCharType="end"/>
            </w:r>
          </w:hyperlink>
        </w:p>
        <w:p w14:paraId="6DD14864" w14:textId="0618BA38" w:rsidR="00F0186C" w:rsidRDefault="00F0186C">
          <w:pPr>
            <w:pStyle w:val="TOC2"/>
            <w:tabs>
              <w:tab w:val="right" w:leader="dot" w:pos="9016"/>
            </w:tabs>
            <w:rPr>
              <w:noProof/>
            </w:rPr>
          </w:pPr>
          <w:hyperlink w:anchor="_Toc212037707" w:history="1">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Pr>
                <w:noProof/>
                <w:webHidden/>
              </w:rPr>
              <w:t>1</w:t>
            </w:r>
            <w:r>
              <w:rPr>
                <w:noProof/>
                <w:webHidden/>
              </w:rPr>
              <w:fldChar w:fldCharType="end"/>
            </w:r>
          </w:hyperlink>
        </w:p>
        <w:p w14:paraId="10D31D7E" w14:textId="660117AE" w:rsidR="00F0186C" w:rsidRDefault="00F0186C">
          <w:pPr>
            <w:pStyle w:val="TOC2"/>
            <w:tabs>
              <w:tab w:val="right" w:leader="dot" w:pos="9016"/>
            </w:tabs>
            <w:rPr>
              <w:noProof/>
            </w:rPr>
          </w:pPr>
          <w:hyperlink w:anchor="_Toc212037708" w:history="1">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Pr>
                <w:noProof/>
                <w:webHidden/>
              </w:rPr>
              <w:t>2</w:t>
            </w:r>
            <w:r>
              <w:rPr>
                <w:noProof/>
                <w:webHidden/>
              </w:rPr>
              <w:fldChar w:fldCharType="end"/>
            </w:r>
          </w:hyperlink>
        </w:p>
        <w:p w14:paraId="0E1F1350" w14:textId="50FCC0F1" w:rsidR="00F0186C" w:rsidRDefault="00F0186C">
          <w:pPr>
            <w:pStyle w:val="TOC2"/>
            <w:tabs>
              <w:tab w:val="left" w:pos="720"/>
              <w:tab w:val="right" w:leader="dot" w:pos="9016"/>
            </w:tabs>
            <w:rPr>
              <w:noProof/>
            </w:rPr>
          </w:pPr>
          <w:hyperlink w:anchor="_Toc212037709" w:history="1">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Pr>
                <w:noProof/>
                <w:webHidden/>
              </w:rPr>
              <w:t>2</w:t>
            </w:r>
            <w:r>
              <w:rPr>
                <w:noProof/>
                <w:webHidden/>
              </w:rPr>
              <w:fldChar w:fldCharType="end"/>
            </w:r>
          </w:hyperlink>
        </w:p>
        <w:p w14:paraId="5934A1CD" w14:textId="30270FFC" w:rsidR="00F0186C" w:rsidRDefault="00F0186C">
          <w:pPr>
            <w:pStyle w:val="TOC2"/>
            <w:tabs>
              <w:tab w:val="right" w:leader="dot" w:pos="9016"/>
            </w:tabs>
            <w:rPr>
              <w:noProof/>
            </w:rPr>
          </w:pPr>
          <w:hyperlink w:anchor="_Toc212037710" w:history="1">
            <w:r w:rsidRPr="00502AC7">
              <w:rPr>
                <w:rStyle w:val="Hyperlink"/>
                <w:noProof/>
              </w:rPr>
              <w:t>Mail Merge</w:t>
            </w:r>
            <w:r>
              <w:rPr>
                <w:noProof/>
                <w:webHidden/>
              </w:rPr>
              <w:tab/>
            </w:r>
            <w:r>
              <w:rPr>
                <w:noProof/>
                <w:webHidden/>
              </w:rPr>
              <w:fldChar w:fldCharType="begin"/>
            </w:r>
            <w:r>
              <w:rPr>
                <w:noProof/>
                <w:webHidden/>
              </w:rPr>
              <w:instrText xml:space="preserve"> PAGEREF _Toc212037710 \h </w:instrText>
            </w:r>
            <w:r>
              <w:rPr>
                <w:noProof/>
                <w:webHidden/>
              </w:rPr>
            </w:r>
            <w:r>
              <w:rPr>
                <w:noProof/>
                <w:webHidden/>
              </w:rPr>
              <w:fldChar w:fldCharType="separate"/>
            </w:r>
            <w:r>
              <w:rPr>
                <w:noProof/>
                <w:webHidden/>
              </w:rPr>
              <w:t>2</w:t>
            </w:r>
            <w:r>
              <w:rPr>
                <w:noProof/>
                <w:webHidden/>
              </w:rPr>
              <w:fldChar w:fldCharType="end"/>
            </w:r>
          </w:hyperlink>
        </w:p>
        <w:p w14:paraId="53302916" w14:textId="3A695585" w:rsidR="00F0186C" w:rsidRDefault="00F0186C">
          <w:pPr>
            <w:pStyle w:val="TOC2"/>
            <w:tabs>
              <w:tab w:val="right" w:leader="dot" w:pos="9016"/>
            </w:tabs>
            <w:rPr>
              <w:noProof/>
            </w:rPr>
          </w:pPr>
          <w:hyperlink w:anchor="_Toc212037711" w:history="1">
            <w:r w:rsidR="007D5DD3">
              <w:rPr>
                <w:rStyle w:val="Hyperlink"/>
                <w:noProof/>
              </w:rPr>
              <w:t>Pivot Table</w:t>
            </w:r>
            <w:r>
              <w:rPr>
                <w:noProof/>
                <w:webHidden/>
              </w:rPr>
              <w:tab/>
            </w:r>
            <w:r>
              <w:rPr>
                <w:noProof/>
                <w:webHidden/>
              </w:rPr>
              <w:fldChar w:fldCharType="begin"/>
            </w:r>
            <w:r>
              <w:rPr>
                <w:noProof/>
                <w:webHidden/>
              </w:rPr>
              <w:instrText xml:space="preserve"> PAGEREF _Toc212037711 \h </w:instrText>
            </w:r>
            <w:r>
              <w:rPr>
                <w:noProof/>
                <w:webHidden/>
              </w:rPr>
            </w:r>
            <w:r>
              <w:rPr>
                <w:noProof/>
                <w:webHidden/>
              </w:rPr>
              <w:fldChar w:fldCharType="separate"/>
            </w:r>
            <w:r>
              <w:rPr>
                <w:noProof/>
                <w:webHidden/>
              </w:rPr>
              <w:t>2</w:t>
            </w:r>
            <w:r>
              <w:rPr>
                <w:noProof/>
                <w:webHidden/>
              </w:rPr>
              <w:fldChar w:fldCharType="end"/>
            </w:r>
          </w:hyperlink>
        </w:p>
        <w:p w14:paraId="79A5153E" w14:textId="48730FA3" w:rsidR="00F0186C" w:rsidRDefault="00F0186C">
          <w:pPr>
            <w:pStyle w:val="TOC1"/>
            <w:tabs>
              <w:tab w:val="right" w:leader="dot" w:pos="9016"/>
            </w:tabs>
            <w:rPr>
              <w:noProof/>
            </w:rPr>
          </w:pPr>
          <w:hyperlink w:anchor="_Toc212037712" w:history="1">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Pr>
                <w:noProof/>
                <w:webHidden/>
              </w:rPr>
              <w:t>2</w:t>
            </w:r>
            <w:r>
              <w:rPr>
                <w:noProof/>
                <w:webHidden/>
              </w:rPr>
              <w:fldChar w:fldCharType="end"/>
            </w:r>
          </w:hyperlink>
        </w:p>
        <w:p w14:paraId="4D2CED13" w14:textId="6861CF5C" w:rsidR="00F0186C" w:rsidRDefault="00475923">
          <w:pPr>
            <w:pStyle w:val="TOC2"/>
            <w:tabs>
              <w:tab w:val="left" w:pos="720"/>
              <w:tab w:val="right" w:leader="dot" w:pos="9016"/>
            </w:tabs>
            <w:rPr>
              <w:noProof/>
            </w:rPr>
          </w:pPr>
          <w:hyperlink w:anchor="_Toc212037713" w:history="1">
            <w:r>
              <w:rPr>
                <w:rStyle w:val="Hyperlink"/>
                <w:noProof/>
              </w:rPr>
              <w:t>a.</w:t>
            </w:r>
            <w:r>
              <w:rPr>
                <w:rStyle w:val="Hyperlink"/>
                <w:noProof/>
              </w:rPr>
              <w:tab/>
              <w:t>One contemporary Communication and one online collaboration application/tool</w:t>
            </w:r>
            <w:r>
              <w:rPr>
                <w:rStyle w:val="Hyperlink"/>
                <w:noProof/>
              </w:rPr>
              <w:tab/>
              <w:t>2</w:t>
            </w:r>
          </w:hyperlink>
        </w:p>
        <w:p w14:paraId="4F8FCDFD" w14:textId="09C42A56" w:rsidR="00F0186C" w:rsidRDefault="00F0186C">
          <w:pPr>
            <w:pStyle w:val="TOC2"/>
            <w:tabs>
              <w:tab w:val="right" w:leader="dot" w:pos="9016"/>
            </w:tabs>
            <w:rPr>
              <w:noProof/>
            </w:rPr>
          </w:pPr>
          <w:hyperlink w:anchor="_Toc212037714" w:history="1">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Pr>
                <w:noProof/>
                <w:webHidden/>
              </w:rPr>
              <w:t>2</w:t>
            </w:r>
            <w:r>
              <w:rPr>
                <w:noProof/>
                <w:webHidden/>
              </w:rPr>
              <w:fldChar w:fldCharType="end"/>
            </w:r>
          </w:hyperlink>
        </w:p>
        <w:p w14:paraId="5ADE45D0" w14:textId="1216DF98" w:rsidR="00F0186C" w:rsidRDefault="00F0186C">
          <w:pPr>
            <w:pStyle w:val="TOC2"/>
            <w:tabs>
              <w:tab w:val="right" w:leader="dot" w:pos="9016"/>
            </w:tabs>
            <w:rPr>
              <w:noProof/>
            </w:rPr>
          </w:pPr>
          <w:hyperlink w:anchor="_Toc212037715" w:history="1">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Pr>
                <w:noProof/>
                <w:webHidden/>
              </w:rPr>
              <w:t>2</w:t>
            </w:r>
            <w:r>
              <w:rPr>
                <w:noProof/>
                <w:webHidden/>
              </w:rPr>
              <w:fldChar w:fldCharType="end"/>
            </w:r>
          </w:hyperlink>
        </w:p>
        <w:p w14:paraId="1C2933C7" w14:textId="34AA7139" w:rsidR="00F0186C" w:rsidRDefault="00F0186C">
          <w:pPr>
            <w:pStyle w:val="TOC2"/>
            <w:tabs>
              <w:tab w:val="left" w:pos="720"/>
              <w:tab w:val="right" w:leader="dot" w:pos="9016"/>
            </w:tabs>
            <w:rPr>
              <w:noProof/>
            </w:rPr>
          </w:pPr>
          <w:hyperlink w:anchor="_Toc212037716" w:history="1">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Pr>
                <w:noProof/>
                <w:webHidden/>
              </w:rPr>
              <w:t>2</w:t>
            </w:r>
            <w:r>
              <w:rPr>
                <w:noProof/>
                <w:webHidden/>
              </w:rPr>
              <w:fldChar w:fldCharType="end"/>
            </w:r>
          </w:hyperlink>
        </w:p>
        <w:p w14:paraId="73B40C64" w14:textId="1ACE52C1" w:rsidR="00F0186C" w:rsidRDefault="00F0186C">
          <w:pPr>
            <w:pStyle w:val="TOC2"/>
            <w:tabs>
              <w:tab w:val="right" w:leader="dot" w:pos="9016"/>
            </w:tabs>
            <w:rPr>
              <w:noProof/>
            </w:rPr>
          </w:pPr>
          <w:hyperlink w:anchor="_Toc212037717" w:history="1">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Pr>
                <w:noProof/>
                <w:webHidden/>
              </w:rPr>
              <w:t>2</w:t>
            </w:r>
            <w:r>
              <w:rPr>
                <w:noProof/>
                <w:webHidden/>
              </w:rPr>
              <w:fldChar w:fldCharType="end"/>
            </w:r>
          </w:hyperlink>
        </w:p>
        <w:p w14:paraId="5D4C53E2" w14:textId="3305BBCC" w:rsidR="00F0186C" w:rsidRDefault="00F0186C">
          <w:pPr>
            <w:pStyle w:val="TOC2"/>
            <w:tabs>
              <w:tab w:val="right" w:leader="dot" w:pos="9016"/>
            </w:tabs>
            <w:rPr>
              <w:noProof/>
            </w:rPr>
          </w:pPr>
          <w:hyperlink w:anchor="_Toc212037718" w:history="1">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Pr>
                <w:noProof/>
                <w:webHidden/>
              </w:rPr>
              <w:t>2</w:t>
            </w:r>
            <w:r>
              <w:rPr>
                <w:noProof/>
                <w:webHidden/>
              </w:rPr>
              <w:fldChar w:fldCharType="end"/>
            </w:r>
          </w:hyperlink>
        </w:p>
        <w:p w14:paraId="543AF32C" w14:textId="38BBCCBB" w:rsidR="00F0186C" w:rsidRDefault="00F0186C">
          <w:pPr>
            <w:pStyle w:val="TOC1"/>
            <w:tabs>
              <w:tab w:val="right" w:leader="dot" w:pos="9016"/>
            </w:tabs>
            <w:rPr>
              <w:noProof/>
            </w:rPr>
          </w:pPr>
          <w:hyperlink w:anchor="_Toc212037719" w:history="1">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Pr>
                <w:noProof/>
                <w:webHidden/>
              </w:rPr>
              <w:t>2</w:t>
            </w:r>
            <w:r>
              <w:rPr>
                <w:noProof/>
                <w:webHidden/>
              </w:rPr>
              <w:fldChar w:fldCharType="end"/>
            </w:r>
          </w:hyperlink>
        </w:p>
        <w:p w14:paraId="748FB24D" w14:textId="6C9D4A16" w:rsidR="00F0186C" w:rsidRDefault="00F0186C">
          <w:pPr>
            <w:pStyle w:val="TOC1"/>
            <w:tabs>
              <w:tab w:val="right" w:leader="dot" w:pos="9016"/>
            </w:tabs>
            <w:rPr>
              <w:noProof/>
            </w:rPr>
          </w:pPr>
          <w:hyperlink w:anchor="_Toc212037720" w:history="1">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Pr>
                <w:noProof/>
                <w:webHidden/>
              </w:rPr>
              <w:t>3</w:t>
            </w:r>
            <w:r>
              <w:rPr>
                <w:noProof/>
                <w:webHidden/>
              </w:rPr>
              <w:fldChar w:fldCharType="end"/>
            </w:r>
          </w:hyperlink>
        </w:p>
        <w:p w14:paraId="0B3460A8" w14:textId="47B83393" w:rsidR="00F0186C" w:rsidRDefault="00F0186C">
          <w:r>
            <w:rPr>
              <w:b/>
              <w:bCs/>
            </w:rPr>
            <w:fldChar w:fldCharType="end"/>
          </w:r>
        </w:p>
      </w:sdtContent>
    </w:sdt>
    <w:p w14:paraId="0F13F0DD" w14:textId="77777777" w:rsidR="000551A7" w:rsidRDefault="000551A7">
      <w:r>
        <w:br w:type="page"/>
      </w:r>
    </w:p>
    <w:p w14:paraId="5DAE6A29" w14:textId="77777777" w:rsidR="000551A7" w:rsidRDefault="000551A7" w:rsidP="000551A7">
      <w:pPr>
        <w:sectPr w:rsidR="000551A7" w:rsidSect="00B9513C">
          <w:footerReference w:type="default" r:id="rId12"/>
          <w:pgSz w:w="11906" w:h="16838"/>
          <w:pgMar w:top="1440" w:right="1440" w:bottom="1440" w:left="1440" w:header="708" w:footer="708" w:gutter="0"/>
          <w:pgBorders w:offsetFrom="page">
            <w:top w:val="dashDotStroked" w:sz="24" w:space="24" w:color="auto"/>
            <w:left w:val="dashDotStroked" w:sz="24" w:space="24" w:color="auto"/>
            <w:bottom w:val="dashDotStroked" w:sz="24" w:space="24" w:color="auto"/>
            <w:right w:val="dashDotStroked" w:sz="24" w:space="24" w:color="auto"/>
          </w:pgBorders>
          <w:cols w:space="708"/>
          <w:docGrid w:linePitch="360"/>
        </w:sectPr>
      </w:pPr>
    </w:p>
    <w:p w14:paraId="2D4321C3" w14:textId="202A3A86" w:rsidR="000551A7" w:rsidRPr="000551A7" w:rsidRDefault="000551A7" w:rsidP="000551A7">
      <w:pPr>
        <w:pStyle w:val="Heading1"/>
      </w:pPr>
      <w:bookmarkStart w:id="0" w:name="_Toc212037696"/>
      <w:r w:rsidRPr="000551A7">
        <w:lastRenderedPageBreak/>
        <w:t>Introduction</w:t>
      </w:r>
      <w:bookmarkEnd w:id="0"/>
    </w:p>
    <w:p w14:paraId="0CD7DFAB" w14:textId="77777777" w:rsidR="00475923" w:rsidRPr="0009098B" w:rsidRDefault="00475923" w:rsidP="008E703B">
      <w:pPr>
        <w:jc w:val="both"/>
        <w:rPr>
          <w:sz w:val="22"/>
          <w:szCs w:val="22"/>
        </w:rPr>
      </w:pPr>
      <w:r w:rsidRPr="0009098B">
        <w:rPr>
          <w:sz w:val="22"/>
          <w:szCs w:val="22"/>
        </w:rPr>
        <w:t>In today’s digital era, businesses increasingly depend on technology to enhance efficiency and remain competitive. Software business solutions are specialised applications and systems designed to support and improve business operations. These solutions include tools such as enterprise resource planning, customer relationship management and database management systems, which help organisations manage data, streamline processes, and improve communications.</w:t>
      </w:r>
    </w:p>
    <w:p w14:paraId="50AC63EF" w14:textId="77777777" w:rsidR="00475923" w:rsidRPr="0009098B" w:rsidRDefault="00475923" w:rsidP="008E703B">
      <w:pPr>
        <w:jc w:val="both"/>
        <w:rPr>
          <w:sz w:val="22"/>
          <w:szCs w:val="22"/>
        </w:rPr>
      </w:pPr>
      <w:r w:rsidRPr="0009098B">
        <w:rPr>
          <w:sz w:val="22"/>
          <w:szCs w:val="22"/>
        </w:rPr>
        <w:tab/>
        <w:t>The adoption of software solutions enables the automation of routine tasks, reduces operational costs, and minimises human error. It also allows for better decision-making through accurate data analysis and reporting. As markets become more dynamic and customer expectations continue to rise, organisations must adopt effective software systems to remain responsive and innovative.</w:t>
      </w:r>
    </w:p>
    <w:p w14:paraId="65A9B326" w14:textId="77777777" w:rsidR="000551A7" w:rsidRPr="0009098B" w:rsidRDefault="000551A7" w:rsidP="008E703B">
      <w:pPr>
        <w:jc w:val="both"/>
        <w:rPr>
          <w:sz w:val="22"/>
          <w:szCs w:val="22"/>
        </w:rPr>
      </w:pPr>
    </w:p>
    <w:p w14:paraId="704456D8" w14:textId="5BD6DAF4" w:rsidR="000551A7" w:rsidRPr="000551A7" w:rsidRDefault="000551A7" w:rsidP="000551A7">
      <w:pPr>
        <w:pStyle w:val="Heading1"/>
      </w:pPr>
      <w:bookmarkStart w:id="1" w:name="_Toc212037697"/>
      <w:r w:rsidRPr="000551A7">
        <w:t>Task 1. e-Commerce Website builders</w:t>
      </w:r>
      <w:r w:rsidR="00F0186C">
        <w:t xml:space="preserve"> or </w:t>
      </w:r>
      <w:r w:rsidRPr="000551A7">
        <w:t>software solutions</w:t>
      </w:r>
      <w:bookmarkEnd w:id="1"/>
    </w:p>
    <w:p w14:paraId="08C4A19F" w14:textId="6F9E98A2" w:rsidR="000551A7" w:rsidRDefault="000551A7" w:rsidP="000551A7">
      <w:pPr>
        <w:pStyle w:val="Heading2"/>
      </w:pPr>
      <w:bookmarkStart w:id="2" w:name="_Toc212037698"/>
      <w:r>
        <w:t xml:space="preserve">1.1 </w:t>
      </w:r>
      <w:r w:rsidR="00F0186C">
        <w:t>WooCommerce</w:t>
      </w:r>
      <w:bookmarkEnd w:id="2"/>
    </w:p>
    <w:p w14:paraId="57AA38F3" w14:textId="5B775B14" w:rsidR="00C239CE" w:rsidRPr="000908A2" w:rsidRDefault="00806D3F" w:rsidP="000908A2">
      <w:pPr>
        <w:jc w:val="both"/>
        <w:rPr>
          <w:sz w:val="22"/>
          <w:szCs w:val="22"/>
        </w:rPr>
      </w:pPr>
      <w:r>
        <w:tab/>
      </w:r>
      <w:r w:rsidRPr="000908A2">
        <w:rPr>
          <w:sz w:val="22"/>
          <w:szCs w:val="22"/>
        </w:rPr>
        <w:t xml:space="preserve">WooCommerce is a popular e-commerce solution designed to help businesses </w:t>
      </w:r>
      <w:r w:rsidR="00475923" w:rsidRPr="000908A2">
        <w:rPr>
          <w:sz w:val="22"/>
          <w:szCs w:val="22"/>
        </w:rPr>
        <w:t>easily create and manage online stores</w:t>
      </w:r>
      <w:r w:rsidRPr="000908A2">
        <w:rPr>
          <w:sz w:val="22"/>
          <w:szCs w:val="22"/>
        </w:rPr>
        <w:t xml:space="preserve">. It is a </w:t>
      </w:r>
      <w:r w:rsidR="00475923" w:rsidRPr="000908A2">
        <w:rPr>
          <w:sz w:val="22"/>
          <w:szCs w:val="22"/>
        </w:rPr>
        <w:t>WordPress plugin that</w:t>
      </w:r>
      <w:r w:rsidRPr="000908A2">
        <w:rPr>
          <w:sz w:val="22"/>
          <w:szCs w:val="22"/>
        </w:rPr>
        <w:t xml:space="preserve"> can turn a standard website into a fully functional e-commerce platform. WooCommerce is widely used by small and medium-sized businesses because it is flexible, cost-effective, and user-friendly</w:t>
      </w:r>
      <w:sdt>
        <w:sdtPr>
          <w:rPr>
            <w:rFonts w:ascii="Aptos" w:hAnsi="Aptos"/>
            <w:color w:val="000000"/>
            <w:sz w:val="22"/>
            <w:szCs w:val="22"/>
            <w:highlight w:val="white"/>
          </w:rPr>
          <w:alias w:val="Citation"/>
          <w:tag w:val="{&quot;referencesIds&quot;:[&quot;doc:69ef5af98da3e10a42b5d939&quot;],&quot;referencesOptions&quot;:{&quot;doc:69ef5af98da3e10a42b5d9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2585155,&quot;citationText&quot;:&quot;&lt;span style=\&quot;font-family:Aptos;font-size:16px;color:#000000\&quot;&gt;[1]&lt;/span&gt;&quot;}"/>
          <w:id w:val="-1472585155"/>
          <w:placeholder>
            <w:docPart w:val="6A72759497F84E1CB8DCB3B62B01234E"/>
          </w:placeholder>
        </w:sdtPr>
        <w:sdtContent>
          <w:r w:rsidR="00973052">
            <w:rPr>
              <w:rFonts w:ascii="Aptos" w:eastAsia="Times New Roman" w:hAnsi="Aptos"/>
              <w:color w:val="000000"/>
              <w:sz w:val="22"/>
              <w:szCs w:val="22"/>
            </w:rPr>
            <w:t>[1]</w:t>
          </w:r>
        </w:sdtContent>
      </w:sdt>
    </w:p>
    <w:p w14:paraId="650F7E97" w14:textId="36205792" w:rsidR="00C239CE" w:rsidRPr="000908A2" w:rsidRDefault="00806D3F" w:rsidP="000908A2">
      <w:pPr>
        <w:jc w:val="both"/>
        <w:rPr>
          <w:sz w:val="22"/>
          <w:szCs w:val="22"/>
        </w:rPr>
      </w:pPr>
      <w:r w:rsidRPr="000908A2">
        <w:rPr>
          <w:sz w:val="22"/>
          <w:szCs w:val="22"/>
        </w:rPr>
        <w:t>One of the key advantages of WooCommerce is its customisation. Businesses can choose from a wide range of themes and extensions to design their online store to match their brand identity. It also supports various payment methods, including credit cards, PayPal, and bank transfers, making it convenient for customers worldwide. In addition, WooCommerce allows businesses to manage products, track inventory, and handle orders efficiently from a single dashboar</w:t>
      </w:r>
      <w:r w:rsidR="003D772A" w:rsidRPr="000908A2">
        <w:rPr>
          <w:sz w:val="22"/>
          <w:szCs w:val="22"/>
        </w:rPr>
        <w:t>d</w:t>
      </w:r>
      <w:sdt>
        <w:sdtPr>
          <w:rPr>
            <w:rFonts w:ascii="Aptos" w:hAnsi="Aptos"/>
            <w:color w:val="000000"/>
            <w:sz w:val="22"/>
            <w:szCs w:val="22"/>
            <w:highlight w:val="white"/>
          </w:rPr>
          <w:alias w:val="Citation"/>
          <w:tag w:val="{&quot;referencesIds&quot;:[&quot;doc:69ef5bd8edd0f406e0d7edba&quot;],&quot;referencesOptions&quot;:{&quot;doc:69ef5bd8edd0f406e0d7ed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64391003"/>
          <w:placeholder>
            <w:docPart w:val="B0FF19066C3146F08EF4F164486BF894"/>
          </w:placeholder>
        </w:sdtPr>
        <w:sdtContent>
          <w:r w:rsidR="00973052">
            <w:rPr>
              <w:rFonts w:ascii="Aptos" w:eastAsia="Times New Roman" w:hAnsi="Aptos"/>
              <w:color w:val="000000"/>
              <w:sz w:val="22"/>
              <w:szCs w:val="22"/>
            </w:rPr>
            <w:t>[2]</w:t>
          </w:r>
        </w:sdtContent>
      </w:sdt>
    </w:p>
    <w:p w14:paraId="108CBAED" w14:textId="5C861FCF" w:rsidR="00806D3F" w:rsidRPr="000908A2" w:rsidRDefault="00806D3F" w:rsidP="000908A2">
      <w:pPr>
        <w:jc w:val="both"/>
        <w:rPr>
          <w:sz w:val="22"/>
          <w:szCs w:val="22"/>
        </w:rPr>
      </w:pPr>
      <w:r w:rsidRPr="000908A2">
        <w:rPr>
          <w:sz w:val="22"/>
          <w:szCs w:val="22"/>
        </w:rPr>
        <w:t xml:space="preserve">Another important feature is its scalability. As a business grows, WooCommerce can </w:t>
      </w:r>
      <w:r w:rsidR="00461F7D" w:rsidRPr="000908A2">
        <w:rPr>
          <w:sz w:val="22"/>
          <w:szCs w:val="22"/>
        </w:rPr>
        <w:t>scale</w:t>
      </w:r>
      <w:r w:rsidRPr="000908A2">
        <w:rPr>
          <w:sz w:val="22"/>
          <w:szCs w:val="22"/>
        </w:rPr>
        <w:t xml:space="preserve"> it by adding more plugins and features, such as marketing tools, analytics, and shipping options. This makes it suitable for both small start-ups and large organisations. Furthermore, WooCommerce provides strong community support and regular updates, ensuring security and improved performance</w:t>
      </w:r>
      <w:sdt>
        <w:sdtPr>
          <w:rPr>
            <w:rFonts w:ascii="Aptos" w:hAnsi="Aptos"/>
            <w:color w:val="000000"/>
            <w:sz w:val="22"/>
            <w:szCs w:val="22"/>
            <w:highlight w:val="white"/>
          </w:rPr>
          <w:alias w:val="Citation"/>
          <w:tag w:val="{&quot;referencesIds&quot;:[&quot;doc:69ef5b6b8da3e10a42b5d944&quot;],&quot;referencesOptions&quot;:{&quot;doc:69ef5b6b8da3e10a42b5d9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4358049"/>
          <w:placeholder>
            <w:docPart w:val="99AF8637362646D2A26A24FDECC05C9A"/>
          </w:placeholder>
        </w:sdtPr>
        <w:sdtContent>
          <w:r w:rsidR="00973052">
            <w:rPr>
              <w:rFonts w:ascii="Aptos" w:eastAsia="Times New Roman" w:hAnsi="Aptos"/>
              <w:color w:val="000000"/>
              <w:sz w:val="22"/>
              <w:szCs w:val="22"/>
            </w:rPr>
            <w:t>[3]</w:t>
          </w:r>
        </w:sdtContent>
      </w:sdt>
    </w:p>
    <w:p w14:paraId="170BAA42" w14:textId="704C79BE" w:rsidR="00806D3F" w:rsidRPr="000908A2" w:rsidRDefault="00806D3F" w:rsidP="000908A2">
      <w:pPr>
        <w:jc w:val="both"/>
        <w:rPr>
          <w:sz w:val="22"/>
          <w:szCs w:val="22"/>
        </w:rPr>
      </w:pPr>
      <w:r w:rsidRPr="000908A2">
        <w:rPr>
          <w:sz w:val="22"/>
          <w:szCs w:val="22"/>
        </w:rPr>
        <w:t>For business solutions, WooCommerce helps organisations improve their online presence, reach a global audience, and increase sales. It also integrates with other software systems, such as accounting and customer relationship management tools, to streamline operations</w:t>
      </w:r>
      <w:sdt>
        <w:sdtPr>
          <w:rPr>
            <w:rFonts w:ascii="Aptos" w:hAnsi="Aptos"/>
            <w:color w:val="000000"/>
            <w:sz w:val="22"/>
            <w:szCs w:val="22"/>
            <w:highlight w:val="white"/>
          </w:rPr>
          <w:alias w:val="Citation"/>
          <w:tag w:val="{&quot;referencesIds&quot;:[&quot;doc:69ef5d0603b2b5662d323121&quot;],&quot;referencesOptions&quot;:{&quot;doc:69ef5d0603b2b5662d3231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32955157"/>
          <w:placeholder>
            <w:docPart w:val="CCAED70C79084E37907EFB4B44A4CB02"/>
          </w:placeholder>
        </w:sdtPr>
        <w:sdtContent>
          <w:r w:rsidR="00973052">
            <w:rPr>
              <w:rFonts w:ascii="Aptos" w:eastAsia="Times New Roman" w:hAnsi="Aptos"/>
              <w:color w:val="000000"/>
              <w:sz w:val="22"/>
              <w:szCs w:val="22"/>
            </w:rPr>
            <w:t>[4]</w:t>
          </w:r>
        </w:sdtContent>
      </w:sdt>
    </w:p>
    <w:p w14:paraId="0EFC9287" w14:textId="55E87AD2" w:rsidR="00806D3F" w:rsidRPr="000908A2" w:rsidRDefault="00461F7D" w:rsidP="000908A2">
      <w:pPr>
        <w:jc w:val="both"/>
        <w:rPr>
          <w:sz w:val="22"/>
          <w:szCs w:val="22"/>
        </w:rPr>
      </w:pPr>
      <w:r w:rsidRPr="000908A2">
        <w:rPr>
          <w:sz w:val="22"/>
          <w:szCs w:val="22"/>
        </w:rPr>
        <w:t>In addition, WooCommerce provides detailed analytics and reporting tools that help businesses monitor sales performance and customer behaviour. This allows organisations to make informed decisions and improve marketing strategies. Its open-source nature also enables developers to modify and enhance features based on specific business needs</w:t>
      </w:r>
      <w:sdt>
        <w:sdtPr>
          <w:rPr>
            <w:rFonts w:ascii="Aptos" w:hAnsi="Aptos"/>
            <w:color w:val="000000"/>
            <w:sz w:val="22"/>
            <w:szCs w:val="22"/>
            <w:highlight w:val="white"/>
          </w:rPr>
          <w:alias w:val="Citation"/>
          <w:tag w:val="{&quot;referencesIds&quot;:[&quot;doc:69ef5d68edd0f406e0d7ede6&quot;],&quot;referencesOptions&quot;:{&quot;doc:69ef5d68edd0f406e0d7ed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6440435"/>
          <w:placeholder>
            <w:docPart w:val="9C922396C33C480693761D93603BE4BB"/>
          </w:placeholder>
        </w:sdtPr>
        <w:sdtContent>
          <w:r w:rsidR="00973052">
            <w:rPr>
              <w:rFonts w:ascii="Aptos" w:eastAsia="Times New Roman" w:hAnsi="Aptos"/>
              <w:color w:val="000000"/>
              <w:sz w:val="22"/>
              <w:szCs w:val="22"/>
            </w:rPr>
            <w:t>[5]</w:t>
          </w:r>
        </w:sdtContent>
      </w:sdt>
    </w:p>
    <w:p w14:paraId="6506B5E5" w14:textId="49F81BEC" w:rsidR="00806D3F" w:rsidRPr="000908A2" w:rsidRDefault="00806D3F" w:rsidP="000908A2">
      <w:pPr>
        <w:jc w:val="both"/>
        <w:rPr>
          <w:sz w:val="22"/>
          <w:szCs w:val="22"/>
        </w:rPr>
      </w:pPr>
      <w:r w:rsidRPr="000908A2">
        <w:rPr>
          <w:sz w:val="22"/>
          <w:szCs w:val="22"/>
        </w:rPr>
        <w:t>Overall, WooCommerce is a powerful and flexible e-commerce platform that supports business growth by providing an accessible and efficient way to sell products and services online</w:t>
      </w:r>
      <w:sdt>
        <w:sdtPr>
          <w:rPr>
            <w:rFonts w:ascii="Aptos" w:hAnsi="Aptos"/>
            <w:color w:val="000000"/>
            <w:sz w:val="22"/>
            <w:szCs w:val="22"/>
            <w:highlight w:val="white"/>
          </w:rPr>
          <w:alias w:val="Citation"/>
          <w:tag w:val="{&quot;referencesIds&quot;:[&quot;doc:69ef5da295e6742932df9cea&quot;],&quot;referencesOptions&quot;:{&quot;doc:69ef5da295e6742932df9c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90278956"/>
          <w:placeholder>
            <w:docPart w:val="A7F2CE662E7A4EF2AB893B92ED44B26D"/>
          </w:placeholder>
        </w:sdtPr>
        <w:sdtContent>
          <w:r w:rsidR="00973052">
            <w:rPr>
              <w:rFonts w:ascii="Aptos" w:eastAsia="Times New Roman" w:hAnsi="Aptos"/>
              <w:color w:val="000000"/>
              <w:sz w:val="22"/>
              <w:szCs w:val="22"/>
            </w:rPr>
            <w:t>[6]</w:t>
          </w:r>
        </w:sdtContent>
      </w:sdt>
    </w:p>
    <w:p w14:paraId="00A5EDF8" w14:textId="77777777" w:rsidR="00461F7D" w:rsidRDefault="00461F7D" w:rsidP="000551A7">
      <w:pPr>
        <w:pStyle w:val="Heading2"/>
      </w:pPr>
      <w:bookmarkStart w:id="3" w:name="_Toc212037699"/>
    </w:p>
    <w:p w14:paraId="1621C23C" w14:textId="2047E196" w:rsidR="000551A7" w:rsidRPr="00D466DF" w:rsidRDefault="000551A7" w:rsidP="00D466DF">
      <w:r>
        <w:t xml:space="preserve">1.2 </w:t>
      </w:r>
      <w:r w:rsidR="00F0186C" w:rsidRPr="00D466DF">
        <w:t>Wix</w:t>
      </w:r>
      <w:bookmarkEnd w:id="3"/>
      <w:r w:rsidRPr="00D466DF">
        <w:t xml:space="preserve"> </w:t>
      </w:r>
    </w:p>
    <w:p w14:paraId="389BAD39" w14:textId="55BBC2D9" w:rsidR="00461F7D" w:rsidRPr="000908A2" w:rsidRDefault="00461F7D" w:rsidP="000908A2">
      <w:pPr>
        <w:jc w:val="both"/>
        <w:rPr>
          <w:sz w:val="22"/>
          <w:szCs w:val="22"/>
        </w:rPr>
      </w:pPr>
      <w:r w:rsidRPr="00D466DF">
        <w:tab/>
      </w:r>
      <w:r w:rsidR="00117984" w:rsidRPr="000908A2">
        <w:rPr>
          <w:sz w:val="22"/>
          <w:szCs w:val="22"/>
        </w:rPr>
        <w:t>Wix is a widely used website builder that provides an all-in-one solution for creating e-commerce websites and supporting online business operations. It is especially popular among small businesses, entrepreneurs, and start-ups due to its ease of use and visually intuitive interface. Wix uses a drag-and-drop editor, allowing users to design professional-looking websites without advanced technical or coding skills</w:t>
      </w:r>
      <w:sdt>
        <w:sdtPr>
          <w:rPr>
            <w:rFonts w:ascii="Aptos" w:hAnsi="Aptos"/>
            <w:color w:val="000000"/>
            <w:sz w:val="22"/>
            <w:szCs w:val="22"/>
            <w:highlight w:val="white"/>
          </w:rPr>
          <w:alias w:val="Citation"/>
          <w:tag w:val="{&quot;referencesIds&quot;:[&quot;doc:69ef5e30959254442defb7d2&quot;],&quot;referencesOptions&quot;:{&quot;doc:69ef5e30959254442defb7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78480000"/>
          <w:placeholder>
            <w:docPart w:val="A103D66554C245EEA3F20B5B6D7BAD57"/>
          </w:placeholder>
        </w:sdtPr>
        <w:sdtContent>
          <w:r w:rsidR="00973052">
            <w:rPr>
              <w:rFonts w:ascii="Aptos" w:eastAsia="Times New Roman" w:hAnsi="Aptos"/>
              <w:color w:val="000000"/>
              <w:sz w:val="22"/>
              <w:szCs w:val="22"/>
            </w:rPr>
            <w:t>[7]</w:t>
          </w:r>
        </w:sdtContent>
      </w:sdt>
    </w:p>
    <w:p w14:paraId="578D8018" w14:textId="65C187F4" w:rsidR="00461F7D" w:rsidRPr="000908A2" w:rsidRDefault="00117984" w:rsidP="000908A2">
      <w:pPr>
        <w:jc w:val="both"/>
        <w:rPr>
          <w:sz w:val="22"/>
          <w:szCs w:val="22"/>
        </w:rPr>
      </w:pPr>
      <w:r w:rsidRPr="000908A2">
        <w:rPr>
          <w:sz w:val="22"/>
          <w:szCs w:val="22"/>
        </w:rPr>
        <w:t>One of the main strengths of Wix is its integrated e-commerce functionality. Businesses can create online stores, manage product listings, set pricing, and organise inventory all within a single platform. Wix also supports multiple payment options, including credit cards, PayPal, and other digital payment systems, making it accessible to a global customer base. In addition, it offers secure checkout processes and built-in tools to ensure safe transactions for both businesses and customers</w:t>
      </w:r>
      <w:sdt>
        <w:sdtPr>
          <w:rPr>
            <w:rFonts w:ascii="Aptos" w:hAnsi="Aptos"/>
            <w:color w:val="000000"/>
            <w:sz w:val="22"/>
            <w:szCs w:val="22"/>
            <w:highlight w:val="white"/>
          </w:rPr>
          <w:alias w:val="Citation"/>
          <w:tag w:val="{&quot;referencesIds&quot;:[&quot;doc:69ef6a59309c8630281abff1&quot;],&quot;referencesOptions&quot;:{&quot;doc:69ef6a59309c8630281abf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92902925"/>
          <w:placeholder>
            <w:docPart w:val="197A0D3CC85D4DE6B09A2CDA34E8775E"/>
          </w:placeholder>
        </w:sdtPr>
        <w:sdtContent>
          <w:r w:rsidR="00973052">
            <w:rPr>
              <w:rFonts w:ascii="Aptos" w:eastAsia="Times New Roman" w:hAnsi="Aptos"/>
              <w:color w:val="000000"/>
              <w:sz w:val="22"/>
              <w:szCs w:val="22"/>
            </w:rPr>
            <w:t>[8]</w:t>
          </w:r>
        </w:sdtContent>
      </w:sdt>
    </w:p>
    <w:p w14:paraId="4D5F3C02" w14:textId="0550646D" w:rsidR="00117984" w:rsidRPr="000908A2" w:rsidRDefault="00475923" w:rsidP="000908A2">
      <w:pPr>
        <w:jc w:val="both"/>
        <w:rPr>
          <w:sz w:val="22"/>
          <w:szCs w:val="22"/>
        </w:rPr>
      </w:pPr>
      <w:r w:rsidRPr="000908A2">
        <w:rPr>
          <w:sz w:val="22"/>
          <w:szCs w:val="22"/>
        </w:rPr>
        <w:t>Wix also provides a range of business solutions that help improve efficiency and growth. For example, it includes marketing tools such as email campaigns, social media integration, and search engine optimisation (SEO) features to help increase visibility and attract customers. Furthermore, Wix offers analytics and reporting tools that allow businesses to track sales performance, customer behaviour, and website traffic. These insights support better decision-making and strategic planning</w:t>
      </w:r>
      <w:sdt>
        <w:sdtPr>
          <w:rPr>
            <w:rFonts w:ascii="Aptos" w:hAnsi="Aptos"/>
            <w:color w:val="000000"/>
            <w:sz w:val="22"/>
            <w:szCs w:val="22"/>
            <w:highlight w:val="white"/>
          </w:rPr>
          <w:alias w:val="Citation"/>
          <w:tag w:val="{&quot;referencesIds&quot;:[&quot;doc:69ef6ace309c8630281ac007&quot;],&quot;referencesOptions&quot;:{&quot;doc:69ef6ace309c8630281ac0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94889069"/>
          <w:placeholder>
            <w:docPart w:val="9F54C751E36742A9A724B6E9861DE006"/>
          </w:placeholder>
        </w:sdtPr>
        <w:sdtContent>
          <w:r w:rsidR="00973052">
            <w:rPr>
              <w:rFonts w:ascii="Aptos" w:eastAsia="Times New Roman" w:hAnsi="Aptos"/>
              <w:color w:val="000000"/>
              <w:sz w:val="22"/>
              <w:szCs w:val="22"/>
            </w:rPr>
            <w:t>[9]</w:t>
          </w:r>
        </w:sdtContent>
      </w:sdt>
    </w:p>
    <w:p w14:paraId="39BF5DD7" w14:textId="432198CB" w:rsidR="00117984" w:rsidRPr="000908A2" w:rsidRDefault="00475923" w:rsidP="000908A2">
      <w:pPr>
        <w:jc w:val="both"/>
        <w:rPr>
          <w:sz w:val="22"/>
          <w:szCs w:val="22"/>
        </w:rPr>
      </w:pPr>
      <w:r w:rsidRPr="000908A2">
        <w:rPr>
          <w:sz w:val="22"/>
          <w:szCs w:val="22"/>
        </w:rPr>
        <w:t xml:space="preserve">Another key advantage is scalability. As a business grows, Wix allows users to upgrade their plans and access more advanced features, such as automated workflows, booking systems, and subscription services. It also offers a large library of apps and extensions through the Wix App Market, enabling further customisation based on specific business needs. </w:t>
      </w:r>
    </w:p>
    <w:p w14:paraId="34B7E2BD" w14:textId="7E3D3891" w:rsidR="00117984" w:rsidRPr="000908A2" w:rsidRDefault="00475923" w:rsidP="000908A2">
      <w:pPr>
        <w:jc w:val="both"/>
        <w:rPr>
          <w:sz w:val="22"/>
          <w:szCs w:val="22"/>
        </w:rPr>
      </w:pPr>
      <w:r w:rsidRPr="000908A2">
        <w:rPr>
          <w:sz w:val="22"/>
          <w:szCs w:val="22"/>
        </w:rPr>
        <w:t>Overall, Wix is a flexible and user-friendly e-commerce platform that helps businesses build a strong online presence, manage operations efficiently, and reach a wider audience. Its combination of design simplicity and powerful features makes it a valuable software solution for modern digital businesses</w:t>
      </w:r>
      <w:sdt>
        <w:sdtPr>
          <w:rPr>
            <w:rFonts w:ascii="Aptos" w:hAnsi="Aptos"/>
            <w:color w:val="000000"/>
            <w:sz w:val="22"/>
            <w:szCs w:val="22"/>
            <w:highlight w:val="white"/>
          </w:rPr>
          <w:alias w:val="Citation"/>
          <w:tag w:val="{&quot;referencesIds&quot;:[&quot;doc:69ef6ca5959254442defc122&quot;],&quot;referencesOptions&quot;:{&quot;doc:69ef6ca5959254442defc1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0544210"/>
          <w:placeholder>
            <w:docPart w:val="85757EFF310D4F95912FC3C043966135"/>
          </w:placeholder>
        </w:sdtPr>
        <w:sdtContent>
          <w:r w:rsidR="00973052">
            <w:rPr>
              <w:rFonts w:ascii="Aptos" w:eastAsia="Times New Roman" w:hAnsi="Aptos"/>
              <w:color w:val="000000"/>
              <w:sz w:val="22"/>
              <w:szCs w:val="22"/>
            </w:rPr>
            <w:t>[10]</w:t>
          </w:r>
        </w:sdtContent>
      </w:sdt>
    </w:p>
    <w:p w14:paraId="74937FF6" w14:textId="77777777" w:rsidR="00117984" w:rsidRPr="00461F7D" w:rsidRDefault="00117984" w:rsidP="00461F7D"/>
    <w:p w14:paraId="2413306F" w14:textId="77777777" w:rsidR="00987A15" w:rsidRDefault="00987A15" w:rsidP="00475923">
      <w:pPr>
        <w:pStyle w:val="Heading1"/>
      </w:pPr>
      <w:bookmarkStart w:id="4" w:name="_Toc212037700"/>
    </w:p>
    <w:p w14:paraId="1D0BF9FC" w14:textId="77777777" w:rsidR="00987A15" w:rsidRDefault="00987A15" w:rsidP="00475923">
      <w:pPr>
        <w:pStyle w:val="Heading1"/>
      </w:pPr>
    </w:p>
    <w:p w14:paraId="75897097" w14:textId="0F35C67A" w:rsidR="000551A7" w:rsidRDefault="000551A7" w:rsidP="00475923">
      <w:pPr>
        <w:pStyle w:val="Heading1"/>
      </w:pPr>
      <w:r w:rsidRPr="000551A7">
        <w:t>Task 2. Mind-map of contemporary software applications</w:t>
      </w:r>
      <w:bookmarkStart w:id="5" w:name="_Toc212037701"/>
      <w:bookmarkEnd w:id="4"/>
      <w:r w:rsidR="00475923">
        <w:t>. Mind-mapping</w:t>
      </w:r>
      <w:r w:rsidRPr="000551A7">
        <w:t xml:space="preserve"> and </w:t>
      </w:r>
      <w:r w:rsidR="00475923">
        <w:t>explaining</w:t>
      </w:r>
      <w:r w:rsidRPr="000551A7">
        <w:t xml:space="preserve"> the benefits of using mind mapping in business operations</w:t>
      </w:r>
      <w:bookmarkEnd w:id="5"/>
    </w:p>
    <w:p w14:paraId="7F0B8054" w14:textId="77777777" w:rsidR="000908A2" w:rsidRDefault="000908A2" w:rsidP="008D562A">
      <w:pPr>
        <w:rPr>
          <w:b/>
          <w:bCs/>
          <w:sz w:val="28"/>
          <w:szCs w:val="28"/>
        </w:rPr>
      </w:pPr>
    </w:p>
    <w:p w14:paraId="7050708D" w14:textId="77777777" w:rsidR="004B1411" w:rsidRDefault="004B1411" w:rsidP="008D562A">
      <w:pPr>
        <w:rPr>
          <w:b/>
          <w:bCs/>
          <w:sz w:val="28"/>
          <w:szCs w:val="28"/>
        </w:rPr>
      </w:pPr>
    </w:p>
    <w:p w14:paraId="541FC294" w14:textId="7FA1769D" w:rsidR="008D562A" w:rsidRPr="00465418" w:rsidRDefault="00E00F6A" w:rsidP="008D562A">
      <w:pPr>
        <w:rPr>
          <w:b/>
          <w:bCs/>
          <w:sz w:val="28"/>
          <w:szCs w:val="28"/>
        </w:rPr>
      </w:pPr>
      <w:r w:rsidRPr="00465418">
        <w:rPr>
          <w:b/>
          <w:bCs/>
          <w:sz w:val="28"/>
          <w:szCs w:val="28"/>
        </w:rPr>
        <w:lastRenderedPageBreak/>
        <w:t xml:space="preserve">Mind Mapping and Its </w:t>
      </w:r>
      <w:r w:rsidR="00D848EB" w:rsidRPr="00465418">
        <w:rPr>
          <w:b/>
          <w:bCs/>
          <w:sz w:val="28"/>
          <w:szCs w:val="28"/>
        </w:rPr>
        <w:t xml:space="preserve">Benefits in </w:t>
      </w:r>
      <w:r w:rsidR="006564EA" w:rsidRPr="00465418">
        <w:rPr>
          <w:b/>
          <w:bCs/>
          <w:sz w:val="28"/>
          <w:szCs w:val="28"/>
        </w:rPr>
        <w:t>Business</w:t>
      </w:r>
      <w:r w:rsidR="00D848EB" w:rsidRPr="00465418">
        <w:rPr>
          <w:b/>
          <w:bCs/>
          <w:sz w:val="28"/>
          <w:szCs w:val="28"/>
        </w:rPr>
        <w:t xml:space="preserve"> Operations</w:t>
      </w:r>
    </w:p>
    <w:p w14:paraId="5D3688BE" w14:textId="1304F580" w:rsidR="00D848EB" w:rsidRPr="006564EA" w:rsidRDefault="00D848EB" w:rsidP="008D562A">
      <w:pPr>
        <w:rPr>
          <w:b/>
          <w:bCs/>
        </w:rPr>
      </w:pPr>
      <w:r w:rsidRPr="006564EA">
        <w:rPr>
          <w:b/>
          <w:bCs/>
        </w:rPr>
        <w:t xml:space="preserve">1. </w:t>
      </w:r>
      <w:r w:rsidR="006564EA" w:rsidRPr="006564EA">
        <w:rPr>
          <w:b/>
          <w:bCs/>
        </w:rPr>
        <w:t>Introduction</w:t>
      </w:r>
    </w:p>
    <w:p w14:paraId="262D28C4" w14:textId="73F6F6C4" w:rsidR="00D848EB" w:rsidRDefault="006564EA" w:rsidP="00465418">
      <w:pPr>
        <w:jc w:val="both"/>
        <w:rPr>
          <w:sz w:val="22"/>
          <w:szCs w:val="22"/>
        </w:rPr>
      </w:pPr>
      <w:r w:rsidRPr="006564EA">
        <w:rPr>
          <w:sz w:val="22"/>
          <w:szCs w:val="22"/>
        </w:rPr>
        <w:t>Mind mapping is a powerful visual tool used in modern business to organise information, generate ideas, and improve understanding. It enables individuals and teams to structure their thoughts clearly and creatively. The concept was popularised by Tony Buzan, who demonstrated how visual thinking techniques can enhance memory, learning, and productivity. Today, mind mapping is widely used in business operations to support planning, communication, and decision-making</w:t>
      </w:r>
      <w:sdt>
        <w:sdtPr>
          <w:rPr>
            <w:rFonts w:ascii="Aptos" w:hAnsi="Aptos"/>
            <w:color w:val="000000"/>
            <w:sz w:val="22"/>
            <w:szCs w:val="22"/>
            <w:highlight w:val="white"/>
          </w:rPr>
          <w:alias w:val="Citation"/>
          <w:tag w:val="{&quot;referencesIds&quot;:[&quot;doc:69f05d739a80890b9a67eb18&quot;],&quot;referencesOptions&quot;:{&quot;doc:69f05d739a80890b9a67eb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8327520"/>
          <w:placeholder>
            <w:docPart w:val="0950CA5B995F440F8AB1D51323774D09"/>
          </w:placeholder>
        </w:sdtPr>
        <w:sdtContent>
          <w:r w:rsidR="00973052">
            <w:rPr>
              <w:rFonts w:ascii="Aptos" w:eastAsia="Times New Roman" w:hAnsi="Aptos"/>
              <w:color w:val="000000"/>
              <w:sz w:val="22"/>
              <w:szCs w:val="22"/>
            </w:rPr>
            <w:t>[11]</w:t>
          </w:r>
        </w:sdtContent>
      </w:sdt>
    </w:p>
    <w:p w14:paraId="746BB2FE" w14:textId="4E91151B" w:rsidR="0062499F" w:rsidRPr="004F7E91" w:rsidRDefault="0062499F" w:rsidP="008D562A">
      <w:pPr>
        <w:rPr>
          <w:b/>
          <w:bCs/>
          <w:sz w:val="22"/>
          <w:szCs w:val="22"/>
        </w:rPr>
      </w:pPr>
      <w:r w:rsidRPr="004F7E91">
        <w:rPr>
          <w:b/>
          <w:bCs/>
          <w:sz w:val="22"/>
          <w:szCs w:val="22"/>
        </w:rPr>
        <w:t>2. What is Mind Mapping?</w:t>
      </w:r>
    </w:p>
    <w:p w14:paraId="1C14ABC4" w14:textId="67A282C9" w:rsidR="00585DCA" w:rsidRDefault="00465418" w:rsidP="00465418">
      <w:pPr>
        <w:jc w:val="both"/>
        <w:rPr>
          <w:sz w:val="22"/>
          <w:szCs w:val="22"/>
        </w:rPr>
      </w:pPr>
      <w:r w:rsidRPr="00465418">
        <w:rPr>
          <w:sz w:val="22"/>
          <w:szCs w:val="22"/>
        </w:rPr>
        <w:t xml:space="preserve">A mind map is a diagram that starts with a central idea placed in the middle of a page. From this central point, related ideas branch out in all directions, forming a </w:t>
      </w:r>
      <w:r w:rsidR="0014569D">
        <w:rPr>
          <w:sz w:val="22"/>
          <w:szCs w:val="22"/>
        </w:rPr>
        <w:t>tree-like structure</w:t>
      </w:r>
      <w:r w:rsidRPr="00465418">
        <w:rPr>
          <w:sz w:val="22"/>
          <w:szCs w:val="22"/>
        </w:rPr>
        <w:t>. Each branch represents a key concept, and smaller branches show supporting details.</w:t>
      </w:r>
      <w:r w:rsidR="00581C4C">
        <w:rPr>
          <w:sz w:val="22"/>
          <w:szCs w:val="22"/>
        </w:rPr>
        <w:t xml:space="preserve"> </w:t>
      </w:r>
      <w:r w:rsidRPr="00465418">
        <w:rPr>
          <w:sz w:val="22"/>
          <w:szCs w:val="22"/>
        </w:rPr>
        <w:t>Unlike traditional note-taking methods, which are usually linear and text-heavy, mind mapping uses keywords, colour, images, and symbols. This non-linear approach mirrors how the brain naturally processes information, making it easier to understand and remember complex topics</w:t>
      </w:r>
      <w:sdt>
        <w:sdtPr>
          <w:rPr>
            <w:rFonts w:ascii="Aptos" w:hAnsi="Aptos"/>
            <w:color w:val="000000"/>
            <w:sz w:val="22"/>
            <w:szCs w:val="22"/>
            <w:highlight w:val="white"/>
          </w:rPr>
          <w:alias w:val="Citation"/>
          <w:tag w:val="{&quot;referencesIds&quot;:[&quot;doc:69f05dd89a80890b9a67eb20&quot;],&quot;referencesOptions&quot;:{&quot;doc:69f05dd89a80890b9a67eb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5854198"/>
          <w:placeholder>
            <w:docPart w:val="908066B619084413B265A7BE28779FCE"/>
          </w:placeholder>
        </w:sdtPr>
        <w:sdtContent>
          <w:r w:rsidR="00973052">
            <w:rPr>
              <w:rFonts w:ascii="Aptos" w:eastAsia="Times New Roman" w:hAnsi="Aptos"/>
              <w:color w:val="000000"/>
              <w:sz w:val="22"/>
              <w:szCs w:val="22"/>
            </w:rPr>
            <w:t>[12]</w:t>
          </w:r>
        </w:sdtContent>
      </w:sdt>
    </w:p>
    <w:p w14:paraId="01353809" w14:textId="79D1743D" w:rsidR="00465418" w:rsidRPr="005047A5" w:rsidRDefault="0017089F" w:rsidP="00465418">
      <w:pPr>
        <w:jc w:val="both"/>
        <w:rPr>
          <w:b/>
          <w:bCs/>
        </w:rPr>
      </w:pPr>
      <w:r w:rsidRPr="005047A5">
        <w:rPr>
          <w:b/>
          <w:bCs/>
        </w:rPr>
        <w:t>3. Key Features of Mind Mapping</w:t>
      </w:r>
    </w:p>
    <w:p w14:paraId="63952510" w14:textId="77777777" w:rsidR="007712C5" w:rsidRDefault="007712C5" w:rsidP="002B15B1">
      <w:pPr>
        <w:jc w:val="both"/>
        <w:rPr>
          <w:sz w:val="22"/>
          <w:szCs w:val="22"/>
        </w:rPr>
      </w:pPr>
      <w:r>
        <w:rPr>
          <w:sz w:val="22"/>
          <w:szCs w:val="22"/>
        </w:rPr>
        <w:t>Mind mapping includes several important features that make it effective:</w:t>
      </w:r>
    </w:p>
    <w:p w14:paraId="1CFE6B1D" w14:textId="77777777" w:rsidR="007712C5" w:rsidRDefault="007712C5" w:rsidP="002B15B1">
      <w:pPr>
        <w:jc w:val="both"/>
        <w:rPr>
          <w:sz w:val="22"/>
          <w:szCs w:val="22"/>
        </w:rPr>
      </w:pPr>
      <w:r>
        <w:rPr>
          <w:sz w:val="22"/>
          <w:szCs w:val="22"/>
        </w:rPr>
        <w:t>- Central Idea: The main topic is placed at the centre</w:t>
      </w:r>
    </w:p>
    <w:p w14:paraId="69DDF4AF" w14:textId="77777777" w:rsidR="007712C5" w:rsidRDefault="007712C5" w:rsidP="002B15B1">
      <w:pPr>
        <w:jc w:val="both"/>
        <w:rPr>
          <w:sz w:val="22"/>
          <w:szCs w:val="22"/>
        </w:rPr>
      </w:pPr>
      <w:r>
        <w:rPr>
          <w:sz w:val="22"/>
          <w:szCs w:val="22"/>
        </w:rPr>
        <w:t>- Branches: Ideas are connected by lines or branches</w:t>
      </w:r>
    </w:p>
    <w:p w14:paraId="52A23477" w14:textId="77777777" w:rsidR="007712C5" w:rsidRDefault="007712C5" w:rsidP="002B15B1">
      <w:pPr>
        <w:jc w:val="both"/>
        <w:rPr>
          <w:sz w:val="22"/>
          <w:szCs w:val="22"/>
        </w:rPr>
      </w:pPr>
      <w:r>
        <w:rPr>
          <w:sz w:val="22"/>
          <w:szCs w:val="22"/>
        </w:rPr>
        <w:t>- Keywords: Short, clear words are used instead of long sentences</w:t>
      </w:r>
    </w:p>
    <w:p w14:paraId="34A61C0F" w14:textId="77777777" w:rsidR="007712C5" w:rsidRDefault="007712C5" w:rsidP="002B15B1">
      <w:pPr>
        <w:jc w:val="both"/>
        <w:rPr>
          <w:sz w:val="22"/>
          <w:szCs w:val="22"/>
        </w:rPr>
      </w:pPr>
      <w:r>
        <w:rPr>
          <w:sz w:val="22"/>
          <w:szCs w:val="22"/>
        </w:rPr>
        <w:t>- Visual Elements: Colours and images improve engagement and memory</w:t>
      </w:r>
    </w:p>
    <w:p w14:paraId="094E05F9" w14:textId="77777777" w:rsidR="007712C5" w:rsidRDefault="007712C5" w:rsidP="002B15B1">
      <w:pPr>
        <w:jc w:val="both"/>
        <w:rPr>
          <w:sz w:val="22"/>
          <w:szCs w:val="22"/>
        </w:rPr>
      </w:pPr>
      <w:r>
        <w:rPr>
          <w:sz w:val="22"/>
          <w:szCs w:val="22"/>
        </w:rPr>
        <w:t>- Hierarchy: Information is organised from general to specific</w:t>
      </w:r>
    </w:p>
    <w:p w14:paraId="03E54767" w14:textId="480EA453" w:rsidR="0003754C" w:rsidRDefault="007712C5" w:rsidP="002B15B1">
      <w:pPr>
        <w:jc w:val="both"/>
        <w:rPr>
          <w:sz w:val="22"/>
          <w:szCs w:val="22"/>
        </w:rPr>
      </w:pPr>
      <w:r>
        <w:rPr>
          <w:sz w:val="22"/>
          <w:szCs w:val="22"/>
        </w:rPr>
        <w:t>These features help users quickly identify relationships between ideas and see the bigger picture</w:t>
      </w:r>
      <w:sdt>
        <w:sdtPr>
          <w:rPr>
            <w:rFonts w:ascii="Aptos" w:hAnsi="Aptos"/>
            <w:color w:val="000000"/>
            <w:sz w:val="22"/>
            <w:szCs w:val="22"/>
            <w:highlight w:val="white"/>
          </w:rPr>
          <w:alias w:val="Citation"/>
          <w:tag w:val="{&quot;referencesIds&quot;:[&quot;doc:69f05e338da3e10a42b5f6cf&quot;],&quot;referencesOptions&quot;:{&quot;doc:69f05e338da3e10a42b5f6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545830"/>
          <w:placeholder>
            <w:docPart w:val="2E965BAACE274D1EB51652B5C1E991C1"/>
          </w:placeholder>
        </w:sdtPr>
        <w:sdtContent>
          <w:r w:rsidR="00973052">
            <w:rPr>
              <w:rFonts w:ascii="Aptos" w:eastAsia="Times New Roman" w:hAnsi="Aptos"/>
              <w:color w:val="000000"/>
              <w:sz w:val="22"/>
              <w:szCs w:val="22"/>
            </w:rPr>
            <w:t>[13]</w:t>
          </w:r>
        </w:sdtContent>
      </w:sdt>
    </w:p>
    <w:p w14:paraId="52C8A430" w14:textId="77777777" w:rsidR="005047A5" w:rsidRDefault="005047A5" w:rsidP="002B15B1">
      <w:pPr>
        <w:jc w:val="both"/>
        <w:rPr>
          <w:b/>
          <w:bCs/>
        </w:rPr>
      </w:pPr>
    </w:p>
    <w:p w14:paraId="676D5AA9" w14:textId="77777777" w:rsidR="005047A5" w:rsidRDefault="005047A5" w:rsidP="002B15B1">
      <w:pPr>
        <w:jc w:val="both"/>
        <w:rPr>
          <w:b/>
          <w:bCs/>
        </w:rPr>
      </w:pPr>
    </w:p>
    <w:p w14:paraId="78B8C49B" w14:textId="764F9E00" w:rsidR="007712C5" w:rsidRPr="005047A5" w:rsidRDefault="00E03973" w:rsidP="002B15B1">
      <w:pPr>
        <w:jc w:val="both"/>
        <w:rPr>
          <w:b/>
          <w:bCs/>
        </w:rPr>
      </w:pPr>
      <w:r w:rsidRPr="005047A5">
        <w:rPr>
          <w:b/>
          <w:bCs/>
        </w:rPr>
        <w:t>4. Benefits of Mind Mapping in Business Operations</w:t>
      </w:r>
    </w:p>
    <w:p w14:paraId="3CF8EAD3" w14:textId="19265B13" w:rsidR="00E03973" w:rsidRPr="005047A5" w:rsidRDefault="00E03973" w:rsidP="005047A5">
      <w:pPr>
        <w:jc w:val="both"/>
        <w:rPr>
          <w:sz w:val="22"/>
          <w:szCs w:val="22"/>
        </w:rPr>
      </w:pPr>
      <w:r>
        <w:rPr>
          <w:sz w:val="22"/>
          <w:szCs w:val="22"/>
        </w:rPr>
        <w:tab/>
      </w:r>
      <w:r w:rsidRPr="006B1D39">
        <w:rPr>
          <w:b/>
          <w:bCs/>
          <w:sz w:val="22"/>
          <w:szCs w:val="22"/>
        </w:rPr>
        <w:t>4.1 Enhances Creativity and Idea Generation</w:t>
      </w:r>
    </w:p>
    <w:p w14:paraId="3671CF01" w14:textId="015592BF" w:rsidR="00E03973" w:rsidRDefault="00263564" w:rsidP="002B15B1">
      <w:pPr>
        <w:jc w:val="both"/>
        <w:rPr>
          <w:sz w:val="22"/>
          <w:szCs w:val="22"/>
        </w:rPr>
      </w:pPr>
      <w:r>
        <w:rPr>
          <w:sz w:val="22"/>
          <w:szCs w:val="22"/>
        </w:rPr>
        <w:tab/>
        <w:t xml:space="preserve">Mind mapping is widely used for brainstorming sessions. It allows employees to freely </w:t>
      </w:r>
      <w:r w:rsidR="00022DB3">
        <w:rPr>
          <w:sz w:val="22"/>
          <w:szCs w:val="22"/>
        </w:rPr>
        <w:t>generate</w:t>
      </w:r>
      <w:r w:rsidR="006B1D39">
        <w:rPr>
          <w:sz w:val="22"/>
          <w:szCs w:val="22"/>
        </w:rPr>
        <w:t xml:space="preserve"> ideas without restrictions. This is especially useful in marketing, product development, </w:t>
      </w:r>
      <w:r>
        <w:rPr>
          <w:sz w:val="22"/>
          <w:szCs w:val="22"/>
        </w:rPr>
        <w:t>and innovation proces</w:t>
      </w:r>
      <w:r w:rsidR="00231F80">
        <w:rPr>
          <w:sz w:val="22"/>
          <w:szCs w:val="22"/>
        </w:rPr>
        <w:t>ses</w:t>
      </w:r>
      <w:sdt>
        <w:sdtPr>
          <w:rPr>
            <w:rFonts w:ascii="Aptos" w:hAnsi="Aptos"/>
            <w:color w:val="000000"/>
            <w:sz w:val="22"/>
            <w:szCs w:val="22"/>
            <w:highlight w:val="white"/>
          </w:rPr>
          <w:alias w:val="Citation"/>
          <w:tag w:val="{&quot;referencesIds&quot;:[&quot;doc:69f05ea8edd0f406e0d81e67&quot;],&quot;referencesOptions&quot;:{&quot;doc:69f05ea8edd0f406e0d81e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36897531"/>
          <w:placeholder>
            <w:docPart w:val="4ACCB1B40F334C2390E06E7150B256BB"/>
          </w:placeholder>
        </w:sdtPr>
        <w:sdtContent>
          <w:r w:rsidR="00973052">
            <w:rPr>
              <w:rFonts w:ascii="Aptos" w:eastAsia="Times New Roman" w:hAnsi="Aptos"/>
              <w:color w:val="000000"/>
              <w:sz w:val="22"/>
              <w:szCs w:val="22"/>
            </w:rPr>
            <w:t>[14]</w:t>
          </w:r>
        </w:sdtContent>
      </w:sdt>
    </w:p>
    <w:p w14:paraId="24C34814" w14:textId="77777777" w:rsidR="004B1411" w:rsidRDefault="00231F80" w:rsidP="002B15B1">
      <w:pPr>
        <w:jc w:val="both"/>
        <w:rPr>
          <w:sz w:val="22"/>
          <w:szCs w:val="22"/>
        </w:rPr>
      </w:pPr>
      <w:r>
        <w:rPr>
          <w:sz w:val="22"/>
          <w:szCs w:val="22"/>
        </w:rPr>
        <w:tab/>
      </w:r>
    </w:p>
    <w:p w14:paraId="06909384" w14:textId="77777777" w:rsidR="004B1411" w:rsidRDefault="004B1411" w:rsidP="002B15B1">
      <w:pPr>
        <w:jc w:val="both"/>
        <w:rPr>
          <w:sz w:val="22"/>
          <w:szCs w:val="22"/>
        </w:rPr>
      </w:pPr>
    </w:p>
    <w:p w14:paraId="2E567EF3" w14:textId="72B0E00F" w:rsidR="00231F80" w:rsidRPr="006B1D39" w:rsidRDefault="00231F80" w:rsidP="008B4BC5">
      <w:pPr>
        <w:ind w:firstLine="720"/>
        <w:jc w:val="both"/>
        <w:rPr>
          <w:b/>
          <w:bCs/>
          <w:sz w:val="22"/>
          <w:szCs w:val="22"/>
        </w:rPr>
      </w:pPr>
      <w:r w:rsidRPr="006B1D39">
        <w:rPr>
          <w:b/>
          <w:bCs/>
          <w:sz w:val="22"/>
          <w:szCs w:val="22"/>
        </w:rPr>
        <w:lastRenderedPageBreak/>
        <w:t>4.2 Improves Planning and Organisation</w:t>
      </w:r>
    </w:p>
    <w:p w14:paraId="7D89E792" w14:textId="00C7C397" w:rsidR="00231F80" w:rsidRDefault="006B1D39" w:rsidP="002B15B1">
      <w:pPr>
        <w:jc w:val="both"/>
        <w:rPr>
          <w:sz w:val="22"/>
          <w:szCs w:val="22"/>
        </w:rPr>
      </w:pPr>
      <w:r>
        <w:rPr>
          <w:sz w:val="22"/>
          <w:szCs w:val="22"/>
        </w:rPr>
        <w:tab/>
        <w:t>Businesses use mind maps to plan projects and strategies. Managers can break down complex tasks into smaller, manageable steps, making it easier to assign responsibility and track progress</w:t>
      </w:r>
      <w:sdt>
        <w:sdtPr>
          <w:rPr>
            <w:rFonts w:ascii="Aptos" w:hAnsi="Aptos"/>
            <w:color w:val="000000"/>
            <w:sz w:val="22"/>
            <w:szCs w:val="22"/>
            <w:highlight w:val="white"/>
          </w:rPr>
          <w:alias w:val="Citation"/>
          <w:tag w:val="{&quot;referencesIds&quot;:[&quot;doc:69f05f1e584596341ba76a2b&quot;],&quot;referencesOptions&quot;:{&quot;doc:69f05f1e584596341ba76a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25635279"/>
          <w:placeholder>
            <w:docPart w:val="4F2296110D224686A73EDADFD4D6EFE5"/>
          </w:placeholder>
        </w:sdtPr>
        <w:sdtContent>
          <w:r w:rsidR="00973052">
            <w:rPr>
              <w:rFonts w:ascii="Aptos" w:eastAsia="Times New Roman" w:hAnsi="Aptos"/>
              <w:color w:val="000000"/>
              <w:sz w:val="22"/>
              <w:szCs w:val="22"/>
            </w:rPr>
            <w:t>[15]</w:t>
          </w:r>
        </w:sdtContent>
      </w:sdt>
    </w:p>
    <w:p w14:paraId="7890EC51" w14:textId="6F3314B9" w:rsidR="00CE5950" w:rsidRPr="006B1D39" w:rsidRDefault="00585F1B" w:rsidP="002B15B1">
      <w:pPr>
        <w:jc w:val="both"/>
        <w:rPr>
          <w:b/>
          <w:bCs/>
          <w:sz w:val="22"/>
          <w:szCs w:val="22"/>
        </w:rPr>
      </w:pPr>
      <w:r>
        <w:rPr>
          <w:sz w:val="22"/>
          <w:szCs w:val="22"/>
        </w:rPr>
        <w:tab/>
      </w:r>
      <w:r w:rsidRPr="006B1D39">
        <w:rPr>
          <w:b/>
          <w:bCs/>
          <w:sz w:val="22"/>
          <w:szCs w:val="22"/>
        </w:rPr>
        <w:t>4.3 Support Better Decision-Making</w:t>
      </w:r>
    </w:p>
    <w:p w14:paraId="743CA279" w14:textId="2115EECD" w:rsidR="00585F1B" w:rsidRDefault="006B1D39" w:rsidP="002B15B1">
      <w:pPr>
        <w:jc w:val="both"/>
        <w:rPr>
          <w:sz w:val="22"/>
          <w:szCs w:val="22"/>
        </w:rPr>
      </w:pPr>
      <w:r>
        <w:rPr>
          <w:sz w:val="22"/>
          <w:szCs w:val="22"/>
        </w:rPr>
        <w:tab/>
        <w:t>Mind mapping provides a visual overview of options, risks, and outcomes, helping decision-makers evaluate different possibilities and choose the best course of action</w:t>
      </w:r>
      <w:sdt>
        <w:sdtPr>
          <w:rPr>
            <w:rFonts w:ascii="Aptos" w:hAnsi="Aptos"/>
            <w:color w:val="000000"/>
            <w:sz w:val="22"/>
            <w:szCs w:val="22"/>
            <w:highlight w:val="white"/>
          </w:rPr>
          <w:alias w:val="Citation"/>
          <w:tag w:val="{&quot;referencesIds&quot;:[&quot;doc:69f05fe29a80890b9a67eb36&quot;],&quot;referencesOptions&quot;:{&quot;doc:69f05fe29a80890b9a67eb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8377346"/>
          <w:placeholder>
            <w:docPart w:val="110C8004AF77401CA2B82120CFB10282"/>
          </w:placeholder>
        </w:sdtPr>
        <w:sdtContent>
          <w:r w:rsidR="00973052">
            <w:rPr>
              <w:rFonts w:ascii="Aptos" w:eastAsia="Times New Roman" w:hAnsi="Aptos"/>
              <w:color w:val="000000"/>
              <w:sz w:val="22"/>
              <w:szCs w:val="22"/>
            </w:rPr>
            <w:t>[16]</w:t>
          </w:r>
        </w:sdtContent>
      </w:sdt>
    </w:p>
    <w:p w14:paraId="4BA0B19C" w14:textId="319DC03E" w:rsidR="00F22878" w:rsidRPr="00F059D8" w:rsidRDefault="00F22878" w:rsidP="002B15B1">
      <w:pPr>
        <w:jc w:val="both"/>
        <w:rPr>
          <w:b/>
          <w:bCs/>
          <w:sz w:val="22"/>
          <w:szCs w:val="22"/>
        </w:rPr>
      </w:pPr>
      <w:r>
        <w:rPr>
          <w:sz w:val="22"/>
          <w:szCs w:val="22"/>
        </w:rPr>
        <w:tab/>
      </w:r>
      <w:r w:rsidR="00BF26FE" w:rsidRPr="00F059D8">
        <w:rPr>
          <w:b/>
          <w:bCs/>
          <w:sz w:val="22"/>
          <w:szCs w:val="22"/>
        </w:rPr>
        <w:t>4.4 Increase Productivity</w:t>
      </w:r>
    </w:p>
    <w:p w14:paraId="67F12BC1" w14:textId="388B19CA" w:rsidR="00BF26FE" w:rsidRDefault="006B1D39" w:rsidP="002B15B1">
      <w:pPr>
        <w:jc w:val="both"/>
        <w:rPr>
          <w:sz w:val="22"/>
          <w:szCs w:val="22"/>
        </w:rPr>
      </w:pPr>
      <w:r>
        <w:rPr>
          <w:sz w:val="22"/>
          <w:szCs w:val="22"/>
        </w:rPr>
        <w:tab/>
        <w:t>By organising information clearly, mind maps save time and reduce confusion. Employees can focus on priorities and complete tasks more efficiently</w:t>
      </w:r>
      <w:sdt>
        <w:sdtPr>
          <w:rPr>
            <w:rFonts w:ascii="Aptos" w:hAnsi="Aptos"/>
            <w:color w:val="000000"/>
            <w:sz w:val="22"/>
            <w:szCs w:val="22"/>
            <w:highlight w:val="white"/>
          </w:rPr>
          <w:alias w:val="Citation"/>
          <w:tag w:val="{&quot;referencesIds&quot;:[&quot;doc:69f060758da3e10a42b5f6f6&quot;],&quot;referencesOptions&quot;:{&quot;doc:69f060758da3e10a42b5f6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69480335"/>
          <w:placeholder>
            <w:docPart w:val="3C27328B274F4846AD9C9F738916166C"/>
          </w:placeholder>
        </w:sdtPr>
        <w:sdtContent>
          <w:r w:rsidR="00973052">
            <w:rPr>
              <w:rFonts w:ascii="Aptos" w:eastAsia="Times New Roman" w:hAnsi="Aptos"/>
              <w:color w:val="000000"/>
              <w:sz w:val="22"/>
              <w:szCs w:val="22"/>
            </w:rPr>
            <w:t>[17]</w:t>
          </w:r>
        </w:sdtContent>
      </w:sdt>
    </w:p>
    <w:p w14:paraId="2E3D565E" w14:textId="4FE3B0D5" w:rsidR="00D44A3A" w:rsidRPr="00F059D8" w:rsidRDefault="00D44A3A" w:rsidP="002B15B1">
      <w:pPr>
        <w:jc w:val="both"/>
        <w:rPr>
          <w:b/>
          <w:bCs/>
          <w:sz w:val="22"/>
          <w:szCs w:val="22"/>
        </w:rPr>
      </w:pPr>
      <w:r>
        <w:rPr>
          <w:sz w:val="22"/>
          <w:szCs w:val="22"/>
        </w:rPr>
        <w:tab/>
      </w:r>
      <w:r w:rsidRPr="00F059D8">
        <w:rPr>
          <w:b/>
          <w:bCs/>
          <w:sz w:val="22"/>
          <w:szCs w:val="22"/>
        </w:rPr>
        <w:t>4.5 Improve Communication and Teamwork</w:t>
      </w:r>
    </w:p>
    <w:p w14:paraId="417FE033" w14:textId="63CFD3F8" w:rsidR="00D44A3A" w:rsidRDefault="00F059D8" w:rsidP="002B15B1">
      <w:pPr>
        <w:jc w:val="both"/>
        <w:rPr>
          <w:sz w:val="22"/>
          <w:szCs w:val="22"/>
        </w:rPr>
      </w:pPr>
      <w:r>
        <w:rPr>
          <w:sz w:val="22"/>
          <w:szCs w:val="22"/>
        </w:rPr>
        <w:tab/>
        <w:t>Mind maps are useful during meetings and presentations. They help teams share ideas clearly and ensure that everyone understands the discussion. This improves collaboration and reduces misunderstandings</w:t>
      </w:r>
      <w:sdt>
        <w:sdtPr>
          <w:rPr>
            <w:rFonts w:ascii="Aptos" w:hAnsi="Aptos"/>
            <w:color w:val="000000"/>
            <w:sz w:val="22"/>
            <w:szCs w:val="22"/>
            <w:highlight w:val="white"/>
          </w:rPr>
          <w:alias w:val="Citation"/>
          <w:tag w:val="{&quot;referencesIds&quot;:[&quot;doc:69f060e20e0ddf2c5faf676c&quot;],&quot;referencesOptions&quot;:{&quot;doc:69f060e20e0ddf2c5faf67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8770039"/>
          <w:placeholder>
            <w:docPart w:val="25F8A0A8B4904064B5AA97CC1F54C3DD"/>
          </w:placeholder>
        </w:sdtPr>
        <w:sdtContent>
          <w:r w:rsidR="00973052">
            <w:rPr>
              <w:rFonts w:ascii="Aptos" w:eastAsia="Times New Roman" w:hAnsi="Aptos"/>
              <w:color w:val="000000"/>
              <w:sz w:val="22"/>
              <w:szCs w:val="22"/>
            </w:rPr>
            <w:t>[18]</w:t>
          </w:r>
        </w:sdtContent>
      </w:sdt>
    </w:p>
    <w:p w14:paraId="225C2676" w14:textId="5F02A6AD" w:rsidR="004E1B02" w:rsidRPr="00062EDB" w:rsidRDefault="004E1B02" w:rsidP="002B15B1">
      <w:pPr>
        <w:jc w:val="both"/>
        <w:rPr>
          <w:b/>
          <w:bCs/>
          <w:sz w:val="22"/>
          <w:szCs w:val="22"/>
        </w:rPr>
      </w:pPr>
      <w:r>
        <w:rPr>
          <w:sz w:val="22"/>
          <w:szCs w:val="22"/>
        </w:rPr>
        <w:tab/>
      </w:r>
      <w:r w:rsidRPr="00F059D8">
        <w:rPr>
          <w:b/>
          <w:bCs/>
          <w:sz w:val="22"/>
          <w:szCs w:val="22"/>
        </w:rPr>
        <w:t>4.</w:t>
      </w:r>
      <w:r w:rsidRPr="00062EDB">
        <w:rPr>
          <w:b/>
          <w:bCs/>
          <w:sz w:val="22"/>
          <w:szCs w:val="22"/>
        </w:rPr>
        <w:t>6 Enhances Memory and Learning</w:t>
      </w:r>
    </w:p>
    <w:p w14:paraId="210CEF12" w14:textId="11C13ED2" w:rsidR="004E1B02" w:rsidRDefault="004E1B02" w:rsidP="002B15B1">
      <w:pPr>
        <w:jc w:val="both"/>
        <w:rPr>
          <w:sz w:val="22"/>
          <w:szCs w:val="22"/>
        </w:rPr>
      </w:pPr>
      <w:r>
        <w:rPr>
          <w:sz w:val="22"/>
          <w:szCs w:val="22"/>
        </w:rPr>
        <w:tab/>
      </w:r>
      <w:r w:rsidR="00D93EC8">
        <w:rPr>
          <w:sz w:val="22"/>
          <w:szCs w:val="22"/>
        </w:rPr>
        <w:t>The use of visuals</w:t>
      </w:r>
      <w:r w:rsidR="00C25EAA">
        <w:rPr>
          <w:sz w:val="22"/>
          <w:szCs w:val="22"/>
        </w:rPr>
        <w:t xml:space="preserve"> and keywords makes it easier to remember information. This is beneficial for employee training, knowledge sharing, and skill development</w:t>
      </w:r>
      <w:sdt>
        <w:sdtPr>
          <w:rPr>
            <w:rFonts w:ascii="Aptos" w:hAnsi="Aptos"/>
            <w:color w:val="000000"/>
            <w:sz w:val="22"/>
            <w:szCs w:val="22"/>
            <w:highlight w:val="white"/>
          </w:rPr>
          <w:alias w:val="Citation"/>
          <w:tag w:val="{&quot;referencesIds&quot;:[&quot;doc:69f0614bbc13fc68431caae0&quot;],&quot;referencesOptions&quot;:{&quot;doc:69f0614bbc13fc68431caa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75852040"/>
          <w:placeholder>
            <w:docPart w:val="5BD247B9A3FE475CB9E95075E3D2B384"/>
          </w:placeholder>
        </w:sdtPr>
        <w:sdtContent>
          <w:r w:rsidR="00973052">
            <w:rPr>
              <w:rFonts w:ascii="Aptos" w:eastAsia="Times New Roman" w:hAnsi="Aptos"/>
              <w:color w:val="000000"/>
              <w:sz w:val="22"/>
              <w:szCs w:val="22"/>
            </w:rPr>
            <w:t>[19]</w:t>
          </w:r>
        </w:sdtContent>
      </w:sdt>
    </w:p>
    <w:p w14:paraId="07C37DF3" w14:textId="35A9A285" w:rsidR="00C25EAA" w:rsidRPr="00F059D8" w:rsidRDefault="00C25EAA" w:rsidP="002B15B1">
      <w:pPr>
        <w:jc w:val="both"/>
        <w:rPr>
          <w:b/>
          <w:bCs/>
          <w:sz w:val="22"/>
          <w:szCs w:val="22"/>
        </w:rPr>
      </w:pPr>
      <w:r>
        <w:rPr>
          <w:sz w:val="22"/>
          <w:szCs w:val="22"/>
        </w:rPr>
        <w:tab/>
      </w:r>
      <w:r w:rsidRPr="00F059D8">
        <w:rPr>
          <w:b/>
          <w:bCs/>
          <w:sz w:val="22"/>
          <w:szCs w:val="22"/>
        </w:rPr>
        <w:t xml:space="preserve">4.7 </w:t>
      </w:r>
      <w:r w:rsidR="0033600D" w:rsidRPr="00F059D8">
        <w:rPr>
          <w:b/>
          <w:bCs/>
          <w:sz w:val="22"/>
          <w:szCs w:val="22"/>
        </w:rPr>
        <w:t>Flexibility and Adaptability</w:t>
      </w:r>
    </w:p>
    <w:p w14:paraId="1113C318" w14:textId="22B22265" w:rsidR="0033600D" w:rsidRDefault="00F059D8" w:rsidP="002B15B1">
      <w:pPr>
        <w:jc w:val="both"/>
        <w:rPr>
          <w:sz w:val="22"/>
          <w:szCs w:val="22"/>
        </w:rPr>
      </w:pPr>
      <w:r>
        <w:rPr>
          <w:sz w:val="22"/>
          <w:szCs w:val="22"/>
        </w:rPr>
        <w:tab/>
        <w:t>Mind maps can be easily updated as new information becomes available, making them suitable for dynamic business environments where plans often change</w:t>
      </w:r>
      <w:sdt>
        <w:sdtPr>
          <w:rPr>
            <w:rFonts w:ascii="Aptos" w:hAnsi="Aptos"/>
            <w:color w:val="000000"/>
            <w:sz w:val="22"/>
            <w:szCs w:val="22"/>
            <w:highlight w:val="white"/>
          </w:rPr>
          <w:alias w:val="Citation"/>
          <w:tag w:val="{&quot;referencesIds&quot;:[&quot;doc:69f061b05f90fb210b92f1b4&quot;],&quot;referencesOptions&quot;:{&quot;doc:69f061b05f90fb210b92f1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09247086"/>
          <w:placeholder>
            <w:docPart w:val="22C6FCDBF2A04A3E8D655318309E1F6E"/>
          </w:placeholder>
        </w:sdtPr>
        <w:sdtContent>
          <w:r w:rsidR="00973052">
            <w:rPr>
              <w:rFonts w:ascii="Aptos" w:eastAsia="Times New Roman" w:hAnsi="Aptos"/>
              <w:color w:val="000000"/>
              <w:sz w:val="22"/>
              <w:szCs w:val="22"/>
            </w:rPr>
            <w:t>[20]</w:t>
          </w:r>
        </w:sdtContent>
      </w:sdt>
    </w:p>
    <w:p w14:paraId="1CD080DC" w14:textId="610379F6" w:rsidR="000B788C" w:rsidRPr="007C76B8" w:rsidRDefault="000B788C" w:rsidP="002B15B1">
      <w:pPr>
        <w:jc w:val="both"/>
        <w:rPr>
          <w:b/>
          <w:bCs/>
          <w:sz w:val="22"/>
          <w:szCs w:val="22"/>
        </w:rPr>
      </w:pPr>
      <w:r w:rsidRPr="007C76B8">
        <w:rPr>
          <w:b/>
          <w:bCs/>
          <w:sz w:val="22"/>
          <w:szCs w:val="22"/>
        </w:rPr>
        <w:t>5. Digital Mind Mapping Tools</w:t>
      </w:r>
    </w:p>
    <w:p w14:paraId="05F5D23D" w14:textId="43705786" w:rsidR="00810B99" w:rsidRDefault="007C76B8" w:rsidP="002B15B1">
      <w:pPr>
        <w:jc w:val="both"/>
        <w:rPr>
          <w:sz w:val="22"/>
          <w:szCs w:val="22"/>
        </w:rPr>
      </w:pPr>
      <w:r>
        <w:rPr>
          <w:sz w:val="22"/>
          <w:szCs w:val="22"/>
        </w:rPr>
        <w:t xml:space="preserve">Many organisations use software tools to create mind maps. Applications such as </w:t>
      </w:r>
      <w:r w:rsidR="00932E17" w:rsidRPr="00E53A6E">
        <w:rPr>
          <w:b/>
          <w:bCs/>
          <w:sz w:val="22"/>
          <w:szCs w:val="22"/>
        </w:rPr>
        <w:t>Mind Meister</w:t>
      </w:r>
      <w:r w:rsidRPr="00E53A6E">
        <w:rPr>
          <w:b/>
          <w:bCs/>
          <w:sz w:val="22"/>
          <w:szCs w:val="22"/>
        </w:rPr>
        <w:t xml:space="preserve"> </w:t>
      </w:r>
      <w:r>
        <w:rPr>
          <w:sz w:val="22"/>
          <w:szCs w:val="22"/>
        </w:rPr>
        <w:t xml:space="preserve">and </w:t>
      </w:r>
      <w:r w:rsidRPr="00E53A6E">
        <w:rPr>
          <w:b/>
          <w:bCs/>
          <w:sz w:val="22"/>
          <w:szCs w:val="22"/>
        </w:rPr>
        <w:t>XMind</w:t>
      </w:r>
      <w:r>
        <w:rPr>
          <w:sz w:val="22"/>
          <w:szCs w:val="22"/>
        </w:rPr>
        <w:t xml:space="preserve"> enable users to design, edit, and share mind maps digitally. These tools support real-time collaboration, making them ideal for remote teams and global businesses.</w:t>
      </w:r>
      <w:r w:rsidR="00932E17">
        <w:rPr>
          <w:sz w:val="22"/>
          <w:szCs w:val="22"/>
        </w:rPr>
        <w:t xml:space="preserve"> </w:t>
      </w:r>
      <w:r>
        <w:rPr>
          <w:sz w:val="22"/>
          <w:szCs w:val="22"/>
        </w:rPr>
        <w:t>Mind mapping is an effective technique for organising ideas and improving business operations. It enhances creativity, supports planning, and improves communication within teams. By providing a clear visual structure, mind mapping helps businesses manage complex information and make better decisions. As organisations continue to evolve, mind mapping remains a valuable tool for increasing efficiency and productivity in the workplace</w:t>
      </w:r>
      <w:sdt>
        <w:sdtPr>
          <w:rPr>
            <w:rFonts w:ascii="Aptos" w:hAnsi="Aptos"/>
            <w:color w:val="000000"/>
            <w:sz w:val="22"/>
            <w:szCs w:val="22"/>
            <w:highlight w:val="white"/>
          </w:rPr>
          <w:alias w:val="Citation"/>
          <w:tag w:val="{&quot;referencesIds&quot;:[&quot;doc:69f062c7bc13fc68431caaef&quot;],&quot;referencesOptions&quot;:{&quot;doc:69f062c7bc13fc68431caa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92202972"/>
          <w:placeholder>
            <w:docPart w:val="5587642D13034383A562372A5F8B0D5C"/>
          </w:placeholder>
        </w:sdtPr>
        <w:sdtContent>
          <w:r w:rsidR="00973052">
            <w:rPr>
              <w:rFonts w:ascii="Aptos" w:eastAsia="Times New Roman" w:hAnsi="Aptos"/>
              <w:color w:val="000000"/>
              <w:sz w:val="22"/>
              <w:szCs w:val="22"/>
            </w:rPr>
            <w:t>[21]</w:t>
          </w:r>
        </w:sdtContent>
      </w:sdt>
    </w:p>
    <w:p w14:paraId="1323B2E6" w14:textId="77777777" w:rsidR="00DD569E" w:rsidRDefault="00DD569E" w:rsidP="002B15B1">
      <w:pPr>
        <w:jc w:val="both"/>
        <w:rPr>
          <w:sz w:val="22"/>
          <w:szCs w:val="22"/>
        </w:rPr>
      </w:pPr>
    </w:p>
    <w:p w14:paraId="29391AAA" w14:textId="77777777" w:rsidR="00E03973" w:rsidRPr="002B15B1" w:rsidRDefault="00E03973" w:rsidP="002B15B1">
      <w:pPr>
        <w:jc w:val="both"/>
        <w:rPr>
          <w:sz w:val="22"/>
          <w:szCs w:val="22"/>
        </w:rPr>
      </w:pPr>
    </w:p>
    <w:p w14:paraId="578F7D4B" w14:textId="77777777" w:rsidR="007A411B" w:rsidRPr="008D562A" w:rsidRDefault="007A411B" w:rsidP="008D562A"/>
    <w:p w14:paraId="129091FD" w14:textId="1489C7F6" w:rsidR="000551A7" w:rsidRDefault="000551A7" w:rsidP="000551A7">
      <w:pPr>
        <w:pStyle w:val="Heading2"/>
        <w:numPr>
          <w:ilvl w:val="0"/>
          <w:numId w:val="5"/>
        </w:numPr>
        <w:ind w:left="567" w:hanging="567"/>
      </w:pPr>
      <w:bookmarkStart w:id="6" w:name="_Toc212037702"/>
      <w:r w:rsidRPr="000551A7">
        <w:lastRenderedPageBreak/>
        <w:t>Create a mind map of contemporary software applications</w:t>
      </w:r>
      <w:bookmarkEnd w:id="6"/>
    </w:p>
    <w:p w14:paraId="74EFAFAA" w14:textId="043A230C" w:rsidR="00475923" w:rsidRDefault="00475923" w:rsidP="00475923">
      <w:r>
        <w:rPr>
          <w:noProof/>
        </w:rPr>
        <w:drawing>
          <wp:inline distT="0" distB="0" distL="0" distR="0" wp14:anchorId="455F26E0" wp14:editId="1318CAFC">
            <wp:extent cx="5469388" cy="2152650"/>
            <wp:effectExtent l="0" t="0" r="0" b="0"/>
            <wp:docPr id="2119335889" name="Picture 31" descr="The image illustrates a complex network of various business functions such as Invoicing, Inventory, HR, Finance, Lead Generation, and others, connected by lines to show their interdependencies, with a focus on automation and integ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335889" name="Picture 31" descr="The image illustrates a complex network of various business functions such as Invoicing, Inventory, HR, Finance, Lead Generation, and others, connected by lines to show their interdependencies, with a focus on automation and integration.&#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568117" cy="2191508"/>
                    </a:xfrm>
                    <a:prstGeom prst="rect">
                      <a:avLst/>
                    </a:prstGeom>
                  </pic:spPr>
                </pic:pic>
              </a:graphicData>
            </a:graphic>
          </wp:inline>
        </w:drawing>
      </w:r>
    </w:p>
    <w:p w14:paraId="38B5DC7C" w14:textId="4B5E3B4A" w:rsidR="00475923" w:rsidRDefault="00475923" w:rsidP="00F2768C">
      <w:pPr>
        <w:ind w:firstLine="720"/>
      </w:pPr>
      <w:r w:rsidRPr="002F61A4">
        <w:rPr>
          <w:b/>
          <w:bCs/>
          <w:color w:val="000000" w:themeColor="text1"/>
        </w:rPr>
        <w:t>Figure 1</w:t>
      </w:r>
      <w:r>
        <w:rPr>
          <w:b/>
          <w:bCs/>
          <w:color w:val="000000" w:themeColor="text1"/>
        </w:rPr>
        <w:t xml:space="preserve">: </w:t>
      </w:r>
      <w:r w:rsidRPr="002F61A4">
        <w:rPr>
          <w:b/>
          <w:bCs/>
          <w:color w:val="000000" w:themeColor="text1"/>
        </w:rPr>
        <w:t xml:space="preserve">Mind Map </w:t>
      </w:r>
      <w:r>
        <w:rPr>
          <w:b/>
          <w:bCs/>
          <w:color w:val="000000" w:themeColor="text1"/>
        </w:rPr>
        <w:t xml:space="preserve">of the </w:t>
      </w:r>
      <w:r w:rsidRPr="002F61A4">
        <w:rPr>
          <w:b/>
          <w:bCs/>
          <w:color w:val="000000" w:themeColor="text1"/>
        </w:rPr>
        <w:t>day-to-day business operation</w:t>
      </w:r>
      <w:sdt>
        <w:sdtPr>
          <w:rPr>
            <w:rFonts w:ascii="Aptos" w:hAnsi="Aptos"/>
            <w:b/>
            <w:bCs/>
            <w:color w:val="000000"/>
            <w:highlight w:val="white"/>
          </w:rPr>
          <w:alias w:val="Citation"/>
          <w:tag w:val="{&quot;referencesIds&quot;:[&quot;doc:69f06715bfe2426527404639&quot;],&quot;referencesOptions&quot;:{&quot;doc:69f06715bfe24265274046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35356939"/>
          <w:placeholder>
            <w:docPart w:val="F7715E1A3C2F4C59831AF13833D39AAF"/>
          </w:placeholder>
        </w:sdtPr>
        <w:sdtContent>
          <w:r w:rsidR="00973052">
            <w:rPr>
              <w:rFonts w:ascii="Aptos" w:eastAsia="Times New Roman" w:hAnsi="Aptos"/>
              <w:color w:val="000000"/>
              <w:sz w:val="22"/>
              <w:szCs w:val="22"/>
            </w:rPr>
            <w:t>[22]</w:t>
          </w:r>
        </w:sdtContent>
      </w:sdt>
    </w:p>
    <w:p w14:paraId="0C0A0053" w14:textId="77777777" w:rsidR="00475923" w:rsidRPr="00475923" w:rsidRDefault="00475923" w:rsidP="00475923"/>
    <w:p w14:paraId="0182FE86" w14:textId="74D25174" w:rsidR="00475923" w:rsidRDefault="00475923" w:rsidP="00475923">
      <w:pPr>
        <w:jc w:val="both"/>
      </w:pPr>
      <w:r>
        <w:t xml:space="preserve">Mind map link: </w:t>
      </w:r>
      <w:hyperlink r:id="rId14" w:history="1">
        <w:r w:rsidRPr="00220EA2">
          <w:rPr>
            <w:rStyle w:val="Hyperlink"/>
          </w:rPr>
          <w:t>https://mm.tt/map/3959749344?t=4UbCjLR0yP</w:t>
        </w:r>
      </w:hyperlink>
      <w:r w:rsidR="003158ED">
        <w:t xml:space="preserve"> </w:t>
      </w:r>
    </w:p>
    <w:p w14:paraId="5B8F1839" w14:textId="0C2D1FBB" w:rsidR="008D389B" w:rsidRDefault="008D389B" w:rsidP="00475923">
      <w:pPr>
        <w:jc w:val="both"/>
      </w:pPr>
      <w:r>
        <w:t xml:space="preserve">(CTRL+click to </w:t>
      </w:r>
      <w:r w:rsidR="006574AB">
        <w:t xml:space="preserve">follow </w:t>
      </w:r>
      <w:r>
        <w:t>link)</w:t>
      </w:r>
    </w:p>
    <w:p w14:paraId="7E331FEF" w14:textId="77777777" w:rsidR="000551A7" w:rsidRPr="000551A7" w:rsidRDefault="000551A7" w:rsidP="000551A7"/>
    <w:p w14:paraId="0A5D1168" w14:textId="77777777" w:rsidR="000551A7" w:rsidRPr="000551A7" w:rsidRDefault="000551A7" w:rsidP="000551A7">
      <w:pPr>
        <w:pStyle w:val="Heading1"/>
      </w:pPr>
      <w:bookmarkStart w:id="7" w:name="_Toc212037703"/>
      <w:r w:rsidRPr="000551A7">
        <w:t>Task 3. Office Applications</w:t>
      </w:r>
      <w:bookmarkEnd w:id="7"/>
    </w:p>
    <w:p w14:paraId="2F7186BE" w14:textId="15828BDB" w:rsidR="000551A7" w:rsidRPr="000551A7" w:rsidRDefault="000551A7" w:rsidP="000551A7">
      <w:pPr>
        <w:pStyle w:val="Heading2"/>
        <w:numPr>
          <w:ilvl w:val="1"/>
          <w:numId w:val="3"/>
        </w:numPr>
        <w:ind w:left="567" w:hanging="567"/>
      </w:pPr>
      <w:bookmarkStart w:id="8" w:name="_Toc212037704"/>
      <w:r w:rsidRPr="000551A7">
        <w:t>Four office software solutions for business operations</w:t>
      </w:r>
      <w:bookmarkEnd w:id="8"/>
    </w:p>
    <w:p w14:paraId="314AF733" w14:textId="77777777" w:rsidR="000551A7" w:rsidRDefault="000551A7" w:rsidP="000551A7">
      <w:pPr>
        <w:pStyle w:val="Heading2"/>
      </w:pPr>
      <w:bookmarkStart w:id="9" w:name="_Toc212037705"/>
      <w:r w:rsidRPr="000551A7">
        <w:t>MS Word</w:t>
      </w:r>
      <w:bookmarkEnd w:id="9"/>
    </w:p>
    <w:p w14:paraId="76E8DCDB" w14:textId="773568FC" w:rsidR="00475923" w:rsidRPr="006478EB" w:rsidRDefault="00475923" w:rsidP="00557C6C">
      <w:pPr>
        <w:jc w:val="both"/>
      </w:pPr>
      <w:r w:rsidRPr="006478EB">
        <w:rPr>
          <w:b/>
          <w:bCs/>
        </w:rPr>
        <w:t>Microsoft Word</w:t>
      </w:r>
      <w:r w:rsidRPr="006478EB">
        <w:t xml:space="preserve"> is one of the most widely used word-processing applications in business operations. It is part of Microsoft 365 and helps organisations create, edit, format, and manage professional documents efficiently. In business environments, Microsoft Word plays a key role in communication, documentation, reporting, and administration.</w:t>
      </w:r>
      <w:r w:rsidR="008C3E4C">
        <w:t xml:space="preserve"> </w:t>
      </w:r>
      <w:r w:rsidRPr="006478EB">
        <w:t>In daily operations, business users use Microsoft Word to produce a wide range of documents, including business letters, reports, meeting minutes, contracts, invoices, proposals, and employee documentation. Its built-in templates help employees quickly create professional documents without starting from scratch. This improves productivity and ensures consistency across all company documents</w:t>
      </w:r>
      <w:sdt>
        <w:sdtPr>
          <w:rPr>
            <w:rFonts w:ascii="Aptos" w:hAnsi="Aptos"/>
            <w:color w:val="000000"/>
            <w:highlight w:val="white"/>
          </w:rPr>
          <w:alias w:val="Citation"/>
          <w:tag w:val="{&quot;referencesIds&quot;:[&quot;doc:69f0679759dee7272321f0bc&quot;],&quot;referencesOptions&quot;:{&quot;doc:69f0679759dee7272321f0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58636502"/>
          <w:placeholder>
            <w:docPart w:val="92722FDCCEAA418192DF06CAF2C58EA4"/>
          </w:placeholder>
        </w:sdtPr>
        <w:sdtContent>
          <w:r w:rsidR="00973052">
            <w:rPr>
              <w:rFonts w:ascii="Aptos" w:eastAsia="Times New Roman" w:hAnsi="Aptos"/>
              <w:color w:val="000000"/>
              <w:sz w:val="22"/>
              <w:szCs w:val="22"/>
            </w:rPr>
            <w:t>[23]</w:t>
          </w:r>
        </w:sdtContent>
      </w:sdt>
    </w:p>
    <w:p w14:paraId="5E6DA94E" w14:textId="41E5A81F" w:rsidR="00475923" w:rsidRPr="006478EB" w:rsidRDefault="00475923" w:rsidP="00557C6C">
      <w:pPr>
        <w:jc w:val="both"/>
      </w:pPr>
      <w:r w:rsidRPr="006478EB">
        <w:t>One of the major advantages of Microsoft Word in business operations is its ability to improve efficiency. Features such as spell check, grammar correction, auto formatting, and smart suggestions reduce errors and save time. Employees can also use formatting tools to structure documents clearly, making them easier to read and understand. This is especially important in formal business communication, where accuracy and clarity are essential</w:t>
      </w:r>
      <w:sdt>
        <w:sdtPr>
          <w:rPr>
            <w:rFonts w:ascii="Aptos" w:hAnsi="Aptos"/>
            <w:color w:val="000000"/>
            <w:highlight w:val="white"/>
          </w:rPr>
          <w:alias w:val="Citation"/>
          <w:tag w:val="{&quot;referencesIds&quot;:[&quot;doc:69f068368da3e10a42b5f72c&quot;],&quot;referencesOptions&quot;:{&quot;doc:69f068368da3e10a42b5f7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07072872"/>
          <w:placeholder>
            <w:docPart w:val="075C5D09BCE5407FA17895FC41F64D86"/>
          </w:placeholder>
        </w:sdtPr>
        <w:sdtContent>
          <w:r w:rsidR="00973052">
            <w:rPr>
              <w:rFonts w:ascii="Aptos" w:eastAsia="Times New Roman" w:hAnsi="Aptos"/>
              <w:color w:val="000000"/>
              <w:sz w:val="22"/>
              <w:szCs w:val="22"/>
            </w:rPr>
            <w:t>[24]</w:t>
          </w:r>
        </w:sdtContent>
      </w:sdt>
    </w:p>
    <w:p w14:paraId="49835592" w14:textId="1AC763EE" w:rsidR="00475923" w:rsidRPr="006478EB" w:rsidRDefault="00475923" w:rsidP="00557C6C">
      <w:pPr>
        <w:jc w:val="both"/>
      </w:pPr>
      <w:r w:rsidRPr="006478EB">
        <w:lastRenderedPageBreak/>
        <w:t>Collaboration is another key feature of Microsoft Word in modern business environments. When used with cloud-based services in Microsoft 365, multiple users can work on the same document simultaneously. Teams can leave comments, track changes, and review edits in real time. This supports smoother workflows across departments such as HR, finance, marketing, and project management.</w:t>
      </w:r>
      <w:r w:rsidR="00C67820">
        <w:t xml:space="preserve"> </w:t>
      </w:r>
      <w:r w:rsidRPr="006478EB">
        <w:t>In administration, Microsoft Word helps manage documentation processes more effectively. For example, HR departments use it to create employment contracts, onboarding documents, and policy manuals. The finance team uses it to prepare financial reports and summaries. Marketing teams use it to write promotional content and business proposals. This shows how versatile Microsoft Word is across different business functions</w:t>
      </w:r>
      <w:sdt>
        <w:sdtPr>
          <w:rPr>
            <w:rFonts w:ascii="Aptos" w:hAnsi="Aptos"/>
            <w:color w:val="000000"/>
            <w:highlight w:val="white"/>
          </w:rPr>
          <w:alias w:val="Citation"/>
          <w:tag w:val="{&quot;referencesIds&quot;:[&quot;doc:69f06981658dd52cade89fec&quot;],&quot;referencesOptions&quot;:{&quot;doc:69f06981658dd52cade89f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13491907"/>
          <w:placeholder>
            <w:docPart w:val="8603485868594C0EBD0EF06F9F1B8B9D"/>
          </w:placeholder>
        </w:sdtPr>
        <w:sdtContent>
          <w:r w:rsidR="00973052">
            <w:rPr>
              <w:rFonts w:ascii="Aptos" w:eastAsia="Times New Roman" w:hAnsi="Aptos"/>
              <w:color w:val="000000"/>
              <w:sz w:val="22"/>
              <w:szCs w:val="22"/>
            </w:rPr>
            <w:t>[25]</w:t>
          </w:r>
        </w:sdtContent>
      </w:sdt>
    </w:p>
    <w:p w14:paraId="3638A491" w14:textId="51622A57" w:rsidR="00475923" w:rsidRPr="006478EB" w:rsidRDefault="00475923" w:rsidP="00557C6C">
      <w:pPr>
        <w:jc w:val="both"/>
      </w:pPr>
      <w:r w:rsidRPr="006478EB">
        <w:t>Microsoft Word also supports digital transformation in business operations. Instead of relying on paper-based documentation, organisations can store and share files electronically. This reduces paperwork, saves physical storage space, and improves document security. Files can be saved in cloud storage and accessed from anywhere, making remote work more efficient.</w:t>
      </w:r>
      <w:r w:rsidR="00FD2114">
        <w:t xml:space="preserve"> </w:t>
      </w:r>
      <w:r w:rsidRPr="006478EB">
        <w:t>Another important benefit is workflow integration. Microsoft Word can be connected to other business applications, such as Excel, PowerPoint, and email systems. For example, data from Excel spreadsheets can be inserted into Word reports, and documents can be shared directly via Outlook. This integration helps streamline business processes and improve overall productivity</w:t>
      </w:r>
      <w:sdt>
        <w:sdtPr>
          <w:rPr>
            <w:rFonts w:ascii="Aptos" w:hAnsi="Aptos"/>
            <w:color w:val="000000"/>
            <w:highlight w:val="white"/>
          </w:rPr>
          <w:alias w:val="Citation"/>
          <w:tag w:val="{&quot;referencesIds&quot;:[&quot;doc:69f06bce9a80890b9a67fb5d&quot;],&quot;referencesOptions&quot;:{&quot;doc:69f06bce9a80890b9a67fb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36219601"/>
          <w:placeholder>
            <w:docPart w:val="32C0D17BE37A469EA621BC6CFCD5B30A"/>
          </w:placeholder>
        </w:sdtPr>
        <w:sdtContent>
          <w:r w:rsidR="00973052">
            <w:rPr>
              <w:rFonts w:ascii="Aptos" w:eastAsia="Times New Roman" w:hAnsi="Aptos"/>
              <w:color w:val="000000"/>
              <w:sz w:val="22"/>
              <w:szCs w:val="22"/>
            </w:rPr>
            <w:t>[26]</w:t>
          </w:r>
        </w:sdtContent>
      </w:sdt>
    </w:p>
    <w:p w14:paraId="58B39BEF" w14:textId="1409CD85" w:rsidR="00475923" w:rsidRPr="006478EB" w:rsidRDefault="00475923" w:rsidP="00557C6C">
      <w:pPr>
        <w:jc w:val="both"/>
      </w:pPr>
      <w:r w:rsidRPr="006478EB">
        <w:t>Security is also an important feature in Microsoft Word. Businesses can protect sensitive documents using passwords, editing restrictions, and permission controls. This ensures that confidential information is accessible only to authorised personnel, which is essential for compliance and data protection.</w:t>
      </w:r>
      <w:r w:rsidR="00363411">
        <w:t xml:space="preserve"> </w:t>
      </w:r>
      <w:r w:rsidRPr="006478EB">
        <w:t>Microsoft Word is a powerful tool in business operations because it improves communication, enhances productivity, supports collaboration, and reduces administrative workload. It is an essential part of the modern digital workplace and continues to play a major role in business efficiency and workflow management</w:t>
      </w:r>
      <w:sdt>
        <w:sdtPr>
          <w:rPr>
            <w:rFonts w:ascii="Aptos" w:hAnsi="Aptos"/>
            <w:color w:val="000000"/>
            <w:highlight w:val="white"/>
          </w:rPr>
          <w:alias w:val="Citation"/>
          <w:tag w:val="{&quot;referencesIds&quot;:[&quot;doc:69f06c478da3e10a42b5f7a4&quot;],&quot;referencesOptions&quot;:{&quot;doc:69f06c478da3e10a42b5f7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93827428"/>
          <w:placeholder>
            <w:docPart w:val="AA3DA03E257949E38A97857CC5979BF0"/>
          </w:placeholder>
        </w:sdtPr>
        <w:sdtContent>
          <w:r w:rsidR="00973052">
            <w:rPr>
              <w:rFonts w:ascii="Aptos" w:eastAsia="Times New Roman" w:hAnsi="Aptos"/>
              <w:color w:val="000000"/>
              <w:sz w:val="22"/>
              <w:szCs w:val="22"/>
            </w:rPr>
            <w:t>[27]</w:t>
          </w:r>
        </w:sdtContent>
      </w:sdt>
    </w:p>
    <w:p w14:paraId="7D7203B3" w14:textId="77777777" w:rsidR="00475923" w:rsidRPr="006478EB" w:rsidRDefault="00475923" w:rsidP="00557C6C">
      <w:pPr>
        <w:jc w:val="both"/>
      </w:pPr>
      <w:r w:rsidRPr="006478EB">
        <w:t>In addition, Microsoft Word supports automation features that improve business workflow efficiency. Tools such as mail merges allow companies to automatically generate multiple personalised documents, including letters, invoices, and emails, saving significant time on administrative tasks. Businesses can also use macros to automate repetitive formatting and editing tasks, further increasing productivity.</w:t>
      </w:r>
    </w:p>
    <w:p w14:paraId="1A04EF1A" w14:textId="77777777" w:rsidR="00475923" w:rsidRPr="006478EB" w:rsidRDefault="00475923" w:rsidP="00557C6C">
      <w:pPr>
        <w:jc w:val="both"/>
      </w:pPr>
      <w:r w:rsidRPr="006478EB">
        <w:t>Microsoft Word also enhances reporting accuracy by allowing users to insert charts, tables, and data from other applications such as Excel. This makes business reports more detailed and professional. Overall, its flexibility, integration, and automation capabilities make it an essential tool for improving efficiency in modern business operations and administrative workflows.</w:t>
      </w:r>
    </w:p>
    <w:p w14:paraId="0E8D7B70" w14:textId="77777777" w:rsidR="00475923" w:rsidRPr="006478EB" w:rsidRDefault="00475923" w:rsidP="00557C6C">
      <w:pPr>
        <w:jc w:val="both"/>
      </w:pPr>
    </w:p>
    <w:p w14:paraId="31588E84" w14:textId="7D4919BF" w:rsidR="00601C95" w:rsidRDefault="000551A7" w:rsidP="00557C6C">
      <w:pPr>
        <w:pStyle w:val="Heading2"/>
      </w:pPr>
      <w:bookmarkStart w:id="10" w:name="_Toc212037706"/>
      <w:r w:rsidRPr="000551A7">
        <w:lastRenderedPageBreak/>
        <w:t>MS PowerPoin</w:t>
      </w:r>
      <w:bookmarkEnd w:id="10"/>
      <w:r w:rsidR="00557C6C">
        <w:t>t</w:t>
      </w:r>
    </w:p>
    <w:p w14:paraId="0A791FBA" w14:textId="0EEDD64B" w:rsidR="00475923" w:rsidRPr="00557C6C" w:rsidRDefault="00475923" w:rsidP="00557C6C">
      <w:pPr>
        <w:jc w:val="both"/>
      </w:pPr>
      <w:r w:rsidRPr="00557C6C">
        <w:rPr>
          <w:b/>
          <w:bCs/>
        </w:rPr>
        <w:t>Microsoft PowerPoint</w:t>
      </w:r>
      <w:r w:rsidRPr="00557C6C">
        <w:t xml:space="preserve"> is presentation software used in business operations to create visual slideshows for communications, training, reporting, and marketing. It is part of Microsoft 365 and is widely used across organisations of all sizes to present information in a clear, structured, and engaging way. In a business environment, Microsoft PowerPoint helps professionals transform complex ideas into easy-to-understand visual content</w:t>
      </w:r>
      <w:sdt>
        <w:sdtPr>
          <w:rPr>
            <w:rFonts w:ascii="Aptos" w:hAnsi="Aptos"/>
            <w:color w:val="000000"/>
            <w:highlight w:val="white"/>
          </w:rPr>
          <w:alias w:val="Citation"/>
          <w:tag w:val="{&quot;referencesIds&quot;:[&quot;doc:69f06cd45f90fb210b92f2b3&quot;],&quot;referencesOptions&quot;:{&quot;doc:69f06cd45f90fb210b92f2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5152152"/>
          <w:placeholder>
            <w:docPart w:val="4D6526FBC1E74716949712138927D120"/>
          </w:placeholder>
        </w:sdtPr>
        <w:sdtContent>
          <w:r w:rsidR="00973052">
            <w:rPr>
              <w:rFonts w:ascii="Aptos" w:eastAsia="Times New Roman" w:hAnsi="Aptos"/>
              <w:color w:val="000000"/>
              <w:sz w:val="22"/>
              <w:szCs w:val="22"/>
            </w:rPr>
            <w:t>[28]</w:t>
          </w:r>
        </w:sdtContent>
      </w:sdt>
    </w:p>
    <w:p w14:paraId="451036BB" w14:textId="1E9ADAFC" w:rsidR="00475923" w:rsidRPr="00557C6C" w:rsidRDefault="00475923" w:rsidP="00557C6C">
      <w:pPr>
        <w:jc w:val="both"/>
      </w:pPr>
      <w:r w:rsidRPr="00557C6C">
        <w:t>One of the main uses of Microsoft PowerPoint in business operations is for presentations. Employees use it to present reports, project updates, sales performance, and strategic plans. Managers and executives rely on PowerPoint to communicate business goals and decisions to teams and stakeholders. The software allows users to combine text, images, charts, videos, and animations, making presentations more engaging and easier to understand.</w:t>
      </w:r>
      <w:r w:rsidR="00CD4EA0">
        <w:t xml:space="preserve"> </w:t>
      </w:r>
      <w:r w:rsidRPr="00557C6C">
        <w:t>In corporate communications, PowerPoint plays an important role in improving clarity. Instead of long written reports, businesses can use slides to highlight key points visually. This helps audiences focus on the most important information. For example, graphs and charts can be used to present financial performance, sales trends, or customer data in a clear visual format. This improves decision-making because the information is easier to interpret</w:t>
      </w:r>
      <w:sdt>
        <w:sdtPr>
          <w:rPr>
            <w:rFonts w:ascii="Aptos" w:hAnsi="Aptos"/>
            <w:color w:val="000000"/>
            <w:highlight w:val="white"/>
          </w:rPr>
          <w:alias w:val="Citation"/>
          <w:tag w:val="{&quot;referencesIds&quot;:[&quot;doc:69f06d3cc03ab1278a2a88f8&quot;],&quot;referencesOptions&quot;:{&quot;doc:69f06d3cc03ab1278a2a88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918987"/>
          <w:placeholder>
            <w:docPart w:val="DA2F701050A24E4795A6DC53E4AD2ECC"/>
          </w:placeholder>
        </w:sdtPr>
        <w:sdtContent>
          <w:r w:rsidR="00973052">
            <w:rPr>
              <w:rFonts w:ascii="Aptos" w:eastAsia="Times New Roman" w:hAnsi="Aptos"/>
              <w:color w:val="000000"/>
              <w:sz w:val="22"/>
              <w:szCs w:val="22"/>
            </w:rPr>
            <w:t>[29]</w:t>
          </w:r>
        </w:sdtContent>
      </w:sdt>
    </w:p>
    <w:p w14:paraId="0351A227" w14:textId="442A5D0A" w:rsidR="00475923" w:rsidRPr="00557C6C" w:rsidRDefault="00475923" w:rsidP="00557C6C">
      <w:pPr>
        <w:jc w:val="both"/>
      </w:pPr>
      <w:r w:rsidRPr="00557C6C">
        <w:t>PowerPoint is also widely used in training and onboarding. Companies use it to create training materials for new employees that explain company policies, procedures, and systems. In onboarding sessions, PowerPoint slides help HR teams deliver structured, consistent information to all new staff members. This ensures that employees receive the same training experience and understand their roles more effectively</w:t>
      </w:r>
      <w:r w:rsidR="003F0291">
        <w:t xml:space="preserve">. </w:t>
      </w:r>
      <w:r w:rsidRPr="00557C6C">
        <w:t>Another important feature of PowerPoint is its support for collaboration. When used with Microsoft 365, multiple users can work on the same presentation simultaneously. Teams can add comments, edit slides, and suggest changes in real time. This improves teamwork and reduces the time needed to complete presentations. It also ensures that the final presentation is accurate and thoroughly reviewed</w:t>
      </w:r>
      <w:sdt>
        <w:sdtPr>
          <w:rPr>
            <w:rFonts w:ascii="Aptos" w:hAnsi="Aptos"/>
            <w:color w:val="000000"/>
            <w:highlight w:val="white"/>
          </w:rPr>
          <w:alias w:val="Citation"/>
          <w:tag w:val="{&quot;referencesIds&quot;:[&quot;doc:69f06f3d959254442defd6f4&quot;],&quot;referencesOptions&quot;:{&quot;doc:69f06f3d959254442defd6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22242157"/>
          <w:placeholder>
            <w:docPart w:val="E90DB5D102034F148A49552B13E9838D"/>
          </w:placeholder>
        </w:sdtPr>
        <w:sdtContent>
          <w:r w:rsidR="00973052">
            <w:rPr>
              <w:rFonts w:ascii="Aptos" w:eastAsia="Times New Roman" w:hAnsi="Aptos"/>
              <w:color w:val="000000"/>
              <w:sz w:val="22"/>
              <w:szCs w:val="22"/>
            </w:rPr>
            <w:t>[30]</w:t>
          </w:r>
        </w:sdtContent>
      </w:sdt>
    </w:p>
    <w:p w14:paraId="6E75A547" w14:textId="18770D23" w:rsidR="00475923" w:rsidRPr="00557C6C" w:rsidRDefault="00475923" w:rsidP="00557C6C">
      <w:pPr>
        <w:jc w:val="both"/>
      </w:pPr>
      <w:r w:rsidRPr="00557C6C">
        <w:t>In business operations, PowerPoint is also used for sales and marketing. Sales teams use it to pitch products and services to clients. Marketing teams use it to create promotional presentations and campaign proposals. The ability to include visuals, animations, and branding elements helps businesses communicate their message more effectively and professionally.</w:t>
      </w:r>
      <w:r w:rsidR="00BA4B47">
        <w:t xml:space="preserve"> </w:t>
      </w:r>
      <w:r w:rsidRPr="00557C6C">
        <w:t>Another key advantage of PowerPoint is its flexibility and design features. Users can choose from pre-designed templates, themes, and layouts to quickly create professional presentations. The software also allows customisation, enabling businesses to align presentations with their brand identity. This helps maintain consistency across all business communication materials</w:t>
      </w:r>
      <w:sdt>
        <w:sdtPr>
          <w:rPr>
            <w:rFonts w:ascii="Aptos" w:hAnsi="Aptos"/>
            <w:color w:val="000000"/>
            <w:highlight w:val="white"/>
          </w:rPr>
          <w:alias w:val="Citation"/>
          <w:tag w:val="{&quot;referencesIds&quot;:[&quot;doc:69f06fba95e6742932dfbb3a&quot;],&quot;referencesOptions&quot;:{&quot;doc:69f06fba95e6742932dfbb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6735615"/>
          <w:placeholder>
            <w:docPart w:val="2508D3FE749B46E98F90AC07B3FBBB3D"/>
          </w:placeholder>
        </w:sdtPr>
        <w:sdtContent>
          <w:r w:rsidR="00973052">
            <w:rPr>
              <w:rFonts w:ascii="Aptos" w:eastAsia="Times New Roman" w:hAnsi="Aptos"/>
              <w:color w:val="000000"/>
              <w:sz w:val="22"/>
              <w:szCs w:val="22"/>
            </w:rPr>
            <w:t>[31]</w:t>
          </w:r>
        </w:sdtContent>
      </w:sdt>
    </w:p>
    <w:p w14:paraId="3BBAB77C" w14:textId="77777777" w:rsidR="00BA4B47" w:rsidRDefault="00BA4B47" w:rsidP="00557C6C">
      <w:pPr>
        <w:jc w:val="both"/>
      </w:pPr>
    </w:p>
    <w:p w14:paraId="23EE9A9D" w14:textId="3C315ADF" w:rsidR="00475923" w:rsidRPr="00557C6C" w:rsidRDefault="00475923" w:rsidP="00557C6C">
      <w:pPr>
        <w:jc w:val="both"/>
      </w:pPr>
      <w:r w:rsidRPr="00557C6C">
        <w:lastRenderedPageBreak/>
        <w:t>PowerPoint also supports integration with other tools in the Microsoft ecosystem. For example, data from Microsoft Excel can be imported into slides to create dynamic charts and tables. Presentations can also be shared via email or cloud storage, making it easy to distribute information across teams and locations.</w:t>
      </w:r>
      <w:r w:rsidR="00CC2E39">
        <w:t xml:space="preserve"> </w:t>
      </w:r>
      <w:r w:rsidRPr="00557C6C">
        <w:t>In modern business environments, PowerPoint has become essential for remote communication. With online meetings and virtual presentations, employees can share their screens and present slides in real time using platforms such as Microsoft Teams. This supports flexible working arrangements and global collaboration</w:t>
      </w:r>
      <w:sdt>
        <w:sdtPr>
          <w:rPr>
            <w:rFonts w:ascii="Aptos" w:hAnsi="Aptos"/>
            <w:color w:val="000000"/>
            <w:highlight w:val="white"/>
          </w:rPr>
          <w:alias w:val="Citation"/>
          <w:tag w:val="{&quot;referencesIds&quot;:[&quot;doc:69f0707395e6742932dfbb4a&quot;],&quot;referencesOptions&quot;:{&quot;doc:69f0707395e6742932dfbb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02107082"/>
          <w:placeholder>
            <w:docPart w:val="5A6EBDD1254D47D6A27EA995658B3224"/>
          </w:placeholder>
        </w:sdtPr>
        <w:sdtContent>
          <w:r w:rsidR="00973052">
            <w:rPr>
              <w:rFonts w:ascii="Aptos" w:eastAsia="Times New Roman" w:hAnsi="Aptos"/>
              <w:color w:val="000000"/>
              <w:sz w:val="22"/>
              <w:szCs w:val="22"/>
            </w:rPr>
            <w:t>[32]</w:t>
          </w:r>
        </w:sdtContent>
      </w:sdt>
    </w:p>
    <w:p w14:paraId="13AE2BFD" w14:textId="77777777" w:rsidR="00475923" w:rsidRPr="00557C6C" w:rsidRDefault="00475923" w:rsidP="00557C6C">
      <w:pPr>
        <w:jc w:val="both"/>
      </w:pPr>
      <w:r w:rsidRPr="00557C6C">
        <w:t>Security is another important consideration. PowerPoint files can be protected with passwords and editing restrictions to ensure that sensitive business information is not accessed or altered by unauthorised users. This is particularly important when sharing financial data, business strategies, or confidential reports.</w:t>
      </w:r>
    </w:p>
    <w:p w14:paraId="1BDA502B" w14:textId="77777777" w:rsidR="00475923" w:rsidRPr="00557C6C" w:rsidRDefault="00475923" w:rsidP="00557C6C">
      <w:pPr>
        <w:jc w:val="both"/>
      </w:pPr>
      <w:r w:rsidRPr="00557C6C">
        <w:t>Overall, Microsoft PowerPoint is a powerful tool in business operations because it improves communication, enhances presentation quality, supports collaboration, and increases productivity. It helps businesses present information in a professional and visually appealing way, making it easier for audiences to understand complex ideas. PowerPoint continues to play a key role in training, marketing, reporting, and strategic communication.</w:t>
      </w:r>
    </w:p>
    <w:p w14:paraId="2142517F" w14:textId="77777777" w:rsidR="00475923" w:rsidRPr="00557C6C" w:rsidRDefault="00475923" w:rsidP="00557C6C">
      <w:pPr>
        <w:jc w:val="both"/>
      </w:pPr>
    </w:p>
    <w:p w14:paraId="4C1C56AC" w14:textId="77777777" w:rsidR="000551A7" w:rsidRPr="000551A7" w:rsidRDefault="000551A7" w:rsidP="000551A7"/>
    <w:p w14:paraId="7635D9F9" w14:textId="77777777" w:rsidR="000551A7" w:rsidRDefault="000551A7" w:rsidP="000551A7">
      <w:pPr>
        <w:pStyle w:val="Heading2"/>
      </w:pPr>
      <w:bookmarkStart w:id="11" w:name="_Toc212037707"/>
      <w:r w:rsidRPr="000551A7">
        <w:t>MS Excel</w:t>
      </w:r>
      <w:bookmarkEnd w:id="11"/>
    </w:p>
    <w:p w14:paraId="70454CA9" w14:textId="77777777" w:rsidR="00475923" w:rsidRPr="00601C95" w:rsidRDefault="00475923" w:rsidP="00557C6C">
      <w:pPr>
        <w:jc w:val="both"/>
      </w:pPr>
      <w:r w:rsidRPr="00601C95">
        <w:rPr>
          <w:b/>
          <w:bCs/>
        </w:rPr>
        <w:t>Microsoft Excel</w:t>
      </w:r>
      <w:r w:rsidRPr="00601C95">
        <w:t xml:space="preserve"> is a powerful spreadsheet application widely used in business operations for data management, analysis, and reporting. It is part of Microsoft 365 and plays a crucial role in helping organisations organise and interpret data efficiently. With Microsoft Excel, businesses can handle complex calculations, track performance, and support data-driven decision-making.</w:t>
      </w:r>
    </w:p>
    <w:p w14:paraId="29CD0A71" w14:textId="3964636F" w:rsidR="00475923" w:rsidRPr="00601C95" w:rsidRDefault="00475923" w:rsidP="00557C6C">
      <w:pPr>
        <w:jc w:val="both"/>
      </w:pPr>
      <w:r w:rsidRPr="00601C95">
        <w:t>In daily business operations, Excel is used for a wide range of tasks, including budgeting, financial planning, payroll management, inventory tracking, and sales analysis. Its structured grid system, made up of rows and columns, allows users to store large volumes of data in an organised way. This makes it easy to sort, filter, and retrieve information quickly, which is especially important in finance and administrative departments.</w:t>
      </w:r>
      <w:r w:rsidR="003147B9">
        <w:t xml:space="preserve"> </w:t>
      </w:r>
      <w:r w:rsidRPr="00601C95">
        <w:t>One of the most important features of Microsoft Excel is its ability to perform calculations using formulas and functions. Functions such as SUM, AVERAGE, IF, IFS, and VLOOKUP help automate calculations and reduce manual errors. This not only saves time but also improves accuracy in financial and operational processes. Advanced users can also use more complex functions and logical formulas to analyse data in greater detail</w:t>
      </w:r>
      <w:sdt>
        <w:sdtPr>
          <w:rPr>
            <w:rFonts w:ascii="Aptos" w:hAnsi="Aptos"/>
            <w:color w:val="000000"/>
            <w:highlight w:val="white"/>
          </w:rPr>
          <w:alias w:val="Citation"/>
          <w:tag w:val="{&quot;referencesIds&quot;:[&quot;doc:69f07184bc13fc68431cac46&quot;],&quot;referencesOptions&quot;:{&quot;doc:69f07184bc13fc68431cac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4381114"/>
          <w:placeholder>
            <w:docPart w:val="01EC3D52B6514246B78E198B3D93D572"/>
          </w:placeholder>
        </w:sdtPr>
        <w:sdtContent>
          <w:r w:rsidR="00973052">
            <w:rPr>
              <w:rFonts w:ascii="Aptos" w:eastAsia="Times New Roman" w:hAnsi="Aptos"/>
              <w:color w:val="000000"/>
              <w:sz w:val="22"/>
              <w:szCs w:val="22"/>
            </w:rPr>
            <w:t>[33]</w:t>
          </w:r>
        </w:sdtContent>
      </w:sdt>
    </w:p>
    <w:p w14:paraId="03BFDBAD" w14:textId="510634C1" w:rsidR="00475923" w:rsidRPr="00601C95" w:rsidRDefault="00475923" w:rsidP="00557C6C">
      <w:pPr>
        <w:jc w:val="both"/>
      </w:pPr>
      <w:r w:rsidRPr="00601C95">
        <w:lastRenderedPageBreak/>
        <w:t xml:space="preserve">Excel also provides powerful data analysis tools such as PivotTables and </w:t>
      </w:r>
      <w:r w:rsidR="00EC4F15" w:rsidRPr="00601C95">
        <w:t>PivotCharts</w:t>
      </w:r>
      <w:r w:rsidRPr="00601C95">
        <w:t>. These features allow users to summarise and analyse large datasets easily. For example, a business can use a PivotTable to analyse sales data by region, product, or period. This helps managers identify trends, patterns, and areas for improvement, leading to better strategic decisions.</w:t>
      </w:r>
      <w:r w:rsidR="00EC4F15">
        <w:t xml:space="preserve"> </w:t>
      </w:r>
      <w:r w:rsidRPr="00601C95">
        <w:t>Data visualisation is another key strength of Microsoft Excel. Users can create charts, graphs, and dashboards to present data clearly and visually appealingly. Visual representations make it easier for stakeholders to understand complex information quickly. This is particularly useful in meetings, reports, and presentations where clear communication of data is essential</w:t>
      </w:r>
      <w:sdt>
        <w:sdtPr>
          <w:rPr>
            <w:rFonts w:ascii="Aptos" w:hAnsi="Aptos"/>
            <w:color w:val="000000"/>
            <w:highlight w:val="white"/>
          </w:rPr>
          <w:alias w:val="Citation"/>
          <w:tag w:val="{&quot;referencesIds&quot;:[&quot;doc:69f07244584596341ba76bf7&quot;],&quot;referencesOptions&quot;:{&quot;doc:69f07244584596341ba76b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78564332"/>
          <w:placeholder>
            <w:docPart w:val="FFD5C7519B3C49F0BD6B229CF9AC5155"/>
          </w:placeholder>
        </w:sdtPr>
        <w:sdtContent>
          <w:r w:rsidR="00973052">
            <w:rPr>
              <w:rFonts w:ascii="Aptos" w:eastAsia="Times New Roman" w:hAnsi="Aptos"/>
              <w:color w:val="000000"/>
              <w:sz w:val="22"/>
              <w:szCs w:val="22"/>
            </w:rPr>
            <w:t>[34]</w:t>
          </w:r>
        </w:sdtContent>
      </w:sdt>
    </w:p>
    <w:p w14:paraId="2E0B4225" w14:textId="7026F95B" w:rsidR="00475923" w:rsidRPr="00601C95" w:rsidRDefault="00475923" w:rsidP="00557C6C">
      <w:pPr>
        <w:jc w:val="both"/>
      </w:pPr>
      <w:r w:rsidRPr="00601C95">
        <w:t>When used with cloud services in Microsoft 365, Excel supports real-time collaboration. Multiple users can work on the same spreadsheet simultaneously, leave comments, and track changes. This improves efficiency and ensures everyone is working with the most up-to-date information. It also supports remote work, allowing teams to collaborate from different locations.</w:t>
      </w:r>
      <w:r w:rsidR="007757AE">
        <w:t xml:space="preserve"> </w:t>
      </w:r>
      <w:r w:rsidRPr="00601C95">
        <w:t>Automation is another major benefit of Excel in business operations. Using macros, repetitive tasks can be automated, saving time and increasing productivity. For example, a macro can be created to format reports or generate monthly summaries automatically. This reduces employees' workload and allows them to focus on more important tasks</w:t>
      </w:r>
      <w:sdt>
        <w:sdtPr>
          <w:rPr>
            <w:rFonts w:ascii="Aptos" w:hAnsi="Aptos"/>
            <w:color w:val="000000"/>
            <w:highlight w:val="white"/>
          </w:rPr>
          <w:alias w:val="Citation"/>
          <w:tag w:val="{&quot;referencesIds&quot;:[&quot;doc:69f0737fedd0f406e0d833c5&quot;],&quot;referencesOptions&quot;:{&quot;doc:69f0737fedd0f406e0d833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12477394"/>
          <w:placeholder>
            <w:docPart w:val="1D65F16E49504A4CBC15F387563A470E"/>
          </w:placeholder>
        </w:sdtPr>
        <w:sdtContent>
          <w:r w:rsidR="00973052">
            <w:rPr>
              <w:rFonts w:ascii="Aptos" w:eastAsia="Times New Roman" w:hAnsi="Aptos"/>
              <w:color w:val="000000"/>
              <w:sz w:val="22"/>
              <w:szCs w:val="22"/>
            </w:rPr>
            <w:t>[35]</w:t>
          </w:r>
        </w:sdtContent>
      </w:sdt>
    </w:p>
    <w:p w14:paraId="60A59B35" w14:textId="1A44585C" w:rsidR="00475923" w:rsidRPr="00601C95" w:rsidRDefault="00475923" w:rsidP="00557C6C">
      <w:pPr>
        <w:jc w:val="both"/>
      </w:pPr>
      <w:r w:rsidRPr="00601C95">
        <w:t>Excel also integrates well with other Microsoft applications, such as Word, PowerPoint and Outlook. Data from Excel can be easily inserted into reports or presentations, creating a seamless workflow across business functions. This integration helps improve overall efficiency and communication within an organisation.</w:t>
      </w:r>
      <w:r w:rsidR="001649FD">
        <w:t xml:space="preserve"> </w:t>
      </w:r>
      <w:r w:rsidRPr="00601C95">
        <w:t>Security is an important aspect of Microsoft Excel. Businesses can protect sensitive data by using passwords, restricting access, and controlling editing permissions. This ensures that confidential financial and operational information remains secure and accessible only to authorised users</w:t>
      </w:r>
      <w:sdt>
        <w:sdtPr>
          <w:rPr>
            <w:rFonts w:ascii="Aptos" w:hAnsi="Aptos"/>
            <w:color w:val="000000"/>
            <w:highlight w:val="white"/>
          </w:rPr>
          <w:alias w:val="Citation"/>
          <w:tag w:val="{&quot;referencesIds&quot;:[&quot;doc:69f07469584596341ba76c12&quot;],&quot;referencesOptions&quot;:{&quot;doc:69f07469584596341ba76c1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8673847"/>
          <w:placeholder>
            <w:docPart w:val="9ABC94D9AD614969B3030097F9035D0D"/>
          </w:placeholder>
        </w:sdtPr>
        <w:sdtContent>
          <w:r w:rsidR="00973052">
            <w:rPr>
              <w:rFonts w:ascii="Aptos" w:eastAsia="Times New Roman" w:hAnsi="Aptos"/>
              <w:color w:val="000000"/>
              <w:sz w:val="22"/>
              <w:szCs w:val="22"/>
            </w:rPr>
            <w:t>[36]</w:t>
          </w:r>
        </w:sdtContent>
      </w:sdt>
    </w:p>
    <w:p w14:paraId="4C401958" w14:textId="77777777" w:rsidR="00475923" w:rsidRPr="00601C95" w:rsidRDefault="00475923" w:rsidP="00557C6C">
      <w:pPr>
        <w:jc w:val="both"/>
      </w:pPr>
      <w:r w:rsidRPr="00601C95">
        <w:t xml:space="preserve">Furthermore, Excel supports business forecasting and planning. Using historical data, businesses can create models to predict future trends, such as sales growth or expenses. This helps organisations plan and make informed decisions. </w:t>
      </w:r>
    </w:p>
    <w:p w14:paraId="52192926" w14:textId="77777777" w:rsidR="00475923" w:rsidRPr="00601C95" w:rsidRDefault="00475923" w:rsidP="00557C6C">
      <w:pPr>
        <w:jc w:val="both"/>
      </w:pPr>
      <w:r w:rsidRPr="00601C95">
        <w:t>Overall, Microsoft Excel is an essential tool in modern business operations. It improves data organisation, enhances accuracy, supports analysis, and enables better decision-making. Its wide range of features, from basic calculations to advanced data analytics and automation, makes it an asset for businesses of all sizes. As companies continue to rely on data, Excel remains a key component of efficiency, productivity, and success.</w:t>
      </w:r>
    </w:p>
    <w:p w14:paraId="6E3C6561" w14:textId="77777777" w:rsidR="000551A7" w:rsidRPr="00601C95" w:rsidRDefault="000551A7" w:rsidP="006478EB">
      <w:pPr>
        <w:jc w:val="both"/>
        <w:rPr>
          <w:sz w:val="22"/>
          <w:szCs w:val="22"/>
        </w:rPr>
      </w:pPr>
    </w:p>
    <w:p w14:paraId="2EFB1297" w14:textId="77777777" w:rsidR="00AD3ACE" w:rsidRDefault="00AD3ACE" w:rsidP="000551A7">
      <w:pPr>
        <w:pStyle w:val="Heading2"/>
      </w:pPr>
      <w:bookmarkStart w:id="12" w:name="_Toc212037708"/>
    </w:p>
    <w:p w14:paraId="1E0A3F77" w14:textId="5D700EF7" w:rsidR="000551A7" w:rsidRDefault="000551A7" w:rsidP="000551A7">
      <w:pPr>
        <w:pStyle w:val="Heading2"/>
      </w:pPr>
      <w:r w:rsidRPr="000551A7">
        <w:t>MS Access</w:t>
      </w:r>
      <w:bookmarkEnd w:id="12"/>
    </w:p>
    <w:p w14:paraId="12CE4F0E" w14:textId="1BE917A4" w:rsidR="00475923" w:rsidRPr="00387BC9" w:rsidRDefault="00475923" w:rsidP="00557C6C">
      <w:pPr>
        <w:jc w:val="both"/>
      </w:pPr>
      <w:r w:rsidRPr="00387BC9">
        <w:rPr>
          <w:b/>
          <w:bCs/>
        </w:rPr>
        <w:t>Microsoft Access</w:t>
      </w:r>
      <w:r w:rsidRPr="00387BC9">
        <w:t xml:space="preserve"> is a database management system (DBMS) developed by Microsoft and included in Microsoft 365. It is designed to help users store, organise, manage, and analyse large amounts of data in a structured and efficient way. Unlike simple spreadsheet tools, Microsoft Access allows businesses to create relational databases in which different types of data can be connected and managed together</w:t>
      </w:r>
      <w:sdt>
        <w:sdtPr>
          <w:rPr>
            <w:rFonts w:ascii="Aptos" w:hAnsi="Aptos"/>
            <w:color w:val="000000"/>
            <w:highlight w:val="white"/>
          </w:rPr>
          <w:alias w:val="Citation"/>
          <w:tag w:val="{&quot;referencesIds&quot;:[&quot;doc:69f07526959254442defd9ea&quot;],&quot;referencesOptions&quot;:{&quot;doc:69f07526959254442defd9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7454921"/>
          <w:placeholder>
            <w:docPart w:val="4827F485A4E3491BA4F4305277769D56"/>
          </w:placeholder>
        </w:sdtPr>
        <w:sdtContent>
          <w:r w:rsidR="00973052">
            <w:rPr>
              <w:rFonts w:ascii="Aptos" w:eastAsia="Times New Roman" w:hAnsi="Aptos"/>
              <w:color w:val="000000"/>
              <w:sz w:val="22"/>
              <w:szCs w:val="22"/>
            </w:rPr>
            <w:t>[37]</w:t>
          </w:r>
        </w:sdtContent>
      </w:sdt>
    </w:p>
    <w:p w14:paraId="5EA7575D" w14:textId="56863435" w:rsidR="00475923" w:rsidRPr="00387BC9" w:rsidRDefault="00475923" w:rsidP="00557C6C">
      <w:pPr>
        <w:jc w:val="both"/>
      </w:pPr>
      <w:r w:rsidRPr="00387BC9">
        <w:t xml:space="preserve">In business operations, Microsoft Access is widely used to manage information such as customer records, employee data, inventory details, and sales transactions. It helps organisations keep their data organised in a central system, making it easier to retrieve and update information when needed. This is especially useful for small and medium-sized businesses that need a cost-effective database solution. One of the key components of Microsoft Access is tables. Tables store data in rows and columns, </w:t>
      </w:r>
      <w:r w:rsidR="007864D0" w:rsidRPr="00387BC9">
        <w:t>like</w:t>
      </w:r>
      <w:r w:rsidRPr="00387BC9">
        <w:t xml:space="preserve"> a spreadsheet</w:t>
      </w:r>
      <w:r w:rsidR="007864D0">
        <w:t>,</w:t>
      </w:r>
      <w:r w:rsidRPr="00387BC9">
        <w:t xml:space="preserve"> but with more structure and control. Each table is designed to store a specific type of data, such as customer details or product information. By organising data in tables, businesses can avoid duplication and maintain data accuracy</w:t>
      </w:r>
      <w:r w:rsidR="00007E4D">
        <w:t xml:space="preserve">. </w:t>
      </w:r>
      <w:r w:rsidRPr="00387BC9">
        <w:t>Another important feature is queries. Queries allow users to search, filter, and analyse data quickly. For example, a business can use a query to find all customers from a specific location or identify products with low stock levels. Queries help users make sense of large datasets and extract meaningful information for decision-making.</w:t>
      </w:r>
      <w:r w:rsidR="00007E4D">
        <w:t xml:space="preserve"> </w:t>
      </w:r>
      <w:r w:rsidRPr="00387BC9">
        <w:t>Microsoft Access also includes forms, which provide a user-friendly way to enter and edit data. Instead of typing directly into tables, users can use forms with buttons and fields, making the process easier and reducing the risk of errors. This is particularly useful for employees who may not have technical knowledge of databases</w:t>
      </w:r>
      <w:sdt>
        <w:sdtPr>
          <w:rPr>
            <w:rFonts w:ascii="Aptos" w:hAnsi="Aptos"/>
            <w:color w:val="000000"/>
            <w:highlight w:val="white"/>
          </w:rPr>
          <w:alias w:val="Citation"/>
          <w:tag w:val="{&quot;referencesIds&quot;:[&quot;doc:69f075d28da3e10a42b5f813&quot;],&quot;referencesOptions&quot;:{&quot;doc:69f075d28da3e10a42b5f8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0122504"/>
          <w:placeholder>
            <w:docPart w:val="6A6230A467444893B17ADDA34F35FE74"/>
          </w:placeholder>
        </w:sdtPr>
        <w:sdtContent>
          <w:r w:rsidR="00973052">
            <w:rPr>
              <w:rFonts w:ascii="Aptos" w:eastAsia="Times New Roman" w:hAnsi="Aptos"/>
              <w:color w:val="000000"/>
              <w:sz w:val="22"/>
              <w:szCs w:val="22"/>
            </w:rPr>
            <w:t>[38]</w:t>
          </w:r>
        </w:sdtContent>
      </w:sdt>
    </w:p>
    <w:p w14:paraId="37F18AA5" w14:textId="539282B3" w:rsidR="00475923" w:rsidRPr="00387BC9" w:rsidRDefault="00475923" w:rsidP="00557C6C">
      <w:pPr>
        <w:jc w:val="both"/>
      </w:pPr>
      <w:r w:rsidRPr="00387BC9">
        <w:t>In addition, reports present data in a clear, professional format. Businesses can generate reports to summarise sales performance, customer activity, or financial data. These reports can be printed or shared digitally, supporting communication within the organisation.</w:t>
      </w:r>
      <w:r w:rsidR="0036562C">
        <w:t xml:space="preserve"> </w:t>
      </w:r>
      <w:r w:rsidRPr="00387BC9">
        <w:t>One of the major advantages of Microsoft Access is its ability to establish relationships between tables. This allows data in one table to be linked to data in another, improving organisation and reducing redundancy. For example, a customer table can be linked to an orders table, enabling businesses to track which customers made specific purchases.</w:t>
      </w:r>
    </w:p>
    <w:p w14:paraId="403BF610" w14:textId="14F581B9" w:rsidR="00475923" w:rsidRPr="00387BC9" w:rsidRDefault="00475923" w:rsidP="00557C6C">
      <w:pPr>
        <w:jc w:val="both"/>
      </w:pPr>
      <w:r w:rsidRPr="00387BC9">
        <w:t>Microsoft Access also supports automation and integration. Users can create macros to automate repetitive tasks, such as updating records or generating reports. It can also work with other Microsoft applications, such as Excel and Word, allowing data to be shared and used across different business tools.</w:t>
      </w:r>
      <w:r w:rsidR="00E84F6F">
        <w:t xml:space="preserve"> </w:t>
      </w:r>
      <w:r w:rsidRPr="00387BC9">
        <w:t xml:space="preserve">In terms of benefits, Microsoft Access improves efficiency, accuracy, and productivity in business operations. It reduces manual data handling, </w:t>
      </w:r>
      <w:r w:rsidR="00782258" w:rsidRPr="00387BC9">
        <w:t>minimises</w:t>
      </w:r>
      <w:r w:rsidRPr="00387BC9">
        <w:t xml:space="preserve"> errors, and ensures that information is stored</w:t>
      </w:r>
      <w:r w:rsidR="00BF1F99">
        <w:t xml:space="preserve"> </w:t>
      </w:r>
      <w:r w:rsidR="00BF1F99" w:rsidRPr="00387BC9">
        <w:t>securely.</w:t>
      </w:r>
      <w:r w:rsidR="00986B95">
        <w:t xml:space="preserve"> </w:t>
      </w:r>
      <w:r w:rsidR="00BF1F99" w:rsidRPr="00387BC9">
        <w:lastRenderedPageBreak/>
        <w:t>It</w:t>
      </w:r>
      <w:r w:rsidRPr="00387BC9">
        <w:t xml:space="preserve"> also supports better decision-making by providing quick access to accurate and up-to-date data</w:t>
      </w:r>
      <w:sdt>
        <w:sdtPr>
          <w:rPr>
            <w:rFonts w:ascii="Aptos" w:hAnsi="Aptos"/>
            <w:color w:val="000000"/>
            <w:highlight w:val="white"/>
          </w:rPr>
          <w:alias w:val="Citation"/>
          <w:tag w:val="{&quot;referencesIds&quot;:[&quot;doc:69f077865f90fb210b92f44c&quot;],&quot;referencesOptions&quot;:{&quot;doc:69f077865f90fb210b92f4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7492289"/>
          <w:placeholder>
            <w:docPart w:val="1E6F5264FE214EF88E7BB0F42AE95E83"/>
          </w:placeholder>
        </w:sdtPr>
        <w:sdtContent>
          <w:r w:rsidR="00973052">
            <w:rPr>
              <w:rFonts w:ascii="Aptos" w:eastAsia="Times New Roman" w:hAnsi="Aptos"/>
              <w:color w:val="000000"/>
              <w:sz w:val="22"/>
              <w:szCs w:val="22"/>
            </w:rPr>
            <w:t>[39]</w:t>
          </w:r>
        </w:sdtContent>
      </w:sdt>
    </w:p>
    <w:p w14:paraId="575B99FB" w14:textId="77777777" w:rsidR="00475923" w:rsidRPr="00387BC9" w:rsidRDefault="00475923" w:rsidP="00557C6C">
      <w:pPr>
        <w:jc w:val="both"/>
      </w:pPr>
      <w:r w:rsidRPr="00387BC9">
        <w:t>However, Microsoft Access is generally best suited to small to medium-sized databases. Larger organisations may use more advanced database systems, but Access remains a popular choice due to its simplicity and ease of use.</w:t>
      </w:r>
    </w:p>
    <w:p w14:paraId="702F07AD" w14:textId="073D5246" w:rsidR="00475923" w:rsidRPr="00387BC9" w:rsidRDefault="00475923" w:rsidP="00557C6C">
      <w:pPr>
        <w:jc w:val="both"/>
      </w:pPr>
      <w:r w:rsidRPr="00387BC9">
        <w:t>In conclusion, Microsoft Access is a powerful and practical tool for managing business data. Its features, including tables, queries, forms, and reports, make it an effective solution for organising and analysing information. By using Microsoft Access, businesses can improve their data management processes, enhance productivity, and support informed decision-making in their daily operations.</w:t>
      </w:r>
    </w:p>
    <w:p w14:paraId="35BC083A" w14:textId="77777777" w:rsidR="00475923" w:rsidRPr="00475923" w:rsidRDefault="00475923" w:rsidP="00475923"/>
    <w:p w14:paraId="24C45304" w14:textId="72226D46" w:rsidR="000551A7" w:rsidRPr="000551A7" w:rsidRDefault="000551A7" w:rsidP="000551A7">
      <w:pPr>
        <w:pStyle w:val="Heading2"/>
        <w:numPr>
          <w:ilvl w:val="1"/>
          <w:numId w:val="3"/>
        </w:numPr>
        <w:ind w:left="567" w:hanging="567"/>
      </w:pPr>
      <w:bookmarkStart w:id="13" w:name="_Toc212037709"/>
      <w:r w:rsidRPr="000551A7">
        <w:t>Practical demonstration of Two Office Features</w:t>
      </w:r>
      <w:bookmarkEnd w:id="13"/>
    </w:p>
    <w:p w14:paraId="1AB1792D" w14:textId="77777777" w:rsidR="000551A7" w:rsidRPr="000551A7" w:rsidRDefault="000551A7" w:rsidP="000551A7"/>
    <w:p w14:paraId="25827A15" w14:textId="6898659B" w:rsidR="000551A7" w:rsidRDefault="00782258" w:rsidP="000551A7">
      <w:pPr>
        <w:pStyle w:val="Heading2"/>
      </w:pPr>
      <w:bookmarkStart w:id="14" w:name="_Toc212037710"/>
      <w:r>
        <w:t xml:space="preserve">1. </w:t>
      </w:r>
      <w:r w:rsidR="000551A7" w:rsidRPr="000551A7">
        <w:t>Mail Merge</w:t>
      </w:r>
      <w:bookmarkEnd w:id="14"/>
    </w:p>
    <w:tbl>
      <w:tblPr>
        <w:tblStyle w:val="TableGrid"/>
        <w:tblW w:w="9209" w:type="dxa"/>
        <w:tblLayout w:type="fixed"/>
        <w:tblLook w:val="04A0" w:firstRow="1" w:lastRow="0" w:firstColumn="1" w:lastColumn="0" w:noHBand="0" w:noVBand="1"/>
      </w:tblPr>
      <w:tblGrid>
        <w:gridCol w:w="4248"/>
        <w:gridCol w:w="4961"/>
      </w:tblGrid>
      <w:tr w:rsidR="00BF5187" w14:paraId="0436A820" w14:textId="77777777" w:rsidTr="00BF5187">
        <w:trPr>
          <w:trHeight w:val="2417"/>
        </w:trPr>
        <w:tc>
          <w:tcPr>
            <w:tcW w:w="4248" w:type="dxa"/>
          </w:tcPr>
          <w:p w14:paraId="35B49ED1" w14:textId="5867CE47" w:rsidR="00BF5187" w:rsidRPr="00A26E0B" w:rsidRDefault="00A26E0B" w:rsidP="00BF5187">
            <w:pPr>
              <w:rPr>
                <w:b/>
                <w:bCs/>
                <w:color w:val="000000" w:themeColor="text1"/>
              </w:rPr>
            </w:pPr>
            <w:r w:rsidRPr="00A26E0B">
              <w:rPr>
                <w:b/>
                <w:bCs/>
                <w:color w:val="000000" w:themeColor="text1"/>
              </w:rPr>
              <w:t>1.</w:t>
            </w:r>
            <w:r>
              <w:rPr>
                <w:b/>
                <w:bCs/>
                <w:color w:val="000000" w:themeColor="text1"/>
              </w:rPr>
              <w:t xml:space="preserve"> </w:t>
            </w:r>
            <w:r w:rsidR="00BF5187" w:rsidRPr="00A26E0B">
              <w:rPr>
                <w:b/>
                <w:bCs/>
                <w:color w:val="000000" w:themeColor="text1"/>
              </w:rPr>
              <w:t>Open a blank Word document and follow the steps:</w:t>
            </w:r>
          </w:p>
          <w:p w14:paraId="5D8B9FD8" w14:textId="77777777" w:rsidR="00BF5187" w:rsidRDefault="00BF5187" w:rsidP="00BF5187">
            <w:pPr>
              <w:rPr>
                <w:color w:val="000000" w:themeColor="text1"/>
              </w:rPr>
            </w:pPr>
          </w:p>
          <w:p w14:paraId="0E2C7680" w14:textId="77777777" w:rsidR="00BF5187" w:rsidRPr="00782258" w:rsidRDefault="00BF5187" w:rsidP="00BF5187">
            <w:pPr>
              <w:rPr>
                <w:color w:val="000000" w:themeColor="text1"/>
              </w:rPr>
            </w:pPr>
            <w:r w:rsidRPr="00782258">
              <w:rPr>
                <w:color w:val="000000" w:themeColor="text1"/>
              </w:rPr>
              <w:t>*Go to the Mailings tab on the top ribbon</w:t>
            </w:r>
          </w:p>
          <w:p w14:paraId="5A1AFEDE" w14:textId="77777777" w:rsidR="00BF5187" w:rsidRDefault="00BF5187" w:rsidP="00BF5187"/>
        </w:tc>
        <w:tc>
          <w:tcPr>
            <w:tcW w:w="4961" w:type="dxa"/>
          </w:tcPr>
          <w:p w14:paraId="58B072F3" w14:textId="0037E997" w:rsidR="00BF5187" w:rsidRDefault="00BF5187" w:rsidP="00BF5187">
            <w:r>
              <w:rPr>
                <w:noProof/>
                <w:color w:val="000000" w:themeColor="text1"/>
              </w:rPr>
              <w:drawing>
                <wp:inline distT="0" distB="0" distL="0" distR="0" wp14:anchorId="7C09070A" wp14:editId="280D91D8">
                  <wp:extent cx="3876040" cy="1527908"/>
                  <wp:effectExtent l="0" t="0" r="0" b="0"/>
                  <wp:docPr id="156388763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887630" name="Picture 156388763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938988" cy="1552722"/>
                          </a:xfrm>
                          <a:prstGeom prst="rect">
                            <a:avLst/>
                          </a:prstGeom>
                        </pic:spPr>
                      </pic:pic>
                    </a:graphicData>
                  </a:graphic>
                </wp:inline>
              </w:drawing>
            </w:r>
          </w:p>
        </w:tc>
      </w:tr>
      <w:tr w:rsidR="00BF5187" w14:paraId="1C9C957E" w14:textId="77777777" w:rsidTr="00BF5187">
        <w:trPr>
          <w:trHeight w:val="3259"/>
        </w:trPr>
        <w:tc>
          <w:tcPr>
            <w:tcW w:w="4248" w:type="dxa"/>
          </w:tcPr>
          <w:p w14:paraId="54A586FF" w14:textId="199D9A0D" w:rsidR="00BF5187" w:rsidRPr="00A61DCC" w:rsidRDefault="00D466DF" w:rsidP="00BF5187">
            <w:pPr>
              <w:rPr>
                <w:b/>
                <w:bCs/>
                <w:color w:val="000000" w:themeColor="text1"/>
              </w:rPr>
            </w:pPr>
            <w:r>
              <w:rPr>
                <w:b/>
                <w:bCs/>
                <w:color w:val="000000" w:themeColor="text1"/>
              </w:rPr>
              <w:t xml:space="preserve">A. </w:t>
            </w:r>
            <w:r w:rsidR="00BF5187" w:rsidRPr="00A61DCC">
              <w:rPr>
                <w:b/>
                <w:bCs/>
                <w:color w:val="000000" w:themeColor="text1"/>
              </w:rPr>
              <w:t xml:space="preserve">Click Start Mail Merge </w:t>
            </w:r>
          </w:p>
          <w:p w14:paraId="6D38C717" w14:textId="7894B88B" w:rsidR="00BF5187" w:rsidRDefault="00BF5187" w:rsidP="00D466DF">
            <w:pPr>
              <w:rPr>
                <w:color w:val="000000" w:themeColor="text1"/>
              </w:rPr>
            </w:pPr>
            <w:r>
              <w:rPr>
                <w:color w:val="000000" w:themeColor="text1"/>
              </w:rPr>
              <w:t xml:space="preserve">When opening Mail Merge, </w:t>
            </w:r>
            <w:r w:rsidR="00D466DF">
              <w:rPr>
                <w:color w:val="000000" w:themeColor="text1"/>
              </w:rPr>
              <w:t xml:space="preserve">seven options are </w:t>
            </w:r>
            <w:r>
              <w:rPr>
                <w:color w:val="000000" w:themeColor="text1"/>
              </w:rPr>
              <w:t>listed, and we can choose the one we need. These include Letter, Email message, Envelope, Labels, Directory, Normal Word document, and a step-by-step mail merge wizard.</w:t>
            </w:r>
          </w:p>
          <w:p w14:paraId="75FB9284" w14:textId="77777777" w:rsidR="00BF5187" w:rsidRDefault="00BF5187" w:rsidP="00BF5187">
            <w:pPr>
              <w:rPr>
                <w:color w:val="000000" w:themeColor="text1"/>
              </w:rPr>
            </w:pPr>
          </w:p>
        </w:tc>
        <w:tc>
          <w:tcPr>
            <w:tcW w:w="4961" w:type="dxa"/>
          </w:tcPr>
          <w:p w14:paraId="4F30C258" w14:textId="29E5B4DD" w:rsidR="00BF5187" w:rsidRDefault="00BF5187" w:rsidP="00BF5187">
            <w:pPr>
              <w:rPr>
                <w:noProof/>
                <w:color w:val="000000" w:themeColor="text1"/>
              </w:rPr>
            </w:pPr>
            <w:r>
              <w:rPr>
                <w:noProof/>
                <w:color w:val="000000" w:themeColor="text1"/>
              </w:rPr>
              <w:drawing>
                <wp:inline distT="0" distB="0" distL="0" distR="0" wp14:anchorId="6C585CA5" wp14:editId="117E5D06">
                  <wp:extent cx="3756025" cy="1719385"/>
                  <wp:effectExtent l="0" t="0" r="0" b="0"/>
                  <wp:docPr id="740969722" name="Picture 32" descr="The image displays a screen with various mail merge options in Microsoft Word, including editing, recipient lists, and steps for setting up a mail merge wiz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969722" name="Picture 32" descr="The image displays a screen with various mail merge options in Microsoft Word, including editing, recipient lists, and steps for setting up a mail merge wizard.&#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3799600" cy="1739332"/>
                          </a:xfrm>
                          <a:prstGeom prst="rect">
                            <a:avLst/>
                          </a:prstGeom>
                        </pic:spPr>
                      </pic:pic>
                    </a:graphicData>
                  </a:graphic>
                </wp:inline>
              </w:drawing>
            </w:r>
          </w:p>
        </w:tc>
      </w:tr>
      <w:tr w:rsidR="00BF5187" w14:paraId="4780E1CE" w14:textId="77777777" w:rsidTr="003F6367">
        <w:trPr>
          <w:trHeight w:val="3818"/>
        </w:trPr>
        <w:tc>
          <w:tcPr>
            <w:tcW w:w="4248" w:type="dxa"/>
          </w:tcPr>
          <w:p w14:paraId="0547DE00" w14:textId="77777777" w:rsidR="00BF5187" w:rsidRPr="003F6367" w:rsidRDefault="00BF5187" w:rsidP="003F6367">
            <w:pPr>
              <w:pStyle w:val="NoSpacing"/>
            </w:pPr>
            <w:r w:rsidRPr="00D466DF">
              <w:rPr>
                <w:b/>
                <w:bCs/>
              </w:rPr>
              <w:lastRenderedPageBreak/>
              <w:t>B. Then, the next step, we click Select Recipients</w:t>
            </w:r>
            <w:r w:rsidRPr="003F6367">
              <w:t>, and there are 3 options that we can choose:</w:t>
            </w:r>
          </w:p>
          <w:p w14:paraId="311C4AF1" w14:textId="5848E952" w:rsidR="00BF5187" w:rsidRPr="003F6367" w:rsidRDefault="00BF5187" w:rsidP="003F6367">
            <w:pPr>
              <w:pStyle w:val="NoSpacing"/>
            </w:pPr>
            <w:r w:rsidRPr="003F6367">
              <w:t>- Create a new list: If no data has been saved yet, you can input new data here.</w:t>
            </w:r>
          </w:p>
          <w:p w14:paraId="2573C815" w14:textId="77777777" w:rsidR="00BF5187" w:rsidRPr="003F6367" w:rsidRDefault="00BF5187" w:rsidP="003F6367">
            <w:pPr>
              <w:pStyle w:val="NoSpacing"/>
            </w:pPr>
            <w:r w:rsidRPr="003F6367">
              <w:t>- Use an existing list: This applies if you have saved data, allowing you to input from it.</w:t>
            </w:r>
          </w:p>
          <w:p w14:paraId="65CFA0DF" w14:textId="77777777" w:rsidR="00BF5187" w:rsidRPr="003F6367" w:rsidRDefault="00BF5187" w:rsidP="003F6367">
            <w:pPr>
              <w:pStyle w:val="NoSpacing"/>
            </w:pPr>
            <w:r w:rsidRPr="003F6367">
              <w:t xml:space="preserve">- Select from Outlook contacts: This means that if you create or save data in Outlook, it will be easier later when you need to send emails. </w:t>
            </w:r>
          </w:p>
          <w:p w14:paraId="0ACEDC5E" w14:textId="77777777" w:rsidR="00BF5187" w:rsidRPr="00A61DCC" w:rsidRDefault="00BF5187" w:rsidP="00BF5187">
            <w:pPr>
              <w:rPr>
                <w:b/>
                <w:bCs/>
                <w:color w:val="000000" w:themeColor="text1"/>
              </w:rPr>
            </w:pPr>
          </w:p>
        </w:tc>
        <w:tc>
          <w:tcPr>
            <w:tcW w:w="4961" w:type="dxa"/>
          </w:tcPr>
          <w:p w14:paraId="3CE8BBFE" w14:textId="1D5C30F3" w:rsidR="00BF5187" w:rsidRDefault="00BF5187" w:rsidP="00BF5187">
            <w:pPr>
              <w:rPr>
                <w:noProof/>
                <w:color w:val="000000" w:themeColor="text1"/>
              </w:rPr>
            </w:pPr>
            <w:r>
              <w:rPr>
                <w:noProof/>
                <w:color w:val="000000" w:themeColor="text1"/>
              </w:rPr>
              <w:drawing>
                <wp:inline distT="0" distB="0" distL="0" distR="0" wp14:anchorId="74CEA7C0" wp14:editId="6CB9D516">
                  <wp:extent cx="3048831" cy="2590800"/>
                  <wp:effectExtent l="0" t="0" r="0" b="0"/>
                  <wp:docPr id="1728977150" name="Picture 34" descr="The image displays a Mail Merge feature in Microsoft Word, with options to add, remove, and customize recipients, and fields to merge into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977150" name="Picture 34" descr="The image displays a Mail Merge feature in Microsoft Word, with options to add, remove, and customize recipients, and fields to merge into a documen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085765" cy="2622186"/>
                          </a:xfrm>
                          <a:prstGeom prst="rect">
                            <a:avLst/>
                          </a:prstGeom>
                        </pic:spPr>
                      </pic:pic>
                    </a:graphicData>
                  </a:graphic>
                </wp:inline>
              </w:drawing>
            </w:r>
          </w:p>
        </w:tc>
      </w:tr>
      <w:tr w:rsidR="00BF5187" w14:paraId="01778DED" w14:textId="77777777" w:rsidTr="003F6367">
        <w:trPr>
          <w:trHeight w:val="2117"/>
        </w:trPr>
        <w:tc>
          <w:tcPr>
            <w:tcW w:w="4248" w:type="dxa"/>
          </w:tcPr>
          <w:p w14:paraId="601BEC4A" w14:textId="77777777" w:rsidR="00BF5187" w:rsidRPr="00D466DF" w:rsidRDefault="00BF5187" w:rsidP="00BF5187">
            <w:pPr>
              <w:pStyle w:val="NoSpacing"/>
              <w:jc w:val="both"/>
              <w:rPr>
                <w:b/>
                <w:bCs/>
              </w:rPr>
            </w:pPr>
            <w:r w:rsidRPr="00D466DF">
              <w:rPr>
                <w:b/>
                <w:bCs/>
              </w:rPr>
              <w:t>C. Edit Recipient List</w:t>
            </w:r>
          </w:p>
          <w:p w14:paraId="2A44CF7D" w14:textId="002BC15D" w:rsidR="00BF5187" w:rsidRPr="003F6367" w:rsidRDefault="00BF5187" w:rsidP="00BF5187">
            <w:pPr>
              <w:pStyle w:val="NoSpacing"/>
              <w:jc w:val="both"/>
            </w:pPr>
            <w:r w:rsidRPr="003F6367">
              <w:t xml:space="preserve">-The Edit Recipient List feature is a “filter” or control </w:t>
            </w:r>
            <w:r w:rsidR="003F6367" w:rsidRPr="003F6367">
              <w:t>centre</w:t>
            </w:r>
            <w:r w:rsidRPr="003F6367">
              <w:t xml:space="preserve"> for your data in Microsoft Word. Its function is to specifically select who will receive the letter or label, without deleting data from your original saved data file. </w:t>
            </w:r>
          </w:p>
          <w:p w14:paraId="73ABF904" w14:textId="77777777" w:rsidR="00BF5187" w:rsidRPr="003F6367" w:rsidRDefault="00BF5187" w:rsidP="00BF5187">
            <w:pPr>
              <w:rPr>
                <w:b/>
                <w:bCs/>
                <w:color w:val="000000" w:themeColor="text1"/>
                <w:sz w:val="22"/>
                <w:szCs w:val="22"/>
              </w:rPr>
            </w:pPr>
          </w:p>
        </w:tc>
        <w:tc>
          <w:tcPr>
            <w:tcW w:w="4961" w:type="dxa"/>
          </w:tcPr>
          <w:p w14:paraId="277D000C" w14:textId="77777777" w:rsidR="00BF5187" w:rsidRDefault="00BF5187" w:rsidP="00BF5187">
            <w:pPr>
              <w:rPr>
                <w:noProof/>
                <w:color w:val="000000" w:themeColor="text1"/>
              </w:rPr>
            </w:pPr>
          </w:p>
        </w:tc>
      </w:tr>
    </w:tbl>
    <w:tbl>
      <w:tblPr>
        <w:tblStyle w:val="TableGrid"/>
        <w:tblW w:w="9176" w:type="dxa"/>
        <w:tblLook w:val="04A0" w:firstRow="1" w:lastRow="0" w:firstColumn="1" w:lastColumn="0" w:noHBand="0" w:noVBand="1"/>
      </w:tblPr>
      <w:tblGrid>
        <w:gridCol w:w="9176"/>
      </w:tblGrid>
      <w:tr w:rsidR="003F6367" w14:paraId="344B8929" w14:textId="77777777" w:rsidTr="003F6367">
        <w:trPr>
          <w:trHeight w:val="1917"/>
        </w:trPr>
        <w:tc>
          <w:tcPr>
            <w:tcW w:w="9176" w:type="dxa"/>
          </w:tcPr>
          <w:p w14:paraId="0A8F366F" w14:textId="77777777" w:rsidR="003F6367" w:rsidRPr="003F6367" w:rsidRDefault="003F6367" w:rsidP="003F6367">
            <w:pPr>
              <w:pStyle w:val="NoSpacing"/>
            </w:pPr>
            <w:r w:rsidRPr="003F6367">
              <w:t>Here are some of its main uses:</w:t>
            </w:r>
          </w:p>
          <w:p w14:paraId="3327E9E9" w14:textId="77777777" w:rsidR="003F6367" w:rsidRPr="003F6367" w:rsidRDefault="003F6367" w:rsidP="003F6367">
            <w:pPr>
              <w:pStyle w:val="NoSpacing"/>
            </w:pPr>
            <w:r w:rsidRPr="003F6367">
              <w:t>- Sorting Data</w:t>
            </w:r>
          </w:p>
          <w:p w14:paraId="1D456238" w14:textId="77777777" w:rsidR="003F6367" w:rsidRPr="003F6367" w:rsidRDefault="003F6367" w:rsidP="003F6367">
            <w:pPr>
              <w:pStyle w:val="NoSpacing"/>
            </w:pPr>
            <w:r w:rsidRPr="003F6367">
              <w:tab/>
              <w:t>You can customise the order of your printed result. Example: Sort recipients alphabetically by last name (A-Z) or by postal code to simplify the delivery process at the post office.</w:t>
            </w:r>
          </w:p>
          <w:p w14:paraId="09D5B844" w14:textId="77777777" w:rsidR="003F6367" w:rsidRPr="003F6367" w:rsidRDefault="003F6367" w:rsidP="003F6367">
            <w:pPr>
              <w:pStyle w:val="NoSpacing"/>
            </w:pPr>
            <w:r w:rsidRPr="003F6367">
              <w:t>-Filtering Data</w:t>
            </w:r>
          </w:p>
          <w:p w14:paraId="670ACBD6" w14:textId="77777777" w:rsidR="003F6367" w:rsidRPr="003F6367" w:rsidRDefault="003F6367" w:rsidP="003F6367">
            <w:pPr>
              <w:pStyle w:val="NoSpacing"/>
            </w:pPr>
            <w:r w:rsidRPr="003F6367">
              <w:tab/>
              <w:t>You can filter the list based on specific criteria. For example, you only want to send invitations to people living in the city of ‘London’ or customers with ‘VIP’ status. To do this: Click the small arrow in the column header and select the desired criteria.</w:t>
            </w:r>
          </w:p>
          <w:p w14:paraId="243AC75B" w14:textId="77777777" w:rsidR="003F6367" w:rsidRPr="003F6367" w:rsidRDefault="003F6367" w:rsidP="003F6367">
            <w:pPr>
              <w:pStyle w:val="NoSpacing"/>
            </w:pPr>
            <w:r w:rsidRPr="003F6367">
              <w:t>-Find duplicate</w:t>
            </w:r>
          </w:p>
          <w:p w14:paraId="7DFEB623" w14:textId="77777777" w:rsidR="003F6367" w:rsidRPr="003F6367" w:rsidRDefault="003F6367" w:rsidP="003F6367">
            <w:pPr>
              <w:pStyle w:val="NoSpacing"/>
            </w:pPr>
            <w:r w:rsidRPr="003F6367">
              <w:tab/>
              <w:t>This feature is very useful for ensuring you don’t send the same letter to the same person twice, which often happens when your saved data isn't organised properly.</w:t>
            </w:r>
          </w:p>
          <w:p w14:paraId="2F9E52E1" w14:textId="77777777" w:rsidR="003F6367" w:rsidRPr="003F6367" w:rsidRDefault="003F6367" w:rsidP="003F6367">
            <w:pPr>
              <w:pStyle w:val="NoSpacing"/>
            </w:pPr>
            <w:r w:rsidRPr="003F6367">
              <w:t>-Find recipient: Searching for Specific Name</w:t>
            </w:r>
          </w:p>
          <w:p w14:paraId="67DE4672" w14:textId="77777777" w:rsidR="003F6367" w:rsidRPr="003F6367" w:rsidRDefault="003F6367" w:rsidP="003F6367">
            <w:pPr>
              <w:pStyle w:val="NoSpacing"/>
            </w:pPr>
            <w:r w:rsidRPr="003F6367">
              <w:tab/>
              <w:t xml:space="preserve">If you have thousands of records and want to check if a specific person is on the list, you can use the search function in this menu in “Edit Recipient List” (such as filtering or sorting), which only applies to that Word document. If you saved data in Excel, then your original Excel file remains safe and unaltered. </w:t>
            </w:r>
          </w:p>
          <w:p w14:paraId="554172E8" w14:textId="77777777" w:rsidR="003F6367" w:rsidRPr="003F6367" w:rsidRDefault="003F6367" w:rsidP="003F6367">
            <w:pPr>
              <w:pStyle w:val="NoSpacing"/>
            </w:pPr>
            <w:r w:rsidRPr="003F6367">
              <w:tab/>
            </w:r>
          </w:p>
          <w:p w14:paraId="4AE212E9" w14:textId="77777777" w:rsidR="003F6367" w:rsidRPr="003F6367" w:rsidRDefault="003F6367" w:rsidP="003F6367">
            <w:pPr>
              <w:pStyle w:val="NoSpacing"/>
            </w:pPr>
            <w:r w:rsidRPr="003F6367">
              <w:t>-Validate addresses</w:t>
            </w:r>
          </w:p>
          <w:p w14:paraId="5DFC4C4F" w14:textId="77777777" w:rsidR="003F6367" w:rsidRPr="003F6367" w:rsidRDefault="003F6367" w:rsidP="003F6367">
            <w:pPr>
              <w:pStyle w:val="NoSpacing"/>
            </w:pPr>
            <w:r w:rsidRPr="003F6367">
              <w:tab/>
              <w:t xml:space="preserve">This is a quality control tool. Function: Matches your address data with the delivery service or post office (usually requires additional software). </w:t>
            </w:r>
          </w:p>
          <w:p w14:paraId="33086078" w14:textId="77777777" w:rsidR="003F6367" w:rsidRPr="003F6367" w:rsidRDefault="003F6367" w:rsidP="003F6367">
            <w:pPr>
              <w:pStyle w:val="NoSpacing"/>
            </w:pPr>
            <w:r w:rsidRPr="003F6367">
              <w:t>-Manually Selecting Recipients (Checkbox)</w:t>
            </w:r>
          </w:p>
          <w:p w14:paraId="6369B967" w14:textId="77777777" w:rsidR="003F6367" w:rsidRPr="003F6367" w:rsidRDefault="003F6367" w:rsidP="003F6367">
            <w:pPr>
              <w:pStyle w:val="NoSpacing"/>
            </w:pPr>
            <w:r w:rsidRPr="003F6367">
              <w:tab/>
              <w:t xml:space="preserve">If you have 100 rows of data but only want to send a letter to 10 specific people, you can uncheck the names you don’t want to send to. This is much faster than editing the source file. </w:t>
            </w:r>
          </w:p>
          <w:p w14:paraId="0F57BF1E" w14:textId="77777777" w:rsidR="003F6367" w:rsidRPr="003F6367" w:rsidRDefault="003F6367" w:rsidP="00BF5187">
            <w:pPr>
              <w:rPr>
                <w:sz w:val="22"/>
                <w:szCs w:val="22"/>
              </w:rPr>
            </w:pPr>
          </w:p>
        </w:tc>
      </w:tr>
    </w:tbl>
    <w:p w14:paraId="0C19B135" w14:textId="77777777" w:rsidR="00BF5187" w:rsidRPr="00BF5187" w:rsidRDefault="00BF5187" w:rsidP="00BF5187"/>
    <w:tbl>
      <w:tblPr>
        <w:tblStyle w:val="TableGrid"/>
        <w:tblW w:w="0" w:type="auto"/>
        <w:tblLayout w:type="fixed"/>
        <w:tblLook w:val="04A0" w:firstRow="1" w:lastRow="0" w:firstColumn="1" w:lastColumn="0" w:noHBand="0" w:noVBand="1"/>
      </w:tblPr>
      <w:tblGrid>
        <w:gridCol w:w="4673"/>
        <w:gridCol w:w="142"/>
        <w:gridCol w:w="142"/>
        <w:gridCol w:w="4059"/>
      </w:tblGrid>
      <w:tr w:rsidR="003F6367" w14:paraId="37E338CF" w14:textId="77777777" w:rsidTr="00782258">
        <w:trPr>
          <w:trHeight w:val="2967"/>
        </w:trPr>
        <w:tc>
          <w:tcPr>
            <w:tcW w:w="4815" w:type="dxa"/>
            <w:gridSpan w:val="2"/>
          </w:tcPr>
          <w:p w14:paraId="4B011212" w14:textId="77777777" w:rsidR="003F6367" w:rsidRPr="000D0784" w:rsidRDefault="003F6367" w:rsidP="003F6367">
            <w:pPr>
              <w:rPr>
                <w:b/>
                <w:bCs/>
                <w:color w:val="000000" w:themeColor="text1"/>
              </w:rPr>
            </w:pPr>
            <w:r w:rsidRPr="000D0784">
              <w:rPr>
                <w:b/>
                <w:bCs/>
                <w:color w:val="000000" w:themeColor="text1"/>
              </w:rPr>
              <w:lastRenderedPageBreak/>
              <w:t>D. Highlight Merge Fields</w:t>
            </w:r>
          </w:p>
          <w:p w14:paraId="031F296A" w14:textId="30ACDAF9" w:rsidR="003F6367" w:rsidRDefault="003F6367" w:rsidP="003F6367">
            <w:pPr>
              <w:rPr>
                <w:color w:val="000000" w:themeColor="text1"/>
              </w:rPr>
            </w:pPr>
            <w:r>
              <w:rPr>
                <w:color w:val="000000" w:themeColor="text1"/>
              </w:rPr>
              <w:t>The primary function of Highlight Merge Fields is to act as a visual highlighter to distinguish between plain text. If you enable this feature in the Mailings tab, all fields like “</w:t>
            </w:r>
            <w:r w:rsidR="00165846">
              <w:rPr>
                <w:color w:val="000000" w:themeColor="text1"/>
              </w:rPr>
              <w:t>First Name</w:t>
            </w:r>
            <w:r>
              <w:rPr>
                <w:color w:val="000000" w:themeColor="text1"/>
              </w:rPr>
              <w:t>” or “Address” will be greyed out. Here are some practical uses:</w:t>
            </w:r>
          </w:p>
          <w:p w14:paraId="4E7D12B1" w14:textId="77777777" w:rsidR="003F6367" w:rsidRDefault="003F6367" w:rsidP="000551A7"/>
        </w:tc>
        <w:tc>
          <w:tcPr>
            <w:tcW w:w="4201" w:type="dxa"/>
            <w:gridSpan w:val="2"/>
          </w:tcPr>
          <w:p w14:paraId="2F42FCA6" w14:textId="65EC37B2" w:rsidR="003F6367" w:rsidRDefault="003F6367" w:rsidP="000551A7">
            <w:r>
              <w:rPr>
                <w:noProof/>
                <w:color w:val="000000" w:themeColor="text1"/>
              </w:rPr>
              <w:drawing>
                <wp:inline distT="0" distB="0" distL="0" distR="0" wp14:anchorId="32218E18" wp14:editId="0BF0058A">
                  <wp:extent cx="3418948" cy="1445847"/>
                  <wp:effectExtent l="0" t="0" r="0" b="2540"/>
                  <wp:docPr id="1901877786" name="Picture 35" descr="The image depicts a Microsoft Word interface with tabs labeled for different text editing functions such as Highlight, Greeting, Merge, Merge Fields, Block, and Write &amp; Insert Fiel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877786" name="Picture 35" descr="The image depicts a Microsoft Word interface with tabs labeled for different text editing functions such as Highlight, Greeting, Merge, Merge Fields, Block, and Write &amp; Insert Field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3536009" cy="1495351"/>
                          </a:xfrm>
                          <a:prstGeom prst="rect">
                            <a:avLst/>
                          </a:prstGeom>
                        </pic:spPr>
                      </pic:pic>
                    </a:graphicData>
                  </a:graphic>
                </wp:inline>
              </w:drawing>
            </w:r>
          </w:p>
        </w:tc>
      </w:tr>
      <w:tr w:rsidR="00165846" w14:paraId="3D6A0E2E" w14:textId="77777777" w:rsidTr="00A26E0B">
        <w:trPr>
          <w:trHeight w:val="2431"/>
        </w:trPr>
        <w:tc>
          <w:tcPr>
            <w:tcW w:w="9016" w:type="dxa"/>
            <w:gridSpan w:val="4"/>
          </w:tcPr>
          <w:p w14:paraId="4DB12BE4" w14:textId="77777777" w:rsidR="00165846" w:rsidRPr="00165846" w:rsidRDefault="00165846" w:rsidP="00165846">
            <w:pPr>
              <w:pStyle w:val="NoSpacing"/>
              <w:jc w:val="both"/>
            </w:pPr>
            <w:r w:rsidRPr="00165846">
              <w:t>-Checking Data Placement: Without this feature, it can sometimes be difficult to distinguish between words you type manually and the data column.</w:t>
            </w:r>
          </w:p>
          <w:p w14:paraId="20EDA7A4" w14:textId="77777777" w:rsidR="00165846" w:rsidRPr="00165846" w:rsidRDefault="00165846" w:rsidP="00165846">
            <w:pPr>
              <w:pStyle w:val="NoSpacing"/>
              <w:jc w:val="both"/>
            </w:pPr>
            <w:r w:rsidRPr="00165846">
              <w:t>-Avoiding Deletion Mistakes: When you are editing a long draft, you might accidentally delete a parenthesis (&lt;&lt; &gt;&gt;) or a space around a merge field. By enabling Highlight, you can clearly see these code boundaries, preventing them from being lost during editing.</w:t>
            </w:r>
          </w:p>
          <w:p w14:paraId="584501F0" w14:textId="77777777" w:rsidR="00165846" w:rsidRPr="00165846" w:rsidRDefault="00165846" w:rsidP="00165846">
            <w:pPr>
              <w:pStyle w:val="NoSpacing"/>
              <w:jc w:val="both"/>
            </w:pPr>
            <w:r w:rsidRPr="00165846">
              <w:t>-Ensuring Consistent Formatting: You can check to see if all are extracted the same way, for example, whether it's all bolded or the same size as the rest of the text.</w:t>
            </w:r>
          </w:p>
          <w:p w14:paraId="6A683957" w14:textId="69D2351A" w:rsidR="00165846" w:rsidRPr="00165846" w:rsidRDefault="00165846" w:rsidP="00165846">
            <w:pPr>
              <w:pStyle w:val="NoSpacing"/>
              <w:jc w:val="both"/>
            </w:pPr>
            <w:r w:rsidRPr="00165846">
              <w:t>-Verifying “Missing” Fields: Sometimes, we forget to insert merge fields in the middle of a dense paragraph. With a single click of Highlight Merge Fields, you can quickly scan to see if all the necessary variables are in the correct position.</w:t>
            </w:r>
          </w:p>
          <w:p w14:paraId="648AD714" w14:textId="77777777" w:rsidR="00165846" w:rsidRDefault="00165846" w:rsidP="000551A7"/>
        </w:tc>
      </w:tr>
      <w:tr w:rsidR="00165846" w14:paraId="719FE92A" w14:textId="77777777" w:rsidTr="00782258">
        <w:trPr>
          <w:trHeight w:val="2417"/>
        </w:trPr>
        <w:tc>
          <w:tcPr>
            <w:tcW w:w="4957" w:type="dxa"/>
            <w:gridSpan w:val="3"/>
          </w:tcPr>
          <w:p w14:paraId="56816574" w14:textId="77777777" w:rsidR="00165846" w:rsidRPr="00165846" w:rsidRDefault="00165846" w:rsidP="00165846">
            <w:pPr>
              <w:rPr>
                <w:color w:val="000000" w:themeColor="text1"/>
                <w:sz w:val="22"/>
                <w:szCs w:val="22"/>
              </w:rPr>
            </w:pPr>
            <w:r w:rsidRPr="008C4471">
              <w:rPr>
                <w:b/>
                <w:bCs/>
                <w:color w:val="000000" w:themeColor="text1"/>
                <w:sz w:val="22"/>
                <w:szCs w:val="22"/>
              </w:rPr>
              <w:t>E. The Address block feature</w:t>
            </w:r>
            <w:r w:rsidRPr="00165846">
              <w:rPr>
                <w:color w:val="000000" w:themeColor="text1"/>
                <w:sz w:val="22"/>
                <w:szCs w:val="22"/>
              </w:rPr>
              <w:t xml:space="preserve"> in Microsoft Word is a component of the Mail Merge function that acts as an automatic “template “for neatly and consistently typing recipient address information. Put simply, instead of typing names, addresses, cities, and postal codes individually for hundreds of letters, you can use the single Address Block Command.</w:t>
            </w:r>
          </w:p>
          <w:p w14:paraId="500A3B08" w14:textId="77777777" w:rsidR="00165846" w:rsidRDefault="00165846" w:rsidP="000551A7"/>
        </w:tc>
        <w:tc>
          <w:tcPr>
            <w:tcW w:w="4059" w:type="dxa"/>
          </w:tcPr>
          <w:p w14:paraId="07019ED0" w14:textId="77777777" w:rsidR="00165846" w:rsidRDefault="00165846" w:rsidP="000551A7"/>
          <w:p w14:paraId="0E881EE4" w14:textId="03797D93" w:rsidR="00165846" w:rsidRDefault="00165846" w:rsidP="00165846">
            <w:r>
              <w:rPr>
                <w:noProof/>
                <w:color w:val="000000" w:themeColor="text1"/>
              </w:rPr>
              <w:drawing>
                <wp:inline distT="0" distB="0" distL="0" distR="0" wp14:anchorId="66D332F0" wp14:editId="21DECF34">
                  <wp:extent cx="3570368" cy="1387231"/>
                  <wp:effectExtent l="0" t="0" r="0" b="3810"/>
                  <wp:docPr id="133137329" name="Picture 37" descr="The image is an interface of Microsoft Word's Merge feature, showing options to customize and review data for a mail merge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37329" name="Picture 37" descr="The image is an interface of Microsoft Word's Merge feature, showing options to customize and review data for a mail merge document.&#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617457" cy="1405527"/>
                          </a:xfrm>
                          <a:prstGeom prst="rect">
                            <a:avLst/>
                          </a:prstGeom>
                        </pic:spPr>
                      </pic:pic>
                    </a:graphicData>
                  </a:graphic>
                </wp:inline>
              </w:drawing>
            </w:r>
          </w:p>
          <w:p w14:paraId="33878902" w14:textId="378927FC" w:rsidR="00165846" w:rsidRPr="00165846" w:rsidRDefault="00165846" w:rsidP="00165846"/>
        </w:tc>
      </w:tr>
      <w:tr w:rsidR="00165846" w14:paraId="4D8A83C3" w14:textId="77777777" w:rsidTr="00A26E0B">
        <w:trPr>
          <w:trHeight w:val="2599"/>
        </w:trPr>
        <w:tc>
          <w:tcPr>
            <w:tcW w:w="9016" w:type="dxa"/>
            <w:gridSpan w:val="4"/>
          </w:tcPr>
          <w:p w14:paraId="56BAA3F7" w14:textId="77777777" w:rsidR="00165846" w:rsidRPr="00165846" w:rsidRDefault="00165846" w:rsidP="00165846">
            <w:pPr>
              <w:pStyle w:val="NoSpacing"/>
              <w:jc w:val="both"/>
            </w:pPr>
            <w:r w:rsidRPr="00165846">
              <w:t>Here’s why this feature is so useful:</w:t>
            </w:r>
          </w:p>
          <w:p w14:paraId="51312966" w14:textId="77777777" w:rsidR="00165846" w:rsidRPr="00165846" w:rsidRDefault="00165846" w:rsidP="00165846">
            <w:pPr>
              <w:pStyle w:val="NoSpacing"/>
              <w:jc w:val="both"/>
            </w:pPr>
            <w:r w:rsidRPr="00165846">
              <w:tab/>
              <w:t>-Data Automation: Pill address information directly from data sources such as Excel, Outlook Contact or database and organises it in standard letter format.</w:t>
            </w:r>
          </w:p>
          <w:p w14:paraId="660E12C2" w14:textId="77777777" w:rsidR="00165846" w:rsidRPr="00165846" w:rsidRDefault="00165846" w:rsidP="00165846">
            <w:pPr>
              <w:pStyle w:val="NoSpacing"/>
              <w:jc w:val="both"/>
            </w:pPr>
            <w:r w:rsidRPr="00165846">
              <w:tab/>
              <w:t>-Format Consistency: Ensure all letters have the same address order, e.g., Name on the first line, Address on the second line, etc.</w:t>
            </w:r>
          </w:p>
          <w:p w14:paraId="44F27B1C" w14:textId="77777777" w:rsidR="00165846" w:rsidRPr="00165846" w:rsidRDefault="00165846" w:rsidP="00165846">
            <w:pPr>
              <w:pStyle w:val="NoSpacing"/>
              <w:jc w:val="both"/>
            </w:pPr>
            <w:r w:rsidRPr="00165846">
              <w:tab/>
              <w:t>-Writing Flexibility: You can choose whether to include the country name, title or just the company name through the settings menu.</w:t>
            </w:r>
          </w:p>
          <w:p w14:paraId="2569CAD3" w14:textId="77777777" w:rsidR="00165846" w:rsidRPr="00165846" w:rsidRDefault="00165846" w:rsidP="00165846">
            <w:pPr>
              <w:pStyle w:val="NoSpacing"/>
              <w:jc w:val="both"/>
            </w:pPr>
            <w:r w:rsidRPr="00165846">
              <w:tab/>
              <w:t>-Time Efficiency: Greatly speeds up the process of creating bulk mailings, shipping labels or envelopes.</w:t>
            </w:r>
          </w:p>
          <w:p w14:paraId="353857BB" w14:textId="77777777" w:rsidR="00165846" w:rsidRPr="00165846" w:rsidRDefault="00165846" w:rsidP="00165846">
            <w:pPr>
              <w:pStyle w:val="NoSpacing"/>
              <w:jc w:val="both"/>
            </w:pPr>
          </w:p>
        </w:tc>
      </w:tr>
      <w:tr w:rsidR="00165846" w14:paraId="33AF0D13" w14:textId="77777777" w:rsidTr="00782258">
        <w:trPr>
          <w:trHeight w:val="2297"/>
        </w:trPr>
        <w:tc>
          <w:tcPr>
            <w:tcW w:w="4673" w:type="dxa"/>
          </w:tcPr>
          <w:p w14:paraId="0D04865B" w14:textId="77777777" w:rsidR="00165846" w:rsidRPr="008C4471" w:rsidRDefault="00165846" w:rsidP="00165846">
            <w:pPr>
              <w:pStyle w:val="NoSpacing"/>
              <w:jc w:val="both"/>
              <w:rPr>
                <w:b/>
                <w:bCs/>
              </w:rPr>
            </w:pPr>
            <w:r w:rsidRPr="008C4471">
              <w:rPr>
                <w:b/>
                <w:bCs/>
              </w:rPr>
              <w:t>F. Greeting Line</w:t>
            </w:r>
          </w:p>
          <w:p w14:paraId="01A316AC" w14:textId="77777777" w:rsidR="00165846" w:rsidRPr="00165846" w:rsidRDefault="00165846" w:rsidP="00165846">
            <w:pPr>
              <w:pStyle w:val="NoSpacing"/>
              <w:jc w:val="both"/>
            </w:pPr>
            <w:r w:rsidRPr="00165846">
              <w:t>While the Address Block handles addresses, the Greeting Line is a companion feature in Mail Merge that automatically generates greetings or opening lines. This feature is extremely useful for adding a personal touch to mass mailings without typing individual greetings for each recipient.</w:t>
            </w:r>
          </w:p>
          <w:p w14:paraId="0B5D1E94" w14:textId="77777777" w:rsidR="00165846" w:rsidRDefault="00165846" w:rsidP="000551A7"/>
        </w:tc>
        <w:tc>
          <w:tcPr>
            <w:tcW w:w="4343" w:type="dxa"/>
            <w:gridSpan w:val="3"/>
          </w:tcPr>
          <w:p w14:paraId="0E6AD661" w14:textId="43AC1EBD" w:rsidR="00165846" w:rsidRDefault="00165846" w:rsidP="000551A7">
            <w:r>
              <w:rPr>
                <w:noProof/>
              </w:rPr>
              <w:drawing>
                <wp:inline distT="0" distB="0" distL="0" distR="0" wp14:anchorId="3D240C48" wp14:editId="5D2CFC7A">
                  <wp:extent cx="3207664" cy="1355969"/>
                  <wp:effectExtent l="0" t="0" r="0" b="0"/>
                  <wp:docPr id="446015309" name="Picture 38" descr="The image shows a Microsoft Excel sheet with various tabs for creating and formatting a personalized greeting line for email or letter, including fields for recipient names, validation, and error check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015309" name="Picture 38" descr="The image shows a Microsoft Excel sheet with various tabs for creating and formatting a personalized greeting line for email or letter, including fields for recipient names, validation, and error checking.&#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231322" cy="1365970"/>
                          </a:xfrm>
                          <a:prstGeom prst="rect">
                            <a:avLst/>
                          </a:prstGeom>
                        </pic:spPr>
                      </pic:pic>
                    </a:graphicData>
                  </a:graphic>
                </wp:inline>
              </w:drawing>
            </w:r>
          </w:p>
        </w:tc>
      </w:tr>
      <w:tr w:rsidR="00165846" w14:paraId="3DFFD314" w14:textId="77777777" w:rsidTr="00A26E0B">
        <w:trPr>
          <w:trHeight w:val="1672"/>
        </w:trPr>
        <w:tc>
          <w:tcPr>
            <w:tcW w:w="9016" w:type="dxa"/>
            <w:gridSpan w:val="4"/>
          </w:tcPr>
          <w:p w14:paraId="321FD35F" w14:textId="77777777" w:rsidR="00165846" w:rsidRPr="00165846" w:rsidRDefault="00165846" w:rsidP="00165846">
            <w:pPr>
              <w:pStyle w:val="NoSpacing"/>
              <w:jc w:val="both"/>
            </w:pPr>
            <w:r w:rsidRPr="00165846">
              <w:lastRenderedPageBreak/>
              <w:t>Here are the main uses of this feature:</w:t>
            </w:r>
          </w:p>
          <w:p w14:paraId="09FC9FFC" w14:textId="77777777" w:rsidR="00165846" w:rsidRPr="00165846" w:rsidRDefault="00165846" w:rsidP="00165846">
            <w:pPr>
              <w:pStyle w:val="NoSpacing"/>
              <w:jc w:val="both"/>
            </w:pPr>
            <w:r w:rsidRPr="00165846">
              <w:tab/>
              <w:t>-Automatic Personalisation: Generates a specific greeting based on the recipient’s name in your database, for example, “Dear Mr Budi or Dear Sarah”.</w:t>
            </w:r>
          </w:p>
          <w:p w14:paraId="3B922A10" w14:textId="77777777" w:rsidR="00165846" w:rsidRPr="00165846" w:rsidRDefault="00165846" w:rsidP="00165846">
            <w:pPr>
              <w:pStyle w:val="NoSpacing"/>
              <w:jc w:val="both"/>
            </w:pPr>
            <w:r w:rsidRPr="00165846">
              <w:tab/>
              <w:t>-Fallback Condition Setting: Provides a fallback greeting if the recipient’s name is empty in your database, for example, if the name is missing, it automatically changes to “Dear Mr./Mrs.”</w:t>
            </w:r>
          </w:p>
          <w:p w14:paraId="71648565" w14:textId="77777777" w:rsidR="00165846" w:rsidRPr="00165846" w:rsidRDefault="00165846" w:rsidP="00165846">
            <w:pPr>
              <w:pStyle w:val="NoSpacing"/>
              <w:jc w:val="both"/>
            </w:pPr>
            <w:r w:rsidRPr="00165846">
              <w:tab/>
              <w:t>-Formality Standardisation: Ensure punctuation, such as commas or colons, and titles remain consistent throughout your letter.</w:t>
            </w:r>
          </w:p>
          <w:p w14:paraId="3AAA9AC2" w14:textId="77777777" w:rsidR="00165846" w:rsidRPr="00165846" w:rsidRDefault="00165846" w:rsidP="00165846">
            <w:pPr>
              <w:pStyle w:val="NoSpacing"/>
              <w:jc w:val="both"/>
            </w:pPr>
          </w:p>
        </w:tc>
      </w:tr>
      <w:tr w:rsidR="00165846" w14:paraId="6C3816DC" w14:textId="77777777" w:rsidTr="00782258">
        <w:trPr>
          <w:trHeight w:val="2231"/>
        </w:trPr>
        <w:tc>
          <w:tcPr>
            <w:tcW w:w="4673" w:type="dxa"/>
          </w:tcPr>
          <w:p w14:paraId="4312366B" w14:textId="77777777" w:rsidR="00165846" w:rsidRPr="008C4471" w:rsidRDefault="00165846" w:rsidP="00165846">
            <w:pPr>
              <w:pStyle w:val="NoSpacing"/>
              <w:jc w:val="both"/>
              <w:rPr>
                <w:b/>
                <w:bCs/>
              </w:rPr>
            </w:pPr>
            <w:r w:rsidRPr="008C4471">
              <w:rPr>
                <w:b/>
                <w:bCs/>
              </w:rPr>
              <w:t>G. Insert Merge Field</w:t>
            </w:r>
          </w:p>
          <w:p w14:paraId="2CBE8A3A" w14:textId="16EC406D" w:rsidR="00165846" w:rsidRPr="00165846" w:rsidRDefault="00165846" w:rsidP="00165846">
            <w:pPr>
              <w:pStyle w:val="NoSpacing"/>
              <w:jc w:val="both"/>
            </w:pPr>
            <w:r w:rsidRPr="00165846">
              <w:t xml:space="preserve">The Insert Merge Field feature is a core part of Microsoft Word’s Mail Merge feature. Imagine you need to create 100 invitation letters with different names and addresses; this feature acts as an automatic “placeholder” so you don’t have to type each one individually. </w:t>
            </w:r>
          </w:p>
          <w:p w14:paraId="6F676D3F" w14:textId="77777777" w:rsidR="00165846" w:rsidRDefault="00165846" w:rsidP="000551A7"/>
        </w:tc>
        <w:tc>
          <w:tcPr>
            <w:tcW w:w="4343" w:type="dxa"/>
            <w:gridSpan w:val="3"/>
          </w:tcPr>
          <w:p w14:paraId="6DD7006C" w14:textId="16EAC63C" w:rsidR="00165846" w:rsidRDefault="00165846" w:rsidP="000551A7">
            <w:r>
              <w:rPr>
                <w:noProof/>
              </w:rPr>
              <w:drawing>
                <wp:inline distT="0" distB="0" distL="0" distR="0" wp14:anchorId="47C39E4D" wp14:editId="08B948AF">
                  <wp:extent cx="2647657" cy="1417898"/>
                  <wp:effectExtent l="0" t="0" r="635" b="0"/>
                  <wp:docPr id="73465743" name="Picture 39" descr="Off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65743" name="Picture 39" descr="Office,&#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2711313" cy="1451988"/>
                          </a:xfrm>
                          <a:prstGeom prst="rect">
                            <a:avLst/>
                          </a:prstGeom>
                        </pic:spPr>
                      </pic:pic>
                    </a:graphicData>
                  </a:graphic>
                </wp:inline>
              </w:drawing>
            </w:r>
          </w:p>
        </w:tc>
      </w:tr>
      <w:tr w:rsidR="007717C9" w14:paraId="37706411" w14:textId="77777777" w:rsidTr="00782258">
        <w:trPr>
          <w:trHeight w:val="2533"/>
        </w:trPr>
        <w:tc>
          <w:tcPr>
            <w:tcW w:w="4673" w:type="dxa"/>
          </w:tcPr>
          <w:p w14:paraId="32C4C1B3" w14:textId="77777777" w:rsidR="007717C9" w:rsidRPr="008C4471" w:rsidRDefault="007717C9" w:rsidP="007717C9">
            <w:pPr>
              <w:pStyle w:val="NoSpacing"/>
              <w:jc w:val="both"/>
              <w:rPr>
                <w:b/>
                <w:bCs/>
              </w:rPr>
            </w:pPr>
            <w:r w:rsidRPr="008C4471">
              <w:rPr>
                <w:b/>
                <w:bCs/>
              </w:rPr>
              <w:t>H. Rules</w:t>
            </w:r>
          </w:p>
          <w:p w14:paraId="4147AC1F" w14:textId="77777777" w:rsidR="007717C9" w:rsidRPr="007717C9" w:rsidRDefault="007717C9" w:rsidP="007717C9">
            <w:pPr>
              <w:pStyle w:val="NoSpacing"/>
              <w:jc w:val="both"/>
            </w:pPr>
            <w:r w:rsidRPr="007717C9">
              <w:t>The Rules feature in Mail Merge in Microsoft Word allows you to add “logic” or specific instructions to your bulk documents. While Insert Merge Field enters data as is, Rules allow Word to make decisions based on that data.</w:t>
            </w:r>
          </w:p>
          <w:p w14:paraId="6867EACC" w14:textId="77777777" w:rsidR="007717C9" w:rsidRPr="007717C9" w:rsidRDefault="007717C9" w:rsidP="007717C9">
            <w:pPr>
              <w:pStyle w:val="NoSpacing"/>
              <w:jc w:val="both"/>
            </w:pPr>
          </w:p>
        </w:tc>
        <w:tc>
          <w:tcPr>
            <w:tcW w:w="4343" w:type="dxa"/>
            <w:gridSpan w:val="3"/>
          </w:tcPr>
          <w:p w14:paraId="75A78A45" w14:textId="7F92C50E" w:rsidR="007717C9" w:rsidRPr="007717C9" w:rsidRDefault="007717C9" w:rsidP="007717C9">
            <w:pPr>
              <w:pStyle w:val="NoSpacing"/>
              <w:jc w:val="both"/>
            </w:pPr>
            <w:r>
              <w:rPr>
                <w:noProof/>
              </w:rPr>
              <w:drawing>
                <wp:inline distT="0" distB="0" distL="0" distR="0" wp14:anchorId="3C9E93F6" wp14:editId="5CBA95A7">
                  <wp:extent cx="2647315" cy="1301750"/>
                  <wp:effectExtent l="0" t="0" r="635" b="0"/>
                  <wp:docPr id="75292170" name="Picture 40" descr="The image appears to be a text document or software interface displaying a list of textual instructions or rules for a procedural or conditional operation, likely related to data management or programming logic.&#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92170" name="Picture 40" descr="The image appears to be a text document or software interface displaying a list of textual instructions or rules for a procedural or conditional operation, likely related to data management or programming logic.&#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2696753" cy="1326060"/>
                          </a:xfrm>
                          <a:prstGeom prst="rect">
                            <a:avLst/>
                          </a:prstGeom>
                        </pic:spPr>
                      </pic:pic>
                    </a:graphicData>
                  </a:graphic>
                </wp:inline>
              </w:drawing>
            </w:r>
          </w:p>
        </w:tc>
      </w:tr>
      <w:tr w:rsidR="007717C9" w14:paraId="48A04BC7" w14:textId="77777777" w:rsidTr="00782258">
        <w:trPr>
          <w:trHeight w:val="3251"/>
        </w:trPr>
        <w:tc>
          <w:tcPr>
            <w:tcW w:w="4673" w:type="dxa"/>
          </w:tcPr>
          <w:p w14:paraId="2635B4D1" w14:textId="5FC8A75A" w:rsidR="007717C9" w:rsidRPr="007717C9" w:rsidRDefault="007717C9" w:rsidP="007717C9">
            <w:pPr>
              <w:pStyle w:val="NoSpacing"/>
              <w:jc w:val="both"/>
            </w:pPr>
            <w:r w:rsidRPr="007717C9">
              <w:rPr>
                <w:b/>
                <w:bCs/>
              </w:rPr>
              <w:t>I. The Match Fields</w:t>
            </w:r>
            <w:r w:rsidRPr="007717C9">
              <w:t xml:space="preserve"> feature is a “translator” tool within Microsoft Word’s Mail Merge. Its primary function is to map existing column names in your data source (e.g., Excel) to standard label names recognised by Microsoft Word. Without Match Fields, Word might become confused and unable to automatically display data in compact features such as the Address Block or Greeting Line. With this feature, you tell Word: “Use data from the ‘Full Name’ column to fill in the ‘First Name’ field.</w:t>
            </w:r>
          </w:p>
          <w:p w14:paraId="503110AA" w14:textId="77777777" w:rsidR="007717C9" w:rsidRDefault="007717C9" w:rsidP="000551A7"/>
        </w:tc>
        <w:tc>
          <w:tcPr>
            <w:tcW w:w="4343" w:type="dxa"/>
            <w:gridSpan w:val="3"/>
          </w:tcPr>
          <w:p w14:paraId="055929AC" w14:textId="5ED91000" w:rsidR="007717C9" w:rsidRDefault="007717C9" w:rsidP="000551A7">
            <w:r>
              <w:rPr>
                <w:noProof/>
              </w:rPr>
              <w:drawing>
                <wp:inline distT="0" distB="0" distL="0" distR="0" wp14:anchorId="4847B108" wp14:editId="5F0FD882">
                  <wp:extent cx="2766060" cy="1770185"/>
                  <wp:effectExtent l="0" t="0" r="0" b="1905"/>
                  <wp:docPr id="1578414114" name="Picture 41" descr="The image displays a Mail Merge interface with fields for various customer information, allowing users to match recipient list fields to specific address compon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414114" name="Picture 41" descr="The image displays a Mail Merge interface with fields for various customer information, allowing users to match recipient list fields to specific address components.&#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827971" cy="1809806"/>
                          </a:xfrm>
                          <a:prstGeom prst="rect">
                            <a:avLst/>
                          </a:prstGeom>
                        </pic:spPr>
                      </pic:pic>
                    </a:graphicData>
                  </a:graphic>
                </wp:inline>
              </w:drawing>
            </w:r>
          </w:p>
        </w:tc>
      </w:tr>
      <w:tr w:rsidR="007717C9" w14:paraId="744F9D88" w14:textId="77777777" w:rsidTr="00A26E0B">
        <w:trPr>
          <w:trHeight w:val="2846"/>
        </w:trPr>
        <w:tc>
          <w:tcPr>
            <w:tcW w:w="4673" w:type="dxa"/>
          </w:tcPr>
          <w:p w14:paraId="57FD8603" w14:textId="15F70122" w:rsidR="007717C9" w:rsidRPr="00782258" w:rsidRDefault="007717C9" w:rsidP="007717C9">
            <w:pPr>
              <w:jc w:val="both"/>
              <w:rPr>
                <w:sz w:val="22"/>
                <w:szCs w:val="22"/>
              </w:rPr>
            </w:pPr>
            <w:r w:rsidRPr="00782258">
              <w:rPr>
                <w:b/>
                <w:bCs/>
                <w:sz w:val="22"/>
                <w:szCs w:val="22"/>
              </w:rPr>
              <w:t xml:space="preserve">J. </w:t>
            </w:r>
            <w:r w:rsidR="00782258" w:rsidRPr="00782258">
              <w:rPr>
                <w:b/>
                <w:bCs/>
                <w:sz w:val="22"/>
                <w:szCs w:val="22"/>
              </w:rPr>
              <w:t>The Preview Result feature</w:t>
            </w:r>
            <w:r w:rsidR="00782258" w:rsidRPr="00782258">
              <w:rPr>
                <w:sz w:val="22"/>
                <w:szCs w:val="22"/>
              </w:rPr>
              <w:t xml:space="preserve"> in Microsoft Word lets you view the actual results of a mail merge before printing or saving it as a final document. If your document previously displayed only codes such as “Name” or “Address”, pressing this button will convert those codes into the actual data, for example, “Joseph Mayer” or “London Road no.11”.</w:t>
            </w:r>
          </w:p>
          <w:p w14:paraId="273F6A98" w14:textId="77777777" w:rsidR="007717C9" w:rsidRDefault="007717C9" w:rsidP="000551A7"/>
        </w:tc>
        <w:tc>
          <w:tcPr>
            <w:tcW w:w="4343" w:type="dxa"/>
            <w:gridSpan w:val="3"/>
          </w:tcPr>
          <w:p w14:paraId="46E9041D" w14:textId="51E2B806" w:rsidR="007717C9" w:rsidRDefault="007717C9" w:rsidP="000551A7">
            <w:r>
              <w:rPr>
                <w:noProof/>
              </w:rPr>
              <w:drawing>
                <wp:inline distT="0" distB="0" distL="0" distR="0" wp14:anchorId="01BAA656" wp14:editId="70208BA7">
                  <wp:extent cx="2637692" cy="1537335"/>
                  <wp:effectExtent l="0" t="0" r="0" b="5715"/>
                  <wp:docPr id="1414060913" name="Picture 42" descr="Res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060913" name="Picture 42" descr="Results&#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2657631" cy="1548956"/>
                          </a:xfrm>
                          <a:prstGeom prst="rect">
                            <a:avLst/>
                          </a:prstGeom>
                        </pic:spPr>
                      </pic:pic>
                    </a:graphicData>
                  </a:graphic>
                </wp:inline>
              </w:drawing>
            </w:r>
          </w:p>
        </w:tc>
      </w:tr>
      <w:tr w:rsidR="007717C9" w14:paraId="0678D981" w14:textId="77777777" w:rsidTr="00A26E0B">
        <w:trPr>
          <w:trHeight w:val="1315"/>
        </w:trPr>
        <w:tc>
          <w:tcPr>
            <w:tcW w:w="9016" w:type="dxa"/>
            <w:gridSpan w:val="4"/>
          </w:tcPr>
          <w:p w14:paraId="6A078D3B" w14:textId="63B2E5E4" w:rsidR="007717C9" w:rsidRPr="007717C9" w:rsidRDefault="007717C9" w:rsidP="007717C9">
            <w:pPr>
              <w:pStyle w:val="NoSpacing"/>
            </w:pPr>
            <w:r w:rsidRPr="007717C9">
              <w:rPr>
                <w:b/>
                <w:bCs/>
              </w:rPr>
              <w:lastRenderedPageBreak/>
              <w:t>K. Find Recipient and Check for Errors</w:t>
            </w:r>
            <w:r w:rsidRPr="007717C9">
              <w:t xml:space="preserve">: The term “Find Recipient” in Microsoft Word usually appears when you use the Mail Merge feature. Here is a more detailed explanation of its function: When you create a mass letter, label, or envelope for many people at once, you typically link the Word document to a data list, for example, from Excel or an Outlook contact list. The Find Recipient button is used to </w:t>
            </w:r>
            <w:r w:rsidR="00A26E0B">
              <w:t>search</w:t>
            </w:r>
            <w:r w:rsidRPr="007717C9">
              <w:t xml:space="preserve"> for a specific name in a </w:t>
            </w:r>
            <w:r w:rsidR="00A26E0B">
              <w:t>long list of records without scrolling</w:t>
            </w:r>
            <w:r w:rsidRPr="007717C9">
              <w:t xml:space="preserve"> through them. Check a preview of a specific person’s records to ensure the name or address is correctly placed in the letter.</w:t>
            </w:r>
          </w:p>
          <w:p w14:paraId="360F82F8" w14:textId="3EC1F583" w:rsidR="007717C9" w:rsidRPr="007717C9" w:rsidRDefault="007717C9" w:rsidP="007717C9">
            <w:pPr>
              <w:pStyle w:val="NoSpacing"/>
            </w:pPr>
          </w:p>
          <w:p w14:paraId="09C5DB40" w14:textId="77777777" w:rsidR="007717C9" w:rsidRPr="007717C9" w:rsidRDefault="007717C9" w:rsidP="007717C9">
            <w:pPr>
              <w:pStyle w:val="NoSpacing"/>
            </w:pPr>
          </w:p>
        </w:tc>
      </w:tr>
      <w:tr w:rsidR="007717C9" w14:paraId="77ECE621" w14:textId="77777777" w:rsidTr="00A26E0B">
        <w:trPr>
          <w:trHeight w:val="2883"/>
        </w:trPr>
        <w:tc>
          <w:tcPr>
            <w:tcW w:w="4673" w:type="dxa"/>
          </w:tcPr>
          <w:p w14:paraId="14E2B169" w14:textId="777456FF" w:rsidR="007717C9" w:rsidRPr="007717C9" w:rsidRDefault="007717C9" w:rsidP="007717C9">
            <w:pPr>
              <w:pStyle w:val="NoSpacing"/>
            </w:pPr>
            <w:r w:rsidRPr="007717C9">
              <w:rPr>
                <w:b/>
                <w:bCs/>
              </w:rPr>
              <w:t>L. Still within the Mail Merge menu</w:t>
            </w:r>
            <w:r w:rsidRPr="007717C9">
              <w:t>: the Check for Errors feature is an automated “security guard” tasked with ensuring all your mass mailings are print-ready without any technical errors. In short, this feature lets you test or simulate the data-merging process before you actually print hundreds of letters or send thousands of emails.</w:t>
            </w:r>
          </w:p>
          <w:p w14:paraId="57BCC8D5" w14:textId="77777777" w:rsidR="007717C9" w:rsidRPr="007717C9" w:rsidRDefault="007717C9" w:rsidP="007717C9">
            <w:pPr>
              <w:pStyle w:val="NoSpacing"/>
            </w:pPr>
          </w:p>
          <w:p w14:paraId="4BFE41BD" w14:textId="77777777" w:rsidR="007717C9" w:rsidRDefault="007717C9" w:rsidP="000551A7"/>
        </w:tc>
        <w:tc>
          <w:tcPr>
            <w:tcW w:w="4343" w:type="dxa"/>
            <w:gridSpan w:val="3"/>
          </w:tcPr>
          <w:p w14:paraId="742CDB7B" w14:textId="6EDE803D" w:rsidR="007717C9" w:rsidRDefault="007717C9" w:rsidP="000551A7">
            <w:r>
              <w:rPr>
                <w:noProof/>
              </w:rPr>
              <w:drawing>
                <wp:inline distT="0" distB="0" distL="0" distR="0" wp14:anchorId="68EA8CE8" wp14:editId="4AF8116E">
                  <wp:extent cx="3119120" cy="1309077"/>
                  <wp:effectExtent l="0" t="0" r="5080" b="5715"/>
                  <wp:docPr id="1271400312" name="Picture 43" descr="Preview Res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400312" name="Picture 43" descr="Preview Results.&#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3140839" cy="1318192"/>
                          </a:xfrm>
                          <a:prstGeom prst="rect">
                            <a:avLst/>
                          </a:prstGeom>
                        </pic:spPr>
                      </pic:pic>
                    </a:graphicData>
                  </a:graphic>
                </wp:inline>
              </w:drawing>
            </w:r>
          </w:p>
        </w:tc>
      </w:tr>
      <w:tr w:rsidR="00A26E0B" w14:paraId="790231E0" w14:textId="77777777" w:rsidTr="00A26E0B">
        <w:trPr>
          <w:trHeight w:val="2110"/>
        </w:trPr>
        <w:tc>
          <w:tcPr>
            <w:tcW w:w="4673" w:type="dxa"/>
          </w:tcPr>
          <w:p w14:paraId="0DAA65EA" w14:textId="1A814F95" w:rsidR="00A26E0B" w:rsidRPr="00A26E0B" w:rsidRDefault="00A26E0B" w:rsidP="00A26E0B">
            <w:pPr>
              <w:pStyle w:val="NoSpacing"/>
              <w:jc w:val="both"/>
            </w:pPr>
            <w:r>
              <w:rPr>
                <w:b/>
                <w:bCs/>
              </w:rPr>
              <w:t>M</w:t>
            </w:r>
            <w:r w:rsidRPr="00A26E0B">
              <w:rPr>
                <w:b/>
                <w:bCs/>
              </w:rPr>
              <w:t>. Finish and Merge:</w:t>
            </w:r>
            <w:r w:rsidRPr="00A26E0B">
              <w:t xml:space="preserve"> This button is used to merge the letter template (Master) with the data list (Excel/Database) into a ready-to-use result. Three main options usually appear when you click this button: </w:t>
            </w:r>
          </w:p>
          <w:p w14:paraId="5D147ACD" w14:textId="77777777" w:rsidR="00A26E0B" w:rsidRPr="00A26E0B" w:rsidRDefault="00A26E0B" w:rsidP="00A26E0B">
            <w:pPr>
              <w:pStyle w:val="NoSpacing"/>
              <w:jc w:val="both"/>
            </w:pPr>
            <w:r w:rsidRPr="00A26E0B">
              <w:tab/>
              <w:t>-Edit Individual Documents: Word will create one new, very long document containing all the letters for each person on your list.</w:t>
            </w:r>
          </w:p>
          <w:p w14:paraId="75B7FE89" w14:textId="77777777" w:rsidR="00A26E0B" w:rsidRPr="00A26E0B" w:rsidRDefault="00A26E0B" w:rsidP="00A26E0B">
            <w:pPr>
              <w:pStyle w:val="NoSpacing"/>
              <w:jc w:val="both"/>
            </w:pPr>
            <w:r w:rsidRPr="00A26E0B">
              <w:tab/>
              <w:t>-Print Documents: Word immediately sends all the data to the printer. Saves time if you are sure the data is correct and want to print it directly on paper or an envelope.</w:t>
            </w:r>
          </w:p>
          <w:p w14:paraId="2EACB579" w14:textId="77777777" w:rsidR="00A26E0B" w:rsidRPr="00A26E0B" w:rsidRDefault="00A26E0B" w:rsidP="00A26E0B">
            <w:pPr>
              <w:pStyle w:val="NoSpacing"/>
              <w:jc w:val="both"/>
            </w:pPr>
            <w:r w:rsidRPr="00A26E0B">
              <w:tab/>
              <w:t xml:space="preserve">-Send Email Messages: Word will automatically send each letter as the body of an email (connected to Outlook). </w:t>
            </w:r>
          </w:p>
          <w:p w14:paraId="68D7FD1A" w14:textId="77777777" w:rsidR="00A26E0B" w:rsidRPr="00A26E0B" w:rsidRDefault="00A26E0B" w:rsidP="00A26E0B">
            <w:pPr>
              <w:pStyle w:val="NoSpacing"/>
              <w:jc w:val="both"/>
            </w:pPr>
          </w:p>
        </w:tc>
        <w:tc>
          <w:tcPr>
            <w:tcW w:w="4343" w:type="dxa"/>
            <w:gridSpan w:val="3"/>
          </w:tcPr>
          <w:p w14:paraId="4115B65F" w14:textId="23649588" w:rsidR="00A26E0B" w:rsidRDefault="00A26E0B" w:rsidP="000551A7">
            <w:r>
              <w:rPr>
                <w:noProof/>
              </w:rPr>
              <w:drawing>
                <wp:inline distT="0" distB="0" distL="0" distR="0" wp14:anchorId="64C95A98" wp14:editId="4B69A0B1">
                  <wp:extent cx="3076484" cy="1926303"/>
                  <wp:effectExtent l="0" t="0" r="0" b="0"/>
                  <wp:docPr id="1281099333" name="Picture 44" descr="The image depicts a user interface with options to finish, merge, edit individual documents, print documents, and send email mess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099333" name="Picture 44" descr="The image depicts a user interface with options to finish, merge, edit individual documents, print documents, and send email messages.&#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3103818" cy="1943418"/>
                          </a:xfrm>
                          <a:prstGeom prst="rect">
                            <a:avLst/>
                          </a:prstGeom>
                        </pic:spPr>
                      </pic:pic>
                    </a:graphicData>
                  </a:graphic>
                </wp:inline>
              </w:drawing>
            </w:r>
          </w:p>
        </w:tc>
      </w:tr>
      <w:tr w:rsidR="00A26E0B" w14:paraId="65D8DE53" w14:textId="77777777" w:rsidTr="00782258">
        <w:trPr>
          <w:trHeight w:val="1820"/>
        </w:trPr>
        <w:tc>
          <w:tcPr>
            <w:tcW w:w="4673" w:type="dxa"/>
          </w:tcPr>
          <w:p w14:paraId="07E6C860" w14:textId="77777777" w:rsidR="00A26E0B" w:rsidRPr="00A26E0B" w:rsidRDefault="00A26E0B" w:rsidP="00A26E0B">
            <w:pPr>
              <w:pStyle w:val="NoSpacing"/>
              <w:jc w:val="both"/>
              <w:rPr>
                <w:b/>
                <w:bCs/>
              </w:rPr>
            </w:pPr>
            <w:r w:rsidRPr="00A26E0B">
              <w:rPr>
                <w:b/>
                <w:bCs/>
              </w:rPr>
              <w:t xml:space="preserve">2. How to use the Mail Merge feature in Word to send an email </w:t>
            </w:r>
          </w:p>
          <w:p w14:paraId="3BA1CE2A" w14:textId="77777777" w:rsidR="00A26E0B" w:rsidRPr="00A26E0B" w:rsidRDefault="00A26E0B" w:rsidP="00A26E0B">
            <w:pPr>
              <w:pStyle w:val="NoSpacing"/>
              <w:jc w:val="both"/>
            </w:pPr>
            <w:r w:rsidRPr="00A26E0B">
              <w:t xml:space="preserve">First, we make sure Microsoft Word is connected to email (using Outlook). Then, we can input data or use data that is already saved in Outlook </w:t>
            </w:r>
          </w:p>
          <w:p w14:paraId="403135D5" w14:textId="77777777" w:rsidR="00A26E0B" w:rsidRPr="00A26E0B" w:rsidRDefault="00A26E0B" w:rsidP="00A26E0B">
            <w:pPr>
              <w:pStyle w:val="NoSpacing"/>
              <w:jc w:val="both"/>
            </w:pPr>
          </w:p>
        </w:tc>
        <w:tc>
          <w:tcPr>
            <w:tcW w:w="4343" w:type="dxa"/>
            <w:gridSpan w:val="3"/>
          </w:tcPr>
          <w:p w14:paraId="3AEB0984" w14:textId="7F79F52F" w:rsidR="00A26E0B" w:rsidRDefault="00A26E0B" w:rsidP="000551A7">
            <w:r>
              <w:rPr>
                <w:noProof/>
              </w:rPr>
              <w:drawing>
                <wp:inline distT="0" distB="0" distL="0" distR="0" wp14:anchorId="04C001A4" wp14:editId="2419AE57">
                  <wp:extent cx="2632808" cy="813017"/>
                  <wp:effectExtent l="0" t="0" r="0" b="6350"/>
                  <wp:docPr id="86700389" name="Picture 45" descr="The image shows a contact management interface with options to edit, delete, email, chat, call, share as vCard, and add contacts, along with a list of selected contacts with their names and email addr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00389" name="Picture 45" descr="The image shows a contact management interface with options to edit, delete, email, chat, call, share as vCard, and add contacts, along with a list of selected contacts with their names and email addresses.&#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696613" cy="832720"/>
                          </a:xfrm>
                          <a:prstGeom prst="rect">
                            <a:avLst/>
                          </a:prstGeom>
                        </pic:spPr>
                      </pic:pic>
                    </a:graphicData>
                  </a:graphic>
                </wp:inline>
              </w:drawing>
            </w:r>
          </w:p>
        </w:tc>
      </w:tr>
      <w:tr w:rsidR="00A26E0B" w14:paraId="261813A8" w14:textId="77777777" w:rsidTr="00782258">
        <w:trPr>
          <w:trHeight w:val="1608"/>
        </w:trPr>
        <w:tc>
          <w:tcPr>
            <w:tcW w:w="4673" w:type="dxa"/>
          </w:tcPr>
          <w:p w14:paraId="0046D138" w14:textId="77777777" w:rsidR="00A26E0B" w:rsidRDefault="00A26E0B" w:rsidP="00A26E0B">
            <w:pPr>
              <w:jc w:val="both"/>
            </w:pPr>
            <w:r>
              <w:t>If we have data that is saved in Excel, we can also use the feature “Select Recipient – ‘Use an Existing List”.</w:t>
            </w:r>
          </w:p>
          <w:p w14:paraId="385F3F63" w14:textId="77777777" w:rsidR="00A26E0B" w:rsidRDefault="00A26E0B" w:rsidP="000551A7"/>
        </w:tc>
        <w:tc>
          <w:tcPr>
            <w:tcW w:w="4343" w:type="dxa"/>
            <w:gridSpan w:val="3"/>
          </w:tcPr>
          <w:p w14:paraId="390F96C7" w14:textId="6E0FEB9B" w:rsidR="00A26E0B" w:rsidRDefault="00A26E0B" w:rsidP="000551A7">
            <w:r>
              <w:rPr>
                <w:noProof/>
              </w:rPr>
              <w:drawing>
                <wp:inline distT="0" distB="0" distL="0" distR="0" wp14:anchorId="73CE8B32" wp14:editId="2F620969">
                  <wp:extent cx="3190626" cy="837424"/>
                  <wp:effectExtent l="0" t="0" r="0" b="1270"/>
                  <wp:docPr id="304760410" name="Picture 46" descr="The image displays a spreadsheet with columns for 'Title', 'First Name', 'Last Name', and 'Email Address', populated with various names and corresponding email addr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760410" name="Picture 46" descr="The image displays a spreadsheet with columns for 'Title', 'First Name', 'Last Name', and 'Email Address', populated with various names and corresponding email addresses.&#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244604" cy="851591"/>
                          </a:xfrm>
                          <a:prstGeom prst="rect">
                            <a:avLst/>
                          </a:prstGeom>
                        </pic:spPr>
                      </pic:pic>
                    </a:graphicData>
                  </a:graphic>
                </wp:inline>
              </w:drawing>
            </w:r>
          </w:p>
        </w:tc>
      </w:tr>
    </w:tbl>
    <w:tbl>
      <w:tblPr>
        <w:tblStyle w:val="TableGrid"/>
        <w:tblW w:w="0" w:type="auto"/>
        <w:tblLook w:val="04A0" w:firstRow="1" w:lastRow="0" w:firstColumn="1" w:lastColumn="0" w:noHBand="0" w:noVBand="1"/>
      </w:tblPr>
      <w:tblGrid>
        <w:gridCol w:w="4681"/>
        <w:gridCol w:w="4335"/>
      </w:tblGrid>
      <w:tr w:rsidR="00A26E0B" w14:paraId="44B50D5B" w14:textId="77777777" w:rsidTr="00782258">
        <w:trPr>
          <w:trHeight w:val="1688"/>
        </w:trPr>
        <w:tc>
          <w:tcPr>
            <w:tcW w:w="5382" w:type="dxa"/>
          </w:tcPr>
          <w:p w14:paraId="24C89A95" w14:textId="77777777" w:rsidR="00A26E0B" w:rsidRPr="00A26E0B" w:rsidRDefault="00A26E0B" w:rsidP="00A26E0B">
            <w:pPr>
              <w:pStyle w:val="NoSpacing"/>
              <w:jc w:val="both"/>
            </w:pPr>
            <w:r w:rsidRPr="00A26E0B">
              <w:lastRenderedPageBreak/>
              <w:t>After that, we check all the input data, and if there is anything we need to edit, we can use the Mail Merge features in the ribbon or use the Errors Check feature. Once all the data is correct, we can start sending the email by selecting the Finish and Merge feature, and all emails will be sent out.</w:t>
            </w:r>
          </w:p>
          <w:p w14:paraId="32C4FC5F" w14:textId="77777777" w:rsidR="00A26E0B" w:rsidRPr="00A26E0B" w:rsidRDefault="00A26E0B" w:rsidP="00A26E0B">
            <w:pPr>
              <w:pStyle w:val="NoSpacing"/>
              <w:jc w:val="both"/>
            </w:pPr>
          </w:p>
        </w:tc>
        <w:tc>
          <w:tcPr>
            <w:tcW w:w="3634" w:type="dxa"/>
          </w:tcPr>
          <w:p w14:paraId="4A128CEC" w14:textId="7FB27C2B" w:rsidR="00A26E0B" w:rsidRDefault="00A26E0B" w:rsidP="000551A7">
            <w:r>
              <w:rPr>
                <w:noProof/>
              </w:rPr>
              <w:drawing>
                <wp:inline distT="0" distB="0" distL="0" distR="0" wp14:anchorId="7D527E1F" wp14:editId="1F603504">
                  <wp:extent cx="2616071" cy="1182000"/>
                  <wp:effectExtent l="0" t="0" r="0" b="0"/>
                  <wp:docPr id="925120626" name="Picture 47" descr="An email invitation to Miss Karmiati, inviting her to the London Comic Con Spring 2026 event at Olympia London, including details about the venue, date, and a request for RSVP by March 15, 2026.&#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120626" name="Picture 47" descr="An email invitation to Miss Karmiati, inviting her to the London Comic Con Spring 2026 event at Olympia London, including details about the venue, date, and a request for RSVP by March 15, 2026.&#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661302" cy="1202437"/>
                          </a:xfrm>
                          <a:prstGeom prst="rect">
                            <a:avLst/>
                          </a:prstGeom>
                        </pic:spPr>
                      </pic:pic>
                    </a:graphicData>
                  </a:graphic>
                </wp:inline>
              </w:drawing>
            </w:r>
          </w:p>
        </w:tc>
      </w:tr>
    </w:tbl>
    <w:p w14:paraId="542E7CEF" w14:textId="77777777" w:rsidR="003F6367" w:rsidRDefault="003F6367" w:rsidP="000551A7"/>
    <w:p w14:paraId="50440A21" w14:textId="10CC1EDC" w:rsidR="00782258" w:rsidRDefault="00782258" w:rsidP="000551A7">
      <w:r w:rsidRPr="00782258">
        <w:rPr>
          <w:b/>
          <w:bCs/>
        </w:rPr>
        <w:t>2. Pivot Table</w:t>
      </w:r>
    </w:p>
    <w:tbl>
      <w:tblPr>
        <w:tblStyle w:val="TableGrid"/>
        <w:tblW w:w="0" w:type="auto"/>
        <w:tblLayout w:type="fixed"/>
        <w:tblLook w:val="04A0" w:firstRow="1" w:lastRow="0" w:firstColumn="1" w:lastColumn="0" w:noHBand="0" w:noVBand="1"/>
      </w:tblPr>
      <w:tblGrid>
        <w:gridCol w:w="4531"/>
        <w:gridCol w:w="4485"/>
      </w:tblGrid>
      <w:tr w:rsidR="00E328FB" w14:paraId="50ADD4C6" w14:textId="77777777" w:rsidTr="00E328FB">
        <w:trPr>
          <w:trHeight w:val="1779"/>
        </w:trPr>
        <w:tc>
          <w:tcPr>
            <w:tcW w:w="4531" w:type="dxa"/>
          </w:tcPr>
          <w:p w14:paraId="55AAE2F2" w14:textId="28ED64DD" w:rsidR="00E328FB" w:rsidRPr="003A35F2" w:rsidRDefault="00E328FB" w:rsidP="000551A7">
            <w:pPr>
              <w:rPr>
                <w:sz w:val="22"/>
                <w:szCs w:val="22"/>
              </w:rPr>
            </w:pPr>
            <w:r w:rsidRPr="003A35F2">
              <w:rPr>
                <w:sz w:val="22"/>
                <w:szCs w:val="22"/>
              </w:rPr>
              <w:t>To start the Pivot table</w:t>
            </w:r>
            <w:r w:rsidR="003A35F2" w:rsidRPr="003A35F2">
              <w:rPr>
                <w:sz w:val="22"/>
                <w:szCs w:val="22"/>
              </w:rPr>
              <w:t>, ensure the dataset is organised in a table format with rows and columns. Each column must have a clear header (e.g., date, name, sales, etc). Remove any blank rows or columns within the dataset.</w:t>
            </w:r>
          </w:p>
        </w:tc>
        <w:tc>
          <w:tcPr>
            <w:tcW w:w="4485" w:type="dxa"/>
          </w:tcPr>
          <w:p w14:paraId="17D13A14" w14:textId="5F84A5B8" w:rsidR="00E328FB" w:rsidRDefault="00E328FB" w:rsidP="000551A7">
            <w:r>
              <w:rPr>
                <w:noProof/>
              </w:rPr>
              <w:drawing>
                <wp:inline distT="0" distB="0" distL="0" distR="0" wp14:anchorId="7ED66DA4" wp14:editId="3C2C48FA">
                  <wp:extent cx="2699362" cy="1070708"/>
                  <wp:effectExtent l="0" t="0" r="6350" b="0"/>
                  <wp:docPr id="1294327794" name="Picture 35" descr="The image shows a Microsoft Excel spreadsheet with columns for date, salesperson, region, product, sales amount, and quantity sold, containing data for various cookie s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327794" name="Picture 35" descr="The image shows a Microsoft Excel spreadsheet with columns for date, salesperson, region, product, sales amount, and quantity sold, containing data for various cookie sales.&#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740629" cy="1087077"/>
                          </a:xfrm>
                          <a:prstGeom prst="rect">
                            <a:avLst/>
                          </a:prstGeom>
                        </pic:spPr>
                      </pic:pic>
                    </a:graphicData>
                  </a:graphic>
                </wp:inline>
              </w:drawing>
            </w:r>
          </w:p>
        </w:tc>
      </w:tr>
      <w:tr w:rsidR="00E328FB" w14:paraId="1056F2C3" w14:textId="77777777" w:rsidTr="00E328FB">
        <w:trPr>
          <w:trHeight w:val="2258"/>
        </w:trPr>
        <w:tc>
          <w:tcPr>
            <w:tcW w:w="4531" w:type="dxa"/>
          </w:tcPr>
          <w:p w14:paraId="7F90F8C8" w14:textId="77E79409" w:rsidR="00E328FB" w:rsidRPr="003A35F2" w:rsidRDefault="003A35F2" w:rsidP="000551A7">
            <w:pPr>
              <w:rPr>
                <w:sz w:val="22"/>
                <w:szCs w:val="22"/>
              </w:rPr>
            </w:pPr>
            <w:r w:rsidRPr="003A35F2">
              <w:rPr>
                <w:sz w:val="22"/>
                <w:szCs w:val="22"/>
              </w:rPr>
              <w:t xml:space="preserve">To insert a table, </w:t>
            </w:r>
            <w:r>
              <w:rPr>
                <w:sz w:val="22"/>
                <w:szCs w:val="22"/>
              </w:rPr>
              <w:t xml:space="preserve">go to the top, click Insert, and here we see the option for a </w:t>
            </w:r>
            <w:r w:rsidRPr="003A35F2">
              <w:rPr>
                <w:sz w:val="22"/>
                <w:szCs w:val="22"/>
              </w:rPr>
              <w:t>table. Click on that. It should automatically identify all.</w:t>
            </w:r>
          </w:p>
        </w:tc>
        <w:tc>
          <w:tcPr>
            <w:tcW w:w="4485" w:type="dxa"/>
          </w:tcPr>
          <w:p w14:paraId="77A50252" w14:textId="3CF66A20" w:rsidR="00E328FB" w:rsidRDefault="00E328FB" w:rsidP="000551A7">
            <w:r>
              <w:rPr>
                <w:noProof/>
              </w:rPr>
              <w:drawing>
                <wp:inline distT="0" distB="0" distL="0" distR="0" wp14:anchorId="54521D33" wp14:editId="1BE1B011">
                  <wp:extent cx="2698750" cy="1358265"/>
                  <wp:effectExtent l="0" t="0" r="6350" b="0"/>
                  <wp:docPr id="2062380151" name="Picture 36" descr="The image displays a PivotTable in Microsoft Excel, illustrating sales data for various products, regions, and salespeople, including quantities sold and total sales amou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380151" name="Picture 36" descr="The image displays a PivotTable in Microsoft Excel, illustrating sales data for various products, regions, and salespeople, including quantities sold and total sales amounts.&#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728965" cy="1373472"/>
                          </a:xfrm>
                          <a:prstGeom prst="rect">
                            <a:avLst/>
                          </a:prstGeom>
                        </pic:spPr>
                      </pic:pic>
                    </a:graphicData>
                  </a:graphic>
                </wp:inline>
              </w:drawing>
            </w:r>
          </w:p>
        </w:tc>
      </w:tr>
      <w:tr w:rsidR="00E328FB" w14:paraId="7075B23B" w14:textId="77777777" w:rsidTr="00E328FB">
        <w:trPr>
          <w:trHeight w:val="2545"/>
        </w:trPr>
        <w:tc>
          <w:tcPr>
            <w:tcW w:w="4531" w:type="dxa"/>
          </w:tcPr>
          <w:p w14:paraId="58D2FF94" w14:textId="3793A648" w:rsidR="00E328FB" w:rsidRDefault="003A35F2" w:rsidP="00E81C15">
            <w:pPr>
              <w:jc w:val="both"/>
            </w:pPr>
            <w:r w:rsidRPr="00E81C15">
              <w:rPr>
                <w:sz w:val="22"/>
                <w:szCs w:val="22"/>
              </w:rPr>
              <w:t>We’re now all ready to insert a pivot table. Up on the top tabs, let's click Insert</w:t>
            </w:r>
            <w:r>
              <w:t>.</w:t>
            </w:r>
          </w:p>
        </w:tc>
        <w:tc>
          <w:tcPr>
            <w:tcW w:w="4485" w:type="dxa"/>
          </w:tcPr>
          <w:p w14:paraId="31A3B579" w14:textId="7E54F14A" w:rsidR="00E328FB" w:rsidRDefault="00E328FB" w:rsidP="000551A7">
            <w:r>
              <w:rPr>
                <w:noProof/>
              </w:rPr>
              <w:drawing>
                <wp:inline distT="0" distB="0" distL="0" distR="0" wp14:anchorId="1BB99361" wp14:editId="31F4EAD5">
                  <wp:extent cx="2558464" cy="1325719"/>
                  <wp:effectExtent l="0" t="0" r="0" b="8255"/>
                  <wp:docPr id="112776172" name="Picture 37" descr="Sales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76172" name="Picture 37" descr="Sales Data&#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589942" cy="1342030"/>
                          </a:xfrm>
                          <a:prstGeom prst="rect">
                            <a:avLst/>
                          </a:prstGeom>
                        </pic:spPr>
                      </pic:pic>
                    </a:graphicData>
                  </a:graphic>
                </wp:inline>
              </w:drawing>
            </w:r>
          </w:p>
        </w:tc>
      </w:tr>
      <w:tr w:rsidR="00E328FB" w14:paraId="5F17FEF0" w14:textId="77777777" w:rsidTr="00E328FB">
        <w:trPr>
          <w:trHeight w:val="2255"/>
        </w:trPr>
        <w:tc>
          <w:tcPr>
            <w:tcW w:w="4531" w:type="dxa"/>
          </w:tcPr>
          <w:p w14:paraId="6E436203" w14:textId="7102CA6E" w:rsidR="00E328FB" w:rsidRDefault="003A35F2" w:rsidP="00E81C15">
            <w:pPr>
              <w:jc w:val="both"/>
            </w:pPr>
            <w:r>
              <w:t>All the way on the left-hand side, we see the PivotTable option.</w:t>
            </w:r>
          </w:p>
        </w:tc>
        <w:tc>
          <w:tcPr>
            <w:tcW w:w="4485" w:type="dxa"/>
          </w:tcPr>
          <w:p w14:paraId="2A14128A" w14:textId="478C919E" w:rsidR="00E328FB" w:rsidRDefault="00E328FB" w:rsidP="000551A7">
            <w:r>
              <w:rPr>
                <w:noProof/>
              </w:rPr>
              <w:drawing>
                <wp:inline distT="0" distB="0" distL="0" distR="0" wp14:anchorId="76BB2AA5" wp14:editId="133D4E63">
                  <wp:extent cx="2613660" cy="1254370"/>
                  <wp:effectExtent l="0" t="0" r="0" b="3175"/>
                  <wp:docPr id="70668389" name="Picture 38" descr="The image depicts a Microsoft Excel interface, specifically the PivotTable feature, with a table containing data on dates, names, and regions, showcasing a list of individuals and their corresponding loc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68389" name="Picture 38" descr="The image depicts a Microsoft Excel interface, specifically the PivotTable feature, with a table containing data on dates, names, and regions, showcasing a list of individuals and their corresponding locations.&#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656056" cy="1274717"/>
                          </a:xfrm>
                          <a:prstGeom prst="rect">
                            <a:avLst/>
                          </a:prstGeom>
                        </pic:spPr>
                      </pic:pic>
                    </a:graphicData>
                  </a:graphic>
                </wp:inline>
              </w:drawing>
            </w:r>
          </w:p>
        </w:tc>
      </w:tr>
      <w:tr w:rsidR="00E328FB" w14:paraId="363389F6" w14:textId="77777777" w:rsidTr="00E328FB">
        <w:trPr>
          <w:trHeight w:val="2684"/>
        </w:trPr>
        <w:tc>
          <w:tcPr>
            <w:tcW w:w="4531" w:type="dxa"/>
          </w:tcPr>
          <w:p w14:paraId="369C2FFB" w14:textId="6631F6BA" w:rsidR="00E328FB" w:rsidRPr="00E81C15" w:rsidRDefault="00DE369F" w:rsidP="00E81C15">
            <w:pPr>
              <w:jc w:val="both"/>
              <w:rPr>
                <w:sz w:val="22"/>
                <w:szCs w:val="22"/>
              </w:rPr>
            </w:pPr>
            <w:r w:rsidRPr="00E81C15">
              <w:rPr>
                <w:sz w:val="22"/>
                <w:szCs w:val="22"/>
              </w:rPr>
              <w:lastRenderedPageBreak/>
              <w:t>It's now identified the table with all of this data. Right over here, we can insert a new worksheet or an existing one. I will select the new one below.</w:t>
            </w:r>
          </w:p>
        </w:tc>
        <w:tc>
          <w:tcPr>
            <w:tcW w:w="4485" w:type="dxa"/>
          </w:tcPr>
          <w:p w14:paraId="20E96E27" w14:textId="3E198972" w:rsidR="00E328FB" w:rsidRDefault="00E328FB" w:rsidP="000551A7">
            <w:r>
              <w:rPr>
                <w:noProof/>
              </w:rPr>
              <w:drawing>
                <wp:inline distT="0" distB="0" distL="0" distR="0" wp14:anchorId="74BAA3EA" wp14:editId="155D17AD">
                  <wp:extent cx="2770554" cy="1606550"/>
                  <wp:effectExtent l="0" t="0" r="0" b="0"/>
                  <wp:docPr id="749919458" name="Picture 39" descr="The image shows a Microsoft Excel interface with a PivotTable feature, allowing users to select a table or range, choose a location for the PivotTable, and decide whether to analyze multiple tables or add data to the Data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919458" name="Picture 39" descr="The image shows a Microsoft Excel interface with a PivotTable feature, allowing users to select a table or range, choose a location for the PivotTable, and decide whether to analyze multiple tables or add data to the Data Model.&#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794740" cy="1620575"/>
                          </a:xfrm>
                          <a:prstGeom prst="rect">
                            <a:avLst/>
                          </a:prstGeom>
                        </pic:spPr>
                      </pic:pic>
                    </a:graphicData>
                  </a:graphic>
                </wp:inline>
              </w:drawing>
            </w:r>
          </w:p>
        </w:tc>
      </w:tr>
      <w:tr w:rsidR="00E328FB" w14:paraId="278D7255" w14:textId="77777777" w:rsidTr="00E328FB">
        <w:trPr>
          <w:trHeight w:val="1970"/>
        </w:trPr>
        <w:tc>
          <w:tcPr>
            <w:tcW w:w="4531" w:type="dxa"/>
          </w:tcPr>
          <w:p w14:paraId="72407A41" w14:textId="3B128C85" w:rsidR="00E328FB" w:rsidRPr="004B5CF7" w:rsidRDefault="003A5505" w:rsidP="00E81C15">
            <w:pPr>
              <w:jc w:val="both"/>
              <w:rPr>
                <w:sz w:val="22"/>
                <w:szCs w:val="22"/>
              </w:rPr>
            </w:pPr>
            <w:r w:rsidRPr="004B5CF7">
              <w:rPr>
                <w:sz w:val="22"/>
                <w:szCs w:val="22"/>
              </w:rPr>
              <w:t>Now drops us into a brand-new worksheet</w:t>
            </w:r>
            <w:r w:rsidR="00A71B46" w:rsidRPr="004B5CF7">
              <w:rPr>
                <w:sz w:val="22"/>
                <w:szCs w:val="22"/>
              </w:rPr>
              <w:t>,</w:t>
            </w:r>
            <w:r w:rsidRPr="004B5CF7">
              <w:rPr>
                <w:sz w:val="22"/>
                <w:szCs w:val="22"/>
              </w:rPr>
              <w:t xml:space="preserve"> and </w:t>
            </w:r>
            <w:r w:rsidR="00A71B46" w:rsidRPr="004B5CF7">
              <w:rPr>
                <w:sz w:val="22"/>
                <w:szCs w:val="22"/>
              </w:rPr>
              <w:t xml:space="preserve">on the right-hand side, we see a new pane </w:t>
            </w:r>
            <w:r w:rsidR="00544621" w:rsidRPr="004B5CF7">
              <w:rPr>
                <w:sz w:val="22"/>
                <w:szCs w:val="22"/>
              </w:rPr>
              <w:t xml:space="preserve">called </w:t>
            </w:r>
            <w:r w:rsidR="006F5FD7">
              <w:rPr>
                <w:sz w:val="22"/>
                <w:szCs w:val="22"/>
              </w:rPr>
              <w:t>PivotTable Fields</w:t>
            </w:r>
            <w:r w:rsidR="00AD7B1D" w:rsidRPr="004B5CF7">
              <w:rPr>
                <w:sz w:val="22"/>
                <w:szCs w:val="22"/>
              </w:rPr>
              <w:t xml:space="preserve">. And on the </w:t>
            </w:r>
            <w:r w:rsidR="00E81C15" w:rsidRPr="004B5CF7">
              <w:rPr>
                <w:sz w:val="22"/>
                <w:szCs w:val="22"/>
              </w:rPr>
              <w:t>worksheet</w:t>
            </w:r>
            <w:r w:rsidR="00AD7B1D" w:rsidRPr="004B5CF7">
              <w:rPr>
                <w:sz w:val="22"/>
                <w:szCs w:val="22"/>
              </w:rPr>
              <w:t xml:space="preserve"> itself.</w:t>
            </w:r>
            <w:r w:rsidR="004403BC" w:rsidRPr="004B5CF7">
              <w:rPr>
                <w:sz w:val="22"/>
                <w:szCs w:val="22"/>
              </w:rPr>
              <w:t xml:space="preserve"> Now</w:t>
            </w:r>
            <w:r w:rsidR="0023574A" w:rsidRPr="004B5CF7">
              <w:rPr>
                <w:sz w:val="22"/>
                <w:szCs w:val="22"/>
              </w:rPr>
              <w:t xml:space="preserve"> we can start building our pivot table</w:t>
            </w:r>
            <w:r w:rsidR="00A71B46" w:rsidRPr="004B5CF7">
              <w:rPr>
                <w:sz w:val="22"/>
                <w:szCs w:val="22"/>
              </w:rPr>
              <w:t>.</w:t>
            </w:r>
          </w:p>
        </w:tc>
        <w:tc>
          <w:tcPr>
            <w:tcW w:w="4485" w:type="dxa"/>
          </w:tcPr>
          <w:p w14:paraId="2E9F124A" w14:textId="242B50C5" w:rsidR="00E328FB" w:rsidRDefault="00E328FB" w:rsidP="000551A7">
            <w:r>
              <w:rPr>
                <w:noProof/>
              </w:rPr>
              <w:drawing>
                <wp:inline distT="0" distB="0" distL="0" distR="0" wp14:anchorId="2CC66AFC" wp14:editId="5CB6D850">
                  <wp:extent cx="2739292" cy="1034298"/>
                  <wp:effectExtent l="0" t="0" r="4445" b="0"/>
                  <wp:docPr id="721533572" name="Picture 40" descr="The image displays a Microsoft Excel spreadsheet with a PivotTable, featuring various fields such as Date, Sales Person, Region, Product, Sales Amount, Quantity Sold, and additional options to drag fields between different se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533572" name="Picture 40" descr="The image displays a Microsoft Excel spreadsheet with a PivotTable, featuring various fields such as Date, Sales Person, Region, Product, Sales Amount, Quantity Sold, and additional options to drag fields between different sections.&#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769428" cy="1045677"/>
                          </a:xfrm>
                          <a:prstGeom prst="rect">
                            <a:avLst/>
                          </a:prstGeom>
                        </pic:spPr>
                      </pic:pic>
                    </a:graphicData>
                  </a:graphic>
                </wp:inline>
              </w:drawing>
            </w:r>
          </w:p>
        </w:tc>
      </w:tr>
      <w:tr w:rsidR="00E328FB" w14:paraId="04E91295" w14:textId="77777777" w:rsidTr="00E328FB">
        <w:trPr>
          <w:trHeight w:val="1686"/>
        </w:trPr>
        <w:tc>
          <w:tcPr>
            <w:tcW w:w="4531" w:type="dxa"/>
          </w:tcPr>
          <w:p w14:paraId="7867EB5C" w14:textId="135F19C7" w:rsidR="00E328FB" w:rsidRPr="004B5CF7" w:rsidRDefault="00B47F36" w:rsidP="00E81C15">
            <w:pPr>
              <w:jc w:val="both"/>
              <w:rPr>
                <w:sz w:val="22"/>
                <w:szCs w:val="22"/>
              </w:rPr>
            </w:pPr>
            <w:r w:rsidRPr="004B5CF7">
              <w:rPr>
                <w:sz w:val="22"/>
                <w:szCs w:val="22"/>
              </w:rPr>
              <w:t xml:space="preserve">If you click outside </w:t>
            </w:r>
            <w:r w:rsidR="00DB49A6" w:rsidRPr="004B5CF7">
              <w:rPr>
                <w:sz w:val="22"/>
                <w:szCs w:val="22"/>
              </w:rPr>
              <w:t xml:space="preserve">the pivot table, the </w:t>
            </w:r>
            <w:r w:rsidR="00FA5CE6" w:rsidRPr="004B5CF7">
              <w:rPr>
                <w:sz w:val="22"/>
                <w:szCs w:val="22"/>
              </w:rPr>
              <w:t xml:space="preserve">pane disappears. To get it </w:t>
            </w:r>
            <w:r w:rsidR="00DB49A6" w:rsidRPr="004B5CF7">
              <w:rPr>
                <w:sz w:val="22"/>
                <w:szCs w:val="22"/>
              </w:rPr>
              <w:t xml:space="preserve">to reappear, click </w:t>
            </w:r>
            <w:r w:rsidR="006F5FD7">
              <w:rPr>
                <w:sz w:val="22"/>
                <w:szCs w:val="22"/>
              </w:rPr>
              <w:t>the pivot table, and the pane will reappear</w:t>
            </w:r>
            <w:r w:rsidR="009C0B2A" w:rsidRPr="004B5CF7">
              <w:rPr>
                <w:sz w:val="22"/>
                <w:szCs w:val="22"/>
              </w:rPr>
              <w:t xml:space="preserve">. </w:t>
            </w:r>
          </w:p>
        </w:tc>
        <w:tc>
          <w:tcPr>
            <w:tcW w:w="4485" w:type="dxa"/>
          </w:tcPr>
          <w:p w14:paraId="45BD2960" w14:textId="125E054B" w:rsidR="00E328FB" w:rsidRDefault="00E328FB" w:rsidP="000551A7">
            <w:r>
              <w:rPr>
                <w:noProof/>
              </w:rPr>
              <w:drawing>
                <wp:inline distT="0" distB="0" distL="0" distR="0" wp14:anchorId="3BFDCFA9" wp14:editId="1D6F9514">
                  <wp:extent cx="2766056" cy="754184"/>
                  <wp:effectExtent l="0" t="0" r="0" b="8255"/>
                  <wp:docPr id="1465022206" name="Picture 41" descr="The image shows a Microsoft Excel PivotTable interface, ready for data manipulation and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022206" name="Picture 41" descr="The image shows a Microsoft Excel PivotTable interface, ready for data manipulation and analysis.&#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791880" cy="761225"/>
                          </a:xfrm>
                          <a:prstGeom prst="rect">
                            <a:avLst/>
                          </a:prstGeom>
                        </pic:spPr>
                      </pic:pic>
                    </a:graphicData>
                  </a:graphic>
                </wp:inline>
              </w:drawing>
            </w:r>
          </w:p>
        </w:tc>
      </w:tr>
      <w:tr w:rsidR="00E328FB" w14:paraId="30AB943F" w14:textId="77777777" w:rsidTr="00BB7E24">
        <w:trPr>
          <w:trHeight w:val="1555"/>
        </w:trPr>
        <w:tc>
          <w:tcPr>
            <w:tcW w:w="4531" w:type="dxa"/>
          </w:tcPr>
          <w:p w14:paraId="494CE74B" w14:textId="57F31C45" w:rsidR="00E328FB" w:rsidRPr="004B5CF7" w:rsidRDefault="00B639B5" w:rsidP="008B0B4E">
            <w:pPr>
              <w:jc w:val="both"/>
              <w:rPr>
                <w:sz w:val="22"/>
                <w:szCs w:val="22"/>
              </w:rPr>
            </w:pPr>
            <w:r w:rsidRPr="004B5CF7">
              <w:rPr>
                <w:sz w:val="22"/>
                <w:szCs w:val="22"/>
              </w:rPr>
              <w:t>At the top, we have pivot table fields: date, salesperson, region, product, sales amount, and quantity sold. All these different fields correspond.</w:t>
            </w:r>
            <w:r w:rsidR="008F3052" w:rsidRPr="004B5CF7">
              <w:rPr>
                <w:sz w:val="22"/>
                <w:szCs w:val="22"/>
              </w:rPr>
              <w:t xml:space="preserve"> </w:t>
            </w:r>
            <w:r w:rsidR="00D72EA4" w:rsidRPr="004B5CF7">
              <w:rPr>
                <w:sz w:val="22"/>
                <w:szCs w:val="22"/>
              </w:rPr>
              <w:t>For example</w:t>
            </w:r>
            <w:r w:rsidR="00F52F6B" w:rsidRPr="004B5CF7">
              <w:rPr>
                <w:sz w:val="22"/>
                <w:szCs w:val="22"/>
              </w:rPr>
              <w:t>, we press and hold on that salesperson</w:t>
            </w:r>
            <w:r w:rsidR="004B5CF7" w:rsidRPr="004B5CF7">
              <w:rPr>
                <w:sz w:val="22"/>
                <w:szCs w:val="22"/>
              </w:rPr>
              <w:t xml:space="preserve">, drag it down to the area below </w:t>
            </w:r>
            <w:r w:rsidR="008C4471">
              <w:rPr>
                <w:sz w:val="22"/>
                <w:szCs w:val="22"/>
              </w:rPr>
              <w:t>the rows section</w:t>
            </w:r>
            <w:r w:rsidR="00F52F6B" w:rsidRPr="004B5CF7">
              <w:rPr>
                <w:sz w:val="22"/>
                <w:szCs w:val="22"/>
              </w:rPr>
              <w:t>, and then release.</w:t>
            </w:r>
            <w:r w:rsidR="00E75D5B" w:rsidRPr="004B5CF7">
              <w:rPr>
                <w:sz w:val="22"/>
                <w:szCs w:val="22"/>
              </w:rPr>
              <w:t xml:space="preserve"> On the left-hand side, we will see that all the</w:t>
            </w:r>
            <w:r w:rsidR="004B5CF7" w:rsidRPr="004B5CF7">
              <w:rPr>
                <w:sz w:val="22"/>
                <w:szCs w:val="22"/>
              </w:rPr>
              <w:t xml:space="preserve"> different rows are now filled with the names of people from the sales team.</w:t>
            </w:r>
          </w:p>
        </w:tc>
        <w:tc>
          <w:tcPr>
            <w:tcW w:w="4485" w:type="dxa"/>
          </w:tcPr>
          <w:p w14:paraId="2651F187" w14:textId="585AB859" w:rsidR="00E328FB" w:rsidRDefault="00E328FB" w:rsidP="000551A7">
            <w:r>
              <w:rPr>
                <w:noProof/>
              </w:rPr>
              <w:drawing>
                <wp:inline distT="0" distB="0" distL="0" distR="0" wp14:anchorId="2B5F1F2D" wp14:editId="5BD97680">
                  <wp:extent cx="2718435" cy="1386486"/>
                  <wp:effectExtent l="0" t="0" r="5715" b="4445"/>
                  <wp:docPr id="1232502622" name="Picture 42" descr="The image is a screenshot of an Excel PivotTable interface with various fields, labels, and options for customiz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502622" name="Picture 42" descr="The image is a screenshot of an Excel PivotTable interface with various fields, labels, and options for customization.&#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778924" cy="1417337"/>
                          </a:xfrm>
                          <a:prstGeom prst="rect">
                            <a:avLst/>
                          </a:prstGeom>
                        </pic:spPr>
                      </pic:pic>
                    </a:graphicData>
                  </a:graphic>
                </wp:inline>
              </w:drawing>
            </w:r>
          </w:p>
        </w:tc>
      </w:tr>
      <w:tr w:rsidR="00E328FB" w14:paraId="0D04F01D" w14:textId="77777777" w:rsidTr="00BB7E24">
        <w:trPr>
          <w:trHeight w:val="2116"/>
        </w:trPr>
        <w:tc>
          <w:tcPr>
            <w:tcW w:w="4531" w:type="dxa"/>
          </w:tcPr>
          <w:p w14:paraId="41630450" w14:textId="24739700" w:rsidR="00E328FB" w:rsidRPr="00BC7930" w:rsidRDefault="007251E3" w:rsidP="008B0B4E">
            <w:pPr>
              <w:jc w:val="both"/>
              <w:rPr>
                <w:sz w:val="22"/>
                <w:szCs w:val="22"/>
              </w:rPr>
            </w:pPr>
            <w:r w:rsidRPr="00BC7930">
              <w:rPr>
                <w:sz w:val="22"/>
                <w:szCs w:val="22"/>
              </w:rPr>
              <w:t>Next</w:t>
            </w:r>
            <w:r w:rsidR="005A514D" w:rsidRPr="00BC7930">
              <w:rPr>
                <w:sz w:val="22"/>
                <w:szCs w:val="22"/>
              </w:rPr>
              <w:t>, if we want to know who generated the most revenue</w:t>
            </w:r>
            <w:r w:rsidR="00BC7930" w:rsidRPr="00BC7930">
              <w:rPr>
                <w:sz w:val="22"/>
                <w:szCs w:val="22"/>
              </w:rPr>
              <w:t xml:space="preserve">, we have a </w:t>
            </w:r>
            <w:r w:rsidR="00185F78" w:rsidRPr="00BC7930">
              <w:rPr>
                <w:sz w:val="22"/>
                <w:szCs w:val="22"/>
              </w:rPr>
              <w:t>field called sales amount. Now we calculate something</w:t>
            </w:r>
            <w:r w:rsidR="00AB4CB5" w:rsidRPr="00BC7930">
              <w:rPr>
                <w:sz w:val="22"/>
                <w:szCs w:val="22"/>
              </w:rPr>
              <w:t xml:space="preserve">. </w:t>
            </w:r>
            <w:r w:rsidR="00706E2F">
              <w:rPr>
                <w:sz w:val="22"/>
                <w:szCs w:val="22"/>
              </w:rPr>
              <w:t>To view the total revenue, select a field and drag it down into</w:t>
            </w:r>
            <w:r w:rsidR="00BC7930" w:rsidRPr="00BC7930">
              <w:rPr>
                <w:sz w:val="22"/>
                <w:szCs w:val="22"/>
              </w:rPr>
              <w:t xml:space="preserve"> the values area</w:t>
            </w:r>
            <w:r w:rsidR="00844861" w:rsidRPr="00BC7930">
              <w:rPr>
                <w:sz w:val="22"/>
                <w:szCs w:val="22"/>
              </w:rPr>
              <w:t>. On the left-hand side</w:t>
            </w:r>
            <w:r w:rsidR="00BC7930" w:rsidRPr="00BC7930">
              <w:rPr>
                <w:sz w:val="22"/>
                <w:szCs w:val="22"/>
              </w:rPr>
              <w:t>, we can now see who generated the most revenue.</w:t>
            </w:r>
          </w:p>
        </w:tc>
        <w:tc>
          <w:tcPr>
            <w:tcW w:w="4485" w:type="dxa"/>
          </w:tcPr>
          <w:p w14:paraId="0EA93939" w14:textId="580F7FE7" w:rsidR="00E328FB" w:rsidRDefault="00FB0440" w:rsidP="000551A7">
            <w:r>
              <w:rPr>
                <w:noProof/>
              </w:rPr>
              <w:drawing>
                <wp:inline distT="0" distB="0" distL="0" distR="0" wp14:anchorId="65AAA9BE" wp14:editId="141C62A4">
                  <wp:extent cx="2710815" cy="996950"/>
                  <wp:effectExtent l="0" t="0" r="0" b="0"/>
                  <wp:docPr id="1422745394" name="Picture 52" descr="The image displays a Microsoft Excel PivotTable, listing various sales data including names, amounts, and categories, with fields for customization and filter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745394" name="Picture 52" descr="The image displays a Microsoft Excel PivotTable, listing various sales data including names, amounts, and categories, with fields for customization and filtering.&#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710815" cy="996950"/>
                          </a:xfrm>
                          <a:prstGeom prst="rect">
                            <a:avLst/>
                          </a:prstGeom>
                        </pic:spPr>
                      </pic:pic>
                    </a:graphicData>
                  </a:graphic>
                </wp:inline>
              </w:drawing>
            </w:r>
          </w:p>
        </w:tc>
      </w:tr>
      <w:tr w:rsidR="00E328FB" w14:paraId="11C6DB35" w14:textId="77777777" w:rsidTr="00BB7E24">
        <w:trPr>
          <w:trHeight w:val="1693"/>
        </w:trPr>
        <w:tc>
          <w:tcPr>
            <w:tcW w:w="4531" w:type="dxa"/>
          </w:tcPr>
          <w:p w14:paraId="117C490D" w14:textId="5E8E7F60" w:rsidR="00E328FB" w:rsidRPr="00706E2F" w:rsidRDefault="001C19DB" w:rsidP="008B0B4E">
            <w:pPr>
              <w:jc w:val="both"/>
              <w:rPr>
                <w:sz w:val="22"/>
                <w:szCs w:val="22"/>
              </w:rPr>
            </w:pPr>
            <w:r w:rsidRPr="00706E2F">
              <w:rPr>
                <w:sz w:val="22"/>
                <w:szCs w:val="22"/>
              </w:rPr>
              <w:t>Also</w:t>
            </w:r>
            <w:r w:rsidR="00706E2F" w:rsidRPr="00706E2F">
              <w:rPr>
                <w:sz w:val="22"/>
                <w:szCs w:val="22"/>
              </w:rPr>
              <w:t>, summarise</w:t>
            </w:r>
            <w:r w:rsidRPr="00706E2F">
              <w:rPr>
                <w:sz w:val="22"/>
                <w:szCs w:val="22"/>
              </w:rPr>
              <w:t xml:space="preserve"> the data in different ways.</w:t>
            </w:r>
            <w:r w:rsidR="00DF6DD9" w:rsidRPr="00706E2F">
              <w:rPr>
                <w:sz w:val="22"/>
                <w:szCs w:val="22"/>
              </w:rPr>
              <w:t xml:space="preserve"> Click right on this</w:t>
            </w:r>
            <w:r w:rsidR="00706E2F" w:rsidRPr="00706E2F">
              <w:rPr>
                <w:sz w:val="22"/>
                <w:szCs w:val="22"/>
              </w:rPr>
              <w:t xml:space="preserve">, and we have the option to summarise values by, but we could also pull together a count, an average, a max, a min or a </w:t>
            </w:r>
            <w:r w:rsidR="005028E1" w:rsidRPr="00706E2F">
              <w:rPr>
                <w:sz w:val="22"/>
                <w:szCs w:val="22"/>
              </w:rPr>
              <w:t>product.</w:t>
            </w:r>
          </w:p>
        </w:tc>
        <w:tc>
          <w:tcPr>
            <w:tcW w:w="4485" w:type="dxa"/>
          </w:tcPr>
          <w:p w14:paraId="680B3A42" w14:textId="5E39E415" w:rsidR="00E328FB" w:rsidRDefault="00FB0440" w:rsidP="000551A7">
            <w:r>
              <w:rPr>
                <w:noProof/>
              </w:rPr>
              <w:drawing>
                <wp:inline distT="0" distB="0" distL="0" distR="0" wp14:anchorId="6DEFD5F0" wp14:editId="74705290">
                  <wp:extent cx="2680677" cy="1107440"/>
                  <wp:effectExtent l="0" t="0" r="5715" b="0"/>
                  <wp:docPr id="1614242731" name="Picture 53" descr="The image appears to be a screenshot of a Microsoft Excel spreadsheet, specifically a PivotTable, showing a summary of sales amounts for different items, with options to modify and view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242731" name="Picture 53" descr="The image appears to be a screenshot of a Microsoft Excel spreadsheet, specifically a PivotTable, showing a summary of sales amounts for different items, with options to modify and view data.&#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723369" cy="1125077"/>
                          </a:xfrm>
                          <a:prstGeom prst="rect">
                            <a:avLst/>
                          </a:prstGeom>
                        </pic:spPr>
                      </pic:pic>
                    </a:graphicData>
                  </a:graphic>
                </wp:inline>
              </w:drawing>
            </w:r>
          </w:p>
        </w:tc>
      </w:tr>
      <w:tr w:rsidR="00E328FB" w14:paraId="0BFD3182" w14:textId="77777777" w:rsidTr="00BB7E24">
        <w:trPr>
          <w:trHeight w:val="1689"/>
        </w:trPr>
        <w:tc>
          <w:tcPr>
            <w:tcW w:w="4531" w:type="dxa"/>
          </w:tcPr>
          <w:p w14:paraId="0D7A9D5C" w14:textId="1F9E4327" w:rsidR="00E328FB" w:rsidRPr="00F73CC7" w:rsidRDefault="00B942BA" w:rsidP="00E945E3">
            <w:pPr>
              <w:jc w:val="both"/>
              <w:rPr>
                <w:sz w:val="22"/>
                <w:szCs w:val="22"/>
              </w:rPr>
            </w:pPr>
            <w:r w:rsidRPr="00F73CC7">
              <w:rPr>
                <w:sz w:val="22"/>
                <w:szCs w:val="22"/>
              </w:rPr>
              <w:lastRenderedPageBreak/>
              <w:t>Let's</w:t>
            </w:r>
            <w:r w:rsidR="005F3702" w:rsidRPr="00F73CC7">
              <w:rPr>
                <w:sz w:val="22"/>
                <w:szCs w:val="22"/>
              </w:rPr>
              <w:t xml:space="preserve"> try to click max. </w:t>
            </w:r>
            <w:r w:rsidRPr="00F73CC7">
              <w:rPr>
                <w:sz w:val="22"/>
                <w:szCs w:val="22"/>
              </w:rPr>
              <w:t>Here, we can see that the max order size is for Alicia.</w:t>
            </w:r>
          </w:p>
          <w:p w14:paraId="14D442F1" w14:textId="5F9EB3DB" w:rsidR="00B942BA" w:rsidRPr="00F73CC7" w:rsidRDefault="00B942BA" w:rsidP="000551A7">
            <w:pPr>
              <w:rPr>
                <w:sz w:val="22"/>
                <w:szCs w:val="22"/>
              </w:rPr>
            </w:pPr>
          </w:p>
        </w:tc>
        <w:tc>
          <w:tcPr>
            <w:tcW w:w="4485" w:type="dxa"/>
          </w:tcPr>
          <w:p w14:paraId="2E18E45B" w14:textId="3B6C8B50" w:rsidR="00E328FB" w:rsidRDefault="00FB0440" w:rsidP="000551A7">
            <w:r>
              <w:rPr>
                <w:noProof/>
              </w:rPr>
              <w:drawing>
                <wp:inline distT="0" distB="0" distL="0" distR="0" wp14:anchorId="4E29553A" wp14:editId="6886C5BF">
                  <wp:extent cx="2727569" cy="1299210"/>
                  <wp:effectExtent l="0" t="0" r="0" b="0"/>
                  <wp:docPr id="541927133" name="Picture 54" descr="The image displays a spreadsheet with a list of names and their corresponding sales amounts, concluding with a grand tot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927133" name="Picture 54" descr="The image displays a spreadsheet with a list of names and their corresponding sales amounts, concluding with a grand total.&#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752102" cy="1310896"/>
                          </a:xfrm>
                          <a:prstGeom prst="rect">
                            <a:avLst/>
                          </a:prstGeom>
                        </pic:spPr>
                      </pic:pic>
                    </a:graphicData>
                  </a:graphic>
                </wp:inline>
              </w:drawing>
            </w:r>
          </w:p>
        </w:tc>
      </w:tr>
      <w:tr w:rsidR="00E328FB" w14:paraId="08FE3B23" w14:textId="77777777" w:rsidTr="00BB7E24">
        <w:trPr>
          <w:trHeight w:val="1831"/>
        </w:trPr>
        <w:tc>
          <w:tcPr>
            <w:tcW w:w="4531" w:type="dxa"/>
          </w:tcPr>
          <w:p w14:paraId="0B60EF6B" w14:textId="0F90DBD0" w:rsidR="00E328FB" w:rsidRPr="00F73CC7" w:rsidRDefault="00CB527F" w:rsidP="00E945E3">
            <w:pPr>
              <w:jc w:val="both"/>
              <w:rPr>
                <w:sz w:val="22"/>
                <w:szCs w:val="22"/>
              </w:rPr>
            </w:pPr>
            <w:r w:rsidRPr="00F73CC7">
              <w:rPr>
                <w:sz w:val="22"/>
                <w:szCs w:val="22"/>
              </w:rPr>
              <w:t>Here</w:t>
            </w:r>
            <w:r w:rsidR="00490BFD" w:rsidRPr="00F73CC7">
              <w:rPr>
                <w:sz w:val="22"/>
                <w:szCs w:val="22"/>
              </w:rPr>
              <w:t>, we could click right on that again, go to summarise values by, and switch it back to sum</w:t>
            </w:r>
            <w:r w:rsidR="00891D0F" w:rsidRPr="00F73CC7">
              <w:rPr>
                <w:sz w:val="22"/>
                <w:szCs w:val="22"/>
              </w:rPr>
              <w:t xml:space="preserve"> to</w:t>
            </w:r>
            <w:r w:rsidR="00490BFD" w:rsidRPr="00F73CC7">
              <w:rPr>
                <w:sz w:val="22"/>
                <w:szCs w:val="22"/>
              </w:rPr>
              <w:t xml:space="preserve"> see the total of all her revenue.</w:t>
            </w:r>
            <w:r w:rsidR="00C66FD3" w:rsidRPr="00F73CC7">
              <w:rPr>
                <w:sz w:val="22"/>
                <w:szCs w:val="22"/>
              </w:rPr>
              <w:t xml:space="preserve"> This view</w:t>
            </w:r>
            <w:r w:rsidR="0078084D" w:rsidRPr="00F73CC7">
              <w:rPr>
                <w:sz w:val="22"/>
                <w:szCs w:val="22"/>
              </w:rPr>
              <w:t xml:space="preserve"> </w:t>
            </w:r>
            <w:r w:rsidR="00F73CC7" w:rsidRPr="00F73CC7">
              <w:rPr>
                <w:sz w:val="22"/>
                <w:szCs w:val="22"/>
              </w:rPr>
              <w:t>currently shows sales from highest to lowest.</w:t>
            </w:r>
          </w:p>
        </w:tc>
        <w:tc>
          <w:tcPr>
            <w:tcW w:w="4485" w:type="dxa"/>
          </w:tcPr>
          <w:p w14:paraId="20CD8F46" w14:textId="402F7991" w:rsidR="00E328FB" w:rsidRDefault="00C12D89" w:rsidP="000551A7">
            <w:r>
              <w:rPr>
                <w:noProof/>
              </w:rPr>
              <w:drawing>
                <wp:inline distT="0" distB="0" distL="0" distR="0" wp14:anchorId="78578CCF" wp14:editId="005C1B0F">
                  <wp:extent cx="2590800" cy="1187450"/>
                  <wp:effectExtent l="0" t="0" r="0" b="0"/>
                  <wp:docPr id="1466421927" name="Picture 55" descr="The Excel sheet displays a summary of sales amounts for four individuals: Alicia, Charlie, Tina, and a grand total of ￂﾣ6,52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421927" name="Picture 55" descr="The Excel sheet displays a summary of sales amounts for four individuals: Alicia, Charlie, Tina, and a grand total of ￂﾣ6,520.&#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611545" cy="1196958"/>
                          </a:xfrm>
                          <a:prstGeom prst="rect">
                            <a:avLst/>
                          </a:prstGeom>
                        </pic:spPr>
                      </pic:pic>
                    </a:graphicData>
                  </a:graphic>
                </wp:inline>
              </w:drawing>
            </w:r>
          </w:p>
        </w:tc>
      </w:tr>
    </w:tbl>
    <w:tbl>
      <w:tblPr>
        <w:tblStyle w:val="TableGrid"/>
        <w:tblW w:w="0" w:type="auto"/>
        <w:tblInd w:w="-5" w:type="dxa"/>
        <w:tblLook w:val="04A0" w:firstRow="1" w:lastRow="0" w:firstColumn="1" w:lastColumn="0" w:noHBand="0" w:noVBand="1"/>
      </w:tblPr>
      <w:tblGrid>
        <w:gridCol w:w="4335"/>
        <w:gridCol w:w="4686"/>
      </w:tblGrid>
      <w:tr w:rsidR="00BB7E24" w14:paraId="0A7DC5D0" w14:textId="77777777" w:rsidTr="00A86BDE">
        <w:trPr>
          <w:trHeight w:val="2072"/>
        </w:trPr>
        <w:tc>
          <w:tcPr>
            <w:tcW w:w="4335" w:type="dxa"/>
          </w:tcPr>
          <w:p w14:paraId="344BDC43" w14:textId="6D7B4E76" w:rsidR="00BB7E24" w:rsidRPr="000B6748" w:rsidRDefault="00E8199E" w:rsidP="00E945E3">
            <w:pPr>
              <w:jc w:val="both"/>
              <w:rPr>
                <w:sz w:val="22"/>
                <w:szCs w:val="22"/>
              </w:rPr>
            </w:pPr>
            <w:r w:rsidRPr="000B6748">
              <w:rPr>
                <w:sz w:val="22"/>
                <w:szCs w:val="22"/>
              </w:rPr>
              <w:t>On the</w:t>
            </w:r>
            <w:r w:rsidR="00083B90" w:rsidRPr="000B6748">
              <w:rPr>
                <w:sz w:val="22"/>
                <w:szCs w:val="22"/>
              </w:rPr>
              <w:t xml:space="preserve"> sum of Alicia, click right and here we have the option </w:t>
            </w:r>
            <w:r w:rsidR="00B449F1" w:rsidRPr="000B6748">
              <w:rPr>
                <w:sz w:val="22"/>
                <w:szCs w:val="22"/>
              </w:rPr>
              <w:t xml:space="preserve">to </w:t>
            </w:r>
            <w:r w:rsidR="00083B90" w:rsidRPr="000B6748">
              <w:rPr>
                <w:sz w:val="22"/>
                <w:szCs w:val="22"/>
              </w:rPr>
              <w:t>sort</w:t>
            </w:r>
            <w:r w:rsidR="00E82BA6" w:rsidRPr="000B6748">
              <w:rPr>
                <w:sz w:val="22"/>
                <w:szCs w:val="22"/>
              </w:rPr>
              <w:t>.</w:t>
            </w:r>
          </w:p>
        </w:tc>
        <w:tc>
          <w:tcPr>
            <w:tcW w:w="4686" w:type="dxa"/>
          </w:tcPr>
          <w:p w14:paraId="5D4DBDF8" w14:textId="38EF9C17" w:rsidR="00BB7E24" w:rsidRDefault="00C12D89" w:rsidP="000551A7">
            <w:r>
              <w:rPr>
                <w:noProof/>
              </w:rPr>
              <w:drawing>
                <wp:inline distT="0" distB="0" distL="0" distR="0" wp14:anchorId="5B43E6A9" wp14:editId="5C57619E">
                  <wp:extent cx="2432730" cy="1083945"/>
                  <wp:effectExtent l="0" t="0" r="5715" b="1905"/>
                  <wp:docPr id="154809566" name="Picture 56" descr="The image shows a Microsoft Excel spreadsheet with a pivot table displaying sales data, including labels, sums, and options for sorting and format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09566" name="Picture 56" descr="The image shows a Microsoft Excel spreadsheet with a pivot table displaying sales data, including labels, sums, and options for sorting and formatting.&#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501265" cy="1114482"/>
                          </a:xfrm>
                          <a:prstGeom prst="rect">
                            <a:avLst/>
                          </a:prstGeom>
                        </pic:spPr>
                      </pic:pic>
                    </a:graphicData>
                  </a:graphic>
                </wp:inline>
              </w:drawing>
            </w:r>
          </w:p>
        </w:tc>
      </w:tr>
      <w:tr w:rsidR="00BB7E24" w14:paraId="3DB15796" w14:textId="77777777" w:rsidTr="00A86BDE">
        <w:trPr>
          <w:trHeight w:val="1946"/>
        </w:trPr>
        <w:tc>
          <w:tcPr>
            <w:tcW w:w="4335" w:type="dxa"/>
          </w:tcPr>
          <w:p w14:paraId="161A7390" w14:textId="40E83673" w:rsidR="00BB7E24" w:rsidRPr="000B6748" w:rsidRDefault="006C09CE" w:rsidP="00E945E3">
            <w:pPr>
              <w:jc w:val="both"/>
              <w:rPr>
                <w:sz w:val="22"/>
                <w:szCs w:val="22"/>
              </w:rPr>
            </w:pPr>
            <w:r w:rsidRPr="000B6748">
              <w:rPr>
                <w:sz w:val="22"/>
                <w:szCs w:val="22"/>
              </w:rPr>
              <w:t>So, we could also sort from smallest to largest.</w:t>
            </w:r>
            <w:r w:rsidR="00B104A0" w:rsidRPr="000B6748">
              <w:rPr>
                <w:sz w:val="22"/>
                <w:szCs w:val="22"/>
              </w:rPr>
              <w:t xml:space="preserve"> If we click </w:t>
            </w:r>
            <w:r w:rsidR="00D87F70" w:rsidRPr="000B6748">
              <w:rPr>
                <w:sz w:val="22"/>
                <w:szCs w:val="22"/>
              </w:rPr>
              <w:t>right again, go to sort, and we can switch back to largest to smallest.</w:t>
            </w:r>
          </w:p>
        </w:tc>
        <w:tc>
          <w:tcPr>
            <w:tcW w:w="4686" w:type="dxa"/>
          </w:tcPr>
          <w:p w14:paraId="0FD01B3B" w14:textId="495F74B5" w:rsidR="00BB7E24" w:rsidRDefault="00C12D89" w:rsidP="000551A7">
            <w:r>
              <w:rPr>
                <w:noProof/>
              </w:rPr>
              <w:drawing>
                <wp:inline distT="0" distB="0" distL="0" distR="0" wp14:anchorId="6E0D1E31" wp14:editId="00B37A01">
                  <wp:extent cx="2622061" cy="1304145"/>
                  <wp:effectExtent l="0" t="0" r="6985" b="0"/>
                  <wp:docPr id="992604123" name="Picture 57" descr="The image displays a spreadsheet with a column for row labels and a sum of sales amount, listing sales figures for individuals named Charlie, Alicia, and Tina, with a grand total of ￂﾣ6,52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604123" name="Picture 57" descr="The image displays a spreadsheet with a column for row labels and a sum of sales amount, listing sales figures for individuals named Charlie, Alicia, and Tina, with a grand total of ￂﾣ6,520.&#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648842" cy="1317465"/>
                          </a:xfrm>
                          <a:prstGeom prst="rect">
                            <a:avLst/>
                          </a:prstGeom>
                        </pic:spPr>
                      </pic:pic>
                    </a:graphicData>
                  </a:graphic>
                </wp:inline>
              </w:drawing>
            </w:r>
          </w:p>
        </w:tc>
      </w:tr>
      <w:tr w:rsidR="00BB7E24" w14:paraId="39AF4EDE" w14:textId="77777777" w:rsidTr="00A86BDE">
        <w:trPr>
          <w:trHeight w:val="1637"/>
        </w:trPr>
        <w:tc>
          <w:tcPr>
            <w:tcW w:w="4335" w:type="dxa"/>
          </w:tcPr>
          <w:p w14:paraId="5779F553" w14:textId="7F01D793" w:rsidR="00BB7E24" w:rsidRPr="004B69B5" w:rsidRDefault="004B69B5" w:rsidP="00E945E3">
            <w:pPr>
              <w:jc w:val="both"/>
              <w:rPr>
                <w:sz w:val="22"/>
                <w:szCs w:val="22"/>
              </w:rPr>
            </w:pPr>
            <w:r w:rsidRPr="004B69B5">
              <w:rPr>
                <w:sz w:val="22"/>
                <w:szCs w:val="22"/>
              </w:rPr>
              <w:t>On the right-hand side, in the pivot table fields, we have another region field</w:t>
            </w:r>
            <w:r w:rsidR="0091431C" w:rsidRPr="004B69B5">
              <w:rPr>
                <w:sz w:val="22"/>
                <w:szCs w:val="22"/>
              </w:rPr>
              <w:t xml:space="preserve">. Click </w:t>
            </w:r>
            <w:r w:rsidRPr="004B69B5">
              <w:rPr>
                <w:sz w:val="22"/>
                <w:szCs w:val="22"/>
              </w:rPr>
              <w:t xml:space="preserve">the region, </w:t>
            </w:r>
            <w:r w:rsidR="006F5FD7">
              <w:rPr>
                <w:sz w:val="22"/>
                <w:szCs w:val="22"/>
              </w:rPr>
              <w:t>then drag it to the column;</w:t>
            </w:r>
            <w:r w:rsidRPr="004B69B5">
              <w:rPr>
                <w:sz w:val="22"/>
                <w:szCs w:val="22"/>
              </w:rPr>
              <w:t xml:space="preserve"> it will appear </w:t>
            </w:r>
            <w:r w:rsidR="00DF5BC3" w:rsidRPr="004B69B5">
              <w:rPr>
                <w:sz w:val="22"/>
                <w:szCs w:val="22"/>
              </w:rPr>
              <w:t>on the left-hand side.</w:t>
            </w:r>
            <w:r w:rsidR="0085308C" w:rsidRPr="004B69B5">
              <w:rPr>
                <w:sz w:val="22"/>
                <w:szCs w:val="22"/>
              </w:rPr>
              <w:t xml:space="preserve"> Now we can see the column added</w:t>
            </w:r>
            <w:r w:rsidRPr="004B69B5">
              <w:rPr>
                <w:sz w:val="22"/>
                <w:szCs w:val="22"/>
              </w:rPr>
              <w:t xml:space="preserve"> with </w:t>
            </w:r>
            <w:r w:rsidR="00545CED" w:rsidRPr="004B69B5">
              <w:rPr>
                <w:sz w:val="22"/>
                <w:szCs w:val="22"/>
              </w:rPr>
              <w:t>all</w:t>
            </w:r>
            <w:r w:rsidRPr="004B69B5">
              <w:rPr>
                <w:sz w:val="22"/>
                <w:szCs w:val="22"/>
              </w:rPr>
              <w:t xml:space="preserve"> </w:t>
            </w:r>
            <w:r>
              <w:rPr>
                <w:sz w:val="22"/>
                <w:szCs w:val="22"/>
              </w:rPr>
              <w:t xml:space="preserve">the </w:t>
            </w:r>
            <w:r w:rsidRPr="004B69B5">
              <w:rPr>
                <w:sz w:val="22"/>
                <w:szCs w:val="22"/>
              </w:rPr>
              <w:t>different regions</w:t>
            </w:r>
            <w:r w:rsidR="006F5FD7">
              <w:rPr>
                <w:sz w:val="22"/>
                <w:szCs w:val="22"/>
              </w:rPr>
              <w:t>.</w:t>
            </w:r>
            <w:r w:rsidR="00DF5BC3" w:rsidRPr="004B69B5">
              <w:rPr>
                <w:sz w:val="22"/>
                <w:szCs w:val="22"/>
              </w:rPr>
              <w:t xml:space="preserve"> </w:t>
            </w:r>
          </w:p>
        </w:tc>
        <w:tc>
          <w:tcPr>
            <w:tcW w:w="4686" w:type="dxa"/>
          </w:tcPr>
          <w:p w14:paraId="7CC55734" w14:textId="22AB3C57" w:rsidR="00BB7E24" w:rsidRDefault="00C12D89" w:rsidP="000551A7">
            <w:r>
              <w:rPr>
                <w:noProof/>
              </w:rPr>
              <w:drawing>
                <wp:inline distT="0" distB="0" distL="0" distR="0" wp14:anchorId="1E36A5C8" wp14:editId="301DB584">
                  <wp:extent cx="2710348" cy="875323"/>
                  <wp:effectExtent l="0" t="0" r="0" b="1270"/>
                  <wp:docPr id="914201307" name="Picture 58" descr="The image is a screenshot of a Microsoft Excel PivotTable with various fields selected, showing sales data for different regions, salespeople, and products, along with totals and quanti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201307" name="Picture 58" descr="The image is a screenshot of a Microsoft Excel PivotTable with various fields selected, showing sales data for different regions, salespeople, and products, along with totals and quantities.&#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755193" cy="889806"/>
                          </a:xfrm>
                          <a:prstGeom prst="rect">
                            <a:avLst/>
                          </a:prstGeom>
                        </pic:spPr>
                      </pic:pic>
                    </a:graphicData>
                  </a:graphic>
                </wp:inline>
              </w:drawing>
            </w:r>
          </w:p>
        </w:tc>
      </w:tr>
      <w:tr w:rsidR="00BB7E24" w14:paraId="3402451A" w14:textId="77777777" w:rsidTr="00A86BDE">
        <w:trPr>
          <w:trHeight w:val="1831"/>
        </w:trPr>
        <w:tc>
          <w:tcPr>
            <w:tcW w:w="4335" w:type="dxa"/>
          </w:tcPr>
          <w:p w14:paraId="1571608F" w14:textId="105D5018" w:rsidR="00BB7E24" w:rsidRPr="00DD0973" w:rsidRDefault="00C46390" w:rsidP="00E945E3">
            <w:pPr>
              <w:jc w:val="both"/>
              <w:rPr>
                <w:sz w:val="22"/>
                <w:szCs w:val="22"/>
              </w:rPr>
            </w:pPr>
            <w:r w:rsidRPr="00DD0973">
              <w:rPr>
                <w:sz w:val="22"/>
                <w:szCs w:val="22"/>
              </w:rPr>
              <w:t xml:space="preserve">We may like </w:t>
            </w:r>
            <w:r w:rsidR="00FC105C" w:rsidRPr="00DD0973">
              <w:rPr>
                <w:sz w:val="22"/>
                <w:szCs w:val="22"/>
              </w:rPr>
              <w:t>this view, but we can try a different view.</w:t>
            </w:r>
            <w:r w:rsidR="007F55C9" w:rsidRPr="00DD0973">
              <w:rPr>
                <w:sz w:val="22"/>
                <w:szCs w:val="22"/>
              </w:rPr>
              <w:t xml:space="preserve"> Over here, take </w:t>
            </w:r>
            <w:r w:rsidR="00DD0973" w:rsidRPr="00DD0973">
              <w:rPr>
                <w:sz w:val="22"/>
                <w:szCs w:val="22"/>
              </w:rPr>
              <w:t xml:space="preserve">the region and place it in rows under the </w:t>
            </w:r>
            <w:r w:rsidR="007F55C9" w:rsidRPr="00DD0973">
              <w:rPr>
                <w:sz w:val="22"/>
                <w:szCs w:val="22"/>
              </w:rPr>
              <w:t>salesperson</w:t>
            </w:r>
            <w:r w:rsidR="00DD0973" w:rsidRPr="00DD0973">
              <w:rPr>
                <w:sz w:val="22"/>
                <w:szCs w:val="22"/>
              </w:rPr>
              <w:t>. And when to do that, look at how the view is over.</w:t>
            </w:r>
          </w:p>
        </w:tc>
        <w:tc>
          <w:tcPr>
            <w:tcW w:w="4686" w:type="dxa"/>
          </w:tcPr>
          <w:p w14:paraId="3992137C" w14:textId="3A6B1EF3" w:rsidR="00BB7E24" w:rsidRDefault="00C12D89" w:rsidP="000551A7">
            <w:r>
              <w:rPr>
                <w:noProof/>
              </w:rPr>
              <w:drawing>
                <wp:inline distT="0" distB="0" distL="0" distR="0" wp14:anchorId="3A8F2386" wp14:editId="7FEC87AB">
                  <wp:extent cx="2606040" cy="1008184"/>
                  <wp:effectExtent l="0" t="0" r="3810" b="1905"/>
                  <wp:docPr id="335981460" name="Picture 59" descr="The image depicts a PivotTable in Excel, showcasing various sales data such as sales amounts, regions, and salespeople, with filters and different fields to manipulate the data display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981460" name="Picture 59" descr="The image depicts a PivotTable in Excel, showcasing various sales data such as sales amounts, regions, and salespeople, with filters and different fields to manipulate the data displayed.&#10;&#10;AI-generated content may be incorrect."/>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646289" cy="1023755"/>
                          </a:xfrm>
                          <a:prstGeom prst="rect">
                            <a:avLst/>
                          </a:prstGeom>
                        </pic:spPr>
                      </pic:pic>
                    </a:graphicData>
                  </a:graphic>
                </wp:inline>
              </w:drawing>
            </w:r>
          </w:p>
        </w:tc>
      </w:tr>
      <w:tr w:rsidR="00BB7E24" w14:paraId="38A5139D" w14:textId="77777777" w:rsidTr="00A86BDE">
        <w:trPr>
          <w:trHeight w:val="1970"/>
        </w:trPr>
        <w:tc>
          <w:tcPr>
            <w:tcW w:w="4335" w:type="dxa"/>
          </w:tcPr>
          <w:p w14:paraId="5621D41B" w14:textId="7289EA2A" w:rsidR="00BB7E24" w:rsidRPr="000B6748" w:rsidRDefault="006F5FD7" w:rsidP="00E945E3">
            <w:pPr>
              <w:jc w:val="both"/>
              <w:rPr>
                <w:sz w:val="22"/>
                <w:szCs w:val="22"/>
              </w:rPr>
            </w:pPr>
            <w:r>
              <w:rPr>
                <w:sz w:val="22"/>
                <w:szCs w:val="22"/>
              </w:rPr>
              <w:t>Suppose</w:t>
            </w:r>
            <w:r w:rsidR="00352A0F" w:rsidRPr="000B6748">
              <w:rPr>
                <w:sz w:val="22"/>
                <w:szCs w:val="22"/>
              </w:rPr>
              <w:t xml:space="preserve"> </w:t>
            </w:r>
            <w:r w:rsidR="000A27EC" w:rsidRPr="000B6748">
              <w:rPr>
                <w:sz w:val="22"/>
                <w:szCs w:val="22"/>
              </w:rPr>
              <w:t xml:space="preserve">we don’t know </w:t>
            </w:r>
            <w:r w:rsidR="000B6748" w:rsidRPr="000B6748">
              <w:rPr>
                <w:sz w:val="22"/>
                <w:szCs w:val="22"/>
              </w:rPr>
              <w:t>the region we will need</w:t>
            </w:r>
            <w:r w:rsidR="000A27EC" w:rsidRPr="000B6748">
              <w:rPr>
                <w:sz w:val="22"/>
                <w:szCs w:val="22"/>
              </w:rPr>
              <w:t xml:space="preserve"> and would like</w:t>
            </w:r>
            <w:r w:rsidR="00EA09AC" w:rsidRPr="000B6748">
              <w:rPr>
                <w:sz w:val="22"/>
                <w:szCs w:val="22"/>
              </w:rPr>
              <w:t xml:space="preserve"> to remove that field. It just </w:t>
            </w:r>
            <w:r w:rsidR="000B6748" w:rsidRPr="000B6748">
              <w:rPr>
                <w:sz w:val="22"/>
                <w:szCs w:val="22"/>
              </w:rPr>
              <w:t>presses on the region, pulls it to the side, releases, and removes it, bringing us back to the original view.</w:t>
            </w:r>
            <w:r w:rsidR="00E21B7C">
              <w:rPr>
                <w:sz w:val="22"/>
                <w:szCs w:val="22"/>
              </w:rPr>
              <w:t xml:space="preserve"> </w:t>
            </w:r>
            <w:r w:rsidR="00E21B7C" w:rsidRPr="00450F03">
              <w:rPr>
                <w:sz w:val="22"/>
                <w:szCs w:val="22"/>
              </w:rPr>
              <w:t>We could view</w:t>
            </w:r>
            <w:r w:rsidR="00450F03" w:rsidRPr="00450F03">
              <w:rPr>
                <w:sz w:val="22"/>
                <w:szCs w:val="22"/>
              </w:rPr>
              <w:t xml:space="preserve"> data in all sorts of different ways, </w:t>
            </w:r>
            <w:r w:rsidR="00450F03">
              <w:rPr>
                <w:sz w:val="22"/>
                <w:szCs w:val="22"/>
              </w:rPr>
              <w:t>whichever</w:t>
            </w:r>
            <w:r w:rsidR="00450F03" w:rsidRPr="00450F03">
              <w:rPr>
                <w:sz w:val="22"/>
                <w:szCs w:val="22"/>
              </w:rPr>
              <w:t xml:space="preserve"> way we prefer.</w:t>
            </w:r>
          </w:p>
        </w:tc>
        <w:tc>
          <w:tcPr>
            <w:tcW w:w="4686" w:type="dxa"/>
          </w:tcPr>
          <w:p w14:paraId="6AD2EB98" w14:textId="65547BA7" w:rsidR="00BB7E24" w:rsidRDefault="00C12D89" w:rsidP="000551A7">
            <w:r>
              <w:rPr>
                <w:noProof/>
              </w:rPr>
              <w:drawing>
                <wp:inline distT="0" distB="0" distL="0" distR="0" wp14:anchorId="75189F50" wp14:editId="7E50E19F">
                  <wp:extent cx="2834836" cy="1058984"/>
                  <wp:effectExtent l="0" t="0" r="3810" b="8255"/>
                  <wp:docPr id="232097456" name="Picture 61" descr="The image shows a Microsoft Excel PivotTable with various fields such as Product, Sales Amount, and Sales Person, and includes data entries for Charlie, Alicia, and Tina, with a grand total of $6,52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097456" name="Picture 61" descr="The image shows a Microsoft Excel PivotTable with various fields such as Product, Sales Amount, and Sales Person, and includes data entries for Charlie, Alicia, and Tina, with a grand total of $6,520.&#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875229" cy="1074073"/>
                          </a:xfrm>
                          <a:prstGeom prst="rect">
                            <a:avLst/>
                          </a:prstGeom>
                        </pic:spPr>
                      </pic:pic>
                    </a:graphicData>
                  </a:graphic>
                </wp:inline>
              </w:drawing>
            </w:r>
          </w:p>
        </w:tc>
      </w:tr>
      <w:tr w:rsidR="00BA23B1" w14:paraId="18E41EA5" w14:textId="77777777" w:rsidTr="00A86BDE">
        <w:trPr>
          <w:trHeight w:val="1842"/>
        </w:trPr>
        <w:tc>
          <w:tcPr>
            <w:tcW w:w="4335" w:type="dxa"/>
          </w:tcPr>
          <w:p w14:paraId="51873396" w14:textId="2D196293" w:rsidR="00BA23B1" w:rsidRPr="00470D14" w:rsidRDefault="009E7543" w:rsidP="00E945E3">
            <w:pPr>
              <w:jc w:val="both"/>
              <w:rPr>
                <w:sz w:val="22"/>
                <w:szCs w:val="22"/>
              </w:rPr>
            </w:pPr>
            <w:r w:rsidRPr="00470D14">
              <w:rPr>
                <w:sz w:val="22"/>
                <w:szCs w:val="22"/>
              </w:rPr>
              <w:lastRenderedPageBreak/>
              <w:t xml:space="preserve">Now </w:t>
            </w:r>
            <w:r w:rsidR="003C02C2" w:rsidRPr="00470D14">
              <w:rPr>
                <w:sz w:val="22"/>
                <w:szCs w:val="22"/>
              </w:rPr>
              <w:t>analyse the</w:t>
            </w:r>
            <w:r w:rsidRPr="00470D14">
              <w:rPr>
                <w:sz w:val="22"/>
                <w:szCs w:val="22"/>
              </w:rPr>
              <w:t xml:space="preserve"> product</w:t>
            </w:r>
            <w:r w:rsidR="006F5FD7">
              <w:rPr>
                <w:sz w:val="22"/>
                <w:szCs w:val="22"/>
              </w:rPr>
              <w:t xml:space="preserve"> over</w:t>
            </w:r>
            <w:r w:rsidR="0091288F" w:rsidRPr="00470D14">
              <w:rPr>
                <w:sz w:val="22"/>
                <w:szCs w:val="22"/>
              </w:rPr>
              <w:t xml:space="preserve"> on the right-hand side in the fields</w:t>
            </w:r>
            <w:r w:rsidR="00262D76" w:rsidRPr="00470D14">
              <w:rPr>
                <w:sz w:val="22"/>
                <w:szCs w:val="22"/>
              </w:rPr>
              <w:t xml:space="preserve">. There is </w:t>
            </w:r>
            <w:r w:rsidR="00470D14" w:rsidRPr="00470D14">
              <w:rPr>
                <w:sz w:val="22"/>
                <w:szCs w:val="22"/>
              </w:rPr>
              <w:t>a field</w:t>
            </w:r>
            <w:r w:rsidR="00262D76" w:rsidRPr="00470D14">
              <w:rPr>
                <w:sz w:val="22"/>
                <w:szCs w:val="22"/>
              </w:rPr>
              <w:t xml:space="preserve"> for product</w:t>
            </w:r>
            <w:r w:rsidR="00C83480" w:rsidRPr="00470D14">
              <w:rPr>
                <w:sz w:val="22"/>
                <w:szCs w:val="22"/>
              </w:rPr>
              <w:t xml:space="preserve">, </w:t>
            </w:r>
            <w:r w:rsidR="00470D14" w:rsidRPr="00470D14">
              <w:rPr>
                <w:sz w:val="22"/>
                <w:szCs w:val="22"/>
              </w:rPr>
              <w:t xml:space="preserve">which </w:t>
            </w:r>
            <w:r w:rsidR="00C83480" w:rsidRPr="00470D14">
              <w:rPr>
                <w:sz w:val="22"/>
                <w:szCs w:val="22"/>
              </w:rPr>
              <w:t xml:space="preserve">will take this and then drag it down to filters. And when </w:t>
            </w:r>
            <w:r w:rsidR="00470D14" w:rsidRPr="00470D14">
              <w:rPr>
                <w:sz w:val="22"/>
                <w:szCs w:val="22"/>
              </w:rPr>
              <w:t>released, the left-hand side now shows a product-based filter</w:t>
            </w:r>
            <w:r w:rsidR="00B854EF" w:rsidRPr="00470D14">
              <w:rPr>
                <w:sz w:val="22"/>
                <w:szCs w:val="22"/>
              </w:rPr>
              <w:t>.</w:t>
            </w:r>
            <w:r w:rsidR="00A83211" w:rsidRPr="00470D14">
              <w:rPr>
                <w:sz w:val="22"/>
                <w:szCs w:val="22"/>
              </w:rPr>
              <w:t xml:space="preserve"> </w:t>
            </w:r>
            <w:r w:rsidR="0015392A" w:rsidRPr="00470D14">
              <w:rPr>
                <w:sz w:val="22"/>
                <w:szCs w:val="22"/>
              </w:rPr>
              <w:t xml:space="preserve">Click </w:t>
            </w:r>
            <w:r w:rsidR="00470D14" w:rsidRPr="00470D14">
              <w:rPr>
                <w:sz w:val="22"/>
                <w:szCs w:val="22"/>
              </w:rPr>
              <w:t>this dropdown to see all the products</w:t>
            </w:r>
            <w:r w:rsidR="0015392A" w:rsidRPr="00470D14">
              <w:rPr>
                <w:sz w:val="22"/>
                <w:szCs w:val="22"/>
              </w:rPr>
              <w:t xml:space="preserve"> we offer</w:t>
            </w:r>
            <w:r w:rsidR="000A5723" w:rsidRPr="00470D14">
              <w:rPr>
                <w:sz w:val="22"/>
                <w:szCs w:val="22"/>
              </w:rPr>
              <w:t xml:space="preserve">. </w:t>
            </w:r>
            <w:r w:rsidR="0063088E" w:rsidRPr="00470D14">
              <w:rPr>
                <w:sz w:val="22"/>
                <w:szCs w:val="22"/>
              </w:rPr>
              <w:t xml:space="preserve">Down at the bottom, we can </w:t>
            </w:r>
            <w:r w:rsidR="00470D14" w:rsidRPr="00470D14">
              <w:rPr>
                <w:sz w:val="22"/>
                <w:szCs w:val="22"/>
              </w:rPr>
              <w:t>also select multiple items.</w:t>
            </w:r>
            <w:r w:rsidR="00DC2AD7">
              <w:rPr>
                <w:sz w:val="22"/>
                <w:szCs w:val="22"/>
              </w:rPr>
              <w:t xml:space="preserve"> </w:t>
            </w:r>
          </w:p>
        </w:tc>
        <w:tc>
          <w:tcPr>
            <w:tcW w:w="4686" w:type="dxa"/>
          </w:tcPr>
          <w:p w14:paraId="4AD2ED3D" w14:textId="1B42ACAB" w:rsidR="00BA23B1" w:rsidRDefault="00BA23B1" w:rsidP="000551A7">
            <w:r>
              <w:rPr>
                <w:noProof/>
              </w:rPr>
              <w:drawing>
                <wp:inline distT="0" distB="0" distL="0" distR="0" wp14:anchorId="67E6DE6E" wp14:editId="30C0A3A8">
                  <wp:extent cx="2629535" cy="1199353"/>
                  <wp:effectExtent l="0" t="0" r="0" b="1270"/>
                  <wp:docPr id="1318880517" name="Picture 62" descr="The image displays a Microsoft Excel sheet with a list of various cookies and their respective names, organized in rows and columns, and includes options to select multiple items and perform a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880517" name="Picture 62" descr="The image displays a Microsoft Excel sheet with a list of various cookies and their respective names, organized in rows and columns, and includes options to select multiple items and perform actions.&#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659634" cy="1213081"/>
                          </a:xfrm>
                          <a:prstGeom prst="rect">
                            <a:avLst/>
                          </a:prstGeom>
                        </pic:spPr>
                      </pic:pic>
                    </a:graphicData>
                  </a:graphic>
                </wp:inline>
              </w:drawing>
            </w:r>
          </w:p>
        </w:tc>
      </w:tr>
      <w:tr w:rsidR="00BA23B1" w14:paraId="4A01A349" w14:textId="77777777" w:rsidTr="00A86BDE">
        <w:tc>
          <w:tcPr>
            <w:tcW w:w="4335" w:type="dxa"/>
          </w:tcPr>
          <w:p w14:paraId="02785F7C" w14:textId="1209886D" w:rsidR="00BA23B1" w:rsidRPr="00E945E3" w:rsidRDefault="00187331" w:rsidP="00E945E3">
            <w:pPr>
              <w:jc w:val="both"/>
              <w:rPr>
                <w:sz w:val="22"/>
                <w:szCs w:val="22"/>
              </w:rPr>
            </w:pPr>
            <w:r w:rsidRPr="00E945E3">
              <w:rPr>
                <w:sz w:val="22"/>
                <w:szCs w:val="22"/>
              </w:rPr>
              <w:t xml:space="preserve">Try </w:t>
            </w:r>
            <w:r w:rsidR="007343F6" w:rsidRPr="00E945E3">
              <w:rPr>
                <w:sz w:val="22"/>
                <w:szCs w:val="22"/>
              </w:rPr>
              <w:t xml:space="preserve">clicking on </w:t>
            </w:r>
            <w:r w:rsidR="006F5FD7" w:rsidRPr="00E945E3">
              <w:rPr>
                <w:sz w:val="22"/>
                <w:szCs w:val="22"/>
              </w:rPr>
              <w:t xml:space="preserve">a product under sugar cookies, and I see the revenue filtered to just </w:t>
            </w:r>
            <w:r w:rsidR="007343F6" w:rsidRPr="00E945E3">
              <w:rPr>
                <w:sz w:val="22"/>
                <w:szCs w:val="22"/>
              </w:rPr>
              <w:t>sugar cookies.</w:t>
            </w:r>
          </w:p>
        </w:tc>
        <w:tc>
          <w:tcPr>
            <w:tcW w:w="4686" w:type="dxa"/>
          </w:tcPr>
          <w:p w14:paraId="5EF3CCB8" w14:textId="19D49325" w:rsidR="00BA23B1" w:rsidRDefault="00F85DA1" w:rsidP="000551A7">
            <w:r>
              <w:rPr>
                <w:noProof/>
              </w:rPr>
              <w:drawing>
                <wp:inline distT="0" distB="0" distL="0" distR="0" wp14:anchorId="0B1DC1CB" wp14:editId="786DAC70">
                  <wp:extent cx="2297723" cy="1138466"/>
                  <wp:effectExtent l="0" t="0" r="7620" b="5080"/>
                  <wp:docPr id="274369181" name="Picture 63" descr="The image displays a Microsoft Excel spreadsheet with a list of product names and associated cookies, along with options to select multiple items and actions to search or canc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369181" name="Picture 63" descr="The image displays a Microsoft Excel spreadsheet with a list of product names and associated cookies, along with options to select multiple items and actions to search or cancel.&#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352198" cy="1165457"/>
                          </a:xfrm>
                          <a:prstGeom prst="rect">
                            <a:avLst/>
                          </a:prstGeom>
                        </pic:spPr>
                      </pic:pic>
                    </a:graphicData>
                  </a:graphic>
                </wp:inline>
              </w:drawing>
            </w:r>
          </w:p>
        </w:tc>
      </w:tr>
      <w:tr w:rsidR="00BA23B1" w14:paraId="287ED36F" w14:textId="77777777" w:rsidTr="00A86BDE">
        <w:tc>
          <w:tcPr>
            <w:tcW w:w="4335" w:type="dxa"/>
          </w:tcPr>
          <w:p w14:paraId="3BE1FC57" w14:textId="286DECA8" w:rsidR="00BA23B1" w:rsidRPr="00E945E3" w:rsidRDefault="001E6CD3" w:rsidP="00E945E3">
            <w:pPr>
              <w:jc w:val="both"/>
              <w:rPr>
                <w:sz w:val="22"/>
                <w:szCs w:val="22"/>
              </w:rPr>
            </w:pPr>
            <w:r w:rsidRPr="00E945E3">
              <w:rPr>
                <w:sz w:val="22"/>
                <w:szCs w:val="22"/>
              </w:rPr>
              <w:t>And now</w:t>
            </w:r>
            <w:r w:rsidR="00155729" w:rsidRPr="00E945E3">
              <w:rPr>
                <w:sz w:val="22"/>
                <w:szCs w:val="22"/>
              </w:rPr>
              <w:t xml:space="preserve"> it will show who sold the most sugar cookies</w:t>
            </w:r>
            <w:r w:rsidRPr="00E945E3">
              <w:rPr>
                <w:sz w:val="22"/>
                <w:szCs w:val="22"/>
              </w:rPr>
              <w:t xml:space="preserve">. </w:t>
            </w:r>
            <w:r w:rsidR="00155729" w:rsidRPr="00E945E3">
              <w:rPr>
                <w:sz w:val="22"/>
                <w:szCs w:val="22"/>
              </w:rPr>
              <w:t xml:space="preserve"> To remove this filter, up above.</w:t>
            </w:r>
          </w:p>
        </w:tc>
        <w:tc>
          <w:tcPr>
            <w:tcW w:w="4686" w:type="dxa"/>
          </w:tcPr>
          <w:p w14:paraId="679A60C2" w14:textId="2AA54C09" w:rsidR="00BA23B1" w:rsidRDefault="00F85DA1" w:rsidP="000551A7">
            <w:r>
              <w:rPr>
                <w:noProof/>
              </w:rPr>
              <w:drawing>
                <wp:inline distT="0" distB="0" distL="0" distR="0" wp14:anchorId="2262CD2A" wp14:editId="63EC70E2">
                  <wp:extent cx="2411046" cy="1127125"/>
                  <wp:effectExtent l="0" t="0" r="8890" b="0"/>
                  <wp:docPr id="82505499"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05499" name="Picture 82505499"/>
                          <pic:cNvPicPr/>
                        </pic:nvPicPr>
                        <pic:blipFill>
                          <a:blip r:embed="rId49" cstate="print">
                            <a:extLst>
                              <a:ext uri="{28A0092B-C50C-407E-A947-70E740481C1C}">
                                <a14:useLocalDpi xmlns:a14="http://schemas.microsoft.com/office/drawing/2010/main" val="0"/>
                              </a:ext>
                            </a:extLst>
                          </a:blip>
                          <a:stretch>
                            <a:fillRect/>
                          </a:stretch>
                        </pic:blipFill>
                        <pic:spPr>
                          <a:xfrm>
                            <a:off x="0" y="0"/>
                            <a:ext cx="2430078" cy="1136022"/>
                          </a:xfrm>
                          <a:prstGeom prst="rect">
                            <a:avLst/>
                          </a:prstGeom>
                        </pic:spPr>
                      </pic:pic>
                    </a:graphicData>
                  </a:graphic>
                </wp:inline>
              </w:drawing>
            </w:r>
          </w:p>
        </w:tc>
      </w:tr>
      <w:tr w:rsidR="00BA23B1" w14:paraId="1C5B4473" w14:textId="77777777" w:rsidTr="00A86BDE">
        <w:tc>
          <w:tcPr>
            <w:tcW w:w="4335" w:type="dxa"/>
          </w:tcPr>
          <w:p w14:paraId="248224D0" w14:textId="2F4B6964" w:rsidR="00BA23B1" w:rsidRPr="00E945E3" w:rsidRDefault="00F15D50" w:rsidP="00E945E3">
            <w:pPr>
              <w:jc w:val="both"/>
              <w:rPr>
                <w:sz w:val="22"/>
                <w:szCs w:val="22"/>
              </w:rPr>
            </w:pPr>
            <w:r w:rsidRPr="00E945E3">
              <w:rPr>
                <w:sz w:val="22"/>
                <w:szCs w:val="22"/>
              </w:rPr>
              <w:t>Click again</w:t>
            </w:r>
            <w:r w:rsidR="007C3D2A" w:rsidRPr="00E945E3">
              <w:rPr>
                <w:sz w:val="22"/>
                <w:szCs w:val="22"/>
              </w:rPr>
              <w:t xml:space="preserve">, then select all, and click </w:t>
            </w:r>
            <w:r w:rsidR="00F5224D" w:rsidRPr="00E945E3">
              <w:rPr>
                <w:sz w:val="22"/>
                <w:szCs w:val="22"/>
              </w:rPr>
              <w:t>okay</w:t>
            </w:r>
            <w:r w:rsidR="007C3D2A" w:rsidRPr="00E945E3">
              <w:rPr>
                <w:sz w:val="22"/>
                <w:szCs w:val="22"/>
              </w:rPr>
              <w:t>.</w:t>
            </w:r>
          </w:p>
        </w:tc>
        <w:tc>
          <w:tcPr>
            <w:tcW w:w="4686" w:type="dxa"/>
          </w:tcPr>
          <w:p w14:paraId="2FCB1116" w14:textId="3A0F8F2F" w:rsidR="00BA23B1" w:rsidRDefault="00F85DA1" w:rsidP="000551A7">
            <w:r>
              <w:rPr>
                <w:noProof/>
              </w:rPr>
              <w:drawing>
                <wp:inline distT="0" distB="0" distL="0" distR="0" wp14:anchorId="01F4BED1" wp14:editId="37340507">
                  <wp:extent cx="2547815" cy="1179195"/>
                  <wp:effectExtent l="0" t="0" r="5080" b="1905"/>
                  <wp:docPr id="1577051721" name="Picture 65" descr="The image displays a Microsoft Excel spreadsheet with a list of product names and options to select multiple items for purch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051721" name="Picture 65" descr="The image displays a Microsoft Excel spreadsheet with a list of product names and options to select multiple items for purchase.&#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575940" cy="1192212"/>
                          </a:xfrm>
                          <a:prstGeom prst="rect">
                            <a:avLst/>
                          </a:prstGeom>
                        </pic:spPr>
                      </pic:pic>
                    </a:graphicData>
                  </a:graphic>
                </wp:inline>
              </w:drawing>
            </w:r>
          </w:p>
        </w:tc>
      </w:tr>
      <w:tr w:rsidR="00BA23B1" w14:paraId="04FF1AE8" w14:textId="77777777" w:rsidTr="00A86BDE">
        <w:tc>
          <w:tcPr>
            <w:tcW w:w="4335" w:type="dxa"/>
          </w:tcPr>
          <w:p w14:paraId="745D9FE1" w14:textId="46408004" w:rsidR="00BA23B1" w:rsidRPr="00E945E3" w:rsidRDefault="007C3D2A" w:rsidP="00E945E3">
            <w:pPr>
              <w:jc w:val="both"/>
              <w:rPr>
                <w:sz w:val="22"/>
                <w:szCs w:val="22"/>
              </w:rPr>
            </w:pPr>
            <w:r w:rsidRPr="00E945E3">
              <w:rPr>
                <w:sz w:val="22"/>
                <w:szCs w:val="22"/>
              </w:rPr>
              <w:t xml:space="preserve">This again shows </w:t>
            </w:r>
            <w:r w:rsidR="00BC1D1F" w:rsidRPr="00E945E3">
              <w:rPr>
                <w:sz w:val="22"/>
                <w:szCs w:val="22"/>
              </w:rPr>
              <w:t>the total revenue.</w:t>
            </w:r>
          </w:p>
        </w:tc>
        <w:tc>
          <w:tcPr>
            <w:tcW w:w="4686" w:type="dxa"/>
          </w:tcPr>
          <w:p w14:paraId="46CB6C1B" w14:textId="49AFB0B2" w:rsidR="00BA23B1" w:rsidRDefault="00F85DA1" w:rsidP="000551A7">
            <w:r>
              <w:rPr>
                <w:noProof/>
              </w:rPr>
              <w:drawing>
                <wp:inline distT="0" distB="0" distL="0" distR="0" wp14:anchorId="741A85A3" wp14:editId="28627342">
                  <wp:extent cx="2536092" cy="1188085"/>
                  <wp:effectExtent l="0" t="0" r="0" b="0"/>
                  <wp:docPr id="1809478399" name="Picture 66" descr="The image displays a spreadsheet with row labels 'Row Labels' and columns for 'Sum of Sales Amount', listing individual names and their respective sales figures totaling ￂﾣ6,52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478399" name="Picture 66" descr="The image displays a spreadsheet with row labels 'Row Labels' and columns for 'Sum of Sales Amount', listing individual names and their respective sales figures totaling ￂﾣ6,520.&#10;&#10;AI-generated content may be incorrect."/>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573203" cy="1205470"/>
                          </a:xfrm>
                          <a:prstGeom prst="rect">
                            <a:avLst/>
                          </a:prstGeom>
                        </pic:spPr>
                      </pic:pic>
                    </a:graphicData>
                  </a:graphic>
                </wp:inline>
              </w:drawing>
            </w:r>
          </w:p>
        </w:tc>
      </w:tr>
      <w:tr w:rsidR="00F85DA1" w14:paraId="0C3E6F27" w14:textId="77777777" w:rsidTr="00A86BDE">
        <w:tc>
          <w:tcPr>
            <w:tcW w:w="4335" w:type="dxa"/>
          </w:tcPr>
          <w:p w14:paraId="29EA3ACD" w14:textId="24C25564" w:rsidR="00F85DA1" w:rsidRPr="00E945E3" w:rsidRDefault="006924AE" w:rsidP="00E945E3">
            <w:pPr>
              <w:jc w:val="both"/>
              <w:rPr>
                <w:sz w:val="22"/>
                <w:szCs w:val="22"/>
              </w:rPr>
            </w:pPr>
            <w:r w:rsidRPr="00E945E3">
              <w:rPr>
                <w:sz w:val="22"/>
                <w:szCs w:val="22"/>
              </w:rPr>
              <w:t>This adds a second column</w:t>
            </w:r>
            <w:r w:rsidR="00C72037" w:rsidRPr="00E945E3">
              <w:rPr>
                <w:sz w:val="22"/>
                <w:szCs w:val="22"/>
              </w:rPr>
              <w:t xml:space="preserve"> with the sum</w:t>
            </w:r>
            <w:r w:rsidR="00081AD6" w:rsidRPr="00E945E3">
              <w:rPr>
                <w:sz w:val="22"/>
                <w:szCs w:val="22"/>
              </w:rPr>
              <w:t>.</w:t>
            </w:r>
          </w:p>
        </w:tc>
        <w:tc>
          <w:tcPr>
            <w:tcW w:w="4686" w:type="dxa"/>
          </w:tcPr>
          <w:p w14:paraId="19DE9D1F" w14:textId="1D6FB93F" w:rsidR="00F85DA1" w:rsidRDefault="00F85DA1" w:rsidP="000551A7">
            <w:r>
              <w:rPr>
                <w:noProof/>
              </w:rPr>
              <w:drawing>
                <wp:inline distT="0" distB="0" distL="0" distR="0" wp14:anchorId="6222637A" wp14:editId="69845249">
                  <wp:extent cx="2547816" cy="984576"/>
                  <wp:effectExtent l="0" t="0" r="5080" b="6350"/>
                  <wp:docPr id="1579183885" name="Picture 67" descr="The image shows a Microsoft Excel PivotTable layout, displaying sales data with fields such as 'Sales Person', 'Date', 'Sales Amount', and 'Quantity Sold', and it includes options for filtering and dragging fiel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183885" name="Picture 67" descr="The image shows a Microsoft Excel PivotTable layout, displaying sales data with fields such as 'Sales Person', 'Date', 'Sales Amount', and 'Quantity Sold', and it includes options for filtering and dragging fields.&#10;&#10;AI-generated content may be incorrect."/>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565504" cy="991411"/>
                          </a:xfrm>
                          <a:prstGeom prst="rect">
                            <a:avLst/>
                          </a:prstGeom>
                        </pic:spPr>
                      </pic:pic>
                    </a:graphicData>
                  </a:graphic>
                </wp:inline>
              </w:drawing>
            </w:r>
          </w:p>
        </w:tc>
      </w:tr>
      <w:tr w:rsidR="00F85DA1" w14:paraId="08E3E097" w14:textId="77777777" w:rsidTr="00A86BDE">
        <w:tc>
          <w:tcPr>
            <w:tcW w:w="4335" w:type="dxa"/>
          </w:tcPr>
          <w:p w14:paraId="523AEA2F" w14:textId="776D5ED8" w:rsidR="00F85DA1" w:rsidRPr="00D6771E" w:rsidRDefault="00437936" w:rsidP="00E945E3">
            <w:pPr>
              <w:jc w:val="both"/>
              <w:rPr>
                <w:sz w:val="22"/>
                <w:szCs w:val="22"/>
              </w:rPr>
            </w:pPr>
            <w:r w:rsidRPr="00D6771E">
              <w:rPr>
                <w:sz w:val="22"/>
                <w:szCs w:val="22"/>
              </w:rPr>
              <w:t>Right now</w:t>
            </w:r>
            <w:r w:rsidR="007246B6" w:rsidRPr="00D6771E">
              <w:rPr>
                <w:sz w:val="22"/>
                <w:szCs w:val="22"/>
              </w:rPr>
              <w:t>, we see the same number</w:t>
            </w:r>
            <w:r w:rsidR="00D6771E" w:rsidRPr="00D6771E">
              <w:rPr>
                <w:sz w:val="22"/>
                <w:szCs w:val="22"/>
              </w:rPr>
              <w:t>, but we can visualise</w:t>
            </w:r>
            <w:r w:rsidR="00657997" w:rsidRPr="00D6771E">
              <w:rPr>
                <w:sz w:val="22"/>
                <w:szCs w:val="22"/>
              </w:rPr>
              <w:t xml:space="preserve"> this data differently. </w:t>
            </w:r>
            <w:r w:rsidR="00D6771E" w:rsidRPr="00D6771E">
              <w:rPr>
                <w:sz w:val="22"/>
                <w:szCs w:val="22"/>
              </w:rPr>
              <w:t>Click into this column, then right-click, and in the menu, you'll see options to show values, as well as other options to display</w:t>
            </w:r>
            <w:r w:rsidR="003860B8" w:rsidRPr="00D6771E">
              <w:rPr>
                <w:sz w:val="22"/>
                <w:szCs w:val="22"/>
              </w:rPr>
              <w:t xml:space="preserve"> data</w:t>
            </w:r>
            <w:r w:rsidR="00D6771E" w:rsidRPr="00D6771E">
              <w:rPr>
                <w:sz w:val="22"/>
                <w:szCs w:val="22"/>
              </w:rPr>
              <w:t>.</w:t>
            </w:r>
          </w:p>
        </w:tc>
        <w:tc>
          <w:tcPr>
            <w:tcW w:w="4686" w:type="dxa"/>
          </w:tcPr>
          <w:p w14:paraId="3936DDB3" w14:textId="4C2350A8" w:rsidR="00F85DA1" w:rsidRDefault="00F85DA1" w:rsidP="000551A7">
            <w:r>
              <w:rPr>
                <w:noProof/>
              </w:rPr>
              <w:drawing>
                <wp:inline distT="0" distB="0" distL="0" distR="0" wp14:anchorId="01DA12E7" wp14:editId="32EDD800">
                  <wp:extent cx="2575169" cy="1020445"/>
                  <wp:effectExtent l="0" t="0" r="0" b="8255"/>
                  <wp:docPr id="235406176" name="Picture 68" descr="The image displays an Excel sheet with a pivot table, featuring a grand total calculation, row and column percentage summaries, and various cell formatting o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406176" name="Picture 68" descr="The image displays an Excel sheet with a pivot table, featuring a grand total calculation, row and column percentage summaries, and various cell formatting options.&#10;&#10;AI-generated content may be incorrect."/>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593106" cy="1027553"/>
                          </a:xfrm>
                          <a:prstGeom prst="rect">
                            <a:avLst/>
                          </a:prstGeom>
                        </pic:spPr>
                      </pic:pic>
                    </a:graphicData>
                  </a:graphic>
                </wp:inline>
              </w:drawing>
            </w:r>
          </w:p>
        </w:tc>
      </w:tr>
      <w:tr w:rsidR="00F85DA1" w14:paraId="00077F5B" w14:textId="77777777" w:rsidTr="00A86BDE">
        <w:tc>
          <w:tcPr>
            <w:tcW w:w="4335" w:type="dxa"/>
          </w:tcPr>
          <w:p w14:paraId="292BBC0D" w14:textId="78851994" w:rsidR="00F85DA1" w:rsidRPr="00D74997" w:rsidRDefault="00934D95" w:rsidP="00E945E3">
            <w:pPr>
              <w:jc w:val="both"/>
              <w:rPr>
                <w:sz w:val="22"/>
                <w:szCs w:val="22"/>
              </w:rPr>
            </w:pPr>
            <w:r w:rsidRPr="00D74997">
              <w:rPr>
                <w:sz w:val="22"/>
                <w:szCs w:val="22"/>
              </w:rPr>
              <w:lastRenderedPageBreak/>
              <w:t xml:space="preserve">If we want to know the </w:t>
            </w:r>
            <w:r w:rsidR="00FF4CB8" w:rsidRPr="00D74997">
              <w:rPr>
                <w:sz w:val="22"/>
                <w:szCs w:val="22"/>
              </w:rPr>
              <w:t>percentage of total revenue, there's an option right here for the column total percentage</w:t>
            </w:r>
            <w:r w:rsidR="009F4495" w:rsidRPr="00D74997">
              <w:rPr>
                <w:sz w:val="22"/>
                <w:szCs w:val="22"/>
              </w:rPr>
              <w:t>.</w:t>
            </w:r>
            <w:r w:rsidR="00FF4CB8" w:rsidRPr="00D74997">
              <w:rPr>
                <w:sz w:val="22"/>
                <w:szCs w:val="22"/>
              </w:rPr>
              <w:t xml:space="preserve"> </w:t>
            </w:r>
            <w:r w:rsidR="004E4E0B" w:rsidRPr="00D74997">
              <w:rPr>
                <w:sz w:val="22"/>
                <w:szCs w:val="22"/>
              </w:rPr>
              <w:t>And we can choose</w:t>
            </w:r>
            <w:r w:rsidR="00D74997" w:rsidRPr="00D74997">
              <w:rPr>
                <w:sz w:val="22"/>
                <w:szCs w:val="22"/>
              </w:rPr>
              <w:t xml:space="preserve"> from the menu which one we want to use.</w:t>
            </w:r>
          </w:p>
        </w:tc>
        <w:tc>
          <w:tcPr>
            <w:tcW w:w="4686" w:type="dxa"/>
          </w:tcPr>
          <w:p w14:paraId="0DDA053C" w14:textId="7134E903" w:rsidR="00F85DA1" w:rsidRDefault="00F85DA1" w:rsidP="000551A7">
            <w:r>
              <w:rPr>
                <w:noProof/>
              </w:rPr>
              <w:drawing>
                <wp:inline distT="0" distB="0" distL="0" distR="0" wp14:anchorId="15DC00EB" wp14:editId="6B72ECA8">
                  <wp:extent cx="2590800" cy="1066165"/>
                  <wp:effectExtent l="0" t="0" r="0" b="635"/>
                  <wp:docPr id="1898892557" name="Picture 70" descr="The image depicts an Excel sheet with a PivotTable displaying sales data, including various calculated fields and options for formatting and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892557" name="Picture 70" descr="The image depicts an Excel sheet with a PivotTable displaying sales data, including various calculated fields and options for formatting and analysis.&#10;&#10;AI-generated content may be incorrect."/>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619939" cy="1078156"/>
                          </a:xfrm>
                          <a:prstGeom prst="rect">
                            <a:avLst/>
                          </a:prstGeom>
                        </pic:spPr>
                      </pic:pic>
                    </a:graphicData>
                  </a:graphic>
                </wp:inline>
              </w:drawing>
            </w:r>
          </w:p>
        </w:tc>
      </w:tr>
      <w:tr w:rsidR="00F85DA1" w14:paraId="5B2B4CB2" w14:textId="77777777" w:rsidTr="00A86BDE">
        <w:tc>
          <w:tcPr>
            <w:tcW w:w="4335" w:type="dxa"/>
          </w:tcPr>
          <w:p w14:paraId="3AAD6E25" w14:textId="62EAD048" w:rsidR="00F85DA1" w:rsidRPr="0047686A" w:rsidRDefault="007C4BAE" w:rsidP="00E945E3">
            <w:pPr>
              <w:jc w:val="both"/>
              <w:rPr>
                <w:sz w:val="22"/>
                <w:szCs w:val="22"/>
              </w:rPr>
            </w:pPr>
            <w:r w:rsidRPr="0047686A">
              <w:rPr>
                <w:sz w:val="22"/>
                <w:szCs w:val="22"/>
              </w:rPr>
              <w:t xml:space="preserve">Now we see the percentage </w:t>
            </w:r>
            <w:r w:rsidR="00B75D18" w:rsidRPr="0047686A">
              <w:rPr>
                <w:sz w:val="22"/>
                <w:szCs w:val="22"/>
              </w:rPr>
              <w:t>that is described in this column.</w:t>
            </w:r>
          </w:p>
        </w:tc>
        <w:tc>
          <w:tcPr>
            <w:tcW w:w="4686" w:type="dxa"/>
          </w:tcPr>
          <w:p w14:paraId="2A67621A" w14:textId="580EFD41" w:rsidR="00F85DA1" w:rsidRDefault="00F85DA1" w:rsidP="000551A7">
            <w:r>
              <w:rPr>
                <w:noProof/>
              </w:rPr>
              <w:drawing>
                <wp:inline distT="0" distB="0" distL="0" distR="0" wp14:anchorId="52167E94" wp14:editId="11AE6C06">
                  <wp:extent cx="2708031" cy="1129665"/>
                  <wp:effectExtent l="0" t="0" r="0" b="0"/>
                  <wp:docPr id="1088011315" name="Picture 71" descr="The image displays a spreadsheet with rows labeled A through D, each listing a salesperson's name and their corresponding sales amount, followed by the total revenue and percentage sh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011315" name="Picture 71" descr="The image displays a spreadsheet with rows labeled A through D, each listing a salesperson's name and their corresponding sales amount, followed by the total revenue and percentage share.&#10;&#10;AI-generated content may be incorrect."/>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728258" cy="1138103"/>
                          </a:xfrm>
                          <a:prstGeom prst="rect">
                            <a:avLst/>
                          </a:prstGeom>
                        </pic:spPr>
                      </pic:pic>
                    </a:graphicData>
                  </a:graphic>
                </wp:inline>
              </w:drawing>
            </w:r>
          </w:p>
        </w:tc>
      </w:tr>
      <w:tr w:rsidR="00F85DA1" w14:paraId="54DD5FF6" w14:textId="77777777" w:rsidTr="00A86BDE">
        <w:tc>
          <w:tcPr>
            <w:tcW w:w="4335" w:type="dxa"/>
          </w:tcPr>
          <w:p w14:paraId="272A2CEC" w14:textId="1A265563" w:rsidR="00F85DA1" w:rsidRPr="00A07360" w:rsidRDefault="00A07360" w:rsidP="00E945E3">
            <w:pPr>
              <w:jc w:val="both"/>
              <w:rPr>
                <w:sz w:val="22"/>
                <w:szCs w:val="22"/>
              </w:rPr>
            </w:pPr>
            <w:r w:rsidRPr="00A07360">
              <w:rPr>
                <w:sz w:val="22"/>
                <w:szCs w:val="22"/>
              </w:rPr>
              <w:t xml:space="preserve">We can rename these and could type in </w:t>
            </w:r>
            <w:r w:rsidR="009A03BD">
              <w:rPr>
                <w:sz w:val="22"/>
                <w:szCs w:val="22"/>
              </w:rPr>
              <w:t xml:space="preserve">the </w:t>
            </w:r>
            <w:r w:rsidRPr="00A07360">
              <w:rPr>
                <w:sz w:val="22"/>
                <w:szCs w:val="22"/>
              </w:rPr>
              <w:t>percent</w:t>
            </w:r>
            <w:r w:rsidR="009A03BD">
              <w:rPr>
                <w:sz w:val="22"/>
                <w:szCs w:val="22"/>
              </w:rPr>
              <w:t>age</w:t>
            </w:r>
            <w:r w:rsidRPr="00A07360">
              <w:rPr>
                <w:sz w:val="22"/>
                <w:szCs w:val="22"/>
              </w:rPr>
              <w:t xml:space="preserve"> of total revenue, and now it describes what’s in this column</w:t>
            </w:r>
            <w:r w:rsidR="009A03BD">
              <w:rPr>
                <w:sz w:val="22"/>
                <w:szCs w:val="22"/>
              </w:rPr>
              <w:t>.</w:t>
            </w:r>
          </w:p>
        </w:tc>
        <w:tc>
          <w:tcPr>
            <w:tcW w:w="4686" w:type="dxa"/>
          </w:tcPr>
          <w:p w14:paraId="180A0E90" w14:textId="6E1CD475" w:rsidR="00F85DA1" w:rsidRDefault="00D44B12" w:rsidP="000551A7">
            <w:r>
              <w:rPr>
                <w:noProof/>
              </w:rPr>
              <w:drawing>
                <wp:inline distT="0" distB="0" distL="0" distR="0" wp14:anchorId="630F7FF7" wp14:editId="64AD237C">
                  <wp:extent cx="2719754" cy="950509"/>
                  <wp:effectExtent l="0" t="0" r="4445" b="2540"/>
                  <wp:docPr id="1246209003" name="Picture 73" descr="The image displays a table with row and column headers, banded rows and columns, totals, and percentage values, along with individual entries for Charl, Alicia, and Tina, culminating in a grand tot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09003" name="Picture 73" descr="The image displays a table with row and column headers, banded rows and columns, totals, and percentage values, along with individual entries for Charl, Alicia, and Tina, culminating in a grand total.&#10;&#10;AI-generated content may be incorrect."/>
                          <pic:cNvPicPr/>
                        </pic:nvPicPr>
                        <pic:blipFill>
                          <a:blip r:embed="rId56" cstate="print">
                            <a:extLst>
                              <a:ext uri="{28A0092B-C50C-407E-A947-70E740481C1C}">
                                <a14:useLocalDpi xmlns:a14="http://schemas.microsoft.com/office/drawing/2010/main" val="0"/>
                              </a:ext>
                            </a:extLst>
                          </a:blip>
                          <a:stretch>
                            <a:fillRect/>
                          </a:stretch>
                        </pic:blipFill>
                        <pic:spPr>
                          <a:xfrm>
                            <a:off x="0" y="0"/>
                            <a:ext cx="2770066" cy="968092"/>
                          </a:xfrm>
                          <a:prstGeom prst="rect">
                            <a:avLst/>
                          </a:prstGeom>
                        </pic:spPr>
                      </pic:pic>
                    </a:graphicData>
                  </a:graphic>
                </wp:inline>
              </w:drawing>
            </w:r>
          </w:p>
        </w:tc>
      </w:tr>
      <w:tr w:rsidR="00F85DA1" w14:paraId="149016D2" w14:textId="77777777" w:rsidTr="00A86BDE">
        <w:tc>
          <w:tcPr>
            <w:tcW w:w="4335" w:type="dxa"/>
          </w:tcPr>
          <w:p w14:paraId="0A47763E" w14:textId="0F67EBAF" w:rsidR="00F85DA1" w:rsidRDefault="00D44B12" w:rsidP="00E945E3">
            <w:pPr>
              <w:jc w:val="both"/>
            </w:pPr>
            <w:r w:rsidRPr="0047686A">
              <w:rPr>
                <w:sz w:val="22"/>
                <w:szCs w:val="22"/>
              </w:rPr>
              <w:t>We can also adjust the look and feel of the pivot table. Up top, click on the design, and over here we can adjust the colouring. Also, add banded rows or banded columns.</w:t>
            </w:r>
            <w:r w:rsidR="004441C5">
              <w:rPr>
                <w:sz w:val="22"/>
                <w:szCs w:val="22"/>
              </w:rPr>
              <w:t xml:space="preserve"> Pivot </w:t>
            </w:r>
            <w:r w:rsidR="00750CA3">
              <w:rPr>
                <w:sz w:val="22"/>
                <w:szCs w:val="22"/>
              </w:rPr>
              <w:t>tables</w:t>
            </w:r>
            <w:r w:rsidR="004441C5">
              <w:rPr>
                <w:sz w:val="22"/>
                <w:szCs w:val="22"/>
              </w:rPr>
              <w:t xml:space="preserve"> are great.</w:t>
            </w:r>
          </w:p>
        </w:tc>
        <w:tc>
          <w:tcPr>
            <w:tcW w:w="4686" w:type="dxa"/>
          </w:tcPr>
          <w:p w14:paraId="728FDFF8" w14:textId="3CAC4A36" w:rsidR="00F85DA1" w:rsidRDefault="00D44B12" w:rsidP="000551A7">
            <w:r>
              <w:rPr>
                <w:noProof/>
              </w:rPr>
              <w:drawing>
                <wp:inline distT="0" distB="0" distL="0" distR="0" wp14:anchorId="38A7C991" wp14:editId="17EC9240">
                  <wp:extent cx="2711938" cy="940435"/>
                  <wp:effectExtent l="0" t="0" r="0" b="0"/>
                  <wp:docPr id="854386450" name="Picture 72" descr="The image displays a Microsoft Excel sheet with a pivot table showing a summary of sales amounts, revenue percentages, and row labels for individuals named Charlie, Alicia, and Tin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386450" name="Picture 72" descr="The image displays a Microsoft Excel sheet with a pivot table showing a summary of sales amounts, revenue percentages, and row labels for individuals named Charlie, Alicia, and Tina.&#10;&#10;AI-generated content may be incorrect."/>
                          <pic:cNvPicPr/>
                        </pic:nvPicPr>
                        <pic:blipFill>
                          <a:blip r:embed="rId57" cstate="print">
                            <a:extLst>
                              <a:ext uri="{28A0092B-C50C-407E-A947-70E740481C1C}">
                                <a14:useLocalDpi xmlns:a14="http://schemas.microsoft.com/office/drawing/2010/main" val="0"/>
                              </a:ext>
                            </a:extLst>
                          </a:blip>
                          <a:stretch>
                            <a:fillRect/>
                          </a:stretch>
                        </pic:blipFill>
                        <pic:spPr>
                          <a:xfrm>
                            <a:off x="0" y="0"/>
                            <a:ext cx="2736399" cy="948918"/>
                          </a:xfrm>
                          <a:prstGeom prst="rect">
                            <a:avLst/>
                          </a:prstGeom>
                        </pic:spPr>
                      </pic:pic>
                    </a:graphicData>
                  </a:graphic>
                </wp:inline>
              </w:drawing>
            </w:r>
          </w:p>
        </w:tc>
      </w:tr>
      <w:tr w:rsidR="00F85DA1" w14:paraId="56DDEB4B" w14:textId="77777777" w:rsidTr="00A86BDE">
        <w:tc>
          <w:tcPr>
            <w:tcW w:w="4335" w:type="dxa"/>
          </w:tcPr>
          <w:p w14:paraId="76C83527" w14:textId="5E9EFF4B" w:rsidR="00F85DA1" w:rsidRPr="00E945E3" w:rsidRDefault="00EB3262" w:rsidP="00E945E3">
            <w:pPr>
              <w:jc w:val="both"/>
              <w:rPr>
                <w:sz w:val="22"/>
                <w:szCs w:val="22"/>
              </w:rPr>
            </w:pPr>
            <w:r w:rsidRPr="00E945E3">
              <w:rPr>
                <w:sz w:val="22"/>
                <w:szCs w:val="22"/>
              </w:rPr>
              <w:t xml:space="preserve">We can </w:t>
            </w:r>
            <w:r w:rsidR="00596DA9" w:rsidRPr="00E945E3">
              <w:rPr>
                <w:sz w:val="22"/>
                <w:szCs w:val="22"/>
              </w:rPr>
              <w:t>visualise</w:t>
            </w:r>
            <w:r w:rsidRPr="00E945E3">
              <w:rPr>
                <w:sz w:val="22"/>
                <w:szCs w:val="22"/>
              </w:rPr>
              <w:t xml:space="preserve"> the data as a chart. Click </w:t>
            </w:r>
            <w:r w:rsidR="00596DA9" w:rsidRPr="00E945E3">
              <w:rPr>
                <w:sz w:val="22"/>
                <w:szCs w:val="22"/>
              </w:rPr>
              <w:t>Insert</w:t>
            </w:r>
            <w:r w:rsidRPr="00E945E3">
              <w:rPr>
                <w:sz w:val="22"/>
                <w:szCs w:val="22"/>
              </w:rPr>
              <w:t xml:space="preserve"> and </w:t>
            </w:r>
            <w:r w:rsidR="00596DA9" w:rsidRPr="00E945E3">
              <w:rPr>
                <w:sz w:val="22"/>
                <w:szCs w:val="22"/>
              </w:rPr>
              <w:t>select any chart.</w:t>
            </w:r>
          </w:p>
        </w:tc>
        <w:tc>
          <w:tcPr>
            <w:tcW w:w="4686" w:type="dxa"/>
          </w:tcPr>
          <w:p w14:paraId="79AC0237" w14:textId="48FD653B" w:rsidR="00F85DA1" w:rsidRDefault="00F85DA1" w:rsidP="000551A7">
            <w:r>
              <w:rPr>
                <w:noProof/>
              </w:rPr>
              <w:drawing>
                <wp:inline distT="0" distB="0" distL="0" distR="0" wp14:anchorId="3C21553C" wp14:editId="78FEC811">
                  <wp:extent cx="2622061" cy="1036955"/>
                  <wp:effectExtent l="0" t="0" r="6985" b="0"/>
                  <wp:docPr id="921567396" name="Picture 75" descr="The image displays a Microsoft Excel worksheet with a pivot table, showcasing sales data for different individuals, including Charlie, Alicia, and Tina, with their respective amounts and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567396" name="Picture 75" descr="The image displays a Microsoft Excel worksheet with a pivot table, showcasing sales data for different individuals, including Charlie, Alicia, and Tina, with their respective amounts and percentages.&#10;&#10;AI-generated content may be incorrect."/>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640407" cy="1044210"/>
                          </a:xfrm>
                          <a:prstGeom prst="rect">
                            <a:avLst/>
                          </a:prstGeom>
                        </pic:spPr>
                      </pic:pic>
                    </a:graphicData>
                  </a:graphic>
                </wp:inline>
              </w:drawing>
            </w:r>
          </w:p>
        </w:tc>
      </w:tr>
      <w:tr w:rsidR="00F85DA1" w14:paraId="6C255388" w14:textId="77777777" w:rsidTr="00A86BDE">
        <w:tc>
          <w:tcPr>
            <w:tcW w:w="4335" w:type="dxa"/>
          </w:tcPr>
          <w:p w14:paraId="1A988B11" w14:textId="3C6A6166" w:rsidR="00F85DA1" w:rsidRPr="00E945E3" w:rsidRDefault="0050768E" w:rsidP="00E945E3">
            <w:pPr>
              <w:jc w:val="both"/>
              <w:rPr>
                <w:sz w:val="22"/>
                <w:szCs w:val="22"/>
              </w:rPr>
            </w:pPr>
            <w:r w:rsidRPr="00E945E3">
              <w:rPr>
                <w:sz w:val="22"/>
                <w:szCs w:val="22"/>
              </w:rPr>
              <w:t>So here is a column chart.</w:t>
            </w:r>
          </w:p>
        </w:tc>
        <w:tc>
          <w:tcPr>
            <w:tcW w:w="4686" w:type="dxa"/>
          </w:tcPr>
          <w:p w14:paraId="691BD773" w14:textId="61846165" w:rsidR="00F85DA1" w:rsidRDefault="00AD4EA0" w:rsidP="000551A7">
            <w:r>
              <w:rPr>
                <w:noProof/>
              </w:rPr>
              <w:drawing>
                <wp:inline distT="0" distB="0" distL="0" distR="0" wp14:anchorId="2E9939C2" wp14:editId="7328A2E9">
                  <wp:extent cx="2621915" cy="1217930"/>
                  <wp:effectExtent l="0" t="0" r="6985" b="1270"/>
                  <wp:docPr id="1819184176" name="Picture 76" descr="The image is an Excel spreadsheet displaying a table with sales data, including sales amounts and percentage of total revenue for three individuals: Charlie, Alicia, and Tin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184176" name="Picture 76" descr="The image is an Excel spreadsheet displaying a table with sales data, including sales amounts and percentage of total revenue for three individuals: Charlie, Alicia, and Tina.&#10;&#10;AI-generated content may be incorrect."/>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654216" cy="1232934"/>
                          </a:xfrm>
                          <a:prstGeom prst="rect">
                            <a:avLst/>
                          </a:prstGeom>
                        </pic:spPr>
                      </pic:pic>
                    </a:graphicData>
                  </a:graphic>
                </wp:inline>
              </w:drawing>
            </w:r>
          </w:p>
        </w:tc>
      </w:tr>
      <w:tr w:rsidR="00F85DA1" w14:paraId="7C069D3F" w14:textId="77777777" w:rsidTr="00A86BDE">
        <w:trPr>
          <w:trHeight w:val="1568"/>
        </w:trPr>
        <w:tc>
          <w:tcPr>
            <w:tcW w:w="4335" w:type="dxa"/>
          </w:tcPr>
          <w:p w14:paraId="6F0272CD" w14:textId="007F608A" w:rsidR="00F85DA1" w:rsidRPr="00E945E3" w:rsidRDefault="00A2003C" w:rsidP="00E945E3">
            <w:pPr>
              <w:jc w:val="both"/>
              <w:rPr>
                <w:sz w:val="22"/>
                <w:szCs w:val="22"/>
              </w:rPr>
            </w:pPr>
            <w:r w:rsidRPr="00E945E3">
              <w:rPr>
                <w:sz w:val="22"/>
                <w:szCs w:val="22"/>
              </w:rPr>
              <w:t xml:space="preserve">Now we can </w:t>
            </w:r>
            <w:r w:rsidR="00AD5C3F" w:rsidRPr="00E945E3">
              <w:rPr>
                <w:sz w:val="22"/>
                <w:szCs w:val="22"/>
              </w:rPr>
              <w:t xml:space="preserve">tie to the </w:t>
            </w:r>
            <w:r w:rsidRPr="00E945E3">
              <w:rPr>
                <w:sz w:val="22"/>
                <w:szCs w:val="22"/>
              </w:rPr>
              <w:t xml:space="preserve">pivot table. </w:t>
            </w:r>
            <w:r w:rsidR="00AD5C3F" w:rsidRPr="00E945E3">
              <w:rPr>
                <w:sz w:val="22"/>
                <w:szCs w:val="22"/>
              </w:rPr>
              <w:t>Let's say we remove some of these fields, and we will notice the chart automatically updates.</w:t>
            </w:r>
          </w:p>
        </w:tc>
        <w:tc>
          <w:tcPr>
            <w:tcW w:w="4686" w:type="dxa"/>
          </w:tcPr>
          <w:p w14:paraId="4BFB1FFA" w14:textId="1AED9A73" w:rsidR="00F85DA1" w:rsidRDefault="00AD4EA0" w:rsidP="000551A7">
            <w:r>
              <w:rPr>
                <w:noProof/>
              </w:rPr>
              <w:drawing>
                <wp:inline distT="0" distB="0" distL="0" distR="0" wp14:anchorId="284AFAF5" wp14:editId="12C6E415">
                  <wp:extent cx="2613218" cy="1238739"/>
                  <wp:effectExtent l="0" t="0" r="0" b="0"/>
                  <wp:docPr id="1770312097" name="Picture 77" descr="The image shows a Microsoft Excel sheet with a pivot table, displaying sales data by various categories like time period, sales amount, and percentage of total revenue, along with slicers for filtering and additional fields like salesperson and reg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312097" name="Picture 77" descr="The image shows a Microsoft Excel sheet with a pivot table, displaying sales data by various categories like time period, sales amount, and percentage of total revenue, along with slicers for filtering and additional fields like salesperson and region.&#10;&#10;AI-generated content may be incorrect."/>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667230" cy="1264342"/>
                          </a:xfrm>
                          <a:prstGeom prst="rect">
                            <a:avLst/>
                          </a:prstGeom>
                        </pic:spPr>
                      </pic:pic>
                    </a:graphicData>
                  </a:graphic>
                </wp:inline>
              </w:drawing>
            </w:r>
          </w:p>
        </w:tc>
      </w:tr>
      <w:tr w:rsidR="00AD4EA0" w14:paraId="4F979296" w14:textId="77777777" w:rsidTr="00A86BDE">
        <w:tc>
          <w:tcPr>
            <w:tcW w:w="4335" w:type="dxa"/>
          </w:tcPr>
          <w:p w14:paraId="3D5E1813" w14:textId="7E1DFE31" w:rsidR="00AD4EA0" w:rsidRPr="00E945E3" w:rsidRDefault="00D762CC" w:rsidP="00E945E3">
            <w:pPr>
              <w:jc w:val="both"/>
              <w:rPr>
                <w:sz w:val="22"/>
                <w:szCs w:val="22"/>
              </w:rPr>
            </w:pPr>
            <w:r w:rsidRPr="00E945E3">
              <w:rPr>
                <w:sz w:val="22"/>
                <w:szCs w:val="22"/>
              </w:rPr>
              <w:t xml:space="preserve">Say now we want </w:t>
            </w:r>
            <w:r w:rsidR="004358EE" w:rsidRPr="00E945E3">
              <w:rPr>
                <w:sz w:val="22"/>
                <w:szCs w:val="22"/>
              </w:rPr>
              <w:t xml:space="preserve">an add slicer for the </w:t>
            </w:r>
            <w:r w:rsidRPr="00E945E3">
              <w:rPr>
                <w:sz w:val="22"/>
                <w:szCs w:val="22"/>
              </w:rPr>
              <w:t xml:space="preserve">region and see the total revenue </w:t>
            </w:r>
            <w:r w:rsidR="00C20FEC" w:rsidRPr="00E945E3">
              <w:rPr>
                <w:sz w:val="22"/>
                <w:szCs w:val="22"/>
              </w:rPr>
              <w:t xml:space="preserve">from each region. And the chart will automatically </w:t>
            </w:r>
            <w:r w:rsidR="004358EE" w:rsidRPr="00E945E3">
              <w:rPr>
                <w:sz w:val="22"/>
                <w:szCs w:val="22"/>
              </w:rPr>
              <w:t>update</w:t>
            </w:r>
            <w:r w:rsidR="00A66C73" w:rsidRPr="00E945E3">
              <w:rPr>
                <w:sz w:val="22"/>
                <w:szCs w:val="22"/>
              </w:rPr>
              <w:t xml:space="preserve"> based on that region.</w:t>
            </w:r>
          </w:p>
        </w:tc>
        <w:tc>
          <w:tcPr>
            <w:tcW w:w="4686" w:type="dxa"/>
          </w:tcPr>
          <w:p w14:paraId="5DCE54C9" w14:textId="41E8495A" w:rsidR="00AD4EA0" w:rsidRDefault="00224C36" w:rsidP="000551A7">
            <w:pPr>
              <w:rPr>
                <w:noProof/>
              </w:rPr>
            </w:pPr>
            <w:r>
              <w:rPr>
                <w:noProof/>
              </w:rPr>
              <w:drawing>
                <wp:inline distT="0" distB="0" distL="0" distR="0" wp14:anchorId="0752E86D" wp14:editId="12AB5233">
                  <wp:extent cx="2625969" cy="1050290"/>
                  <wp:effectExtent l="0" t="0" r="3175" b="0"/>
                  <wp:docPr id="275002660" name="Picture 83" descr="The image depicts a Microsoft Excel PivotTable, displaying a summary of sales data by various fields such as date, salesperson, region, and product, along with percentage calcul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002660" name="Picture 83" descr="The image depicts a Microsoft Excel PivotTable, displaying a summary of sales data by various fields such as date, salesperson, region, and product, along with percentage calculations.&#10;&#10;AI-generated content may be incorrect."/>
                          <pic:cNvPicPr/>
                        </pic:nvPicPr>
                        <pic:blipFill>
                          <a:blip r:embed="rId61" cstate="print">
                            <a:extLst>
                              <a:ext uri="{28A0092B-C50C-407E-A947-70E740481C1C}">
                                <a14:useLocalDpi xmlns:a14="http://schemas.microsoft.com/office/drawing/2010/main" val="0"/>
                              </a:ext>
                            </a:extLst>
                          </a:blip>
                          <a:stretch>
                            <a:fillRect/>
                          </a:stretch>
                        </pic:blipFill>
                        <pic:spPr>
                          <a:xfrm>
                            <a:off x="0" y="0"/>
                            <a:ext cx="2643361" cy="1057246"/>
                          </a:xfrm>
                          <a:prstGeom prst="rect">
                            <a:avLst/>
                          </a:prstGeom>
                        </pic:spPr>
                      </pic:pic>
                    </a:graphicData>
                  </a:graphic>
                </wp:inline>
              </w:drawing>
            </w:r>
          </w:p>
        </w:tc>
      </w:tr>
    </w:tbl>
    <w:p w14:paraId="3A9A531A" w14:textId="4C882BAC" w:rsidR="000551A7" w:rsidRDefault="000551A7" w:rsidP="0089219E">
      <w:pPr>
        <w:pStyle w:val="Heading1"/>
      </w:pPr>
      <w:bookmarkStart w:id="15" w:name="_Toc212037712"/>
      <w:r w:rsidRPr="000551A7">
        <w:lastRenderedPageBreak/>
        <w:t>Task 4. Communication and Collaboration applications</w:t>
      </w:r>
      <w:bookmarkStart w:id="16" w:name="_Toc212037713"/>
      <w:bookmarkEnd w:id="15"/>
      <w:r w:rsidRPr="000551A7">
        <w:t xml:space="preserve">One contemporary Communication and one </w:t>
      </w:r>
      <w:r w:rsidR="00475923">
        <w:t>online collaboration application</w:t>
      </w:r>
      <w:r w:rsidRPr="000551A7">
        <w:t>/</w:t>
      </w:r>
      <w:bookmarkEnd w:id="16"/>
      <w:r w:rsidR="00475923">
        <w:t>tool</w:t>
      </w:r>
    </w:p>
    <w:p w14:paraId="4C95532E" w14:textId="77777777" w:rsidR="00F0186C" w:rsidRDefault="00F0186C" w:rsidP="00F0186C">
      <w:pPr>
        <w:pStyle w:val="Heading2"/>
      </w:pPr>
      <w:bookmarkStart w:id="17" w:name="_Toc212037714"/>
      <w:r w:rsidRPr="000551A7">
        <w:t>MS Outlook</w:t>
      </w:r>
      <w:bookmarkEnd w:id="17"/>
    </w:p>
    <w:p w14:paraId="107BFBCF" w14:textId="73B0C083" w:rsidR="00971EAB" w:rsidRDefault="008C6FE5" w:rsidP="00971EAB">
      <w:r>
        <w:t>Analysis of Email Communication using Microsoft Outlook in modern business</w:t>
      </w:r>
    </w:p>
    <w:p w14:paraId="61F0F4CD" w14:textId="2BC73015" w:rsidR="008C6FE5" w:rsidRPr="0085514D" w:rsidRDefault="00EA2FCC" w:rsidP="00971EAB">
      <w:pPr>
        <w:rPr>
          <w:b/>
          <w:bCs/>
        </w:rPr>
      </w:pPr>
      <w:r w:rsidRPr="0085514D">
        <w:rPr>
          <w:b/>
          <w:bCs/>
        </w:rPr>
        <w:t>1. Introduction</w:t>
      </w:r>
    </w:p>
    <w:p w14:paraId="0AFC7E88" w14:textId="04FB4D86" w:rsidR="00EA2FCC" w:rsidRPr="0085514D" w:rsidRDefault="00BB217F" w:rsidP="007246D0">
      <w:pPr>
        <w:jc w:val="both"/>
        <w:rPr>
          <w:sz w:val="22"/>
          <w:szCs w:val="22"/>
        </w:rPr>
      </w:pPr>
      <w:r w:rsidRPr="0085514D">
        <w:rPr>
          <w:sz w:val="22"/>
          <w:szCs w:val="22"/>
        </w:rPr>
        <w:t xml:space="preserve">Communication is essential in any business environment. Over time, traditional </w:t>
      </w:r>
      <w:r w:rsidR="00444973" w:rsidRPr="0085514D">
        <w:rPr>
          <w:sz w:val="22"/>
          <w:szCs w:val="22"/>
        </w:rPr>
        <w:t xml:space="preserve">methods such as letters and memos have been replaced </w:t>
      </w:r>
      <w:r w:rsidR="0069142F" w:rsidRPr="0085514D">
        <w:rPr>
          <w:sz w:val="22"/>
          <w:szCs w:val="22"/>
        </w:rPr>
        <w:t xml:space="preserve">by digital tools. One of the </w:t>
      </w:r>
      <w:r w:rsidR="00FF28BC" w:rsidRPr="0085514D">
        <w:rPr>
          <w:sz w:val="22"/>
          <w:szCs w:val="22"/>
        </w:rPr>
        <w:t>most</w:t>
      </w:r>
      <w:r w:rsidR="0069142F" w:rsidRPr="0085514D">
        <w:rPr>
          <w:sz w:val="22"/>
          <w:szCs w:val="22"/>
        </w:rPr>
        <w:t xml:space="preserve"> widely used modern communication tools is Microsoft Outlook. It represents an evoluti</w:t>
      </w:r>
      <w:r w:rsidR="00FF28BC" w:rsidRPr="0085514D">
        <w:rPr>
          <w:sz w:val="22"/>
          <w:szCs w:val="22"/>
        </w:rPr>
        <w:t>on of written communication, combining speed, accessibility, and professionalism in the workplace</w:t>
      </w:r>
      <w:sdt>
        <w:sdtPr>
          <w:rPr>
            <w:rFonts w:ascii="Aptos" w:hAnsi="Aptos"/>
            <w:color w:val="000000"/>
            <w:sz w:val="22"/>
            <w:szCs w:val="22"/>
            <w:highlight w:val="white"/>
          </w:rPr>
          <w:alias w:val="Citation"/>
          <w:tag w:val="{&quot;referencesIds&quot;:[&quot;doc:69f0787ec03ab1278a2a8c38&quot;],&quot;referencesOptions&quot;:{&quot;doc:69f0787ec03ab1278a2a8c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50622756"/>
          <w:placeholder>
            <w:docPart w:val="FD8A1CCA3CD845119ECB200B9F8217B9"/>
          </w:placeholder>
        </w:sdtPr>
        <w:sdtContent>
          <w:r w:rsidR="00973052">
            <w:rPr>
              <w:rFonts w:ascii="Aptos" w:eastAsia="Times New Roman" w:hAnsi="Aptos"/>
              <w:color w:val="000000"/>
              <w:sz w:val="22"/>
              <w:szCs w:val="22"/>
            </w:rPr>
            <w:t>[40]</w:t>
          </w:r>
        </w:sdtContent>
      </w:sdt>
    </w:p>
    <w:p w14:paraId="55F0EAB7" w14:textId="61C961A3" w:rsidR="0085514D" w:rsidRPr="0073448B" w:rsidRDefault="0085514D" w:rsidP="00971EAB">
      <w:pPr>
        <w:rPr>
          <w:b/>
          <w:bCs/>
        </w:rPr>
      </w:pPr>
      <w:r w:rsidRPr="0073448B">
        <w:rPr>
          <w:b/>
          <w:bCs/>
        </w:rPr>
        <w:t xml:space="preserve">2. </w:t>
      </w:r>
      <w:r w:rsidR="005806FA" w:rsidRPr="0073448B">
        <w:rPr>
          <w:b/>
          <w:bCs/>
        </w:rPr>
        <w:t>Evolution from traditional to modern communication</w:t>
      </w:r>
    </w:p>
    <w:p w14:paraId="55702124" w14:textId="35A0B467" w:rsidR="005806FA" w:rsidRDefault="0073448B" w:rsidP="007246D0">
      <w:pPr>
        <w:jc w:val="both"/>
        <w:rPr>
          <w:sz w:val="22"/>
          <w:szCs w:val="22"/>
        </w:rPr>
      </w:pPr>
      <w:r w:rsidRPr="0073448B">
        <w:rPr>
          <w:sz w:val="22"/>
          <w:szCs w:val="22"/>
        </w:rPr>
        <w:t xml:space="preserve">In the past, </w:t>
      </w:r>
      <w:r>
        <w:rPr>
          <w:sz w:val="22"/>
          <w:szCs w:val="22"/>
        </w:rPr>
        <w:t>businesses</w:t>
      </w:r>
      <w:r w:rsidRPr="0073448B">
        <w:rPr>
          <w:sz w:val="22"/>
          <w:szCs w:val="22"/>
        </w:rPr>
        <w:t xml:space="preserve"> relied on physical letters, fax machines, and in-person meetings. These methods were often slow and limited by distance. The development of email systems such as Microsoft Outlook has transformed communication by enabling instant message delivery worldwide. This shift has improved efficiency and </w:t>
      </w:r>
      <w:r w:rsidR="00ED0CAE">
        <w:rPr>
          <w:sz w:val="22"/>
          <w:szCs w:val="22"/>
        </w:rPr>
        <w:t>reduced</w:t>
      </w:r>
      <w:r w:rsidRPr="0073448B">
        <w:rPr>
          <w:sz w:val="22"/>
          <w:szCs w:val="22"/>
        </w:rPr>
        <w:t xml:space="preserve"> operational costs</w:t>
      </w:r>
      <w:sdt>
        <w:sdtPr>
          <w:rPr>
            <w:rFonts w:ascii="Aptos" w:hAnsi="Aptos"/>
            <w:color w:val="000000"/>
            <w:sz w:val="22"/>
            <w:szCs w:val="22"/>
            <w:highlight w:val="white"/>
          </w:rPr>
          <w:alias w:val="Citation"/>
          <w:tag w:val="{&quot;referencesIds&quot;:[&quot;doc:69f0798f309c8630281ae18d&quot;],&quot;referencesOptions&quot;:{&quot;doc:69f0798f309c8630281ae1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42386894"/>
          <w:placeholder>
            <w:docPart w:val="CB71B045E4B44B59A169E24C74C59469"/>
          </w:placeholder>
        </w:sdtPr>
        <w:sdtContent>
          <w:r w:rsidR="00973052">
            <w:rPr>
              <w:rFonts w:ascii="Aptos" w:eastAsia="Times New Roman" w:hAnsi="Aptos"/>
              <w:color w:val="000000"/>
              <w:sz w:val="22"/>
              <w:szCs w:val="22"/>
            </w:rPr>
            <w:t>[41]</w:t>
          </w:r>
        </w:sdtContent>
      </w:sdt>
    </w:p>
    <w:p w14:paraId="48F79B5E" w14:textId="2B8CC698" w:rsidR="0073448B" w:rsidRPr="00121DD3" w:rsidRDefault="0073448B" w:rsidP="00971EAB">
      <w:pPr>
        <w:rPr>
          <w:b/>
          <w:bCs/>
          <w:sz w:val="22"/>
          <w:szCs w:val="22"/>
        </w:rPr>
      </w:pPr>
      <w:r w:rsidRPr="00121DD3">
        <w:rPr>
          <w:b/>
          <w:bCs/>
          <w:sz w:val="22"/>
          <w:szCs w:val="22"/>
        </w:rPr>
        <w:t>3</w:t>
      </w:r>
      <w:r w:rsidR="00070E9D" w:rsidRPr="00121DD3">
        <w:rPr>
          <w:b/>
          <w:bCs/>
          <w:sz w:val="22"/>
          <w:szCs w:val="22"/>
        </w:rPr>
        <w:t>. Key Features of Microsoft Outlook email</w:t>
      </w:r>
    </w:p>
    <w:p w14:paraId="1640B64D" w14:textId="67465D68" w:rsidR="00070E9D" w:rsidRPr="00121DD3" w:rsidRDefault="00A34E05" w:rsidP="00971EAB">
      <w:pPr>
        <w:rPr>
          <w:b/>
          <w:bCs/>
          <w:sz w:val="22"/>
          <w:szCs w:val="22"/>
        </w:rPr>
      </w:pPr>
      <w:r>
        <w:rPr>
          <w:sz w:val="22"/>
          <w:szCs w:val="22"/>
        </w:rPr>
        <w:tab/>
      </w:r>
      <w:r w:rsidRPr="00121DD3">
        <w:rPr>
          <w:b/>
          <w:bCs/>
          <w:sz w:val="22"/>
          <w:szCs w:val="22"/>
        </w:rPr>
        <w:t>3.1 Professional Structure</w:t>
      </w:r>
      <w:r w:rsidR="00F54B66" w:rsidRPr="00121DD3">
        <w:rPr>
          <w:b/>
          <w:bCs/>
          <w:sz w:val="22"/>
          <w:szCs w:val="22"/>
        </w:rPr>
        <w:t xml:space="preserve"> </w:t>
      </w:r>
    </w:p>
    <w:p w14:paraId="33956C09" w14:textId="3E3A630D" w:rsidR="00D014B7" w:rsidRDefault="00D014B7" w:rsidP="007246D0">
      <w:pPr>
        <w:jc w:val="both"/>
        <w:rPr>
          <w:sz w:val="22"/>
          <w:szCs w:val="22"/>
        </w:rPr>
      </w:pPr>
      <w:r>
        <w:rPr>
          <w:sz w:val="22"/>
          <w:szCs w:val="22"/>
        </w:rPr>
        <w:tab/>
        <w:t xml:space="preserve">Outlook email </w:t>
      </w:r>
      <w:r w:rsidR="00121DD3">
        <w:rPr>
          <w:sz w:val="22"/>
          <w:szCs w:val="22"/>
        </w:rPr>
        <w:t>follows</w:t>
      </w:r>
      <w:r>
        <w:rPr>
          <w:sz w:val="22"/>
          <w:szCs w:val="22"/>
        </w:rPr>
        <w:t xml:space="preserve"> a structured format, including </w:t>
      </w:r>
      <w:r w:rsidR="00121DD3">
        <w:rPr>
          <w:sz w:val="22"/>
          <w:szCs w:val="22"/>
        </w:rPr>
        <w:t>a subject line, greeting, body text, and signature</w:t>
      </w:r>
      <w:r>
        <w:rPr>
          <w:sz w:val="22"/>
          <w:szCs w:val="22"/>
        </w:rPr>
        <w:t xml:space="preserve">. This </w:t>
      </w:r>
      <w:r w:rsidR="007D0967">
        <w:rPr>
          <w:sz w:val="22"/>
          <w:szCs w:val="22"/>
        </w:rPr>
        <w:t>ensures clarity and maintains a formal tone in business communication.</w:t>
      </w:r>
    </w:p>
    <w:p w14:paraId="18968EEF" w14:textId="5F1B5FED" w:rsidR="007D0967" w:rsidRPr="00121DD3" w:rsidRDefault="007D0967" w:rsidP="007246D0">
      <w:pPr>
        <w:jc w:val="both"/>
        <w:rPr>
          <w:b/>
          <w:bCs/>
          <w:sz w:val="22"/>
          <w:szCs w:val="22"/>
        </w:rPr>
      </w:pPr>
      <w:r>
        <w:rPr>
          <w:sz w:val="22"/>
          <w:szCs w:val="22"/>
        </w:rPr>
        <w:tab/>
      </w:r>
      <w:r w:rsidRPr="00121DD3">
        <w:rPr>
          <w:b/>
          <w:bCs/>
          <w:sz w:val="22"/>
          <w:szCs w:val="22"/>
        </w:rPr>
        <w:t xml:space="preserve">3.2 </w:t>
      </w:r>
      <w:r w:rsidR="00B238E9" w:rsidRPr="00121DD3">
        <w:rPr>
          <w:b/>
          <w:bCs/>
          <w:sz w:val="22"/>
          <w:szCs w:val="22"/>
        </w:rPr>
        <w:t>Speed and Efficiency</w:t>
      </w:r>
    </w:p>
    <w:p w14:paraId="70307AD1" w14:textId="62CF40CB" w:rsidR="00B238E9" w:rsidRDefault="00B238E9" w:rsidP="007246D0">
      <w:pPr>
        <w:jc w:val="both"/>
        <w:rPr>
          <w:sz w:val="22"/>
          <w:szCs w:val="22"/>
        </w:rPr>
      </w:pPr>
      <w:r>
        <w:rPr>
          <w:sz w:val="22"/>
          <w:szCs w:val="22"/>
        </w:rPr>
        <w:tab/>
        <w:t>Emails are delivered instantly, allowing quick decision-making and faster communication between employe</w:t>
      </w:r>
      <w:r w:rsidR="00F54B66">
        <w:rPr>
          <w:sz w:val="22"/>
          <w:szCs w:val="22"/>
        </w:rPr>
        <w:t>es, clients, and stakeholders.</w:t>
      </w:r>
    </w:p>
    <w:p w14:paraId="409374D1" w14:textId="12ACFFFA" w:rsidR="00F54B66" w:rsidRPr="00121DD3" w:rsidRDefault="00F54B66" w:rsidP="00971EAB">
      <w:pPr>
        <w:rPr>
          <w:b/>
          <w:bCs/>
          <w:sz w:val="22"/>
          <w:szCs w:val="22"/>
        </w:rPr>
      </w:pPr>
      <w:r>
        <w:rPr>
          <w:sz w:val="22"/>
          <w:szCs w:val="22"/>
        </w:rPr>
        <w:tab/>
      </w:r>
      <w:r w:rsidRPr="00121DD3">
        <w:rPr>
          <w:b/>
          <w:bCs/>
          <w:sz w:val="22"/>
          <w:szCs w:val="22"/>
        </w:rPr>
        <w:t>3.3</w:t>
      </w:r>
      <w:r w:rsidR="00F25642" w:rsidRPr="00121DD3">
        <w:rPr>
          <w:b/>
          <w:bCs/>
          <w:sz w:val="22"/>
          <w:szCs w:val="22"/>
        </w:rPr>
        <w:t xml:space="preserve"> Integration with Business Tools</w:t>
      </w:r>
    </w:p>
    <w:p w14:paraId="1559439B" w14:textId="6AFB0844" w:rsidR="00F25642" w:rsidRDefault="00F25642" w:rsidP="007246D0">
      <w:pPr>
        <w:jc w:val="both"/>
        <w:rPr>
          <w:sz w:val="22"/>
          <w:szCs w:val="22"/>
        </w:rPr>
      </w:pPr>
      <w:r>
        <w:rPr>
          <w:sz w:val="22"/>
          <w:szCs w:val="22"/>
        </w:rPr>
        <w:tab/>
        <w:t>Outlook integrates with calendar</w:t>
      </w:r>
      <w:r w:rsidR="002549E9">
        <w:rPr>
          <w:sz w:val="22"/>
          <w:szCs w:val="22"/>
        </w:rPr>
        <w:t>s, contacts, and task management systems. This allows users to schedule meetings, set reminders, and manage work</w:t>
      </w:r>
      <w:r w:rsidR="009C5F08">
        <w:rPr>
          <w:sz w:val="22"/>
          <w:szCs w:val="22"/>
        </w:rPr>
        <w:t>flows within a single platform.</w:t>
      </w:r>
    </w:p>
    <w:p w14:paraId="2AF4C51F" w14:textId="089B00E0" w:rsidR="009C5F08" w:rsidRPr="00121DD3" w:rsidRDefault="009C5F08" w:rsidP="00971EAB">
      <w:pPr>
        <w:rPr>
          <w:b/>
          <w:bCs/>
          <w:sz w:val="22"/>
          <w:szCs w:val="22"/>
        </w:rPr>
      </w:pPr>
      <w:r>
        <w:rPr>
          <w:sz w:val="22"/>
          <w:szCs w:val="22"/>
        </w:rPr>
        <w:tab/>
      </w:r>
      <w:r w:rsidRPr="00121DD3">
        <w:rPr>
          <w:b/>
          <w:bCs/>
          <w:sz w:val="22"/>
          <w:szCs w:val="22"/>
        </w:rPr>
        <w:t>3.4 Record Keeping and Documentation</w:t>
      </w:r>
    </w:p>
    <w:p w14:paraId="0903B9AA" w14:textId="6E2A82B1" w:rsidR="009C5F08" w:rsidRDefault="009C5F08" w:rsidP="007246D0">
      <w:pPr>
        <w:jc w:val="both"/>
        <w:rPr>
          <w:sz w:val="22"/>
          <w:szCs w:val="22"/>
        </w:rPr>
      </w:pPr>
      <w:r>
        <w:rPr>
          <w:sz w:val="22"/>
          <w:szCs w:val="22"/>
        </w:rPr>
        <w:tab/>
      </w:r>
      <w:r w:rsidR="00C5056A">
        <w:rPr>
          <w:sz w:val="22"/>
          <w:szCs w:val="22"/>
        </w:rPr>
        <w:t xml:space="preserve">Emails are stored and searchable, providing a permanent record of communication. This </w:t>
      </w:r>
      <w:r w:rsidR="00121DD3">
        <w:rPr>
          <w:sz w:val="22"/>
          <w:szCs w:val="22"/>
        </w:rPr>
        <w:t xml:space="preserve">is </w:t>
      </w:r>
      <w:r w:rsidR="00C5056A">
        <w:rPr>
          <w:sz w:val="22"/>
          <w:szCs w:val="22"/>
        </w:rPr>
        <w:t>useful for tracking decisions and maintaining accountability.</w:t>
      </w:r>
    </w:p>
    <w:p w14:paraId="65FD4959" w14:textId="7FB60220" w:rsidR="00C5056A" w:rsidRPr="001021D7" w:rsidRDefault="00C5056A" w:rsidP="001021D7">
      <w:pPr>
        <w:rPr>
          <w:sz w:val="22"/>
          <w:szCs w:val="22"/>
        </w:rPr>
      </w:pPr>
      <w:r>
        <w:rPr>
          <w:sz w:val="22"/>
          <w:szCs w:val="22"/>
        </w:rPr>
        <w:tab/>
      </w:r>
      <w:r w:rsidR="00381CFB" w:rsidRPr="008B7404">
        <w:rPr>
          <w:b/>
          <w:bCs/>
          <w:sz w:val="22"/>
          <w:szCs w:val="22"/>
        </w:rPr>
        <w:t>3.5 Multimedia and Attachments</w:t>
      </w:r>
    </w:p>
    <w:p w14:paraId="5372D9D8" w14:textId="2D097F89" w:rsidR="00381CFB" w:rsidRDefault="00381CFB" w:rsidP="007246D0">
      <w:pPr>
        <w:jc w:val="both"/>
        <w:rPr>
          <w:sz w:val="22"/>
          <w:szCs w:val="22"/>
        </w:rPr>
      </w:pPr>
      <w:r>
        <w:rPr>
          <w:sz w:val="22"/>
          <w:szCs w:val="22"/>
        </w:rPr>
        <w:tab/>
        <w:t xml:space="preserve">Users can send documents, images, and </w:t>
      </w:r>
      <w:r w:rsidR="008B7404">
        <w:rPr>
          <w:sz w:val="22"/>
          <w:szCs w:val="22"/>
        </w:rPr>
        <w:t>presentations</w:t>
      </w:r>
      <w:r>
        <w:rPr>
          <w:sz w:val="22"/>
          <w:szCs w:val="22"/>
        </w:rPr>
        <w:t xml:space="preserve"> as attac</w:t>
      </w:r>
      <w:r w:rsidR="00EB65BE">
        <w:rPr>
          <w:sz w:val="22"/>
          <w:szCs w:val="22"/>
        </w:rPr>
        <w:t>hments, improving the quality and depth of communication.</w:t>
      </w:r>
    </w:p>
    <w:p w14:paraId="1C54057E" w14:textId="5803BFFB" w:rsidR="00EB65BE" w:rsidRPr="008B7404" w:rsidRDefault="00EB65BE" w:rsidP="00971EAB">
      <w:pPr>
        <w:rPr>
          <w:b/>
          <w:bCs/>
          <w:sz w:val="22"/>
          <w:szCs w:val="22"/>
        </w:rPr>
      </w:pPr>
      <w:r>
        <w:rPr>
          <w:sz w:val="22"/>
          <w:szCs w:val="22"/>
        </w:rPr>
        <w:tab/>
      </w:r>
      <w:r w:rsidR="00FD2E6C" w:rsidRPr="008B7404">
        <w:rPr>
          <w:b/>
          <w:bCs/>
          <w:sz w:val="22"/>
          <w:szCs w:val="22"/>
        </w:rPr>
        <w:t>3.6 Security Features</w:t>
      </w:r>
    </w:p>
    <w:p w14:paraId="5B7C58C7" w14:textId="6D08FCAB" w:rsidR="00FD2E6C" w:rsidRDefault="00FD2E6C" w:rsidP="00971EAB">
      <w:pPr>
        <w:rPr>
          <w:sz w:val="22"/>
          <w:szCs w:val="22"/>
        </w:rPr>
      </w:pPr>
      <w:r>
        <w:rPr>
          <w:sz w:val="22"/>
          <w:szCs w:val="22"/>
        </w:rPr>
        <w:tab/>
        <w:t>Outlook includes spam filters, encryption, and security protocols to protect</w:t>
      </w:r>
      <w:r w:rsidR="000D62A8">
        <w:rPr>
          <w:sz w:val="22"/>
          <w:szCs w:val="22"/>
        </w:rPr>
        <w:t xml:space="preserve"> sensitive business information.</w:t>
      </w:r>
    </w:p>
    <w:p w14:paraId="70F94E81" w14:textId="59002E9C" w:rsidR="000D62A8" w:rsidRPr="008B7404" w:rsidRDefault="000D62A8" w:rsidP="00971EAB">
      <w:pPr>
        <w:rPr>
          <w:b/>
          <w:bCs/>
          <w:sz w:val="22"/>
          <w:szCs w:val="22"/>
        </w:rPr>
      </w:pPr>
      <w:r>
        <w:rPr>
          <w:sz w:val="22"/>
          <w:szCs w:val="22"/>
        </w:rPr>
        <w:lastRenderedPageBreak/>
        <w:tab/>
      </w:r>
      <w:r w:rsidRPr="008B7404">
        <w:rPr>
          <w:b/>
          <w:bCs/>
          <w:sz w:val="22"/>
          <w:szCs w:val="22"/>
        </w:rPr>
        <w:t>3.7 Collaboration Support</w:t>
      </w:r>
    </w:p>
    <w:p w14:paraId="30AE78D8" w14:textId="2E2A5ECB" w:rsidR="000D62A8" w:rsidRDefault="000D62A8" w:rsidP="007246D0">
      <w:pPr>
        <w:jc w:val="both"/>
        <w:rPr>
          <w:sz w:val="22"/>
          <w:szCs w:val="22"/>
        </w:rPr>
      </w:pPr>
      <w:r>
        <w:rPr>
          <w:sz w:val="22"/>
          <w:szCs w:val="22"/>
        </w:rPr>
        <w:tab/>
        <w:t>Shared mailboxes and calendars help teams coordinate tasks and communicate effe</w:t>
      </w:r>
      <w:r w:rsidR="008B7404">
        <w:rPr>
          <w:sz w:val="22"/>
          <w:szCs w:val="22"/>
        </w:rPr>
        <w:t>ctively across departments.</w:t>
      </w:r>
    </w:p>
    <w:p w14:paraId="65197821" w14:textId="44F6FDF7" w:rsidR="00121DD3" w:rsidRPr="00181BAE" w:rsidRDefault="0061350D" w:rsidP="00971EAB">
      <w:pPr>
        <w:rPr>
          <w:b/>
          <w:bCs/>
          <w:sz w:val="22"/>
          <w:szCs w:val="22"/>
        </w:rPr>
      </w:pPr>
      <w:r w:rsidRPr="00181BAE">
        <w:rPr>
          <w:b/>
          <w:bCs/>
          <w:sz w:val="22"/>
          <w:szCs w:val="22"/>
        </w:rPr>
        <w:t>4. Limitations of Outlook Email</w:t>
      </w:r>
    </w:p>
    <w:p w14:paraId="2613F195" w14:textId="088366C4" w:rsidR="0061350D" w:rsidRDefault="0061350D" w:rsidP="007246D0">
      <w:pPr>
        <w:jc w:val="both"/>
        <w:rPr>
          <w:sz w:val="22"/>
          <w:szCs w:val="22"/>
        </w:rPr>
      </w:pPr>
      <w:r>
        <w:rPr>
          <w:sz w:val="22"/>
          <w:szCs w:val="22"/>
        </w:rPr>
        <w:t xml:space="preserve">Despite its advantages, </w:t>
      </w:r>
      <w:r w:rsidR="00181BAE">
        <w:rPr>
          <w:sz w:val="22"/>
          <w:szCs w:val="22"/>
        </w:rPr>
        <w:t>Outlook</w:t>
      </w:r>
      <w:r>
        <w:rPr>
          <w:sz w:val="22"/>
          <w:szCs w:val="22"/>
        </w:rPr>
        <w:t xml:space="preserve"> has some drawbacks. Email overload can reduce productivity</w:t>
      </w:r>
      <w:r w:rsidR="00B84C4B">
        <w:rPr>
          <w:sz w:val="22"/>
          <w:szCs w:val="22"/>
        </w:rPr>
        <w:t>, as users may receive too many messages daily. Additionally, email is not always suitable for urgent communication, where instant messaging or phone calls may be more effective</w:t>
      </w:r>
      <w:sdt>
        <w:sdtPr>
          <w:rPr>
            <w:rFonts w:ascii="Aptos" w:hAnsi="Aptos"/>
            <w:color w:val="000000"/>
            <w:sz w:val="22"/>
            <w:szCs w:val="22"/>
            <w:highlight w:val="white"/>
          </w:rPr>
          <w:alias w:val="Citation"/>
          <w:tag w:val="{&quot;referencesIds&quot;:[&quot;doc:69f07af60e0ddf2c5faf68fc&quot;],&quot;referencesOptions&quot;:{&quot;doc:69f07af60e0ddf2c5faf68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74954293"/>
          <w:placeholder>
            <w:docPart w:val="9DF62BB12CC2485AB31A3532834F06B9"/>
          </w:placeholder>
        </w:sdtPr>
        <w:sdtContent>
          <w:r w:rsidR="00973052">
            <w:rPr>
              <w:rFonts w:ascii="Aptos" w:eastAsia="Times New Roman" w:hAnsi="Aptos"/>
              <w:color w:val="000000"/>
              <w:sz w:val="22"/>
              <w:szCs w:val="22"/>
            </w:rPr>
            <w:t>[42]</w:t>
          </w:r>
        </w:sdtContent>
      </w:sdt>
    </w:p>
    <w:p w14:paraId="0AB13891" w14:textId="5B378430" w:rsidR="00181BAE" w:rsidRPr="002977CD" w:rsidRDefault="00181BAE" w:rsidP="00971EAB">
      <w:pPr>
        <w:rPr>
          <w:b/>
          <w:bCs/>
          <w:sz w:val="22"/>
          <w:szCs w:val="22"/>
        </w:rPr>
      </w:pPr>
      <w:r w:rsidRPr="002977CD">
        <w:rPr>
          <w:b/>
          <w:bCs/>
          <w:sz w:val="22"/>
          <w:szCs w:val="22"/>
        </w:rPr>
        <w:t>5.</w:t>
      </w:r>
      <w:r w:rsidR="00931057" w:rsidRPr="002977CD">
        <w:rPr>
          <w:b/>
          <w:bCs/>
          <w:sz w:val="22"/>
          <w:szCs w:val="22"/>
        </w:rPr>
        <w:t xml:space="preserve"> Future Trends in Email Communication</w:t>
      </w:r>
    </w:p>
    <w:p w14:paraId="0533D421" w14:textId="74B848C7" w:rsidR="00931057" w:rsidRDefault="002977CD" w:rsidP="007246D0">
      <w:pPr>
        <w:jc w:val="both"/>
        <w:rPr>
          <w:sz w:val="22"/>
          <w:szCs w:val="22"/>
        </w:rPr>
      </w:pPr>
      <w:r>
        <w:rPr>
          <w:sz w:val="22"/>
          <w:szCs w:val="22"/>
        </w:rPr>
        <w:t>Email communication via Microsoft Outlook continues to evolve alongside technological advances. One significant trend is the integration of artificial intelligence, which helps users manage emails more efficiently. Features such as automatic replies, smart sorting, and predictive text reduce the time required to compose and organise messages. These tools improve productivity and allow employees to focus on more strategic tasks.</w:t>
      </w:r>
    </w:p>
    <w:p w14:paraId="601CEDD9" w14:textId="12C21F7F" w:rsidR="00B84C4B" w:rsidRDefault="002977CD" w:rsidP="007246D0">
      <w:pPr>
        <w:jc w:val="both"/>
        <w:rPr>
          <w:sz w:val="22"/>
          <w:szCs w:val="22"/>
        </w:rPr>
      </w:pPr>
      <w:r>
        <w:rPr>
          <w:sz w:val="22"/>
          <w:szCs w:val="22"/>
        </w:rPr>
        <w:t>Additionally, there is a growing emphasis on cybersecurity. As businesses rely heavily on email communication, protecting sensitive data has become a priority. Outlook continues to enhance its security features to prevent phishing attacks and unauthorised access. These developments indicate that email will remain a central communication tool, adapting to meet the changing needs of modern businesses.</w:t>
      </w:r>
      <w:r w:rsidR="005D03FE">
        <w:rPr>
          <w:sz w:val="22"/>
          <w:szCs w:val="22"/>
        </w:rPr>
        <w:t xml:space="preserve"> </w:t>
      </w:r>
      <w:r w:rsidR="008F31E9">
        <w:rPr>
          <w:sz w:val="22"/>
          <w:szCs w:val="22"/>
        </w:rPr>
        <w:t xml:space="preserve">Microsoft Outlook demonstrates how traditional written communication </w:t>
      </w:r>
      <w:r w:rsidR="002A4975">
        <w:rPr>
          <w:sz w:val="22"/>
          <w:szCs w:val="22"/>
        </w:rPr>
        <w:t>has evolved into a modern digital system. It combines the formal structure of letters with advanced features such as speed, integration, and security. Despite some limitations, Outlook remains a vital communication tool in the modern business world</w:t>
      </w:r>
      <w:r w:rsidR="0089219E">
        <w:rPr>
          <w:sz w:val="22"/>
          <w:szCs w:val="22"/>
        </w:rPr>
        <w:t>.</w:t>
      </w:r>
      <w:sdt>
        <w:sdtPr>
          <w:rPr>
            <w:rFonts w:ascii="Aptos" w:hAnsi="Aptos"/>
            <w:color w:val="000000"/>
            <w:sz w:val="22"/>
            <w:szCs w:val="22"/>
            <w:highlight w:val="white"/>
          </w:rPr>
          <w:alias w:val="Citation"/>
          <w:tag w:val="{&quot;referencesIds&quot;:[&quot;doc:69f07ba703b2b5662d3257c2&quot;],&quot;referencesOptions&quot;:{&quot;doc:69f07ba703b2b5662d3257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14923191"/>
          <w:placeholder>
            <w:docPart w:val="1ADA0B14711C473AB9CDDADCA6924D2A"/>
          </w:placeholder>
        </w:sdtPr>
        <w:sdtContent>
          <w:r w:rsidR="00973052">
            <w:rPr>
              <w:rFonts w:ascii="Aptos" w:eastAsia="Times New Roman" w:hAnsi="Aptos"/>
              <w:color w:val="000000"/>
              <w:sz w:val="22"/>
              <w:szCs w:val="22"/>
            </w:rPr>
            <w:t>[43]</w:t>
          </w:r>
        </w:sdtContent>
      </w:sdt>
    </w:p>
    <w:p w14:paraId="7DF98C6E" w14:textId="22E86FFD" w:rsidR="00456336" w:rsidRDefault="00D51094" w:rsidP="007246D0">
      <w:pPr>
        <w:jc w:val="both"/>
        <w:rPr>
          <w:sz w:val="22"/>
          <w:szCs w:val="22"/>
        </w:rPr>
      </w:pPr>
      <w:r>
        <w:rPr>
          <w:sz w:val="22"/>
          <w:szCs w:val="22"/>
        </w:rPr>
        <w:t xml:space="preserve">Microsoft Outlook supports customisation through rules and filters, allowing users </w:t>
      </w:r>
      <w:r w:rsidR="006F5FD7">
        <w:rPr>
          <w:sz w:val="22"/>
          <w:szCs w:val="22"/>
        </w:rPr>
        <w:t>to organise incoming messages into folders automatically</w:t>
      </w:r>
      <w:r>
        <w:rPr>
          <w:sz w:val="22"/>
          <w:szCs w:val="22"/>
        </w:rPr>
        <w:t xml:space="preserve">. This reduces clutter and improves efficiency. Such features demonstrate how modern email systems adapt to user needs while maintaining the reliability and structure of traditional business communication methods. </w:t>
      </w:r>
    </w:p>
    <w:p w14:paraId="6864EAA8" w14:textId="77777777" w:rsidR="008B7404" w:rsidRPr="0073448B" w:rsidRDefault="008B7404" w:rsidP="00971EAB">
      <w:pPr>
        <w:rPr>
          <w:sz w:val="22"/>
          <w:szCs w:val="22"/>
        </w:rPr>
      </w:pPr>
    </w:p>
    <w:p w14:paraId="005A0EEE" w14:textId="77777777" w:rsidR="0073448B" w:rsidRDefault="0073448B" w:rsidP="00971EAB"/>
    <w:p w14:paraId="35866112" w14:textId="77777777" w:rsidR="0085514D" w:rsidRDefault="0085514D" w:rsidP="00971EAB"/>
    <w:p w14:paraId="636A7548" w14:textId="77777777" w:rsidR="00FF28BC" w:rsidRPr="00971EAB" w:rsidRDefault="00FF28BC" w:rsidP="00971EAB"/>
    <w:p w14:paraId="05B63373" w14:textId="77777777" w:rsidR="00D65983" w:rsidRDefault="00D65983" w:rsidP="00F0186C">
      <w:pPr>
        <w:pStyle w:val="Heading2"/>
      </w:pPr>
      <w:bookmarkStart w:id="18" w:name="_Toc212037715"/>
    </w:p>
    <w:p w14:paraId="7222B8EC" w14:textId="77777777" w:rsidR="00D65983" w:rsidRDefault="00D65983" w:rsidP="00F0186C">
      <w:pPr>
        <w:pStyle w:val="Heading2"/>
      </w:pPr>
    </w:p>
    <w:p w14:paraId="4BA88A98" w14:textId="77777777" w:rsidR="001021D7" w:rsidRDefault="001021D7" w:rsidP="00F0186C">
      <w:pPr>
        <w:pStyle w:val="Heading2"/>
      </w:pPr>
    </w:p>
    <w:p w14:paraId="3600955F" w14:textId="77777777" w:rsidR="00B55FA6" w:rsidRDefault="00B55FA6" w:rsidP="00F0186C">
      <w:pPr>
        <w:pStyle w:val="Heading2"/>
      </w:pPr>
    </w:p>
    <w:p w14:paraId="2C29A258" w14:textId="7A12958F" w:rsidR="00F0186C" w:rsidRDefault="00F0186C" w:rsidP="00F0186C">
      <w:pPr>
        <w:pStyle w:val="Heading2"/>
      </w:pPr>
      <w:r w:rsidRPr="000551A7">
        <w:t>MS Teams</w:t>
      </w:r>
      <w:bookmarkEnd w:id="18"/>
    </w:p>
    <w:p w14:paraId="19470E29" w14:textId="14E18ABE" w:rsidR="00DD46B8" w:rsidRPr="00411306" w:rsidRDefault="009E0177" w:rsidP="00DD46B8">
      <w:pPr>
        <w:rPr>
          <w:b/>
          <w:bCs/>
        </w:rPr>
      </w:pPr>
      <w:r w:rsidRPr="00411306">
        <w:rPr>
          <w:b/>
          <w:bCs/>
        </w:rPr>
        <w:t>Analysis of Communication u</w:t>
      </w:r>
      <w:r w:rsidR="00183AC2" w:rsidRPr="00411306">
        <w:rPr>
          <w:b/>
          <w:bCs/>
        </w:rPr>
        <w:t>sing Microsoft Teams in modern business communication</w:t>
      </w:r>
    </w:p>
    <w:p w14:paraId="7346B9A9" w14:textId="69844E1E" w:rsidR="00183AC2" w:rsidRPr="003768BB" w:rsidRDefault="008D102D" w:rsidP="00DD46B8">
      <w:pPr>
        <w:rPr>
          <w:b/>
          <w:bCs/>
        </w:rPr>
      </w:pPr>
      <w:r w:rsidRPr="003768BB">
        <w:rPr>
          <w:b/>
          <w:bCs/>
        </w:rPr>
        <w:t>1. Introduction</w:t>
      </w:r>
    </w:p>
    <w:p w14:paraId="3D8448BF" w14:textId="2030EBC8" w:rsidR="008D102D" w:rsidRPr="007246D0" w:rsidRDefault="003768BB" w:rsidP="007246D0">
      <w:pPr>
        <w:jc w:val="both"/>
        <w:rPr>
          <w:sz w:val="22"/>
          <w:szCs w:val="22"/>
        </w:rPr>
      </w:pPr>
      <w:r w:rsidRPr="007246D0">
        <w:rPr>
          <w:sz w:val="22"/>
          <w:szCs w:val="22"/>
        </w:rPr>
        <w:t>In the modern business environment, communication has rapidly evolved from traditional face-to-face meetings and telephone calls to digital platforms. One of the most widely used tools today is</w:t>
      </w:r>
      <w:r w:rsidRPr="007246D0">
        <w:rPr>
          <w:b/>
          <w:bCs/>
          <w:sz w:val="22"/>
          <w:szCs w:val="22"/>
        </w:rPr>
        <w:t xml:space="preserve"> Microsoft Teams</w:t>
      </w:r>
      <w:r w:rsidRPr="007246D0">
        <w:rPr>
          <w:sz w:val="22"/>
          <w:szCs w:val="22"/>
        </w:rPr>
        <w:t>. It is a collaboration platform that integrates messaging, video conferencing, and file sharing into a single system. This makes it an essential tool for organisations aiming to improve communication and teamwork</w:t>
      </w:r>
      <w:r w:rsidR="006F5FD7">
        <w:rPr>
          <w:sz w:val="22"/>
          <w:szCs w:val="22"/>
        </w:rPr>
        <w:t>.</w:t>
      </w:r>
      <w:sdt>
        <w:sdtPr>
          <w:rPr>
            <w:rFonts w:ascii="Aptos" w:hAnsi="Aptos"/>
            <w:color w:val="000000"/>
            <w:sz w:val="22"/>
            <w:szCs w:val="22"/>
            <w:highlight w:val="white"/>
          </w:rPr>
          <w:alias w:val="Citation"/>
          <w:tag w:val="{&quot;referencesIds&quot;:[&quot;doc:69ef53fcddab3036262544f1&quot;],&quot;referencesOptions&quot;:{&quot;doc:69ef53fcddab3036262544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8928968,&quot;citationText&quot;:&quot;&lt;span style=\&quot;font-family:Aptos;font-size:16px;color:#000000\&quot;&gt;[3]&lt;/span&gt;&quot;}"/>
          <w:id w:val="388928968"/>
          <w:placeholder>
            <w:docPart w:val="71946FE4AF4A498EA965A6E79B298503"/>
          </w:placeholder>
        </w:sdtPr>
        <w:sdtContent>
          <w:r w:rsidR="00973052">
            <w:rPr>
              <w:rFonts w:ascii="Aptos" w:eastAsia="Times New Roman" w:hAnsi="Aptos"/>
              <w:color w:val="000000"/>
              <w:sz w:val="22"/>
              <w:szCs w:val="22"/>
            </w:rPr>
            <w:t>[44]</w:t>
          </w:r>
        </w:sdtContent>
      </w:sdt>
    </w:p>
    <w:p w14:paraId="3F46A4D7" w14:textId="31105762" w:rsidR="003768BB" w:rsidRPr="00D65983" w:rsidRDefault="003768BB" w:rsidP="00DD46B8">
      <w:pPr>
        <w:rPr>
          <w:b/>
          <w:bCs/>
        </w:rPr>
      </w:pPr>
      <w:r w:rsidRPr="00D65983">
        <w:rPr>
          <w:b/>
          <w:bCs/>
        </w:rPr>
        <w:t xml:space="preserve">2. </w:t>
      </w:r>
      <w:r w:rsidR="00BB5FE4" w:rsidRPr="00D65983">
        <w:rPr>
          <w:b/>
          <w:bCs/>
        </w:rPr>
        <w:t>Evolution from Traditional Communication</w:t>
      </w:r>
    </w:p>
    <w:p w14:paraId="093BF7F6" w14:textId="64356BCA" w:rsidR="00BB5FE4" w:rsidRPr="007246D0" w:rsidRDefault="00DD742A" w:rsidP="007246D0">
      <w:pPr>
        <w:jc w:val="both"/>
        <w:rPr>
          <w:sz w:val="22"/>
          <w:szCs w:val="22"/>
        </w:rPr>
      </w:pPr>
      <w:r w:rsidRPr="007246D0">
        <w:rPr>
          <w:sz w:val="22"/>
          <w:szCs w:val="22"/>
        </w:rPr>
        <w:t>Traditionally, businesses relied heavily on in-person meetings, printed memos, and phone calls. While effective, these methods were often time-consuming and constrained by physical location</w:t>
      </w:r>
      <w:r w:rsidRPr="007246D0">
        <w:rPr>
          <w:b/>
          <w:bCs/>
          <w:sz w:val="22"/>
          <w:szCs w:val="22"/>
        </w:rPr>
        <w:t>. Microsoft Teams</w:t>
      </w:r>
      <w:r w:rsidRPr="007246D0">
        <w:rPr>
          <w:sz w:val="22"/>
          <w:szCs w:val="22"/>
        </w:rPr>
        <w:t xml:space="preserve"> marks a shift towards digital communication, enabling real-time interaction regardless of geographical barriers.</w:t>
      </w:r>
    </w:p>
    <w:p w14:paraId="52E8F2E9" w14:textId="43C54289" w:rsidR="0030310E" w:rsidRPr="007246D0" w:rsidRDefault="00DD742A" w:rsidP="007246D0">
      <w:pPr>
        <w:jc w:val="both"/>
        <w:rPr>
          <w:sz w:val="22"/>
          <w:szCs w:val="22"/>
        </w:rPr>
      </w:pPr>
      <w:r w:rsidRPr="007246D0">
        <w:rPr>
          <w:sz w:val="22"/>
          <w:szCs w:val="22"/>
        </w:rPr>
        <w:t>Unlike emails, which may involve delayed responses, Teams enables instant messaging and live collaboration. This makes communication faster and more dynamic, supporting modern work environments, especially with the rise of remote and hybrid working models.</w:t>
      </w:r>
      <w:sdt>
        <w:sdtPr>
          <w:rPr>
            <w:rFonts w:ascii="Aptos" w:hAnsi="Aptos"/>
            <w:color w:val="000000"/>
            <w:sz w:val="22"/>
            <w:szCs w:val="22"/>
            <w:highlight w:val="white"/>
          </w:rPr>
          <w:alias w:val="Citation"/>
          <w:tag w:val="{&quot;referencesIds&quot;:[&quot;doc:69ef5513fa94f33654a049d1&quot;],&quot;referencesOptions&quot;:{&quot;doc:69ef5513fa94f33654a049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936527,&quot;citationText&quot;:&quot;&lt;span style=\&quot;font-family:Aptos;font-size:16px;color:#000000\&quot;&gt;[4]&lt;/span&gt;&quot;}"/>
          <w:id w:val="70936527"/>
          <w:placeholder>
            <w:docPart w:val="A85D5AC5CEFD4CE38133E8B35F4A092F"/>
          </w:placeholder>
        </w:sdtPr>
        <w:sdtContent>
          <w:r w:rsidR="00973052">
            <w:rPr>
              <w:rFonts w:ascii="Aptos" w:eastAsia="Times New Roman" w:hAnsi="Aptos"/>
              <w:color w:val="000000"/>
              <w:sz w:val="22"/>
              <w:szCs w:val="22"/>
            </w:rPr>
            <w:t>[45]</w:t>
          </w:r>
        </w:sdtContent>
      </w:sdt>
    </w:p>
    <w:p w14:paraId="0A75FC08" w14:textId="77777777" w:rsidR="00D65983" w:rsidRDefault="00D65983" w:rsidP="00DD46B8">
      <w:pPr>
        <w:rPr>
          <w:b/>
          <w:bCs/>
        </w:rPr>
      </w:pPr>
    </w:p>
    <w:p w14:paraId="61ECFEFD" w14:textId="2C9926E5" w:rsidR="00DD742A" w:rsidRPr="00953981" w:rsidRDefault="00DD742A" w:rsidP="00DD46B8">
      <w:pPr>
        <w:rPr>
          <w:b/>
          <w:bCs/>
        </w:rPr>
      </w:pPr>
      <w:r w:rsidRPr="00953981">
        <w:rPr>
          <w:b/>
          <w:bCs/>
        </w:rPr>
        <w:t>3</w:t>
      </w:r>
      <w:r w:rsidR="007702C4" w:rsidRPr="00953981">
        <w:rPr>
          <w:b/>
          <w:bCs/>
        </w:rPr>
        <w:t>. Key Features of Microsoft Teams</w:t>
      </w:r>
    </w:p>
    <w:p w14:paraId="02B3B33C" w14:textId="64ABDF90" w:rsidR="007702C4" w:rsidRPr="00953981" w:rsidRDefault="007702C4" w:rsidP="00DD46B8">
      <w:pPr>
        <w:rPr>
          <w:b/>
          <w:bCs/>
        </w:rPr>
      </w:pPr>
      <w:r>
        <w:tab/>
      </w:r>
      <w:r w:rsidRPr="00953981">
        <w:rPr>
          <w:b/>
          <w:bCs/>
        </w:rPr>
        <w:t xml:space="preserve">3.1 </w:t>
      </w:r>
      <w:r w:rsidR="00C371A2" w:rsidRPr="00953981">
        <w:rPr>
          <w:b/>
          <w:bCs/>
        </w:rPr>
        <w:t>Instant Messaging and Chat</w:t>
      </w:r>
    </w:p>
    <w:p w14:paraId="66B9718C" w14:textId="052AAD31" w:rsidR="00C371A2" w:rsidRPr="007246D0" w:rsidRDefault="00EB737E" w:rsidP="00DD46B8">
      <w:pPr>
        <w:rPr>
          <w:sz w:val="22"/>
          <w:szCs w:val="22"/>
        </w:rPr>
      </w:pPr>
      <w:r>
        <w:tab/>
      </w:r>
      <w:r w:rsidRPr="007246D0">
        <w:rPr>
          <w:sz w:val="22"/>
          <w:szCs w:val="22"/>
        </w:rPr>
        <w:t>Teams provides real-time messaging, enabling employees to communicate quickly. Users can send direct messages or create group chats, improving collaboration and reducing communication delays</w:t>
      </w:r>
      <w:r w:rsidR="006F5FD7">
        <w:rPr>
          <w:sz w:val="22"/>
          <w:szCs w:val="22"/>
        </w:rPr>
        <w:t>.</w:t>
      </w:r>
      <w:sdt>
        <w:sdtPr>
          <w:rPr>
            <w:rFonts w:ascii="Aptos" w:hAnsi="Aptos"/>
            <w:color w:val="000000"/>
            <w:sz w:val="22"/>
            <w:szCs w:val="22"/>
            <w:highlight w:val="white"/>
          </w:rPr>
          <w:alias w:val="Citation"/>
          <w:tag w:val="{&quot;referencesIds&quot;:[&quot;doc:69ef57e73b10d94baf695093&quot;],&quot;referencesOptions&quot;:{&quot;doc:69ef57e73b10d94baf6950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5195815,&quot;citationText&quot;:&quot;&lt;span style=\&quot;font-family:Aptos;font-size:16px;color:#000000\&quot;&gt;[5]&lt;/span&gt;&quot;}"/>
          <w:id w:val="1625195815"/>
          <w:placeholder>
            <w:docPart w:val="34DD2DF9E2384F89B213933625485141"/>
          </w:placeholder>
        </w:sdtPr>
        <w:sdtContent>
          <w:r w:rsidR="00973052">
            <w:rPr>
              <w:rFonts w:ascii="Aptos" w:eastAsia="Times New Roman" w:hAnsi="Aptos"/>
              <w:color w:val="000000"/>
              <w:sz w:val="22"/>
              <w:szCs w:val="22"/>
            </w:rPr>
            <w:t>[46]</w:t>
          </w:r>
        </w:sdtContent>
      </w:sdt>
    </w:p>
    <w:p w14:paraId="0BBCF6ED" w14:textId="48ABC7E2" w:rsidR="00094F4F" w:rsidRPr="00953981" w:rsidRDefault="00094F4F" w:rsidP="00DD46B8">
      <w:pPr>
        <w:rPr>
          <w:b/>
          <w:bCs/>
        </w:rPr>
      </w:pPr>
      <w:r>
        <w:tab/>
      </w:r>
      <w:r w:rsidRPr="00953981">
        <w:rPr>
          <w:b/>
          <w:bCs/>
        </w:rPr>
        <w:t>3.2 Video Conferencing and Meetings</w:t>
      </w:r>
    </w:p>
    <w:p w14:paraId="466DCE95" w14:textId="32F2133F" w:rsidR="00094F4F" w:rsidRPr="007246D0" w:rsidRDefault="00094F4F" w:rsidP="00DD46B8">
      <w:pPr>
        <w:rPr>
          <w:sz w:val="22"/>
          <w:szCs w:val="22"/>
        </w:rPr>
      </w:pPr>
      <w:r>
        <w:tab/>
      </w:r>
      <w:r w:rsidRPr="007246D0">
        <w:rPr>
          <w:sz w:val="22"/>
          <w:szCs w:val="22"/>
        </w:rPr>
        <w:t>One of the most important features is video conferencing. Teams enables virtual meetings with screen sharing, recording, and live captions. This replaces traditional face-to-face meetings and reduces the need for travel</w:t>
      </w:r>
      <w:r w:rsidR="006F5FD7">
        <w:rPr>
          <w:sz w:val="22"/>
          <w:szCs w:val="22"/>
        </w:rPr>
        <w:t>.</w:t>
      </w:r>
      <w:sdt>
        <w:sdtPr>
          <w:rPr>
            <w:rFonts w:ascii="Aptos" w:hAnsi="Aptos"/>
            <w:color w:val="000000"/>
            <w:sz w:val="22"/>
            <w:szCs w:val="22"/>
            <w:highlight w:val="white"/>
          </w:rPr>
          <w:alias w:val="Citation"/>
          <w:tag w:val="{&quot;referencesIds&quot;:[&quot;doc:69ef586c9b71e06b12c41a4c&quot;],&quot;referencesOptions&quot;:{&quot;doc:69ef586c9b71e06b12c41a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2228562,&quot;citationText&quot;:&quot;&lt;span style=\&quot;font-family:Aptos;font-size:16px;color:#000000\&quot;&gt;[6]&lt;/span&gt;&quot;}"/>
          <w:id w:val="-1952228562"/>
          <w:placeholder>
            <w:docPart w:val="3598D353FC2649DA87D4F82EAB7618A2"/>
          </w:placeholder>
        </w:sdtPr>
        <w:sdtContent>
          <w:r w:rsidR="00973052">
            <w:rPr>
              <w:rFonts w:ascii="Aptos" w:eastAsia="Times New Roman" w:hAnsi="Aptos"/>
              <w:color w:val="000000"/>
              <w:sz w:val="22"/>
              <w:szCs w:val="22"/>
            </w:rPr>
            <w:t>[47]</w:t>
          </w:r>
        </w:sdtContent>
      </w:sdt>
    </w:p>
    <w:p w14:paraId="5F74AFA3" w14:textId="6CBC68A6" w:rsidR="00094F4F" w:rsidRPr="00953981" w:rsidRDefault="00094F4F" w:rsidP="00DD46B8">
      <w:pPr>
        <w:rPr>
          <w:b/>
          <w:bCs/>
        </w:rPr>
      </w:pPr>
      <w:r>
        <w:tab/>
      </w:r>
      <w:r w:rsidRPr="00953981">
        <w:rPr>
          <w:b/>
          <w:bCs/>
        </w:rPr>
        <w:t xml:space="preserve">3.3 </w:t>
      </w:r>
      <w:r w:rsidR="00A802F1" w:rsidRPr="00953981">
        <w:rPr>
          <w:b/>
          <w:bCs/>
        </w:rPr>
        <w:t>Integration with Other Tools</w:t>
      </w:r>
    </w:p>
    <w:p w14:paraId="24E1771E" w14:textId="0424EED6" w:rsidR="00A802F1" w:rsidRPr="007246D0" w:rsidRDefault="00A802F1" w:rsidP="00DD46B8">
      <w:pPr>
        <w:rPr>
          <w:sz w:val="22"/>
          <w:szCs w:val="22"/>
        </w:rPr>
      </w:pPr>
      <w:r>
        <w:tab/>
      </w:r>
      <w:r w:rsidRPr="007246D0">
        <w:rPr>
          <w:sz w:val="22"/>
          <w:szCs w:val="22"/>
        </w:rPr>
        <w:t>Microsoft Teams integrates with other Microsoft applications such as Word, Excel, and Outlook. This allows users to collaborate on documents within the platform without switching between different tools</w:t>
      </w:r>
      <w:r w:rsidR="006F5FD7">
        <w:rPr>
          <w:sz w:val="22"/>
          <w:szCs w:val="22"/>
        </w:rPr>
        <w:t>.</w:t>
      </w:r>
      <w:sdt>
        <w:sdtPr>
          <w:rPr>
            <w:rFonts w:ascii="Aptos" w:hAnsi="Aptos"/>
            <w:color w:val="000000"/>
            <w:sz w:val="22"/>
            <w:szCs w:val="22"/>
            <w:highlight w:val="white"/>
          </w:rPr>
          <w:alias w:val="Citation"/>
          <w:tag w:val="{&quot;referencesIds&quot;:[&quot;doc:69ef59a8089ad54b266ee3dc&quot;],&quot;referencesOptions&quot;:{&quot;doc:69ef59a8089ad54b266ee3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2637152,&quot;citationText&quot;:&quot;&lt;span style=\&quot;font-family:Aptos;font-size:16px;color:#000000\&quot;&gt;[7]&lt;/span&gt;&quot;}"/>
          <w:id w:val="1112637152"/>
          <w:placeholder>
            <w:docPart w:val="E6007E5AD1794DB08F346E8D73C552BB"/>
          </w:placeholder>
        </w:sdtPr>
        <w:sdtContent>
          <w:r w:rsidR="00973052">
            <w:rPr>
              <w:rFonts w:ascii="Aptos" w:eastAsia="Times New Roman" w:hAnsi="Aptos"/>
              <w:color w:val="000000"/>
              <w:sz w:val="22"/>
              <w:szCs w:val="22"/>
            </w:rPr>
            <w:t>[48]</w:t>
          </w:r>
        </w:sdtContent>
      </w:sdt>
    </w:p>
    <w:p w14:paraId="5CF5A148" w14:textId="0E16919D" w:rsidR="00AC4A56" w:rsidRPr="00953981" w:rsidRDefault="00AC4A56" w:rsidP="00DD46B8">
      <w:pPr>
        <w:rPr>
          <w:b/>
          <w:bCs/>
        </w:rPr>
      </w:pPr>
      <w:r>
        <w:lastRenderedPageBreak/>
        <w:tab/>
      </w:r>
      <w:r w:rsidRPr="00953981">
        <w:rPr>
          <w:b/>
          <w:bCs/>
        </w:rPr>
        <w:t>3.4 File Sharing and Collaboration</w:t>
      </w:r>
    </w:p>
    <w:p w14:paraId="3EC4689C" w14:textId="4EF8AB41" w:rsidR="00AC4A56" w:rsidRPr="007246D0" w:rsidRDefault="00AC4A56" w:rsidP="00DD46B8">
      <w:pPr>
        <w:rPr>
          <w:sz w:val="22"/>
          <w:szCs w:val="22"/>
        </w:rPr>
      </w:pPr>
      <w:r>
        <w:tab/>
      </w:r>
      <w:r w:rsidR="00071926" w:rsidRPr="007246D0">
        <w:rPr>
          <w:sz w:val="22"/>
          <w:szCs w:val="22"/>
        </w:rPr>
        <w:t>Users can upload, share, and edit files in real time. This enhances teamwork by allowing multiple users to work on the same document simultane</w:t>
      </w:r>
      <w:r w:rsidR="00CB5343" w:rsidRPr="007246D0">
        <w:rPr>
          <w:sz w:val="22"/>
          <w:szCs w:val="22"/>
        </w:rPr>
        <w:t>ously.</w:t>
      </w:r>
    </w:p>
    <w:p w14:paraId="78403D10" w14:textId="35C9748B" w:rsidR="00CB5343" w:rsidRPr="00953981" w:rsidRDefault="00CB5343" w:rsidP="00DD46B8">
      <w:pPr>
        <w:rPr>
          <w:b/>
          <w:bCs/>
        </w:rPr>
      </w:pPr>
      <w:r>
        <w:tab/>
      </w:r>
      <w:r w:rsidRPr="00953981">
        <w:rPr>
          <w:b/>
          <w:bCs/>
        </w:rPr>
        <w:t>3.5 Channels and Team Structure</w:t>
      </w:r>
    </w:p>
    <w:p w14:paraId="7952EF64" w14:textId="40138228" w:rsidR="00CB5343" w:rsidRPr="007246D0" w:rsidRDefault="00CB5343" w:rsidP="00DD46B8">
      <w:pPr>
        <w:rPr>
          <w:sz w:val="22"/>
          <w:szCs w:val="22"/>
        </w:rPr>
      </w:pPr>
      <w:r>
        <w:tab/>
      </w:r>
      <w:r w:rsidR="006F5FD7">
        <w:rPr>
          <w:sz w:val="22"/>
          <w:szCs w:val="22"/>
        </w:rPr>
        <w:t>The team organises</w:t>
      </w:r>
      <w:r w:rsidRPr="007246D0">
        <w:rPr>
          <w:sz w:val="22"/>
          <w:szCs w:val="22"/>
        </w:rPr>
        <w:t xml:space="preserve"> communication</w:t>
      </w:r>
      <w:r w:rsidR="00724BBF" w:rsidRPr="007246D0">
        <w:rPr>
          <w:sz w:val="22"/>
          <w:szCs w:val="22"/>
        </w:rPr>
        <w:t xml:space="preserve"> into channels, which can be based on projects, departments, or topics. This structure helps keep discussions </w:t>
      </w:r>
      <w:r w:rsidR="00953981" w:rsidRPr="007246D0">
        <w:rPr>
          <w:sz w:val="22"/>
          <w:szCs w:val="22"/>
        </w:rPr>
        <w:t>organised</w:t>
      </w:r>
      <w:r w:rsidR="00724BBF" w:rsidRPr="007246D0">
        <w:rPr>
          <w:sz w:val="22"/>
          <w:szCs w:val="22"/>
        </w:rPr>
        <w:t xml:space="preserve"> and easy to follow.</w:t>
      </w:r>
    </w:p>
    <w:p w14:paraId="1E50D705" w14:textId="21377B9D" w:rsidR="0043624D" w:rsidRPr="00953981" w:rsidRDefault="0043624D" w:rsidP="00DD46B8">
      <w:pPr>
        <w:rPr>
          <w:b/>
          <w:bCs/>
        </w:rPr>
      </w:pPr>
      <w:r>
        <w:tab/>
      </w:r>
      <w:r w:rsidRPr="00953981">
        <w:rPr>
          <w:b/>
          <w:bCs/>
        </w:rPr>
        <w:t>3.6 Accessibility and Mobility</w:t>
      </w:r>
    </w:p>
    <w:p w14:paraId="29943D9F" w14:textId="7D079E2E" w:rsidR="0043624D" w:rsidRPr="007246D0" w:rsidRDefault="0043624D" w:rsidP="00DD46B8">
      <w:pPr>
        <w:rPr>
          <w:sz w:val="22"/>
          <w:szCs w:val="22"/>
        </w:rPr>
      </w:pPr>
      <w:r w:rsidRPr="007246D0">
        <w:rPr>
          <w:sz w:val="22"/>
          <w:szCs w:val="22"/>
        </w:rPr>
        <w:tab/>
        <w:t xml:space="preserve">Microsoft Teams can be accessed on computers, </w:t>
      </w:r>
      <w:r w:rsidR="00953981" w:rsidRPr="007246D0">
        <w:rPr>
          <w:sz w:val="22"/>
          <w:szCs w:val="22"/>
        </w:rPr>
        <w:t>tablets</w:t>
      </w:r>
      <w:r w:rsidRPr="007246D0">
        <w:rPr>
          <w:sz w:val="22"/>
          <w:szCs w:val="22"/>
        </w:rPr>
        <w:t>, and smartphones. This flexibility supports remote work and ensures continuous communication.</w:t>
      </w:r>
    </w:p>
    <w:p w14:paraId="561F80F2" w14:textId="21C2430F" w:rsidR="0043624D" w:rsidRPr="00953981" w:rsidRDefault="00CF4B71" w:rsidP="00DD46B8">
      <w:pPr>
        <w:rPr>
          <w:b/>
          <w:bCs/>
        </w:rPr>
      </w:pPr>
      <w:r>
        <w:tab/>
      </w:r>
      <w:r w:rsidRPr="00953981">
        <w:rPr>
          <w:b/>
          <w:bCs/>
        </w:rPr>
        <w:t>3.7 Security and Compliance</w:t>
      </w:r>
    </w:p>
    <w:p w14:paraId="16DA5D79" w14:textId="72D0A06A" w:rsidR="00CF4B71" w:rsidRPr="007246D0" w:rsidRDefault="00CF4B71" w:rsidP="00DD46B8">
      <w:pPr>
        <w:rPr>
          <w:sz w:val="22"/>
          <w:szCs w:val="22"/>
        </w:rPr>
      </w:pPr>
      <w:r>
        <w:tab/>
      </w:r>
      <w:r w:rsidRPr="007246D0">
        <w:rPr>
          <w:sz w:val="22"/>
          <w:szCs w:val="22"/>
        </w:rPr>
        <w:t>Teams includes advanced security features such as data enc</w:t>
      </w:r>
      <w:r w:rsidR="00781C33" w:rsidRPr="007246D0">
        <w:rPr>
          <w:sz w:val="22"/>
          <w:szCs w:val="22"/>
        </w:rPr>
        <w:t>ryption and multi-factor authentication, ensuring that business communication remains secure</w:t>
      </w:r>
      <w:sdt>
        <w:sdtPr>
          <w:rPr>
            <w:rFonts w:ascii="Aptos" w:hAnsi="Aptos"/>
            <w:color w:val="000000"/>
            <w:sz w:val="22"/>
            <w:szCs w:val="22"/>
            <w:highlight w:val="white"/>
          </w:rPr>
          <w:alias w:val="Citation"/>
          <w:tag w:val="{&quot;referencesIds&quot;:[&quot;doc:69ef560c3746ea7c96eb111b&quot;],&quot;referencesOptions&quot;:{&quot;doc:69ef560c3746ea7c96eb11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2554558,&quot;citationText&quot;:&quot;&lt;span style=\&quot;font-family:Aptos;font-size:16px;color:#000000\&quot;&gt;[8]&lt;/span&gt;&quot;}"/>
          <w:id w:val="-1312554558"/>
          <w:placeholder>
            <w:docPart w:val="6D044E5CD52E47DE9FD47968E51469DE"/>
          </w:placeholder>
        </w:sdtPr>
        <w:sdtContent>
          <w:r w:rsidR="00973052">
            <w:rPr>
              <w:rFonts w:ascii="Aptos" w:eastAsia="Times New Roman" w:hAnsi="Aptos"/>
              <w:color w:val="000000"/>
              <w:sz w:val="22"/>
              <w:szCs w:val="22"/>
            </w:rPr>
            <w:t>[49]</w:t>
          </w:r>
        </w:sdtContent>
      </w:sdt>
    </w:p>
    <w:p w14:paraId="407BEE61" w14:textId="59E3599E" w:rsidR="001F0236" w:rsidRPr="00D92B14" w:rsidRDefault="001F0236" w:rsidP="00DD46B8">
      <w:pPr>
        <w:rPr>
          <w:b/>
          <w:bCs/>
        </w:rPr>
      </w:pPr>
      <w:r w:rsidRPr="00D92B14">
        <w:rPr>
          <w:b/>
          <w:bCs/>
        </w:rPr>
        <w:t>4. Advantages of Microsoft Teams</w:t>
      </w:r>
    </w:p>
    <w:p w14:paraId="01B69C67" w14:textId="6BFDFAE8" w:rsidR="00C0323E" w:rsidRPr="007246D0" w:rsidRDefault="00DC6785" w:rsidP="007246D0">
      <w:pPr>
        <w:jc w:val="both"/>
        <w:rPr>
          <w:sz w:val="22"/>
          <w:szCs w:val="22"/>
        </w:rPr>
      </w:pPr>
      <w:r w:rsidRPr="007246D0">
        <w:rPr>
          <w:sz w:val="22"/>
          <w:szCs w:val="22"/>
        </w:rPr>
        <w:t>Microsoft Teams offers several advantages over traditional communication methods. It improves collaboration by consolidating all communication tools into a single platform. Employees can chat, meet, and share files without leaving the application.</w:t>
      </w:r>
      <w:r w:rsidR="00442C6C">
        <w:rPr>
          <w:sz w:val="22"/>
          <w:szCs w:val="22"/>
        </w:rPr>
        <w:t xml:space="preserve"> </w:t>
      </w:r>
      <w:r w:rsidRPr="007246D0">
        <w:rPr>
          <w:sz w:val="22"/>
          <w:szCs w:val="22"/>
        </w:rPr>
        <w:t>It also enhances productivity by reducing the need for lengthy email threads. Quick messages and instant responses speed up decision-making. Additionally, Teams supports remote work, enabling employees to stay connected from different locations.</w:t>
      </w:r>
      <w:r w:rsidR="00403FC2">
        <w:rPr>
          <w:sz w:val="22"/>
          <w:szCs w:val="22"/>
        </w:rPr>
        <w:t xml:space="preserve"> </w:t>
      </w:r>
      <w:r w:rsidRPr="007246D0">
        <w:rPr>
          <w:sz w:val="22"/>
          <w:szCs w:val="22"/>
        </w:rPr>
        <w:t>Another major advantage is cost efficiency. Businesses can reduce travel and in-person meeting costs by using virtual meetings</w:t>
      </w:r>
      <w:r w:rsidR="00785720">
        <w:rPr>
          <w:sz w:val="22"/>
          <w:szCs w:val="22"/>
        </w:rPr>
        <w:t>.</w:t>
      </w:r>
      <w:sdt>
        <w:sdtPr>
          <w:rPr>
            <w:rFonts w:ascii="Aptos" w:hAnsi="Aptos"/>
            <w:color w:val="000000"/>
            <w:sz w:val="22"/>
            <w:szCs w:val="22"/>
            <w:highlight w:val="white"/>
          </w:rPr>
          <w:alias w:val="Citation"/>
          <w:tag w:val="{&quot;referencesIds&quot;:[&quot;doc:69f07ec45f90fb210b92f4ff&quot;],&quot;referencesOptions&quot;:{&quot;doc:69f07ec45f90fb210b92f4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15838210"/>
          <w:placeholder>
            <w:docPart w:val="F2506808C6274644BEF81FD0FA5BB37E"/>
          </w:placeholder>
        </w:sdtPr>
        <w:sdtContent>
          <w:r w:rsidR="00973052">
            <w:rPr>
              <w:rFonts w:ascii="Aptos" w:eastAsia="Times New Roman" w:hAnsi="Aptos"/>
              <w:color w:val="000000"/>
              <w:sz w:val="22"/>
              <w:szCs w:val="22"/>
            </w:rPr>
            <w:t>[50]</w:t>
          </w:r>
        </w:sdtContent>
      </w:sdt>
    </w:p>
    <w:p w14:paraId="13708D90" w14:textId="6E006425" w:rsidR="00D92B14" w:rsidRPr="005047B0" w:rsidRDefault="00C42A78" w:rsidP="00DD46B8">
      <w:pPr>
        <w:rPr>
          <w:b/>
          <w:bCs/>
        </w:rPr>
      </w:pPr>
      <w:r w:rsidRPr="005047B0">
        <w:rPr>
          <w:b/>
          <w:bCs/>
        </w:rPr>
        <w:t>5. Limitations of Microsoft Teams</w:t>
      </w:r>
    </w:p>
    <w:p w14:paraId="22DC35FC" w14:textId="6CE6B02B" w:rsidR="0055323C" w:rsidRPr="002D7037" w:rsidRDefault="00D13784" w:rsidP="002D7037">
      <w:pPr>
        <w:jc w:val="both"/>
        <w:rPr>
          <w:sz w:val="22"/>
          <w:szCs w:val="22"/>
        </w:rPr>
      </w:pPr>
      <w:r w:rsidRPr="002D7037">
        <w:rPr>
          <w:sz w:val="22"/>
          <w:szCs w:val="22"/>
        </w:rPr>
        <w:t>Despite its benefits, Microsoft Teams has some limitations. One common issue is notification overload, in which users receive too many messages and alerts. This can be distracting and reduce focus.</w:t>
      </w:r>
      <w:r w:rsidR="001040D7" w:rsidRPr="002D7037">
        <w:rPr>
          <w:sz w:val="22"/>
          <w:szCs w:val="22"/>
        </w:rPr>
        <w:t xml:space="preserve"> </w:t>
      </w:r>
      <w:r w:rsidRPr="002D7037">
        <w:rPr>
          <w:sz w:val="22"/>
          <w:szCs w:val="22"/>
        </w:rPr>
        <w:t>Another limitation is reliance on internet connectivity. Poor connections can degrade call quality and disrupt communication. Additionally, some users may find the platform complex, especially when using multiple features at once</w:t>
      </w:r>
      <w:sdt>
        <w:sdtPr>
          <w:rPr>
            <w:rFonts w:ascii="Aptos" w:hAnsi="Aptos"/>
            <w:color w:val="000000"/>
            <w:sz w:val="22"/>
            <w:szCs w:val="22"/>
            <w:highlight w:val="white"/>
          </w:rPr>
          <w:alias w:val="Citation"/>
          <w:tag w:val="{&quot;referencesIds&quot;:[&quot;doc:69f0800c658dd52cade8a172&quot;],&quot;referencesOptions&quot;:{&quot;doc:69f0800c658dd52cade8a1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72389566"/>
          <w:placeholder>
            <w:docPart w:val="CCA3147CB00441ECB6ACAF78D120BF84"/>
          </w:placeholder>
        </w:sdtPr>
        <w:sdtContent>
          <w:r w:rsidR="00973052">
            <w:rPr>
              <w:rFonts w:ascii="Aptos" w:eastAsia="Times New Roman" w:hAnsi="Aptos"/>
              <w:color w:val="000000"/>
              <w:sz w:val="22"/>
              <w:szCs w:val="22"/>
            </w:rPr>
            <w:t>[51]</w:t>
          </w:r>
        </w:sdtContent>
      </w:sdt>
    </w:p>
    <w:p w14:paraId="57AE9661" w14:textId="5FECD716" w:rsidR="00D13784" w:rsidRPr="00945880" w:rsidRDefault="00A52825" w:rsidP="00DD46B8">
      <w:pPr>
        <w:rPr>
          <w:b/>
          <w:bCs/>
        </w:rPr>
      </w:pPr>
      <w:r w:rsidRPr="00945880">
        <w:rPr>
          <w:b/>
          <w:bCs/>
        </w:rPr>
        <w:t>6. Comparison with Traditional Communication</w:t>
      </w:r>
    </w:p>
    <w:p w14:paraId="59E9478B" w14:textId="56175F5D" w:rsidR="00367D6C" w:rsidRPr="002D7037" w:rsidRDefault="00945880" w:rsidP="002D7037">
      <w:pPr>
        <w:jc w:val="both"/>
        <w:rPr>
          <w:sz w:val="22"/>
          <w:szCs w:val="22"/>
        </w:rPr>
      </w:pPr>
      <w:r w:rsidRPr="002D7037">
        <w:rPr>
          <w:sz w:val="22"/>
          <w:szCs w:val="22"/>
        </w:rPr>
        <w:t>Compared with traditional communication methods, Microsoft Teams is faster, more flexible, and more interactive. While face-to-face communication allows for personal interaction, Teams offers similar benefits through video conferencing and real-time collaboration tools.</w:t>
      </w:r>
      <w:r w:rsidR="008B3EE2">
        <w:rPr>
          <w:sz w:val="22"/>
          <w:szCs w:val="22"/>
        </w:rPr>
        <w:t xml:space="preserve"> </w:t>
      </w:r>
      <w:r w:rsidRPr="002D7037">
        <w:rPr>
          <w:sz w:val="22"/>
          <w:szCs w:val="22"/>
        </w:rPr>
        <w:t xml:space="preserve">However, traditional methods may still be preferred for highly formal or sensitive discussions. Teams, on the other hand, </w:t>
      </w:r>
      <w:r w:rsidR="006F5FD7" w:rsidRPr="002D7037">
        <w:rPr>
          <w:sz w:val="22"/>
          <w:szCs w:val="22"/>
        </w:rPr>
        <w:t>are</w:t>
      </w:r>
      <w:r w:rsidRPr="002D7037">
        <w:rPr>
          <w:sz w:val="22"/>
          <w:szCs w:val="22"/>
        </w:rPr>
        <w:t xml:space="preserve"> ideal for daily communication and teamwork</w:t>
      </w:r>
      <w:sdt>
        <w:sdtPr>
          <w:rPr>
            <w:rFonts w:ascii="Aptos" w:hAnsi="Aptos"/>
            <w:color w:val="000000"/>
            <w:sz w:val="22"/>
            <w:szCs w:val="22"/>
            <w:highlight w:val="white"/>
          </w:rPr>
          <w:alias w:val="Citation"/>
          <w:tag w:val="{&quot;referencesIds&quot;:[&quot;doc:69f0808ac03ab1278a2a8cc2&quot;],&quot;referencesOptions&quot;:{&quot;doc:69f0808ac03ab1278a2a8c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09181682"/>
          <w:placeholder>
            <w:docPart w:val="F1C4C7AF455547F08195D655C448D9E6"/>
          </w:placeholder>
        </w:sdtPr>
        <w:sdtContent>
          <w:r w:rsidR="00973052">
            <w:rPr>
              <w:rFonts w:ascii="Aptos" w:eastAsia="Times New Roman" w:hAnsi="Aptos"/>
              <w:color w:val="000000"/>
              <w:sz w:val="22"/>
              <w:szCs w:val="22"/>
            </w:rPr>
            <w:t>[52]</w:t>
          </w:r>
        </w:sdtContent>
      </w:sdt>
    </w:p>
    <w:p w14:paraId="5C9F68AC" w14:textId="043F75FC" w:rsidR="00945880" w:rsidRPr="009142D0" w:rsidRDefault="00411306" w:rsidP="009142D0">
      <w:pPr>
        <w:jc w:val="both"/>
        <w:rPr>
          <w:sz w:val="22"/>
          <w:szCs w:val="22"/>
        </w:rPr>
      </w:pPr>
      <w:r w:rsidRPr="009142D0">
        <w:rPr>
          <w:sz w:val="22"/>
          <w:szCs w:val="22"/>
        </w:rPr>
        <w:t>Microsoft Teams is a powerful communication tool that reflects the evolution of business communication. It combines messaging, meetings, and collaboration into a single platform, making it highly efficient and practical for modern organisations. Although it has some limitations, its advantages outweigh its drawbacks. As businesses continue to adopt digital technologies, Microsoft Teams will remain a key tool for effective communication and collaboration.</w:t>
      </w:r>
    </w:p>
    <w:p w14:paraId="6B523A59" w14:textId="0F5418C1" w:rsidR="00F0186C" w:rsidRPr="00F0186C" w:rsidRDefault="00F0186C" w:rsidP="00F0186C"/>
    <w:p w14:paraId="50854938" w14:textId="5C7E3968" w:rsidR="00F0186C" w:rsidRPr="000551A7" w:rsidRDefault="00F0186C" w:rsidP="00F0186C">
      <w:pPr>
        <w:pStyle w:val="Heading2"/>
        <w:numPr>
          <w:ilvl w:val="0"/>
          <w:numId w:val="6"/>
        </w:numPr>
        <w:ind w:left="567" w:hanging="567"/>
      </w:pPr>
      <w:bookmarkStart w:id="19" w:name="_Toc212037716"/>
      <w:r w:rsidRPr="000551A7">
        <w:t>One feature of a freely available Communication (1) and one feature of a Collaboration (1) application</w:t>
      </w:r>
      <w:bookmarkEnd w:id="19"/>
    </w:p>
    <w:p w14:paraId="6BD7CAA0" w14:textId="77777777" w:rsidR="00F0186C" w:rsidRPr="00F0186C" w:rsidRDefault="00F0186C" w:rsidP="00F0186C">
      <w:pPr>
        <w:rPr>
          <w:b/>
          <w:bCs/>
        </w:rPr>
      </w:pPr>
    </w:p>
    <w:p w14:paraId="6671E84F" w14:textId="77777777" w:rsidR="000551A7" w:rsidRDefault="000551A7" w:rsidP="00F0186C">
      <w:pPr>
        <w:pStyle w:val="Heading2"/>
      </w:pPr>
      <w:bookmarkStart w:id="20" w:name="_Toc212037717"/>
      <w:r w:rsidRPr="000551A7">
        <w:t>MS Outlook</w:t>
      </w:r>
      <w:bookmarkEnd w:id="20"/>
    </w:p>
    <w:tbl>
      <w:tblPr>
        <w:tblStyle w:val="TableGrid"/>
        <w:tblW w:w="0" w:type="auto"/>
        <w:tblLook w:val="04A0" w:firstRow="1" w:lastRow="0" w:firstColumn="1" w:lastColumn="0" w:noHBand="0" w:noVBand="1"/>
      </w:tblPr>
      <w:tblGrid>
        <w:gridCol w:w="4395"/>
        <w:gridCol w:w="113"/>
        <w:gridCol w:w="4508"/>
      </w:tblGrid>
      <w:tr w:rsidR="009156DD" w14:paraId="7117BDA2" w14:textId="77777777" w:rsidTr="00691347">
        <w:tc>
          <w:tcPr>
            <w:tcW w:w="4395" w:type="dxa"/>
          </w:tcPr>
          <w:p w14:paraId="63E6E273" w14:textId="7DD3E0C6" w:rsidR="009156DD" w:rsidRPr="0079744D" w:rsidRDefault="00D9627D" w:rsidP="0079744D">
            <w:pPr>
              <w:jc w:val="both"/>
              <w:rPr>
                <w:sz w:val="22"/>
                <w:szCs w:val="22"/>
              </w:rPr>
            </w:pPr>
            <w:r w:rsidRPr="0079744D">
              <w:rPr>
                <w:sz w:val="22"/>
                <w:szCs w:val="22"/>
              </w:rPr>
              <w:t>In Outlook</w:t>
            </w:r>
            <w:r w:rsidR="002862D7" w:rsidRPr="0079744D">
              <w:rPr>
                <w:sz w:val="22"/>
                <w:szCs w:val="22"/>
              </w:rPr>
              <w:t>, when we click ‘NEW’, it displays options we can choose from as needed.</w:t>
            </w:r>
          </w:p>
        </w:tc>
        <w:tc>
          <w:tcPr>
            <w:tcW w:w="4621" w:type="dxa"/>
            <w:gridSpan w:val="2"/>
          </w:tcPr>
          <w:p w14:paraId="2B8A3B75" w14:textId="2CE3576F" w:rsidR="009156DD" w:rsidRDefault="009156DD" w:rsidP="00971EAB">
            <w:r>
              <w:rPr>
                <w:noProof/>
              </w:rPr>
              <w:drawing>
                <wp:inline distT="0" distB="0" distL="0" distR="0" wp14:anchorId="289DF573" wp14:editId="5CF29904">
                  <wp:extent cx="2406203" cy="1186282"/>
                  <wp:effectExtent l="0" t="0" r="0" b="0"/>
                  <wp:docPr id="516640491" name="Picture 31" descr="The image depicts the Outlook interface, featuring a home page with various tools such as a file explorer, email template, calendar, and options for creating documents, presentations, and spreadshee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640491" name="Picture 31" descr="The image depicts the Outlook interface, featuring a home page with various tools such as a file explorer, email template, calendar, and options for creating documents, presentations, and spreadsheets.&#10;&#10;AI-generated content may be incorrect."/>
                          <pic:cNvPicPr/>
                        </pic:nvPicPr>
                        <pic:blipFill>
                          <a:blip r:embed="rId62">
                            <a:extLst>
                              <a:ext uri="{28A0092B-C50C-407E-A947-70E740481C1C}">
                                <a14:useLocalDpi xmlns:a14="http://schemas.microsoft.com/office/drawing/2010/main" val="0"/>
                              </a:ext>
                            </a:extLst>
                          </a:blip>
                          <a:stretch>
                            <a:fillRect/>
                          </a:stretch>
                        </pic:blipFill>
                        <pic:spPr>
                          <a:xfrm>
                            <a:off x="0" y="0"/>
                            <a:ext cx="2471944" cy="1218693"/>
                          </a:xfrm>
                          <a:prstGeom prst="rect">
                            <a:avLst/>
                          </a:prstGeom>
                        </pic:spPr>
                      </pic:pic>
                    </a:graphicData>
                  </a:graphic>
                </wp:inline>
              </w:drawing>
            </w:r>
          </w:p>
        </w:tc>
      </w:tr>
      <w:tr w:rsidR="00187534" w14:paraId="7D6AAD9D" w14:textId="77777777" w:rsidTr="00691347">
        <w:tc>
          <w:tcPr>
            <w:tcW w:w="4395" w:type="dxa"/>
          </w:tcPr>
          <w:p w14:paraId="7BB71A90" w14:textId="79204866" w:rsidR="00187534" w:rsidRPr="008C186F" w:rsidRDefault="00EC0516" w:rsidP="0079744D">
            <w:pPr>
              <w:jc w:val="both"/>
              <w:rPr>
                <w:sz w:val="22"/>
                <w:szCs w:val="22"/>
              </w:rPr>
            </w:pPr>
            <w:r w:rsidRPr="008C186F">
              <w:rPr>
                <w:sz w:val="22"/>
                <w:szCs w:val="22"/>
              </w:rPr>
              <w:t>Click Email</w:t>
            </w:r>
            <w:r w:rsidR="008C186F">
              <w:rPr>
                <w:sz w:val="22"/>
                <w:szCs w:val="22"/>
              </w:rPr>
              <w:t>,</w:t>
            </w:r>
            <w:r w:rsidRPr="008C186F">
              <w:rPr>
                <w:sz w:val="22"/>
                <w:szCs w:val="22"/>
              </w:rPr>
              <w:t xml:space="preserve"> and</w:t>
            </w:r>
            <w:r w:rsidR="009C315B" w:rsidRPr="008C186F">
              <w:rPr>
                <w:sz w:val="22"/>
                <w:szCs w:val="22"/>
              </w:rPr>
              <w:t xml:space="preserve"> </w:t>
            </w:r>
            <w:r w:rsidR="008C186F">
              <w:rPr>
                <w:sz w:val="22"/>
                <w:szCs w:val="22"/>
              </w:rPr>
              <w:t xml:space="preserve">it will </w:t>
            </w:r>
            <w:r w:rsidR="009C315B" w:rsidRPr="008C186F">
              <w:rPr>
                <w:sz w:val="22"/>
                <w:szCs w:val="22"/>
              </w:rPr>
              <w:t xml:space="preserve">display as </w:t>
            </w:r>
            <w:r w:rsidR="008C186F">
              <w:rPr>
                <w:sz w:val="22"/>
                <w:szCs w:val="22"/>
              </w:rPr>
              <w:t>shown in the</w:t>
            </w:r>
            <w:r w:rsidR="009C315B" w:rsidRPr="008C186F">
              <w:rPr>
                <w:sz w:val="22"/>
                <w:szCs w:val="22"/>
              </w:rPr>
              <w:t xml:space="preserve"> figure.</w:t>
            </w:r>
            <w:r w:rsidR="00AB0672" w:rsidRPr="008C186F">
              <w:rPr>
                <w:sz w:val="22"/>
                <w:szCs w:val="22"/>
              </w:rPr>
              <w:t xml:space="preserve"> </w:t>
            </w:r>
          </w:p>
          <w:p w14:paraId="416B2DA1" w14:textId="0FE3723B" w:rsidR="009C315B" w:rsidRPr="008C186F" w:rsidRDefault="009C315B" w:rsidP="0079744D">
            <w:pPr>
              <w:jc w:val="both"/>
              <w:rPr>
                <w:sz w:val="22"/>
                <w:szCs w:val="22"/>
              </w:rPr>
            </w:pPr>
            <w:r w:rsidRPr="008C186F">
              <w:rPr>
                <w:sz w:val="22"/>
                <w:szCs w:val="22"/>
              </w:rPr>
              <w:t>To:</w:t>
            </w:r>
            <w:r w:rsidR="00056EA4" w:rsidRPr="008C186F">
              <w:rPr>
                <w:sz w:val="22"/>
                <w:szCs w:val="22"/>
              </w:rPr>
              <w:t xml:space="preserve"> This is the main </w:t>
            </w:r>
            <w:r w:rsidR="008C186F">
              <w:rPr>
                <w:sz w:val="22"/>
                <w:szCs w:val="22"/>
              </w:rPr>
              <w:t>recipient</w:t>
            </w:r>
            <w:r w:rsidR="00056EA4" w:rsidRPr="008C186F">
              <w:rPr>
                <w:sz w:val="22"/>
                <w:szCs w:val="22"/>
              </w:rPr>
              <w:t xml:space="preserve"> of the email.</w:t>
            </w:r>
          </w:p>
          <w:p w14:paraId="1C84481B" w14:textId="0A3DF09B" w:rsidR="00920D99" w:rsidRPr="008C186F" w:rsidRDefault="00920D99" w:rsidP="0079744D">
            <w:pPr>
              <w:jc w:val="both"/>
              <w:rPr>
                <w:sz w:val="22"/>
                <w:szCs w:val="22"/>
              </w:rPr>
            </w:pPr>
            <w:r w:rsidRPr="008C186F">
              <w:rPr>
                <w:sz w:val="22"/>
                <w:szCs w:val="22"/>
              </w:rPr>
              <w:t>Cc (</w:t>
            </w:r>
            <w:r w:rsidR="008C186F" w:rsidRPr="008C186F">
              <w:rPr>
                <w:sz w:val="22"/>
                <w:szCs w:val="22"/>
              </w:rPr>
              <w:t>Carbon Copy</w:t>
            </w:r>
            <w:r w:rsidRPr="008C186F">
              <w:rPr>
                <w:sz w:val="22"/>
                <w:szCs w:val="22"/>
              </w:rPr>
              <w:t xml:space="preserve">): </w:t>
            </w:r>
            <w:r w:rsidR="008C186F">
              <w:rPr>
                <w:sz w:val="22"/>
                <w:szCs w:val="22"/>
              </w:rPr>
              <w:t>Used</w:t>
            </w:r>
            <w:r w:rsidRPr="008C186F">
              <w:rPr>
                <w:sz w:val="22"/>
                <w:szCs w:val="22"/>
              </w:rPr>
              <w:t xml:space="preserve"> to include other people who should be informed</w:t>
            </w:r>
            <w:r w:rsidR="00871AF0" w:rsidRPr="008C186F">
              <w:rPr>
                <w:sz w:val="22"/>
                <w:szCs w:val="22"/>
              </w:rPr>
              <w:t xml:space="preserve"> about the email but are not the main recipients.</w:t>
            </w:r>
          </w:p>
          <w:p w14:paraId="4BFEE556" w14:textId="574242F9" w:rsidR="00871AF0" w:rsidRDefault="008C186F" w:rsidP="0079744D">
            <w:pPr>
              <w:jc w:val="both"/>
            </w:pPr>
            <w:r w:rsidRPr="008C186F">
              <w:rPr>
                <w:sz w:val="22"/>
                <w:szCs w:val="22"/>
              </w:rPr>
              <w:t>Bcc (</w:t>
            </w:r>
            <w:r w:rsidR="00871AF0" w:rsidRPr="008C186F">
              <w:rPr>
                <w:sz w:val="22"/>
                <w:szCs w:val="22"/>
              </w:rPr>
              <w:t xml:space="preserve">Blind Carbon Copy): </w:t>
            </w:r>
            <w:r>
              <w:rPr>
                <w:sz w:val="22"/>
                <w:szCs w:val="22"/>
              </w:rPr>
              <w:t xml:space="preserve">Used to send a copy of the email to someone without the </w:t>
            </w:r>
            <w:r w:rsidR="00AB0672" w:rsidRPr="008C186F">
              <w:rPr>
                <w:sz w:val="22"/>
                <w:szCs w:val="22"/>
              </w:rPr>
              <w:t>other recipients</w:t>
            </w:r>
            <w:r w:rsidRPr="008C186F">
              <w:rPr>
                <w:sz w:val="22"/>
                <w:szCs w:val="22"/>
              </w:rPr>
              <w:t xml:space="preserve"> knowing. The email </w:t>
            </w:r>
            <w:r>
              <w:rPr>
                <w:sz w:val="22"/>
                <w:szCs w:val="22"/>
              </w:rPr>
              <w:t xml:space="preserve">addresses in the </w:t>
            </w:r>
            <w:r w:rsidRPr="008C186F">
              <w:rPr>
                <w:sz w:val="22"/>
                <w:szCs w:val="22"/>
              </w:rPr>
              <w:t>Bcc are hidden from everyone else.</w:t>
            </w:r>
          </w:p>
        </w:tc>
        <w:tc>
          <w:tcPr>
            <w:tcW w:w="4621" w:type="dxa"/>
            <w:gridSpan w:val="2"/>
          </w:tcPr>
          <w:p w14:paraId="0CB10071" w14:textId="1B108D77" w:rsidR="00187534" w:rsidRDefault="00277EF7" w:rsidP="00971EAB">
            <w:r>
              <w:rPr>
                <w:noProof/>
              </w:rPr>
              <w:drawing>
                <wp:inline distT="0" distB="0" distL="0" distR="0" wp14:anchorId="650FC959" wp14:editId="2153ACC1">
                  <wp:extent cx="2594262" cy="1471546"/>
                  <wp:effectExtent l="0" t="0" r="0" b="0"/>
                  <wp:docPr id="1652257435" name="Picture 33" descr="The image shows a filled email input field with a user's email address (2531290@student.uwtsd.ac.uk) and placeholders for 'From', 'To', 'Cc', and 'Bcc' fiel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257435" name="Picture 33" descr="The image shows a filled email input field with a user's email address (2531290@student.uwtsd.ac.uk) and placeholders for 'From', 'To', 'Cc', and 'Bcc' fields.&#10;&#10;AI-generated content may be incorrect."/>
                          <pic:cNvPicPr/>
                        </pic:nvPicPr>
                        <pic:blipFill>
                          <a:blip r:embed="rId63" cstate="print">
                            <a:extLst>
                              <a:ext uri="{28A0092B-C50C-407E-A947-70E740481C1C}">
                                <a14:useLocalDpi xmlns:a14="http://schemas.microsoft.com/office/drawing/2010/main" val="0"/>
                              </a:ext>
                            </a:extLst>
                          </a:blip>
                          <a:stretch>
                            <a:fillRect/>
                          </a:stretch>
                        </pic:blipFill>
                        <pic:spPr>
                          <a:xfrm>
                            <a:off x="0" y="0"/>
                            <a:ext cx="2617600" cy="1484784"/>
                          </a:xfrm>
                          <a:prstGeom prst="rect">
                            <a:avLst/>
                          </a:prstGeom>
                        </pic:spPr>
                      </pic:pic>
                    </a:graphicData>
                  </a:graphic>
                </wp:inline>
              </w:drawing>
            </w:r>
          </w:p>
        </w:tc>
      </w:tr>
      <w:tr w:rsidR="00187534" w14:paraId="49A4FDFD" w14:textId="77777777" w:rsidTr="00691347">
        <w:tc>
          <w:tcPr>
            <w:tcW w:w="4395" w:type="dxa"/>
          </w:tcPr>
          <w:p w14:paraId="00935394" w14:textId="2A89AD06" w:rsidR="00187534" w:rsidRPr="00D65F5A" w:rsidRDefault="00780112" w:rsidP="00D65F5A">
            <w:pPr>
              <w:jc w:val="both"/>
              <w:rPr>
                <w:sz w:val="22"/>
                <w:szCs w:val="22"/>
              </w:rPr>
            </w:pPr>
            <w:r w:rsidRPr="00D65F5A">
              <w:rPr>
                <w:sz w:val="22"/>
                <w:szCs w:val="22"/>
              </w:rPr>
              <w:t xml:space="preserve">Click </w:t>
            </w:r>
            <w:r w:rsidR="00F477FB" w:rsidRPr="00D65F5A">
              <w:rPr>
                <w:sz w:val="22"/>
                <w:szCs w:val="22"/>
              </w:rPr>
              <w:t>the address book to add recipients that we want to send an email to</w:t>
            </w:r>
            <w:r w:rsidR="005054A4" w:rsidRPr="00D65F5A">
              <w:rPr>
                <w:sz w:val="22"/>
                <w:szCs w:val="22"/>
              </w:rPr>
              <w:t xml:space="preserve">. After </w:t>
            </w:r>
            <w:r w:rsidR="00F477FB" w:rsidRPr="00D65F5A">
              <w:rPr>
                <w:sz w:val="22"/>
                <w:szCs w:val="22"/>
              </w:rPr>
              <w:t>clicking that, it will show the saved data.</w:t>
            </w:r>
            <w:r w:rsidR="00526219" w:rsidRPr="00D65F5A">
              <w:rPr>
                <w:sz w:val="22"/>
                <w:szCs w:val="22"/>
              </w:rPr>
              <w:t xml:space="preserve"> Also</w:t>
            </w:r>
            <w:r w:rsidR="00090DC9" w:rsidRPr="00D65F5A">
              <w:rPr>
                <w:sz w:val="22"/>
                <w:szCs w:val="22"/>
              </w:rPr>
              <w:t>, we can attach a file, add a link, add a signature, picture, etc., that displays on the ribbon.</w:t>
            </w:r>
          </w:p>
        </w:tc>
        <w:tc>
          <w:tcPr>
            <w:tcW w:w="4621" w:type="dxa"/>
            <w:gridSpan w:val="2"/>
          </w:tcPr>
          <w:p w14:paraId="2EFA0BD7" w14:textId="21A89295" w:rsidR="00187534" w:rsidRDefault="00103A49" w:rsidP="00971EAB">
            <w:r>
              <w:rPr>
                <w:noProof/>
              </w:rPr>
              <w:drawing>
                <wp:inline distT="0" distB="0" distL="0" distR="0" wp14:anchorId="65495D2B" wp14:editId="63C35DA7">
                  <wp:extent cx="1322690" cy="961374"/>
                  <wp:effectExtent l="0" t="0" r="0" b="0"/>
                  <wp:docPr id="1745584944" name="Picture 34" descr="The image shows a document interface with fields for attaching files, adding recipients, and composing an em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584944" name="Picture 34" descr="The image shows a document interface with fields for attaching files, adding recipients, and composing an email.&#10;&#10;AI-generated content may be incorrect."/>
                          <pic:cNvPicPr/>
                        </pic:nvPicPr>
                        <pic:blipFill>
                          <a:blip r:embed="rId64" cstate="print">
                            <a:extLst>
                              <a:ext uri="{28A0092B-C50C-407E-A947-70E740481C1C}">
                                <a14:useLocalDpi xmlns:a14="http://schemas.microsoft.com/office/drawing/2010/main" val="0"/>
                              </a:ext>
                            </a:extLst>
                          </a:blip>
                          <a:stretch>
                            <a:fillRect/>
                          </a:stretch>
                        </pic:blipFill>
                        <pic:spPr>
                          <a:xfrm>
                            <a:off x="0" y="0"/>
                            <a:ext cx="1346368" cy="978584"/>
                          </a:xfrm>
                          <a:prstGeom prst="rect">
                            <a:avLst/>
                          </a:prstGeom>
                        </pic:spPr>
                      </pic:pic>
                    </a:graphicData>
                  </a:graphic>
                </wp:inline>
              </w:drawing>
            </w:r>
            <w:r>
              <w:rPr>
                <w:noProof/>
              </w:rPr>
              <w:drawing>
                <wp:inline distT="0" distB="0" distL="0" distR="0" wp14:anchorId="5B0C18F2" wp14:editId="44860039">
                  <wp:extent cx="1348209" cy="958850"/>
                  <wp:effectExtent l="0" t="0" r="4445" b="0"/>
                  <wp:docPr id="798866574" name="Picture 35" descr="The image displays a user interface with a contact management section, allowing users to add recipients by selecting names, emails, and various group categor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866574" name="Picture 35" descr="The image displays a user interface with a contact management section, allowing users to add recipients by selecting names, emails, and various group categories.&#10;&#10;AI-generated content may be incorrect."/>
                          <pic:cNvPicPr/>
                        </pic:nvPicPr>
                        <pic:blipFill>
                          <a:blip r:embed="rId65" cstate="print">
                            <a:extLst>
                              <a:ext uri="{28A0092B-C50C-407E-A947-70E740481C1C}">
                                <a14:useLocalDpi xmlns:a14="http://schemas.microsoft.com/office/drawing/2010/main" val="0"/>
                              </a:ext>
                            </a:extLst>
                          </a:blip>
                          <a:stretch>
                            <a:fillRect/>
                          </a:stretch>
                        </pic:blipFill>
                        <pic:spPr>
                          <a:xfrm>
                            <a:off x="0" y="0"/>
                            <a:ext cx="1371285" cy="975262"/>
                          </a:xfrm>
                          <a:prstGeom prst="rect">
                            <a:avLst/>
                          </a:prstGeom>
                        </pic:spPr>
                      </pic:pic>
                    </a:graphicData>
                  </a:graphic>
                </wp:inline>
              </w:drawing>
            </w:r>
          </w:p>
        </w:tc>
      </w:tr>
      <w:tr w:rsidR="00187534" w14:paraId="67E84B2D" w14:textId="77777777" w:rsidTr="00691347">
        <w:tc>
          <w:tcPr>
            <w:tcW w:w="4395" w:type="dxa"/>
          </w:tcPr>
          <w:p w14:paraId="59B0B1CE" w14:textId="54B383BD" w:rsidR="00187534" w:rsidRPr="00D65F5A" w:rsidRDefault="00194112" w:rsidP="00D65F5A">
            <w:pPr>
              <w:jc w:val="both"/>
              <w:rPr>
                <w:sz w:val="22"/>
                <w:szCs w:val="22"/>
              </w:rPr>
            </w:pPr>
            <w:r w:rsidRPr="00D65F5A">
              <w:rPr>
                <w:sz w:val="22"/>
                <w:szCs w:val="22"/>
              </w:rPr>
              <w:t xml:space="preserve">If we want </w:t>
            </w:r>
            <w:r w:rsidR="00D65F5A" w:rsidRPr="00D65F5A">
              <w:rPr>
                <w:sz w:val="22"/>
                <w:szCs w:val="22"/>
              </w:rPr>
              <w:t>to add a signature to an email, we need to click the signature</w:t>
            </w:r>
            <w:r w:rsidR="008A704B">
              <w:rPr>
                <w:sz w:val="22"/>
                <w:szCs w:val="22"/>
              </w:rPr>
              <w:t xml:space="preserve"> button, which</w:t>
            </w:r>
            <w:r w:rsidR="00D65F5A" w:rsidRPr="00D65F5A">
              <w:rPr>
                <w:sz w:val="22"/>
                <w:szCs w:val="22"/>
              </w:rPr>
              <w:t xml:space="preserve"> will display and fill in what we need to add.</w:t>
            </w:r>
          </w:p>
        </w:tc>
        <w:tc>
          <w:tcPr>
            <w:tcW w:w="4621" w:type="dxa"/>
            <w:gridSpan w:val="2"/>
          </w:tcPr>
          <w:p w14:paraId="6AA21ABA" w14:textId="40D68F65" w:rsidR="00187534" w:rsidRDefault="00ED7C37" w:rsidP="00971EAB">
            <w:r>
              <w:rPr>
                <w:noProof/>
              </w:rPr>
              <w:drawing>
                <wp:inline distT="0" distB="0" distL="0" distR="0" wp14:anchorId="0247F527" wp14:editId="29B9FC38">
                  <wp:extent cx="2203066" cy="1228725"/>
                  <wp:effectExtent l="0" t="0" r="6985" b="0"/>
                  <wp:docPr id="426709502" name="Picture 36" descr="The image shows an interface with an email service, allowing users to add, modify, and set default signatures for new emails and repl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709502" name="Picture 36" descr="The image shows an interface with an email service, allowing users to add, modify, and set default signatures for new emails and replies.&#10;&#10;AI-generated content may be incorrect."/>
                          <pic:cNvPicPr/>
                        </pic:nvPicPr>
                        <pic:blipFill>
                          <a:blip r:embed="rId66" cstate="print">
                            <a:extLst>
                              <a:ext uri="{28A0092B-C50C-407E-A947-70E740481C1C}">
                                <a14:useLocalDpi xmlns:a14="http://schemas.microsoft.com/office/drawing/2010/main" val="0"/>
                              </a:ext>
                            </a:extLst>
                          </a:blip>
                          <a:stretch>
                            <a:fillRect/>
                          </a:stretch>
                        </pic:blipFill>
                        <pic:spPr>
                          <a:xfrm>
                            <a:off x="0" y="0"/>
                            <a:ext cx="2238908" cy="1248715"/>
                          </a:xfrm>
                          <a:prstGeom prst="rect">
                            <a:avLst/>
                          </a:prstGeom>
                        </pic:spPr>
                      </pic:pic>
                    </a:graphicData>
                  </a:graphic>
                </wp:inline>
              </w:drawing>
            </w:r>
          </w:p>
        </w:tc>
      </w:tr>
      <w:tr w:rsidR="00187534" w14:paraId="698FF29F" w14:textId="77777777" w:rsidTr="00691347">
        <w:tc>
          <w:tcPr>
            <w:tcW w:w="4395" w:type="dxa"/>
          </w:tcPr>
          <w:p w14:paraId="49385335" w14:textId="77777777" w:rsidR="00352470" w:rsidRDefault="00352470" w:rsidP="00352470">
            <w:pPr>
              <w:jc w:val="both"/>
              <w:rPr>
                <w:sz w:val="22"/>
                <w:szCs w:val="22"/>
              </w:rPr>
            </w:pPr>
            <w:r>
              <w:rPr>
                <w:sz w:val="22"/>
                <w:szCs w:val="22"/>
              </w:rPr>
              <w:t>The primary function of Loop components is to enable live collaboration within emails. We can add a list, table, checklist or paragraph that recipients can edit directly in the email. Any changes made by one person are instantly reflected for everyone.</w:t>
            </w:r>
          </w:p>
          <w:p w14:paraId="5598F5FB" w14:textId="0890A543" w:rsidR="00432151" w:rsidRPr="00352470" w:rsidRDefault="00352470" w:rsidP="00352470">
            <w:pPr>
              <w:jc w:val="both"/>
              <w:rPr>
                <w:sz w:val="22"/>
                <w:szCs w:val="22"/>
              </w:rPr>
            </w:pPr>
            <w:r>
              <w:rPr>
                <w:sz w:val="22"/>
                <w:szCs w:val="22"/>
              </w:rPr>
              <w:t>Loop components are useful for sharing ideas, managing tasks, providing real-time updates, and improving teamwork.</w:t>
            </w:r>
          </w:p>
        </w:tc>
        <w:tc>
          <w:tcPr>
            <w:tcW w:w="4621" w:type="dxa"/>
            <w:gridSpan w:val="2"/>
          </w:tcPr>
          <w:p w14:paraId="682188F4" w14:textId="1D80BE14" w:rsidR="00187534" w:rsidRDefault="004033A9" w:rsidP="00971EAB">
            <w:r>
              <w:rPr>
                <w:noProof/>
              </w:rPr>
              <w:drawing>
                <wp:inline distT="0" distB="0" distL="0" distR="0" wp14:anchorId="6F08B9B6" wp14:editId="377D2571">
                  <wp:extent cx="2580528" cy="1679944"/>
                  <wp:effectExtent l="0" t="0" r="0" b="0"/>
                  <wp:docPr id="1935974351" name="Picture 37" descr="The image depicts an email composition interface with various elements like sender, CC, BCC, subject, draft status, and options for adding content such as loop components, lists, and a voting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974351" name="Picture 37" descr="The image depicts an email composition interface with various elements like sender, CC, BCC, subject, draft status, and options for adding content such as loop components, lists, and a voting table.&#10;&#10;AI-generated content may be incorrect."/>
                          <pic:cNvPicPr/>
                        </pic:nvPicPr>
                        <pic:blipFill>
                          <a:blip r:embed="rId67" cstate="print">
                            <a:extLst>
                              <a:ext uri="{28A0092B-C50C-407E-A947-70E740481C1C}">
                                <a14:useLocalDpi xmlns:a14="http://schemas.microsoft.com/office/drawing/2010/main" val="0"/>
                              </a:ext>
                            </a:extLst>
                          </a:blip>
                          <a:stretch>
                            <a:fillRect/>
                          </a:stretch>
                        </pic:blipFill>
                        <pic:spPr>
                          <a:xfrm>
                            <a:off x="0" y="0"/>
                            <a:ext cx="2593730" cy="1688539"/>
                          </a:xfrm>
                          <a:prstGeom prst="rect">
                            <a:avLst/>
                          </a:prstGeom>
                        </pic:spPr>
                      </pic:pic>
                    </a:graphicData>
                  </a:graphic>
                </wp:inline>
              </w:drawing>
            </w:r>
          </w:p>
        </w:tc>
      </w:tr>
      <w:tr w:rsidR="00187534" w14:paraId="08AFD6FE" w14:textId="77777777" w:rsidTr="00691347">
        <w:tc>
          <w:tcPr>
            <w:tcW w:w="4395" w:type="dxa"/>
          </w:tcPr>
          <w:p w14:paraId="64A3D5D8" w14:textId="77777777" w:rsidR="00187534" w:rsidRPr="00954B92" w:rsidRDefault="00112EFB" w:rsidP="003F7F77">
            <w:pPr>
              <w:jc w:val="both"/>
              <w:rPr>
                <w:sz w:val="22"/>
                <w:szCs w:val="22"/>
              </w:rPr>
            </w:pPr>
            <w:r w:rsidRPr="00954B92">
              <w:rPr>
                <w:sz w:val="22"/>
                <w:szCs w:val="22"/>
              </w:rPr>
              <w:lastRenderedPageBreak/>
              <w:t xml:space="preserve">On top </w:t>
            </w:r>
            <w:r w:rsidR="00126E48" w:rsidRPr="00954B92">
              <w:rPr>
                <w:sz w:val="22"/>
                <w:szCs w:val="22"/>
              </w:rPr>
              <w:t>of the ribbon, click the More Options, then it will show some options that we can choose, such as how to send the email as normal, personal, private or confidential.</w:t>
            </w:r>
          </w:p>
          <w:p w14:paraId="0902014A" w14:textId="37DA3236" w:rsidR="001A51E4" w:rsidRPr="00954B92" w:rsidRDefault="00507E82" w:rsidP="003F7F77">
            <w:pPr>
              <w:jc w:val="both"/>
              <w:rPr>
                <w:sz w:val="22"/>
                <w:szCs w:val="22"/>
              </w:rPr>
            </w:pPr>
            <w:r w:rsidRPr="00954B92">
              <w:rPr>
                <w:sz w:val="22"/>
                <w:szCs w:val="22"/>
              </w:rPr>
              <w:t xml:space="preserve">There </w:t>
            </w:r>
            <w:r w:rsidR="00954B92" w:rsidRPr="00954B92">
              <w:rPr>
                <w:sz w:val="22"/>
                <w:szCs w:val="22"/>
              </w:rPr>
              <w:t>is</w:t>
            </w:r>
            <w:r w:rsidRPr="00954B92">
              <w:rPr>
                <w:sz w:val="22"/>
                <w:szCs w:val="22"/>
              </w:rPr>
              <w:t xml:space="preserve"> another option that we can choose:</w:t>
            </w:r>
          </w:p>
          <w:p w14:paraId="57A63041" w14:textId="003822AE" w:rsidR="00507E82" w:rsidRPr="00954B92" w:rsidRDefault="00494F27" w:rsidP="003F7F77">
            <w:pPr>
              <w:jc w:val="both"/>
              <w:rPr>
                <w:sz w:val="22"/>
                <w:szCs w:val="22"/>
              </w:rPr>
            </w:pPr>
            <w:r w:rsidRPr="00954B92">
              <w:rPr>
                <w:sz w:val="22"/>
                <w:szCs w:val="22"/>
              </w:rPr>
              <w:t xml:space="preserve">-Request a read receipt: this asks the </w:t>
            </w:r>
            <w:r w:rsidR="00954B92" w:rsidRPr="00954B92">
              <w:rPr>
                <w:sz w:val="22"/>
                <w:szCs w:val="22"/>
              </w:rPr>
              <w:t xml:space="preserve">recipient to confirm when they open the </w:t>
            </w:r>
            <w:r w:rsidR="00B56624" w:rsidRPr="00954B92">
              <w:rPr>
                <w:sz w:val="22"/>
                <w:szCs w:val="22"/>
              </w:rPr>
              <w:t>email.</w:t>
            </w:r>
          </w:p>
          <w:p w14:paraId="44B783C2" w14:textId="2B582631" w:rsidR="00B56624" w:rsidRPr="00954B92" w:rsidRDefault="00B56624" w:rsidP="003F7F77">
            <w:pPr>
              <w:jc w:val="both"/>
              <w:rPr>
                <w:sz w:val="22"/>
                <w:szCs w:val="22"/>
              </w:rPr>
            </w:pPr>
            <w:r w:rsidRPr="00954B92">
              <w:rPr>
                <w:sz w:val="22"/>
                <w:szCs w:val="22"/>
              </w:rPr>
              <w:t xml:space="preserve">-Request a delivery receipt: this </w:t>
            </w:r>
            <w:r w:rsidR="00954B92" w:rsidRPr="00954B92">
              <w:rPr>
                <w:sz w:val="22"/>
                <w:szCs w:val="22"/>
              </w:rPr>
              <w:t xml:space="preserve">confirms that the </w:t>
            </w:r>
            <w:r w:rsidRPr="00954B92">
              <w:rPr>
                <w:sz w:val="22"/>
                <w:szCs w:val="22"/>
              </w:rPr>
              <w:t>email has been successfully delivered.</w:t>
            </w:r>
          </w:p>
          <w:p w14:paraId="6D357100" w14:textId="0B79DFEB" w:rsidR="00B56624" w:rsidRPr="00954B92" w:rsidRDefault="00D442D2" w:rsidP="003F7F77">
            <w:pPr>
              <w:jc w:val="both"/>
              <w:rPr>
                <w:sz w:val="22"/>
                <w:szCs w:val="22"/>
              </w:rPr>
            </w:pPr>
            <w:r w:rsidRPr="00954B92">
              <w:rPr>
                <w:sz w:val="22"/>
                <w:szCs w:val="22"/>
              </w:rPr>
              <w:t xml:space="preserve">-Encrypt this message: this </w:t>
            </w:r>
            <w:r w:rsidR="00954B92" w:rsidRPr="00954B92">
              <w:rPr>
                <w:sz w:val="22"/>
                <w:szCs w:val="22"/>
              </w:rPr>
              <w:t xml:space="preserve">protects the content of the </w:t>
            </w:r>
            <w:r w:rsidRPr="00954B92">
              <w:rPr>
                <w:sz w:val="22"/>
                <w:szCs w:val="22"/>
              </w:rPr>
              <w:t>email by converting it into a secure format.</w:t>
            </w:r>
          </w:p>
          <w:p w14:paraId="525BB2E0" w14:textId="5C6EB00B" w:rsidR="00D442D2" w:rsidRPr="00954B92" w:rsidRDefault="00D442D2" w:rsidP="003F7F77">
            <w:pPr>
              <w:jc w:val="both"/>
              <w:rPr>
                <w:sz w:val="22"/>
                <w:szCs w:val="22"/>
              </w:rPr>
            </w:pPr>
            <w:r w:rsidRPr="00954B92">
              <w:rPr>
                <w:sz w:val="22"/>
                <w:szCs w:val="22"/>
              </w:rPr>
              <w:t>-</w:t>
            </w:r>
            <w:r w:rsidR="001F28FD" w:rsidRPr="00954B92">
              <w:rPr>
                <w:sz w:val="22"/>
                <w:szCs w:val="22"/>
              </w:rPr>
              <w:t xml:space="preserve">Digitally sign this message: this adds a secure digital signature to </w:t>
            </w:r>
            <w:r w:rsidR="00954B92" w:rsidRPr="00954B92">
              <w:rPr>
                <w:sz w:val="22"/>
                <w:szCs w:val="22"/>
              </w:rPr>
              <w:t xml:space="preserve">the </w:t>
            </w:r>
            <w:r w:rsidR="001F28FD" w:rsidRPr="00954B92">
              <w:rPr>
                <w:sz w:val="22"/>
                <w:szCs w:val="22"/>
              </w:rPr>
              <w:t>emai</w:t>
            </w:r>
            <w:r w:rsidR="000B1F28" w:rsidRPr="00954B92">
              <w:rPr>
                <w:sz w:val="22"/>
                <w:szCs w:val="22"/>
              </w:rPr>
              <w:t xml:space="preserve">l. It verifies </w:t>
            </w:r>
            <w:r w:rsidR="00954B92" w:rsidRPr="00954B92">
              <w:rPr>
                <w:sz w:val="22"/>
                <w:szCs w:val="22"/>
              </w:rPr>
              <w:t>the sender's identity</w:t>
            </w:r>
            <w:r w:rsidR="000B1F28" w:rsidRPr="00954B92">
              <w:rPr>
                <w:sz w:val="22"/>
                <w:szCs w:val="22"/>
              </w:rPr>
              <w:t xml:space="preserve"> and ensures that </w:t>
            </w:r>
            <w:r w:rsidR="00954B92" w:rsidRPr="00954B92">
              <w:rPr>
                <w:sz w:val="22"/>
                <w:szCs w:val="22"/>
              </w:rPr>
              <w:t xml:space="preserve">the </w:t>
            </w:r>
            <w:r w:rsidR="000B1F28" w:rsidRPr="00954B92">
              <w:rPr>
                <w:sz w:val="22"/>
                <w:szCs w:val="22"/>
              </w:rPr>
              <w:t>message has</w:t>
            </w:r>
            <w:r w:rsidR="00954B92" w:rsidRPr="00954B92">
              <w:rPr>
                <w:sz w:val="22"/>
                <w:szCs w:val="22"/>
              </w:rPr>
              <w:t xml:space="preserve"> not been altered during transmission.</w:t>
            </w:r>
          </w:p>
        </w:tc>
        <w:tc>
          <w:tcPr>
            <w:tcW w:w="4621" w:type="dxa"/>
            <w:gridSpan w:val="2"/>
          </w:tcPr>
          <w:p w14:paraId="3A8BAC9A" w14:textId="77777777" w:rsidR="00187534" w:rsidRDefault="00712E16" w:rsidP="00971EAB">
            <w:r>
              <w:rPr>
                <w:noProof/>
              </w:rPr>
              <w:drawing>
                <wp:inline distT="0" distB="0" distL="0" distR="0" wp14:anchorId="5C6B661A" wp14:editId="66165C07">
                  <wp:extent cx="2322150" cy="1017905"/>
                  <wp:effectExtent l="0" t="0" r="2540" b="0"/>
                  <wp:docPr id="572763711" name="Picture 38" descr="The image displays a settings or email options interface with a section highlighting that S/MIME encryption and signing are available for the primary accou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763711" name="Picture 38" descr="The image displays a settings or email options interface with a section highlighting that S/MIME encryption and signing are available for the primary account.&#10;&#10;AI-generated content may be incorrect."/>
                          <pic:cNvPicPr/>
                        </pic:nvPicPr>
                        <pic:blipFill>
                          <a:blip r:embed="rId68" cstate="print">
                            <a:extLst>
                              <a:ext uri="{28A0092B-C50C-407E-A947-70E740481C1C}">
                                <a14:useLocalDpi xmlns:a14="http://schemas.microsoft.com/office/drawing/2010/main" val="0"/>
                              </a:ext>
                            </a:extLst>
                          </a:blip>
                          <a:stretch>
                            <a:fillRect/>
                          </a:stretch>
                        </pic:blipFill>
                        <pic:spPr>
                          <a:xfrm>
                            <a:off x="0" y="0"/>
                            <a:ext cx="2356952" cy="1033160"/>
                          </a:xfrm>
                          <a:prstGeom prst="rect">
                            <a:avLst/>
                          </a:prstGeom>
                        </pic:spPr>
                      </pic:pic>
                    </a:graphicData>
                  </a:graphic>
                </wp:inline>
              </w:drawing>
            </w:r>
            <w:r w:rsidR="00BA47E4">
              <w:rPr>
                <w:noProof/>
              </w:rPr>
              <w:drawing>
                <wp:inline distT="0" distB="0" distL="0" distR="0" wp14:anchorId="298FBF05" wp14:editId="1676C954">
                  <wp:extent cx="2190307" cy="1067206"/>
                  <wp:effectExtent l="0" t="0" r="635" b="0"/>
                  <wp:docPr id="2070953041" name="Picture 39" descr="The image displays a message settings interface on a device, showing that S/MIME encryption is available only for the primary account, with options for normal, personal, and confidential sensitivity lev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953041" name="Picture 39" descr="The image displays a message settings interface on a device, showing that S/MIME encryption is available only for the primary account, with options for normal, personal, and confidential sensitivity levels.&#10;&#10;AI-generated content may be incorrect."/>
                          <pic:cNvPicPr/>
                        </pic:nvPicPr>
                        <pic:blipFill>
                          <a:blip r:embed="rId69" cstate="print">
                            <a:extLst>
                              <a:ext uri="{28A0092B-C50C-407E-A947-70E740481C1C}">
                                <a14:useLocalDpi xmlns:a14="http://schemas.microsoft.com/office/drawing/2010/main" val="0"/>
                              </a:ext>
                            </a:extLst>
                          </a:blip>
                          <a:stretch>
                            <a:fillRect/>
                          </a:stretch>
                        </pic:blipFill>
                        <pic:spPr>
                          <a:xfrm>
                            <a:off x="0" y="0"/>
                            <a:ext cx="2203449" cy="1073609"/>
                          </a:xfrm>
                          <a:prstGeom prst="rect">
                            <a:avLst/>
                          </a:prstGeom>
                        </pic:spPr>
                      </pic:pic>
                    </a:graphicData>
                  </a:graphic>
                </wp:inline>
              </w:drawing>
            </w:r>
          </w:p>
          <w:p w14:paraId="22EA118B" w14:textId="5808C459" w:rsidR="00E33A67" w:rsidRDefault="00E33A67" w:rsidP="00971EAB">
            <w:r>
              <w:rPr>
                <w:noProof/>
              </w:rPr>
              <w:drawing>
                <wp:inline distT="0" distB="0" distL="0" distR="0" wp14:anchorId="6361745B" wp14:editId="7C4FA4EB">
                  <wp:extent cx="2213123" cy="1240683"/>
                  <wp:effectExtent l="0" t="0" r="0" b="0"/>
                  <wp:docPr id="236131102" name="Picture 41" descr="The image shows a digital message settings page with various options to control message features like sensitivity, read receipt, and S/MIME encryption and sig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131102" name="Picture 41" descr="The image shows a digital message settings page with various options to control message features like sensitivity, read receipt, and S/MIME encryption and signing.&#10;&#10;AI-generated content may be incorrect."/>
                          <pic:cNvPicPr/>
                        </pic:nvPicPr>
                        <pic:blipFill>
                          <a:blip r:embed="rId70" cstate="print">
                            <a:extLst>
                              <a:ext uri="{28A0092B-C50C-407E-A947-70E740481C1C}">
                                <a14:useLocalDpi xmlns:a14="http://schemas.microsoft.com/office/drawing/2010/main" val="0"/>
                              </a:ext>
                            </a:extLst>
                          </a:blip>
                          <a:stretch>
                            <a:fillRect/>
                          </a:stretch>
                        </pic:blipFill>
                        <pic:spPr>
                          <a:xfrm>
                            <a:off x="0" y="0"/>
                            <a:ext cx="2242991" cy="1257427"/>
                          </a:xfrm>
                          <a:prstGeom prst="rect">
                            <a:avLst/>
                          </a:prstGeom>
                        </pic:spPr>
                      </pic:pic>
                    </a:graphicData>
                  </a:graphic>
                </wp:inline>
              </w:drawing>
            </w:r>
          </w:p>
        </w:tc>
      </w:tr>
      <w:tr w:rsidR="00D269D6" w14:paraId="787D8BA6" w14:textId="77777777" w:rsidTr="00691347">
        <w:tc>
          <w:tcPr>
            <w:tcW w:w="4395" w:type="dxa"/>
          </w:tcPr>
          <w:p w14:paraId="32AE6C2C" w14:textId="24B3AEB2" w:rsidR="00D269D6" w:rsidRPr="00626C5B" w:rsidRDefault="00F37D85" w:rsidP="00626C5B">
            <w:pPr>
              <w:jc w:val="both"/>
              <w:rPr>
                <w:sz w:val="22"/>
                <w:szCs w:val="22"/>
              </w:rPr>
            </w:pPr>
            <w:r w:rsidRPr="00626C5B">
              <w:rPr>
                <w:sz w:val="22"/>
                <w:szCs w:val="22"/>
              </w:rPr>
              <w:t xml:space="preserve">Here </w:t>
            </w:r>
            <w:r w:rsidR="00626C5B" w:rsidRPr="00626C5B">
              <w:rPr>
                <w:sz w:val="22"/>
                <w:szCs w:val="22"/>
              </w:rPr>
              <w:t xml:space="preserve">is how to create an event or appointment </w:t>
            </w:r>
            <w:r w:rsidR="007E0206" w:rsidRPr="00626C5B">
              <w:rPr>
                <w:sz w:val="22"/>
                <w:szCs w:val="22"/>
              </w:rPr>
              <w:t xml:space="preserve">in Outlook. Click </w:t>
            </w:r>
            <w:r w:rsidR="00626C5B" w:rsidRPr="00626C5B">
              <w:rPr>
                <w:sz w:val="22"/>
                <w:szCs w:val="22"/>
              </w:rPr>
              <w:t>the calendar in the left-hand menu and choose the date we want for the event.</w:t>
            </w:r>
          </w:p>
        </w:tc>
        <w:tc>
          <w:tcPr>
            <w:tcW w:w="4621" w:type="dxa"/>
            <w:gridSpan w:val="2"/>
          </w:tcPr>
          <w:p w14:paraId="6878AC79" w14:textId="54A024DF" w:rsidR="00D269D6" w:rsidRDefault="00F37D85" w:rsidP="00971EAB">
            <w:r>
              <w:rPr>
                <w:noProof/>
              </w:rPr>
              <w:drawing>
                <wp:inline distT="0" distB="0" distL="0" distR="0" wp14:anchorId="1EB3740D" wp14:editId="4FC4F1B2">
                  <wp:extent cx="2341334" cy="985716"/>
                  <wp:effectExtent l="0" t="0" r="1905" b="5080"/>
                  <wp:docPr id="1321981865" name="Picture 42" descr="The image shows a calendar interface with selected dates highlighted for April 2026, and an email address for a stud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981865" name="Picture 42" descr="The image shows a calendar interface with selected dates highlighted for April 2026, and an email address for a student.&#10;&#10;AI-generated content may be incorrect."/>
                          <pic:cNvPicPr/>
                        </pic:nvPicPr>
                        <pic:blipFill>
                          <a:blip r:embed="rId71" cstate="print">
                            <a:extLst>
                              <a:ext uri="{28A0092B-C50C-407E-A947-70E740481C1C}">
                                <a14:useLocalDpi xmlns:a14="http://schemas.microsoft.com/office/drawing/2010/main" val="0"/>
                              </a:ext>
                            </a:extLst>
                          </a:blip>
                          <a:stretch>
                            <a:fillRect/>
                          </a:stretch>
                        </pic:blipFill>
                        <pic:spPr>
                          <a:xfrm>
                            <a:off x="0" y="0"/>
                            <a:ext cx="2351908" cy="990168"/>
                          </a:xfrm>
                          <a:prstGeom prst="rect">
                            <a:avLst/>
                          </a:prstGeom>
                        </pic:spPr>
                      </pic:pic>
                    </a:graphicData>
                  </a:graphic>
                </wp:inline>
              </w:drawing>
            </w:r>
          </w:p>
        </w:tc>
      </w:tr>
      <w:tr w:rsidR="00D269D6" w14:paraId="6D5DD830" w14:textId="77777777" w:rsidTr="00691347">
        <w:tc>
          <w:tcPr>
            <w:tcW w:w="4395" w:type="dxa"/>
          </w:tcPr>
          <w:p w14:paraId="03635C84" w14:textId="6281A69E" w:rsidR="00D269D6" w:rsidRPr="00B15367" w:rsidRDefault="005300CE" w:rsidP="002A7159">
            <w:pPr>
              <w:jc w:val="both"/>
              <w:rPr>
                <w:sz w:val="22"/>
                <w:szCs w:val="22"/>
              </w:rPr>
            </w:pPr>
            <w:r w:rsidRPr="00B15367">
              <w:rPr>
                <w:sz w:val="22"/>
                <w:szCs w:val="22"/>
              </w:rPr>
              <w:t xml:space="preserve">After </w:t>
            </w:r>
            <w:r w:rsidR="00B15367" w:rsidRPr="00B15367">
              <w:rPr>
                <w:sz w:val="22"/>
                <w:szCs w:val="22"/>
              </w:rPr>
              <w:t>picking the date, for example, 4th May, click new event, and we will get a new window with details to manage time, invitations, location, or a team meeting.</w:t>
            </w:r>
          </w:p>
        </w:tc>
        <w:tc>
          <w:tcPr>
            <w:tcW w:w="4621" w:type="dxa"/>
            <w:gridSpan w:val="2"/>
          </w:tcPr>
          <w:p w14:paraId="15E0D526" w14:textId="4F4A826F" w:rsidR="00D269D6" w:rsidRDefault="0078537B" w:rsidP="00971EAB">
            <w:r>
              <w:rPr>
                <w:noProof/>
              </w:rPr>
              <w:drawing>
                <wp:inline distT="0" distB="0" distL="0" distR="0" wp14:anchorId="787AAFB7" wp14:editId="581EA6D1">
                  <wp:extent cx="2725076" cy="1360967"/>
                  <wp:effectExtent l="0" t="0" r="0" b="0"/>
                  <wp:docPr id="1554568034" name="Picture 43" descr="The image shows a calendar view in Outlook, with a scheduled event on May 4th, 2026 from 8:00 to 8:30, inviting attendees, and including a Teams mee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568034" name="Picture 43" descr="The image shows a calendar view in Outlook, with a scheduled event on May 4th, 2026 from 8:00 to 8:30, inviting attendees, and including a Teams meeting.&#10;&#10;AI-generated content may be incorrect."/>
                          <pic:cNvPicPr/>
                        </pic:nvPicPr>
                        <pic:blipFill>
                          <a:blip r:embed="rId72" cstate="print">
                            <a:extLst>
                              <a:ext uri="{28A0092B-C50C-407E-A947-70E740481C1C}">
                                <a14:useLocalDpi xmlns:a14="http://schemas.microsoft.com/office/drawing/2010/main" val="0"/>
                              </a:ext>
                            </a:extLst>
                          </a:blip>
                          <a:stretch>
                            <a:fillRect/>
                          </a:stretch>
                        </pic:blipFill>
                        <pic:spPr>
                          <a:xfrm>
                            <a:off x="0" y="0"/>
                            <a:ext cx="2766829" cy="1381819"/>
                          </a:xfrm>
                          <a:prstGeom prst="rect">
                            <a:avLst/>
                          </a:prstGeom>
                        </pic:spPr>
                      </pic:pic>
                    </a:graphicData>
                  </a:graphic>
                </wp:inline>
              </w:drawing>
            </w:r>
          </w:p>
        </w:tc>
      </w:tr>
      <w:tr w:rsidR="00D269D6" w14:paraId="1D841B57" w14:textId="77777777" w:rsidTr="00691347">
        <w:tc>
          <w:tcPr>
            <w:tcW w:w="4395" w:type="dxa"/>
          </w:tcPr>
          <w:p w14:paraId="0E4603DC" w14:textId="7D72F1F4" w:rsidR="00603E14" w:rsidRPr="002A7159" w:rsidRDefault="008A172B" w:rsidP="002A7159">
            <w:pPr>
              <w:jc w:val="both"/>
              <w:rPr>
                <w:sz w:val="22"/>
                <w:szCs w:val="22"/>
              </w:rPr>
            </w:pPr>
            <w:r w:rsidRPr="002A7159">
              <w:rPr>
                <w:sz w:val="22"/>
                <w:szCs w:val="22"/>
              </w:rPr>
              <w:t>To add a title, we can enter the event topic</w:t>
            </w:r>
            <w:r w:rsidR="00846DB1" w:rsidRPr="002A7159">
              <w:rPr>
                <w:sz w:val="22"/>
                <w:szCs w:val="22"/>
              </w:rPr>
              <w:t>.</w:t>
            </w:r>
          </w:p>
          <w:p w14:paraId="671095C4" w14:textId="77777777" w:rsidR="00BE7DBF" w:rsidRPr="002A7159" w:rsidRDefault="00AC3C3A" w:rsidP="002A7159">
            <w:pPr>
              <w:jc w:val="both"/>
              <w:rPr>
                <w:sz w:val="22"/>
                <w:szCs w:val="22"/>
              </w:rPr>
            </w:pPr>
            <w:r w:rsidRPr="002A7159">
              <w:rPr>
                <w:sz w:val="22"/>
                <w:szCs w:val="22"/>
              </w:rPr>
              <w:t>For invite required attenders</w:t>
            </w:r>
            <w:r w:rsidR="00C252A2" w:rsidRPr="002A7159">
              <w:rPr>
                <w:sz w:val="22"/>
                <w:szCs w:val="22"/>
              </w:rPr>
              <w:t>, there are some options we can choose, as shown when we click it.</w:t>
            </w:r>
          </w:p>
          <w:p w14:paraId="7BECBB11" w14:textId="3C323529" w:rsidR="0064320A" w:rsidRPr="002A7159" w:rsidRDefault="0064320A" w:rsidP="002A7159">
            <w:pPr>
              <w:jc w:val="both"/>
              <w:rPr>
                <w:sz w:val="22"/>
                <w:szCs w:val="22"/>
              </w:rPr>
            </w:pPr>
            <w:r w:rsidRPr="002A7159">
              <w:rPr>
                <w:sz w:val="22"/>
                <w:szCs w:val="22"/>
              </w:rPr>
              <w:t xml:space="preserve">Then add </w:t>
            </w:r>
            <w:r w:rsidR="00040EF0" w:rsidRPr="002A7159">
              <w:rPr>
                <w:sz w:val="22"/>
                <w:szCs w:val="22"/>
              </w:rPr>
              <w:t>the room or location, or we can turn it into an in-person event.</w:t>
            </w:r>
          </w:p>
          <w:p w14:paraId="3EFC0D3F" w14:textId="21328B0A" w:rsidR="00F05719" w:rsidRPr="002A7159" w:rsidRDefault="00F05719" w:rsidP="002A7159">
            <w:pPr>
              <w:jc w:val="both"/>
              <w:rPr>
                <w:sz w:val="22"/>
                <w:szCs w:val="22"/>
              </w:rPr>
            </w:pPr>
            <w:r w:rsidRPr="002A7159">
              <w:rPr>
                <w:sz w:val="22"/>
                <w:szCs w:val="22"/>
              </w:rPr>
              <w:t>Also, we can turn on as a Teams meeting.</w:t>
            </w:r>
          </w:p>
          <w:p w14:paraId="443B8AEB" w14:textId="29824C35" w:rsidR="00C252A2" w:rsidRDefault="00C252A2" w:rsidP="00971EAB"/>
        </w:tc>
        <w:tc>
          <w:tcPr>
            <w:tcW w:w="4621" w:type="dxa"/>
            <w:gridSpan w:val="2"/>
          </w:tcPr>
          <w:p w14:paraId="02E55E0B" w14:textId="77777777" w:rsidR="00D269D6" w:rsidRDefault="00487DAB" w:rsidP="00971EAB">
            <w:r>
              <w:rPr>
                <w:noProof/>
              </w:rPr>
              <w:drawing>
                <wp:inline distT="0" distB="0" distL="0" distR="0" wp14:anchorId="00755441" wp14:editId="6C4BE72A">
                  <wp:extent cx="2338705" cy="723014"/>
                  <wp:effectExtent l="0" t="0" r="4445" b="1270"/>
                  <wp:docPr id="1589164593" name="Picture 44" descr="The image shows a calendar invite with an event scheduled for May 20, 2026, from 10:00 to 10:30, featuring options to add attendees, a meeting room, and a note for an in-person gather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164593" name="Picture 44" descr="The image shows a calendar invite with an event scheduled for May 20, 2026, from 10:00 to 10:30, featuring options to add attendees, a meeting room, and a note for an in-person gathering.&#10;&#10;AI-generated content may be incorrect."/>
                          <pic:cNvPicPr/>
                        </pic:nvPicPr>
                        <pic:blipFill>
                          <a:blip r:embed="rId73" cstate="print">
                            <a:extLst>
                              <a:ext uri="{28A0092B-C50C-407E-A947-70E740481C1C}">
                                <a14:useLocalDpi xmlns:a14="http://schemas.microsoft.com/office/drawing/2010/main" val="0"/>
                              </a:ext>
                            </a:extLst>
                          </a:blip>
                          <a:stretch>
                            <a:fillRect/>
                          </a:stretch>
                        </pic:blipFill>
                        <pic:spPr>
                          <a:xfrm>
                            <a:off x="0" y="0"/>
                            <a:ext cx="2376289" cy="734633"/>
                          </a:xfrm>
                          <a:prstGeom prst="rect">
                            <a:avLst/>
                          </a:prstGeom>
                        </pic:spPr>
                      </pic:pic>
                    </a:graphicData>
                  </a:graphic>
                </wp:inline>
              </w:drawing>
            </w:r>
          </w:p>
          <w:p w14:paraId="3B4D3F59" w14:textId="4D86E7F6" w:rsidR="00BE7DBF" w:rsidRDefault="00BE7DBF" w:rsidP="00971EAB">
            <w:r>
              <w:rPr>
                <w:noProof/>
              </w:rPr>
              <w:drawing>
                <wp:inline distT="0" distB="0" distL="0" distR="0" wp14:anchorId="4B7DA188" wp14:editId="7B89B0AD">
                  <wp:extent cx="2394452" cy="666720"/>
                  <wp:effectExtent l="0" t="0" r="6350" b="635"/>
                  <wp:docPr id="1537552644" name="Picture 45" descr="The image displays a calendar invite for a meeting with options to invite attendees, request responses, set a time, allow forwarding, choose a room, and hide the attendee 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552644" name="Picture 45" descr="The image displays a calendar invite for a meeting with options to invite attendees, request responses, set a time, allow forwarding, choose a room, and hide the attendee list.&#10;&#10;AI-generated content may be incorrect."/>
                          <pic:cNvPicPr/>
                        </pic:nvPicPr>
                        <pic:blipFill>
                          <a:blip r:embed="rId74" cstate="print">
                            <a:extLst>
                              <a:ext uri="{28A0092B-C50C-407E-A947-70E740481C1C}">
                                <a14:useLocalDpi xmlns:a14="http://schemas.microsoft.com/office/drawing/2010/main" val="0"/>
                              </a:ext>
                            </a:extLst>
                          </a:blip>
                          <a:stretch>
                            <a:fillRect/>
                          </a:stretch>
                        </pic:blipFill>
                        <pic:spPr>
                          <a:xfrm>
                            <a:off x="0" y="0"/>
                            <a:ext cx="2456388" cy="683966"/>
                          </a:xfrm>
                          <a:prstGeom prst="rect">
                            <a:avLst/>
                          </a:prstGeom>
                        </pic:spPr>
                      </pic:pic>
                    </a:graphicData>
                  </a:graphic>
                </wp:inline>
              </w:drawing>
            </w:r>
          </w:p>
        </w:tc>
      </w:tr>
      <w:tr w:rsidR="00D269D6" w14:paraId="5D7E21B6" w14:textId="77777777" w:rsidTr="00691347">
        <w:tc>
          <w:tcPr>
            <w:tcW w:w="4395" w:type="dxa"/>
          </w:tcPr>
          <w:p w14:paraId="7019A28F" w14:textId="0923D650" w:rsidR="00D269D6" w:rsidRPr="002A7159" w:rsidRDefault="009327FE" w:rsidP="002A7159">
            <w:pPr>
              <w:jc w:val="both"/>
              <w:rPr>
                <w:sz w:val="22"/>
                <w:szCs w:val="22"/>
              </w:rPr>
            </w:pPr>
            <w:r w:rsidRPr="002A7159">
              <w:rPr>
                <w:sz w:val="22"/>
                <w:szCs w:val="22"/>
              </w:rPr>
              <w:t>Then</w:t>
            </w:r>
            <w:r w:rsidR="00C33769" w:rsidRPr="002A7159">
              <w:rPr>
                <w:sz w:val="22"/>
                <w:szCs w:val="22"/>
              </w:rPr>
              <w:t xml:space="preserve">, if we click series, </w:t>
            </w:r>
            <w:r w:rsidR="00F535FC" w:rsidRPr="002A7159">
              <w:rPr>
                <w:sz w:val="22"/>
                <w:szCs w:val="22"/>
              </w:rPr>
              <w:t>it will show if the event has three sections on 4</w:t>
            </w:r>
            <w:r w:rsidR="00F535FC" w:rsidRPr="002A7159">
              <w:rPr>
                <w:sz w:val="22"/>
                <w:szCs w:val="22"/>
                <w:vertAlign w:val="superscript"/>
              </w:rPr>
              <w:t>th</w:t>
            </w:r>
            <w:r w:rsidR="00F535FC" w:rsidRPr="002A7159">
              <w:rPr>
                <w:sz w:val="22"/>
                <w:szCs w:val="22"/>
              </w:rPr>
              <w:t xml:space="preserve"> May.</w:t>
            </w:r>
          </w:p>
        </w:tc>
        <w:tc>
          <w:tcPr>
            <w:tcW w:w="4621" w:type="dxa"/>
            <w:gridSpan w:val="2"/>
          </w:tcPr>
          <w:p w14:paraId="33277C17" w14:textId="77777777" w:rsidR="00D269D6" w:rsidRDefault="00C72C1B" w:rsidP="00971EAB">
            <w:r>
              <w:rPr>
                <w:noProof/>
              </w:rPr>
              <w:drawing>
                <wp:inline distT="0" distB="0" distL="0" distR="0" wp14:anchorId="5A87FF41" wp14:editId="1D39A93F">
                  <wp:extent cx="1966631" cy="775888"/>
                  <wp:effectExtent l="0" t="0" r="0" b="5715"/>
                  <wp:docPr id="572436871" name="Picture 46" descr="The image displays a Microsoft Outlook Calendar page, where a meeting is scheduled to occur every Monday from 10:00 to 10:30 starting May 4, 2026, and ending October 26, 2026.&#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436871" name="Picture 46" descr="The image displays a Microsoft Outlook Calendar page, where a meeting is scheduled to occur every Monday from 10:00 to 10:30 starting May 4, 2026, and ending October 26, 2026.&#10;&#10;AI-generated content may be incorrect."/>
                          <pic:cNvPicPr/>
                        </pic:nvPicPr>
                        <pic:blipFill>
                          <a:blip r:embed="rId75" cstate="print">
                            <a:extLst>
                              <a:ext uri="{28A0092B-C50C-407E-A947-70E740481C1C}">
                                <a14:useLocalDpi xmlns:a14="http://schemas.microsoft.com/office/drawing/2010/main" val="0"/>
                              </a:ext>
                            </a:extLst>
                          </a:blip>
                          <a:stretch>
                            <a:fillRect/>
                          </a:stretch>
                        </pic:blipFill>
                        <pic:spPr>
                          <a:xfrm>
                            <a:off x="0" y="0"/>
                            <a:ext cx="2009447" cy="792780"/>
                          </a:xfrm>
                          <a:prstGeom prst="rect">
                            <a:avLst/>
                          </a:prstGeom>
                        </pic:spPr>
                      </pic:pic>
                    </a:graphicData>
                  </a:graphic>
                </wp:inline>
              </w:drawing>
            </w:r>
          </w:p>
          <w:p w14:paraId="227E2C81" w14:textId="2DC35FA2" w:rsidR="00C72C1B" w:rsidRDefault="00C72C1B" w:rsidP="00971EAB">
            <w:r>
              <w:rPr>
                <w:noProof/>
              </w:rPr>
              <w:lastRenderedPageBreak/>
              <w:drawing>
                <wp:inline distT="0" distB="0" distL="0" distR="0" wp14:anchorId="3B389A40" wp14:editId="7F05D141">
                  <wp:extent cx="1939378" cy="1262120"/>
                  <wp:effectExtent l="0" t="0" r="3810" b="0"/>
                  <wp:docPr id="1784429378" name="Picture 47" descr="The image displays a Microsoft Outlook calendar event, showing a meeting scheduled for May 4, 2026, from 10:00 to 11:00, with 2 required attendees and the option to add optional attendees or roo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429378" name="Picture 47" descr="The image displays a Microsoft Outlook calendar event, showing a meeting scheduled for May 4, 2026, from 10:00 to 11:00, with 2 required attendees and the option to add optional attendees or rooms.&#10;&#10;AI-generated content may be incorrect."/>
                          <pic:cNvPicPr/>
                        </pic:nvPicPr>
                        <pic:blipFill>
                          <a:blip r:embed="rId76" cstate="print">
                            <a:extLst>
                              <a:ext uri="{28A0092B-C50C-407E-A947-70E740481C1C}">
                                <a14:useLocalDpi xmlns:a14="http://schemas.microsoft.com/office/drawing/2010/main" val="0"/>
                              </a:ext>
                            </a:extLst>
                          </a:blip>
                          <a:stretch>
                            <a:fillRect/>
                          </a:stretch>
                        </pic:blipFill>
                        <pic:spPr>
                          <a:xfrm>
                            <a:off x="0" y="0"/>
                            <a:ext cx="1980450" cy="1288849"/>
                          </a:xfrm>
                          <a:prstGeom prst="rect">
                            <a:avLst/>
                          </a:prstGeom>
                        </pic:spPr>
                      </pic:pic>
                    </a:graphicData>
                  </a:graphic>
                </wp:inline>
              </w:drawing>
            </w:r>
          </w:p>
        </w:tc>
      </w:tr>
      <w:tr w:rsidR="00D269D6" w14:paraId="519718C8" w14:textId="77777777" w:rsidTr="00691347">
        <w:tc>
          <w:tcPr>
            <w:tcW w:w="4395" w:type="dxa"/>
          </w:tcPr>
          <w:p w14:paraId="4AE01C95" w14:textId="5FE3D696" w:rsidR="00D269D6" w:rsidRPr="002A7159" w:rsidRDefault="006D6791" w:rsidP="002A7159">
            <w:pPr>
              <w:jc w:val="both"/>
              <w:rPr>
                <w:sz w:val="22"/>
                <w:szCs w:val="22"/>
              </w:rPr>
            </w:pPr>
            <w:r w:rsidRPr="002A7159">
              <w:rPr>
                <w:sz w:val="22"/>
                <w:szCs w:val="22"/>
              </w:rPr>
              <w:lastRenderedPageBreak/>
              <w:t>If we click the clock icon, it will display reminder options we can choose from</w:t>
            </w:r>
            <w:r w:rsidR="008653C8" w:rsidRPr="002A7159">
              <w:rPr>
                <w:sz w:val="22"/>
                <w:szCs w:val="22"/>
              </w:rPr>
              <w:t xml:space="preserve"> the menu. </w:t>
            </w:r>
          </w:p>
        </w:tc>
        <w:tc>
          <w:tcPr>
            <w:tcW w:w="4621" w:type="dxa"/>
            <w:gridSpan w:val="2"/>
          </w:tcPr>
          <w:p w14:paraId="12B55553" w14:textId="653F15BA" w:rsidR="00D269D6" w:rsidRDefault="00D26A42" w:rsidP="00971EAB">
            <w:r>
              <w:rPr>
                <w:noProof/>
              </w:rPr>
              <w:drawing>
                <wp:inline distT="0" distB="0" distL="0" distR="0" wp14:anchorId="403165A6" wp14:editId="173702BD">
                  <wp:extent cx="1786269" cy="1260853"/>
                  <wp:effectExtent l="0" t="0" r="4445" b="0"/>
                  <wp:docPr id="905420099" name="Picture 48" descr="The image displays a digital reminder settings page with options to set notifications for various time intervals before an event, and an option to add an email rem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420099" name="Picture 48" descr="The image displays a digital reminder settings page with options to set notifications for various time intervals before an event, and an option to add an email reminder.&#10;&#10;AI-generated content may be incorrect."/>
                          <pic:cNvPicPr/>
                        </pic:nvPicPr>
                        <pic:blipFill>
                          <a:blip r:embed="rId77">
                            <a:extLst>
                              <a:ext uri="{28A0092B-C50C-407E-A947-70E740481C1C}">
                                <a14:useLocalDpi xmlns:a14="http://schemas.microsoft.com/office/drawing/2010/main" val="0"/>
                              </a:ext>
                            </a:extLst>
                          </a:blip>
                          <a:stretch>
                            <a:fillRect/>
                          </a:stretch>
                        </pic:blipFill>
                        <pic:spPr>
                          <a:xfrm>
                            <a:off x="0" y="0"/>
                            <a:ext cx="1837041" cy="1296691"/>
                          </a:xfrm>
                          <a:prstGeom prst="rect">
                            <a:avLst/>
                          </a:prstGeom>
                        </pic:spPr>
                      </pic:pic>
                    </a:graphicData>
                  </a:graphic>
                </wp:inline>
              </w:drawing>
            </w:r>
          </w:p>
        </w:tc>
      </w:tr>
      <w:tr w:rsidR="00691347" w14:paraId="2CEBB5DD" w14:textId="77777777" w:rsidTr="00691347">
        <w:tc>
          <w:tcPr>
            <w:tcW w:w="4508" w:type="dxa"/>
            <w:gridSpan w:val="2"/>
          </w:tcPr>
          <w:p w14:paraId="2EDEF83E" w14:textId="12EA25BD" w:rsidR="00691347" w:rsidRPr="002A7159" w:rsidRDefault="000B0E11" w:rsidP="002A7159">
            <w:pPr>
              <w:jc w:val="both"/>
              <w:rPr>
                <w:sz w:val="22"/>
                <w:szCs w:val="22"/>
              </w:rPr>
            </w:pPr>
            <w:r w:rsidRPr="002A7159">
              <w:rPr>
                <w:sz w:val="22"/>
                <w:szCs w:val="22"/>
              </w:rPr>
              <w:t>We can choose the event category and whether the event is private.</w:t>
            </w:r>
          </w:p>
        </w:tc>
        <w:tc>
          <w:tcPr>
            <w:tcW w:w="4508" w:type="dxa"/>
          </w:tcPr>
          <w:p w14:paraId="3AE6377E" w14:textId="64366AF6" w:rsidR="00691347" w:rsidRDefault="00691347" w:rsidP="00971EAB">
            <w:r>
              <w:rPr>
                <w:noProof/>
              </w:rPr>
              <w:drawing>
                <wp:inline distT="0" distB="0" distL="0" distR="0" wp14:anchorId="0FCD51AC" wp14:editId="47FE39BF">
                  <wp:extent cx="1088774" cy="1276985"/>
                  <wp:effectExtent l="0" t="0" r="0" b="0"/>
                  <wp:docPr id="1471173225" name="Picture 49" descr="Manage Categor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173225" name="Picture 49" descr="Manage Categories&#10;&#10;AI-generated content may be incorrect."/>
                          <pic:cNvPicPr/>
                        </pic:nvPicPr>
                        <pic:blipFill>
                          <a:blip r:embed="rId78" cstate="print">
                            <a:extLst>
                              <a:ext uri="{28A0092B-C50C-407E-A947-70E740481C1C}">
                                <a14:useLocalDpi xmlns:a14="http://schemas.microsoft.com/office/drawing/2010/main" val="0"/>
                              </a:ext>
                            </a:extLst>
                          </a:blip>
                          <a:stretch>
                            <a:fillRect/>
                          </a:stretch>
                        </pic:blipFill>
                        <pic:spPr>
                          <a:xfrm>
                            <a:off x="0" y="0"/>
                            <a:ext cx="1113538" cy="1306030"/>
                          </a:xfrm>
                          <a:prstGeom prst="rect">
                            <a:avLst/>
                          </a:prstGeom>
                        </pic:spPr>
                      </pic:pic>
                    </a:graphicData>
                  </a:graphic>
                </wp:inline>
              </w:drawing>
            </w:r>
            <w:r>
              <w:rPr>
                <w:noProof/>
              </w:rPr>
              <w:drawing>
                <wp:inline distT="0" distB="0" distL="0" distR="0" wp14:anchorId="16B257A1" wp14:editId="635CDBC8">
                  <wp:extent cx="1274223" cy="1026712"/>
                  <wp:effectExtent l="0" t="0" r="2540" b="2540"/>
                  <wp:docPr id="394698622" name="Picture 50" descr="Not priv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698622" name="Picture 50" descr="Not private.&#10;&#10;AI-generated content may be incorrect."/>
                          <pic:cNvPicPr/>
                        </pic:nvPicPr>
                        <pic:blipFill>
                          <a:blip r:embed="rId79">
                            <a:extLst>
                              <a:ext uri="{28A0092B-C50C-407E-A947-70E740481C1C}">
                                <a14:useLocalDpi xmlns:a14="http://schemas.microsoft.com/office/drawing/2010/main" val="0"/>
                              </a:ext>
                            </a:extLst>
                          </a:blip>
                          <a:stretch>
                            <a:fillRect/>
                          </a:stretch>
                        </pic:blipFill>
                        <pic:spPr>
                          <a:xfrm>
                            <a:off x="0" y="0"/>
                            <a:ext cx="1284337" cy="1034861"/>
                          </a:xfrm>
                          <a:prstGeom prst="rect">
                            <a:avLst/>
                          </a:prstGeom>
                        </pic:spPr>
                      </pic:pic>
                    </a:graphicData>
                  </a:graphic>
                </wp:inline>
              </w:drawing>
            </w:r>
          </w:p>
        </w:tc>
      </w:tr>
    </w:tbl>
    <w:p w14:paraId="4F4B02CD" w14:textId="77777777" w:rsidR="00971EAB" w:rsidRPr="00971EAB" w:rsidRDefault="00971EAB" w:rsidP="00971EAB"/>
    <w:p w14:paraId="42123CB4" w14:textId="77777777" w:rsidR="000551A7" w:rsidRPr="000551A7" w:rsidRDefault="000551A7" w:rsidP="000551A7"/>
    <w:p w14:paraId="50AF9B42" w14:textId="77777777" w:rsidR="000551A7" w:rsidRDefault="000551A7" w:rsidP="00F0186C">
      <w:pPr>
        <w:pStyle w:val="Heading2"/>
      </w:pPr>
      <w:bookmarkStart w:id="21" w:name="_Toc212037718"/>
      <w:r w:rsidRPr="000551A7">
        <w:t>Ms Teams</w:t>
      </w:r>
      <w:bookmarkEnd w:id="21"/>
    </w:p>
    <w:tbl>
      <w:tblPr>
        <w:tblStyle w:val="TableGrid"/>
        <w:tblW w:w="0" w:type="auto"/>
        <w:tblLook w:val="04A0" w:firstRow="1" w:lastRow="0" w:firstColumn="1" w:lastColumn="0" w:noHBand="0" w:noVBand="1"/>
      </w:tblPr>
      <w:tblGrid>
        <w:gridCol w:w="4508"/>
        <w:gridCol w:w="4508"/>
      </w:tblGrid>
      <w:tr w:rsidR="00E25819" w14:paraId="4D5589AA" w14:textId="77777777" w:rsidTr="00E34B15">
        <w:tc>
          <w:tcPr>
            <w:tcW w:w="4508" w:type="dxa"/>
          </w:tcPr>
          <w:p w14:paraId="72F1E26D" w14:textId="35838590" w:rsidR="00E25819" w:rsidRPr="002A7159" w:rsidRDefault="00AB4EAB" w:rsidP="002A7159">
            <w:pPr>
              <w:jc w:val="both"/>
              <w:rPr>
                <w:sz w:val="22"/>
                <w:szCs w:val="22"/>
              </w:rPr>
            </w:pPr>
            <w:r w:rsidRPr="002A7159">
              <w:rPr>
                <w:sz w:val="22"/>
                <w:szCs w:val="22"/>
              </w:rPr>
              <w:t xml:space="preserve">This is the </w:t>
            </w:r>
            <w:r w:rsidRPr="002A7159">
              <w:rPr>
                <w:b/>
                <w:bCs/>
                <w:sz w:val="22"/>
                <w:szCs w:val="22"/>
              </w:rPr>
              <w:t>Microsoft Teams interface</w:t>
            </w:r>
            <w:r w:rsidRPr="002A7159">
              <w:rPr>
                <w:sz w:val="22"/>
                <w:szCs w:val="22"/>
              </w:rPr>
              <w:t>. On the left-hand side</w:t>
            </w:r>
            <w:r w:rsidR="00E94177" w:rsidRPr="002A7159">
              <w:rPr>
                <w:sz w:val="22"/>
                <w:szCs w:val="22"/>
              </w:rPr>
              <w:t xml:space="preserve">, there are several </w:t>
            </w:r>
            <w:r w:rsidR="0065330B" w:rsidRPr="002A7159">
              <w:rPr>
                <w:sz w:val="22"/>
                <w:szCs w:val="22"/>
              </w:rPr>
              <w:t>menus</w:t>
            </w:r>
            <w:r w:rsidR="00E94177" w:rsidRPr="002A7159">
              <w:rPr>
                <w:sz w:val="22"/>
                <w:szCs w:val="22"/>
              </w:rPr>
              <w:t xml:space="preserve"> we can choose from. With Microsoft Teams, we can also chat</w:t>
            </w:r>
            <w:r w:rsidR="0065330B" w:rsidRPr="002A7159">
              <w:rPr>
                <w:sz w:val="22"/>
                <w:szCs w:val="22"/>
              </w:rPr>
              <w:t>, share files and photos, and hold meetings.</w:t>
            </w:r>
          </w:p>
          <w:p w14:paraId="4977094B" w14:textId="09685C41" w:rsidR="004618A7" w:rsidRPr="002A7159" w:rsidRDefault="004618A7" w:rsidP="004618A7">
            <w:pPr>
              <w:rPr>
                <w:sz w:val="22"/>
                <w:szCs w:val="22"/>
              </w:rPr>
            </w:pPr>
          </w:p>
        </w:tc>
        <w:tc>
          <w:tcPr>
            <w:tcW w:w="4508" w:type="dxa"/>
          </w:tcPr>
          <w:p w14:paraId="76AC5C15" w14:textId="6C36A0B6" w:rsidR="00E25819" w:rsidRDefault="00E34B15" w:rsidP="00E970F4">
            <w:r>
              <w:rPr>
                <w:noProof/>
              </w:rPr>
              <w:drawing>
                <wp:inline distT="0" distB="0" distL="0" distR="0" wp14:anchorId="06C0681F" wp14:editId="079547D1">
                  <wp:extent cx="2365543" cy="982449"/>
                  <wp:effectExtent l="0" t="0" r="0" b="8255"/>
                  <wp:docPr id="679307635" name="Picture 51" descr="The image displays a screen from a chat application, specifically Microsoft Teams, where a meeting has been created and is being discussed, featuring a user named Raranti Sisk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307635" name="Picture 51" descr="The image displays a screen from a chat application, specifically Microsoft Teams, where a meeting has been created and is being discussed, featuring a user named Raranti Siska.&#10;&#10;AI-generated content may be incorrect."/>
                          <pic:cNvPicPr/>
                        </pic:nvPicPr>
                        <pic:blipFill>
                          <a:blip r:embed="rId80" cstate="print">
                            <a:extLst>
                              <a:ext uri="{28A0092B-C50C-407E-A947-70E740481C1C}">
                                <a14:useLocalDpi xmlns:a14="http://schemas.microsoft.com/office/drawing/2010/main" val="0"/>
                              </a:ext>
                            </a:extLst>
                          </a:blip>
                          <a:stretch>
                            <a:fillRect/>
                          </a:stretch>
                        </pic:blipFill>
                        <pic:spPr>
                          <a:xfrm>
                            <a:off x="0" y="0"/>
                            <a:ext cx="2401693" cy="997463"/>
                          </a:xfrm>
                          <a:prstGeom prst="rect">
                            <a:avLst/>
                          </a:prstGeom>
                        </pic:spPr>
                      </pic:pic>
                    </a:graphicData>
                  </a:graphic>
                </wp:inline>
              </w:drawing>
            </w:r>
          </w:p>
        </w:tc>
      </w:tr>
      <w:tr w:rsidR="00E34B15" w14:paraId="396C11CD" w14:textId="77777777" w:rsidTr="00E34B15">
        <w:tc>
          <w:tcPr>
            <w:tcW w:w="4508" w:type="dxa"/>
          </w:tcPr>
          <w:p w14:paraId="1F643960" w14:textId="38329A85" w:rsidR="00E34B15" w:rsidRPr="002A7159" w:rsidRDefault="00282846" w:rsidP="002A7159">
            <w:pPr>
              <w:jc w:val="both"/>
              <w:rPr>
                <w:sz w:val="22"/>
                <w:szCs w:val="22"/>
              </w:rPr>
            </w:pPr>
            <w:r w:rsidRPr="002A7159">
              <w:rPr>
                <w:sz w:val="22"/>
                <w:szCs w:val="22"/>
              </w:rPr>
              <w:t>On the left-hand side</w:t>
            </w:r>
            <w:r w:rsidR="00A07792" w:rsidRPr="002A7159">
              <w:rPr>
                <w:sz w:val="22"/>
                <w:szCs w:val="22"/>
              </w:rPr>
              <w:t xml:space="preserve">, click Meet. You'll see a menu to </w:t>
            </w:r>
            <w:r w:rsidR="000760E2" w:rsidRPr="002A7159">
              <w:rPr>
                <w:b/>
                <w:bCs/>
                <w:sz w:val="22"/>
                <w:szCs w:val="22"/>
              </w:rPr>
              <w:t>create</w:t>
            </w:r>
            <w:r w:rsidR="00A07792" w:rsidRPr="002A7159">
              <w:rPr>
                <w:b/>
                <w:bCs/>
                <w:sz w:val="22"/>
                <w:szCs w:val="22"/>
              </w:rPr>
              <w:t xml:space="preserve"> a meeting link</w:t>
            </w:r>
            <w:r w:rsidR="00A07792" w:rsidRPr="002A7159">
              <w:rPr>
                <w:sz w:val="22"/>
                <w:szCs w:val="22"/>
              </w:rPr>
              <w:t xml:space="preserve">, which lets us create our own link and </w:t>
            </w:r>
            <w:r w:rsidR="00983E45" w:rsidRPr="002A7159">
              <w:rPr>
                <w:sz w:val="22"/>
                <w:szCs w:val="22"/>
              </w:rPr>
              <w:t>share it.</w:t>
            </w:r>
          </w:p>
          <w:p w14:paraId="23FAE9A9" w14:textId="1BE2AEC6" w:rsidR="00A07792" w:rsidRPr="002A7159" w:rsidRDefault="00CC1156" w:rsidP="002A7159">
            <w:pPr>
              <w:jc w:val="both"/>
              <w:rPr>
                <w:sz w:val="22"/>
                <w:szCs w:val="22"/>
              </w:rPr>
            </w:pPr>
            <w:r w:rsidRPr="002A7159">
              <w:rPr>
                <w:sz w:val="22"/>
                <w:szCs w:val="22"/>
              </w:rPr>
              <w:t xml:space="preserve">In the menu, there </w:t>
            </w:r>
            <w:r w:rsidR="007B1C14" w:rsidRPr="002A7159">
              <w:rPr>
                <w:sz w:val="22"/>
                <w:szCs w:val="22"/>
              </w:rPr>
              <w:t xml:space="preserve">is </w:t>
            </w:r>
            <w:r w:rsidR="007B1C14" w:rsidRPr="002A7159">
              <w:rPr>
                <w:b/>
                <w:bCs/>
                <w:sz w:val="22"/>
                <w:szCs w:val="22"/>
              </w:rPr>
              <w:t xml:space="preserve">a Schedule a Meeting </w:t>
            </w:r>
            <w:r w:rsidR="007B1C14" w:rsidRPr="002A7159">
              <w:rPr>
                <w:sz w:val="22"/>
                <w:szCs w:val="22"/>
              </w:rPr>
              <w:t>option where you add the Teams meeting title</w:t>
            </w:r>
            <w:r w:rsidR="00AC0D37" w:rsidRPr="002A7159">
              <w:rPr>
                <w:sz w:val="22"/>
                <w:szCs w:val="22"/>
              </w:rPr>
              <w:t xml:space="preserve">, enter the </w:t>
            </w:r>
            <w:r w:rsidR="000A4850" w:rsidRPr="002A7159">
              <w:rPr>
                <w:sz w:val="22"/>
                <w:szCs w:val="22"/>
              </w:rPr>
              <w:t>names or email addresses of those you invite, input the date and time, add the location,</w:t>
            </w:r>
            <w:r w:rsidR="00487495" w:rsidRPr="002A7159">
              <w:rPr>
                <w:sz w:val="22"/>
                <w:szCs w:val="22"/>
              </w:rPr>
              <w:t xml:space="preserve"> and provide a brief description of the meeting. On the right</w:t>
            </w:r>
            <w:r w:rsidR="003F362F" w:rsidRPr="002A7159">
              <w:rPr>
                <w:sz w:val="22"/>
                <w:szCs w:val="22"/>
              </w:rPr>
              <w:t>-hand side, you can choose who can attend the meeting</w:t>
            </w:r>
            <w:r w:rsidR="000A4850" w:rsidRPr="002A7159">
              <w:rPr>
                <w:sz w:val="22"/>
                <w:szCs w:val="22"/>
              </w:rPr>
              <w:t xml:space="preserve"> and click save.</w:t>
            </w:r>
          </w:p>
          <w:p w14:paraId="3ED6EB9E" w14:textId="3ACF34DE" w:rsidR="000A4850" w:rsidRDefault="00A22560" w:rsidP="002A7159">
            <w:pPr>
              <w:jc w:val="both"/>
            </w:pPr>
            <w:r w:rsidRPr="002A7159">
              <w:rPr>
                <w:sz w:val="22"/>
                <w:szCs w:val="22"/>
              </w:rPr>
              <w:t>Next,</w:t>
            </w:r>
            <w:r w:rsidR="00AC4896" w:rsidRPr="002A7159">
              <w:rPr>
                <w:sz w:val="22"/>
                <w:szCs w:val="22"/>
              </w:rPr>
              <w:t xml:space="preserve"> there is the </w:t>
            </w:r>
            <w:r w:rsidR="00AC4896" w:rsidRPr="002A7159">
              <w:rPr>
                <w:b/>
                <w:bCs/>
                <w:sz w:val="22"/>
                <w:szCs w:val="22"/>
              </w:rPr>
              <w:t>Join with a meeting ID</w:t>
            </w:r>
            <w:r w:rsidR="00AC4896" w:rsidRPr="002A7159">
              <w:rPr>
                <w:sz w:val="22"/>
                <w:szCs w:val="22"/>
              </w:rPr>
              <w:t xml:space="preserve"> step, which means you </w:t>
            </w:r>
            <w:r w:rsidR="009270BF" w:rsidRPr="002A7159">
              <w:rPr>
                <w:sz w:val="22"/>
                <w:szCs w:val="22"/>
              </w:rPr>
              <w:t>must</w:t>
            </w:r>
            <w:r w:rsidR="00AC4896" w:rsidRPr="002A7159">
              <w:rPr>
                <w:sz w:val="22"/>
                <w:szCs w:val="22"/>
              </w:rPr>
              <w:t xml:space="preserve"> enter </w:t>
            </w:r>
            <w:r w:rsidR="002A7159" w:rsidRPr="002A7159">
              <w:rPr>
                <w:sz w:val="22"/>
                <w:szCs w:val="22"/>
              </w:rPr>
              <w:t xml:space="preserve">the ID and password you received from the </w:t>
            </w:r>
            <w:r w:rsidR="0011118E" w:rsidRPr="002A7159">
              <w:rPr>
                <w:sz w:val="22"/>
                <w:szCs w:val="22"/>
              </w:rPr>
              <w:t>client who invited you to the meeting. After entering all the information</w:t>
            </w:r>
            <w:r w:rsidR="00E25127" w:rsidRPr="002A7159">
              <w:rPr>
                <w:sz w:val="22"/>
                <w:szCs w:val="22"/>
              </w:rPr>
              <w:t>, click Join Meeting.</w:t>
            </w:r>
          </w:p>
        </w:tc>
        <w:tc>
          <w:tcPr>
            <w:tcW w:w="4508" w:type="dxa"/>
          </w:tcPr>
          <w:p w14:paraId="4D7DE164" w14:textId="77777777" w:rsidR="00E34B15" w:rsidRDefault="002A678F" w:rsidP="00E970F4">
            <w:r>
              <w:rPr>
                <w:noProof/>
              </w:rPr>
              <w:drawing>
                <wp:inline distT="0" distB="0" distL="0" distR="0" wp14:anchorId="739869E3" wp14:editId="3AA23BFA">
                  <wp:extent cx="2174575" cy="972608"/>
                  <wp:effectExtent l="0" t="0" r="0" b="0"/>
                  <wp:docPr id="489545787" name="Picture 52" descr="The image displays a user interface for creating and sharing a meeting link, with options to schedule a meeting, join with a meeting ID, and share the lin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545787" name="Picture 52" descr="The image displays a user interface for creating and sharing a meeting link, with options to schedule a meeting, join with a meeting ID, and share the link.&#10;&#10;AI-generated content may be incorrect."/>
                          <pic:cNvPicPr/>
                        </pic:nvPicPr>
                        <pic:blipFill>
                          <a:blip r:embed="rId81" cstate="print">
                            <a:extLst>
                              <a:ext uri="{28A0092B-C50C-407E-A947-70E740481C1C}">
                                <a14:useLocalDpi xmlns:a14="http://schemas.microsoft.com/office/drawing/2010/main" val="0"/>
                              </a:ext>
                            </a:extLst>
                          </a:blip>
                          <a:stretch>
                            <a:fillRect/>
                          </a:stretch>
                        </pic:blipFill>
                        <pic:spPr>
                          <a:xfrm>
                            <a:off x="0" y="0"/>
                            <a:ext cx="2202367" cy="985038"/>
                          </a:xfrm>
                          <a:prstGeom prst="rect">
                            <a:avLst/>
                          </a:prstGeom>
                        </pic:spPr>
                      </pic:pic>
                    </a:graphicData>
                  </a:graphic>
                </wp:inline>
              </w:drawing>
            </w:r>
          </w:p>
          <w:p w14:paraId="00A6FDC8" w14:textId="77777777" w:rsidR="002A678F" w:rsidRDefault="002A678F" w:rsidP="00E970F4">
            <w:r>
              <w:rPr>
                <w:noProof/>
              </w:rPr>
              <w:drawing>
                <wp:inline distT="0" distB="0" distL="0" distR="0" wp14:anchorId="031604CE" wp14:editId="3FAF1415">
                  <wp:extent cx="2098322" cy="1132852"/>
                  <wp:effectExtent l="0" t="0" r="0" b="0"/>
                  <wp:docPr id="1365212727" name="Picture 53" descr="The image shows a digital interface for scheduling a meeting on Microsoft Teams, with options for setting time, duration, participants, and other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212727" name="Picture 53" descr="The image shows a digital interface for scheduling a meeting on Microsoft Teams, with options for setting time, duration, participants, and other details.&#10;&#10;AI-generated content may be incorrect."/>
                          <pic:cNvPicPr/>
                        </pic:nvPicPr>
                        <pic:blipFill>
                          <a:blip r:embed="rId82" cstate="print">
                            <a:extLst>
                              <a:ext uri="{28A0092B-C50C-407E-A947-70E740481C1C}">
                                <a14:useLocalDpi xmlns:a14="http://schemas.microsoft.com/office/drawing/2010/main" val="0"/>
                              </a:ext>
                            </a:extLst>
                          </a:blip>
                          <a:stretch>
                            <a:fillRect/>
                          </a:stretch>
                        </pic:blipFill>
                        <pic:spPr>
                          <a:xfrm>
                            <a:off x="0" y="0"/>
                            <a:ext cx="2124301" cy="1146878"/>
                          </a:xfrm>
                          <a:prstGeom prst="rect">
                            <a:avLst/>
                          </a:prstGeom>
                        </pic:spPr>
                      </pic:pic>
                    </a:graphicData>
                  </a:graphic>
                </wp:inline>
              </w:drawing>
            </w:r>
          </w:p>
          <w:p w14:paraId="5619DE25" w14:textId="5CC3D940" w:rsidR="002A678F" w:rsidRDefault="002A678F" w:rsidP="00E970F4">
            <w:r>
              <w:rPr>
                <w:noProof/>
              </w:rPr>
              <w:lastRenderedPageBreak/>
              <w:drawing>
                <wp:inline distT="0" distB="0" distL="0" distR="0" wp14:anchorId="60724A19" wp14:editId="7F56CACD">
                  <wp:extent cx="2139271" cy="1149350"/>
                  <wp:effectExtent l="0" t="0" r="0" b="0"/>
                  <wp:docPr id="358215719" name="Picture 54" descr="The image shows a user interface with a prompt to join a meeting by entering a meeting ID or pass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215719" name="Picture 54" descr="The image shows a user interface with a prompt to join a meeting by entering a meeting ID or passcode.&#10;&#10;AI-generated content may be incorrect."/>
                          <pic:cNvPicPr/>
                        </pic:nvPicPr>
                        <pic:blipFill>
                          <a:blip r:embed="rId83" cstate="print">
                            <a:extLst>
                              <a:ext uri="{28A0092B-C50C-407E-A947-70E740481C1C}">
                                <a14:useLocalDpi xmlns:a14="http://schemas.microsoft.com/office/drawing/2010/main" val="0"/>
                              </a:ext>
                            </a:extLst>
                          </a:blip>
                          <a:stretch>
                            <a:fillRect/>
                          </a:stretch>
                        </pic:blipFill>
                        <pic:spPr>
                          <a:xfrm>
                            <a:off x="0" y="0"/>
                            <a:ext cx="2173577" cy="1167782"/>
                          </a:xfrm>
                          <a:prstGeom prst="rect">
                            <a:avLst/>
                          </a:prstGeom>
                        </pic:spPr>
                      </pic:pic>
                    </a:graphicData>
                  </a:graphic>
                </wp:inline>
              </w:drawing>
            </w:r>
          </w:p>
        </w:tc>
      </w:tr>
      <w:tr w:rsidR="00E34B15" w14:paraId="2960F5A7" w14:textId="77777777" w:rsidTr="00E34B15">
        <w:tc>
          <w:tcPr>
            <w:tcW w:w="4508" w:type="dxa"/>
          </w:tcPr>
          <w:p w14:paraId="01F3AF95" w14:textId="488AFB9C" w:rsidR="00E34B15" w:rsidRPr="00097C21" w:rsidRDefault="00105A9B" w:rsidP="00097C21">
            <w:pPr>
              <w:jc w:val="both"/>
              <w:rPr>
                <w:sz w:val="22"/>
                <w:szCs w:val="22"/>
              </w:rPr>
            </w:pPr>
            <w:r w:rsidRPr="00097C21">
              <w:rPr>
                <w:sz w:val="22"/>
                <w:szCs w:val="22"/>
              </w:rPr>
              <w:lastRenderedPageBreak/>
              <w:t>On the left-hand side</w:t>
            </w:r>
            <w:r w:rsidR="00097C21" w:rsidRPr="00097C21">
              <w:rPr>
                <w:sz w:val="22"/>
                <w:szCs w:val="22"/>
              </w:rPr>
              <w:t xml:space="preserve">, there is an option </w:t>
            </w:r>
            <w:r w:rsidR="00097C21" w:rsidRPr="00097C21">
              <w:rPr>
                <w:b/>
                <w:bCs/>
                <w:sz w:val="22"/>
                <w:szCs w:val="22"/>
              </w:rPr>
              <w:t>' a</w:t>
            </w:r>
            <w:r w:rsidR="00411A75" w:rsidRPr="00097C21">
              <w:rPr>
                <w:b/>
                <w:bCs/>
                <w:sz w:val="22"/>
                <w:szCs w:val="22"/>
              </w:rPr>
              <w:t xml:space="preserve"> People</w:t>
            </w:r>
            <w:r w:rsidR="00097C21" w:rsidRPr="00097C21">
              <w:rPr>
                <w:b/>
                <w:bCs/>
                <w:sz w:val="22"/>
                <w:szCs w:val="22"/>
              </w:rPr>
              <w:t xml:space="preserve">’ </w:t>
            </w:r>
            <w:r w:rsidR="00097C21" w:rsidRPr="00097C21">
              <w:rPr>
                <w:sz w:val="22"/>
                <w:szCs w:val="22"/>
              </w:rPr>
              <w:t>which means we can choose who we invite from saved data.</w:t>
            </w:r>
          </w:p>
        </w:tc>
        <w:tc>
          <w:tcPr>
            <w:tcW w:w="4508" w:type="dxa"/>
          </w:tcPr>
          <w:p w14:paraId="7CA38CE4" w14:textId="6F98D546" w:rsidR="00E34B15" w:rsidRDefault="00D872C1" w:rsidP="00E970F4">
            <w:r>
              <w:rPr>
                <w:noProof/>
              </w:rPr>
              <w:drawing>
                <wp:inline distT="0" distB="0" distL="0" distR="0" wp14:anchorId="553ACB13" wp14:editId="36BBB009">
                  <wp:extent cx="2261043" cy="438882"/>
                  <wp:effectExtent l="0" t="0" r="6350" b="0"/>
                  <wp:docPr id="2082556057" name="Picture 55" descr="The image shows a contact list with fields for Name, Email, Phone, and IM, including two specific contacts: Ibrahim Mohamed and Raranti Sisk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556057" name="Picture 55" descr="The image shows a contact list with fields for Name, Email, Phone, and IM, including two specific contacts: Ibrahim Mohamed and Raranti Siska.&#10;&#10;AI-generated content may be incorrect."/>
                          <pic:cNvPicPr/>
                        </pic:nvPicPr>
                        <pic:blipFill>
                          <a:blip r:embed="rId84" cstate="print">
                            <a:extLst>
                              <a:ext uri="{28A0092B-C50C-407E-A947-70E740481C1C}">
                                <a14:useLocalDpi xmlns:a14="http://schemas.microsoft.com/office/drawing/2010/main" val="0"/>
                              </a:ext>
                            </a:extLst>
                          </a:blip>
                          <a:stretch>
                            <a:fillRect/>
                          </a:stretch>
                        </pic:blipFill>
                        <pic:spPr>
                          <a:xfrm>
                            <a:off x="0" y="0"/>
                            <a:ext cx="2290363" cy="444573"/>
                          </a:xfrm>
                          <a:prstGeom prst="rect">
                            <a:avLst/>
                          </a:prstGeom>
                        </pic:spPr>
                      </pic:pic>
                    </a:graphicData>
                  </a:graphic>
                </wp:inline>
              </w:drawing>
            </w:r>
          </w:p>
        </w:tc>
      </w:tr>
      <w:tr w:rsidR="00E34B15" w14:paraId="5F70EC26" w14:textId="77777777" w:rsidTr="00E34B15">
        <w:tc>
          <w:tcPr>
            <w:tcW w:w="4508" w:type="dxa"/>
          </w:tcPr>
          <w:p w14:paraId="07BCC497" w14:textId="608FE43F" w:rsidR="00E34B15" w:rsidRPr="00623C2B" w:rsidRDefault="009270BF" w:rsidP="00623C2B">
            <w:pPr>
              <w:jc w:val="both"/>
              <w:rPr>
                <w:sz w:val="22"/>
                <w:szCs w:val="22"/>
              </w:rPr>
            </w:pPr>
            <w:r w:rsidRPr="00623C2B">
              <w:rPr>
                <w:sz w:val="22"/>
                <w:szCs w:val="22"/>
              </w:rPr>
              <w:t>Next, we can build our own community with Microsoft Teams.</w:t>
            </w:r>
          </w:p>
        </w:tc>
        <w:tc>
          <w:tcPr>
            <w:tcW w:w="4508" w:type="dxa"/>
          </w:tcPr>
          <w:p w14:paraId="6FCE7BD1" w14:textId="519026F9" w:rsidR="00E34B15" w:rsidRDefault="00E02EB7" w:rsidP="00E970F4">
            <w:r>
              <w:rPr>
                <w:noProof/>
              </w:rPr>
              <w:drawing>
                <wp:inline distT="0" distB="0" distL="0" distR="0" wp14:anchorId="2233F23B" wp14:editId="677BFF52">
                  <wp:extent cx="2215825" cy="793750"/>
                  <wp:effectExtent l="0" t="0" r="0" b="6350"/>
                  <wp:docPr id="429161533" name="Picture 56" descr="The image is a user interface for a community event planning and management platform, featuring a map, various community-related options, and event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161533" name="Picture 56" descr="The image is a user interface for a community event planning and management platform, featuring a map, various community-related options, and event details.&#10;&#10;AI-generated content may be incorrect."/>
                          <pic:cNvPicPr/>
                        </pic:nvPicPr>
                        <pic:blipFill>
                          <a:blip r:embed="rId85" cstate="print">
                            <a:extLst>
                              <a:ext uri="{28A0092B-C50C-407E-A947-70E740481C1C}">
                                <a14:useLocalDpi xmlns:a14="http://schemas.microsoft.com/office/drawing/2010/main" val="0"/>
                              </a:ext>
                            </a:extLst>
                          </a:blip>
                          <a:stretch>
                            <a:fillRect/>
                          </a:stretch>
                        </pic:blipFill>
                        <pic:spPr>
                          <a:xfrm>
                            <a:off x="0" y="0"/>
                            <a:ext cx="2234503" cy="800441"/>
                          </a:xfrm>
                          <a:prstGeom prst="rect">
                            <a:avLst/>
                          </a:prstGeom>
                        </pic:spPr>
                      </pic:pic>
                    </a:graphicData>
                  </a:graphic>
                </wp:inline>
              </w:drawing>
            </w:r>
          </w:p>
        </w:tc>
      </w:tr>
      <w:tr w:rsidR="00E34B15" w14:paraId="4945BA5C" w14:textId="77777777" w:rsidTr="00E34B15">
        <w:tc>
          <w:tcPr>
            <w:tcW w:w="4508" w:type="dxa"/>
          </w:tcPr>
          <w:p w14:paraId="0A2044F3" w14:textId="31BC7DAF" w:rsidR="00E34B15" w:rsidRPr="00623C2B" w:rsidRDefault="00C97982" w:rsidP="00623C2B">
            <w:pPr>
              <w:jc w:val="both"/>
              <w:rPr>
                <w:sz w:val="22"/>
                <w:szCs w:val="22"/>
              </w:rPr>
            </w:pPr>
            <w:r w:rsidRPr="00623C2B">
              <w:rPr>
                <w:sz w:val="22"/>
                <w:szCs w:val="22"/>
              </w:rPr>
              <w:t xml:space="preserve">Then we can set up the </w:t>
            </w:r>
            <w:r w:rsidR="00472B00" w:rsidRPr="00623C2B">
              <w:rPr>
                <w:sz w:val="22"/>
                <w:szCs w:val="22"/>
              </w:rPr>
              <w:t xml:space="preserve">calendar for the </w:t>
            </w:r>
            <w:r w:rsidRPr="00623C2B">
              <w:rPr>
                <w:sz w:val="22"/>
                <w:szCs w:val="22"/>
              </w:rPr>
              <w:t>next meeting</w:t>
            </w:r>
            <w:r w:rsidR="00472B00" w:rsidRPr="00623C2B">
              <w:rPr>
                <w:sz w:val="22"/>
                <w:szCs w:val="22"/>
              </w:rPr>
              <w:t>.</w:t>
            </w:r>
          </w:p>
        </w:tc>
        <w:tc>
          <w:tcPr>
            <w:tcW w:w="4508" w:type="dxa"/>
          </w:tcPr>
          <w:p w14:paraId="1301DB46" w14:textId="73D5F583" w:rsidR="00E34B15" w:rsidRDefault="00C97982" w:rsidP="00E970F4">
            <w:r>
              <w:rPr>
                <w:noProof/>
              </w:rPr>
              <w:drawing>
                <wp:inline distT="0" distB="0" distL="0" distR="0" wp14:anchorId="72388BC9" wp14:editId="4AEA1173">
                  <wp:extent cx="2222219" cy="830192"/>
                  <wp:effectExtent l="0" t="0" r="6985" b="8255"/>
                  <wp:docPr id="251850949" name="Picture 57" descr="Meet n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850949" name="Picture 57" descr="Meet now&#10;&#10;AI-generated content may be incorrect."/>
                          <pic:cNvPicPr/>
                        </pic:nvPicPr>
                        <pic:blipFill>
                          <a:blip r:embed="rId86" cstate="print">
                            <a:extLst>
                              <a:ext uri="{28A0092B-C50C-407E-A947-70E740481C1C}">
                                <a14:useLocalDpi xmlns:a14="http://schemas.microsoft.com/office/drawing/2010/main" val="0"/>
                              </a:ext>
                            </a:extLst>
                          </a:blip>
                          <a:stretch>
                            <a:fillRect/>
                          </a:stretch>
                        </pic:blipFill>
                        <pic:spPr>
                          <a:xfrm>
                            <a:off x="0" y="0"/>
                            <a:ext cx="2242876" cy="837909"/>
                          </a:xfrm>
                          <a:prstGeom prst="rect">
                            <a:avLst/>
                          </a:prstGeom>
                        </pic:spPr>
                      </pic:pic>
                    </a:graphicData>
                  </a:graphic>
                </wp:inline>
              </w:drawing>
            </w:r>
          </w:p>
        </w:tc>
      </w:tr>
      <w:tr w:rsidR="00E34B15" w14:paraId="5AA00C20" w14:textId="77777777" w:rsidTr="00E34B15">
        <w:tc>
          <w:tcPr>
            <w:tcW w:w="4508" w:type="dxa"/>
          </w:tcPr>
          <w:p w14:paraId="130B4287" w14:textId="5A595BF4" w:rsidR="00E34B15" w:rsidRPr="00623C2B" w:rsidRDefault="00D000AB" w:rsidP="00623C2B">
            <w:pPr>
              <w:jc w:val="both"/>
              <w:rPr>
                <w:sz w:val="22"/>
                <w:szCs w:val="22"/>
              </w:rPr>
            </w:pPr>
            <w:r w:rsidRPr="00623C2B">
              <w:rPr>
                <w:sz w:val="22"/>
                <w:szCs w:val="22"/>
              </w:rPr>
              <w:t>Microsoft Teams</w:t>
            </w:r>
            <w:r w:rsidR="00EB4D3E" w:rsidRPr="00623C2B">
              <w:rPr>
                <w:sz w:val="22"/>
                <w:szCs w:val="22"/>
              </w:rPr>
              <w:t xml:space="preserve"> will make it easier</w:t>
            </w:r>
            <w:r w:rsidR="0093744E" w:rsidRPr="00623C2B">
              <w:rPr>
                <w:sz w:val="22"/>
                <w:szCs w:val="22"/>
              </w:rPr>
              <w:t xml:space="preserve"> for us to access </w:t>
            </w:r>
            <w:r w:rsidRPr="00623C2B">
              <w:rPr>
                <w:sz w:val="22"/>
                <w:szCs w:val="22"/>
              </w:rPr>
              <w:t>and hold meetings with colleagues in different locations, reduce travel costs, and make time more efficient.</w:t>
            </w:r>
          </w:p>
        </w:tc>
        <w:tc>
          <w:tcPr>
            <w:tcW w:w="4508" w:type="dxa"/>
          </w:tcPr>
          <w:p w14:paraId="3203E61F" w14:textId="56F7DD22" w:rsidR="00E34B15" w:rsidRDefault="00472B00" w:rsidP="00E970F4">
            <w:r>
              <w:rPr>
                <w:noProof/>
              </w:rPr>
              <w:drawing>
                <wp:inline distT="0" distB="0" distL="0" distR="0" wp14:anchorId="7DEB3A70" wp14:editId="6DD6B421">
                  <wp:extent cx="2039384" cy="1133794"/>
                  <wp:effectExtent l="0" t="0" r="0" b="9525"/>
                  <wp:docPr id="351227002" name="Picture 58" descr="A businessman is using a laptop to display a video conference call with multiple participa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227002" name="Picture 58" descr="A businessman is using a laptop to display a video conference call with multiple participants.&#10;&#10;AI-generated content may be incorrect."/>
                          <pic:cNvPicPr/>
                        </pic:nvPicPr>
                        <pic:blipFill>
                          <a:blip r:embed="rId87" cstate="print">
                            <a:extLst>
                              <a:ext uri="{28A0092B-C50C-407E-A947-70E740481C1C}">
                                <a14:useLocalDpi xmlns:a14="http://schemas.microsoft.com/office/drawing/2010/main" val="0"/>
                              </a:ext>
                            </a:extLst>
                          </a:blip>
                          <a:stretch>
                            <a:fillRect/>
                          </a:stretch>
                        </pic:blipFill>
                        <pic:spPr>
                          <a:xfrm>
                            <a:off x="0" y="0"/>
                            <a:ext cx="2066855" cy="1149066"/>
                          </a:xfrm>
                          <a:prstGeom prst="rect">
                            <a:avLst/>
                          </a:prstGeom>
                        </pic:spPr>
                      </pic:pic>
                    </a:graphicData>
                  </a:graphic>
                </wp:inline>
              </w:drawing>
            </w:r>
          </w:p>
        </w:tc>
      </w:tr>
    </w:tbl>
    <w:p w14:paraId="36014517" w14:textId="77777777" w:rsidR="00E970F4" w:rsidRPr="00E970F4" w:rsidRDefault="00E970F4" w:rsidP="00E970F4"/>
    <w:p w14:paraId="6FA877AF" w14:textId="77777777" w:rsidR="00445DAC" w:rsidRDefault="00445DAC" w:rsidP="000551A7"/>
    <w:p w14:paraId="1FDB3E37" w14:textId="77777777" w:rsidR="00445DAC" w:rsidRDefault="00445DAC" w:rsidP="000551A7"/>
    <w:p w14:paraId="77B834FD" w14:textId="2D047A79" w:rsidR="000551A7" w:rsidRPr="00623C2B" w:rsidRDefault="00933CCF" w:rsidP="000551A7">
      <w:pPr>
        <w:rPr>
          <w:b/>
          <w:bCs/>
          <w:sz w:val="32"/>
          <w:szCs w:val="32"/>
        </w:rPr>
      </w:pPr>
      <w:r w:rsidRPr="00623C2B">
        <w:rPr>
          <w:b/>
          <w:bCs/>
          <w:sz w:val="32"/>
          <w:szCs w:val="32"/>
        </w:rPr>
        <w:t>Addition</w:t>
      </w:r>
    </w:p>
    <w:tbl>
      <w:tblPr>
        <w:tblStyle w:val="TableGrid"/>
        <w:tblW w:w="0" w:type="auto"/>
        <w:tblLook w:val="04A0" w:firstRow="1" w:lastRow="0" w:firstColumn="1" w:lastColumn="0" w:noHBand="0" w:noVBand="1"/>
      </w:tblPr>
      <w:tblGrid>
        <w:gridCol w:w="4508"/>
        <w:gridCol w:w="4508"/>
      </w:tblGrid>
      <w:tr w:rsidR="00AC7921" w14:paraId="282FAB35" w14:textId="77777777" w:rsidTr="00AC7921">
        <w:tc>
          <w:tcPr>
            <w:tcW w:w="4508" w:type="dxa"/>
          </w:tcPr>
          <w:p w14:paraId="0DFEEA79" w14:textId="7B338DCC" w:rsidR="00AC7921" w:rsidRPr="00623C2B" w:rsidRDefault="00BE7981" w:rsidP="00623C2B">
            <w:pPr>
              <w:jc w:val="both"/>
              <w:rPr>
                <w:sz w:val="22"/>
                <w:szCs w:val="22"/>
              </w:rPr>
            </w:pPr>
            <w:r w:rsidRPr="00623C2B">
              <w:rPr>
                <w:sz w:val="22"/>
                <w:szCs w:val="22"/>
              </w:rPr>
              <w:t>First, we open PowerPoint. In the top ribbon, there are several menus. We select ‘</w:t>
            </w:r>
            <w:r w:rsidR="00E03EC2" w:rsidRPr="00623C2B">
              <w:rPr>
                <w:b/>
                <w:bCs/>
                <w:sz w:val="22"/>
                <w:szCs w:val="22"/>
              </w:rPr>
              <w:t>Shape Format</w:t>
            </w:r>
            <w:r w:rsidRPr="00623C2B">
              <w:rPr>
                <w:b/>
                <w:bCs/>
                <w:sz w:val="22"/>
                <w:szCs w:val="22"/>
              </w:rPr>
              <w:t>’</w:t>
            </w:r>
            <w:r w:rsidR="00A5528A" w:rsidRPr="00623C2B">
              <w:rPr>
                <w:b/>
                <w:bCs/>
                <w:sz w:val="22"/>
                <w:szCs w:val="22"/>
              </w:rPr>
              <w:t xml:space="preserve"> </w:t>
            </w:r>
            <w:r w:rsidR="00A5528A" w:rsidRPr="00623C2B">
              <w:rPr>
                <w:sz w:val="22"/>
                <w:szCs w:val="22"/>
              </w:rPr>
              <w:t>and choose</w:t>
            </w:r>
            <w:r w:rsidR="00E03EC2" w:rsidRPr="00623C2B">
              <w:rPr>
                <w:sz w:val="22"/>
                <w:szCs w:val="22"/>
              </w:rPr>
              <w:t xml:space="preserve"> the shape we want</w:t>
            </w:r>
            <w:r w:rsidR="00E87A2C" w:rsidRPr="00623C2B">
              <w:rPr>
                <w:sz w:val="22"/>
                <w:szCs w:val="22"/>
              </w:rPr>
              <w:t xml:space="preserve"> for the design. Then click the shape, drag </w:t>
            </w:r>
            <w:r w:rsidR="00A5528A" w:rsidRPr="00623C2B">
              <w:rPr>
                <w:sz w:val="22"/>
                <w:szCs w:val="22"/>
              </w:rPr>
              <w:t xml:space="preserve">it, and change it to another shape </w:t>
            </w:r>
            <w:r w:rsidR="00BD063D" w:rsidRPr="00623C2B">
              <w:rPr>
                <w:sz w:val="22"/>
                <w:szCs w:val="22"/>
              </w:rPr>
              <w:t>we wish.</w:t>
            </w:r>
            <w:r w:rsidR="00235E25" w:rsidRPr="00623C2B">
              <w:rPr>
                <w:sz w:val="22"/>
                <w:szCs w:val="22"/>
              </w:rPr>
              <w:t xml:space="preserve"> Select </w:t>
            </w:r>
            <w:r w:rsidR="00235E25" w:rsidRPr="00623C2B">
              <w:rPr>
                <w:b/>
                <w:bCs/>
                <w:sz w:val="22"/>
                <w:szCs w:val="22"/>
              </w:rPr>
              <w:t>‘Shape Fill’</w:t>
            </w:r>
            <w:r w:rsidR="00341D89" w:rsidRPr="00623C2B">
              <w:rPr>
                <w:b/>
                <w:bCs/>
                <w:sz w:val="22"/>
                <w:szCs w:val="22"/>
              </w:rPr>
              <w:t xml:space="preserve">, </w:t>
            </w:r>
            <w:r w:rsidR="00341D89" w:rsidRPr="00623C2B">
              <w:rPr>
                <w:sz w:val="22"/>
                <w:szCs w:val="22"/>
              </w:rPr>
              <w:t xml:space="preserve">so we </w:t>
            </w:r>
            <w:r w:rsidR="00A5528A" w:rsidRPr="00623C2B">
              <w:rPr>
                <w:sz w:val="22"/>
                <w:szCs w:val="22"/>
              </w:rPr>
              <w:t>can add colour</w:t>
            </w:r>
            <w:r w:rsidR="00341D89" w:rsidRPr="00623C2B">
              <w:rPr>
                <w:sz w:val="22"/>
                <w:szCs w:val="22"/>
              </w:rPr>
              <w:t>. Then</w:t>
            </w:r>
            <w:r w:rsidR="002F5D6D" w:rsidRPr="00623C2B">
              <w:rPr>
                <w:sz w:val="22"/>
                <w:szCs w:val="22"/>
              </w:rPr>
              <w:t xml:space="preserve"> click </w:t>
            </w:r>
            <w:r w:rsidR="002F5D6D" w:rsidRPr="00623C2B">
              <w:rPr>
                <w:b/>
                <w:bCs/>
                <w:sz w:val="22"/>
                <w:szCs w:val="22"/>
              </w:rPr>
              <w:t>‘Insert’</w:t>
            </w:r>
            <w:r w:rsidR="00A5528A" w:rsidRPr="00623C2B">
              <w:rPr>
                <w:sz w:val="22"/>
                <w:szCs w:val="22"/>
              </w:rPr>
              <w:t xml:space="preserve">, then choose text box, and write about the </w:t>
            </w:r>
            <w:r w:rsidR="00E34701" w:rsidRPr="00623C2B">
              <w:rPr>
                <w:sz w:val="22"/>
                <w:szCs w:val="22"/>
              </w:rPr>
              <w:t xml:space="preserve">design we </w:t>
            </w:r>
            <w:r w:rsidR="00A5528A" w:rsidRPr="00623C2B">
              <w:rPr>
                <w:sz w:val="22"/>
                <w:szCs w:val="22"/>
              </w:rPr>
              <w:t>made</w:t>
            </w:r>
            <w:r w:rsidR="00E34701" w:rsidRPr="00623C2B">
              <w:rPr>
                <w:sz w:val="22"/>
                <w:szCs w:val="22"/>
              </w:rPr>
              <w:t>.</w:t>
            </w:r>
          </w:p>
          <w:p w14:paraId="6E5DF7ED" w14:textId="0961A961" w:rsidR="002A3A20" w:rsidRPr="00623C2B" w:rsidRDefault="002A3A20" w:rsidP="00623C2B">
            <w:pPr>
              <w:jc w:val="both"/>
              <w:rPr>
                <w:sz w:val="22"/>
                <w:szCs w:val="22"/>
              </w:rPr>
            </w:pPr>
            <w:r w:rsidRPr="00623C2B">
              <w:rPr>
                <w:sz w:val="22"/>
                <w:szCs w:val="22"/>
              </w:rPr>
              <w:t xml:space="preserve">For images, we can </w:t>
            </w:r>
            <w:r w:rsidR="00A5528A" w:rsidRPr="00623C2B">
              <w:rPr>
                <w:sz w:val="22"/>
                <w:szCs w:val="22"/>
              </w:rPr>
              <w:t>either copy and paste from Google or click Insert if we save the image to</w:t>
            </w:r>
            <w:r w:rsidR="00B11B02" w:rsidRPr="00623C2B">
              <w:rPr>
                <w:sz w:val="22"/>
                <w:szCs w:val="22"/>
              </w:rPr>
              <w:t xml:space="preserve"> our device.</w:t>
            </w:r>
          </w:p>
          <w:p w14:paraId="5322A447" w14:textId="57BC6351" w:rsidR="00B11B02" w:rsidRPr="004F40F8" w:rsidRDefault="00B11B02" w:rsidP="00623C2B">
            <w:pPr>
              <w:jc w:val="both"/>
            </w:pPr>
            <w:r w:rsidRPr="00623C2B">
              <w:rPr>
                <w:sz w:val="22"/>
                <w:szCs w:val="22"/>
              </w:rPr>
              <w:t>To make the image transparent</w:t>
            </w:r>
            <w:r w:rsidR="00667591" w:rsidRPr="00623C2B">
              <w:rPr>
                <w:sz w:val="22"/>
                <w:szCs w:val="22"/>
              </w:rPr>
              <w:t xml:space="preserve">, click </w:t>
            </w:r>
            <w:r w:rsidR="00A5528A" w:rsidRPr="00623C2B">
              <w:rPr>
                <w:sz w:val="22"/>
                <w:szCs w:val="22"/>
              </w:rPr>
              <w:t>Design</w:t>
            </w:r>
            <w:r w:rsidR="00667591" w:rsidRPr="00623C2B">
              <w:rPr>
                <w:sz w:val="22"/>
                <w:szCs w:val="22"/>
              </w:rPr>
              <w:t xml:space="preserve"> on the ribbon, then </w:t>
            </w:r>
            <w:r w:rsidR="00667591" w:rsidRPr="00623C2B">
              <w:rPr>
                <w:b/>
                <w:bCs/>
                <w:sz w:val="22"/>
                <w:szCs w:val="22"/>
              </w:rPr>
              <w:t xml:space="preserve">click </w:t>
            </w:r>
            <w:r w:rsidR="004F40F8" w:rsidRPr="00623C2B">
              <w:rPr>
                <w:b/>
                <w:bCs/>
                <w:sz w:val="22"/>
                <w:szCs w:val="22"/>
              </w:rPr>
              <w:t>‘Format Background’</w:t>
            </w:r>
            <w:r w:rsidR="004F40F8" w:rsidRPr="00623C2B">
              <w:rPr>
                <w:sz w:val="22"/>
                <w:szCs w:val="22"/>
              </w:rPr>
              <w:t>. Click on</w:t>
            </w:r>
            <w:r w:rsidR="008C40CB" w:rsidRPr="00623C2B">
              <w:rPr>
                <w:sz w:val="22"/>
                <w:szCs w:val="22"/>
              </w:rPr>
              <w:t xml:space="preserve"> the image or shape that we want to appear transparent. On the right-hand side</w:t>
            </w:r>
            <w:r w:rsidR="00CE6642" w:rsidRPr="00623C2B">
              <w:rPr>
                <w:sz w:val="22"/>
                <w:szCs w:val="22"/>
              </w:rPr>
              <w:t xml:space="preserve">, there are options </w:t>
            </w:r>
            <w:r w:rsidR="00A5528A" w:rsidRPr="00623C2B">
              <w:rPr>
                <w:sz w:val="22"/>
                <w:szCs w:val="22"/>
              </w:rPr>
              <w:t>we can choose from</w:t>
            </w:r>
            <w:r w:rsidR="00CE6642" w:rsidRPr="00623C2B">
              <w:rPr>
                <w:sz w:val="22"/>
                <w:szCs w:val="22"/>
              </w:rPr>
              <w:t>. Click ‘Solid Fill’</w:t>
            </w:r>
            <w:r w:rsidR="00A5528A" w:rsidRPr="00623C2B">
              <w:rPr>
                <w:sz w:val="22"/>
                <w:szCs w:val="22"/>
              </w:rPr>
              <w:t xml:space="preserve">, then go down to </w:t>
            </w:r>
            <w:r w:rsidR="00A5528A" w:rsidRPr="00623C2B">
              <w:rPr>
                <w:sz w:val="22"/>
                <w:szCs w:val="22"/>
              </w:rPr>
              <w:lastRenderedPageBreak/>
              <w:t xml:space="preserve">set the transparency of the presentation image </w:t>
            </w:r>
            <w:r w:rsidR="00894DCD" w:rsidRPr="00623C2B">
              <w:rPr>
                <w:sz w:val="22"/>
                <w:szCs w:val="22"/>
              </w:rPr>
              <w:t>we want</w:t>
            </w:r>
            <w:r w:rsidR="008A704B">
              <w:rPr>
                <w:sz w:val="22"/>
                <w:szCs w:val="22"/>
              </w:rPr>
              <w:t xml:space="preserve"> to use</w:t>
            </w:r>
            <w:r w:rsidR="00894DCD" w:rsidRPr="00623C2B">
              <w:rPr>
                <w:sz w:val="22"/>
                <w:szCs w:val="22"/>
              </w:rPr>
              <w:t>.</w:t>
            </w:r>
          </w:p>
        </w:tc>
        <w:tc>
          <w:tcPr>
            <w:tcW w:w="4508" w:type="dxa"/>
          </w:tcPr>
          <w:p w14:paraId="7B65D353" w14:textId="77777777" w:rsidR="00AC7921" w:rsidRDefault="00AC7921" w:rsidP="000551A7">
            <w:r>
              <w:rPr>
                <w:noProof/>
              </w:rPr>
              <w:lastRenderedPageBreak/>
              <w:drawing>
                <wp:inline distT="0" distB="0" distL="0" distR="0" wp14:anchorId="398404A2" wp14:editId="05ACC533">
                  <wp:extent cx="2390199" cy="1403985"/>
                  <wp:effectExtent l="0" t="0" r="0" b="5715"/>
                  <wp:docPr id="2019303714" name="Picture 62" descr="Microsoft PowerPoint provides a suite of tools for creating visually engaging presentations with text, images, charts, animations, and multimedia ele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303714" name="Picture 62" descr="Microsoft PowerPoint provides a suite of tools for creating visually engaging presentations with text, images, charts, animations, and multimedia elements.&#10;&#10;AI-generated content may be incorrect."/>
                          <pic:cNvPicPr/>
                        </pic:nvPicPr>
                        <pic:blipFill>
                          <a:blip r:embed="rId88" cstate="print">
                            <a:extLst>
                              <a:ext uri="{28A0092B-C50C-407E-A947-70E740481C1C}">
                                <a14:useLocalDpi xmlns:a14="http://schemas.microsoft.com/office/drawing/2010/main" val="0"/>
                              </a:ext>
                            </a:extLst>
                          </a:blip>
                          <a:stretch>
                            <a:fillRect/>
                          </a:stretch>
                        </pic:blipFill>
                        <pic:spPr>
                          <a:xfrm>
                            <a:off x="0" y="0"/>
                            <a:ext cx="2407660" cy="1414242"/>
                          </a:xfrm>
                          <a:prstGeom prst="rect">
                            <a:avLst/>
                          </a:prstGeom>
                        </pic:spPr>
                      </pic:pic>
                    </a:graphicData>
                  </a:graphic>
                </wp:inline>
              </w:drawing>
            </w:r>
          </w:p>
          <w:p w14:paraId="5EB7E718" w14:textId="77777777" w:rsidR="00AC7921" w:rsidRDefault="00AC7921" w:rsidP="000551A7">
            <w:r>
              <w:rPr>
                <w:noProof/>
              </w:rPr>
              <w:drawing>
                <wp:inline distT="0" distB="0" distL="0" distR="0" wp14:anchorId="35945400" wp14:editId="7EC92566">
                  <wp:extent cx="2262608" cy="1367504"/>
                  <wp:effectExtent l="0" t="0" r="4445" b="4445"/>
                  <wp:docPr id="1941604657" name="Picture 63" descr="The image shows a toolbar with various shape and text formatting options, including fill options and transparency adjustments, on a digital inte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604657" name="Picture 63" descr="The image shows a toolbar with various shape and text formatting options, including fill options and transparency adjustments, on a digital interface.&#10;&#10;AI-generated content may be incorrect."/>
                          <pic:cNvPicPr/>
                        </pic:nvPicPr>
                        <pic:blipFill>
                          <a:blip r:embed="rId89" cstate="print">
                            <a:extLst>
                              <a:ext uri="{28A0092B-C50C-407E-A947-70E740481C1C}">
                                <a14:useLocalDpi xmlns:a14="http://schemas.microsoft.com/office/drawing/2010/main" val="0"/>
                              </a:ext>
                            </a:extLst>
                          </a:blip>
                          <a:stretch>
                            <a:fillRect/>
                          </a:stretch>
                        </pic:blipFill>
                        <pic:spPr>
                          <a:xfrm>
                            <a:off x="0" y="0"/>
                            <a:ext cx="2288417" cy="1383103"/>
                          </a:xfrm>
                          <a:prstGeom prst="rect">
                            <a:avLst/>
                          </a:prstGeom>
                        </pic:spPr>
                      </pic:pic>
                    </a:graphicData>
                  </a:graphic>
                </wp:inline>
              </w:drawing>
            </w:r>
          </w:p>
          <w:p w14:paraId="73052A2B" w14:textId="603E99D5" w:rsidR="00AC7921" w:rsidRDefault="00AC7921" w:rsidP="000551A7">
            <w:r>
              <w:rPr>
                <w:noProof/>
              </w:rPr>
              <w:lastRenderedPageBreak/>
              <w:drawing>
                <wp:inline distT="0" distB="0" distL="0" distR="0" wp14:anchorId="5CA0592B" wp14:editId="7D9CADEC">
                  <wp:extent cx="2089150" cy="1207291"/>
                  <wp:effectExtent l="0" t="0" r="6350" b="0"/>
                  <wp:docPr id="937990646" name="Picture 64" descr="Microsoft PowerPoint is a versatile presentation software within the Microsoft Office suite, used for creating dynamic slides with text, images, charts, animations, and multimedia, commonly utilized in educational, business, and conference sett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990646" name="Picture 64" descr="Microsoft PowerPoint is a versatile presentation software within the Microsoft Office suite, used for creating dynamic slides with text, images, charts, animations, and multimedia, commonly utilized in educational, business, and conference settings.&#10;&#10;AI-generated content may be incorrect."/>
                          <pic:cNvPicPr/>
                        </pic:nvPicPr>
                        <pic:blipFill>
                          <a:blip r:embed="rId90" cstate="print">
                            <a:extLst>
                              <a:ext uri="{28A0092B-C50C-407E-A947-70E740481C1C}">
                                <a14:useLocalDpi xmlns:a14="http://schemas.microsoft.com/office/drawing/2010/main" val="0"/>
                              </a:ext>
                            </a:extLst>
                          </a:blip>
                          <a:stretch>
                            <a:fillRect/>
                          </a:stretch>
                        </pic:blipFill>
                        <pic:spPr>
                          <a:xfrm>
                            <a:off x="0" y="0"/>
                            <a:ext cx="2117240" cy="1223524"/>
                          </a:xfrm>
                          <a:prstGeom prst="rect">
                            <a:avLst/>
                          </a:prstGeom>
                        </pic:spPr>
                      </pic:pic>
                    </a:graphicData>
                  </a:graphic>
                </wp:inline>
              </w:drawing>
            </w:r>
          </w:p>
        </w:tc>
      </w:tr>
    </w:tbl>
    <w:p w14:paraId="7F9E9DF2" w14:textId="77777777" w:rsidR="00933CCF" w:rsidRPr="000551A7" w:rsidRDefault="00933CCF" w:rsidP="000551A7"/>
    <w:p w14:paraId="70D5D501" w14:textId="77777777" w:rsidR="000551A7" w:rsidRDefault="000551A7" w:rsidP="000551A7">
      <w:pPr>
        <w:pStyle w:val="Heading1"/>
      </w:pPr>
      <w:bookmarkStart w:id="22" w:name="_Toc212037719"/>
      <w:r w:rsidRPr="000551A7">
        <w:t>Conclusion</w:t>
      </w:r>
      <w:bookmarkEnd w:id="22"/>
    </w:p>
    <w:p w14:paraId="24C15689" w14:textId="0C4CD847" w:rsidR="00A201F8" w:rsidRPr="00F31426" w:rsidRDefault="00F31426" w:rsidP="00F31426">
      <w:pPr>
        <w:jc w:val="both"/>
        <w:rPr>
          <w:sz w:val="22"/>
          <w:szCs w:val="22"/>
        </w:rPr>
      </w:pPr>
      <w:r w:rsidRPr="00F31426">
        <w:rPr>
          <w:sz w:val="22"/>
          <w:szCs w:val="22"/>
        </w:rPr>
        <w:t xml:space="preserve">In conclusion, modern businesses rely on integrated software solutions to operate efficiently and remain competitive. Platforms such as WooCommerce and Wix support online sales, while tools like Microsoft Word and Microsoft Excel enhance productivity and data management. Features such as Pivot Tables and Mail Merge improve efficiency, while Microsoft Outlook and Microsoft Teams strengthen communication and teamwork. Additionally, mind mapping, developed by Tony Buzan, supports planning and creativity. Overall, the combined use of these software solutions allows businesses to streamline operations, improve collaboration, and adapt to changing environments, ensuring long-term success in the modern digital world. </w:t>
      </w:r>
    </w:p>
    <w:p w14:paraId="56597462" w14:textId="2BC4430E" w:rsidR="000551A7" w:rsidRPr="000551A7" w:rsidRDefault="000551A7" w:rsidP="000551A7"/>
    <w:p w14:paraId="40D2B888" w14:textId="77777777" w:rsidR="000551A7" w:rsidRPr="000551A7" w:rsidRDefault="000551A7" w:rsidP="000551A7"/>
    <w:p w14:paraId="6EFE0694" w14:textId="77777777" w:rsidR="000551A7" w:rsidRDefault="000551A7" w:rsidP="000551A7">
      <w:pPr>
        <w:pStyle w:val="Heading1"/>
      </w:pPr>
      <w:bookmarkStart w:id="23" w:name="_Toc212037720"/>
      <w:r w:rsidRPr="000551A7">
        <w:t>References</w:t>
      </w:r>
      <w:bookmarkEnd w:id="23"/>
    </w:p>
    <w:p w14:paraId="6A5B6C3F" w14:textId="1326B7C1" w:rsidR="003975A5" w:rsidRPr="00B9513C" w:rsidRDefault="006172C9" w:rsidP="00B9513C">
      <w:pPr>
        <w:jc w:val="both"/>
        <w:rPr>
          <w:sz w:val="22"/>
          <w:szCs w:val="22"/>
        </w:rPr>
      </w:pPr>
      <w:r w:rsidRPr="00B9513C">
        <w:rPr>
          <w:rFonts w:ascii="Segoe UI" w:hAnsi="Segoe UI" w:cs="Segoe UI"/>
          <w:color w:val="666666"/>
          <w:sz w:val="22"/>
          <w:szCs w:val="22"/>
          <w:shd w:val="clear" w:color="auto" w:fill="FFFFFF"/>
        </w:rPr>
        <w:t>[1] R. Ravensbergen, </w:t>
      </w:r>
      <w:r w:rsidRPr="00B9513C">
        <w:rPr>
          <w:rFonts w:ascii="Segoe UI" w:hAnsi="Segoe UI" w:cs="Segoe UI"/>
          <w:i/>
          <w:iCs/>
          <w:color w:val="666666"/>
          <w:sz w:val="22"/>
          <w:szCs w:val="22"/>
          <w:shd w:val="clear" w:color="auto" w:fill="FFFFFF"/>
        </w:rPr>
        <w:t>Building E-commerce solutions with WooCommerce, </w:t>
      </w:r>
      <w:r w:rsidRPr="00B9513C">
        <w:rPr>
          <w:rFonts w:ascii="Segoe UI" w:hAnsi="Segoe UI" w:cs="Segoe UI"/>
          <w:color w:val="666666"/>
          <w:sz w:val="22"/>
          <w:szCs w:val="22"/>
          <w:shd w:val="clear" w:color="auto" w:fill="FFFFFF"/>
        </w:rPr>
        <w:t>Packt Publishing, 2015.</w:t>
      </w:r>
    </w:p>
    <w:p w14:paraId="36BF300F" w14:textId="1EEAACAF" w:rsidR="007E70F1" w:rsidRPr="00B9513C" w:rsidRDefault="00CD6CF2" w:rsidP="00B9513C">
      <w:pPr>
        <w:jc w:val="both"/>
        <w:rPr>
          <w:sz w:val="22"/>
          <w:szCs w:val="22"/>
        </w:rPr>
      </w:pPr>
      <w:r w:rsidRPr="00B9513C">
        <w:rPr>
          <w:sz w:val="22"/>
          <w:szCs w:val="22"/>
        </w:rPr>
        <w:t>[2] R. Ravensbergen, </w:t>
      </w:r>
      <w:r w:rsidRPr="00B9513C">
        <w:rPr>
          <w:i/>
          <w:iCs/>
          <w:sz w:val="22"/>
          <w:szCs w:val="22"/>
        </w:rPr>
        <w:t>Building E-Commerce Solutions with WooCommerce, </w:t>
      </w:r>
      <w:r w:rsidRPr="00B9513C">
        <w:rPr>
          <w:sz w:val="22"/>
          <w:szCs w:val="22"/>
        </w:rPr>
        <w:t>Packt Publishing, 2013.</w:t>
      </w:r>
    </w:p>
    <w:p w14:paraId="6A343BAD" w14:textId="006FAD67" w:rsidR="00415AD6" w:rsidRPr="00B9513C" w:rsidRDefault="00530AEB" w:rsidP="00B9513C">
      <w:pPr>
        <w:jc w:val="both"/>
        <w:rPr>
          <w:sz w:val="22"/>
          <w:szCs w:val="22"/>
        </w:rPr>
      </w:pPr>
      <w:r w:rsidRPr="00B9513C">
        <w:rPr>
          <w:sz w:val="22"/>
          <w:szCs w:val="22"/>
        </w:rPr>
        <w:t>[3] L. Sims, </w:t>
      </w:r>
      <w:r w:rsidRPr="00B9513C">
        <w:rPr>
          <w:i/>
          <w:iCs/>
          <w:sz w:val="22"/>
          <w:szCs w:val="22"/>
        </w:rPr>
        <w:t>Building Your Online Store With WordPress and WooCommerce: Learn to Leverage the Critical Role E-commerce Plays in Today’s Competitive Marketplace, </w:t>
      </w:r>
      <w:r w:rsidRPr="00B9513C">
        <w:rPr>
          <w:sz w:val="22"/>
          <w:szCs w:val="22"/>
        </w:rPr>
        <w:t>Apress, 2018.</w:t>
      </w:r>
    </w:p>
    <w:p w14:paraId="2274E6B8" w14:textId="01C197F3" w:rsidR="00530AEB" w:rsidRPr="00B9513C" w:rsidRDefault="00530AEB" w:rsidP="00B9513C">
      <w:pPr>
        <w:jc w:val="both"/>
        <w:rPr>
          <w:sz w:val="22"/>
          <w:szCs w:val="22"/>
        </w:rPr>
      </w:pPr>
      <w:r w:rsidRPr="00B9513C">
        <w:rPr>
          <w:sz w:val="22"/>
          <w:szCs w:val="22"/>
        </w:rPr>
        <w:t>[4] S. Nannat, </w:t>
      </w:r>
      <w:r w:rsidRPr="00B9513C">
        <w:rPr>
          <w:i/>
          <w:iCs/>
          <w:sz w:val="22"/>
          <w:szCs w:val="22"/>
        </w:rPr>
        <w:t xml:space="preserve">Designing professional websites with Odoo website builder: create and </w:t>
      </w:r>
      <w:r w:rsidR="008A704B" w:rsidRPr="00B9513C">
        <w:rPr>
          <w:i/>
          <w:iCs/>
          <w:sz w:val="22"/>
          <w:szCs w:val="22"/>
        </w:rPr>
        <w:t>customise</w:t>
      </w:r>
      <w:r w:rsidRPr="00B9513C">
        <w:rPr>
          <w:i/>
          <w:iCs/>
          <w:sz w:val="22"/>
          <w:szCs w:val="22"/>
        </w:rPr>
        <w:t xml:space="preserve"> state-of-the-art websites and e-commerce apps for your modern business needs, </w:t>
      </w:r>
      <w:r w:rsidRPr="00B9513C">
        <w:rPr>
          <w:sz w:val="22"/>
          <w:szCs w:val="22"/>
        </w:rPr>
        <w:t>Packt Publishing Ltd, 2021.</w:t>
      </w:r>
    </w:p>
    <w:p w14:paraId="3E0FAC47" w14:textId="289D6A48" w:rsidR="000E3C30" w:rsidRPr="00B9513C" w:rsidRDefault="000E3C30" w:rsidP="00B9513C">
      <w:pPr>
        <w:jc w:val="both"/>
        <w:rPr>
          <w:sz w:val="22"/>
          <w:szCs w:val="22"/>
        </w:rPr>
      </w:pPr>
      <w:r w:rsidRPr="00B9513C">
        <w:rPr>
          <w:sz w:val="22"/>
          <w:szCs w:val="22"/>
        </w:rPr>
        <w:t>[5] D. Jutla, P. Bodorik and Y. Wang, "Developing internet e-commerce benchmarks," </w:t>
      </w:r>
      <w:r w:rsidRPr="00B9513C">
        <w:rPr>
          <w:i/>
          <w:iCs/>
          <w:sz w:val="22"/>
          <w:szCs w:val="22"/>
        </w:rPr>
        <w:t>Inf Syst. </w:t>
      </w:r>
      <w:r w:rsidRPr="00B9513C">
        <w:rPr>
          <w:sz w:val="22"/>
          <w:szCs w:val="22"/>
        </w:rPr>
        <w:t>vol. 24, no. 6, pp.475–493, 1999,</w:t>
      </w:r>
    </w:p>
    <w:p w14:paraId="027B23C5" w14:textId="127471E8" w:rsidR="000E3C30" w:rsidRPr="00B9513C" w:rsidRDefault="000E3C30" w:rsidP="00B9513C">
      <w:pPr>
        <w:jc w:val="both"/>
        <w:rPr>
          <w:sz w:val="22"/>
          <w:szCs w:val="22"/>
        </w:rPr>
      </w:pPr>
      <w:r w:rsidRPr="00B9513C">
        <w:rPr>
          <w:sz w:val="22"/>
          <w:szCs w:val="22"/>
        </w:rPr>
        <w:t>[6] O. M. A. Rababah and F. A. Masoud, "Key factors for developing a successful e-commerce website," 2010,</w:t>
      </w:r>
    </w:p>
    <w:p w14:paraId="04E75DD5" w14:textId="3F3C7998" w:rsidR="000E3C30" w:rsidRPr="00B9513C" w:rsidRDefault="00257433" w:rsidP="00B9513C">
      <w:pPr>
        <w:jc w:val="both"/>
        <w:rPr>
          <w:sz w:val="22"/>
          <w:szCs w:val="22"/>
        </w:rPr>
      </w:pPr>
      <w:r w:rsidRPr="00B9513C">
        <w:rPr>
          <w:sz w:val="22"/>
          <w:szCs w:val="22"/>
        </w:rPr>
        <w:t xml:space="preserve">[7] J. Holland, "Learn how to create a </w:t>
      </w:r>
      <w:r w:rsidR="008A704B" w:rsidRPr="00B9513C">
        <w:rPr>
          <w:sz w:val="22"/>
          <w:szCs w:val="22"/>
        </w:rPr>
        <w:t>Wix</w:t>
      </w:r>
      <w:r w:rsidRPr="00B9513C">
        <w:rPr>
          <w:sz w:val="22"/>
          <w:szCs w:val="22"/>
        </w:rPr>
        <w:t xml:space="preserve"> website: Current best practices," vol. 8, no. 2, pp.50–58, 2020,</w:t>
      </w:r>
    </w:p>
    <w:p w14:paraId="3A44DE74" w14:textId="77777777" w:rsidR="00257433" w:rsidRPr="00B9513C" w:rsidRDefault="00257433" w:rsidP="00B9513C">
      <w:pPr>
        <w:jc w:val="both"/>
        <w:rPr>
          <w:sz w:val="22"/>
          <w:szCs w:val="22"/>
        </w:rPr>
      </w:pPr>
      <w:r w:rsidRPr="00B9513C">
        <w:rPr>
          <w:sz w:val="22"/>
          <w:szCs w:val="22"/>
        </w:rPr>
        <w:t>[8] M. A. Hassan, Z. Shukur and M. K. Hasan, "An efficient secure electronic payment system for e-commerce," vol. 9, no. 3, pp.66, 2020,</w:t>
      </w:r>
    </w:p>
    <w:p w14:paraId="15A54B08" w14:textId="77777777" w:rsidR="00EA079F" w:rsidRPr="00B9513C" w:rsidRDefault="00257433" w:rsidP="00B9513C">
      <w:pPr>
        <w:jc w:val="both"/>
        <w:rPr>
          <w:rFonts w:ascii="Times New Roman" w:eastAsia="Times New Roman" w:hAnsi="Times New Roman" w:cs="Times New Roman"/>
          <w:kern w:val="0"/>
          <w:sz w:val="22"/>
          <w:szCs w:val="22"/>
          <w:lang w:eastAsia="en-GB"/>
          <w14:ligatures w14:val="none"/>
        </w:rPr>
      </w:pPr>
      <w:r w:rsidRPr="00B9513C">
        <w:rPr>
          <w:sz w:val="22"/>
          <w:szCs w:val="22"/>
        </w:rPr>
        <w:lastRenderedPageBreak/>
        <w:t>[9] F. J. Mata and A. Quesada, "Web 2.0, social networks and e-commerce as marketing tools,"</w:t>
      </w:r>
      <w:r w:rsidR="00EA079F" w:rsidRPr="00B9513C">
        <w:rPr>
          <w:rFonts w:ascii="Times New Roman" w:eastAsia="Times New Roman" w:hAnsi="Times New Roman" w:cs="Times New Roman"/>
          <w:kern w:val="0"/>
          <w:sz w:val="22"/>
          <w:szCs w:val="22"/>
          <w:lang w:eastAsia="en-GB"/>
          <w14:ligatures w14:val="none"/>
        </w:rPr>
        <w:t xml:space="preserve"> </w:t>
      </w:r>
    </w:p>
    <w:p w14:paraId="3B159693" w14:textId="3BDC8349" w:rsidR="00EA079F" w:rsidRPr="00B9513C" w:rsidRDefault="00EA079F" w:rsidP="00B9513C">
      <w:pPr>
        <w:jc w:val="both"/>
        <w:rPr>
          <w:sz w:val="22"/>
          <w:szCs w:val="22"/>
        </w:rPr>
      </w:pPr>
      <w:r w:rsidRPr="00B9513C">
        <w:rPr>
          <w:sz w:val="22"/>
          <w:szCs w:val="22"/>
        </w:rPr>
        <w:t>[10] I. Hristov, "Web Design for Small Businesses: Enhancing User Experience," 2024,</w:t>
      </w:r>
    </w:p>
    <w:p w14:paraId="62E9AE59" w14:textId="463E4936" w:rsidR="00257433" w:rsidRPr="00B9513C" w:rsidRDefault="00257433" w:rsidP="00B9513C">
      <w:pPr>
        <w:jc w:val="both"/>
        <w:rPr>
          <w:sz w:val="22"/>
          <w:szCs w:val="22"/>
        </w:rPr>
      </w:pPr>
      <w:r w:rsidRPr="00B9513C">
        <w:rPr>
          <w:sz w:val="22"/>
          <w:szCs w:val="22"/>
        </w:rPr>
        <w:t xml:space="preserve"> vol. 9, no. 1, pp.56–69, 2014,</w:t>
      </w:r>
    </w:p>
    <w:p w14:paraId="556183F3" w14:textId="632AEB16" w:rsidR="008B4BC5" w:rsidRPr="00B9513C" w:rsidRDefault="008B4BC5" w:rsidP="00B9513C">
      <w:pPr>
        <w:jc w:val="both"/>
        <w:rPr>
          <w:sz w:val="22"/>
          <w:szCs w:val="22"/>
        </w:rPr>
      </w:pPr>
      <w:r w:rsidRPr="00B9513C">
        <w:rPr>
          <w:sz w:val="22"/>
          <w:szCs w:val="22"/>
        </w:rPr>
        <w:t>[11] T. Buzan, </w:t>
      </w:r>
      <w:r w:rsidRPr="00B9513C">
        <w:rPr>
          <w:i/>
          <w:iCs/>
          <w:sz w:val="22"/>
          <w:szCs w:val="22"/>
        </w:rPr>
        <w:t>Mind mapping, </w:t>
      </w:r>
      <w:r w:rsidRPr="00B9513C">
        <w:rPr>
          <w:sz w:val="22"/>
          <w:szCs w:val="22"/>
        </w:rPr>
        <w:t>Pearson Education, 2006.</w:t>
      </w:r>
    </w:p>
    <w:p w14:paraId="2780DE61" w14:textId="6CFC88ED" w:rsidR="008B4BC5" w:rsidRPr="00B9513C" w:rsidRDefault="00716EFC" w:rsidP="00B9513C">
      <w:pPr>
        <w:jc w:val="both"/>
        <w:rPr>
          <w:sz w:val="22"/>
          <w:szCs w:val="22"/>
        </w:rPr>
      </w:pPr>
      <w:r w:rsidRPr="00B9513C">
        <w:rPr>
          <w:sz w:val="22"/>
          <w:szCs w:val="22"/>
        </w:rPr>
        <w:t>[12] S. Edwards and N. Cooper, "Mind mapping as a teaching resource," vol. 7, no. 4, pp.236–239, 2010,</w:t>
      </w:r>
    </w:p>
    <w:p w14:paraId="791DAEB9" w14:textId="77777777" w:rsidR="00716EFC" w:rsidRPr="00B9513C" w:rsidRDefault="00716EFC" w:rsidP="00B9513C">
      <w:pPr>
        <w:jc w:val="both"/>
        <w:rPr>
          <w:sz w:val="22"/>
          <w:szCs w:val="22"/>
        </w:rPr>
      </w:pPr>
      <w:r w:rsidRPr="00B9513C">
        <w:rPr>
          <w:sz w:val="22"/>
          <w:szCs w:val="22"/>
        </w:rPr>
        <w:t>[13] M. Davies, "Concept mapping, mind mapping and argument mapping: what are the differences and do they matter?" vol. 62, no. 3, pp.279–301, 2011,</w:t>
      </w:r>
    </w:p>
    <w:p w14:paraId="2E9E49F3" w14:textId="6951C9EE" w:rsidR="00716EFC" w:rsidRPr="00B9513C" w:rsidRDefault="00716EFC" w:rsidP="00B9513C">
      <w:pPr>
        <w:jc w:val="both"/>
        <w:rPr>
          <w:sz w:val="22"/>
          <w:szCs w:val="22"/>
        </w:rPr>
      </w:pPr>
      <w:r w:rsidRPr="00B9513C">
        <w:rPr>
          <w:sz w:val="22"/>
          <w:szCs w:val="22"/>
        </w:rPr>
        <w:t>[14] R. Abd Karim, A. G. Abu and F. N. M. Khaja, "Brainstorming approach and mind mapping in writing activity", </w:t>
      </w:r>
      <w:r w:rsidRPr="00B9513C">
        <w:rPr>
          <w:i/>
          <w:iCs/>
          <w:sz w:val="22"/>
          <w:szCs w:val="22"/>
        </w:rPr>
        <w:t>Proceedings of English Education International Conference, </w:t>
      </w:r>
      <w:r w:rsidRPr="00B9513C">
        <w:rPr>
          <w:sz w:val="22"/>
          <w:szCs w:val="22"/>
        </w:rPr>
        <w:t>pp. 423–429.</w:t>
      </w:r>
    </w:p>
    <w:p w14:paraId="5BDAEE7C" w14:textId="77777777" w:rsidR="00ED16C3" w:rsidRPr="00B9513C" w:rsidRDefault="00ED16C3" w:rsidP="00B9513C">
      <w:pPr>
        <w:jc w:val="both"/>
        <w:rPr>
          <w:sz w:val="22"/>
          <w:szCs w:val="22"/>
        </w:rPr>
      </w:pPr>
      <w:r w:rsidRPr="00B9513C">
        <w:rPr>
          <w:sz w:val="22"/>
          <w:szCs w:val="22"/>
        </w:rPr>
        <w:t>[15] C. Radix and A. Abdool, "Using mind maps for the measurement and improvement of learning quality," vol. 3, no. 1, 2013,</w:t>
      </w:r>
    </w:p>
    <w:p w14:paraId="0B609534" w14:textId="69269DD1" w:rsidR="00257433" w:rsidRPr="00B9513C" w:rsidRDefault="00ED16C3" w:rsidP="00B9513C">
      <w:pPr>
        <w:jc w:val="both"/>
        <w:rPr>
          <w:sz w:val="22"/>
          <w:szCs w:val="22"/>
        </w:rPr>
      </w:pPr>
      <w:r w:rsidRPr="00B9513C">
        <w:rPr>
          <w:sz w:val="22"/>
          <w:szCs w:val="22"/>
        </w:rPr>
        <w:t>[16] D. Giraldo, G. Clarkson, P. Dorward, D. Obando and J. Ramirez-Villegas, "The development of a farmer decision-making mind map to inform climate services in Central America," vol. 5, pp.1235601, 2023,</w:t>
      </w:r>
    </w:p>
    <w:p w14:paraId="63454B63" w14:textId="77777777" w:rsidR="00ED16C3" w:rsidRPr="00B9513C" w:rsidRDefault="00ED16C3" w:rsidP="00B9513C">
      <w:pPr>
        <w:jc w:val="both"/>
        <w:rPr>
          <w:sz w:val="22"/>
          <w:szCs w:val="22"/>
        </w:rPr>
      </w:pPr>
      <w:r w:rsidRPr="00B9513C">
        <w:rPr>
          <w:sz w:val="22"/>
          <w:szCs w:val="22"/>
        </w:rPr>
        <w:t>[17] P. C. Shih, et al., "GroupMind: supporting idea generation through a collaborative mind-mapping tool", </w:t>
      </w:r>
      <w:r w:rsidRPr="00B9513C">
        <w:rPr>
          <w:i/>
          <w:iCs/>
          <w:sz w:val="22"/>
          <w:szCs w:val="22"/>
        </w:rPr>
        <w:t>Proceedings of the 2009 ACM International Conference on Supporting Group Work, </w:t>
      </w:r>
      <w:r w:rsidRPr="00B9513C">
        <w:rPr>
          <w:sz w:val="22"/>
          <w:szCs w:val="22"/>
        </w:rPr>
        <w:t>pp. 139–148.</w:t>
      </w:r>
    </w:p>
    <w:p w14:paraId="741F6675" w14:textId="1726AB3A" w:rsidR="00257433" w:rsidRPr="00B9513C" w:rsidRDefault="00FB1BF7" w:rsidP="00B9513C">
      <w:pPr>
        <w:jc w:val="both"/>
        <w:rPr>
          <w:sz w:val="22"/>
          <w:szCs w:val="22"/>
        </w:rPr>
      </w:pPr>
      <w:r w:rsidRPr="00B9513C">
        <w:rPr>
          <w:sz w:val="22"/>
          <w:szCs w:val="22"/>
        </w:rPr>
        <w:t>[18] N. Hidayati, S. Zubaidah, E. Suarsini and H. Praherdhiono, "Cognitive learning outcomes: Its relationship with communication skills and collaboration skills through digital mind maps-integrated PBL," vol. 10, no. 6, pp.433–448, 2020,</w:t>
      </w:r>
    </w:p>
    <w:p w14:paraId="5ED02CC3" w14:textId="77777777" w:rsidR="00FB1BF7" w:rsidRPr="00B9513C" w:rsidRDefault="00FB1BF7" w:rsidP="00B9513C">
      <w:pPr>
        <w:jc w:val="both"/>
        <w:rPr>
          <w:sz w:val="22"/>
          <w:szCs w:val="22"/>
        </w:rPr>
      </w:pPr>
      <w:r w:rsidRPr="00B9513C">
        <w:rPr>
          <w:sz w:val="22"/>
          <w:szCs w:val="22"/>
        </w:rPr>
        <w:t>[19] Y. Liu, G. Zhao, G. Ma and Y. Bo, "The effect of mind mapping on teaching and learning: A meta-analysis," vol. 2, no. 1, pp.17–31, 2014,</w:t>
      </w:r>
    </w:p>
    <w:p w14:paraId="417E061E" w14:textId="21C84663" w:rsidR="00FB1BF7" w:rsidRPr="00B9513C" w:rsidRDefault="00FB1BF7" w:rsidP="00B9513C">
      <w:pPr>
        <w:jc w:val="both"/>
        <w:rPr>
          <w:sz w:val="22"/>
          <w:szCs w:val="22"/>
        </w:rPr>
      </w:pPr>
      <w:r w:rsidRPr="00B9513C">
        <w:rPr>
          <w:sz w:val="22"/>
          <w:szCs w:val="22"/>
        </w:rPr>
        <w:t>[20] K. Goodnough and R. Long, "Mind Mapping as a Flexible Assessment," pp.219, 2006,</w:t>
      </w:r>
    </w:p>
    <w:p w14:paraId="351F571B" w14:textId="56B719D9" w:rsidR="00FB1BF7" w:rsidRPr="00B9513C" w:rsidRDefault="00312912" w:rsidP="00B9513C">
      <w:pPr>
        <w:jc w:val="both"/>
        <w:rPr>
          <w:sz w:val="22"/>
          <w:szCs w:val="22"/>
        </w:rPr>
      </w:pPr>
      <w:r w:rsidRPr="00B9513C">
        <w:rPr>
          <w:sz w:val="22"/>
          <w:szCs w:val="22"/>
        </w:rPr>
        <w:t>[21] I. Anas, "Teaching speaking online using digital mind mapping software (DMMS) and screen recording tool (SRT): A practical method," 2022,</w:t>
      </w:r>
    </w:p>
    <w:p w14:paraId="5AD849C5" w14:textId="56CFC97E" w:rsidR="00312912" w:rsidRPr="00B9513C" w:rsidRDefault="00312912" w:rsidP="00B9513C">
      <w:pPr>
        <w:jc w:val="both"/>
        <w:rPr>
          <w:sz w:val="22"/>
          <w:szCs w:val="22"/>
        </w:rPr>
      </w:pPr>
      <w:r w:rsidRPr="00B9513C">
        <w:rPr>
          <w:sz w:val="22"/>
          <w:szCs w:val="22"/>
        </w:rPr>
        <w:t>[22] D. Bhattacharya and R. Mohalik, "Digital mind mapping software: A new horizon in the modern teaching-learning strategy," vol. 4, no. 10, pp.400–406, 2020,</w:t>
      </w:r>
    </w:p>
    <w:p w14:paraId="2E585620" w14:textId="205E7972" w:rsidR="00312912" w:rsidRPr="00B9513C" w:rsidRDefault="00312912" w:rsidP="00B9513C">
      <w:pPr>
        <w:jc w:val="both"/>
        <w:rPr>
          <w:sz w:val="22"/>
          <w:szCs w:val="22"/>
        </w:rPr>
      </w:pPr>
      <w:r w:rsidRPr="00B9513C">
        <w:rPr>
          <w:sz w:val="22"/>
          <w:szCs w:val="22"/>
        </w:rPr>
        <w:t xml:space="preserve">[23] T. Liu and W. Tsai, "A new steganographic method for data hiding in </w:t>
      </w:r>
      <w:r w:rsidR="00785720" w:rsidRPr="00B9513C">
        <w:rPr>
          <w:sz w:val="22"/>
          <w:szCs w:val="22"/>
        </w:rPr>
        <w:t>Microsoft Word</w:t>
      </w:r>
      <w:r w:rsidRPr="00B9513C">
        <w:rPr>
          <w:sz w:val="22"/>
          <w:szCs w:val="22"/>
        </w:rPr>
        <w:t xml:space="preserve"> documents by a change tracking technique," vol. 2, no. 1, pp.24–30, 2007,</w:t>
      </w:r>
    </w:p>
    <w:p w14:paraId="22EFC573" w14:textId="2C0740CE" w:rsidR="00312912" w:rsidRPr="00B9513C" w:rsidRDefault="00271DF2" w:rsidP="00B9513C">
      <w:pPr>
        <w:jc w:val="both"/>
        <w:rPr>
          <w:sz w:val="22"/>
          <w:szCs w:val="22"/>
        </w:rPr>
      </w:pPr>
      <w:r w:rsidRPr="00B9513C">
        <w:rPr>
          <w:sz w:val="22"/>
          <w:szCs w:val="22"/>
        </w:rPr>
        <w:t>[24] S. Prvinchandar and A. F. M. Ayub, "Comparison of the Effectiveness of Stylewriter and Microsoft Word Computer Software to Improve English Writing Skills." vol. 7, no. 1, pp.93–102, 2014,</w:t>
      </w:r>
    </w:p>
    <w:p w14:paraId="33340441" w14:textId="77777777" w:rsidR="00271DF2" w:rsidRPr="00B9513C" w:rsidRDefault="00271DF2" w:rsidP="00B9513C">
      <w:pPr>
        <w:jc w:val="both"/>
        <w:rPr>
          <w:sz w:val="22"/>
          <w:szCs w:val="22"/>
        </w:rPr>
      </w:pPr>
      <w:r w:rsidRPr="00B9513C">
        <w:rPr>
          <w:sz w:val="22"/>
          <w:szCs w:val="22"/>
        </w:rPr>
        <w:t>[25] P. V. Zahorodko and P. V. Merzlykin, "An approach for processing and document flow automation for Microsoft Word and LibreOffice Writer file formats.", </w:t>
      </w:r>
      <w:r w:rsidRPr="00B9513C">
        <w:rPr>
          <w:i/>
          <w:iCs/>
          <w:sz w:val="22"/>
          <w:szCs w:val="22"/>
        </w:rPr>
        <w:t>CS&amp;SE@ SW, </w:t>
      </w:r>
      <w:r w:rsidRPr="00B9513C">
        <w:rPr>
          <w:sz w:val="22"/>
          <w:szCs w:val="22"/>
        </w:rPr>
        <w:t>pp. 66–82.</w:t>
      </w:r>
    </w:p>
    <w:p w14:paraId="1E6321DD" w14:textId="44A8FDFA" w:rsidR="00271DF2" w:rsidRPr="00B9513C" w:rsidRDefault="00271DF2" w:rsidP="00B9513C">
      <w:pPr>
        <w:jc w:val="both"/>
        <w:rPr>
          <w:sz w:val="22"/>
          <w:szCs w:val="22"/>
        </w:rPr>
      </w:pPr>
      <w:r w:rsidRPr="00B9513C">
        <w:rPr>
          <w:sz w:val="22"/>
          <w:szCs w:val="22"/>
        </w:rPr>
        <w:lastRenderedPageBreak/>
        <w:t>[26] M. Schmalz, </w:t>
      </w:r>
      <w:r w:rsidRPr="00B9513C">
        <w:rPr>
          <w:i/>
          <w:iCs/>
          <w:sz w:val="22"/>
          <w:szCs w:val="22"/>
        </w:rPr>
        <w:t>Integrating Excel and Access: Combining Applications to Solve Business Problems, </w:t>
      </w:r>
      <w:r w:rsidRPr="00B9513C">
        <w:rPr>
          <w:sz w:val="22"/>
          <w:szCs w:val="22"/>
        </w:rPr>
        <w:t>" O'Reilly Media, Inc</w:t>
      </w:r>
      <w:r w:rsidR="00230B18" w:rsidRPr="00B9513C">
        <w:rPr>
          <w:sz w:val="22"/>
          <w:szCs w:val="22"/>
        </w:rPr>
        <w:t>,"</w:t>
      </w:r>
      <w:r w:rsidRPr="00B9513C">
        <w:rPr>
          <w:sz w:val="22"/>
          <w:szCs w:val="22"/>
        </w:rPr>
        <w:t xml:space="preserve"> 2005.</w:t>
      </w:r>
    </w:p>
    <w:p w14:paraId="79CABA8C" w14:textId="77777777" w:rsidR="00002F8F" w:rsidRPr="00B9513C" w:rsidRDefault="00002F8F" w:rsidP="00B9513C">
      <w:pPr>
        <w:jc w:val="both"/>
        <w:rPr>
          <w:sz w:val="22"/>
          <w:szCs w:val="22"/>
        </w:rPr>
      </w:pPr>
      <w:r w:rsidRPr="00B9513C">
        <w:rPr>
          <w:sz w:val="22"/>
          <w:szCs w:val="22"/>
        </w:rPr>
        <w:t>[27] K. Schwertner, "Digital transformation of business," vol. 15, no. 1, pp.388–393, 2017,</w:t>
      </w:r>
    </w:p>
    <w:p w14:paraId="5A31FF8D" w14:textId="63902E53" w:rsidR="00002F8F" w:rsidRPr="00B9513C" w:rsidRDefault="00002F8F" w:rsidP="00B9513C">
      <w:pPr>
        <w:jc w:val="both"/>
        <w:rPr>
          <w:sz w:val="22"/>
          <w:szCs w:val="22"/>
        </w:rPr>
      </w:pPr>
      <w:r w:rsidRPr="00B9513C">
        <w:rPr>
          <w:sz w:val="22"/>
          <w:szCs w:val="22"/>
        </w:rPr>
        <w:t xml:space="preserve">[28] B. I. Power, P. Apps and P. Automate, "Microsoft </w:t>
      </w:r>
      <w:r w:rsidR="00785720" w:rsidRPr="00B9513C">
        <w:rPr>
          <w:sz w:val="22"/>
          <w:szCs w:val="22"/>
        </w:rPr>
        <w:t>Power Platform</w:t>
      </w:r>
      <w:r w:rsidRPr="00B9513C">
        <w:rPr>
          <w:sz w:val="22"/>
          <w:szCs w:val="22"/>
        </w:rPr>
        <w:t>," 2020,</w:t>
      </w:r>
    </w:p>
    <w:p w14:paraId="091574B8" w14:textId="26B86A0C" w:rsidR="00002F8F" w:rsidRPr="00B9513C" w:rsidRDefault="00002F8F" w:rsidP="00B9513C">
      <w:pPr>
        <w:jc w:val="both"/>
        <w:rPr>
          <w:sz w:val="22"/>
          <w:szCs w:val="22"/>
        </w:rPr>
      </w:pPr>
      <w:r w:rsidRPr="00B9513C">
        <w:rPr>
          <w:sz w:val="22"/>
          <w:szCs w:val="22"/>
        </w:rPr>
        <w:t xml:space="preserve">[29] X. Wang, "Enhancing business processes through dynamics solutions with </w:t>
      </w:r>
      <w:r w:rsidR="00785720" w:rsidRPr="00B9513C">
        <w:rPr>
          <w:sz w:val="22"/>
          <w:szCs w:val="22"/>
        </w:rPr>
        <w:t>Microsoft Power Platform</w:t>
      </w:r>
      <w:r w:rsidRPr="00B9513C">
        <w:rPr>
          <w:sz w:val="22"/>
          <w:szCs w:val="22"/>
        </w:rPr>
        <w:t>," 2023,</w:t>
      </w:r>
    </w:p>
    <w:p w14:paraId="356B0C72" w14:textId="149B2322" w:rsidR="00002F8F" w:rsidRPr="00B9513C" w:rsidRDefault="00F66E38" w:rsidP="00B9513C">
      <w:pPr>
        <w:jc w:val="both"/>
        <w:rPr>
          <w:sz w:val="22"/>
          <w:szCs w:val="22"/>
        </w:rPr>
      </w:pPr>
      <w:r w:rsidRPr="00B9513C">
        <w:rPr>
          <w:sz w:val="22"/>
          <w:szCs w:val="22"/>
        </w:rPr>
        <w:t>[30] P. Handler, "Business Presentations," vol. 13, pp.63, 2017,</w:t>
      </w:r>
    </w:p>
    <w:p w14:paraId="75228AC2" w14:textId="600A597E" w:rsidR="00271DF2" w:rsidRPr="00B9513C" w:rsidRDefault="00F66E38" w:rsidP="00B9513C">
      <w:pPr>
        <w:jc w:val="both"/>
        <w:rPr>
          <w:sz w:val="22"/>
          <w:szCs w:val="22"/>
        </w:rPr>
      </w:pPr>
      <w:r w:rsidRPr="00B9513C">
        <w:rPr>
          <w:sz w:val="22"/>
          <w:szCs w:val="22"/>
        </w:rPr>
        <w:t xml:space="preserve">[31] E. E. Rohaeti, H. D. Putra and A. S. Purwandari, "Animated media design based on </w:t>
      </w:r>
      <w:r w:rsidR="00230B18" w:rsidRPr="00B9513C">
        <w:rPr>
          <w:sz w:val="22"/>
          <w:szCs w:val="22"/>
        </w:rPr>
        <w:t>Visual Basic application Microsoft PowerPoint</w:t>
      </w:r>
      <w:r w:rsidRPr="00B9513C">
        <w:rPr>
          <w:sz w:val="22"/>
          <w:szCs w:val="22"/>
        </w:rPr>
        <w:t xml:space="preserve"> on the material build flat side spaces", </w:t>
      </w:r>
      <w:r w:rsidRPr="00B9513C">
        <w:rPr>
          <w:i/>
          <w:iCs/>
          <w:sz w:val="22"/>
          <w:szCs w:val="22"/>
        </w:rPr>
        <w:t>Journal of Physics: Conference Series, </w:t>
      </w:r>
      <w:r w:rsidRPr="00B9513C">
        <w:rPr>
          <w:sz w:val="22"/>
          <w:szCs w:val="22"/>
        </w:rPr>
        <w:t>pp. 012093.</w:t>
      </w:r>
    </w:p>
    <w:p w14:paraId="43A86EC5" w14:textId="31531F1F" w:rsidR="00F66E38" w:rsidRPr="00B9513C" w:rsidRDefault="00F66E38" w:rsidP="00B9513C">
      <w:pPr>
        <w:jc w:val="both"/>
        <w:rPr>
          <w:sz w:val="22"/>
          <w:szCs w:val="22"/>
        </w:rPr>
      </w:pPr>
      <w:r w:rsidRPr="00B9513C">
        <w:rPr>
          <w:sz w:val="22"/>
          <w:szCs w:val="22"/>
        </w:rPr>
        <w:t>[32] J. Diffin, F. Chirombo, D. Nangle and M. De Jong, "A point to share: Streamlining access services workflow through online collaboration, communication, and storage with Microsoft SharePoint," vol. 4, no. 2-3, pp.225–237, 2010,</w:t>
      </w:r>
    </w:p>
    <w:p w14:paraId="0AD32D6E" w14:textId="77777777" w:rsidR="00971356" w:rsidRPr="00B9513C" w:rsidRDefault="00971356" w:rsidP="00B9513C">
      <w:pPr>
        <w:jc w:val="both"/>
        <w:rPr>
          <w:sz w:val="22"/>
          <w:szCs w:val="22"/>
        </w:rPr>
      </w:pPr>
      <w:r w:rsidRPr="00B9513C">
        <w:rPr>
          <w:sz w:val="22"/>
          <w:szCs w:val="22"/>
        </w:rPr>
        <w:t>[33] C. G. Carlberg, </w:t>
      </w:r>
      <w:r w:rsidRPr="00B9513C">
        <w:rPr>
          <w:i/>
          <w:iCs/>
          <w:sz w:val="22"/>
          <w:szCs w:val="22"/>
        </w:rPr>
        <w:t>Business Analysis with Microsoft Excel, </w:t>
      </w:r>
      <w:r w:rsidRPr="00B9513C">
        <w:rPr>
          <w:sz w:val="22"/>
          <w:szCs w:val="22"/>
        </w:rPr>
        <w:t>Que Publishing, 2002.</w:t>
      </w:r>
    </w:p>
    <w:p w14:paraId="0C73C982" w14:textId="60DC55C2" w:rsidR="00971356" w:rsidRPr="00B9513C" w:rsidRDefault="00971356" w:rsidP="00B9513C">
      <w:pPr>
        <w:jc w:val="both"/>
        <w:rPr>
          <w:sz w:val="22"/>
          <w:szCs w:val="22"/>
        </w:rPr>
      </w:pPr>
      <w:r w:rsidRPr="00B9513C">
        <w:rPr>
          <w:sz w:val="22"/>
          <w:szCs w:val="22"/>
        </w:rPr>
        <w:t>[34] B. Jelen and M. Alexander,</w:t>
      </w:r>
      <w:r w:rsidR="00230B18" w:rsidRPr="00B9513C">
        <w:rPr>
          <w:sz w:val="22"/>
          <w:szCs w:val="22"/>
        </w:rPr>
        <w:t xml:space="preserve"> </w:t>
      </w:r>
      <w:r w:rsidRPr="00B9513C">
        <w:rPr>
          <w:i/>
          <w:iCs/>
          <w:sz w:val="22"/>
          <w:szCs w:val="22"/>
        </w:rPr>
        <w:t>Pivot Table Data Crunching: Microsoft Excel 2010, </w:t>
      </w:r>
      <w:r w:rsidRPr="00B9513C">
        <w:rPr>
          <w:sz w:val="22"/>
          <w:szCs w:val="22"/>
        </w:rPr>
        <w:t>Pearson Education, 2010.</w:t>
      </w:r>
    </w:p>
    <w:p w14:paraId="72BB4911" w14:textId="55E4A50B" w:rsidR="00971356" w:rsidRPr="00B9513C" w:rsidRDefault="00971356" w:rsidP="00B9513C">
      <w:pPr>
        <w:jc w:val="both"/>
        <w:rPr>
          <w:sz w:val="22"/>
          <w:szCs w:val="22"/>
        </w:rPr>
      </w:pPr>
      <w:r w:rsidRPr="00B9513C">
        <w:rPr>
          <w:sz w:val="22"/>
          <w:szCs w:val="22"/>
        </w:rPr>
        <w:t>[35] M. Schmalz, </w:t>
      </w:r>
      <w:r w:rsidRPr="00B9513C">
        <w:rPr>
          <w:i/>
          <w:iCs/>
          <w:sz w:val="22"/>
          <w:szCs w:val="22"/>
        </w:rPr>
        <w:t>Integrating Excel and Access: Combining Applications to Solve Business Problems, </w:t>
      </w:r>
      <w:r w:rsidRPr="00B9513C">
        <w:rPr>
          <w:sz w:val="22"/>
          <w:szCs w:val="22"/>
        </w:rPr>
        <w:t>" O'Reilly Media, Inc</w:t>
      </w:r>
      <w:r w:rsidR="00230B18" w:rsidRPr="00B9513C">
        <w:rPr>
          <w:sz w:val="22"/>
          <w:szCs w:val="22"/>
        </w:rPr>
        <w:t>,"</w:t>
      </w:r>
      <w:r w:rsidRPr="00B9513C">
        <w:rPr>
          <w:sz w:val="22"/>
          <w:szCs w:val="22"/>
        </w:rPr>
        <w:t xml:space="preserve"> 2005.</w:t>
      </w:r>
    </w:p>
    <w:p w14:paraId="3AD90978" w14:textId="77777777" w:rsidR="00114B1E" w:rsidRPr="00B9513C" w:rsidRDefault="00114B1E" w:rsidP="00B9513C">
      <w:pPr>
        <w:jc w:val="both"/>
        <w:rPr>
          <w:sz w:val="22"/>
          <w:szCs w:val="22"/>
        </w:rPr>
      </w:pPr>
      <w:r w:rsidRPr="00B9513C">
        <w:rPr>
          <w:sz w:val="22"/>
          <w:szCs w:val="22"/>
        </w:rPr>
        <w:t>[36] L. Foulkes, </w:t>
      </w:r>
      <w:r w:rsidRPr="00B9513C">
        <w:rPr>
          <w:i/>
          <w:iCs/>
          <w:sz w:val="22"/>
          <w:szCs w:val="22"/>
        </w:rPr>
        <w:t>Learn Microsoft Office 2019: A Comprehensive Guide to Getting Started with Word, PowerPoint, Excel, Access, and Outlook, </w:t>
      </w:r>
      <w:r w:rsidRPr="00B9513C">
        <w:rPr>
          <w:sz w:val="22"/>
          <w:szCs w:val="22"/>
        </w:rPr>
        <w:t>Packt Publishing Ltd, 2020.</w:t>
      </w:r>
    </w:p>
    <w:p w14:paraId="008D653A" w14:textId="3F9C82D1" w:rsidR="00114B1E" w:rsidRPr="00B9513C" w:rsidRDefault="00114B1E" w:rsidP="00B9513C">
      <w:pPr>
        <w:jc w:val="both"/>
        <w:rPr>
          <w:sz w:val="22"/>
          <w:szCs w:val="22"/>
        </w:rPr>
      </w:pPr>
      <w:r w:rsidRPr="00B9513C">
        <w:rPr>
          <w:sz w:val="22"/>
          <w:szCs w:val="22"/>
        </w:rPr>
        <w:t>[37] J. Eckstein and B. R. Schultz,</w:t>
      </w:r>
      <w:r w:rsidR="00230B18" w:rsidRPr="00B9513C">
        <w:rPr>
          <w:sz w:val="22"/>
          <w:szCs w:val="22"/>
        </w:rPr>
        <w:t xml:space="preserve"> </w:t>
      </w:r>
      <w:r w:rsidRPr="00B9513C">
        <w:rPr>
          <w:i/>
          <w:iCs/>
          <w:sz w:val="22"/>
          <w:szCs w:val="22"/>
        </w:rPr>
        <w:t>Introductory relational database design for business, with Microsoft Access, </w:t>
      </w:r>
      <w:r w:rsidRPr="00B9513C">
        <w:rPr>
          <w:sz w:val="22"/>
          <w:szCs w:val="22"/>
        </w:rPr>
        <w:t>John Wiley &amp; Sons, 2018.</w:t>
      </w:r>
    </w:p>
    <w:p w14:paraId="615675FE" w14:textId="77777777" w:rsidR="00114B1E" w:rsidRPr="00B9513C" w:rsidRDefault="00114B1E" w:rsidP="00B9513C">
      <w:pPr>
        <w:jc w:val="both"/>
        <w:rPr>
          <w:sz w:val="22"/>
          <w:szCs w:val="22"/>
        </w:rPr>
      </w:pPr>
      <w:r w:rsidRPr="00B9513C">
        <w:rPr>
          <w:sz w:val="22"/>
          <w:szCs w:val="22"/>
        </w:rPr>
        <w:t>[38] I. Bălţătescu, "Cloud computing services: Benefits, risks and intellectual property issues," vol. 230, pp.230–242, 2014,</w:t>
      </w:r>
    </w:p>
    <w:p w14:paraId="00C752CF" w14:textId="1EC942A2" w:rsidR="00942388" w:rsidRPr="00B9513C" w:rsidRDefault="00942388" w:rsidP="00B9513C">
      <w:pPr>
        <w:jc w:val="both"/>
        <w:rPr>
          <w:sz w:val="22"/>
          <w:szCs w:val="22"/>
        </w:rPr>
      </w:pPr>
      <w:r w:rsidRPr="00B9513C">
        <w:rPr>
          <w:sz w:val="22"/>
          <w:szCs w:val="22"/>
        </w:rPr>
        <w:t xml:space="preserve">[39] N. Azih, "Microsoft </w:t>
      </w:r>
      <w:r w:rsidR="00785720" w:rsidRPr="00B9513C">
        <w:rPr>
          <w:sz w:val="22"/>
          <w:szCs w:val="22"/>
        </w:rPr>
        <w:t>Access</w:t>
      </w:r>
      <w:r w:rsidRPr="00B9513C">
        <w:rPr>
          <w:sz w:val="22"/>
          <w:szCs w:val="22"/>
        </w:rPr>
        <w:t xml:space="preserve"> and </w:t>
      </w:r>
      <w:r w:rsidR="00230B18" w:rsidRPr="00B9513C">
        <w:rPr>
          <w:sz w:val="22"/>
          <w:szCs w:val="22"/>
        </w:rPr>
        <w:t>Microsoft Excel</w:t>
      </w:r>
      <w:r w:rsidRPr="00B9513C">
        <w:rPr>
          <w:sz w:val="22"/>
          <w:szCs w:val="22"/>
        </w:rPr>
        <w:t xml:space="preserve"> skills needed by office technology and management lecturers for quality service delivery," vol. 7, no. 5, pp.193–199, 2016,</w:t>
      </w:r>
    </w:p>
    <w:p w14:paraId="4AA4CE1D" w14:textId="2A0DF202" w:rsidR="00942388" w:rsidRPr="00B9513C" w:rsidRDefault="00942388" w:rsidP="00B9513C">
      <w:pPr>
        <w:jc w:val="both"/>
        <w:rPr>
          <w:sz w:val="22"/>
          <w:szCs w:val="22"/>
        </w:rPr>
      </w:pPr>
      <w:r w:rsidRPr="00B9513C">
        <w:rPr>
          <w:sz w:val="22"/>
          <w:szCs w:val="22"/>
        </w:rPr>
        <w:t>[40] G. Padwick and H. B. Feddema,</w:t>
      </w:r>
      <w:r w:rsidR="00230B18" w:rsidRPr="00B9513C">
        <w:rPr>
          <w:sz w:val="22"/>
          <w:szCs w:val="22"/>
        </w:rPr>
        <w:t xml:space="preserve"> </w:t>
      </w:r>
      <w:r w:rsidRPr="00B9513C">
        <w:rPr>
          <w:i/>
          <w:iCs/>
          <w:sz w:val="22"/>
          <w:szCs w:val="22"/>
        </w:rPr>
        <w:t>Using Microsoft Outlook 2000, </w:t>
      </w:r>
      <w:r w:rsidRPr="00B9513C">
        <w:rPr>
          <w:sz w:val="22"/>
          <w:szCs w:val="22"/>
        </w:rPr>
        <w:t>Que Publishing, 1999.</w:t>
      </w:r>
    </w:p>
    <w:p w14:paraId="28BC9C65" w14:textId="3778F85E" w:rsidR="008F628D" w:rsidRPr="00B9513C" w:rsidRDefault="008F628D" w:rsidP="00B9513C">
      <w:pPr>
        <w:jc w:val="both"/>
        <w:rPr>
          <w:sz w:val="22"/>
          <w:szCs w:val="22"/>
        </w:rPr>
      </w:pPr>
      <w:r w:rsidRPr="00B9513C">
        <w:rPr>
          <w:sz w:val="22"/>
          <w:szCs w:val="22"/>
        </w:rPr>
        <w:t>[41] J. Boyce, </w:t>
      </w:r>
      <w:r w:rsidRPr="00B9513C">
        <w:rPr>
          <w:i/>
          <w:iCs/>
          <w:sz w:val="22"/>
          <w:szCs w:val="22"/>
        </w:rPr>
        <w:t>Microsoft Outlook 2010 Inside Out, </w:t>
      </w:r>
      <w:r w:rsidRPr="00B9513C">
        <w:rPr>
          <w:sz w:val="22"/>
          <w:szCs w:val="22"/>
        </w:rPr>
        <w:t>Microsoft Press, 2010.</w:t>
      </w:r>
    </w:p>
    <w:p w14:paraId="1658F7A7" w14:textId="342C24BE" w:rsidR="008F628D" w:rsidRPr="00B9513C" w:rsidRDefault="008F628D" w:rsidP="00B9513C">
      <w:pPr>
        <w:jc w:val="both"/>
        <w:rPr>
          <w:sz w:val="22"/>
          <w:szCs w:val="22"/>
        </w:rPr>
      </w:pPr>
      <w:r w:rsidRPr="00B9513C">
        <w:rPr>
          <w:sz w:val="22"/>
          <w:szCs w:val="22"/>
        </w:rPr>
        <w:t>[42] D. Sumecki, M. Chipulu and U. Ojiako, "Email overload: Exploring the moderating role of the perception of email as a ‘business critical’tool," </w:t>
      </w:r>
      <w:r w:rsidRPr="00B9513C">
        <w:rPr>
          <w:i/>
          <w:iCs/>
          <w:sz w:val="22"/>
          <w:szCs w:val="22"/>
        </w:rPr>
        <w:t>Int.J.Inf.Manage. </w:t>
      </w:r>
      <w:r w:rsidRPr="00B9513C">
        <w:rPr>
          <w:sz w:val="22"/>
          <w:szCs w:val="22"/>
        </w:rPr>
        <w:t>vol. 31, no. 5, pp.407–414, 2011,</w:t>
      </w:r>
    </w:p>
    <w:p w14:paraId="512B84C7" w14:textId="7A52EB1A" w:rsidR="008F628D" w:rsidRPr="00B9513C" w:rsidRDefault="008F628D" w:rsidP="00B9513C">
      <w:pPr>
        <w:jc w:val="both"/>
        <w:rPr>
          <w:sz w:val="22"/>
          <w:szCs w:val="22"/>
        </w:rPr>
      </w:pPr>
      <w:r w:rsidRPr="00B9513C">
        <w:rPr>
          <w:sz w:val="22"/>
          <w:szCs w:val="22"/>
        </w:rPr>
        <w:t>[43] H. Woeltje and L. Seiwert,</w:t>
      </w:r>
      <w:r w:rsidR="00230B18" w:rsidRPr="00B9513C">
        <w:rPr>
          <w:sz w:val="22"/>
          <w:szCs w:val="22"/>
        </w:rPr>
        <w:t xml:space="preserve"> </w:t>
      </w:r>
      <w:r w:rsidRPr="00B9513C">
        <w:rPr>
          <w:i/>
          <w:iCs/>
          <w:sz w:val="22"/>
          <w:szCs w:val="22"/>
        </w:rPr>
        <w:t xml:space="preserve">Effective Time Management: Using Microsoft Outlook to </w:t>
      </w:r>
      <w:r w:rsidR="00230B18" w:rsidRPr="00B9513C">
        <w:rPr>
          <w:i/>
          <w:iCs/>
          <w:sz w:val="22"/>
          <w:szCs w:val="22"/>
        </w:rPr>
        <w:t>Organise</w:t>
      </w:r>
      <w:r w:rsidRPr="00B9513C">
        <w:rPr>
          <w:i/>
          <w:iCs/>
          <w:sz w:val="22"/>
          <w:szCs w:val="22"/>
        </w:rPr>
        <w:t xml:space="preserve"> Your Work and Personal Life, </w:t>
      </w:r>
      <w:r w:rsidRPr="00B9513C">
        <w:rPr>
          <w:sz w:val="22"/>
          <w:szCs w:val="22"/>
        </w:rPr>
        <w:t>Pearson Education, 2011.</w:t>
      </w:r>
    </w:p>
    <w:p w14:paraId="2E3629A3" w14:textId="775752BE" w:rsidR="00780083" w:rsidRPr="00B9513C" w:rsidRDefault="00780083" w:rsidP="00B9513C">
      <w:pPr>
        <w:jc w:val="both"/>
        <w:rPr>
          <w:sz w:val="22"/>
          <w:szCs w:val="22"/>
        </w:rPr>
      </w:pPr>
      <w:r w:rsidRPr="00B9513C">
        <w:rPr>
          <w:sz w:val="22"/>
          <w:szCs w:val="22"/>
        </w:rPr>
        <w:t>[44] R. Melati, "Analysis of the advantages of Microsoft Teams as a corporate communication tool in supporting employee performance," vol. 5, no. 3, pp.2893–2899, 2025,</w:t>
      </w:r>
    </w:p>
    <w:p w14:paraId="1725D8D7" w14:textId="08F7909B" w:rsidR="00780083" w:rsidRPr="00B9513C" w:rsidRDefault="00780083" w:rsidP="00B9513C">
      <w:pPr>
        <w:jc w:val="both"/>
        <w:rPr>
          <w:sz w:val="22"/>
          <w:szCs w:val="22"/>
        </w:rPr>
      </w:pPr>
      <w:r w:rsidRPr="00B9513C">
        <w:rPr>
          <w:sz w:val="22"/>
          <w:szCs w:val="22"/>
        </w:rPr>
        <w:lastRenderedPageBreak/>
        <w:t xml:space="preserve">[45] I. C. Dima, M. Teodorescu and D. Gifu, "New communication approaches </w:t>
      </w:r>
      <w:r w:rsidR="00230B18" w:rsidRPr="00B9513C">
        <w:rPr>
          <w:sz w:val="22"/>
          <w:szCs w:val="22"/>
        </w:rPr>
        <w:t>vs</w:t>
      </w:r>
      <w:r w:rsidRPr="00B9513C">
        <w:rPr>
          <w:sz w:val="22"/>
          <w:szCs w:val="22"/>
        </w:rPr>
        <w:t xml:space="preserve"> traditional communication," vol. 31, no. 20, pp.46–55, 2014,</w:t>
      </w:r>
    </w:p>
    <w:p w14:paraId="0333F5A8" w14:textId="7C695DD7" w:rsidR="00780083" w:rsidRPr="00B9513C" w:rsidRDefault="001C067D" w:rsidP="00B9513C">
      <w:pPr>
        <w:jc w:val="both"/>
        <w:rPr>
          <w:sz w:val="22"/>
          <w:szCs w:val="22"/>
        </w:rPr>
      </w:pPr>
      <w:r w:rsidRPr="00B9513C">
        <w:rPr>
          <w:sz w:val="22"/>
          <w:szCs w:val="22"/>
        </w:rPr>
        <w:t>[46] R. B. Jennings, E. M. Nahum, D. P. Olshefski, D. Saha, Z. Shae and C. Waters, "A study of internet instant messaging and chat protocols," vol. 20, no. 4, pp.16–21, 2006,</w:t>
      </w:r>
    </w:p>
    <w:p w14:paraId="4ED66792" w14:textId="1E69EE01" w:rsidR="001C067D" w:rsidRPr="00B9513C" w:rsidRDefault="001C067D" w:rsidP="00B9513C">
      <w:pPr>
        <w:jc w:val="both"/>
        <w:rPr>
          <w:sz w:val="22"/>
          <w:szCs w:val="22"/>
        </w:rPr>
      </w:pPr>
      <w:r w:rsidRPr="00B9513C">
        <w:rPr>
          <w:sz w:val="22"/>
          <w:szCs w:val="22"/>
        </w:rPr>
        <w:t xml:space="preserve">[47] G. Sevilla, "Zoom </w:t>
      </w:r>
      <w:r w:rsidR="00230B18" w:rsidRPr="00B9513C">
        <w:rPr>
          <w:sz w:val="22"/>
          <w:szCs w:val="22"/>
        </w:rPr>
        <w:t>vs</w:t>
      </w:r>
      <w:r w:rsidRPr="00B9513C">
        <w:rPr>
          <w:sz w:val="22"/>
          <w:szCs w:val="22"/>
        </w:rPr>
        <w:t xml:space="preserve"> Microsoft Teams </w:t>
      </w:r>
      <w:r w:rsidR="00230B18" w:rsidRPr="00B9513C">
        <w:rPr>
          <w:sz w:val="22"/>
          <w:szCs w:val="22"/>
        </w:rPr>
        <w:t>vs</w:t>
      </w:r>
      <w:r w:rsidRPr="00B9513C">
        <w:rPr>
          <w:sz w:val="22"/>
          <w:szCs w:val="22"/>
        </w:rPr>
        <w:t xml:space="preserve"> Google Meet: Which top videoconferencing app is best," vol. 3, 2020,</w:t>
      </w:r>
    </w:p>
    <w:p w14:paraId="62E783A6" w14:textId="161A33AE" w:rsidR="00B62510" w:rsidRPr="00B9513C" w:rsidRDefault="00B62510" w:rsidP="00B9513C">
      <w:pPr>
        <w:jc w:val="both"/>
        <w:rPr>
          <w:sz w:val="22"/>
          <w:szCs w:val="22"/>
        </w:rPr>
      </w:pPr>
      <w:r w:rsidRPr="00B9513C">
        <w:rPr>
          <w:sz w:val="22"/>
          <w:szCs w:val="22"/>
        </w:rPr>
        <w:t>[48] S. Çankaya and G. Durak, "Integrated Systems in Emergency Distance Education: The Microsoft Teams." vol. 14, no. 2, 2020,</w:t>
      </w:r>
    </w:p>
    <w:p w14:paraId="2818836B" w14:textId="241BA2F8" w:rsidR="00B62510" w:rsidRPr="00B9513C" w:rsidRDefault="00B62510" w:rsidP="00B9513C">
      <w:pPr>
        <w:jc w:val="both"/>
        <w:rPr>
          <w:sz w:val="22"/>
          <w:szCs w:val="22"/>
        </w:rPr>
      </w:pPr>
      <w:r w:rsidRPr="00B9513C">
        <w:rPr>
          <w:sz w:val="22"/>
          <w:szCs w:val="22"/>
        </w:rPr>
        <w:t>[49] B. N. Ilag, </w:t>
      </w:r>
      <w:r w:rsidRPr="00B9513C">
        <w:rPr>
          <w:i/>
          <w:iCs/>
          <w:sz w:val="22"/>
          <w:szCs w:val="22"/>
        </w:rPr>
        <w:t>Understanding Microsoft Teams Administration, </w:t>
      </w:r>
      <w:r w:rsidRPr="00B9513C">
        <w:rPr>
          <w:sz w:val="22"/>
          <w:szCs w:val="22"/>
        </w:rPr>
        <w:t>Springer, 2020.</w:t>
      </w:r>
    </w:p>
    <w:p w14:paraId="23C2F98B" w14:textId="5EA8E86B" w:rsidR="006E1D01" w:rsidRPr="00B9513C" w:rsidRDefault="006E1D01" w:rsidP="00B9513C">
      <w:pPr>
        <w:jc w:val="both"/>
        <w:rPr>
          <w:sz w:val="22"/>
          <w:szCs w:val="22"/>
        </w:rPr>
      </w:pPr>
      <w:r w:rsidRPr="00B9513C">
        <w:rPr>
          <w:sz w:val="22"/>
          <w:szCs w:val="22"/>
        </w:rPr>
        <w:t xml:space="preserve">[50] B. N. Ilag, D. Tripathy and V. Ireddy, "Microsoft </w:t>
      </w:r>
      <w:r w:rsidR="00B9513C" w:rsidRPr="00B9513C">
        <w:rPr>
          <w:sz w:val="22"/>
          <w:szCs w:val="22"/>
        </w:rPr>
        <w:t>Teams overview," in Understanding Microsoft Teams Administration: Configure, Customise</w:t>
      </w:r>
      <w:r w:rsidRPr="00B9513C">
        <w:rPr>
          <w:i/>
          <w:iCs/>
          <w:sz w:val="22"/>
          <w:szCs w:val="22"/>
        </w:rPr>
        <w:t>, and Manage the Teams Experience, </w:t>
      </w:r>
      <w:r w:rsidRPr="00B9513C">
        <w:rPr>
          <w:sz w:val="22"/>
          <w:szCs w:val="22"/>
        </w:rPr>
        <w:t>Springer, 2023, pp. 1–43.</w:t>
      </w:r>
    </w:p>
    <w:p w14:paraId="2C4A1DAA" w14:textId="6049C6A5" w:rsidR="006E1D01" w:rsidRPr="00B9513C" w:rsidRDefault="006E1D01" w:rsidP="00B9513C">
      <w:pPr>
        <w:jc w:val="both"/>
        <w:rPr>
          <w:sz w:val="22"/>
          <w:szCs w:val="22"/>
        </w:rPr>
      </w:pPr>
      <w:r w:rsidRPr="00B9513C">
        <w:rPr>
          <w:sz w:val="22"/>
          <w:szCs w:val="22"/>
        </w:rPr>
        <w:t>[51] S. Ismail and S. Ismail, "Teaching approach using Microsoft Teams: Case study on satisfaction versus barriers in online learning environment", </w:t>
      </w:r>
      <w:r w:rsidRPr="00B9513C">
        <w:rPr>
          <w:i/>
          <w:iCs/>
          <w:sz w:val="22"/>
          <w:szCs w:val="22"/>
        </w:rPr>
        <w:t>Journal of Physics: Conference Series, </w:t>
      </w:r>
      <w:r w:rsidRPr="00B9513C">
        <w:rPr>
          <w:sz w:val="22"/>
          <w:szCs w:val="22"/>
        </w:rPr>
        <w:t>pp. 012020.</w:t>
      </w:r>
    </w:p>
    <w:p w14:paraId="410BFFE6" w14:textId="380FCC93" w:rsidR="00B9513C" w:rsidRPr="00B9513C" w:rsidRDefault="00B9513C" w:rsidP="00B9513C">
      <w:pPr>
        <w:jc w:val="both"/>
        <w:rPr>
          <w:sz w:val="22"/>
          <w:szCs w:val="22"/>
        </w:rPr>
      </w:pPr>
      <w:r w:rsidRPr="00B9513C">
        <w:rPr>
          <w:sz w:val="22"/>
          <w:szCs w:val="22"/>
        </w:rPr>
        <w:t>[52] L. D. Mora-Jimenez, et al., "User experience in communication and collaboration platforms: a comparative study including discord, microsoft teams, and zoom", </w:t>
      </w:r>
      <w:r w:rsidRPr="00B9513C">
        <w:rPr>
          <w:i/>
          <w:iCs/>
          <w:sz w:val="22"/>
          <w:szCs w:val="22"/>
        </w:rPr>
        <w:t>International Conference on Information Technology &amp; Systems, </w:t>
      </w:r>
      <w:r w:rsidRPr="00B9513C">
        <w:rPr>
          <w:sz w:val="22"/>
          <w:szCs w:val="22"/>
        </w:rPr>
        <w:t>pp. 52–61.</w:t>
      </w:r>
    </w:p>
    <w:p w14:paraId="798FECDA" w14:textId="77777777" w:rsidR="00942388" w:rsidRPr="00114B1E" w:rsidRDefault="00942388" w:rsidP="00114B1E"/>
    <w:p w14:paraId="5AA0AC5C" w14:textId="77777777" w:rsidR="00114B1E" w:rsidRPr="00114B1E" w:rsidRDefault="00114B1E" w:rsidP="00114B1E"/>
    <w:p w14:paraId="2C9450E6" w14:textId="77777777" w:rsidR="00114B1E" w:rsidRPr="00971356" w:rsidRDefault="00114B1E" w:rsidP="00971356"/>
    <w:p w14:paraId="07EB11F3" w14:textId="77777777" w:rsidR="00971356" w:rsidRPr="00FB1BF7" w:rsidRDefault="00971356" w:rsidP="00FB1BF7"/>
    <w:sectPr w:rsidR="00971356" w:rsidRPr="00FB1BF7" w:rsidSect="00B9513C">
      <w:footerReference w:type="default" r:id="rId91"/>
      <w:type w:val="continuous"/>
      <w:pgSz w:w="11906" w:h="16838"/>
      <w:pgMar w:top="1440" w:right="1440" w:bottom="1440" w:left="1440" w:header="708" w:footer="708" w:gutter="0"/>
      <w:pgBorders w:offsetFrom="page">
        <w:top w:val="dashDotStroked" w:sz="24" w:space="24" w:color="auto"/>
        <w:left w:val="dashDotStroked" w:sz="24" w:space="24" w:color="auto"/>
        <w:bottom w:val="dashDotStroked" w:sz="24" w:space="24" w:color="auto"/>
        <w:right w:val="dashDotStroked" w:sz="2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E709F1" w14:textId="77777777" w:rsidR="00D11CDF" w:rsidRDefault="00D11CDF" w:rsidP="000551A7">
      <w:pPr>
        <w:spacing w:after="0" w:line="240" w:lineRule="auto"/>
      </w:pPr>
      <w:r>
        <w:separator/>
      </w:r>
    </w:p>
  </w:endnote>
  <w:endnote w:type="continuationSeparator" w:id="0">
    <w:p w14:paraId="69EB98E8" w14:textId="77777777" w:rsidR="00D11CDF" w:rsidRDefault="00D11CDF"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04FA6B" w14:textId="77777777" w:rsidR="00D11CDF" w:rsidRDefault="00D11CDF" w:rsidP="000551A7">
      <w:pPr>
        <w:spacing w:after="0" w:line="240" w:lineRule="auto"/>
      </w:pPr>
      <w:r>
        <w:separator/>
      </w:r>
    </w:p>
  </w:footnote>
  <w:footnote w:type="continuationSeparator" w:id="0">
    <w:p w14:paraId="7BEE6D4D" w14:textId="77777777" w:rsidR="00D11CDF" w:rsidRDefault="00D11CDF"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0D2DF6"/>
    <w:multiLevelType w:val="hybridMultilevel"/>
    <w:tmpl w:val="48FC67FC"/>
    <w:lvl w:ilvl="0" w:tplc="A3325C3E">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317A40BD"/>
    <w:multiLevelType w:val="hybridMultilevel"/>
    <w:tmpl w:val="17407620"/>
    <w:lvl w:ilvl="0" w:tplc="11540CA2">
      <w:start w:val="3"/>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0"/>
  </w:num>
  <w:num w:numId="6" w16cid:durableId="1653439957">
    <w:abstractNumId w:val="6"/>
  </w:num>
  <w:num w:numId="7" w16cid:durableId="1521973634">
    <w:abstractNumId w:val="1"/>
  </w:num>
  <w:num w:numId="8" w16cid:durableId="17628705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010E6"/>
    <w:rsid w:val="00002F8F"/>
    <w:rsid w:val="00005FCA"/>
    <w:rsid w:val="00007E4D"/>
    <w:rsid w:val="00011E93"/>
    <w:rsid w:val="00012230"/>
    <w:rsid w:val="00012529"/>
    <w:rsid w:val="00021284"/>
    <w:rsid w:val="000225FF"/>
    <w:rsid w:val="00022DB3"/>
    <w:rsid w:val="00025D4A"/>
    <w:rsid w:val="000275DF"/>
    <w:rsid w:val="00031FE2"/>
    <w:rsid w:val="0003754C"/>
    <w:rsid w:val="00040EF0"/>
    <w:rsid w:val="0004112E"/>
    <w:rsid w:val="00043B53"/>
    <w:rsid w:val="000514DA"/>
    <w:rsid w:val="00053B52"/>
    <w:rsid w:val="00053F76"/>
    <w:rsid w:val="000551A7"/>
    <w:rsid w:val="00056EA4"/>
    <w:rsid w:val="00061CA7"/>
    <w:rsid w:val="0006250A"/>
    <w:rsid w:val="00062EDB"/>
    <w:rsid w:val="00070CA6"/>
    <w:rsid w:val="00070E9D"/>
    <w:rsid w:val="00071926"/>
    <w:rsid w:val="000760E2"/>
    <w:rsid w:val="00081AD6"/>
    <w:rsid w:val="00083B90"/>
    <w:rsid w:val="000908A2"/>
    <w:rsid w:val="0009098B"/>
    <w:rsid w:val="00090DC9"/>
    <w:rsid w:val="00093D41"/>
    <w:rsid w:val="00094F4F"/>
    <w:rsid w:val="00097C21"/>
    <w:rsid w:val="000A101E"/>
    <w:rsid w:val="000A27EC"/>
    <w:rsid w:val="000A4850"/>
    <w:rsid w:val="000A5723"/>
    <w:rsid w:val="000B0E11"/>
    <w:rsid w:val="000B1F28"/>
    <w:rsid w:val="000B4CA9"/>
    <w:rsid w:val="000B6748"/>
    <w:rsid w:val="000B788C"/>
    <w:rsid w:val="000C48F0"/>
    <w:rsid w:val="000D62A8"/>
    <w:rsid w:val="000E3C30"/>
    <w:rsid w:val="000F6760"/>
    <w:rsid w:val="001021D7"/>
    <w:rsid w:val="00103A49"/>
    <w:rsid w:val="001040D7"/>
    <w:rsid w:val="00104CBF"/>
    <w:rsid w:val="00105A9B"/>
    <w:rsid w:val="0011118E"/>
    <w:rsid w:val="001115BF"/>
    <w:rsid w:val="00112EFB"/>
    <w:rsid w:val="00114B1E"/>
    <w:rsid w:val="00117984"/>
    <w:rsid w:val="00121DD3"/>
    <w:rsid w:val="00126E48"/>
    <w:rsid w:val="0014569D"/>
    <w:rsid w:val="00146197"/>
    <w:rsid w:val="001505A7"/>
    <w:rsid w:val="00153595"/>
    <w:rsid w:val="0015392A"/>
    <w:rsid w:val="0015540C"/>
    <w:rsid w:val="00155729"/>
    <w:rsid w:val="00156B78"/>
    <w:rsid w:val="001649FD"/>
    <w:rsid w:val="00165846"/>
    <w:rsid w:val="00170136"/>
    <w:rsid w:val="0017089F"/>
    <w:rsid w:val="00181BAE"/>
    <w:rsid w:val="0018200A"/>
    <w:rsid w:val="00183AC2"/>
    <w:rsid w:val="00185F78"/>
    <w:rsid w:val="00187331"/>
    <w:rsid w:val="00187534"/>
    <w:rsid w:val="00194112"/>
    <w:rsid w:val="001A51E4"/>
    <w:rsid w:val="001B30E0"/>
    <w:rsid w:val="001B4999"/>
    <w:rsid w:val="001B6A98"/>
    <w:rsid w:val="001C067D"/>
    <w:rsid w:val="001C1499"/>
    <w:rsid w:val="001C19DB"/>
    <w:rsid w:val="001C78CC"/>
    <w:rsid w:val="001D3FD1"/>
    <w:rsid w:val="001E2E6B"/>
    <w:rsid w:val="001E5704"/>
    <w:rsid w:val="001E6CD3"/>
    <w:rsid w:val="001F0236"/>
    <w:rsid w:val="001F28FD"/>
    <w:rsid w:val="001F7026"/>
    <w:rsid w:val="00204D65"/>
    <w:rsid w:val="00224C36"/>
    <w:rsid w:val="00230028"/>
    <w:rsid w:val="00230B18"/>
    <w:rsid w:val="00231F80"/>
    <w:rsid w:val="0023574A"/>
    <w:rsid w:val="00235E25"/>
    <w:rsid w:val="002549E9"/>
    <w:rsid w:val="00257433"/>
    <w:rsid w:val="00262A25"/>
    <w:rsid w:val="00262D76"/>
    <w:rsid w:val="00263564"/>
    <w:rsid w:val="00271DF2"/>
    <w:rsid w:val="00277EF7"/>
    <w:rsid w:val="00282846"/>
    <w:rsid w:val="002862D7"/>
    <w:rsid w:val="002977CD"/>
    <w:rsid w:val="002979BD"/>
    <w:rsid w:val="002A3A20"/>
    <w:rsid w:val="002A4975"/>
    <w:rsid w:val="002A678F"/>
    <w:rsid w:val="002A6AAC"/>
    <w:rsid w:val="002A7159"/>
    <w:rsid w:val="002B15B1"/>
    <w:rsid w:val="002B7B9A"/>
    <w:rsid w:val="002C4627"/>
    <w:rsid w:val="002D7037"/>
    <w:rsid w:val="002F1289"/>
    <w:rsid w:val="002F5D6D"/>
    <w:rsid w:val="00300A3F"/>
    <w:rsid w:val="0030310E"/>
    <w:rsid w:val="00304C59"/>
    <w:rsid w:val="00312912"/>
    <w:rsid w:val="003135E7"/>
    <w:rsid w:val="003147B9"/>
    <w:rsid w:val="003150A3"/>
    <w:rsid w:val="003158ED"/>
    <w:rsid w:val="00322B17"/>
    <w:rsid w:val="00325064"/>
    <w:rsid w:val="003346C4"/>
    <w:rsid w:val="0033600D"/>
    <w:rsid w:val="00340EF4"/>
    <w:rsid w:val="00341D89"/>
    <w:rsid w:val="00341E9B"/>
    <w:rsid w:val="003502DE"/>
    <w:rsid w:val="0035215C"/>
    <w:rsid w:val="00352470"/>
    <w:rsid w:val="00352A0F"/>
    <w:rsid w:val="00354D23"/>
    <w:rsid w:val="00356328"/>
    <w:rsid w:val="00356756"/>
    <w:rsid w:val="00361854"/>
    <w:rsid w:val="00361F96"/>
    <w:rsid w:val="00363411"/>
    <w:rsid w:val="0036562C"/>
    <w:rsid w:val="00367D6C"/>
    <w:rsid w:val="00372496"/>
    <w:rsid w:val="003768BB"/>
    <w:rsid w:val="00381760"/>
    <w:rsid w:val="00381CFB"/>
    <w:rsid w:val="00383DE1"/>
    <w:rsid w:val="003860B8"/>
    <w:rsid w:val="00387BC9"/>
    <w:rsid w:val="003930A9"/>
    <w:rsid w:val="003975A5"/>
    <w:rsid w:val="003A35F2"/>
    <w:rsid w:val="003A5505"/>
    <w:rsid w:val="003B0336"/>
    <w:rsid w:val="003B1B90"/>
    <w:rsid w:val="003B38C7"/>
    <w:rsid w:val="003C02C2"/>
    <w:rsid w:val="003C1430"/>
    <w:rsid w:val="003C5694"/>
    <w:rsid w:val="003D10F2"/>
    <w:rsid w:val="003D6763"/>
    <w:rsid w:val="003D701D"/>
    <w:rsid w:val="003D772A"/>
    <w:rsid w:val="003F0291"/>
    <w:rsid w:val="003F362F"/>
    <w:rsid w:val="003F6367"/>
    <w:rsid w:val="003F7F77"/>
    <w:rsid w:val="004033A9"/>
    <w:rsid w:val="00403FC2"/>
    <w:rsid w:val="00407485"/>
    <w:rsid w:val="00411306"/>
    <w:rsid w:val="00411A75"/>
    <w:rsid w:val="00415AD6"/>
    <w:rsid w:val="00432151"/>
    <w:rsid w:val="00432E5E"/>
    <w:rsid w:val="004354A7"/>
    <w:rsid w:val="004358EE"/>
    <w:rsid w:val="00435A57"/>
    <w:rsid w:val="0043624D"/>
    <w:rsid w:val="00437936"/>
    <w:rsid w:val="004403BC"/>
    <w:rsid w:val="004421BE"/>
    <w:rsid w:val="00442C6C"/>
    <w:rsid w:val="004441C5"/>
    <w:rsid w:val="00444973"/>
    <w:rsid w:val="00444FA9"/>
    <w:rsid w:val="00445DAC"/>
    <w:rsid w:val="00450F03"/>
    <w:rsid w:val="00456336"/>
    <w:rsid w:val="00457AEA"/>
    <w:rsid w:val="004618A7"/>
    <w:rsid w:val="00461F7D"/>
    <w:rsid w:val="00465418"/>
    <w:rsid w:val="00470D14"/>
    <w:rsid w:val="00471797"/>
    <w:rsid w:val="00472B00"/>
    <w:rsid w:val="00475923"/>
    <w:rsid w:val="0047686A"/>
    <w:rsid w:val="004817FC"/>
    <w:rsid w:val="00487495"/>
    <w:rsid w:val="00487DAB"/>
    <w:rsid w:val="00490BFD"/>
    <w:rsid w:val="00494F27"/>
    <w:rsid w:val="004A12D1"/>
    <w:rsid w:val="004A360D"/>
    <w:rsid w:val="004A67EF"/>
    <w:rsid w:val="004B0FE2"/>
    <w:rsid w:val="004B1411"/>
    <w:rsid w:val="004B2DBC"/>
    <w:rsid w:val="004B5CF7"/>
    <w:rsid w:val="004B69B5"/>
    <w:rsid w:val="004C5969"/>
    <w:rsid w:val="004D14FD"/>
    <w:rsid w:val="004E1B02"/>
    <w:rsid w:val="004E4E0B"/>
    <w:rsid w:val="004E5820"/>
    <w:rsid w:val="004F0E87"/>
    <w:rsid w:val="004F3CCA"/>
    <w:rsid w:val="004F40F8"/>
    <w:rsid w:val="004F7E91"/>
    <w:rsid w:val="005028E1"/>
    <w:rsid w:val="005047A5"/>
    <w:rsid w:val="005047B0"/>
    <w:rsid w:val="005054A4"/>
    <w:rsid w:val="0050768E"/>
    <w:rsid w:val="00507E82"/>
    <w:rsid w:val="0051394D"/>
    <w:rsid w:val="00526219"/>
    <w:rsid w:val="005300CE"/>
    <w:rsid w:val="00530AEB"/>
    <w:rsid w:val="005348E9"/>
    <w:rsid w:val="00544621"/>
    <w:rsid w:val="005446F4"/>
    <w:rsid w:val="00545CED"/>
    <w:rsid w:val="00547C12"/>
    <w:rsid w:val="00547E57"/>
    <w:rsid w:val="0055323C"/>
    <w:rsid w:val="005554BF"/>
    <w:rsid w:val="005554FE"/>
    <w:rsid w:val="00557C6C"/>
    <w:rsid w:val="00560F09"/>
    <w:rsid w:val="00567D40"/>
    <w:rsid w:val="00571B0F"/>
    <w:rsid w:val="005806FA"/>
    <w:rsid w:val="00581C4C"/>
    <w:rsid w:val="00585DCA"/>
    <w:rsid w:val="00585F1B"/>
    <w:rsid w:val="00590F69"/>
    <w:rsid w:val="00593368"/>
    <w:rsid w:val="00596DA9"/>
    <w:rsid w:val="005A514D"/>
    <w:rsid w:val="005A5DF2"/>
    <w:rsid w:val="005A6C10"/>
    <w:rsid w:val="005B06DB"/>
    <w:rsid w:val="005B36CD"/>
    <w:rsid w:val="005B7EB8"/>
    <w:rsid w:val="005D03FE"/>
    <w:rsid w:val="005F08CF"/>
    <w:rsid w:val="005F17FE"/>
    <w:rsid w:val="005F3702"/>
    <w:rsid w:val="005F6547"/>
    <w:rsid w:val="00601C95"/>
    <w:rsid w:val="00603E14"/>
    <w:rsid w:val="0060738E"/>
    <w:rsid w:val="0061350D"/>
    <w:rsid w:val="006170E1"/>
    <w:rsid w:val="006172C9"/>
    <w:rsid w:val="00623C2B"/>
    <w:rsid w:val="0062499F"/>
    <w:rsid w:val="00626C5B"/>
    <w:rsid w:val="0063088E"/>
    <w:rsid w:val="0064320A"/>
    <w:rsid w:val="00644B34"/>
    <w:rsid w:val="006478EB"/>
    <w:rsid w:val="0065330B"/>
    <w:rsid w:val="006564EA"/>
    <w:rsid w:val="006574AB"/>
    <w:rsid w:val="0065786F"/>
    <w:rsid w:val="00657997"/>
    <w:rsid w:val="00661A4B"/>
    <w:rsid w:val="0066337A"/>
    <w:rsid w:val="00667591"/>
    <w:rsid w:val="00675E10"/>
    <w:rsid w:val="00684F0F"/>
    <w:rsid w:val="00685EA7"/>
    <w:rsid w:val="00691347"/>
    <w:rsid w:val="0069142F"/>
    <w:rsid w:val="006924AE"/>
    <w:rsid w:val="006A32C5"/>
    <w:rsid w:val="006B0193"/>
    <w:rsid w:val="006B1D39"/>
    <w:rsid w:val="006C09CE"/>
    <w:rsid w:val="006D6791"/>
    <w:rsid w:val="006E18F6"/>
    <w:rsid w:val="006E1D01"/>
    <w:rsid w:val="006F5FD7"/>
    <w:rsid w:val="007002EA"/>
    <w:rsid w:val="00704A95"/>
    <w:rsid w:val="00706E2F"/>
    <w:rsid w:val="00706FE1"/>
    <w:rsid w:val="0071284A"/>
    <w:rsid w:val="00712E16"/>
    <w:rsid w:val="00716EFC"/>
    <w:rsid w:val="00723A96"/>
    <w:rsid w:val="007246B6"/>
    <w:rsid w:val="007246D0"/>
    <w:rsid w:val="00724BBF"/>
    <w:rsid w:val="00724C72"/>
    <w:rsid w:val="007251E3"/>
    <w:rsid w:val="0073221E"/>
    <w:rsid w:val="007343F6"/>
    <w:rsid w:val="0073448B"/>
    <w:rsid w:val="00741916"/>
    <w:rsid w:val="00743B41"/>
    <w:rsid w:val="007441F0"/>
    <w:rsid w:val="0074440A"/>
    <w:rsid w:val="007454E1"/>
    <w:rsid w:val="00746BE9"/>
    <w:rsid w:val="00750CA3"/>
    <w:rsid w:val="00755FA1"/>
    <w:rsid w:val="00761ED9"/>
    <w:rsid w:val="00767F59"/>
    <w:rsid w:val="007702C4"/>
    <w:rsid w:val="007712C5"/>
    <w:rsid w:val="007717C9"/>
    <w:rsid w:val="007749C8"/>
    <w:rsid w:val="007757AE"/>
    <w:rsid w:val="00780083"/>
    <w:rsid w:val="00780112"/>
    <w:rsid w:val="007806A9"/>
    <w:rsid w:val="0078084D"/>
    <w:rsid w:val="00781C33"/>
    <w:rsid w:val="00781F2B"/>
    <w:rsid w:val="00782258"/>
    <w:rsid w:val="0078537B"/>
    <w:rsid w:val="00785720"/>
    <w:rsid w:val="007864D0"/>
    <w:rsid w:val="00787401"/>
    <w:rsid w:val="0079372B"/>
    <w:rsid w:val="0079744D"/>
    <w:rsid w:val="007A411B"/>
    <w:rsid w:val="007A7482"/>
    <w:rsid w:val="007B1C14"/>
    <w:rsid w:val="007B2BB8"/>
    <w:rsid w:val="007C3D2A"/>
    <w:rsid w:val="007C4BAE"/>
    <w:rsid w:val="007C76B8"/>
    <w:rsid w:val="007D0967"/>
    <w:rsid w:val="007D2245"/>
    <w:rsid w:val="007D5871"/>
    <w:rsid w:val="007D5DD3"/>
    <w:rsid w:val="007D62CF"/>
    <w:rsid w:val="007E0206"/>
    <w:rsid w:val="007E0CB8"/>
    <w:rsid w:val="007E70F1"/>
    <w:rsid w:val="007F55C9"/>
    <w:rsid w:val="007F6B3F"/>
    <w:rsid w:val="00806D3F"/>
    <w:rsid w:val="008102EE"/>
    <w:rsid w:val="00810B99"/>
    <w:rsid w:val="008235D7"/>
    <w:rsid w:val="00832D8E"/>
    <w:rsid w:val="00834FF2"/>
    <w:rsid w:val="008428C8"/>
    <w:rsid w:val="00844861"/>
    <w:rsid w:val="00846DB1"/>
    <w:rsid w:val="0085308C"/>
    <w:rsid w:val="00853414"/>
    <w:rsid w:val="0085514D"/>
    <w:rsid w:val="00856C5A"/>
    <w:rsid w:val="008653C8"/>
    <w:rsid w:val="00866E9F"/>
    <w:rsid w:val="00871AF0"/>
    <w:rsid w:val="0087390A"/>
    <w:rsid w:val="00880AED"/>
    <w:rsid w:val="00891D0F"/>
    <w:rsid w:val="0089219E"/>
    <w:rsid w:val="00894DCD"/>
    <w:rsid w:val="00896EBD"/>
    <w:rsid w:val="008A0B57"/>
    <w:rsid w:val="008A172B"/>
    <w:rsid w:val="008A704B"/>
    <w:rsid w:val="008B0B4E"/>
    <w:rsid w:val="008B3EE2"/>
    <w:rsid w:val="008B4BC5"/>
    <w:rsid w:val="008B7404"/>
    <w:rsid w:val="008C186F"/>
    <w:rsid w:val="008C3E4C"/>
    <w:rsid w:val="008C40CB"/>
    <w:rsid w:val="008C4471"/>
    <w:rsid w:val="008C6FE5"/>
    <w:rsid w:val="008D102D"/>
    <w:rsid w:val="008D389B"/>
    <w:rsid w:val="008D562A"/>
    <w:rsid w:val="008E703B"/>
    <w:rsid w:val="008F0217"/>
    <w:rsid w:val="008F1D8D"/>
    <w:rsid w:val="008F3052"/>
    <w:rsid w:val="008F31E9"/>
    <w:rsid w:val="008F628D"/>
    <w:rsid w:val="008F6555"/>
    <w:rsid w:val="00905DD4"/>
    <w:rsid w:val="00906D2B"/>
    <w:rsid w:val="009119E0"/>
    <w:rsid w:val="0091288F"/>
    <w:rsid w:val="009142D0"/>
    <w:rsid w:val="0091431C"/>
    <w:rsid w:val="009156DD"/>
    <w:rsid w:val="00920D99"/>
    <w:rsid w:val="009270BF"/>
    <w:rsid w:val="00931057"/>
    <w:rsid w:val="009327FE"/>
    <w:rsid w:val="00932E17"/>
    <w:rsid w:val="00933CCF"/>
    <w:rsid w:val="00934D95"/>
    <w:rsid w:val="00937246"/>
    <w:rsid w:val="0093744E"/>
    <w:rsid w:val="00942388"/>
    <w:rsid w:val="009438A7"/>
    <w:rsid w:val="00945880"/>
    <w:rsid w:val="00946059"/>
    <w:rsid w:val="00953981"/>
    <w:rsid w:val="00954B92"/>
    <w:rsid w:val="0096050B"/>
    <w:rsid w:val="00963BC7"/>
    <w:rsid w:val="0097011C"/>
    <w:rsid w:val="00971356"/>
    <w:rsid w:val="00971EAB"/>
    <w:rsid w:val="00973052"/>
    <w:rsid w:val="00973192"/>
    <w:rsid w:val="00983E45"/>
    <w:rsid w:val="00986B95"/>
    <w:rsid w:val="00987A15"/>
    <w:rsid w:val="009A03BD"/>
    <w:rsid w:val="009A0CFD"/>
    <w:rsid w:val="009C0B2A"/>
    <w:rsid w:val="009C315B"/>
    <w:rsid w:val="009C5F08"/>
    <w:rsid w:val="009D0685"/>
    <w:rsid w:val="009E0177"/>
    <w:rsid w:val="009E7543"/>
    <w:rsid w:val="009F04CF"/>
    <w:rsid w:val="009F4495"/>
    <w:rsid w:val="009F450F"/>
    <w:rsid w:val="009F79BA"/>
    <w:rsid w:val="00A058BA"/>
    <w:rsid w:val="00A07360"/>
    <w:rsid w:val="00A07792"/>
    <w:rsid w:val="00A07BCC"/>
    <w:rsid w:val="00A10056"/>
    <w:rsid w:val="00A158F9"/>
    <w:rsid w:val="00A2003C"/>
    <w:rsid w:val="00A201F8"/>
    <w:rsid w:val="00A22560"/>
    <w:rsid w:val="00A26E0B"/>
    <w:rsid w:val="00A27668"/>
    <w:rsid w:val="00A30782"/>
    <w:rsid w:val="00A34E05"/>
    <w:rsid w:val="00A41FAA"/>
    <w:rsid w:val="00A5163D"/>
    <w:rsid w:val="00A52825"/>
    <w:rsid w:val="00A5419F"/>
    <w:rsid w:val="00A5528A"/>
    <w:rsid w:val="00A66C73"/>
    <w:rsid w:val="00A71B46"/>
    <w:rsid w:val="00A74E5B"/>
    <w:rsid w:val="00A802F1"/>
    <w:rsid w:val="00A80ECF"/>
    <w:rsid w:val="00A83211"/>
    <w:rsid w:val="00A83ACB"/>
    <w:rsid w:val="00A86BDE"/>
    <w:rsid w:val="00A90BEF"/>
    <w:rsid w:val="00A9366E"/>
    <w:rsid w:val="00A97537"/>
    <w:rsid w:val="00AA0DBB"/>
    <w:rsid w:val="00AA6DAA"/>
    <w:rsid w:val="00AA79FE"/>
    <w:rsid w:val="00AB0672"/>
    <w:rsid w:val="00AB2037"/>
    <w:rsid w:val="00AB46A2"/>
    <w:rsid w:val="00AB4AE7"/>
    <w:rsid w:val="00AB4CB5"/>
    <w:rsid w:val="00AB4EAB"/>
    <w:rsid w:val="00AC0D37"/>
    <w:rsid w:val="00AC3C3A"/>
    <w:rsid w:val="00AC4896"/>
    <w:rsid w:val="00AC4A56"/>
    <w:rsid w:val="00AC7921"/>
    <w:rsid w:val="00AD3ACE"/>
    <w:rsid w:val="00AD4EA0"/>
    <w:rsid w:val="00AD5240"/>
    <w:rsid w:val="00AD5C3F"/>
    <w:rsid w:val="00AD7B1D"/>
    <w:rsid w:val="00AE0593"/>
    <w:rsid w:val="00AE5EE0"/>
    <w:rsid w:val="00AE639C"/>
    <w:rsid w:val="00AF6081"/>
    <w:rsid w:val="00B104A0"/>
    <w:rsid w:val="00B11B02"/>
    <w:rsid w:val="00B127AA"/>
    <w:rsid w:val="00B129B7"/>
    <w:rsid w:val="00B15367"/>
    <w:rsid w:val="00B15F37"/>
    <w:rsid w:val="00B20E48"/>
    <w:rsid w:val="00B238E9"/>
    <w:rsid w:val="00B449F1"/>
    <w:rsid w:val="00B4563E"/>
    <w:rsid w:val="00B47F36"/>
    <w:rsid w:val="00B50F7A"/>
    <w:rsid w:val="00B55FA6"/>
    <w:rsid w:val="00B56624"/>
    <w:rsid w:val="00B62510"/>
    <w:rsid w:val="00B639B5"/>
    <w:rsid w:val="00B6771D"/>
    <w:rsid w:val="00B75D18"/>
    <w:rsid w:val="00B8351A"/>
    <w:rsid w:val="00B84C4B"/>
    <w:rsid w:val="00B854EF"/>
    <w:rsid w:val="00B90D4C"/>
    <w:rsid w:val="00B942BA"/>
    <w:rsid w:val="00B9513C"/>
    <w:rsid w:val="00BA1CC6"/>
    <w:rsid w:val="00BA23B1"/>
    <w:rsid w:val="00BA47E4"/>
    <w:rsid w:val="00BA4B47"/>
    <w:rsid w:val="00BA6408"/>
    <w:rsid w:val="00BB217F"/>
    <w:rsid w:val="00BB293E"/>
    <w:rsid w:val="00BB5FE4"/>
    <w:rsid w:val="00BB7E24"/>
    <w:rsid w:val="00BC1D1F"/>
    <w:rsid w:val="00BC7930"/>
    <w:rsid w:val="00BD063D"/>
    <w:rsid w:val="00BD3899"/>
    <w:rsid w:val="00BE3E21"/>
    <w:rsid w:val="00BE7981"/>
    <w:rsid w:val="00BE7DBF"/>
    <w:rsid w:val="00BF1D76"/>
    <w:rsid w:val="00BF1F99"/>
    <w:rsid w:val="00BF26FE"/>
    <w:rsid w:val="00BF5187"/>
    <w:rsid w:val="00BF5DB2"/>
    <w:rsid w:val="00C0323E"/>
    <w:rsid w:val="00C03AAF"/>
    <w:rsid w:val="00C12D89"/>
    <w:rsid w:val="00C1510E"/>
    <w:rsid w:val="00C20FEC"/>
    <w:rsid w:val="00C239CE"/>
    <w:rsid w:val="00C252A2"/>
    <w:rsid w:val="00C25EAA"/>
    <w:rsid w:val="00C26AAD"/>
    <w:rsid w:val="00C33769"/>
    <w:rsid w:val="00C371A2"/>
    <w:rsid w:val="00C40F03"/>
    <w:rsid w:val="00C42A78"/>
    <w:rsid w:val="00C43DB5"/>
    <w:rsid w:val="00C46390"/>
    <w:rsid w:val="00C50273"/>
    <w:rsid w:val="00C5056A"/>
    <w:rsid w:val="00C629AF"/>
    <w:rsid w:val="00C64B38"/>
    <w:rsid w:val="00C663FC"/>
    <w:rsid w:val="00C66FD3"/>
    <w:rsid w:val="00C67820"/>
    <w:rsid w:val="00C67E07"/>
    <w:rsid w:val="00C72037"/>
    <w:rsid w:val="00C72C1B"/>
    <w:rsid w:val="00C72D44"/>
    <w:rsid w:val="00C75139"/>
    <w:rsid w:val="00C83480"/>
    <w:rsid w:val="00C83E6A"/>
    <w:rsid w:val="00C856F1"/>
    <w:rsid w:val="00C97146"/>
    <w:rsid w:val="00C97982"/>
    <w:rsid w:val="00CB12D3"/>
    <w:rsid w:val="00CB455A"/>
    <w:rsid w:val="00CB527F"/>
    <w:rsid w:val="00CB5343"/>
    <w:rsid w:val="00CC1156"/>
    <w:rsid w:val="00CC2E39"/>
    <w:rsid w:val="00CC58D5"/>
    <w:rsid w:val="00CD05B9"/>
    <w:rsid w:val="00CD4EA0"/>
    <w:rsid w:val="00CD6CF2"/>
    <w:rsid w:val="00CD6D96"/>
    <w:rsid w:val="00CE1803"/>
    <w:rsid w:val="00CE2DB3"/>
    <w:rsid w:val="00CE46F7"/>
    <w:rsid w:val="00CE4836"/>
    <w:rsid w:val="00CE5950"/>
    <w:rsid w:val="00CE6642"/>
    <w:rsid w:val="00CE6CF7"/>
    <w:rsid w:val="00CF4B71"/>
    <w:rsid w:val="00D000AB"/>
    <w:rsid w:val="00D0105B"/>
    <w:rsid w:val="00D013D4"/>
    <w:rsid w:val="00D014B7"/>
    <w:rsid w:val="00D04C79"/>
    <w:rsid w:val="00D11CDF"/>
    <w:rsid w:val="00D13784"/>
    <w:rsid w:val="00D269D6"/>
    <w:rsid w:val="00D26A42"/>
    <w:rsid w:val="00D338B4"/>
    <w:rsid w:val="00D36466"/>
    <w:rsid w:val="00D43FE3"/>
    <w:rsid w:val="00D442D2"/>
    <w:rsid w:val="00D4436B"/>
    <w:rsid w:val="00D44A3A"/>
    <w:rsid w:val="00D44B12"/>
    <w:rsid w:val="00D466DF"/>
    <w:rsid w:val="00D503D9"/>
    <w:rsid w:val="00D51094"/>
    <w:rsid w:val="00D5577D"/>
    <w:rsid w:val="00D5673E"/>
    <w:rsid w:val="00D641FA"/>
    <w:rsid w:val="00D65983"/>
    <w:rsid w:val="00D65F5A"/>
    <w:rsid w:val="00D6771E"/>
    <w:rsid w:val="00D72EA4"/>
    <w:rsid w:val="00D73519"/>
    <w:rsid w:val="00D74997"/>
    <w:rsid w:val="00D762CC"/>
    <w:rsid w:val="00D848EB"/>
    <w:rsid w:val="00D84D5C"/>
    <w:rsid w:val="00D872C1"/>
    <w:rsid w:val="00D87F70"/>
    <w:rsid w:val="00D92B14"/>
    <w:rsid w:val="00D93EC8"/>
    <w:rsid w:val="00D9627D"/>
    <w:rsid w:val="00DA4A9F"/>
    <w:rsid w:val="00DA567C"/>
    <w:rsid w:val="00DB49A6"/>
    <w:rsid w:val="00DB5A42"/>
    <w:rsid w:val="00DC2AD7"/>
    <w:rsid w:val="00DC6785"/>
    <w:rsid w:val="00DD0973"/>
    <w:rsid w:val="00DD09EB"/>
    <w:rsid w:val="00DD46B8"/>
    <w:rsid w:val="00DD569E"/>
    <w:rsid w:val="00DD742A"/>
    <w:rsid w:val="00DE2AD4"/>
    <w:rsid w:val="00DE369F"/>
    <w:rsid w:val="00DE7318"/>
    <w:rsid w:val="00DF5BC3"/>
    <w:rsid w:val="00DF6DD9"/>
    <w:rsid w:val="00E00F6A"/>
    <w:rsid w:val="00E02EB7"/>
    <w:rsid w:val="00E031AA"/>
    <w:rsid w:val="00E03973"/>
    <w:rsid w:val="00E03EC2"/>
    <w:rsid w:val="00E14544"/>
    <w:rsid w:val="00E21B7C"/>
    <w:rsid w:val="00E2356D"/>
    <w:rsid w:val="00E25127"/>
    <w:rsid w:val="00E25819"/>
    <w:rsid w:val="00E25C54"/>
    <w:rsid w:val="00E328FB"/>
    <w:rsid w:val="00E33A67"/>
    <w:rsid w:val="00E34701"/>
    <w:rsid w:val="00E34B15"/>
    <w:rsid w:val="00E462C7"/>
    <w:rsid w:val="00E52410"/>
    <w:rsid w:val="00E53A6E"/>
    <w:rsid w:val="00E62293"/>
    <w:rsid w:val="00E63379"/>
    <w:rsid w:val="00E67893"/>
    <w:rsid w:val="00E707F5"/>
    <w:rsid w:val="00E70C70"/>
    <w:rsid w:val="00E75D5B"/>
    <w:rsid w:val="00E7625C"/>
    <w:rsid w:val="00E8111A"/>
    <w:rsid w:val="00E8199E"/>
    <w:rsid w:val="00E81C15"/>
    <w:rsid w:val="00E82BA6"/>
    <w:rsid w:val="00E84F6F"/>
    <w:rsid w:val="00E87A2C"/>
    <w:rsid w:val="00E94177"/>
    <w:rsid w:val="00E945E3"/>
    <w:rsid w:val="00E970F4"/>
    <w:rsid w:val="00EA079F"/>
    <w:rsid w:val="00EA09AC"/>
    <w:rsid w:val="00EA2FCC"/>
    <w:rsid w:val="00EB3262"/>
    <w:rsid w:val="00EB403B"/>
    <w:rsid w:val="00EB4D3E"/>
    <w:rsid w:val="00EB65BE"/>
    <w:rsid w:val="00EB7056"/>
    <w:rsid w:val="00EB737E"/>
    <w:rsid w:val="00EC0516"/>
    <w:rsid w:val="00EC4F15"/>
    <w:rsid w:val="00ED0CAE"/>
    <w:rsid w:val="00ED16C3"/>
    <w:rsid w:val="00ED7C37"/>
    <w:rsid w:val="00EE1312"/>
    <w:rsid w:val="00EE6B3E"/>
    <w:rsid w:val="00EE7000"/>
    <w:rsid w:val="00EE7A14"/>
    <w:rsid w:val="00F0186C"/>
    <w:rsid w:val="00F0238C"/>
    <w:rsid w:val="00F03636"/>
    <w:rsid w:val="00F05719"/>
    <w:rsid w:val="00F059D8"/>
    <w:rsid w:val="00F07D91"/>
    <w:rsid w:val="00F10A31"/>
    <w:rsid w:val="00F14700"/>
    <w:rsid w:val="00F15D50"/>
    <w:rsid w:val="00F22878"/>
    <w:rsid w:val="00F25642"/>
    <w:rsid w:val="00F2768C"/>
    <w:rsid w:val="00F31426"/>
    <w:rsid w:val="00F31BEC"/>
    <w:rsid w:val="00F37D85"/>
    <w:rsid w:val="00F477FB"/>
    <w:rsid w:val="00F5224D"/>
    <w:rsid w:val="00F52AF9"/>
    <w:rsid w:val="00F52F6B"/>
    <w:rsid w:val="00F535FC"/>
    <w:rsid w:val="00F54B66"/>
    <w:rsid w:val="00F55A2B"/>
    <w:rsid w:val="00F64672"/>
    <w:rsid w:val="00F660C2"/>
    <w:rsid w:val="00F66439"/>
    <w:rsid w:val="00F66E38"/>
    <w:rsid w:val="00F714B7"/>
    <w:rsid w:val="00F73CC7"/>
    <w:rsid w:val="00F745CE"/>
    <w:rsid w:val="00F82EC0"/>
    <w:rsid w:val="00F83D55"/>
    <w:rsid w:val="00F85DA1"/>
    <w:rsid w:val="00F904B2"/>
    <w:rsid w:val="00F956A0"/>
    <w:rsid w:val="00F979FA"/>
    <w:rsid w:val="00FA2FFE"/>
    <w:rsid w:val="00FA5CE6"/>
    <w:rsid w:val="00FB0440"/>
    <w:rsid w:val="00FB1BF7"/>
    <w:rsid w:val="00FC105C"/>
    <w:rsid w:val="00FC29F8"/>
    <w:rsid w:val="00FC5066"/>
    <w:rsid w:val="00FD2114"/>
    <w:rsid w:val="00FD25A4"/>
    <w:rsid w:val="00FD2E6C"/>
    <w:rsid w:val="00FD628B"/>
    <w:rsid w:val="00FF15DC"/>
    <w:rsid w:val="00FF28BC"/>
    <w:rsid w:val="00FF4CB8"/>
    <w:rsid w:val="00FF59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NoSpacing">
    <w:name w:val="No Spacing"/>
    <w:link w:val="NoSpacingChar"/>
    <w:uiPriority w:val="1"/>
    <w:qFormat/>
    <w:rsid w:val="00AB46A2"/>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AB46A2"/>
    <w:rPr>
      <w:kern w:val="0"/>
      <w:sz w:val="22"/>
      <w:szCs w:val="22"/>
      <w:lang w:val="en-US" w:eastAsia="en-US"/>
      <w14:ligatures w14:val="none"/>
    </w:rPr>
  </w:style>
  <w:style w:type="paragraph" w:styleId="NormalWeb">
    <w:name w:val="Normal (Web)"/>
    <w:basedOn w:val="Normal"/>
    <w:uiPriority w:val="99"/>
    <w:semiHidden/>
    <w:unhideWhenUsed/>
    <w:rsid w:val="00AB46A2"/>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table" w:styleId="TableGrid">
    <w:name w:val="Table Grid"/>
    <w:basedOn w:val="TableNormal"/>
    <w:uiPriority w:val="39"/>
    <w:rsid w:val="00BF51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6771D"/>
    <w:rPr>
      <w:color w:val="666666"/>
    </w:rPr>
  </w:style>
  <w:style w:type="paragraph" w:styleId="Bibliography">
    <w:name w:val="Bibliography"/>
    <w:basedOn w:val="Normal"/>
    <w:next w:val="Normal"/>
    <w:uiPriority w:val="37"/>
    <w:unhideWhenUsed/>
    <w:rsid w:val="00B127AA"/>
  </w:style>
  <w:style w:type="character" w:styleId="FollowedHyperlink">
    <w:name w:val="FollowedHyperlink"/>
    <w:basedOn w:val="DefaultParagraphFont"/>
    <w:uiPriority w:val="99"/>
    <w:semiHidden/>
    <w:unhideWhenUsed/>
    <w:rsid w:val="003158E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7204772">
      <w:bodyDiv w:val="1"/>
      <w:marLeft w:val="0"/>
      <w:marRight w:val="0"/>
      <w:marTop w:val="0"/>
      <w:marBottom w:val="0"/>
      <w:divBdr>
        <w:top w:val="none" w:sz="0" w:space="0" w:color="auto"/>
        <w:left w:val="none" w:sz="0" w:space="0" w:color="auto"/>
        <w:bottom w:val="none" w:sz="0" w:space="0" w:color="auto"/>
        <w:right w:val="none" w:sz="0" w:space="0" w:color="auto"/>
      </w:divBdr>
    </w:div>
    <w:div w:id="1705473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51.png"/><Relationship Id="rId68" Type="http://schemas.openxmlformats.org/officeDocument/2006/relationships/image" Target="media/image56.png"/><Relationship Id="rId84" Type="http://schemas.openxmlformats.org/officeDocument/2006/relationships/image" Target="media/image72.png"/><Relationship Id="rId89" Type="http://schemas.openxmlformats.org/officeDocument/2006/relationships/image" Target="media/image77.png"/><Relationship Id="rId16" Type="http://schemas.openxmlformats.org/officeDocument/2006/relationships/image" Target="media/image4.png"/><Relationship Id="rId11" Type="http://schemas.openxmlformats.org/officeDocument/2006/relationships/image" Target="media/image1.jpeg"/><Relationship Id="rId32" Type="http://schemas.openxmlformats.org/officeDocument/2006/relationships/image" Target="media/image20.png"/><Relationship Id="rId37" Type="http://schemas.openxmlformats.org/officeDocument/2006/relationships/image" Target="media/image25.png"/><Relationship Id="rId53" Type="http://schemas.openxmlformats.org/officeDocument/2006/relationships/image" Target="media/image41.png"/><Relationship Id="rId58" Type="http://schemas.openxmlformats.org/officeDocument/2006/relationships/image" Target="media/image46.png"/><Relationship Id="rId74" Type="http://schemas.openxmlformats.org/officeDocument/2006/relationships/image" Target="media/image62.png"/><Relationship Id="rId79" Type="http://schemas.openxmlformats.org/officeDocument/2006/relationships/image" Target="media/image67.png"/><Relationship Id="rId5" Type="http://schemas.openxmlformats.org/officeDocument/2006/relationships/numbering" Target="numbering.xml"/><Relationship Id="rId90" Type="http://schemas.openxmlformats.org/officeDocument/2006/relationships/image" Target="media/image78.png"/><Relationship Id="rId22" Type="http://schemas.openxmlformats.org/officeDocument/2006/relationships/image" Target="media/image10.png"/><Relationship Id="rId27" Type="http://schemas.openxmlformats.org/officeDocument/2006/relationships/image" Target="media/image15.png"/><Relationship Id="rId43" Type="http://schemas.openxmlformats.org/officeDocument/2006/relationships/image" Target="media/image31.png"/><Relationship Id="rId48" Type="http://schemas.openxmlformats.org/officeDocument/2006/relationships/image" Target="media/image36.png"/><Relationship Id="rId64" Type="http://schemas.openxmlformats.org/officeDocument/2006/relationships/image" Target="media/image52.png"/><Relationship Id="rId69" Type="http://schemas.openxmlformats.org/officeDocument/2006/relationships/image" Target="media/image57.png"/><Relationship Id="rId8" Type="http://schemas.openxmlformats.org/officeDocument/2006/relationships/webSettings" Target="webSettings.xml"/><Relationship Id="rId51" Type="http://schemas.openxmlformats.org/officeDocument/2006/relationships/image" Target="media/image39.png"/><Relationship Id="rId72" Type="http://schemas.openxmlformats.org/officeDocument/2006/relationships/image" Target="media/image60.png"/><Relationship Id="rId80" Type="http://schemas.openxmlformats.org/officeDocument/2006/relationships/image" Target="media/image68.png"/><Relationship Id="rId85" Type="http://schemas.openxmlformats.org/officeDocument/2006/relationships/image" Target="media/image73.png"/><Relationship Id="rId93" Type="http://schemas.openxmlformats.org/officeDocument/2006/relationships/glossaryDocument" Target="glossary/document.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image" Target="media/image55.png"/><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image" Target="media/image58.png"/><Relationship Id="rId75" Type="http://schemas.openxmlformats.org/officeDocument/2006/relationships/image" Target="media/image63.png"/><Relationship Id="rId83" Type="http://schemas.openxmlformats.org/officeDocument/2006/relationships/image" Target="media/image71.png"/><Relationship Id="rId88" Type="http://schemas.openxmlformats.org/officeDocument/2006/relationships/image" Target="media/image76.png"/><Relationship Id="rId9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endnotes" Target="endnotes.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png"/><Relationship Id="rId73" Type="http://schemas.openxmlformats.org/officeDocument/2006/relationships/image" Target="media/image61.png"/><Relationship Id="rId78" Type="http://schemas.openxmlformats.org/officeDocument/2006/relationships/image" Target="media/image66.png"/><Relationship Id="rId81" Type="http://schemas.openxmlformats.org/officeDocument/2006/relationships/image" Target="media/image69.png"/><Relationship Id="rId86" Type="http://schemas.openxmlformats.org/officeDocument/2006/relationships/image" Target="media/image74.png"/><Relationship Id="rId9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image" Target="media/image6.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image" Target="media/image43.png"/><Relationship Id="rId76" Type="http://schemas.openxmlformats.org/officeDocument/2006/relationships/image" Target="media/image64.png"/><Relationship Id="rId7" Type="http://schemas.openxmlformats.org/officeDocument/2006/relationships/settings" Target="settings.xml"/><Relationship Id="rId71" Type="http://schemas.openxmlformats.org/officeDocument/2006/relationships/image" Target="media/image59.png"/><Relationship Id="rId92" Type="http://schemas.openxmlformats.org/officeDocument/2006/relationships/fontTable" Target="fontTable.xml"/><Relationship Id="rId2" Type="http://schemas.openxmlformats.org/officeDocument/2006/relationships/customXml" Target="../customXml/item2.xml"/><Relationship Id="rId29" Type="http://schemas.openxmlformats.org/officeDocument/2006/relationships/image" Target="media/image17.jpeg"/><Relationship Id="rId24" Type="http://schemas.openxmlformats.org/officeDocument/2006/relationships/image" Target="media/image12.png"/><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image" Target="media/image54.png"/><Relationship Id="rId87" Type="http://schemas.openxmlformats.org/officeDocument/2006/relationships/image" Target="media/image75.png"/><Relationship Id="rId61" Type="http://schemas.openxmlformats.org/officeDocument/2006/relationships/image" Target="media/image49.png"/><Relationship Id="rId82" Type="http://schemas.openxmlformats.org/officeDocument/2006/relationships/image" Target="media/image70.png"/><Relationship Id="rId19" Type="http://schemas.openxmlformats.org/officeDocument/2006/relationships/image" Target="media/image7.png"/><Relationship Id="rId14" Type="http://schemas.openxmlformats.org/officeDocument/2006/relationships/hyperlink" Target="https://mm.tt/map/3959749344?t=4UbCjLR0yP" TargetMode="External"/><Relationship Id="rId30" Type="http://schemas.openxmlformats.org/officeDocument/2006/relationships/image" Target="media/image18.png"/><Relationship Id="rId35" Type="http://schemas.openxmlformats.org/officeDocument/2006/relationships/image" Target="media/image23.png"/><Relationship Id="rId56" Type="http://schemas.openxmlformats.org/officeDocument/2006/relationships/image" Target="media/image44.png"/><Relationship Id="rId77" Type="http://schemas.openxmlformats.org/officeDocument/2006/relationships/image" Target="media/image6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1946FE4AF4A498EA965A6E79B298503"/>
        <w:category>
          <w:name w:val="General"/>
          <w:gallery w:val="placeholder"/>
        </w:category>
        <w:types>
          <w:type w:val="bbPlcHdr"/>
        </w:types>
        <w:behaviors>
          <w:behavior w:val="content"/>
        </w:behaviors>
        <w:guid w:val="{DAD82F4D-6F68-44E8-96BA-747606177129}"/>
      </w:docPartPr>
      <w:docPartBody>
        <w:p w:rsidR="004C4520" w:rsidRDefault="00CA6C32">
          <w:r w:rsidRPr="00EA331D">
            <w:rPr>
              <w:rStyle w:val="PlaceholderText"/>
            </w:rPr>
            <w:t>Formatting...</w:t>
          </w:r>
        </w:p>
      </w:docPartBody>
    </w:docPart>
    <w:docPart>
      <w:docPartPr>
        <w:name w:val="A85D5AC5CEFD4CE38133E8B35F4A092F"/>
        <w:category>
          <w:name w:val="General"/>
          <w:gallery w:val="placeholder"/>
        </w:category>
        <w:types>
          <w:type w:val="bbPlcHdr"/>
        </w:types>
        <w:behaviors>
          <w:behavior w:val="content"/>
        </w:behaviors>
        <w:guid w:val="{5E26E232-251A-46ED-81C8-E90E8C5EE136}"/>
      </w:docPartPr>
      <w:docPartBody>
        <w:p w:rsidR="004C4520" w:rsidRDefault="00CA6C32">
          <w:r w:rsidRPr="00EA331D">
            <w:rPr>
              <w:rStyle w:val="PlaceholderText"/>
            </w:rPr>
            <w:t>Formatting...</w:t>
          </w:r>
        </w:p>
      </w:docPartBody>
    </w:docPart>
    <w:docPart>
      <w:docPartPr>
        <w:name w:val="6D044E5CD52E47DE9FD47968E51469DE"/>
        <w:category>
          <w:name w:val="General"/>
          <w:gallery w:val="placeholder"/>
        </w:category>
        <w:types>
          <w:type w:val="bbPlcHdr"/>
        </w:types>
        <w:behaviors>
          <w:behavior w:val="content"/>
        </w:behaviors>
        <w:guid w:val="{89995E5B-7D9B-4758-9E49-7B1A20232307}"/>
      </w:docPartPr>
      <w:docPartBody>
        <w:p w:rsidR="004C4520" w:rsidRDefault="00CA6C32">
          <w:r w:rsidRPr="00EA331D">
            <w:rPr>
              <w:rStyle w:val="PlaceholderText"/>
            </w:rPr>
            <w:t>Formatting...</w:t>
          </w:r>
        </w:p>
      </w:docPartBody>
    </w:docPart>
    <w:docPart>
      <w:docPartPr>
        <w:name w:val="34DD2DF9E2384F89B213933625485141"/>
        <w:category>
          <w:name w:val="General"/>
          <w:gallery w:val="placeholder"/>
        </w:category>
        <w:types>
          <w:type w:val="bbPlcHdr"/>
        </w:types>
        <w:behaviors>
          <w:behavior w:val="content"/>
        </w:behaviors>
        <w:guid w:val="{499953B5-DECE-4DA5-8F99-06D2AE92638B}"/>
      </w:docPartPr>
      <w:docPartBody>
        <w:p w:rsidR="004C4520" w:rsidRDefault="00CA6C32">
          <w:r w:rsidRPr="00EA331D">
            <w:rPr>
              <w:rStyle w:val="PlaceholderText"/>
            </w:rPr>
            <w:t>Formatting...</w:t>
          </w:r>
        </w:p>
      </w:docPartBody>
    </w:docPart>
    <w:docPart>
      <w:docPartPr>
        <w:name w:val="3598D353FC2649DA87D4F82EAB7618A2"/>
        <w:category>
          <w:name w:val="General"/>
          <w:gallery w:val="placeholder"/>
        </w:category>
        <w:types>
          <w:type w:val="bbPlcHdr"/>
        </w:types>
        <w:behaviors>
          <w:behavior w:val="content"/>
        </w:behaviors>
        <w:guid w:val="{8906E07E-0DDD-4E8E-BB46-D4259181C948}"/>
      </w:docPartPr>
      <w:docPartBody>
        <w:p w:rsidR="004C4520" w:rsidRDefault="00CA6C32">
          <w:r w:rsidRPr="00EA331D">
            <w:rPr>
              <w:rStyle w:val="PlaceholderText"/>
            </w:rPr>
            <w:t>Formatting...</w:t>
          </w:r>
        </w:p>
      </w:docPartBody>
    </w:docPart>
    <w:docPart>
      <w:docPartPr>
        <w:name w:val="E6007E5AD1794DB08F346E8D73C552BB"/>
        <w:category>
          <w:name w:val="General"/>
          <w:gallery w:val="placeholder"/>
        </w:category>
        <w:types>
          <w:type w:val="bbPlcHdr"/>
        </w:types>
        <w:behaviors>
          <w:behavior w:val="content"/>
        </w:behaviors>
        <w:guid w:val="{5A425F27-A518-480C-84A0-BEDA1E72E51E}"/>
      </w:docPartPr>
      <w:docPartBody>
        <w:p w:rsidR="004C4520" w:rsidRDefault="00CA6C32">
          <w:r w:rsidRPr="00EA331D">
            <w:rPr>
              <w:rStyle w:val="PlaceholderText"/>
            </w:rPr>
            <w:t>Formatting...</w:t>
          </w:r>
        </w:p>
      </w:docPartBody>
    </w:docPart>
    <w:docPart>
      <w:docPartPr>
        <w:name w:val="6A72759497F84E1CB8DCB3B62B01234E"/>
        <w:category>
          <w:name w:val="General"/>
          <w:gallery w:val="placeholder"/>
        </w:category>
        <w:types>
          <w:type w:val="bbPlcHdr"/>
        </w:types>
        <w:behaviors>
          <w:behavior w:val="content"/>
        </w:behaviors>
        <w:guid w:val="{782D55BE-9B18-45AD-B135-A0EDD24478C0}"/>
      </w:docPartPr>
      <w:docPartBody>
        <w:p w:rsidR="004C4520" w:rsidRDefault="00CA6C32">
          <w:r w:rsidRPr="00EA331D">
            <w:rPr>
              <w:rStyle w:val="PlaceholderText"/>
            </w:rPr>
            <w:t>Formatting...</w:t>
          </w:r>
        </w:p>
      </w:docPartBody>
    </w:docPart>
    <w:docPart>
      <w:docPartPr>
        <w:name w:val="B0FF19066C3146F08EF4F164486BF894"/>
        <w:category>
          <w:name w:val="General"/>
          <w:gallery w:val="placeholder"/>
        </w:category>
        <w:types>
          <w:type w:val="bbPlcHdr"/>
        </w:types>
        <w:behaviors>
          <w:behavior w:val="content"/>
        </w:behaviors>
        <w:guid w:val="{2B30F1A8-F9ED-4B6D-AD19-DFDEF3A64B3F}"/>
      </w:docPartPr>
      <w:docPartBody>
        <w:p w:rsidR="004C4520" w:rsidRDefault="00CA6C32">
          <w:r w:rsidRPr="00EA331D">
            <w:rPr>
              <w:rStyle w:val="PlaceholderText"/>
            </w:rPr>
            <w:t>Formatting...</w:t>
          </w:r>
        </w:p>
      </w:docPartBody>
    </w:docPart>
    <w:docPart>
      <w:docPartPr>
        <w:name w:val="99AF8637362646D2A26A24FDECC05C9A"/>
        <w:category>
          <w:name w:val="General"/>
          <w:gallery w:val="placeholder"/>
        </w:category>
        <w:types>
          <w:type w:val="bbPlcHdr"/>
        </w:types>
        <w:behaviors>
          <w:behavior w:val="content"/>
        </w:behaviors>
        <w:guid w:val="{2C4EF5F6-CF30-4CDE-BABD-4A4079452ABF}"/>
      </w:docPartPr>
      <w:docPartBody>
        <w:p w:rsidR="004C4520" w:rsidRDefault="00CA6C32">
          <w:r w:rsidRPr="00EA331D">
            <w:rPr>
              <w:rStyle w:val="PlaceholderText"/>
            </w:rPr>
            <w:t>Formatting...</w:t>
          </w:r>
        </w:p>
      </w:docPartBody>
    </w:docPart>
    <w:docPart>
      <w:docPartPr>
        <w:name w:val="CCAED70C79084E37907EFB4B44A4CB02"/>
        <w:category>
          <w:name w:val="General"/>
          <w:gallery w:val="placeholder"/>
        </w:category>
        <w:types>
          <w:type w:val="bbPlcHdr"/>
        </w:types>
        <w:behaviors>
          <w:behavior w:val="content"/>
        </w:behaviors>
        <w:guid w:val="{4D76B3CB-F2C3-411F-835E-0D2C10A22B27}"/>
      </w:docPartPr>
      <w:docPartBody>
        <w:p w:rsidR="004C4520" w:rsidRDefault="00CA6C32">
          <w:r w:rsidRPr="00EA331D">
            <w:rPr>
              <w:rStyle w:val="PlaceholderText"/>
            </w:rPr>
            <w:t>Formatting...</w:t>
          </w:r>
        </w:p>
      </w:docPartBody>
    </w:docPart>
    <w:docPart>
      <w:docPartPr>
        <w:name w:val="9C922396C33C480693761D93603BE4BB"/>
        <w:category>
          <w:name w:val="General"/>
          <w:gallery w:val="placeholder"/>
        </w:category>
        <w:types>
          <w:type w:val="bbPlcHdr"/>
        </w:types>
        <w:behaviors>
          <w:behavior w:val="content"/>
        </w:behaviors>
        <w:guid w:val="{1FA92ECC-BC57-48DA-9F5F-EC7B8FBAC1FB}"/>
      </w:docPartPr>
      <w:docPartBody>
        <w:p w:rsidR="004C4520" w:rsidRDefault="00CA6C32">
          <w:r w:rsidRPr="00EA331D">
            <w:rPr>
              <w:rStyle w:val="PlaceholderText"/>
            </w:rPr>
            <w:t>Formatting...</w:t>
          </w:r>
        </w:p>
      </w:docPartBody>
    </w:docPart>
    <w:docPart>
      <w:docPartPr>
        <w:name w:val="A7F2CE662E7A4EF2AB893B92ED44B26D"/>
        <w:category>
          <w:name w:val="General"/>
          <w:gallery w:val="placeholder"/>
        </w:category>
        <w:types>
          <w:type w:val="bbPlcHdr"/>
        </w:types>
        <w:behaviors>
          <w:behavior w:val="content"/>
        </w:behaviors>
        <w:guid w:val="{9091F0C7-69D2-4CF3-946D-F6798FF6A2F2}"/>
      </w:docPartPr>
      <w:docPartBody>
        <w:p w:rsidR="004C4520" w:rsidRDefault="00CA6C32">
          <w:r w:rsidRPr="00EA331D">
            <w:rPr>
              <w:rStyle w:val="PlaceholderText"/>
            </w:rPr>
            <w:t>Formatting...</w:t>
          </w:r>
        </w:p>
      </w:docPartBody>
    </w:docPart>
    <w:docPart>
      <w:docPartPr>
        <w:name w:val="A103D66554C245EEA3F20B5B6D7BAD57"/>
        <w:category>
          <w:name w:val="General"/>
          <w:gallery w:val="placeholder"/>
        </w:category>
        <w:types>
          <w:type w:val="bbPlcHdr"/>
        </w:types>
        <w:behaviors>
          <w:behavior w:val="content"/>
        </w:behaviors>
        <w:guid w:val="{6AA6D415-BA80-41F3-86CA-6E8ACC61327B}"/>
      </w:docPartPr>
      <w:docPartBody>
        <w:p w:rsidR="004C4520" w:rsidRDefault="00CA6C32">
          <w:r w:rsidRPr="00EA331D">
            <w:rPr>
              <w:rStyle w:val="PlaceholderText"/>
            </w:rPr>
            <w:t>Formatting...</w:t>
          </w:r>
        </w:p>
      </w:docPartBody>
    </w:docPart>
    <w:docPart>
      <w:docPartPr>
        <w:name w:val="197A0D3CC85D4DE6B09A2CDA34E8775E"/>
        <w:category>
          <w:name w:val="General"/>
          <w:gallery w:val="placeholder"/>
        </w:category>
        <w:types>
          <w:type w:val="bbPlcHdr"/>
        </w:types>
        <w:behaviors>
          <w:behavior w:val="content"/>
        </w:behaviors>
        <w:guid w:val="{EAAE0B74-439B-4A70-888B-BEE8FEEC4175}"/>
      </w:docPartPr>
      <w:docPartBody>
        <w:p w:rsidR="004C4520" w:rsidRDefault="00CA6C32">
          <w:r w:rsidRPr="00EA331D">
            <w:rPr>
              <w:rStyle w:val="PlaceholderText"/>
            </w:rPr>
            <w:t>Formatting...</w:t>
          </w:r>
        </w:p>
      </w:docPartBody>
    </w:docPart>
    <w:docPart>
      <w:docPartPr>
        <w:name w:val="9F54C751E36742A9A724B6E9861DE006"/>
        <w:category>
          <w:name w:val="General"/>
          <w:gallery w:val="placeholder"/>
        </w:category>
        <w:types>
          <w:type w:val="bbPlcHdr"/>
        </w:types>
        <w:behaviors>
          <w:behavior w:val="content"/>
        </w:behaviors>
        <w:guid w:val="{FE089B97-7FCC-41BB-9610-159F7072C6FE}"/>
      </w:docPartPr>
      <w:docPartBody>
        <w:p w:rsidR="004C4520" w:rsidRDefault="00CA6C32">
          <w:r w:rsidRPr="00EA331D">
            <w:rPr>
              <w:rStyle w:val="PlaceholderText"/>
            </w:rPr>
            <w:t>Formatting...</w:t>
          </w:r>
        </w:p>
      </w:docPartBody>
    </w:docPart>
    <w:docPart>
      <w:docPartPr>
        <w:name w:val="85757EFF310D4F95912FC3C043966135"/>
        <w:category>
          <w:name w:val="General"/>
          <w:gallery w:val="placeholder"/>
        </w:category>
        <w:types>
          <w:type w:val="bbPlcHdr"/>
        </w:types>
        <w:behaviors>
          <w:behavior w:val="content"/>
        </w:behaviors>
        <w:guid w:val="{C839B7A6-EB18-4791-A391-AC7877EBB049}"/>
      </w:docPartPr>
      <w:docPartBody>
        <w:p w:rsidR="004C4520" w:rsidRDefault="00CA6C32">
          <w:r w:rsidRPr="00EA331D">
            <w:rPr>
              <w:rStyle w:val="PlaceholderText"/>
            </w:rPr>
            <w:t>Formatting...</w:t>
          </w:r>
        </w:p>
      </w:docPartBody>
    </w:docPart>
    <w:docPart>
      <w:docPartPr>
        <w:name w:val="0950CA5B995F440F8AB1D51323774D09"/>
        <w:category>
          <w:name w:val="General"/>
          <w:gallery w:val="placeholder"/>
        </w:category>
        <w:types>
          <w:type w:val="bbPlcHdr"/>
        </w:types>
        <w:behaviors>
          <w:behavior w:val="content"/>
        </w:behaviors>
        <w:guid w:val="{7EB9C1D8-B3B8-4687-A920-EC4CE4229BC2}"/>
      </w:docPartPr>
      <w:docPartBody>
        <w:p w:rsidR="00000000" w:rsidRDefault="004C4520">
          <w:r w:rsidRPr="00F06C5C">
            <w:rPr>
              <w:rStyle w:val="PlaceholderText"/>
            </w:rPr>
            <w:t>Formatting...</w:t>
          </w:r>
        </w:p>
      </w:docPartBody>
    </w:docPart>
    <w:docPart>
      <w:docPartPr>
        <w:name w:val="908066B619084413B265A7BE28779FCE"/>
        <w:category>
          <w:name w:val="General"/>
          <w:gallery w:val="placeholder"/>
        </w:category>
        <w:types>
          <w:type w:val="bbPlcHdr"/>
        </w:types>
        <w:behaviors>
          <w:behavior w:val="content"/>
        </w:behaviors>
        <w:guid w:val="{333B5781-4642-4273-8DFC-08659297C05A}"/>
      </w:docPartPr>
      <w:docPartBody>
        <w:p w:rsidR="00000000" w:rsidRDefault="004C4520">
          <w:r w:rsidRPr="00F06C5C">
            <w:rPr>
              <w:rStyle w:val="PlaceholderText"/>
            </w:rPr>
            <w:t>Formatting...</w:t>
          </w:r>
        </w:p>
      </w:docPartBody>
    </w:docPart>
    <w:docPart>
      <w:docPartPr>
        <w:name w:val="2E965BAACE274D1EB51652B5C1E991C1"/>
        <w:category>
          <w:name w:val="General"/>
          <w:gallery w:val="placeholder"/>
        </w:category>
        <w:types>
          <w:type w:val="bbPlcHdr"/>
        </w:types>
        <w:behaviors>
          <w:behavior w:val="content"/>
        </w:behaviors>
        <w:guid w:val="{78327B30-6695-45AD-8FA7-83C222AA68AF}"/>
      </w:docPartPr>
      <w:docPartBody>
        <w:p w:rsidR="00000000" w:rsidRDefault="004C4520">
          <w:r w:rsidRPr="00F06C5C">
            <w:rPr>
              <w:rStyle w:val="PlaceholderText"/>
            </w:rPr>
            <w:t>Formatting...</w:t>
          </w:r>
        </w:p>
      </w:docPartBody>
    </w:docPart>
    <w:docPart>
      <w:docPartPr>
        <w:name w:val="4ACCB1B40F334C2390E06E7150B256BB"/>
        <w:category>
          <w:name w:val="General"/>
          <w:gallery w:val="placeholder"/>
        </w:category>
        <w:types>
          <w:type w:val="bbPlcHdr"/>
        </w:types>
        <w:behaviors>
          <w:behavior w:val="content"/>
        </w:behaviors>
        <w:guid w:val="{9C217F50-9851-497E-A7DD-D3E1C6E469D8}"/>
      </w:docPartPr>
      <w:docPartBody>
        <w:p w:rsidR="00000000" w:rsidRDefault="004C4520">
          <w:r w:rsidRPr="00F06C5C">
            <w:rPr>
              <w:rStyle w:val="PlaceholderText"/>
            </w:rPr>
            <w:t>Formatting...</w:t>
          </w:r>
        </w:p>
      </w:docPartBody>
    </w:docPart>
    <w:docPart>
      <w:docPartPr>
        <w:name w:val="4F2296110D224686A73EDADFD4D6EFE5"/>
        <w:category>
          <w:name w:val="General"/>
          <w:gallery w:val="placeholder"/>
        </w:category>
        <w:types>
          <w:type w:val="bbPlcHdr"/>
        </w:types>
        <w:behaviors>
          <w:behavior w:val="content"/>
        </w:behaviors>
        <w:guid w:val="{9F9E94BB-A357-4319-A9DA-AADB4BC3A3D4}"/>
      </w:docPartPr>
      <w:docPartBody>
        <w:p w:rsidR="00000000" w:rsidRDefault="004C4520">
          <w:r w:rsidRPr="00F06C5C">
            <w:rPr>
              <w:rStyle w:val="PlaceholderText"/>
            </w:rPr>
            <w:t>Formatting...</w:t>
          </w:r>
        </w:p>
      </w:docPartBody>
    </w:docPart>
    <w:docPart>
      <w:docPartPr>
        <w:name w:val="110C8004AF77401CA2B82120CFB10282"/>
        <w:category>
          <w:name w:val="General"/>
          <w:gallery w:val="placeholder"/>
        </w:category>
        <w:types>
          <w:type w:val="bbPlcHdr"/>
        </w:types>
        <w:behaviors>
          <w:behavior w:val="content"/>
        </w:behaviors>
        <w:guid w:val="{11CA3FA4-F1F4-4A2D-8EAB-4875F302BBA2}"/>
      </w:docPartPr>
      <w:docPartBody>
        <w:p w:rsidR="00000000" w:rsidRDefault="004C4520">
          <w:r w:rsidRPr="00F06C5C">
            <w:rPr>
              <w:rStyle w:val="PlaceholderText"/>
            </w:rPr>
            <w:t>Formatting...</w:t>
          </w:r>
        </w:p>
      </w:docPartBody>
    </w:docPart>
    <w:docPart>
      <w:docPartPr>
        <w:name w:val="3C27328B274F4846AD9C9F738916166C"/>
        <w:category>
          <w:name w:val="General"/>
          <w:gallery w:val="placeholder"/>
        </w:category>
        <w:types>
          <w:type w:val="bbPlcHdr"/>
        </w:types>
        <w:behaviors>
          <w:behavior w:val="content"/>
        </w:behaviors>
        <w:guid w:val="{2D88CA12-A061-4B24-B1CE-21FA96214604}"/>
      </w:docPartPr>
      <w:docPartBody>
        <w:p w:rsidR="00000000" w:rsidRDefault="004C4520">
          <w:r w:rsidRPr="00F06C5C">
            <w:rPr>
              <w:rStyle w:val="PlaceholderText"/>
            </w:rPr>
            <w:t>Formatting...</w:t>
          </w:r>
        </w:p>
      </w:docPartBody>
    </w:docPart>
    <w:docPart>
      <w:docPartPr>
        <w:name w:val="25F8A0A8B4904064B5AA97CC1F54C3DD"/>
        <w:category>
          <w:name w:val="General"/>
          <w:gallery w:val="placeholder"/>
        </w:category>
        <w:types>
          <w:type w:val="bbPlcHdr"/>
        </w:types>
        <w:behaviors>
          <w:behavior w:val="content"/>
        </w:behaviors>
        <w:guid w:val="{96726730-7698-4586-A980-15FA58C1BF91}"/>
      </w:docPartPr>
      <w:docPartBody>
        <w:p w:rsidR="00000000" w:rsidRDefault="004C4520">
          <w:r w:rsidRPr="00F06C5C">
            <w:rPr>
              <w:rStyle w:val="PlaceholderText"/>
            </w:rPr>
            <w:t>Formatting...</w:t>
          </w:r>
        </w:p>
      </w:docPartBody>
    </w:docPart>
    <w:docPart>
      <w:docPartPr>
        <w:name w:val="5BD247B9A3FE475CB9E95075E3D2B384"/>
        <w:category>
          <w:name w:val="General"/>
          <w:gallery w:val="placeholder"/>
        </w:category>
        <w:types>
          <w:type w:val="bbPlcHdr"/>
        </w:types>
        <w:behaviors>
          <w:behavior w:val="content"/>
        </w:behaviors>
        <w:guid w:val="{95971CB5-02EE-486F-8F29-F406F18D0717}"/>
      </w:docPartPr>
      <w:docPartBody>
        <w:p w:rsidR="00000000" w:rsidRDefault="004C4520">
          <w:r w:rsidRPr="00F06C5C">
            <w:rPr>
              <w:rStyle w:val="PlaceholderText"/>
            </w:rPr>
            <w:t>Formatting...</w:t>
          </w:r>
        </w:p>
      </w:docPartBody>
    </w:docPart>
    <w:docPart>
      <w:docPartPr>
        <w:name w:val="22C6FCDBF2A04A3E8D655318309E1F6E"/>
        <w:category>
          <w:name w:val="General"/>
          <w:gallery w:val="placeholder"/>
        </w:category>
        <w:types>
          <w:type w:val="bbPlcHdr"/>
        </w:types>
        <w:behaviors>
          <w:behavior w:val="content"/>
        </w:behaviors>
        <w:guid w:val="{62266944-9A67-4ACC-8716-5255D886A92D}"/>
      </w:docPartPr>
      <w:docPartBody>
        <w:p w:rsidR="00000000" w:rsidRDefault="004C4520">
          <w:r w:rsidRPr="00F06C5C">
            <w:rPr>
              <w:rStyle w:val="PlaceholderText"/>
            </w:rPr>
            <w:t>Formatting...</w:t>
          </w:r>
        </w:p>
      </w:docPartBody>
    </w:docPart>
    <w:docPart>
      <w:docPartPr>
        <w:name w:val="5587642D13034383A562372A5F8B0D5C"/>
        <w:category>
          <w:name w:val="General"/>
          <w:gallery w:val="placeholder"/>
        </w:category>
        <w:types>
          <w:type w:val="bbPlcHdr"/>
        </w:types>
        <w:behaviors>
          <w:behavior w:val="content"/>
        </w:behaviors>
        <w:guid w:val="{931D557A-705D-4C87-82DD-DFC9A0549096}"/>
      </w:docPartPr>
      <w:docPartBody>
        <w:p w:rsidR="00000000" w:rsidRDefault="004C4520">
          <w:r w:rsidRPr="00F06C5C">
            <w:rPr>
              <w:rStyle w:val="PlaceholderText"/>
            </w:rPr>
            <w:t>Formatting...</w:t>
          </w:r>
        </w:p>
      </w:docPartBody>
    </w:docPart>
    <w:docPart>
      <w:docPartPr>
        <w:name w:val="F7715E1A3C2F4C59831AF13833D39AAF"/>
        <w:category>
          <w:name w:val="General"/>
          <w:gallery w:val="placeholder"/>
        </w:category>
        <w:types>
          <w:type w:val="bbPlcHdr"/>
        </w:types>
        <w:behaviors>
          <w:behavior w:val="content"/>
        </w:behaviors>
        <w:guid w:val="{A74BBCEC-0228-455C-A8F5-B7234C9B07D5}"/>
      </w:docPartPr>
      <w:docPartBody>
        <w:p w:rsidR="00000000" w:rsidRDefault="004C4520">
          <w:r w:rsidRPr="00F06C5C">
            <w:rPr>
              <w:rStyle w:val="PlaceholderText"/>
            </w:rPr>
            <w:t>Formatting...</w:t>
          </w:r>
        </w:p>
      </w:docPartBody>
    </w:docPart>
    <w:docPart>
      <w:docPartPr>
        <w:name w:val="92722FDCCEAA418192DF06CAF2C58EA4"/>
        <w:category>
          <w:name w:val="General"/>
          <w:gallery w:val="placeholder"/>
        </w:category>
        <w:types>
          <w:type w:val="bbPlcHdr"/>
        </w:types>
        <w:behaviors>
          <w:behavior w:val="content"/>
        </w:behaviors>
        <w:guid w:val="{7A54DFB9-C3FD-4EDA-A934-D6DEF25D7A2C}"/>
      </w:docPartPr>
      <w:docPartBody>
        <w:p w:rsidR="00000000" w:rsidRDefault="004C4520">
          <w:r w:rsidRPr="00F06C5C">
            <w:rPr>
              <w:rStyle w:val="PlaceholderText"/>
            </w:rPr>
            <w:t>Formatting...</w:t>
          </w:r>
        </w:p>
      </w:docPartBody>
    </w:docPart>
    <w:docPart>
      <w:docPartPr>
        <w:name w:val="075C5D09BCE5407FA17895FC41F64D86"/>
        <w:category>
          <w:name w:val="General"/>
          <w:gallery w:val="placeholder"/>
        </w:category>
        <w:types>
          <w:type w:val="bbPlcHdr"/>
        </w:types>
        <w:behaviors>
          <w:behavior w:val="content"/>
        </w:behaviors>
        <w:guid w:val="{563ACD67-5FC6-4DB7-9FED-0B12AC127AAB}"/>
      </w:docPartPr>
      <w:docPartBody>
        <w:p w:rsidR="00000000" w:rsidRDefault="004C4520">
          <w:r w:rsidRPr="00F06C5C">
            <w:rPr>
              <w:rStyle w:val="PlaceholderText"/>
            </w:rPr>
            <w:t>Formatting...</w:t>
          </w:r>
        </w:p>
      </w:docPartBody>
    </w:docPart>
    <w:docPart>
      <w:docPartPr>
        <w:name w:val="8603485868594C0EBD0EF06F9F1B8B9D"/>
        <w:category>
          <w:name w:val="General"/>
          <w:gallery w:val="placeholder"/>
        </w:category>
        <w:types>
          <w:type w:val="bbPlcHdr"/>
        </w:types>
        <w:behaviors>
          <w:behavior w:val="content"/>
        </w:behaviors>
        <w:guid w:val="{36555423-5D8E-4B03-B851-375BF0404E80}"/>
      </w:docPartPr>
      <w:docPartBody>
        <w:p w:rsidR="00000000" w:rsidRDefault="004C4520">
          <w:r w:rsidRPr="00F06C5C">
            <w:rPr>
              <w:rStyle w:val="PlaceholderText"/>
            </w:rPr>
            <w:t>Formatting...</w:t>
          </w:r>
        </w:p>
      </w:docPartBody>
    </w:docPart>
    <w:docPart>
      <w:docPartPr>
        <w:name w:val="32C0D17BE37A469EA621BC6CFCD5B30A"/>
        <w:category>
          <w:name w:val="General"/>
          <w:gallery w:val="placeholder"/>
        </w:category>
        <w:types>
          <w:type w:val="bbPlcHdr"/>
        </w:types>
        <w:behaviors>
          <w:behavior w:val="content"/>
        </w:behaviors>
        <w:guid w:val="{18D1F2A3-8851-4605-965B-436081BBA3E0}"/>
      </w:docPartPr>
      <w:docPartBody>
        <w:p w:rsidR="00000000" w:rsidRDefault="004C4520">
          <w:r w:rsidRPr="00F06C5C">
            <w:rPr>
              <w:rStyle w:val="PlaceholderText"/>
            </w:rPr>
            <w:t>Formatting...</w:t>
          </w:r>
        </w:p>
      </w:docPartBody>
    </w:docPart>
    <w:docPart>
      <w:docPartPr>
        <w:name w:val="AA3DA03E257949E38A97857CC5979BF0"/>
        <w:category>
          <w:name w:val="General"/>
          <w:gallery w:val="placeholder"/>
        </w:category>
        <w:types>
          <w:type w:val="bbPlcHdr"/>
        </w:types>
        <w:behaviors>
          <w:behavior w:val="content"/>
        </w:behaviors>
        <w:guid w:val="{F220C13E-3A2E-4322-8574-EBD43C81187B}"/>
      </w:docPartPr>
      <w:docPartBody>
        <w:p w:rsidR="00000000" w:rsidRDefault="004C4520">
          <w:r w:rsidRPr="00F06C5C">
            <w:rPr>
              <w:rStyle w:val="PlaceholderText"/>
            </w:rPr>
            <w:t>Formatting...</w:t>
          </w:r>
        </w:p>
      </w:docPartBody>
    </w:docPart>
    <w:docPart>
      <w:docPartPr>
        <w:name w:val="4D6526FBC1E74716949712138927D120"/>
        <w:category>
          <w:name w:val="General"/>
          <w:gallery w:val="placeholder"/>
        </w:category>
        <w:types>
          <w:type w:val="bbPlcHdr"/>
        </w:types>
        <w:behaviors>
          <w:behavior w:val="content"/>
        </w:behaviors>
        <w:guid w:val="{E7B92108-0A60-4131-99D1-1E4B83BB9AAA}"/>
      </w:docPartPr>
      <w:docPartBody>
        <w:p w:rsidR="00000000" w:rsidRDefault="004C4520">
          <w:r w:rsidRPr="00F06C5C">
            <w:rPr>
              <w:rStyle w:val="PlaceholderText"/>
            </w:rPr>
            <w:t>Formatting...</w:t>
          </w:r>
        </w:p>
      </w:docPartBody>
    </w:docPart>
    <w:docPart>
      <w:docPartPr>
        <w:name w:val="DA2F701050A24E4795A6DC53E4AD2ECC"/>
        <w:category>
          <w:name w:val="General"/>
          <w:gallery w:val="placeholder"/>
        </w:category>
        <w:types>
          <w:type w:val="bbPlcHdr"/>
        </w:types>
        <w:behaviors>
          <w:behavior w:val="content"/>
        </w:behaviors>
        <w:guid w:val="{73D383FE-6933-4D99-86CF-4B4DD2CD311E}"/>
      </w:docPartPr>
      <w:docPartBody>
        <w:p w:rsidR="00000000" w:rsidRDefault="004C4520">
          <w:r w:rsidRPr="00F06C5C">
            <w:rPr>
              <w:rStyle w:val="PlaceholderText"/>
            </w:rPr>
            <w:t>Formatting...</w:t>
          </w:r>
        </w:p>
      </w:docPartBody>
    </w:docPart>
    <w:docPart>
      <w:docPartPr>
        <w:name w:val="E90DB5D102034F148A49552B13E9838D"/>
        <w:category>
          <w:name w:val="General"/>
          <w:gallery w:val="placeholder"/>
        </w:category>
        <w:types>
          <w:type w:val="bbPlcHdr"/>
        </w:types>
        <w:behaviors>
          <w:behavior w:val="content"/>
        </w:behaviors>
        <w:guid w:val="{7987BD78-74A1-4E8B-A1A0-A3D83358FEBA}"/>
      </w:docPartPr>
      <w:docPartBody>
        <w:p w:rsidR="00000000" w:rsidRDefault="004C4520">
          <w:r w:rsidRPr="00F06C5C">
            <w:rPr>
              <w:rStyle w:val="PlaceholderText"/>
            </w:rPr>
            <w:t>Formatting...</w:t>
          </w:r>
        </w:p>
      </w:docPartBody>
    </w:docPart>
    <w:docPart>
      <w:docPartPr>
        <w:name w:val="2508D3FE749B46E98F90AC07B3FBBB3D"/>
        <w:category>
          <w:name w:val="General"/>
          <w:gallery w:val="placeholder"/>
        </w:category>
        <w:types>
          <w:type w:val="bbPlcHdr"/>
        </w:types>
        <w:behaviors>
          <w:behavior w:val="content"/>
        </w:behaviors>
        <w:guid w:val="{E8EDFBF9-C8EF-4239-B511-D3F18C1EA68B}"/>
      </w:docPartPr>
      <w:docPartBody>
        <w:p w:rsidR="00000000" w:rsidRDefault="004C4520">
          <w:r w:rsidRPr="00F06C5C">
            <w:rPr>
              <w:rStyle w:val="PlaceholderText"/>
            </w:rPr>
            <w:t>Formatting...</w:t>
          </w:r>
        </w:p>
      </w:docPartBody>
    </w:docPart>
    <w:docPart>
      <w:docPartPr>
        <w:name w:val="5A6EBDD1254D47D6A27EA995658B3224"/>
        <w:category>
          <w:name w:val="General"/>
          <w:gallery w:val="placeholder"/>
        </w:category>
        <w:types>
          <w:type w:val="bbPlcHdr"/>
        </w:types>
        <w:behaviors>
          <w:behavior w:val="content"/>
        </w:behaviors>
        <w:guid w:val="{2555C0F8-EA9E-45BC-94B2-24794F3261FA}"/>
      </w:docPartPr>
      <w:docPartBody>
        <w:p w:rsidR="00000000" w:rsidRDefault="004C4520">
          <w:r w:rsidRPr="00F06C5C">
            <w:rPr>
              <w:rStyle w:val="PlaceholderText"/>
            </w:rPr>
            <w:t>Formatting...</w:t>
          </w:r>
        </w:p>
      </w:docPartBody>
    </w:docPart>
    <w:docPart>
      <w:docPartPr>
        <w:name w:val="01EC3D52B6514246B78E198B3D93D572"/>
        <w:category>
          <w:name w:val="General"/>
          <w:gallery w:val="placeholder"/>
        </w:category>
        <w:types>
          <w:type w:val="bbPlcHdr"/>
        </w:types>
        <w:behaviors>
          <w:behavior w:val="content"/>
        </w:behaviors>
        <w:guid w:val="{F0E5FB3E-724C-4102-AFD9-7AE962FC0601}"/>
      </w:docPartPr>
      <w:docPartBody>
        <w:p w:rsidR="00000000" w:rsidRDefault="004C4520">
          <w:r w:rsidRPr="00F06C5C">
            <w:rPr>
              <w:rStyle w:val="PlaceholderText"/>
            </w:rPr>
            <w:t>Formatting...</w:t>
          </w:r>
        </w:p>
      </w:docPartBody>
    </w:docPart>
    <w:docPart>
      <w:docPartPr>
        <w:name w:val="FFD5C7519B3C49F0BD6B229CF9AC5155"/>
        <w:category>
          <w:name w:val="General"/>
          <w:gallery w:val="placeholder"/>
        </w:category>
        <w:types>
          <w:type w:val="bbPlcHdr"/>
        </w:types>
        <w:behaviors>
          <w:behavior w:val="content"/>
        </w:behaviors>
        <w:guid w:val="{2C21E7D4-B97F-4DED-9224-C130FEAAE2C4}"/>
      </w:docPartPr>
      <w:docPartBody>
        <w:p w:rsidR="00000000" w:rsidRDefault="004C4520">
          <w:r w:rsidRPr="00F06C5C">
            <w:rPr>
              <w:rStyle w:val="PlaceholderText"/>
            </w:rPr>
            <w:t>Formatting...</w:t>
          </w:r>
        </w:p>
      </w:docPartBody>
    </w:docPart>
    <w:docPart>
      <w:docPartPr>
        <w:name w:val="1D65F16E49504A4CBC15F387563A470E"/>
        <w:category>
          <w:name w:val="General"/>
          <w:gallery w:val="placeholder"/>
        </w:category>
        <w:types>
          <w:type w:val="bbPlcHdr"/>
        </w:types>
        <w:behaviors>
          <w:behavior w:val="content"/>
        </w:behaviors>
        <w:guid w:val="{9453AB2F-2D98-44C7-8EA3-44942F133FB8}"/>
      </w:docPartPr>
      <w:docPartBody>
        <w:p w:rsidR="00000000" w:rsidRDefault="004C4520">
          <w:r w:rsidRPr="00F06C5C">
            <w:rPr>
              <w:rStyle w:val="PlaceholderText"/>
            </w:rPr>
            <w:t>Formatting...</w:t>
          </w:r>
        </w:p>
      </w:docPartBody>
    </w:docPart>
    <w:docPart>
      <w:docPartPr>
        <w:name w:val="9ABC94D9AD614969B3030097F9035D0D"/>
        <w:category>
          <w:name w:val="General"/>
          <w:gallery w:val="placeholder"/>
        </w:category>
        <w:types>
          <w:type w:val="bbPlcHdr"/>
        </w:types>
        <w:behaviors>
          <w:behavior w:val="content"/>
        </w:behaviors>
        <w:guid w:val="{2B7CB496-9512-4D67-AD38-9493F8A90FF8}"/>
      </w:docPartPr>
      <w:docPartBody>
        <w:p w:rsidR="00000000" w:rsidRDefault="004C4520">
          <w:r w:rsidRPr="00F06C5C">
            <w:rPr>
              <w:rStyle w:val="PlaceholderText"/>
            </w:rPr>
            <w:t>Formatting...</w:t>
          </w:r>
        </w:p>
      </w:docPartBody>
    </w:docPart>
    <w:docPart>
      <w:docPartPr>
        <w:name w:val="4827F485A4E3491BA4F4305277769D56"/>
        <w:category>
          <w:name w:val="General"/>
          <w:gallery w:val="placeholder"/>
        </w:category>
        <w:types>
          <w:type w:val="bbPlcHdr"/>
        </w:types>
        <w:behaviors>
          <w:behavior w:val="content"/>
        </w:behaviors>
        <w:guid w:val="{934D7BC6-B85E-4CA4-8FF1-28E7610CDF2E}"/>
      </w:docPartPr>
      <w:docPartBody>
        <w:p w:rsidR="00000000" w:rsidRDefault="004C4520">
          <w:r w:rsidRPr="00F06C5C">
            <w:rPr>
              <w:rStyle w:val="PlaceholderText"/>
            </w:rPr>
            <w:t>Formatting...</w:t>
          </w:r>
        </w:p>
      </w:docPartBody>
    </w:docPart>
    <w:docPart>
      <w:docPartPr>
        <w:name w:val="6A6230A467444893B17ADDA34F35FE74"/>
        <w:category>
          <w:name w:val="General"/>
          <w:gallery w:val="placeholder"/>
        </w:category>
        <w:types>
          <w:type w:val="bbPlcHdr"/>
        </w:types>
        <w:behaviors>
          <w:behavior w:val="content"/>
        </w:behaviors>
        <w:guid w:val="{03215BB7-393A-4BD8-AB41-F4CFD31506BB}"/>
      </w:docPartPr>
      <w:docPartBody>
        <w:p w:rsidR="00000000" w:rsidRDefault="004C4520">
          <w:r w:rsidRPr="00F06C5C">
            <w:rPr>
              <w:rStyle w:val="PlaceholderText"/>
            </w:rPr>
            <w:t>Formatting...</w:t>
          </w:r>
        </w:p>
      </w:docPartBody>
    </w:docPart>
    <w:docPart>
      <w:docPartPr>
        <w:name w:val="1E6F5264FE214EF88E7BB0F42AE95E83"/>
        <w:category>
          <w:name w:val="General"/>
          <w:gallery w:val="placeholder"/>
        </w:category>
        <w:types>
          <w:type w:val="bbPlcHdr"/>
        </w:types>
        <w:behaviors>
          <w:behavior w:val="content"/>
        </w:behaviors>
        <w:guid w:val="{7DAE66CE-1B25-4C9F-9209-19FE66DEF694}"/>
      </w:docPartPr>
      <w:docPartBody>
        <w:p w:rsidR="00000000" w:rsidRDefault="004C4520">
          <w:r w:rsidRPr="00F06C5C">
            <w:rPr>
              <w:rStyle w:val="PlaceholderText"/>
            </w:rPr>
            <w:t>Formatting...</w:t>
          </w:r>
        </w:p>
      </w:docPartBody>
    </w:docPart>
    <w:docPart>
      <w:docPartPr>
        <w:name w:val="FD8A1CCA3CD845119ECB200B9F8217B9"/>
        <w:category>
          <w:name w:val="General"/>
          <w:gallery w:val="placeholder"/>
        </w:category>
        <w:types>
          <w:type w:val="bbPlcHdr"/>
        </w:types>
        <w:behaviors>
          <w:behavior w:val="content"/>
        </w:behaviors>
        <w:guid w:val="{A9A45B98-BAF1-450D-A6C1-B67113085633}"/>
      </w:docPartPr>
      <w:docPartBody>
        <w:p w:rsidR="00000000" w:rsidRDefault="004C4520">
          <w:r w:rsidRPr="00F06C5C">
            <w:rPr>
              <w:rStyle w:val="PlaceholderText"/>
            </w:rPr>
            <w:t>Formatting...</w:t>
          </w:r>
        </w:p>
      </w:docPartBody>
    </w:docPart>
    <w:docPart>
      <w:docPartPr>
        <w:name w:val="CB71B045E4B44B59A169E24C74C59469"/>
        <w:category>
          <w:name w:val="General"/>
          <w:gallery w:val="placeholder"/>
        </w:category>
        <w:types>
          <w:type w:val="bbPlcHdr"/>
        </w:types>
        <w:behaviors>
          <w:behavior w:val="content"/>
        </w:behaviors>
        <w:guid w:val="{C5D62A54-0843-4BEE-B05D-CE04C02FD546}"/>
      </w:docPartPr>
      <w:docPartBody>
        <w:p w:rsidR="00000000" w:rsidRDefault="004C4520">
          <w:r w:rsidRPr="00F06C5C">
            <w:rPr>
              <w:rStyle w:val="PlaceholderText"/>
            </w:rPr>
            <w:t>Formatting...</w:t>
          </w:r>
        </w:p>
      </w:docPartBody>
    </w:docPart>
    <w:docPart>
      <w:docPartPr>
        <w:name w:val="9DF62BB12CC2485AB31A3532834F06B9"/>
        <w:category>
          <w:name w:val="General"/>
          <w:gallery w:val="placeholder"/>
        </w:category>
        <w:types>
          <w:type w:val="bbPlcHdr"/>
        </w:types>
        <w:behaviors>
          <w:behavior w:val="content"/>
        </w:behaviors>
        <w:guid w:val="{EAF293CB-B880-462B-B71E-7DC5A60EEB56}"/>
      </w:docPartPr>
      <w:docPartBody>
        <w:p w:rsidR="00000000" w:rsidRDefault="004C4520">
          <w:r w:rsidRPr="00F06C5C">
            <w:rPr>
              <w:rStyle w:val="PlaceholderText"/>
            </w:rPr>
            <w:t>Formatting...</w:t>
          </w:r>
        </w:p>
      </w:docPartBody>
    </w:docPart>
    <w:docPart>
      <w:docPartPr>
        <w:name w:val="1ADA0B14711C473AB9CDDADCA6924D2A"/>
        <w:category>
          <w:name w:val="General"/>
          <w:gallery w:val="placeholder"/>
        </w:category>
        <w:types>
          <w:type w:val="bbPlcHdr"/>
        </w:types>
        <w:behaviors>
          <w:behavior w:val="content"/>
        </w:behaviors>
        <w:guid w:val="{1DCFAD01-3372-4B94-BD13-5B4A2D9E146C}"/>
      </w:docPartPr>
      <w:docPartBody>
        <w:p w:rsidR="00000000" w:rsidRDefault="004C4520">
          <w:r w:rsidRPr="00F06C5C">
            <w:rPr>
              <w:rStyle w:val="PlaceholderText"/>
            </w:rPr>
            <w:t>Formatting...</w:t>
          </w:r>
        </w:p>
      </w:docPartBody>
    </w:docPart>
    <w:docPart>
      <w:docPartPr>
        <w:name w:val="F2506808C6274644BEF81FD0FA5BB37E"/>
        <w:category>
          <w:name w:val="General"/>
          <w:gallery w:val="placeholder"/>
        </w:category>
        <w:types>
          <w:type w:val="bbPlcHdr"/>
        </w:types>
        <w:behaviors>
          <w:behavior w:val="content"/>
        </w:behaviors>
        <w:guid w:val="{45108DED-EC7B-4D40-AEB8-834BEE7D50A2}"/>
      </w:docPartPr>
      <w:docPartBody>
        <w:p w:rsidR="00000000" w:rsidRDefault="004C4520">
          <w:r w:rsidRPr="000C7C0B">
            <w:rPr>
              <w:rStyle w:val="PlaceholderText"/>
            </w:rPr>
            <w:t>Formatting...</w:t>
          </w:r>
        </w:p>
      </w:docPartBody>
    </w:docPart>
    <w:docPart>
      <w:docPartPr>
        <w:name w:val="CCA3147CB00441ECB6ACAF78D120BF84"/>
        <w:category>
          <w:name w:val="General"/>
          <w:gallery w:val="placeholder"/>
        </w:category>
        <w:types>
          <w:type w:val="bbPlcHdr"/>
        </w:types>
        <w:behaviors>
          <w:behavior w:val="content"/>
        </w:behaviors>
        <w:guid w:val="{72B15CDF-D3DD-461D-ACB3-A8224FE8A25F}"/>
      </w:docPartPr>
      <w:docPartBody>
        <w:p w:rsidR="00000000" w:rsidRDefault="004C4520">
          <w:r w:rsidRPr="000C7C0B">
            <w:rPr>
              <w:rStyle w:val="PlaceholderText"/>
            </w:rPr>
            <w:t>Formatting...</w:t>
          </w:r>
        </w:p>
      </w:docPartBody>
    </w:docPart>
    <w:docPart>
      <w:docPartPr>
        <w:name w:val="F1C4C7AF455547F08195D655C448D9E6"/>
        <w:category>
          <w:name w:val="General"/>
          <w:gallery w:val="placeholder"/>
        </w:category>
        <w:types>
          <w:type w:val="bbPlcHdr"/>
        </w:types>
        <w:behaviors>
          <w:behavior w:val="content"/>
        </w:behaviors>
        <w:guid w:val="{83BA5993-03FE-44E0-A6CD-8CFF09506D65}"/>
      </w:docPartPr>
      <w:docPartBody>
        <w:p w:rsidR="00000000" w:rsidRDefault="004C4520">
          <w:r w:rsidRPr="000C7C0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C32"/>
    <w:rsid w:val="004C4520"/>
    <w:rsid w:val="00704A95"/>
    <w:rsid w:val="00BE3E21"/>
    <w:rsid w:val="00CA6C32"/>
    <w:rsid w:val="00DD64A9"/>
    <w:rsid w:val="00EB7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C4520"/>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4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62DE813-01AA-4485-B71D-24F61712848A}">
  <we:reference id="8c1c3d44-57e9-40d7-86e4-4adf88fea1dd" version="3.0.0.0" store="EXCatalog" storeType="EXCatalog"/>
  <we:alternateReferences>
    <we:reference id="WA200007520" version="3.0.0.0" store="en-US" storeType="OMEX"/>
  </we:alternateReferences>
  <we:properties>
    <we:property name="citations" value="{&quot;70936527&quot;:{&quot;referencesIds&quot;:[&quot;doc:69ef5513fa94f33654a049d1&quot;],&quot;referencesOptions&quot;:{&quot;doc:69ef5513fa94f33654a049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936527,&quot;citationText&quot;:&quot;&lt;span style=\&quot;font-family:Aptos;font-size:14.666666666666666px;color:#000000\&quot;&gt;[45]&lt;/span&gt;&quot;},&quot;116735615&quot;:{&quot;referencesIds&quot;:[&quot;doc:69f06fba95e6742932dfbb3a&quot;],&quot;referencesOptions&quot;:{&quot;doc:69f06fba95e6742932dfbb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735615,&quot;citationText&quot;:&quot;&lt;span style=\&quot;font-family:Aptos;font-size:14.666666666666666px;color:#000000\&quot;&gt;[31]&lt;/span&gt;&quot;},&quot;138545830&quot;:{&quot;referencesIds&quot;:[&quot;doc:69f05e338da3e10a42b5f6cf&quot;],&quot;referencesOptions&quot;:{&quot;doc:69f05e338da3e10a42b5f6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545830,&quot;citationText&quot;:&quot;&lt;span style=\&quot;font-family:Aptos;font-size:14.666666666666666px;color:#000000\&quot;&gt;[13]&lt;/span&gt;&quot;},&quot;314923191&quot;:{&quot;referencesIds&quot;:[&quot;doc:69f07ba703b2b5662d3257c2&quot;],&quot;referencesOptions&quot;:{&quot;doc:69f07ba703b2b5662d3257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4923191,&quot;citationText&quot;:&quot;&lt;span style=\&quot;font-family:Aptos;font-size:14.666666666666666px;color:#000000\&quot;&gt;[43]&lt;/span&gt;&quot;},&quot;388928968&quot;:{&quot;referencesIds&quot;:[&quot;doc:69ef53fcddab3036262544f1&quot;],&quot;referencesOptions&quot;:{&quot;doc:69ef53fcddab3036262544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8928968,&quot;citationText&quot;:&quot;&lt;span style=\&quot;font-family:Aptos;font-size:14.666666666666666px;color:#000000\&quot;&gt;[44]&lt;/span&gt;&quot;},&quot;488673847&quot;:{&quot;referencesIds&quot;:[&quot;doc:69f07469584596341ba76c12&quot;],&quot;referencesOptions&quot;:{&quot;doc:69f07469584596341ba76c1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8673847,&quot;citationText&quot;:&quot;&lt;span style=\&quot;font-family:Aptos;font-size:14.666666666666666px;color:#000000\&quot;&gt;[36]&lt;/span&gt;&quot;},&quot;509181682&quot;:{&quot;referencesIds&quot;:[&quot;doc:69f0808ac03ab1278a2a8cc2&quot;],&quot;referencesOptions&quot;:{&quot;doc:69f0808ac03ab1278a2a8c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9181682,&quot;citationText&quot;:&quot;&lt;span style=\&quot;font-family:Aptos;font-size:14.666666666666666px;color:#000000\&quot;&gt;[52]&lt;/span&gt;&quot;},&quot;640544210&quot;:{&quot;referencesIds&quot;:[&quot;doc:69ef6ca5959254442defc122&quot;],&quot;referencesOptions&quot;:{&quot;doc:69ef6ca5959254442defc1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0544210,&quot;citationText&quot;:&quot;&lt;span style=\&quot;font-family:Aptos;font-size:14.666666666666666px;color:#000000\&quot;&gt;[10]&lt;/span&gt;&quot;},&quot;902107082&quot;:{&quot;referencesIds&quot;:[&quot;doc:69f0707395e6742932dfbb4a&quot;],&quot;referencesOptions&quot;:{&quot;doc:69f0707395e6742932dfbb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2107082,&quot;citationText&quot;:&quot;&lt;span style=\&quot;font-family:Aptos;font-size:14.666666666666666px;color:#000000\&quot;&gt;[32]&lt;/span&gt;&quot;},&quot;916440435&quot;:{&quot;referencesIds&quot;:[&quot;doc:69ef5d68edd0f406e0d7ede6&quot;],&quot;referencesOptions&quot;:{&quot;doc:69ef5d68edd0f406e0d7ed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6440435,&quot;citationText&quot;:&quot;&lt;span style=\&quot;font-family:Aptos;font-size:14.666666666666666px;color:#000000\&quot;&gt;[5]&lt;/span&gt;&quot;},&quot;918377346&quot;:{&quot;referencesIds&quot;:[&quot;doc:69f05fe29a80890b9a67eb36&quot;],&quot;referencesOptions&quot;:{&quot;doc:69f05fe29a80890b9a67eb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8377346,&quot;citationText&quot;:&quot;&lt;span style=\&quot;font-family:Aptos;font-size:14.666666666666666px;color:#000000\&quot;&gt;[16]&lt;/span&gt;&quot;},&quot;1090278956&quot;:{&quot;referencesIds&quot;:[&quot;doc:69ef5da295e6742932df9cea&quot;],&quot;referencesOptions&quot;:{&quot;doc:69ef5da295e6742932df9c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0278956,&quot;citationText&quot;:&quot;&lt;span style=\&quot;font-family:Aptos;font-size:14.666666666666666px;color:#000000\&quot;&gt;[6]&lt;/span&gt;&quot;},&quot;1112637152&quot;:{&quot;referencesIds&quot;:[&quot;doc:69ef59a8089ad54b266ee3dc&quot;],&quot;referencesOptions&quot;:{&quot;doc:69ef59a8089ad54b266ee3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2637152,&quot;citationText&quot;:&quot;&lt;span style=\&quot;font-family:Aptos;font-size:14.666666666666666px;color:#000000\&quot;&gt;[48]&lt;/span&gt;&quot;},&quot;1142386894&quot;:{&quot;referencesIds&quot;:[&quot;doc:69f0798f309c8630281ae18d&quot;],&quot;referencesOptions&quot;:{&quot;doc:69f0798f309c8630281ae1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2386894,&quot;citationText&quot;:&quot;&lt;span style=\&quot;font-family:Aptos;font-size:14.666666666666666px;color:#000000\&quot;&gt;[41]&lt;/span&gt;&quot;},&quot;1222242157&quot;:{&quot;referencesIds&quot;:[&quot;doc:69f06f3d959254442defd6f4&quot;],&quot;referencesOptions&quot;:{&quot;doc:69f06f3d959254442defd6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2242157,&quot;citationText&quot;:&quot;&lt;span style=\&quot;font-family:Aptos;font-size:14.666666666666666px;color:#000000\&quot;&gt;[30]&lt;/span&gt;&quot;},&quot;1236897531&quot;:{&quot;referencesIds&quot;:[&quot;doc:69f05ea8edd0f406e0d81e67&quot;],&quot;referencesOptions&quot;:{&quot;doc:69f05ea8edd0f406e0d81e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6897531,&quot;citationText&quot;:&quot;&lt;span style=\&quot;font-family:Aptos;font-size:14.666666666666666px;color:#000000\&quot;&gt;[14]&lt;/span&gt;&quot;},&quot;1380122504&quot;:{&quot;referencesIds&quot;:[&quot;doc:69f075d28da3e10a42b5f813&quot;],&quot;referencesOptions&quot;:{&quot;doc:69f075d28da3e10a42b5f8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0122504,&quot;citationText&quot;:&quot;&lt;span style=\&quot;font-family:Aptos;font-size:14.666666666666666px;color:#000000\&quot;&gt;[38]&lt;/span&gt;&quot;},&quot;1425152152&quot;:{&quot;referencesIds&quot;:[&quot;doc:69f06cd45f90fb210b92f2b3&quot;],&quot;referencesOptions&quot;:{&quot;doc:69f06cd45f90fb210b92f2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5152152,&quot;citationText&quot;:&quot;&lt;span style=\&quot;font-family:Aptos;font-size:14.666666666666666px;color:#000000\&quot;&gt;[28]&lt;/span&gt;&quot;},&quot;1474954293&quot;:{&quot;referencesIds&quot;:[&quot;doc:69f07af60e0ddf2c5faf68fc&quot;],&quot;referencesOptions&quot;:{&quot;doc:69f07af60e0ddf2c5faf68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4954293,&quot;citationText&quot;:&quot;&lt;span style=\&quot;font-family:Aptos;font-size:14.666666666666666px;color:#000000\&quot;&gt;[42]&lt;/span&gt;&quot;},&quot;1575854198&quot;:{&quot;referencesIds&quot;:[&quot;doc:69f05dd89a80890b9a67eb20&quot;],&quot;referencesOptions&quot;:{&quot;doc:69f05dd89a80890b9a67eb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5854198,&quot;citationText&quot;:&quot;&lt;span style=\&quot;font-family:Aptos;font-size:14.666666666666666px;color:#000000\&quot;&gt;[12]&lt;/span&gt;&quot;},&quot;1612477394&quot;:{&quot;referencesIds&quot;:[&quot;doc:69f0737fedd0f406e0d833c5&quot;],&quot;referencesOptions&quot;:{&quot;doc:69f0737fedd0f406e0d833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2477394,&quot;citationText&quot;:&quot;&lt;span style=\&quot;font-family:Aptos;font-size:14.666666666666666px;color:#000000\&quot;&gt;[35]&lt;/span&gt;&quot;},&quot;1625195815&quot;:{&quot;referencesIds&quot;:[&quot;doc:69ef57e73b10d94baf695093&quot;],&quot;referencesOptions&quot;:{&quot;doc:69ef57e73b10d94baf6950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5195815,&quot;citationText&quot;:&quot;&lt;span style=\&quot;font-family:Aptos;font-size:14.666666666666666px;color:#000000\&quot;&gt;[46]&lt;/span&gt;&quot;},&quot;1636219601&quot;:{&quot;referencesIds&quot;:[&quot;doc:69f06bce9a80890b9a67fb5d&quot;],&quot;referencesOptions&quot;:{&quot;doc:69f06bce9a80890b9a67fb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6219601,&quot;citationText&quot;:&quot;&lt;span style=\&quot;font-family:Aptos;font-size:14.666666666666666px;color:#000000\&quot;&gt;[26]&lt;/span&gt;&quot;},&quot;1815838210&quot;:{&quot;referencesIds&quot;:[&quot;doc:69f07ec45f90fb210b92f4ff&quot;],&quot;referencesOptions&quot;:{&quot;doc:69f07ec45f90fb210b92f4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5838210,&quot;citationText&quot;:&quot;&lt;span style=\&quot;font-family:Aptos;font-size:14.666666666666666px;color:#000000\&quot;&gt;[50]&lt;/span&gt;&quot;},&quot;2013491907&quot;:{&quot;referencesIds&quot;:[&quot;doc:69f06981658dd52cade89fec&quot;],&quot;referencesOptions&quot;:{&quot;doc:69f06981658dd52cade89f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3491907,&quot;citationText&quot;:&quot;&lt;span style=\&quot;font-family:Aptos;font-size:14.666666666666666px;color:#000000\&quot;&gt;[25]&lt;/span&gt;&quot;},&quot;-1472585155&quot;:{&quot;referencesIds&quot;:[&quot;doc:69ef5af98da3e10a42b5d939&quot;],&quot;referencesOptions&quot;:{&quot;doc:69ef5af98da3e10a42b5d9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2585155,&quot;citationText&quot;:&quot;&lt;span style=\&quot;font-family:Aptos;font-size:14.666666666666666px;color:#000000\&quot;&gt;[1]&lt;/span&gt;&quot;},&quot;-264391003&quot;:{&quot;referencesIds&quot;:[&quot;doc:69ef5bd8edd0f406e0d7edba&quot;],&quot;referencesOptions&quot;:{&quot;doc:69ef5bd8edd0f406e0d7ed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391003,&quot;citationText&quot;:&quot;&lt;span style=\&quot;font-family:Aptos;font-size:14.666666666666666px;color:#000000\&quot;&gt;[2]&lt;/span&gt;&quot;},&quot;-2084358049&quot;:{&quot;referencesIds&quot;:[&quot;doc:69ef5b6b8da3e10a42b5d944&quot;],&quot;referencesOptions&quot;:{&quot;doc:69ef5b6b8da3e10a42b5d9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4358049,&quot;citationText&quot;:&quot;&lt;span style=\&quot;font-family:Aptos;font-size:14.666666666666666px;color:#000000\&quot;&gt;[3]&lt;/span&gt;&quot;},&quot;-1532955157&quot;:{&quot;referencesIds&quot;:[&quot;doc:69ef5d0603b2b5662d323121&quot;],&quot;referencesOptions&quot;:{&quot;doc:69ef5d0603b2b5662d3231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2955157,&quot;citationText&quot;:&quot;&lt;span style=\&quot;font-family:Aptos;font-size:14.666666666666666px;color:#000000\&quot;&gt;[4]&lt;/span&gt;&quot;},&quot;-1778480000&quot;:{&quot;referencesIds&quot;:[&quot;doc:69ef5e30959254442defb7d2&quot;],&quot;referencesOptions&quot;:{&quot;doc:69ef5e30959254442defb7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8480000,&quot;citationText&quot;:&quot;&lt;span style=\&quot;font-family:Aptos;font-size:14.666666666666666px;color:#000000\&quot;&gt;[7]&lt;/span&gt;&quot;},&quot;-792902925&quot;:{&quot;referencesIds&quot;:[&quot;doc:69ef6a59309c8630281abff1&quot;],&quot;referencesOptions&quot;:{&quot;doc:69ef6a59309c8630281abf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2902925,&quot;citationText&quot;:&quot;&lt;span style=\&quot;font-family:Aptos;font-size:14.666666666666666px;color:#000000\&quot;&gt;[8]&lt;/span&gt;&quot;},&quot;-1394889069&quot;:{&quot;referencesIds&quot;:[&quot;doc:69ef6ace309c8630281ac007&quot;],&quot;referencesOptions&quot;:{&quot;doc:69ef6ace309c8630281ac0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4889069,&quot;citationText&quot;:&quot;&lt;span style=\&quot;font-family:Aptos;font-size:14.666666666666666px;color:#000000\&quot;&gt;[9]&lt;/span&gt;&quot;},&quot;-1598327520&quot;:{&quot;referencesIds&quot;:[&quot;doc:69f05d739a80890b9a67eb18&quot;],&quot;referencesOptions&quot;:{&quot;doc:69f05d739a80890b9a67eb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8327520,&quot;citationText&quot;:&quot;&lt;span style=\&quot;font-family:Aptos;font-size:14.666666666666666px;color:#000000\&quot;&gt;[11]&lt;/span&gt;&quot;},&quot;-1925635279&quot;:{&quot;referencesIds&quot;:[&quot;doc:69f05f1e584596341ba76a2b&quot;],&quot;referencesOptions&quot;:{&quot;doc:69f05f1e584596341ba76a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5635279,&quot;citationText&quot;:&quot;&lt;span style=\&quot;font-family:Aptos;font-size:14.666666666666666px;color:#000000\&quot;&gt;[15]&lt;/span&gt;&quot;},&quot;-2069480335&quot;:{&quot;referencesIds&quot;:[&quot;doc:69f060758da3e10a42b5f6f6&quot;],&quot;referencesOptions&quot;:{&quot;doc:69f060758da3e10a42b5f6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9480335,&quot;citationText&quot;:&quot;&lt;span style=\&quot;font-family:Aptos;font-size:14.666666666666666px;color:#000000\&quot;&gt;[17]&lt;/span&gt;&quot;},&quot;-228770039&quot;:{&quot;referencesIds&quot;:[&quot;doc:69f060e20e0ddf2c5faf676c&quot;],&quot;referencesOptions&quot;:{&quot;doc:69f060e20e0ddf2c5faf67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8770039,&quot;citationText&quot;:&quot;&lt;span style=\&quot;font-family:Aptos;font-size:14.666666666666666px;color:#000000\&quot;&gt;[18]&lt;/span&gt;&quot;},&quot;-1275852040&quot;:{&quot;referencesIds&quot;:[&quot;doc:69f0614bbc13fc68431caae0&quot;],&quot;referencesOptions&quot;:{&quot;doc:69f0614bbc13fc68431caa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5852040,&quot;citationText&quot;:&quot;&lt;span style=\&quot;font-family:Aptos;font-size:14.666666666666666px;color:#000000\&quot;&gt;[19]&lt;/span&gt;&quot;},&quot;-809247086&quot;:{&quot;referencesIds&quot;:[&quot;doc:69f061b05f90fb210b92f1b4&quot;],&quot;referencesOptions&quot;:{&quot;doc:69f061b05f90fb210b92f1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9247086,&quot;citationText&quot;:&quot;&lt;span style=\&quot;font-family:Aptos;font-size:14.666666666666666px;color:#000000\&quot;&gt;[20]&lt;/span&gt;&quot;},&quot;-392202972&quot;:{&quot;referencesIds&quot;:[&quot;doc:69f062c7bc13fc68431caaef&quot;],&quot;referencesOptions&quot;:{&quot;doc:69f062c7bc13fc68431caa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2202972,&quot;citationText&quot;:&quot;&lt;span style=\&quot;font-family:Aptos;font-size:14.666666666666666px;color:#000000\&quot;&gt;[21]&lt;/span&gt;&quot;},&quot;-1935356939&quot;:{&quot;referencesIds&quot;:[&quot;doc:69f06715bfe2426527404639&quot;],&quot;referencesOptions&quot;:{&quot;doc:69f06715bfe24265274046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5356939,&quot;citationText&quot;:&quot;&lt;span style=\&quot;font-family:Aptos;font-size:14.666666666666666px;color:#000000\&quot;&gt;[22]&lt;/span&gt;&quot;},&quot;-1958636502&quot;:{&quot;referencesIds&quot;:[&quot;doc:69f0679759dee7272321f0bc&quot;],&quot;referencesOptions&quot;:{&quot;doc:69f0679759dee7272321f0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8636502,&quot;citationText&quot;:&quot;&lt;span style=\&quot;font-family:Aptos;font-size:14.666666666666666px;color:#000000\&quot;&gt;[23]&lt;/span&gt;&quot;},&quot;-1807072872&quot;:{&quot;referencesIds&quot;:[&quot;doc:69f068368da3e10a42b5f72c&quot;],&quot;referencesOptions&quot;:{&quot;doc:69f068368da3e10a42b5f7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7072872,&quot;citationText&quot;:&quot;&lt;span style=\&quot;font-family:Aptos;font-size:14.666666666666666px;color:#000000\&quot;&gt;[24]&lt;/span&gt;&quot;},&quot;-1693827428&quot;:{&quot;referencesIds&quot;:[&quot;doc:69f06c478da3e10a42b5f7a4&quot;],&quot;referencesOptions&quot;:{&quot;doc:69f06c478da3e10a42b5f7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3827428,&quot;citationText&quot;:&quot;&lt;span style=\&quot;font-family:Aptos;font-size:14.666666666666666px;color:#000000\&quot;&gt;[27]&lt;/span&gt;&quot;},&quot;-8918987&quot;:{&quot;referencesIds&quot;:[&quot;doc:69f06d3cc03ab1278a2a88f8&quot;],&quot;referencesOptions&quot;:{&quot;doc:69f06d3cc03ab1278a2a88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18987,&quot;citationText&quot;:&quot;&lt;span style=\&quot;font-family:Aptos;font-size:14.666666666666666px;color:#000000\&quot;&gt;[29]&lt;/span&gt;&quot;},&quot;-154381114&quot;:{&quot;referencesIds&quot;:[&quot;doc:69f07184bc13fc68431cac46&quot;],&quot;referencesOptions&quot;:{&quot;doc:69f07184bc13fc68431cac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381114,&quot;citationText&quot;:&quot;&lt;span style=\&quot;font-family:Aptos;font-size:14.666666666666666px;color:#000000\&quot;&gt;[33]&lt;/span&gt;&quot;},&quot;-778564332&quot;:{&quot;referencesIds&quot;:[&quot;doc:69f07244584596341ba76bf7&quot;],&quot;referencesOptions&quot;:{&quot;doc:69f07244584596341ba76b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8564332,&quot;citationText&quot;:&quot;&lt;span style=\&quot;font-family:Aptos;font-size:14.666666666666666px;color:#000000\&quot;&gt;[34]&lt;/span&gt;&quot;},&quot;-227454921&quot;:{&quot;referencesIds&quot;:[&quot;doc:69f07526959254442defd9ea&quot;],&quot;referencesOptions&quot;:{&quot;doc:69f07526959254442defd9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7454921,&quot;citationText&quot;:&quot;&lt;span style=\&quot;font-family:Aptos;font-size:14.666666666666666px;color:#000000\&quot;&gt;[37]&lt;/span&gt;&quot;},&quot;-97492289&quot;:{&quot;referencesIds&quot;:[&quot;doc:69f077865f90fb210b92f44c&quot;],&quot;referencesOptions&quot;:{&quot;doc:69f077865f90fb210b92f4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492289,&quot;citationText&quot;:&quot;&lt;span style=\&quot;font-family:Aptos;font-size:14.666666666666666px;color:#000000\&quot;&gt;[39]&lt;/span&gt;&quot;},&quot;-450622756&quot;:{&quot;referencesIds&quot;:[&quot;doc:69f0787ec03ab1278a2a8c38&quot;],&quot;referencesOptions&quot;:{&quot;doc:69f0787ec03ab1278a2a8c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0622756,&quot;citationText&quot;:&quot;&lt;span style=\&quot;font-family:Aptos;font-size:14.666666666666666px;color:#000000\&quot;&gt;[40]&lt;/span&gt;&quot;},&quot;-1952228562&quot;:{&quot;referencesIds&quot;:[&quot;doc:69ef586c9b71e06b12c41a4c&quot;],&quot;referencesOptions&quot;:{&quot;doc:69ef586c9b71e06b12c41a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2228562,&quot;citationText&quot;:&quot;&lt;span style=\&quot;font-family:Aptos;font-size:14.666666666666666px;color:#000000\&quot;&gt;[47]&lt;/span&gt;&quot;},&quot;-1312554558&quot;:{&quot;referencesIds&quot;:[&quot;doc:69ef560c3746ea7c96eb111b&quot;],&quot;referencesOptions&quot;:{&quot;doc:69ef560c3746ea7c96eb11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2554558,&quot;citationText&quot;:&quot;&lt;span style=\&quot;font-family:Aptos;font-size:14.666666666666666px;color:#000000\&quot;&gt;[49]&lt;/span&gt;&quot;},&quot;-1772389566&quot;:{&quot;referencesIds&quot;:[&quot;doc:69f0800c658dd52cade8a172&quot;],&quot;referencesOptions&quot;:{&quot;doc:69f0800c658dd52cade8a1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2389566,&quot;citationText&quot;:&quot;&lt;span style=\&quot;font-family:Aptos;font-size:14.666666666666666px;color:#000000\&quot;&gt;[5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ilterOptions" value="{&quot;startIndex&quot;:0,&quot;pageSize&quot;:25,&quot;sortOrder&quot;:&quot;date-added&quot;,&quot;sortType&quot;:&quot;desc&quot;,&quot;searchQuery&quot;:&quot;&quot;,&quot;folderId&quot;:&quot;&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ad5215148650da63a3949812dbbc63ef">
  <xsd:schema xmlns:xsd="http://www.w3.org/2001/XMLSchema" xmlns:xs="http://www.w3.org/2001/XMLSchema" xmlns:p="http://schemas.microsoft.com/office/2006/metadata/properties" xmlns:ns3="21f98238-5914-40fc-b2db-49ce196065c9" targetNamespace="http://schemas.microsoft.com/office/2006/metadata/properties" ma:root="true" ma:fieldsID="fd77712a0a9db9c09269a22a37b026d1"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Kan01</b:Tag>
    <b:SourceType>BookSection</b:SourceType>
    <b:Guid>{92FCD71E-0DAB-49F1-B6E9-E1B5160E9C21}</b:Guid>
    <b:Title>Mastering Office 2000 Through CLAIT and IBT II</b:Title>
    <b:Year>2001</b:Year>
    <b:Author>
      <b:Author>
        <b:NameList>
          <b:Person>
            <b:Last>Kane</b:Last>
            <b:First>Bernard</b:First>
          </b:Person>
        </b:NameList>
      </b:Author>
    </b:Author>
    <b:BookTitle>Learning how to manage file</b:BookTitle>
    <b:Pages>21-22</b:Pages>
    <b:City>United Kingdom</b:City>
    <b:Publisher> Nelson Thornes</b:Publisher>
    <b:RefOrder>2</b:RefOrder>
  </b:Source>
  <b:Source>
    <b:Tag>TBu18</b:Tag>
    <b:SourceType>Book</b:SourceType>
    <b:Guid>{9FA11810-2255-4BDC-AEC0-FE69F462C3B2}</b:Guid>
    <b:Title>The mind Map Book: Unlock Your Creativity, Boost Your Memory, Change Your Life</b:Title>
    <b:Year>2018</b:Year>
    <b:City>London</b:City>
    <b:Publisher>BBC Books</b:Publisher>
    <b:Author>
      <b:Author>
        <b:NameList>
          <b:Person>
            <b:Last>T.Buzan</b:Last>
          </b:Person>
        </b:NameList>
      </b:Author>
    </b:Author>
    <b:RefOrder>1</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0B9286-1DBE-4F29-8BD5-FD0BDB56B2A4}">
  <ds:schemaRefs>
    <ds:schemaRef ds:uri="http://schemas.microsoft.com/office/2006/metadata/properties"/>
    <ds:schemaRef ds:uri="http://schemas.microsoft.com/office/infopath/2007/PartnerControls"/>
    <ds:schemaRef ds:uri="21f98238-5914-40fc-b2db-49ce196065c9"/>
  </ds:schemaRefs>
</ds:datastoreItem>
</file>

<file path=customXml/itemProps2.xml><?xml version="1.0" encoding="utf-8"?>
<ds:datastoreItem xmlns:ds="http://schemas.openxmlformats.org/officeDocument/2006/customXml" ds:itemID="{0114578E-A1D0-4D7E-9B67-D4AC79A79B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E5FDF7-A7F0-4CBD-BD65-8D72F952BA45}">
  <ds:schemaRefs>
    <ds:schemaRef ds:uri="http://schemas.openxmlformats.org/officeDocument/2006/bibliography"/>
  </ds:schemaRefs>
</ds:datastoreItem>
</file>

<file path=customXml/itemProps4.xml><?xml version="1.0" encoding="utf-8"?>
<ds:datastoreItem xmlns:ds="http://schemas.openxmlformats.org/officeDocument/2006/customXml" ds:itemID="{46C23F50-37C0-4C6A-A1CB-65261AFCA48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1105</TotalTime>
  <Pages>35</Pages>
  <Words>9535</Words>
  <Characters>54352</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
    </vt:vector>
  </TitlesOfParts>
  <Company>STUDENT ID: 2531290</Company>
  <LinksUpToDate>false</LinksUpToDate>
  <CharactersWithSpaces>63760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Name: Rike Raranti Siska</dc:creator>
  <cp:keywords/>
  <dc:description/>
  <cp:lastModifiedBy>Rike Raranti Siska Xxx (2531290)</cp:lastModifiedBy>
  <cp:revision>718</cp:revision>
  <dcterms:created xsi:type="dcterms:W3CDTF">2026-04-26T21:01:00Z</dcterms:created>
  <dcterms:modified xsi:type="dcterms:W3CDTF">2026-04-28T09:53:00Z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8243bd4c-81d2-4e50-aedb-fef51da722e8</vt:lpwstr>
  </property>
  <property fmtid="{D5CDD505-2E9C-101B-9397-08002B2CF9AE}" pid="3" name="ContentTypeId">
    <vt:lpwstr>0x010100DA021E96B5FC724E97FF783D9C73C02D</vt:lpwstr>
  </property>
</Properties>
</file>