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ED1B5" w14:textId="3FB8F0D1" w:rsidR="00922F53" w:rsidRDefault="00922F53" w:rsidP="00922F53">
      <w:pPr>
        <w:jc w:val="center"/>
        <w:rPr>
          <w:b/>
          <w:bCs/>
        </w:rPr>
      </w:pPr>
      <w:r w:rsidRPr="00922F53">
        <w:rPr>
          <w:b/>
          <w:bCs/>
        </w:rPr>
        <w:t>EPISTEMOLOGY ONTOLOGY AND AXIOLOGY</w:t>
      </w:r>
    </w:p>
    <w:p w14:paraId="34FB5253" w14:textId="77777777" w:rsidR="00922F53" w:rsidRPr="00922F53" w:rsidRDefault="00922F53" w:rsidP="00922F53">
      <w:pPr>
        <w:jc w:val="center"/>
        <w:rPr>
          <w:b/>
          <w:bCs/>
        </w:rPr>
      </w:pPr>
    </w:p>
    <w:p w14:paraId="146D720B" w14:textId="5D1A19DB" w:rsidR="00072DB0" w:rsidRDefault="008E4D8D">
      <w:r w:rsidRPr="008E4D8D">
        <w:t xml:space="preserve">Unpack </w:t>
      </w:r>
      <w:r w:rsidR="00784B5E">
        <w:t>episte</w:t>
      </w:r>
      <w:r w:rsidRPr="008E4D8D">
        <w:t xml:space="preserve">mology ontology and axiology </w:t>
      </w:r>
      <w:r w:rsidR="00072DB0">
        <w:t>needs a</w:t>
      </w:r>
      <w:r w:rsidRPr="008E4D8D">
        <w:t xml:space="preserve"> warning</w:t>
      </w:r>
      <w:r w:rsidR="00072DB0">
        <w:t>. P</w:t>
      </w:r>
      <w:r w:rsidRPr="008E4D8D">
        <w:t>lease do not throw these words around at parties there is no quicker way to kill the mood than to mention these three terms</w:t>
      </w:r>
      <w:r w:rsidR="00072DB0">
        <w:t xml:space="preserve">. </w:t>
      </w:r>
      <w:r w:rsidRPr="008E4D8D">
        <w:t xml:space="preserve"> </w:t>
      </w:r>
    </w:p>
    <w:p w14:paraId="0DF8FF4A" w14:textId="77777777" w:rsidR="00443980" w:rsidRDefault="00072DB0">
      <w:r>
        <w:t>O</w:t>
      </w:r>
      <w:r w:rsidR="008E4D8D" w:rsidRPr="008E4D8D">
        <w:t>nly bring them up in class or around your academic friends</w:t>
      </w:r>
      <w:r>
        <w:t xml:space="preserve">! </w:t>
      </w:r>
      <w:r w:rsidR="008E4D8D" w:rsidRPr="008E4D8D">
        <w:t xml:space="preserve"> </w:t>
      </w:r>
    </w:p>
    <w:p w14:paraId="157B992A" w14:textId="77777777" w:rsidR="000E588E" w:rsidRDefault="00443980">
      <w:r>
        <w:t>These</w:t>
      </w:r>
      <w:r w:rsidR="008E4D8D" w:rsidRPr="008E4D8D">
        <w:t xml:space="preserve"> terms describe the often unspoken assumptions about knowledge</w:t>
      </w:r>
      <w:r w:rsidR="00003CCA">
        <w:t>,</w:t>
      </w:r>
      <w:r w:rsidR="008E4D8D" w:rsidRPr="008E4D8D">
        <w:t xml:space="preserve"> people in society</w:t>
      </w:r>
      <w:r w:rsidR="000E588E">
        <w:t>,</w:t>
      </w:r>
      <w:r w:rsidR="008E4D8D" w:rsidRPr="008E4D8D">
        <w:t xml:space="preserve"> our values</w:t>
      </w:r>
      <w:r w:rsidR="000E588E">
        <w:t>,</w:t>
      </w:r>
      <w:r w:rsidR="008E4D8D" w:rsidRPr="008E4D8D">
        <w:t xml:space="preserve"> that rest beneath our favourite theories or favourite research</w:t>
      </w:r>
      <w:r w:rsidR="000E588E">
        <w:t>.</w:t>
      </w:r>
    </w:p>
    <w:p w14:paraId="1BF53096" w14:textId="77777777" w:rsidR="000A1C8C" w:rsidRDefault="000E588E">
      <w:r>
        <w:t>E</w:t>
      </w:r>
      <w:r w:rsidR="008E4D8D" w:rsidRPr="008E4D8D">
        <w:t xml:space="preserve">ach of them corresponds to a branch of philosophy which can be very abstract but let's not let that confuse us because most </w:t>
      </w:r>
      <w:r w:rsidR="009B14A4">
        <w:t xml:space="preserve">researchers </w:t>
      </w:r>
      <w:r w:rsidR="008E4D8D" w:rsidRPr="008E4D8D">
        <w:t xml:space="preserve">doing research don't spend vast amounts of time writing directly about epistemology ontology </w:t>
      </w:r>
      <w:r w:rsidR="009B14A4">
        <w:t>or axi</w:t>
      </w:r>
      <w:r w:rsidR="008E4D8D" w:rsidRPr="008E4D8D">
        <w:t>ology</w:t>
      </w:r>
      <w:r w:rsidR="00332782">
        <w:t xml:space="preserve">. </w:t>
      </w:r>
      <w:r w:rsidR="008E4D8D" w:rsidRPr="008E4D8D">
        <w:t xml:space="preserve"> </w:t>
      </w:r>
      <w:r w:rsidR="00332782">
        <w:t xml:space="preserve">What </w:t>
      </w:r>
      <w:r w:rsidR="008E4D8D" w:rsidRPr="008E4D8D">
        <w:t xml:space="preserve">normally plays out is that researchers are just going about their research </w:t>
      </w:r>
      <w:r w:rsidR="00332782">
        <w:t xml:space="preserve">and these </w:t>
      </w:r>
      <w:r w:rsidR="008E4D8D" w:rsidRPr="008E4D8D">
        <w:t>assumptions remain implied beneath the surface</w:t>
      </w:r>
      <w:r w:rsidR="00332782">
        <w:t>. But</w:t>
      </w:r>
      <w:r w:rsidR="008E4D8D" w:rsidRPr="008E4D8D">
        <w:t xml:space="preserve"> the research will leave clues and so the</w:t>
      </w:r>
      <w:r w:rsidR="000A1C8C">
        <w:t>y are</w:t>
      </w:r>
      <w:r w:rsidR="008E4D8D" w:rsidRPr="008E4D8D">
        <w:t xml:space="preserve"> assumed or beneath the surface</w:t>
      </w:r>
      <w:r w:rsidR="000A1C8C">
        <w:t>.</w:t>
      </w:r>
    </w:p>
    <w:p w14:paraId="79E0349E" w14:textId="77777777" w:rsidR="00F72C12" w:rsidRDefault="000A1C8C">
      <w:r>
        <w:t>So</w:t>
      </w:r>
      <w:r w:rsidR="008E4D8D" w:rsidRPr="008E4D8D">
        <w:t xml:space="preserve"> why do we even talk about them</w:t>
      </w:r>
      <w:r w:rsidR="00F72C12">
        <w:t>? W</w:t>
      </w:r>
      <w:r w:rsidR="008E4D8D" w:rsidRPr="008E4D8D">
        <w:t>ell understanding these three areas will help us gather a better appreciation and be able to compare and contrast different areas of research at a much more sophisticated level so there is</w:t>
      </w:r>
      <w:r w:rsidR="00F72C12">
        <w:t xml:space="preserve">a </w:t>
      </w:r>
      <w:r w:rsidR="008E4D8D" w:rsidRPr="008E4D8D">
        <w:t>pay off here</w:t>
      </w:r>
      <w:r w:rsidR="00F72C12">
        <w:t>!</w:t>
      </w:r>
    </w:p>
    <w:p w14:paraId="08DA0722" w14:textId="77777777" w:rsidR="00E600CD" w:rsidRDefault="00F72C12">
      <w:r>
        <w:t>L</w:t>
      </w:r>
      <w:r w:rsidR="008E4D8D" w:rsidRPr="008E4D8D">
        <w:t xml:space="preserve">et's start with the </w:t>
      </w:r>
      <w:r>
        <w:t xml:space="preserve">epistemology </w:t>
      </w:r>
      <w:r w:rsidR="003E1F33">
        <w:t xml:space="preserve">and </w:t>
      </w:r>
      <w:r w:rsidR="008E4D8D" w:rsidRPr="008E4D8D">
        <w:t>go from general to specific</w:t>
      </w:r>
      <w:r w:rsidR="003E1F33">
        <w:t>. T</w:t>
      </w:r>
      <w:r w:rsidR="008E4D8D" w:rsidRPr="008E4D8D">
        <w:t xml:space="preserve">his is a branch of philosophy that studies knowledge or knowing they ask questions like how do we know what we claim to know </w:t>
      </w:r>
      <w:r w:rsidR="00B93930">
        <w:t>? This is</w:t>
      </w:r>
      <w:r w:rsidR="008E4D8D" w:rsidRPr="008E4D8D">
        <w:t xml:space="preserve"> the classic epistemological question that you'll see in a lot of theory and research textbooks</w:t>
      </w:r>
      <w:r w:rsidR="00B93930">
        <w:t xml:space="preserve">. </w:t>
      </w:r>
      <w:r w:rsidR="008E4D8D" w:rsidRPr="008E4D8D">
        <w:t xml:space="preserve"> </w:t>
      </w:r>
      <w:r w:rsidR="00B93930">
        <w:t>A</w:t>
      </w:r>
      <w:r w:rsidR="008E4D8D" w:rsidRPr="008E4D8D">
        <w:t xml:space="preserve"> researcher might assume for example that knowledge is already out there just waiting to be discovered and so it's our job as researchers to uncover this universal unchanging and absolute truth</w:t>
      </w:r>
      <w:r w:rsidR="00B93930">
        <w:t xml:space="preserve">. </w:t>
      </w:r>
      <w:r w:rsidR="008E4D8D" w:rsidRPr="008E4D8D">
        <w:t xml:space="preserve"> </w:t>
      </w:r>
      <w:r w:rsidR="00B93930">
        <w:t>I</w:t>
      </w:r>
      <w:r w:rsidR="008E4D8D" w:rsidRPr="008E4D8D">
        <w:t>n contrast other researchers believe that people develop knowledge based upon how they perceive the world and through their experiences that's how we create knowledge</w:t>
      </w:r>
      <w:r w:rsidR="00E600CD">
        <w:t>.</w:t>
      </w:r>
    </w:p>
    <w:p w14:paraId="41A6FB03" w14:textId="77777777" w:rsidR="00A419A5" w:rsidRDefault="00E600CD">
      <w:r>
        <w:t>S</w:t>
      </w:r>
      <w:r w:rsidR="008E4D8D" w:rsidRPr="008E4D8D">
        <w:t>till further along this spectrum is the relativistic view that believes that knowledge is a social construction in essence whatever we treat as knowledge is knowledge</w:t>
      </w:r>
      <w:r>
        <w:t>,</w:t>
      </w:r>
      <w:r w:rsidR="008E4D8D" w:rsidRPr="008E4D8D">
        <w:t xml:space="preserve"> there is no universal or absolute truth</w:t>
      </w:r>
      <w:r>
        <w:t>. T</w:t>
      </w:r>
      <w:r w:rsidR="008E4D8D" w:rsidRPr="008E4D8D">
        <w:t>hese are epistemological positions that are getting at this notion of knowledge</w:t>
      </w:r>
      <w:r w:rsidR="00A419A5">
        <w:t>.</w:t>
      </w:r>
    </w:p>
    <w:p w14:paraId="33D5E91B" w14:textId="4D05247B" w:rsidR="00105E7E" w:rsidRDefault="00A419A5">
      <w:r>
        <w:t>L</w:t>
      </w:r>
      <w:r w:rsidR="008E4D8D" w:rsidRPr="008E4D8D">
        <w:t xml:space="preserve">ike I </w:t>
      </w:r>
      <w:r>
        <w:t xml:space="preserve">have </w:t>
      </w:r>
      <w:r w:rsidR="008E4D8D" w:rsidRPr="008E4D8D">
        <w:t>said most researchers don't spend many paragraphs in each given journal articles spelling all of this out</w:t>
      </w:r>
      <w:r w:rsidR="0012484D">
        <w:t>. T</w:t>
      </w:r>
      <w:r w:rsidR="008E4D8D" w:rsidRPr="008E4D8D">
        <w:t>hey normally just get on with their work but their research will leave clues and I see that epistemology is most evident in the methods that they use to conduct their research</w:t>
      </w:r>
      <w:r w:rsidR="002D1A77">
        <w:t xml:space="preserve">. </w:t>
      </w:r>
      <w:r w:rsidR="008E4D8D" w:rsidRPr="008E4D8D">
        <w:t xml:space="preserve"> </w:t>
      </w:r>
      <w:r w:rsidR="002D1A77">
        <w:t>I</w:t>
      </w:r>
      <w:r w:rsidR="008E4D8D" w:rsidRPr="008E4D8D">
        <w:t>n other words</w:t>
      </w:r>
      <w:r w:rsidR="002D1A77">
        <w:t>,</w:t>
      </w:r>
      <w:r w:rsidR="008E4D8D" w:rsidRPr="008E4D8D">
        <w:t xml:space="preserve"> if they assume an objective reality</w:t>
      </w:r>
      <w:r w:rsidR="002D1A77">
        <w:t>,</w:t>
      </w:r>
      <w:r w:rsidR="008E4D8D" w:rsidRPr="008E4D8D">
        <w:t xml:space="preserve"> objective knowledge exists out there then they will approach it that way</w:t>
      </w:r>
      <w:r w:rsidR="002D1A77">
        <w:t>.</w:t>
      </w:r>
      <w:r w:rsidR="008E4D8D" w:rsidRPr="008E4D8D">
        <w:t xml:space="preserve"> </w:t>
      </w:r>
      <w:r w:rsidR="002D1A77">
        <w:t>F</w:t>
      </w:r>
      <w:r w:rsidR="008E4D8D" w:rsidRPr="008E4D8D">
        <w:t>or instance some organisational researchers do climate surveys</w:t>
      </w:r>
      <w:r w:rsidR="002D1A77">
        <w:t xml:space="preserve">; </w:t>
      </w:r>
      <w:r w:rsidR="008E4D8D" w:rsidRPr="008E4D8D">
        <w:t xml:space="preserve">these are quantitative surveys driven by a statistical analysis and the idea here is that </w:t>
      </w:r>
      <w:r w:rsidR="00D31183">
        <w:t xml:space="preserve">if </w:t>
      </w:r>
      <w:r w:rsidR="008E4D8D" w:rsidRPr="008E4D8D">
        <w:t>you asked the right questions you'll get reliable and valid answers and the results are meant to give you a snapshot of how things really are</w:t>
      </w:r>
      <w:r w:rsidR="002D1A77">
        <w:t>. I</w:t>
      </w:r>
      <w:r w:rsidR="008E4D8D" w:rsidRPr="008E4D8D">
        <w:t>n other words</w:t>
      </w:r>
      <w:r w:rsidR="00105E7E">
        <w:t>, there is</w:t>
      </w:r>
      <w:r w:rsidR="008E4D8D" w:rsidRPr="008E4D8D">
        <w:t xml:space="preserve"> an objective reality out there </w:t>
      </w:r>
      <w:r w:rsidR="00105E7E">
        <w:t>and</w:t>
      </w:r>
      <w:r w:rsidR="008E4D8D" w:rsidRPr="008E4D8D">
        <w:t xml:space="preserve"> our survey is trying to show it</w:t>
      </w:r>
      <w:r w:rsidR="00105E7E">
        <w:t>.</w:t>
      </w:r>
      <w:r w:rsidR="00971292">
        <w:t xml:space="preserve"> </w:t>
      </w:r>
      <w:r w:rsidR="00971292" w:rsidRPr="00971292">
        <w:rPr>
          <w:b/>
          <w:bCs/>
        </w:rPr>
        <w:t>What reality is your research going for?</w:t>
      </w:r>
    </w:p>
    <w:p w14:paraId="510AA026" w14:textId="77777777" w:rsidR="0069161A" w:rsidRDefault="00105E7E">
      <w:r>
        <w:t>I</w:t>
      </w:r>
      <w:r w:rsidR="008E4D8D" w:rsidRPr="008E4D8D">
        <w:t>n contrast there are other ways to get acknowledge other beliefs about the best way to know something</w:t>
      </w:r>
      <w:r w:rsidR="00C25F62">
        <w:t>. F</w:t>
      </w:r>
      <w:r w:rsidR="008E4D8D" w:rsidRPr="008E4D8D">
        <w:t xml:space="preserve">or example the ethnographic method believes </w:t>
      </w:r>
      <w:r w:rsidR="00237729">
        <w:t>to</w:t>
      </w:r>
      <w:r w:rsidR="008E4D8D" w:rsidRPr="008E4D8D">
        <w:t xml:space="preserve"> really understand</w:t>
      </w:r>
      <w:r w:rsidR="00237729">
        <w:t>,</w:t>
      </w:r>
      <w:r w:rsidR="008E4D8D" w:rsidRPr="008E4D8D">
        <w:t xml:space="preserve"> to really know you have to experience something for yourself </w:t>
      </w:r>
      <w:r w:rsidR="00237729">
        <w:t>and y</w:t>
      </w:r>
      <w:r w:rsidR="008E4D8D" w:rsidRPr="008E4D8D">
        <w:t>ou can't study culture from the ethnographic standpoin</w:t>
      </w:r>
      <w:r w:rsidR="0069161A">
        <w:t>t f</w:t>
      </w:r>
      <w:r w:rsidR="008E4D8D" w:rsidRPr="008E4D8D">
        <w:t>or example from a distance</w:t>
      </w:r>
      <w:r w:rsidR="00A71868">
        <w:t>.</w:t>
      </w:r>
      <w:r w:rsidR="008E4D8D" w:rsidRPr="008E4D8D">
        <w:t xml:space="preserve"> </w:t>
      </w:r>
      <w:r w:rsidR="00A71868">
        <w:t>F</w:t>
      </w:r>
      <w:r w:rsidR="008E4D8D" w:rsidRPr="008E4D8D">
        <w:t>irst</w:t>
      </w:r>
      <w:r w:rsidR="00A71868">
        <w:t>-</w:t>
      </w:r>
      <w:r w:rsidR="008E4D8D" w:rsidRPr="008E4D8D">
        <w:t>hand knowledge gained through experience</w:t>
      </w:r>
      <w:r w:rsidR="0069161A">
        <w:t>,</w:t>
      </w:r>
      <w:r w:rsidR="008E4D8D" w:rsidRPr="008E4D8D">
        <w:t xml:space="preserve"> is the best way to know these are epistemological kinds of issues</w:t>
      </w:r>
      <w:r w:rsidR="0069161A">
        <w:t>.</w:t>
      </w:r>
    </w:p>
    <w:p w14:paraId="21EA590D" w14:textId="5681EFC6" w:rsidR="00C1373F" w:rsidRDefault="0069161A">
      <w:r w:rsidRPr="00AB07EC">
        <w:rPr>
          <w:b/>
          <w:bCs/>
        </w:rPr>
        <w:t>L</w:t>
      </w:r>
      <w:r w:rsidR="008E4D8D" w:rsidRPr="00AB07EC">
        <w:rPr>
          <w:b/>
          <w:bCs/>
        </w:rPr>
        <w:t>et's explore ontology</w:t>
      </w:r>
      <w:r>
        <w:t>.</w:t>
      </w:r>
      <w:r w:rsidR="008E4D8D" w:rsidRPr="008E4D8D">
        <w:t xml:space="preserve"> </w:t>
      </w:r>
      <w:r>
        <w:t>A</w:t>
      </w:r>
      <w:r w:rsidR="008E4D8D" w:rsidRPr="008E4D8D">
        <w:t>gain will go from general to specific</w:t>
      </w:r>
      <w:r>
        <w:t>. T</w:t>
      </w:r>
      <w:r w:rsidR="008E4D8D" w:rsidRPr="008E4D8D">
        <w:t>his is the branch of philosophy that studies the nature of human beings what is the nature of our existence as individuals and society and the universe</w:t>
      </w:r>
      <w:r w:rsidR="00F8563D">
        <w:t>,</w:t>
      </w:r>
      <w:r w:rsidR="008E4D8D" w:rsidRPr="008E4D8D">
        <w:t xml:space="preserve"> who are we what are we here for</w:t>
      </w:r>
      <w:r w:rsidR="00F8563D">
        <w:t>. T</w:t>
      </w:r>
      <w:r w:rsidR="008E4D8D" w:rsidRPr="008E4D8D">
        <w:t>hese are ontological questions</w:t>
      </w:r>
      <w:r w:rsidR="00F8563D">
        <w:t>. F</w:t>
      </w:r>
      <w:r w:rsidR="008E4D8D" w:rsidRPr="008E4D8D">
        <w:t xml:space="preserve">or example do </w:t>
      </w:r>
      <w:r w:rsidR="008E4D8D" w:rsidRPr="008E4D8D">
        <w:lastRenderedPageBreak/>
        <w:t>we make real free will choices</w:t>
      </w:r>
      <w:r w:rsidR="00F8563D">
        <w:t>?</w:t>
      </w:r>
      <w:r w:rsidR="008E4D8D" w:rsidRPr="008E4D8D">
        <w:t xml:space="preserve"> do we make choices that influence the outcomes</w:t>
      </w:r>
      <w:r w:rsidR="00F8563D">
        <w:t>?</w:t>
      </w:r>
      <w:r w:rsidR="008E4D8D" w:rsidRPr="008E4D8D">
        <w:t xml:space="preserve"> or are there forces that are determining our outcomes that are beyond our control</w:t>
      </w:r>
      <w:r w:rsidR="00F8563D">
        <w:t>?</w:t>
      </w:r>
      <w:r w:rsidR="008E4D8D" w:rsidRPr="008E4D8D">
        <w:t xml:space="preserve"> </w:t>
      </w:r>
      <w:r w:rsidR="00F8563D" w:rsidRPr="008E4D8D">
        <w:t>A</w:t>
      </w:r>
      <w:r w:rsidR="008E4D8D" w:rsidRPr="008E4D8D">
        <w:t>nother ontological question would be this</w:t>
      </w:r>
      <w:r w:rsidR="00C1373F">
        <w:t xml:space="preserve">- </w:t>
      </w:r>
      <w:r w:rsidR="008E4D8D" w:rsidRPr="008E4D8D">
        <w:t xml:space="preserve"> are we best understood as individuals or is our nature best viewed as being part of a group</w:t>
      </w:r>
      <w:r w:rsidR="0096241B">
        <w:t>,</w:t>
      </w:r>
      <w:r w:rsidR="008E4D8D" w:rsidRPr="008E4D8D">
        <w:t xml:space="preserve"> part of a social system</w:t>
      </w:r>
      <w:r w:rsidR="00C1373F">
        <w:t>?</w:t>
      </w:r>
    </w:p>
    <w:p w14:paraId="5A5DA746" w14:textId="77777777" w:rsidR="0017356C" w:rsidRDefault="00C1373F">
      <w:r>
        <w:t>There</w:t>
      </w:r>
      <w:r w:rsidR="008E4D8D" w:rsidRPr="008E4D8D">
        <w:t xml:space="preserve"> is a</w:t>
      </w:r>
      <w:r>
        <w:t>n old</w:t>
      </w:r>
      <w:r w:rsidR="008E4D8D" w:rsidRPr="008E4D8D">
        <w:t xml:space="preserve"> movie called I robot with Will Smith and in this story there is a robot named Sonny and he's very sophisticated</w:t>
      </w:r>
      <w:r>
        <w:t>. H</w:t>
      </w:r>
      <w:r w:rsidR="008E4D8D" w:rsidRPr="008E4D8D">
        <w:t>e's trying to figure out why the guy who made him made him</w:t>
      </w:r>
      <w:r w:rsidR="00941EE8">
        <w:t>,</w:t>
      </w:r>
      <w:r w:rsidR="008E4D8D" w:rsidRPr="008E4D8D">
        <w:t xml:space="preserve"> what is his purpose and that's an ontological question</w:t>
      </w:r>
      <w:r w:rsidR="00941EE8">
        <w:t>.</w:t>
      </w:r>
      <w:r w:rsidR="008E4D8D" w:rsidRPr="008E4D8D">
        <w:t xml:space="preserve"> </w:t>
      </w:r>
      <w:r w:rsidR="00941EE8">
        <w:t>T</w:t>
      </w:r>
      <w:r w:rsidR="008E4D8D" w:rsidRPr="008E4D8D">
        <w:t xml:space="preserve">here's a bit of dialogue where somebody asks him </w:t>
      </w:r>
      <w:r w:rsidR="00941EE8">
        <w:t>-</w:t>
      </w:r>
      <w:r w:rsidR="008E4D8D" w:rsidRPr="008E4D8D">
        <w:t xml:space="preserve">Sonny do you know why </w:t>
      </w:r>
      <w:r w:rsidR="00941EE8">
        <w:t>D</w:t>
      </w:r>
      <w:r w:rsidR="008E4D8D" w:rsidRPr="008E4D8D">
        <w:t xml:space="preserve">octor </w:t>
      </w:r>
      <w:r w:rsidR="0017356C" w:rsidRPr="008E4D8D">
        <w:t>Lanning</w:t>
      </w:r>
      <w:r w:rsidR="008E4D8D" w:rsidRPr="008E4D8D">
        <w:t xml:space="preserve"> </w:t>
      </w:r>
      <w:r w:rsidR="0017356C">
        <w:t xml:space="preserve">built </w:t>
      </w:r>
      <w:r w:rsidR="008E4D8D" w:rsidRPr="008E4D8D">
        <w:t>you</w:t>
      </w:r>
      <w:r w:rsidR="0017356C">
        <w:t xml:space="preserve">. And he </w:t>
      </w:r>
      <w:r w:rsidR="008E4D8D" w:rsidRPr="008E4D8D">
        <w:t>answers no but I believe my father made me for a purpose</w:t>
      </w:r>
      <w:r w:rsidR="0017356C">
        <w:t>.</w:t>
      </w:r>
      <w:r w:rsidR="008E4D8D" w:rsidRPr="008E4D8D">
        <w:t xml:space="preserve"> </w:t>
      </w:r>
      <w:r w:rsidR="0017356C">
        <w:t>T</w:t>
      </w:r>
      <w:r w:rsidR="008E4D8D" w:rsidRPr="008E4D8D">
        <w:t>his is an ontological discussion</w:t>
      </w:r>
      <w:r w:rsidR="0017356C">
        <w:t>.</w:t>
      </w:r>
      <w:r w:rsidR="008E4D8D" w:rsidRPr="008E4D8D">
        <w:t xml:space="preserve"> </w:t>
      </w:r>
      <w:r w:rsidR="0017356C">
        <w:t>W</w:t>
      </w:r>
      <w:r w:rsidR="008E4D8D" w:rsidRPr="008E4D8D">
        <w:t>hat is our nature</w:t>
      </w:r>
      <w:r w:rsidR="0017356C">
        <w:t>?</w:t>
      </w:r>
      <w:r w:rsidR="008E4D8D" w:rsidRPr="008E4D8D">
        <w:t xml:space="preserve"> </w:t>
      </w:r>
      <w:r w:rsidR="0017356C">
        <w:t>W</w:t>
      </w:r>
      <w:r w:rsidR="008E4D8D" w:rsidRPr="008E4D8D">
        <w:t>hat are we here for</w:t>
      </w:r>
      <w:r w:rsidR="0017356C">
        <w:t xml:space="preserve">? </w:t>
      </w:r>
      <w:r w:rsidR="0017356C" w:rsidRPr="0017356C">
        <w:rPr>
          <w:b/>
          <w:bCs/>
        </w:rPr>
        <w:t>What is your research for?</w:t>
      </w:r>
    </w:p>
    <w:p w14:paraId="6F883FA1" w14:textId="77777777" w:rsidR="001B1CF7" w:rsidRDefault="0017356C">
      <w:r>
        <w:t>F</w:t>
      </w:r>
      <w:r w:rsidR="008E4D8D" w:rsidRPr="008E4D8D">
        <w:t>or me</w:t>
      </w:r>
      <w:r>
        <w:t>,</w:t>
      </w:r>
      <w:r w:rsidR="008E4D8D" w:rsidRPr="008E4D8D">
        <w:t xml:space="preserve"> the ontological assumptions beneath research and theory are pretty easy to spot</w:t>
      </w:r>
      <w:r w:rsidR="00782C50">
        <w:t>. S</w:t>
      </w:r>
      <w:r w:rsidR="008E4D8D" w:rsidRPr="008E4D8D">
        <w:t>o for example</w:t>
      </w:r>
      <w:r w:rsidR="00782C50">
        <w:t>,</w:t>
      </w:r>
      <w:r w:rsidR="008E4D8D" w:rsidRPr="008E4D8D">
        <w:t xml:space="preserve"> if they're studying individuals like through personality tests or trying to figure out people</w:t>
      </w:r>
      <w:r w:rsidR="00782C50">
        <w:t>’</w:t>
      </w:r>
      <w:r w:rsidR="008E4D8D" w:rsidRPr="008E4D8D">
        <w:t>s traits and they likely are approaching us as individuals</w:t>
      </w:r>
      <w:r w:rsidR="0043253F">
        <w:t xml:space="preserve"> i</w:t>
      </w:r>
      <w:r w:rsidR="008E4D8D" w:rsidRPr="008E4D8D">
        <w:t>n society</w:t>
      </w:r>
      <w:r w:rsidR="0043253F">
        <w:t>. I</w:t>
      </w:r>
      <w:r w:rsidR="008E4D8D" w:rsidRPr="008E4D8D">
        <w:t>f they are studying groups in relationships</w:t>
      </w:r>
      <w:r w:rsidR="0078433C">
        <w:t>,</w:t>
      </w:r>
      <w:r w:rsidR="008E4D8D" w:rsidRPr="008E4D8D">
        <w:t xml:space="preserve"> then they are likely assuming that people are best understood in groups in relationships like through the communication field or sociology</w:t>
      </w:r>
      <w:r w:rsidR="001B1CF7">
        <w:t>.</w:t>
      </w:r>
    </w:p>
    <w:p w14:paraId="798C1C83" w14:textId="77777777" w:rsidR="001E5C97" w:rsidRDefault="001B1CF7">
      <w:r>
        <w:t>A</w:t>
      </w:r>
      <w:r w:rsidR="008E4D8D" w:rsidRPr="008E4D8D">
        <w:t>nother look at this</w:t>
      </w:r>
      <w:r>
        <w:t>,</w:t>
      </w:r>
      <w:r w:rsidR="008E4D8D" w:rsidRPr="008E4D8D">
        <w:t xml:space="preserve"> is how we are situated in society in terms of the larger forces that we face</w:t>
      </w:r>
      <w:r>
        <w:t>.</w:t>
      </w:r>
      <w:r w:rsidR="008E4D8D" w:rsidRPr="008E4D8D">
        <w:t xml:space="preserve"> </w:t>
      </w:r>
      <w:r>
        <w:t>F</w:t>
      </w:r>
      <w:r w:rsidR="008E4D8D" w:rsidRPr="008E4D8D">
        <w:t>or example does a theorist treat people as if they are at the mercy of a system that is out of their control</w:t>
      </w:r>
      <w:r w:rsidR="009029BD">
        <w:t>,</w:t>
      </w:r>
      <w:r w:rsidR="008E4D8D" w:rsidRPr="008E4D8D">
        <w:t xml:space="preserve"> out of their hands or do they focus on the agency that people have to influence change</w:t>
      </w:r>
      <w:r w:rsidR="009029BD">
        <w:t>.</w:t>
      </w:r>
      <w:r w:rsidR="008E4D8D" w:rsidRPr="008E4D8D">
        <w:t xml:space="preserve"> </w:t>
      </w:r>
      <w:r w:rsidR="009029BD">
        <w:t>D</w:t>
      </w:r>
      <w:r w:rsidR="008E4D8D" w:rsidRPr="008E4D8D">
        <w:t>epending upon their position they are taking different ontological positions or assumptions about their research and you can usually see that in the way they write it up</w:t>
      </w:r>
      <w:r w:rsidR="001E5C97">
        <w:t>.</w:t>
      </w:r>
    </w:p>
    <w:p w14:paraId="38EC096D" w14:textId="77777777" w:rsidR="00411CE3" w:rsidRDefault="001E5C97">
      <w:r>
        <w:t>T</w:t>
      </w:r>
      <w:r w:rsidR="008E4D8D" w:rsidRPr="008E4D8D">
        <w:t>hird let's talk about axiology again will go from general to specific this is a branch of philosophy that studies values</w:t>
      </w:r>
      <w:r>
        <w:t>.</w:t>
      </w:r>
      <w:r w:rsidR="008E4D8D" w:rsidRPr="008E4D8D">
        <w:t xml:space="preserve"> </w:t>
      </w:r>
      <w:r w:rsidR="00411CE3">
        <w:t>We</w:t>
      </w:r>
      <w:r w:rsidR="008E4D8D" w:rsidRPr="008E4D8D">
        <w:t xml:space="preserve"> ask questions about the values that guide our research to begin with</w:t>
      </w:r>
      <w:r w:rsidR="00411CE3">
        <w:t>.</w:t>
      </w:r>
      <w:r w:rsidR="008E4D8D" w:rsidRPr="008E4D8D">
        <w:t xml:space="preserve"> </w:t>
      </w:r>
      <w:r w:rsidR="00411CE3">
        <w:t>F</w:t>
      </w:r>
      <w:r w:rsidR="008E4D8D" w:rsidRPr="008E4D8D">
        <w:t>or example</w:t>
      </w:r>
      <w:r w:rsidR="00411CE3">
        <w:t xml:space="preserve">, </w:t>
      </w:r>
      <w:r w:rsidR="008E4D8D" w:rsidRPr="008E4D8D">
        <w:t>what do we consider to be good or bad right or wrong beautiful or not what do we value</w:t>
      </w:r>
      <w:r w:rsidR="00411CE3">
        <w:t>.</w:t>
      </w:r>
    </w:p>
    <w:p w14:paraId="40683AD6" w14:textId="77777777" w:rsidR="009F1F60" w:rsidRDefault="00411CE3">
      <w:r>
        <w:t>A</w:t>
      </w:r>
      <w:r w:rsidR="008E4D8D" w:rsidRPr="008E4D8D">
        <w:t>nother axiological issue is</w:t>
      </w:r>
      <w:r>
        <w:t>,</w:t>
      </w:r>
      <w:r w:rsidR="008E4D8D" w:rsidRPr="008E4D8D">
        <w:t xml:space="preserve"> what values might result from or be the outcome of our research</w:t>
      </w:r>
      <w:r>
        <w:t xml:space="preserve">. </w:t>
      </w:r>
      <w:r w:rsidRPr="00411CE3">
        <w:rPr>
          <w:b/>
          <w:bCs/>
        </w:rPr>
        <w:t>What is the value of your research?</w:t>
      </w:r>
      <w:r>
        <w:t xml:space="preserve"> A</w:t>
      </w:r>
      <w:r w:rsidR="008E4D8D" w:rsidRPr="008E4D8D">
        <w:t xml:space="preserve">xiology often ask questions about the extent to which our research can be totally neutral or does our researcher opinion come into play </w:t>
      </w:r>
      <w:r w:rsidR="00931C3F">
        <w:t xml:space="preserve">and </w:t>
      </w:r>
      <w:r w:rsidR="008E4D8D" w:rsidRPr="008E4D8D">
        <w:t>our personal values shape</w:t>
      </w:r>
      <w:r w:rsidR="00931C3F">
        <w:t xml:space="preserve"> or</w:t>
      </w:r>
      <w:r w:rsidR="008E4D8D" w:rsidRPr="008E4D8D">
        <w:t xml:space="preserve"> how we conduct </w:t>
      </w:r>
      <w:r w:rsidR="009F1F60">
        <w:t>our write</w:t>
      </w:r>
      <w:r w:rsidR="008E4D8D" w:rsidRPr="008E4D8D">
        <w:t xml:space="preserve"> up our research</w:t>
      </w:r>
      <w:r w:rsidR="009F1F60">
        <w:t>.</w:t>
      </w:r>
      <w:r w:rsidR="008E4D8D" w:rsidRPr="008E4D8D">
        <w:t xml:space="preserve"> </w:t>
      </w:r>
    </w:p>
    <w:p w14:paraId="6223F59D" w14:textId="77777777" w:rsidR="00B44526" w:rsidRDefault="009F1F60">
      <w:r>
        <w:t>A</w:t>
      </w:r>
      <w:r w:rsidR="008E4D8D" w:rsidRPr="008E4D8D">
        <w:t xml:space="preserve">lso should our research be seeking merely to understand what we're studying or should we be studying something with the goal of changing society for the better that's and axiological </w:t>
      </w:r>
      <w:r w:rsidR="00B44526">
        <w:t>question.</w:t>
      </w:r>
    </w:p>
    <w:p w14:paraId="70BAEA77" w14:textId="77777777" w:rsidR="0039520B" w:rsidRDefault="00B44526">
      <w:r>
        <w:t>A</w:t>
      </w:r>
      <w:r w:rsidR="008E4D8D" w:rsidRPr="008E4D8D">
        <w:t>nd if we want to change society what do we consider better</w:t>
      </w:r>
      <w:r>
        <w:t xml:space="preserve">? </w:t>
      </w:r>
      <w:r w:rsidR="008E4D8D" w:rsidRPr="008E4D8D">
        <w:t xml:space="preserve"> </w:t>
      </w:r>
      <w:r>
        <w:t>I</w:t>
      </w:r>
      <w:r w:rsidR="008E4D8D" w:rsidRPr="008E4D8D">
        <w:t>n other words what do we value</w:t>
      </w:r>
      <w:r>
        <w:t>? Is</w:t>
      </w:r>
      <w:r w:rsidR="008E4D8D" w:rsidRPr="008E4D8D">
        <w:t xml:space="preserve"> more economic equality</w:t>
      </w:r>
      <w:r>
        <w:t>?</w:t>
      </w:r>
      <w:r w:rsidR="008E4D8D" w:rsidRPr="008E4D8D">
        <w:t xml:space="preserve"> better </w:t>
      </w:r>
      <w:r>
        <w:t>health?</w:t>
      </w:r>
      <w:r w:rsidR="008E4D8D" w:rsidRPr="008E4D8D">
        <w:t xml:space="preserve"> deeper relationships</w:t>
      </w:r>
      <w:r w:rsidR="00AE3329">
        <w:t>?</w:t>
      </w:r>
      <w:r w:rsidR="008E4D8D" w:rsidRPr="008E4D8D">
        <w:t xml:space="preserve"> </w:t>
      </w:r>
      <w:r w:rsidR="00AE3329">
        <w:t>T</w:t>
      </w:r>
      <w:r w:rsidR="008E4D8D" w:rsidRPr="008E4D8D">
        <w:t xml:space="preserve">hese </w:t>
      </w:r>
      <w:r w:rsidR="0039520B">
        <w:t>are all</w:t>
      </w:r>
      <w:r w:rsidR="008E4D8D" w:rsidRPr="008E4D8D">
        <w:t xml:space="preserve"> axiological issues</w:t>
      </w:r>
      <w:r w:rsidR="0039520B">
        <w:t>.</w:t>
      </w:r>
    </w:p>
    <w:p w14:paraId="495EFED7" w14:textId="58C8643D" w:rsidR="005A4D17" w:rsidRDefault="00DD4BC7">
      <w:r>
        <w:t>So w</w:t>
      </w:r>
      <w:r w:rsidR="008E4D8D" w:rsidRPr="008E4D8D">
        <w:t xml:space="preserve">hen I first got exposed to epistemology ontology </w:t>
      </w:r>
      <w:r>
        <w:t xml:space="preserve">and </w:t>
      </w:r>
      <w:r w:rsidR="008E4D8D" w:rsidRPr="008E4D8D">
        <w:t>ax</w:t>
      </w:r>
      <w:r>
        <w:t>i</w:t>
      </w:r>
      <w:r w:rsidR="008E4D8D" w:rsidRPr="008E4D8D">
        <w:t>ology and began to take it seriously</w:t>
      </w:r>
      <w:r>
        <w:t>,</w:t>
      </w:r>
      <w:r w:rsidR="008E4D8D" w:rsidRPr="008E4D8D">
        <w:t xml:space="preserve"> I developed a much more sophisticated reading of the research that I was exposed to</w:t>
      </w:r>
      <w:r w:rsidR="00261D9C">
        <w:t>.</w:t>
      </w:r>
      <w:r w:rsidR="008E4D8D" w:rsidRPr="008E4D8D">
        <w:t xml:space="preserve"> I didn't see them all as separate independent pieces</w:t>
      </w:r>
      <w:r w:rsidR="00261D9C">
        <w:t>.</w:t>
      </w:r>
      <w:r w:rsidR="008E4D8D" w:rsidRPr="008E4D8D">
        <w:t xml:space="preserve"> I saw the</w:t>
      </w:r>
      <w:r w:rsidR="00261D9C">
        <w:t xml:space="preserve">m </w:t>
      </w:r>
      <w:r w:rsidR="008E4D8D" w:rsidRPr="008E4D8D">
        <w:t xml:space="preserve">all as having similar or different kinds of assumptions that informed their approach </w:t>
      </w:r>
      <w:r w:rsidR="00261D9C">
        <w:t>to use.</w:t>
      </w:r>
    </w:p>
    <w:p w14:paraId="6EECBB5A" w14:textId="77777777" w:rsidR="00697D66" w:rsidRDefault="00697D66"/>
    <w:p w14:paraId="7F14770A" w14:textId="35E1E55B" w:rsidR="00036339" w:rsidRDefault="00375A15">
      <w:pPr>
        <w:rPr>
          <w:b/>
          <w:bCs/>
        </w:rPr>
      </w:pPr>
      <w:r w:rsidRPr="00697D66">
        <w:rPr>
          <w:b/>
          <w:bCs/>
        </w:rPr>
        <w:t>Instructions</w:t>
      </w:r>
    </w:p>
    <w:p w14:paraId="3628B132" w14:textId="52229C89" w:rsidR="00516EEB" w:rsidRDefault="00516EEB">
      <w:pPr>
        <w:rPr>
          <w:b/>
          <w:bCs/>
        </w:rPr>
      </w:pPr>
    </w:p>
    <w:p w14:paraId="5A841A03" w14:textId="77777777" w:rsidR="00516EEB" w:rsidRDefault="00516EEB" w:rsidP="00516EEB">
      <w:pPr>
        <w:spacing w:after="0" w:line="240" w:lineRule="auto"/>
      </w:pPr>
      <w:r>
        <w:rPr>
          <w:noProof/>
        </w:rPr>
        <w:lastRenderedPageBreak/>
        <w:drawing>
          <wp:inline distT="0" distB="0" distL="0" distR="0" wp14:anchorId="4F47B12D" wp14:editId="0C64F2E7">
            <wp:extent cx="5731510" cy="1674154"/>
            <wp:effectExtent l="0" t="0" r="2540" b="2540"/>
            <wp:docPr id="9" name="Picture 9"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g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674154"/>
                    </a:xfrm>
                    <a:prstGeom prst="rect">
                      <a:avLst/>
                    </a:prstGeom>
                    <a:noFill/>
                    <a:ln>
                      <a:noFill/>
                    </a:ln>
                  </pic:spPr>
                </pic:pic>
              </a:graphicData>
            </a:graphic>
          </wp:inline>
        </w:drawing>
      </w:r>
    </w:p>
    <w:p w14:paraId="18E6D5B6" w14:textId="77777777" w:rsidR="00516EEB" w:rsidRDefault="00516EEB" w:rsidP="00516EEB">
      <w:pPr>
        <w:spacing w:after="0" w:line="240" w:lineRule="auto"/>
      </w:pPr>
    </w:p>
    <w:p w14:paraId="6AA15AD1" w14:textId="77777777" w:rsidR="00516EEB" w:rsidRDefault="00516EEB" w:rsidP="00516EEB">
      <w:pPr>
        <w:rPr>
          <w:b/>
          <w:bCs/>
        </w:rPr>
      </w:pPr>
    </w:p>
    <w:p w14:paraId="4B25EA81" w14:textId="77777777" w:rsidR="00516EEB" w:rsidRDefault="00516EEB" w:rsidP="00516EEB">
      <w:pPr>
        <w:rPr>
          <w:b/>
          <w:bCs/>
        </w:rPr>
      </w:pPr>
    </w:p>
    <w:p w14:paraId="08A223E5" w14:textId="77777777" w:rsidR="00516EEB" w:rsidRDefault="00516EEB" w:rsidP="00516EEB">
      <w:pPr>
        <w:rPr>
          <w:i/>
          <w:iCs/>
          <w:u w:val="single"/>
        </w:rPr>
      </w:pPr>
      <w:r w:rsidRPr="00A36BE5">
        <w:rPr>
          <w:i/>
          <w:iCs/>
          <w:u w:val="single"/>
        </w:rPr>
        <w:t xml:space="preserve">The building blocks forming a piece of work’s research paradigm and how they interrelate. Image is an adapted version of </w:t>
      </w:r>
      <w:proofErr w:type="spellStart"/>
      <w:r w:rsidRPr="00A36BE5">
        <w:rPr>
          <w:i/>
          <w:iCs/>
          <w:u w:val="single"/>
        </w:rPr>
        <w:t>Grix’s</w:t>
      </w:r>
      <w:proofErr w:type="spellEnd"/>
      <w:r w:rsidRPr="00A36BE5">
        <w:rPr>
          <w:i/>
          <w:iCs/>
          <w:u w:val="single"/>
        </w:rPr>
        <w:t xml:space="preserve"> paradigmatic building blocks</w:t>
      </w:r>
      <w:r>
        <w:rPr>
          <w:i/>
          <w:iCs/>
          <w:u w:val="single"/>
        </w:rPr>
        <w:t xml:space="preserve"> above</w:t>
      </w:r>
    </w:p>
    <w:p w14:paraId="14DC17A7" w14:textId="77777777" w:rsidR="00516EEB" w:rsidRPr="00697D66" w:rsidRDefault="00516EEB">
      <w:pPr>
        <w:rPr>
          <w:b/>
          <w:bCs/>
        </w:rPr>
      </w:pPr>
    </w:p>
    <w:p w14:paraId="31AB84B7" w14:textId="603CAA94" w:rsidR="00375A15" w:rsidRDefault="00375A15">
      <w:pPr>
        <w:rPr>
          <w:b/>
          <w:bCs/>
        </w:rPr>
      </w:pPr>
      <w:r w:rsidRPr="00697D66">
        <w:rPr>
          <w:b/>
          <w:bCs/>
        </w:rPr>
        <w:t>You are asked to answer the following questions</w:t>
      </w:r>
      <w:r w:rsidR="00697D66" w:rsidRPr="00697D66">
        <w:rPr>
          <w:b/>
          <w:bCs/>
        </w:rPr>
        <w:t xml:space="preserve"> about your intended research (for your thesis or for this module)</w:t>
      </w:r>
      <w:r w:rsidRPr="00697D66">
        <w:rPr>
          <w:b/>
          <w:bCs/>
        </w:rPr>
        <w:t>:</w:t>
      </w:r>
    </w:p>
    <w:p w14:paraId="1268C689" w14:textId="77777777" w:rsidR="00CE7B67" w:rsidRPr="00CE7B67" w:rsidRDefault="00CE7B67"/>
    <w:p w14:paraId="2B35AA89" w14:textId="1236ED5C" w:rsidR="00CE7B67" w:rsidRPr="002A0C43" w:rsidRDefault="00CE7B67" w:rsidP="00CE7B67">
      <w:pPr>
        <w:pStyle w:val="ListParagraph"/>
        <w:numPr>
          <w:ilvl w:val="0"/>
          <w:numId w:val="4"/>
        </w:numPr>
        <w:rPr>
          <w:color w:val="FF0000"/>
        </w:rPr>
      </w:pPr>
      <w:r w:rsidRPr="002A0C43">
        <w:rPr>
          <w:color w:val="FF0000"/>
        </w:rPr>
        <w:t>What is the purpose of your research?</w:t>
      </w:r>
    </w:p>
    <w:p w14:paraId="466EBAE0" w14:textId="77777777" w:rsidR="00CE7B67" w:rsidRPr="0092005F" w:rsidRDefault="00CE7B67" w:rsidP="00CE7B67">
      <w:pPr>
        <w:shd w:val="clear" w:color="auto" w:fill="FCFCFC"/>
        <w:spacing w:line="240" w:lineRule="auto"/>
        <w:rPr>
          <w:rFonts w:ascii="Georgia" w:eastAsia="Times New Roman" w:hAnsi="Georgia" w:cs="Segoe UI"/>
          <w:color w:val="333333"/>
          <w:sz w:val="27"/>
          <w:szCs w:val="27"/>
        </w:rPr>
      </w:pPr>
    </w:p>
    <w:tbl>
      <w:tblPr>
        <w:tblW w:w="5000" w:type="pct"/>
        <w:tblBorders>
          <w:top w:val="single" w:sz="12" w:space="0" w:color="D5D5D5"/>
          <w:left w:val="single" w:sz="12" w:space="0" w:color="D5D5D5"/>
          <w:bottom w:val="single" w:sz="12" w:space="0" w:color="D5D5D5"/>
          <w:right w:val="single" w:sz="12" w:space="0" w:color="D5D5D5"/>
        </w:tblBorders>
        <w:tblCellMar>
          <w:top w:w="15" w:type="dxa"/>
          <w:left w:w="15" w:type="dxa"/>
          <w:bottom w:w="15" w:type="dxa"/>
          <w:right w:w="15" w:type="dxa"/>
        </w:tblCellMar>
        <w:tblLook w:val="04A0" w:firstRow="1" w:lastRow="0" w:firstColumn="1" w:lastColumn="0" w:noHBand="0" w:noVBand="1"/>
      </w:tblPr>
      <w:tblGrid>
        <w:gridCol w:w="1407"/>
        <w:gridCol w:w="2784"/>
        <w:gridCol w:w="1961"/>
        <w:gridCol w:w="2858"/>
      </w:tblGrid>
      <w:tr w:rsidR="00CE7B67" w:rsidRPr="0092005F" w14:paraId="6EAFB730" w14:textId="77777777" w:rsidTr="00C9085F">
        <w:trPr>
          <w:tblHeader/>
        </w:trPr>
        <w:tc>
          <w:tcPr>
            <w:tcW w:w="781" w:type="pct"/>
            <w:tcBorders>
              <w:top w:val="single" w:sz="6" w:space="0" w:color="A6A6A6"/>
              <w:left w:val="single" w:sz="6" w:space="0" w:color="A6A6A6"/>
              <w:bottom w:val="single" w:sz="6" w:space="0" w:color="A6A6A6"/>
              <w:right w:val="single" w:sz="6" w:space="0" w:color="D5D5D5"/>
            </w:tcBorders>
            <w:shd w:val="clear" w:color="auto" w:fill="E6E6E6"/>
            <w:tcMar>
              <w:top w:w="90" w:type="dxa"/>
              <w:left w:w="90" w:type="dxa"/>
              <w:bottom w:w="90" w:type="dxa"/>
              <w:right w:w="90" w:type="dxa"/>
            </w:tcMar>
            <w:hideMark/>
          </w:tcPr>
          <w:p w14:paraId="2103F127" w14:textId="77777777" w:rsidR="00CE7B67" w:rsidRPr="0092005F" w:rsidRDefault="00CE7B67" w:rsidP="00C9085F">
            <w:pPr>
              <w:spacing w:after="0" w:line="240" w:lineRule="auto"/>
              <w:rPr>
                <w:rFonts w:eastAsia="Times New Roman" w:cstheme="minorHAnsi"/>
                <w:b/>
                <w:bCs/>
              </w:rPr>
            </w:pPr>
            <w:r w:rsidRPr="0092005F">
              <w:rPr>
                <w:rFonts w:eastAsia="Times New Roman" w:cstheme="minorHAnsi"/>
                <w:b/>
                <w:bCs/>
              </w:rPr>
              <w:t>Paradigm</w:t>
            </w:r>
          </w:p>
        </w:tc>
        <w:tc>
          <w:tcPr>
            <w:tcW w:w="1545" w:type="pct"/>
            <w:tcBorders>
              <w:top w:val="single" w:sz="6" w:space="0" w:color="A6A6A6"/>
              <w:left w:val="single" w:sz="6" w:space="0" w:color="A6A6A6"/>
              <w:bottom w:val="single" w:sz="6" w:space="0" w:color="A6A6A6"/>
              <w:right w:val="single" w:sz="6" w:space="0" w:color="D5D5D5"/>
            </w:tcBorders>
            <w:shd w:val="clear" w:color="auto" w:fill="E6E6E6"/>
            <w:tcMar>
              <w:top w:w="90" w:type="dxa"/>
              <w:left w:w="90" w:type="dxa"/>
              <w:bottom w:w="90" w:type="dxa"/>
              <w:right w:w="90" w:type="dxa"/>
            </w:tcMar>
            <w:hideMark/>
          </w:tcPr>
          <w:p w14:paraId="2F472D7A" w14:textId="77777777" w:rsidR="00CE7B67" w:rsidRPr="0092005F" w:rsidRDefault="00CE7B67" w:rsidP="00C9085F">
            <w:pPr>
              <w:spacing w:after="0" w:line="240" w:lineRule="auto"/>
              <w:rPr>
                <w:rFonts w:eastAsia="Times New Roman" w:cstheme="minorHAnsi"/>
                <w:b/>
                <w:bCs/>
              </w:rPr>
            </w:pPr>
            <w:r w:rsidRPr="0092005F">
              <w:rPr>
                <w:rFonts w:eastAsia="Times New Roman" w:cstheme="minorHAnsi"/>
                <w:b/>
                <w:bCs/>
              </w:rPr>
              <w:t>Positivist and post-positivist</w:t>
            </w:r>
          </w:p>
        </w:tc>
        <w:tc>
          <w:tcPr>
            <w:tcW w:w="1088" w:type="pct"/>
            <w:tcBorders>
              <w:top w:val="single" w:sz="6" w:space="0" w:color="A6A6A6"/>
              <w:left w:val="single" w:sz="6" w:space="0" w:color="A6A6A6"/>
              <w:bottom w:val="single" w:sz="6" w:space="0" w:color="A6A6A6"/>
              <w:right w:val="single" w:sz="6" w:space="0" w:color="D5D5D5"/>
            </w:tcBorders>
            <w:shd w:val="clear" w:color="auto" w:fill="E6E6E6"/>
            <w:tcMar>
              <w:top w:w="90" w:type="dxa"/>
              <w:left w:w="90" w:type="dxa"/>
              <w:bottom w:w="90" w:type="dxa"/>
              <w:right w:w="90" w:type="dxa"/>
            </w:tcMar>
            <w:hideMark/>
          </w:tcPr>
          <w:p w14:paraId="58A85FA9" w14:textId="77777777" w:rsidR="00CE7B67" w:rsidRPr="0092005F" w:rsidRDefault="00CE7B67" w:rsidP="00C9085F">
            <w:pPr>
              <w:spacing w:after="0" w:line="240" w:lineRule="auto"/>
              <w:rPr>
                <w:rFonts w:eastAsia="Times New Roman" w:cstheme="minorHAnsi"/>
                <w:b/>
                <w:bCs/>
              </w:rPr>
            </w:pPr>
            <w:r w:rsidRPr="0092005F">
              <w:rPr>
                <w:rFonts w:eastAsia="Times New Roman" w:cstheme="minorHAnsi"/>
                <w:b/>
                <w:bCs/>
              </w:rPr>
              <w:t>Constructivist</w:t>
            </w:r>
          </w:p>
        </w:tc>
        <w:tc>
          <w:tcPr>
            <w:tcW w:w="1586" w:type="pct"/>
            <w:tcBorders>
              <w:top w:val="single" w:sz="6" w:space="0" w:color="A6A6A6"/>
              <w:left w:val="single" w:sz="6" w:space="0" w:color="A6A6A6"/>
              <w:bottom w:val="single" w:sz="6" w:space="0" w:color="A6A6A6"/>
              <w:right w:val="single" w:sz="6" w:space="0" w:color="D5D5D5"/>
            </w:tcBorders>
            <w:shd w:val="clear" w:color="auto" w:fill="E6E6E6"/>
            <w:tcMar>
              <w:top w:w="90" w:type="dxa"/>
              <w:left w:w="90" w:type="dxa"/>
              <w:bottom w:w="90" w:type="dxa"/>
              <w:right w:w="90" w:type="dxa"/>
            </w:tcMar>
            <w:hideMark/>
          </w:tcPr>
          <w:p w14:paraId="4E6AB507" w14:textId="77777777" w:rsidR="00CE7B67" w:rsidRPr="0092005F" w:rsidRDefault="00CE7B67" w:rsidP="00C9085F">
            <w:pPr>
              <w:spacing w:after="0" w:line="240" w:lineRule="auto"/>
              <w:rPr>
                <w:rFonts w:eastAsia="Times New Roman" w:cstheme="minorHAnsi"/>
                <w:b/>
                <w:bCs/>
              </w:rPr>
            </w:pPr>
            <w:r w:rsidRPr="0092005F">
              <w:rPr>
                <w:rFonts w:eastAsia="Times New Roman" w:cstheme="minorHAnsi"/>
                <w:b/>
                <w:bCs/>
              </w:rPr>
              <w:t>Critical theory</w:t>
            </w:r>
          </w:p>
        </w:tc>
      </w:tr>
      <w:tr w:rsidR="00CE7B67" w:rsidRPr="0092005F" w14:paraId="2B175832" w14:textId="77777777" w:rsidTr="00C9085F">
        <w:tc>
          <w:tcPr>
            <w:tcW w:w="781"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hideMark/>
          </w:tcPr>
          <w:p w14:paraId="6613B0FC" w14:textId="77777777" w:rsidR="00CE7B67" w:rsidRPr="0092005F" w:rsidRDefault="00CE7B67" w:rsidP="00C9085F">
            <w:pPr>
              <w:spacing w:after="0" w:line="240" w:lineRule="auto"/>
              <w:rPr>
                <w:rFonts w:eastAsia="Times New Roman" w:cstheme="minorHAnsi"/>
              </w:rPr>
            </w:pPr>
            <w:r w:rsidRPr="0092005F">
              <w:rPr>
                <w:rFonts w:eastAsia="Times New Roman" w:cstheme="minorHAnsi"/>
              </w:rPr>
              <w:t>Reason for doing the research</w:t>
            </w:r>
          </w:p>
        </w:tc>
        <w:tc>
          <w:tcPr>
            <w:tcW w:w="1545"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hideMark/>
          </w:tcPr>
          <w:p w14:paraId="1C7999D4" w14:textId="77777777" w:rsidR="00CE7B67" w:rsidRPr="0092005F" w:rsidRDefault="00CE7B67" w:rsidP="00C9085F">
            <w:pPr>
              <w:spacing w:after="0" w:line="240" w:lineRule="auto"/>
              <w:rPr>
                <w:rFonts w:eastAsia="Times New Roman" w:cstheme="minorHAnsi"/>
              </w:rPr>
            </w:pPr>
            <w:r w:rsidRPr="0092005F">
              <w:rPr>
                <w:rFonts w:eastAsia="Times New Roman" w:cstheme="minorHAnsi"/>
              </w:rPr>
              <w:t>To discover laws that are generalizable and govern the universe</w:t>
            </w:r>
          </w:p>
        </w:tc>
        <w:tc>
          <w:tcPr>
            <w:tcW w:w="1088"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hideMark/>
          </w:tcPr>
          <w:p w14:paraId="000F0B2C" w14:textId="77777777" w:rsidR="00CE7B67" w:rsidRPr="0092005F" w:rsidRDefault="00CE7B67" w:rsidP="00C9085F">
            <w:pPr>
              <w:spacing w:after="0" w:line="240" w:lineRule="auto"/>
              <w:rPr>
                <w:rFonts w:eastAsia="Times New Roman" w:cstheme="minorHAnsi"/>
              </w:rPr>
            </w:pPr>
            <w:r w:rsidRPr="0092005F">
              <w:rPr>
                <w:rFonts w:eastAsia="Times New Roman" w:cstheme="minorHAnsi"/>
              </w:rPr>
              <w:t>To understand and describe human nature</w:t>
            </w:r>
          </w:p>
        </w:tc>
        <w:tc>
          <w:tcPr>
            <w:tcW w:w="1586"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hideMark/>
          </w:tcPr>
          <w:p w14:paraId="5C2C5074" w14:textId="77777777" w:rsidR="00CE7B67" w:rsidRPr="0092005F" w:rsidRDefault="00CE7B67" w:rsidP="00C9085F">
            <w:pPr>
              <w:spacing w:after="0" w:line="240" w:lineRule="auto"/>
              <w:rPr>
                <w:rFonts w:eastAsia="Times New Roman" w:cstheme="minorHAnsi"/>
              </w:rPr>
            </w:pPr>
            <w:r w:rsidRPr="0092005F">
              <w:rPr>
                <w:rFonts w:eastAsia="Times New Roman" w:cstheme="minorHAnsi"/>
              </w:rPr>
              <w:t>To destroy myths and empower people to change society radically</w:t>
            </w:r>
          </w:p>
        </w:tc>
      </w:tr>
    </w:tbl>
    <w:p w14:paraId="399F466A" w14:textId="77777777" w:rsidR="00CE7B67" w:rsidRDefault="00CE7B67" w:rsidP="00CE7B67">
      <w:pPr>
        <w:rPr>
          <w:b/>
          <w:bCs/>
        </w:rPr>
      </w:pPr>
    </w:p>
    <w:p w14:paraId="2E5D1897" w14:textId="77777777" w:rsidR="00CE7B67" w:rsidRDefault="00CE7B67" w:rsidP="00CE7B67">
      <w:pPr>
        <w:rPr>
          <w:i/>
          <w:iCs/>
          <w:u w:val="single"/>
        </w:rPr>
      </w:pPr>
      <w:r w:rsidRPr="00CF4B2B">
        <w:rPr>
          <w:i/>
          <w:iCs/>
          <w:u w:val="single"/>
        </w:rPr>
        <w:t xml:space="preserve">Adapted from </w:t>
      </w:r>
      <w:proofErr w:type="spellStart"/>
      <w:r w:rsidRPr="00CF4B2B">
        <w:rPr>
          <w:i/>
          <w:iCs/>
          <w:u w:val="single"/>
        </w:rPr>
        <w:t>Chilisa’s</w:t>
      </w:r>
      <w:proofErr w:type="spellEnd"/>
      <w:r w:rsidRPr="00CF4B2B">
        <w:rPr>
          <w:i/>
          <w:iCs/>
          <w:u w:val="single"/>
        </w:rPr>
        <w:t xml:space="preserve"> comparison of paradigmatic reasons for doing research</w:t>
      </w:r>
    </w:p>
    <w:p w14:paraId="13553213" w14:textId="77777777" w:rsidR="00CE7B67" w:rsidRPr="00697D66" w:rsidRDefault="00CE7B67">
      <w:pPr>
        <w:rPr>
          <w:b/>
          <w:bCs/>
        </w:rPr>
      </w:pPr>
    </w:p>
    <w:p w14:paraId="55C63632" w14:textId="2A2E3E45" w:rsidR="00815E06" w:rsidRPr="00696899" w:rsidRDefault="00815E06">
      <w:pPr>
        <w:rPr>
          <w:color w:val="FF0000"/>
        </w:rPr>
      </w:pPr>
    </w:p>
    <w:p w14:paraId="3809F1A8" w14:textId="673A069A" w:rsidR="001B0B10" w:rsidRPr="00696899" w:rsidRDefault="001B0B10" w:rsidP="000927DF">
      <w:pPr>
        <w:pStyle w:val="ListParagraph"/>
        <w:numPr>
          <w:ilvl w:val="0"/>
          <w:numId w:val="3"/>
        </w:numPr>
        <w:rPr>
          <w:color w:val="FF0000"/>
        </w:rPr>
      </w:pPr>
      <w:r w:rsidRPr="00696899">
        <w:rPr>
          <w:color w:val="FF0000"/>
        </w:rPr>
        <w:t>What is your axiological approach?</w:t>
      </w:r>
      <w:r w:rsidR="000927DF" w:rsidRPr="00696899">
        <w:rPr>
          <w:color w:val="FF0000"/>
        </w:rPr>
        <w:t xml:space="preserve"> </w:t>
      </w:r>
      <w:r w:rsidR="000927DF" w:rsidRPr="00696899">
        <w:rPr>
          <w:b/>
          <w:bCs/>
          <w:color w:val="FF0000"/>
        </w:rPr>
        <w:t>What is the value of your research?</w:t>
      </w:r>
    </w:p>
    <w:p w14:paraId="75BAB3A3" w14:textId="77777777" w:rsidR="00375A15" w:rsidRDefault="00375A15" w:rsidP="00375A15">
      <w:r>
        <w:t>Ask yourself the following:</w:t>
      </w:r>
    </w:p>
    <w:p w14:paraId="168A60F0" w14:textId="77777777" w:rsidR="00375A15" w:rsidRDefault="00375A15" w:rsidP="00375A15">
      <w:pPr>
        <w:spacing w:after="0" w:line="240" w:lineRule="auto"/>
      </w:pPr>
    </w:p>
    <w:p w14:paraId="33D1482F" w14:textId="5623CD3F" w:rsidR="00375A15" w:rsidRDefault="00375A15" w:rsidP="008837EA">
      <w:pPr>
        <w:pStyle w:val="ListParagraph"/>
        <w:numPr>
          <w:ilvl w:val="0"/>
          <w:numId w:val="1"/>
        </w:numPr>
        <w:spacing w:after="0" w:line="240" w:lineRule="auto"/>
      </w:pPr>
      <w:r>
        <w:t>Why is this research worth my time and attention?</w:t>
      </w:r>
    </w:p>
    <w:p w14:paraId="4F05FB51" w14:textId="4D08FB9A" w:rsidR="00375A15" w:rsidRDefault="00375A15" w:rsidP="008837EA">
      <w:pPr>
        <w:pStyle w:val="ListParagraph"/>
        <w:numPr>
          <w:ilvl w:val="0"/>
          <w:numId w:val="1"/>
        </w:numPr>
        <w:spacing w:after="0" w:line="240" w:lineRule="auto"/>
      </w:pPr>
      <w:r>
        <w:t>What motivates me? Am I driven by imperatives (e.g. funding, social justice)?</w:t>
      </w:r>
    </w:p>
    <w:p w14:paraId="3191D88F" w14:textId="0455362B" w:rsidR="00375A15" w:rsidRDefault="00375A15" w:rsidP="008837EA">
      <w:pPr>
        <w:pStyle w:val="ListParagraph"/>
        <w:numPr>
          <w:ilvl w:val="0"/>
          <w:numId w:val="1"/>
        </w:numPr>
        <w:spacing w:after="0" w:line="240" w:lineRule="auto"/>
      </w:pPr>
      <w:r>
        <w:t xml:space="preserve">Or, do I believe </w:t>
      </w:r>
      <w:r w:rsidR="003E2A55">
        <w:t xml:space="preserve">marketing, governance, </w:t>
      </w:r>
      <w:r w:rsidR="008837EA">
        <w:t xml:space="preserve">ethics etc </w:t>
      </w:r>
      <w:r>
        <w:t>to be inherently valuable, providing justification for any research that informs practice?</w:t>
      </w:r>
    </w:p>
    <w:p w14:paraId="7DC336C5" w14:textId="6314B81F" w:rsidR="00697D66" w:rsidRDefault="00697D66" w:rsidP="00375A15">
      <w:pPr>
        <w:spacing w:after="0" w:line="240" w:lineRule="auto"/>
      </w:pPr>
    </w:p>
    <w:p w14:paraId="2CE86317" w14:textId="6A2E3D6C" w:rsidR="00815E06" w:rsidRPr="002A0A4C" w:rsidRDefault="00815E06" w:rsidP="00375A15">
      <w:pPr>
        <w:spacing w:after="0" w:line="240" w:lineRule="auto"/>
        <w:rPr>
          <w:color w:val="FF0000"/>
        </w:rPr>
      </w:pPr>
    </w:p>
    <w:p w14:paraId="00C30A45" w14:textId="77777777" w:rsidR="000927DF" w:rsidRPr="002A0A4C" w:rsidRDefault="00815E06" w:rsidP="000927DF">
      <w:pPr>
        <w:pStyle w:val="ListParagraph"/>
        <w:numPr>
          <w:ilvl w:val="0"/>
          <w:numId w:val="1"/>
        </w:numPr>
        <w:rPr>
          <w:color w:val="FF0000"/>
        </w:rPr>
      </w:pPr>
      <w:r w:rsidRPr="002A0A4C">
        <w:rPr>
          <w:color w:val="FF0000"/>
        </w:rPr>
        <w:t>What is your ontological position?</w:t>
      </w:r>
      <w:r w:rsidR="000927DF" w:rsidRPr="002A0A4C">
        <w:rPr>
          <w:color w:val="FF0000"/>
        </w:rPr>
        <w:t xml:space="preserve"> </w:t>
      </w:r>
      <w:r w:rsidR="000927DF" w:rsidRPr="002A0A4C">
        <w:rPr>
          <w:b/>
          <w:bCs/>
          <w:color w:val="FF0000"/>
        </w:rPr>
        <w:t>What is your research for?</w:t>
      </w:r>
    </w:p>
    <w:p w14:paraId="28C6364D" w14:textId="77777777" w:rsidR="00021BBF" w:rsidRPr="00021BBF" w:rsidRDefault="00021BBF" w:rsidP="00021BBF">
      <w:pPr>
        <w:spacing w:after="0" w:line="240" w:lineRule="auto"/>
        <w:rPr>
          <w:i/>
          <w:iCs/>
          <w:u w:val="single"/>
        </w:rPr>
      </w:pPr>
    </w:p>
    <w:p w14:paraId="571DF752" w14:textId="77777777" w:rsidR="00021BBF" w:rsidRPr="00021BBF" w:rsidRDefault="00021BBF" w:rsidP="00021BBF">
      <w:pPr>
        <w:spacing w:after="0" w:line="240" w:lineRule="auto"/>
      </w:pPr>
    </w:p>
    <w:tbl>
      <w:tblPr>
        <w:tblW w:w="5000" w:type="pct"/>
        <w:tblBorders>
          <w:top w:val="single" w:sz="12" w:space="0" w:color="D5D5D5"/>
          <w:left w:val="single" w:sz="12" w:space="0" w:color="D5D5D5"/>
          <w:bottom w:val="single" w:sz="12" w:space="0" w:color="D5D5D5"/>
          <w:right w:val="single" w:sz="12" w:space="0" w:color="D5D5D5"/>
        </w:tblBorders>
        <w:tblCellMar>
          <w:top w:w="15" w:type="dxa"/>
          <w:left w:w="15" w:type="dxa"/>
          <w:bottom w:w="15" w:type="dxa"/>
          <w:right w:w="15" w:type="dxa"/>
        </w:tblCellMar>
        <w:tblLook w:val="04A0" w:firstRow="1" w:lastRow="0" w:firstColumn="1" w:lastColumn="0" w:noHBand="0" w:noVBand="1"/>
      </w:tblPr>
      <w:tblGrid>
        <w:gridCol w:w="1307"/>
        <w:gridCol w:w="1010"/>
        <w:gridCol w:w="1750"/>
        <w:gridCol w:w="2729"/>
        <w:gridCol w:w="2214"/>
      </w:tblGrid>
      <w:tr w:rsidR="00021BBF" w:rsidRPr="00021BBF" w14:paraId="70F3FFCD" w14:textId="77777777" w:rsidTr="00021BBF">
        <w:trPr>
          <w:tblHeader/>
        </w:trPr>
        <w:tc>
          <w:tcPr>
            <w:tcW w:w="437" w:type="pct"/>
            <w:tcBorders>
              <w:top w:val="single" w:sz="6" w:space="0" w:color="A6A6A6"/>
              <w:left w:val="single" w:sz="6" w:space="0" w:color="A6A6A6"/>
              <w:bottom w:val="single" w:sz="6" w:space="0" w:color="A6A6A6"/>
              <w:right w:val="single" w:sz="6" w:space="0" w:color="D5D5D5"/>
            </w:tcBorders>
            <w:shd w:val="clear" w:color="auto" w:fill="DEEAF6" w:themeFill="accent5" w:themeFillTint="33"/>
            <w:tcMar>
              <w:top w:w="90" w:type="dxa"/>
              <w:left w:w="90" w:type="dxa"/>
              <w:bottom w:w="90" w:type="dxa"/>
              <w:right w:w="90" w:type="dxa"/>
            </w:tcMar>
            <w:hideMark/>
          </w:tcPr>
          <w:p w14:paraId="33A5EC57" w14:textId="77777777" w:rsidR="00021BBF" w:rsidRPr="00021BBF" w:rsidRDefault="00021BBF" w:rsidP="00021BBF">
            <w:pPr>
              <w:spacing w:after="0" w:line="240" w:lineRule="auto"/>
              <w:rPr>
                <w:b/>
                <w:bCs/>
              </w:rPr>
            </w:pPr>
            <w:r w:rsidRPr="00021BBF">
              <w:rPr>
                <w:b/>
                <w:bCs/>
              </w:rPr>
              <w:t>Paradigm</w:t>
            </w:r>
          </w:p>
        </w:tc>
        <w:tc>
          <w:tcPr>
            <w:tcW w:w="728" w:type="pct"/>
            <w:tcBorders>
              <w:top w:val="single" w:sz="6" w:space="0" w:color="A6A6A6"/>
              <w:left w:val="single" w:sz="6" w:space="0" w:color="A6A6A6"/>
              <w:bottom w:val="single" w:sz="6" w:space="0" w:color="A6A6A6"/>
              <w:right w:val="single" w:sz="6" w:space="0" w:color="D5D5D5"/>
            </w:tcBorders>
            <w:shd w:val="clear" w:color="auto" w:fill="DEEAF6" w:themeFill="accent5" w:themeFillTint="33"/>
            <w:tcMar>
              <w:top w:w="90" w:type="dxa"/>
              <w:left w:w="90" w:type="dxa"/>
              <w:bottom w:w="90" w:type="dxa"/>
              <w:right w:w="90" w:type="dxa"/>
            </w:tcMar>
            <w:hideMark/>
          </w:tcPr>
          <w:p w14:paraId="7F68A07D" w14:textId="77777777" w:rsidR="00021BBF" w:rsidRPr="00021BBF" w:rsidRDefault="00021BBF" w:rsidP="00021BBF">
            <w:pPr>
              <w:spacing w:after="0" w:line="240" w:lineRule="auto"/>
              <w:rPr>
                <w:b/>
                <w:bCs/>
              </w:rPr>
            </w:pPr>
            <w:r w:rsidRPr="00021BBF">
              <w:rPr>
                <w:b/>
                <w:bCs/>
              </w:rPr>
              <w:t>Positivist</w:t>
            </w:r>
          </w:p>
        </w:tc>
        <w:tc>
          <w:tcPr>
            <w:tcW w:w="1152" w:type="pct"/>
            <w:tcBorders>
              <w:top w:val="single" w:sz="6" w:space="0" w:color="A6A6A6"/>
              <w:left w:val="single" w:sz="6" w:space="0" w:color="A6A6A6"/>
              <w:bottom w:val="single" w:sz="6" w:space="0" w:color="A6A6A6"/>
              <w:right w:val="single" w:sz="6" w:space="0" w:color="D5D5D5"/>
            </w:tcBorders>
            <w:shd w:val="clear" w:color="auto" w:fill="DEEAF6" w:themeFill="accent5" w:themeFillTint="33"/>
            <w:tcMar>
              <w:top w:w="90" w:type="dxa"/>
              <w:left w:w="90" w:type="dxa"/>
              <w:bottom w:w="90" w:type="dxa"/>
              <w:right w:w="90" w:type="dxa"/>
            </w:tcMar>
            <w:hideMark/>
          </w:tcPr>
          <w:p w14:paraId="6BE1E846" w14:textId="77777777" w:rsidR="00021BBF" w:rsidRPr="00021BBF" w:rsidRDefault="00021BBF" w:rsidP="00021BBF">
            <w:pPr>
              <w:spacing w:after="0" w:line="240" w:lineRule="auto"/>
              <w:rPr>
                <w:b/>
                <w:bCs/>
              </w:rPr>
            </w:pPr>
            <w:r w:rsidRPr="00021BBF">
              <w:rPr>
                <w:b/>
                <w:bCs/>
              </w:rPr>
              <w:t>Post-positivist</w:t>
            </w:r>
          </w:p>
        </w:tc>
        <w:tc>
          <w:tcPr>
            <w:tcW w:w="1280" w:type="pct"/>
            <w:tcBorders>
              <w:top w:val="single" w:sz="6" w:space="0" w:color="A6A6A6"/>
              <w:left w:val="single" w:sz="6" w:space="0" w:color="A6A6A6"/>
              <w:bottom w:val="single" w:sz="6" w:space="0" w:color="A6A6A6"/>
              <w:right w:val="single" w:sz="6" w:space="0" w:color="D5D5D5"/>
            </w:tcBorders>
            <w:shd w:val="clear" w:color="auto" w:fill="DEEAF6" w:themeFill="accent5" w:themeFillTint="33"/>
            <w:tcMar>
              <w:top w:w="90" w:type="dxa"/>
              <w:left w:w="90" w:type="dxa"/>
              <w:bottom w:w="90" w:type="dxa"/>
              <w:right w:w="90" w:type="dxa"/>
            </w:tcMar>
            <w:hideMark/>
          </w:tcPr>
          <w:p w14:paraId="5498B1DA" w14:textId="77777777" w:rsidR="00021BBF" w:rsidRPr="00021BBF" w:rsidRDefault="00021BBF" w:rsidP="00021BBF">
            <w:pPr>
              <w:spacing w:after="0" w:line="240" w:lineRule="auto"/>
              <w:rPr>
                <w:b/>
                <w:bCs/>
              </w:rPr>
            </w:pPr>
            <w:r w:rsidRPr="00021BBF">
              <w:rPr>
                <w:b/>
                <w:bCs/>
              </w:rPr>
              <w:t>Constructivist/interpretivist</w:t>
            </w:r>
          </w:p>
        </w:tc>
        <w:tc>
          <w:tcPr>
            <w:tcW w:w="1403" w:type="pct"/>
            <w:tcBorders>
              <w:top w:val="single" w:sz="6" w:space="0" w:color="A6A6A6"/>
              <w:left w:val="single" w:sz="6" w:space="0" w:color="A6A6A6"/>
              <w:bottom w:val="single" w:sz="6" w:space="0" w:color="A6A6A6"/>
              <w:right w:val="single" w:sz="6" w:space="0" w:color="D5D5D5"/>
            </w:tcBorders>
            <w:shd w:val="clear" w:color="auto" w:fill="DEEAF6" w:themeFill="accent5" w:themeFillTint="33"/>
            <w:tcMar>
              <w:top w:w="90" w:type="dxa"/>
              <w:left w:w="90" w:type="dxa"/>
              <w:bottom w:w="90" w:type="dxa"/>
              <w:right w:w="90" w:type="dxa"/>
            </w:tcMar>
            <w:hideMark/>
          </w:tcPr>
          <w:p w14:paraId="00EBCBBF" w14:textId="77777777" w:rsidR="00021BBF" w:rsidRPr="00021BBF" w:rsidRDefault="00021BBF" w:rsidP="00021BBF">
            <w:pPr>
              <w:spacing w:after="0" w:line="240" w:lineRule="auto"/>
              <w:rPr>
                <w:b/>
                <w:bCs/>
              </w:rPr>
            </w:pPr>
            <w:r w:rsidRPr="00021BBF">
              <w:rPr>
                <w:b/>
                <w:bCs/>
              </w:rPr>
              <w:t>Critical theory</w:t>
            </w:r>
          </w:p>
        </w:tc>
      </w:tr>
      <w:tr w:rsidR="00021BBF" w:rsidRPr="00021BBF" w14:paraId="0AD6D7CD" w14:textId="77777777" w:rsidTr="00021BBF">
        <w:tc>
          <w:tcPr>
            <w:tcW w:w="437" w:type="pct"/>
            <w:tcBorders>
              <w:top w:val="single" w:sz="6" w:space="0" w:color="A6A6A6"/>
              <w:left w:val="single" w:sz="6" w:space="0" w:color="A6A6A6"/>
              <w:bottom w:val="single" w:sz="6" w:space="0" w:color="A6A6A6"/>
              <w:right w:val="single" w:sz="6" w:space="0" w:color="D5D5D5"/>
            </w:tcBorders>
            <w:shd w:val="clear" w:color="auto" w:fill="DEEAF6" w:themeFill="accent5" w:themeFillTint="33"/>
            <w:tcMar>
              <w:top w:w="90" w:type="dxa"/>
              <w:left w:w="90" w:type="dxa"/>
              <w:bottom w:w="90" w:type="dxa"/>
              <w:right w:w="90" w:type="dxa"/>
            </w:tcMar>
            <w:hideMark/>
          </w:tcPr>
          <w:p w14:paraId="5BA95C20" w14:textId="77777777" w:rsidR="00021BBF" w:rsidRPr="00021BBF" w:rsidRDefault="00021BBF" w:rsidP="00021BBF">
            <w:pPr>
              <w:spacing w:after="0" w:line="240" w:lineRule="auto"/>
            </w:pPr>
            <w:r w:rsidRPr="00021BBF">
              <w:t>Ontological assumptions</w:t>
            </w:r>
          </w:p>
        </w:tc>
        <w:tc>
          <w:tcPr>
            <w:tcW w:w="728" w:type="pct"/>
            <w:tcBorders>
              <w:top w:val="single" w:sz="6" w:space="0" w:color="A6A6A6"/>
              <w:left w:val="single" w:sz="6" w:space="0" w:color="A6A6A6"/>
              <w:bottom w:val="single" w:sz="6" w:space="0" w:color="A6A6A6"/>
              <w:right w:val="single" w:sz="6" w:space="0" w:color="D5D5D5"/>
            </w:tcBorders>
            <w:shd w:val="clear" w:color="auto" w:fill="DEEAF6" w:themeFill="accent5" w:themeFillTint="33"/>
            <w:tcMar>
              <w:top w:w="90" w:type="dxa"/>
              <w:left w:w="90" w:type="dxa"/>
              <w:bottom w:w="90" w:type="dxa"/>
              <w:right w:w="90" w:type="dxa"/>
            </w:tcMar>
            <w:hideMark/>
          </w:tcPr>
          <w:p w14:paraId="0B40185C" w14:textId="77777777" w:rsidR="00021BBF" w:rsidRPr="00021BBF" w:rsidRDefault="00021BBF" w:rsidP="00021BBF">
            <w:pPr>
              <w:spacing w:after="0" w:line="240" w:lineRule="auto"/>
            </w:pPr>
            <w:r w:rsidRPr="00021BBF">
              <w:t>There is a single, objective reality that can be observed through science.</w:t>
            </w:r>
          </w:p>
        </w:tc>
        <w:tc>
          <w:tcPr>
            <w:tcW w:w="1152" w:type="pct"/>
            <w:tcBorders>
              <w:top w:val="single" w:sz="6" w:space="0" w:color="A6A6A6"/>
              <w:left w:val="single" w:sz="6" w:space="0" w:color="A6A6A6"/>
              <w:bottom w:val="single" w:sz="6" w:space="0" w:color="A6A6A6"/>
              <w:right w:val="single" w:sz="6" w:space="0" w:color="D5D5D5"/>
            </w:tcBorders>
            <w:shd w:val="clear" w:color="auto" w:fill="DEEAF6" w:themeFill="accent5" w:themeFillTint="33"/>
            <w:tcMar>
              <w:top w:w="90" w:type="dxa"/>
              <w:left w:w="90" w:type="dxa"/>
              <w:bottom w:w="90" w:type="dxa"/>
              <w:right w:w="90" w:type="dxa"/>
            </w:tcMar>
            <w:hideMark/>
          </w:tcPr>
          <w:p w14:paraId="34F34801" w14:textId="77777777" w:rsidR="00021BBF" w:rsidRPr="00021BBF" w:rsidRDefault="00021BBF" w:rsidP="00021BBF">
            <w:pPr>
              <w:spacing w:after="0" w:line="240" w:lineRule="auto"/>
            </w:pPr>
            <w:r w:rsidRPr="00021BBF">
              <w:t>There is a single, objective reality. However, scientific observations involve error so reality can only be known imperfectly.</w:t>
            </w:r>
          </w:p>
        </w:tc>
        <w:tc>
          <w:tcPr>
            <w:tcW w:w="1280" w:type="pct"/>
            <w:tcBorders>
              <w:top w:val="single" w:sz="6" w:space="0" w:color="A6A6A6"/>
              <w:left w:val="single" w:sz="6" w:space="0" w:color="A6A6A6"/>
              <w:bottom w:val="single" w:sz="6" w:space="0" w:color="A6A6A6"/>
              <w:right w:val="single" w:sz="6" w:space="0" w:color="D5D5D5"/>
            </w:tcBorders>
            <w:shd w:val="clear" w:color="auto" w:fill="DEEAF6" w:themeFill="accent5" w:themeFillTint="33"/>
            <w:tcMar>
              <w:top w:w="90" w:type="dxa"/>
              <w:left w:w="90" w:type="dxa"/>
              <w:bottom w:w="90" w:type="dxa"/>
              <w:right w:w="90" w:type="dxa"/>
            </w:tcMar>
            <w:hideMark/>
          </w:tcPr>
          <w:p w14:paraId="741E2C3F" w14:textId="77777777" w:rsidR="00021BBF" w:rsidRPr="00021BBF" w:rsidRDefault="00021BBF" w:rsidP="00021BBF">
            <w:pPr>
              <w:spacing w:after="0" w:line="240" w:lineRule="auto"/>
            </w:pPr>
            <w:r w:rsidRPr="00021BBF">
              <w:t>There are multiple subjective realities, each of which is socially constructed by and between individuals.</w:t>
            </w:r>
          </w:p>
        </w:tc>
        <w:tc>
          <w:tcPr>
            <w:tcW w:w="1403" w:type="pct"/>
            <w:tcBorders>
              <w:top w:val="single" w:sz="6" w:space="0" w:color="A6A6A6"/>
              <w:left w:val="single" w:sz="6" w:space="0" w:color="A6A6A6"/>
              <w:bottom w:val="single" w:sz="6" w:space="0" w:color="A6A6A6"/>
              <w:right w:val="single" w:sz="6" w:space="0" w:color="D5D5D5"/>
            </w:tcBorders>
            <w:shd w:val="clear" w:color="auto" w:fill="DEEAF6" w:themeFill="accent5" w:themeFillTint="33"/>
            <w:tcMar>
              <w:top w:w="90" w:type="dxa"/>
              <w:left w:w="90" w:type="dxa"/>
              <w:bottom w:w="90" w:type="dxa"/>
              <w:right w:w="90" w:type="dxa"/>
            </w:tcMar>
            <w:hideMark/>
          </w:tcPr>
          <w:p w14:paraId="44945D94" w14:textId="77777777" w:rsidR="00021BBF" w:rsidRPr="00021BBF" w:rsidRDefault="00021BBF" w:rsidP="00021BBF">
            <w:pPr>
              <w:spacing w:after="0" w:line="240" w:lineRule="auto"/>
            </w:pPr>
            <w:r w:rsidRPr="00021BBF">
              <w:t>There are multiple subjective realities influenced by power relations in society. Reality is shaped by social, political, cultural, economic, ethnic, and gender values.</w:t>
            </w:r>
          </w:p>
        </w:tc>
      </w:tr>
    </w:tbl>
    <w:p w14:paraId="6F218F90" w14:textId="77777777" w:rsidR="00021BBF" w:rsidRPr="00021BBF" w:rsidRDefault="00021BBF" w:rsidP="00021BBF">
      <w:pPr>
        <w:spacing w:after="0" w:line="240" w:lineRule="auto"/>
      </w:pPr>
    </w:p>
    <w:p w14:paraId="758D7B13" w14:textId="77777777" w:rsidR="00021BBF" w:rsidRPr="00021BBF" w:rsidRDefault="00021BBF" w:rsidP="00021BBF">
      <w:pPr>
        <w:spacing w:after="0" w:line="240" w:lineRule="auto"/>
        <w:rPr>
          <w:i/>
          <w:iCs/>
          <w:u w:val="single"/>
        </w:rPr>
      </w:pPr>
      <w:r w:rsidRPr="00021BBF">
        <w:rPr>
          <w:i/>
          <w:iCs/>
          <w:u w:val="single"/>
        </w:rPr>
        <w:t xml:space="preserve">Ontological assumptions of positivism, post-positivism, constructivism/interpretivism, and critical theory </w:t>
      </w:r>
    </w:p>
    <w:p w14:paraId="737DD16C" w14:textId="3CD80DAD" w:rsidR="00815E06" w:rsidRDefault="00815E06" w:rsidP="00375A15">
      <w:pPr>
        <w:spacing w:after="0" w:line="240" w:lineRule="auto"/>
      </w:pPr>
    </w:p>
    <w:p w14:paraId="4D7FDF2C" w14:textId="77777777" w:rsidR="00A36BE5" w:rsidRPr="00A36BE5" w:rsidRDefault="00A36BE5">
      <w:pPr>
        <w:rPr>
          <w:i/>
          <w:iCs/>
          <w:u w:val="single"/>
        </w:rPr>
      </w:pPr>
    </w:p>
    <w:p w14:paraId="6BDED1C5" w14:textId="3A9FD99D" w:rsidR="000927DF" w:rsidRPr="00F36FE8" w:rsidRDefault="000927DF" w:rsidP="000927DF">
      <w:pPr>
        <w:pStyle w:val="ListParagraph"/>
        <w:numPr>
          <w:ilvl w:val="0"/>
          <w:numId w:val="2"/>
        </w:numPr>
        <w:rPr>
          <w:b/>
          <w:bCs/>
          <w:color w:val="FF0000"/>
        </w:rPr>
      </w:pPr>
      <w:r w:rsidRPr="00F36FE8">
        <w:rPr>
          <w:color w:val="FF0000"/>
        </w:rPr>
        <w:t>What is your epistemological position?</w:t>
      </w:r>
      <w:r w:rsidRPr="00F36FE8">
        <w:rPr>
          <w:b/>
          <w:bCs/>
          <w:color w:val="FF0000"/>
        </w:rPr>
        <w:t xml:space="preserve"> What and how can you know about it?</w:t>
      </w:r>
    </w:p>
    <w:p w14:paraId="52E9CC3F" w14:textId="77777777" w:rsidR="00021BBF" w:rsidRPr="00021BBF" w:rsidRDefault="00021BBF" w:rsidP="00021BBF">
      <w:pPr>
        <w:ind w:left="360"/>
        <w:rPr>
          <w:b/>
          <w:bCs/>
        </w:rPr>
      </w:pPr>
    </w:p>
    <w:tbl>
      <w:tblPr>
        <w:tblW w:w="5000" w:type="pct"/>
        <w:tblBorders>
          <w:top w:val="single" w:sz="12" w:space="0" w:color="D5D5D5"/>
          <w:left w:val="single" w:sz="12" w:space="0" w:color="D5D5D5"/>
          <w:bottom w:val="single" w:sz="12" w:space="0" w:color="D5D5D5"/>
          <w:right w:val="single" w:sz="12" w:space="0" w:color="D5D5D5"/>
        </w:tblBorders>
        <w:tblCellMar>
          <w:top w:w="15" w:type="dxa"/>
          <w:left w:w="15" w:type="dxa"/>
          <w:bottom w:w="15" w:type="dxa"/>
          <w:right w:w="15" w:type="dxa"/>
        </w:tblCellMar>
        <w:tblLook w:val="04A0" w:firstRow="1" w:lastRow="0" w:firstColumn="1" w:lastColumn="0" w:noHBand="0" w:noVBand="1"/>
      </w:tblPr>
      <w:tblGrid>
        <w:gridCol w:w="1584"/>
        <w:gridCol w:w="1433"/>
        <w:gridCol w:w="1916"/>
        <w:gridCol w:w="2729"/>
        <w:gridCol w:w="1348"/>
      </w:tblGrid>
      <w:tr w:rsidR="00021BBF" w:rsidRPr="00A12CFA" w14:paraId="68952FE3" w14:textId="77777777" w:rsidTr="00021BBF">
        <w:trPr>
          <w:tblHeader/>
        </w:trPr>
        <w:tc>
          <w:tcPr>
            <w:tcW w:w="543" w:type="pct"/>
            <w:tcBorders>
              <w:top w:val="single" w:sz="6" w:space="0" w:color="A6A6A6"/>
              <w:left w:val="single" w:sz="6" w:space="0" w:color="A6A6A6"/>
              <w:bottom w:val="single" w:sz="6" w:space="0" w:color="A6A6A6"/>
              <w:right w:val="single" w:sz="6" w:space="0" w:color="D5D5D5"/>
            </w:tcBorders>
            <w:shd w:val="clear" w:color="auto" w:fill="E2EFD9" w:themeFill="accent6" w:themeFillTint="33"/>
            <w:tcMar>
              <w:top w:w="90" w:type="dxa"/>
              <w:left w:w="90" w:type="dxa"/>
              <w:bottom w:w="90" w:type="dxa"/>
              <w:right w:w="90" w:type="dxa"/>
            </w:tcMar>
            <w:hideMark/>
          </w:tcPr>
          <w:p w14:paraId="6E4D7350" w14:textId="77777777" w:rsidR="00021BBF" w:rsidRPr="00A12CFA" w:rsidRDefault="00021BBF" w:rsidP="00C9085F">
            <w:pPr>
              <w:rPr>
                <w:b/>
                <w:bCs/>
              </w:rPr>
            </w:pPr>
            <w:r w:rsidRPr="00A12CFA">
              <w:rPr>
                <w:b/>
                <w:bCs/>
              </w:rPr>
              <w:t>Paradigm</w:t>
            </w:r>
          </w:p>
        </w:tc>
        <w:tc>
          <w:tcPr>
            <w:tcW w:w="1050" w:type="pct"/>
            <w:tcBorders>
              <w:top w:val="single" w:sz="6" w:space="0" w:color="A6A6A6"/>
              <w:left w:val="single" w:sz="6" w:space="0" w:color="A6A6A6"/>
              <w:bottom w:val="single" w:sz="6" w:space="0" w:color="A6A6A6"/>
              <w:right w:val="single" w:sz="6" w:space="0" w:color="D5D5D5"/>
            </w:tcBorders>
            <w:shd w:val="clear" w:color="auto" w:fill="E2EFD9" w:themeFill="accent6" w:themeFillTint="33"/>
            <w:tcMar>
              <w:top w:w="90" w:type="dxa"/>
              <w:left w:w="90" w:type="dxa"/>
              <w:bottom w:w="90" w:type="dxa"/>
              <w:right w:w="90" w:type="dxa"/>
            </w:tcMar>
            <w:hideMark/>
          </w:tcPr>
          <w:p w14:paraId="2C4DA984" w14:textId="77777777" w:rsidR="00021BBF" w:rsidRPr="00A12CFA" w:rsidRDefault="00021BBF" w:rsidP="00C9085F">
            <w:pPr>
              <w:rPr>
                <w:b/>
                <w:bCs/>
              </w:rPr>
            </w:pPr>
            <w:r w:rsidRPr="00A12CFA">
              <w:rPr>
                <w:b/>
                <w:bCs/>
              </w:rPr>
              <w:t>Positivist</w:t>
            </w:r>
          </w:p>
        </w:tc>
        <w:tc>
          <w:tcPr>
            <w:tcW w:w="1388" w:type="pct"/>
            <w:tcBorders>
              <w:top w:val="single" w:sz="6" w:space="0" w:color="A6A6A6"/>
              <w:left w:val="single" w:sz="6" w:space="0" w:color="A6A6A6"/>
              <w:bottom w:val="single" w:sz="6" w:space="0" w:color="A6A6A6"/>
              <w:right w:val="single" w:sz="6" w:space="0" w:color="D5D5D5"/>
            </w:tcBorders>
            <w:shd w:val="clear" w:color="auto" w:fill="E2EFD9" w:themeFill="accent6" w:themeFillTint="33"/>
            <w:tcMar>
              <w:top w:w="90" w:type="dxa"/>
              <w:left w:w="90" w:type="dxa"/>
              <w:bottom w:w="90" w:type="dxa"/>
              <w:right w:w="90" w:type="dxa"/>
            </w:tcMar>
            <w:hideMark/>
          </w:tcPr>
          <w:p w14:paraId="3A6D04B2" w14:textId="77777777" w:rsidR="00021BBF" w:rsidRPr="00A12CFA" w:rsidRDefault="00021BBF" w:rsidP="00C9085F">
            <w:pPr>
              <w:rPr>
                <w:b/>
                <w:bCs/>
              </w:rPr>
            </w:pPr>
            <w:r w:rsidRPr="00A12CFA">
              <w:rPr>
                <w:b/>
                <w:bCs/>
              </w:rPr>
              <w:t>Post-positivist</w:t>
            </w:r>
          </w:p>
        </w:tc>
        <w:tc>
          <w:tcPr>
            <w:tcW w:w="982" w:type="pct"/>
            <w:tcBorders>
              <w:top w:val="single" w:sz="6" w:space="0" w:color="A6A6A6"/>
              <w:left w:val="single" w:sz="6" w:space="0" w:color="A6A6A6"/>
              <w:bottom w:val="single" w:sz="6" w:space="0" w:color="A6A6A6"/>
              <w:right w:val="single" w:sz="6" w:space="0" w:color="D5D5D5"/>
            </w:tcBorders>
            <w:shd w:val="clear" w:color="auto" w:fill="E2EFD9" w:themeFill="accent6" w:themeFillTint="33"/>
            <w:tcMar>
              <w:top w:w="90" w:type="dxa"/>
              <w:left w:w="90" w:type="dxa"/>
              <w:bottom w:w="90" w:type="dxa"/>
              <w:right w:w="90" w:type="dxa"/>
            </w:tcMar>
            <w:hideMark/>
          </w:tcPr>
          <w:p w14:paraId="0359EF0B" w14:textId="77777777" w:rsidR="00021BBF" w:rsidRPr="00A12CFA" w:rsidRDefault="00021BBF" w:rsidP="00C9085F">
            <w:pPr>
              <w:rPr>
                <w:b/>
                <w:bCs/>
              </w:rPr>
            </w:pPr>
            <w:r w:rsidRPr="00A12CFA">
              <w:rPr>
                <w:b/>
                <w:bCs/>
              </w:rPr>
              <w:t>Constructivist/interpretivist</w:t>
            </w:r>
          </w:p>
        </w:tc>
        <w:tc>
          <w:tcPr>
            <w:tcW w:w="1037" w:type="pct"/>
            <w:tcBorders>
              <w:top w:val="single" w:sz="6" w:space="0" w:color="A6A6A6"/>
              <w:left w:val="single" w:sz="6" w:space="0" w:color="A6A6A6"/>
              <w:bottom w:val="single" w:sz="6" w:space="0" w:color="A6A6A6"/>
              <w:right w:val="single" w:sz="6" w:space="0" w:color="D5D5D5"/>
            </w:tcBorders>
            <w:shd w:val="clear" w:color="auto" w:fill="E2EFD9" w:themeFill="accent6" w:themeFillTint="33"/>
            <w:tcMar>
              <w:top w:w="90" w:type="dxa"/>
              <w:left w:w="90" w:type="dxa"/>
              <w:bottom w:w="90" w:type="dxa"/>
              <w:right w:w="90" w:type="dxa"/>
            </w:tcMar>
            <w:hideMark/>
          </w:tcPr>
          <w:p w14:paraId="2C342C53" w14:textId="77777777" w:rsidR="00021BBF" w:rsidRPr="00A12CFA" w:rsidRDefault="00021BBF" w:rsidP="00C9085F">
            <w:pPr>
              <w:rPr>
                <w:b/>
                <w:bCs/>
              </w:rPr>
            </w:pPr>
            <w:r w:rsidRPr="00A12CFA">
              <w:rPr>
                <w:b/>
                <w:bCs/>
              </w:rPr>
              <w:t>Critical theory</w:t>
            </w:r>
          </w:p>
        </w:tc>
      </w:tr>
      <w:tr w:rsidR="00021BBF" w:rsidRPr="00A12CFA" w14:paraId="1B51D090" w14:textId="77777777" w:rsidTr="00021BBF">
        <w:tc>
          <w:tcPr>
            <w:tcW w:w="543" w:type="pct"/>
            <w:tcBorders>
              <w:top w:val="single" w:sz="6" w:space="0" w:color="A6A6A6"/>
              <w:left w:val="single" w:sz="6" w:space="0" w:color="A6A6A6"/>
              <w:bottom w:val="single" w:sz="6" w:space="0" w:color="A6A6A6"/>
              <w:right w:val="single" w:sz="6" w:space="0" w:color="D5D5D5"/>
            </w:tcBorders>
            <w:shd w:val="clear" w:color="auto" w:fill="E2EFD9" w:themeFill="accent6" w:themeFillTint="33"/>
            <w:tcMar>
              <w:top w:w="90" w:type="dxa"/>
              <w:left w:w="90" w:type="dxa"/>
              <w:bottom w:w="90" w:type="dxa"/>
              <w:right w:w="90" w:type="dxa"/>
            </w:tcMar>
            <w:hideMark/>
          </w:tcPr>
          <w:p w14:paraId="3E5AF919" w14:textId="77777777" w:rsidR="00021BBF" w:rsidRPr="00A12CFA" w:rsidRDefault="00021BBF" w:rsidP="00C9085F">
            <w:r w:rsidRPr="00A12CFA">
              <w:t>Epistemological assumptions</w:t>
            </w:r>
          </w:p>
        </w:tc>
        <w:tc>
          <w:tcPr>
            <w:tcW w:w="1050" w:type="pct"/>
            <w:tcBorders>
              <w:top w:val="single" w:sz="6" w:space="0" w:color="A6A6A6"/>
              <w:left w:val="single" w:sz="6" w:space="0" w:color="A6A6A6"/>
              <w:bottom w:val="single" w:sz="6" w:space="0" w:color="A6A6A6"/>
              <w:right w:val="single" w:sz="6" w:space="0" w:color="D5D5D5"/>
            </w:tcBorders>
            <w:shd w:val="clear" w:color="auto" w:fill="E2EFD9" w:themeFill="accent6" w:themeFillTint="33"/>
            <w:tcMar>
              <w:top w:w="90" w:type="dxa"/>
              <w:left w:w="90" w:type="dxa"/>
              <w:bottom w:w="90" w:type="dxa"/>
              <w:right w:w="90" w:type="dxa"/>
            </w:tcMar>
            <w:hideMark/>
          </w:tcPr>
          <w:p w14:paraId="4313018F" w14:textId="77777777" w:rsidR="00021BBF" w:rsidRPr="00A12CFA" w:rsidRDefault="00021BBF" w:rsidP="00C9085F">
            <w:r w:rsidRPr="00A12CFA">
              <w:t>Neutral knowledge can be obtained through the use of reliable and valid measurement tools.</w:t>
            </w:r>
          </w:p>
        </w:tc>
        <w:tc>
          <w:tcPr>
            <w:tcW w:w="1388" w:type="pct"/>
            <w:tcBorders>
              <w:top w:val="single" w:sz="6" w:space="0" w:color="A6A6A6"/>
              <w:left w:val="single" w:sz="6" w:space="0" w:color="A6A6A6"/>
              <w:bottom w:val="single" w:sz="6" w:space="0" w:color="A6A6A6"/>
              <w:right w:val="single" w:sz="6" w:space="0" w:color="D5D5D5"/>
            </w:tcBorders>
            <w:shd w:val="clear" w:color="auto" w:fill="E2EFD9" w:themeFill="accent6" w:themeFillTint="33"/>
            <w:tcMar>
              <w:top w:w="90" w:type="dxa"/>
              <w:left w:w="90" w:type="dxa"/>
              <w:bottom w:w="90" w:type="dxa"/>
              <w:right w:w="90" w:type="dxa"/>
            </w:tcMar>
            <w:hideMark/>
          </w:tcPr>
          <w:p w14:paraId="4B2F9DBF" w14:textId="77777777" w:rsidR="00021BBF" w:rsidRPr="00A12CFA" w:rsidRDefault="00021BBF" w:rsidP="00C9085F">
            <w:r w:rsidRPr="00A12CFA">
              <w:t>Obtaining knowledge is subject to human error. Therefore, human knowledge is imperfect and only “probable” truths can be established.</w:t>
            </w:r>
          </w:p>
        </w:tc>
        <w:tc>
          <w:tcPr>
            <w:tcW w:w="982" w:type="pct"/>
            <w:tcBorders>
              <w:top w:val="single" w:sz="6" w:space="0" w:color="A6A6A6"/>
              <w:left w:val="single" w:sz="6" w:space="0" w:color="A6A6A6"/>
              <w:bottom w:val="single" w:sz="6" w:space="0" w:color="A6A6A6"/>
              <w:right w:val="single" w:sz="6" w:space="0" w:color="D5D5D5"/>
            </w:tcBorders>
            <w:shd w:val="clear" w:color="auto" w:fill="E2EFD9" w:themeFill="accent6" w:themeFillTint="33"/>
            <w:tcMar>
              <w:top w:w="90" w:type="dxa"/>
              <w:left w:w="90" w:type="dxa"/>
              <w:bottom w:w="90" w:type="dxa"/>
              <w:right w:w="90" w:type="dxa"/>
            </w:tcMar>
            <w:hideMark/>
          </w:tcPr>
          <w:p w14:paraId="7CC37735" w14:textId="77777777" w:rsidR="00021BBF" w:rsidRPr="00A12CFA" w:rsidRDefault="00021BBF" w:rsidP="00C9085F">
            <w:r w:rsidRPr="00A12CFA">
              <w:t>Knowledge is subjective and formed at an individual level.</w:t>
            </w:r>
          </w:p>
        </w:tc>
        <w:tc>
          <w:tcPr>
            <w:tcW w:w="1037" w:type="pct"/>
            <w:tcBorders>
              <w:top w:val="single" w:sz="6" w:space="0" w:color="A6A6A6"/>
              <w:left w:val="single" w:sz="6" w:space="0" w:color="A6A6A6"/>
              <w:bottom w:val="single" w:sz="6" w:space="0" w:color="A6A6A6"/>
              <w:right w:val="single" w:sz="6" w:space="0" w:color="D5D5D5"/>
            </w:tcBorders>
            <w:shd w:val="clear" w:color="auto" w:fill="E2EFD9" w:themeFill="accent6" w:themeFillTint="33"/>
            <w:tcMar>
              <w:top w:w="90" w:type="dxa"/>
              <w:left w:w="90" w:type="dxa"/>
              <w:bottom w:w="90" w:type="dxa"/>
              <w:right w:w="90" w:type="dxa"/>
            </w:tcMar>
            <w:hideMark/>
          </w:tcPr>
          <w:p w14:paraId="71C12FC0" w14:textId="77777777" w:rsidR="00021BBF" w:rsidRPr="00A12CFA" w:rsidRDefault="00021BBF" w:rsidP="00C9085F">
            <w:r w:rsidRPr="00A12CFA">
              <w:t>Knowledge is also subjective, but created and negotiated between individuals and within groups.</w:t>
            </w:r>
          </w:p>
        </w:tc>
      </w:tr>
    </w:tbl>
    <w:p w14:paraId="2CBAE8E0" w14:textId="77777777" w:rsidR="00021BBF" w:rsidRPr="00021BBF" w:rsidRDefault="00021BBF" w:rsidP="00021BBF">
      <w:pPr>
        <w:pStyle w:val="ListParagraph"/>
        <w:rPr>
          <w:b/>
          <w:bCs/>
        </w:rPr>
      </w:pPr>
    </w:p>
    <w:p w14:paraId="19849492" w14:textId="77777777" w:rsidR="00021BBF" w:rsidRPr="00021BBF" w:rsidRDefault="00021BBF" w:rsidP="00021BBF">
      <w:pPr>
        <w:pStyle w:val="ListParagraph"/>
        <w:numPr>
          <w:ilvl w:val="0"/>
          <w:numId w:val="2"/>
        </w:numPr>
        <w:rPr>
          <w:i/>
          <w:iCs/>
        </w:rPr>
      </w:pPr>
      <w:r w:rsidRPr="00021BBF">
        <w:rPr>
          <w:i/>
          <w:iCs/>
        </w:rPr>
        <w:t xml:space="preserve">Epistemological assumptions of positivism, post-positivism, constructivism/interpretivism, and critical theory </w:t>
      </w:r>
    </w:p>
    <w:p w14:paraId="7AC5DBDE" w14:textId="77777777" w:rsidR="00BD1DF6" w:rsidRPr="00BD1DF6" w:rsidRDefault="00BD1DF6"/>
    <w:p w14:paraId="4E331827" w14:textId="77777777" w:rsidR="00A12CFA" w:rsidRDefault="00A12CFA">
      <w:pPr>
        <w:rPr>
          <w:b/>
          <w:bCs/>
        </w:rPr>
      </w:pPr>
    </w:p>
    <w:p w14:paraId="7062698F" w14:textId="775D37D0" w:rsidR="00E26349" w:rsidRDefault="00E26349">
      <w:pPr>
        <w:rPr>
          <w:b/>
          <w:bCs/>
        </w:rPr>
      </w:pPr>
      <w:r w:rsidRPr="00E26349">
        <w:rPr>
          <w:b/>
          <w:bCs/>
        </w:rPr>
        <w:t xml:space="preserve">Useful </w:t>
      </w:r>
    </w:p>
    <w:p w14:paraId="3F1FB6D5" w14:textId="1BDA51AA" w:rsidR="00E70708" w:rsidRDefault="00E70708">
      <w:pPr>
        <w:rPr>
          <w:b/>
          <w:bCs/>
        </w:rPr>
      </w:pPr>
      <w:r>
        <w:rPr>
          <w:noProof/>
        </w:rPr>
        <w:lastRenderedPageBreak/>
        <w:drawing>
          <wp:inline distT="0" distB="0" distL="0" distR="0" wp14:anchorId="217BAA7F" wp14:editId="17F5ECA5">
            <wp:extent cx="5731510" cy="5438073"/>
            <wp:effectExtent l="0" t="0" r="2540" b="0"/>
            <wp:docPr id="5" name="Picture 5" descr="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5438073"/>
                    </a:xfrm>
                    <a:prstGeom prst="rect">
                      <a:avLst/>
                    </a:prstGeom>
                    <a:noFill/>
                    <a:ln>
                      <a:noFill/>
                    </a:ln>
                  </pic:spPr>
                </pic:pic>
              </a:graphicData>
            </a:graphic>
          </wp:inline>
        </w:drawing>
      </w:r>
    </w:p>
    <w:p w14:paraId="5F9352C7" w14:textId="2710AC9D" w:rsidR="00E70708" w:rsidRDefault="00E70708">
      <w:pPr>
        <w:rPr>
          <w:b/>
          <w:bCs/>
        </w:rPr>
      </w:pPr>
    </w:p>
    <w:p w14:paraId="45BAD8AE" w14:textId="2C17564A" w:rsidR="005E0652" w:rsidRDefault="005E0652">
      <w:pPr>
        <w:rPr>
          <w:b/>
          <w:bCs/>
        </w:rPr>
      </w:pPr>
    </w:p>
    <w:p w14:paraId="16562EE0" w14:textId="38D9F322" w:rsidR="005E0652" w:rsidRDefault="005E0652">
      <w:pPr>
        <w:rPr>
          <w:b/>
          <w:bCs/>
        </w:rPr>
      </w:pPr>
      <w:r>
        <w:rPr>
          <w:noProof/>
        </w:rPr>
        <w:lastRenderedPageBreak/>
        <w:drawing>
          <wp:inline distT="0" distB="0" distL="0" distR="0" wp14:anchorId="7A9750A5" wp14:editId="1319AC27">
            <wp:extent cx="5731510" cy="5271135"/>
            <wp:effectExtent l="0" t="0" r="2540" b="5715"/>
            <wp:docPr id="1" name="Picture 1" descr="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271135"/>
                    </a:xfrm>
                    <a:prstGeom prst="rect">
                      <a:avLst/>
                    </a:prstGeom>
                    <a:noFill/>
                    <a:ln>
                      <a:noFill/>
                    </a:ln>
                  </pic:spPr>
                </pic:pic>
              </a:graphicData>
            </a:graphic>
          </wp:inline>
        </w:drawing>
      </w:r>
    </w:p>
    <w:p w14:paraId="1C513EBD" w14:textId="73E094E6" w:rsidR="00934304" w:rsidRDefault="00934304">
      <w:pPr>
        <w:rPr>
          <w:b/>
          <w:bCs/>
        </w:rPr>
      </w:pPr>
    </w:p>
    <w:p w14:paraId="09BD3D42" w14:textId="77777777" w:rsidR="00934304" w:rsidRDefault="00934304">
      <w:pPr>
        <w:rPr>
          <w:b/>
          <w:bCs/>
        </w:rPr>
      </w:pPr>
    </w:p>
    <w:p w14:paraId="3CFACC4F" w14:textId="77777777" w:rsidR="00D96462" w:rsidRPr="00D96462" w:rsidRDefault="00D96462" w:rsidP="00D96462">
      <w:pPr>
        <w:spacing w:after="0" w:line="240" w:lineRule="auto"/>
        <w:rPr>
          <w:rFonts w:ascii="Georgia" w:eastAsia="Times New Roman" w:hAnsi="Georgia" w:cs="Times New Roman"/>
          <w:sz w:val="24"/>
          <w:szCs w:val="24"/>
        </w:rPr>
      </w:pPr>
    </w:p>
    <w:p w14:paraId="66B18B7E" w14:textId="44414CE5" w:rsidR="00D96462" w:rsidRDefault="00D96462"/>
    <w:p w14:paraId="182FCB27" w14:textId="77777777" w:rsidR="00D96462" w:rsidRDefault="00D96462"/>
    <w:sectPr w:rsidR="00D96462">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74662" w14:textId="77777777" w:rsidR="007755DE" w:rsidRDefault="007755DE" w:rsidP="00A36B7E">
      <w:pPr>
        <w:spacing w:after="0" w:line="240" w:lineRule="auto"/>
      </w:pPr>
      <w:r>
        <w:separator/>
      </w:r>
    </w:p>
  </w:endnote>
  <w:endnote w:type="continuationSeparator" w:id="0">
    <w:p w14:paraId="582294B9" w14:textId="77777777" w:rsidR="007755DE" w:rsidRDefault="007755DE" w:rsidP="00A36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1337438"/>
      <w:docPartObj>
        <w:docPartGallery w:val="Page Numbers (Bottom of Page)"/>
        <w:docPartUnique/>
      </w:docPartObj>
    </w:sdtPr>
    <w:sdtEndPr>
      <w:rPr>
        <w:noProof/>
      </w:rPr>
    </w:sdtEndPr>
    <w:sdtContent>
      <w:p w14:paraId="05F6787D" w14:textId="4E6B943B" w:rsidR="00922F53" w:rsidRDefault="00922F5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FDF51A" w14:textId="77777777" w:rsidR="00A36B7E" w:rsidRDefault="00A36B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CA705" w14:textId="77777777" w:rsidR="007755DE" w:rsidRDefault="007755DE" w:rsidP="00A36B7E">
      <w:pPr>
        <w:spacing w:after="0" w:line="240" w:lineRule="auto"/>
      </w:pPr>
      <w:r>
        <w:separator/>
      </w:r>
    </w:p>
  </w:footnote>
  <w:footnote w:type="continuationSeparator" w:id="0">
    <w:p w14:paraId="2B168B99" w14:textId="77777777" w:rsidR="007755DE" w:rsidRDefault="007755DE" w:rsidP="00A36B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FAAA2" w14:textId="381AA7B2" w:rsidR="00A36B7E" w:rsidRDefault="00A36B7E">
    <w:pPr>
      <w:pStyle w:val="Header"/>
    </w:pPr>
    <w:r>
      <w:t>Dr Caroline Jawad TRYING TO CRACK RESEARCH PHILOSOPHY !!!</w:t>
    </w:r>
  </w:p>
  <w:p w14:paraId="6FED2B0F" w14:textId="77777777" w:rsidR="00A36B7E" w:rsidRDefault="00A36B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6B5126"/>
    <w:multiLevelType w:val="hybridMultilevel"/>
    <w:tmpl w:val="EB64F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844374"/>
    <w:multiLevelType w:val="hybridMultilevel"/>
    <w:tmpl w:val="19924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0B63F6"/>
    <w:multiLevelType w:val="hybridMultilevel"/>
    <w:tmpl w:val="D2AEF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3F69AF"/>
    <w:multiLevelType w:val="hybridMultilevel"/>
    <w:tmpl w:val="34C82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D8D"/>
    <w:rsid w:val="00003CCA"/>
    <w:rsid w:val="00021BBF"/>
    <w:rsid w:val="00036339"/>
    <w:rsid w:val="00072DB0"/>
    <w:rsid w:val="000927DF"/>
    <w:rsid w:val="000A1C8C"/>
    <w:rsid w:val="000A31CC"/>
    <w:rsid w:val="000E588E"/>
    <w:rsid w:val="00105E7E"/>
    <w:rsid w:val="0012484D"/>
    <w:rsid w:val="0017356C"/>
    <w:rsid w:val="001B0B10"/>
    <w:rsid w:val="001B1CF7"/>
    <w:rsid w:val="001E5C97"/>
    <w:rsid w:val="00237729"/>
    <w:rsid w:val="00261D9C"/>
    <w:rsid w:val="002A0A4C"/>
    <w:rsid w:val="002A0C43"/>
    <w:rsid w:val="002D1A77"/>
    <w:rsid w:val="00332782"/>
    <w:rsid w:val="003539F6"/>
    <w:rsid w:val="00375A15"/>
    <w:rsid w:val="0039520B"/>
    <w:rsid w:val="003A708F"/>
    <w:rsid w:val="003C67AC"/>
    <w:rsid w:val="003E1F33"/>
    <w:rsid w:val="003E2A55"/>
    <w:rsid w:val="00411CE3"/>
    <w:rsid w:val="0043253F"/>
    <w:rsid w:val="00443980"/>
    <w:rsid w:val="00516EEB"/>
    <w:rsid w:val="005A4D17"/>
    <w:rsid w:val="005E0652"/>
    <w:rsid w:val="0068155A"/>
    <w:rsid w:val="0069161A"/>
    <w:rsid w:val="00696899"/>
    <w:rsid w:val="00697D66"/>
    <w:rsid w:val="007755DE"/>
    <w:rsid w:val="00782C50"/>
    <w:rsid w:val="0078433C"/>
    <w:rsid w:val="00784B5E"/>
    <w:rsid w:val="00815E06"/>
    <w:rsid w:val="008837EA"/>
    <w:rsid w:val="008E4D8D"/>
    <w:rsid w:val="009029BD"/>
    <w:rsid w:val="00912F20"/>
    <w:rsid w:val="0092005F"/>
    <w:rsid w:val="00922F53"/>
    <w:rsid w:val="00931C3F"/>
    <w:rsid w:val="00934304"/>
    <w:rsid w:val="00941EE8"/>
    <w:rsid w:val="0096241B"/>
    <w:rsid w:val="00971292"/>
    <w:rsid w:val="009A733A"/>
    <w:rsid w:val="009B14A4"/>
    <w:rsid w:val="009F1F60"/>
    <w:rsid w:val="00A12CFA"/>
    <w:rsid w:val="00A36B7E"/>
    <w:rsid w:val="00A36BE5"/>
    <w:rsid w:val="00A419A5"/>
    <w:rsid w:val="00A71868"/>
    <w:rsid w:val="00AB07EC"/>
    <w:rsid w:val="00AE3329"/>
    <w:rsid w:val="00B44526"/>
    <w:rsid w:val="00B93930"/>
    <w:rsid w:val="00BD1DF6"/>
    <w:rsid w:val="00C1373F"/>
    <w:rsid w:val="00C25F62"/>
    <w:rsid w:val="00CE7B67"/>
    <w:rsid w:val="00CF4B2B"/>
    <w:rsid w:val="00D31183"/>
    <w:rsid w:val="00D96462"/>
    <w:rsid w:val="00DD4BC7"/>
    <w:rsid w:val="00E26349"/>
    <w:rsid w:val="00E600CD"/>
    <w:rsid w:val="00E70708"/>
    <w:rsid w:val="00F36FE8"/>
    <w:rsid w:val="00F72C12"/>
    <w:rsid w:val="00F856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DD1CE"/>
  <w15:chartTrackingRefBased/>
  <w15:docId w15:val="{9FA287A3-FC8D-44D5-91D3-4551444F2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6B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6B7E"/>
  </w:style>
  <w:style w:type="paragraph" w:styleId="Footer">
    <w:name w:val="footer"/>
    <w:basedOn w:val="Normal"/>
    <w:link w:val="FooterChar"/>
    <w:uiPriority w:val="99"/>
    <w:unhideWhenUsed/>
    <w:rsid w:val="00A36B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6B7E"/>
  </w:style>
  <w:style w:type="paragraph" w:styleId="ListParagraph">
    <w:name w:val="List Paragraph"/>
    <w:basedOn w:val="Normal"/>
    <w:uiPriority w:val="34"/>
    <w:qFormat/>
    <w:rsid w:val="008837EA"/>
    <w:pPr>
      <w:ind w:left="720"/>
      <w:contextualSpacing/>
    </w:pPr>
  </w:style>
  <w:style w:type="character" w:styleId="Hyperlink">
    <w:name w:val="Hyperlink"/>
    <w:basedOn w:val="DefaultParagraphFont"/>
    <w:uiPriority w:val="99"/>
    <w:unhideWhenUsed/>
    <w:rsid w:val="00BD1DF6"/>
    <w:rPr>
      <w:color w:val="0563C1" w:themeColor="hyperlink"/>
      <w:u w:val="single"/>
    </w:rPr>
  </w:style>
  <w:style w:type="character" w:styleId="UnresolvedMention">
    <w:name w:val="Unresolved Mention"/>
    <w:basedOn w:val="DefaultParagraphFont"/>
    <w:uiPriority w:val="99"/>
    <w:semiHidden/>
    <w:unhideWhenUsed/>
    <w:rsid w:val="00BD1D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351239">
      <w:bodyDiv w:val="1"/>
      <w:marLeft w:val="0"/>
      <w:marRight w:val="0"/>
      <w:marTop w:val="0"/>
      <w:marBottom w:val="0"/>
      <w:divBdr>
        <w:top w:val="none" w:sz="0" w:space="0" w:color="auto"/>
        <w:left w:val="none" w:sz="0" w:space="0" w:color="auto"/>
        <w:bottom w:val="none" w:sz="0" w:space="0" w:color="auto"/>
        <w:right w:val="none" w:sz="0" w:space="0" w:color="auto"/>
      </w:divBdr>
      <w:divsChild>
        <w:div w:id="328867883">
          <w:marLeft w:val="0"/>
          <w:marRight w:val="0"/>
          <w:marTop w:val="480"/>
          <w:marBottom w:val="480"/>
          <w:divBdr>
            <w:top w:val="none" w:sz="0" w:space="0" w:color="auto"/>
            <w:left w:val="none" w:sz="0" w:space="0" w:color="auto"/>
            <w:bottom w:val="none" w:sz="0" w:space="0" w:color="auto"/>
            <w:right w:val="none" w:sz="0" w:space="0" w:color="auto"/>
          </w:divBdr>
          <w:divsChild>
            <w:div w:id="697898319">
              <w:marLeft w:val="0"/>
              <w:marRight w:val="0"/>
              <w:marTop w:val="0"/>
              <w:marBottom w:val="360"/>
              <w:divBdr>
                <w:top w:val="none" w:sz="0" w:space="0" w:color="auto"/>
                <w:left w:val="none" w:sz="0" w:space="0" w:color="auto"/>
                <w:bottom w:val="none" w:sz="0" w:space="0" w:color="auto"/>
                <w:right w:val="none" w:sz="0" w:space="0" w:color="auto"/>
              </w:divBdr>
              <w:divsChild>
                <w:div w:id="1980381693">
                  <w:marLeft w:val="0"/>
                  <w:marRight w:val="0"/>
                  <w:marTop w:val="0"/>
                  <w:marBottom w:val="0"/>
                  <w:divBdr>
                    <w:top w:val="single" w:sz="6" w:space="0" w:color="D5D5D5"/>
                    <w:left w:val="single" w:sz="6" w:space="0" w:color="D5D5D5"/>
                    <w:bottom w:val="single" w:sz="6" w:space="0" w:color="D5D5D5"/>
                    <w:right w:val="single" w:sz="6" w:space="0" w:color="D5D5D5"/>
                  </w:divBdr>
                  <w:divsChild>
                    <w:div w:id="664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2682772">
      <w:bodyDiv w:val="1"/>
      <w:marLeft w:val="0"/>
      <w:marRight w:val="0"/>
      <w:marTop w:val="0"/>
      <w:marBottom w:val="0"/>
      <w:divBdr>
        <w:top w:val="none" w:sz="0" w:space="0" w:color="auto"/>
        <w:left w:val="none" w:sz="0" w:space="0" w:color="auto"/>
        <w:bottom w:val="none" w:sz="0" w:space="0" w:color="auto"/>
        <w:right w:val="none" w:sz="0" w:space="0" w:color="auto"/>
      </w:divBdr>
      <w:divsChild>
        <w:div w:id="1173564904">
          <w:marLeft w:val="0"/>
          <w:marRight w:val="0"/>
          <w:marTop w:val="0"/>
          <w:marBottom w:val="360"/>
          <w:divBdr>
            <w:top w:val="none" w:sz="0" w:space="0" w:color="auto"/>
            <w:left w:val="none" w:sz="0" w:space="0" w:color="auto"/>
            <w:bottom w:val="none" w:sz="0" w:space="0" w:color="auto"/>
            <w:right w:val="none" w:sz="0" w:space="0" w:color="auto"/>
          </w:divBdr>
          <w:divsChild>
            <w:div w:id="609434510">
              <w:marLeft w:val="0"/>
              <w:marRight w:val="0"/>
              <w:marTop w:val="0"/>
              <w:marBottom w:val="0"/>
              <w:divBdr>
                <w:top w:val="single" w:sz="6" w:space="0" w:color="D5D5D5"/>
                <w:left w:val="single" w:sz="6" w:space="0" w:color="D5D5D5"/>
                <w:bottom w:val="single" w:sz="6" w:space="0" w:color="D5D5D5"/>
                <w:right w:val="single" w:sz="6" w:space="0" w:color="D5D5D5"/>
              </w:divBdr>
              <w:divsChild>
                <w:div w:id="153315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040680">
      <w:bodyDiv w:val="1"/>
      <w:marLeft w:val="0"/>
      <w:marRight w:val="0"/>
      <w:marTop w:val="0"/>
      <w:marBottom w:val="0"/>
      <w:divBdr>
        <w:top w:val="none" w:sz="0" w:space="0" w:color="auto"/>
        <w:left w:val="none" w:sz="0" w:space="0" w:color="auto"/>
        <w:bottom w:val="none" w:sz="0" w:space="0" w:color="auto"/>
        <w:right w:val="none" w:sz="0" w:space="0" w:color="auto"/>
      </w:divBdr>
      <w:divsChild>
        <w:div w:id="1935432062">
          <w:marLeft w:val="0"/>
          <w:marRight w:val="0"/>
          <w:marTop w:val="0"/>
          <w:marBottom w:val="360"/>
          <w:divBdr>
            <w:top w:val="none" w:sz="0" w:space="0" w:color="auto"/>
            <w:left w:val="none" w:sz="0" w:space="0" w:color="auto"/>
            <w:bottom w:val="none" w:sz="0" w:space="0" w:color="auto"/>
            <w:right w:val="none" w:sz="0" w:space="0" w:color="auto"/>
          </w:divBdr>
          <w:divsChild>
            <w:div w:id="1124234288">
              <w:marLeft w:val="0"/>
              <w:marRight w:val="0"/>
              <w:marTop w:val="0"/>
              <w:marBottom w:val="0"/>
              <w:divBdr>
                <w:top w:val="single" w:sz="6" w:space="0" w:color="D5D5D5"/>
                <w:left w:val="single" w:sz="6" w:space="0" w:color="D5D5D5"/>
                <w:bottom w:val="single" w:sz="6" w:space="0" w:color="D5D5D5"/>
                <w:right w:val="single" w:sz="6" w:space="0" w:color="D5D5D5"/>
              </w:divBdr>
              <w:divsChild>
                <w:div w:id="145805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497748">
      <w:bodyDiv w:val="1"/>
      <w:marLeft w:val="0"/>
      <w:marRight w:val="0"/>
      <w:marTop w:val="0"/>
      <w:marBottom w:val="0"/>
      <w:divBdr>
        <w:top w:val="none" w:sz="0" w:space="0" w:color="auto"/>
        <w:left w:val="none" w:sz="0" w:space="0" w:color="auto"/>
        <w:bottom w:val="none" w:sz="0" w:space="0" w:color="auto"/>
        <w:right w:val="none" w:sz="0" w:space="0" w:color="auto"/>
      </w:divBdr>
      <w:divsChild>
        <w:div w:id="369189226">
          <w:marLeft w:val="0"/>
          <w:marRight w:val="0"/>
          <w:marTop w:val="0"/>
          <w:marBottom w:val="360"/>
          <w:divBdr>
            <w:top w:val="none" w:sz="0" w:space="0" w:color="auto"/>
            <w:left w:val="none" w:sz="0" w:space="0" w:color="auto"/>
            <w:bottom w:val="none" w:sz="0" w:space="0" w:color="auto"/>
            <w:right w:val="none" w:sz="0" w:space="0" w:color="auto"/>
          </w:divBdr>
          <w:divsChild>
            <w:div w:id="2054192180">
              <w:marLeft w:val="0"/>
              <w:marRight w:val="0"/>
              <w:marTop w:val="0"/>
              <w:marBottom w:val="0"/>
              <w:divBdr>
                <w:top w:val="single" w:sz="6" w:space="0" w:color="D5D5D5"/>
                <w:left w:val="single" w:sz="6" w:space="0" w:color="D5D5D5"/>
                <w:bottom w:val="single" w:sz="6" w:space="0" w:color="D5D5D5"/>
                <w:right w:val="single" w:sz="6" w:space="0" w:color="D5D5D5"/>
              </w:divBdr>
              <w:divsChild>
                <w:div w:id="124272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805936">
      <w:bodyDiv w:val="1"/>
      <w:marLeft w:val="0"/>
      <w:marRight w:val="0"/>
      <w:marTop w:val="0"/>
      <w:marBottom w:val="0"/>
      <w:divBdr>
        <w:top w:val="none" w:sz="0" w:space="0" w:color="auto"/>
        <w:left w:val="none" w:sz="0" w:space="0" w:color="auto"/>
        <w:bottom w:val="none" w:sz="0" w:space="0" w:color="auto"/>
        <w:right w:val="none" w:sz="0" w:space="0" w:color="auto"/>
      </w:divBdr>
      <w:divsChild>
        <w:div w:id="1939173310">
          <w:marLeft w:val="0"/>
          <w:marRight w:val="0"/>
          <w:marTop w:val="0"/>
          <w:marBottom w:val="360"/>
          <w:divBdr>
            <w:top w:val="none" w:sz="0" w:space="0" w:color="auto"/>
            <w:left w:val="none" w:sz="0" w:space="0" w:color="auto"/>
            <w:bottom w:val="none" w:sz="0" w:space="0" w:color="auto"/>
            <w:right w:val="none" w:sz="0" w:space="0" w:color="auto"/>
          </w:divBdr>
          <w:divsChild>
            <w:div w:id="66150500">
              <w:marLeft w:val="0"/>
              <w:marRight w:val="0"/>
              <w:marTop w:val="0"/>
              <w:marBottom w:val="0"/>
              <w:divBdr>
                <w:top w:val="single" w:sz="6" w:space="0" w:color="D5D5D5"/>
                <w:left w:val="single" w:sz="6" w:space="0" w:color="D5D5D5"/>
                <w:bottom w:val="single" w:sz="6" w:space="0" w:color="D5D5D5"/>
                <w:right w:val="single" w:sz="6" w:space="0" w:color="D5D5D5"/>
              </w:divBdr>
              <w:divsChild>
                <w:div w:id="89201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1398</Words>
  <Characters>7971</Characters>
  <Application>Microsoft Office Word</Application>
  <DocSecurity>0</DocSecurity>
  <Lines>66</Lines>
  <Paragraphs>18</Paragraphs>
  <ScaleCrop>false</ScaleCrop>
  <Company/>
  <LinksUpToDate>false</LinksUpToDate>
  <CharactersWithSpaces>9351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32</cp:revision>
  <dcterms:created xsi:type="dcterms:W3CDTF">2022-02-21T14:34:00Z</dcterms:created>
  <dcterms:modified xsi:type="dcterms:W3CDTF">2022-02-22T10:15:00Z</dcterms:modified>
</cp:coreProperties>
</file>