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07C80B" w14:textId="77777777" w:rsidR="00517CBC" w:rsidRDefault="000E2DAC">
      <w:r>
        <w:rPr>
          <w:sz w:val="36"/>
          <w:szCs w:val="36"/>
        </w:rPr>
        <w:t xml:space="preserve">                     </w:t>
      </w:r>
      <w:r>
        <w:rPr>
          <w:rFonts w:ascii="Britannic Bold" w:hAnsi="Britannic Bold"/>
          <w:sz w:val="36"/>
          <w:szCs w:val="36"/>
        </w:rPr>
        <w:t>EMMANUEL EHIKHAMEN(1094193)</w:t>
      </w:r>
    </w:p>
    <w:p w14:paraId="0507C80C" w14:textId="77777777" w:rsidR="00517CBC" w:rsidRDefault="000E2DAC">
      <w:pPr>
        <w:rPr>
          <w:rFonts w:ascii="Britannic Bold" w:hAnsi="Britannic Bold"/>
          <w:sz w:val="36"/>
          <w:szCs w:val="36"/>
        </w:rPr>
      </w:pPr>
      <w:r>
        <w:rPr>
          <w:rFonts w:ascii="Britannic Bold" w:hAnsi="Britannic Bold"/>
          <w:sz w:val="36"/>
          <w:szCs w:val="36"/>
        </w:rPr>
        <w:t xml:space="preserve">                             ALFRED MENSAH</w:t>
      </w:r>
    </w:p>
    <w:p w14:paraId="0507C80D" w14:textId="77777777" w:rsidR="00517CBC" w:rsidRDefault="000E2DAC">
      <w:pPr>
        <w:rPr>
          <w:rFonts w:ascii="Britannic Bold" w:hAnsi="Britannic Bold"/>
          <w:sz w:val="36"/>
          <w:szCs w:val="36"/>
        </w:rPr>
      </w:pPr>
      <w:r>
        <w:rPr>
          <w:rFonts w:ascii="Britannic Bold" w:hAnsi="Britannic Bold"/>
          <w:sz w:val="36"/>
          <w:szCs w:val="36"/>
        </w:rPr>
        <w:t xml:space="preserve">          ACADEMIC AND EMPLOYABILITY SKILLS (RESIT)</w:t>
      </w:r>
    </w:p>
    <w:p w14:paraId="0507C80E" w14:textId="77777777" w:rsidR="00517CBC" w:rsidRDefault="000E2DAC">
      <w:pPr>
        <w:rPr>
          <w:rFonts w:ascii="Britannic Bold" w:hAnsi="Britannic Bold"/>
          <w:sz w:val="36"/>
          <w:szCs w:val="36"/>
        </w:rPr>
      </w:pPr>
      <w:r>
        <w:rPr>
          <w:rFonts w:ascii="Britannic Bold" w:hAnsi="Britannic Bold"/>
          <w:sz w:val="36"/>
          <w:szCs w:val="36"/>
        </w:rPr>
        <w:t xml:space="preserve">                  (BMSW4001 – TERM 2, October 19)</w:t>
      </w:r>
    </w:p>
    <w:p w14:paraId="0507C80F" w14:textId="77777777" w:rsidR="00517CBC" w:rsidRDefault="000E2DAC">
      <w:pPr>
        <w:rPr>
          <w:rFonts w:ascii="Britannic Bold" w:hAnsi="Britannic Bold"/>
          <w:sz w:val="36"/>
          <w:szCs w:val="36"/>
        </w:rPr>
      </w:pPr>
      <w:r>
        <w:rPr>
          <w:rFonts w:ascii="Britannic Bold" w:hAnsi="Britannic Bold"/>
          <w:sz w:val="36"/>
          <w:szCs w:val="36"/>
        </w:rPr>
        <w:t xml:space="preserve">                           (Word Count - 2,481) </w:t>
      </w:r>
    </w:p>
    <w:p w14:paraId="0507C810" w14:textId="77777777" w:rsidR="00517CBC" w:rsidRDefault="000E2DAC">
      <w:r>
        <w:rPr>
          <w:rFonts w:ascii="Britannic Bold" w:hAnsi="Britannic Bold"/>
          <w:sz w:val="36"/>
          <w:szCs w:val="36"/>
        </w:rPr>
        <w:t xml:space="preserve">                          08</w:t>
      </w:r>
      <w:r>
        <w:rPr>
          <w:rFonts w:ascii="Britannic Bold" w:hAnsi="Britannic Bold"/>
          <w:sz w:val="36"/>
          <w:szCs w:val="36"/>
          <w:vertAlign w:val="superscript"/>
        </w:rPr>
        <w:t>th</w:t>
      </w:r>
      <w:r>
        <w:rPr>
          <w:rFonts w:ascii="Britannic Bold" w:hAnsi="Britannic Bold"/>
          <w:sz w:val="36"/>
          <w:szCs w:val="36"/>
        </w:rPr>
        <w:t xml:space="preserve"> DECEMBER, 2020 </w:t>
      </w:r>
    </w:p>
    <w:p w14:paraId="0507C811" w14:textId="77777777" w:rsidR="00517CBC" w:rsidRDefault="00517CBC">
      <w:pPr>
        <w:rPr>
          <w:rFonts w:ascii="Britannic Bold" w:hAnsi="Britannic Bold"/>
        </w:rPr>
      </w:pPr>
    </w:p>
    <w:p w14:paraId="0507C812" w14:textId="77777777" w:rsidR="00517CBC" w:rsidRDefault="00517CBC"/>
    <w:p w14:paraId="0507C813" w14:textId="69BADD04" w:rsidR="00517CBC" w:rsidRPr="00423AE7" w:rsidRDefault="00774531">
      <w:pPr>
        <w:rPr>
          <w:b/>
          <w:bCs/>
          <w:sz w:val="44"/>
          <w:szCs w:val="44"/>
        </w:rPr>
      </w:pPr>
      <w:r w:rsidRPr="00423AE7">
        <w:rPr>
          <w:b/>
          <w:bCs/>
          <w:sz w:val="44"/>
          <w:szCs w:val="44"/>
        </w:rPr>
        <w:t>Table of Content</w:t>
      </w:r>
    </w:p>
    <w:p w14:paraId="0507C814" w14:textId="77777777" w:rsidR="00517CBC" w:rsidRDefault="000E2DAC">
      <w:r>
        <w:t xml:space="preserve">                                                                        </w:t>
      </w:r>
    </w:p>
    <w:tbl>
      <w:tblPr>
        <w:tblW w:w="9398" w:type="dxa"/>
        <w:tblCellMar>
          <w:left w:w="10" w:type="dxa"/>
          <w:right w:w="10" w:type="dxa"/>
        </w:tblCellMar>
        <w:tblLook w:val="0000" w:firstRow="0" w:lastRow="0" w:firstColumn="0" w:lastColumn="0" w:noHBand="0" w:noVBand="0"/>
      </w:tblPr>
      <w:tblGrid>
        <w:gridCol w:w="7792"/>
        <w:gridCol w:w="1606"/>
      </w:tblGrid>
      <w:tr w:rsidR="00517CBC" w14:paraId="0507C817" w14:textId="77777777">
        <w:trPr>
          <w:trHeight w:val="497"/>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5" w14:textId="77777777" w:rsidR="00517CBC" w:rsidRDefault="000E2DAC">
            <w:pPr>
              <w:spacing w:after="0" w:line="240" w:lineRule="auto"/>
              <w:rPr>
                <w:b/>
                <w:bCs/>
                <w:sz w:val="36"/>
                <w:szCs w:val="36"/>
              </w:rPr>
            </w:pPr>
            <w:r>
              <w:rPr>
                <w:b/>
                <w:bCs/>
                <w:sz w:val="36"/>
                <w:szCs w:val="36"/>
              </w:rPr>
              <w:t>Subject</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6" w14:textId="77777777" w:rsidR="00517CBC" w:rsidRDefault="000E2DAC">
            <w:pPr>
              <w:spacing w:after="0" w:line="240" w:lineRule="auto"/>
              <w:rPr>
                <w:b/>
                <w:bCs/>
                <w:sz w:val="36"/>
                <w:szCs w:val="36"/>
              </w:rPr>
            </w:pPr>
            <w:r>
              <w:rPr>
                <w:b/>
                <w:bCs/>
                <w:sz w:val="36"/>
                <w:szCs w:val="36"/>
              </w:rPr>
              <w:t>Page</w:t>
            </w:r>
          </w:p>
        </w:tc>
      </w:tr>
      <w:tr w:rsidR="00517CBC" w14:paraId="0507C81A" w14:textId="77777777">
        <w:trPr>
          <w:trHeight w:val="484"/>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8" w14:textId="77777777" w:rsidR="00517CBC" w:rsidRDefault="000E2DAC">
            <w:pPr>
              <w:spacing w:after="0" w:line="240" w:lineRule="auto"/>
              <w:rPr>
                <w:sz w:val="36"/>
                <w:szCs w:val="36"/>
              </w:rPr>
            </w:pPr>
            <w:r>
              <w:rPr>
                <w:sz w:val="36"/>
                <w:szCs w:val="36"/>
              </w:rPr>
              <w:t>Abstract</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9" w14:textId="77777777" w:rsidR="00517CBC" w:rsidRDefault="000E2DAC">
            <w:pPr>
              <w:spacing w:after="0" w:line="240" w:lineRule="auto"/>
              <w:rPr>
                <w:sz w:val="36"/>
                <w:szCs w:val="36"/>
              </w:rPr>
            </w:pPr>
            <w:r>
              <w:rPr>
                <w:sz w:val="36"/>
                <w:szCs w:val="36"/>
              </w:rPr>
              <w:t>2</w:t>
            </w:r>
          </w:p>
        </w:tc>
      </w:tr>
      <w:tr w:rsidR="00517CBC" w14:paraId="0507C81D" w14:textId="77777777">
        <w:trPr>
          <w:trHeight w:val="497"/>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B" w14:textId="77777777" w:rsidR="00517CBC" w:rsidRDefault="000E2DAC">
            <w:pPr>
              <w:spacing w:after="0" w:line="240" w:lineRule="auto"/>
              <w:rPr>
                <w:sz w:val="36"/>
                <w:szCs w:val="36"/>
              </w:rPr>
            </w:pPr>
            <w:r>
              <w:rPr>
                <w:sz w:val="36"/>
                <w:szCs w:val="36"/>
              </w:rPr>
              <w:t>Introduction</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C" w14:textId="77777777" w:rsidR="00517CBC" w:rsidRDefault="000E2DAC">
            <w:pPr>
              <w:spacing w:after="0" w:line="240" w:lineRule="auto"/>
              <w:rPr>
                <w:sz w:val="36"/>
                <w:szCs w:val="36"/>
              </w:rPr>
            </w:pPr>
            <w:r>
              <w:rPr>
                <w:sz w:val="36"/>
                <w:szCs w:val="36"/>
              </w:rPr>
              <w:t>3-4</w:t>
            </w:r>
          </w:p>
        </w:tc>
      </w:tr>
      <w:tr w:rsidR="00517CBC" w14:paraId="0507C820" w14:textId="77777777">
        <w:trPr>
          <w:trHeight w:val="497"/>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E" w14:textId="77777777" w:rsidR="00517CBC" w:rsidRDefault="000E2DAC">
            <w:pPr>
              <w:spacing w:after="0" w:line="240" w:lineRule="auto"/>
              <w:rPr>
                <w:sz w:val="36"/>
                <w:szCs w:val="36"/>
              </w:rPr>
            </w:pPr>
            <w:r>
              <w:rPr>
                <w:sz w:val="36"/>
                <w:szCs w:val="36"/>
              </w:rPr>
              <w:t>Purpose of the Assignment</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1F" w14:textId="77777777" w:rsidR="00517CBC" w:rsidRDefault="000E2DAC">
            <w:pPr>
              <w:spacing w:after="0" w:line="240" w:lineRule="auto"/>
              <w:rPr>
                <w:sz w:val="36"/>
                <w:szCs w:val="36"/>
              </w:rPr>
            </w:pPr>
            <w:r>
              <w:rPr>
                <w:sz w:val="36"/>
                <w:szCs w:val="36"/>
              </w:rPr>
              <w:t>5</w:t>
            </w:r>
          </w:p>
        </w:tc>
      </w:tr>
      <w:tr w:rsidR="00517CBC" w14:paraId="0507C823" w14:textId="77777777">
        <w:trPr>
          <w:trHeight w:val="981"/>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1" w14:textId="77777777" w:rsidR="00517CBC" w:rsidRDefault="000E2DAC">
            <w:pPr>
              <w:spacing w:after="0" w:line="240" w:lineRule="auto"/>
              <w:rPr>
                <w:sz w:val="36"/>
                <w:szCs w:val="36"/>
              </w:rPr>
            </w:pPr>
            <w:r>
              <w:rPr>
                <w:sz w:val="36"/>
                <w:szCs w:val="36"/>
              </w:rPr>
              <w:t>Structure and Models of Reflection</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2" w14:textId="77777777" w:rsidR="00517CBC" w:rsidRDefault="000E2DAC">
            <w:pPr>
              <w:spacing w:after="0" w:line="240" w:lineRule="auto"/>
              <w:rPr>
                <w:sz w:val="36"/>
                <w:szCs w:val="36"/>
              </w:rPr>
            </w:pPr>
            <w:r>
              <w:rPr>
                <w:sz w:val="36"/>
                <w:szCs w:val="36"/>
              </w:rPr>
              <w:t>6-9</w:t>
            </w:r>
          </w:p>
        </w:tc>
      </w:tr>
      <w:tr w:rsidR="00517CBC" w14:paraId="0507C826" w14:textId="77777777">
        <w:trPr>
          <w:trHeight w:val="497"/>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4" w14:textId="77777777" w:rsidR="00517CBC" w:rsidRDefault="000E2DAC">
            <w:pPr>
              <w:spacing w:after="0" w:line="240" w:lineRule="auto"/>
              <w:rPr>
                <w:sz w:val="36"/>
                <w:szCs w:val="36"/>
              </w:rPr>
            </w:pPr>
            <w:r>
              <w:rPr>
                <w:sz w:val="36"/>
                <w:szCs w:val="36"/>
              </w:rPr>
              <w:t>Literature Review</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5" w14:textId="77777777" w:rsidR="00517CBC" w:rsidRDefault="000E2DAC">
            <w:pPr>
              <w:spacing w:after="0" w:line="240" w:lineRule="auto"/>
              <w:rPr>
                <w:sz w:val="36"/>
                <w:szCs w:val="36"/>
              </w:rPr>
            </w:pPr>
            <w:r>
              <w:rPr>
                <w:sz w:val="36"/>
                <w:szCs w:val="36"/>
              </w:rPr>
              <w:t>10-11</w:t>
            </w:r>
          </w:p>
        </w:tc>
      </w:tr>
      <w:tr w:rsidR="00517CBC" w14:paraId="0507C829" w14:textId="77777777">
        <w:trPr>
          <w:trHeight w:val="497"/>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7" w14:textId="77777777" w:rsidR="00517CBC" w:rsidRDefault="000E2DAC">
            <w:pPr>
              <w:spacing w:after="0" w:line="240" w:lineRule="auto"/>
              <w:rPr>
                <w:sz w:val="36"/>
                <w:szCs w:val="36"/>
              </w:rPr>
            </w:pPr>
            <w:r>
              <w:rPr>
                <w:sz w:val="36"/>
                <w:szCs w:val="36"/>
              </w:rPr>
              <w:t>Employability Skills</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8" w14:textId="77777777" w:rsidR="00517CBC" w:rsidRDefault="000E2DAC">
            <w:pPr>
              <w:spacing w:after="0" w:line="240" w:lineRule="auto"/>
              <w:rPr>
                <w:sz w:val="36"/>
                <w:szCs w:val="36"/>
              </w:rPr>
            </w:pPr>
            <w:r>
              <w:rPr>
                <w:sz w:val="36"/>
                <w:szCs w:val="36"/>
              </w:rPr>
              <w:t>12-14</w:t>
            </w:r>
          </w:p>
        </w:tc>
      </w:tr>
      <w:tr w:rsidR="00517CBC" w14:paraId="0507C82D" w14:textId="77777777">
        <w:trPr>
          <w:trHeight w:val="981"/>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A" w14:textId="77777777" w:rsidR="00517CBC" w:rsidRDefault="000E2DAC">
            <w:pPr>
              <w:spacing w:after="0" w:line="240" w:lineRule="auto"/>
              <w:rPr>
                <w:sz w:val="36"/>
                <w:szCs w:val="36"/>
              </w:rPr>
            </w:pPr>
            <w:r>
              <w:rPr>
                <w:sz w:val="36"/>
                <w:szCs w:val="36"/>
              </w:rPr>
              <w:t>Analysis of Employability Skills I have learnt</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B" w14:textId="77777777" w:rsidR="00517CBC" w:rsidRDefault="000E2DAC">
            <w:pPr>
              <w:spacing w:after="0" w:line="240" w:lineRule="auto"/>
              <w:rPr>
                <w:sz w:val="36"/>
                <w:szCs w:val="36"/>
              </w:rPr>
            </w:pPr>
            <w:r>
              <w:rPr>
                <w:sz w:val="36"/>
                <w:szCs w:val="36"/>
              </w:rPr>
              <w:t>15-16</w:t>
            </w:r>
          </w:p>
          <w:p w14:paraId="0507C82C" w14:textId="77777777" w:rsidR="00517CBC" w:rsidRDefault="00517CBC">
            <w:pPr>
              <w:spacing w:after="0" w:line="240" w:lineRule="auto"/>
              <w:rPr>
                <w:sz w:val="36"/>
                <w:szCs w:val="36"/>
              </w:rPr>
            </w:pPr>
          </w:p>
        </w:tc>
      </w:tr>
      <w:tr w:rsidR="00517CBC" w14:paraId="0507C830" w14:textId="77777777">
        <w:trPr>
          <w:trHeight w:val="981"/>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E" w14:textId="77777777" w:rsidR="00517CBC" w:rsidRDefault="000E2DAC">
            <w:pPr>
              <w:spacing w:after="0" w:line="240" w:lineRule="auto"/>
            </w:pPr>
            <w:r>
              <w:rPr>
                <w:sz w:val="36"/>
                <w:szCs w:val="36"/>
              </w:rPr>
              <w:t xml:space="preserve">Conclusion &amp; </w:t>
            </w:r>
            <w:r>
              <w:t xml:space="preserve"> </w:t>
            </w:r>
            <w:r>
              <w:rPr>
                <w:sz w:val="36"/>
                <w:szCs w:val="36"/>
              </w:rPr>
              <w:t>Recommendations</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2F" w14:textId="77777777" w:rsidR="00517CBC" w:rsidRDefault="000E2DAC">
            <w:pPr>
              <w:spacing w:after="0" w:line="240" w:lineRule="auto"/>
              <w:rPr>
                <w:sz w:val="36"/>
                <w:szCs w:val="36"/>
              </w:rPr>
            </w:pPr>
            <w:r>
              <w:rPr>
                <w:sz w:val="36"/>
                <w:szCs w:val="36"/>
              </w:rPr>
              <w:t>17-18</w:t>
            </w:r>
          </w:p>
        </w:tc>
      </w:tr>
      <w:tr w:rsidR="00517CBC" w14:paraId="0507C833" w14:textId="77777777">
        <w:trPr>
          <w:trHeight w:val="981"/>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31" w14:textId="77777777" w:rsidR="00517CBC" w:rsidRDefault="000E2DAC">
            <w:pPr>
              <w:spacing w:after="0" w:line="240" w:lineRule="auto"/>
              <w:rPr>
                <w:sz w:val="36"/>
                <w:szCs w:val="36"/>
              </w:rPr>
            </w:pPr>
            <w:r>
              <w:rPr>
                <w:sz w:val="36"/>
                <w:szCs w:val="36"/>
              </w:rPr>
              <w:t>References</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C832" w14:textId="77777777" w:rsidR="00517CBC" w:rsidRDefault="000E2DAC">
            <w:pPr>
              <w:spacing w:after="0" w:line="240" w:lineRule="auto"/>
              <w:rPr>
                <w:sz w:val="36"/>
                <w:szCs w:val="36"/>
              </w:rPr>
            </w:pPr>
            <w:r>
              <w:rPr>
                <w:sz w:val="36"/>
                <w:szCs w:val="36"/>
              </w:rPr>
              <w:t>19</w:t>
            </w:r>
          </w:p>
        </w:tc>
      </w:tr>
    </w:tbl>
    <w:p w14:paraId="0507C834" w14:textId="77777777" w:rsidR="00517CBC" w:rsidRDefault="000E2DAC">
      <w:pPr>
        <w:rPr>
          <w:sz w:val="36"/>
          <w:szCs w:val="36"/>
        </w:rPr>
      </w:pPr>
      <w:r>
        <w:rPr>
          <w:sz w:val="36"/>
          <w:szCs w:val="36"/>
        </w:rPr>
        <w:t xml:space="preserve">                                          </w:t>
      </w:r>
    </w:p>
    <w:p w14:paraId="0507C835" w14:textId="77777777" w:rsidR="00517CBC" w:rsidRDefault="00517CBC">
      <w:pPr>
        <w:rPr>
          <w:sz w:val="36"/>
          <w:szCs w:val="36"/>
        </w:rPr>
      </w:pPr>
    </w:p>
    <w:p w14:paraId="7919CEF4" w14:textId="77777777" w:rsidR="00CA0C74" w:rsidRDefault="000E2DAC">
      <w:pPr>
        <w:rPr>
          <w:sz w:val="36"/>
          <w:szCs w:val="36"/>
        </w:rPr>
      </w:pPr>
      <w:r>
        <w:rPr>
          <w:sz w:val="36"/>
          <w:szCs w:val="36"/>
        </w:rPr>
        <w:lastRenderedPageBreak/>
        <w:t xml:space="preserve">                                            </w:t>
      </w:r>
    </w:p>
    <w:p w14:paraId="66E1A52B" w14:textId="77777777" w:rsidR="00985EE9" w:rsidRDefault="00CA0C74">
      <w:pPr>
        <w:rPr>
          <w:sz w:val="36"/>
          <w:szCs w:val="36"/>
        </w:rPr>
      </w:pPr>
      <w:r>
        <w:rPr>
          <w:sz w:val="36"/>
          <w:szCs w:val="36"/>
        </w:rPr>
        <w:t xml:space="preserve">                                        </w:t>
      </w:r>
    </w:p>
    <w:p w14:paraId="1FDD1DEE" w14:textId="77777777" w:rsidR="00985EE9" w:rsidRDefault="00985EE9">
      <w:pPr>
        <w:rPr>
          <w:sz w:val="36"/>
          <w:szCs w:val="36"/>
        </w:rPr>
      </w:pPr>
      <w:r>
        <w:rPr>
          <w:sz w:val="36"/>
          <w:szCs w:val="36"/>
        </w:rPr>
        <w:t xml:space="preserve">                                             </w:t>
      </w:r>
    </w:p>
    <w:p w14:paraId="0507C836" w14:textId="4474EC6F" w:rsidR="00517CBC" w:rsidRDefault="00985EE9">
      <w:r>
        <w:rPr>
          <w:sz w:val="36"/>
          <w:szCs w:val="36"/>
        </w:rPr>
        <w:t xml:space="preserve">                                              </w:t>
      </w:r>
      <w:r w:rsidR="000E2DAC">
        <w:rPr>
          <w:rFonts w:ascii="Britannic Bold" w:hAnsi="Britannic Bold"/>
          <w:sz w:val="36"/>
          <w:szCs w:val="36"/>
        </w:rPr>
        <w:t>ABSTRACT</w:t>
      </w:r>
    </w:p>
    <w:p w14:paraId="0507C837" w14:textId="77777777" w:rsidR="00517CBC" w:rsidRDefault="000E2DAC">
      <w:pPr>
        <w:jc w:val="both"/>
        <w:rPr>
          <w:sz w:val="36"/>
          <w:szCs w:val="36"/>
        </w:rPr>
      </w:pPr>
      <w:r>
        <w:rPr>
          <w:sz w:val="36"/>
          <w:szCs w:val="36"/>
        </w:rPr>
        <w:t>The substance of one going to advanced education is to gain the necessary knowledge and skills that will make him/her employable in the serious work market. This information in essence could be hypothetical information or viable information. The goal of this report is to x-beam the impact of scholarly activities on the students' employability skills procurement.</w:t>
      </w:r>
    </w:p>
    <w:p w14:paraId="0507C838" w14:textId="4C736D5B" w:rsidR="00517CBC" w:rsidRDefault="000E2DAC">
      <w:pPr>
        <w:jc w:val="both"/>
        <w:rPr>
          <w:sz w:val="36"/>
          <w:szCs w:val="36"/>
        </w:rPr>
      </w:pPr>
      <w:r>
        <w:rPr>
          <w:sz w:val="36"/>
          <w:szCs w:val="36"/>
        </w:rPr>
        <w:t xml:space="preserve">The wellspring of information assortment for this paper is auxiliary source. Unmistakable strategy for investigation was utilized to break down information gathered. The source contended that since scholastic examination is an essential instrument for obtaining employability abilities, rather than basically engaging the students in hypothetical learning works out, they should be presented </w:t>
      </w:r>
      <w:r w:rsidR="008C2118">
        <w:rPr>
          <w:sz w:val="36"/>
          <w:szCs w:val="36"/>
        </w:rPr>
        <w:t>with</w:t>
      </w:r>
      <w:r>
        <w:rPr>
          <w:sz w:val="36"/>
          <w:szCs w:val="36"/>
        </w:rPr>
        <w:t xml:space="preserve"> pragmatic scholarly aptitudes to make them more skilful.</w:t>
      </w:r>
    </w:p>
    <w:p w14:paraId="0507C839" w14:textId="77777777" w:rsidR="00517CBC" w:rsidRDefault="00517CBC">
      <w:pPr>
        <w:rPr>
          <w:sz w:val="36"/>
          <w:szCs w:val="36"/>
        </w:rPr>
      </w:pPr>
    </w:p>
    <w:p w14:paraId="0507C83A" w14:textId="77777777" w:rsidR="00517CBC" w:rsidRDefault="00517CBC">
      <w:pPr>
        <w:rPr>
          <w:sz w:val="36"/>
          <w:szCs w:val="36"/>
        </w:rPr>
      </w:pPr>
    </w:p>
    <w:p w14:paraId="0507C83B" w14:textId="77777777" w:rsidR="00517CBC" w:rsidRDefault="000E2DAC">
      <w:pPr>
        <w:rPr>
          <w:sz w:val="36"/>
          <w:szCs w:val="36"/>
        </w:rPr>
      </w:pPr>
      <w:r>
        <w:rPr>
          <w:sz w:val="36"/>
          <w:szCs w:val="36"/>
        </w:rPr>
        <w:t xml:space="preserve">                                            </w:t>
      </w:r>
    </w:p>
    <w:p w14:paraId="0507C83C" w14:textId="77777777" w:rsidR="00517CBC" w:rsidRDefault="00517CBC">
      <w:pPr>
        <w:rPr>
          <w:sz w:val="36"/>
          <w:szCs w:val="36"/>
        </w:rPr>
      </w:pPr>
    </w:p>
    <w:p w14:paraId="0507C83D" w14:textId="77777777" w:rsidR="00517CBC" w:rsidRDefault="00517CBC">
      <w:pPr>
        <w:rPr>
          <w:sz w:val="36"/>
          <w:szCs w:val="36"/>
        </w:rPr>
      </w:pPr>
    </w:p>
    <w:p w14:paraId="0507C83E" w14:textId="77777777" w:rsidR="00517CBC" w:rsidRDefault="00517CBC">
      <w:pPr>
        <w:rPr>
          <w:sz w:val="36"/>
          <w:szCs w:val="36"/>
        </w:rPr>
      </w:pPr>
    </w:p>
    <w:p w14:paraId="0507C83F" w14:textId="77777777" w:rsidR="00517CBC" w:rsidRDefault="00517CBC">
      <w:pPr>
        <w:rPr>
          <w:sz w:val="36"/>
          <w:szCs w:val="36"/>
        </w:rPr>
      </w:pPr>
    </w:p>
    <w:p w14:paraId="0507C840" w14:textId="77777777" w:rsidR="00517CBC" w:rsidRDefault="00517CBC">
      <w:pPr>
        <w:rPr>
          <w:sz w:val="36"/>
          <w:szCs w:val="36"/>
        </w:rPr>
      </w:pPr>
    </w:p>
    <w:p w14:paraId="0507C841" w14:textId="77777777" w:rsidR="00517CBC" w:rsidRDefault="000E2DAC">
      <w:pPr>
        <w:rPr>
          <w:sz w:val="36"/>
          <w:szCs w:val="36"/>
        </w:rPr>
      </w:pPr>
      <w:r>
        <w:rPr>
          <w:sz w:val="36"/>
          <w:szCs w:val="36"/>
        </w:rPr>
        <w:t xml:space="preserve">                                        </w:t>
      </w:r>
    </w:p>
    <w:p w14:paraId="0507C842" w14:textId="77777777" w:rsidR="00517CBC" w:rsidRDefault="000E2DAC">
      <w:pPr>
        <w:rPr>
          <w:sz w:val="36"/>
          <w:szCs w:val="36"/>
        </w:rPr>
      </w:pPr>
      <w:r>
        <w:rPr>
          <w:sz w:val="36"/>
          <w:szCs w:val="36"/>
        </w:rPr>
        <w:t xml:space="preserve">                    </w:t>
      </w:r>
    </w:p>
    <w:p w14:paraId="0507C843" w14:textId="77777777" w:rsidR="00517CBC" w:rsidRDefault="000E2DAC">
      <w:r>
        <w:rPr>
          <w:sz w:val="36"/>
          <w:szCs w:val="36"/>
        </w:rPr>
        <w:t xml:space="preserve">                                         </w:t>
      </w:r>
      <w:r>
        <w:rPr>
          <w:rFonts w:ascii="Britannic Bold" w:hAnsi="Britannic Bold"/>
          <w:sz w:val="36"/>
          <w:szCs w:val="36"/>
        </w:rPr>
        <w:t>INTRODUCTION</w:t>
      </w:r>
    </w:p>
    <w:p w14:paraId="0507C844" w14:textId="77777777" w:rsidR="00517CBC" w:rsidRDefault="00517CBC"/>
    <w:p w14:paraId="0507C845" w14:textId="4B5CF8B6" w:rsidR="00517CBC" w:rsidRDefault="000E2DAC">
      <w:pPr>
        <w:jc w:val="both"/>
        <w:rPr>
          <w:sz w:val="36"/>
          <w:szCs w:val="36"/>
        </w:rPr>
      </w:pPr>
      <w:r>
        <w:rPr>
          <w:sz w:val="36"/>
          <w:szCs w:val="36"/>
        </w:rPr>
        <w:t xml:space="preserve">Employability </w:t>
      </w:r>
      <w:r w:rsidR="0078371C">
        <w:rPr>
          <w:sz w:val="36"/>
          <w:szCs w:val="36"/>
        </w:rPr>
        <w:t>skill</w:t>
      </w:r>
      <w:r>
        <w:rPr>
          <w:sz w:val="36"/>
          <w:szCs w:val="36"/>
        </w:rPr>
        <w:t>s are the adaptable aptitudes required by a person to make him/her 'employable'. Employability abilities are the arrangement of aptitudes and practices that are basic for achievement in every work. These abilities are some of the time called 'Soft skills, Foundation aptitudes, Work availability skills' and they permit one to speak with co-workers, take care of issues, comprehend your part inside a group, settle on suitable decisions and be liable for your vocation, individual characteristics, propensit</w:t>
      </w:r>
      <w:r w:rsidR="006D5E77">
        <w:rPr>
          <w:sz w:val="36"/>
          <w:szCs w:val="36"/>
        </w:rPr>
        <w:t>y</w:t>
      </w:r>
      <w:r>
        <w:rPr>
          <w:sz w:val="36"/>
          <w:szCs w:val="36"/>
        </w:rPr>
        <w:t xml:space="preserve"> and perspectives which impact how you associate with others.</w:t>
      </w:r>
    </w:p>
    <w:p w14:paraId="0507C846" w14:textId="32DFA0DE" w:rsidR="00517CBC" w:rsidRDefault="00742FED">
      <w:pPr>
        <w:jc w:val="both"/>
        <w:rPr>
          <w:sz w:val="36"/>
          <w:szCs w:val="36"/>
        </w:rPr>
      </w:pPr>
      <w:r>
        <w:rPr>
          <w:sz w:val="36"/>
          <w:szCs w:val="36"/>
        </w:rPr>
        <w:t>Even though</w:t>
      </w:r>
      <w:r w:rsidR="000E2DAC">
        <w:rPr>
          <w:sz w:val="36"/>
          <w:szCs w:val="36"/>
        </w:rPr>
        <w:t xml:space="preserve"> a decent specialized understanding and information regarding the matter</w:t>
      </w:r>
      <w:r w:rsidR="00B94C0E">
        <w:rPr>
          <w:sz w:val="36"/>
          <w:szCs w:val="36"/>
        </w:rPr>
        <w:t xml:space="preserve"> is needed</w:t>
      </w:r>
      <w:r w:rsidR="000E2DAC">
        <w:rPr>
          <w:sz w:val="36"/>
          <w:szCs w:val="36"/>
        </w:rPr>
        <w:t xml:space="preserve">, bosses regularly search for a bunch of abilities that they </w:t>
      </w:r>
      <w:r w:rsidR="00F35530">
        <w:rPr>
          <w:sz w:val="36"/>
          <w:szCs w:val="36"/>
        </w:rPr>
        <w:t xml:space="preserve">are </w:t>
      </w:r>
      <w:r w:rsidR="00541019">
        <w:rPr>
          <w:sz w:val="36"/>
          <w:szCs w:val="36"/>
        </w:rPr>
        <w:t xml:space="preserve">further </w:t>
      </w:r>
      <w:r w:rsidR="00C47D28">
        <w:rPr>
          <w:sz w:val="36"/>
          <w:szCs w:val="36"/>
        </w:rPr>
        <w:t>looking for</w:t>
      </w:r>
      <w:r w:rsidR="000E2DAC">
        <w:rPr>
          <w:sz w:val="36"/>
          <w:szCs w:val="36"/>
        </w:rPr>
        <w:t xml:space="preserve"> from representatives like, Self-administration aptitudes, Knowledge of the business expertise, Literacy and Numeracy pertinent to situate aptitudes, ICT information abilities, Good relational and communication abilities, and so on, and the businesses place incredible incentive for these abilities since they are connected to how </w:t>
      </w:r>
      <w:r w:rsidR="002A47FF">
        <w:rPr>
          <w:sz w:val="36"/>
          <w:szCs w:val="36"/>
        </w:rPr>
        <w:t>em</w:t>
      </w:r>
      <w:r w:rsidR="007A00AE">
        <w:rPr>
          <w:sz w:val="36"/>
          <w:szCs w:val="36"/>
        </w:rPr>
        <w:t>ployees</w:t>
      </w:r>
      <w:r w:rsidR="000E2DAC">
        <w:rPr>
          <w:sz w:val="36"/>
          <w:szCs w:val="36"/>
        </w:rPr>
        <w:t xml:space="preserve"> oversee associations with colleagues and clients, </w:t>
      </w:r>
      <w:r w:rsidR="007A00AE">
        <w:rPr>
          <w:sz w:val="36"/>
          <w:szCs w:val="36"/>
        </w:rPr>
        <w:t>their</w:t>
      </w:r>
      <w:r w:rsidR="000E2DAC">
        <w:rPr>
          <w:sz w:val="36"/>
          <w:szCs w:val="36"/>
        </w:rPr>
        <w:t xml:space="preserve"> employment</w:t>
      </w:r>
      <w:r w:rsidR="007A00AE">
        <w:rPr>
          <w:sz w:val="36"/>
          <w:szCs w:val="36"/>
        </w:rPr>
        <w:t>,</w:t>
      </w:r>
      <w:r w:rsidR="000E2DAC">
        <w:rPr>
          <w:sz w:val="36"/>
          <w:szCs w:val="36"/>
        </w:rPr>
        <w:t xml:space="preserve"> execution and </w:t>
      </w:r>
      <w:r w:rsidR="0010799C">
        <w:rPr>
          <w:sz w:val="36"/>
          <w:szCs w:val="36"/>
        </w:rPr>
        <w:t>their</w:t>
      </w:r>
      <w:r w:rsidR="00D3360A">
        <w:rPr>
          <w:sz w:val="36"/>
          <w:szCs w:val="36"/>
        </w:rPr>
        <w:t xml:space="preserve"> ultimate</w:t>
      </w:r>
      <w:r w:rsidR="000E2DAC">
        <w:rPr>
          <w:sz w:val="36"/>
          <w:szCs w:val="36"/>
        </w:rPr>
        <w:t xml:space="preserve"> profession achievement. </w:t>
      </w:r>
    </w:p>
    <w:p w14:paraId="0507C847" w14:textId="19032784" w:rsidR="00517CBC" w:rsidRDefault="000E2DAC">
      <w:pPr>
        <w:jc w:val="both"/>
        <w:rPr>
          <w:sz w:val="36"/>
          <w:szCs w:val="36"/>
        </w:rPr>
      </w:pPr>
      <w:r>
        <w:rPr>
          <w:sz w:val="36"/>
          <w:szCs w:val="36"/>
        </w:rPr>
        <w:lastRenderedPageBreak/>
        <w:t>Generally, the aptitudes to be examined in this work are, Time Management skills, Referencing abilities, Problem solving abilities, Team work skills, Paraphrasing abilities.</w:t>
      </w:r>
    </w:p>
    <w:p w14:paraId="0507C848" w14:textId="77777777" w:rsidR="00517CBC" w:rsidRDefault="00517CBC">
      <w:pPr>
        <w:jc w:val="both"/>
        <w:rPr>
          <w:sz w:val="36"/>
          <w:szCs w:val="36"/>
        </w:rPr>
      </w:pPr>
    </w:p>
    <w:p w14:paraId="0507C849" w14:textId="77777777" w:rsidR="00517CBC" w:rsidRDefault="00517CBC">
      <w:pPr>
        <w:jc w:val="both"/>
        <w:rPr>
          <w:sz w:val="36"/>
          <w:szCs w:val="36"/>
        </w:rPr>
      </w:pPr>
    </w:p>
    <w:p w14:paraId="0507C84A" w14:textId="7B809D11" w:rsidR="00517CBC" w:rsidRDefault="000E2DAC">
      <w:pPr>
        <w:jc w:val="both"/>
        <w:rPr>
          <w:sz w:val="36"/>
          <w:szCs w:val="36"/>
        </w:rPr>
      </w:pPr>
      <w:r>
        <w:rPr>
          <w:sz w:val="36"/>
          <w:szCs w:val="36"/>
        </w:rPr>
        <w:t xml:space="preserve">All in all, the expanding hole between the abilities and aptitudes of graduates and the necessities of the workplace (King, 2003 in </w:t>
      </w:r>
      <w:r w:rsidR="00746476">
        <w:rPr>
          <w:sz w:val="36"/>
          <w:szCs w:val="36"/>
        </w:rPr>
        <w:t>Subramanian</w:t>
      </w:r>
      <w:r>
        <w:rPr>
          <w:sz w:val="36"/>
          <w:szCs w:val="36"/>
        </w:rPr>
        <w:t xml:space="preserve">, 2017) can be shut with exhaustive scholarly activities and studies for the </w:t>
      </w:r>
      <w:r w:rsidR="00142DFD">
        <w:rPr>
          <w:sz w:val="36"/>
          <w:szCs w:val="36"/>
        </w:rPr>
        <w:t>graduate</w:t>
      </w:r>
      <w:r>
        <w:rPr>
          <w:sz w:val="36"/>
          <w:szCs w:val="36"/>
        </w:rPr>
        <w:t xml:space="preserve">s to meet up with the needs of the businesses and furthermore fit in the work market. </w:t>
      </w:r>
    </w:p>
    <w:p w14:paraId="0507C84B" w14:textId="77777777" w:rsidR="00517CBC" w:rsidRDefault="00517CBC">
      <w:pPr>
        <w:rPr>
          <w:sz w:val="36"/>
          <w:szCs w:val="36"/>
        </w:rPr>
      </w:pPr>
    </w:p>
    <w:p w14:paraId="0507C84C" w14:textId="77777777" w:rsidR="00517CBC" w:rsidRDefault="00517CBC">
      <w:pPr>
        <w:rPr>
          <w:sz w:val="36"/>
          <w:szCs w:val="36"/>
        </w:rPr>
      </w:pPr>
    </w:p>
    <w:p w14:paraId="0507C84D" w14:textId="77777777" w:rsidR="00517CBC" w:rsidRDefault="00517CBC">
      <w:pPr>
        <w:rPr>
          <w:sz w:val="36"/>
          <w:szCs w:val="36"/>
        </w:rPr>
      </w:pPr>
    </w:p>
    <w:p w14:paraId="0507C84E" w14:textId="77777777" w:rsidR="00517CBC" w:rsidRDefault="00517CBC">
      <w:pPr>
        <w:rPr>
          <w:sz w:val="36"/>
          <w:szCs w:val="36"/>
        </w:rPr>
      </w:pPr>
    </w:p>
    <w:p w14:paraId="0507C84F" w14:textId="77777777" w:rsidR="00517CBC" w:rsidRDefault="00517CBC">
      <w:pPr>
        <w:rPr>
          <w:sz w:val="36"/>
          <w:szCs w:val="36"/>
        </w:rPr>
      </w:pPr>
    </w:p>
    <w:p w14:paraId="0507C850" w14:textId="77777777" w:rsidR="00517CBC" w:rsidRDefault="00517CBC">
      <w:pPr>
        <w:rPr>
          <w:sz w:val="36"/>
          <w:szCs w:val="36"/>
        </w:rPr>
      </w:pPr>
    </w:p>
    <w:p w14:paraId="0507C851" w14:textId="77777777" w:rsidR="00517CBC" w:rsidRDefault="00517CBC">
      <w:pPr>
        <w:rPr>
          <w:sz w:val="36"/>
          <w:szCs w:val="36"/>
        </w:rPr>
      </w:pPr>
    </w:p>
    <w:p w14:paraId="0507C852" w14:textId="77777777" w:rsidR="00517CBC" w:rsidRDefault="00517CBC">
      <w:pPr>
        <w:rPr>
          <w:sz w:val="36"/>
          <w:szCs w:val="36"/>
        </w:rPr>
      </w:pPr>
    </w:p>
    <w:p w14:paraId="0507C853" w14:textId="77777777" w:rsidR="00517CBC" w:rsidRDefault="00517CBC">
      <w:pPr>
        <w:rPr>
          <w:sz w:val="36"/>
          <w:szCs w:val="36"/>
        </w:rPr>
      </w:pPr>
    </w:p>
    <w:p w14:paraId="0507C854" w14:textId="77777777" w:rsidR="00517CBC" w:rsidRDefault="00517CBC">
      <w:pPr>
        <w:rPr>
          <w:sz w:val="36"/>
          <w:szCs w:val="36"/>
        </w:rPr>
      </w:pPr>
    </w:p>
    <w:p w14:paraId="0507C855" w14:textId="77777777" w:rsidR="00517CBC" w:rsidRDefault="00517CBC">
      <w:pPr>
        <w:rPr>
          <w:sz w:val="36"/>
          <w:szCs w:val="36"/>
        </w:rPr>
      </w:pPr>
    </w:p>
    <w:p w14:paraId="0507C856" w14:textId="77777777" w:rsidR="00517CBC" w:rsidRDefault="00517CBC">
      <w:pPr>
        <w:rPr>
          <w:sz w:val="36"/>
          <w:szCs w:val="36"/>
        </w:rPr>
      </w:pPr>
    </w:p>
    <w:p w14:paraId="0507C857" w14:textId="77777777" w:rsidR="00517CBC" w:rsidRDefault="00517CBC">
      <w:pPr>
        <w:rPr>
          <w:sz w:val="36"/>
          <w:szCs w:val="36"/>
        </w:rPr>
      </w:pPr>
    </w:p>
    <w:p w14:paraId="0507C858" w14:textId="77777777" w:rsidR="00517CBC" w:rsidRDefault="000E2DAC">
      <w:pPr>
        <w:rPr>
          <w:sz w:val="36"/>
          <w:szCs w:val="36"/>
        </w:rPr>
      </w:pPr>
      <w:r>
        <w:rPr>
          <w:sz w:val="36"/>
          <w:szCs w:val="36"/>
        </w:rPr>
        <w:lastRenderedPageBreak/>
        <w:t xml:space="preserve"> </w:t>
      </w:r>
    </w:p>
    <w:p w14:paraId="0507C859" w14:textId="77777777" w:rsidR="00517CBC" w:rsidRDefault="00517CBC">
      <w:pPr>
        <w:rPr>
          <w:sz w:val="36"/>
          <w:szCs w:val="36"/>
        </w:rPr>
      </w:pPr>
    </w:p>
    <w:p w14:paraId="0507C85A" w14:textId="77777777" w:rsidR="00517CBC" w:rsidRDefault="000E2DAC">
      <w:pPr>
        <w:rPr>
          <w:rFonts w:ascii="Britannic Bold" w:hAnsi="Britannic Bold"/>
          <w:sz w:val="36"/>
          <w:szCs w:val="36"/>
        </w:rPr>
      </w:pPr>
      <w:r>
        <w:rPr>
          <w:rFonts w:ascii="Britannic Bold" w:hAnsi="Britannic Bold"/>
          <w:sz w:val="36"/>
          <w:szCs w:val="36"/>
        </w:rPr>
        <w:t xml:space="preserve">                      </w:t>
      </w:r>
    </w:p>
    <w:p w14:paraId="5C7C715A" w14:textId="77777777" w:rsidR="008566DD" w:rsidRDefault="000E2DAC">
      <w:pPr>
        <w:rPr>
          <w:rFonts w:ascii="Britannic Bold" w:hAnsi="Britannic Bold"/>
          <w:sz w:val="36"/>
          <w:szCs w:val="36"/>
        </w:rPr>
      </w:pPr>
      <w:r>
        <w:rPr>
          <w:rFonts w:ascii="Britannic Bold" w:hAnsi="Britannic Bold"/>
          <w:sz w:val="36"/>
          <w:szCs w:val="36"/>
        </w:rPr>
        <w:t xml:space="preserve">                   </w:t>
      </w:r>
    </w:p>
    <w:p w14:paraId="0507C85B" w14:textId="0A56D0FE" w:rsidR="00517CBC" w:rsidRDefault="008566DD">
      <w:pPr>
        <w:rPr>
          <w:rFonts w:ascii="Britannic Bold" w:hAnsi="Britannic Bold"/>
          <w:sz w:val="36"/>
          <w:szCs w:val="36"/>
        </w:rPr>
      </w:pPr>
      <w:r>
        <w:rPr>
          <w:rFonts w:ascii="Britannic Bold" w:hAnsi="Britannic Bold"/>
          <w:sz w:val="36"/>
          <w:szCs w:val="36"/>
        </w:rPr>
        <w:t xml:space="preserve">                     </w:t>
      </w:r>
      <w:r w:rsidR="000E2DAC">
        <w:rPr>
          <w:rFonts w:ascii="Britannic Bold" w:hAnsi="Britannic Bold"/>
          <w:sz w:val="36"/>
          <w:szCs w:val="36"/>
        </w:rPr>
        <w:t>PURPOSE OF ASSIGNMENT</w:t>
      </w:r>
    </w:p>
    <w:p w14:paraId="0507C85C" w14:textId="77777777" w:rsidR="00517CBC" w:rsidRDefault="00517CBC">
      <w:pPr>
        <w:rPr>
          <w:rFonts w:ascii="Britannic Bold" w:hAnsi="Britannic Bold"/>
          <w:sz w:val="36"/>
          <w:szCs w:val="36"/>
        </w:rPr>
      </w:pPr>
    </w:p>
    <w:p w14:paraId="0507C85D" w14:textId="419A59D5" w:rsidR="00517CBC" w:rsidRDefault="000E2DAC">
      <w:pPr>
        <w:jc w:val="both"/>
      </w:pPr>
      <w:r>
        <w:rPr>
          <w:sz w:val="36"/>
          <w:szCs w:val="36"/>
        </w:rPr>
        <w:t>The primary goal of this Report is to x-beam the impact of scholastic activities on the students' employability aptitudes procurement. This involves the outline of exhaustive scholastic activities that include practicalizing various parts of figuring out how to be embraced in UK</w:t>
      </w:r>
      <w:r w:rsidR="00C50E1A">
        <w:rPr>
          <w:sz w:val="36"/>
          <w:szCs w:val="36"/>
        </w:rPr>
        <w:t>,</w:t>
      </w:r>
      <w:r>
        <w:rPr>
          <w:sz w:val="36"/>
          <w:szCs w:val="36"/>
        </w:rPr>
        <w:t xml:space="preserve"> </w:t>
      </w:r>
      <w:r w:rsidR="000A0ECB">
        <w:rPr>
          <w:sz w:val="36"/>
          <w:szCs w:val="36"/>
        </w:rPr>
        <w:t>as well as in the wider world</w:t>
      </w:r>
      <w:r w:rsidR="00C50E1A">
        <w:rPr>
          <w:sz w:val="36"/>
          <w:szCs w:val="36"/>
        </w:rPr>
        <w:t>,</w:t>
      </w:r>
      <w:r w:rsidR="000A0ECB">
        <w:rPr>
          <w:sz w:val="36"/>
          <w:szCs w:val="36"/>
        </w:rPr>
        <w:t xml:space="preserve"> </w:t>
      </w:r>
      <w:r>
        <w:rPr>
          <w:sz w:val="36"/>
          <w:szCs w:val="36"/>
        </w:rPr>
        <w:t xml:space="preserve">to develop </w:t>
      </w:r>
      <w:r w:rsidR="00E63AA1">
        <w:rPr>
          <w:sz w:val="36"/>
          <w:szCs w:val="36"/>
        </w:rPr>
        <w:t>the graduate</w:t>
      </w:r>
      <w:r>
        <w:rPr>
          <w:sz w:val="36"/>
          <w:szCs w:val="36"/>
        </w:rPr>
        <w:t>s with</w:t>
      </w:r>
      <w:r>
        <w:t xml:space="preserve"> </w:t>
      </w:r>
      <w:r>
        <w:rPr>
          <w:sz w:val="36"/>
          <w:szCs w:val="36"/>
        </w:rPr>
        <w:t>needful employability skills to meet the demands of the employers and fit in the labour market.</w:t>
      </w:r>
    </w:p>
    <w:p w14:paraId="0507C85E" w14:textId="77777777" w:rsidR="00517CBC" w:rsidRDefault="00517CBC">
      <w:pPr>
        <w:rPr>
          <w:sz w:val="36"/>
          <w:szCs w:val="36"/>
        </w:rPr>
      </w:pPr>
    </w:p>
    <w:p w14:paraId="0507C85F" w14:textId="77777777" w:rsidR="00517CBC" w:rsidRDefault="000E2DAC">
      <w:pPr>
        <w:rPr>
          <w:sz w:val="36"/>
          <w:szCs w:val="36"/>
        </w:rPr>
      </w:pPr>
      <w:r>
        <w:rPr>
          <w:sz w:val="36"/>
          <w:szCs w:val="36"/>
        </w:rPr>
        <w:t xml:space="preserve">                            </w:t>
      </w:r>
    </w:p>
    <w:p w14:paraId="0507C860" w14:textId="77777777" w:rsidR="00517CBC" w:rsidRDefault="00517CBC">
      <w:pPr>
        <w:rPr>
          <w:sz w:val="36"/>
          <w:szCs w:val="36"/>
        </w:rPr>
      </w:pPr>
    </w:p>
    <w:p w14:paraId="0507C861" w14:textId="77777777" w:rsidR="00517CBC" w:rsidRDefault="00517CBC">
      <w:pPr>
        <w:rPr>
          <w:sz w:val="36"/>
          <w:szCs w:val="36"/>
        </w:rPr>
      </w:pPr>
    </w:p>
    <w:p w14:paraId="0507C862" w14:textId="77777777" w:rsidR="00517CBC" w:rsidRDefault="00517CBC">
      <w:pPr>
        <w:rPr>
          <w:sz w:val="36"/>
          <w:szCs w:val="36"/>
        </w:rPr>
      </w:pPr>
    </w:p>
    <w:p w14:paraId="0507C863" w14:textId="77777777" w:rsidR="00517CBC" w:rsidRDefault="00517CBC">
      <w:pPr>
        <w:rPr>
          <w:sz w:val="36"/>
          <w:szCs w:val="36"/>
        </w:rPr>
      </w:pPr>
    </w:p>
    <w:p w14:paraId="0507C864" w14:textId="77777777" w:rsidR="00517CBC" w:rsidRDefault="00517CBC">
      <w:pPr>
        <w:rPr>
          <w:sz w:val="36"/>
          <w:szCs w:val="36"/>
        </w:rPr>
      </w:pPr>
    </w:p>
    <w:p w14:paraId="0507C865" w14:textId="77777777" w:rsidR="00517CBC" w:rsidRDefault="00517CBC">
      <w:pPr>
        <w:rPr>
          <w:sz w:val="36"/>
          <w:szCs w:val="36"/>
        </w:rPr>
      </w:pPr>
    </w:p>
    <w:p w14:paraId="0507C866" w14:textId="77777777" w:rsidR="00517CBC" w:rsidRDefault="00517CBC">
      <w:pPr>
        <w:rPr>
          <w:sz w:val="36"/>
          <w:szCs w:val="36"/>
        </w:rPr>
      </w:pPr>
    </w:p>
    <w:p w14:paraId="0507C867" w14:textId="77777777" w:rsidR="00517CBC" w:rsidRDefault="00517CBC">
      <w:pPr>
        <w:rPr>
          <w:sz w:val="36"/>
          <w:szCs w:val="36"/>
        </w:rPr>
      </w:pPr>
    </w:p>
    <w:p w14:paraId="0507C868" w14:textId="77777777" w:rsidR="00517CBC" w:rsidRDefault="00517CBC">
      <w:pPr>
        <w:rPr>
          <w:sz w:val="36"/>
          <w:szCs w:val="36"/>
        </w:rPr>
      </w:pPr>
    </w:p>
    <w:p w14:paraId="0507C869" w14:textId="77777777" w:rsidR="00517CBC" w:rsidRDefault="00517CBC">
      <w:pPr>
        <w:rPr>
          <w:sz w:val="36"/>
          <w:szCs w:val="36"/>
        </w:rPr>
      </w:pPr>
    </w:p>
    <w:p w14:paraId="0507C86D" w14:textId="4A44FA15" w:rsidR="00517CBC" w:rsidRPr="00E02DEE" w:rsidRDefault="00233180">
      <w:pPr>
        <w:rPr>
          <w:sz w:val="36"/>
          <w:szCs w:val="36"/>
        </w:rPr>
      </w:pPr>
      <w:r>
        <w:rPr>
          <w:sz w:val="36"/>
          <w:szCs w:val="36"/>
        </w:rPr>
        <w:t xml:space="preserve">                </w:t>
      </w:r>
      <w:r w:rsidR="000E2DAC">
        <w:rPr>
          <w:rFonts w:ascii="Britannic Bold" w:hAnsi="Britannic Bold"/>
          <w:sz w:val="36"/>
          <w:szCs w:val="36"/>
        </w:rPr>
        <w:t>STRUCTURE AND MODEL OF REFLECTION</w:t>
      </w:r>
    </w:p>
    <w:p w14:paraId="0507C86E" w14:textId="77777777" w:rsidR="00517CBC" w:rsidRDefault="000E2DAC">
      <w:pPr>
        <w:jc w:val="both"/>
        <w:rPr>
          <w:sz w:val="36"/>
          <w:szCs w:val="36"/>
        </w:rPr>
      </w:pPr>
      <w:r>
        <w:rPr>
          <w:sz w:val="36"/>
          <w:szCs w:val="36"/>
        </w:rPr>
        <w:t xml:space="preserve">The foundation of this work is based on the theoretical frameworks of Abraham Maslow’s Self Actualization (1943) and John Driscoll (1994) as touchstones to analyse employability skills in and outside of the classroom. </w:t>
      </w:r>
    </w:p>
    <w:p w14:paraId="0507C86F" w14:textId="77777777" w:rsidR="00517CBC" w:rsidRDefault="00517CBC">
      <w:pPr>
        <w:jc w:val="both"/>
        <w:rPr>
          <w:sz w:val="36"/>
          <w:szCs w:val="36"/>
        </w:rPr>
      </w:pPr>
    </w:p>
    <w:p w14:paraId="0507C870" w14:textId="77777777" w:rsidR="00517CBC" w:rsidRDefault="000E2DAC">
      <w:pPr>
        <w:jc w:val="both"/>
        <w:rPr>
          <w:b/>
          <w:bCs/>
          <w:sz w:val="36"/>
          <w:szCs w:val="36"/>
        </w:rPr>
      </w:pPr>
      <w:r>
        <w:rPr>
          <w:b/>
          <w:bCs/>
          <w:sz w:val="36"/>
          <w:szCs w:val="36"/>
        </w:rPr>
        <w:t>Abraham Maslow’s Hierarchy of Needs</w:t>
      </w:r>
    </w:p>
    <w:p w14:paraId="0507C871" w14:textId="0F633440" w:rsidR="00517CBC" w:rsidRDefault="000E2DAC">
      <w:pPr>
        <w:jc w:val="both"/>
        <w:rPr>
          <w:sz w:val="36"/>
          <w:szCs w:val="36"/>
        </w:rPr>
      </w:pPr>
      <w:r>
        <w:rPr>
          <w:sz w:val="36"/>
          <w:szCs w:val="36"/>
        </w:rPr>
        <w:t>Maslow in this hypothesis</w:t>
      </w:r>
      <w:r w:rsidR="00E75B4F">
        <w:rPr>
          <w:sz w:val="36"/>
          <w:szCs w:val="36"/>
        </w:rPr>
        <w:t xml:space="preserve"> (1943)</w:t>
      </w:r>
      <w:r>
        <w:rPr>
          <w:sz w:val="36"/>
          <w:szCs w:val="36"/>
        </w:rPr>
        <w:t xml:space="preserve"> alludes to self-actualization as the most significant level or stage in his model of human inspiration, the 'Chain of command of Needs'. As indicated by the chain of command of necessities, self-completion speaks to the higher request inspirations, which drive us to understand our actual possibilities and accomplish our 'optimal self'.</w:t>
      </w:r>
    </w:p>
    <w:p w14:paraId="0507C872" w14:textId="77777777" w:rsidR="00517CBC" w:rsidRDefault="00517CBC">
      <w:pPr>
        <w:rPr>
          <w:sz w:val="36"/>
          <w:szCs w:val="36"/>
        </w:rPr>
      </w:pPr>
    </w:p>
    <w:p w14:paraId="0507C874" w14:textId="404D87B4" w:rsidR="00517CBC" w:rsidRDefault="008C2A82">
      <w:r>
        <w:rPr>
          <w:sz w:val="36"/>
          <w:szCs w:val="36"/>
        </w:rPr>
        <w:t xml:space="preserve">                       </w:t>
      </w:r>
      <w:r w:rsidR="000E2DAC">
        <w:rPr>
          <w:sz w:val="36"/>
          <w:szCs w:val="36"/>
        </w:rPr>
        <w:t xml:space="preserve">  </w:t>
      </w:r>
      <w:r w:rsidR="000E2DAC">
        <w:rPr>
          <w:noProof/>
        </w:rPr>
        <w:drawing>
          <wp:inline distT="0" distB="0" distL="0" distR="0" wp14:anchorId="0507C80B" wp14:editId="0507C80C">
            <wp:extent cx="2952753" cy="1552578"/>
            <wp:effectExtent l="0" t="0" r="0" b="9522"/>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952753" cy="1552578"/>
                    </a:xfrm>
                    <a:prstGeom prst="rect">
                      <a:avLst/>
                    </a:prstGeom>
                    <a:noFill/>
                    <a:ln>
                      <a:noFill/>
                      <a:prstDash/>
                    </a:ln>
                  </pic:spPr>
                </pic:pic>
              </a:graphicData>
            </a:graphic>
          </wp:inline>
        </w:drawing>
      </w:r>
    </w:p>
    <w:p w14:paraId="0507C875" w14:textId="77777777" w:rsidR="00517CBC" w:rsidRDefault="000E2DAC">
      <w:pPr>
        <w:rPr>
          <w:sz w:val="36"/>
          <w:szCs w:val="36"/>
        </w:rPr>
      </w:pPr>
      <w:r>
        <w:rPr>
          <w:sz w:val="36"/>
          <w:szCs w:val="36"/>
        </w:rPr>
        <w:t xml:space="preserve">                     Maslow's Hierarchy of Needs | Simply ...</w:t>
      </w:r>
    </w:p>
    <w:p w14:paraId="0507C876" w14:textId="77777777" w:rsidR="00517CBC" w:rsidRDefault="000E2DAC">
      <w:pPr>
        <w:rPr>
          <w:sz w:val="36"/>
          <w:szCs w:val="36"/>
        </w:rPr>
      </w:pPr>
      <w:r>
        <w:rPr>
          <w:sz w:val="36"/>
          <w:szCs w:val="36"/>
        </w:rPr>
        <w:t xml:space="preserve">                     simplypsychology.org</w:t>
      </w:r>
    </w:p>
    <w:p w14:paraId="0507C877" w14:textId="77777777" w:rsidR="00517CBC" w:rsidRDefault="00517CBC">
      <w:pPr>
        <w:rPr>
          <w:sz w:val="36"/>
          <w:szCs w:val="36"/>
        </w:rPr>
      </w:pPr>
    </w:p>
    <w:p w14:paraId="0507C878" w14:textId="77777777" w:rsidR="00517CBC" w:rsidRDefault="000E2DAC">
      <w:pPr>
        <w:jc w:val="both"/>
        <w:rPr>
          <w:sz w:val="36"/>
          <w:szCs w:val="36"/>
        </w:rPr>
      </w:pPr>
      <w:r>
        <w:rPr>
          <w:sz w:val="36"/>
          <w:szCs w:val="36"/>
        </w:rPr>
        <w:lastRenderedPageBreak/>
        <w:t xml:space="preserve">Self-realization needs are additionally alluded to as our 'being necessities'; these incorporate individual and inventive self-development which are accomplished through satisfaction of our true abilities (Olson, 2013). </w:t>
      </w:r>
    </w:p>
    <w:p w14:paraId="0507C879" w14:textId="77777777" w:rsidR="00517CBC" w:rsidRDefault="00517CBC">
      <w:pPr>
        <w:jc w:val="both"/>
        <w:rPr>
          <w:sz w:val="36"/>
          <w:szCs w:val="36"/>
        </w:rPr>
      </w:pPr>
    </w:p>
    <w:p w14:paraId="0507C87A" w14:textId="71F6533D" w:rsidR="00517CBC" w:rsidRDefault="000E2DAC">
      <w:pPr>
        <w:jc w:val="both"/>
        <w:rPr>
          <w:sz w:val="36"/>
          <w:szCs w:val="36"/>
        </w:rPr>
      </w:pPr>
      <w:r>
        <w:rPr>
          <w:sz w:val="36"/>
          <w:szCs w:val="36"/>
        </w:rPr>
        <w:t>Relating Maslow's Self-realization hypothesis to this work, as the primary point of each student is to understand his/her actual possibilities to accomplish his 'optimal self', accordingly, the genuine requirements of each student in this viewpoint is to secure essential information and the fundamental employability abilities through advanced education to fulfil</w:t>
      </w:r>
      <w:r w:rsidR="00C43380">
        <w:rPr>
          <w:sz w:val="36"/>
          <w:szCs w:val="36"/>
        </w:rPr>
        <w:t xml:space="preserve"> </w:t>
      </w:r>
      <w:r>
        <w:rPr>
          <w:sz w:val="36"/>
          <w:szCs w:val="36"/>
        </w:rPr>
        <w:t>the needs of the businesses in the serious work market and be beneficially utilized and to eventually complete his/her own self-development.</w:t>
      </w:r>
    </w:p>
    <w:p w14:paraId="0507C87B" w14:textId="77777777" w:rsidR="00517CBC" w:rsidRDefault="00517CBC">
      <w:pPr>
        <w:jc w:val="both"/>
        <w:rPr>
          <w:sz w:val="36"/>
          <w:szCs w:val="36"/>
        </w:rPr>
      </w:pPr>
    </w:p>
    <w:p w14:paraId="0507C87C" w14:textId="77777777" w:rsidR="00517CBC" w:rsidRDefault="000E2DAC">
      <w:pPr>
        <w:jc w:val="both"/>
        <w:rPr>
          <w:b/>
          <w:bCs/>
          <w:sz w:val="36"/>
          <w:szCs w:val="36"/>
        </w:rPr>
      </w:pPr>
      <w:r>
        <w:rPr>
          <w:b/>
          <w:bCs/>
          <w:sz w:val="36"/>
          <w:szCs w:val="36"/>
        </w:rPr>
        <w:t>John Driscoll Model of Reflection</w:t>
      </w:r>
    </w:p>
    <w:p w14:paraId="0507C87D" w14:textId="535434D2" w:rsidR="00517CBC" w:rsidRDefault="000E2DAC">
      <w:pPr>
        <w:jc w:val="both"/>
        <w:rPr>
          <w:sz w:val="36"/>
          <w:szCs w:val="36"/>
        </w:rPr>
      </w:pPr>
      <w:r>
        <w:rPr>
          <w:sz w:val="36"/>
          <w:szCs w:val="36"/>
        </w:rPr>
        <w:t>John Driscoll Model of Reflection is a system for reflection, formed into an organized cycle to manage reflection. This model depends on the three stem addresses Terry Buton created in 1970. These are What? What of it? Presently what? Driscoll associated these three stem inquiries to the phases of an encounter learning cycle and afterward added essential inquiries that should be offered an explanation to finish the reflection cycle. The three inquiries were created in</w:t>
      </w:r>
      <w:r w:rsidR="007166BE">
        <w:rPr>
          <w:sz w:val="36"/>
          <w:szCs w:val="36"/>
        </w:rPr>
        <w:t xml:space="preserve"> </w:t>
      </w:r>
      <w:r>
        <w:rPr>
          <w:sz w:val="36"/>
          <w:szCs w:val="36"/>
        </w:rPr>
        <w:t xml:space="preserve">1994, 2000 and 2007. He made it in a manner that by addressing these three inquiries, you can begin to dissect encounters and gain from them. </w:t>
      </w:r>
    </w:p>
    <w:p w14:paraId="0507C87E" w14:textId="77777777" w:rsidR="00517CBC" w:rsidRDefault="00517CBC">
      <w:pPr>
        <w:jc w:val="both"/>
        <w:rPr>
          <w:sz w:val="36"/>
          <w:szCs w:val="36"/>
        </w:rPr>
      </w:pPr>
    </w:p>
    <w:p w14:paraId="0507C87F" w14:textId="77777777" w:rsidR="00517CBC" w:rsidRDefault="000E2DAC">
      <w:pPr>
        <w:jc w:val="both"/>
        <w:rPr>
          <w:sz w:val="36"/>
          <w:szCs w:val="36"/>
        </w:rPr>
      </w:pPr>
      <w:r>
        <w:rPr>
          <w:sz w:val="36"/>
          <w:szCs w:val="36"/>
        </w:rPr>
        <w:lastRenderedPageBreak/>
        <w:t>To begin with, it is critical to portray what the circumstance or experience resembled. This gives the client a more complete thought of what is happening. This is accomplished by pondering 'what' question; What was found out from the experience? The last stage urges the client to consider the move that is made because of the reflection. Should conduct be changed? Must something new be presented or is business as usual adequately certain, which implies no changes are required.</w:t>
      </w:r>
    </w:p>
    <w:p w14:paraId="0507C880" w14:textId="77777777" w:rsidR="00517CBC" w:rsidRDefault="00517CBC">
      <w:pPr>
        <w:rPr>
          <w:sz w:val="36"/>
          <w:szCs w:val="36"/>
        </w:rPr>
      </w:pPr>
    </w:p>
    <w:p w14:paraId="0507C881" w14:textId="77777777" w:rsidR="00517CBC" w:rsidRDefault="000E2DAC">
      <w:r>
        <w:rPr>
          <w:sz w:val="36"/>
          <w:szCs w:val="36"/>
        </w:rPr>
        <w:t xml:space="preserve">                   </w:t>
      </w:r>
      <w:r>
        <w:rPr>
          <w:noProof/>
          <w:sz w:val="36"/>
          <w:szCs w:val="36"/>
        </w:rPr>
        <w:drawing>
          <wp:inline distT="0" distB="0" distL="0" distR="0" wp14:anchorId="0507C80D" wp14:editId="0507C80E">
            <wp:extent cx="3694432" cy="3694432"/>
            <wp:effectExtent l="0" t="0" r="1268" b="1268"/>
            <wp:docPr id="2"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694432" cy="3694432"/>
                    </a:xfrm>
                    <a:prstGeom prst="rect">
                      <a:avLst/>
                    </a:prstGeom>
                    <a:noFill/>
                    <a:ln>
                      <a:noFill/>
                      <a:prstDash/>
                    </a:ln>
                  </pic:spPr>
                </pic:pic>
              </a:graphicData>
            </a:graphic>
          </wp:inline>
        </w:drawing>
      </w:r>
    </w:p>
    <w:p w14:paraId="0507C882" w14:textId="77777777" w:rsidR="00517CBC" w:rsidRDefault="000E2DAC">
      <w:r>
        <w:rPr>
          <w:sz w:val="36"/>
          <w:szCs w:val="36"/>
        </w:rPr>
        <w:t xml:space="preserve">                    </w:t>
      </w:r>
    </w:p>
    <w:p w14:paraId="0507C883" w14:textId="77777777" w:rsidR="00517CBC" w:rsidRDefault="000E2DAC">
      <w:r>
        <w:rPr>
          <w:sz w:val="36"/>
          <w:szCs w:val="36"/>
        </w:rPr>
        <w:t xml:space="preserve">                          </w:t>
      </w:r>
      <w:r>
        <w:rPr>
          <w:b/>
          <w:bCs/>
          <w:sz w:val="36"/>
          <w:szCs w:val="36"/>
        </w:rPr>
        <w:t xml:space="preserve">Driscoll’s Model of Reflection  </w:t>
      </w:r>
    </w:p>
    <w:p w14:paraId="0507C884" w14:textId="77777777" w:rsidR="00517CBC" w:rsidRDefault="000E2DAC">
      <w:pPr>
        <w:jc w:val="both"/>
        <w:rPr>
          <w:sz w:val="36"/>
          <w:szCs w:val="36"/>
        </w:rPr>
      </w:pPr>
      <w:r>
        <w:rPr>
          <w:sz w:val="36"/>
          <w:szCs w:val="36"/>
        </w:rPr>
        <w:t xml:space="preserve">                                 Diagram source: Google                            </w:t>
      </w:r>
    </w:p>
    <w:p w14:paraId="0507C885" w14:textId="77777777" w:rsidR="00517CBC" w:rsidRDefault="00517CBC">
      <w:pPr>
        <w:jc w:val="both"/>
        <w:rPr>
          <w:sz w:val="36"/>
          <w:szCs w:val="36"/>
        </w:rPr>
      </w:pPr>
    </w:p>
    <w:p w14:paraId="4FF75AB6" w14:textId="77777777" w:rsidR="001C010B" w:rsidRDefault="001C010B">
      <w:pPr>
        <w:jc w:val="both"/>
        <w:rPr>
          <w:sz w:val="36"/>
          <w:szCs w:val="36"/>
        </w:rPr>
      </w:pPr>
    </w:p>
    <w:p w14:paraId="782F0AE2" w14:textId="77777777" w:rsidR="001C010B" w:rsidRDefault="001C010B">
      <w:pPr>
        <w:jc w:val="both"/>
        <w:rPr>
          <w:sz w:val="36"/>
          <w:szCs w:val="36"/>
        </w:rPr>
      </w:pPr>
    </w:p>
    <w:p w14:paraId="0507C886" w14:textId="5F5FC5AB" w:rsidR="00517CBC" w:rsidRDefault="000E2DAC">
      <w:pPr>
        <w:jc w:val="both"/>
        <w:rPr>
          <w:sz w:val="36"/>
          <w:szCs w:val="36"/>
        </w:rPr>
      </w:pPr>
      <w:r>
        <w:rPr>
          <w:sz w:val="36"/>
          <w:szCs w:val="36"/>
        </w:rPr>
        <w:t>Going by Driscoll Model of Reflection, one is really expected to contemplate on the occurrence,</w:t>
      </w:r>
      <w:r w:rsidR="00610E69">
        <w:rPr>
          <w:sz w:val="36"/>
          <w:szCs w:val="36"/>
        </w:rPr>
        <w:t xml:space="preserve"> and then</w:t>
      </w:r>
      <w:r>
        <w:rPr>
          <w:sz w:val="36"/>
          <w:szCs w:val="36"/>
        </w:rPr>
        <w:t xml:space="preserve"> think about how and why the episode happened, emotions related to it and if the previous circumstance is affecting the current encounter</w:t>
      </w:r>
      <w:r w:rsidR="003A5C19">
        <w:rPr>
          <w:sz w:val="36"/>
          <w:szCs w:val="36"/>
        </w:rPr>
        <w:t>(</w:t>
      </w:r>
      <w:r>
        <w:rPr>
          <w:sz w:val="36"/>
          <w:szCs w:val="36"/>
        </w:rPr>
        <w:t>s</w:t>
      </w:r>
      <w:r w:rsidR="003A5C19">
        <w:rPr>
          <w:sz w:val="36"/>
          <w:szCs w:val="36"/>
        </w:rPr>
        <w:t>)</w:t>
      </w:r>
      <w:r>
        <w:rPr>
          <w:sz w:val="36"/>
          <w:szCs w:val="36"/>
        </w:rPr>
        <w:t xml:space="preserve"> lastly, ask yourself what you have gained from considering the episode - Could you have forestalled negative results and so on. </w:t>
      </w:r>
    </w:p>
    <w:p w14:paraId="0507C887" w14:textId="5299D582" w:rsidR="00517CBC" w:rsidRDefault="000E2DAC">
      <w:pPr>
        <w:jc w:val="both"/>
      </w:pPr>
      <w:r>
        <w:t xml:space="preserve"> </w:t>
      </w:r>
      <w:r>
        <w:rPr>
          <w:sz w:val="36"/>
          <w:szCs w:val="36"/>
        </w:rPr>
        <w:t>This model can actually help students in carrying out their academic exercises particularly for those that are not doing admirably in class. They could utilize the three periods of Driscoll model of reflection on checking their exhibitions. To start with, they ought to ask themselves what precisely befell them. Second,</w:t>
      </w:r>
      <w:r w:rsidR="006D17C4">
        <w:rPr>
          <w:sz w:val="36"/>
          <w:szCs w:val="36"/>
        </w:rPr>
        <w:t xml:space="preserve"> </w:t>
      </w:r>
      <w:r w:rsidR="004548D3">
        <w:rPr>
          <w:sz w:val="36"/>
          <w:szCs w:val="36"/>
        </w:rPr>
        <w:t xml:space="preserve">it could happen </w:t>
      </w:r>
      <w:r w:rsidR="00A2068F">
        <w:rPr>
          <w:sz w:val="36"/>
          <w:szCs w:val="36"/>
        </w:rPr>
        <w:t xml:space="preserve">that </w:t>
      </w:r>
      <w:r w:rsidR="004548D3">
        <w:rPr>
          <w:sz w:val="36"/>
          <w:szCs w:val="36"/>
        </w:rPr>
        <w:t>they</w:t>
      </w:r>
      <w:r w:rsidR="00A2068F">
        <w:rPr>
          <w:sz w:val="36"/>
          <w:szCs w:val="36"/>
        </w:rPr>
        <w:t xml:space="preserve"> </w:t>
      </w:r>
      <w:r w:rsidR="004548D3">
        <w:rPr>
          <w:sz w:val="36"/>
          <w:szCs w:val="36"/>
        </w:rPr>
        <w:t>have not b</w:t>
      </w:r>
      <w:r w:rsidR="00B538F1">
        <w:rPr>
          <w:sz w:val="36"/>
          <w:szCs w:val="36"/>
        </w:rPr>
        <w:t>een serious</w:t>
      </w:r>
      <w:r>
        <w:rPr>
          <w:sz w:val="36"/>
          <w:szCs w:val="36"/>
        </w:rPr>
        <w:t xml:space="preserve"> with their tasks.</w:t>
      </w:r>
    </w:p>
    <w:p w14:paraId="0507C888" w14:textId="7BB2420B" w:rsidR="00517CBC" w:rsidRDefault="000E2DAC">
      <w:pPr>
        <w:jc w:val="both"/>
        <w:rPr>
          <w:sz w:val="36"/>
          <w:szCs w:val="36"/>
        </w:rPr>
      </w:pPr>
      <w:r>
        <w:rPr>
          <w:sz w:val="36"/>
          <w:szCs w:val="36"/>
        </w:rPr>
        <w:t xml:space="preserve">Indeed, they might have kept </w:t>
      </w:r>
      <w:r w:rsidR="000C72E0">
        <w:rPr>
          <w:sz w:val="36"/>
          <w:szCs w:val="36"/>
        </w:rPr>
        <w:t>the negative result</w:t>
      </w:r>
      <w:r w:rsidR="00663AF0">
        <w:rPr>
          <w:sz w:val="36"/>
          <w:szCs w:val="36"/>
        </w:rPr>
        <w:t>(s)</w:t>
      </w:r>
      <w:r>
        <w:rPr>
          <w:sz w:val="36"/>
          <w:szCs w:val="36"/>
        </w:rPr>
        <w:t xml:space="preserve"> from happening by paying attention to their tasks and they could now </w:t>
      </w:r>
      <w:r w:rsidR="00E71C9D">
        <w:rPr>
          <w:sz w:val="36"/>
          <w:szCs w:val="36"/>
        </w:rPr>
        <w:t xml:space="preserve">address the inquiry and </w:t>
      </w:r>
      <w:r>
        <w:rPr>
          <w:sz w:val="36"/>
          <w:szCs w:val="36"/>
        </w:rPr>
        <w:t>make positive moves that woul</w:t>
      </w:r>
      <w:r w:rsidR="009226C4">
        <w:rPr>
          <w:sz w:val="36"/>
          <w:szCs w:val="36"/>
        </w:rPr>
        <w:t xml:space="preserve">d prevent </w:t>
      </w:r>
      <w:r>
        <w:rPr>
          <w:sz w:val="36"/>
          <w:szCs w:val="36"/>
        </w:rPr>
        <w:t>comparable results and furthermore, monitor their scholastic exercises.</w:t>
      </w:r>
    </w:p>
    <w:p w14:paraId="0507C889" w14:textId="77777777" w:rsidR="00517CBC" w:rsidRDefault="00517CBC">
      <w:pPr>
        <w:rPr>
          <w:sz w:val="36"/>
          <w:szCs w:val="36"/>
        </w:rPr>
      </w:pPr>
    </w:p>
    <w:p w14:paraId="0507C88A" w14:textId="77777777" w:rsidR="00517CBC" w:rsidRDefault="00517CBC">
      <w:pPr>
        <w:rPr>
          <w:sz w:val="36"/>
          <w:szCs w:val="36"/>
        </w:rPr>
      </w:pPr>
    </w:p>
    <w:p w14:paraId="0507C88B" w14:textId="77777777" w:rsidR="00517CBC" w:rsidRDefault="00517CBC">
      <w:pPr>
        <w:rPr>
          <w:sz w:val="36"/>
          <w:szCs w:val="36"/>
        </w:rPr>
      </w:pPr>
    </w:p>
    <w:p w14:paraId="0507C88C" w14:textId="77777777" w:rsidR="00517CBC" w:rsidRDefault="00517CBC">
      <w:pPr>
        <w:rPr>
          <w:sz w:val="36"/>
          <w:szCs w:val="36"/>
        </w:rPr>
      </w:pPr>
    </w:p>
    <w:p w14:paraId="0507C88D" w14:textId="77777777" w:rsidR="00517CBC" w:rsidRDefault="00517CBC">
      <w:pPr>
        <w:rPr>
          <w:sz w:val="36"/>
          <w:szCs w:val="36"/>
        </w:rPr>
      </w:pPr>
    </w:p>
    <w:p w14:paraId="0507C88E" w14:textId="77777777" w:rsidR="00517CBC" w:rsidRDefault="00517CBC">
      <w:pPr>
        <w:rPr>
          <w:sz w:val="36"/>
          <w:szCs w:val="36"/>
        </w:rPr>
      </w:pPr>
    </w:p>
    <w:p w14:paraId="668529EF" w14:textId="77777777" w:rsidR="006B309D" w:rsidRDefault="000E2DAC">
      <w:pPr>
        <w:rPr>
          <w:sz w:val="36"/>
          <w:szCs w:val="36"/>
        </w:rPr>
      </w:pPr>
      <w:r>
        <w:rPr>
          <w:sz w:val="36"/>
          <w:szCs w:val="36"/>
        </w:rPr>
        <w:lastRenderedPageBreak/>
        <w:t xml:space="preserve">                                  </w:t>
      </w:r>
    </w:p>
    <w:p w14:paraId="0507C88F" w14:textId="159A70F7" w:rsidR="00517CBC" w:rsidRDefault="006B309D">
      <w:r>
        <w:rPr>
          <w:sz w:val="36"/>
          <w:szCs w:val="36"/>
        </w:rPr>
        <w:t xml:space="preserve">                                 </w:t>
      </w:r>
      <w:r w:rsidR="000E2DAC">
        <w:rPr>
          <w:sz w:val="36"/>
          <w:szCs w:val="36"/>
        </w:rPr>
        <w:t xml:space="preserve">  </w:t>
      </w:r>
      <w:r w:rsidR="000E2DAC">
        <w:rPr>
          <w:rFonts w:ascii="Britannic Bold" w:hAnsi="Britannic Bold"/>
          <w:sz w:val="36"/>
          <w:szCs w:val="36"/>
        </w:rPr>
        <w:t>LITERATURE REVIEW</w:t>
      </w:r>
    </w:p>
    <w:p w14:paraId="0507C890" w14:textId="77777777" w:rsidR="00517CBC" w:rsidRDefault="000E2DAC">
      <w:pPr>
        <w:jc w:val="both"/>
        <w:rPr>
          <w:sz w:val="36"/>
          <w:szCs w:val="36"/>
        </w:rPr>
      </w:pPr>
      <w:r>
        <w:rPr>
          <w:sz w:val="36"/>
          <w:szCs w:val="36"/>
        </w:rPr>
        <w:t xml:space="preserve">In a competitive, socially different and progressively internationalized working environment, understudies can presently don't expect that ownership of a tertiary degree will normally prompt business. Managers currently look to utilize graduates with employability abilities notwithstanding their degree testaments (Dest, 2002). </w:t>
      </w:r>
    </w:p>
    <w:p w14:paraId="0507C891" w14:textId="064856C5" w:rsidR="00517CBC" w:rsidRDefault="00146F9E">
      <w:pPr>
        <w:jc w:val="both"/>
        <w:rPr>
          <w:sz w:val="36"/>
          <w:szCs w:val="36"/>
        </w:rPr>
      </w:pPr>
      <w:r>
        <w:rPr>
          <w:sz w:val="36"/>
          <w:szCs w:val="36"/>
        </w:rPr>
        <w:t xml:space="preserve">In </w:t>
      </w:r>
      <w:r w:rsidR="00BA490E">
        <w:rPr>
          <w:sz w:val="36"/>
          <w:szCs w:val="36"/>
        </w:rPr>
        <w:t>his analysis</w:t>
      </w:r>
      <w:r w:rsidR="00E5771B">
        <w:rPr>
          <w:sz w:val="36"/>
          <w:szCs w:val="36"/>
        </w:rPr>
        <w:t xml:space="preserve"> on this subject</w:t>
      </w:r>
      <w:r w:rsidR="007A7CDA">
        <w:rPr>
          <w:sz w:val="36"/>
          <w:szCs w:val="36"/>
        </w:rPr>
        <w:t>,</w:t>
      </w:r>
      <w:r w:rsidR="00BA490E">
        <w:rPr>
          <w:sz w:val="36"/>
          <w:szCs w:val="36"/>
        </w:rPr>
        <w:t xml:space="preserve"> </w:t>
      </w:r>
      <w:r w:rsidR="000E2DAC">
        <w:rPr>
          <w:sz w:val="36"/>
          <w:szCs w:val="36"/>
        </w:rPr>
        <w:t>Dest (2004) gave a rundown of conventional and adaptable abilities that help achievement throughout everyday life, training and work which are as per the following; imparting thought and data, utilizing numerical thoughts and methods, working with others and in groups, tackling issues, arranging and putting together data and utilizing innovation. Graduate capacity and employability aptitudes highlighted in business programs in UK and Universities are progressively careful that graduates change into experts should be upheld by a scope of preliminary activities in the educational plan (ALTC, 2011</w:t>
      </w:r>
      <w:r w:rsidR="005C4B7E">
        <w:rPr>
          <w:sz w:val="36"/>
          <w:szCs w:val="36"/>
        </w:rPr>
        <w:t>,</w:t>
      </w:r>
      <w:r w:rsidR="000E2DAC">
        <w:rPr>
          <w:sz w:val="36"/>
          <w:szCs w:val="36"/>
        </w:rPr>
        <w:t xml:space="preserve"> p</w:t>
      </w:r>
      <w:r w:rsidR="004D7BD9">
        <w:rPr>
          <w:sz w:val="36"/>
          <w:szCs w:val="36"/>
        </w:rPr>
        <w:t>.</w:t>
      </w:r>
      <w:r w:rsidR="000E2DAC">
        <w:rPr>
          <w:sz w:val="36"/>
          <w:szCs w:val="36"/>
        </w:rPr>
        <w:t>1).</w:t>
      </w:r>
    </w:p>
    <w:p w14:paraId="0507C892" w14:textId="4E95CD90" w:rsidR="00517CBC" w:rsidRDefault="000E2DAC">
      <w:pPr>
        <w:jc w:val="both"/>
        <w:rPr>
          <w:sz w:val="36"/>
          <w:szCs w:val="36"/>
        </w:rPr>
      </w:pPr>
      <w:r>
        <w:rPr>
          <w:sz w:val="36"/>
          <w:szCs w:val="36"/>
        </w:rPr>
        <w:t xml:space="preserve">In reality, it has been contended that scholarly and employability aptitudes are  equivalent and ought not be seen as oppositional (Yorke and Knight, 2006). </w:t>
      </w:r>
      <w:r w:rsidR="006C2EF2">
        <w:rPr>
          <w:sz w:val="36"/>
          <w:szCs w:val="36"/>
        </w:rPr>
        <w:t xml:space="preserve">Generally, </w:t>
      </w:r>
      <w:r>
        <w:rPr>
          <w:sz w:val="36"/>
          <w:szCs w:val="36"/>
        </w:rPr>
        <w:t xml:space="preserve"> students come to college with different arrangement of aptitudes and capacities yet, they all have one regular desire </w:t>
      </w:r>
      <w:r w:rsidR="00780F6F">
        <w:rPr>
          <w:sz w:val="36"/>
          <w:szCs w:val="36"/>
        </w:rPr>
        <w:t>of</w:t>
      </w:r>
      <w:r>
        <w:rPr>
          <w:sz w:val="36"/>
          <w:szCs w:val="36"/>
        </w:rPr>
        <w:t xml:space="preserve"> expanding their own employability; In the light of this, we need to consider how best to configure courses that will give opportunities and tools to our students to additionally build up their employability abilities. </w:t>
      </w:r>
    </w:p>
    <w:p w14:paraId="0507C893" w14:textId="4DE28889" w:rsidR="00517CBC" w:rsidRDefault="003C6869">
      <w:pPr>
        <w:jc w:val="both"/>
        <w:rPr>
          <w:sz w:val="36"/>
          <w:szCs w:val="36"/>
        </w:rPr>
      </w:pPr>
      <w:r>
        <w:rPr>
          <w:sz w:val="36"/>
          <w:szCs w:val="36"/>
        </w:rPr>
        <w:lastRenderedPageBreak/>
        <w:t>I</w:t>
      </w:r>
      <w:r w:rsidR="000E2DAC">
        <w:rPr>
          <w:sz w:val="36"/>
          <w:szCs w:val="36"/>
        </w:rPr>
        <w:t>n her examination named "Education versus Employability - The need to connect the ability hole among the designing and the executives graduates in Andhra Pradesh"</w:t>
      </w:r>
      <w:r w:rsidR="005200D2">
        <w:rPr>
          <w:sz w:val="36"/>
          <w:szCs w:val="36"/>
        </w:rPr>
        <w:t>,</w:t>
      </w:r>
      <w:r w:rsidR="000E2DAC">
        <w:rPr>
          <w:sz w:val="36"/>
          <w:szCs w:val="36"/>
        </w:rPr>
        <w:t xml:space="preserve"> </w:t>
      </w:r>
      <w:r w:rsidR="005200D2" w:rsidRPr="005200D2">
        <w:rPr>
          <w:sz w:val="36"/>
          <w:szCs w:val="36"/>
        </w:rPr>
        <w:t xml:space="preserve">Padmini (2012) in </w:t>
      </w:r>
      <w:r w:rsidR="00775A56">
        <w:rPr>
          <w:sz w:val="36"/>
          <w:szCs w:val="36"/>
        </w:rPr>
        <w:t>Subramanian</w:t>
      </w:r>
      <w:r w:rsidR="005200D2" w:rsidRPr="005200D2">
        <w:rPr>
          <w:sz w:val="36"/>
          <w:szCs w:val="36"/>
        </w:rPr>
        <w:t>, (2017),</w:t>
      </w:r>
      <w:r>
        <w:rPr>
          <w:sz w:val="36"/>
          <w:szCs w:val="36"/>
        </w:rPr>
        <w:t xml:space="preserve"> </w:t>
      </w:r>
      <w:r w:rsidR="000E2DAC">
        <w:rPr>
          <w:sz w:val="36"/>
          <w:szCs w:val="36"/>
        </w:rPr>
        <w:t>found that schooling and preparing make resources as information and skills which are alluded to a</w:t>
      </w:r>
      <w:r w:rsidR="00F23D59">
        <w:rPr>
          <w:sz w:val="36"/>
          <w:szCs w:val="36"/>
        </w:rPr>
        <w:t>s</w:t>
      </w:r>
      <w:r w:rsidR="000E2DAC">
        <w:rPr>
          <w:sz w:val="36"/>
          <w:szCs w:val="36"/>
        </w:rPr>
        <w:t xml:space="preserve"> human resources. The creator utilized auxiliary information that distinguished delicate aptitude to be the most basic abilities in the present place of employment market particularly in the zone of innovation. </w:t>
      </w:r>
      <w:r w:rsidR="00CD6D92" w:rsidRPr="00CD6D92">
        <w:rPr>
          <w:sz w:val="36"/>
          <w:szCs w:val="36"/>
        </w:rPr>
        <w:t>It was contemplated that the nature of Human Resource are India's most noteworthy assets to equip schooling system. They illuminated the employability aptitudes needed for innovation and the board graduates and how delicate abilities can be coordinated with educational program consequently preparing the expert understudy business.</w:t>
      </w:r>
    </w:p>
    <w:p w14:paraId="0507C894" w14:textId="4AAFFDC5" w:rsidR="00517CBC" w:rsidRDefault="000E2DAC">
      <w:pPr>
        <w:jc w:val="both"/>
        <w:rPr>
          <w:sz w:val="36"/>
          <w:szCs w:val="36"/>
        </w:rPr>
      </w:pPr>
      <w:r>
        <w:rPr>
          <w:sz w:val="36"/>
          <w:szCs w:val="36"/>
        </w:rPr>
        <w:t>In view of Padmini study, I contend in this work that graduates</w:t>
      </w:r>
      <w:r w:rsidR="00751337">
        <w:rPr>
          <w:sz w:val="36"/>
          <w:szCs w:val="36"/>
        </w:rPr>
        <w:t>’</w:t>
      </w:r>
      <w:r>
        <w:rPr>
          <w:sz w:val="36"/>
          <w:szCs w:val="36"/>
        </w:rPr>
        <w:t xml:space="preserve"> securing of employability aptitudes ought not be restricted to scholastic activities alon</w:t>
      </w:r>
      <w:r w:rsidR="00424609">
        <w:rPr>
          <w:sz w:val="36"/>
          <w:szCs w:val="36"/>
        </w:rPr>
        <w:t xml:space="preserve">e, </w:t>
      </w:r>
      <w:r>
        <w:rPr>
          <w:sz w:val="36"/>
          <w:szCs w:val="36"/>
        </w:rPr>
        <w:t>rather, understudies should be prepared through modern or authoritative connections to side by side them with common</w:t>
      </w:r>
      <w:r w:rsidR="00A46CD7">
        <w:rPr>
          <w:sz w:val="36"/>
          <w:szCs w:val="36"/>
        </w:rPr>
        <w:t>-</w:t>
      </w:r>
      <w:r>
        <w:rPr>
          <w:sz w:val="36"/>
          <w:szCs w:val="36"/>
        </w:rPr>
        <w:t>sense information on the abilities obtained to have a spot in the serious work market. This industrial attachment should be made obligatory for all understudies in tertiary/advanced education regardless of your control and it ought to likewise shape part of students' consistent evaluation.</w:t>
      </w:r>
    </w:p>
    <w:p w14:paraId="0507C895" w14:textId="77777777" w:rsidR="00517CBC" w:rsidRDefault="00517CBC">
      <w:pPr>
        <w:rPr>
          <w:sz w:val="36"/>
          <w:szCs w:val="36"/>
        </w:rPr>
      </w:pPr>
    </w:p>
    <w:p w14:paraId="0507C896" w14:textId="77777777" w:rsidR="00517CBC" w:rsidRDefault="00517CBC">
      <w:pPr>
        <w:rPr>
          <w:sz w:val="36"/>
          <w:szCs w:val="36"/>
        </w:rPr>
      </w:pPr>
    </w:p>
    <w:p w14:paraId="0507C897" w14:textId="77777777" w:rsidR="00517CBC" w:rsidRDefault="00517CBC">
      <w:pPr>
        <w:rPr>
          <w:sz w:val="36"/>
          <w:szCs w:val="36"/>
        </w:rPr>
      </w:pPr>
    </w:p>
    <w:p w14:paraId="66CEAE31" w14:textId="77777777" w:rsidR="008E577A" w:rsidRDefault="000E2DAC">
      <w:pPr>
        <w:rPr>
          <w:sz w:val="36"/>
          <w:szCs w:val="36"/>
        </w:rPr>
      </w:pPr>
      <w:r>
        <w:rPr>
          <w:sz w:val="36"/>
          <w:szCs w:val="36"/>
        </w:rPr>
        <w:lastRenderedPageBreak/>
        <w:t xml:space="preserve">                               </w:t>
      </w:r>
    </w:p>
    <w:p w14:paraId="0507C89B" w14:textId="4BE95B20" w:rsidR="00517CBC" w:rsidRPr="00CA0DC0" w:rsidRDefault="008E577A">
      <w:pPr>
        <w:rPr>
          <w:sz w:val="36"/>
          <w:szCs w:val="36"/>
        </w:rPr>
      </w:pPr>
      <w:r>
        <w:rPr>
          <w:sz w:val="36"/>
          <w:szCs w:val="36"/>
        </w:rPr>
        <w:t xml:space="preserve">                            </w:t>
      </w:r>
      <w:r w:rsidR="000E2DAC">
        <w:rPr>
          <w:sz w:val="36"/>
          <w:szCs w:val="36"/>
        </w:rPr>
        <w:t xml:space="preserve">  </w:t>
      </w:r>
      <w:r w:rsidR="000E2DAC">
        <w:rPr>
          <w:rFonts w:ascii="Britannic Bold" w:hAnsi="Britannic Bold"/>
          <w:sz w:val="36"/>
          <w:szCs w:val="36"/>
        </w:rPr>
        <w:t>EMPLOYABILITY SKILLS</w:t>
      </w:r>
    </w:p>
    <w:p w14:paraId="0507C89C" w14:textId="77777777" w:rsidR="00517CBC" w:rsidRDefault="00517CBC">
      <w:pPr>
        <w:rPr>
          <w:sz w:val="36"/>
          <w:szCs w:val="36"/>
        </w:rPr>
      </w:pPr>
    </w:p>
    <w:p w14:paraId="0507C89D" w14:textId="77777777" w:rsidR="00517CBC" w:rsidRDefault="000E2DAC">
      <w:pPr>
        <w:jc w:val="both"/>
        <w:rPr>
          <w:b/>
          <w:bCs/>
          <w:sz w:val="36"/>
          <w:szCs w:val="36"/>
        </w:rPr>
      </w:pPr>
      <w:r>
        <w:rPr>
          <w:b/>
          <w:bCs/>
          <w:sz w:val="36"/>
          <w:szCs w:val="36"/>
        </w:rPr>
        <w:t>Time Management Skills</w:t>
      </w:r>
    </w:p>
    <w:p w14:paraId="0507C89E" w14:textId="77777777" w:rsidR="00517CBC" w:rsidRDefault="000E2DAC">
      <w:pPr>
        <w:jc w:val="both"/>
        <w:rPr>
          <w:sz w:val="36"/>
          <w:szCs w:val="36"/>
        </w:rPr>
      </w:pPr>
      <w:r>
        <w:rPr>
          <w:sz w:val="36"/>
          <w:szCs w:val="36"/>
        </w:rPr>
        <w:t>Time management is the way toward getting sorted out and arranging how to partition your time between explicit exercises. Great time management is the capacity to oversee time and function all the more successfully and it empowers one to work more efficiently with the goal that you can complete more in less time in any event. Neglecting to manage time may harm adequacy and can cause pressure. The most noteworthy achievers deal with their time astoundingly well.</w:t>
      </w:r>
    </w:p>
    <w:p w14:paraId="0507C89F" w14:textId="77777777" w:rsidR="00517CBC" w:rsidRDefault="000E2DAC">
      <w:pPr>
        <w:jc w:val="both"/>
        <w:rPr>
          <w:sz w:val="36"/>
          <w:szCs w:val="36"/>
        </w:rPr>
      </w:pPr>
      <w:r>
        <w:rPr>
          <w:sz w:val="36"/>
          <w:szCs w:val="36"/>
        </w:rPr>
        <w:t>The benefits of time management are as follow: greater productivity and efficiency, a better professional reputation, less stress, greater opportunities to achieve important life and career goals and so on.</w:t>
      </w:r>
    </w:p>
    <w:p w14:paraId="0507C8A0" w14:textId="77777777" w:rsidR="00517CBC" w:rsidRDefault="00517CBC">
      <w:pPr>
        <w:rPr>
          <w:sz w:val="36"/>
          <w:szCs w:val="36"/>
        </w:rPr>
      </w:pPr>
    </w:p>
    <w:p w14:paraId="4F32A0F5" w14:textId="77777777" w:rsidR="00D221E0" w:rsidRDefault="00D221E0">
      <w:pPr>
        <w:jc w:val="both"/>
        <w:rPr>
          <w:sz w:val="36"/>
          <w:szCs w:val="36"/>
        </w:rPr>
      </w:pPr>
    </w:p>
    <w:p w14:paraId="0507C8A5" w14:textId="6455B736" w:rsidR="00517CBC" w:rsidRDefault="000E2DAC">
      <w:pPr>
        <w:jc w:val="both"/>
      </w:pPr>
      <w:r>
        <w:rPr>
          <w:b/>
          <w:bCs/>
          <w:sz w:val="36"/>
          <w:szCs w:val="36"/>
        </w:rPr>
        <w:t>Problem Solving Skills</w:t>
      </w:r>
      <w:r>
        <w:rPr>
          <w:b/>
          <w:bCs/>
        </w:rPr>
        <w:t xml:space="preserve"> </w:t>
      </w:r>
    </w:p>
    <w:p w14:paraId="0507C8A7" w14:textId="77777777" w:rsidR="00517CBC" w:rsidRDefault="000E2DAC">
      <w:pPr>
        <w:jc w:val="both"/>
        <w:rPr>
          <w:sz w:val="36"/>
          <w:szCs w:val="36"/>
        </w:rPr>
      </w:pPr>
      <w:r>
        <w:rPr>
          <w:sz w:val="36"/>
          <w:szCs w:val="36"/>
        </w:rPr>
        <w:t xml:space="preserve">Critical thinking expertise is the capacity of one to utilize rationale and creative mind to sort out a circumstance and come out with an intelligent solution to a problem. The best problem solvers effectively expect approaching future issues and act extremely quick to keep them from happening or decrease their effects when they couldn't be dodged. Critical thinking capacities include the utilization of different </w:t>
      </w:r>
      <w:r>
        <w:rPr>
          <w:sz w:val="36"/>
          <w:szCs w:val="36"/>
        </w:rPr>
        <w:lastRenderedPageBreak/>
        <w:t xml:space="preserve">aptitudes like insightful ability, imaginative and inventive reasoning, versatility and adaptability, strength and so on </w:t>
      </w:r>
    </w:p>
    <w:p w14:paraId="0507C8A8" w14:textId="77777777" w:rsidR="00517CBC" w:rsidRDefault="00517CBC">
      <w:pPr>
        <w:jc w:val="both"/>
        <w:rPr>
          <w:sz w:val="36"/>
          <w:szCs w:val="36"/>
        </w:rPr>
      </w:pPr>
    </w:p>
    <w:p w14:paraId="76C1A175" w14:textId="77777777" w:rsidR="00D221E0" w:rsidRDefault="00D221E0">
      <w:pPr>
        <w:jc w:val="both"/>
        <w:rPr>
          <w:b/>
          <w:bCs/>
          <w:sz w:val="36"/>
          <w:szCs w:val="36"/>
        </w:rPr>
      </w:pPr>
    </w:p>
    <w:p w14:paraId="0507C8A9" w14:textId="75FC9A8A" w:rsidR="00517CBC" w:rsidRDefault="000E2DAC">
      <w:pPr>
        <w:jc w:val="both"/>
        <w:rPr>
          <w:b/>
          <w:bCs/>
          <w:sz w:val="36"/>
          <w:szCs w:val="36"/>
        </w:rPr>
      </w:pPr>
      <w:r>
        <w:rPr>
          <w:b/>
          <w:bCs/>
          <w:sz w:val="36"/>
          <w:szCs w:val="36"/>
        </w:rPr>
        <w:t xml:space="preserve">Referencing Skill </w:t>
      </w:r>
    </w:p>
    <w:p w14:paraId="0507C8AA" w14:textId="77777777" w:rsidR="00517CBC" w:rsidRDefault="000E2DAC">
      <w:pPr>
        <w:jc w:val="both"/>
      </w:pPr>
      <w:r>
        <w:rPr>
          <w:sz w:val="36"/>
          <w:szCs w:val="36"/>
        </w:rPr>
        <w:t>Referencing is the manner in which one recognizes the sources of data that one uses in his/her tasks, reports, proposal and theses. This incorporates thoughts, hypotheses, citations, statistical data points just as representations and even graphs that are initially made by somebody. Referring to aptitude is the capacity to recognize and refer to different people's work and wellsprings of data in our attempts to evade a charge of copyright infringement, to help our contentions, to offer credit to different creators whose work you have cited</w:t>
      </w:r>
      <w:r>
        <w:t xml:space="preserve"> </w:t>
      </w:r>
    </w:p>
    <w:p w14:paraId="0507C8AB" w14:textId="77777777" w:rsidR="00517CBC" w:rsidRDefault="00517CBC">
      <w:pPr>
        <w:jc w:val="both"/>
      </w:pPr>
    </w:p>
    <w:p w14:paraId="0507C8AC" w14:textId="77777777" w:rsidR="00517CBC" w:rsidRDefault="00517CBC">
      <w:pPr>
        <w:jc w:val="both"/>
      </w:pPr>
    </w:p>
    <w:p w14:paraId="0507C8AD" w14:textId="77777777" w:rsidR="00517CBC" w:rsidRDefault="00517CBC">
      <w:pPr>
        <w:jc w:val="both"/>
      </w:pPr>
    </w:p>
    <w:p w14:paraId="0507C8B0" w14:textId="77777777" w:rsidR="00517CBC" w:rsidRDefault="000E2DAC">
      <w:pPr>
        <w:jc w:val="both"/>
        <w:rPr>
          <w:b/>
          <w:bCs/>
          <w:sz w:val="36"/>
          <w:szCs w:val="36"/>
        </w:rPr>
      </w:pPr>
      <w:r>
        <w:rPr>
          <w:b/>
          <w:bCs/>
          <w:sz w:val="36"/>
          <w:szCs w:val="36"/>
        </w:rPr>
        <w:t>Paraphrasing Skill</w:t>
      </w:r>
    </w:p>
    <w:p w14:paraId="0507C8B1" w14:textId="77777777" w:rsidR="00517CBC" w:rsidRDefault="000E2DAC">
      <w:pPr>
        <w:jc w:val="both"/>
        <w:rPr>
          <w:sz w:val="36"/>
          <w:szCs w:val="36"/>
        </w:rPr>
      </w:pPr>
      <w:r>
        <w:rPr>
          <w:sz w:val="36"/>
          <w:szCs w:val="36"/>
        </w:rPr>
        <w:t>Paraphrasing skill is the ability to read text or paragraph and understand it, convey the same ideas of the author or writer without copying the exact words as were used in the original work. This is one of the essential skills that is required in academic writing and other publishable work. It enables one to use other peoples’ works without fear of plagiarism or academic theft.</w:t>
      </w:r>
    </w:p>
    <w:p w14:paraId="0507C8B2" w14:textId="77777777" w:rsidR="00517CBC" w:rsidRDefault="00517CBC">
      <w:pPr>
        <w:jc w:val="both"/>
        <w:rPr>
          <w:sz w:val="36"/>
          <w:szCs w:val="36"/>
        </w:rPr>
      </w:pPr>
    </w:p>
    <w:p w14:paraId="0507C8B3" w14:textId="77777777" w:rsidR="00517CBC" w:rsidRDefault="00517CBC">
      <w:pPr>
        <w:rPr>
          <w:sz w:val="36"/>
          <w:szCs w:val="36"/>
        </w:rPr>
      </w:pPr>
    </w:p>
    <w:p w14:paraId="050DBA4F" w14:textId="77777777" w:rsidR="00A3060D" w:rsidRDefault="00A3060D">
      <w:pPr>
        <w:jc w:val="both"/>
        <w:rPr>
          <w:b/>
          <w:bCs/>
          <w:sz w:val="36"/>
          <w:szCs w:val="36"/>
        </w:rPr>
      </w:pPr>
    </w:p>
    <w:p w14:paraId="0507C8B4" w14:textId="09B52309" w:rsidR="00517CBC" w:rsidRDefault="000E2DAC">
      <w:pPr>
        <w:jc w:val="both"/>
        <w:rPr>
          <w:b/>
          <w:bCs/>
          <w:sz w:val="36"/>
          <w:szCs w:val="36"/>
        </w:rPr>
      </w:pPr>
      <w:r>
        <w:rPr>
          <w:b/>
          <w:bCs/>
          <w:sz w:val="36"/>
          <w:szCs w:val="36"/>
        </w:rPr>
        <w:t>Team Work Skills</w:t>
      </w:r>
    </w:p>
    <w:p w14:paraId="0507C8B5" w14:textId="06124F36" w:rsidR="00517CBC" w:rsidRDefault="000E2DAC">
      <w:pPr>
        <w:jc w:val="both"/>
        <w:rPr>
          <w:sz w:val="36"/>
          <w:szCs w:val="36"/>
        </w:rPr>
      </w:pPr>
      <w:r>
        <w:rPr>
          <w:sz w:val="36"/>
          <w:szCs w:val="36"/>
        </w:rPr>
        <w:t xml:space="preserve">Team Work Skills is the capacity of one to work ably with individuals of various foundation like age, sex, race, religion, or political affiliations. It additionally involves the capacity to recognize the qualities of colleagues, understanding own constraints, clarifying team roles and performing agreed tasks.  Cooperation aptitude likewise depict exhibition of initiative, instructing, tutoring and spurring ability to get others to work (Chithra, 2013 in </w:t>
      </w:r>
      <w:r w:rsidR="000B2B86">
        <w:rPr>
          <w:sz w:val="36"/>
          <w:szCs w:val="36"/>
        </w:rPr>
        <w:t>Subramanian</w:t>
      </w:r>
      <w:r>
        <w:rPr>
          <w:sz w:val="36"/>
          <w:szCs w:val="36"/>
        </w:rPr>
        <w:t>, 2017).</w:t>
      </w:r>
    </w:p>
    <w:p w14:paraId="0507C8B6" w14:textId="77777777" w:rsidR="00517CBC" w:rsidRDefault="00517CBC">
      <w:pPr>
        <w:rPr>
          <w:sz w:val="36"/>
          <w:szCs w:val="36"/>
        </w:rPr>
      </w:pPr>
    </w:p>
    <w:p w14:paraId="0507C8B7" w14:textId="77777777" w:rsidR="00517CBC" w:rsidRDefault="00517CBC">
      <w:pPr>
        <w:rPr>
          <w:sz w:val="36"/>
          <w:szCs w:val="36"/>
        </w:rPr>
      </w:pPr>
    </w:p>
    <w:p w14:paraId="0507C8B8" w14:textId="77777777" w:rsidR="00517CBC" w:rsidRDefault="00517CBC">
      <w:pPr>
        <w:rPr>
          <w:sz w:val="36"/>
          <w:szCs w:val="36"/>
        </w:rPr>
      </w:pPr>
    </w:p>
    <w:p w14:paraId="0507C8B9" w14:textId="77777777" w:rsidR="00517CBC" w:rsidRDefault="00517CBC">
      <w:pPr>
        <w:rPr>
          <w:sz w:val="36"/>
          <w:szCs w:val="36"/>
        </w:rPr>
      </w:pPr>
    </w:p>
    <w:p w14:paraId="0507C8BA" w14:textId="77777777" w:rsidR="00517CBC" w:rsidRDefault="00517CBC">
      <w:pPr>
        <w:jc w:val="both"/>
        <w:rPr>
          <w:rFonts w:ascii="Britannic Bold" w:hAnsi="Britannic Bold"/>
          <w:sz w:val="36"/>
          <w:szCs w:val="36"/>
        </w:rPr>
      </w:pPr>
    </w:p>
    <w:p w14:paraId="0507C8BB" w14:textId="77777777" w:rsidR="00517CBC" w:rsidRDefault="00517CBC">
      <w:pPr>
        <w:jc w:val="both"/>
        <w:rPr>
          <w:rFonts w:ascii="Britannic Bold" w:hAnsi="Britannic Bold"/>
          <w:sz w:val="36"/>
          <w:szCs w:val="36"/>
        </w:rPr>
      </w:pPr>
    </w:p>
    <w:p w14:paraId="0507C8BC" w14:textId="77777777" w:rsidR="00517CBC" w:rsidRDefault="00517CBC">
      <w:pPr>
        <w:jc w:val="both"/>
        <w:rPr>
          <w:rFonts w:ascii="Britannic Bold" w:hAnsi="Britannic Bold"/>
          <w:sz w:val="36"/>
          <w:szCs w:val="36"/>
        </w:rPr>
      </w:pPr>
    </w:p>
    <w:p w14:paraId="0507C8BD" w14:textId="77777777" w:rsidR="00517CBC" w:rsidRDefault="00517CBC">
      <w:pPr>
        <w:jc w:val="both"/>
        <w:rPr>
          <w:rFonts w:ascii="Britannic Bold" w:hAnsi="Britannic Bold"/>
          <w:sz w:val="36"/>
          <w:szCs w:val="36"/>
        </w:rPr>
      </w:pPr>
    </w:p>
    <w:p w14:paraId="0507C8BE" w14:textId="77777777" w:rsidR="00517CBC" w:rsidRDefault="00517CBC">
      <w:pPr>
        <w:jc w:val="both"/>
        <w:rPr>
          <w:rFonts w:ascii="Britannic Bold" w:hAnsi="Britannic Bold"/>
          <w:sz w:val="36"/>
          <w:szCs w:val="36"/>
        </w:rPr>
      </w:pPr>
    </w:p>
    <w:p w14:paraId="4BB8FD05" w14:textId="77777777" w:rsidR="00A3060D" w:rsidRDefault="00A3060D">
      <w:pPr>
        <w:jc w:val="both"/>
        <w:rPr>
          <w:rFonts w:ascii="Britannic Bold" w:hAnsi="Britannic Bold"/>
          <w:sz w:val="36"/>
          <w:szCs w:val="36"/>
        </w:rPr>
      </w:pPr>
    </w:p>
    <w:p w14:paraId="3FFC1FDF" w14:textId="77777777" w:rsidR="00A3060D" w:rsidRDefault="00A3060D">
      <w:pPr>
        <w:jc w:val="both"/>
        <w:rPr>
          <w:rFonts w:ascii="Britannic Bold" w:hAnsi="Britannic Bold"/>
          <w:sz w:val="36"/>
          <w:szCs w:val="36"/>
        </w:rPr>
      </w:pPr>
    </w:p>
    <w:p w14:paraId="5C022FD0" w14:textId="77777777" w:rsidR="00A3060D" w:rsidRDefault="00A3060D">
      <w:pPr>
        <w:jc w:val="both"/>
        <w:rPr>
          <w:rFonts w:ascii="Britannic Bold" w:hAnsi="Britannic Bold"/>
          <w:sz w:val="36"/>
          <w:szCs w:val="36"/>
        </w:rPr>
      </w:pPr>
    </w:p>
    <w:p w14:paraId="6E4D7892" w14:textId="77777777" w:rsidR="00A3060D" w:rsidRDefault="00A3060D">
      <w:pPr>
        <w:jc w:val="both"/>
        <w:rPr>
          <w:rFonts w:ascii="Britannic Bold" w:hAnsi="Britannic Bold"/>
          <w:sz w:val="36"/>
          <w:szCs w:val="36"/>
        </w:rPr>
      </w:pPr>
    </w:p>
    <w:p w14:paraId="76096E7F" w14:textId="77777777" w:rsidR="00A3060D" w:rsidRDefault="00A3060D">
      <w:pPr>
        <w:jc w:val="both"/>
        <w:rPr>
          <w:rFonts w:ascii="Britannic Bold" w:hAnsi="Britannic Bold"/>
          <w:sz w:val="36"/>
          <w:szCs w:val="36"/>
        </w:rPr>
      </w:pPr>
    </w:p>
    <w:p w14:paraId="695CA5E0" w14:textId="77777777" w:rsidR="00A3060D" w:rsidRDefault="00A3060D">
      <w:pPr>
        <w:jc w:val="both"/>
        <w:rPr>
          <w:rFonts w:ascii="Britannic Bold" w:hAnsi="Britannic Bold"/>
          <w:sz w:val="36"/>
          <w:szCs w:val="36"/>
        </w:rPr>
      </w:pPr>
    </w:p>
    <w:p w14:paraId="1B9E81EB" w14:textId="77777777" w:rsidR="00A3060D" w:rsidRDefault="00A3060D">
      <w:pPr>
        <w:jc w:val="both"/>
        <w:rPr>
          <w:rFonts w:ascii="Britannic Bold" w:hAnsi="Britannic Bold"/>
          <w:sz w:val="36"/>
          <w:szCs w:val="36"/>
        </w:rPr>
      </w:pPr>
    </w:p>
    <w:p w14:paraId="0F855907" w14:textId="77777777" w:rsidR="00A3060D" w:rsidRDefault="00A3060D">
      <w:pPr>
        <w:jc w:val="both"/>
        <w:rPr>
          <w:rFonts w:ascii="Britannic Bold" w:hAnsi="Britannic Bold"/>
          <w:sz w:val="36"/>
          <w:szCs w:val="36"/>
        </w:rPr>
      </w:pPr>
    </w:p>
    <w:p w14:paraId="0507C8BF" w14:textId="2AEADF4D" w:rsidR="00517CBC" w:rsidRDefault="000E2DAC">
      <w:pPr>
        <w:jc w:val="both"/>
        <w:rPr>
          <w:rFonts w:ascii="Britannic Bold" w:hAnsi="Britannic Bold"/>
          <w:sz w:val="36"/>
          <w:szCs w:val="36"/>
        </w:rPr>
      </w:pPr>
      <w:r>
        <w:rPr>
          <w:rFonts w:ascii="Britannic Bold" w:hAnsi="Britannic Bold"/>
          <w:sz w:val="36"/>
          <w:szCs w:val="36"/>
        </w:rPr>
        <w:t>ANALYSIS OF EMPLOYABILITY SKILLS THAT I HAVE LEARNT, EVIDENCE IN AND OUTSIDE LESSONS</w:t>
      </w:r>
    </w:p>
    <w:p w14:paraId="0507C8C0" w14:textId="77777777" w:rsidR="00517CBC" w:rsidRDefault="00517CBC">
      <w:pPr>
        <w:jc w:val="both"/>
      </w:pPr>
    </w:p>
    <w:p w14:paraId="0507C8C1" w14:textId="6B76604E" w:rsidR="00517CBC" w:rsidRDefault="000E2DAC">
      <w:pPr>
        <w:jc w:val="both"/>
        <w:rPr>
          <w:sz w:val="36"/>
          <w:szCs w:val="36"/>
        </w:rPr>
      </w:pPr>
      <w:r>
        <w:rPr>
          <w:sz w:val="36"/>
          <w:szCs w:val="36"/>
        </w:rPr>
        <w:t>Time Management involves the capacity to coordinate and plan work to fulfil targets and beat time constraints. It is likewise the capacity to manage work progress to ensure that the best thing is being finished. In exercises, I put together, plan and complete my scholarly tasks on an ideal opportunity to get together or beat the cut</w:t>
      </w:r>
      <w:r w:rsidR="002D4FF0">
        <w:rPr>
          <w:sz w:val="36"/>
          <w:szCs w:val="36"/>
        </w:rPr>
        <w:t>-</w:t>
      </w:r>
      <w:r>
        <w:rPr>
          <w:sz w:val="36"/>
          <w:szCs w:val="36"/>
        </w:rPr>
        <w:t xml:space="preserve">off time. Driscoll model or reflection has encouraged me in such manner to consistently check my scholastic exercises. </w:t>
      </w:r>
    </w:p>
    <w:p w14:paraId="0507C8C2" w14:textId="77777777" w:rsidR="00517CBC" w:rsidRDefault="000E2DAC">
      <w:pPr>
        <w:jc w:val="both"/>
        <w:rPr>
          <w:sz w:val="36"/>
          <w:szCs w:val="36"/>
        </w:rPr>
      </w:pPr>
      <w:r>
        <w:rPr>
          <w:sz w:val="36"/>
          <w:szCs w:val="36"/>
        </w:rPr>
        <w:t>Outside exercises, as a member of the Harvest Thanksgiving arranging panel in my congregation, with Driscoll model of reflection, I came up with a project plan of activities that has assisted the council with achieving our assignment and get together with time.</w:t>
      </w:r>
    </w:p>
    <w:p w14:paraId="0507C8C3" w14:textId="77777777" w:rsidR="00517CBC" w:rsidRDefault="00517CBC">
      <w:pPr>
        <w:jc w:val="both"/>
        <w:rPr>
          <w:sz w:val="36"/>
          <w:szCs w:val="36"/>
        </w:rPr>
      </w:pPr>
    </w:p>
    <w:p w14:paraId="0507C8C4" w14:textId="77777777" w:rsidR="00517CBC" w:rsidRDefault="00517CBC">
      <w:pPr>
        <w:jc w:val="both"/>
      </w:pPr>
    </w:p>
    <w:p w14:paraId="0507C8C5" w14:textId="75C2EB3F" w:rsidR="00517CBC" w:rsidRDefault="000E2DAC">
      <w:pPr>
        <w:jc w:val="both"/>
      </w:pPr>
      <w:r>
        <w:rPr>
          <w:sz w:val="36"/>
          <w:szCs w:val="36"/>
        </w:rPr>
        <w:t>Referencing Skill is the ability to refer to a writer's words or thoughts in a review and recognizing the source appropriately. In lessons, this skill has helped me a lot in writing my assignments. I can now read and cite author’s ideas in my own words, without misplacing the meaning in</w:t>
      </w:r>
      <w:r w:rsidR="009F4C92">
        <w:rPr>
          <w:sz w:val="36"/>
          <w:szCs w:val="36"/>
        </w:rPr>
        <w:t xml:space="preserve"> </w:t>
      </w:r>
      <w:r>
        <w:rPr>
          <w:sz w:val="36"/>
          <w:szCs w:val="36"/>
        </w:rPr>
        <w:t>the original text. Outside lessons, as a writer and the author of a published work, referencing skill has helped me a lot especially in some of the research I carried out.</w:t>
      </w:r>
      <w:r>
        <w:t xml:space="preserve">  </w:t>
      </w:r>
      <w:r>
        <w:rPr>
          <w:sz w:val="36"/>
          <w:szCs w:val="36"/>
        </w:rPr>
        <w:t xml:space="preserve">Also, Driscoll model of reflection </w:t>
      </w:r>
      <w:r>
        <w:rPr>
          <w:sz w:val="36"/>
          <w:szCs w:val="36"/>
        </w:rPr>
        <w:lastRenderedPageBreak/>
        <w:t>has helped me to ensure that no stone is left unturned in the process of our information gathering to avoid occurrences that could be damaging to our reputations.</w:t>
      </w:r>
    </w:p>
    <w:p w14:paraId="0507C8C6" w14:textId="77777777" w:rsidR="00517CBC" w:rsidRDefault="00517CBC">
      <w:pPr>
        <w:jc w:val="both"/>
        <w:rPr>
          <w:sz w:val="36"/>
          <w:szCs w:val="36"/>
        </w:rPr>
      </w:pPr>
    </w:p>
    <w:p w14:paraId="0507C8C7" w14:textId="57DC0F16" w:rsidR="00517CBC" w:rsidRDefault="000E2DAC">
      <w:pPr>
        <w:jc w:val="both"/>
        <w:rPr>
          <w:sz w:val="36"/>
          <w:szCs w:val="36"/>
        </w:rPr>
      </w:pPr>
      <w:r>
        <w:rPr>
          <w:sz w:val="36"/>
          <w:szCs w:val="36"/>
        </w:rPr>
        <w:t xml:space="preserve">Paraphrasing Skill is the capacity to utilize a creator's thought or another person's thought in your own words without changing the real importance in the first content. The information on this ability has encouraged me in my scholastic exercise particularly in carrying out investigation for my tasks. Outside exercises, as a member of a book club, we enjoy research exercises that require rewording abilities. I have had the </w:t>
      </w:r>
      <w:r w:rsidR="00D918AE">
        <w:rPr>
          <w:sz w:val="36"/>
          <w:szCs w:val="36"/>
        </w:rPr>
        <w:t>opportunity</w:t>
      </w:r>
      <w:r>
        <w:rPr>
          <w:sz w:val="36"/>
          <w:szCs w:val="36"/>
        </w:rPr>
        <w:t xml:space="preserve"> to make sensible contribution to the club utilizing my rewording abilities. </w:t>
      </w:r>
    </w:p>
    <w:p w14:paraId="0507C8C8" w14:textId="77777777" w:rsidR="00517CBC" w:rsidRDefault="000E2DAC">
      <w:pPr>
        <w:jc w:val="both"/>
        <w:rPr>
          <w:sz w:val="36"/>
          <w:szCs w:val="36"/>
        </w:rPr>
      </w:pPr>
      <w:r>
        <w:rPr>
          <w:sz w:val="36"/>
          <w:szCs w:val="36"/>
        </w:rPr>
        <w:t>Once more, Driscoll model of reflection has assisted me with being aware of the outcomes that can happen in utilizing someone's work without appropriate summarizing.</w:t>
      </w:r>
    </w:p>
    <w:p w14:paraId="0507C8C9" w14:textId="77777777" w:rsidR="00517CBC" w:rsidRDefault="00517CBC">
      <w:pPr>
        <w:jc w:val="both"/>
        <w:rPr>
          <w:sz w:val="36"/>
          <w:szCs w:val="36"/>
        </w:rPr>
      </w:pPr>
    </w:p>
    <w:p w14:paraId="0507C8CA" w14:textId="1AE90CD0" w:rsidR="00517CBC" w:rsidRDefault="000E2DAC">
      <w:pPr>
        <w:jc w:val="both"/>
      </w:pPr>
      <w:r>
        <w:rPr>
          <w:sz w:val="36"/>
          <w:szCs w:val="36"/>
        </w:rPr>
        <w:t>Team Working Skills includes functioning admirably with others from various areas of ende</w:t>
      </w:r>
      <w:r w:rsidR="00BA4B16">
        <w:rPr>
          <w:sz w:val="36"/>
          <w:szCs w:val="36"/>
        </w:rPr>
        <w:t>a</w:t>
      </w:r>
      <w:r>
        <w:rPr>
          <w:sz w:val="36"/>
          <w:szCs w:val="36"/>
        </w:rPr>
        <w:t xml:space="preserve">vours, foundation, discipline and so forth and the information to finish an assignment as a group. In and outside exercises, I worked with various groups and in various functions in gathering ventures that we executed. Driscoll model of reflection has assisted me in being aware of my activities while working with a group to abstain from </w:t>
      </w:r>
      <w:r w:rsidR="00AB2548">
        <w:rPr>
          <w:sz w:val="36"/>
          <w:szCs w:val="36"/>
        </w:rPr>
        <w:t xml:space="preserve">doing </w:t>
      </w:r>
      <w:r>
        <w:rPr>
          <w:sz w:val="36"/>
          <w:szCs w:val="36"/>
        </w:rPr>
        <w:t>something that can deface the aggregate interest.</w:t>
      </w:r>
      <w:r>
        <w:t xml:space="preserve"> </w:t>
      </w:r>
    </w:p>
    <w:p w14:paraId="0507C8CB" w14:textId="77777777" w:rsidR="00517CBC" w:rsidRDefault="00517CBC">
      <w:pPr>
        <w:jc w:val="both"/>
      </w:pPr>
    </w:p>
    <w:p w14:paraId="0507C8CC" w14:textId="77777777" w:rsidR="00517CBC" w:rsidRDefault="00517CBC">
      <w:pPr>
        <w:jc w:val="both"/>
        <w:rPr>
          <w:sz w:val="36"/>
          <w:szCs w:val="36"/>
        </w:rPr>
      </w:pPr>
    </w:p>
    <w:p w14:paraId="0507C8CD" w14:textId="77777777" w:rsidR="00517CBC" w:rsidRDefault="00517CBC">
      <w:pPr>
        <w:jc w:val="both"/>
        <w:rPr>
          <w:sz w:val="36"/>
          <w:szCs w:val="36"/>
        </w:rPr>
      </w:pPr>
    </w:p>
    <w:p w14:paraId="0507C8CE" w14:textId="77777777" w:rsidR="00517CBC" w:rsidRDefault="00517CBC">
      <w:pPr>
        <w:jc w:val="both"/>
        <w:rPr>
          <w:sz w:val="36"/>
          <w:szCs w:val="36"/>
        </w:rPr>
      </w:pPr>
    </w:p>
    <w:p w14:paraId="0507C8CF" w14:textId="77777777" w:rsidR="00517CBC" w:rsidRDefault="000E2DAC">
      <w:pPr>
        <w:jc w:val="both"/>
        <w:rPr>
          <w:b/>
          <w:bCs/>
          <w:sz w:val="36"/>
          <w:szCs w:val="36"/>
        </w:rPr>
      </w:pPr>
      <w:r>
        <w:rPr>
          <w:b/>
          <w:bCs/>
          <w:sz w:val="36"/>
          <w:szCs w:val="36"/>
        </w:rPr>
        <w:t>Conclusion</w:t>
      </w:r>
    </w:p>
    <w:p w14:paraId="0507C8D0" w14:textId="3A678E89" w:rsidR="00517CBC" w:rsidRDefault="000E2DAC">
      <w:pPr>
        <w:jc w:val="both"/>
        <w:rPr>
          <w:sz w:val="36"/>
          <w:szCs w:val="36"/>
        </w:rPr>
      </w:pPr>
      <w:r>
        <w:rPr>
          <w:sz w:val="36"/>
          <w:szCs w:val="36"/>
        </w:rPr>
        <w:t>Since employability Skill have been considered as crucial to the necessities of work markets, I unequivocally accept that obligatory implanting of employability aptitudes in tertiary establishments of higher learning in the UK would do a ton of good. Additionally, obligatory preparing of students in the significant territories of employability aptitudes should likewise be considered in the educational program of adapting to open the understudies to the practicali</w:t>
      </w:r>
      <w:r w:rsidR="00CD10FA">
        <w:rPr>
          <w:sz w:val="36"/>
          <w:szCs w:val="36"/>
        </w:rPr>
        <w:t>z</w:t>
      </w:r>
      <w:r>
        <w:rPr>
          <w:sz w:val="36"/>
          <w:szCs w:val="36"/>
        </w:rPr>
        <w:t>ation of the needful abilities for labour markets</w:t>
      </w:r>
    </w:p>
    <w:p w14:paraId="0507C8D1" w14:textId="77777777" w:rsidR="00517CBC" w:rsidRDefault="00517CBC">
      <w:pPr>
        <w:jc w:val="both"/>
        <w:rPr>
          <w:sz w:val="36"/>
          <w:szCs w:val="36"/>
        </w:rPr>
      </w:pPr>
    </w:p>
    <w:p w14:paraId="0507C8D2" w14:textId="77777777" w:rsidR="00517CBC" w:rsidRDefault="00517CBC">
      <w:pPr>
        <w:jc w:val="both"/>
        <w:rPr>
          <w:sz w:val="36"/>
          <w:szCs w:val="36"/>
        </w:rPr>
      </w:pPr>
    </w:p>
    <w:p w14:paraId="0507C8D3" w14:textId="77777777" w:rsidR="00517CBC" w:rsidRDefault="000E2DAC">
      <w:pPr>
        <w:jc w:val="both"/>
        <w:rPr>
          <w:b/>
          <w:bCs/>
          <w:sz w:val="36"/>
          <w:szCs w:val="36"/>
        </w:rPr>
      </w:pPr>
      <w:r>
        <w:rPr>
          <w:b/>
          <w:bCs/>
          <w:sz w:val="36"/>
          <w:szCs w:val="36"/>
        </w:rPr>
        <w:t>Recommendations</w:t>
      </w:r>
    </w:p>
    <w:p w14:paraId="0507C8D4" w14:textId="77777777" w:rsidR="00517CBC" w:rsidRDefault="000E2DAC">
      <w:pPr>
        <w:jc w:val="both"/>
        <w:rPr>
          <w:sz w:val="36"/>
          <w:szCs w:val="36"/>
        </w:rPr>
      </w:pPr>
      <w:r>
        <w:rPr>
          <w:sz w:val="36"/>
          <w:szCs w:val="36"/>
        </w:rPr>
        <w:t xml:space="preserve">1. Students should be made to experience thorough practicalization of employability aptitudes through modern preparing and attachments to make them awesome and grounded with the needful abilities for work markets. </w:t>
      </w:r>
    </w:p>
    <w:p w14:paraId="0507C8D5" w14:textId="77777777" w:rsidR="00517CBC" w:rsidRDefault="000E2DAC">
      <w:pPr>
        <w:jc w:val="both"/>
        <w:rPr>
          <w:sz w:val="36"/>
          <w:szCs w:val="36"/>
        </w:rPr>
      </w:pPr>
      <w:r>
        <w:rPr>
          <w:sz w:val="36"/>
          <w:szCs w:val="36"/>
        </w:rPr>
        <w:t xml:space="preserve">2. Graduates should be given assignments of carrying out research on prompt social issues where they would put their employability aptitudes to message which will make them more effective in publishable, class and workshop compositions. </w:t>
      </w:r>
    </w:p>
    <w:p w14:paraId="0507C8D6" w14:textId="77777777" w:rsidR="00517CBC" w:rsidRDefault="000E2DAC">
      <w:pPr>
        <w:jc w:val="both"/>
        <w:rPr>
          <w:sz w:val="36"/>
          <w:szCs w:val="36"/>
        </w:rPr>
      </w:pPr>
      <w:r>
        <w:rPr>
          <w:sz w:val="36"/>
          <w:szCs w:val="36"/>
        </w:rPr>
        <w:t xml:space="preserve">3. Enterprising investigations should be made a part of the UK educational plan and it will be made compulsory for each </w:t>
      </w:r>
      <w:r>
        <w:rPr>
          <w:sz w:val="36"/>
          <w:szCs w:val="36"/>
        </w:rPr>
        <w:lastRenderedPageBreak/>
        <w:t xml:space="preserve">student to go through trainings in it to open them to the genuine article about employability aptitudes that is needed by serious work market.                                                         </w:t>
      </w:r>
    </w:p>
    <w:p w14:paraId="0507C8D7" w14:textId="77777777" w:rsidR="00517CBC" w:rsidRDefault="00517CBC">
      <w:pPr>
        <w:jc w:val="both"/>
        <w:rPr>
          <w:sz w:val="36"/>
          <w:szCs w:val="36"/>
        </w:rPr>
      </w:pPr>
    </w:p>
    <w:p w14:paraId="0507C8D8" w14:textId="77777777" w:rsidR="00517CBC" w:rsidRDefault="00517CBC">
      <w:pPr>
        <w:rPr>
          <w:sz w:val="36"/>
          <w:szCs w:val="36"/>
        </w:rPr>
      </w:pPr>
    </w:p>
    <w:p w14:paraId="0507C8D9" w14:textId="77777777" w:rsidR="00517CBC" w:rsidRDefault="00517CBC">
      <w:pPr>
        <w:jc w:val="both"/>
        <w:rPr>
          <w:b/>
          <w:bCs/>
          <w:sz w:val="36"/>
          <w:szCs w:val="36"/>
        </w:rPr>
      </w:pPr>
    </w:p>
    <w:p w14:paraId="0507C8DA" w14:textId="77777777" w:rsidR="00517CBC" w:rsidRDefault="00517CBC">
      <w:pPr>
        <w:jc w:val="both"/>
        <w:rPr>
          <w:b/>
          <w:bCs/>
          <w:sz w:val="36"/>
          <w:szCs w:val="36"/>
        </w:rPr>
      </w:pPr>
    </w:p>
    <w:p w14:paraId="0507C8DB" w14:textId="77777777" w:rsidR="00517CBC" w:rsidRDefault="00517CBC">
      <w:pPr>
        <w:jc w:val="both"/>
        <w:rPr>
          <w:b/>
          <w:bCs/>
          <w:sz w:val="36"/>
          <w:szCs w:val="36"/>
        </w:rPr>
      </w:pPr>
    </w:p>
    <w:p w14:paraId="0507C8DC" w14:textId="77777777" w:rsidR="00517CBC" w:rsidRDefault="00517CBC">
      <w:pPr>
        <w:jc w:val="both"/>
        <w:rPr>
          <w:b/>
          <w:bCs/>
          <w:sz w:val="36"/>
          <w:szCs w:val="36"/>
        </w:rPr>
      </w:pPr>
    </w:p>
    <w:p w14:paraId="0507C8DD" w14:textId="77777777" w:rsidR="00517CBC" w:rsidRDefault="00517CBC">
      <w:pPr>
        <w:jc w:val="both"/>
        <w:rPr>
          <w:b/>
          <w:bCs/>
          <w:sz w:val="36"/>
          <w:szCs w:val="36"/>
        </w:rPr>
      </w:pPr>
    </w:p>
    <w:p w14:paraId="0507C8DE" w14:textId="77777777" w:rsidR="00517CBC" w:rsidRDefault="00517CBC">
      <w:pPr>
        <w:jc w:val="both"/>
        <w:rPr>
          <w:b/>
          <w:bCs/>
          <w:sz w:val="36"/>
          <w:szCs w:val="36"/>
        </w:rPr>
      </w:pPr>
    </w:p>
    <w:p w14:paraId="0507C8DF" w14:textId="77777777" w:rsidR="00517CBC" w:rsidRDefault="00517CBC">
      <w:pPr>
        <w:jc w:val="both"/>
        <w:rPr>
          <w:b/>
          <w:bCs/>
          <w:sz w:val="36"/>
          <w:szCs w:val="36"/>
        </w:rPr>
      </w:pPr>
    </w:p>
    <w:p w14:paraId="0507C8E0" w14:textId="77777777" w:rsidR="00517CBC" w:rsidRDefault="00517CBC">
      <w:pPr>
        <w:jc w:val="both"/>
        <w:rPr>
          <w:b/>
          <w:bCs/>
          <w:sz w:val="36"/>
          <w:szCs w:val="36"/>
        </w:rPr>
      </w:pPr>
    </w:p>
    <w:p w14:paraId="0507C8E1" w14:textId="77777777" w:rsidR="00517CBC" w:rsidRDefault="00517CBC">
      <w:pPr>
        <w:jc w:val="both"/>
        <w:rPr>
          <w:b/>
          <w:bCs/>
          <w:sz w:val="36"/>
          <w:szCs w:val="36"/>
        </w:rPr>
      </w:pPr>
    </w:p>
    <w:p w14:paraId="0507C8E2" w14:textId="77777777" w:rsidR="00517CBC" w:rsidRDefault="00517CBC">
      <w:pPr>
        <w:jc w:val="both"/>
        <w:rPr>
          <w:b/>
          <w:bCs/>
          <w:sz w:val="36"/>
          <w:szCs w:val="36"/>
        </w:rPr>
      </w:pPr>
    </w:p>
    <w:p w14:paraId="0507C8E3" w14:textId="77777777" w:rsidR="00517CBC" w:rsidRDefault="00517CBC">
      <w:pPr>
        <w:jc w:val="both"/>
        <w:rPr>
          <w:b/>
          <w:bCs/>
          <w:sz w:val="36"/>
          <w:szCs w:val="36"/>
        </w:rPr>
      </w:pPr>
    </w:p>
    <w:p w14:paraId="0507C8E4" w14:textId="77777777" w:rsidR="00517CBC" w:rsidRDefault="00517CBC">
      <w:pPr>
        <w:jc w:val="both"/>
        <w:rPr>
          <w:b/>
          <w:bCs/>
          <w:sz w:val="36"/>
          <w:szCs w:val="36"/>
        </w:rPr>
      </w:pPr>
    </w:p>
    <w:p w14:paraId="0507C8E5" w14:textId="77777777" w:rsidR="00517CBC" w:rsidRDefault="00517CBC">
      <w:pPr>
        <w:jc w:val="both"/>
        <w:rPr>
          <w:b/>
          <w:bCs/>
          <w:sz w:val="36"/>
          <w:szCs w:val="36"/>
        </w:rPr>
      </w:pPr>
    </w:p>
    <w:p w14:paraId="0507C8E6" w14:textId="77777777" w:rsidR="00517CBC" w:rsidRDefault="00517CBC">
      <w:pPr>
        <w:jc w:val="both"/>
        <w:rPr>
          <w:b/>
          <w:bCs/>
          <w:sz w:val="36"/>
          <w:szCs w:val="36"/>
        </w:rPr>
      </w:pPr>
    </w:p>
    <w:p w14:paraId="0507C8E7" w14:textId="77777777" w:rsidR="00517CBC" w:rsidRDefault="00517CBC">
      <w:pPr>
        <w:jc w:val="both"/>
        <w:rPr>
          <w:b/>
          <w:bCs/>
          <w:sz w:val="36"/>
          <w:szCs w:val="36"/>
        </w:rPr>
      </w:pPr>
    </w:p>
    <w:p w14:paraId="0507C8E8" w14:textId="77777777" w:rsidR="00517CBC" w:rsidRDefault="00517CBC">
      <w:pPr>
        <w:jc w:val="both"/>
        <w:rPr>
          <w:b/>
          <w:bCs/>
          <w:sz w:val="36"/>
          <w:szCs w:val="36"/>
        </w:rPr>
      </w:pPr>
    </w:p>
    <w:p w14:paraId="0507C8E9" w14:textId="77777777" w:rsidR="00517CBC" w:rsidRDefault="00517CBC">
      <w:pPr>
        <w:jc w:val="both"/>
        <w:rPr>
          <w:b/>
          <w:bCs/>
          <w:sz w:val="36"/>
          <w:szCs w:val="36"/>
        </w:rPr>
      </w:pPr>
    </w:p>
    <w:p w14:paraId="0507C8EA" w14:textId="77777777" w:rsidR="00517CBC" w:rsidRDefault="00517CBC">
      <w:pPr>
        <w:jc w:val="both"/>
        <w:rPr>
          <w:b/>
          <w:bCs/>
          <w:sz w:val="36"/>
          <w:szCs w:val="36"/>
        </w:rPr>
      </w:pPr>
    </w:p>
    <w:p w14:paraId="0507C8EB" w14:textId="77777777" w:rsidR="00517CBC" w:rsidRDefault="00517CBC">
      <w:pPr>
        <w:jc w:val="both"/>
        <w:rPr>
          <w:b/>
          <w:bCs/>
          <w:sz w:val="36"/>
          <w:szCs w:val="36"/>
        </w:rPr>
      </w:pPr>
    </w:p>
    <w:p w14:paraId="0507C8EC" w14:textId="77777777" w:rsidR="00517CBC" w:rsidRPr="00377BBB" w:rsidRDefault="000E2DAC">
      <w:pPr>
        <w:jc w:val="both"/>
        <w:rPr>
          <w:b/>
          <w:bCs/>
          <w:sz w:val="52"/>
          <w:szCs w:val="52"/>
        </w:rPr>
      </w:pPr>
      <w:r w:rsidRPr="00377BBB">
        <w:rPr>
          <w:b/>
          <w:bCs/>
          <w:sz w:val="52"/>
          <w:szCs w:val="52"/>
        </w:rPr>
        <w:t xml:space="preserve"> References </w:t>
      </w:r>
    </w:p>
    <w:p w14:paraId="0507C8ED" w14:textId="77777777" w:rsidR="00517CBC" w:rsidRDefault="00517CBC">
      <w:pPr>
        <w:jc w:val="both"/>
        <w:rPr>
          <w:sz w:val="36"/>
          <w:szCs w:val="36"/>
        </w:rPr>
      </w:pPr>
    </w:p>
    <w:p w14:paraId="0507C8EE" w14:textId="78BF4EF2" w:rsidR="00517CBC" w:rsidRDefault="000E2DAC">
      <w:pPr>
        <w:jc w:val="both"/>
        <w:rPr>
          <w:sz w:val="36"/>
          <w:szCs w:val="36"/>
        </w:rPr>
      </w:pPr>
      <w:r>
        <w:rPr>
          <w:sz w:val="36"/>
          <w:szCs w:val="36"/>
        </w:rPr>
        <w:t>ALTC (2011). Engaging industry: embedding professional learning in the business curriculum</w:t>
      </w:r>
    </w:p>
    <w:p w14:paraId="0507C8EF" w14:textId="7070061C" w:rsidR="00517CBC" w:rsidRDefault="00FC03E7">
      <w:pPr>
        <w:jc w:val="both"/>
        <w:rPr>
          <w:sz w:val="36"/>
          <w:szCs w:val="36"/>
        </w:rPr>
      </w:pPr>
      <w:r>
        <w:rPr>
          <w:sz w:val="36"/>
          <w:szCs w:val="36"/>
        </w:rPr>
        <w:t xml:space="preserve">Available at: </w:t>
      </w:r>
      <w:r w:rsidR="000E2DAC">
        <w:rPr>
          <w:sz w:val="36"/>
          <w:szCs w:val="36"/>
        </w:rPr>
        <w:t xml:space="preserve">https://www.altc.edu.au/resource-engaging-industry-embedding-vu-2011   </w:t>
      </w:r>
    </w:p>
    <w:p w14:paraId="0507C8F0" w14:textId="54A03C5E" w:rsidR="00517CBC" w:rsidRDefault="000E2DAC">
      <w:pPr>
        <w:jc w:val="both"/>
      </w:pPr>
      <w:r>
        <w:rPr>
          <w:sz w:val="36"/>
          <w:szCs w:val="36"/>
        </w:rPr>
        <w:t>A</w:t>
      </w:r>
      <w:r w:rsidR="00905F52">
        <w:rPr>
          <w:sz w:val="36"/>
          <w:szCs w:val="36"/>
        </w:rPr>
        <w:t>ss</w:t>
      </w:r>
      <w:r>
        <w:rPr>
          <w:sz w:val="36"/>
          <w:szCs w:val="36"/>
        </w:rPr>
        <w:t>essed: 6</w:t>
      </w:r>
      <w:r w:rsidR="00BD1CB8">
        <w:rPr>
          <w:sz w:val="36"/>
          <w:szCs w:val="36"/>
          <w:vertAlign w:val="superscript"/>
        </w:rPr>
        <w:t>th</w:t>
      </w:r>
      <w:r>
        <w:rPr>
          <w:sz w:val="36"/>
          <w:szCs w:val="36"/>
        </w:rPr>
        <w:t xml:space="preserve"> December, 2020.</w:t>
      </w:r>
    </w:p>
    <w:p w14:paraId="0507C8F1" w14:textId="77777777" w:rsidR="00517CBC" w:rsidRDefault="00517CBC">
      <w:pPr>
        <w:jc w:val="both"/>
        <w:rPr>
          <w:sz w:val="36"/>
          <w:szCs w:val="36"/>
        </w:rPr>
      </w:pPr>
    </w:p>
    <w:p w14:paraId="5409F9A7" w14:textId="5F910D54" w:rsidR="00B04553" w:rsidRPr="00AF2A67" w:rsidRDefault="000E2DAC" w:rsidP="00B04553">
      <w:pPr>
        <w:jc w:val="both"/>
      </w:pPr>
      <w:r>
        <w:rPr>
          <w:sz w:val="36"/>
          <w:szCs w:val="36"/>
        </w:rPr>
        <w:t>Chithra, R. (2013). Employability skills</w:t>
      </w:r>
      <w:r w:rsidR="0042333D">
        <w:rPr>
          <w:sz w:val="36"/>
          <w:szCs w:val="36"/>
        </w:rPr>
        <w:t xml:space="preserve"> </w:t>
      </w:r>
      <w:r>
        <w:rPr>
          <w:sz w:val="36"/>
          <w:szCs w:val="36"/>
        </w:rPr>
        <w:t>-</w:t>
      </w:r>
      <w:r w:rsidR="0042333D">
        <w:rPr>
          <w:sz w:val="36"/>
          <w:szCs w:val="36"/>
        </w:rPr>
        <w:t xml:space="preserve"> </w:t>
      </w:r>
      <w:r>
        <w:rPr>
          <w:sz w:val="36"/>
          <w:szCs w:val="36"/>
        </w:rPr>
        <w:t>A study on the perception of the engineering students and their perspective employers’. Global Journal of Management and Business Studies GJMBS</w:t>
      </w:r>
      <w:r w:rsidR="008C6479">
        <w:rPr>
          <w:sz w:val="36"/>
          <w:szCs w:val="36"/>
        </w:rPr>
        <w:t>,</w:t>
      </w:r>
      <w:r w:rsidR="001459BF">
        <w:rPr>
          <w:sz w:val="36"/>
          <w:szCs w:val="36"/>
        </w:rPr>
        <w:t xml:space="preserve"> </w:t>
      </w:r>
      <w:r>
        <w:rPr>
          <w:sz w:val="36"/>
          <w:szCs w:val="36"/>
        </w:rPr>
        <w:t>3(5)</w:t>
      </w:r>
      <w:r w:rsidR="00D74637">
        <w:rPr>
          <w:sz w:val="36"/>
          <w:szCs w:val="36"/>
        </w:rPr>
        <w:t>,</w:t>
      </w:r>
      <w:r>
        <w:rPr>
          <w:sz w:val="36"/>
          <w:szCs w:val="36"/>
        </w:rPr>
        <w:t xml:space="preserve"> ISSN 2248 – 9878</w:t>
      </w:r>
      <w:r w:rsidR="00B04553" w:rsidRPr="00B04553">
        <w:rPr>
          <w:sz w:val="36"/>
          <w:szCs w:val="36"/>
        </w:rPr>
        <w:t>, pp. 525-534</w:t>
      </w:r>
    </w:p>
    <w:p w14:paraId="1DBB5DC0" w14:textId="2C31FAF6" w:rsidR="00B04553" w:rsidRPr="00B04553" w:rsidRDefault="00B04553" w:rsidP="00B04553">
      <w:pPr>
        <w:jc w:val="both"/>
        <w:rPr>
          <w:sz w:val="36"/>
          <w:szCs w:val="36"/>
        </w:rPr>
      </w:pPr>
    </w:p>
    <w:p w14:paraId="0507C8F4" w14:textId="2806B2D3" w:rsidR="00517CBC" w:rsidRDefault="000E2DAC">
      <w:pPr>
        <w:jc w:val="both"/>
        <w:rPr>
          <w:sz w:val="36"/>
          <w:szCs w:val="36"/>
        </w:rPr>
      </w:pPr>
      <w:r>
        <w:rPr>
          <w:sz w:val="36"/>
          <w:szCs w:val="36"/>
        </w:rPr>
        <w:t>DEST (2002). Employability skills for the future</w:t>
      </w:r>
    </w:p>
    <w:p w14:paraId="0507C8F5" w14:textId="2CF86222" w:rsidR="00517CBC" w:rsidRDefault="00B33CB8">
      <w:pPr>
        <w:jc w:val="both"/>
        <w:rPr>
          <w:sz w:val="36"/>
          <w:szCs w:val="36"/>
        </w:rPr>
      </w:pPr>
      <w:r>
        <w:rPr>
          <w:sz w:val="36"/>
          <w:szCs w:val="36"/>
        </w:rPr>
        <w:t>Available at:</w:t>
      </w:r>
      <w:r w:rsidR="0083249F">
        <w:rPr>
          <w:sz w:val="36"/>
          <w:szCs w:val="36"/>
        </w:rPr>
        <w:t xml:space="preserve"> </w:t>
      </w:r>
      <w:r w:rsidR="000E2DAC">
        <w:rPr>
          <w:sz w:val="36"/>
          <w:szCs w:val="36"/>
        </w:rPr>
        <w:t xml:space="preserve">https://www.dest.gov.au/archive/ty/publications/employability_skills/final_report.pdf  </w:t>
      </w:r>
    </w:p>
    <w:p w14:paraId="0507C8F6" w14:textId="73EDABBC" w:rsidR="00517CBC" w:rsidRDefault="000E2DAC">
      <w:pPr>
        <w:jc w:val="both"/>
        <w:rPr>
          <w:sz w:val="36"/>
          <w:szCs w:val="36"/>
        </w:rPr>
      </w:pPr>
      <w:r>
        <w:rPr>
          <w:sz w:val="36"/>
          <w:szCs w:val="36"/>
        </w:rPr>
        <w:t>A</w:t>
      </w:r>
      <w:r w:rsidR="00905F52">
        <w:rPr>
          <w:sz w:val="36"/>
          <w:szCs w:val="36"/>
        </w:rPr>
        <w:t>ss</w:t>
      </w:r>
      <w:r>
        <w:rPr>
          <w:sz w:val="36"/>
          <w:szCs w:val="36"/>
        </w:rPr>
        <w:t xml:space="preserve">essed: </w:t>
      </w:r>
      <w:r w:rsidR="00751012">
        <w:rPr>
          <w:sz w:val="36"/>
          <w:szCs w:val="36"/>
        </w:rPr>
        <w:t>4</w:t>
      </w:r>
      <w:r>
        <w:rPr>
          <w:sz w:val="36"/>
          <w:szCs w:val="36"/>
        </w:rPr>
        <w:t>th De</w:t>
      </w:r>
      <w:r w:rsidR="001D1D67">
        <w:rPr>
          <w:sz w:val="36"/>
          <w:szCs w:val="36"/>
        </w:rPr>
        <w:t>c</w:t>
      </w:r>
      <w:r>
        <w:rPr>
          <w:sz w:val="36"/>
          <w:szCs w:val="36"/>
        </w:rPr>
        <w:t>ember, 2020.</w:t>
      </w:r>
    </w:p>
    <w:p w14:paraId="0507C8F7" w14:textId="77777777" w:rsidR="00517CBC" w:rsidRDefault="00517CBC">
      <w:pPr>
        <w:jc w:val="both"/>
        <w:rPr>
          <w:sz w:val="36"/>
          <w:szCs w:val="36"/>
        </w:rPr>
      </w:pPr>
    </w:p>
    <w:p w14:paraId="68627FC8" w14:textId="77777777" w:rsidR="0083249F" w:rsidRDefault="0083249F">
      <w:pPr>
        <w:jc w:val="both"/>
        <w:rPr>
          <w:sz w:val="36"/>
          <w:szCs w:val="36"/>
        </w:rPr>
      </w:pPr>
    </w:p>
    <w:p w14:paraId="5FDA002A" w14:textId="77777777" w:rsidR="00EE0C2C" w:rsidRDefault="00EE0C2C">
      <w:pPr>
        <w:jc w:val="both"/>
        <w:rPr>
          <w:sz w:val="36"/>
          <w:szCs w:val="36"/>
        </w:rPr>
      </w:pPr>
    </w:p>
    <w:p w14:paraId="7F986020" w14:textId="77777777" w:rsidR="00EE0C2C" w:rsidRDefault="00EE0C2C">
      <w:pPr>
        <w:jc w:val="both"/>
        <w:rPr>
          <w:sz w:val="36"/>
          <w:szCs w:val="36"/>
        </w:rPr>
      </w:pPr>
    </w:p>
    <w:p w14:paraId="06F704FB" w14:textId="77777777" w:rsidR="00AE39B3" w:rsidRDefault="00AE39B3">
      <w:pPr>
        <w:jc w:val="both"/>
        <w:rPr>
          <w:sz w:val="36"/>
          <w:szCs w:val="36"/>
        </w:rPr>
      </w:pPr>
    </w:p>
    <w:p w14:paraId="47080F7F" w14:textId="77777777" w:rsidR="00AE39B3" w:rsidRDefault="00AE39B3">
      <w:pPr>
        <w:jc w:val="both"/>
        <w:rPr>
          <w:sz w:val="36"/>
          <w:szCs w:val="36"/>
        </w:rPr>
      </w:pPr>
    </w:p>
    <w:p w14:paraId="56FAEDB9" w14:textId="4D86CA34" w:rsidR="00EE0C2C" w:rsidRDefault="000E2DAC">
      <w:pPr>
        <w:jc w:val="both"/>
        <w:rPr>
          <w:sz w:val="36"/>
          <w:szCs w:val="36"/>
        </w:rPr>
      </w:pPr>
      <w:r>
        <w:rPr>
          <w:sz w:val="36"/>
          <w:szCs w:val="36"/>
        </w:rPr>
        <w:t xml:space="preserve">DEST (2004). Training packages at work  </w:t>
      </w:r>
    </w:p>
    <w:p w14:paraId="0507C8F8" w14:textId="701B00CF" w:rsidR="00517CBC" w:rsidRDefault="00EE0C2C">
      <w:pPr>
        <w:jc w:val="both"/>
        <w:rPr>
          <w:sz w:val="36"/>
          <w:szCs w:val="36"/>
        </w:rPr>
      </w:pPr>
      <w:r>
        <w:rPr>
          <w:sz w:val="36"/>
          <w:szCs w:val="36"/>
        </w:rPr>
        <w:t xml:space="preserve">Available at: </w:t>
      </w:r>
      <w:r w:rsidR="000E2DAC">
        <w:rPr>
          <w:sz w:val="36"/>
          <w:szCs w:val="36"/>
        </w:rPr>
        <w:t xml:space="preserve">https://www.tpatwork.com/ViewArticle.asp?articleid=1310 </w:t>
      </w:r>
    </w:p>
    <w:p w14:paraId="0507C8F9" w14:textId="361E2D95" w:rsidR="00517CBC" w:rsidRDefault="000E2DAC">
      <w:pPr>
        <w:jc w:val="both"/>
        <w:rPr>
          <w:sz w:val="36"/>
          <w:szCs w:val="36"/>
        </w:rPr>
      </w:pPr>
      <w:r>
        <w:rPr>
          <w:sz w:val="36"/>
          <w:szCs w:val="36"/>
        </w:rPr>
        <w:t xml:space="preserve">Assessed: </w:t>
      </w:r>
      <w:r w:rsidR="00E91F80">
        <w:rPr>
          <w:sz w:val="36"/>
          <w:szCs w:val="36"/>
        </w:rPr>
        <w:t>4</w:t>
      </w:r>
      <w:r>
        <w:rPr>
          <w:sz w:val="36"/>
          <w:szCs w:val="36"/>
        </w:rPr>
        <w:t>th December, 2020.</w:t>
      </w:r>
    </w:p>
    <w:p w14:paraId="0507C8FA" w14:textId="77777777" w:rsidR="00517CBC" w:rsidRDefault="00517CBC">
      <w:pPr>
        <w:jc w:val="both"/>
        <w:rPr>
          <w:sz w:val="36"/>
          <w:szCs w:val="36"/>
        </w:rPr>
      </w:pPr>
    </w:p>
    <w:p w14:paraId="0507C8FC" w14:textId="0F2657A3" w:rsidR="00517CBC" w:rsidRDefault="000E2DAC">
      <w:pPr>
        <w:jc w:val="both"/>
        <w:rPr>
          <w:sz w:val="36"/>
          <w:szCs w:val="36"/>
        </w:rPr>
      </w:pPr>
      <w:r>
        <w:rPr>
          <w:sz w:val="36"/>
          <w:szCs w:val="36"/>
        </w:rPr>
        <w:t>Dunning</w:t>
      </w:r>
      <w:r w:rsidR="000746A4">
        <w:rPr>
          <w:sz w:val="36"/>
          <w:szCs w:val="36"/>
        </w:rPr>
        <w:t xml:space="preserve">, </w:t>
      </w:r>
      <w:r>
        <w:rPr>
          <w:sz w:val="36"/>
          <w:szCs w:val="36"/>
        </w:rPr>
        <w:t>J.H. (2002). Regions, globalisation and the knowledge-based economy</w:t>
      </w:r>
      <w:r w:rsidR="00EF7575">
        <w:rPr>
          <w:sz w:val="36"/>
          <w:szCs w:val="36"/>
        </w:rPr>
        <w:t>,</w:t>
      </w:r>
      <w:r w:rsidR="00450C60">
        <w:rPr>
          <w:sz w:val="36"/>
          <w:szCs w:val="36"/>
        </w:rPr>
        <w:t xml:space="preserve"> </w:t>
      </w:r>
      <w:r>
        <w:rPr>
          <w:sz w:val="36"/>
          <w:szCs w:val="36"/>
        </w:rPr>
        <w:t xml:space="preserve">cited in </w:t>
      </w:r>
      <w:r w:rsidR="00C56B5A">
        <w:rPr>
          <w:sz w:val="36"/>
          <w:szCs w:val="36"/>
        </w:rPr>
        <w:t>Subramanian</w:t>
      </w:r>
      <w:r>
        <w:rPr>
          <w:sz w:val="36"/>
          <w:szCs w:val="36"/>
        </w:rPr>
        <w:t xml:space="preserve">, </w:t>
      </w:r>
      <w:r w:rsidR="000C023D">
        <w:rPr>
          <w:sz w:val="36"/>
          <w:szCs w:val="36"/>
        </w:rPr>
        <w:t>K.</w:t>
      </w:r>
      <w:r>
        <w:rPr>
          <w:sz w:val="36"/>
          <w:szCs w:val="36"/>
        </w:rPr>
        <w:t>R. (2017) Higher</w:t>
      </w:r>
      <w:r w:rsidR="00A116DB">
        <w:rPr>
          <w:sz w:val="36"/>
          <w:szCs w:val="36"/>
        </w:rPr>
        <w:t xml:space="preserve"> </w:t>
      </w:r>
      <w:r>
        <w:rPr>
          <w:sz w:val="36"/>
          <w:szCs w:val="36"/>
        </w:rPr>
        <w:t>education and employability</w:t>
      </w:r>
      <w:r w:rsidR="007305E4">
        <w:rPr>
          <w:sz w:val="36"/>
          <w:szCs w:val="36"/>
        </w:rPr>
        <w:t xml:space="preserve"> </w:t>
      </w:r>
      <w:r>
        <w:rPr>
          <w:sz w:val="36"/>
          <w:szCs w:val="36"/>
        </w:rPr>
        <w:t xml:space="preserve">skills </w:t>
      </w:r>
      <w:hyperlink r:id="rId8" w:history="1">
        <w:r>
          <w:rPr>
            <w:rStyle w:val="Hyperlink"/>
            <w:sz w:val="36"/>
            <w:szCs w:val="36"/>
          </w:rPr>
          <w:t>https://www.researchgate.net/publication/313161201</w:t>
        </w:r>
      </w:hyperlink>
      <w:r w:rsidR="00A116DB">
        <w:t xml:space="preserve"> </w:t>
      </w:r>
      <w:r w:rsidR="00EF7575" w:rsidRPr="00EF7575">
        <w:rPr>
          <w:sz w:val="36"/>
          <w:szCs w:val="36"/>
        </w:rPr>
        <w:t>Oxford: Oxford University Press</w:t>
      </w:r>
    </w:p>
    <w:p w14:paraId="1300DE86" w14:textId="2365720E" w:rsidR="0089192C" w:rsidRDefault="0089192C">
      <w:pPr>
        <w:jc w:val="both"/>
        <w:rPr>
          <w:sz w:val="36"/>
          <w:szCs w:val="36"/>
        </w:rPr>
      </w:pPr>
    </w:p>
    <w:p w14:paraId="5F6004B5" w14:textId="60A761E0" w:rsidR="0089192C" w:rsidRPr="0089192C" w:rsidRDefault="0089192C" w:rsidP="0089192C">
      <w:pPr>
        <w:jc w:val="both"/>
        <w:rPr>
          <w:sz w:val="36"/>
          <w:szCs w:val="36"/>
        </w:rPr>
      </w:pPr>
      <w:r w:rsidRPr="0089192C">
        <w:rPr>
          <w:sz w:val="36"/>
          <w:szCs w:val="36"/>
        </w:rPr>
        <w:t xml:space="preserve">King, Z. (2003). New or traditional careers; A study of   UK   graduate preferences. Human Resources Management, cited  in </w:t>
      </w:r>
      <w:r w:rsidR="0054662B">
        <w:rPr>
          <w:sz w:val="36"/>
          <w:szCs w:val="36"/>
        </w:rPr>
        <w:t>Subramma</w:t>
      </w:r>
      <w:r w:rsidR="00F502B0">
        <w:rPr>
          <w:sz w:val="36"/>
          <w:szCs w:val="36"/>
        </w:rPr>
        <w:t>nian</w:t>
      </w:r>
      <w:r w:rsidRPr="0089192C">
        <w:rPr>
          <w:sz w:val="36"/>
          <w:szCs w:val="36"/>
        </w:rPr>
        <w:t xml:space="preserve">, </w:t>
      </w:r>
      <w:r w:rsidR="0054662B">
        <w:rPr>
          <w:sz w:val="36"/>
          <w:szCs w:val="36"/>
        </w:rPr>
        <w:t>K.</w:t>
      </w:r>
      <w:r w:rsidRPr="0089192C">
        <w:rPr>
          <w:sz w:val="36"/>
          <w:szCs w:val="36"/>
        </w:rPr>
        <w:t>R. (2017). Higher education and</w:t>
      </w:r>
    </w:p>
    <w:p w14:paraId="1BAFECEE" w14:textId="25267B7F" w:rsidR="0089192C" w:rsidRDefault="0089192C">
      <w:pPr>
        <w:jc w:val="both"/>
        <w:rPr>
          <w:sz w:val="36"/>
          <w:szCs w:val="36"/>
        </w:rPr>
      </w:pPr>
      <w:r w:rsidRPr="0089192C">
        <w:rPr>
          <w:sz w:val="36"/>
          <w:szCs w:val="36"/>
        </w:rPr>
        <w:t>Employability skills</w:t>
      </w:r>
      <w:r w:rsidR="00AF2479">
        <w:rPr>
          <w:sz w:val="36"/>
          <w:szCs w:val="36"/>
        </w:rPr>
        <w:t xml:space="preserve"> </w:t>
      </w:r>
      <w:r w:rsidR="00907A77" w:rsidRPr="00907A77">
        <w:rPr>
          <w:sz w:val="36"/>
          <w:szCs w:val="36"/>
        </w:rPr>
        <w:t>(IJCRD)                                                             eISSN:2321-225X;pISSN:2321-2241 Volume</w:t>
      </w:r>
      <w:r w:rsidR="00694742">
        <w:rPr>
          <w:sz w:val="36"/>
          <w:szCs w:val="36"/>
        </w:rPr>
        <w:t xml:space="preserve"> </w:t>
      </w:r>
      <w:r w:rsidR="00907A77" w:rsidRPr="00907A77">
        <w:rPr>
          <w:sz w:val="36"/>
          <w:szCs w:val="36"/>
        </w:rPr>
        <w:t>6</w:t>
      </w:r>
      <w:r w:rsidR="001269AB">
        <w:rPr>
          <w:sz w:val="36"/>
          <w:szCs w:val="36"/>
        </w:rPr>
        <w:t>(</w:t>
      </w:r>
      <w:r w:rsidR="00907A77" w:rsidRPr="00907A77">
        <w:rPr>
          <w:sz w:val="36"/>
          <w:szCs w:val="36"/>
        </w:rPr>
        <w:t>1</w:t>
      </w:r>
      <w:r w:rsidR="00694742">
        <w:rPr>
          <w:sz w:val="36"/>
          <w:szCs w:val="36"/>
        </w:rPr>
        <w:t>)</w:t>
      </w:r>
      <w:r w:rsidR="00AF2479" w:rsidRPr="00AF2479">
        <w:t xml:space="preserve"> </w:t>
      </w:r>
      <w:r w:rsidR="00AF2479" w:rsidRPr="00AF2479">
        <w:rPr>
          <w:sz w:val="36"/>
          <w:szCs w:val="36"/>
        </w:rPr>
        <w:t>https://www.researchgate.net/publication/313161201</w:t>
      </w:r>
    </w:p>
    <w:p w14:paraId="088D2EE5" w14:textId="2B4CB546" w:rsidR="00AF2479" w:rsidRDefault="00AF2479">
      <w:pPr>
        <w:jc w:val="both"/>
        <w:rPr>
          <w:sz w:val="36"/>
          <w:szCs w:val="36"/>
        </w:rPr>
      </w:pPr>
    </w:p>
    <w:p w14:paraId="0507C8FD" w14:textId="2161829A" w:rsidR="00517CBC" w:rsidRDefault="000E2DAC">
      <w:pPr>
        <w:jc w:val="both"/>
        <w:rPr>
          <w:sz w:val="36"/>
          <w:szCs w:val="36"/>
        </w:rPr>
      </w:pPr>
      <w:r>
        <w:rPr>
          <w:sz w:val="36"/>
          <w:szCs w:val="36"/>
        </w:rPr>
        <w:t xml:space="preserve">Knight, P.T. &amp; </w:t>
      </w:r>
      <w:r w:rsidR="00D91EBC">
        <w:rPr>
          <w:sz w:val="36"/>
          <w:szCs w:val="36"/>
        </w:rPr>
        <w:t>Y</w:t>
      </w:r>
      <w:r>
        <w:rPr>
          <w:sz w:val="36"/>
          <w:szCs w:val="36"/>
        </w:rPr>
        <w:t xml:space="preserve">orke, M. (2006) Embedding  </w:t>
      </w:r>
      <w:r w:rsidR="00D91EBC">
        <w:rPr>
          <w:sz w:val="36"/>
          <w:szCs w:val="36"/>
        </w:rPr>
        <w:t>E</w:t>
      </w:r>
      <w:r>
        <w:rPr>
          <w:sz w:val="36"/>
          <w:szCs w:val="36"/>
        </w:rPr>
        <w:t xml:space="preserve">mployability   into   the   Curriculum:  The  higher education academy.  </w:t>
      </w:r>
    </w:p>
    <w:p w14:paraId="0507C8FE" w14:textId="58E5A0B5" w:rsidR="00517CBC" w:rsidRDefault="009C1D4B">
      <w:pPr>
        <w:jc w:val="both"/>
      </w:pPr>
      <w:r w:rsidRPr="00766C8B">
        <w:rPr>
          <w:sz w:val="36"/>
          <w:szCs w:val="36"/>
        </w:rPr>
        <w:t xml:space="preserve">Available at: </w:t>
      </w:r>
      <w:hyperlink r:id="rId9" w:history="1">
        <w:r w:rsidR="0021216D" w:rsidRPr="003D57CF">
          <w:rPr>
            <w:rStyle w:val="Hyperlink"/>
            <w:sz w:val="36"/>
            <w:szCs w:val="36"/>
          </w:rPr>
          <w:t>https://www.reacademy.ac.uk/assets/documents/employability/id460-embedding-employability-into-the-curriculum-338.pdf</w:t>
        </w:r>
      </w:hyperlink>
      <w:r w:rsidR="000E2DAC">
        <w:rPr>
          <w:sz w:val="36"/>
          <w:szCs w:val="36"/>
        </w:rPr>
        <w:t xml:space="preserve"> </w:t>
      </w:r>
    </w:p>
    <w:p w14:paraId="0507C8FF" w14:textId="77777777" w:rsidR="00517CBC" w:rsidRDefault="000E2DAC">
      <w:pPr>
        <w:jc w:val="both"/>
        <w:rPr>
          <w:sz w:val="36"/>
          <w:szCs w:val="36"/>
        </w:rPr>
      </w:pPr>
      <w:r>
        <w:rPr>
          <w:sz w:val="36"/>
          <w:szCs w:val="36"/>
        </w:rPr>
        <w:lastRenderedPageBreak/>
        <w:t>Assessed: 6th December, 2020.</w:t>
      </w:r>
    </w:p>
    <w:p w14:paraId="0507C900" w14:textId="21991D41" w:rsidR="00517CBC" w:rsidRDefault="00517CBC">
      <w:pPr>
        <w:jc w:val="both"/>
        <w:rPr>
          <w:sz w:val="36"/>
          <w:szCs w:val="36"/>
        </w:rPr>
      </w:pPr>
    </w:p>
    <w:p w14:paraId="4BFC608C" w14:textId="77777777" w:rsidR="0058006F" w:rsidRPr="0058006F" w:rsidRDefault="0058006F" w:rsidP="0058006F">
      <w:pPr>
        <w:jc w:val="both"/>
        <w:rPr>
          <w:sz w:val="36"/>
          <w:szCs w:val="36"/>
        </w:rPr>
      </w:pPr>
      <w:r w:rsidRPr="0058006F">
        <w:rPr>
          <w:sz w:val="36"/>
          <w:szCs w:val="36"/>
        </w:rPr>
        <w:t xml:space="preserve">Olson, A. (2013). The theory of self-actualization </w:t>
      </w:r>
    </w:p>
    <w:p w14:paraId="69889DD6" w14:textId="77777777" w:rsidR="0014462C" w:rsidRDefault="0058006F" w:rsidP="0058006F">
      <w:pPr>
        <w:jc w:val="both"/>
      </w:pPr>
      <w:r w:rsidRPr="0058006F">
        <w:rPr>
          <w:sz w:val="36"/>
          <w:szCs w:val="36"/>
        </w:rPr>
        <w:t xml:space="preserve">Available at: </w:t>
      </w:r>
      <w:hyperlink r:id="rId10" w:history="1">
        <w:r w:rsidR="0014462C" w:rsidRPr="003D57CF">
          <w:rPr>
            <w:rStyle w:val="Hyperlink"/>
            <w:sz w:val="36"/>
            <w:szCs w:val="36"/>
          </w:rPr>
          <w:t>https://www.psychologytoday.com/blog/theory-and-psychology/</w:t>
        </w:r>
      </w:hyperlink>
      <w:bookmarkStart w:id="0" w:name="_Hlk58840547"/>
      <w:r w:rsidR="0014462C" w:rsidRPr="0014462C">
        <w:t xml:space="preserve"> </w:t>
      </w:r>
    </w:p>
    <w:p w14:paraId="1B01C565" w14:textId="481BB201" w:rsidR="0058006F" w:rsidRDefault="0014462C" w:rsidP="0058006F">
      <w:pPr>
        <w:jc w:val="both"/>
        <w:rPr>
          <w:sz w:val="36"/>
          <w:szCs w:val="36"/>
        </w:rPr>
      </w:pPr>
      <w:r w:rsidRPr="0014462C">
        <w:rPr>
          <w:sz w:val="36"/>
          <w:szCs w:val="36"/>
        </w:rPr>
        <w:t>Assessed: 27th November, 2020.</w:t>
      </w:r>
    </w:p>
    <w:bookmarkEnd w:id="0"/>
    <w:p w14:paraId="0A0416CA" w14:textId="2DFE8092" w:rsidR="003B6D4A" w:rsidRDefault="0058006F" w:rsidP="0058006F">
      <w:pPr>
        <w:jc w:val="both"/>
        <w:rPr>
          <w:sz w:val="36"/>
          <w:szCs w:val="36"/>
        </w:rPr>
      </w:pPr>
      <w:r w:rsidRPr="0058006F">
        <w:rPr>
          <w:sz w:val="36"/>
          <w:szCs w:val="36"/>
        </w:rPr>
        <w:t>https://www.interaction-design.org/literature/article/self-actualization-maslow-s-hirarchy-of-need+:~:text=self-actualization%20is%20</w:t>
      </w:r>
    </w:p>
    <w:p w14:paraId="673E0C2D" w14:textId="526607E4" w:rsidR="0058006F" w:rsidRDefault="0058006F">
      <w:pPr>
        <w:jc w:val="both"/>
        <w:rPr>
          <w:sz w:val="36"/>
          <w:szCs w:val="36"/>
        </w:rPr>
      </w:pPr>
    </w:p>
    <w:p w14:paraId="64002B85" w14:textId="6106EBFB" w:rsidR="008E60B8" w:rsidRPr="008E60B8" w:rsidRDefault="00BE5951" w:rsidP="008E60B8">
      <w:pPr>
        <w:jc w:val="both"/>
        <w:rPr>
          <w:sz w:val="36"/>
          <w:szCs w:val="36"/>
        </w:rPr>
      </w:pPr>
      <w:r>
        <w:rPr>
          <w:sz w:val="36"/>
          <w:szCs w:val="36"/>
        </w:rPr>
        <w:t>P</w:t>
      </w:r>
      <w:r w:rsidR="00446DBC">
        <w:rPr>
          <w:sz w:val="36"/>
          <w:szCs w:val="36"/>
        </w:rPr>
        <w:t xml:space="preserve">admini, I. (2012) </w:t>
      </w:r>
      <w:r w:rsidR="008E60B8" w:rsidRPr="008E60B8">
        <w:rPr>
          <w:sz w:val="36"/>
          <w:szCs w:val="36"/>
        </w:rPr>
        <w:t>Education Vs Employability</w:t>
      </w:r>
      <w:r w:rsidR="00FC6C25">
        <w:rPr>
          <w:sz w:val="36"/>
          <w:szCs w:val="36"/>
        </w:rPr>
        <w:t xml:space="preserve"> </w:t>
      </w:r>
      <w:r w:rsidR="008E60B8" w:rsidRPr="008E60B8">
        <w:rPr>
          <w:sz w:val="36"/>
          <w:szCs w:val="36"/>
        </w:rPr>
        <w:t>- The Need to Bridge the Skills</w:t>
      </w:r>
      <w:r w:rsidR="005464D1">
        <w:rPr>
          <w:sz w:val="36"/>
          <w:szCs w:val="36"/>
        </w:rPr>
        <w:t xml:space="preserve"> </w:t>
      </w:r>
      <w:r w:rsidR="008E60B8" w:rsidRPr="008E60B8">
        <w:rPr>
          <w:sz w:val="36"/>
          <w:szCs w:val="36"/>
        </w:rPr>
        <w:t>Gap among the Engineering and Management</w:t>
      </w:r>
    </w:p>
    <w:p w14:paraId="0507C904" w14:textId="30227850" w:rsidR="00517CBC" w:rsidRDefault="008E60B8">
      <w:pPr>
        <w:jc w:val="both"/>
        <w:rPr>
          <w:sz w:val="36"/>
          <w:szCs w:val="36"/>
        </w:rPr>
      </w:pPr>
      <w:r w:rsidRPr="008E60B8">
        <w:rPr>
          <w:sz w:val="36"/>
          <w:szCs w:val="36"/>
        </w:rPr>
        <w:t>Graduates in Andhra Pradesh</w:t>
      </w:r>
      <w:r w:rsidR="00DA7A23">
        <w:rPr>
          <w:sz w:val="36"/>
          <w:szCs w:val="36"/>
        </w:rPr>
        <w:t xml:space="preserve">. </w:t>
      </w:r>
      <w:r w:rsidR="000E2DAC">
        <w:rPr>
          <w:sz w:val="36"/>
          <w:szCs w:val="36"/>
        </w:rPr>
        <w:t>IJMBS 2(3)</w:t>
      </w:r>
      <w:r w:rsidR="00DA7A23">
        <w:rPr>
          <w:sz w:val="36"/>
          <w:szCs w:val="36"/>
        </w:rPr>
        <w:t>,</w:t>
      </w:r>
      <w:r w:rsidR="000E2DAC">
        <w:rPr>
          <w:sz w:val="36"/>
          <w:szCs w:val="36"/>
        </w:rPr>
        <w:t xml:space="preserve"> cited in </w:t>
      </w:r>
      <w:r w:rsidR="00E6532B">
        <w:rPr>
          <w:sz w:val="36"/>
          <w:szCs w:val="36"/>
        </w:rPr>
        <w:t>Subramanian</w:t>
      </w:r>
      <w:r w:rsidR="000E2DAC">
        <w:rPr>
          <w:sz w:val="36"/>
          <w:szCs w:val="36"/>
        </w:rPr>
        <w:t xml:space="preserve">, </w:t>
      </w:r>
      <w:r w:rsidR="00E6532B">
        <w:rPr>
          <w:sz w:val="36"/>
          <w:szCs w:val="36"/>
        </w:rPr>
        <w:t>K.</w:t>
      </w:r>
      <w:r w:rsidR="000E2DAC">
        <w:rPr>
          <w:sz w:val="36"/>
          <w:szCs w:val="36"/>
        </w:rPr>
        <w:t xml:space="preserve">R. (2017) Higher education and employability skills. </w:t>
      </w:r>
    </w:p>
    <w:p w14:paraId="0507C905" w14:textId="77777777" w:rsidR="00517CBC" w:rsidRDefault="00477B7F">
      <w:pPr>
        <w:jc w:val="both"/>
      </w:pPr>
      <w:hyperlink r:id="rId11" w:history="1">
        <w:r w:rsidR="000E2DAC">
          <w:rPr>
            <w:rStyle w:val="Hyperlink"/>
            <w:sz w:val="36"/>
            <w:szCs w:val="36"/>
          </w:rPr>
          <w:t>https://www.researchgate.net/publication/313161201</w:t>
        </w:r>
      </w:hyperlink>
    </w:p>
    <w:p w14:paraId="0507C906" w14:textId="4783DE4F" w:rsidR="00517CBC" w:rsidRDefault="00517CBC">
      <w:pPr>
        <w:jc w:val="both"/>
        <w:rPr>
          <w:sz w:val="36"/>
          <w:szCs w:val="36"/>
        </w:rPr>
      </w:pPr>
    </w:p>
    <w:p w14:paraId="43026AC1" w14:textId="77777777" w:rsidR="00C95BA1" w:rsidRDefault="00C95BA1">
      <w:pPr>
        <w:jc w:val="both"/>
        <w:rPr>
          <w:sz w:val="36"/>
          <w:szCs w:val="36"/>
        </w:rPr>
      </w:pPr>
    </w:p>
    <w:p w14:paraId="0507C90C" w14:textId="3226C6DB" w:rsidR="00517CBC" w:rsidRDefault="000E2DAC">
      <w:pPr>
        <w:jc w:val="both"/>
        <w:rPr>
          <w:sz w:val="36"/>
          <w:szCs w:val="36"/>
        </w:rPr>
      </w:pPr>
      <w:r>
        <w:rPr>
          <w:sz w:val="36"/>
          <w:szCs w:val="36"/>
        </w:rPr>
        <w:t>Possa, G.</w:t>
      </w:r>
      <w:r w:rsidR="00350823">
        <w:rPr>
          <w:sz w:val="36"/>
          <w:szCs w:val="36"/>
        </w:rPr>
        <w:t xml:space="preserve"> </w:t>
      </w:r>
      <w:r>
        <w:rPr>
          <w:sz w:val="36"/>
          <w:szCs w:val="36"/>
        </w:rPr>
        <w:t>(2006) Europe’s Universities response to Europe’s challenges; Higher education in Europe</w:t>
      </w:r>
      <w:r w:rsidR="00681376">
        <w:rPr>
          <w:sz w:val="36"/>
          <w:szCs w:val="36"/>
        </w:rPr>
        <w:t>,</w:t>
      </w:r>
      <w:r>
        <w:rPr>
          <w:sz w:val="36"/>
          <w:szCs w:val="36"/>
        </w:rPr>
        <w:t xml:space="preserve"> cited in </w:t>
      </w:r>
      <w:r w:rsidR="000634C9">
        <w:rPr>
          <w:sz w:val="36"/>
          <w:szCs w:val="36"/>
        </w:rPr>
        <w:t>Sub</w:t>
      </w:r>
      <w:r w:rsidR="00E633CC">
        <w:rPr>
          <w:sz w:val="36"/>
          <w:szCs w:val="36"/>
        </w:rPr>
        <w:t>ramanian</w:t>
      </w:r>
      <w:r>
        <w:rPr>
          <w:sz w:val="36"/>
          <w:szCs w:val="36"/>
        </w:rPr>
        <w:t xml:space="preserve">,   </w:t>
      </w:r>
      <w:r w:rsidR="00CB59A0">
        <w:rPr>
          <w:sz w:val="36"/>
          <w:szCs w:val="36"/>
        </w:rPr>
        <w:t>K.</w:t>
      </w:r>
      <w:r>
        <w:rPr>
          <w:sz w:val="36"/>
          <w:szCs w:val="36"/>
        </w:rPr>
        <w:t>R.</w:t>
      </w:r>
      <w:r w:rsidR="00CB59A0">
        <w:rPr>
          <w:sz w:val="36"/>
          <w:szCs w:val="36"/>
        </w:rPr>
        <w:t xml:space="preserve"> </w:t>
      </w:r>
      <w:r>
        <w:rPr>
          <w:sz w:val="36"/>
          <w:szCs w:val="36"/>
        </w:rPr>
        <w:t>(2017) Higher education and employability skills</w:t>
      </w:r>
    </w:p>
    <w:p w14:paraId="0507C90D" w14:textId="77777777" w:rsidR="00517CBC" w:rsidRDefault="00477B7F">
      <w:pPr>
        <w:jc w:val="both"/>
      </w:pPr>
      <w:hyperlink r:id="rId12" w:history="1">
        <w:r w:rsidR="000E2DAC">
          <w:rPr>
            <w:rStyle w:val="Hyperlink"/>
            <w:sz w:val="36"/>
            <w:szCs w:val="36"/>
          </w:rPr>
          <w:t>https://www.researchgate.net/publication/313161201</w:t>
        </w:r>
      </w:hyperlink>
      <w:r w:rsidR="000E2DAC">
        <w:rPr>
          <w:sz w:val="36"/>
          <w:szCs w:val="36"/>
        </w:rPr>
        <w:t xml:space="preserve"> </w:t>
      </w:r>
    </w:p>
    <w:p w14:paraId="0507C90E" w14:textId="77777777" w:rsidR="00517CBC" w:rsidRDefault="00477B7F">
      <w:pPr>
        <w:jc w:val="both"/>
      </w:pPr>
      <w:hyperlink r:id="rId13" w:history="1">
        <w:r w:rsidR="000E2DAC">
          <w:rPr>
            <w:rStyle w:val="Hyperlink"/>
            <w:sz w:val="36"/>
            <w:szCs w:val="36"/>
          </w:rPr>
          <w:t>https://www.toolshero.com/personal-development/john-driscoll-model-of-reflection</w:t>
        </w:r>
      </w:hyperlink>
    </w:p>
    <w:p w14:paraId="0507C911" w14:textId="77777777" w:rsidR="00517CBC" w:rsidRDefault="00517CBC">
      <w:pPr>
        <w:rPr>
          <w:sz w:val="36"/>
          <w:szCs w:val="36"/>
        </w:rPr>
      </w:pPr>
    </w:p>
    <w:p w14:paraId="0507C912" w14:textId="77777777" w:rsidR="00517CBC" w:rsidRDefault="00517CBC">
      <w:pPr>
        <w:rPr>
          <w:sz w:val="36"/>
          <w:szCs w:val="36"/>
        </w:rPr>
      </w:pPr>
    </w:p>
    <w:p w14:paraId="0507C913" w14:textId="77777777" w:rsidR="00517CBC" w:rsidRDefault="00517CBC">
      <w:pPr>
        <w:rPr>
          <w:sz w:val="36"/>
          <w:szCs w:val="36"/>
        </w:rPr>
      </w:pPr>
    </w:p>
    <w:p w14:paraId="0507C914" w14:textId="77777777" w:rsidR="00517CBC" w:rsidRDefault="00517CBC">
      <w:pPr>
        <w:rPr>
          <w:sz w:val="36"/>
          <w:szCs w:val="36"/>
        </w:rPr>
      </w:pPr>
    </w:p>
    <w:p w14:paraId="0507C915" w14:textId="77777777" w:rsidR="00517CBC" w:rsidRDefault="00517CBC">
      <w:pPr>
        <w:rPr>
          <w:sz w:val="36"/>
          <w:szCs w:val="36"/>
        </w:rPr>
      </w:pPr>
    </w:p>
    <w:p w14:paraId="0507C916" w14:textId="77777777" w:rsidR="00517CBC" w:rsidRDefault="00517CBC">
      <w:pPr>
        <w:rPr>
          <w:sz w:val="36"/>
          <w:szCs w:val="36"/>
        </w:rPr>
      </w:pPr>
    </w:p>
    <w:p w14:paraId="0507C917" w14:textId="77777777" w:rsidR="00517CBC" w:rsidRDefault="00517CBC">
      <w:pPr>
        <w:rPr>
          <w:sz w:val="36"/>
          <w:szCs w:val="36"/>
        </w:rPr>
      </w:pPr>
    </w:p>
    <w:p w14:paraId="0507C918" w14:textId="77777777" w:rsidR="00517CBC" w:rsidRDefault="00517CBC">
      <w:pPr>
        <w:rPr>
          <w:sz w:val="36"/>
          <w:szCs w:val="36"/>
        </w:rPr>
      </w:pPr>
    </w:p>
    <w:p w14:paraId="0507C919" w14:textId="77777777" w:rsidR="00517CBC" w:rsidRDefault="00517CBC">
      <w:pPr>
        <w:rPr>
          <w:sz w:val="36"/>
          <w:szCs w:val="36"/>
        </w:rPr>
      </w:pPr>
    </w:p>
    <w:p w14:paraId="0507C91A" w14:textId="77777777" w:rsidR="00517CBC" w:rsidRDefault="00517CBC">
      <w:pPr>
        <w:rPr>
          <w:sz w:val="36"/>
          <w:szCs w:val="36"/>
        </w:rPr>
      </w:pPr>
    </w:p>
    <w:p w14:paraId="0507C91B" w14:textId="77777777" w:rsidR="00517CBC" w:rsidRDefault="00517CBC">
      <w:pPr>
        <w:rPr>
          <w:sz w:val="36"/>
          <w:szCs w:val="36"/>
        </w:rPr>
      </w:pPr>
    </w:p>
    <w:p w14:paraId="0507C91C" w14:textId="77777777" w:rsidR="00517CBC" w:rsidRDefault="00517CBC"/>
    <w:p w14:paraId="0507C91D" w14:textId="77777777" w:rsidR="00517CBC" w:rsidRDefault="00517CBC"/>
    <w:p w14:paraId="0507C91E" w14:textId="77777777" w:rsidR="00517CBC" w:rsidRDefault="00517CBC"/>
    <w:p w14:paraId="0507C91F" w14:textId="77777777" w:rsidR="00517CBC" w:rsidRDefault="00517CBC"/>
    <w:p w14:paraId="0507C920" w14:textId="77777777" w:rsidR="00517CBC" w:rsidRDefault="00517CBC"/>
    <w:p w14:paraId="0507C921" w14:textId="77777777" w:rsidR="00517CBC" w:rsidRDefault="00517CBC"/>
    <w:p w14:paraId="0507C922" w14:textId="77777777" w:rsidR="00517CBC" w:rsidRDefault="00517CBC"/>
    <w:p w14:paraId="0507C923" w14:textId="77777777" w:rsidR="00517CBC" w:rsidRDefault="000E2DAC">
      <w:r>
        <w:t>.</w:t>
      </w:r>
    </w:p>
    <w:p w14:paraId="0507C924" w14:textId="77777777" w:rsidR="00517CBC" w:rsidRDefault="00517CBC"/>
    <w:p w14:paraId="0507C925" w14:textId="77777777" w:rsidR="00517CBC" w:rsidRDefault="00517CBC"/>
    <w:p w14:paraId="0507C926" w14:textId="77777777" w:rsidR="00517CBC" w:rsidRDefault="00517CBC"/>
    <w:sectPr w:rsidR="00517CBC">
      <w:head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A8E5F5" w14:textId="77777777" w:rsidR="00477B7F" w:rsidRDefault="00477B7F">
      <w:pPr>
        <w:spacing w:after="0" w:line="240" w:lineRule="auto"/>
      </w:pPr>
      <w:r>
        <w:separator/>
      </w:r>
    </w:p>
  </w:endnote>
  <w:endnote w:type="continuationSeparator" w:id="0">
    <w:p w14:paraId="078083F0" w14:textId="77777777" w:rsidR="00477B7F" w:rsidRDefault="00477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A60DB" w14:textId="77777777" w:rsidR="00477B7F" w:rsidRDefault="00477B7F">
      <w:pPr>
        <w:spacing w:after="0" w:line="240" w:lineRule="auto"/>
      </w:pPr>
      <w:r>
        <w:rPr>
          <w:color w:val="000000"/>
        </w:rPr>
        <w:separator/>
      </w:r>
    </w:p>
  </w:footnote>
  <w:footnote w:type="continuationSeparator" w:id="0">
    <w:p w14:paraId="6F75418E" w14:textId="77777777" w:rsidR="00477B7F" w:rsidRDefault="00477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7C817" w14:textId="77777777" w:rsidR="00237A6D" w:rsidRDefault="000E2DAC">
    <w:pPr>
      <w:pStyle w:val="Header"/>
      <w:pBdr>
        <w:bottom w:val="single" w:sz="4" w:space="1" w:color="D9D9D9"/>
      </w:pBdr>
    </w:pPr>
    <w:r>
      <w:rPr>
        <w:b/>
        <w:bCs/>
      </w:rPr>
      <w:fldChar w:fldCharType="begin"/>
    </w:r>
    <w:r>
      <w:rPr>
        <w:b/>
        <w:bCs/>
      </w:rPr>
      <w:instrText xml:space="preserve"> PAGE </w:instrText>
    </w:r>
    <w:r>
      <w:rPr>
        <w:b/>
        <w:bCs/>
      </w:rPr>
      <w:fldChar w:fldCharType="separate"/>
    </w:r>
    <w:r>
      <w:rPr>
        <w:b/>
        <w:bCs/>
      </w:rPr>
      <w:t>2</w:t>
    </w:r>
    <w:r>
      <w:rPr>
        <w:b/>
        <w:bCs/>
      </w:rPr>
      <w:fldChar w:fldCharType="end"/>
    </w:r>
    <w:r>
      <w:rPr>
        <w:b/>
        <w:bCs/>
      </w:rPr>
      <w:t xml:space="preserve"> | </w:t>
    </w:r>
    <w:r>
      <w:rPr>
        <w:color w:val="7F7F7F"/>
        <w:spacing w:val="60"/>
      </w:rPr>
      <w:t>Page</w:t>
    </w:r>
  </w:p>
  <w:p w14:paraId="0507C818" w14:textId="77777777" w:rsidR="00237A6D" w:rsidRDefault="00477B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CBC"/>
    <w:rsid w:val="00024703"/>
    <w:rsid w:val="000634C9"/>
    <w:rsid w:val="00066018"/>
    <w:rsid w:val="000746A4"/>
    <w:rsid w:val="00082E06"/>
    <w:rsid w:val="000A0ECB"/>
    <w:rsid w:val="000B2B86"/>
    <w:rsid w:val="000C023D"/>
    <w:rsid w:val="000C72E0"/>
    <w:rsid w:val="000E2DAC"/>
    <w:rsid w:val="00100994"/>
    <w:rsid w:val="0010799C"/>
    <w:rsid w:val="00121B51"/>
    <w:rsid w:val="001269AB"/>
    <w:rsid w:val="00142DFD"/>
    <w:rsid w:val="0014462C"/>
    <w:rsid w:val="001459BF"/>
    <w:rsid w:val="00146F9E"/>
    <w:rsid w:val="00170423"/>
    <w:rsid w:val="00194D5B"/>
    <w:rsid w:val="00195827"/>
    <w:rsid w:val="001A2716"/>
    <w:rsid w:val="001C010B"/>
    <w:rsid w:val="001C040C"/>
    <w:rsid w:val="001D1D67"/>
    <w:rsid w:val="0021216D"/>
    <w:rsid w:val="00233180"/>
    <w:rsid w:val="0025002B"/>
    <w:rsid w:val="002A47FF"/>
    <w:rsid w:val="002D4FF0"/>
    <w:rsid w:val="003335B5"/>
    <w:rsid w:val="00350823"/>
    <w:rsid w:val="00365CAD"/>
    <w:rsid w:val="003750EF"/>
    <w:rsid w:val="00377BBB"/>
    <w:rsid w:val="0038534A"/>
    <w:rsid w:val="003A5C19"/>
    <w:rsid w:val="003B6D4A"/>
    <w:rsid w:val="003C6869"/>
    <w:rsid w:val="003D3F56"/>
    <w:rsid w:val="0042333D"/>
    <w:rsid w:val="00423AE7"/>
    <w:rsid w:val="00424609"/>
    <w:rsid w:val="00446DBC"/>
    <w:rsid w:val="00450C60"/>
    <w:rsid w:val="004548D3"/>
    <w:rsid w:val="0047328B"/>
    <w:rsid w:val="00477B7F"/>
    <w:rsid w:val="004B6FFE"/>
    <w:rsid w:val="004C43A1"/>
    <w:rsid w:val="004C7C4B"/>
    <w:rsid w:val="004D7BD9"/>
    <w:rsid w:val="004E6512"/>
    <w:rsid w:val="00517CBC"/>
    <w:rsid w:val="005200D2"/>
    <w:rsid w:val="00541019"/>
    <w:rsid w:val="005464D1"/>
    <w:rsid w:val="0054662B"/>
    <w:rsid w:val="00547396"/>
    <w:rsid w:val="0058006F"/>
    <w:rsid w:val="005C4B7E"/>
    <w:rsid w:val="00610E69"/>
    <w:rsid w:val="00653C32"/>
    <w:rsid w:val="00663466"/>
    <w:rsid w:val="00663AF0"/>
    <w:rsid w:val="00681376"/>
    <w:rsid w:val="00694742"/>
    <w:rsid w:val="00696DDD"/>
    <w:rsid w:val="006B309D"/>
    <w:rsid w:val="006C2EF2"/>
    <w:rsid w:val="006D17C4"/>
    <w:rsid w:val="006D5E77"/>
    <w:rsid w:val="006F5341"/>
    <w:rsid w:val="00703956"/>
    <w:rsid w:val="00707379"/>
    <w:rsid w:val="007166BE"/>
    <w:rsid w:val="007259E9"/>
    <w:rsid w:val="007305E4"/>
    <w:rsid w:val="00742FED"/>
    <w:rsid w:val="00746476"/>
    <w:rsid w:val="00751012"/>
    <w:rsid w:val="00751337"/>
    <w:rsid w:val="007604E6"/>
    <w:rsid w:val="0076689D"/>
    <w:rsid w:val="00766C8B"/>
    <w:rsid w:val="00774531"/>
    <w:rsid w:val="00775A56"/>
    <w:rsid w:val="00780F6F"/>
    <w:rsid w:val="0078371C"/>
    <w:rsid w:val="00783E9B"/>
    <w:rsid w:val="007921D4"/>
    <w:rsid w:val="007A00AE"/>
    <w:rsid w:val="007A7CDA"/>
    <w:rsid w:val="007D3764"/>
    <w:rsid w:val="0082164E"/>
    <w:rsid w:val="0083249F"/>
    <w:rsid w:val="00834333"/>
    <w:rsid w:val="008566DD"/>
    <w:rsid w:val="00883B13"/>
    <w:rsid w:val="00886896"/>
    <w:rsid w:val="0089192C"/>
    <w:rsid w:val="008C17E1"/>
    <w:rsid w:val="008C2118"/>
    <w:rsid w:val="008C2A82"/>
    <w:rsid w:val="008C51A6"/>
    <w:rsid w:val="008C6479"/>
    <w:rsid w:val="008E2CEE"/>
    <w:rsid w:val="008E577A"/>
    <w:rsid w:val="008E60B8"/>
    <w:rsid w:val="008F3F21"/>
    <w:rsid w:val="008F50FA"/>
    <w:rsid w:val="009020C4"/>
    <w:rsid w:val="00905F52"/>
    <w:rsid w:val="00907A77"/>
    <w:rsid w:val="009226C4"/>
    <w:rsid w:val="00955B95"/>
    <w:rsid w:val="00985EE9"/>
    <w:rsid w:val="009C1D4B"/>
    <w:rsid w:val="009D3086"/>
    <w:rsid w:val="009F4C92"/>
    <w:rsid w:val="00A116DB"/>
    <w:rsid w:val="00A2068F"/>
    <w:rsid w:val="00A3060D"/>
    <w:rsid w:val="00A46CD7"/>
    <w:rsid w:val="00AB2548"/>
    <w:rsid w:val="00AE00D5"/>
    <w:rsid w:val="00AE39B3"/>
    <w:rsid w:val="00AF2479"/>
    <w:rsid w:val="00AF2A67"/>
    <w:rsid w:val="00AF697D"/>
    <w:rsid w:val="00B04553"/>
    <w:rsid w:val="00B22B30"/>
    <w:rsid w:val="00B26E22"/>
    <w:rsid w:val="00B33CB8"/>
    <w:rsid w:val="00B538F1"/>
    <w:rsid w:val="00B54258"/>
    <w:rsid w:val="00B64C46"/>
    <w:rsid w:val="00B73E24"/>
    <w:rsid w:val="00B94C0E"/>
    <w:rsid w:val="00BA490E"/>
    <w:rsid w:val="00BA4B16"/>
    <w:rsid w:val="00BB1007"/>
    <w:rsid w:val="00BB4FFB"/>
    <w:rsid w:val="00BD1CB8"/>
    <w:rsid w:val="00BD7EF1"/>
    <w:rsid w:val="00BE5951"/>
    <w:rsid w:val="00C1654E"/>
    <w:rsid w:val="00C43380"/>
    <w:rsid w:val="00C44A79"/>
    <w:rsid w:val="00C473BC"/>
    <w:rsid w:val="00C47D28"/>
    <w:rsid w:val="00C50E1A"/>
    <w:rsid w:val="00C56B5A"/>
    <w:rsid w:val="00C63A09"/>
    <w:rsid w:val="00C719B6"/>
    <w:rsid w:val="00C81C52"/>
    <w:rsid w:val="00C94ED6"/>
    <w:rsid w:val="00C95BA1"/>
    <w:rsid w:val="00C9789D"/>
    <w:rsid w:val="00CA0C74"/>
    <w:rsid w:val="00CA0DC0"/>
    <w:rsid w:val="00CB0EB2"/>
    <w:rsid w:val="00CB59A0"/>
    <w:rsid w:val="00CC17A8"/>
    <w:rsid w:val="00CD10FA"/>
    <w:rsid w:val="00CD6D92"/>
    <w:rsid w:val="00D221E0"/>
    <w:rsid w:val="00D3360A"/>
    <w:rsid w:val="00D47532"/>
    <w:rsid w:val="00D54A6D"/>
    <w:rsid w:val="00D55744"/>
    <w:rsid w:val="00D74637"/>
    <w:rsid w:val="00D831A3"/>
    <w:rsid w:val="00D918AE"/>
    <w:rsid w:val="00D91EBC"/>
    <w:rsid w:val="00DA7A23"/>
    <w:rsid w:val="00DE6431"/>
    <w:rsid w:val="00E02DEE"/>
    <w:rsid w:val="00E5771B"/>
    <w:rsid w:val="00E633CC"/>
    <w:rsid w:val="00E63AA1"/>
    <w:rsid w:val="00E6532B"/>
    <w:rsid w:val="00E71C9D"/>
    <w:rsid w:val="00E75B4F"/>
    <w:rsid w:val="00E91F80"/>
    <w:rsid w:val="00EC1F2D"/>
    <w:rsid w:val="00ED7F99"/>
    <w:rsid w:val="00EE0C2C"/>
    <w:rsid w:val="00EF5F27"/>
    <w:rsid w:val="00EF7575"/>
    <w:rsid w:val="00F23D59"/>
    <w:rsid w:val="00F35530"/>
    <w:rsid w:val="00F502B0"/>
    <w:rsid w:val="00F83CDF"/>
    <w:rsid w:val="00FA339D"/>
    <w:rsid w:val="00FA492D"/>
    <w:rsid w:val="00FC03E7"/>
    <w:rsid w:val="00FC6C25"/>
    <w:rsid w:val="00FF6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7C80B"/>
  <w15:docId w15:val="{9197A6D8-3887-4656-81F5-C177C064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3161201" TargetMode="External"/><Relationship Id="rId13" Type="http://schemas.openxmlformats.org/officeDocument/2006/relationships/hyperlink" Target="https://www.toolshero.com/personal-development/john-driscoll-model-of-reflection"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researchgate.net/publication/31316120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ublication/313161201"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sychologytoday.com/blog/theory-and-psychology/" TargetMode="External"/><Relationship Id="rId4" Type="http://schemas.openxmlformats.org/officeDocument/2006/relationships/footnotes" Target="footnotes.xml"/><Relationship Id="rId9" Type="http://schemas.openxmlformats.org/officeDocument/2006/relationships/hyperlink" Target="https://www.reacademy.ac.uk/assets/documents/employability/id460-embedding-employability-into-the-curriculum-338.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22</Pages>
  <Words>3124</Words>
  <Characters>17810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emmanio007@yahoo.com</dc:creator>
  <dc:description/>
  <cp:lastModifiedBy>emmanio007@yahoo.com</cp:lastModifiedBy>
  <cp:revision>200</cp:revision>
  <dcterms:created xsi:type="dcterms:W3CDTF">2020-12-10T23:19:00Z</dcterms:created>
  <dcterms:modified xsi:type="dcterms:W3CDTF">2020-12-14T21:14:00Z</dcterms:modified>
</cp:coreProperties>
</file>