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60"/>
          <w:szCs w:val="60"/>
        </w:rPr>
      </w:pPr>
      <w:r w:rsidDel="00000000" w:rsidR="00000000" w:rsidRPr="00000000">
        <w:rPr>
          <w:sz w:val="60"/>
          <w:szCs w:val="60"/>
          <w:rtl w:val="0"/>
        </w:rPr>
        <w:t xml:space="preserve">Analyse the networks and analyse the security postures</w:t>
      </w:r>
    </w:p>
    <w:p w:rsidR="00000000" w:rsidDel="00000000" w:rsidP="00000000" w:rsidRDefault="00000000" w:rsidRPr="00000000" w14:paraId="00000002">
      <w:pPr>
        <w:jc w:val="center"/>
        <w:rPr>
          <w:sz w:val="60"/>
          <w:szCs w:val="60"/>
        </w:rPr>
      </w:pPr>
      <w:r w:rsidDel="00000000" w:rsidR="00000000" w:rsidRPr="00000000">
        <w:rPr>
          <w:rtl w:val="0"/>
        </w:rPr>
      </w:r>
    </w:p>
    <w:p w:rsidR="00000000" w:rsidDel="00000000" w:rsidP="00000000" w:rsidRDefault="00000000" w:rsidRPr="00000000" w14:paraId="00000003">
      <w:pPr>
        <w:jc w:val="center"/>
        <w:rPr>
          <w:sz w:val="60"/>
          <w:szCs w:val="60"/>
        </w:rPr>
      </w:pPr>
      <w:r w:rsidDel="00000000" w:rsidR="00000000" w:rsidRPr="00000000">
        <w:rPr>
          <w:rtl w:val="0"/>
        </w:rPr>
      </w:r>
    </w:p>
    <w:p w:rsidR="00000000" w:rsidDel="00000000" w:rsidP="00000000" w:rsidRDefault="00000000" w:rsidRPr="00000000" w14:paraId="00000004">
      <w:pPr>
        <w:jc w:val="center"/>
        <w:rPr>
          <w:sz w:val="60"/>
          <w:szCs w:val="60"/>
        </w:rPr>
      </w:pPr>
      <w:r w:rsidDel="00000000" w:rsidR="00000000" w:rsidRPr="00000000">
        <w:rPr>
          <w:rtl w:val="0"/>
        </w:rPr>
      </w:r>
    </w:p>
    <w:p w:rsidR="00000000" w:rsidDel="00000000" w:rsidP="00000000" w:rsidRDefault="00000000" w:rsidRPr="00000000" w14:paraId="00000005">
      <w:pPr>
        <w:jc w:val="center"/>
        <w:rPr>
          <w:sz w:val="60"/>
          <w:szCs w:val="60"/>
        </w:rPr>
      </w:pPr>
      <w:r w:rsidDel="00000000" w:rsidR="00000000" w:rsidRPr="00000000">
        <w:rPr>
          <w:rtl w:val="0"/>
        </w:rPr>
      </w:r>
    </w:p>
    <w:p w:rsidR="00000000" w:rsidDel="00000000" w:rsidP="00000000" w:rsidRDefault="00000000" w:rsidRPr="00000000" w14:paraId="00000006">
      <w:pPr>
        <w:jc w:val="center"/>
        <w:rPr>
          <w:sz w:val="60"/>
          <w:szCs w:val="60"/>
        </w:rPr>
      </w:pPr>
      <w:r w:rsidDel="00000000" w:rsidR="00000000" w:rsidRPr="00000000">
        <w:rPr>
          <w:rtl w:val="0"/>
        </w:rPr>
      </w:r>
    </w:p>
    <w:p w:rsidR="00000000" w:rsidDel="00000000" w:rsidP="00000000" w:rsidRDefault="00000000" w:rsidRPr="00000000" w14:paraId="00000007">
      <w:pPr>
        <w:jc w:val="center"/>
        <w:rPr>
          <w:sz w:val="60"/>
          <w:szCs w:val="60"/>
        </w:rPr>
      </w:pPr>
      <w:r w:rsidDel="00000000" w:rsidR="00000000" w:rsidRPr="00000000">
        <w:rPr>
          <w:rtl w:val="0"/>
        </w:rPr>
      </w:r>
    </w:p>
    <w:p w:rsidR="00000000" w:rsidDel="00000000" w:rsidP="00000000" w:rsidRDefault="00000000" w:rsidRPr="00000000" w14:paraId="00000008">
      <w:pPr>
        <w:jc w:val="center"/>
        <w:rPr>
          <w:sz w:val="60"/>
          <w:szCs w:val="60"/>
        </w:rPr>
      </w:pPr>
      <w:r w:rsidDel="00000000" w:rsidR="00000000" w:rsidRPr="00000000">
        <w:rPr>
          <w:rtl w:val="0"/>
        </w:rPr>
      </w:r>
    </w:p>
    <w:p w:rsidR="00000000" w:rsidDel="00000000" w:rsidP="00000000" w:rsidRDefault="00000000" w:rsidRPr="00000000" w14:paraId="00000009">
      <w:pPr>
        <w:jc w:val="center"/>
        <w:rPr>
          <w:sz w:val="60"/>
          <w:szCs w:val="60"/>
        </w:rPr>
      </w:pPr>
      <w:r w:rsidDel="00000000" w:rsidR="00000000" w:rsidRPr="00000000">
        <w:rPr>
          <w:rtl w:val="0"/>
        </w:rPr>
      </w:r>
    </w:p>
    <w:p w:rsidR="00000000" w:rsidDel="00000000" w:rsidP="00000000" w:rsidRDefault="00000000" w:rsidRPr="00000000" w14:paraId="0000000A">
      <w:pPr>
        <w:jc w:val="center"/>
        <w:rPr>
          <w:sz w:val="60"/>
          <w:szCs w:val="60"/>
        </w:rPr>
      </w:pPr>
      <w:r w:rsidDel="00000000" w:rsidR="00000000" w:rsidRPr="00000000">
        <w:rPr>
          <w:rtl w:val="0"/>
        </w:rPr>
      </w:r>
    </w:p>
    <w:p w:rsidR="00000000" w:rsidDel="00000000" w:rsidP="00000000" w:rsidRDefault="00000000" w:rsidRPr="00000000" w14:paraId="0000000B">
      <w:pPr>
        <w:jc w:val="center"/>
        <w:rPr>
          <w:sz w:val="60"/>
          <w:szCs w:val="60"/>
        </w:rPr>
      </w:pPr>
      <w:r w:rsidDel="00000000" w:rsidR="00000000" w:rsidRPr="00000000">
        <w:rPr>
          <w:rtl w:val="0"/>
        </w:rPr>
      </w:r>
    </w:p>
    <w:p w:rsidR="00000000" w:rsidDel="00000000" w:rsidP="00000000" w:rsidRDefault="00000000" w:rsidRPr="00000000" w14:paraId="0000000C">
      <w:pPr>
        <w:jc w:val="center"/>
        <w:rPr>
          <w:sz w:val="60"/>
          <w:szCs w:val="60"/>
        </w:rPr>
      </w:pPr>
      <w:r w:rsidDel="00000000" w:rsidR="00000000" w:rsidRPr="00000000">
        <w:rPr>
          <w:rtl w:val="0"/>
        </w:rPr>
      </w:r>
    </w:p>
    <w:p w:rsidR="00000000" w:rsidDel="00000000" w:rsidP="00000000" w:rsidRDefault="00000000" w:rsidRPr="00000000" w14:paraId="0000000D">
      <w:pPr>
        <w:jc w:val="center"/>
        <w:rPr>
          <w:sz w:val="60"/>
          <w:szCs w:val="60"/>
        </w:rPr>
      </w:pPr>
      <w:r w:rsidDel="00000000" w:rsidR="00000000" w:rsidRPr="00000000">
        <w:rPr>
          <w:rtl w:val="0"/>
        </w:rPr>
      </w:r>
    </w:p>
    <w:p w:rsidR="00000000" w:rsidDel="00000000" w:rsidP="00000000" w:rsidRDefault="00000000" w:rsidRPr="00000000" w14:paraId="0000000E">
      <w:pPr>
        <w:jc w:val="center"/>
        <w:rPr>
          <w:sz w:val="60"/>
          <w:szCs w:val="60"/>
        </w:rPr>
      </w:pPr>
      <w:r w:rsidDel="00000000" w:rsidR="00000000" w:rsidRPr="00000000">
        <w:rPr>
          <w:sz w:val="60"/>
          <w:szCs w:val="60"/>
          <w:rtl w:val="0"/>
        </w:rPr>
        <w:t xml:space="preserve">Name : Teifion gibson</w:t>
      </w:r>
    </w:p>
    <w:p w:rsidR="00000000" w:rsidDel="00000000" w:rsidP="00000000" w:rsidRDefault="00000000" w:rsidRPr="00000000" w14:paraId="0000000F">
      <w:pPr>
        <w:jc w:val="center"/>
        <w:rPr>
          <w:sz w:val="60"/>
          <w:szCs w:val="60"/>
        </w:rPr>
      </w:pPr>
      <w:r w:rsidDel="00000000" w:rsidR="00000000" w:rsidRPr="00000000">
        <w:rPr>
          <w:sz w:val="60"/>
          <w:szCs w:val="60"/>
          <w:rtl w:val="0"/>
        </w:rPr>
        <w:t xml:space="preserve">Student Id number : 2304294</w:t>
      </w:r>
      <w:r w:rsidDel="00000000" w:rsidR="00000000" w:rsidRPr="00000000">
        <w:rPr>
          <w:rtl w:val="0"/>
        </w:rPr>
      </w:r>
    </w:p>
    <w:p w:rsidR="00000000" w:rsidDel="00000000" w:rsidP="00000000" w:rsidRDefault="00000000" w:rsidRPr="00000000" w14:paraId="00000010">
      <w:pPr>
        <w:rPr/>
      </w:pPr>
      <w:r w:rsidDel="00000000" w:rsidR="00000000" w:rsidRPr="00000000">
        <w:br w:type="page"/>
      </w:r>
      <w:r w:rsidDel="00000000" w:rsidR="00000000" w:rsidRPr="00000000">
        <w:rPr>
          <w:rtl w:val="0"/>
        </w:rPr>
      </w:r>
    </w:p>
    <w:p w:rsidR="00000000" w:rsidDel="00000000" w:rsidP="00000000" w:rsidRDefault="00000000" w:rsidRPr="00000000" w14:paraId="00000011">
      <w:pPr>
        <w:rPr>
          <w:b w:val="1"/>
          <w:sz w:val="32"/>
          <w:szCs w:val="32"/>
          <w:u w:val="single"/>
        </w:rPr>
      </w:pPr>
      <w:r w:rsidDel="00000000" w:rsidR="00000000" w:rsidRPr="00000000">
        <w:rPr>
          <w:b w:val="1"/>
          <w:sz w:val="32"/>
          <w:szCs w:val="32"/>
          <w:u w:val="single"/>
          <w:rtl w:val="0"/>
        </w:rPr>
        <w:t xml:space="preserve">Contents</w:t>
      </w:r>
    </w:p>
    <w:sdt>
      <w:sdtPr>
        <w:docPartObj>
          <w:docPartGallery w:val="Table of Contents"/>
          <w:docPartUnique w:val="1"/>
        </w:docPartObj>
      </w:sdtPr>
      <w:sdtContent>
        <w:p w:rsidR="00000000" w:rsidDel="00000000" w:rsidP="00000000" w:rsidRDefault="00000000" w:rsidRPr="00000000" w14:paraId="00000012">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sz7mmseno2m">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64oc1n774kzs">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Part 1a - cybersec framework</w:t>
              <w:tab/>
              <w:t xml:space="preserve">4</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zhy71lvyp3w4">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Part 1b - how Ntap and wireshark can be used in a cyberattack</w:t>
              <w:tab/>
              <w:t xml:space="preserve">5</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vlnb2im0cupi">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Part 1c - cyberattacks and mitigation strategies</w:t>
              <w:tab/>
              <w:t xml:space="preserve">6</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onnv6gubwkde">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Part 2 - network diagram</w:t>
              <w:tab/>
              <w:t xml:space="preserve">8</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qrv72woekowh">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References</w:t>
              <w:tab/>
              <w:t xml:space="preserve">12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2"/>
        <w:rPr>
          <w:b w:val="1"/>
          <w:u w:val="single"/>
        </w:rPr>
      </w:pPr>
      <w:bookmarkStart w:colFirst="0" w:colLast="0" w:name="_hsz7mmseno2m" w:id="0"/>
      <w:bookmarkEnd w:id="0"/>
      <w:r w:rsidDel="00000000" w:rsidR="00000000" w:rsidRPr="00000000">
        <w:rPr>
          <w:b w:val="1"/>
          <w:u w:val="single"/>
          <w:rtl w:val="0"/>
        </w:rPr>
        <w:t xml:space="preserve">Introduction</w:t>
      </w:r>
    </w:p>
    <w:p w:rsidR="00000000" w:rsidDel="00000000" w:rsidP="00000000" w:rsidRDefault="00000000" w:rsidRPr="00000000" w14:paraId="0000001B">
      <w:pPr>
        <w:rPr/>
      </w:pPr>
      <w:r w:rsidDel="00000000" w:rsidR="00000000" w:rsidRPr="00000000">
        <w:rPr>
          <w:rtl w:val="0"/>
        </w:rPr>
        <w:t xml:space="preserve">In cybersecurity, criminals will spend time planning and attacking networks. Within this paper I will cover the stages of the cyberattack lifecycle, reconnaissance, weaponization and delivery, as well as how programs are used to help carry out cyberattacks. Additionally I will cover ways to protect a network and mitigation strategies such as explaining past cyberattacks such as wannacry. Finally I will create a network diagram which will show a secure network, with applied threat mitigation strategies.</w:t>
      </w: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2"/>
        <w:rPr/>
      </w:pPr>
      <w:bookmarkStart w:colFirst="0" w:colLast="0" w:name="_64oc1n774kzs" w:id="1"/>
      <w:bookmarkEnd w:id="1"/>
      <w:r w:rsidDel="00000000" w:rsidR="00000000" w:rsidRPr="00000000">
        <w:rPr>
          <w:b w:val="1"/>
          <w:u w:val="single"/>
          <w:rtl w:val="0"/>
        </w:rPr>
        <w:t xml:space="preserve">Part 1a - cybersec framework</w:t>
      </w:r>
      <w:r w:rsidDel="00000000" w:rsidR="00000000" w:rsidRPr="00000000">
        <w:rPr>
          <w:rtl w:val="0"/>
        </w:rPr>
        <w:t xml:space="preserve"> </w:t>
      </w:r>
    </w:p>
    <w:p w:rsidR="00000000" w:rsidDel="00000000" w:rsidP="00000000" w:rsidRDefault="00000000" w:rsidRPr="00000000" w14:paraId="0000001D">
      <w:pPr>
        <w:rPr>
          <w:highlight w:val="white"/>
        </w:rPr>
      </w:pPr>
      <w:r w:rsidDel="00000000" w:rsidR="00000000" w:rsidRPr="00000000">
        <w:rPr>
          <w:rtl w:val="0"/>
        </w:rPr>
        <w:t xml:space="preserve">NIST is a cybersecurity framework. The framework's main purpose according to ftc.gov is “</w:t>
      </w:r>
      <w:r w:rsidDel="00000000" w:rsidR="00000000" w:rsidRPr="00000000">
        <w:rPr>
          <w:highlight w:val="white"/>
          <w:rtl w:val="0"/>
        </w:rPr>
        <w:t xml:space="preserve">helps businesses of all sizes better understand, manage, and reduce their cybersecurity risk and protect their networks and data ''[1], the NIST framework aids businesses in the creation of secure systems for a lower cost. Furthermore the framework can be implemented in many areas within an organisation's cybersecurity. These areas are in “Identify, Protect, Detect, Respond, and Recover.” [1]</w:t>
      </w:r>
    </w:p>
    <w:p w:rsidR="00000000" w:rsidDel="00000000" w:rsidP="00000000" w:rsidRDefault="00000000" w:rsidRPr="00000000" w14:paraId="0000001E">
      <w:pPr>
        <w:rPr>
          <w:highlight w:val="white"/>
        </w:rPr>
      </w:pPr>
      <w:r w:rsidDel="00000000" w:rsidR="00000000" w:rsidRPr="00000000">
        <w:rPr>
          <w:rtl w:val="0"/>
        </w:rPr>
      </w:r>
    </w:p>
    <w:p w:rsidR="00000000" w:rsidDel="00000000" w:rsidP="00000000" w:rsidRDefault="00000000" w:rsidRPr="00000000" w14:paraId="0000001F">
      <w:pPr>
        <w:rPr>
          <w:highlight w:val="white"/>
        </w:rPr>
      </w:pPr>
      <w:r w:rsidDel="00000000" w:rsidR="00000000" w:rsidRPr="00000000">
        <w:rPr>
          <w:highlight w:val="white"/>
          <w:rtl w:val="0"/>
        </w:rPr>
        <w:t xml:space="preserve">These areas are based on when a cyberattack occurs. The NIST framework helps improve these areas within an organisation's cybersecurity, which allows for the organization to more quickly recover and react to a cyber attack. </w:t>
      </w:r>
    </w:p>
    <w:p w:rsidR="00000000" w:rsidDel="00000000" w:rsidP="00000000" w:rsidRDefault="00000000" w:rsidRPr="00000000" w14:paraId="00000020">
      <w:pPr>
        <w:rPr>
          <w:highlight w:val="white"/>
        </w:rPr>
      </w:pPr>
      <w:r w:rsidDel="00000000" w:rsidR="00000000" w:rsidRPr="00000000">
        <w:rPr>
          <w:rtl w:val="0"/>
        </w:rPr>
      </w:r>
    </w:p>
    <w:p w:rsidR="00000000" w:rsidDel="00000000" w:rsidP="00000000" w:rsidRDefault="00000000" w:rsidRPr="00000000" w14:paraId="00000021">
      <w:pPr>
        <w:rPr>
          <w:highlight w:val="white"/>
        </w:rPr>
      </w:pPr>
      <w:r w:rsidDel="00000000" w:rsidR="00000000" w:rsidRPr="00000000">
        <w:rPr>
          <w:highlight w:val="white"/>
          <w:rtl w:val="0"/>
        </w:rPr>
        <w:t xml:space="preserve">The first area I will discuss is identity. The NIST framework assists in the identification of cyberthreats that may cause issues within the network. The NIST software creates a detailed list of all the devices connected to the internal network, additionally a key aspect of the usage of NIST framework is the creation of “a cybersecurity policy that covers roles of people within the network and steps to take in protection from a cyberattack”[1] this will help the company identify any potential cybersecurity issues from the users of a system and who is at fault if the system is compromised.</w:t>
      </w:r>
    </w:p>
    <w:p w:rsidR="00000000" w:rsidDel="00000000" w:rsidP="00000000" w:rsidRDefault="00000000" w:rsidRPr="00000000" w14:paraId="00000022">
      <w:pPr>
        <w:rPr>
          <w:highlight w:val="white"/>
        </w:rPr>
      </w:pPr>
      <w:r w:rsidDel="00000000" w:rsidR="00000000" w:rsidRPr="00000000">
        <w:rPr>
          <w:rtl w:val="0"/>
        </w:rPr>
      </w:r>
    </w:p>
    <w:p w:rsidR="00000000" w:rsidDel="00000000" w:rsidP="00000000" w:rsidRDefault="00000000" w:rsidRPr="00000000" w14:paraId="00000023">
      <w:pPr>
        <w:rPr>
          <w:highlight w:val="white"/>
        </w:rPr>
      </w:pPr>
      <w:r w:rsidDel="00000000" w:rsidR="00000000" w:rsidRPr="00000000">
        <w:rPr>
          <w:highlight w:val="white"/>
          <w:rtl w:val="0"/>
        </w:rPr>
        <w:t xml:space="preserve">The next area covered by the NIST framework is protect, the main purpose of this part of the network is the securing and protection of data. This includes but is not limited to the usage of security software to encrypt and secure data, regularly save backups of data on the network and ensure that all employees have proper training for the usage of the IT systems resources and ensuring employees understand the risk they can pose to the security system[1].</w:t>
      </w:r>
    </w:p>
    <w:p w:rsidR="00000000" w:rsidDel="00000000" w:rsidP="00000000" w:rsidRDefault="00000000" w:rsidRPr="00000000" w14:paraId="00000024">
      <w:pPr>
        <w:rPr>
          <w:highlight w:val="white"/>
        </w:rPr>
      </w:pPr>
      <w:r w:rsidDel="00000000" w:rsidR="00000000" w:rsidRPr="00000000">
        <w:rPr>
          <w:rtl w:val="0"/>
        </w:rPr>
      </w:r>
    </w:p>
    <w:p w:rsidR="00000000" w:rsidDel="00000000" w:rsidP="00000000" w:rsidRDefault="00000000" w:rsidRPr="00000000" w14:paraId="00000025">
      <w:pPr>
        <w:rPr>
          <w:highlight w:val="white"/>
        </w:rPr>
      </w:pPr>
      <w:r w:rsidDel="00000000" w:rsidR="00000000" w:rsidRPr="00000000">
        <w:rPr>
          <w:highlight w:val="white"/>
          <w:rtl w:val="0"/>
        </w:rPr>
        <w:t xml:space="preserve">Another area covered by the NIST framework is detect. This part of the framework covers the detection of external attacks on the network such as “any unusual activities on the network” [1] and “checking your network for unauthorised users or connections''[1]. This helps ensure there are no individuals who are not supposed to be able to access the network and sensitive data, as all connected users are monitored and managed by the NIST framework.</w:t>
      </w:r>
    </w:p>
    <w:p w:rsidR="00000000" w:rsidDel="00000000" w:rsidP="00000000" w:rsidRDefault="00000000" w:rsidRPr="00000000" w14:paraId="00000026">
      <w:pPr>
        <w:rPr>
          <w:highlight w:val="white"/>
        </w:rPr>
      </w:pPr>
      <w:r w:rsidDel="00000000" w:rsidR="00000000" w:rsidRPr="00000000">
        <w:rPr>
          <w:rtl w:val="0"/>
        </w:rPr>
      </w:r>
    </w:p>
    <w:p w:rsidR="00000000" w:rsidDel="00000000" w:rsidP="00000000" w:rsidRDefault="00000000" w:rsidRPr="00000000" w14:paraId="00000027">
      <w:pPr>
        <w:rPr/>
      </w:pPr>
      <w:r w:rsidDel="00000000" w:rsidR="00000000" w:rsidRPr="00000000">
        <w:rPr>
          <w:highlight w:val="white"/>
          <w:rtl w:val="0"/>
        </w:rPr>
        <w:t xml:space="preserve">Finally we will respond and recover. These areas of the framework cover how the organisation responds to the discovery of a threat and the implementation of ways to repair the resources. This includes the creation of regular backups of the data stored on the network, and to keep employees up to date on issues within the network.</w:t>
      </w: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pStyle w:val="Heading2"/>
        <w:rPr>
          <w:b w:val="1"/>
          <w:u w:val="single"/>
        </w:rPr>
      </w:pPr>
      <w:bookmarkStart w:colFirst="0" w:colLast="0" w:name="_zhy71lvyp3w4" w:id="2"/>
      <w:bookmarkEnd w:id="2"/>
      <w:r w:rsidDel="00000000" w:rsidR="00000000" w:rsidRPr="00000000">
        <w:rPr>
          <w:b w:val="1"/>
          <w:u w:val="single"/>
          <w:rtl w:val="0"/>
        </w:rPr>
        <w:br w:type="textWrapping"/>
        <w:t xml:space="preserve">Part 1b - how Ntap and wireshark can be used in a cyberattack</w:t>
      </w:r>
    </w:p>
    <w:p w:rsidR="00000000" w:rsidDel="00000000" w:rsidP="00000000" w:rsidRDefault="00000000" w:rsidRPr="00000000" w14:paraId="0000002B">
      <w:pPr>
        <w:rPr/>
      </w:pPr>
      <w:r w:rsidDel="00000000" w:rsidR="00000000" w:rsidRPr="00000000">
        <w:rPr>
          <w:rtl w:val="0"/>
        </w:rPr>
        <w:t xml:space="preserve">In the reconnaissance stage there are many tools that are used for the purpose of information gathering, the first tool I will discuss is Ntap. Ntap is according to Ntop.org “Ntap is a software network tap that can be used to provide access to network traffic”[2] </w:t>
      </w:r>
      <w:r w:rsidDel="00000000" w:rsidR="00000000" w:rsidRPr="00000000">
        <w:rPr>
          <w:rtl w:val="0"/>
        </w:rPr>
        <w:t xml:space="preserve">Ntap</w:t>
      </w:r>
      <w:r w:rsidDel="00000000" w:rsidR="00000000" w:rsidRPr="00000000">
        <w:rPr>
          <w:rtl w:val="0"/>
        </w:rPr>
        <w:t xml:space="preserve"> can be used to monitor the network's traffic assisting in the detection of unauthorised network traffic by the organisation.</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In the reconnaissance stage of a cyber attack, attackers can utilise Ntap in order to detect commonly used access points in an organisation's network. This allows attackers to find and connect to variable points in the business network.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Additionally ntap allows an organisation to identify these potential unauthorised access to the network and effectively deploy methods to block unauthorised traffic such as using a firewall that blocks specific ips, from accessing the sensitive data.</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Wireshark is a tool that allows for a business or individual to capture and display real time network traffic. [3] it is useful for troubleshooting potential problems in an internal network. An attacker may be able to use wireshark to analyse a computer network's network traffic, as well as identify potential points where sensitive data can be stolen in a network. As well as identify how many machines are connected to a specified organisation's network.</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Wireshark allows an organisation to effectively identify vulnerable points within their internal network and allows the organisation to develop additional protection for these vulnerable points within the network. Which can then be used to help protect against a threat.</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Effective application and utilisation of these tools allows an organisation to effectively check there networks and develop their organisations cyber security via a low cost tool. Additionally these tools are regularly updated with new vulnerabilities being able to be detected allowing businesses to effectively react to new cyber threats quickly and effectively.</w:t>
      </w: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pStyle w:val="Heading2"/>
        <w:rPr>
          <w:b w:val="1"/>
          <w:u w:val="single"/>
        </w:rPr>
      </w:pPr>
      <w:bookmarkStart w:colFirst="0" w:colLast="0" w:name="_om9yywz9gipg" w:id="3"/>
      <w:bookmarkEnd w:id="3"/>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2"/>
        <w:rPr>
          <w:b w:val="1"/>
          <w:u w:val="single"/>
        </w:rPr>
      </w:pPr>
      <w:bookmarkStart w:colFirst="0" w:colLast="0" w:name="_vlnb2im0cupi" w:id="4"/>
      <w:bookmarkEnd w:id="4"/>
      <w:r w:rsidDel="00000000" w:rsidR="00000000" w:rsidRPr="00000000">
        <w:rPr>
          <w:b w:val="1"/>
          <w:u w:val="single"/>
          <w:rtl w:val="0"/>
        </w:rPr>
        <w:t xml:space="preserve">Part 1c - cyberattacks and mitigation strategies</w:t>
      </w:r>
    </w:p>
    <w:p w:rsidR="00000000" w:rsidDel="00000000" w:rsidP="00000000" w:rsidRDefault="00000000" w:rsidRPr="00000000" w14:paraId="00000039">
      <w:pPr>
        <w:rPr/>
      </w:pPr>
      <w:r w:rsidDel="00000000" w:rsidR="00000000" w:rsidRPr="00000000">
        <w:rPr>
          <w:rtl w:val="0"/>
        </w:rPr>
        <w:t xml:space="preserve">There have been many cyberattacks that have threatened networks, in the first half of this section i will be discussing how these cyberattacks worked, spread and effective ways to combat malware such as what's discussed below</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The first cyber attack I will discuss is the malware wannacry. Wannacry is a ransomware that was rapidly spread across computer networks in may 2017 [4] ransomware is defined as “a type of malware attack in which the attacker locks and encrypts the victims data and then demands a payment to unlock and decrypt the victims data” [5] ransomware has the potential to put sensitive data at risk if it infiltrates a network, and can effectively render machines useless.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As the risk of a successful ransomware attack poses a huge threat to businesses, an internal network should develop and deploy some methods to protect the data stored on there system. One common implementation is the creation of regular backups of the computer system, this allows an organisation to roll back the data on their systems after a successful ransomware attack. The downsides to usage of this method is that the backup has the potential to have the malware, additionally any data added to the system after the creation of the backup is lost, however this is the most effective strategy to mitigate damage from a ransomware attack.</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The next malware I will discuss is telerat. Telerat is a trojan that was discovered in 2018 [6] telarat uses an exploit in the telegram api to hijack and gain control of android devices. Trojans are programs that are hidden within the code of legitimate programs or files downloaded from the internet. </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Trojans once on the computer machine are run when the file or program is run, executing the trojan, trojans can be spread in many different ways. Telerat spread via malicious applications and would then steal individuals contact information, additionally it has the ability to take and send pictures using the devices cameras giving the trojan potential to steal a individuals payment information and identity[6]</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There are some protection methods that will help reduce the ability for trojans to enter a network; these include an effective firewall as it will block potentially malicious programs. Additionally monitoring what users do on the network can prevent these trojans from entering the computer network.</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Phishing attacks are a type of cyberattack with the purpose of tricking individuals into submitting sensitive information. There are many different types of phishing attacks. The first type of phishing attack I will discuss is whaling.</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Whaling is a type of phishing attack that targets senior executives [7] within an organization with the goal of stealing their information, whaling uses the seniors executive mail to send information that is sensitive that would allow the unauthorised individual to access these high system access users, in order to steal data and other information from the organisation.</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There are some methods to prevent the individuals being targeted by whaling phishing attacks, one of these methods is to provide awareness security training, which will focus on threats that pose the highest risk to the organisation, as well as how to identify them [8], reduce the effectiveness of whaling attempts as the individuals being targeted will be made aware of them and identify them.</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Pharming is a phishing attack method that operates in two steps, first malicious code is installed on the victim's computer or server, this code will then send users to a fake website that will steal their information such as login credentials of financial information [9].</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There are many mitigation strategies that can be implemented to prevent a successful pharming attack. This includes the deployment of “a reputable antivirus solution” [9] which can be used to “detect and </w:t>
      </w:r>
      <w:r w:rsidDel="00000000" w:rsidR="00000000" w:rsidRPr="00000000">
        <w:rPr>
          <w:highlight w:val="white"/>
          <w:rtl w:val="0"/>
        </w:rPr>
        <w:t xml:space="preserve">block anomalous or suspicious behaviour and malware” [9]</w:t>
      </w: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highlight w:val="white"/>
        </w:rPr>
      </w:pPr>
      <w:r w:rsidDel="00000000" w:rsidR="00000000" w:rsidRPr="00000000">
        <w:rPr>
          <w:rtl w:val="0"/>
        </w:rPr>
        <w:t xml:space="preserve">Another way to protect from pharming attacks is to use a trusted internet service provider and only visit secure websites [9]. Secure websites are sites that use https, “HTTPS</w:t>
      </w:r>
      <w:r w:rsidDel="00000000" w:rsidR="00000000" w:rsidRPr="00000000">
        <w:rPr>
          <w:highlight w:val="white"/>
          <w:rtl w:val="0"/>
        </w:rPr>
        <w:t xml:space="preserve"> means traffic that visits a website is encrypted and cannot be intercepted by an attacker.” [9] therefore connection to these websites minimises the potential for attackers to trick victims to accessing insecure web pages.</w:t>
      </w:r>
    </w:p>
    <w:p w:rsidR="00000000" w:rsidDel="00000000" w:rsidP="00000000" w:rsidRDefault="00000000" w:rsidRPr="00000000" w14:paraId="00000050">
      <w:pPr>
        <w:rPr>
          <w:highlight w:val="white"/>
        </w:rPr>
      </w:pPr>
      <w:r w:rsidDel="00000000" w:rsidR="00000000" w:rsidRPr="00000000">
        <w:rPr>
          <w:rtl w:val="0"/>
        </w:rPr>
      </w:r>
    </w:p>
    <w:p w:rsidR="00000000" w:rsidDel="00000000" w:rsidP="00000000" w:rsidRDefault="00000000" w:rsidRPr="00000000" w14:paraId="00000051">
      <w:pPr>
        <w:rPr>
          <w:highlight w:val="white"/>
        </w:rPr>
      </w:pPr>
      <w:r w:rsidDel="00000000" w:rsidR="00000000" w:rsidRPr="00000000">
        <w:rPr>
          <w:highlight w:val="white"/>
          <w:rtl w:val="0"/>
        </w:rPr>
        <w:t xml:space="preserve">Trustworthy Internet service providers ensure automatically filter fake websites via a global blacklist, this will prevent some pharming attacks as the victim will not be able to access the malicious website [9]</w:t>
      </w:r>
      <w:r w:rsidDel="00000000" w:rsidR="00000000" w:rsidRPr="00000000">
        <w:br w:type="page"/>
      </w:r>
      <w:r w:rsidDel="00000000" w:rsidR="00000000" w:rsidRPr="00000000">
        <w:rPr>
          <w:rtl w:val="0"/>
        </w:rPr>
      </w:r>
    </w:p>
    <w:p w:rsidR="00000000" w:rsidDel="00000000" w:rsidP="00000000" w:rsidRDefault="00000000" w:rsidRPr="00000000" w14:paraId="00000052">
      <w:pPr>
        <w:pStyle w:val="Heading2"/>
        <w:rPr>
          <w:b w:val="1"/>
          <w:u w:val="single"/>
        </w:rPr>
      </w:pPr>
      <w:bookmarkStart w:colFirst="0" w:colLast="0" w:name="_onnv6gubwkde" w:id="5"/>
      <w:bookmarkEnd w:id="5"/>
      <w:r w:rsidDel="00000000" w:rsidR="00000000" w:rsidRPr="00000000">
        <w:rPr>
          <w:b w:val="1"/>
          <w:u w:val="single"/>
          <w:rtl w:val="0"/>
        </w:rPr>
        <w:t xml:space="preserve">Part 2 - network diagram</w:t>
      </w:r>
    </w:p>
    <w:p w:rsidR="00000000" w:rsidDel="00000000" w:rsidP="00000000" w:rsidRDefault="00000000" w:rsidRPr="00000000" w14:paraId="00000053">
      <w:pPr>
        <w:rPr/>
      </w:pPr>
      <w:r w:rsidDel="00000000" w:rsidR="00000000" w:rsidRPr="00000000">
        <w:rPr>
          <w:rtl w:val="0"/>
        </w:rPr>
        <w:t xml:space="preserve">There are many core design principles that can be implemented for the creation of a secure network. The first principle i will implement to my network is ensuring disruption is difficult [10], by ensuring disruption is difficult i can ensure that the network is less vulnerable to attack, one way to do this is to restrict administrator access to only individuals with specific certifications, such as management of the it systems restricted to the it department.</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My goal when creating this network diagram is to minimise the points of failure as well as providing reliable crossover within the network.</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drawing>
          <wp:inline distB="114300" distT="114300" distL="114300" distR="114300">
            <wp:extent cx="3448050" cy="481965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448050" cy="4819650"/>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rPr>
          <w:b w:val="1"/>
          <w:i w:val="1"/>
        </w:rPr>
      </w:pPr>
      <w:r w:rsidDel="00000000" w:rsidR="00000000" w:rsidRPr="00000000">
        <w:rPr>
          <w:b w:val="1"/>
          <w:i w:val="1"/>
          <w:rtl w:val="0"/>
        </w:rPr>
        <w:t xml:space="preserve">Fig 1 “network diagram”</w:t>
      </w:r>
    </w:p>
    <w:p w:rsidR="00000000" w:rsidDel="00000000" w:rsidP="00000000" w:rsidRDefault="00000000" w:rsidRPr="00000000" w14:paraId="00000059">
      <w:pPr>
        <w:rPr/>
      </w:pPr>
      <w:r w:rsidDel="00000000" w:rsidR="00000000" w:rsidRPr="00000000">
        <w:rPr>
          <w:rtl w:val="0"/>
        </w:rPr>
        <w:t xml:space="preserve">Shoin in the diagram above is a simple network containing a few computers and a server that is connected to the internet. Within this network the server acts as a data storage storing a backup of all the data on the personal computers, this reduces the potential for data to be lost.</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Network and software topologies such as this can be used to help individuals understand how the network is designed, as well as what devices are connected to the network. There are more additional benefits and uses of network topologies as discussed below </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One benefit of the network topology is that using an application such as packet tracer we can identify potential weak points in the network that attackers can target, additionally we can identify potential points of failure in a network and design solutions to those points within the network diagram</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Another usage of a network topology is the identification of a fault in the network, as it provides a visual view of the connections of the computers within the system, we can identify where on a system a fault has occurred, for example if a computer is unable to connect to the network but thew switch works fine it points the issue with the computer, while if all computers have no internet connection it implies an issue with the router connected to the system.</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highlight w:val="yellow"/>
        </w:rPr>
      </w:pPr>
      <w:r w:rsidDel="00000000" w:rsidR="00000000" w:rsidRPr="00000000">
        <w:rPr>
          <w:rtl w:val="0"/>
        </w:rPr>
        <w:t xml:space="preserve">Network topologies can also provide additional security to a system as it allows a business to test how there system could react to threats to the function of the businesses network such as a ddos attack. This allows businesses to be able to create a more functional network that is more resilient to attacks.</w:t>
      </w: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For evidence of my knowledge of the creation and application of these services I have attached to this assignment, my completion certificates for cybersecurity and a basic introduction to packet tracer.</w:t>
      </w:r>
      <w:r w:rsidDel="00000000" w:rsidR="00000000" w:rsidRPr="00000000">
        <w:rPr/>
        <w:drawing>
          <wp:inline distB="114300" distT="114300" distL="114300" distR="114300">
            <wp:extent cx="5943600" cy="4216400"/>
            <wp:effectExtent b="0" l="0" r="0" t="0"/>
            <wp:docPr id="4"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4216400"/>
                    </a:xfrm>
                    <a:prstGeom prst="rect"/>
                    <a:ln/>
                  </pic:spPr>
                </pic:pic>
              </a:graphicData>
            </a:graphic>
          </wp:inline>
        </w:drawing>
      </w:r>
      <w:r w:rsidDel="00000000" w:rsidR="00000000" w:rsidRPr="00000000">
        <w:rPr/>
        <w:drawing>
          <wp:inline distB="114300" distT="114300" distL="114300" distR="114300">
            <wp:extent cx="5943600" cy="4216400"/>
            <wp:effectExtent b="0" l="0" r="0" t="0"/>
            <wp:docPr id="2"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943600" cy="4216400"/>
                    </a:xfrm>
                    <a:prstGeom prst="rect"/>
                    <a:ln/>
                  </pic:spPr>
                </pic:pic>
              </a:graphicData>
            </a:graphic>
          </wp:inline>
        </w:drawing>
      </w:r>
      <w:r w:rsidDel="00000000" w:rsidR="00000000" w:rsidRPr="00000000">
        <w:rPr/>
        <w:drawing>
          <wp:inline distB="114300" distT="114300" distL="114300" distR="114300">
            <wp:extent cx="5943600" cy="4203700"/>
            <wp:effectExtent b="0" l="0" r="0" t="0"/>
            <wp:docPr id="3"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943600" cy="4203700"/>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pStyle w:val="Heading2"/>
        <w:rPr>
          <w:b w:val="1"/>
          <w:u w:val="single"/>
        </w:rPr>
      </w:pPr>
      <w:bookmarkStart w:colFirst="0" w:colLast="0" w:name="_qrv72woekowh" w:id="6"/>
      <w:bookmarkEnd w:id="6"/>
      <w:r w:rsidDel="00000000" w:rsidR="00000000" w:rsidRPr="00000000">
        <w:rPr>
          <w:b w:val="1"/>
          <w:u w:val="single"/>
          <w:rtl w:val="0"/>
        </w:rPr>
        <w:t xml:space="preserve">References</w:t>
      </w:r>
    </w:p>
    <w:p w:rsidR="00000000" w:rsidDel="00000000" w:rsidP="00000000" w:rsidRDefault="00000000" w:rsidRPr="00000000" w14:paraId="00000066">
      <w:pPr>
        <w:rPr/>
      </w:pPr>
      <w:r w:rsidDel="00000000" w:rsidR="00000000" w:rsidRPr="00000000">
        <w:rPr>
          <w:rtl w:val="0"/>
        </w:rPr>
        <w:t xml:space="preserve">[1]</w:t>
      </w:r>
    </w:p>
    <w:p w:rsidR="00000000" w:rsidDel="00000000" w:rsidP="00000000" w:rsidRDefault="00000000" w:rsidRPr="00000000" w14:paraId="00000067">
      <w:pPr>
        <w:rPr/>
      </w:pPr>
      <w:r w:rsidDel="00000000" w:rsidR="00000000" w:rsidRPr="00000000">
        <w:rPr>
          <w:rtl w:val="0"/>
        </w:rPr>
        <w:t xml:space="preserve">“Understanding the NIST cybersecurity framework,” </w:t>
      </w:r>
      <w:r w:rsidDel="00000000" w:rsidR="00000000" w:rsidRPr="00000000">
        <w:rPr>
          <w:i w:val="1"/>
          <w:rtl w:val="0"/>
        </w:rPr>
        <w:t xml:space="preserve">Federal Trade Commission</w:t>
      </w:r>
      <w:r w:rsidDel="00000000" w:rsidR="00000000" w:rsidRPr="00000000">
        <w:rPr>
          <w:rtl w:val="0"/>
        </w:rPr>
        <w:t xml:space="preserve">, Oct. 05, 2018. https://www.ftc.gov/business-guidance/small-businesses/cybersecurity/nist-framework#:~:text=The%20NIST%20Cybersecurity%20Framework%20helps (accessed Apr. 28, 2024).</w:t>
      </w:r>
    </w:p>
    <w:p w:rsidR="00000000" w:rsidDel="00000000" w:rsidP="00000000" w:rsidRDefault="00000000" w:rsidRPr="00000000" w14:paraId="00000068">
      <w:pPr>
        <w:rPr/>
      </w:pPr>
      <w:r w:rsidDel="00000000" w:rsidR="00000000" w:rsidRPr="00000000">
        <w:rPr>
          <w:rtl w:val="0"/>
        </w:rPr>
        <w:t xml:space="preserve">[2]</w:t>
      </w:r>
    </w:p>
    <w:p w:rsidR="00000000" w:rsidDel="00000000" w:rsidP="00000000" w:rsidRDefault="00000000" w:rsidRPr="00000000" w14:paraId="00000069">
      <w:pPr>
        <w:rPr/>
      </w:pPr>
      <w:r w:rsidDel="00000000" w:rsidR="00000000" w:rsidRPr="00000000">
        <w:rPr>
          <w:rtl w:val="0"/>
        </w:rPr>
        <w:t xml:space="preserve">“Introduction — nTap 1.1 documentation,” </w:t>
      </w:r>
      <w:r w:rsidDel="00000000" w:rsidR="00000000" w:rsidRPr="00000000">
        <w:rPr>
          <w:i w:val="1"/>
          <w:rtl w:val="0"/>
        </w:rPr>
        <w:t xml:space="preserve">www.ntop.org</w:t>
      </w:r>
      <w:r w:rsidDel="00000000" w:rsidR="00000000" w:rsidRPr="00000000">
        <w:rPr>
          <w:rtl w:val="0"/>
        </w:rPr>
        <w:t xml:space="preserve">. https://www.ntop.org/guides/ntap/introduction.html#:~:text=nTap%20is%20a%20software%20Network (accessed Apr. 28, 2024).</w:t>
      </w:r>
    </w:p>
    <w:p w:rsidR="00000000" w:rsidDel="00000000" w:rsidP="00000000" w:rsidRDefault="00000000" w:rsidRPr="00000000" w14:paraId="0000006A">
      <w:pPr>
        <w:rPr/>
      </w:pPr>
      <w:r w:rsidDel="00000000" w:rsidR="00000000" w:rsidRPr="00000000">
        <w:rPr>
          <w:rtl w:val="0"/>
        </w:rPr>
        <w:t xml:space="preserve">[3]</w:t>
      </w:r>
    </w:p>
    <w:p w:rsidR="00000000" w:rsidDel="00000000" w:rsidP="00000000" w:rsidRDefault="00000000" w:rsidRPr="00000000" w14:paraId="0000006B">
      <w:pPr>
        <w:rPr/>
      </w:pPr>
      <w:r w:rsidDel="00000000" w:rsidR="00000000" w:rsidRPr="00000000">
        <w:rPr>
          <w:rtl w:val="0"/>
        </w:rPr>
        <w:t xml:space="preserve">K. T. Hannah, “What is Wireshark? | Definition from TechTarget,” </w:t>
      </w:r>
      <w:r w:rsidDel="00000000" w:rsidR="00000000" w:rsidRPr="00000000">
        <w:rPr>
          <w:i w:val="1"/>
          <w:rtl w:val="0"/>
        </w:rPr>
        <w:t xml:space="preserve">WhatIs</w:t>
      </w:r>
      <w:r w:rsidDel="00000000" w:rsidR="00000000" w:rsidRPr="00000000">
        <w:rPr>
          <w:rtl w:val="0"/>
        </w:rPr>
        <w:t xml:space="preserve">. https://www.techtarget.com/whatis/definition/Wireshark#:~:text=Wireshark%20is%20a%20widely%20used (accessed May 03, 2024).</w:t>
      </w:r>
    </w:p>
    <w:p w:rsidR="00000000" w:rsidDel="00000000" w:rsidP="00000000" w:rsidRDefault="00000000" w:rsidRPr="00000000" w14:paraId="0000006C">
      <w:pPr>
        <w:rPr/>
      </w:pPr>
      <w:r w:rsidDel="00000000" w:rsidR="00000000" w:rsidRPr="00000000">
        <w:rPr>
          <w:rtl w:val="0"/>
        </w:rPr>
        <w:t xml:space="preserve">[4]</w:t>
      </w:r>
    </w:p>
    <w:p w:rsidR="00000000" w:rsidDel="00000000" w:rsidP="00000000" w:rsidRDefault="00000000" w:rsidRPr="00000000" w14:paraId="0000006D">
      <w:pPr>
        <w:rPr/>
      </w:pPr>
      <w:r w:rsidDel="00000000" w:rsidR="00000000" w:rsidRPr="00000000">
        <w:rPr>
          <w:rtl w:val="0"/>
        </w:rPr>
        <w:t xml:space="preserve">Wikipedia Contributors, “WannaCry ransomware attack,” </w:t>
      </w:r>
      <w:r w:rsidDel="00000000" w:rsidR="00000000" w:rsidRPr="00000000">
        <w:rPr>
          <w:i w:val="1"/>
          <w:rtl w:val="0"/>
        </w:rPr>
        <w:t xml:space="preserve">Wikipedia</w:t>
      </w:r>
      <w:r w:rsidDel="00000000" w:rsidR="00000000" w:rsidRPr="00000000">
        <w:rPr>
          <w:rtl w:val="0"/>
        </w:rPr>
        <w:t xml:space="preserve">, May 06, 2019. https://en.wikipedia.org/wiki/WannaCry_ransomware_attack (accessed May 03, 2024).</w:t>
      </w:r>
    </w:p>
    <w:p w:rsidR="00000000" w:rsidDel="00000000" w:rsidP="00000000" w:rsidRDefault="00000000" w:rsidRPr="00000000" w14:paraId="0000006E">
      <w:pPr>
        <w:rPr/>
      </w:pPr>
      <w:r w:rsidDel="00000000" w:rsidR="00000000" w:rsidRPr="00000000">
        <w:rPr>
          <w:rtl w:val="0"/>
        </w:rPr>
        <w:t xml:space="preserve">[5]</w:t>
      </w:r>
    </w:p>
    <w:p w:rsidR="00000000" w:rsidDel="00000000" w:rsidP="00000000" w:rsidRDefault="00000000" w:rsidRPr="00000000" w14:paraId="0000006F">
      <w:pPr>
        <w:rPr/>
      </w:pPr>
      <w:r w:rsidDel="00000000" w:rsidR="00000000" w:rsidRPr="00000000">
        <w:rPr>
          <w:rtl w:val="0"/>
        </w:rPr>
        <w:t xml:space="preserve">“What is Ransomware | Attack Types, Protection &amp; Removal | Imperva,” </w:t>
      </w:r>
      <w:r w:rsidDel="00000000" w:rsidR="00000000" w:rsidRPr="00000000">
        <w:rPr>
          <w:i w:val="1"/>
          <w:rtl w:val="0"/>
        </w:rPr>
        <w:t xml:space="preserve">Learning Center</w:t>
      </w:r>
      <w:r w:rsidDel="00000000" w:rsidR="00000000" w:rsidRPr="00000000">
        <w:rPr>
          <w:rtl w:val="0"/>
        </w:rPr>
        <w:t xml:space="preserve">. https://www.imperva.com/learn/application-security/ransomware/#:~:text=Ransomware%20is%20a%20type%20of (accessed May 03, 2024).</w:t>
      </w:r>
    </w:p>
    <w:p w:rsidR="00000000" w:rsidDel="00000000" w:rsidP="00000000" w:rsidRDefault="00000000" w:rsidRPr="00000000" w14:paraId="00000070">
      <w:pPr>
        <w:rPr/>
      </w:pPr>
      <w:r w:rsidDel="00000000" w:rsidR="00000000" w:rsidRPr="00000000">
        <w:rPr>
          <w:rtl w:val="0"/>
        </w:rPr>
        <w:t xml:space="preserve">[6]</w:t>
      </w:r>
    </w:p>
    <w:p w:rsidR="00000000" w:rsidDel="00000000" w:rsidP="00000000" w:rsidRDefault="00000000" w:rsidRPr="00000000" w14:paraId="00000071">
      <w:pPr>
        <w:rPr/>
      </w:pPr>
      <w:r w:rsidDel="00000000" w:rsidR="00000000" w:rsidRPr="00000000">
        <w:rPr>
          <w:rtl w:val="0"/>
        </w:rPr>
        <w:t xml:space="preserve">P. Paganini, “TeleRAT, a new Android Trojan that uses Telegram for data exfiltration,” </w:t>
      </w:r>
      <w:r w:rsidDel="00000000" w:rsidR="00000000" w:rsidRPr="00000000">
        <w:rPr>
          <w:i w:val="1"/>
          <w:rtl w:val="0"/>
        </w:rPr>
        <w:t xml:space="preserve">Security Affairs</w:t>
      </w:r>
      <w:r w:rsidDel="00000000" w:rsidR="00000000" w:rsidRPr="00000000">
        <w:rPr>
          <w:rtl w:val="0"/>
        </w:rPr>
        <w:t xml:space="preserve">, Mar. 22, 2018. https://securityaffairs.com/70551/malware/telerat-android-trojan.html (accessed May 03, 2024).</w:t>
      </w:r>
    </w:p>
    <w:p w:rsidR="00000000" w:rsidDel="00000000" w:rsidP="00000000" w:rsidRDefault="00000000" w:rsidRPr="00000000" w14:paraId="00000072">
      <w:pPr>
        <w:rPr/>
      </w:pPr>
      <w:r w:rsidDel="00000000" w:rsidR="00000000" w:rsidRPr="00000000">
        <w:rPr>
          <w:rtl w:val="0"/>
        </w:rPr>
        <w:t xml:space="preserve">[7]</w:t>
      </w:r>
    </w:p>
    <w:p w:rsidR="00000000" w:rsidDel="00000000" w:rsidP="00000000" w:rsidRDefault="00000000" w:rsidRPr="00000000" w14:paraId="00000073">
      <w:pPr>
        <w:rPr/>
      </w:pPr>
      <w:r w:rsidDel="00000000" w:rsidR="00000000" w:rsidRPr="00000000">
        <w:rPr>
          <w:rtl w:val="0"/>
        </w:rPr>
        <w:t xml:space="preserve">“Business email compromise: defending your organisation,” </w:t>
      </w:r>
      <w:r w:rsidDel="00000000" w:rsidR="00000000" w:rsidRPr="00000000">
        <w:rPr>
          <w:i w:val="1"/>
          <w:rtl w:val="0"/>
        </w:rPr>
        <w:t xml:space="preserve">www.ncsc.gov.uk</w:t>
      </w:r>
      <w:r w:rsidDel="00000000" w:rsidR="00000000" w:rsidRPr="00000000">
        <w:rPr>
          <w:rtl w:val="0"/>
        </w:rPr>
        <w:t xml:space="preserve">, Apr. 30, 2024. https://www.ncsc.gov.uk/guidance/business-email-compromise-defending-your-organisation#:~:text=Whaling%20is%20a%20highly%20targeted (accessed May 03, 2024).</w:t>
      </w:r>
    </w:p>
    <w:p w:rsidR="00000000" w:rsidDel="00000000" w:rsidP="00000000" w:rsidRDefault="00000000" w:rsidRPr="00000000" w14:paraId="00000074">
      <w:pPr>
        <w:rPr/>
      </w:pPr>
      <w:r w:rsidDel="00000000" w:rsidR="00000000" w:rsidRPr="00000000">
        <w:rPr>
          <w:rtl w:val="0"/>
        </w:rPr>
        <w:t xml:space="preserve">[8]</w:t>
      </w:r>
    </w:p>
    <w:p w:rsidR="00000000" w:rsidDel="00000000" w:rsidP="00000000" w:rsidRDefault="00000000" w:rsidRPr="00000000" w14:paraId="00000075">
      <w:pPr>
        <w:rPr/>
      </w:pPr>
      <w:r w:rsidDel="00000000" w:rsidR="00000000" w:rsidRPr="00000000">
        <w:rPr>
          <w:rtl w:val="0"/>
        </w:rPr>
        <w:t xml:space="preserve">E. Katz, “8 Steps to Prevent Whaling Phishing Attacks,” </w:t>
      </w:r>
      <w:r w:rsidDel="00000000" w:rsidR="00000000" w:rsidRPr="00000000">
        <w:rPr>
          <w:i w:val="1"/>
          <w:rtl w:val="0"/>
        </w:rPr>
        <w:t xml:space="preserve">MemcyCo</w:t>
      </w:r>
      <w:r w:rsidDel="00000000" w:rsidR="00000000" w:rsidRPr="00000000">
        <w:rPr>
          <w:rtl w:val="0"/>
        </w:rPr>
        <w:t xml:space="preserve">, Jan. 04, 2023. https://www.memcyco.com/home/prevent-whaling-phishing-attacks/ (accessed May 03, 2024).</w:t>
      </w:r>
    </w:p>
    <w:p w:rsidR="00000000" w:rsidDel="00000000" w:rsidP="00000000" w:rsidRDefault="00000000" w:rsidRPr="00000000" w14:paraId="00000076">
      <w:pPr>
        <w:rPr/>
      </w:pPr>
      <w:r w:rsidDel="00000000" w:rsidR="00000000" w:rsidRPr="00000000">
        <w:rPr>
          <w:rtl w:val="0"/>
        </w:rPr>
        <w:t xml:space="preserve">[9]</w:t>
      </w:r>
    </w:p>
    <w:p w:rsidR="00000000" w:rsidDel="00000000" w:rsidP="00000000" w:rsidRDefault="00000000" w:rsidRPr="00000000" w14:paraId="00000077">
      <w:pPr>
        <w:rPr/>
      </w:pPr>
      <w:r w:rsidDel="00000000" w:rsidR="00000000" w:rsidRPr="00000000">
        <w:rPr>
          <w:rtl w:val="0"/>
        </w:rPr>
        <w:t xml:space="preserve">“What Is Pharming and How To Protect Against Attacks,” </w:t>
      </w:r>
      <w:r w:rsidDel="00000000" w:rsidR="00000000" w:rsidRPr="00000000">
        <w:rPr>
          <w:i w:val="1"/>
          <w:rtl w:val="0"/>
        </w:rPr>
        <w:t xml:space="preserve">Fortinet</w:t>
      </w:r>
      <w:r w:rsidDel="00000000" w:rsidR="00000000" w:rsidRPr="00000000">
        <w:rPr>
          <w:rtl w:val="0"/>
        </w:rPr>
        <w:t xml:space="preserve">. https://www.fortinet.com/resources/cyberglossary/pharming#:~:text=Pharming%20is%20a%20two-step (accessed May 05, 2024).</w:t>
      </w:r>
    </w:p>
    <w:p w:rsidR="00000000" w:rsidDel="00000000" w:rsidP="00000000" w:rsidRDefault="00000000" w:rsidRPr="00000000" w14:paraId="00000078">
      <w:pPr>
        <w:rPr/>
      </w:pPr>
      <w:r w:rsidDel="00000000" w:rsidR="00000000" w:rsidRPr="00000000">
        <w:rPr>
          <w:rtl w:val="0"/>
        </w:rPr>
        <w:t xml:space="preserve">[10]</w:t>
      </w:r>
    </w:p>
    <w:p w:rsidR="00000000" w:rsidDel="00000000" w:rsidP="00000000" w:rsidRDefault="00000000" w:rsidRPr="00000000" w14:paraId="00000079">
      <w:pPr>
        <w:rPr/>
      </w:pPr>
      <w:r w:rsidDel="00000000" w:rsidR="00000000" w:rsidRPr="00000000">
        <w:rPr>
          <w:rtl w:val="0"/>
        </w:rPr>
        <w:t xml:space="preserve">“Cyber security design principles,” </w:t>
      </w:r>
      <w:r w:rsidDel="00000000" w:rsidR="00000000" w:rsidRPr="00000000">
        <w:rPr>
          <w:i w:val="1"/>
          <w:rtl w:val="0"/>
        </w:rPr>
        <w:t xml:space="preserve">www.ncsc.gov.uk</w:t>
      </w:r>
      <w:r w:rsidDel="00000000" w:rsidR="00000000" w:rsidRPr="00000000">
        <w:rPr>
          <w:rtl w:val="0"/>
        </w:rPr>
        <w:t xml:space="preserve">. https://www.ncsc.gov.uk/collection/cyber-security-design-principles/cyber-security-design-principles (accessed May 05, 2024).</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