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10DC0" w14:textId="77777777" w:rsidR="00DF3FB4" w:rsidRDefault="00DF3FB4" w:rsidP="00DF3FB4">
      <w:r>
        <w:rPr>
          <w:noProof/>
          <w:lang w:val="en-US"/>
        </w:rPr>
        <w:drawing>
          <wp:inline distT="0" distB="0" distL="0" distR="0" wp14:anchorId="2506BE57" wp14:editId="0EC0C91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AFE96C6" w14:textId="77777777" w:rsidR="00DF3FB4" w:rsidRPr="00DF3FB4" w:rsidRDefault="00DF3FB4" w:rsidP="00DF3FB4">
      <w:pPr>
        <w:pStyle w:val="Modcode"/>
        <w:jc w:val="left"/>
        <w:rPr>
          <w:sz w:val="24"/>
          <w:szCs w:val="24"/>
        </w:rPr>
      </w:pPr>
      <w:r w:rsidRPr="00DF3FB4">
        <w:rPr>
          <w:sz w:val="24"/>
          <w:szCs w:val="24"/>
        </w:rPr>
        <w:t xml:space="preserve">LEVEL 6       </w:t>
      </w:r>
    </w:p>
    <w:p w14:paraId="33EAF10A" w14:textId="77777777" w:rsidR="00DF3FB4" w:rsidRPr="00DF3FB4" w:rsidRDefault="00DF3FB4" w:rsidP="00DF3FB4">
      <w:pPr>
        <w:pStyle w:val="Modcode"/>
        <w:jc w:val="left"/>
        <w:rPr>
          <w:sz w:val="24"/>
          <w:szCs w:val="24"/>
        </w:rPr>
      </w:pPr>
      <w:r w:rsidRPr="00DF3FB4">
        <w:rPr>
          <w:sz w:val="24"/>
          <w:szCs w:val="24"/>
        </w:rPr>
        <w:t xml:space="preserve">                                                                      </w:t>
      </w:r>
    </w:p>
    <w:p w14:paraId="572DCE92" w14:textId="77777777" w:rsidR="00DF3FB4" w:rsidRPr="00DF3FB4" w:rsidRDefault="00DF3FB4" w:rsidP="00DF3FB4">
      <w:pPr>
        <w:pStyle w:val="Modcode"/>
        <w:jc w:val="left"/>
        <w:rPr>
          <w:sz w:val="24"/>
          <w:szCs w:val="24"/>
        </w:rPr>
      </w:pPr>
      <w:r w:rsidRPr="00DF3FB4">
        <w:rPr>
          <w:sz w:val="24"/>
          <w:szCs w:val="24"/>
        </w:rPr>
        <w:t xml:space="preserve">SEMESTER 1                                                                        </w:t>
      </w:r>
    </w:p>
    <w:p w14:paraId="135A8AE3" w14:textId="77777777" w:rsidR="00DF3FB4" w:rsidRPr="00DF3FB4" w:rsidRDefault="00DF3FB4" w:rsidP="00DF3FB4">
      <w:pPr>
        <w:pStyle w:val="Modcode"/>
        <w:jc w:val="left"/>
        <w:rPr>
          <w:sz w:val="24"/>
          <w:szCs w:val="24"/>
        </w:rPr>
      </w:pPr>
    </w:p>
    <w:p w14:paraId="6BC45347" w14:textId="77777777" w:rsidR="00DF3FB4" w:rsidRPr="00DF3FB4" w:rsidRDefault="00DF3FB4" w:rsidP="00DF3FB4">
      <w:pPr>
        <w:pStyle w:val="Modcode"/>
        <w:rPr>
          <w:sz w:val="24"/>
          <w:szCs w:val="24"/>
        </w:rPr>
      </w:pPr>
      <w:r w:rsidRPr="00DF3FB4">
        <w:rPr>
          <w:sz w:val="24"/>
          <w:szCs w:val="24"/>
        </w:rPr>
        <w:t>MODULE CODE: SHSS6071</w:t>
      </w:r>
    </w:p>
    <w:p w14:paraId="65BBC7C5" w14:textId="77777777" w:rsidR="00DF3FB4" w:rsidRPr="00DF3FB4" w:rsidRDefault="00DF3FB4" w:rsidP="00DF3FB4">
      <w:pPr>
        <w:pStyle w:val="Modname"/>
        <w:rPr>
          <w:sz w:val="24"/>
          <w:szCs w:val="24"/>
        </w:rPr>
      </w:pPr>
      <w:r w:rsidRPr="00DF3FB4">
        <w:rPr>
          <w:sz w:val="24"/>
          <w:szCs w:val="24"/>
        </w:rPr>
        <w:t>PERSPECTIVES ON HEALTH AND PHYSICAL ACTIVITY</w:t>
      </w:r>
    </w:p>
    <w:p w14:paraId="6FEBCFDE" w14:textId="77777777" w:rsidR="00DF3FB4" w:rsidRPr="00DF3FB4" w:rsidRDefault="00DF3FB4" w:rsidP="00DF3FB4">
      <w:pPr>
        <w:pStyle w:val="Time"/>
        <w:rPr>
          <w:sz w:val="24"/>
          <w:szCs w:val="24"/>
        </w:rPr>
      </w:pPr>
      <w:r w:rsidRPr="00DF3FB4">
        <w:rPr>
          <w:sz w:val="24"/>
          <w:szCs w:val="24"/>
        </w:rPr>
        <w:t xml:space="preserve">aSSESSMENT TYPE: WRITTEN </w:t>
      </w:r>
    </w:p>
    <w:p w14:paraId="449268CA" w14:textId="77777777" w:rsidR="00DF3FB4" w:rsidRPr="00DF3FB4" w:rsidRDefault="00DF3FB4" w:rsidP="00DF3FB4">
      <w:pPr>
        <w:pStyle w:val="Answer"/>
        <w:rPr>
          <w:sz w:val="24"/>
          <w:szCs w:val="24"/>
        </w:rPr>
      </w:pPr>
      <w:r w:rsidRPr="00DF3FB4">
        <w:rPr>
          <w:sz w:val="24"/>
          <w:szCs w:val="24"/>
        </w:rPr>
        <w:t>Assessment/Component: 1</w:t>
      </w:r>
    </w:p>
    <w:p w14:paraId="3FCAF203" w14:textId="77777777" w:rsidR="00DF3FB4" w:rsidRPr="00DF3FB4" w:rsidRDefault="00DF3FB4" w:rsidP="00DF3FB4">
      <w:pPr>
        <w:pStyle w:val="BodyText"/>
        <w:rPr>
          <w:szCs w:val="24"/>
        </w:rPr>
      </w:pPr>
    </w:p>
    <w:p w14:paraId="67B334C1" w14:textId="77777777" w:rsidR="00DF3FB4" w:rsidRPr="00DF3FB4" w:rsidRDefault="00DF3FB4" w:rsidP="00DF3FB4">
      <w:pPr>
        <w:pStyle w:val="BodyText"/>
        <w:rPr>
          <w:b/>
          <w:szCs w:val="24"/>
          <w:u w:val="single"/>
        </w:rPr>
      </w:pPr>
      <w:r w:rsidRPr="00DF3FB4">
        <w:rPr>
          <w:b/>
          <w:szCs w:val="24"/>
        </w:rPr>
        <w:t>COMPONENT WEIGHTING: 50%</w:t>
      </w:r>
    </w:p>
    <w:p w14:paraId="60FBBDE2" w14:textId="77777777" w:rsidR="00DF3FB4" w:rsidRPr="00DF3FB4" w:rsidRDefault="00DF3FB4" w:rsidP="00DF3FB4">
      <w:pPr>
        <w:pStyle w:val="BodyText"/>
        <w:rPr>
          <w:szCs w:val="24"/>
        </w:rPr>
      </w:pPr>
    </w:p>
    <w:p w14:paraId="34B064EA" w14:textId="77777777" w:rsidR="00DF3FB4" w:rsidRPr="00DF3FB4" w:rsidRDefault="00DF3FB4" w:rsidP="00DF3FB4">
      <w:pPr>
        <w:pStyle w:val="BodyText"/>
        <w:rPr>
          <w:b/>
          <w:szCs w:val="24"/>
        </w:rPr>
      </w:pPr>
      <w:r w:rsidRPr="00DF3FB4">
        <w:rPr>
          <w:b/>
          <w:szCs w:val="24"/>
        </w:rPr>
        <w:t xml:space="preserve">WORD COUNT: 3000 WORDS </w:t>
      </w:r>
    </w:p>
    <w:p w14:paraId="6E1C285E" w14:textId="77777777" w:rsidR="00DF3FB4" w:rsidRPr="00DF3FB4" w:rsidRDefault="00DF3FB4" w:rsidP="00DF3FB4">
      <w:pPr>
        <w:pStyle w:val="BodyText"/>
        <w:rPr>
          <w:b/>
          <w:szCs w:val="24"/>
          <w:u w:val="single"/>
        </w:rPr>
      </w:pPr>
    </w:p>
    <w:p w14:paraId="4945834D" w14:textId="77777777" w:rsidR="00DF3FB4" w:rsidRPr="00DF3FB4" w:rsidRDefault="00DF3FB4" w:rsidP="00DF3FB4">
      <w:pPr>
        <w:pStyle w:val="BodyText"/>
        <w:rPr>
          <w:b/>
          <w:szCs w:val="24"/>
          <w:u w:val="single"/>
        </w:rPr>
      </w:pPr>
      <w:r w:rsidRPr="00DF3FB4">
        <w:rPr>
          <w:b/>
          <w:szCs w:val="24"/>
        </w:rPr>
        <w:t>MODULE TUTOR: ALISON CONNAUGHTON</w:t>
      </w:r>
      <w:r w:rsidRPr="00DF3FB4">
        <w:rPr>
          <w:b/>
          <w:szCs w:val="24"/>
          <w:u w:val="single"/>
        </w:rPr>
        <w:t xml:space="preserve"> </w:t>
      </w:r>
    </w:p>
    <w:p w14:paraId="0ACB0335" w14:textId="77777777" w:rsidR="00DF3FB4" w:rsidRPr="00DF3FB4" w:rsidRDefault="00DF3FB4" w:rsidP="00DF3FB4">
      <w:pPr>
        <w:rPr>
          <w:rFonts w:ascii="Times New Roman" w:hAnsi="Times New Roman" w:cs="Times New Roman"/>
          <w:b/>
          <w:sz w:val="24"/>
          <w:szCs w:val="24"/>
        </w:rPr>
      </w:pPr>
    </w:p>
    <w:p w14:paraId="2946C0C0" w14:textId="77777777" w:rsidR="00DF3FB4" w:rsidRPr="00DF3FB4" w:rsidRDefault="00DF3FB4" w:rsidP="00DF3FB4">
      <w:pPr>
        <w:rPr>
          <w:rFonts w:ascii="Times New Roman" w:hAnsi="Times New Roman" w:cs="Times New Roman"/>
          <w:b/>
          <w:sz w:val="24"/>
          <w:szCs w:val="24"/>
        </w:rPr>
      </w:pPr>
      <w:r w:rsidRPr="00DF3FB4">
        <w:rPr>
          <w:rFonts w:ascii="Times New Roman" w:hAnsi="Times New Roman" w:cs="Times New Roman"/>
          <w:b/>
          <w:sz w:val="24"/>
          <w:szCs w:val="24"/>
        </w:rPr>
        <w:t xml:space="preserve">SUBMISSION DETAILS:    </w:t>
      </w:r>
    </w:p>
    <w:p w14:paraId="1A5D5DF1" w14:textId="77777777" w:rsidR="00DF3FB4" w:rsidRPr="00DF3FB4" w:rsidRDefault="00DF3FB4" w:rsidP="00DF3FB4">
      <w:pPr>
        <w:rPr>
          <w:rFonts w:ascii="Times New Roman" w:hAnsi="Times New Roman" w:cs="Times New Roman"/>
          <w:b/>
          <w:sz w:val="24"/>
          <w:szCs w:val="24"/>
        </w:rPr>
      </w:pPr>
      <w:r w:rsidRPr="00DF3FB4">
        <w:rPr>
          <w:rFonts w:ascii="Times New Roman" w:hAnsi="Times New Roman" w:cs="Times New Roman"/>
          <w:sz w:val="24"/>
          <w:szCs w:val="24"/>
        </w:rPr>
        <w:t>Assignments should be submitted via Turnitin (Moodle) by 3pm on Friday the 8</w:t>
      </w:r>
      <w:r w:rsidRPr="00DF3FB4">
        <w:rPr>
          <w:rFonts w:ascii="Times New Roman" w:hAnsi="Times New Roman" w:cs="Times New Roman"/>
          <w:sz w:val="24"/>
          <w:szCs w:val="24"/>
          <w:vertAlign w:val="superscript"/>
        </w:rPr>
        <w:t>th</w:t>
      </w:r>
      <w:r w:rsidRPr="00DF3FB4">
        <w:rPr>
          <w:rFonts w:ascii="Times New Roman" w:hAnsi="Times New Roman" w:cs="Times New Roman"/>
          <w:sz w:val="24"/>
          <w:szCs w:val="24"/>
        </w:rPr>
        <w:t xml:space="preserve"> of December, 2017.</w:t>
      </w:r>
    </w:p>
    <w:p w14:paraId="0AE9B860" w14:textId="77777777" w:rsidR="00DF3FB4" w:rsidRPr="00DF3FB4" w:rsidRDefault="00DF3FB4" w:rsidP="00DF3FB4">
      <w:pPr>
        <w:rPr>
          <w:rFonts w:ascii="Times New Roman" w:hAnsi="Times New Roman" w:cs="Times New Roman"/>
          <w:sz w:val="24"/>
          <w:szCs w:val="24"/>
        </w:rPr>
      </w:pPr>
    </w:p>
    <w:p w14:paraId="4352FBD7" w14:textId="77777777" w:rsidR="00DF3FB4" w:rsidRPr="00DF3FB4" w:rsidRDefault="00DF3FB4" w:rsidP="00DF3FB4">
      <w:pPr>
        <w:rPr>
          <w:rFonts w:ascii="Times New Roman" w:hAnsi="Times New Roman" w:cs="Times New Roman"/>
          <w:b/>
          <w:sz w:val="24"/>
          <w:szCs w:val="24"/>
        </w:rPr>
      </w:pPr>
      <w:r w:rsidRPr="00DF3FB4">
        <w:rPr>
          <w:rFonts w:ascii="Times New Roman" w:hAnsi="Times New Roman" w:cs="Times New Roman"/>
          <w:b/>
          <w:sz w:val="24"/>
          <w:szCs w:val="24"/>
        </w:rPr>
        <w:t xml:space="preserve">TASK:  </w:t>
      </w:r>
      <w:r w:rsidRPr="00DF3FB4">
        <w:rPr>
          <w:rFonts w:ascii="Times New Roman" w:hAnsi="Times New Roman" w:cs="Times New Roman"/>
          <w:sz w:val="24"/>
          <w:szCs w:val="24"/>
        </w:rPr>
        <w:t xml:space="preserve">Identify a current issue or topic within the areas of sport, health, nutrition and physical education for investigation and critical review. </w:t>
      </w:r>
    </w:p>
    <w:p w14:paraId="61942D16" w14:textId="77777777" w:rsidR="00DF3FB4" w:rsidRPr="00DF3FB4" w:rsidRDefault="00DF3FB4" w:rsidP="00DF3FB4">
      <w:pPr>
        <w:spacing w:before="240" w:line="240" w:lineRule="auto"/>
        <w:rPr>
          <w:rFonts w:ascii="Times New Roman" w:hAnsi="Times New Roman" w:cs="Times New Roman"/>
          <w:sz w:val="24"/>
          <w:szCs w:val="24"/>
        </w:rPr>
      </w:pPr>
    </w:p>
    <w:p w14:paraId="0C9297DC" w14:textId="77777777" w:rsidR="00DF3FB4" w:rsidRPr="00DF3FB4" w:rsidRDefault="00DF3FB4" w:rsidP="00DF3FB4">
      <w:pPr>
        <w:widowControl w:val="0"/>
        <w:autoSpaceDE w:val="0"/>
        <w:autoSpaceDN w:val="0"/>
        <w:adjustRightInd w:val="0"/>
        <w:rPr>
          <w:rFonts w:ascii="Times New Roman" w:hAnsi="Times New Roman" w:cs="Times New Roman"/>
          <w:sz w:val="24"/>
          <w:szCs w:val="24"/>
        </w:rPr>
      </w:pPr>
      <w:r w:rsidRPr="00DF3FB4">
        <w:rPr>
          <w:rFonts w:ascii="Times New Roman" w:hAnsi="Times New Roman" w:cs="Times New Roman"/>
          <w:b/>
          <w:bCs/>
          <w:sz w:val="24"/>
          <w:szCs w:val="24"/>
        </w:rPr>
        <w:t xml:space="preserve">Reference to research: </w:t>
      </w:r>
    </w:p>
    <w:p w14:paraId="6ED897DA" w14:textId="77777777" w:rsidR="00DF3FB4" w:rsidRPr="00DF3FB4" w:rsidRDefault="00DF3FB4" w:rsidP="00DF3FB4">
      <w:pPr>
        <w:widowControl w:val="0"/>
        <w:autoSpaceDE w:val="0"/>
        <w:autoSpaceDN w:val="0"/>
        <w:adjustRightInd w:val="0"/>
        <w:rPr>
          <w:rFonts w:ascii="Times New Roman" w:hAnsi="Times New Roman" w:cs="Times New Roman"/>
          <w:sz w:val="24"/>
          <w:szCs w:val="24"/>
        </w:rPr>
      </w:pPr>
      <w:r w:rsidRPr="00DF3FB4">
        <w:rPr>
          <w:rFonts w:ascii="Times New Roman" w:hAnsi="Times New Roman" w:cs="Times New Roman"/>
          <w:sz w:val="24"/>
          <w:szCs w:val="24"/>
        </w:rPr>
        <w:t xml:space="preserve">As a guide, you will be expected to refer to </w:t>
      </w:r>
      <w:r w:rsidRPr="00DF3FB4">
        <w:rPr>
          <w:rFonts w:ascii="Times New Roman" w:hAnsi="Times New Roman" w:cs="Times New Roman"/>
          <w:b/>
          <w:bCs/>
          <w:sz w:val="24"/>
          <w:szCs w:val="24"/>
        </w:rPr>
        <w:t>at least</w:t>
      </w:r>
      <w:r w:rsidRPr="00DF3FB4">
        <w:rPr>
          <w:rFonts w:ascii="Times New Roman" w:hAnsi="Times New Roman" w:cs="Times New Roman"/>
          <w:sz w:val="24"/>
          <w:szCs w:val="24"/>
        </w:rPr>
        <w:t xml:space="preserve"> </w:t>
      </w:r>
      <w:r w:rsidRPr="00DF3FB4">
        <w:rPr>
          <w:rFonts w:ascii="Times New Roman" w:hAnsi="Times New Roman" w:cs="Times New Roman"/>
          <w:b/>
          <w:bCs/>
          <w:sz w:val="24"/>
          <w:szCs w:val="24"/>
        </w:rPr>
        <w:t>15</w:t>
      </w:r>
      <w:r w:rsidRPr="00DF3FB4">
        <w:rPr>
          <w:rFonts w:ascii="Times New Roman" w:hAnsi="Times New Roman" w:cs="Times New Roman"/>
          <w:sz w:val="24"/>
          <w:szCs w:val="24"/>
        </w:rPr>
        <w:t xml:space="preserve"> peer reviewed research articles in your assignment. You may use topical resources (e.g., newspaper reports) for discussion; however, these need to be evaluated by relating them to good quality resources.  </w:t>
      </w:r>
    </w:p>
    <w:p w14:paraId="13E936A6" w14:textId="77777777" w:rsidR="00DF3FB4" w:rsidRDefault="00DF3FB4" w:rsidP="00DF3FB4"/>
    <w:p w14:paraId="6DB36D34" w14:textId="77777777" w:rsidR="00DF3FB4" w:rsidRPr="004573E5" w:rsidRDefault="00DF3FB4" w:rsidP="00DF3FB4">
      <w:pPr>
        <w:jc w:val="both"/>
        <w:rPr>
          <w:rFonts w:ascii="Times New Roman" w:hAnsi="Times New Roman" w:cs="Times New Roman"/>
          <w:iCs/>
          <w:sz w:val="28"/>
          <w:szCs w:val="28"/>
        </w:rPr>
      </w:pPr>
      <w:r>
        <w:rPr>
          <w:rFonts w:ascii="Times New Roman" w:hAnsi="Times New Roman" w:cs="Times New Roman"/>
          <w:iCs/>
          <w:sz w:val="28"/>
          <w:szCs w:val="28"/>
        </w:rPr>
        <w:t xml:space="preserve">Further details regarding the structure required for the assignment will be provided during lead lectures and on Moodle. </w:t>
      </w:r>
    </w:p>
    <w:p w14:paraId="17714693" w14:textId="77777777" w:rsidR="00DF3FB4" w:rsidRDefault="00DF3FB4" w:rsidP="00DF3FB4">
      <w:pPr>
        <w:rPr>
          <w:rFonts w:ascii="Times New Roman" w:hAnsi="Times New Roman" w:cs="Times New Roman"/>
          <w:b/>
          <w:sz w:val="28"/>
          <w:szCs w:val="28"/>
        </w:rPr>
      </w:pPr>
    </w:p>
    <w:p w14:paraId="1829BCFC" w14:textId="77777777" w:rsidR="00DF3FB4" w:rsidRDefault="00DF3FB4" w:rsidP="00DF3FB4">
      <w:pPr>
        <w:pStyle w:val="Title"/>
      </w:pPr>
    </w:p>
    <w:p w14:paraId="0B260FDF" w14:textId="77777777" w:rsidR="00DF3FB4" w:rsidRDefault="00DF3FB4" w:rsidP="00DF3FB4">
      <w:pPr>
        <w:pStyle w:val="Title"/>
      </w:pPr>
    </w:p>
    <w:p w14:paraId="6FAD316B" w14:textId="00E5CE40" w:rsidR="00DF3FB4" w:rsidRPr="007A2699" w:rsidRDefault="00DF3FB4" w:rsidP="00DF3FB4">
      <w:pPr>
        <w:pStyle w:val="Title"/>
      </w:pPr>
      <w:r w:rsidRPr="007A2699">
        <w:lastRenderedPageBreak/>
        <w:t>School of Sport, Health &amp; Outdoor Education</w:t>
      </w:r>
    </w:p>
    <w:p w14:paraId="624DC2AA" w14:textId="77777777" w:rsidR="00DF3FB4" w:rsidRPr="00DB29C9" w:rsidRDefault="00DF3FB4" w:rsidP="00DF3FB4">
      <w:pPr>
        <w:rPr>
          <w:b/>
          <w:bCs/>
          <w:sz w:val="16"/>
          <w:szCs w:val="16"/>
        </w:rPr>
      </w:pPr>
    </w:p>
    <w:p w14:paraId="5C31EA11" w14:textId="77777777" w:rsidR="00DF3FB4" w:rsidRPr="007A2699" w:rsidRDefault="00DF3FB4" w:rsidP="00DF3FB4">
      <w:pPr>
        <w:pStyle w:val="Subtitle"/>
      </w:pPr>
      <w:r>
        <w:t>Assessment Feedback Sheet – Written Assignment</w:t>
      </w:r>
    </w:p>
    <w:p w14:paraId="01ED871D" w14:textId="77777777" w:rsidR="00DF3FB4" w:rsidRPr="00DB29C9" w:rsidRDefault="00DF3FB4" w:rsidP="00DF3FB4">
      <w:pPr>
        <w:pStyle w:val="Subtitle"/>
        <w:rPr>
          <w:sz w:val="16"/>
          <w:szCs w:val="16"/>
        </w:rPr>
      </w:pPr>
    </w:p>
    <w:p w14:paraId="10651D75" w14:textId="2C7C5061" w:rsidR="00DF3FB4" w:rsidRPr="00952485" w:rsidRDefault="00DF3FB4" w:rsidP="00DF3FB4">
      <w:pPr>
        <w:pStyle w:val="Subtitle"/>
        <w:jc w:val="both"/>
        <w:rPr>
          <w:b/>
          <w:bCs/>
          <w:u w:val="none"/>
        </w:rPr>
      </w:pPr>
      <w:r w:rsidRPr="00952485">
        <w:rPr>
          <w:b/>
          <w:bCs/>
          <w:sz w:val="24"/>
          <w:szCs w:val="24"/>
          <w:u w:val="none"/>
        </w:rPr>
        <w:tab/>
        <w:t xml:space="preserve">            </w:t>
      </w:r>
      <w:r>
        <w:rPr>
          <w:b/>
          <w:bCs/>
          <w:sz w:val="24"/>
          <w:szCs w:val="24"/>
          <w:u w:val="none"/>
        </w:rPr>
        <w:t xml:space="preserve">    Student No./Name:1502661/ Elgan Griffiths</w:t>
      </w:r>
      <w:r>
        <w:rPr>
          <w:b/>
          <w:bCs/>
          <w:sz w:val="24"/>
          <w:szCs w:val="24"/>
          <w:u w:val="none"/>
        </w:rPr>
        <w:tab/>
      </w:r>
    </w:p>
    <w:p w14:paraId="1227D4A5" w14:textId="77777777" w:rsidR="00DF3FB4" w:rsidRPr="00952485" w:rsidRDefault="00DF3FB4" w:rsidP="00DF3FB4">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14:paraId="1D157ED5" w14:textId="77777777" w:rsidR="00DF3FB4" w:rsidRDefault="00DF3FB4" w:rsidP="00DF3FB4">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F3FB4" w:rsidRPr="00313008" w14:paraId="5177A350" w14:textId="77777777" w:rsidTr="00DE5F8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CAF7064" w14:textId="77777777" w:rsidR="00DF3FB4" w:rsidRPr="00313008" w:rsidRDefault="00DF3FB4" w:rsidP="00DE5F8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F3FB4" w:rsidRPr="00313008" w14:paraId="6ABB5177" w14:textId="77777777" w:rsidTr="00DE5F8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5C11EFB" w14:textId="77777777" w:rsidR="00DF3FB4" w:rsidRPr="00313008" w:rsidRDefault="00DF3FB4" w:rsidP="00DE5F8D">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CCE8B1B" w14:textId="3D7B4A8F" w:rsidR="00DF3FB4" w:rsidRPr="00313008" w:rsidRDefault="007C0E8B" w:rsidP="007C0E8B">
            <w:pPr>
              <w:pStyle w:val="Subtitle"/>
              <w:jc w:val="left"/>
              <w:rPr>
                <w:b/>
                <w:bCs/>
                <w:sz w:val="24"/>
                <w:szCs w:val="24"/>
                <w:u w:val="none"/>
              </w:rPr>
            </w:pPr>
            <w:r>
              <w:rPr>
                <w:b/>
                <w:bCs/>
                <w:sz w:val="24"/>
                <w:szCs w:val="24"/>
                <w:u w:val="none"/>
              </w:rPr>
              <w:t>My understanding of the chosen topic.</w:t>
            </w:r>
          </w:p>
        </w:tc>
      </w:tr>
      <w:tr w:rsidR="00DF3FB4" w:rsidRPr="00313008" w14:paraId="42F9AEEF" w14:textId="77777777" w:rsidTr="00DE5F8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312716" w14:textId="77777777" w:rsidR="00DF3FB4" w:rsidRPr="00313008" w:rsidRDefault="00DF3FB4" w:rsidP="00DE5F8D">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BB53D34" w14:textId="70EDF4EC" w:rsidR="00DF3FB4" w:rsidRPr="00313008" w:rsidRDefault="007C0E8B" w:rsidP="007C0E8B">
            <w:pPr>
              <w:pStyle w:val="Subtitle"/>
              <w:jc w:val="left"/>
              <w:rPr>
                <w:b/>
                <w:bCs/>
                <w:sz w:val="24"/>
                <w:szCs w:val="24"/>
                <w:u w:val="none"/>
              </w:rPr>
            </w:pPr>
            <w:r>
              <w:rPr>
                <w:b/>
                <w:bCs/>
                <w:sz w:val="24"/>
                <w:szCs w:val="24"/>
                <w:u w:val="none"/>
              </w:rPr>
              <w:t>Possibly the structure of the assignment.</w:t>
            </w:r>
          </w:p>
        </w:tc>
      </w:tr>
      <w:tr w:rsidR="00DF3FB4" w:rsidRPr="00313008" w14:paraId="57649510" w14:textId="77777777" w:rsidTr="00DE5F8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B8E5C1" w14:textId="77777777" w:rsidR="00DF3FB4" w:rsidRPr="00313008" w:rsidRDefault="00DF3FB4" w:rsidP="00DE5F8D">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5322A2" w14:textId="33CAC5A0" w:rsidR="00DF3FB4" w:rsidRPr="00313008" w:rsidRDefault="007C0E8B" w:rsidP="007C0E8B">
            <w:pPr>
              <w:pStyle w:val="Subtitle"/>
              <w:jc w:val="left"/>
              <w:rPr>
                <w:b/>
                <w:bCs/>
                <w:sz w:val="24"/>
                <w:szCs w:val="24"/>
                <w:u w:val="none"/>
              </w:rPr>
            </w:pPr>
            <w:r>
              <w:rPr>
                <w:b/>
                <w:bCs/>
                <w:sz w:val="24"/>
                <w:szCs w:val="24"/>
                <w:u w:val="none"/>
              </w:rPr>
              <w:t>What I’ve learned from the research.</w:t>
            </w:r>
          </w:p>
        </w:tc>
      </w:tr>
      <w:tr w:rsidR="00DF3FB4" w:rsidRPr="00313008" w14:paraId="0D1BAB3F" w14:textId="77777777" w:rsidTr="00DE5F8D">
        <w:trPr>
          <w:cantSplit/>
        </w:trPr>
        <w:tc>
          <w:tcPr>
            <w:tcW w:w="2305" w:type="dxa"/>
            <w:vMerge w:val="restart"/>
            <w:tcBorders>
              <w:top w:val="single" w:sz="4" w:space="0" w:color="auto"/>
              <w:left w:val="thinThickLargeGap" w:sz="24" w:space="0" w:color="auto"/>
              <w:bottom w:val="single" w:sz="6" w:space="0" w:color="auto"/>
            </w:tcBorders>
          </w:tcPr>
          <w:p w14:paraId="48B77C86" w14:textId="77777777" w:rsidR="00DF3FB4" w:rsidRPr="00313008" w:rsidRDefault="00DF3FB4" w:rsidP="00DE5F8D">
            <w:pPr>
              <w:pStyle w:val="Subtitle"/>
              <w:jc w:val="left"/>
              <w:rPr>
                <w:b/>
                <w:bCs/>
                <w:sz w:val="24"/>
                <w:szCs w:val="24"/>
                <w:u w:val="none"/>
              </w:rPr>
            </w:pPr>
          </w:p>
          <w:p w14:paraId="4231083B" w14:textId="77777777" w:rsidR="00DF3FB4" w:rsidRPr="009574BA" w:rsidRDefault="00DF3FB4" w:rsidP="00DE5F8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E159A52" w14:textId="77777777" w:rsidR="00DF3FB4" w:rsidRPr="00313008" w:rsidRDefault="00DF3FB4" w:rsidP="00DE5F8D">
            <w:pPr>
              <w:ind w:left="113" w:right="113"/>
              <w:rPr>
                <w:sz w:val="16"/>
                <w:szCs w:val="16"/>
              </w:rPr>
            </w:pPr>
            <w:r w:rsidRPr="00313008">
              <w:rPr>
                <w:sz w:val="16"/>
                <w:szCs w:val="16"/>
              </w:rPr>
              <w:t>Learning</w:t>
            </w:r>
          </w:p>
          <w:p w14:paraId="4DCE224A" w14:textId="77777777" w:rsidR="00DF3FB4" w:rsidRPr="00313008" w:rsidRDefault="00DF3FB4" w:rsidP="00DE5F8D">
            <w:pPr>
              <w:ind w:left="113" w:right="113"/>
              <w:rPr>
                <w:sz w:val="16"/>
                <w:szCs w:val="16"/>
              </w:rPr>
            </w:pPr>
            <w:r w:rsidRPr="00313008">
              <w:rPr>
                <w:sz w:val="16"/>
                <w:szCs w:val="16"/>
              </w:rPr>
              <w:t>Outcomes</w:t>
            </w:r>
          </w:p>
          <w:p w14:paraId="78065D4D" w14:textId="77777777" w:rsidR="00DF3FB4" w:rsidRPr="00313008" w:rsidRDefault="00DF3FB4" w:rsidP="00DE5F8D">
            <w:pPr>
              <w:ind w:left="113" w:right="113"/>
              <w:rPr>
                <w:sz w:val="16"/>
                <w:szCs w:val="16"/>
              </w:rPr>
            </w:pPr>
          </w:p>
          <w:p w14:paraId="27364CCF" w14:textId="77777777" w:rsidR="00DF3FB4" w:rsidRPr="00313008" w:rsidRDefault="00DF3FB4" w:rsidP="00DE5F8D">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92D6229" w14:textId="77777777" w:rsidR="00DF3FB4" w:rsidRPr="00313008" w:rsidRDefault="00DF3FB4" w:rsidP="00DE5F8D">
            <w:pPr>
              <w:pStyle w:val="Subtitle"/>
              <w:rPr>
                <w:b/>
                <w:bCs/>
                <w:sz w:val="24"/>
                <w:szCs w:val="24"/>
                <w:u w:val="none"/>
              </w:rPr>
            </w:pPr>
            <w:r w:rsidRPr="00313008">
              <w:rPr>
                <w:b/>
                <w:bCs/>
                <w:sz w:val="24"/>
                <w:szCs w:val="24"/>
                <w:u w:val="none"/>
              </w:rPr>
              <w:t>GRADE</w:t>
            </w:r>
          </w:p>
        </w:tc>
      </w:tr>
      <w:tr w:rsidR="00DF3FB4" w:rsidRPr="00313008" w14:paraId="679E887A" w14:textId="77777777" w:rsidTr="00DE5F8D">
        <w:trPr>
          <w:cantSplit/>
        </w:trPr>
        <w:tc>
          <w:tcPr>
            <w:tcW w:w="2305" w:type="dxa"/>
            <w:vMerge/>
            <w:tcBorders>
              <w:top w:val="single" w:sz="6" w:space="0" w:color="auto"/>
              <w:left w:val="thinThickLargeGap" w:sz="24" w:space="0" w:color="auto"/>
              <w:bottom w:val="single" w:sz="6" w:space="0" w:color="auto"/>
            </w:tcBorders>
          </w:tcPr>
          <w:p w14:paraId="79853606" w14:textId="77777777" w:rsidR="00DF3FB4" w:rsidRPr="00313008" w:rsidRDefault="00DF3FB4" w:rsidP="00DE5F8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6766F7B" w14:textId="77777777" w:rsidR="00DF3FB4" w:rsidRPr="00313008" w:rsidRDefault="00DF3FB4" w:rsidP="00DE5F8D">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89F795C" w14:textId="77777777" w:rsidR="00DF3FB4" w:rsidRPr="003E3041" w:rsidRDefault="00DF3FB4" w:rsidP="00DE5F8D">
            <w:pPr>
              <w:pStyle w:val="Subtitle"/>
              <w:rPr>
                <w:b/>
                <w:bCs/>
                <w:sz w:val="16"/>
                <w:szCs w:val="16"/>
                <w:u w:val="none"/>
              </w:rPr>
            </w:pPr>
            <w:r>
              <w:rPr>
                <w:b/>
                <w:bCs/>
                <w:sz w:val="16"/>
                <w:szCs w:val="16"/>
                <w:u w:val="none"/>
              </w:rPr>
              <w:t>Poor</w:t>
            </w:r>
          </w:p>
          <w:p w14:paraId="68FF7052" w14:textId="77777777" w:rsidR="00DF3FB4" w:rsidRPr="003E3041" w:rsidRDefault="00DF3FB4" w:rsidP="00DE5F8D">
            <w:pPr>
              <w:pStyle w:val="Subtitle"/>
              <w:rPr>
                <w:b/>
                <w:bCs/>
                <w:sz w:val="16"/>
                <w:szCs w:val="16"/>
                <w:u w:val="none"/>
              </w:rPr>
            </w:pPr>
            <w:r>
              <w:rPr>
                <w:b/>
                <w:bCs/>
                <w:sz w:val="16"/>
                <w:szCs w:val="16"/>
                <w:u w:val="none"/>
              </w:rPr>
              <w:t>&lt; 2</w:t>
            </w:r>
            <w:r w:rsidRPr="003E3041">
              <w:rPr>
                <w:b/>
                <w:bCs/>
                <w:sz w:val="16"/>
                <w:szCs w:val="16"/>
                <w:u w:val="none"/>
              </w:rPr>
              <w:t>0%</w:t>
            </w:r>
          </w:p>
          <w:p w14:paraId="2A84F8F2" w14:textId="77777777" w:rsidR="00DF3FB4" w:rsidRPr="003E3041" w:rsidRDefault="00DF3FB4" w:rsidP="00DE5F8D">
            <w:pPr>
              <w:pStyle w:val="Subtitle"/>
              <w:rPr>
                <w:sz w:val="16"/>
                <w:szCs w:val="16"/>
                <w:u w:val="none"/>
              </w:rPr>
            </w:pPr>
          </w:p>
        </w:tc>
        <w:tc>
          <w:tcPr>
            <w:tcW w:w="923" w:type="dxa"/>
            <w:tcBorders>
              <w:top w:val="single" w:sz="6" w:space="0" w:color="auto"/>
              <w:left w:val="single" w:sz="6" w:space="0" w:color="auto"/>
              <w:right w:val="single" w:sz="6" w:space="0" w:color="auto"/>
            </w:tcBorders>
          </w:tcPr>
          <w:p w14:paraId="4A4F18C1" w14:textId="77777777" w:rsidR="00DF3FB4" w:rsidRDefault="00DF3FB4" w:rsidP="00DE5F8D">
            <w:pPr>
              <w:pStyle w:val="Subtitle"/>
              <w:rPr>
                <w:b/>
                <w:sz w:val="16"/>
                <w:szCs w:val="16"/>
                <w:u w:val="none"/>
              </w:rPr>
            </w:pPr>
            <w:r>
              <w:rPr>
                <w:b/>
                <w:sz w:val="16"/>
                <w:szCs w:val="16"/>
                <w:u w:val="none"/>
              </w:rPr>
              <w:t>Weak</w:t>
            </w:r>
          </w:p>
          <w:p w14:paraId="577590D5" w14:textId="77777777" w:rsidR="00DF3FB4" w:rsidRPr="003E3041" w:rsidRDefault="00DF3FB4" w:rsidP="00DE5F8D">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4422AB9" w14:textId="77777777" w:rsidR="00DF3FB4" w:rsidRPr="003E3041" w:rsidRDefault="00DF3FB4" w:rsidP="00DE5F8D">
            <w:pPr>
              <w:pStyle w:val="Subtitle"/>
              <w:rPr>
                <w:b/>
                <w:bCs/>
                <w:sz w:val="16"/>
                <w:szCs w:val="16"/>
                <w:u w:val="none"/>
              </w:rPr>
            </w:pPr>
            <w:r>
              <w:rPr>
                <w:b/>
                <w:bCs/>
                <w:sz w:val="16"/>
                <w:szCs w:val="16"/>
                <w:u w:val="none"/>
              </w:rPr>
              <w:t>Unsatisfactory</w:t>
            </w:r>
          </w:p>
          <w:p w14:paraId="096DD1E7" w14:textId="77777777" w:rsidR="00DF3FB4" w:rsidRPr="003E3041" w:rsidRDefault="00DF3FB4" w:rsidP="00DE5F8D">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51A4476" w14:textId="77777777" w:rsidR="00DF3FB4" w:rsidRPr="003E3041" w:rsidRDefault="00DF3FB4" w:rsidP="00DE5F8D">
            <w:pPr>
              <w:pStyle w:val="Subtitle"/>
              <w:rPr>
                <w:b/>
                <w:bCs/>
                <w:sz w:val="16"/>
                <w:szCs w:val="16"/>
                <w:u w:val="none"/>
              </w:rPr>
            </w:pPr>
            <w:r w:rsidRPr="003E3041">
              <w:rPr>
                <w:b/>
                <w:bCs/>
                <w:sz w:val="16"/>
                <w:szCs w:val="16"/>
                <w:u w:val="none"/>
              </w:rPr>
              <w:t>Satisfactory</w:t>
            </w:r>
          </w:p>
          <w:p w14:paraId="6BC14FE3" w14:textId="77777777" w:rsidR="00DF3FB4" w:rsidRPr="003E3041" w:rsidRDefault="00DF3FB4" w:rsidP="00DE5F8D">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2229C51" w14:textId="77777777" w:rsidR="00DF3FB4" w:rsidRPr="003E3041" w:rsidRDefault="00DF3FB4" w:rsidP="00DE5F8D">
            <w:pPr>
              <w:pStyle w:val="Subtitle"/>
              <w:rPr>
                <w:b/>
                <w:bCs/>
                <w:sz w:val="16"/>
                <w:szCs w:val="16"/>
                <w:u w:val="none"/>
              </w:rPr>
            </w:pPr>
            <w:r w:rsidRPr="003E3041">
              <w:rPr>
                <w:b/>
                <w:bCs/>
                <w:sz w:val="16"/>
                <w:szCs w:val="16"/>
                <w:u w:val="none"/>
              </w:rPr>
              <w:t>Good</w:t>
            </w:r>
          </w:p>
          <w:p w14:paraId="34D3BC26" w14:textId="77777777" w:rsidR="00DF3FB4" w:rsidRPr="003E3041" w:rsidRDefault="00DF3FB4" w:rsidP="00DE5F8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9E5C6DC" w14:textId="77777777" w:rsidR="00DF3FB4" w:rsidRPr="003E3041" w:rsidRDefault="00DF3FB4" w:rsidP="00DE5F8D">
            <w:pPr>
              <w:pStyle w:val="Subtitle"/>
              <w:rPr>
                <w:b/>
                <w:bCs/>
                <w:sz w:val="16"/>
                <w:szCs w:val="16"/>
                <w:u w:val="none"/>
              </w:rPr>
            </w:pPr>
            <w:r w:rsidRPr="003E3041">
              <w:rPr>
                <w:b/>
                <w:bCs/>
                <w:sz w:val="16"/>
                <w:szCs w:val="16"/>
                <w:u w:val="none"/>
              </w:rPr>
              <w:t>Very Good</w:t>
            </w:r>
          </w:p>
          <w:p w14:paraId="3F0AC395" w14:textId="77777777" w:rsidR="00DF3FB4" w:rsidRPr="003E3041" w:rsidRDefault="00DF3FB4" w:rsidP="00DE5F8D">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AFE06EB" w14:textId="77777777" w:rsidR="00DF3FB4" w:rsidRPr="003E3041" w:rsidRDefault="00DF3FB4" w:rsidP="00DE5F8D">
            <w:pPr>
              <w:pStyle w:val="Subtitle"/>
              <w:rPr>
                <w:b/>
                <w:bCs/>
                <w:sz w:val="16"/>
                <w:szCs w:val="16"/>
                <w:u w:val="none"/>
              </w:rPr>
            </w:pPr>
            <w:r w:rsidRPr="003E3041">
              <w:rPr>
                <w:b/>
                <w:bCs/>
                <w:sz w:val="16"/>
                <w:szCs w:val="16"/>
                <w:u w:val="none"/>
              </w:rPr>
              <w:t>Excellent</w:t>
            </w:r>
          </w:p>
          <w:p w14:paraId="1E5C2C68" w14:textId="77777777" w:rsidR="00DF3FB4" w:rsidRPr="003E3041" w:rsidRDefault="00DF3FB4" w:rsidP="00DE5F8D">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1204CC0" w14:textId="77777777" w:rsidR="00DF3FB4" w:rsidRDefault="00DF3FB4" w:rsidP="00DE5F8D">
            <w:pPr>
              <w:pStyle w:val="Subtitle"/>
              <w:rPr>
                <w:b/>
                <w:bCs/>
                <w:sz w:val="16"/>
                <w:szCs w:val="16"/>
                <w:u w:val="none"/>
              </w:rPr>
            </w:pPr>
            <w:r>
              <w:rPr>
                <w:b/>
                <w:bCs/>
                <w:sz w:val="16"/>
                <w:szCs w:val="16"/>
                <w:u w:val="none"/>
              </w:rPr>
              <w:t>Exceptional</w:t>
            </w:r>
          </w:p>
          <w:p w14:paraId="5F2D39B7" w14:textId="77777777" w:rsidR="00DF3FB4" w:rsidRPr="003E3041" w:rsidRDefault="00DF3FB4" w:rsidP="00DE5F8D">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50C04C2" w14:textId="77777777" w:rsidR="00DF3FB4" w:rsidRPr="00313008" w:rsidRDefault="00DF3FB4" w:rsidP="00DE5F8D">
            <w:pPr>
              <w:pStyle w:val="Subtitle"/>
              <w:jc w:val="left"/>
              <w:rPr>
                <w:b/>
                <w:bCs/>
                <w:sz w:val="18"/>
                <w:szCs w:val="18"/>
                <w:u w:val="none"/>
              </w:rPr>
            </w:pPr>
          </w:p>
          <w:p w14:paraId="191F7A2B" w14:textId="77777777" w:rsidR="00DF3FB4" w:rsidRPr="00313008" w:rsidRDefault="00DF3FB4" w:rsidP="00DE5F8D">
            <w:pPr>
              <w:pStyle w:val="Subtitle"/>
              <w:jc w:val="left"/>
              <w:rPr>
                <w:b/>
                <w:bCs/>
                <w:sz w:val="18"/>
                <w:szCs w:val="18"/>
                <w:u w:val="none"/>
              </w:rPr>
            </w:pPr>
            <w:r w:rsidRPr="00313008">
              <w:rPr>
                <w:b/>
                <w:bCs/>
                <w:sz w:val="18"/>
                <w:szCs w:val="18"/>
                <w:u w:val="none"/>
              </w:rPr>
              <w:t xml:space="preserve">  %</w:t>
            </w:r>
          </w:p>
        </w:tc>
      </w:tr>
      <w:tr w:rsidR="00DF3FB4" w:rsidRPr="00313008" w14:paraId="181994E8" w14:textId="77777777" w:rsidTr="00DE5F8D">
        <w:tc>
          <w:tcPr>
            <w:tcW w:w="2305" w:type="dxa"/>
            <w:tcBorders>
              <w:top w:val="single" w:sz="6" w:space="0" w:color="auto"/>
              <w:left w:val="thinThickLargeGap" w:sz="24" w:space="0" w:color="auto"/>
              <w:bottom w:val="single" w:sz="6" w:space="0" w:color="auto"/>
            </w:tcBorders>
          </w:tcPr>
          <w:p w14:paraId="47E6ADC0" w14:textId="77777777" w:rsidR="00DF3FB4" w:rsidRPr="00D904CD" w:rsidRDefault="00DF3FB4" w:rsidP="00DE5F8D">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14:paraId="77A47B22" w14:textId="77777777" w:rsidR="00DF3FB4" w:rsidRPr="00313008" w:rsidRDefault="00DF3FB4" w:rsidP="00DE5F8D">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7C14C620"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4401C6B7" w14:textId="77777777" w:rsidR="00DF3FB4" w:rsidRPr="00313008" w:rsidRDefault="00DF3FB4" w:rsidP="00DE5F8D">
            <w:pPr>
              <w:pStyle w:val="Subtitle"/>
              <w:rPr>
                <w:sz w:val="18"/>
                <w:szCs w:val="18"/>
                <w:u w:val="none"/>
              </w:rPr>
            </w:pPr>
          </w:p>
        </w:tc>
        <w:tc>
          <w:tcPr>
            <w:tcW w:w="922" w:type="dxa"/>
            <w:gridSpan w:val="2"/>
            <w:tcBorders>
              <w:left w:val="single" w:sz="6" w:space="0" w:color="auto"/>
              <w:right w:val="single" w:sz="6" w:space="0" w:color="auto"/>
            </w:tcBorders>
          </w:tcPr>
          <w:p w14:paraId="13313585" w14:textId="77777777" w:rsidR="00DF3FB4" w:rsidRPr="00313008" w:rsidRDefault="00DF3FB4" w:rsidP="00DE5F8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1DEFD64" w14:textId="77777777" w:rsidR="00DF3FB4" w:rsidRPr="00313008" w:rsidRDefault="00DF3FB4" w:rsidP="00DE5F8D">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2ABC982" w14:textId="77777777" w:rsidR="00DF3FB4" w:rsidRPr="00313008" w:rsidRDefault="00DF3FB4" w:rsidP="00DE5F8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35E5472" w14:textId="77777777" w:rsidR="00DF3FB4" w:rsidRPr="002E0D8B" w:rsidRDefault="00DF3FB4" w:rsidP="00DE5F8D">
            <w:pPr>
              <w:pStyle w:val="Subtitle"/>
              <w:jc w:val="right"/>
              <w:rPr>
                <w:sz w:val="24"/>
                <w:szCs w:val="24"/>
                <w:u w:val="none"/>
              </w:rPr>
            </w:pPr>
          </w:p>
        </w:tc>
        <w:tc>
          <w:tcPr>
            <w:tcW w:w="922" w:type="dxa"/>
            <w:gridSpan w:val="2"/>
            <w:tcBorders>
              <w:left w:val="single" w:sz="6" w:space="0" w:color="auto"/>
              <w:right w:val="single" w:sz="6" w:space="0" w:color="auto"/>
            </w:tcBorders>
          </w:tcPr>
          <w:p w14:paraId="64DA798C"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2C75CB6C" w14:textId="77777777" w:rsidR="00DF3FB4" w:rsidRPr="00313008" w:rsidRDefault="00DF3FB4" w:rsidP="00DE5F8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09C6BA" w14:textId="77777777" w:rsidR="00DF3FB4" w:rsidRPr="00D904CD" w:rsidRDefault="00DF3FB4" w:rsidP="00DE5F8D">
            <w:pPr>
              <w:pStyle w:val="Subtitle"/>
              <w:jc w:val="left"/>
              <w:rPr>
                <w:b/>
                <w:bCs/>
                <w:sz w:val="18"/>
                <w:szCs w:val="18"/>
                <w:u w:val="none"/>
              </w:rPr>
            </w:pPr>
            <w:r>
              <w:rPr>
                <w:b/>
                <w:bCs/>
                <w:sz w:val="18"/>
                <w:szCs w:val="18"/>
                <w:u w:val="none"/>
              </w:rPr>
              <w:t>5</w:t>
            </w:r>
            <w:r w:rsidRPr="00D904CD">
              <w:rPr>
                <w:b/>
                <w:bCs/>
                <w:sz w:val="18"/>
                <w:szCs w:val="18"/>
                <w:u w:val="none"/>
              </w:rPr>
              <w:t>%</w:t>
            </w:r>
          </w:p>
        </w:tc>
      </w:tr>
      <w:tr w:rsidR="00DF3FB4" w:rsidRPr="00313008" w14:paraId="04F607B4" w14:textId="77777777" w:rsidTr="00DE5F8D">
        <w:tc>
          <w:tcPr>
            <w:tcW w:w="2305" w:type="dxa"/>
            <w:tcBorders>
              <w:top w:val="single" w:sz="6" w:space="0" w:color="auto"/>
              <w:left w:val="thinThickLargeGap" w:sz="24" w:space="0" w:color="auto"/>
              <w:bottom w:val="single" w:sz="6" w:space="0" w:color="auto"/>
            </w:tcBorders>
          </w:tcPr>
          <w:p w14:paraId="287238C3" w14:textId="77777777" w:rsidR="00DF3FB4" w:rsidRPr="00D904CD" w:rsidRDefault="00DF3FB4" w:rsidP="00DE5F8D">
            <w:pPr>
              <w:pStyle w:val="Subtitle"/>
              <w:jc w:val="left"/>
              <w:rPr>
                <w:sz w:val="20"/>
                <w:szCs w:val="20"/>
                <w:u w:val="none"/>
              </w:rPr>
            </w:pPr>
            <w:r w:rsidRPr="00D904CD">
              <w:rPr>
                <w:sz w:val="20"/>
                <w:szCs w:val="20"/>
                <w:u w:val="none"/>
              </w:rPr>
              <w:t>Development of ideas and quality of argument.</w:t>
            </w:r>
          </w:p>
        </w:tc>
        <w:tc>
          <w:tcPr>
            <w:tcW w:w="540" w:type="dxa"/>
            <w:gridSpan w:val="2"/>
            <w:tcBorders>
              <w:top w:val="single" w:sz="6" w:space="0" w:color="auto"/>
              <w:bottom w:val="single" w:sz="6" w:space="0" w:color="auto"/>
              <w:right w:val="single" w:sz="6" w:space="0" w:color="auto"/>
            </w:tcBorders>
          </w:tcPr>
          <w:p w14:paraId="40F85852" w14:textId="77777777" w:rsidR="00DF3FB4" w:rsidRPr="00313008" w:rsidRDefault="00DF3FB4" w:rsidP="00DE5F8D">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12612692"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34116E48" w14:textId="77777777" w:rsidR="00DF3FB4" w:rsidRPr="00313008" w:rsidRDefault="00DF3FB4" w:rsidP="00DE5F8D">
            <w:pPr>
              <w:pStyle w:val="Subtitle"/>
              <w:rPr>
                <w:sz w:val="18"/>
                <w:szCs w:val="18"/>
                <w:u w:val="none"/>
              </w:rPr>
            </w:pPr>
          </w:p>
        </w:tc>
        <w:tc>
          <w:tcPr>
            <w:tcW w:w="922" w:type="dxa"/>
            <w:gridSpan w:val="2"/>
            <w:tcBorders>
              <w:left w:val="single" w:sz="6" w:space="0" w:color="auto"/>
              <w:right w:val="single" w:sz="6" w:space="0" w:color="auto"/>
            </w:tcBorders>
          </w:tcPr>
          <w:p w14:paraId="1BC07F53" w14:textId="77777777" w:rsidR="00DF3FB4" w:rsidRPr="00313008" w:rsidRDefault="00DF3FB4" w:rsidP="00DE5F8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E14B59" w14:textId="77777777" w:rsidR="00DF3FB4" w:rsidRPr="00313008" w:rsidRDefault="00DF3FB4" w:rsidP="00DE5F8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8147803" w14:textId="77777777" w:rsidR="00DF3FB4" w:rsidRPr="00313008" w:rsidRDefault="00DF3FB4" w:rsidP="00DE5F8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4CED66" w14:textId="77777777" w:rsidR="00DF3FB4" w:rsidRDefault="00DF3FB4" w:rsidP="00DE5F8D"/>
        </w:tc>
        <w:tc>
          <w:tcPr>
            <w:tcW w:w="922" w:type="dxa"/>
            <w:gridSpan w:val="2"/>
            <w:tcBorders>
              <w:left w:val="single" w:sz="6" w:space="0" w:color="auto"/>
              <w:right w:val="single" w:sz="6" w:space="0" w:color="auto"/>
            </w:tcBorders>
          </w:tcPr>
          <w:p w14:paraId="363C2185"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3BDEBF63" w14:textId="77777777" w:rsidR="00DF3FB4" w:rsidRPr="00313008" w:rsidRDefault="00DF3FB4" w:rsidP="00DE5F8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610B29" w14:textId="77777777" w:rsidR="00DF3FB4" w:rsidRPr="00D904CD" w:rsidRDefault="00DF3FB4" w:rsidP="00DE5F8D">
            <w:pPr>
              <w:pStyle w:val="Subtitle"/>
              <w:jc w:val="left"/>
              <w:rPr>
                <w:b/>
                <w:bCs/>
                <w:sz w:val="18"/>
                <w:szCs w:val="18"/>
                <w:u w:val="none"/>
              </w:rPr>
            </w:pPr>
            <w:r>
              <w:rPr>
                <w:b/>
                <w:bCs/>
                <w:sz w:val="18"/>
                <w:szCs w:val="18"/>
                <w:u w:val="none"/>
              </w:rPr>
              <w:t>5</w:t>
            </w:r>
            <w:r w:rsidRPr="00D904CD">
              <w:rPr>
                <w:b/>
                <w:bCs/>
                <w:sz w:val="18"/>
                <w:szCs w:val="18"/>
                <w:u w:val="none"/>
              </w:rPr>
              <w:t>0%</w:t>
            </w:r>
          </w:p>
        </w:tc>
      </w:tr>
      <w:tr w:rsidR="00DF3FB4" w:rsidRPr="00313008" w14:paraId="781C3480" w14:textId="77777777" w:rsidTr="00DE5F8D">
        <w:tc>
          <w:tcPr>
            <w:tcW w:w="2305" w:type="dxa"/>
            <w:tcBorders>
              <w:top w:val="single" w:sz="6" w:space="0" w:color="auto"/>
              <w:left w:val="thinThickLargeGap" w:sz="24" w:space="0" w:color="auto"/>
              <w:bottom w:val="single" w:sz="6" w:space="0" w:color="auto"/>
            </w:tcBorders>
          </w:tcPr>
          <w:p w14:paraId="6D9235C4" w14:textId="77777777" w:rsidR="00DF3FB4" w:rsidRPr="00D904CD" w:rsidRDefault="00DF3FB4" w:rsidP="00DE5F8D">
            <w:pPr>
              <w:pStyle w:val="Subtitle"/>
              <w:jc w:val="left"/>
              <w:rPr>
                <w:sz w:val="20"/>
                <w:szCs w:val="20"/>
                <w:u w:val="none"/>
              </w:rPr>
            </w:pPr>
            <w:r w:rsidRPr="00D904CD">
              <w:rPr>
                <w:sz w:val="20"/>
                <w:szCs w:val="20"/>
                <w:u w:val="none"/>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14:paraId="1D2594F2" w14:textId="77777777" w:rsidR="00DF3FB4" w:rsidRDefault="00DF3FB4" w:rsidP="00DE5F8D">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45CFBB64"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4D54BD00" w14:textId="77777777" w:rsidR="00DF3FB4" w:rsidRPr="00313008" w:rsidRDefault="00DF3FB4" w:rsidP="00DE5F8D">
            <w:pPr>
              <w:pStyle w:val="Subtitle"/>
              <w:rPr>
                <w:sz w:val="18"/>
                <w:szCs w:val="18"/>
                <w:u w:val="none"/>
              </w:rPr>
            </w:pPr>
          </w:p>
        </w:tc>
        <w:tc>
          <w:tcPr>
            <w:tcW w:w="922" w:type="dxa"/>
            <w:gridSpan w:val="2"/>
            <w:tcBorders>
              <w:left w:val="single" w:sz="6" w:space="0" w:color="auto"/>
              <w:right w:val="single" w:sz="6" w:space="0" w:color="auto"/>
            </w:tcBorders>
          </w:tcPr>
          <w:p w14:paraId="46E38264" w14:textId="77777777" w:rsidR="00DF3FB4" w:rsidRPr="00313008" w:rsidRDefault="00DF3FB4" w:rsidP="00DE5F8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0E048E" w14:textId="77777777" w:rsidR="00DF3FB4" w:rsidRPr="00313008" w:rsidRDefault="00DF3FB4" w:rsidP="00DE5F8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1D18757" w14:textId="77777777" w:rsidR="00DF3FB4" w:rsidRPr="00313008" w:rsidRDefault="00DF3FB4" w:rsidP="00DE5F8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41E095" w14:textId="77777777" w:rsidR="00DF3FB4" w:rsidRDefault="00DF3FB4" w:rsidP="00DE5F8D"/>
        </w:tc>
        <w:tc>
          <w:tcPr>
            <w:tcW w:w="922" w:type="dxa"/>
            <w:gridSpan w:val="2"/>
            <w:tcBorders>
              <w:left w:val="single" w:sz="6" w:space="0" w:color="auto"/>
              <w:right w:val="single" w:sz="6" w:space="0" w:color="auto"/>
            </w:tcBorders>
          </w:tcPr>
          <w:p w14:paraId="50519503"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64CE689B" w14:textId="77777777" w:rsidR="00DF3FB4" w:rsidRPr="00313008" w:rsidRDefault="00DF3FB4" w:rsidP="00DE5F8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D8FFE50" w14:textId="77777777" w:rsidR="00DF3FB4" w:rsidRPr="00D904CD" w:rsidRDefault="00DF3FB4" w:rsidP="00DE5F8D">
            <w:pPr>
              <w:pStyle w:val="Subtitle"/>
              <w:jc w:val="left"/>
              <w:rPr>
                <w:b/>
                <w:bCs/>
                <w:sz w:val="18"/>
                <w:szCs w:val="18"/>
                <w:u w:val="none"/>
              </w:rPr>
            </w:pPr>
            <w:r w:rsidRPr="00D904CD">
              <w:rPr>
                <w:b/>
                <w:bCs/>
                <w:sz w:val="18"/>
                <w:szCs w:val="18"/>
                <w:u w:val="none"/>
              </w:rPr>
              <w:t>20%</w:t>
            </w:r>
          </w:p>
        </w:tc>
      </w:tr>
      <w:tr w:rsidR="00DF3FB4" w:rsidRPr="00313008" w14:paraId="35415560" w14:textId="77777777" w:rsidTr="00DE5F8D">
        <w:tc>
          <w:tcPr>
            <w:tcW w:w="2305" w:type="dxa"/>
            <w:tcBorders>
              <w:top w:val="single" w:sz="6" w:space="0" w:color="auto"/>
              <w:left w:val="thinThickLargeGap" w:sz="24" w:space="0" w:color="auto"/>
              <w:bottom w:val="single" w:sz="6" w:space="0" w:color="auto"/>
            </w:tcBorders>
          </w:tcPr>
          <w:p w14:paraId="6D1712DA" w14:textId="77777777" w:rsidR="00DF3FB4" w:rsidRPr="00D904CD" w:rsidRDefault="00DF3FB4" w:rsidP="00DE5F8D">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14:paraId="293B14E1" w14:textId="77777777" w:rsidR="00DF3FB4" w:rsidRPr="00313008" w:rsidRDefault="00DF3FB4" w:rsidP="00DE5F8D">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5A9CD3ED"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4D7B2348" w14:textId="77777777" w:rsidR="00DF3FB4" w:rsidRPr="00313008" w:rsidRDefault="00DF3FB4" w:rsidP="00DE5F8D">
            <w:pPr>
              <w:pStyle w:val="Subtitle"/>
              <w:rPr>
                <w:sz w:val="18"/>
                <w:szCs w:val="18"/>
                <w:u w:val="none"/>
              </w:rPr>
            </w:pPr>
          </w:p>
        </w:tc>
        <w:tc>
          <w:tcPr>
            <w:tcW w:w="922" w:type="dxa"/>
            <w:gridSpan w:val="2"/>
            <w:tcBorders>
              <w:left w:val="single" w:sz="6" w:space="0" w:color="auto"/>
              <w:right w:val="single" w:sz="6" w:space="0" w:color="auto"/>
            </w:tcBorders>
          </w:tcPr>
          <w:p w14:paraId="0805687C" w14:textId="77777777" w:rsidR="00DF3FB4" w:rsidRPr="00313008" w:rsidRDefault="00DF3FB4" w:rsidP="00DE5F8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2862307" w14:textId="77777777" w:rsidR="00DF3FB4" w:rsidRPr="00313008" w:rsidRDefault="00DF3FB4" w:rsidP="00DE5F8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EFAB668" w14:textId="77777777" w:rsidR="00DF3FB4" w:rsidRPr="00313008" w:rsidRDefault="00DF3FB4" w:rsidP="00DE5F8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3349F13" w14:textId="77777777" w:rsidR="00DF3FB4" w:rsidRPr="00313008" w:rsidRDefault="00DF3FB4" w:rsidP="00DE5F8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4C7A04D"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395D8250" w14:textId="77777777" w:rsidR="00DF3FB4" w:rsidRPr="00313008" w:rsidRDefault="00DF3FB4" w:rsidP="00DE5F8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35D16D2" w14:textId="77777777" w:rsidR="00DF3FB4" w:rsidRPr="00D904CD" w:rsidRDefault="00DF3FB4" w:rsidP="00DE5F8D">
            <w:pPr>
              <w:pStyle w:val="Subtitle"/>
              <w:jc w:val="left"/>
              <w:rPr>
                <w:b/>
                <w:bCs/>
                <w:sz w:val="18"/>
                <w:szCs w:val="18"/>
                <w:u w:val="none"/>
              </w:rPr>
            </w:pPr>
            <w:r>
              <w:rPr>
                <w:b/>
                <w:bCs/>
                <w:sz w:val="18"/>
                <w:szCs w:val="18"/>
                <w:u w:val="none"/>
              </w:rPr>
              <w:t>5%</w:t>
            </w:r>
          </w:p>
        </w:tc>
      </w:tr>
      <w:tr w:rsidR="00DF3FB4" w:rsidRPr="00313008" w14:paraId="33C76DF0" w14:textId="77777777" w:rsidTr="00DE5F8D">
        <w:tc>
          <w:tcPr>
            <w:tcW w:w="2305" w:type="dxa"/>
            <w:tcBorders>
              <w:top w:val="single" w:sz="6" w:space="0" w:color="auto"/>
              <w:left w:val="thinThickLargeGap" w:sz="24" w:space="0" w:color="auto"/>
              <w:bottom w:val="single" w:sz="6" w:space="0" w:color="auto"/>
            </w:tcBorders>
          </w:tcPr>
          <w:p w14:paraId="26750A9C" w14:textId="77777777" w:rsidR="00DF3FB4" w:rsidRPr="00D904CD" w:rsidRDefault="00DF3FB4" w:rsidP="00DE5F8D">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14:paraId="7324C821" w14:textId="77777777" w:rsidR="00DF3FB4" w:rsidRPr="00313008" w:rsidRDefault="00DF3FB4" w:rsidP="00DE5F8D">
            <w:pPr>
              <w:pStyle w:val="Subtitle"/>
              <w:rPr>
                <w:b/>
                <w:bCs/>
                <w:sz w:val="18"/>
                <w:szCs w:val="18"/>
                <w:u w:val="none"/>
              </w:rPr>
            </w:pPr>
          </w:p>
          <w:p w14:paraId="651E8270" w14:textId="77777777" w:rsidR="00DF3FB4" w:rsidRPr="00313008" w:rsidRDefault="00DF3FB4" w:rsidP="00DE5F8D">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5E7EE49E"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45156ABF" w14:textId="77777777" w:rsidR="00DF3FB4" w:rsidRPr="00313008" w:rsidRDefault="00DF3FB4" w:rsidP="00DE5F8D">
            <w:pPr>
              <w:pStyle w:val="Subtitle"/>
              <w:rPr>
                <w:sz w:val="18"/>
                <w:szCs w:val="18"/>
                <w:u w:val="none"/>
              </w:rPr>
            </w:pPr>
          </w:p>
        </w:tc>
        <w:tc>
          <w:tcPr>
            <w:tcW w:w="922" w:type="dxa"/>
            <w:gridSpan w:val="2"/>
            <w:tcBorders>
              <w:left w:val="single" w:sz="6" w:space="0" w:color="auto"/>
              <w:right w:val="single" w:sz="6" w:space="0" w:color="auto"/>
            </w:tcBorders>
          </w:tcPr>
          <w:p w14:paraId="61AD0A0F" w14:textId="77777777" w:rsidR="00DF3FB4" w:rsidRPr="00313008" w:rsidRDefault="00DF3FB4" w:rsidP="00DE5F8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667D823" w14:textId="77777777" w:rsidR="00DF3FB4" w:rsidRPr="00313008" w:rsidRDefault="00DF3FB4" w:rsidP="00DE5F8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B85C4" w14:textId="77777777" w:rsidR="00DF3FB4" w:rsidRPr="00313008" w:rsidRDefault="00DF3FB4" w:rsidP="00DE5F8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8A77BE2" w14:textId="77777777" w:rsidR="00DF3FB4" w:rsidRPr="00313008" w:rsidRDefault="00DF3FB4" w:rsidP="00DE5F8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C48521D" w14:textId="77777777" w:rsidR="00DF3FB4" w:rsidRPr="00313008" w:rsidRDefault="00DF3FB4" w:rsidP="00DE5F8D">
            <w:pPr>
              <w:pStyle w:val="Subtitle"/>
              <w:rPr>
                <w:sz w:val="18"/>
                <w:szCs w:val="18"/>
                <w:u w:val="none"/>
              </w:rPr>
            </w:pPr>
          </w:p>
        </w:tc>
        <w:tc>
          <w:tcPr>
            <w:tcW w:w="923" w:type="dxa"/>
            <w:tcBorders>
              <w:left w:val="single" w:sz="6" w:space="0" w:color="auto"/>
              <w:right w:val="single" w:sz="6" w:space="0" w:color="auto"/>
            </w:tcBorders>
          </w:tcPr>
          <w:p w14:paraId="4D82E12D" w14:textId="77777777" w:rsidR="00DF3FB4" w:rsidRPr="00313008" w:rsidRDefault="00DF3FB4" w:rsidP="00DE5F8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1054F7E" w14:textId="77777777" w:rsidR="00DF3FB4" w:rsidRPr="00D904CD" w:rsidRDefault="00DF3FB4" w:rsidP="00DE5F8D">
            <w:pPr>
              <w:pStyle w:val="Subtitle"/>
              <w:jc w:val="left"/>
              <w:rPr>
                <w:b/>
                <w:bCs/>
                <w:sz w:val="18"/>
                <w:szCs w:val="18"/>
                <w:u w:val="none"/>
              </w:rPr>
            </w:pPr>
            <w:r w:rsidRPr="00D904CD">
              <w:rPr>
                <w:b/>
                <w:bCs/>
                <w:sz w:val="18"/>
                <w:szCs w:val="18"/>
                <w:u w:val="none"/>
              </w:rPr>
              <w:t>20%</w:t>
            </w:r>
          </w:p>
        </w:tc>
      </w:tr>
      <w:tr w:rsidR="00DF3FB4" w:rsidRPr="00313008" w14:paraId="11353AD8" w14:textId="77777777" w:rsidTr="00DE5F8D">
        <w:trPr>
          <w:cantSplit/>
          <w:trHeight w:val="282"/>
        </w:trPr>
        <w:tc>
          <w:tcPr>
            <w:tcW w:w="10225" w:type="dxa"/>
            <w:gridSpan w:val="13"/>
            <w:tcBorders>
              <w:left w:val="thinThickLargeGap" w:sz="24" w:space="0" w:color="auto"/>
              <w:right w:val="single" w:sz="4" w:space="0" w:color="auto"/>
            </w:tcBorders>
          </w:tcPr>
          <w:p w14:paraId="04D16FE0" w14:textId="77777777" w:rsidR="00DF3FB4" w:rsidRPr="009A081E" w:rsidRDefault="00DF3FB4" w:rsidP="00DE5F8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BD9620" w14:textId="77777777" w:rsidR="00DF3FB4" w:rsidRPr="00767191" w:rsidRDefault="00DF3FB4" w:rsidP="00DE5F8D">
            <w:pPr>
              <w:pStyle w:val="Subtitle"/>
              <w:jc w:val="left"/>
              <w:rPr>
                <w:b/>
                <w:bCs/>
                <w:sz w:val="24"/>
                <w:szCs w:val="24"/>
                <w:highlight w:val="yellow"/>
                <w:u w:val="none"/>
              </w:rPr>
            </w:pPr>
          </w:p>
        </w:tc>
      </w:tr>
      <w:tr w:rsidR="00DF3FB4" w:rsidRPr="00313008" w14:paraId="6E1610A5" w14:textId="77777777" w:rsidTr="00DE5F8D">
        <w:trPr>
          <w:cantSplit/>
          <w:trHeight w:val="4341"/>
        </w:trPr>
        <w:tc>
          <w:tcPr>
            <w:tcW w:w="10945" w:type="dxa"/>
            <w:gridSpan w:val="14"/>
            <w:tcBorders>
              <w:left w:val="thinThickLargeGap" w:sz="24" w:space="0" w:color="auto"/>
              <w:right w:val="thinThickLargeGap" w:sz="24" w:space="0" w:color="auto"/>
            </w:tcBorders>
          </w:tcPr>
          <w:p w14:paraId="421F35A1" w14:textId="77777777" w:rsidR="00DF3FB4" w:rsidRPr="00313008" w:rsidRDefault="00DF3FB4" w:rsidP="00DE5F8D">
            <w:pPr>
              <w:pStyle w:val="Subtitle"/>
              <w:jc w:val="left"/>
              <w:rPr>
                <w:b/>
                <w:bCs/>
                <w:sz w:val="24"/>
                <w:szCs w:val="24"/>
                <w:u w:val="none"/>
              </w:rPr>
            </w:pPr>
            <w:r w:rsidRPr="00313008">
              <w:rPr>
                <w:b/>
                <w:bCs/>
                <w:sz w:val="24"/>
                <w:szCs w:val="24"/>
                <w:u w:val="none"/>
              </w:rPr>
              <w:t>TUTOR COMMENTS:</w:t>
            </w:r>
          </w:p>
          <w:p w14:paraId="42592E11" w14:textId="77777777" w:rsidR="00DF3FB4" w:rsidRDefault="00DF3FB4" w:rsidP="00DE5F8D">
            <w:pPr>
              <w:pStyle w:val="Subtitle"/>
              <w:ind w:left="937" w:right="1152"/>
              <w:jc w:val="both"/>
              <w:rPr>
                <w:b/>
                <w:bCs/>
                <w:sz w:val="24"/>
                <w:szCs w:val="24"/>
                <w:u w:val="none"/>
              </w:rPr>
            </w:pPr>
          </w:p>
          <w:p w14:paraId="72490E13" w14:textId="77777777" w:rsidR="00DF3FB4" w:rsidRDefault="00DF3FB4" w:rsidP="00DE5F8D">
            <w:pPr>
              <w:pStyle w:val="Subtitle"/>
              <w:ind w:left="937" w:right="1152"/>
              <w:jc w:val="both"/>
              <w:rPr>
                <w:b/>
                <w:bCs/>
                <w:sz w:val="24"/>
                <w:szCs w:val="24"/>
                <w:u w:val="none"/>
              </w:rPr>
            </w:pPr>
          </w:p>
          <w:p w14:paraId="77ADEF2D" w14:textId="77777777" w:rsidR="00DF3FB4" w:rsidRDefault="00DF3FB4" w:rsidP="00DE5F8D">
            <w:pPr>
              <w:pStyle w:val="Subtitle"/>
              <w:ind w:left="937" w:right="1152"/>
              <w:jc w:val="both"/>
              <w:rPr>
                <w:b/>
                <w:bCs/>
                <w:sz w:val="24"/>
                <w:szCs w:val="24"/>
                <w:u w:val="none"/>
              </w:rPr>
            </w:pPr>
          </w:p>
          <w:p w14:paraId="66BD9059" w14:textId="77777777" w:rsidR="00DF3FB4" w:rsidRDefault="00DF3FB4" w:rsidP="00DE5F8D">
            <w:pPr>
              <w:pStyle w:val="Subtitle"/>
              <w:ind w:left="937" w:right="1152"/>
              <w:jc w:val="both"/>
              <w:rPr>
                <w:b/>
                <w:bCs/>
                <w:sz w:val="24"/>
                <w:szCs w:val="24"/>
                <w:u w:val="none"/>
              </w:rPr>
            </w:pPr>
          </w:p>
          <w:p w14:paraId="1157A20B" w14:textId="77777777" w:rsidR="00DF3FB4" w:rsidRDefault="00DF3FB4" w:rsidP="00DE5F8D">
            <w:pPr>
              <w:pStyle w:val="Subtitle"/>
              <w:ind w:left="937" w:right="1152"/>
              <w:jc w:val="both"/>
              <w:rPr>
                <w:b/>
                <w:bCs/>
                <w:sz w:val="24"/>
                <w:szCs w:val="24"/>
                <w:u w:val="none"/>
              </w:rPr>
            </w:pPr>
          </w:p>
          <w:p w14:paraId="69F02F33" w14:textId="77777777" w:rsidR="00DF3FB4" w:rsidRDefault="00DF3FB4" w:rsidP="00DE5F8D">
            <w:pPr>
              <w:pStyle w:val="Subtitle"/>
              <w:ind w:left="937" w:right="1152"/>
              <w:jc w:val="both"/>
              <w:rPr>
                <w:b/>
                <w:bCs/>
                <w:sz w:val="24"/>
                <w:szCs w:val="24"/>
                <w:u w:val="none"/>
              </w:rPr>
            </w:pPr>
          </w:p>
          <w:p w14:paraId="3E4FA200" w14:textId="77777777" w:rsidR="00DF3FB4" w:rsidRDefault="00DF3FB4" w:rsidP="00DE5F8D">
            <w:pPr>
              <w:pStyle w:val="Subtitle"/>
              <w:ind w:left="937" w:right="1152"/>
              <w:jc w:val="both"/>
              <w:rPr>
                <w:b/>
                <w:bCs/>
                <w:sz w:val="24"/>
                <w:szCs w:val="24"/>
                <w:u w:val="none"/>
              </w:rPr>
            </w:pPr>
          </w:p>
          <w:p w14:paraId="1006B81D" w14:textId="77777777" w:rsidR="00DF3FB4" w:rsidRDefault="00DF3FB4" w:rsidP="00DE5F8D">
            <w:pPr>
              <w:pStyle w:val="Subtitle"/>
              <w:ind w:left="937" w:right="1152"/>
              <w:jc w:val="both"/>
              <w:rPr>
                <w:b/>
                <w:bCs/>
                <w:sz w:val="24"/>
                <w:szCs w:val="24"/>
                <w:u w:val="none"/>
              </w:rPr>
            </w:pPr>
          </w:p>
          <w:p w14:paraId="6CD1E967" w14:textId="77777777" w:rsidR="00DF3FB4" w:rsidRDefault="00DF3FB4" w:rsidP="00DE5F8D">
            <w:pPr>
              <w:pStyle w:val="Subtitle"/>
              <w:ind w:left="937" w:right="1152"/>
              <w:jc w:val="both"/>
              <w:rPr>
                <w:b/>
                <w:bCs/>
                <w:sz w:val="24"/>
                <w:szCs w:val="24"/>
                <w:u w:val="none"/>
              </w:rPr>
            </w:pPr>
          </w:p>
          <w:p w14:paraId="4BF40F73" w14:textId="77777777" w:rsidR="00DF3FB4" w:rsidRDefault="00DF3FB4" w:rsidP="00DE5F8D">
            <w:pPr>
              <w:pStyle w:val="Subtitle"/>
              <w:ind w:left="937" w:right="1152"/>
              <w:jc w:val="both"/>
              <w:rPr>
                <w:b/>
                <w:bCs/>
                <w:sz w:val="24"/>
                <w:szCs w:val="24"/>
                <w:u w:val="none"/>
              </w:rPr>
            </w:pPr>
          </w:p>
          <w:p w14:paraId="6D019281" w14:textId="77777777" w:rsidR="00DF3FB4" w:rsidRDefault="00DF3FB4" w:rsidP="00DE5F8D">
            <w:pPr>
              <w:pStyle w:val="Subtitle"/>
              <w:ind w:left="937" w:right="1152"/>
              <w:jc w:val="both"/>
              <w:rPr>
                <w:b/>
                <w:bCs/>
                <w:sz w:val="24"/>
                <w:szCs w:val="24"/>
                <w:u w:val="none"/>
              </w:rPr>
            </w:pPr>
          </w:p>
          <w:p w14:paraId="705E55FF" w14:textId="77777777" w:rsidR="00DF3FB4" w:rsidRPr="00313008" w:rsidRDefault="00DF3FB4" w:rsidP="00DE5F8D">
            <w:pPr>
              <w:pStyle w:val="Subtitle"/>
              <w:ind w:left="937" w:right="1152"/>
              <w:jc w:val="both"/>
              <w:rPr>
                <w:b/>
                <w:bCs/>
                <w:sz w:val="24"/>
                <w:szCs w:val="24"/>
                <w:u w:val="none"/>
              </w:rPr>
            </w:pPr>
          </w:p>
        </w:tc>
      </w:tr>
      <w:tr w:rsidR="00DF3FB4" w:rsidRPr="00313008" w14:paraId="2B35A57D" w14:textId="77777777" w:rsidTr="00DE5F8D">
        <w:trPr>
          <w:cantSplit/>
          <w:trHeight w:val="365"/>
        </w:trPr>
        <w:tc>
          <w:tcPr>
            <w:tcW w:w="2661" w:type="dxa"/>
            <w:gridSpan w:val="2"/>
            <w:tcBorders>
              <w:left w:val="thinThickLargeGap" w:sz="24" w:space="0" w:color="auto"/>
              <w:bottom w:val="thickThinLargeGap" w:sz="24" w:space="0" w:color="auto"/>
            </w:tcBorders>
          </w:tcPr>
          <w:p w14:paraId="5F897144" w14:textId="77777777" w:rsidR="00DF3FB4" w:rsidRDefault="00DF3FB4" w:rsidP="00DE5F8D">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8/12/17</w:t>
            </w:r>
          </w:p>
          <w:p w14:paraId="36CB2A20" w14:textId="77777777" w:rsidR="00DF3FB4" w:rsidRPr="00313008" w:rsidRDefault="00DF3FB4" w:rsidP="00DE5F8D">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B1BE119" w14:textId="77777777" w:rsidR="00DF3FB4" w:rsidRPr="00313008" w:rsidRDefault="00DF3FB4" w:rsidP="00DE5F8D">
            <w:pPr>
              <w:pStyle w:val="Subtitle"/>
              <w:jc w:val="left"/>
              <w:rPr>
                <w:b/>
                <w:bCs/>
                <w:sz w:val="18"/>
                <w:szCs w:val="18"/>
                <w:u w:val="none"/>
              </w:rPr>
            </w:pPr>
            <w:r>
              <w:rPr>
                <w:b/>
                <w:bCs/>
                <w:sz w:val="18"/>
                <w:szCs w:val="18"/>
                <w:u w:val="none"/>
              </w:rPr>
              <w:t>Return date:</w:t>
            </w:r>
          </w:p>
          <w:p w14:paraId="67973CE5" w14:textId="77777777" w:rsidR="00DF3FB4" w:rsidRPr="00313008" w:rsidRDefault="00DF3FB4" w:rsidP="00DE5F8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007FB9A" w14:textId="77777777" w:rsidR="00DF3FB4" w:rsidRPr="00313008" w:rsidRDefault="00DF3FB4" w:rsidP="00DE5F8D">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3D4C17B1" w14:textId="77777777" w:rsidR="00DF3FB4" w:rsidRPr="00313008" w:rsidRDefault="00DF3FB4" w:rsidP="00DE5F8D">
            <w:pPr>
              <w:pStyle w:val="Subtitle"/>
              <w:jc w:val="left"/>
              <w:rPr>
                <w:b/>
                <w:bCs/>
                <w:sz w:val="18"/>
                <w:szCs w:val="18"/>
                <w:u w:val="none"/>
              </w:rPr>
            </w:pPr>
            <w:r w:rsidRPr="00313008">
              <w:rPr>
                <w:b/>
                <w:bCs/>
                <w:sz w:val="18"/>
                <w:szCs w:val="18"/>
                <w:u w:val="none"/>
              </w:rPr>
              <w:t xml:space="preserve">Mark: </w:t>
            </w:r>
          </w:p>
        </w:tc>
      </w:tr>
    </w:tbl>
    <w:p w14:paraId="441A6B20" w14:textId="77777777" w:rsidR="00DF3FB4" w:rsidRDefault="00DF3FB4" w:rsidP="00DF3FB4">
      <w:pPr>
        <w:pStyle w:val="Title"/>
        <w:jc w:val="left"/>
        <w:rPr>
          <w:u w:val="single"/>
        </w:rPr>
      </w:pPr>
    </w:p>
    <w:p w14:paraId="448C85BD" w14:textId="77777777" w:rsidR="00DF3FB4" w:rsidRDefault="00DF3FB4" w:rsidP="00DF3FB4">
      <w:pPr>
        <w:pStyle w:val="Title"/>
        <w:jc w:val="left"/>
        <w:rPr>
          <w:u w:val="single"/>
        </w:rPr>
      </w:pPr>
    </w:p>
    <w:p w14:paraId="5DF378B4" w14:textId="77777777" w:rsidR="00DF3FB4" w:rsidRDefault="00DF3FB4" w:rsidP="00DF3FB4">
      <w:pPr>
        <w:pStyle w:val="Title"/>
        <w:jc w:val="left"/>
        <w:rPr>
          <w:u w:val="single"/>
        </w:rPr>
      </w:pPr>
    </w:p>
    <w:p w14:paraId="606A7172" w14:textId="77777777" w:rsidR="00DF3FB4" w:rsidRPr="0006594F" w:rsidRDefault="00DF3FB4" w:rsidP="00DF3FB4">
      <w:pPr>
        <w:pStyle w:val="Title"/>
        <w:jc w:val="left"/>
        <w:rPr>
          <w:u w:val="single"/>
        </w:rPr>
      </w:pPr>
      <w:r w:rsidRPr="0006594F">
        <w:rPr>
          <w:u w:val="single"/>
        </w:rPr>
        <w:t>Assignment Checklist</w:t>
      </w:r>
    </w:p>
    <w:p w14:paraId="6E8F1D5E" w14:textId="77777777" w:rsidR="00DF3FB4" w:rsidRPr="009574BA" w:rsidRDefault="00DF3FB4" w:rsidP="00DF3FB4">
      <w:pPr>
        <w:pStyle w:val="Title"/>
        <w:ind w:left="-284"/>
      </w:pPr>
    </w:p>
    <w:p w14:paraId="0366A221" w14:textId="77777777" w:rsidR="00DF3FB4" w:rsidRDefault="00DF3FB4" w:rsidP="00DF3FB4">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13666C96" w14:textId="77777777" w:rsidR="00DF3FB4" w:rsidRDefault="00DF3FB4" w:rsidP="00DF3FB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B606A7E"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CE23FDD"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EB8BDD4"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0573EDE" w14:textId="77777777" w:rsidR="00DF3FB4"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137DC0"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CCC03F2"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79C030EE" w14:textId="77777777" w:rsidR="00DF3FB4"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5D220861"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DA85D0F"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06F0E6" w14:textId="77777777" w:rsidR="00DF3FB4" w:rsidRPr="004150A6"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854897D"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E2B4366"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CC5625E"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B5B8079"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05C7102"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45682567"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476FCBCA"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6E9E963" w14:textId="77777777" w:rsidR="00DF3FB4" w:rsidRPr="009574BA" w:rsidRDefault="00DF3FB4" w:rsidP="00DF3FB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50F6C2B" w14:textId="77777777" w:rsidR="00DE5F8D" w:rsidRDefault="00DF3FB4" w:rsidP="00DE5F8D">
      <w:pPr>
        <w:jc w:val="center"/>
        <w:rPr>
          <w:rFonts w:eastAsia="Times New Roman"/>
          <w:b/>
          <w:sz w:val="32"/>
          <w:szCs w:val="32"/>
        </w:rPr>
      </w:pPr>
      <w:r w:rsidRPr="00DE5F8D">
        <w:rPr>
          <w:b/>
          <w:sz w:val="32"/>
          <w:szCs w:val="32"/>
        </w:rPr>
        <w:t>Failure to follow these guidelines will cost you marks!</w:t>
      </w:r>
    </w:p>
    <w:p w14:paraId="7A35AE9D" w14:textId="4D363E6F" w:rsidR="00E20593" w:rsidRDefault="003D7942" w:rsidP="0059580E">
      <w:pPr>
        <w:rPr>
          <w:rFonts w:ascii="Times New Roman" w:hAnsi="Times New Roman" w:cs="Times New Roman"/>
          <w:sz w:val="24"/>
          <w:szCs w:val="24"/>
          <w:u w:val="single"/>
        </w:rPr>
      </w:pPr>
      <w:r w:rsidRPr="0059580E">
        <w:rPr>
          <w:rFonts w:ascii="Times New Roman" w:hAnsi="Times New Roman" w:cs="Times New Roman"/>
          <w:sz w:val="24"/>
          <w:szCs w:val="24"/>
          <w:u w:val="single"/>
        </w:rPr>
        <w:t>Why obesity is the nation’s biggest health problem</w:t>
      </w:r>
      <w:r w:rsidR="007C0E8B">
        <w:rPr>
          <w:rFonts w:ascii="Times New Roman" w:hAnsi="Times New Roman" w:cs="Times New Roman"/>
          <w:sz w:val="24"/>
          <w:szCs w:val="24"/>
          <w:u w:val="single"/>
        </w:rPr>
        <w:t xml:space="preserve"> we face globally?</w:t>
      </w:r>
    </w:p>
    <w:p w14:paraId="3E0A51FC" w14:textId="77777777" w:rsidR="0059580E" w:rsidRPr="0059580E" w:rsidRDefault="0059580E" w:rsidP="0059580E">
      <w:pPr>
        <w:rPr>
          <w:rFonts w:eastAsia="Times New Roman"/>
          <w:sz w:val="32"/>
          <w:szCs w:val="32"/>
          <w:u w:val="single"/>
        </w:rPr>
      </w:pPr>
    </w:p>
    <w:p w14:paraId="33E17ACE" w14:textId="0135CA83" w:rsidR="002204D1" w:rsidRDefault="00F76C68" w:rsidP="00CF4FAC">
      <w:pPr>
        <w:spacing w:line="360" w:lineRule="auto"/>
        <w:rPr>
          <w:rFonts w:ascii="Times New Roman" w:hAnsi="Times New Roman" w:cs="Times New Roman"/>
          <w:sz w:val="24"/>
          <w:szCs w:val="24"/>
        </w:rPr>
      </w:pPr>
      <w:r>
        <w:rPr>
          <w:rFonts w:ascii="Times New Roman" w:hAnsi="Times New Roman" w:cs="Times New Roman"/>
          <w:sz w:val="24"/>
          <w:szCs w:val="24"/>
        </w:rPr>
        <w:t>This paper will be looking at obesity and the issues that come with</w:t>
      </w:r>
      <w:r w:rsidR="002204D1">
        <w:rPr>
          <w:rFonts w:ascii="Times New Roman" w:hAnsi="Times New Roman" w:cs="Times New Roman"/>
          <w:sz w:val="24"/>
          <w:szCs w:val="24"/>
        </w:rPr>
        <w:t xml:space="preserve"> being obese. This aim of this paper will be to assess how much of a burden obesity is for us </w:t>
      </w:r>
      <w:r w:rsidR="00C65294">
        <w:rPr>
          <w:rFonts w:ascii="Times New Roman" w:hAnsi="Times New Roman" w:cs="Times New Roman"/>
          <w:sz w:val="24"/>
          <w:szCs w:val="24"/>
        </w:rPr>
        <w:t>individuals</w:t>
      </w:r>
      <w:r w:rsidR="002C4244">
        <w:rPr>
          <w:rFonts w:ascii="Times New Roman" w:hAnsi="Times New Roman" w:cs="Times New Roman"/>
          <w:sz w:val="24"/>
          <w:szCs w:val="24"/>
        </w:rPr>
        <w:t xml:space="preserve">, the </w:t>
      </w:r>
      <w:r w:rsidR="00707FBC">
        <w:rPr>
          <w:rFonts w:ascii="Times New Roman" w:hAnsi="Times New Roman" w:cs="Times New Roman"/>
          <w:sz w:val="24"/>
          <w:szCs w:val="24"/>
        </w:rPr>
        <w:t>life-threatening</w:t>
      </w:r>
      <w:r w:rsidR="002C4244">
        <w:rPr>
          <w:rFonts w:ascii="Times New Roman" w:hAnsi="Times New Roman" w:cs="Times New Roman"/>
          <w:sz w:val="24"/>
          <w:szCs w:val="24"/>
        </w:rPr>
        <w:t xml:space="preserve"> diseases it comes with</w:t>
      </w:r>
      <w:r w:rsidR="002204D1">
        <w:rPr>
          <w:rFonts w:ascii="Times New Roman" w:hAnsi="Times New Roman" w:cs="Times New Roman"/>
          <w:sz w:val="24"/>
          <w:szCs w:val="24"/>
        </w:rPr>
        <w:t xml:space="preserve"> and ho</w:t>
      </w:r>
      <w:r w:rsidR="00C65294">
        <w:rPr>
          <w:rFonts w:ascii="Times New Roman" w:hAnsi="Times New Roman" w:cs="Times New Roman"/>
          <w:sz w:val="24"/>
          <w:szCs w:val="24"/>
        </w:rPr>
        <w:t>w</w:t>
      </w:r>
      <w:r w:rsidR="002204D1">
        <w:rPr>
          <w:rFonts w:ascii="Times New Roman" w:hAnsi="Times New Roman" w:cs="Times New Roman"/>
          <w:sz w:val="24"/>
          <w:szCs w:val="24"/>
        </w:rPr>
        <w:t xml:space="preserve"> much of a burden it will be for health care organisations. </w:t>
      </w:r>
      <w:r w:rsidR="00E81F43">
        <w:rPr>
          <w:rFonts w:ascii="Times New Roman" w:hAnsi="Times New Roman" w:cs="Times New Roman"/>
          <w:sz w:val="24"/>
          <w:szCs w:val="24"/>
        </w:rPr>
        <w:t xml:space="preserve">Another aim is how can we prevent obesity </w:t>
      </w:r>
      <w:r w:rsidR="00834441">
        <w:rPr>
          <w:rFonts w:ascii="Times New Roman" w:hAnsi="Times New Roman" w:cs="Times New Roman"/>
          <w:sz w:val="24"/>
          <w:szCs w:val="24"/>
        </w:rPr>
        <w:t>to</w:t>
      </w:r>
      <w:r w:rsidR="00E81F43">
        <w:rPr>
          <w:rFonts w:ascii="Times New Roman" w:hAnsi="Times New Roman" w:cs="Times New Roman"/>
          <w:sz w:val="24"/>
          <w:szCs w:val="24"/>
        </w:rPr>
        <w:t xml:space="preserve"> save our healthcare </w:t>
      </w:r>
      <w:r w:rsidR="0059580E">
        <w:rPr>
          <w:rFonts w:ascii="Times New Roman" w:hAnsi="Times New Roman" w:cs="Times New Roman"/>
          <w:sz w:val="24"/>
          <w:szCs w:val="24"/>
        </w:rPr>
        <w:t>systems</w:t>
      </w:r>
      <w:r w:rsidR="00E81F43">
        <w:rPr>
          <w:rFonts w:ascii="Times New Roman" w:hAnsi="Times New Roman" w:cs="Times New Roman"/>
          <w:sz w:val="24"/>
          <w:szCs w:val="24"/>
        </w:rPr>
        <w:t>.</w:t>
      </w:r>
    </w:p>
    <w:p w14:paraId="07F31849" w14:textId="2E1B1F7D" w:rsidR="00F76C68" w:rsidRDefault="00F76C68" w:rsidP="00CF4FAC">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Firstly, this paper will look at </w:t>
      </w:r>
      <w:r w:rsidR="00566DC5">
        <w:rPr>
          <w:rFonts w:ascii="Times New Roman" w:hAnsi="Times New Roman" w:cs="Times New Roman"/>
          <w:sz w:val="24"/>
          <w:szCs w:val="24"/>
        </w:rPr>
        <w:t>w</w:t>
      </w:r>
      <w:r>
        <w:rPr>
          <w:rFonts w:ascii="Times New Roman" w:hAnsi="Times New Roman" w:cs="Times New Roman"/>
          <w:sz w:val="24"/>
          <w:szCs w:val="24"/>
        </w:rPr>
        <w:t xml:space="preserve">hat obesity is and what causes it from works by </w:t>
      </w:r>
      <w:r w:rsidRPr="007C5CFD">
        <w:rPr>
          <w:rFonts w:ascii="Times New Roman" w:hAnsi="Times New Roman" w:cs="Times New Roman"/>
          <w:sz w:val="24"/>
          <w:szCs w:val="24"/>
        </w:rPr>
        <w:t>(Hussain, 2007)</w:t>
      </w:r>
      <w:r>
        <w:rPr>
          <w:rFonts w:ascii="Times New Roman" w:hAnsi="Times New Roman" w:cs="Times New Roman"/>
          <w:sz w:val="24"/>
          <w:szCs w:val="24"/>
        </w:rPr>
        <w:t xml:space="preserve"> and </w:t>
      </w:r>
      <w:r w:rsidRPr="007C5CFD">
        <w:rPr>
          <w:rFonts w:ascii="Times New Roman" w:hAnsi="Times New Roman" w:cs="Times New Roman"/>
          <w:sz w:val="24"/>
          <w:szCs w:val="24"/>
        </w:rPr>
        <w:t>(Ravussin et al., 1988)</w:t>
      </w:r>
      <w:r>
        <w:rPr>
          <w:rFonts w:ascii="Times New Roman" w:hAnsi="Times New Roman" w:cs="Times New Roman"/>
          <w:sz w:val="24"/>
          <w:szCs w:val="24"/>
        </w:rPr>
        <w:t>.</w:t>
      </w:r>
      <w:r w:rsidR="00780D23">
        <w:rPr>
          <w:rFonts w:ascii="Times New Roman" w:hAnsi="Times New Roman" w:cs="Times New Roman"/>
          <w:sz w:val="24"/>
          <w:szCs w:val="24"/>
        </w:rPr>
        <w:t xml:space="preserve"> </w:t>
      </w:r>
      <w:r>
        <w:rPr>
          <w:rFonts w:ascii="Times New Roman" w:hAnsi="Times New Roman" w:cs="Times New Roman"/>
          <w:sz w:val="24"/>
          <w:szCs w:val="24"/>
        </w:rPr>
        <w:t xml:space="preserve">This paper will also investigate how big of a problem obesity is and how many it affects globally looking at stats and figures from </w:t>
      </w:r>
      <w:r w:rsidRPr="007C5CFD">
        <w:rPr>
          <w:rFonts w:ascii="Times New Roman" w:hAnsi="Times New Roman" w:cs="Times New Roman"/>
          <w:sz w:val="24"/>
          <w:szCs w:val="24"/>
        </w:rPr>
        <w:t>(World Health Organization, 2017)</w:t>
      </w:r>
      <w:r>
        <w:rPr>
          <w:rFonts w:ascii="Times New Roman" w:hAnsi="Times New Roman" w:cs="Times New Roman"/>
          <w:sz w:val="24"/>
          <w:szCs w:val="24"/>
        </w:rPr>
        <w:t>.</w:t>
      </w:r>
      <w:r w:rsidR="00780D23">
        <w:rPr>
          <w:rFonts w:ascii="Times New Roman" w:hAnsi="Times New Roman" w:cs="Times New Roman"/>
          <w:sz w:val="24"/>
          <w:szCs w:val="24"/>
        </w:rPr>
        <w:t xml:space="preserve"> Another aspect this paper will look in to in more detail is the levels of physical inactivity in adults that could be the major reason for the obesity epidemic with works from </w:t>
      </w:r>
      <w:r w:rsidR="00780D23" w:rsidRPr="007F24C9">
        <w:rPr>
          <w:rFonts w:ascii="Times New Roman" w:hAnsi="Times New Roman" w:cs="Times New Roman"/>
          <w:sz w:val="24"/>
          <w:szCs w:val="24"/>
        </w:rPr>
        <w:t>(Thorp et al., 2012)</w:t>
      </w:r>
      <w:r w:rsidR="00780D23">
        <w:rPr>
          <w:rFonts w:ascii="Times New Roman" w:hAnsi="Times New Roman" w:cs="Times New Roman"/>
          <w:sz w:val="24"/>
          <w:szCs w:val="24"/>
        </w:rPr>
        <w:t xml:space="preserve"> and </w:t>
      </w:r>
      <w:r w:rsidR="00780D23" w:rsidRPr="006049C6">
        <w:rPr>
          <w:rFonts w:ascii="Times New Roman" w:hAnsi="Times New Roman" w:cs="Times New Roman"/>
          <w:sz w:val="24"/>
          <w:szCs w:val="24"/>
        </w:rPr>
        <w:t>(Birdee et al., 2013)</w:t>
      </w:r>
      <w:r w:rsidR="00641D4C">
        <w:rPr>
          <w:rFonts w:ascii="Times New Roman" w:hAnsi="Times New Roman" w:cs="Times New Roman"/>
          <w:sz w:val="24"/>
          <w:szCs w:val="24"/>
        </w:rPr>
        <w:t xml:space="preserve"> focusing on why levels of physical activity are low.</w:t>
      </w:r>
      <w:r w:rsidR="00780D23">
        <w:rPr>
          <w:rFonts w:ascii="Times New Roman" w:hAnsi="Times New Roman" w:cs="Times New Roman"/>
          <w:sz w:val="24"/>
          <w:szCs w:val="24"/>
        </w:rPr>
        <w:t xml:space="preserve"> </w:t>
      </w:r>
      <w:r>
        <w:rPr>
          <w:rFonts w:ascii="Times New Roman" w:hAnsi="Times New Roman" w:cs="Times New Roman"/>
          <w:sz w:val="24"/>
          <w:szCs w:val="24"/>
        </w:rPr>
        <w:t>Secondly</w:t>
      </w:r>
      <w:r w:rsidR="00566DC5">
        <w:rPr>
          <w:rFonts w:ascii="Times New Roman" w:hAnsi="Times New Roman" w:cs="Times New Roman"/>
          <w:sz w:val="24"/>
          <w:szCs w:val="24"/>
        </w:rPr>
        <w:t>,</w:t>
      </w:r>
      <w:r>
        <w:rPr>
          <w:rFonts w:ascii="Times New Roman" w:hAnsi="Times New Roman" w:cs="Times New Roman"/>
          <w:sz w:val="24"/>
          <w:szCs w:val="24"/>
        </w:rPr>
        <w:t xml:space="preserve"> we will discuss the problems that come with obesity </w:t>
      </w:r>
      <w:r w:rsidR="00A12F56">
        <w:rPr>
          <w:rFonts w:ascii="Times New Roman" w:hAnsi="Times New Roman" w:cs="Times New Roman"/>
          <w:sz w:val="24"/>
          <w:szCs w:val="24"/>
        </w:rPr>
        <w:t xml:space="preserve">like diabetes looking at the cause of the disease, its implications and how the disease can be prevented from works by </w:t>
      </w:r>
      <w:r w:rsidR="00A12F56" w:rsidRPr="00E41A63">
        <w:rPr>
          <w:rFonts w:ascii="Times New Roman" w:hAnsi="Times New Roman" w:cs="Times New Roman"/>
          <w:sz w:val="24"/>
          <w:szCs w:val="24"/>
        </w:rPr>
        <w:t>(Boles, Kandimalla and Reddy, 2017)</w:t>
      </w:r>
      <w:r w:rsidR="00A12F56">
        <w:rPr>
          <w:rFonts w:ascii="Times New Roman" w:hAnsi="Times New Roman" w:cs="Times New Roman"/>
          <w:sz w:val="24"/>
          <w:szCs w:val="24"/>
        </w:rPr>
        <w:t xml:space="preserve"> and </w:t>
      </w:r>
      <w:r w:rsidR="00A12F56" w:rsidRPr="00161A89">
        <w:rPr>
          <w:rFonts w:ascii="Times New Roman" w:hAnsi="Times New Roman" w:cs="Times New Roman"/>
          <w:sz w:val="24"/>
          <w:szCs w:val="24"/>
        </w:rPr>
        <w:t>(Lazzarini et al., 2015)</w:t>
      </w:r>
      <w:r w:rsidR="00A12F56">
        <w:rPr>
          <w:rFonts w:ascii="Times New Roman" w:hAnsi="Times New Roman" w:cs="Times New Roman"/>
          <w:sz w:val="24"/>
          <w:szCs w:val="24"/>
        </w:rPr>
        <w:t xml:space="preserve">. </w:t>
      </w:r>
      <w:r w:rsidR="00600A1E">
        <w:rPr>
          <w:rFonts w:ascii="Times New Roman" w:hAnsi="Times New Roman" w:cs="Times New Roman"/>
          <w:sz w:val="24"/>
          <w:szCs w:val="24"/>
        </w:rPr>
        <w:t xml:space="preserve">Another chronic illness that is associated with obesity that we </w:t>
      </w:r>
      <w:r w:rsidR="000E1AED">
        <w:rPr>
          <w:rFonts w:ascii="Times New Roman" w:hAnsi="Times New Roman" w:cs="Times New Roman"/>
          <w:sz w:val="24"/>
          <w:szCs w:val="24"/>
        </w:rPr>
        <w:t xml:space="preserve">will look at is coronary heart disease. The paper will be looking at how it develops, why it develops and how it is linked to obesity with works by </w:t>
      </w:r>
      <w:r w:rsidR="000E1AED" w:rsidRPr="006120E9">
        <w:rPr>
          <w:rFonts w:ascii="Times New Roman" w:hAnsi="Times New Roman" w:cs="Times New Roman"/>
          <w:sz w:val="24"/>
          <w:szCs w:val="24"/>
        </w:rPr>
        <w:t>(Cohen and Hasselbring, 2007)</w:t>
      </w:r>
      <w:r w:rsidR="000E1AED">
        <w:rPr>
          <w:rFonts w:ascii="Times New Roman" w:hAnsi="Times New Roman" w:cs="Times New Roman"/>
          <w:sz w:val="24"/>
          <w:szCs w:val="24"/>
        </w:rPr>
        <w:t xml:space="preserve"> and by </w:t>
      </w:r>
      <w:r w:rsidR="000E1AED" w:rsidRPr="006F67B9">
        <w:rPr>
          <w:rFonts w:ascii="Times New Roman" w:hAnsi="Times New Roman" w:cs="Times New Roman"/>
          <w:sz w:val="24"/>
          <w:szCs w:val="24"/>
        </w:rPr>
        <w:t>(Brouwer, Wanders and Katan, 2010)</w:t>
      </w:r>
      <w:r w:rsidR="000E1AED">
        <w:rPr>
          <w:rFonts w:ascii="Times New Roman" w:hAnsi="Times New Roman" w:cs="Times New Roman"/>
          <w:sz w:val="24"/>
          <w:szCs w:val="24"/>
        </w:rPr>
        <w:t>.</w:t>
      </w:r>
      <w:r w:rsidR="00600A1E">
        <w:rPr>
          <w:rFonts w:ascii="Times New Roman" w:hAnsi="Times New Roman" w:cs="Times New Roman"/>
          <w:sz w:val="24"/>
          <w:szCs w:val="24"/>
        </w:rPr>
        <w:t xml:space="preserve"> Another ailment that can come obesity is problems with the joints</w:t>
      </w:r>
      <w:r w:rsidR="00780D23">
        <w:rPr>
          <w:rFonts w:ascii="Times New Roman" w:hAnsi="Times New Roman" w:cs="Times New Roman"/>
          <w:sz w:val="24"/>
          <w:szCs w:val="24"/>
        </w:rPr>
        <w:t xml:space="preserve"> and the development of osteoarthritis. This paper will look at </w:t>
      </w:r>
      <w:r w:rsidR="00641D4C">
        <w:rPr>
          <w:rFonts w:ascii="Times New Roman" w:hAnsi="Times New Roman" w:cs="Times New Roman"/>
          <w:sz w:val="24"/>
          <w:szCs w:val="24"/>
        </w:rPr>
        <w:t xml:space="preserve">what the condition is by </w:t>
      </w:r>
      <w:r w:rsidR="00641D4C" w:rsidRPr="00DF33EF">
        <w:rPr>
          <w:rFonts w:ascii="Times New Roman" w:hAnsi="Times New Roman" w:cs="Times New Roman"/>
          <w:sz w:val="24"/>
          <w:szCs w:val="24"/>
        </w:rPr>
        <w:t>(Woolf, Breedveld and Kvien, 2006)</w:t>
      </w:r>
      <w:r w:rsidR="00641D4C">
        <w:rPr>
          <w:rFonts w:ascii="Times New Roman" w:hAnsi="Times New Roman" w:cs="Times New Roman"/>
          <w:sz w:val="24"/>
          <w:szCs w:val="24"/>
        </w:rPr>
        <w:t>, why it develops by</w:t>
      </w:r>
      <w:r w:rsidR="00861B38">
        <w:rPr>
          <w:rFonts w:ascii="Times New Roman" w:hAnsi="Times New Roman" w:cs="Times New Roman"/>
          <w:sz w:val="24"/>
          <w:szCs w:val="24"/>
        </w:rPr>
        <w:t xml:space="preserve"> (</w:t>
      </w:r>
      <w:r w:rsidR="00861B38" w:rsidRPr="00EA7026">
        <w:rPr>
          <w:rFonts w:ascii="Times New Roman" w:hAnsi="Times New Roman" w:cs="Times New Roman"/>
          <w:sz w:val="24"/>
          <w:szCs w:val="24"/>
        </w:rPr>
        <w:t>Majumdar, 2010</w:t>
      </w:r>
      <w:r w:rsidR="00641D4C">
        <w:rPr>
          <w:rFonts w:ascii="Times New Roman" w:hAnsi="Times New Roman" w:cs="Times New Roman"/>
          <w:sz w:val="24"/>
          <w:szCs w:val="24"/>
        </w:rPr>
        <w:t xml:space="preserve">) and </w:t>
      </w:r>
      <w:r w:rsidR="00780D23">
        <w:rPr>
          <w:rFonts w:ascii="Times New Roman" w:hAnsi="Times New Roman" w:cs="Times New Roman"/>
          <w:sz w:val="24"/>
          <w:szCs w:val="24"/>
        </w:rPr>
        <w:t>the</w:t>
      </w:r>
      <w:r w:rsidR="00641D4C">
        <w:rPr>
          <w:rFonts w:ascii="Times New Roman" w:hAnsi="Times New Roman" w:cs="Times New Roman"/>
          <w:sz w:val="24"/>
          <w:szCs w:val="24"/>
        </w:rPr>
        <w:t xml:space="preserve"> way the disease</w:t>
      </w:r>
      <w:r w:rsidR="00780D23">
        <w:rPr>
          <w:rFonts w:ascii="Times New Roman" w:hAnsi="Times New Roman" w:cs="Times New Roman"/>
          <w:sz w:val="24"/>
          <w:szCs w:val="24"/>
        </w:rPr>
        <w:t xml:space="preserve"> links </w:t>
      </w:r>
      <w:r w:rsidR="00641D4C">
        <w:rPr>
          <w:rFonts w:ascii="Times New Roman" w:hAnsi="Times New Roman" w:cs="Times New Roman"/>
          <w:sz w:val="24"/>
          <w:szCs w:val="24"/>
        </w:rPr>
        <w:t>to obesit</w:t>
      </w:r>
      <w:r w:rsidR="00861B38">
        <w:rPr>
          <w:rFonts w:ascii="Times New Roman" w:hAnsi="Times New Roman" w:cs="Times New Roman"/>
          <w:sz w:val="24"/>
          <w:szCs w:val="24"/>
        </w:rPr>
        <w:t>y with works from (</w:t>
      </w:r>
      <w:r w:rsidR="00861B38" w:rsidRPr="00081AFB">
        <w:rPr>
          <w:rFonts w:ascii="Times New Roman" w:hAnsi="Times New Roman" w:cs="Times New Roman"/>
          <w:sz w:val="24"/>
          <w:szCs w:val="24"/>
        </w:rPr>
        <w:t>Vrezas et al., 2010</w:t>
      </w:r>
      <w:r w:rsidR="00641D4C">
        <w:rPr>
          <w:rFonts w:ascii="Times New Roman" w:hAnsi="Times New Roman" w:cs="Times New Roman"/>
          <w:sz w:val="24"/>
          <w:szCs w:val="24"/>
        </w:rPr>
        <w:t>).</w:t>
      </w:r>
      <w:r w:rsidR="0039793F">
        <w:rPr>
          <w:rFonts w:ascii="Times New Roman" w:hAnsi="Times New Roman" w:cs="Times New Roman"/>
          <w:sz w:val="24"/>
          <w:szCs w:val="24"/>
        </w:rPr>
        <w:t xml:space="preserve"> </w:t>
      </w:r>
      <w:r w:rsidR="00834441">
        <w:rPr>
          <w:rFonts w:ascii="Times New Roman" w:hAnsi="Times New Roman" w:cs="Times New Roman"/>
          <w:sz w:val="24"/>
          <w:szCs w:val="24"/>
        </w:rPr>
        <w:t>Next</w:t>
      </w:r>
      <w:r w:rsidR="00707FBC">
        <w:rPr>
          <w:rFonts w:ascii="Times New Roman" w:hAnsi="Times New Roman" w:cs="Times New Roman"/>
          <w:sz w:val="24"/>
          <w:szCs w:val="24"/>
        </w:rPr>
        <w:t xml:space="preserve"> this paper will look at what obesity and obesity related illnesses are costing the healthcare systems of the United Kingdom and the United States of America from works by (Public Health England, 2017) and </w:t>
      </w:r>
      <w:r w:rsidR="00707FBC" w:rsidRPr="007C5CFD">
        <w:rPr>
          <w:rFonts w:ascii="Times New Roman" w:hAnsi="Times New Roman" w:cs="Times New Roman"/>
          <w:sz w:val="24"/>
          <w:szCs w:val="24"/>
        </w:rPr>
        <w:t>(Wang et al., 2011)</w:t>
      </w:r>
      <w:r w:rsidR="00707FBC">
        <w:rPr>
          <w:rFonts w:ascii="Times New Roman" w:hAnsi="Times New Roman" w:cs="Times New Roman"/>
          <w:sz w:val="24"/>
          <w:szCs w:val="24"/>
        </w:rPr>
        <w:t>.</w:t>
      </w:r>
      <w:r w:rsidR="00834441">
        <w:rPr>
          <w:rFonts w:ascii="Times New Roman" w:hAnsi="Times New Roman" w:cs="Times New Roman"/>
          <w:sz w:val="24"/>
          <w:szCs w:val="24"/>
        </w:rPr>
        <w:t xml:space="preserve"> Finally, this paper will look at what obesity prevention programs can be effective from </w:t>
      </w:r>
      <w:r w:rsidR="00834441" w:rsidRPr="00834441">
        <w:rPr>
          <w:rFonts w:ascii="Times New Roman" w:hAnsi="Times New Roman" w:cs="Times New Roman"/>
          <w:sz w:val="24"/>
          <w:szCs w:val="24"/>
        </w:rPr>
        <w:t>(Stice, Shaw and Marti, 2006)</w:t>
      </w:r>
      <w:r w:rsidR="00834441">
        <w:rPr>
          <w:rFonts w:ascii="Times New Roman" w:hAnsi="Times New Roman" w:cs="Times New Roman"/>
          <w:sz w:val="24"/>
          <w:szCs w:val="24"/>
        </w:rPr>
        <w:t xml:space="preserve"> and </w:t>
      </w:r>
      <w:r w:rsidR="00834441" w:rsidRPr="00E81F43">
        <w:rPr>
          <w:rFonts w:ascii="Times New Roman" w:hAnsi="Times New Roman" w:cs="Times New Roman"/>
          <w:sz w:val="24"/>
          <w:szCs w:val="24"/>
        </w:rPr>
        <w:t>(N</w:t>
      </w:r>
      <w:r w:rsidR="00834441">
        <w:rPr>
          <w:rFonts w:ascii="Times New Roman" w:hAnsi="Times New Roman" w:cs="Times New Roman"/>
          <w:sz w:val="24"/>
          <w:szCs w:val="24"/>
        </w:rPr>
        <w:t>ational Health Service</w:t>
      </w:r>
      <w:r w:rsidR="00834441" w:rsidRPr="00E81F43">
        <w:rPr>
          <w:rFonts w:ascii="Times New Roman" w:hAnsi="Times New Roman" w:cs="Times New Roman"/>
          <w:sz w:val="24"/>
          <w:szCs w:val="24"/>
        </w:rPr>
        <w:t>, 2017)</w:t>
      </w:r>
      <w:r w:rsidR="00834441">
        <w:rPr>
          <w:rFonts w:ascii="Times New Roman" w:hAnsi="Times New Roman" w:cs="Times New Roman"/>
          <w:sz w:val="24"/>
          <w:szCs w:val="24"/>
        </w:rPr>
        <w:t>.</w:t>
      </w:r>
    </w:p>
    <w:p w14:paraId="0A964990" w14:textId="42E52479" w:rsidR="00F76C68" w:rsidRDefault="00F76C68" w:rsidP="00F76C68">
      <w:pPr>
        <w:spacing w:line="360" w:lineRule="auto"/>
        <w:rPr>
          <w:rFonts w:ascii="Times New Roman" w:hAnsi="Times New Roman" w:cs="Times New Roman"/>
          <w:sz w:val="24"/>
          <w:szCs w:val="24"/>
        </w:rPr>
      </w:pPr>
      <w:r w:rsidRPr="007C5CFD">
        <w:rPr>
          <w:rFonts w:ascii="Times New Roman" w:hAnsi="Times New Roman" w:cs="Times New Roman"/>
          <w:sz w:val="24"/>
          <w:szCs w:val="24"/>
        </w:rPr>
        <w:t>Obesity is defined as the body having an excessive amount of fat stored in the adipose tissue that can lead to ill health (Hussain, 2007). The human body will gain weight when there is an excess of calories being consumed and a lack of calories being expended by the body through inactivity (Ravussin et al., 1988). Their study states that people’s inactivity in the modern age combined with the consumption of fast foods, sugary drinks and other calorically dense</w:t>
      </w:r>
      <w:r w:rsidR="00B92811">
        <w:rPr>
          <w:rFonts w:ascii="Times New Roman" w:hAnsi="Times New Roman" w:cs="Times New Roman"/>
          <w:sz w:val="24"/>
          <w:szCs w:val="24"/>
        </w:rPr>
        <w:t xml:space="preserve"> manufactured</w:t>
      </w:r>
      <w:r w:rsidRPr="007C5CFD">
        <w:rPr>
          <w:rFonts w:ascii="Times New Roman" w:hAnsi="Times New Roman" w:cs="Times New Roman"/>
          <w:sz w:val="24"/>
          <w:szCs w:val="24"/>
        </w:rPr>
        <w:t xml:space="preserve"> foods is the cause of excess fat storage in the body which leads to obesity. </w:t>
      </w:r>
    </w:p>
    <w:p w14:paraId="6ECF55E0" w14:textId="5A322BE3" w:rsidR="003D7942" w:rsidRDefault="00A84ABC" w:rsidP="00CF4FAC">
      <w:pPr>
        <w:spacing w:line="360" w:lineRule="auto"/>
        <w:rPr>
          <w:rFonts w:ascii="Times New Roman" w:hAnsi="Times New Roman" w:cs="Times New Roman"/>
          <w:sz w:val="24"/>
          <w:szCs w:val="24"/>
        </w:rPr>
      </w:pPr>
      <w:r w:rsidRPr="007C5CFD">
        <w:rPr>
          <w:rFonts w:ascii="Times New Roman" w:hAnsi="Times New Roman" w:cs="Times New Roman"/>
          <w:sz w:val="24"/>
          <w:szCs w:val="24"/>
        </w:rPr>
        <w:t xml:space="preserve">Obesity is a rising problem facing humans. According to (World Health Organization, 2017) there are 1.9 billion overweight adults in the world. Of this 1.9 billion 650 million were classed as obese. Obesity is classified by using the body mass index scale (Ferrera, 2005). This scale compares and individual’s height, weight and waste circumference and gives a score. If an </w:t>
      </w:r>
      <w:r w:rsidR="007C0E8B" w:rsidRPr="007C5CFD">
        <w:rPr>
          <w:rFonts w:ascii="Times New Roman" w:hAnsi="Times New Roman" w:cs="Times New Roman"/>
          <w:sz w:val="24"/>
          <w:szCs w:val="24"/>
        </w:rPr>
        <w:t>individual’s</w:t>
      </w:r>
      <w:r w:rsidRPr="007C5CFD">
        <w:rPr>
          <w:rFonts w:ascii="Times New Roman" w:hAnsi="Times New Roman" w:cs="Times New Roman"/>
          <w:sz w:val="24"/>
          <w:szCs w:val="24"/>
        </w:rPr>
        <w:t xml:space="preserve"> score is 25 or over they would be classed as overweight and if the score is 30 or more </w:t>
      </w:r>
      <w:r w:rsidR="007C0E8B" w:rsidRPr="007C5CFD">
        <w:rPr>
          <w:rFonts w:ascii="Times New Roman" w:hAnsi="Times New Roman" w:cs="Times New Roman"/>
          <w:sz w:val="24"/>
          <w:szCs w:val="24"/>
        </w:rPr>
        <w:t>than</w:t>
      </w:r>
      <w:r w:rsidRPr="007C5CFD">
        <w:rPr>
          <w:rFonts w:ascii="Times New Roman" w:hAnsi="Times New Roman" w:cs="Times New Roman"/>
          <w:sz w:val="24"/>
          <w:szCs w:val="24"/>
        </w:rPr>
        <w:t xml:space="preserve"> they would be classed as obese.</w:t>
      </w:r>
      <w:r w:rsidR="00B92811">
        <w:rPr>
          <w:rFonts w:ascii="Times New Roman" w:hAnsi="Times New Roman" w:cs="Times New Roman"/>
          <w:sz w:val="24"/>
          <w:szCs w:val="24"/>
        </w:rPr>
        <w:t xml:space="preserve"> The body mass index scale does have its flaws as it does not consider the ratio of body fat to lean muscle mass when it takes and individuals weight</w:t>
      </w:r>
      <w:r w:rsidR="00522412">
        <w:rPr>
          <w:rFonts w:ascii="Times New Roman" w:hAnsi="Times New Roman" w:cs="Times New Roman"/>
          <w:sz w:val="24"/>
          <w:szCs w:val="24"/>
        </w:rPr>
        <w:t xml:space="preserve"> for its scale </w:t>
      </w:r>
      <w:r w:rsidR="00522412" w:rsidRPr="00522412">
        <w:rPr>
          <w:rFonts w:ascii="Times New Roman" w:hAnsi="Times New Roman" w:cs="Times New Roman"/>
          <w:sz w:val="24"/>
          <w:szCs w:val="24"/>
        </w:rPr>
        <w:t>(Labocha, Schutz and Hayes, 2013)</w:t>
      </w:r>
      <w:r w:rsidR="00522412">
        <w:rPr>
          <w:rFonts w:ascii="Times New Roman" w:hAnsi="Times New Roman" w:cs="Times New Roman"/>
          <w:sz w:val="24"/>
          <w:szCs w:val="24"/>
        </w:rPr>
        <w:t xml:space="preserve">. This means a very muscular individual could </w:t>
      </w:r>
      <w:r w:rsidR="008C466E">
        <w:rPr>
          <w:rFonts w:ascii="Times New Roman" w:hAnsi="Times New Roman" w:cs="Times New Roman"/>
          <w:sz w:val="24"/>
          <w:szCs w:val="24"/>
        </w:rPr>
        <w:t>be</w:t>
      </w:r>
      <w:r w:rsidR="00522412">
        <w:rPr>
          <w:rFonts w:ascii="Times New Roman" w:hAnsi="Times New Roman" w:cs="Times New Roman"/>
          <w:sz w:val="24"/>
          <w:szCs w:val="24"/>
        </w:rPr>
        <w:t xml:space="preserve"> overweight. Despite thi</w:t>
      </w:r>
      <w:r w:rsidR="008C466E">
        <w:rPr>
          <w:rFonts w:ascii="Times New Roman" w:hAnsi="Times New Roman" w:cs="Times New Roman"/>
          <w:sz w:val="24"/>
          <w:szCs w:val="24"/>
        </w:rPr>
        <w:t>s</w:t>
      </w:r>
      <w:r w:rsidR="00522412">
        <w:rPr>
          <w:rFonts w:ascii="Times New Roman" w:hAnsi="Times New Roman" w:cs="Times New Roman"/>
          <w:sz w:val="24"/>
          <w:szCs w:val="24"/>
        </w:rPr>
        <w:t xml:space="preserve"> the body mass </w:t>
      </w:r>
      <w:r w:rsidR="008C466E">
        <w:rPr>
          <w:rFonts w:ascii="Times New Roman" w:hAnsi="Times New Roman" w:cs="Times New Roman"/>
          <w:sz w:val="24"/>
          <w:szCs w:val="24"/>
        </w:rPr>
        <w:t>i</w:t>
      </w:r>
      <w:r w:rsidR="00522412">
        <w:rPr>
          <w:rFonts w:ascii="Times New Roman" w:hAnsi="Times New Roman" w:cs="Times New Roman"/>
          <w:sz w:val="24"/>
          <w:szCs w:val="24"/>
        </w:rPr>
        <w:t>ndex scale does work well for the average individual and it is useful to see how many overweight or obese individuals there are</w:t>
      </w:r>
      <w:r w:rsidR="007C0E8B">
        <w:rPr>
          <w:rFonts w:ascii="Times New Roman" w:hAnsi="Times New Roman" w:cs="Times New Roman"/>
          <w:sz w:val="24"/>
          <w:szCs w:val="24"/>
        </w:rPr>
        <w:t xml:space="preserve"> nationally and globally</w:t>
      </w:r>
      <w:r w:rsidR="00522412">
        <w:rPr>
          <w:rFonts w:ascii="Times New Roman" w:hAnsi="Times New Roman" w:cs="Times New Roman"/>
          <w:sz w:val="24"/>
          <w:szCs w:val="24"/>
        </w:rPr>
        <w:t>.</w:t>
      </w:r>
      <w:r w:rsidR="00B92811">
        <w:rPr>
          <w:rFonts w:ascii="Times New Roman" w:hAnsi="Times New Roman" w:cs="Times New Roman"/>
          <w:sz w:val="24"/>
          <w:szCs w:val="24"/>
        </w:rPr>
        <w:t xml:space="preserve"> </w:t>
      </w:r>
      <w:r w:rsidRPr="007C5CFD">
        <w:rPr>
          <w:rFonts w:ascii="Times New Roman" w:hAnsi="Times New Roman" w:cs="Times New Roman"/>
          <w:sz w:val="24"/>
          <w:szCs w:val="24"/>
        </w:rPr>
        <w:t xml:space="preserve">Obesity is an </w:t>
      </w:r>
      <w:r w:rsidR="00ED212E" w:rsidRPr="007C5CFD">
        <w:rPr>
          <w:rFonts w:ascii="Times New Roman" w:hAnsi="Times New Roman" w:cs="Times New Roman"/>
          <w:sz w:val="24"/>
          <w:szCs w:val="24"/>
        </w:rPr>
        <w:t>ever-growing</w:t>
      </w:r>
      <w:r w:rsidRPr="007C5CFD">
        <w:rPr>
          <w:rFonts w:ascii="Times New Roman" w:hAnsi="Times New Roman" w:cs="Times New Roman"/>
          <w:sz w:val="24"/>
          <w:szCs w:val="24"/>
        </w:rPr>
        <w:t xml:space="preserve"> problem, </w:t>
      </w:r>
      <w:r w:rsidR="00ED212E" w:rsidRPr="007C5CFD">
        <w:rPr>
          <w:rFonts w:ascii="Times New Roman" w:hAnsi="Times New Roman" w:cs="Times New Roman"/>
          <w:sz w:val="24"/>
          <w:szCs w:val="24"/>
        </w:rPr>
        <w:t>in a study by (Wang et al., 2011) they used a simulation model to predict the rise of obesity over the next two decades. Their simulation predicts that there will be an additional 65 million more obese adults in the United States of America and additional 11 million obese adults in the United Kingdom by the year 2030.</w:t>
      </w:r>
    </w:p>
    <w:p w14:paraId="47439B85" w14:textId="77777777" w:rsidR="0043569A" w:rsidRDefault="00404E97" w:rsidP="00CF4FAC">
      <w:pPr>
        <w:spacing w:line="360" w:lineRule="auto"/>
        <w:rPr>
          <w:rFonts w:ascii="Times New Roman" w:hAnsi="Times New Roman" w:cs="Times New Roman"/>
          <w:sz w:val="24"/>
          <w:szCs w:val="24"/>
        </w:rPr>
      </w:pPr>
      <w:r>
        <w:rPr>
          <w:rFonts w:ascii="Times New Roman" w:hAnsi="Times New Roman" w:cs="Times New Roman"/>
          <w:sz w:val="24"/>
          <w:szCs w:val="24"/>
        </w:rPr>
        <w:t xml:space="preserve">One reason for the obesity epidemic facing the globe is the lack of physical activity in our day to day lives </w:t>
      </w:r>
      <w:r w:rsidR="007F24C9" w:rsidRPr="007F24C9">
        <w:rPr>
          <w:rFonts w:ascii="Times New Roman" w:hAnsi="Times New Roman" w:cs="Times New Roman"/>
          <w:sz w:val="24"/>
          <w:szCs w:val="24"/>
        </w:rPr>
        <w:t>(Bouchard, Blair and Haskell, 2012)</w:t>
      </w:r>
      <w:r w:rsidR="007F24C9">
        <w:rPr>
          <w:rFonts w:ascii="Times New Roman" w:hAnsi="Times New Roman" w:cs="Times New Roman"/>
          <w:sz w:val="24"/>
          <w:szCs w:val="24"/>
        </w:rPr>
        <w:t>.</w:t>
      </w:r>
      <w:r w:rsidR="00D62621">
        <w:rPr>
          <w:rFonts w:ascii="Times New Roman" w:hAnsi="Times New Roman" w:cs="Times New Roman"/>
          <w:sz w:val="24"/>
          <w:szCs w:val="24"/>
        </w:rPr>
        <w:t xml:space="preserve"> The World Health Organisation recommends for adults a minimum of 150 minutes of moderate-intensity physical activity per week</w:t>
      </w:r>
      <w:r w:rsidR="0043569A">
        <w:rPr>
          <w:rFonts w:ascii="Times New Roman" w:hAnsi="Times New Roman" w:cs="Times New Roman"/>
          <w:sz w:val="24"/>
          <w:szCs w:val="24"/>
        </w:rPr>
        <w:t xml:space="preserve"> or 75 minutes of vigorous- intensity per week. A combination of both moderate and vigorous physical activity is best with muscle strengthening activities that target the major muscle groups done on 2 days of the week </w:t>
      </w:r>
      <w:r w:rsidR="0043569A" w:rsidRPr="0043569A">
        <w:rPr>
          <w:rFonts w:ascii="Times New Roman" w:hAnsi="Times New Roman" w:cs="Times New Roman"/>
          <w:sz w:val="24"/>
          <w:szCs w:val="24"/>
        </w:rPr>
        <w:t>(World Health Organization, 2017)</w:t>
      </w:r>
      <w:r w:rsidR="0043569A">
        <w:rPr>
          <w:rFonts w:ascii="Times New Roman" w:hAnsi="Times New Roman" w:cs="Times New Roman"/>
          <w:sz w:val="24"/>
          <w:szCs w:val="24"/>
        </w:rPr>
        <w:t xml:space="preserve">. They also state that more than 300 minutes of exercise a week would bring about major health benefits such as greatly lowering the risks of developing </w:t>
      </w:r>
      <w:r w:rsidR="0043569A" w:rsidRPr="0043569A">
        <w:rPr>
          <w:rFonts w:ascii="Times New Roman" w:hAnsi="Times New Roman" w:cs="Times New Roman"/>
          <w:sz w:val="24"/>
          <w:szCs w:val="24"/>
        </w:rPr>
        <w:t>noncommunicable diseases</w:t>
      </w:r>
      <w:r w:rsidR="0043569A">
        <w:rPr>
          <w:rFonts w:ascii="Times New Roman" w:hAnsi="Times New Roman" w:cs="Times New Roman"/>
          <w:sz w:val="24"/>
          <w:szCs w:val="24"/>
        </w:rPr>
        <w:t xml:space="preserve"> such as cardiovascular diseases, cancer and diabetes. </w:t>
      </w:r>
    </w:p>
    <w:p w14:paraId="365E10A2" w14:textId="5962A035" w:rsidR="00404E97" w:rsidRPr="007C5CFD" w:rsidRDefault="007F24C9" w:rsidP="00CF4FAC">
      <w:pPr>
        <w:spacing w:line="360" w:lineRule="auto"/>
        <w:rPr>
          <w:rFonts w:ascii="Times New Roman" w:hAnsi="Times New Roman" w:cs="Times New Roman"/>
          <w:sz w:val="24"/>
          <w:szCs w:val="24"/>
        </w:rPr>
      </w:pPr>
      <w:r>
        <w:rPr>
          <w:rFonts w:ascii="Times New Roman" w:hAnsi="Times New Roman" w:cs="Times New Roman"/>
          <w:sz w:val="24"/>
          <w:szCs w:val="24"/>
        </w:rPr>
        <w:t>Due to the nature of our modern lives and many people working in an office rather than outdoors in a physically demanding job</w:t>
      </w:r>
      <w:r w:rsidR="00E931E0">
        <w:rPr>
          <w:rFonts w:ascii="Times New Roman" w:hAnsi="Times New Roman" w:cs="Times New Roman"/>
          <w:sz w:val="24"/>
          <w:szCs w:val="24"/>
        </w:rPr>
        <w:t>.</w:t>
      </w:r>
      <w:r>
        <w:rPr>
          <w:rFonts w:ascii="Times New Roman" w:hAnsi="Times New Roman" w:cs="Times New Roman"/>
          <w:sz w:val="24"/>
          <w:szCs w:val="24"/>
        </w:rPr>
        <w:t xml:space="preserve"> </w:t>
      </w:r>
      <w:r w:rsidR="00E931E0">
        <w:rPr>
          <w:rFonts w:ascii="Times New Roman" w:hAnsi="Times New Roman" w:cs="Times New Roman"/>
          <w:sz w:val="24"/>
          <w:szCs w:val="24"/>
        </w:rPr>
        <w:t>T</w:t>
      </w:r>
      <w:r>
        <w:rPr>
          <w:rFonts w:ascii="Times New Roman" w:hAnsi="Times New Roman" w:cs="Times New Roman"/>
          <w:sz w:val="24"/>
          <w:szCs w:val="24"/>
        </w:rPr>
        <w:t>he levels of physical activity in work has declined dramatically in 1</w:t>
      </w:r>
      <w:r w:rsidRPr="007F24C9">
        <w:rPr>
          <w:rFonts w:ascii="Times New Roman" w:hAnsi="Times New Roman" w:cs="Times New Roman"/>
          <w:sz w:val="24"/>
          <w:szCs w:val="24"/>
          <w:vertAlign w:val="superscript"/>
        </w:rPr>
        <w:t>st</w:t>
      </w:r>
      <w:r>
        <w:rPr>
          <w:rFonts w:ascii="Times New Roman" w:hAnsi="Times New Roman" w:cs="Times New Roman"/>
          <w:sz w:val="24"/>
          <w:szCs w:val="24"/>
        </w:rPr>
        <w:t xml:space="preserve"> world countries </w:t>
      </w:r>
      <w:r w:rsidRPr="007F24C9">
        <w:rPr>
          <w:rFonts w:ascii="Times New Roman" w:hAnsi="Times New Roman" w:cs="Times New Roman"/>
          <w:sz w:val="24"/>
          <w:szCs w:val="24"/>
        </w:rPr>
        <w:t>(Thorp et al., 2012)</w:t>
      </w:r>
      <w:r>
        <w:rPr>
          <w:rFonts w:ascii="Times New Roman" w:hAnsi="Times New Roman" w:cs="Times New Roman"/>
          <w:sz w:val="24"/>
          <w:szCs w:val="24"/>
        </w:rPr>
        <w:t>. In their study they looked at the amount of physical activity that occurred on working hours of call centre staff. They found that these call centre staff would spend more than half of the days working hours being sedentary at their desks</w:t>
      </w:r>
      <w:r w:rsidR="006049C6">
        <w:rPr>
          <w:rFonts w:ascii="Times New Roman" w:hAnsi="Times New Roman" w:cs="Times New Roman"/>
          <w:sz w:val="24"/>
          <w:szCs w:val="24"/>
        </w:rPr>
        <w:t xml:space="preserve">. They would sit at their desks without getting up in bouts of 20 minutes or more </w:t>
      </w:r>
      <w:r w:rsidR="00E931E0">
        <w:rPr>
          <w:rFonts w:ascii="Times New Roman" w:hAnsi="Times New Roman" w:cs="Times New Roman"/>
          <w:sz w:val="24"/>
          <w:szCs w:val="24"/>
        </w:rPr>
        <w:t>all-day</w:t>
      </w:r>
      <w:r w:rsidR="006049C6">
        <w:rPr>
          <w:rFonts w:ascii="Times New Roman" w:hAnsi="Times New Roman" w:cs="Times New Roman"/>
          <w:sz w:val="24"/>
          <w:szCs w:val="24"/>
        </w:rPr>
        <w:t xml:space="preserve"> long. The participants of this study were also asked about their physical activity outside of working hours and what they found was little to no physical activity and the majority doing less than an hour of physical activity per day. They suggested that this lack of physical activity in the workplace promoted sedentary behaviour outside of the workplace. Another study looking at physical inactivity in the workplace by </w:t>
      </w:r>
      <w:r w:rsidR="006049C6" w:rsidRPr="006049C6">
        <w:rPr>
          <w:rFonts w:ascii="Times New Roman" w:hAnsi="Times New Roman" w:cs="Times New Roman"/>
          <w:sz w:val="24"/>
          <w:szCs w:val="24"/>
        </w:rPr>
        <w:t>(Birdee et al., 2013)</w:t>
      </w:r>
      <w:r w:rsidR="006049C6">
        <w:rPr>
          <w:rFonts w:ascii="Times New Roman" w:hAnsi="Times New Roman" w:cs="Times New Roman"/>
          <w:sz w:val="24"/>
          <w:szCs w:val="24"/>
        </w:rPr>
        <w:t xml:space="preserve"> examined the relationship between physical inactivity in work and the health characteristics of employees who were members of a wellness program.</w:t>
      </w:r>
      <w:r w:rsidR="00FB017C">
        <w:rPr>
          <w:rFonts w:ascii="Times New Roman" w:hAnsi="Times New Roman" w:cs="Times New Roman"/>
          <w:sz w:val="24"/>
          <w:szCs w:val="24"/>
        </w:rPr>
        <w:t xml:space="preserve"> They analysed data collected from a questionnaire given to 2010 individuals who all worked in an academic institution. They found that 18% answered that they took part in less than once a week. Individuals who stated that they were physically inactive were found to have a higher prevalence of cardiovascular disease</w:t>
      </w:r>
      <w:r w:rsidR="00D62621">
        <w:rPr>
          <w:rFonts w:ascii="Times New Roman" w:hAnsi="Times New Roman" w:cs="Times New Roman"/>
          <w:sz w:val="24"/>
          <w:szCs w:val="24"/>
        </w:rPr>
        <w:t>, fair or poor health status and generally missed work on more occasions that employees who were more physically active.</w:t>
      </w:r>
    </w:p>
    <w:p w14:paraId="3AC8493E" w14:textId="75A815B9" w:rsidR="00CF4FAC" w:rsidRDefault="00CF4FAC" w:rsidP="00CF4FAC">
      <w:pPr>
        <w:spacing w:line="360" w:lineRule="auto"/>
        <w:rPr>
          <w:rFonts w:ascii="Times New Roman" w:hAnsi="Times New Roman" w:cs="Times New Roman"/>
          <w:sz w:val="24"/>
          <w:szCs w:val="24"/>
        </w:rPr>
      </w:pPr>
      <w:r>
        <w:rPr>
          <w:rFonts w:ascii="Times New Roman" w:hAnsi="Times New Roman" w:cs="Times New Roman"/>
          <w:sz w:val="24"/>
          <w:szCs w:val="24"/>
        </w:rPr>
        <w:t xml:space="preserve">Obesity alone is not the biggest problem, the real issue is the chronic diseases that come with obesity </w:t>
      </w:r>
      <w:r w:rsidRPr="00CF4FAC">
        <w:rPr>
          <w:rFonts w:ascii="Times New Roman" w:hAnsi="Times New Roman" w:cs="Times New Roman"/>
          <w:sz w:val="24"/>
          <w:szCs w:val="24"/>
        </w:rPr>
        <w:t>(Flynn et al., 2006)</w:t>
      </w:r>
      <w:r>
        <w:rPr>
          <w:rFonts w:ascii="Times New Roman" w:hAnsi="Times New Roman" w:cs="Times New Roman"/>
          <w:sz w:val="24"/>
          <w:szCs w:val="24"/>
        </w:rPr>
        <w:t>. Their published article</w:t>
      </w:r>
      <w:r w:rsidR="00E80DA0">
        <w:rPr>
          <w:rFonts w:ascii="Times New Roman" w:hAnsi="Times New Roman" w:cs="Times New Roman"/>
          <w:sz w:val="24"/>
          <w:szCs w:val="24"/>
        </w:rPr>
        <w:t xml:space="preserve"> investigates the links between obesity and chronic diseases. They state that because of the strain that obesity creates on the body the body then is at a higher risk of chronic diseases like diabetes.</w:t>
      </w:r>
      <w:r w:rsidR="00E41A63">
        <w:rPr>
          <w:rFonts w:ascii="Times New Roman" w:hAnsi="Times New Roman" w:cs="Times New Roman"/>
          <w:sz w:val="24"/>
          <w:szCs w:val="24"/>
        </w:rPr>
        <w:t xml:space="preserve"> According to </w:t>
      </w:r>
      <w:r w:rsidR="00E41A63" w:rsidRPr="00E41A63">
        <w:rPr>
          <w:rFonts w:ascii="Times New Roman" w:hAnsi="Times New Roman" w:cs="Times New Roman"/>
          <w:sz w:val="24"/>
          <w:szCs w:val="24"/>
        </w:rPr>
        <w:t>(Boles, Kandimalla and Reddy, 2017)</w:t>
      </w:r>
      <w:r w:rsidR="00E41A63">
        <w:rPr>
          <w:rFonts w:ascii="Times New Roman" w:hAnsi="Times New Roman" w:cs="Times New Roman"/>
          <w:sz w:val="24"/>
          <w:szCs w:val="24"/>
        </w:rPr>
        <w:t xml:space="preserve"> due to the nature of obesity and the diet that obese individuals consume they can be in a pre-diabetic state. This means that their blood glucose level is elevated above the norm. This increases the risk of developing diabetes as the effectiveness of insulin in reducing blood glucose levels is reduced.</w:t>
      </w:r>
      <w:r w:rsidR="003646AB">
        <w:rPr>
          <w:rFonts w:ascii="Times New Roman" w:hAnsi="Times New Roman" w:cs="Times New Roman"/>
          <w:sz w:val="24"/>
          <w:szCs w:val="24"/>
        </w:rPr>
        <w:t xml:space="preserve"> This will cause the development of type 2 diabetes where there is partial failure of the pancreas </w:t>
      </w:r>
      <w:r w:rsidR="003646AB" w:rsidRPr="003646AB">
        <w:rPr>
          <w:rFonts w:ascii="Times New Roman" w:hAnsi="Times New Roman" w:cs="Times New Roman"/>
          <w:sz w:val="24"/>
          <w:szCs w:val="24"/>
        </w:rPr>
        <w:t>(Sakurai, 2000)</w:t>
      </w:r>
      <w:r w:rsidR="003646AB">
        <w:rPr>
          <w:rFonts w:ascii="Times New Roman" w:hAnsi="Times New Roman" w:cs="Times New Roman"/>
          <w:sz w:val="24"/>
          <w:szCs w:val="24"/>
        </w:rPr>
        <w:t>.</w:t>
      </w:r>
      <w:r w:rsidR="00D45520">
        <w:rPr>
          <w:rFonts w:ascii="Times New Roman" w:hAnsi="Times New Roman" w:cs="Times New Roman"/>
          <w:sz w:val="24"/>
          <w:szCs w:val="24"/>
        </w:rPr>
        <w:t xml:space="preserve"> If left untreated this will result in type 1 diabetes where there is total failure of the pancreas and insulin will have to be injected on a regular basis </w:t>
      </w:r>
      <w:r w:rsidR="00D45520" w:rsidRPr="00D45520">
        <w:rPr>
          <w:rFonts w:ascii="Times New Roman" w:hAnsi="Times New Roman" w:cs="Times New Roman"/>
          <w:sz w:val="24"/>
          <w:szCs w:val="24"/>
        </w:rPr>
        <w:t>(Zhang et al., 2010)</w:t>
      </w:r>
      <w:r w:rsidR="00D45520">
        <w:rPr>
          <w:rFonts w:ascii="Times New Roman" w:hAnsi="Times New Roman" w:cs="Times New Roman"/>
          <w:sz w:val="24"/>
          <w:szCs w:val="24"/>
        </w:rPr>
        <w:t>.</w:t>
      </w:r>
      <w:r w:rsidR="00107489">
        <w:rPr>
          <w:rFonts w:ascii="Times New Roman" w:hAnsi="Times New Roman" w:cs="Times New Roman"/>
          <w:sz w:val="24"/>
          <w:szCs w:val="24"/>
        </w:rPr>
        <w:t xml:space="preserve"> </w:t>
      </w:r>
      <w:r w:rsidR="00A42B2B">
        <w:rPr>
          <w:rFonts w:ascii="Times New Roman" w:hAnsi="Times New Roman" w:cs="Times New Roman"/>
          <w:sz w:val="24"/>
          <w:szCs w:val="24"/>
        </w:rPr>
        <w:t xml:space="preserve">Type 1 diabetes according to </w:t>
      </w:r>
      <w:r w:rsidR="009E1B9F" w:rsidRPr="009E1B9F">
        <w:rPr>
          <w:rFonts w:ascii="Times New Roman" w:hAnsi="Times New Roman" w:cs="Times New Roman"/>
          <w:sz w:val="24"/>
          <w:szCs w:val="24"/>
        </w:rPr>
        <w:t>(Holman, Young and Jeffcoate, 2012)</w:t>
      </w:r>
      <w:r w:rsidR="009E1B9F">
        <w:rPr>
          <w:rFonts w:ascii="Times New Roman" w:hAnsi="Times New Roman" w:cs="Times New Roman"/>
          <w:sz w:val="24"/>
          <w:szCs w:val="24"/>
        </w:rPr>
        <w:t xml:space="preserve"> greatly increases the risk of lower limb amputation. Their study found that more than half of the lower limb amputations in England between 2001 and 2011 were from patients with type 1 diabetes. When blood glucose levels are elevated they can cause damage to nerve endings especially in the feet </w:t>
      </w:r>
      <w:r w:rsidR="00161A89" w:rsidRPr="00161A89">
        <w:rPr>
          <w:rFonts w:ascii="Times New Roman" w:hAnsi="Times New Roman" w:cs="Times New Roman"/>
          <w:sz w:val="24"/>
          <w:szCs w:val="24"/>
        </w:rPr>
        <w:t>(Lazzarini et al., 2015)</w:t>
      </w:r>
      <w:r w:rsidR="00161A89">
        <w:rPr>
          <w:rFonts w:ascii="Times New Roman" w:hAnsi="Times New Roman" w:cs="Times New Roman"/>
          <w:sz w:val="24"/>
          <w:szCs w:val="24"/>
        </w:rPr>
        <w:t xml:space="preserve"> over time this condition will worsen, and amputation will be necessary for health.</w:t>
      </w:r>
      <w:r w:rsidR="00BA11CE">
        <w:rPr>
          <w:rFonts w:ascii="Times New Roman" w:hAnsi="Times New Roman" w:cs="Times New Roman"/>
          <w:sz w:val="24"/>
          <w:szCs w:val="24"/>
        </w:rPr>
        <w:t xml:space="preserve"> The same can happen with the eyes, excessive glucose in the blood will damage nerve endings behind the eyes and over time it can lead to blindness</w:t>
      </w:r>
      <w:r w:rsidR="007D62E1">
        <w:rPr>
          <w:rFonts w:ascii="Times New Roman" w:hAnsi="Times New Roman" w:cs="Times New Roman"/>
          <w:sz w:val="24"/>
          <w:szCs w:val="24"/>
        </w:rPr>
        <w:t xml:space="preserve"> </w:t>
      </w:r>
      <w:r w:rsidR="007D62E1" w:rsidRPr="007D62E1">
        <w:rPr>
          <w:rFonts w:ascii="Times New Roman" w:hAnsi="Times New Roman" w:cs="Times New Roman"/>
          <w:sz w:val="24"/>
          <w:szCs w:val="24"/>
        </w:rPr>
        <w:t>(Hall et al., 2013)</w:t>
      </w:r>
      <w:r w:rsidR="007D62E1">
        <w:rPr>
          <w:rFonts w:ascii="Times New Roman" w:hAnsi="Times New Roman" w:cs="Times New Roman"/>
          <w:sz w:val="24"/>
          <w:szCs w:val="24"/>
        </w:rPr>
        <w:t>.</w:t>
      </w:r>
      <w:r w:rsidR="00BA11CE">
        <w:rPr>
          <w:rFonts w:ascii="Times New Roman" w:hAnsi="Times New Roman" w:cs="Times New Roman"/>
          <w:sz w:val="24"/>
          <w:szCs w:val="24"/>
        </w:rPr>
        <w:t xml:space="preserve"> All though type 1 and type 2 diabetes are very serious and </w:t>
      </w:r>
      <w:r w:rsidR="007D62E1">
        <w:rPr>
          <w:rFonts w:ascii="Times New Roman" w:hAnsi="Times New Roman" w:cs="Times New Roman"/>
          <w:sz w:val="24"/>
          <w:szCs w:val="24"/>
        </w:rPr>
        <w:t>life-threatening</w:t>
      </w:r>
      <w:r w:rsidR="00BA11CE">
        <w:rPr>
          <w:rFonts w:ascii="Times New Roman" w:hAnsi="Times New Roman" w:cs="Times New Roman"/>
          <w:sz w:val="24"/>
          <w:szCs w:val="24"/>
        </w:rPr>
        <w:t xml:space="preserve"> conditions they are easily preven</w:t>
      </w:r>
      <w:r w:rsidR="00A371B5">
        <w:rPr>
          <w:rFonts w:ascii="Times New Roman" w:hAnsi="Times New Roman" w:cs="Times New Roman"/>
          <w:sz w:val="24"/>
          <w:szCs w:val="24"/>
        </w:rPr>
        <w:t>table.</w:t>
      </w:r>
      <w:r w:rsidR="006D7449">
        <w:rPr>
          <w:rFonts w:ascii="Times New Roman" w:hAnsi="Times New Roman" w:cs="Times New Roman"/>
          <w:sz w:val="24"/>
          <w:szCs w:val="24"/>
        </w:rPr>
        <w:t xml:space="preserve"> There is no going back from type 1 diabetes, but plenty can be done to prevent these conditions.</w:t>
      </w:r>
      <w:r w:rsidR="00A371B5">
        <w:rPr>
          <w:rFonts w:ascii="Times New Roman" w:hAnsi="Times New Roman" w:cs="Times New Roman"/>
          <w:sz w:val="24"/>
          <w:szCs w:val="24"/>
        </w:rPr>
        <w:t xml:space="preserve"> In a systemic review by </w:t>
      </w:r>
      <w:r w:rsidR="00A371B5" w:rsidRPr="00A371B5">
        <w:rPr>
          <w:rFonts w:ascii="Times New Roman" w:hAnsi="Times New Roman" w:cs="Times New Roman"/>
          <w:sz w:val="24"/>
          <w:szCs w:val="24"/>
        </w:rPr>
        <w:t>(Watson et al., 2014)</w:t>
      </w:r>
      <w:r w:rsidR="00A371B5">
        <w:rPr>
          <w:rFonts w:ascii="Times New Roman" w:hAnsi="Times New Roman" w:cs="Times New Roman"/>
          <w:sz w:val="24"/>
          <w:szCs w:val="24"/>
        </w:rPr>
        <w:t xml:space="preserve"> they looked at all prevention methods from different studies that looked at type 2 diabetes</w:t>
      </w:r>
      <w:r w:rsidR="006D7449">
        <w:rPr>
          <w:rFonts w:ascii="Times New Roman" w:hAnsi="Times New Roman" w:cs="Times New Roman"/>
          <w:sz w:val="24"/>
          <w:szCs w:val="24"/>
        </w:rPr>
        <w:t>. They found that all data pointed towards</w:t>
      </w:r>
      <w:r w:rsidR="00BF6649">
        <w:rPr>
          <w:rFonts w:ascii="Times New Roman" w:hAnsi="Times New Roman" w:cs="Times New Roman"/>
          <w:sz w:val="24"/>
          <w:szCs w:val="24"/>
        </w:rPr>
        <w:t xml:space="preserve"> maintaining a</w:t>
      </w:r>
      <w:r w:rsidR="006D7449">
        <w:rPr>
          <w:rFonts w:ascii="Times New Roman" w:hAnsi="Times New Roman" w:cs="Times New Roman"/>
          <w:sz w:val="24"/>
          <w:szCs w:val="24"/>
        </w:rPr>
        <w:t xml:space="preserve"> calorie controlled diet with minimal sugar intake and carbohydrates from quality sources such as vegetables, wholegrain breads and not from processed foods that are high in carbohydrates like chips, crisps and chocolate which will strain the pancreas as it spikes blood glucose levels.</w:t>
      </w:r>
    </w:p>
    <w:p w14:paraId="4C565B4F" w14:textId="40DDB2BB" w:rsidR="00391399" w:rsidRDefault="00E35DAA" w:rsidP="00CF4FAC">
      <w:pPr>
        <w:spacing w:line="360" w:lineRule="auto"/>
        <w:rPr>
          <w:rFonts w:ascii="Times New Roman" w:hAnsi="Times New Roman" w:cs="Times New Roman"/>
          <w:sz w:val="24"/>
          <w:szCs w:val="24"/>
        </w:rPr>
      </w:pPr>
      <w:r>
        <w:rPr>
          <w:rFonts w:ascii="Times New Roman" w:hAnsi="Times New Roman" w:cs="Times New Roman"/>
          <w:sz w:val="24"/>
          <w:szCs w:val="24"/>
        </w:rPr>
        <w:t>Another chronic disease that is attributed to obesity is cardiovascular diseases.</w:t>
      </w:r>
      <w:r w:rsidR="006C502B">
        <w:rPr>
          <w:rFonts w:ascii="Times New Roman" w:hAnsi="Times New Roman" w:cs="Times New Roman"/>
          <w:sz w:val="24"/>
          <w:szCs w:val="24"/>
        </w:rPr>
        <w:t xml:space="preserve"> According to </w:t>
      </w:r>
      <w:r w:rsidR="006C502B" w:rsidRPr="006C502B">
        <w:rPr>
          <w:rFonts w:ascii="Times New Roman" w:hAnsi="Times New Roman" w:cs="Times New Roman"/>
          <w:sz w:val="24"/>
          <w:szCs w:val="24"/>
        </w:rPr>
        <w:t>(World Health Organization, 2017)</w:t>
      </w:r>
      <w:r w:rsidR="006C502B">
        <w:rPr>
          <w:rFonts w:ascii="Times New Roman" w:hAnsi="Times New Roman" w:cs="Times New Roman"/>
          <w:sz w:val="24"/>
          <w:szCs w:val="24"/>
        </w:rPr>
        <w:t xml:space="preserve"> cardiovascular diseases are the number one cause of death globally. According to them in 2015</w:t>
      </w:r>
      <w:r w:rsidR="00BF47A2">
        <w:rPr>
          <w:rFonts w:ascii="Times New Roman" w:hAnsi="Times New Roman" w:cs="Times New Roman"/>
          <w:sz w:val="24"/>
          <w:szCs w:val="24"/>
        </w:rPr>
        <w:t xml:space="preserve"> 17.7 million died from cardiovascular disease and of those 17.7 million 7.4 million died from coronary heart disease.</w:t>
      </w:r>
      <w:r w:rsidR="002434A5">
        <w:rPr>
          <w:rFonts w:ascii="Times New Roman" w:hAnsi="Times New Roman" w:cs="Times New Roman"/>
          <w:sz w:val="24"/>
          <w:szCs w:val="24"/>
        </w:rPr>
        <w:t xml:space="preserve"> </w:t>
      </w:r>
      <w:r w:rsidR="00830DB9">
        <w:rPr>
          <w:rFonts w:ascii="Times New Roman" w:hAnsi="Times New Roman" w:cs="Times New Roman"/>
          <w:sz w:val="24"/>
          <w:szCs w:val="24"/>
        </w:rPr>
        <w:t>Coronary heart disease</w:t>
      </w:r>
      <w:r w:rsidR="00BF47A2">
        <w:rPr>
          <w:rFonts w:ascii="Times New Roman" w:hAnsi="Times New Roman" w:cs="Times New Roman"/>
          <w:sz w:val="24"/>
          <w:szCs w:val="24"/>
        </w:rPr>
        <w:t xml:space="preserve"> is a disease that effects the </w:t>
      </w:r>
      <w:r w:rsidR="006120E9">
        <w:rPr>
          <w:rFonts w:ascii="Times New Roman" w:hAnsi="Times New Roman" w:cs="Times New Roman"/>
          <w:sz w:val="24"/>
          <w:szCs w:val="24"/>
        </w:rPr>
        <w:t>arteries</w:t>
      </w:r>
      <w:r w:rsidR="00BF47A2">
        <w:rPr>
          <w:rFonts w:ascii="Times New Roman" w:hAnsi="Times New Roman" w:cs="Times New Roman"/>
          <w:sz w:val="24"/>
          <w:szCs w:val="24"/>
        </w:rPr>
        <w:t xml:space="preserve"> that supply blood to the heart</w:t>
      </w:r>
      <w:r w:rsidR="006120E9">
        <w:rPr>
          <w:rFonts w:ascii="Times New Roman" w:hAnsi="Times New Roman" w:cs="Times New Roman"/>
          <w:sz w:val="24"/>
          <w:szCs w:val="24"/>
        </w:rPr>
        <w:t xml:space="preserve"> </w:t>
      </w:r>
      <w:r w:rsidR="006120E9" w:rsidRPr="006120E9">
        <w:rPr>
          <w:rFonts w:ascii="Times New Roman" w:hAnsi="Times New Roman" w:cs="Times New Roman"/>
          <w:sz w:val="24"/>
          <w:szCs w:val="24"/>
        </w:rPr>
        <w:t>(Cohen and Hasselbring, 2007)</w:t>
      </w:r>
      <w:r w:rsidR="006120E9">
        <w:rPr>
          <w:rFonts w:ascii="Times New Roman" w:hAnsi="Times New Roman" w:cs="Times New Roman"/>
          <w:sz w:val="24"/>
          <w:szCs w:val="24"/>
        </w:rPr>
        <w:t>. The arteries supplying blood to the heart become narrower decreasing the amount of blood that goes to the heart decreasing its efficiency to pump blood around the body.</w:t>
      </w:r>
      <w:r w:rsidR="00517DEB">
        <w:rPr>
          <w:rFonts w:ascii="Times New Roman" w:hAnsi="Times New Roman" w:cs="Times New Roman"/>
          <w:sz w:val="24"/>
          <w:szCs w:val="24"/>
        </w:rPr>
        <w:t xml:space="preserve"> The arteries narrow because of the </w:t>
      </w:r>
      <w:r w:rsidR="00E931E0">
        <w:rPr>
          <w:rFonts w:ascii="Times New Roman" w:hAnsi="Times New Roman" w:cs="Times New Roman"/>
          <w:sz w:val="24"/>
          <w:szCs w:val="24"/>
        </w:rPr>
        <w:t>build-up</w:t>
      </w:r>
      <w:r w:rsidR="00517DEB">
        <w:rPr>
          <w:rFonts w:ascii="Times New Roman" w:hAnsi="Times New Roman" w:cs="Times New Roman"/>
          <w:sz w:val="24"/>
          <w:szCs w:val="24"/>
        </w:rPr>
        <w:t xml:space="preserve"> cholesterol plaque on the artery walls which restricts the amount of blood that </w:t>
      </w:r>
      <w:r w:rsidR="00F23C72">
        <w:rPr>
          <w:rFonts w:ascii="Times New Roman" w:hAnsi="Times New Roman" w:cs="Times New Roman"/>
          <w:sz w:val="24"/>
          <w:szCs w:val="24"/>
        </w:rPr>
        <w:t>can</w:t>
      </w:r>
      <w:r w:rsidR="00517DEB">
        <w:rPr>
          <w:rFonts w:ascii="Times New Roman" w:hAnsi="Times New Roman" w:cs="Times New Roman"/>
          <w:sz w:val="24"/>
          <w:szCs w:val="24"/>
        </w:rPr>
        <w:t xml:space="preserve"> pass through the art</w:t>
      </w:r>
      <w:r w:rsidR="00F23C72">
        <w:rPr>
          <w:rFonts w:ascii="Times New Roman" w:hAnsi="Times New Roman" w:cs="Times New Roman"/>
          <w:sz w:val="24"/>
          <w:szCs w:val="24"/>
        </w:rPr>
        <w:t>er</w:t>
      </w:r>
      <w:r w:rsidR="00517DEB">
        <w:rPr>
          <w:rFonts w:ascii="Times New Roman" w:hAnsi="Times New Roman" w:cs="Times New Roman"/>
          <w:sz w:val="24"/>
          <w:szCs w:val="24"/>
        </w:rPr>
        <w:t>y</w:t>
      </w:r>
      <w:r w:rsidR="00F23C72">
        <w:rPr>
          <w:rFonts w:ascii="Times New Roman" w:hAnsi="Times New Roman" w:cs="Times New Roman"/>
          <w:sz w:val="24"/>
          <w:szCs w:val="24"/>
        </w:rPr>
        <w:t xml:space="preserve"> </w:t>
      </w:r>
      <w:r w:rsidR="00AB6FB6" w:rsidRPr="00AB6FB6">
        <w:rPr>
          <w:rFonts w:ascii="Times New Roman" w:hAnsi="Times New Roman" w:cs="Times New Roman"/>
          <w:sz w:val="24"/>
          <w:szCs w:val="24"/>
        </w:rPr>
        <w:t>(Ma et al., 2006)</w:t>
      </w:r>
      <w:r w:rsidR="00AB6FB6">
        <w:rPr>
          <w:rFonts w:ascii="Times New Roman" w:hAnsi="Times New Roman" w:cs="Times New Roman"/>
          <w:sz w:val="24"/>
          <w:szCs w:val="24"/>
        </w:rPr>
        <w:t>.</w:t>
      </w:r>
      <w:r w:rsidR="006B46BB">
        <w:rPr>
          <w:rFonts w:ascii="Times New Roman" w:hAnsi="Times New Roman" w:cs="Times New Roman"/>
          <w:sz w:val="24"/>
          <w:szCs w:val="24"/>
        </w:rPr>
        <w:t xml:space="preserve"> They state that this cholesterol plaque that causes coronary heart disease is the result of an imbalance in two different lipoproteins that make up cholesterol, high-density lipoproteins (HDL) and low-density lipoproteins (LDL).</w:t>
      </w:r>
      <w:r w:rsidR="00B977A8">
        <w:rPr>
          <w:rFonts w:ascii="Times New Roman" w:hAnsi="Times New Roman" w:cs="Times New Roman"/>
          <w:sz w:val="24"/>
          <w:szCs w:val="24"/>
        </w:rPr>
        <w:t xml:space="preserve"> The role of</w:t>
      </w:r>
      <w:r w:rsidR="00364AE4">
        <w:rPr>
          <w:rFonts w:ascii="Times New Roman" w:hAnsi="Times New Roman" w:cs="Times New Roman"/>
          <w:sz w:val="24"/>
          <w:szCs w:val="24"/>
        </w:rPr>
        <w:t xml:space="preserve"> HDL cholesterol is to transport cholesterol from tissue and cells and take it back to the liver. Its other role is to prevent excess in the body </w:t>
      </w:r>
      <w:r w:rsidR="008440EA">
        <w:rPr>
          <w:rFonts w:ascii="Times New Roman" w:hAnsi="Times New Roman" w:cs="Times New Roman"/>
          <w:sz w:val="24"/>
          <w:szCs w:val="24"/>
        </w:rPr>
        <w:t>and</w:t>
      </w:r>
      <w:r w:rsidR="00364AE4">
        <w:rPr>
          <w:rFonts w:ascii="Times New Roman" w:hAnsi="Times New Roman" w:cs="Times New Roman"/>
          <w:sz w:val="24"/>
          <w:szCs w:val="24"/>
        </w:rPr>
        <w:t xml:space="preserve"> cleans up cholesterol from the inside of artery walls</w:t>
      </w:r>
      <w:r w:rsidR="008440EA">
        <w:rPr>
          <w:rFonts w:ascii="Times New Roman" w:hAnsi="Times New Roman" w:cs="Times New Roman"/>
          <w:sz w:val="24"/>
          <w:szCs w:val="24"/>
        </w:rPr>
        <w:t>. LDL also is used to transport cholesterol from the liver to the cells to be used in cell membrane or they can be used in the creation of hormones. LDL in excess will leave cholesterol deposits on the inside of artery walls if untreated can lead to coronary heart disease</w:t>
      </w:r>
      <w:r w:rsidR="006F67B9">
        <w:rPr>
          <w:rFonts w:ascii="Times New Roman" w:hAnsi="Times New Roman" w:cs="Times New Roman"/>
          <w:sz w:val="24"/>
          <w:szCs w:val="24"/>
        </w:rPr>
        <w:t xml:space="preserve"> </w:t>
      </w:r>
      <w:r w:rsidR="006F67B9" w:rsidRPr="006F67B9">
        <w:rPr>
          <w:rFonts w:ascii="Times New Roman" w:hAnsi="Times New Roman" w:cs="Times New Roman"/>
          <w:sz w:val="24"/>
          <w:szCs w:val="24"/>
        </w:rPr>
        <w:t>(Ungurianu et al., 2016)</w:t>
      </w:r>
      <w:r w:rsidR="006F67B9">
        <w:rPr>
          <w:rFonts w:ascii="Times New Roman" w:hAnsi="Times New Roman" w:cs="Times New Roman"/>
          <w:sz w:val="24"/>
          <w:szCs w:val="24"/>
        </w:rPr>
        <w:t>. One reason f</w:t>
      </w:r>
      <w:r w:rsidR="00C76AE2">
        <w:rPr>
          <w:rFonts w:ascii="Times New Roman" w:hAnsi="Times New Roman" w:cs="Times New Roman"/>
          <w:sz w:val="24"/>
          <w:szCs w:val="24"/>
        </w:rPr>
        <w:t>o</w:t>
      </w:r>
      <w:r w:rsidR="006F67B9">
        <w:rPr>
          <w:rFonts w:ascii="Times New Roman" w:hAnsi="Times New Roman" w:cs="Times New Roman"/>
          <w:sz w:val="24"/>
          <w:szCs w:val="24"/>
        </w:rPr>
        <w:t xml:space="preserve">r this imbalance of cholesterol is through poor diet. In a stud by </w:t>
      </w:r>
      <w:r w:rsidR="006F67B9" w:rsidRPr="006F67B9">
        <w:rPr>
          <w:rFonts w:ascii="Times New Roman" w:hAnsi="Times New Roman" w:cs="Times New Roman"/>
          <w:sz w:val="24"/>
          <w:szCs w:val="24"/>
        </w:rPr>
        <w:t>(Brouwer, Wanders and Katan, 2010)</w:t>
      </w:r>
      <w:r w:rsidR="00C76AE2">
        <w:rPr>
          <w:rFonts w:ascii="Times New Roman" w:hAnsi="Times New Roman" w:cs="Times New Roman"/>
          <w:sz w:val="24"/>
          <w:szCs w:val="24"/>
        </w:rPr>
        <w:t xml:space="preserve"> they looked at the effects that </w:t>
      </w:r>
      <w:r w:rsidR="00E931E0">
        <w:rPr>
          <w:rFonts w:ascii="Times New Roman" w:hAnsi="Times New Roman" w:cs="Times New Roman"/>
          <w:sz w:val="24"/>
          <w:szCs w:val="24"/>
        </w:rPr>
        <w:t>trans-fat</w:t>
      </w:r>
      <w:r w:rsidR="00C76AE2">
        <w:rPr>
          <w:rFonts w:ascii="Times New Roman" w:hAnsi="Times New Roman" w:cs="Times New Roman"/>
          <w:sz w:val="24"/>
          <w:szCs w:val="24"/>
        </w:rPr>
        <w:t xml:space="preserve"> had on the levels of LDL cholesterol. Trans fat</w:t>
      </w:r>
      <w:r w:rsidR="005752C7">
        <w:rPr>
          <w:rFonts w:ascii="Times New Roman" w:hAnsi="Times New Roman" w:cs="Times New Roman"/>
          <w:sz w:val="24"/>
          <w:szCs w:val="24"/>
        </w:rPr>
        <w:t xml:space="preserve">ty acids can be found naturally in lesser amounts but are more common in processed foods as vegetable oils have been hydrogenated to create things like margarine which companies use for many baked goods. Foods that have been fried in oil will also be high in </w:t>
      </w:r>
      <w:r w:rsidR="00E931E0">
        <w:rPr>
          <w:rFonts w:ascii="Times New Roman" w:hAnsi="Times New Roman" w:cs="Times New Roman"/>
          <w:sz w:val="24"/>
          <w:szCs w:val="24"/>
        </w:rPr>
        <w:t>trans-fat</w:t>
      </w:r>
      <w:r w:rsidR="005752C7">
        <w:rPr>
          <w:rFonts w:ascii="Times New Roman" w:hAnsi="Times New Roman" w:cs="Times New Roman"/>
          <w:sz w:val="24"/>
          <w:szCs w:val="24"/>
        </w:rPr>
        <w:t xml:space="preserve"> as the oil would have been hydrogenated whilst it</w:t>
      </w:r>
      <w:r w:rsidR="00C94036">
        <w:rPr>
          <w:rFonts w:ascii="Times New Roman" w:hAnsi="Times New Roman" w:cs="Times New Roman"/>
          <w:sz w:val="24"/>
          <w:szCs w:val="24"/>
        </w:rPr>
        <w:t xml:space="preserve"> ha</w:t>
      </w:r>
      <w:r w:rsidR="005752C7">
        <w:rPr>
          <w:rFonts w:ascii="Times New Roman" w:hAnsi="Times New Roman" w:cs="Times New Roman"/>
          <w:sz w:val="24"/>
          <w:szCs w:val="24"/>
        </w:rPr>
        <w:t>s been heated.</w:t>
      </w:r>
      <w:r w:rsidR="00C94036">
        <w:rPr>
          <w:rFonts w:ascii="Times New Roman" w:hAnsi="Times New Roman" w:cs="Times New Roman"/>
          <w:sz w:val="24"/>
          <w:szCs w:val="24"/>
        </w:rPr>
        <w:t xml:space="preserve"> The study by </w:t>
      </w:r>
      <w:r w:rsidR="00C94036" w:rsidRPr="00C94036">
        <w:rPr>
          <w:rFonts w:ascii="Times New Roman" w:hAnsi="Times New Roman" w:cs="Times New Roman"/>
          <w:sz w:val="24"/>
          <w:szCs w:val="24"/>
        </w:rPr>
        <w:t>(Brouwer, Wanders and Katan, 2010)</w:t>
      </w:r>
      <w:r w:rsidR="00C94036">
        <w:rPr>
          <w:rFonts w:ascii="Times New Roman" w:hAnsi="Times New Roman" w:cs="Times New Roman"/>
          <w:sz w:val="24"/>
          <w:szCs w:val="24"/>
        </w:rPr>
        <w:t xml:space="preserve"> found that increased consumption of trans fatty acids increased levels of blood cholesterol. Upon closer inspection they found that the levels of LDL cholesterol had increased but the levels of HDL cholesterol had been lowered. Because of this cholesterol will be left on the inside of artery walls will lower amounts of HDL cholesterol to clean up the LDL cholesterol deposits. They concluded that the rise of trans fatty acids in the 1950’s has increased the number of individuals who develop coronary heart disease.</w:t>
      </w:r>
    </w:p>
    <w:p w14:paraId="5BE10B2A" w14:textId="0E5B42EE" w:rsidR="00641055" w:rsidRDefault="006F6807" w:rsidP="00CF4FAC">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disease that can be developed because of being obese is a condition called </w:t>
      </w:r>
      <w:r w:rsidR="00E931E0">
        <w:rPr>
          <w:rFonts w:ascii="Times New Roman" w:hAnsi="Times New Roman" w:cs="Times New Roman"/>
          <w:sz w:val="24"/>
          <w:szCs w:val="24"/>
        </w:rPr>
        <w:t>osteoarthritis</w:t>
      </w:r>
      <w:r>
        <w:rPr>
          <w:rFonts w:ascii="Times New Roman" w:hAnsi="Times New Roman" w:cs="Times New Roman"/>
          <w:sz w:val="24"/>
          <w:szCs w:val="24"/>
        </w:rPr>
        <w:t>.</w:t>
      </w:r>
      <w:r w:rsidR="00DF33EF">
        <w:rPr>
          <w:rFonts w:ascii="Times New Roman" w:hAnsi="Times New Roman" w:cs="Times New Roman"/>
          <w:sz w:val="24"/>
          <w:szCs w:val="24"/>
        </w:rPr>
        <w:t xml:space="preserve"> Osteoarthritis is a condition where a heavy load or impact over a lengthy time has left certain joints deformed and disfigured </w:t>
      </w:r>
      <w:r w:rsidR="00DF33EF" w:rsidRPr="00DF33EF">
        <w:rPr>
          <w:rFonts w:ascii="Times New Roman" w:hAnsi="Times New Roman" w:cs="Times New Roman"/>
          <w:sz w:val="24"/>
          <w:szCs w:val="24"/>
        </w:rPr>
        <w:t>(Woolf, Breedveld and Kvien, 2006)</w:t>
      </w:r>
      <w:r w:rsidR="00DF33EF">
        <w:rPr>
          <w:rFonts w:ascii="Times New Roman" w:hAnsi="Times New Roman" w:cs="Times New Roman"/>
          <w:sz w:val="24"/>
          <w:szCs w:val="24"/>
        </w:rPr>
        <w:t xml:space="preserve">. Over time the cartilage in the joint has worn very thin meaning the end of two bones have </w:t>
      </w:r>
      <w:r w:rsidR="00E931E0">
        <w:rPr>
          <w:rFonts w:ascii="Times New Roman" w:hAnsi="Times New Roman" w:cs="Times New Roman"/>
          <w:sz w:val="24"/>
          <w:szCs w:val="24"/>
        </w:rPr>
        <w:t>begun</w:t>
      </w:r>
      <w:r w:rsidR="00DF33EF">
        <w:rPr>
          <w:rFonts w:ascii="Times New Roman" w:hAnsi="Times New Roman" w:cs="Times New Roman"/>
          <w:sz w:val="24"/>
          <w:szCs w:val="24"/>
        </w:rPr>
        <w:t xml:space="preserve"> to rub and wear away causing considerable pain says </w:t>
      </w:r>
      <w:r w:rsidR="00EA7026" w:rsidRPr="00EA7026">
        <w:rPr>
          <w:rFonts w:ascii="Times New Roman" w:hAnsi="Times New Roman" w:cs="Times New Roman"/>
          <w:sz w:val="24"/>
          <w:szCs w:val="24"/>
        </w:rPr>
        <w:t>(Majumdar, 2010)</w:t>
      </w:r>
      <w:r w:rsidR="00EA7026">
        <w:rPr>
          <w:rFonts w:ascii="Times New Roman" w:hAnsi="Times New Roman" w:cs="Times New Roman"/>
          <w:sz w:val="24"/>
          <w:szCs w:val="24"/>
        </w:rPr>
        <w:t>.</w:t>
      </w:r>
      <w:r w:rsidR="00DF33EF">
        <w:rPr>
          <w:rFonts w:ascii="Times New Roman" w:hAnsi="Times New Roman" w:cs="Times New Roman"/>
          <w:sz w:val="24"/>
          <w:szCs w:val="24"/>
        </w:rPr>
        <w:t xml:space="preserve"> </w:t>
      </w:r>
      <w:r w:rsidR="00EA7026">
        <w:rPr>
          <w:rFonts w:ascii="Times New Roman" w:hAnsi="Times New Roman" w:cs="Times New Roman"/>
          <w:sz w:val="24"/>
          <w:szCs w:val="24"/>
        </w:rPr>
        <w:t>According to his work the body will try t</w:t>
      </w:r>
      <w:r w:rsidR="00DF33EF">
        <w:rPr>
          <w:rFonts w:ascii="Times New Roman" w:hAnsi="Times New Roman" w:cs="Times New Roman"/>
          <w:sz w:val="24"/>
          <w:szCs w:val="24"/>
        </w:rPr>
        <w:t xml:space="preserve">o combat this </w:t>
      </w:r>
      <w:r w:rsidR="00EA7026">
        <w:rPr>
          <w:rFonts w:ascii="Times New Roman" w:hAnsi="Times New Roman" w:cs="Times New Roman"/>
          <w:sz w:val="24"/>
          <w:szCs w:val="24"/>
        </w:rPr>
        <w:t>and</w:t>
      </w:r>
      <w:r w:rsidR="00DF33EF">
        <w:rPr>
          <w:rFonts w:ascii="Times New Roman" w:hAnsi="Times New Roman" w:cs="Times New Roman"/>
          <w:sz w:val="24"/>
          <w:szCs w:val="24"/>
        </w:rPr>
        <w:t xml:space="preserve"> will try and fix the joint by </w:t>
      </w:r>
      <w:r w:rsidR="00EA7026">
        <w:rPr>
          <w:rFonts w:ascii="Times New Roman" w:hAnsi="Times New Roman" w:cs="Times New Roman"/>
          <w:sz w:val="24"/>
          <w:szCs w:val="24"/>
        </w:rPr>
        <w:t xml:space="preserve">thickening the synovial fluid and sometime by creating more synovial fluid which can cause the joint to swell and cause more discomfort. The ligaments in the joint can thicken and become very rigid </w:t>
      </w:r>
      <w:r w:rsidR="00E931E0">
        <w:rPr>
          <w:rFonts w:ascii="Times New Roman" w:hAnsi="Times New Roman" w:cs="Times New Roman"/>
          <w:sz w:val="24"/>
          <w:szCs w:val="24"/>
        </w:rPr>
        <w:t>to</w:t>
      </w:r>
      <w:r w:rsidR="00EA7026">
        <w:rPr>
          <w:rFonts w:ascii="Times New Roman" w:hAnsi="Times New Roman" w:cs="Times New Roman"/>
          <w:sz w:val="24"/>
          <w:szCs w:val="24"/>
        </w:rPr>
        <w:t xml:space="preserve"> strengthen the joint but will pull bones out of alignment resulting in a very deformed joint from what it once was.</w:t>
      </w:r>
      <w:r w:rsidR="00081AFB">
        <w:rPr>
          <w:rFonts w:ascii="Times New Roman" w:hAnsi="Times New Roman" w:cs="Times New Roman"/>
          <w:sz w:val="24"/>
          <w:szCs w:val="24"/>
        </w:rPr>
        <w:t xml:space="preserve"> In a study by </w:t>
      </w:r>
      <w:r w:rsidR="00081AFB" w:rsidRPr="00081AFB">
        <w:rPr>
          <w:rFonts w:ascii="Times New Roman" w:hAnsi="Times New Roman" w:cs="Times New Roman"/>
          <w:sz w:val="24"/>
          <w:szCs w:val="24"/>
        </w:rPr>
        <w:t>(Vrezas et al., 2010)</w:t>
      </w:r>
      <w:r w:rsidR="00641055">
        <w:rPr>
          <w:rFonts w:ascii="Times New Roman" w:hAnsi="Times New Roman" w:cs="Times New Roman"/>
          <w:sz w:val="24"/>
          <w:szCs w:val="24"/>
        </w:rPr>
        <w:t xml:space="preserve"> they looked at the lifestyle factors of males between the ages of 25-70 with symptomatic knee osteoarthritis. The males were chosen from orthopaedic clinics and practices located in Frankfurt and Offenbach in Germany. The study took in to consideration how much lifting, squatting and bending all males did in their jobs but did find that men with a BMI of over 24.9 significantly increased the risk of developing osteoarthritis in the knee. They found that men who did the same amount of </w:t>
      </w:r>
      <w:r w:rsidR="00E931E0">
        <w:rPr>
          <w:rFonts w:ascii="Times New Roman" w:hAnsi="Times New Roman" w:cs="Times New Roman"/>
          <w:sz w:val="24"/>
          <w:szCs w:val="24"/>
        </w:rPr>
        <w:t>squatting,</w:t>
      </w:r>
      <w:r w:rsidR="00641055">
        <w:rPr>
          <w:rFonts w:ascii="Times New Roman" w:hAnsi="Times New Roman" w:cs="Times New Roman"/>
          <w:sz w:val="24"/>
          <w:szCs w:val="24"/>
        </w:rPr>
        <w:t xml:space="preserve"> lifting and bending in work but with a BMI score of lower than 24.9 were much less at risk of developing knee osteoarthritis.</w:t>
      </w:r>
      <w:r w:rsidR="00727B7C">
        <w:rPr>
          <w:rFonts w:ascii="Times New Roman" w:hAnsi="Times New Roman" w:cs="Times New Roman"/>
          <w:sz w:val="24"/>
          <w:szCs w:val="24"/>
        </w:rPr>
        <w:t xml:space="preserve"> Although age was a factor in this study and men over the ages of 65 were found to have a greater risk of osteoarthritis it does not change the fact that an obese individual will suffer more in old age because of the excessive body weight and the pressure that creates on the knee joint.</w:t>
      </w:r>
    </w:p>
    <w:p w14:paraId="62EF6499" w14:textId="4FF33C17" w:rsidR="005E6A5D" w:rsidRDefault="00BE3DF3" w:rsidP="00CF4FAC">
      <w:pPr>
        <w:spacing w:line="360" w:lineRule="auto"/>
        <w:rPr>
          <w:rFonts w:ascii="Times New Roman" w:hAnsi="Times New Roman" w:cs="Times New Roman"/>
          <w:sz w:val="24"/>
          <w:szCs w:val="24"/>
        </w:rPr>
      </w:pPr>
      <w:r>
        <w:rPr>
          <w:rFonts w:ascii="Times New Roman" w:hAnsi="Times New Roman" w:cs="Times New Roman"/>
          <w:sz w:val="24"/>
          <w:szCs w:val="24"/>
        </w:rPr>
        <w:t>This section will be looking at how much obesity and the diseases that it comes with is costing</w:t>
      </w:r>
      <w:r w:rsidR="00B5271C">
        <w:rPr>
          <w:rFonts w:ascii="Times New Roman" w:hAnsi="Times New Roman" w:cs="Times New Roman"/>
          <w:sz w:val="24"/>
          <w:szCs w:val="24"/>
        </w:rPr>
        <w:t xml:space="preserve"> </w:t>
      </w:r>
      <w:r w:rsidR="00E931E0">
        <w:rPr>
          <w:rFonts w:ascii="Times New Roman" w:hAnsi="Times New Roman" w:cs="Times New Roman"/>
          <w:sz w:val="24"/>
          <w:szCs w:val="24"/>
        </w:rPr>
        <w:t>different</w:t>
      </w:r>
      <w:r w:rsidR="00B5271C">
        <w:rPr>
          <w:rFonts w:ascii="Times New Roman" w:hAnsi="Times New Roman" w:cs="Times New Roman"/>
          <w:sz w:val="24"/>
          <w:szCs w:val="24"/>
        </w:rPr>
        <w:t xml:space="preserve"> health care systems. According to (Public Health England, 2017) between the years of 2014 and 2015 the National Health Service in England stated that obesity and obesity related illnesses cost them 6.1 billion pounds</w:t>
      </w:r>
      <w:r w:rsidR="00426857">
        <w:rPr>
          <w:rFonts w:ascii="Times New Roman" w:hAnsi="Times New Roman" w:cs="Times New Roman"/>
          <w:sz w:val="24"/>
          <w:szCs w:val="24"/>
        </w:rPr>
        <w:t xml:space="preserve"> and they estimated that the total obesity cost the wider society 27 billion that year. This government document also stated they predicted that by the year 2050 the yearly obesity cost to NHS England would be 9.7 billion and the wider cost to society would reach 49.9 billion. This seems a ridiculous amount of money to be spending per year when you as previously stated in this paper obesity is a very preventable condition.</w:t>
      </w:r>
      <w:r w:rsidR="00D017AC">
        <w:rPr>
          <w:rFonts w:ascii="Times New Roman" w:hAnsi="Times New Roman" w:cs="Times New Roman"/>
          <w:sz w:val="24"/>
          <w:szCs w:val="24"/>
        </w:rPr>
        <w:t xml:space="preserve"> The same goes for healthcare system n the United States of America. From a study by </w:t>
      </w:r>
      <w:r w:rsidR="00D017AC" w:rsidRPr="007C5CFD">
        <w:rPr>
          <w:rFonts w:ascii="Times New Roman" w:hAnsi="Times New Roman" w:cs="Times New Roman"/>
          <w:sz w:val="24"/>
          <w:szCs w:val="24"/>
        </w:rPr>
        <w:t>(Wang et al., 2011)</w:t>
      </w:r>
      <w:r w:rsidR="00D017AC">
        <w:rPr>
          <w:rFonts w:ascii="Times New Roman" w:hAnsi="Times New Roman" w:cs="Times New Roman"/>
          <w:sz w:val="24"/>
          <w:szCs w:val="24"/>
        </w:rPr>
        <w:t xml:space="preserve"> they used a </w:t>
      </w:r>
      <w:r w:rsidR="007443E3">
        <w:rPr>
          <w:rFonts w:ascii="Times New Roman" w:hAnsi="Times New Roman" w:cs="Times New Roman"/>
          <w:sz w:val="24"/>
          <w:szCs w:val="24"/>
        </w:rPr>
        <w:t>simulation model to estimate the rising cost to the American healthcare. They estimated that by the year 2030 obesity will cost them between 48-66 million per year.</w:t>
      </w:r>
      <w:r w:rsidR="005E6A5D">
        <w:rPr>
          <w:rFonts w:ascii="Times New Roman" w:hAnsi="Times New Roman" w:cs="Times New Roman"/>
          <w:sz w:val="24"/>
          <w:szCs w:val="24"/>
        </w:rPr>
        <w:t xml:space="preserve"> </w:t>
      </w:r>
    </w:p>
    <w:p w14:paraId="370BFBF0" w14:textId="0AA3967E" w:rsidR="00707FBC" w:rsidRDefault="005E6A5D" w:rsidP="00CF4FAC">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part of the assignment we will look at obesity prevention programs. </w:t>
      </w:r>
      <w:r w:rsidR="00834441">
        <w:rPr>
          <w:rFonts w:ascii="Times New Roman" w:hAnsi="Times New Roman" w:cs="Times New Roman"/>
          <w:sz w:val="24"/>
          <w:szCs w:val="24"/>
        </w:rPr>
        <w:t xml:space="preserve">A meta-analysis by </w:t>
      </w:r>
      <w:r w:rsidR="00834441" w:rsidRPr="00834441">
        <w:rPr>
          <w:rFonts w:ascii="Times New Roman" w:hAnsi="Times New Roman" w:cs="Times New Roman"/>
          <w:sz w:val="24"/>
          <w:szCs w:val="24"/>
        </w:rPr>
        <w:t>(Stice, Shaw and Marti, 2006)</w:t>
      </w:r>
      <w:r w:rsidR="00834441">
        <w:rPr>
          <w:rFonts w:ascii="Times New Roman" w:hAnsi="Times New Roman" w:cs="Times New Roman"/>
          <w:sz w:val="24"/>
          <w:szCs w:val="24"/>
        </w:rPr>
        <w:t xml:space="preserve"> looked at hundreds of different obesity prevention programmes looking for their strengths and why they were effective. The study found that the most effective obesity prevention programs all targeted children as their focus. The studies they looked at that targeted adults as their focus all came to the same conclusions. When targeting obesity with adults getting them to lose weight for appearance rather than for health benefits was most affective. They all had the same mentality of the next generation is the key in tackling the obesity epidemic. </w:t>
      </w:r>
      <w:r>
        <w:rPr>
          <w:rFonts w:ascii="Times New Roman" w:hAnsi="Times New Roman" w:cs="Times New Roman"/>
          <w:sz w:val="24"/>
          <w:szCs w:val="24"/>
        </w:rPr>
        <w:t>One obesity prevention program that has been set up by the NHS that does target children is the Change4Life campaign</w:t>
      </w:r>
      <w:r w:rsidR="00E81F43">
        <w:rPr>
          <w:rFonts w:ascii="Times New Roman" w:hAnsi="Times New Roman" w:cs="Times New Roman"/>
          <w:sz w:val="24"/>
          <w:szCs w:val="24"/>
        </w:rPr>
        <w:t xml:space="preserve"> </w:t>
      </w:r>
      <w:r w:rsidR="00E81F43" w:rsidRPr="00E81F43">
        <w:rPr>
          <w:rFonts w:ascii="Times New Roman" w:hAnsi="Times New Roman" w:cs="Times New Roman"/>
          <w:sz w:val="24"/>
          <w:szCs w:val="24"/>
        </w:rPr>
        <w:t>(N</w:t>
      </w:r>
      <w:r w:rsidR="00E81F43">
        <w:rPr>
          <w:rFonts w:ascii="Times New Roman" w:hAnsi="Times New Roman" w:cs="Times New Roman"/>
          <w:sz w:val="24"/>
          <w:szCs w:val="24"/>
        </w:rPr>
        <w:t>ational Health Service</w:t>
      </w:r>
      <w:r w:rsidR="00E81F43" w:rsidRPr="00E81F43">
        <w:rPr>
          <w:rFonts w:ascii="Times New Roman" w:hAnsi="Times New Roman" w:cs="Times New Roman"/>
          <w:sz w:val="24"/>
          <w:szCs w:val="24"/>
        </w:rPr>
        <w:t>, 2017)</w:t>
      </w:r>
      <w:r w:rsidR="00E81F43">
        <w:rPr>
          <w:rFonts w:ascii="Times New Roman" w:hAnsi="Times New Roman" w:cs="Times New Roman"/>
          <w:sz w:val="24"/>
          <w:szCs w:val="24"/>
        </w:rPr>
        <w:t xml:space="preserve">. The </w:t>
      </w:r>
      <w:r>
        <w:rPr>
          <w:rFonts w:ascii="Times New Roman" w:hAnsi="Times New Roman" w:cs="Times New Roman"/>
          <w:sz w:val="24"/>
          <w:szCs w:val="24"/>
        </w:rPr>
        <w:t>Change4Life</w:t>
      </w:r>
      <w:r w:rsidR="00E81F43">
        <w:rPr>
          <w:rFonts w:ascii="Times New Roman" w:hAnsi="Times New Roman" w:cs="Times New Roman"/>
          <w:sz w:val="24"/>
          <w:szCs w:val="24"/>
        </w:rPr>
        <w:t xml:space="preserve"> campaign has been aimed at families with young children </w:t>
      </w:r>
      <w:r w:rsidR="00C02227">
        <w:rPr>
          <w:rFonts w:ascii="Times New Roman" w:hAnsi="Times New Roman" w:cs="Times New Roman"/>
          <w:sz w:val="24"/>
          <w:szCs w:val="24"/>
        </w:rPr>
        <w:t>to</w:t>
      </w:r>
      <w:r w:rsidR="00E81F43">
        <w:rPr>
          <w:rFonts w:ascii="Times New Roman" w:hAnsi="Times New Roman" w:cs="Times New Roman"/>
          <w:sz w:val="24"/>
          <w:szCs w:val="24"/>
        </w:rPr>
        <w:t xml:space="preserve"> change their daily habits from unhealthy ones to habits that involve eating healthier and making </w:t>
      </w:r>
      <w:r w:rsidR="00C02227">
        <w:rPr>
          <w:rFonts w:ascii="Times New Roman" w:hAnsi="Times New Roman" w:cs="Times New Roman"/>
          <w:sz w:val="24"/>
          <w:szCs w:val="24"/>
        </w:rPr>
        <w:t>slight changes</w:t>
      </w:r>
      <w:r w:rsidR="00E81F43">
        <w:rPr>
          <w:rFonts w:ascii="Times New Roman" w:hAnsi="Times New Roman" w:cs="Times New Roman"/>
          <w:sz w:val="24"/>
          <w:szCs w:val="24"/>
        </w:rPr>
        <w:t xml:space="preserve"> </w:t>
      </w:r>
      <w:r w:rsidR="00C02227">
        <w:rPr>
          <w:rFonts w:ascii="Times New Roman" w:hAnsi="Times New Roman" w:cs="Times New Roman"/>
          <w:sz w:val="24"/>
          <w:szCs w:val="24"/>
        </w:rPr>
        <w:t>to</w:t>
      </w:r>
      <w:r w:rsidR="00E81F43">
        <w:rPr>
          <w:rFonts w:ascii="Times New Roman" w:hAnsi="Times New Roman" w:cs="Times New Roman"/>
          <w:sz w:val="24"/>
          <w:szCs w:val="24"/>
        </w:rPr>
        <w:t xml:space="preserve"> increase exercise participation. These changes range from taking the dog for an extra walk per day or</w:t>
      </w:r>
      <w:r w:rsidR="00C02227">
        <w:rPr>
          <w:rFonts w:ascii="Times New Roman" w:hAnsi="Times New Roman" w:cs="Times New Roman"/>
          <w:sz w:val="24"/>
          <w:szCs w:val="24"/>
        </w:rPr>
        <w:t xml:space="preserve"> walking or cycling to work. They also aim to educate the public on making healthier food choices and educating parents on how to cook healthy meal options.</w:t>
      </w:r>
    </w:p>
    <w:p w14:paraId="40D10C48" w14:textId="5F9E76C0" w:rsidR="005E6A5D" w:rsidRDefault="005E6A5D" w:rsidP="00CF4FAC">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all the evidence that has been presented in this paper it is clear to see that the obesity epidemic is as big of a problem as once though. If something drastic is not done immediately then the rise in numbers of obese individuals will cripple the National Health Service in the United Kingdom and the healthcare system in America. The levels of diabetes, cardiovascular disease and surgical procedures needed for morbidly obese individuals are already overwhelming our healthcare systems. More money needs to be ploughed in to the prevention of obesity rather than curing its symptoms. Programs like the Change4Life need all the money to carry on with the </w:t>
      </w:r>
      <w:r w:rsidR="003E23F1">
        <w:rPr>
          <w:rFonts w:ascii="Times New Roman" w:hAnsi="Times New Roman" w:cs="Times New Roman"/>
          <w:sz w:val="24"/>
          <w:szCs w:val="24"/>
        </w:rPr>
        <w:t>excellent work</w:t>
      </w:r>
      <w:r>
        <w:rPr>
          <w:rFonts w:ascii="Times New Roman" w:hAnsi="Times New Roman" w:cs="Times New Roman"/>
          <w:sz w:val="24"/>
          <w:szCs w:val="24"/>
        </w:rPr>
        <w:t xml:space="preserve"> they are doing to try and prevent the globe from becoming obese and to save our healthcare systems.</w:t>
      </w:r>
    </w:p>
    <w:p w14:paraId="5D3E8707" w14:textId="6F7BBCBA" w:rsidR="003E23F1" w:rsidRDefault="003E23F1" w:rsidP="00CF4FAC">
      <w:pPr>
        <w:spacing w:line="360" w:lineRule="auto"/>
        <w:rPr>
          <w:rFonts w:ascii="Times New Roman" w:hAnsi="Times New Roman" w:cs="Times New Roman"/>
          <w:sz w:val="24"/>
          <w:szCs w:val="24"/>
        </w:rPr>
      </w:pPr>
      <w:r>
        <w:rPr>
          <w:rFonts w:ascii="Times New Roman" w:hAnsi="Times New Roman" w:cs="Times New Roman"/>
          <w:sz w:val="24"/>
          <w:szCs w:val="24"/>
        </w:rPr>
        <w:t>Word Count: 273</w:t>
      </w:r>
      <w:r w:rsidR="00E931E0">
        <w:rPr>
          <w:rFonts w:ascii="Times New Roman" w:hAnsi="Times New Roman" w:cs="Times New Roman"/>
          <w:sz w:val="24"/>
          <w:szCs w:val="24"/>
        </w:rPr>
        <w:t>3</w:t>
      </w:r>
      <w:bookmarkStart w:id="0" w:name="_GoBack"/>
      <w:bookmarkEnd w:id="0"/>
    </w:p>
    <w:p w14:paraId="4E6A9878" w14:textId="3509301B" w:rsidR="003E23F1" w:rsidRDefault="003E23F1" w:rsidP="00CF4FAC">
      <w:pPr>
        <w:spacing w:line="360" w:lineRule="auto"/>
        <w:rPr>
          <w:rFonts w:ascii="Times New Roman" w:hAnsi="Times New Roman" w:cs="Times New Roman"/>
          <w:sz w:val="24"/>
          <w:szCs w:val="24"/>
        </w:rPr>
      </w:pPr>
    </w:p>
    <w:p w14:paraId="3C8742EB" w14:textId="67074526" w:rsidR="003E23F1" w:rsidRDefault="003E23F1" w:rsidP="00CF4FAC">
      <w:pPr>
        <w:spacing w:line="360" w:lineRule="auto"/>
        <w:rPr>
          <w:rFonts w:ascii="Times New Roman" w:hAnsi="Times New Roman" w:cs="Times New Roman"/>
          <w:sz w:val="24"/>
          <w:szCs w:val="24"/>
        </w:rPr>
      </w:pPr>
    </w:p>
    <w:p w14:paraId="1CF4B2FA" w14:textId="30298F53" w:rsidR="003E23F1" w:rsidRDefault="003E23F1" w:rsidP="00CF4FAC">
      <w:pPr>
        <w:spacing w:line="360" w:lineRule="auto"/>
        <w:rPr>
          <w:rFonts w:ascii="Times New Roman" w:hAnsi="Times New Roman" w:cs="Times New Roman"/>
          <w:sz w:val="24"/>
          <w:szCs w:val="24"/>
        </w:rPr>
      </w:pPr>
    </w:p>
    <w:p w14:paraId="456C283C" w14:textId="5CB81465" w:rsidR="003E23F1" w:rsidRDefault="003E23F1" w:rsidP="00CF4FAC">
      <w:pPr>
        <w:spacing w:line="360" w:lineRule="auto"/>
        <w:rPr>
          <w:rFonts w:ascii="Times New Roman" w:hAnsi="Times New Roman" w:cs="Times New Roman"/>
          <w:sz w:val="24"/>
          <w:szCs w:val="24"/>
        </w:rPr>
      </w:pPr>
    </w:p>
    <w:p w14:paraId="1CF342DB" w14:textId="67AD748A" w:rsidR="003E23F1" w:rsidRDefault="003E23F1" w:rsidP="00CF4FAC">
      <w:pPr>
        <w:spacing w:line="360" w:lineRule="auto"/>
        <w:rPr>
          <w:rFonts w:ascii="Times New Roman" w:hAnsi="Times New Roman" w:cs="Times New Roman"/>
          <w:sz w:val="24"/>
          <w:szCs w:val="24"/>
        </w:rPr>
      </w:pPr>
    </w:p>
    <w:p w14:paraId="14CC0851" w14:textId="7F84AD9F" w:rsidR="003E23F1" w:rsidRDefault="003E23F1" w:rsidP="00CF4FAC">
      <w:pPr>
        <w:spacing w:line="360" w:lineRule="auto"/>
        <w:rPr>
          <w:rFonts w:ascii="Times New Roman" w:hAnsi="Times New Roman" w:cs="Times New Roman"/>
          <w:sz w:val="24"/>
          <w:szCs w:val="24"/>
        </w:rPr>
      </w:pPr>
    </w:p>
    <w:p w14:paraId="2005B8E1" w14:textId="3A1D6BED" w:rsidR="003E23F1" w:rsidRDefault="003E23F1" w:rsidP="00CF4FAC">
      <w:pPr>
        <w:spacing w:line="360" w:lineRule="auto"/>
        <w:rPr>
          <w:rFonts w:ascii="Times New Roman" w:hAnsi="Times New Roman" w:cs="Times New Roman"/>
          <w:sz w:val="24"/>
          <w:szCs w:val="24"/>
          <w:u w:val="single"/>
        </w:rPr>
      </w:pPr>
      <w:r w:rsidRPr="003E23F1">
        <w:rPr>
          <w:rFonts w:ascii="Times New Roman" w:hAnsi="Times New Roman" w:cs="Times New Roman"/>
          <w:sz w:val="24"/>
          <w:szCs w:val="24"/>
          <w:u w:val="single"/>
        </w:rPr>
        <w:t>Reference List</w:t>
      </w:r>
    </w:p>
    <w:p w14:paraId="67A67192" w14:textId="77777777" w:rsidR="003E23F1" w:rsidRDefault="003E23F1" w:rsidP="003E23F1">
      <w:pPr>
        <w:rPr>
          <w:rFonts w:ascii="Times New Roman" w:hAnsi="Times New Roman" w:cs="Times New Roman"/>
          <w:sz w:val="24"/>
          <w:szCs w:val="24"/>
        </w:rPr>
      </w:pPr>
      <w:r w:rsidRPr="00D92ADA">
        <w:rPr>
          <w:rFonts w:ascii="Times New Roman" w:hAnsi="Times New Roman" w:cs="Times New Roman"/>
          <w:sz w:val="24"/>
          <w:szCs w:val="24"/>
        </w:rPr>
        <w:t>Birdee, G., Byrne, D., McGown, P., Rothman, R., Rolando, L., Holmes, M. and Yarbrough, M. (2013). Relationship Between Physical Inactivity and Health Characteristics Among Participants in an Employee-Wellness Program. </w:t>
      </w:r>
      <w:r w:rsidRPr="00D92ADA">
        <w:rPr>
          <w:rFonts w:ascii="Times New Roman" w:hAnsi="Times New Roman" w:cs="Times New Roman"/>
          <w:i/>
          <w:iCs/>
          <w:sz w:val="24"/>
          <w:szCs w:val="24"/>
        </w:rPr>
        <w:t>Journal of Occupational and Environmental Medicine</w:t>
      </w:r>
      <w:r w:rsidRPr="00D92ADA">
        <w:rPr>
          <w:rFonts w:ascii="Times New Roman" w:hAnsi="Times New Roman" w:cs="Times New Roman"/>
          <w:sz w:val="24"/>
          <w:szCs w:val="24"/>
        </w:rPr>
        <w:t>, 55(5), pp.514-519.</w:t>
      </w:r>
    </w:p>
    <w:p w14:paraId="775FE758" w14:textId="77777777" w:rsidR="003E23F1" w:rsidRDefault="003E23F1" w:rsidP="003E23F1">
      <w:pPr>
        <w:rPr>
          <w:rFonts w:ascii="Times New Roman" w:hAnsi="Times New Roman" w:cs="Times New Roman"/>
          <w:sz w:val="24"/>
          <w:szCs w:val="24"/>
        </w:rPr>
      </w:pPr>
      <w:r w:rsidRPr="003D7E8A">
        <w:rPr>
          <w:rFonts w:ascii="Times New Roman" w:hAnsi="Times New Roman" w:cs="Times New Roman"/>
          <w:sz w:val="24"/>
          <w:szCs w:val="24"/>
        </w:rPr>
        <w:t>Boles, A., Kandimalla, R. and Reddy, P. (2017). Dynamics of diabetes and obesity: Epidemiological perspective. </w:t>
      </w:r>
      <w:r w:rsidRPr="003D7E8A">
        <w:rPr>
          <w:rFonts w:ascii="Times New Roman" w:hAnsi="Times New Roman" w:cs="Times New Roman"/>
          <w:i/>
          <w:iCs/>
          <w:sz w:val="24"/>
          <w:szCs w:val="24"/>
        </w:rPr>
        <w:t>Biochimica et Biophysica Acta (BBA) - Molecular Basis of Disease</w:t>
      </w:r>
      <w:r w:rsidRPr="003D7E8A">
        <w:rPr>
          <w:rFonts w:ascii="Times New Roman" w:hAnsi="Times New Roman" w:cs="Times New Roman"/>
          <w:sz w:val="24"/>
          <w:szCs w:val="24"/>
        </w:rPr>
        <w:t>, 1863(5), pp.1026-1036.</w:t>
      </w:r>
    </w:p>
    <w:p w14:paraId="353B1E18" w14:textId="77777777" w:rsidR="003E23F1" w:rsidRDefault="003E23F1" w:rsidP="003E23F1">
      <w:pPr>
        <w:rPr>
          <w:rFonts w:ascii="Times New Roman" w:hAnsi="Times New Roman" w:cs="Times New Roman"/>
          <w:sz w:val="24"/>
          <w:szCs w:val="24"/>
        </w:rPr>
      </w:pPr>
      <w:r w:rsidRPr="001B34CE">
        <w:rPr>
          <w:rFonts w:ascii="Times New Roman" w:hAnsi="Times New Roman" w:cs="Times New Roman"/>
          <w:sz w:val="24"/>
          <w:szCs w:val="24"/>
        </w:rPr>
        <w:t>Bouchard, C., Blair, S. and Haskell, W. (2012). </w:t>
      </w:r>
      <w:r w:rsidRPr="001B34CE">
        <w:rPr>
          <w:rFonts w:ascii="Times New Roman" w:hAnsi="Times New Roman" w:cs="Times New Roman"/>
          <w:i/>
          <w:iCs/>
          <w:sz w:val="24"/>
          <w:szCs w:val="24"/>
        </w:rPr>
        <w:t>Physical activity and health</w:t>
      </w:r>
      <w:r w:rsidRPr="001B34CE">
        <w:rPr>
          <w:rFonts w:ascii="Times New Roman" w:hAnsi="Times New Roman" w:cs="Times New Roman"/>
          <w:sz w:val="24"/>
          <w:szCs w:val="24"/>
        </w:rPr>
        <w:t>. Champaign, IL: Human Kinetics.</w:t>
      </w:r>
    </w:p>
    <w:p w14:paraId="37FE53C3" w14:textId="77777777" w:rsidR="003E23F1" w:rsidRDefault="003E23F1" w:rsidP="003E23F1">
      <w:pPr>
        <w:rPr>
          <w:rFonts w:ascii="Times New Roman" w:hAnsi="Times New Roman" w:cs="Times New Roman"/>
          <w:sz w:val="24"/>
          <w:szCs w:val="24"/>
        </w:rPr>
      </w:pPr>
      <w:r w:rsidRPr="00753871">
        <w:rPr>
          <w:rFonts w:ascii="Times New Roman" w:hAnsi="Times New Roman" w:cs="Times New Roman"/>
          <w:sz w:val="24"/>
          <w:szCs w:val="24"/>
        </w:rPr>
        <w:t>Brouwer, I., Wanders, A. and Katan, M. (2010). Correction: Effect of Animal and Industrial Trans Fatty Acids on HDL and LDL Cholesterol Levels in Humans – A Quantitative Review. </w:t>
      </w:r>
      <w:r w:rsidRPr="00753871">
        <w:rPr>
          <w:rFonts w:ascii="Times New Roman" w:hAnsi="Times New Roman" w:cs="Times New Roman"/>
          <w:i/>
          <w:iCs/>
          <w:sz w:val="24"/>
          <w:szCs w:val="24"/>
        </w:rPr>
        <w:t>P</w:t>
      </w:r>
      <w:r>
        <w:rPr>
          <w:rFonts w:ascii="Times New Roman" w:hAnsi="Times New Roman" w:cs="Times New Roman"/>
          <w:i/>
          <w:iCs/>
          <w:sz w:val="24"/>
          <w:szCs w:val="24"/>
        </w:rPr>
        <w:t>los</w:t>
      </w:r>
      <w:r w:rsidRPr="00753871">
        <w:rPr>
          <w:rFonts w:ascii="Times New Roman" w:hAnsi="Times New Roman" w:cs="Times New Roman"/>
          <w:i/>
          <w:iCs/>
          <w:sz w:val="24"/>
          <w:szCs w:val="24"/>
        </w:rPr>
        <w:t xml:space="preserve"> O</w:t>
      </w:r>
      <w:r>
        <w:rPr>
          <w:rFonts w:ascii="Times New Roman" w:hAnsi="Times New Roman" w:cs="Times New Roman"/>
          <w:i/>
          <w:iCs/>
          <w:sz w:val="24"/>
          <w:szCs w:val="24"/>
        </w:rPr>
        <w:t>ne</w:t>
      </w:r>
      <w:r w:rsidRPr="00753871">
        <w:rPr>
          <w:rFonts w:ascii="Times New Roman" w:hAnsi="Times New Roman" w:cs="Times New Roman"/>
          <w:sz w:val="24"/>
          <w:szCs w:val="24"/>
        </w:rPr>
        <w:t>, 5(10).</w:t>
      </w:r>
    </w:p>
    <w:p w14:paraId="32E03FE6" w14:textId="77777777" w:rsidR="003E23F1" w:rsidRDefault="003E23F1" w:rsidP="003E23F1">
      <w:pPr>
        <w:rPr>
          <w:rFonts w:ascii="Times New Roman" w:hAnsi="Times New Roman" w:cs="Times New Roman"/>
          <w:sz w:val="24"/>
          <w:szCs w:val="24"/>
        </w:rPr>
      </w:pPr>
      <w:r w:rsidRPr="00CB638F">
        <w:rPr>
          <w:rFonts w:ascii="Times New Roman" w:hAnsi="Times New Roman" w:cs="Times New Roman"/>
          <w:sz w:val="24"/>
          <w:szCs w:val="24"/>
        </w:rPr>
        <w:t>Cohen, B. and Hasselbring, B. (2007). </w:t>
      </w:r>
      <w:r w:rsidRPr="00CB638F">
        <w:rPr>
          <w:rFonts w:ascii="Times New Roman" w:hAnsi="Times New Roman" w:cs="Times New Roman"/>
          <w:i/>
          <w:iCs/>
          <w:sz w:val="24"/>
          <w:szCs w:val="24"/>
        </w:rPr>
        <w:t>Coronary heart disease</w:t>
      </w:r>
      <w:r w:rsidRPr="00CB638F">
        <w:rPr>
          <w:rFonts w:ascii="Times New Roman" w:hAnsi="Times New Roman" w:cs="Times New Roman"/>
          <w:sz w:val="24"/>
          <w:szCs w:val="24"/>
        </w:rPr>
        <w:t>. Omaha, Neb.: Addicus Books.</w:t>
      </w:r>
    </w:p>
    <w:p w14:paraId="60002F26" w14:textId="77777777" w:rsidR="003E23F1" w:rsidRPr="00320952" w:rsidRDefault="003E23F1" w:rsidP="003E23F1">
      <w:pPr>
        <w:rPr>
          <w:rFonts w:ascii="Times New Roman" w:hAnsi="Times New Roman" w:cs="Times New Roman"/>
          <w:sz w:val="24"/>
          <w:szCs w:val="24"/>
        </w:rPr>
      </w:pPr>
      <w:r w:rsidRPr="00320952">
        <w:rPr>
          <w:rFonts w:ascii="Times New Roman" w:hAnsi="Times New Roman" w:cs="Times New Roman"/>
          <w:sz w:val="24"/>
          <w:szCs w:val="24"/>
        </w:rPr>
        <w:t>Ferrera, L. (2005). </w:t>
      </w:r>
      <w:r w:rsidRPr="00320952">
        <w:rPr>
          <w:rFonts w:ascii="Times New Roman" w:hAnsi="Times New Roman" w:cs="Times New Roman"/>
          <w:i/>
          <w:iCs/>
          <w:sz w:val="24"/>
          <w:szCs w:val="24"/>
        </w:rPr>
        <w:t>Body mass index and health</w:t>
      </w:r>
      <w:r w:rsidRPr="00320952">
        <w:rPr>
          <w:rFonts w:ascii="Times New Roman" w:hAnsi="Times New Roman" w:cs="Times New Roman"/>
          <w:sz w:val="24"/>
          <w:szCs w:val="24"/>
        </w:rPr>
        <w:t>. New York: Nova Biomedical Books.</w:t>
      </w:r>
    </w:p>
    <w:p w14:paraId="021DA16C" w14:textId="77777777" w:rsidR="003E23F1" w:rsidRDefault="003E23F1" w:rsidP="003E23F1">
      <w:pPr>
        <w:rPr>
          <w:rFonts w:ascii="Times New Roman" w:hAnsi="Times New Roman" w:cs="Times New Roman"/>
          <w:sz w:val="24"/>
          <w:szCs w:val="24"/>
        </w:rPr>
      </w:pPr>
      <w:r w:rsidRPr="00B47F29">
        <w:rPr>
          <w:rFonts w:ascii="Times New Roman" w:hAnsi="Times New Roman" w:cs="Times New Roman"/>
          <w:sz w:val="24"/>
          <w:szCs w:val="24"/>
        </w:rPr>
        <w:t>Flynn, M., McNeil, D., Maloff, B., Mutasingwa, D., Wu, M., Ford, C. and Tough, S. (2006). Reducing obesity and related chronic disease risk in children and youth: a synthesis of evidence with 'best practice' recommendations. </w:t>
      </w:r>
      <w:r w:rsidRPr="00B47F29">
        <w:rPr>
          <w:rFonts w:ascii="Times New Roman" w:hAnsi="Times New Roman" w:cs="Times New Roman"/>
          <w:i/>
          <w:iCs/>
          <w:sz w:val="24"/>
          <w:szCs w:val="24"/>
        </w:rPr>
        <w:t>Obesity Reviews</w:t>
      </w:r>
      <w:r w:rsidRPr="00B47F29">
        <w:rPr>
          <w:rFonts w:ascii="Times New Roman" w:hAnsi="Times New Roman" w:cs="Times New Roman"/>
          <w:sz w:val="24"/>
          <w:szCs w:val="24"/>
        </w:rPr>
        <w:t>, 7(s1), pp.7-66.</w:t>
      </w:r>
    </w:p>
    <w:p w14:paraId="45C64CD4" w14:textId="77777777" w:rsidR="003E23F1" w:rsidRDefault="003E23F1" w:rsidP="003E23F1">
      <w:pPr>
        <w:rPr>
          <w:rFonts w:ascii="Times New Roman" w:hAnsi="Times New Roman" w:cs="Times New Roman"/>
          <w:sz w:val="24"/>
          <w:szCs w:val="24"/>
        </w:rPr>
      </w:pPr>
      <w:r w:rsidRPr="005372C1">
        <w:rPr>
          <w:rFonts w:ascii="Times New Roman" w:hAnsi="Times New Roman" w:cs="Times New Roman"/>
          <w:sz w:val="24"/>
          <w:szCs w:val="24"/>
        </w:rPr>
        <w:t>Hall, H., Chinn, D., Sinclair, A. and Styles, C. (2013). Epidemiology of blindness attributable to diabetes in Scotland: change over 20 years in a defined population. </w:t>
      </w:r>
      <w:r w:rsidRPr="005372C1">
        <w:rPr>
          <w:rFonts w:ascii="Times New Roman" w:hAnsi="Times New Roman" w:cs="Times New Roman"/>
          <w:i/>
          <w:iCs/>
          <w:sz w:val="24"/>
          <w:szCs w:val="24"/>
        </w:rPr>
        <w:t>Diabetic Medicine</w:t>
      </w:r>
      <w:r w:rsidRPr="005372C1">
        <w:rPr>
          <w:rFonts w:ascii="Times New Roman" w:hAnsi="Times New Roman" w:cs="Times New Roman"/>
          <w:sz w:val="24"/>
          <w:szCs w:val="24"/>
        </w:rPr>
        <w:t>, 30(11), pp.1349-1354.</w:t>
      </w:r>
    </w:p>
    <w:p w14:paraId="637E3B61" w14:textId="77777777" w:rsidR="003E23F1" w:rsidRDefault="003E23F1" w:rsidP="003E23F1">
      <w:pPr>
        <w:rPr>
          <w:rFonts w:ascii="Times New Roman" w:hAnsi="Times New Roman" w:cs="Times New Roman"/>
          <w:sz w:val="24"/>
          <w:szCs w:val="24"/>
        </w:rPr>
      </w:pPr>
      <w:r w:rsidRPr="002657AD">
        <w:rPr>
          <w:rFonts w:ascii="Times New Roman" w:hAnsi="Times New Roman" w:cs="Times New Roman"/>
          <w:sz w:val="24"/>
          <w:szCs w:val="24"/>
        </w:rPr>
        <w:t>Holman, N., Young, R. and Jeffcoate, W. (2012). Variation in the recorded incidence of amputation of the lower limb in England. </w:t>
      </w:r>
      <w:r w:rsidRPr="002657AD">
        <w:rPr>
          <w:rFonts w:ascii="Times New Roman" w:hAnsi="Times New Roman" w:cs="Times New Roman"/>
          <w:i/>
          <w:iCs/>
          <w:sz w:val="24"/>
          <w:szCs w:val="24"/>
        </w:rPr>
        <w:t>Diabetologia</w:t>
      </w:r>
      <w:r w:rsidRPr="002657AD">
        <w:rPr>
          <w:rFonts w:ascii="Times New Roman" w:hAnsi="Times New Roman" w:cs="Times New Roman"/>
          <w:sz w:val="24"/>
          <w:szCs w:val="24"/>
        </w:rPr>
        <w:t>, 55(7), pp.1919-1925.</w:t>
      </w:r>
    </w:p>
    <w:p w14:paraId="7CB8EB53" w14:textId="77777777" w:rsidR="003E23F1" w:rsidRPr="00320952" w:rsidRDefault="003E23F1" w:rsidP="003E23F1">
      <w:pPr>
        <w:rPr>
          <w:rFonts w:ascii="Times New Roman" w:hAnsi="Times New Roman" w:cs="Times New Roman"/>
          <w:sz w:val="24"/>
          <w:szCs w:val="24"/>
        </w:rPr>
      </w:pPr>
      <w:r w:rsidRPr="00320952">
        <w:rPr>
          <w:rFonts w:ascii="Times New Roman" w:hAnsi="Times New Roman" w:cs="Times New Roman"/>
          <w:sz w:val="24"/>
          <w:szCs w:val="24"/>
        </w:rPr>
        <w:t>Hussain, A. (2007). </w:t>
      </w:r>
      <w:r w:rsidRPr="00320952">
        <w:rPr>
          <w:rFonts w:ascii="Times New Roman" w:hAnsi="Times New Roman" w:cs="Times New Roman"/>
          <w:i/>
          <w:iCs/>
          <w:sz w:val="24"/>
          <w:szCs w:val="24"/>
        </w:rPr>
        <w:t>Managing overweight and obesity</w:t>
      </w:r>
      <w:r w:rsidRPr="00320952">
        <w:rPr>
          <w:rFonts w:ascii="Times New Roman" w:hAnsi="Times New Roman" w:cs="Times New Roman"/>
          <w:sz w:val="24"/>
          <w:szCs w:val="24"/>
        </w:rPr>
        <w:t>. Hyderabad, India: Icfai University Press.</w:t>
      </w:r>
    </w:p>
    <w:p w14:paraId="5D28CF5A" w14:textId="77777777" w:rsidR="003E23F1" w:rsidRPr="00320952" w:rsidRDefault="003E23F1" w:rsidP="003E23F1">
      <w:pPr>
        <w:rPr>
          <w:rFonts w:ascii="Times New Roman" w:hAnsi="Times New Roman" w:cs="Times New Roman"/>
          <w:sz w:val="24"/>
          <w:szCs w:val="24"/>
        </w:rPr>
      </w:pPr>
      <w:r w:rsidRPr="00320952">
        <w:rPr>
          <w:rFonts w:ascii="Times New Roman" w:hAnsi="Times New Roman" w:cs="Times New Roman"/>
          <w:sz w:val="24"/>
          <w:szCs w:val="24"/>
        </w:rPr>
        <w:t>James, P., Leach, R., Kalamara, E. and Shayeghi, M. (2001). The Worldwide Obesity Epidemic. </w:t>
      </w:r>
      <w:r w:rsidRPr="00320952">
        <w:rPr>
          <w:rFonts w:ascii="Times New Roman" w:hAnsi="Times New Roman" w:cs="Times New Roman"/>
          <w:i/>
          <w:iCs/>
          <w:sz w:val="24"/>
          <w:szCs w:val="24"/>
        </w:rPr>
        <w:t>Obesity Research</w:t>
      </w:r>
      <w:r w:rsidRPr="00320952">
        <w:rPr>
          <w:rFonts w:ascii="Times New Roman" w:hAnsi="Times New Roman" w:cs="Times New Roman"/>
          <w:sz w:val="24"/>
          <w:szCs w:val="24"/>
        </w:rPr>
        <w:t>, 9(S11), pp.228-233.</w:t>
      </w:r>
    </w:p>
    <w:p w14:paraId="01A7A7CF" w14:textId="77777777" w:rsidR="003E23F1" w:rsidRDefault="003E23F1" w:rsidP="003E23F1">
      <w:pPr>
        <w:rPr>
          <w:rFonts w:ascii="Times New Roman" w:hAnsi="Times New Roman" w:cs="Times New Roman"/>
          <w:sz w:val="24"/>
          <w:szCs w:val="24"/>
        </w:rPr>
      </w:pPr>
      <w:r w:rsidRPr="00502F32">
        <w:rPr>
          <w:rFonts w:ascii="Times New Roman" w:hAnsi="Times New Roman" w:cs="Times New Roman"/>
          <w:sz w:val="24"/>
          <w:szCs w:val="24"/>
        </w:rPr>
        <w:t>Labocha, M., Schutz, H. and Hayes, J. (2013). Which body condition index is best?. </w:t>
      </w:r>
      <w:r w:rsidRPr="00502F32">
        <w:rPr>
          <w:rFonts w:ascii="Times New Roman" w:hAnsi="Times New Roman" w:cs="Times New Roman"/>
          <w:i/>
          <w:iCs/>
          <w:sz w:val="24"/>
          <w:szCs w:val="24"/>
        </w:rPr>
        <w:t>Oikos</w:t>
      </w:r>
      <w:r w:rsidRPr="00502F32">
        <w:rPr>
          <w:rFonts w:ascii="Times New Roman" w:hAnsi="Times New Roman" w:cs="Times New Roman"/>
          <w:sz w:val="24"/>
          <w:szCs w:val="24"/>
        </w:rPr>
        <w:t>, 123(1), pp.111-119.</w:t>
      </w:r>
    </w:p>
    <w:p w14:paraId="17DD6A32" w14:textId="77777777" w:rsidR="003E23F1" w:rsidRPr="00320952" w:rsidRDefault="003E23F1" w:rsidP="003E23F1">
      <w:pPr>
        <w:rPr>
          <w:rFonts w:ascii="Times New Roman" w:hAnsi="Times New Roman" w:cs="Times New Roman"/>
          <w:sz w:val="24"/>
          <w:szCs w:val="24"/>
        </w:rPr>
      </w:pPr>
      <w:r w:rsidRPr="002657AD">
        <w:rPr>
          <w:rFonts w:ascii="Times New Roman" w:hAnsi="Times New Roman" w:cs="Times New Roman"/>
          <w:sz w:val="24"/>
          <w:szCs w:val="24"/>
        </w:rPr>
        <w:t>Lazzarini, P., O’Rourke, S., Russell, A., Derhy, P. and Kamp, M. (2015). Reduced Incidence of Foot-Related Hospitalisation and Amputation amongst Persons with Diabetes in Queensland, Australia. </w:t>
      </w:r>
      <w:r w:rsidRPr="002657AD">
        <w:rPr>
          <w:rFonts w:ascii="Times New Roman" w:hAnsi="Times New Roman" w:cs="Times New Roman"/>
          <w:i/>
          <w:iCs/>
          <w:sz w:val="24"/>
          <w:szCs w:val="24"/>
        </w:rPr>
        <w:t>P</w:t>
      </w:r>
      <w:r>
        <w:rPr>
          <w:rFonts w:ascii="Times New Roman" w:hAnsi="Times New Roman" w:cs="Times New Roman"/>
          <w:i/>
          <w:iCs/>
          <w:sz w:val="24"/>
          <w:szCs w:val="24"/>
        </w:rPr>
        <w:t>los</w:t>
      </w:r>
      <w:r w:rsidRPr="002657AD">
        <w:rPr>
          <w:rFonts w:ascii="Times New Roman" w:hAnsi="Times New Roman" w:cs="Times New Roman"/>
          <w:i/>
          <w:iCs/>
          <w:sz w:val="24"/>
          <w:szCs w:val="24"/>
        </w:rPr>
        <w:t xml:space="preserve"> O</w:t>
      </w:r>
      <w:r>
        <w:rPr>
          <w:rFonts w:ascii="Times New Roman" w:hAnsi="Times New Roman" w:cs="Times New Roman"/>
          <w:i/>
          <w:iCs/>
          <w:sz w:val="24"/>
          <w:szCs w:val="24"/>
        </w:rPr>
        <w:t>ne</w:t>
      </w:r>
      <w:r w:rsidRPr="002657AD">
        <w:rPr>
          <w:rFonts w:ascii="Times New Roman" w:hAnsi="Times New Roman" w:cs="Times New Roman"/>
          <w:sz w:val="24"/>
          <w:szCs w:val="24"/>
        </w:rPr>
        <w:t>, 10(6), p</w:t>
      </w:r>
      <w:r>
        <w:rPr>
          <w:rFonts w:ascii="Times New Roman" w:hAnsi="Times New Roman" w:cs="Times New Roman"/>
          <w:sz w:val="24"/>
          <w:szCs w:val="24"/>
        </w:rPr>
        <w:t>p.</w:t>
      </w:r>
      <w:r w:rsidRPr="002657AD">
        <w:rPr>
          <w:rFonts w:ascii="Times New Roman" w:hAnsi="Times New Roman" w:cs="Times New Roman"/>
          <w:sz w:val="24"/>
          <w:szCs w:val="24"/>
        </w:rPr>
        <w:t>130</w:t>
      </w:r>
      <w:r>
        <w:rPr>
          <w:rFonts w:ascii="Times New Roman" w:hAnsi="Times New Roman" w:cs="Times New Roman"/>
          <w:sz w:val="24"/>
          <w:szCs w:val="24"/>
        </w:rPr>
        <w:t>-</w:t>
      </w:r>
      <w:r w:rsidRPr="002657AD">
        <w:rPr>
          <w:rFonts w:ascii="Times New Roman" w:hAnsi="Times New Roman" w:cs="Times New Roman"/>
          <w:sz w:val="24"/>
          <w:szCs w:val="24"/>
        </w:rPr>
        <w:t>609.</w:t>
      </w:r>
    </w:p>
    <w:p w14:paraId="243FCA45" w14:textId="77777777" w:rsidR="003E23F1" w:rsidRDefault="003E23F1" w:rsidP="003E23F1">
      <w:pPr>
        <w:rPr>
          <w:rFonts w:ascii="Times New Roman" w:hAnsi="Times New Roman" w:cs="Times New Roman"/>
          <w:sz w:val="24"/>
          <w:szCs w:val="24"/>
        </w:rPr>
      </w:pPr>
      <w:r w:rsidRPr="00925BB8">
        <w:rPr>
          <w:rFonts w:ascii="Times New Roman" w:hAnsi="Times New Roman" w:cs="Times New Roman"/>
          <w:sz w:val="24"/>
          <w:szCs w:val="24"/>
        </w:rPr>
        <w:t>Ma, H., Aziz, K., Huang, R. and Abela, G. (2006). Arterial wall cholesterol content is a predictor of development and severity of arterial thrombosis. </w:t>
      </w:r>
      <w:r w:rsidRPr="00925BB8">
        <w:rPr>
          <w:rFonts w:ascii="Times New Roman" w:hAnsi="Times New Roman" w:cs="Times New Roman"/>
          <w:i/>
          <w:iCs/>
          <w:sz w:val="24"/>
          <w:szCs w:val="24"/>
        </w:rPr>
        <w:t>Journal of Thrombosis and Thrombolysis</w:t>
      </w:r>
      <w:r w:rsidRPr="00925BB8">
        <w:rPr>
          <w:rFonts w:ascii="Times New Roman" w:hAnsi="Times New Roman" w:cs="Times New Roman"/>
          <w:sz w:val="24"/>
          <w:szCs w:val="24"/>
        </w:rPr>
        <w:t>, 22(1), pp.5-11.</w:t>
      </w:r>
    </w:p>
    <w:p w14:paraId="3E3F90B2" w14:textId="77777777" w:rsidR="003E23F1" w:rsidRDefault="003E23F1" w:rsidP="003E23F1">
      <w:pPr>
        <w:rPr>
          <w:rFonts w:ascii="Times New Roman" w:hAnsi="Times New Roman" w:cs="Times New Roman"/>
          <w:sz w:val="24"/>
          <w:szCs w:val="24"/>
        </w:rPr>
      </w:pPr>
      <w:r w:rsidRPr="0002019D">
        <w:rPr>
          <w:rFonts w:ascii="Times New Roman" w:hAnsi="Times New Roman" w:cs="Times New Roman"/>
          <w:sz w:val="24"/>
          <w:szCs w:val="24"/>
        </w:rPr>
        <w:t>Majumdar, S. (2010). </w:t>
      </w:r>
      <w:r w:rsidRPr="0002019D">
        <w:rPr>
          <w:rFonts w:ascii="Times New Roman" w:hAnsi="Times New Roman" w:cs="Times New Roman"/>
          <w:i/>
          <w:iCs/>
          <w:sz w:val="24"/>
          <w:szCs w:val="24"/>
        </w:rPr>
        <w:t>Advances in MRI of the knee for osteoarthritis</w:t>
      </w:r>
      <w:r w:rsidRPr="0002019D">
        <w:rPr>
          <w:rFonts w:ascii="Times New Roman" w:hAnsi="Times New Roman" w:cs="Times New Roman"/>
          <w:sz w:val="24"/>
          <w:szCs w:val="24"/>
        </w:rPr>
        <w:t>. Singapore: World Scientific.</w:t>
      </w:r>
    </w:p>
    <w:p w14:paraId="279ED3C5" w14:textId="77777777" w:rsidR="003E23F1" w:rsidRPr="001A61A9" w:rsidRDefault="003E23F1" w:rsidP="003E23F1">
      <w:pPr>
        <w:rPr>
          <w:rFonts w:ascii="Times New Roman" w:hAnsi="Times New Roman" w:cs="Times New Roman"/>
          <w:bCs/>
          <w:sz w:val="24"/>
          <w:szCs w:val="24"/>
        </w:rPr>
      </w:pPr>
      <w:r w:rsidRPr="001A61A9">
        <w:rPr>
          <w:rFonts w:ascii="Times New Roman" w:hAnsi="Times New Roman" w:cs="Times New Roman"/>
          <w:bCs/>
          <w:sz w:val="24"/>
          <w:szCs w:val="24"/>
        </w:rPr>
        <w:t>Nhs.uk. (2017). </w:t>
      </w:r>
      <w:r w:rsidRPr="001A61A9">
        <w:rPr>
          <w:rFonts w:ascii="Times New Roman" w:hAnsi="Times New Roman" w:cs="Times New Roman"/>
          <w:bCs/>
          <w:i/>
          <w:iCs/>
          <w:sz w:val="24"/>
          <w:szCs w:val="24"/>
        </w:rPr>
        <w:t>About Change4Life - Change4Life</w:t>
      </w:r>
      <w:r w:rsidRPr="001A61A9">
        <w:rPr>
          <w:rFonts w:ascii="Times New Roman" w:hAnsi="Times New Roman" w:cs="Times New Roman"/>
          <w:bCs/>
          <w:sz w:val="24"/>
          <w:szCs w:val="24"/>
        </w:rPr>
        <w:t xml:space="preserve">. </w:t>
      </w:r>
      <w:r>
        <w:rPr>
          <w:rFonts w:ascii="Times New Roman" w:hAnsi="Times New Roman" w:cs="Times New Roman"/>
          <w:bCs/>
          <w:sz w:val="24"/>
          <w:szCs w:val="24"/>
        </w:rPr>
        <w:t>(</w:t>
      </w:r>
      <w:r w:rsidRPr="001A61A9">
        <w:rPr>
          <w:rFonts w:ascii="Times New Roman" w:hAnsi="Times New Roman" w:cs="Times New Roman"/>
          <w:bCs/>
          <w:sz w:val="24"/>
          <w:szCs w:val="24"/>
        </w:rPr>
        <w:t>online</w:t>
      </w:r>
      <w:r>
        <w:rPr>
          <w:rFonts w:ascii="Times New Roman" w:hAnsi="Times New Roman" w:cs="Times New Roman"/>
          <w:bCs/>
          <w:sz w:val="24"/>
          <w:szCs w:val="24"/>
        </w:rPr>
        <w:t>)</w:t>
      </w:r>
      <w:r w:rsidRPr="001A61A9">
        <w:rPr>
          <w:rFonts w:ascii="Times New Roman" w:hAnsi="Times New Roman" w:cs="Times New Roman"/>
          <w:bCs/>
          <w:sz w:val="24"/>
          <w:szCs w:val="24"/>
        </w:rPr>
        <w:t xml:space="preserve"> Available at: https://www.nhs.uk/change4life-beta/about-change4life#UvIf333qsDXhEVXU.97 </w:t>
      </w:r>
      <w:r>
        <w:rPr>
          <w:rFonts w:ascii="Times New Roman" w:hAnsi="Times New Roman" w:cs="Times New Roman"/>
          <w:bCs/>
          <w:sz w:val="24"/>
          <w:szCs w:val="24"/>
        </w:rPr>
        <w:t>(</w:t>
      </w:r>
      <w:r w:rsidRPr="001A61A9">
        <w:rPr>
          <w:rFonts w:ascii="Times New Roman" w:hAnsi="Times New Roman" w:cs="Times New Roman"/>
          <w:bCs/>
          <w:sz w:val="24"/>
          <w:szCs w:val="24"/>
        </w:rPr>
        <w:t>Accessed 6 Dec. 2017</w:t>
      </w:r>
      <w:r>
        <w:rPr>
          <w:rFonts w:ascii="Times New Roman" w:hAnsi="Times New Roman" w:cs="Times New Roman"/>
          <w:bCs/>
          <w:sz w:val="24"/>
          <w:szCs w:val="24"/>
        </w:rPr>
        <w:t>)</w:t>
      </w:r>
      <w:r w:rsidRPr="001A61A9">
        <w:rPr>
          <w:rFonts w:ascii="Times New Roman" w:hAnsi="Times New Roman" w:cs="Times New Roman"/>
          <w:bCs/>
          <w:sz w:val="24"/>
          <w:szCs w:val="24"/>
        </w:rPr>
        <w:t>.</w:t>
      </w:r>
    </w:p>
    <w:p w14:paraId="132EF94C" w14:textId="77777777" w:rsidR="003E23F1" w:rsidRDefault="003E23F1" w:rsidP="003E23F1">
      <w:pPr>
        <w:rPr>
          <w:rFonts w:ascii="Times New Roman" w:hAnsi="Times New Roman" w:cs="Times New Roman"/>
          <w:bCs/>
          <w:sz w:val="24"/>
          <w:szCs w:val="24"/>
        </w:rPr>
      </w:pPr>
      <w:r>
        <w:rPr>
          <w:rFonts w:ascii="Times New Roman" w:hAnsi="Times New Roman" w:cs="Times New Roman"/>
          <w:sz w:val="24"/>
          <w:szCs w:val="24"/>
        </w:rPr>
        <w:t xml:space="preserve">Public Health England 2017, </w:t>
      </w:r>
      <w:r w:rsidRPr="000A628A">
        <w:rPr>
          <w:rFonts w:ascii="Times New Roman" w:hAnsi="Times New Roman" w:cs="Times New Roman"/>
          <w:bCs/>
          <w:i/>
          <w:sz w:val="24"/>
          <w:szCs w:val="24"/>
        </w:rPr>
        <w:t>Health matters: obesity and the food environment</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Department of Public Health (United Kingdom), viewed 6 December 2017, </w:t>
      </w:r>
      <w:hyperlink r:id="rId8" w:history="1">
        <w:r w:rsidRPr="000D361A">
          <w:rPr>
            <w:rStyle w:val="Hyperlink"/>
            <w:rFonts w:ascii="Times New Roman" w:hAnsi="Times New Roman" w:cs="Times New Roman"/>
            <w:bCs/>
            <w:sz w:val="24"/>
            <w:szCs w:val="24"/>
          </w:rPr>
          <w:t>https://www.gov.uk/government/publications/health-matters-obesity-and-the-food-environment/health-matters-obesity-and-the-food-environment--2</w:t>
        </w:r>
      </w:hyperlink>
      <w:r>
        <w:rPr>
          <w:rFonts w:ascii="Times New Roman" w:hAnsi="Times New Roman" w:cs="Times New Roman"/>
          <w:bCs/>
          <w:sz w:val="24"/>
          <w:szCs w:val="24"/>
        </w:rPr>
        <w:t xml:space="preserve"> .</w:t>
      </w:r>
    </w:p>
    <w:p w14:paraId="0C1E8C17" w14:textId="77777777" w:rsidR="003E23F1" w:rsidRPr="00320952" w:rsidRDefault="003E23F1" w:rsidP="003E23F1">
      <w:pPr>
        <w:rPr>
          <w:rFonts w:ascii="Times New Roman" w:hAnsi="Times New Roman" w:cs="Times New Roman"/>
          <w:sz w:val="24"/>
          <w:szCs w:val="24"/>
        </w:rPr>
      </w:pPr>
      <w:r w:rsidRPr="00320952">
        <w:rPr>
          <w:rFonts w:ascii="Times New Roman" w:hAnsi="Times New Roman" w:cs="Times New Roman"/>
          <w:sz w:val="24"/>
          <w:szCs w:val="24"/>
        </w:rPr>
        <w:t>Ravussin, E., Lillioja, S., Knowler, W., Christin, L., Freymond, D., Abbott, W., Boyce, V., Howard, B. and Bogardus, C. (1988). Reduced Rate of Energy Expenditure as a Risk Factor for Body-Weight Gain. </w:t>
      </w:r>
      <w:r w:rsidRPr="00320952">
        <w:rPr>
          <w:rFonts w:ascii="Times New Roman" w:hAnsi="Times New Roman" w:cs="Times New Roman"/>
          <w:i/>
          <w:iCs/>
          <w:sz w:val="24"/>
          <w:szCs w:val="24"/>
        </w:rPr>
        <w:t>New England Journal of Medicine</w:t>
      </w:r>
      <w:r w:rsidRPr="00320952">
        <w:rPr>
          <w:rFonts w:ascii="Times New Roman" w:hAnsi="Times New Roman" w:cs="Times New Roman"/>
          <w:sz w:val="24"/>
          <w:szCs w:val="24"/>
        </w:rPr>
        <w:t>, 318(8), pp.467-472.</w:t>
      </w:r>
    </w:p>
    <w:p w14:paraId="0AF0F9AB" w14:textId="77777777" w:rsidR="003E23F1" w:rsidRDefault="003E23F1" w:rsidP="003E23F1">
      <w:pPr>
        <w:rPr>
          <w:rFonts w:ascii="Times New Roman" w:hAnsi="Times New Roman" w:cs="Times New Roman"/>
          <w:sz w:val="24"/>
          <w:szCs w:val="24"/>
        </w:rPr>
      </w:pPr>
      <w:r w:rsidRPr="007B3E21">
        <w:rPr>
          <w:rFonts w:ascii="Times New Roman" w:hAnsi="Times New Roman" w:cs="Times New Roman"/>
          <w:sz w:val="24"/>
          <w:szCs w:val="24"/>
        </w:rPr>
        <w:t>Sakurai, Y. (2000). Duration of obesity and risk of non-insulin-dependent diabetes mellitus. </w:t>
      </w:r>
      <w:r w:rsidRPr="007B3E21">
        <w:rPr>
          <w:rFonts w:ascii="Times New Roman" w:hAnsi="Times New Roman" w:cs="Times New Roman"/>
          <w:i/>
          <w:iCs/>
          <w:sz w:val="24"/>
          <w:szCs w:val="24"/>
        </w:rPr>
        <w:t>Biomedicine &amp; Pharmacotherapy</w:t>
      </w:r>
      <w:r w:rsidRPr="007B3E21">
        <w:rPr>
          <w:rFonts w:ascii="Times New Roman" w:hAnsi="Times New Roman" w:cs="Times New Roman"/>
          <w:sz w:val="24"/>
          <w:szCs w:val="24"/>
        </w:rPr>
        <w:t>, 54(2), pp.80-84.</w:t>
      </w:r>
    </w:p>
    <w:p w14:paraId="59A6C825" w14:textId="77777777" w:rsidR="003E23F1" w:rsidRDefault="003E23F1" w:rsidP="003E23F1">
      <w:pPr>
        <w:rPr>
          <w:rFonts w:ascii="Times New Roman" w:hAnsi="Times New Roman" w:cs="Times New Roman"/>
          <w:sz w:val="24"/>
          <w:szCs w:val="24"/>
        </w:rPr>
      </w:pPr>
      <w:r w:rsidRPr="002B07D2">
        <w:rPr>
          <w:rFonts w:ascii="Times New Roman" w:hAnsi="Times New Roman" w:cs="Times New Roman"/>
          <w:sz w:val="24"/>
          <w:szCs w:val="24"/>
        </w:rPr>
        <w:t>Stice, E., Shaw, H. and Marti, C. (2006). A meta-analytic review of obesity prevention programs for children and adolescents: The skinny on interventions that work. </w:t>
      </w:r>
      <w:r w:rsidRPr="002B07D2">
        <w:rPr>
          <w:rFonts w:ascii="Times New Roman" w:hAnsi="Times New Roman" w:cs="Times New Roman"/>
          <w:i/>
          <w:iCs/>
          <w:sz w:val="24"/>
          <w:szCs w:val="24"/>
        </w:rPr>
        <w:t>Psychological Bulletin</w:t>
      </w:r>
      <w:r w:rsidRPr="002B07D2">
        <w:rPr>
          <w:rFonts w:ascii="Times New Roman" w:hAnsi="Times New Roman" w:cs="Times New Roman"/>
          <w:sz w:val="24"/>
          <w:szCs w:val="24"/>
        </w:rPr>
        <w:t>, 132(5), pp.667-691.</w:t>
      </w:r>
    </w:p>
    <w:p w14:paraId="6E592807" w14:textId="77777777" w:rsidR="003E23F1" w:rsidRDefault="003E23F1" w:rsidP="003E23F1">
      <w:pPr>
        <w:rPr>
          <w:rFonts w:ascii="Times New Roman" w:hAnsi="Times New Roman" w:cs="Times New Roman"/>
          <w:sz w:val="24"/>
          <w:szCs w:val="24"/>
        </w:rPr>
      </w:pPr>
      <w:r w:rsidRPr="001B34CE">
        <w:rPr>
          <w:rFonts w:ascii="Times New Roman" w:hAnsi="Times New Roman" w:cs="Times New Roman"/>
          <w:sz w:val="24"/>
          <w:szCs w:val="24"/>
        </w:rPr>
        <w:t>Thorp, A., Healy, G., Winkler, E., Clark, B., Gardiner, P., Owen, N. and Dunstan, D. (2012). Prolonged sedentary time and physical activity in workplace and non-work contexts: a cross-sectional study of office, customer service and call centre employees. </w:t>
      </w:r>
      <w:r w:rsidRPr="001B34CE">
        <w:rPr>
          <w:rFonts w:ascii="Times New Roman" w:hAnsi="Times New Roman" w:cs="Times New Roman"/>
          <w:i/>
          <w:iCs/>
          <w:sz w:val="24"/>
          <w:szCs w:val="24"/>
        </w:rPr>
        <w:t>International Journal of Behavioral Nutrition and Physical Activity</w:t>
      </w:r>
      <w:r w:rsidRPr="001B34CE">
        <w:rPr>
          <w:rFonts w:ascii="Times New Roman" w:hAnsi="Times New Roman" w:cs="Times New Roman"/>
          <w:sz w:val="24"/>
          <w:szCs w:val="24"/>
        </w:rPr>
        <w:t>, 9(1), p.128.</w:t>
      </w:r>
    </w:p>
    <w:p w14:paraId="6D6186A8" w14:textId="77777777" w:rsidR="003E23F1" w:rsidRDefault="003E23F1" w:rsidP="003E23F1">
      <w:pPr>
        <w:rPr>
          <w:rFonts w:ascii="Times New Roman" w:hAnsi="Times New Roman" w:cs="Times New Roman"/>
          <w:sz w:val="24"/>
          <w:szCs w:val="24"/>
        </w:rPr>
      </w:pPr>
      <w:r w:rsidRPr="00380D09">
        <w:rPr>
          <w:rFonts w:ascii="Times New Roman" w:hAnsi="Times New Roman" w:cs="Times New Roman"/>
          <w:sz w:val="24"/>
          <w:szCs w:val="24"/>
        </w:rPr>
        <w:t>Ungurianu, A., Margină, D., Grădinaru, D., Băcanu, C., Ilie, M., Tsitsimpikou, C., Tsarouhas, K., Spandidos, D. and Tsatsakis, A. (2016). Lipoprotein redox status evaluation as a marker of cardiovascular disease risk in patients with inflammatory disease. </w:t>
      </w:r>
      <w:r w:rsidRPr="00380D09">
        <w:rPr>
          <w:rFonts w:ascii="Times New Roman" w:hAnsi="Times New Roman" w:cs="Times New Roman"/>
          <w:i/>
          <w:iCs/>
          <w:sz w:val="24"/>
          <w:szCs w:val="24"/>
        </w:rPr>
        <w:t>Molecular Medicine Reports</w:t>
      </w:r>
      <w:r w:rsidRPr="00380D09">
        <w:rPr>
          <w:rFonts w:ascii="Times New Roman" w:hAnsi="Times New Roman" w:cs="Times New Roman"/>
          <w:sz w:val="24"/>
          <w:szCs w:val="24"/>
        </w:rPr>
        <w:t>, 15(1), pp.256-262.</w:t>
      </w:r>
    </w:p>
    <w:p w14:paraId="5177CD72" w14:textId="77777777" w:rsidR="003E23F1" w:rsidRDefault="003E23F1" w:rsidP="003E23F1">
      <w:pPr>
        <w:rPr>
          <w:rFonts w:ascii="Times New Roman" w:hAnsi="Times New Roman" w:cs="Times New Roman"/>
          <w:sz w:val="24"/>
          <w:szCs w:val="24"/>
        </w:rPr>
      </w:pPr>
      <w:r w:rsidRPr="002F102B">
        <w:rPr>
          <w:rFonts w:ascii="Times New Roman" w:hAnsi="Times New Roman" w:cs="Times New Roman"/>
          <w:sz w:val="24"/>
          <w:szCs w:val="24"/>
        </w:rPr>
        <w:t>Vrezas, I., Elsner, G., Bolm-Audorff, U., Abolmaali, N. and Seidler, A. (2010). Erratum to: Case–control study of knee osteoarthritis and lifestyle factors considering their interaction with physical workload. </w:t>
      </w:r>
      <w:r w:rsidRPr="002F102B">
        <w:rPr>
          <w:rFonts w:ascii="Times New Roman" w:hAnsi="Times New Roman" w:cs="Times New Roman"/>
          <w:i/>
          <w:iCs/>
          <w:sz w:val="24"/>
          <w:szCs w:val="24"/>
        </w:rPr>
        <w:t>International Archives of Occupational and Environmental Health</w:t>
      </w:r>
      <w:r w:rsidRPr="002F102B">
        <w:rPr>
          <w:rFonts w:ascii="Times New Roman" w:hAnsi="Times New Roman" w:cs="Times New Roman"/>
          <w:sz w:val="24"/>
          <w:szCs w:val="24"/>
        </w:rPr>
        <w:t>, 83(6), pp.713-713.</w:t>
      </w:r>
    </w:p>
    <w:p w14:paraId="7C117656" w14:textId="77777777" w:rsidR="003E23F1" w:rsidRPr="00320952" w:rsidRDefault="003E23F1" w:rsidP="003E23F1">
      <w:pPr>
        <w:rPr>
          <w:rFonts w:ascii="Times New Roman" w:hAnsi="Times New Roman" w:cs="Times New Roman"/>
          <w:sz w:val="24"/>
          <w:szCs w:val="24"/>
        </w:rPr>
      </w:pPr>
      <w:r w:rsidRPr="00320952">
        <w:rPr>
          <w:rFonts w:ascii="Times New Roman" w:hAnsi="Times New Roman" w:cs="Times New Roman"/>
          <w:sz w:val="24"/>
          <w:szCs w:val="24"/>
        </w:rPr>
        <w:t>Wang, Y., McPherson, K., Marsh, T., Gortmaker, S. and Brown, M. (2011). Health and economic burden of the projected obesity trends in the USA and the UK. </w:t>
      </w:r>
      <w:r w:rsidRPr="00320952">
        <w:rPr>
          <w:rFonts w:ascii="Times New Roman" w:hAnsi="Times New Roman" w:cs="Times New Roman"/>
          <w:i/>
          <w:iCs/>
          <w:sz w:val="24"/>
          <w:szCs w:val="24"/>
        </w:rPr>
        <w:t>The Lancet</w:t>
      </w:r>
      <w:r w:rsidRPr="00320952">
        <w:rPr>
          <w:rFonts w:ascii="Times New Roman" w:hAnsi="Times New Roman" w:cs="Times New Roman"/>
          <w:sz w:val="24"/>
          <w:szCs w:val="24"/>
        </w:rPr>
        <w:t>, 378(9793), pp.815-825.</w:t>
      </w:r>
    </w:p>
    <w:p w14:paraId="44F5BEF9" w14:textId="77777777" w:rsidR="003E23F1" w:rsidRDefault="003E23F1" w:rsidP="003E23F1">
      <w:pPr>
        <w:rPr>
          <w:rFonts w:ascii="Times New Roman" w:hAnsi="Times New Roman" w:cs="Times New Roman"/>
          <w:sz w:val="24"/>
          <w:szCs w:val="24"/>
        </w:rPr>
      </w:pPr>
      <w:r w:rsidRPr="00B448BB">
        <w:rPr>
          <w:rFonts w:ascii="Times New Roman" w:hAnsi="Times New Roman" w:cs="Times New Roman"/>
          <w:sz w:val="24"/>
          <w:szCs w:val="24"/>
        </w:rPr>
        <w:t>Watson, P., Preston, L., Squires, H., Chilcott, J. and Brennan, A. (2014). Modelling the Economics of Type 2 Diabetes Mellitus Prevention: A Literature Review of Methods. </w:t>
      </w:r>
      <w:r w:rsidRPr="00B448BB">
        <w:rPr>
          <w:rFonts w:ascii="Times New Roman" w:hAnsi="Times New Roman" w:cs="Times New Roman"/>
          <w:i/>
          <w:iCs/>
          <w:sz w:val="24"/>
          <w:szCs w:val="24"/>
        </w:rPr>
        <w:t>Applied Health Economics and Health Policy</w:t>
      </w:r>
      <w:r w:rsidRPr="00B448BB">
        <w:rPr>
          <w:rFonts w:ascii="Times New Roman" w:hAnsi="Times New Roman" w:cs="Times New Roman"/>
          <w:sz w:val="24"/>
          <w:szCs w:val="24"/>
        </w:rPr>
        <w:t>, 12(3), pp.239-253.</w:t>
      </w:r>
    </w:p>
    <w:p w14:paraId="22AC2881" w14:textId="77777777" w:rsidR="003E23F1" w:rsidRDefault="003E23F1" w:rsidP="003E23F1">
      <w:pPr>
        <w:rPr>
          <w:rFonts w:ascii="Times New Roman" w:hAnsi="Times New Roman" w:cs="Times New Roman"/>
          <w:sz w:val="24"/>
          <w:szCs w:val="24"/>
        </w:rPr>
      </w:pPr>
      <w:r w:rsidRPr="0002019D">
        <w:rPr>
          <w:rFonts w:ascii="Times New Roman" w:hAnsi="Times New Roman" w:cs="Times New Roman"/>
          <w:sz w:val="24"/>
          <w:szCs w:val="24"/>
        </w:rPr>
        <w:t>Woolf, A., Breedveld, F. and Kvien, T. (2006). Controlling the obesity epidemic is important for maintaining musculoskeletal health. </w:t>
      </w:r>
      <w:r w:rsidRPr="0002019D">
        <w:rPr>
          <w:rFonts w:ascii="Times New Roman" w:hAnsi="Times New Roman" w:cs="Times New Roman"/>
          <w:i/>
          <w:iCs/>
          <w:sz w:val="24"/>
          <w:szCs w:val="24"/>
        </w:rPr>
        <w:t>Annals of the Rheumatic Diseases</w:t>
      </w:r>
      <w:r w:rsidRPr="0002019D">
        <w:rPr>
          <w:rFonts w:ascii="Times New Roman" w:hAnsi="Times New Roman" w:cs="Times New Roman"/>
          <w:sz w:val="24"/>
          <w:szCs w:val="24"/>
        </w:rPr>
        <w:t>, 65(11), pp.1401-1402.</w:t>
      </w:r>
    </w:p>
    <w:p w14:paraId="419AB2BB" w14:textId="77777777" w:rsidR="003E23F1" w:rsidRDefault="003E23F1" w:rsidP="003E23F1">
      <w:pPr>
        <w:rPr>
          <w:rFonts w:ascii="Times New Roman" w:hAnsi="Times New Roman" w:cs="Times New Roman"/>
          <w:sz w:val="24"/>
          <w:szCs w:val="24"/>
        </w:rPr>
      </w:pPr>
      <w:r w:rsidRPr="001B4F9E">
        <w:rPr>
          <w:rFonts w:ascii="Times New Roman" w:hAnsi="Times New Roman" w:cs="Times New Roman"/>
          <w:sz w:val="24"/>
          <w:szCs w:val="24"/>
        </w:rPr>
        <w:t>World Health Organization. (2017). </w:t>
      </w:r>
      <w:r w:rsidRPr="001B4F9E">
        <w:rPr>
          <w:rFonts w:ascii="Times New Roman" w:hAnsi="Times New Roman" w:cs="Times New Roman"/>
          <w:i/>
          <w:iCs/>
          <w:sz w:val="24"/>
          <w:szCs w:val="24"/>
        </w:rPr>
        <w:t>Cardiovascular diseases (CVDs)</w:t>
      </w:r>
      <w:r w:rsidRPr="001B4F9E">
        <w:rPr>
          <w:rFonts w:ascii="Times New Roman" w:hAnsi="Times New Roman" w:cs="Times New Roman"/>
          <w:sz w:val="24"/>
          <w:szCs w:val="24"/>
        </w:rPr>
        <w:t xml:space="preserve">. </w:t>
      </w:r>
      <w:r>
        <w:rPr>
          <w:rFonts w:ascii="Times New Roman" w:hAnsi="Times New Roman" w:cs="Times New Roman"/>
          <w:sz w:val="24"/>
          <w:szCs w:val="24"/>
        </w:rPr>
        <w:t>(</w:t>
      </w:r>
      <w:r w:rsidRPr="001B4F9E">
        <w:rPr>
          <w:rFonts w:ascii="Times New Roman" w:hAnsi="Times New Roman" w:cs="Times New Roman"/>
          <w:sz w:val="24"/>
          <w:szCs w:val="24"/>
        </w:rPr>
        <w:t>online</w:t>
      </w:r>
      <w:r>
        <w:rPr>
          <w:rFonts w:ascii="Times New Roman" w:hAnsi="Times New Roman" w:cs="Times New Roman"/>
          <w:sz w:val="24"/>
          <w:szCs w:val="24"/>
        </w:rPr>
        <w:t>)</w:t>
      </w:r>
      <w:r w:rsidRPr="001B4F9E">
        <w:rPr>
          <w:rFonts w:ascii="Times New Roman" w:hAnsi="Times New Roman" w:cs="Times New Roman"/>
          <w:sz w:val="24"/>
          <w:szCs w:val="24"/>
        </w:rPr>
        <w:t xml:space="preserve"> Available at: http://www.who.int/mediacentre/factsheets/fs317/en/ </w:t>
      </w:r>
      <w:r>
        <w:rPr>
          <w:rFonts w:ascii="Times New Roman" w:hAnsi="Times New Roman" w:cs="Times New Roman"/>
          <w:sz w:val="24"/>
          <w:szCs w:val="24"/>
        </w:rPr>
        <w:t>(</w:t>
      </w:r>
      <w:r w:rsidRPr="001B4F9E">
        <w:rPr>
          <w:rFonts w:ascii="Times New Roman" w:hAnsi="Times New Roman" w:cs="Times New Roman"/>
          <w:sz w:val="24"/>
          <w:szCs w:val="24"/>
        </w:rPr>
        <w:t>Accessed 4 Dec. 2017</w:t>
      </w:r>
      <w:r>
        <w:rPr>
          <w:rFonts w:ascii="Times New Roman" w:hAnsi="Times New Roman" w:cs="Times New Roman"/>
          <w:sz w:val="24"/>
          <w:szCs w:val="24"/>
        </w:rPr>
        <w:t>)</w:t>
      </w:r>
      <w:r w:rsidRPr="001B4F9E">
        <w:rPr>
          <w:rFonts w:ascii="Times New Roman" w:hAnsi="Times New Roman" w:cs="Times New Roman"/>
          <w:sz w:val="24"/>
          <w:szCs w:val="24"/>
        </w:rPr>
        <w:t>.</w:t>
      </w:r>
    </w:p>
    <w:p w14:paraId="66C78FEA" w14:textId="77777777" w:rsidR="003E23F1" w:rsidRDefault="003E23F1" w:rsidP="003E23F1">
      <w:pPr>
        <w:rPr>
          <w:rFonts w:ascii="Times New Roman" w:hAnsi="Times New Roman" w:cs="Times New Roman"/>
          <w:sz w:val="24"/>
          <w:szCs w:val="24"/>
        </w:rPr>
      </w:pPr>
      <w:r w:rsidRPr="00320952">
        <w:rPr>
          <w:rFonts w:ascii="Times New Roman" w:hAnsi="Times New Roman" w:cs="Times New Roman"/>
          <w:sz w:val="24"/>
          <w:szCs w:val="24"/>
        </w:rPr>
        <w:t>World Health Organization. (2017). </w:t>
      </w:r>
      <w:r w:rsidRPr="00320952">
        <w:rPr>
          <w:rFonts w:ascii="Times New Roman" w:hAnsi="Times New Roman" w:cs="Times New Roman"/>
          <w:i/>
          <w:iCs/>
          <w:sz w:val="24"/>
          <w:szCs w:val="24"/>
        </w:rPr>
        <w:t>Obesity and overweight</w:t>
      </w:r>
      <w:r w:rsidRPr="00320952">
        <w:rPr>
          <w:rFonts w:ascii="Times New Roman" w:hAnsi="Times New Roman" w:cs="Times New Roman"/>
          <w:sz w:val="24"/>
          <w:szCs w:val="24"/>
        </w:rPr>
        <w:t xml:space="preserve">. </w:t>
      </w:r>
      <w:r>
        <w:rPr>
          <w:rFonts w:ascii="Times New Roman" w:hAnsi="Times New Roman" w:cs="Times New Roman"/>
          <w:sz w:val="24"/>
          <w:szCs w:val="24"/>
        </w:rPr>
        <w:t>(</w:t>
      </w:r>
      <w:r w:rsidRPr="00320952">
        <w:rPr>
          <w:rFonts w:ascii="Times New Roman" w:hAnsi="Times New Roman" w:cs="Times New Roman"/>
          <w:sz w:val="24"/>
          <w:szCs w:val="24"/>
        </w:rPr>
        <w:t>online</w:t>
      </w:r>
      <w:r>
        <w:rPr>
          <w:rFonts w:ascii="Times New Roman" w:hAnsi="Times New Roman" w:cs="Times New Roman"/>
          <w:sz w:val="24"/>
          <w:szCs w:val="24"/>
        </w:rPr>
        <w:t>)</w:t>
      </w:r>
      <w:r w:rsidRPr="00320952">
        <w:rPr>
          <w:rFonts w:ascii="Times New Roman" w:hAnsi="Times New Roman" w:cs="Times New Roman"/>
          <w:sz w:val="24"/>
          <w:szCs w:val="24"/>
        </w:rPr>
        <w:t xml:space="preserve"> Available at: http://www.who.int/mediacentre/factsheets/fs311/en/ </w:t>
      </w:r>
      <w:r>
        <w:rPr>
          <w:rFonts w:ascii="Times New Roman" w:hAnsi="Times New Roman" w:cs="Times New Roman"/>
          <w:sz w:val="24"/>
          <w:szCs w:val="24"/>
        </w:rPr>
        <w:t>(</w:t>
      </w:r>
      <w:r w:rsidRPr="00320952">
        <w:rPr>
          <w:rFonts w:ascii="Times New Roman" w:hAnsi="Times New Roman" w:cs="Times New Roman"/>
          <w:sz w:val="24"/>
          <w:szCs w:val="24"/>
        </w:rPr>
        <w:t>Accessed 29 Nov. 2017</w:t>
      </w:r>
      <w:r>
        <w:rPr>
          <w:rFonts w:ascii="Times New Roman" w:hAnsi="Times New Roman" w:cs="Times New Roman"/>
          <w:sz w:val="24"/>
          <w:szCs w:val="24"/>
        </w:rPr>
        <w:t>)</w:t>
      </w:r>
      <w:r w:rsidRPr="00320952">
        <w:rPr>
          <w:rFonts w:ascii="Times New Roman" w:hAnsi="Times New Roman" w:cs="Times New Roman"/>
          <w:sz w:val="24"/>
          <w:szCs w:val="24"/>
        </w:rPr>
        <w:t>.</w:t>
      </w:r>
    </w:p>
    <w:p w14:paraId="10E8F800" w14:textId="77777777" w:rsidR="003E23F1" w:rsidRDefault="003E23F1" w:rsidP="003E23F1">
      <w:pPr>
        <w:rPr>
          <w:rFonts w:ascii="Times New Roman" w:hAnsi="Times New Roman" w:cs="Times New Roman"/>
          <w:sz w:val="24"/>
          <w:szCs w:val="24"/>
        </w:rPr>
      </w:pPr>
      <w:r w:rsidRPr="00ED7BEB">
        <w:rPr>
          <w:rFonts w:ascii="Times New Roman" w:hAnsi="Times New Roman" w:cs="Times New Roman"/>
          <w:sz w:val="24"/>
          <w:szCs w:val="24"/>
        </w:rPr>
        <w:t>World Health Organization. (2017). </w:t>
      </w:r>
      <w:r w:rsidRPr="00ED7BEB">
        <w:rPr>
          <w:rFonts w:ascii="Times New Roman" w:hAnsi="Times New Roman" w:cs="Times New Roman"/>
          <w:i/>
          <w:iCs/>
          <w:sz w:val="24"/>
          <w:szCs w:val="24"/>
        </w:rPr>
        <w:t>Physical activity</w:t>
      </w:r>
      <w:r>
        <w:rPr>
          <w:rFonts w:ascii="Times New Roman" w:hAnsi="Times New Roman" w:cs="Times New Roman"/>
          <w:sz w:val="24"/>
          <w:szCs w:val="24"/>
        </w:rPr>
        <w:t>. (Online)</w:t>
      </w:r>
      <w:r w:rsidRPr="00ED7BEB">
        <w:rPr>
          <w:rFonts w:ascii="Times New Roman" w:hAnsi="Times New Roman" w:cs="Times New Roman"/>
          <w:sz w:val="24"/>
          <w:szCs w:val="24"/>
        </w:rPr>
        <w:t xml:space="preserve"> Available at: http://www.who.int/me</w:t>
      </w:r>
      <w:r>
        <w:rPr>
          <w:rFonts w:ascii="Times New Roman" w:hAnsi="Times New Roman" w:cs="Times New Roman"/>
          <w:sz w:val="24"/>
          <w:szCs w:val="24"/>
        </w:rPr>
        <w:t>diacentre/factsheets/fs385/en/ (Accessed 5 Dec. 2017)</w:t>
      </w:r>
      <w:r w:rsidRPr="00ED7BEB">
        <w:rPr>
          <w:rFonts w:ascii="Times New Roman" w:hAnsi="Times New Roman" w:cs="Times New Roman"/>
          <w:sz w:val="24"/>
          <w:szCs w:val="24"/>
        </w:rPr>
        <w:t>.</w:t>
      </w:r>
    </w:p>
    <w:p w14:paraId="547ED25E" w14:textId="77777777" w:rsidR="003E23F1" w:rsidRDefault="003E23F1" w:rsidP="003E23F1">
      <w:pPr>
        <w:rPr>
          <w:rFonts w:ascii="Times New Roman" w:hAnsi="Times New Roman" w:cs="Times New Roman"/>
          <w:sz w:val="24"/>
          <w:szCs w:val="24"/>
        </w:rPr>
      </w:pPr>
      <w:r w:rsidRPr="00A141FC">
        <w:rPr>
          <w:rFonts w:ascii="Times New Roman" w:hAnsi="Times New Roman" w:cs="Times New Roman"/>
          <w:sz w:val="24"/>
          <w:szCs w:val="24"/>
        </w:rPr>
        <w:t>Zhang, X., Luo, H., Gregg, E., Mukhtar, Q., Rivera, M., Barker, L. and Albright, A. (2010). Obesity Prevention and Diabetes Screening at Local Health Departments. </w:t>
      </w:r>
      <w:r w:rsidRPr="00A141FC">
        <w:rPr>
          <w:rFonts w:ascii="Times New Roman" w:hAnsi="Times New Roman" w:cs="Times New Roman"/>
          <w:i/>
          <w:iCs/>
          <w:sz w:val="24"/>
          <w:szCs w:val="24"/>
        </w:rPr>
        <w:t>American Journal of Public Health</w:t>
      </w:r>
      <w:r w:rsidRPr="00A141FC">
        <w:rPr>
          <w:rFonts w:ascii="Times New Roman" w:hAnsi="Times New Roman" w:cs="Times New Roman"/>
          <w:sz w:val="24"/>
          <w:szCs w:val="24"/>
        </w:rPr>
        <w:t>, 100(8), pp.1434-1441.</w:t>
      </w:r>
    </w:p>
    <w:p w14:paraId="15C24050" w14:textId="77777777" w:rsidR="003E23F1" w:rsidRPr="003E23F1" w:rsidRDefault="003E23F1" w:rsidP="00CF4FAC">
      <w:pPr>
        <w:spacing w:line="360" w:lineRule="auto"/>
        <w:rPr>
          <w:rFonts w:ascii="Times New Roman" w:hAnsi="Times New Roman" w:cs="Times New Roman"/>
          <w:sz w:val="24"/>
          <w:szCs w:val="24"/>
          <w:u w:val="single"/>
        </w:rPr>
      </w:pPr>
    </w:p>
    <w:sectPr w:rsidR="003E23F1" w:rsidRPr="003E23F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5CE2D" w14:textId="77777777" w:rsidR="00DE5F8D" w:rsidRDefault="00DE5F8D" w:rsidP="00780D23">
      <w:pPr>
        <w:spacing w:after="0" w:line="240" w:lineRule="auto"/>
      </w:pPr>
      <w:r>
        <w:separator/>
      </w:r>
    </w:p>
  </w:endnote>
  <w:endnote w:type="continuationSeparator" w:id="0">
    <w:p w14:paraId="7CDC24A4" w14:textId="77777777" w:rsidR="00DE5F8D" w:rsidRDefault="00DE5F8D" w:rsidP="00780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087800"/>
      <w:docPartObj>
        <w:docPartGallery w:val="Page Numbers (Bottom of Page)"/>
        <w:docPartUnique/>
      </w:docPartObj>
    </w:sdtPr>
    <w:sdtEndPr>
      <w:rPr>
        <w:noProof/>
      </w:rPr>
    </w:sdtEndPr>
    <w:sdtContent>
      <w:p w14:paraId="4738CCDA" w14:textId="513D8824" w:rsidR="00DE5F8D" w:rsidRDefault="00DE5F8D">
        <w:pPr>
          <w:pStyle w:val="Footer"/>
          <w:jc w:val="right"/>
        </w:pPr>
        <w:r>
          <w:fldChar w:fldCharType="begin"/>
        </w:r>
        <w:r>
          <w:instrText xml:space="preserve"> PAGE   \* MERGEFORMAT </w:instrText>
        </w:r>
        <w:r>
          <w:fldChar w:fldCharType="separate"/>
        </w:r>
        <w:r w:rsidR="00037D84">
          <w:rPr>
            <w:noProof/>
          </w:rPr>
          <w:t>1</w:t>
        </w:r>
        <w:r>
          <w:rPr>
            <w:noProof/>
          </w:rPr>
          <w:fldChar w:fldCharType="end"/>
        </w:r>
      </w:p>
    </w:sdtContent>
  </w:sdt>
  <w:p w14:paraId="3DBC5923" w14:textId="77777777" w:rsidR="00DE5F8D" w:rsidRDefault="00DE5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02A8C" w14:textId="77777777" w:rsidR="00DE5F8D" w:rsidRDefault="00DE5F8D" w:rsidP="00780D23">
      <w:pPr>
        <w:spacing w:after="0" w:line="240" w:lineRule="auto"/>
      </w:pPr>
      <w:r>
        <w:separator/>
      </w:r>
    </w:p>
  </w:footnote>
  <w:footnote w:type="continuationSeparator" w:id="0">
    <w:p w14:paraId="2C279DD7" w14:textId="77777777" w:rsidR="00DE5F8D" w:rsidRDefault="00DE5F8D" w:rsidP="00780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B8C"/>
    <w:rsid w:val="000000D5"/>
    <w:rsid w:val="00037D84"/>
    <w:rsid w:val="00081AFB"/>
    <w:rsid w:val="000D06EB"/>
    <w:rsid w:val="000E1AED"/>
    <w:rsid w:val="00107489"/>
    <w:rsid w:val="00161A89"/>
    <w:rsid w:val="00174C21"/>
    <w:rsid w:val="001968CF"/>
    <w:rsid w:val="002204D1"/>
    <w:rsid w:val="0024184A"/>
    <w:rsid w:val="002434A5"/>
    <w:rsid w:val="002C4244"/>
    <w:rsid w:val="003646AB"/>
    <w:rsid w:val="00364AE4"/>
    <w:rsid w:val="00391399"/>
    <w:rsid w:val="0039793F"/>
    <w:rsid w:val="003D7942"/>
    <w:rsid w:val="003E23F1"/>
    <w:rsid w:val="00404E97"/>
    <w:rsid w:val="00426857"/>
    <w:rsid w:val="0043569A"/>
    <w:rsid w:val="00497C9C"/>
    <w:rsid w:val="00517DEB"/>
    <w:rsid w:val="00522412"/>
    <w:rsid w:val="0053020F"/>
    <w:rsid w:val="00547B44"/>
    <w:rsid w:val="00566DC5"/>
    <w:rsid w:val="005752C7"/>
    <w:rsid w:val="0059580E"/>
    <w:rsid w:val="005E6A5D"/>
    <w:rsid w:val="00600A1E"/>
    <w:rsid w:val="006049C6"/>
    <w:rsid w:val="006120E9"/>
    <w:rsid w:val="00641055"/>
    <w:rsid w:val="00641D4C"/>
    <w:rsid w:val="00655CD8"/>
    <w:rsid w:val="006B46BB"/>
    <w:rsid w:val="006C502B"/>
    <w:rsid w:val="006D7449"/>
    <w:rsid w:val="006F67B9"/>
    <w:rsid w:val="006F6807"/>
    <w:rsid w:val="00707FBC"/>
    <w:rsid w:val="00727B7C"/>
    <w:rsid w:val="007443E3"/>
    <w:rsid w:val="00774B8C"/>
    <w:rsid w:val="00780D23"/>
    <w:rsid w:val="007C0E8B"/>
    <w:rsid w:val="007C5CFD"/>
    <w:rsid w:val="007D62E1"/>
    <w:rsid w:val="007F24C9"/>
    <w:rsid w:val="00821E19"/>
    <w:rsid w:val="00830DB9"/>
    <w:rsid w:val="00834441"/>
    <w:rsid w:val="008440EA"/>
    <w:rsid w:val="00861B38"/>
    <w:rsid w:val="008C466E"/>
    <w:rsid w:val="009E1B9F"/>
    <w:rsid w:val="00A05B95"/>
    <w:rsid w:val="00A12F56"/>
    <w:rsid w:val="00A234CD"/>
    <w:rsid w:val="00A371B5"/>
    <w:rsid w:val="00A42B2B"/>
    <w:rsid w:val="00A51602"/>
    <w:rsid w:val="00A84ABC"/>
    <w:rsid w:val="00AA0B12"/>
    <w:rsid w:val="00AB040E"/>
    <w:rsid w:val="00AB6FB6"/>
    <w:rsid w:val="00B409C0"/>
    <w:rsid w:val="00B5271C"/>
    <w:rsid w:val="00B576E0"/>
    <w:rsid w:val="00B92811"/>
    <w:rsid w:val="00B977A8"/>
    <w:rsid w:val="00BA11CE"/>
    <w:rsid w:val="00BE3DF3"/>
    <w:rsid w:val="00BF47A2"/>
    <w:rsid w:val="00BF6649"/>
    <w:rsid w:val="00C02227"/>
    <w:rsid w:val="00C65294"/>
    <w:rsid w:val="00C76AE2"/>
    <w:rsid w:val="00C94036"/>
    <w:rsid w:val="00CF4FAC"/>
    <w:rsid w:val="00D017AC"/>
    <w:rsid w:val="00D45520"/>
    <w:rsid w:val="00D62621"/>
    <w:rsid w:val="00DE596C"/>
    <w:rsid w:val="00DE5F8D"/>
    <w:rsid w:val="00DE62EE"/>
    <w:rsid w:val="00DF33EF"/>
    <w:rsid w:val="00DF3FB4"/>
    <w:rsid w:val="00E13CF4"/>
    <w:rsid w:val="00E20593"/>
    <w:rsid w:val="00E35DAA"/>
    <w:rsid w:val="00E41A63"/>
    <w:rsid w:val="00E80DA0"/>
    <w:rsid w:val="00E81F43"/>
    <w:rsid w:val="00E931E0"/>
    <w:rsid w:val="00EA7026"/>
    <w:rsid w:val="00ED212E"/>
    <w:rsid w:val="00F23C72"/>
    <w:rsid w:val="00F76C68"/>
    <w:rsid w:val="00FB0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9FB78"/>
  <w15:chartTrackingRefBased/>
  <w15:docId w15:val="{4CD0B6C1-EBAB-424F-B9A2-D0749144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D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D23"/>
  </w:style>
  <w:style w:type="paragraph" w:styleId="Footer">
    <w:name w:val="footer"/>
    <w:basedOn w:val="Normal"/>
    <w:link w:val="FooterChar"/>
    <w:uiPriority w:val="99"/>
    <w:unhideWhenUsed/>
    <w:rsid w:val="00780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D23"/>
  </w:style>
  <w:style w:type="character" w:styleId="Hyperlink">
    <w:name w:val="Hyperlink"/>
    <w:basedOn w:val="DefaultParagraphFont"/>
    <w:uiPriority w:val="99"/>
    <w:unhideWhenUsed/>
    <w:rsid w:val="003E23F1"/>
    <w:rPr>
      <w:color w:val="0563C1" w:themeColor="hyperlink"/>
      <w:u w:val="single"/>
    </w:rPr>
  </w:style>
  <w:style w:type="paragraph" w:customStyle="1" w:styleId="Modcode">
    <w:name w:val="Modcode"/>
    <w:basedOn w:val="Normal"/>
    <w:rsid w:val="00DF3FB4"/>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DF3FB4"/>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DF3FB4"/>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DF3FB4"/>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DF3FB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DF3FB4"/>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DF3FB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F3FB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F3FB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F3FB4"/>
    <w:rPr>
      <w:rFonts w:ascii="Times New Roman" w:eastAsia="MS Minngs" w:hAnsi="Times New Roman" w:cs="Times New Roman"/>
      <w:sz w:val="32"/>
      <w:szCs w:val="32"/>
      <w:u w:val="single"/>
      <w:lang w:eastAsia="en-GB"/>
    </w:rPr>
  </w:style>
  <w:style w:type="paragraph" w:styleId="ListParagraph">
    <w:name w:val="List Paragraph"/>
    <w:basedOn w:val="Normal"/>
    <w:qFormat/>
    <w:rsid w:val="00DF3FB4"/>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alth-matters-obesity-and-the-food-environment/health-matters-obesity-and-the-food-environment--2"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2046</TotalTime>
  <Pages>12</Pages>
  <Words>3939</Words>
  <Characters>22453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Elgan Griffiths (1502661)</dc:creator>
  <cp:keywords/>
  <dc:description/>
  <cp:lastModifiedBy>Elgan griffiths</cp:lastModifiedBy>
  <cp:revision>25</cp:revision>
  <dcterms:created xsi:type="dcterms:W3CDTF">2017-11-29T12:49:00Z</dcterms:created>
  <dcterms:modified xsi:type="dcterms:W3CDTF">2017-12-08T11:58:00Z</dcterms:modified>
</cp:coreProperties>
</file>