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0F383E9F" w:rsidR="00A35E44" w:rsidRPr="003C7DED" w:rsidRDefault="004253B9" w:rsidP="00A35E44">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9961850" w:rsidR="00A80868" w:rsidRPr="003C7DED" w:rsidRDefault="00566256" w:rsidP="008C14E9">
            <w:pPr>
              <w:rPr>
                <w:rFonts w:ascii="Arial" w:hAnsi="Arial" w:cs="Arial"/>
                <w:sz w:val="22"/>
                <w:szCs w:val="22"/>
              </w:rPr>
            </w:pPr>
            <w:r>
              <w:rPr>
                <w:rFonts w:ascii="Arial" w:hAnsi="Arial" w:cs="Arial"/>
                <w:sz w:val="22"/>
                <w:szCs w:val="22"/>
              </w:rPr>
              <w:t xml:space="preserve">Rosario del Rocio Garcia Baez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311CCA81" w:rsidR="00B60A98" w:rsidRPr="003C7DED" w:rsidRDefault="0056625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1600920" w:rsidR="00A80868" w:rsidRPr="003C7DED" w:rsidRDefault="00566256" w:rsidP="008C14E9">
            <w:pPr>
              <w:rPr>
                <w:rFonts w:ascii="Arial" w:hAnsi="Arial" w:cs="Arial"/>
                <w:sz w:val="22"/>
                <w:szCs w:val="22"/>
              </w:rPr>
            </w:pPr>
            <w:r>
              <w:rPr>
                <w:rFonts w:ascii="Arial" w:hAnsi="Arial" w:cs="Arial"/>
                <w:sz w:val="22"/>
                <w:szCs w:val="22"/>
              </w:rPr>
              <w:t xml:space="preserve">University of Wales – Trinity Saint David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6CB04E2" w:rsidR="00A80868" w:rsidRPr="003C7DED" w:rsidRDefault="00566256" w:rsidP="008C14E9">
            <w:pPr>
              <w:rPr>
                <w:rFonts w:ascii="Arial" w:hAnsi="Arial" w:cs="Arial"/>
                <w:sz w:val="22"/>
                <w:szCs w:val="22"/>
              </w:rPr>
            </w:pPr>
            <w:r>
              <w:rPr>
                <w:rFonts w:ascii="Arial" w:hAnsi="Arial" w:cs="Arial"/>
                <w:sz w:val="22"/>
                <w:szCs w:val="22"/>
              </w:rPr>
              <w:t>On-line</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45E42D5" w:rsidR="00A80868" w:rsidRPr="003C7DED" w:rsidRDefault="00566256" w:rsidP="008C14E9">
            <w:pPr>
              <w:rPr>
                <w:rFonts w:ascii="Arial" w:hAnsi="Arial" w:cs="Arial"/>
                <w:sz w:val="22"/>
                <w:szCs w:val="22"/>
              </w:rPr>
            </w:pPr>
            <w:r w:rsidRPr="00566256">
              <w:rPr>
                <w:rFonts w:ascii="Arial" w:hAnsi="Arial" w:cs="Arial"/>
                <w:sz w:val="22"/>
                <w:szCs w:val="22"/>
              </w:rPr>
              <w:t>2230623@student.uwtsd.ac.uk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7F37D6C" w:rsidR="00A80868" w:rsidRPr="003C7DED" w:rsidRDefault="00566256" w:rsidP="008C14E9">
            <w:pPr>
              <w:rPr>
                <w:rFonts w:ascii="Arial" w:hAnsi="Arial" w:cs="Arial"/>
                <w:sz w:val="22"/>
                <w:szCs w:val="22"/>
              </w:rPr>
            </w:pPr>
            <w:r>
              <w:rPr>
                <w:rFonts w:ascii="Arial" w:hAnsi="Arial" w:cs="Arial"/>
                <w:sz w:val="22"/>
                <w:szCs w:val="22"/>
              </w:rPr>
              <w:t>07732860058</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30F573C2" w:rsidR="0069797A" w:rsidRPr="003C7DED" w:rsidRDefault="00566256" w:rsidP="008C14E9">
            <w:pPr>
              <w:rPr>
                <w:rFonts w:ascii="Arial" w:hAnsi="Arial" w:cs="Arial"/>
                <w:sz w:val="22"/>
                <w:szCs w:val="22"/>
              </w:rPr>
            </w:pPr>
            <w:r w:rsidRPr="00566256">
              <w:rPr>
                <w:rFonts w:ascii="Arial" w:hAnsi="Arial" w:cs="Arial"/>
                <w:sz w:val="22"/>
                <w:szCs w:val="22"/>
              </w:rPr>
              <w:t>Placement Project (BMIH6006, BMIH6008)</w:t>
            </w:r>
            <w:r w:rsidR="00CA3A4B">
              <w:rPr>
                <w:rFonts w:ascii="Arial" w:hAnsi="Arial" w:cs="Arial"/>
                <w:sz w:val="22"/>
                <w:szCs w:val="22"/>
              </w:rPr>
              <w:t xml:space="preserve"> </w:t>
            </w:r>
            <w:r w:rsidR="00CA3A4B" w:rsidRPr="00CA3A4B">
              <w:rPr>
                <w:rFonts w:ascii="Arial" w:hAnsi="Arial" w:cs="Arial"/>
                <w:sz w:val="22"/>
                <w:szCs w:val="22"/>
              </w:rPr>
              <w:t>Impact of Staff Shortages on Operations and Employee Experience at Moxy London Stratford</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0366B0F" w:rsidR="0069797A" w:rsidRPr="003C7DED" w:rsidRDefault="00566256" w:rsidP="008C14E9">
            <w:pPr>
              <w:rPr>
                <w:rFonts w:ascii="Arial" w:hAnsi="Arial" w:cs="Arial"/>
                <w:sz w:val="22"/>
                <w:szCs w:val="22"/>
              </w:rPr>
            </w:pPr>
            <w:r>
              <w:rPr>
                <w:rFonts w:ascii="Arial" w:hAnsi="Arial" w:cs="Arial"/>
                <w:sz w:val="22"/>
                <w:szCs w:val="22"/>
              </w:rPr>
              <w:t>22/10/2025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99CEC41" w:rsidR="0069797A" w:rsidRPr="003C7DED" w:rsidRDefault="00985C77" w:rsidP="008C14E9">
            <w:pPr>
              <w:rPr>
                <w:rFonts w:ascii="Arial" w:hAnsi="Arial" w:cs="Arial"/>
                <w:sz w:val="22"/>
                <w:szCs w:val="22"/>
              </w:rPr>
            </w:pPr>
            <w:r>
              <w:rPr>
                <w:rFonts w:ascii="Arial" w:hAnsi="Arial" w:cs="Arial"/>
                <w:sz w:val="22"/>
                <w:szCs w:val="22"/>
              </w:rPr>
              <w:t>06/11/2025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2B16E7C" w:rsidR="00A80868" w:rsidRPr="003C7DED" w:rsidRDefault="00566256" w:rsidP="008C14E9">
            <w:pPr>
              <w:rPr>
                <w:rFonts w:ascii="Arial" w:hAnsi="Arial" w:cs="Arial"/>
                <w:sz w:val="22"/>
                <w:szCs w:val="22"/>
              </w:rPr>
            </w:pPr>
            <w:r>
              <w:rPr>
                <w:rFonts w:ascii="Arial" w:hAnsi="Arial" w:cs="Arial"/>
                <w:sz w:val="22"/>
                <w:szCs w:val="22"/>
              </w:rPr>
              <w:t>2230623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60B3470" w:rsidR="00A80868" w:rsidRPr="003C7DED" w:rsidRDefault="00566256" w:rsidP="008C14E9">
            <w:pPr>
              <w:rPr>
                <w:rFonts w:ascii="Arial" w:hAnsi="Arial" w:cs="Arial"/>
                <w:sz w:val="22"/>
                <w:szCs w:val="22"/>
              </w:rPr>
            </w:pPr>
            <w:r>
              <w:rPr>
                <w:rFonts w:ascii="Arial" w:hAnsi="Arial" w:cs="Arial"/>
                <w:sz w:val="22"/>
                <w:szCs w:val="22"/>
              </w:rPr>
              <w:t xml:space="preserve">International Hotel Management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BBC3242" w:rsidR="00A80868" w:rsidRPr="003C7DED" w:rsidRDefault="00566256" w:rsidP="008C14E9">
            <w:pPr>
              <w:rPr>
                <w:rFonts w:ascii="Arial" w:hAnsi="Arial" w:cs="Arial"/>
                <w:sz w:val="22"/>
                <w:szCs w:val="22"/>
              </w:rPr>
            </w:pPr>
            <w:r w:rsidRPr="00566256">
              <w:rPr>
                <w:rFonts w:ascii="Arial" w:hAnsi="Arial" w:cs="Arial"/>
                <w:sz w:val="22"/>
                <w:szCs w:val="22"/>
              </w:rPr>
              <w:t xml:space="preserve">Kathryn Flynn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w:t>
              </w:r>
              <w:r w:rsidRPr="003C7DED">
                <w:rPr>
                  <w:rStyle w:val="Hyperlink"/>
                  <w:rFonts w:ascii="Arial" w:eastAsia="MS Gothic" w:hAnsi="Arial" w:cs="Arial"/>
                  <w:b/>
                  <w:sz w:val="22"/>
                  <w:szCs w:val="22"/>
                </w:rPr>
                <w:t>u</w:t>
              </w:r>
              <w:r w:rsidRPr="003C7DED">
                <w:rPr>
                  <w:rStyle w:val="Hyperlink"/>
                  <w:rFonts w:ascii="Arial" w:eastAsia="MS Gothic" w:hAnsi="Arial" w:cs="Arial"/>
                  <w:b/>
                  <w:sz w:val="22"/>
                  <w:szCs w:val="22"/>
                </w:rPr>
                <w:t>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40C6A3B2"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11DC8A8" w:rsidR="00F150A6" w:rsidRPr="003C7DED" w:rsidRDefault="00202A2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5EEA484" w:rsidR="00F150A6" w:rsidRPr="003C7DED" w:rsidRDefault="00202A2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0F4AB659" w:rsidR="00F150A6" w:rsidRPr="003C7DED" w:rsidRDefault="00202A2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4434CAED" w:rsidR="00F150A6" w:rsidRPr="003C7DED" w:rsidRDefault="00202A2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263B47A0"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DE0B683"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34132FF" w14:textId="7C4D5360" w:rsidR="009C6D4A" w:rsidRDefault="009C6D4A" w:rsidP="009C6D4A">
            <w:pPr>
              <w:autoSpaceDE w:val="0"/>
              <w:autoSpaceDN w:val="0"/>
              <w:adjustRightInd w:val="0"/>
              <w:rPr>
                <w:rFonts w:ascii="Arial" w:hAnsi="Arial" w:cs="Arial"/>
                <w:sz w:val="22"/>
                <w:szCs w:val="22"/>
              </w:rPr>
            </w:pPr>
            <w:r w:rsidRPr="009C6D4A">
              <w:rPr>
                <w:rFonts w:ascii="Arial" w:hAnsi="Arial" w:cs="Arial"/>
                <w:sz w:val="22"/>
                <w:szCs w:val="22"/>
              </w:rPr>
              <w:t>The aim of this research is to explore the impact of staff shortages at Moxy London Stratford on daily operations, employee wellbeing, and the delivery of guest experience. The study seeks to understand the root causes of staffing gaps and identify potential strategies for improving workforce resilience in lifestyle hotels.</w:t>
            </w:r>
          </w:p>
          <w:p w14:paraId="4A02A045" w14:textId="77777777" w:rsidR="009C6D4A" w:rsidRDefault="009C6D4A" w:rsidP="009C6D4A">
            <w:pPr>
              <w:autoSpaceDE w:val="0"/>
              <w:autoSpaceDN w:val="0"/>
              <w:adjustRightInd w:val="0"/>
              <w:rPr>
                <w:rFonts w:ascii="Arial" w:hAnsi="Arial" w:cs="Arial"/>
                <w:sz w:val="22"/>
                <w:szCs w:val="22"/>
              </w:rPr>
            </w:pPr>
          </w:p>
          <w:p w14:paraId="50AF1D29" w14:textId="4D649061" w:rsidR="009C6D4A" w:rsidRDefault="009C6D4A" w:rsidP="009C6D4A">
            <w:pPr>
              <w:autoSpaceDE w:val="0"/>
              <w:autoSpaceDN w:val="0"/>
              <w:adjustRightInd w:val="0"/>
              <w:rPr>
                <w:rFonts w:ascii="Arial" w:hAnsi="Arial" w:cs="Arial"/>
                <w:sz w:val="22"/>
                <w:szCs w:val="22"/>
              </w:rPr>
            </w:pPr>
            <w:r>
              <w:rPr>
                <w:rFonts w:ascii="Arial" w:hAnsi="Arial" w:cs="Arial"/>
                <w:sz w:val="22"/>
                <w:szCs w:val="22"/>
              </w:rPr>
              <w:t xml:space="preserve">Objectives: </w:t>
            </w:r>
          </w:p>
          <w:p w14:paraId="7938BE12" w14:textId="77777777" w:rsidR="009C6D4A" w:rsidRPr="009C6D4A" w:rsidRDefault="009C6D4A" w:rsidP="009C6D4A">
            <w:pPr>
              <w:autoSpaceDE w:val="0"/>
              <w:autoSpaceDN w:val="0"/>
              <w:adjustRightInd w:val="0"/>
              <w:rPr>
                <w:rFonts w:ascii="Arial" w:hAnsi="Arial" w:cs="Arial"/>
                <w:sz w:val="22"/>
                <w:szCs w:val="22"/>
              </w:rPr>
            </w:pPr>
          </w:p>
          <w:p w14:paraId="297805D1" w14:textId="3B10EC2C" w:rsidR="009C6D4A" w:rsidRPr="009C6D4A" w:rsidRDefault="009C6D4A" w:rsidP="009C6D4A">
            <w:pPr>
              <w:pStyle w:val="ListParagraph"/>
              <w:numPr>
                <w:ilvl w:val="0"/>
                <w:numId w:val="14"/>
              </w:numPr>
              <w:autoSpaceDE w:val="0"/>
              <w:autoSpaceDN w:val="0"/>
              <w:adjustRightInd w:val="0"/>
              <w:rPr>
                <w:rFonts w:ascii="Arial" w:hAnsi="Arial" w:cs="Arial"/>
                <w:sz w:val="22"/>
                <w:szCs w:val="22"/>
              </w:rPr>
            </w:pPr>
            <w:r w:rsidRPr="009C6D4A">
              <w:rPr>
                <w:rFonts w:ascii="Arial" w:hAnsi="Arial" w:cs="Arial"/>
                <w:sz w:val="22"/>
                <w:szCs w:val="22"/>
              </w:rPr>
              <w:t>To investigate how staff shortages affect employees’ workload, motivation, and job satisfaction.</w:t>
            </w:r>
          </w:p>
          <w:p w14:paraId="7863AD00" w14:textId="0C42B10C" w:rsidR="009C6D4A" w:rsidRPr="009C6D4A" w:rsidRDefault="009C6D4A" w:rsidP="009C6D4A">
            <w:pPr>
              <w:pStyle w:val="ListParagraph"/>
              <w:numPr>
                <w:ilvl w:val="0"/>
                <w:numId w:val="14"/>
              </w:numPr>
              <w:autoSpaceDE w:val="0"/>
              <w:autoSpaceDN w:val="0"/>
              <w:adjustRightInd w:val="0"/>
              <w:rPr>
                <w:rFonts w:ascii="Arial" w:hAnsi="Arial" w:cs="Arial"/>
                <w:sz w:val="22"/>
                <w:szCs w:val="22"/>
              </w:rPr>
            </w:pPr>
            <w:r w:rsidRPr="009C6D4A">
              <w:rPr>
                <w:rFonts w:ascii="Arial" w:hAnsi="Arial" w:cs="Arial"/>
                <w:sz w:val="22"/>
                <w:szCs w:val="22"/>
              </w:rPr>
              <w:t>To analyse the implications of reduced staffing levels on guest experience and service quality.</w:t>
            </w:r>
          </w:p>
          <w:p w14:paraId="6E8A7C9D" w14:textId="22F0C44D" w:rsidR="009C6D4A" w:rsidRPr="009C6D4A" w:rsidRDefault="009C6D4A" w:rsidP="009C6D4A">
            <w:pPr>
              <w:pStyle w:val="ListParagraph"/>
              <w:numPr>
                <w:ilvl w:val="0"/>
                <w:numId w:val="14"/>
              </w:numPr>
              <w:autoSpaceDE w:val="0"/>
              <w:autoSpaceDN w:val="0"/>
              <w:adjustRightInd w:val="0"/>
              <w:rPr>
                <w:rFonts w:ascii="Arial" w:hAnsi="Arial" w:cs="Arial"/>
                <w:sz w:val="22"/>
                <w:szCs w:val="22"/>
              </w:rPr>
            </w:pPr>
            <w:r w:rsidRPr="009C6D4A">
              <w:rPr>
                <w:rFonts w:ascii="Arial" w:hAnsi="Arial" w:cs="Arial"/>
                <w:sz w:val="22"/>
                <w:szCs w:val="22"/>
              </w:rPr>
              <w:t>To explore how management currently addresses staffing shortages (e.g., use of agency staff, overtime opportunities).</w:t>
            </w:r>
          </w:p>
          <w:p w14:paraId="51DB8A8C" w14:textId="0497AADA" w:rsidR="009C6D4A" w:rsidRPr="009C6D4A" w:rsidRDefault="009C6D4A" w:rsidP="009C6D4A">
            <w:pPr>
              <w:pStyle w:val="ListParagraph"/>
              <w:numPr>
                <w:ilvl w:val="0"/>
                <w:numId w:val="14"/>
              </w:numPr>
              <w:autoSpaceDE w:val="0"/>
              <w:autoSpaceDN w:val="0"/>
              <w:adjustRightInd w:val="0"/>
              <w:rPr>
                <w:rFonts w:ascii="Arial" w:hAnsi="Arial" w:cs="Arial"/>
                <w:sz w:val="22"/>
                <w:szCs w:val="22"/>
              </w:rPr>
            </w:pPr>
            <w:r w:rsidRPr="009C6D4A">
              <w:rPr>
                <w:rFonts w:ascii="Arial" w:hAnsi="Arial" w:cs="Arial"/>
                <w:sz w:val="22"/>
                <w:szCs w:val="22"/>
              </w:rPr>
              <w:t>To propose potential strategies or recommendations to mitigate the challenges of staff shortages in similar hotel contexts.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0694047" w14:textId="77777777" w:rsidR="009C6D4A" w:rsidRPr="009C6D4A" w:rsidRDefault="009C6D4A" w:rsidP="009C6D4A">
            <w:pPr>
              <w:autoSpaceDE w:val="0"/>
              <w:autoSpaceDN w:val="0"/>
              <w:adjustRightInd w:val="0"/>
              <w:rPr>
                <w:rFonts w:ascii="Arial" w:hAnsi="Arial" w:cs="Arial"/>
                <w:sz w:val="22"/>
                <w:szCs w:val="22"/>
              </w:rPr>
            </w:pPr>
            <w:r w:rsidRPr="009C6D4A">
              <w:rPr>
                <w:rFonts w:ascii="Arial" w:hAnsi="Arial" w:cs="Arial"/>
                <w:sz w:val="22"/>
                <w:szCs w:val="22"/>
              </w:rPr>
              <w:lastRenderedPageBreak/>
              <w:t>This research is important both within the hospitality sector and beyond, as staff shortages have become a pressing issue across the service industry, particularly post-Brexit and during current labour market fluctuations. By focusing on Moxy London Stratford, the study will generate knowledge on how lifestyle hotels, which rely heavily on social interaction and brand culture, are uniquely affected by workforce gaps.</w:t>
            </w:r>
          </w:p>
          <w:p w14:paraId="30D38D87" w14:textId="77777777" w:rsidR="009C6D4A" w:rsidRPr="009C6D4A" w:rsidRDefault="009C6D4A" w:rsidP="009C6D4A">
            <w:pPr>
              <w:autoSpaceDE w:val="0"/>
              <w:autoSpaceDN w:val="0"/>
              <w:adjustRightInd w:val="0"/>
              <w:rPr>
                <w:rFonts w:ascii="Arial" w:hAnsi="Arial" w:cs="Arial"/>
                <w:sz w:val="22"/>
                <w:szCs w:val="22"/>
              </w:rPr>
            </w:pPr>
            <w:r w:rsidRPr="009C6D4A">
              <w:rPr>
                <w:rFonts w:ascii="Arial" w:hAnsi="Arial" w:cs="Arial"/>
                <w:sz w:val="22"/>
                <w:szCs w:val="22"/>
              </w:rPr>
              <w:t xml:space="preserve">The research has the potential to advance understanding of human resource resilience in hospitality, contributing to debates around recruitment, retention, and staff wellbeing. It is timely, given the increasing labour challenges facing London hotels, and could generate societal impact by suggesting ways to improve working conditions, reduce turnover, and support sustainable operations. The findings may also be valuable to hotel managers, </w:t>
            </w:r>
            <w:proofErr w:type="gramStart"/>
            <w:r w:rsidRPr="009C6D4A">
              <w:rPr>
                <w:rFonts w:ascii="Arial" w:hAnsi="Arial" w:cs="Arial"/>
                <w:sz w:val="22"/>
                <w:szCs w:val="22"/>
              </w:rPr>
              <w:t>policy-makers</w:t>
            </w:r>
            <w:proofErr w:type="gramEnd"/>
            <w:r w:rsidRPr="009C6D4A">
              <w:rPr>
                <w:rFonts w:ascii="Arial" w:hAnsi="Arial" w:cs="Arial"/>
                <w:sz w:val="22"/>
                <w:szCs w:val="22"/>
              </w:rPr>
              <w:t>, and hospitality educators.</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46D506B" w14:textId="77777777" w:rsidR="009C6D4A" w:rsidRPr="009C6D4A" w:rsidRDefault="009C6D4A" w:rsidP="009C6D4A">
            <w:pPr>
              <w:autoSpaceDE w:val="0"/>
              <w:autoSpaceDN w:val="0"/>
              <w:adjustRightInd w:val="0"/>
              <w:rPr>
                <w:rFonts w:ascii="Arial" w:hAnsi="Arial" w:cs="Arial"/>
                <w:sz w:val="22"/>
                <w:szCs w:val="22"/>
              </w:rPr>
            </w:pPr>
            <w:r w:rsidRPr="009C6D4A">
              <w:rPr>
                <w:rFonts w:ascii="Arial" w:hAnsi="Arial" w:cs="Arial"/>
                <w:sz w:val="22"/>
                <w:szCs w:val="22"/>
              </w:rPr>
              <w:t>The research will adopt a qualitative case study approach focused on Moxy London Stratford. Data will be collected through:</w:t>
            </w:r>
          </w:p>
          <w:p w14:paraId="40B2CF58" w14:textId="77777777" w:rsidR="009C6D4A" w:rsidRPr="009C6D4A" w:rsidRDefault="009C6D4A" w:rsidP="009C6D4A">
            <w:pPr>
              <w:numPr>
                <w:ilvl w:val="0"/>
                <w:numId w:val="15"/>
              </w:numPr>
              <w:autoSpaceDE w:val="0"/>
              <w:autoSpaceDN w:val="0"/>
              <w:adjustRightInd w:val="0"/>
              <w:rPr>
                <w:rFonts w:ascii="Arial" w:hAnsi="Arial" w:cs="Arial"/>
                <w:sz w:val="22"/>
                <w:szCs w:val="22"/>
              </w:rPr>
            </w:pPr>
            <w:r w:rsidRPr="009C6D4A">
              <w:rPr>
                <w:rFonts w:ascii="Arial" w:hAnsi="Arial" w:cs="Arial"/>
                <w:b/>
                <w:bCs/>
                <w:sz w:val="22"/>
                <w:szCs w:val="22"/>
              </w:rPr>
              <w:t>Semi-structured interviews</w:t>
            </w:r>
            <w:r w:rsidRPr="009C6D4A">
              <w:rPr>
                <w:rFonts w:ascii="Arial" w:hAnsi="Arial" w:cs="Arial"/>
                <w:sz w:val="22"/>
                <w:szCs w:val="22"/>
              </w:rPr>
              <w:t xml:space="preserve"> with employees and managers, to capture lived experiences of staff shortages.</w:t>
            </w:r>
          </w:p>
          <w:p w14:paraId="26C93ED5" w14:textId="77777777" w:rsidR="009C6D4A" w:rsidRPr="009C6D4A" w:rsidRDefault="009C6D4A" w:rsidP="009C6D4A">
            <w:pPr>
              <w:numPr>
                <w:ilvl w:val="0"/>
                <w:numId w:val="15"/>
              </w:numPr>
              <w:autoSpaceDE w:val="0"/>
              <w:autoSpaceDN w:val="0"/>
              <w:adjustRightInd w:val="0"/>
              <w:rPr>
                <w:rFonts w:ascii="Arial" w:hAnsi="Arial" w:cs="Arial"/>
                <w:sz w:val="22"/>
                <w:szCs w:val="22"/>
              </w:rPr>
            </w:pPr>
            <w:r w:rsidRPr="009C6D4A">
              <w:rPr>
                <w:rFonts w:ascii="Arial" w:hAnsi="Arial" w:cs="Arial"/>
                <w:b/>
                <w:bCs/>
                <w:sz w:val="22"/>
                <w:szCs w:val="22"/>
              </w:rPr>
              <w:t>Observation</w:t>
            </w:r>
            <w:r w:rsidRPr="009C6D4A">
              <w:rPr>
                <w:rFonts w:ascii="Arial" w:hAnsi="Arial" w:cs="Arial"/>
                <w:sz w:val="22"/>
                <w:szCs w:val="22"/>
              </w:rPr>
              <w:t xml:space="preserve"> of daily operations, particularly in peak times, to examine how shortages influence service delivery.</w:t>
            </w:r>
          </w:p>
          <w:p w14:paraId="117C3F62" w14:textId="77777777" w:rsidR="009C6D4A" w:rsidRPr="009C6D4A" w:rsidRDefault="009C6D4A" w:rsidP="009C6D4A">
            <w:pPr>
              <w:numPr>
                <w:ilvl w:val="0"/>
                <w:numId w:val="15"/>
              </w:numPr>
              <w:autoSpaceDE w:val="0"/>
              <w:autoSpaceDN w:val="0"/>
              <w:adjustRightInd w:val="0"/>
              <w:rPr>
                <w:rFonts w:ascii="Arial" w:hAnsi="Arial" w:cs="Arial"/>
                <w:sz w:val="22"/>
                <w:szCs w:val="22"/>
              </w:rPr>
            </w:pPr>
            <w:r w:rsidRPr="009C6D4A">
              <w:rPr>
                <w:rFonts w:ascii="Arial" w:hAnsi="Arial" w:cs="Arial"/>
                <w:b/>
                <w:bCs/>
                <w:sz w:val="22"/>
                <w:szCs w:val="22"/>
              </w:rPr>
              <w:t>Document analysis</w:t>
            </w:r>
            <w:r w:rsidRPr="009C6D4A">
              <w:rPr>
                <w:rFonts w:ascii="Arial" w:hAnsi="Arial" w:cs="Arial"/>
                <w:sz w:val="22"/>
                <w:szCs w:val="22"/>
              </w:rPr>
              <w:t xml:space="preserve"> of rota patterns or HR policies (if accessible) to understand staffing structures.</w:t>
            </w:r>
          </w:p>
          <w:p w14:paraId="66984972" w14:textId="77777777" w:rsidR="009C6D4A" w:rsidRPr="009C6D4A" w:rsidRDefault="009C6D4A" w:rsidP="009C6D4A">
            <w:pPr>
              <w:autoSpaceDE w:val="0"/>
              <w:autoSpaceDN w:val="0"/>
              <w:adjustRightInd w:val="0"/>
              <w:rPr>
                <w:rFonts w:ascii="Arial" w:hAnsi="Arial" w:cs="Arial"/>
                <w:sz w:val="22"/>
                <w:szCs w:val="22"/>
              </w:rPr>
            </w:pPr>
            <w:r w:rsidRPr="009C6D4A">
              <w:rPr>
                <w:rFonts w:ascii="Arial" w:hAnsi="Arial" w:cs="Arial"/>
                <w:sz w:val="22"/>
                <w:szCs w:val="22"/>
              </w:rPr>
              <w:t>These methods are chosen because they provide depth and flexibility, enabling a nuanced understanding of the issue. The approach is feasible, as it can be conducted during and after the placement, with appropriate consent. Risks include participant reluctance to discuss sensitive employment issues; this will be managed by ensuring confidentiality and voluntary participation.</w:t>
            </w:r>
          </w:p>
          <w:p w14:paraId="7B46991D" w14:textId="77777777" w:rsidR="009C6D4A" w:rsidRPr="009C6D4A" w:rsidRDefault="009C6D4A" w:rsidP="009C6D4A">
            <w:pPr>
              <w:autoSpaceDE w:val="0"/>
              <w:autoSpaceDN w:val="0"/>
              <w:adjustRightInd w:val="0"/>
              <w:rPr>
                <w:rFonts w:ascii="Arial" w:hAnsi="Arial" w:cs="Arial"/>
                <w:sz w:val="22"/>
                <w:szCs w:val="22"/>
              </w:rPr>
            </w:pPr>
            <w:r w:rsidRPr="009C6D4A">
              <w:rPr>
                <w:rFonts w:ascii="Arial" w:hAnsi="Arial" w:cs="Arial"/>
                <w:sz w:val="22"/>
                <w:szCs w:val="22"/>
              </w:rPr>
              <w:t>The outputs—findings on staff shortages—will translate into outcomes such as practical recommendations for hotel management, and impacts in terms of improving employee wellbeing and enhancing guest satisfaction.</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203B9648" w:rsidR="003F1A54" w:rsidRPr="003C7DED" w:rsidRDefault="009C6D4A" w:rsidP="008C14E9">
            <w:pPr>
              <w:rPr>
                <w:rFonts w:ascii="Arial" w:hAnsi="Arial" w:cs="Arial"/>
                <w:sz w:val="22"/>
                <w:szCs w:val="22"/>
              </w:rPr>
            </w:pPr>
            <w:r w:rsidRPr="009C6D4A">
              <w:rPr>
                <w:rFonts w:ascii="Arial" w:hAnsi="Arial" w:cs="Arial"/>
                <w:sz w:val="22"/>
                <w:szCs w:val="22"/>
              </w:rPr>
              <w:t xml:space="preserve">The research will be carried out primarily at </w:t>
            </w:r>
            <w:r w:rsidRPr="009C6D4A">
              <w:rPr>
                <w:rFonts w:ascii="Arial" w:hAnsi="Arial" w:cs="Arial"/>
                <w:b/>
                <w:bCs/>
                <w:sz w:val="22"/>
                <w:szCs w:val="22"/>
              </w:rPr>
              <w:t>Moxy London Stratford</w:t>
            </w:r>
            <w:r w:rsidRPr="009C6D4A">
              <w:rPr>
                <w:rFonts w:ascii="Arial" w:hAnsi="Arial" w:cs="Arial"/>
                <w:sz w:val="22"/>
                <w:szCs w:val="22"/>
              </w:rPr>
              <w:t>, focusing on both operational areas (e.g., Food &amp; Beverage, Front of House) and administrative functions. Some secondary desk research (e.g., academic journals, industry reports) will be conducted remotely.</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w:t>
              </w:r>
              <w:r w:rsidRPr="003C7DED">
                <w:rPr>
                  <w:rStyle w:val="Hyperlink"/>
                  <w:rFonts w:ascii="Arial" w:eastAsia="MS Gothic" w:hAnsi="Arial" w:cs="Arial"/>
                  <w:b/>
                  <w:sz w:val="22"/>
                  <w:szCs w:val="22"/>
                </w:rPr>
                <w:t>e</w:t>
              </w:r>
              <w:r w:rsidRPr="003C7DED">
                <w:rPr>
                  <w:rStyle w:val="Hyperlink"/>
                  <w:rFonts w:ascii="Arial" w:eastAsia="MS Gothic" w:hAnsi="Arial" w:cs="Arial"/>
                  <w:b/>
                  <w:sz w:val="22"/>
                  <w:szCs w:val="22"/>
                </w:rPr>
                <w:t xml:space="preserv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1F82B0EB"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lastRenderedPageBreak/>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6D4B237E"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1630AA16"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4E3265CD" w14:textId="6228DFC9"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251F8282"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56FA50B"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009F5D56"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049E500F" w14:textId="01A3A1E6"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71298408" w14:textId="324AC82F"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536F8656"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57D7C055"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28545A29"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965C5C0"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0D994B5"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ED5579E"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3550D81"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085D3272"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0DAA27CC"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58D8F806"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7629A504" w:rsidR="00BD363F" w:rsidRPr="003C7DED" w:rsidRDefault="004253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128FB4F5"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w:t>
              </w:r>
              <w:r>
                <w:rPr>
                  <w:rStyle w:val="Hyperlink"/>
                  <w:rFonts w:ascii="Arial" w:hAnsi="Arial" w:cs="Arial"/>
                  <w:b/>
                  <w:sz w:val="22"/>
                  <w:szCs w:val="22"/>
                </w:rPr>
                <w:t>i</w:t>
              </w:r>
              <w:r>
                <w:rPr>
                  <w:rStyle w:val="Hyperlink"/>
                  <w:rFonts w:ascii="Arial" w:hAnsi="Arial" w:cs="Arial"/>
                  <w:b/>
                  <w:sz w:val="22"/>
                  <w:szCs w:val="22"/>
                </w:rPr>
                <w:t>n</w:t>
              </w:r>
              <w:r>
                <w:rPr>
                  <w:rStyle w:val="Hyperlink"/>
                  <w:rFonts w:ascii="Arial" w:hAnsi="Arial" w:cs="Arial"/>
                  <w:b/>
                  <w:sz w:val="22"/>
                  <w:szCs w:val="22"/>
                </w:rPr>
                <w:t>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0D31EFEC" w:rsidR="00BD363F" w:rsidRPr="003C7DED" w:rsidRDefault="00396C3F" w:rsidP="004135AB">
            <w:pPr>
              <w:rPr>
                <w:rFonts w:ascii="Arial" w:hAnsi="Arial" w:cs="Arial"/>
                <w:sz w:val="22"/>
                <w:szCs w:val="22"/>
              </w:rPr>
            </w:pPr>
            <w:r w:rsidRPr="00396C3F">
              <w:rPr>
                <w:rFonts w:ascii="Arial" w:hAnsi="Arial" w:cs="Arial"/>
                <w:sz w:val="22"/>
                <w:szCs w:val="22"/>
              </w:rPr>
              <w:t xml:space="preserve">The research aims to recruit approximately </w:t>
            </w:r>
            <w:r w:rsidRPr="00396C3F">
              <w:rPr>
                <w:rFonts w:ascii="Arial" w:hAnsi="Arial" w:cs="Arial"/>
                <w:b/>
                <w:bCs/>
                <w:sz w:val="22"/>
                <w:szCs w:val="22"/>
              </w:rPr>
              <w:t>8–12 participants</w:t>
            </w:r>
            <w:r w:rsidRPr="00396C3F">
              <w:rPr>
                <w:rFonts w:ascii="Arial" w:hAnsi="Arial" w:cs="Arial"/>
                <w:sz w:val="22"/>
                <w:szCs w:val="22"/>
              </w:rPr>
              <w:t xml:space="preserve">, including a mix of frontline staff (e.g., F&amp;B, front desk) and managers. This number was chosen to balance </w:t>
            </w:r>
            <w:r w:rsidRPr="00396C3F">
              <w:rPr>
                <w:rFonts w:ascii="Arial" w:hAnsi="Arial" w:cs="Arial"/>
                <w:b/>
                <w:bCs/>
                <w:sz w:val="22"/>
                <w:szCs w:val="22"/>
              </w:rPr>
              <w:t>depth and manageability</w:t>
            </w:r>
            <w:r w:rsidRPr="00396C3F">
              <w:rPr>
                <w:rFonts w:ascii="Arial" w:hAnsi="Arial" w:cs="Arial"/>
                <w:sz w:val="22"/>
                <w:szCs w:val="22"/>
              </w:rPr>
              <w:t>, ensuring enough perspectives to identify recurring themes while remaining feasible within the scope of a student project. A smaller, targeted sample allows for in-depth qualitative interviews and observation without overburdening participants or the researcher.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28A73A32" w14:textId="77777777" w:rsidR="00396C3F" w:rsidRPr="00396C3F" w:rsidRDefault="00396C3F" w:rsidP="00396C3F">
            <w:pPr>
              <w:rPr>
                <w:rFonts w:ascii="Arial" w:hAnsi="Arial" w:cs="Arial"/>
                <w:sz w:val="22"/>
                <w:szCs w:val="22"/>
              </w:rPr>
            </w:pPr>
            <w:r w:rsidRPr="00396C3F">
              <w:rPr>
                <w:rFonts w:ascii="Arial" w:hAnsi="Arial" w:cs="Arial"/>
                <w:sz w:val="22"/>
                <w:szCs w:val="22"/>
              </w:rPr>
              <w:t>Participants will include:</w:t>
            </w:r>
          </w:p>
          <w:p w14:paraId="32705CAB" w14:textId="77777777" w:rsidR="00396C3F" w:rsidRPr="00396C3F" w:rsidRDefault="00396C3F" w:rsidP="00396C3F">
            <w:pPr>
              <w:numPr>
                <w:ilvl w:val="0"/>
                <w:numId w:val="17"/>
              </w:numPr>
              <w:rPr>
                <w:rFonts w:ascii="Arial" w:hAnsi="Arial" w:cs="Arial"/>
                <w:sz w:val="22"/>
                <w:szCs w:val="22"/>
              </w:rPr>
            </w:pPr>
            <w:r w:rsidRPr="00396C3F">
              <w:rPr>
                <w:rFonts w:ascii="Arial" w:hAnsi="Arial" w:cs="Arial"/>
                <w:b/>
                <w:bCs/>
                <w:sz w:val="22"/>
                <w:szCs w:val="22"/>
              </w:rPr>
              <w:t>Frontline staff</w:t>
            </w:r>
            <w:r w:rsidRPr="00396C3F">
              <w:rPr>
                <w:rFonts w:ascii="Arial" w:hAnsi="Arial" w:cs="Arial"/>
                <w:sz w:val="22"/>
                <w:szCs w:val="22"/>
              </w:rPr>
              <w:t xml:space="preserve"> (Food &amp; Beverage, Reception, and Housekeeping) who experience the day-to-day effects of staffing shortages.</w:t>
            </w:r>
          </w:p>
          <w:p w14:paraId="1B9FDC8F" w14:textId="77777777" w:rsidR="00396C3F" w:rsidRPr="00396C3F" w:rsidRDefault="00396C3F" w:rsidP="00396C3F">
            <w:pPr>
              <w:numPr>
                <w:ilvl w:val="0"/>
                <w:numId w:val="17"/>
              </w:numPr>
              <w:rPr>
                <w:rFonts w:ascii="Arial" w:hAnsi="Arial" w:cs="Arial"/>
                <w:sz w:val="22"/>
                <w:szCs w:val="22"/>
              </w:rPr>
            </w:pPr>
            <w:r w:rsidRPr="00396C3F">
              <w:rPr>
                <w:rFonts w:ascii="Arial" w:hAnsi="Arial" w:cs="Arial"/>
                <w:b/>
                <w:bCs/>
                <w:sz w:val="22"/>
                <w:szCs w:val="22"/>
              </w:rPr>
              <w:t>Managers</w:t>
            </w:r>
            <w:r w:rsidRPr="00396C3F">
              <w:rPr>
                <w:rFonts w:ascii="Arial" w:hAnsi="Arial" w:cs="Arial"/>
                <w:sz w:val="22"/>
                <w:szCs w:val="22"/>
              </w:rPr>
              <w:t xml:space="preserve"> (Assistant Managers or Department Heads) responsible for scheduling, staffing decisions, and operational oversight.</w:t>
            </w:r>
          </w:p>
          <w:p w14:paraId="5EDD2045" w14:textId="77777777" w:rsidR="00396C3F" w:rsidRPr="00396C3F" w:rsidRDefault="00396C3F" w:rsidP="00396C3F">
            <w:pPr>
              <w:rPr>
                <w:rFonts w:ascii="Arial" w:hAnsi="Arial" w:cs="Arial"/>
                <w:sz w:val="22"/>
                <w:szCs w:val="22"/>
              </w:rPr>
            </w:pPr>
            <w:r w:rsidRPr="00396C3F">
              <w:rPr>
                <w:rFonts w:ascii="Arial" w:hAnsi="Arial" w:cs="Arial"/>
                <w:sz w:val="22"/>
                <w:szCs w:val="22"/>
              </w:rPr>
              <w:t>This mix ensures the research captures both employee and management perspectives on workforce challenges.</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4F3D606F" w:rsidR="00BD363F" w:rsidRPr="003C7DED" w:rsidRDefault="00396C3F" w:rsidP="004135AB">
            <w:pPr>
              <w:rPr>
                <w:rFonts w:ascii="Arial" w:hAnsi="Arial" w:cs="Arial"/>
                <w:sz w:val="22"/>
                <w:szCs w:val="22"/>
              </w:rPr>
            </w:pPr>
            <w:r w:rsidRPr="00396C3F">
              <w:rPr>
                <w:rFonts w:ascii="Arial" w:hAnsi="Arial" w:cs="Arial"/>
                <w:sz w:val="22"/>
                <w:szCs w:val="22"/>
              </w:rPr>
              <w:t>Participants will be identified through the hotel’s management team, with the researcher requesting voluntary participation. Staff will be informed via email and noticeboard communication, and managers will be invited directly. Recruitment will emphasise voluntary participation to avoid pressure, ensuring participants are not selected based on convenience or hierarchy.</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96294C0" w:rsidR="00BD363F" w:rsidRPr="003C7DED" w:rsidRDefault="00396C3F" w:rsidP="004135AB">
            <w:pPr>
              <w:rPr>
                <w:rFonts w:ascii="Arial" w:hAnsi="Arial" w:cs="Arial"/>
                <w:sz w:val="22"/>
                <w:szCs w:val="22"/>
              </w:rPr>
            </w:pPr>
            <w:r w:rsidRPr="00396C3F">
              <w:rPr>
                <w:rFonts w:ascii="Arial" w:hAnsi="Arial" w:cs="Arial"/>
                <w:sz w:val="22"/>
                <w:szCs w:val="22"/>
              </w:rPr>
              <w:t>No formal exclusions are planned. Participation is voluntary and open to all staff and managers who are available and willing to take part.</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65C254CC" w:rsidR="00BD363F" w:rsidRPr="003C7DED" w:rsidRDefault="00396C3F" w:rsidP="004135AB">
            <w:pPr>
              <w:rPr>
                <w:rFonts w:ascii="Arial" w:hAnsi="Arial" w:cs="Arial"/>
                <w:sz w:val="22"/>
                <w:szCs w:val="22"/>
              </w:rPr>
            </w:pPr>
            <w:r w:rsidRPr="00396C3F">
              <w:rPr>
                <w:rFonts w:ascii="Arial" w:hAnsi="Arial" w:cs="Arial"/>
                <w:sz w:val="22"/>
                <w:szCs w:val="22"/>
              </w:rPr>
              <w:t>No deception will be involved. Participants will be fully informed about the research aims, methods, and use of data before consenting to participate.</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1BD9F477" w:rsidR="00BD363F" w:rsidRPr="003C7DED" w:rsidRDefault="00396C3F" w:rsidP="004135AB">
            <w:pPr>
              <w:rPr>
                <w:rFonts w:ascii="Arial" w:hAnsi="Arial" w:cs="Arial"/>
                <w:sz w:val="22"/>
                <w:szCs w:val="22"/>
              </w:rPr>
            </w:pPr>
            <w:r w:rsidRPr="00396C3F">
              <w:rPr>
                <w:rFonts w:ascii="Arial" w:hAnsi="Arial" w:cs="Arial"/>
                <w:sz w:val="22"/>
                <w:szCs w:val="22"/>
              </w:rPr>
              <w:t>Participants can withdraw at any point during the research, including during or after interviews, without providing a reason. If data has already been anonymised in transcripts or included in analysis, withdrawal of specific quotations will be facilitated where feasible. This ensures that participants retain control over their contribution at all stages.</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4EF61629" w:rsidR="00BD363F" w:rsidRPr="00396C3F" w:rsidRDefault="00396C3F" w:rsidP="004135AB">
            <w:pPr>
              <w:rPr>
                <w:rFonts w:ascii="Arial" w:hAnsi="Arial" w:cs="Arial"/>
                <w:i/>
                <w:color w:val="808080"/>
                <w:sz w:val="24"/>
                <w:szCs w:val="24"/>
              </w:rPr>
            </w:pPr>
            <w:r w:rsidRPr="00396C3F">
              <w:rPr>
                <w:sz w:val="24"/>
                <w:szCs w:val="24"/>
              </w:rPr>
              <w:t xml:space="preserve">Participants will be given </w:t>
            </w:r>
            <w:r w:rsidRPr="00396C3F">
              <w:rPr>
                <w:rStyle w:val="Strong"/>
                <w:rFonts w:eastAsiaTheme="majorEastAsia"/>
                <w:b w:val="0"/>
                <w:bCs w:val="0"/>
                <w:sz w:val="24"/>
                <w:szCs w:val="24"/>
              </w:rPr>
              <w:t>at least 48 hours</w:t>
            </w:r>
            <w:r w:rsidRPr="00396C3F">
              <w:rPr>
                <w:sz w:val="24"/>
                <w:szCs w:val="24"/>
              </w:rPr>
              <w:t xml:space="preserve"> after receiving the Participant Information Sheet to consider participation. This allows adequate time to ask questions and reflect before providing informed consent.</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5180A9F9" w14:textId="77777777" w:rsidR="00396C3F" w:rsidRDefault="00396C3F" w:rsidP="00396C3F">
            <w:pPr>
              <w:pStyle w:val="NormalWeb"/>
            </w:pPr>
            <w:r>
              <w:t xml:space="preserve">To accommodate any participants with </w:t>
            </w:r>
            <w:proofErr w:type="gramStart"/>
            <w:r>
              <w:t>particular communication</w:t>
            </w:r>
            <w:proofErr w:type="gramEnd"/>
            <w:r>
              <w:t xml:space="preserve"> needs:</w:t>
            </w:r>
          </w:p>
          <w:p w14:paraId="50058F25" w14:textId="77777777" w:rsidR="00396C3F" w:rsidRDefault="00396C3F" w:rsidP="00396C3F">
            <w:pPr>
              <w:pStyle w:val="NormalWeb"/>
              <w:numPr>
                <w:ilvl w:val="0"/>
                <w:numId w:val="18"/>
              </w:numPr>
            </w:pPr>
            <w:r>
              <w:t>Written materials (Participant Information Sheet and Consent Form) will be clear, concise, and jargon-free.</w:t>
            </w:r>
          </w:p>
          <w:p w14:paraId="0051688B" w14:textId="77777777" w:rsidR="00396C3F" w:rsidRDefault="00396C3F" w:rsidP="00396C3F">
            <w:pPr>
              <w:pStyle w:val="NormalWeb"/>
              <w:numPr>
                <w:ilvl w:val="0"/>
                <w:numId w:val="18"/>
              </w:numPr>
            </w:pPr>
            <w:r>
              <w:t>Interviews can be conducted in person or verbally explained to ensure comprehension.</w:t>
            </w:r>
          </w:p>
          <w:p w14:paraId="4E2457C4" w14:textId="77777777" w:rsidR="00396C3F" w:rsidRDefault="00396C3F" w:rsidP="00396C3F">
            <w:pPr>
              <w:pStyle w:val="NormalWeb"/>
              <w:numPr>
                <w:ilvl w:val="0"/>
                <w:numId w:val="18"/>
              </w:numPr>
            </w:pPr>
            <w:r>
              <w:t>The researcher will check understanding during the consent process and clarify any questions.</w:t>
            </w:r>
          </w:p>
          <w:p w14:paraId="6347C7AE" w14:textId="77777777" w:rsidR="00396C3F" w:rsidRDefault="00396C3F" w:rsidP="00396C3F">
            <w:pPr>
              <w:pStyle w:val="NormalWeb"/>
            </w:pPr>
            <w:r>
              <w:t xml:space="preserve">These measures ensure all participants can </w:t>
            </w:r>
            <w:r w:rsidRPr="00396C3F">
              <w:rPr>
                <w:rStyle w:val="Strong"/>
                <w:rFonts w:eastAsiaTheme="majorEastAsia"/>
                <w:b w:val="0"/>
                <w:bCs w:val="0"/>
              </w:rPr>
              <w:t>fully understand the research</w:t>
            </w:r>
            <w:r w:rsidRPr="00396C3F">
              <w:rPr>
                <w:b/>
                <w:bCs/>
              </w:rPr>
              <w:t xml:space="preserve"> </w:t>
            </w:r>
            <w:r>
              <w:t>and provide informed consent without barriers.</w:t>
            </w:r>
          </w:p>
          <w:p w14:paraId="465FF026" w14:textId="77777777" w:rsidR="00BD363F" w:rsidRPr="00396C3F" w:rsidRDefault="00BD363F" w:rsidP="004135AB">
            <w:pPr>
              <w:rPr>
                <w:rFonts w:ascii="Arial" w:hAnsi="Arial" w:cs="Arial"/>
                <w:iCs/>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B452E0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w:t>
              </w:r>
              <w:r w:rsidRPr="003C7DED">
                <w:rPr>
                  <w:rStyle w:val="Hyperlink"/>
                  <w:rFonts w:ascii="Arial" w:eastAsia="MS Gothic" w:hAnsi="Arial" w:cs="Arial"/>
                  <w:b/>
                  <w:sz w:val="22"/>
                  <w:szCs w:val="22"/>
                </w:rPr>
                <w:t>n</w:t>
              </w:r>
              <w:r w:rsidRPr="003C7DED">
                <w:rPr>
                  <w:rStyle w:val="Hyperlink"/>
                  <w:rFonts w:ascii="Arial" w:eastAsia="MS Gothic" w:hAnsi="Arial" w:cs="Arial"/>
                  <w:b/>
                  <w:sz w:val="22"/>
                  <w:szCs w:val="22"/>
                </w:rPr>
                <w:t>u</w:t>
              </w:r>
              <w:r w:rsidRPr="003C7DED">
                <w:rPr>
                  <w:rStyle w:val="Hyperlink"/>
                  <w:rFonts w:ascii="Arial" w:eastAsia="MS Gothic" w:hAnsi="Arial" w:cs="Arial"/>
                  <w:b/>
                  <w:sz w:val="22"/>
                  <w:szCs w:val="22"/>
                </w:rPr>
                <w:t>e</w:t>
              </w:r>
              <w:r w:rsidRPr="003C7DED">
                <w:rPr>
                  <w:rStyle w:val="Hyperlink"/>
                  <w:rFonts w:ascii="Arial" w:eastAsia="MS Gothic" w:hAnsi="Arial" w:cs="Arial"/>
                  <w:b/>
                  <w:sz w:val="22"/>
                  <w:szCs w:val="22"/>
                </w:rPr>
                <w:t xml:space="preserve"> to appendi</w:t>
              </w:r>
              <w:r w:rsidRPr="003C7DED">
                <w:rPr>
                  <w:rStyle w:val="Hyperlink"/>
                  <w:rFonts w:ascii="Arial" w:eastAsia="MS Gothic" w:hAnsi="Arial" w:cs="Arial"/>
                  <w:b/>
                  <w:sz w:val="22"/>
                  <w:szCs w:val="22"/>
                </w:rPr>
                <w:t>x</w:t>
              </w:r>
              <w:r w:rsidRPr="003C7DED">
                <w:rPr>
                  <w:rStyle w:val="Hyperlink"/>
                  <w:rFonts w:ascii="Arial" w:eastAsia="MS Gothic" w:hAnsi="Arial" w:cs="Arial"/>
                  <w:b/>
                  <w:sz w:val="22"/>
                  <w:szCs w:val="22"/>
                </w:rPr>
                <w:t xml:space="preserve">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44F36B70"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F781D03"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Click to conti</w:t>
              </w:r>
              <w:r w:rsidRPr="003C7DED">
                <w:rPr>
                  <w:rStyle w:val="Hyperlink"/>
                  <w:rFonts w:ascii="Arial" w:eastAsia="MS Gothic" w:hAnsi="Arial" w:cs="Arial"/>
                  <w:b/>
                  <w:sz w:val="22"/>
                  <w:szCs w:val="22"/>
                </w:rPr>
                <w:t>n</w:t>
              </w:r>
              <w:r w:rsidRPr="003C7DED">
                <w:rPr>
                  <w:rStyle w:val="Hyperlink"/>
                  <w:rFonts w:ascii="Arial" w:eastAsia="MS Gothic" w:hAnsi="Arial" w:cs="Arial"/>
                  <w:b/>
                  <w:sz w:val="22"/>
                  <w:szCs w:val="22"/>
                </w:rPr>
                <w:t xml:space="preserve">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96D7085"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1E96833F" w:rsidR="003F1A54" w:rsidRPr="003C7DED" w:rsidRDefault="00DB00CD"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2018FA24" w:rsidR="001F7B84" w:rsidRPr="003C7DED" w:rsidRDefault="00DB00C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F752194" w:rsidR="001F7B84" w:rsidRPr="003C7DED" w:rsidRDefault="00DB00C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5AE7ACF" w:rsidR="001F7B84" w:rsidRPr="003C7DED" w:rsidRDefault="00DB00C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6761F2BC" w:rsidR="001F7B84" w:rsidRPr="003C7DED" w:rsidRDefault="00DB00C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EF480C3" w:rsidR="001F7B84" w:rsidRPr="003C7DED" w:rsidRDefault="00DB00C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039D680C" w:rsidR="001F7B84" w:rsidRPr="003C7DED" w:rsidRDefault="00DB00C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3D5B8F60" w:rsidR="000C5261"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611E93ED" w:rsidR="001F7B84"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3AF2E325" w:rsidR="001F7B84"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6FDB57BD" w:rsidR="001F7B84"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474AA38C" w:rsidR="001F7B84"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2B50D56B" w:rsidR="001F7B84"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57386251" w:rsidR="001F7B84"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638B6F89" w:rsidR="001F7B84"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57EED5A0" w:rsidR="001F7B84"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3696C5D2" w:rsidR="00702469" w:rsidRDefault="00DB00C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3124346D" w:rsidR="001F7B84"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36597063" w14:textId="77777777" w:rsidR="00CC46D5" w:rsidRPr="00CC46D5" w:rsidRDefault="00CC46D5" w:rsidP="00CC46D5">
            <w:pPr>
              <w:rPr>
                <w:rFonts w:ascii="Arial" w:hAnsi="Arial" w:cs="Arial"/>
                <w:sz w:val="22"/>
                <w:szCs w:val="22"/>
              </w:rPr>
            </w:pPr>
            <w:r w:rsidRPr="00CC46D5">
              <w:rPr>
                <w:rFonts w:ascii="Arial" w:hAnsi="Arial" w:cs="Arial"/>
                <w:sz w:val="22"/>
                <w:szCs w:val="22"/>
              </w:rPr>
              <w:t xml:space="preserve">Before participating, all potential participants (employees or managers at Moxy London Stratford) will be provided with a </w:t>
            </w:r>
            <w:r w:rsidRPr="00CC46D5">
              <w:rPr>
                <w:rFonts w:ascii="Arial" w:hAnsi="Arial" w:cs="Arial"/>
                <w:b/>
                <w:bCs/>
                <w:sz w:val="22"/>
                <w:szCs w:val="22"/>
              </w:rPr>
              <w:t>Participant Information Sheet</w:t>
            </w:r>
            <w:r w:rsidRPr="00CC46D5">
              <w:rPr>
                <w:rFonts w:ascii="Arial" w:hAnsi="Arial" w:cs="Arial"/>
                <w:sz w:val="22"/>
                <w:szCs w:val="22"/>
              </w:rPr>
              <w:t xml:space="preserve"> that outlines the purpose of the research, what participation involves, and how their data will be used. The sheet will explain that participation is entirely voluntary, that individuals can withdraw at any time without consequence, and that their responses will remain anonymous.</w:t>
            </w:r>
          </w:p>
          <w:p w14:paraId="2039595D" w14:textId="77777777" w:rsidR="00CC46D5" w:rsidRPr="00CC46D5" w:rsidRDefault="00CC46D5" w:rsidP="00CC46D5">
            <w:pPr>
              <w:rPr>
                <w:rFonts w:ascii="Arial" w:hAnsi="Arial" w:cs="Arial"/>
                <w:sz w:val="22"/>
                <w:szCs w:val="22"/>
              </w:rPr>
            </w:pPr>
            <w:r w:rsidRPr="00CC46D5">
              <w:rPr>
                <w:rFonts w:ascii="Arial" w:hAnsi="Arial" w:cs="Arial"/>
                <w:sz w:val="22"/>
                <w:szCs w:val="22"/>
              </w:rPr>
              <w:t>Participants will be informed verbally and in writing that the research focuses on staff shortages, and that interviews or observations will not evaluate their personal performance but rather explore broader experiences and challenges.</w:t>
            </w:r>
          </w:p>
          <w:p w14:paraId="5325FEA1" w14:textId="77777777" w:rsidR="00CC46D5" w:rsidRPr="00CC46D5" w:rsidRDefault="00CC46D5" w:rsidP="00CC46D5">
            <w:pPr>
              <w:rPr>
                <w:rFonts w:ascii="Arial" w:hAnsi="Arial" w:cs="Arial"/>
                <w:sz w:val="22"/>
                <w:szCs w:val="22"/>
              </w:rPr>
            </w:pPr>
            <w:r w:rsidRPr="00CC46D5">
              <w:rPr>
                <w:rFonts w:ascii="Arial" w:hAnsi="Arial" w:cs="Arial"/>
                <w:sz w:val="22"/>
                <w:szCs w:val="22"/>
              </w:rPr>
              <w:t xml:space="preserve">Written consent will be obtained via a </w:t>
            </w:r>
            <w:r w:rsidRPr="00CC46D5">
              <w:rPr>
                <w:rFonts w:ascii="Arial" w:hAnsi="Arial" w:cs="Arial"/>
                <w:b/>
                <w:bCs/>
                <w:sz w:val="22"/>
                <w:szCs w:val="22"/>
              </w:rPr>
              <w:t>Consent Form</w:t>
            </w:r>
            <w:r w:rsidRPr="00CC46D5">
              <w:rPr>
                <w:rFonts w:ascii="Arial" w:hAnsi="Arial" w:cs="Arial"/>
                <w:sz w:val="22"/>
                <w:szCs w:val="22"/>
              </w:rPr>
              <w:t xml:space="preserve"> signed by each participant before the research begins. In cases where written consent is impractical, verbal consent will be recorded with the participant’s agreement. No data will be collected without prior informed consent.</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5A3475B9" w14:textId="77777777" w:rsidR="00CC46D5" w:rsidRPr="00CC46D5" w:rsidRDefault="00CC46D5" w:rsidP="00CC46D5">
            <w:pPr>
              <w:rPr>
                <w:rFonts w:ascii="Arial" w:hAnsi="Arial" w:cs="Arial"/>
                <w:sz w:val="22"/>
                <w:szCs w:val="22"/>
              </w:rPr>
            </w:pPr>
            <w:r w:rsidRPr="00CC46D5">
              <w:rPr>
                <w:rFonts w:ascii="Arial" w:hAnsi="Arial" w:cs="Arial"/>
                <w:sz w:val="22"/>
                <w:szCs w:val="22"/>
              </w:rPr>
              <w:t>All information collected will be treated as strictly confidential. Data will be anonymised so that no individual participant can be identified in the research outputs. Pseudonyms or generic role descriptions (e.g., “front of house staff,” “manager”) will be used in place of names.</w:t>
            </w:r>
          </w:p>
          <w:p w14:paraId="2995183E" w14:textId="77777777" w:rsidR="00CC46D5" w:rsidRPr="00CC46D5" w:rsidRDefault="00CC46D5" w:rsidP="00CC46D5">
            <w:pPr>
              <w:rPr>
                <w:rFonts w:ascii="Arial" w:hAnsi="Arial" w:cs="Arial"/>
                <w:sz w:val="22"/>
                <w:szCs w:val="22"/>
              </w:rPr>
            </w:pPr>
            <w:r w:rsidRPr="00CC46D5">
              <w:rPr>
                <w:rFonts w:ascii="Arial" w:hAnsi="Arial" w:cs="Arial"/>
                <w:sz w:val="22"/>
                <w:szCs w:val="22"/>
              </w:rPr>
              <w:t>No personal details (such as contact information or employment records) will be collected. Interview notes and recordings will be securely stored on a password-protected device and accessible only to the researcher. Any direct quotations included in the dissertation will be anonymised to prevent identification.</w:t>
            </w:r>
          </w:p>
          <w:p w14:paraId="28E69882" w14:textId="6CD98F5C" w:rsidR="001F7B84" w:rsidRPr="003C7DED" w:rsidRDefault="00CC46D5" w:rsidP="004135AB">
            <w:pPr>
              <w:rPr>
                <w:rFonts w:ascii="Arial" w:hAnsi="Arial" w:cs="Arial"/>
                <w:sz w:val="22"/>
                <w:szCs w:val="22"/>
              </w:rPr>
            </w:pPr>
            <w:r w:rsidRPr="00CC46D5">
              <w:rPr>
                <w:rFonts w:ascii="Arial" w:hAnsi="Arial" w:cs="Arial"/>
                <w:sz w:val="22"/>
                <w:szCs w:val="22"/>
              </w:rPr>
              <w:t>Confidential information will not be shared with anyone outside of the research project. Findings will be reported only in aggregate or anonymised form, ensuring that there are “no surprises” for participants</w:t>
            </w:r>
            <w:r>
              <w:rPr>
                <w:rFonts w:ascii="Arial" w:hAnsi="Arial" w:cs="Arial"/>
                <w:sz w:val="22"/>
                <w:szCs w:val="22"/>
              </w:rPr>
              <w:t>.</w:t>
            </w: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w:t>
              </w:r>
              <w:r w:rsidRPr="003C7DED">
                <w:rPr>
                  <w:rStyle w:val="Hyperlink"/>
                  <w:rFonts w:ascii="Arial" w:eastAsiaTheme="majorEastAsia" w:hAnsi="Arial" w:cs="Arial"/>
                  <w:color w:val="4EA72E" w:themeColor="accent6"/>
                  <w:sz w:val="22"/>
                  <w:szCs w:val="22"/>
                </w:rPr>
                <w:t>n</w:t>
              </w:r>
              <w:r w:rsidRPr="003C7DED">
                <w:rPr>
                  <w:rStyle w:val="Hyperlink"/>
                  <w:rFonts w:ascii="Arial" w:eastAsiaTheme="majorEastAsia" w:hAnsi="Arial" w:cs="Arial"/>
                  <w:color w:val="4EA72E" w:themeColor="accent6"/>
                  <w:sz w:val="22"/>
                  <w:szCs w:val="22"/>
                </w:rPr>
                <w:t>tranet.u</w:t>
              </w:r>
              <w:r w:rsidRPr="003C7DED">
                <w:rPr>
                  <w:rStyle w:val="Hyperlink"/>
                  <w:rFonts w:ascii="Arial" w:eastAsiaTheme="majorEastAsia" w:hAnsi="Arial" w:cs="Arial"/>
                  <w:color w:val="4EA72E" w:themeColor="accent6"/>
                  <w:sz w:val="22"/>
                  <w:szCs w:val="22"/>
                </w:rPr>
                <w:t>w</w:t>
              </w:r>
              <w:r w:rsidRPr="003C7DED">
                <w:rPr>
                  <w:rStyle w:val="Hyperlink"/>
                  <w:rFonts w:ascii="Arial" w:eastAsiaTheme="majorEastAsia" w:hAnsi="Arial" w:cs="Arial"/>
                  <w:color w:val="4EA72E" w:themeColor="accent6"/>
                  <w:sz w:val="22"/>
                  <w:szCs w:val="22"/>
                </w:rPr>
                <w:t>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1F67764" w:rsidR="001F7B84" w:rsidRPr="003C7DED" w:rsidRDefault="001C612C"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CC46D5">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309B4A6E" w:rsidR="001F7B84" w:rsidRPr="003C7DED" w:rsidRDefault="001C612C"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396C3F">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EA31BD7" w:rsidR="001F7B84" w:rsidRPr="003C7DED" w:rsidRDefault="001C612C"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396C3F">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w:t>
              </w:r>
              <w:r w:rsidRPr="003C7DED">
                <w:rPr>
                  <w:rStyle w:val="Hyperlink"/>
                  <w:rFonts w:ascii="Arial" w:eastAsia="MS Gothic" w:hAnsi="Arial" w:cs="Arial"/>
                  <w:b/>
                  <w:sz w:val="22"/>
                  <w:szCs w:val="22"/>
                </w:rPr>
                <w:t>t</w:t>
              </w:r>
              <w:r w:rsidRPr="003C7DED">
                <w:rPr>
                  <w:rStyle w:val="Hyperlink"/>
                  <w:rFonts w:ascii="Arial" w:eastAsia="MS Gothic" w:hAnsi="Arial" w:cs="Arial"/>
                  <w:b/>
                  <w:sz w:val="22"/>
                  <w:szCs w:val="22"/>
                </w:rPr>
                <w: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4F0B52"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493F04A9" w14:textId="481CBB24" w:rsidR="00AA4E90" w:rsidRPr="003C7DED" w:rsidRDefault="004253B9"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7F6BC47F" w:rsidR="006E7E24" w:rsidRDefault="004253B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0E68C57E" w:rsidR="006E7E24" w:rsidRDefault="004253B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48E2E81F" w:rsidR="006E7E24" w:rsidRDefault="004253B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624B4FE1" w:rsidR="006E7E24" w:rsidRDefault="004253B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20DE9BB3" w:rsidR="006E7E24" w:rsidRPr="003C7DED" w:rsidRDefault="004253B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69019C1" w:rsidR="006E7E24" w:rsidRPr="003C7DED" w:rsidRDefault="004253B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1DA6E7B5" w:rsidR="006E7E24" w:rsidRPr="003C7DED" w:rsidRDefault="004253B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42042AFD" w:rsidR="006E7E24" w:rsidRPr="003C7DED" w:rsidRDefault="004253B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C7DE9EC" w:rsidR="006E7E24" w:rsidRPr="003C7DED" w:rsidRDefault="004253B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2246BBF9" w:rsidR="006E7E24" w:rsidRPr="003C7DED" w:rsidRDefault="004253B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0FE126F0" w:rsidR="00E44410" w:rsidRDefault="004253B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1375C5A1" w:rsidR="00E44410" w:rsidRPr="003C7DED" w:rsidRDefault="00CC46D5" w:rsidP="00E44410">
            <w:pPr>
              <w:rPr>
                <w:rFonts w:ascii="Arial" w:hAnsi="Arial" w:cs="Arial"/>
                <w:sz w:val="22"/>
                <w:szCs w:val="22"/>
              </w:rPr>
            </w:pPr>
            <w:r w:rsidRPr="00CC46D5">
              <w:rPr>
                <w:rFonts w:ascii="Arial" w:hAnsi="Arial" w:cs="Arial"/>
                <w:sz w:val="22"/>
                <w:szCs w:val="22"/>
              </w:rPr>
              <w:t>Support thematic analysis by identifying recurring patterns and themes across multiple data sources.</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0B402AE4" w:rsidR="00CD54AD" w:rsidRPr="003C7DED" w:rsidRDefault="008A54E1" w:rsidP="008A54E1">
            <w:pPr>
              <w:pStyle w:val="ListParagraph"/>
              <w:rPr>
                <w:rFonts w:ascii="Arial" w:hAnsi="Arial" w:cs="Arial"/>
                <w:bCs/>
                <w:sz w:val="22"/>
                <w:szCs w:val="22"/>
              </w:rPr>
            </w:pPr>
            <w:r w:rsidRPr="008A54E1">
              <w:rPr>
                <w:rFonts w:ascii="Arial" w:hAnsi="Arial" w:cs="Arial"/>
                <w:bCs/>
                <w:sz w:val="22"/>
                <w:szCs w:val="22"/>
              </w:rPr>
              <w:t xml:space="preserve">The research will generate </w:t>
            </w:r>
            <w:r w:rsidRPr="008A54E1">
              <w:rPr>
                <w:rFonts w:ascii="Arial" w:hAnsi="Arial" w:cs="Arial"/>
                <w:b/>
                <w:bCs/>
                <w:sz w:val="22"/>
                <w:szCs w:val="22"/>
              </w:rPr>
              <w:t>qualitative data</w:t>
            </w:r>
            <w:r w:rsidRPr="008A54E1">
              <w:rPr>
                <w:rFonts w:ascii="Arial" w:hAnsi="Arial" w:cs="Arial"/>
                <w:bCs/>
                <w:sz w:val="22"/>
                <w:szCs w:val="22"/>
              </w:rPr>
              <w:t xml:space="preserve"> from semi-structured interviews with staff and managers, observational notes of hotel operations, and possibly rota/policy documents (if provided by management). Secondary data, such as industry reports and academic literature, will also be accessed.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C4D3A69" w:rsidR="008A54E1" w:rsidRPr="008A54E1" w:rsidRDefault="008A54E1" w:rsidP="008A54E1">
            <w:pPr>
              <w:rPr>
                <w:rFonts w:ascii="Arial" w:hAnsi="Arial" w:cs="Arial"/>
                <w:bCs/>
                <w:sz w:val="22"/>
                <w:szCs w:val="22"/>
              </w:rPr>
            </w:pPr>
            <w:r>
              <w:rPr>
                <w:rFonts w:ascii="Arial" w:hAnsi="Arial" w:cs="Arial"/>
                <w:bCs/>
                <w:sz w:val="22"/>
                <w:szCs w:val="22"/>
              </w:rPr>
              <w:t xml:space="preserve"> </w:t>
            </w:r>
            <w:r w:rsidRPr="008A54E1">
              <w:rPr>
                <w:rFonts w:ascii="Arial" w:hAnsi="Arial" w:cs="Arial"/>
                <w:bCs/>
                <w:sz w:val="22"/>
                <w:szCs w:val="22"/>
              </w:rPr>
              <w:t>The researcher (student) will be solely responsible for managing the data throughout the project. This includes collecting, storing, anonymising, and analysing all primary data. As this is an independent project, there are no partner institutions or research teams involved.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6CA99A65" w:rsidR="00CD54AD" w:rsidRPr="003C7DED" w:rsidRDefault="008A54E1" w:rsidP="008A54E1">
            <w:pPr>
              <w:pStyle w:val="ListParagraph"/>
              <w:numPr>
                <w:ilvl w:val="0"/>
                <w:numId w:val="8"/>
              </w:numPr>
              <w:rPr>
                <w:rFonts w:ascii="Arial" w:hAnsi="Arial" w:cs="Arial"/>
                <w:sz w:val="22"/>
                <w:szCs w:val="22"/>
              </w:rPr>
            </w:pPr>
            <w:r w:rsidRPr="008A54E1">
              <w:rPr>
                <w:rFonts w:ascii="Arial" w:hAnsi="Arial" w:cs="Arial"/>
                <w:sz w:val="22"/>
                <w:szCs w:val="22"/>
              </w:rPr>
              <w:t xml:space="preserve">Existing data sources include academic literature, government labour market statistics, and industry reports on hospitality staffing shortages. While these provide background, they do not address the specific experiences of staff at Moxy London Stratford. The gap lies in </w:t>
            </w:r>
            <w:r w:rsidRPr="008A54E1">
              <w:rPr>
                <w:rFonts w:ascii="Arial" w:hAnsi="Arial" w:cs="Arial"/>
                <w:b/>
                <w:bCs/>
                <w:sz w:val="22"/>
                <w:szCs w:val="22"/>
              </w:rPr>
              <w:t>context-specific, qualitative insights</w:t>
            </w:r>
            <w:r w:rsidRPr="008A54E1">
              <w:rPr>
                <w:rFonts w:ascii="Arial" w:hAnsi="Arial" w:cs="Arial"/>
                <w:sz w:val="22"/>
                <w:szCs w:val="22"/>
              </w:rPr>
              <w:t xml:space="preserve"> that this project will generate through interviews and observations.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6F2071BA" w:rsidR="00CD54AD" w:rsidRPr="008A54E1" w:rsidRDefault="008A54E1" w:rsidP="008A54E1">
            <w:pPr>
              <w:pStyle w:val="ListParagraph"/>
              <w:rPr>
                <w:rFonts w:ascii="Arial" w:hAnsi="Arial" w:cs="Arial"/>
                <w:bCs/>
                <w:color w:val="000000" w:themeColor="text1"/>
                <w:sz w:val="22"/>
                <w:szCs w:val="22"/>
              </w:rPr>
            </w:pPr>
            <w:r w:rsidRPr="008A54E1">
              <w:rPr>
                <w:rFonts w:ascii="Arial" w:hAnsi="Arial" w:cs="Arial"/>
                <w:bCs/>
                <w:color w:val="000000" w:themeColor="text1"/>
                <w:sz w:val="22"/>
                <w:szCs w:val="22"/>
              </w:rPr>
              <w:t>Data will be organised systematically: interview recordings will be transcribed, anonymised, and stored in clearly labelled files; observational notes will be typed up and coded; all files will follow consistent naming conventions. A secure folder system will be used to separate raw, anonymised, and analysed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F6B4237" w:rsidR="00CD54AD" w:rsidRPr="003C7DED" w:rsidRDefault="008A54E1" w:rsidP="008A54E1">
            <w:pPr>
              <w:pStyle w:val="ListParagraph"/>
              <w:numPr>
                <w:ilvl w:val="0"/>
                <w:numId w:val="9"/>
              </w:numPr>
              <w:rPr>
                <w:rFonts w:ascii="Arial" w:hAnsi="Arial" w:cs="Arial"/>
                <w:sz w:val="22"/>
                <w:szCs w:val="22"/>
              </w:rPr>
            </w:pPr>
            <w:r w:rsidRPr="008A54E1">
              <w:rPr>
                <w:rFonts w:ascii="Arial" w:hAnsi="Arial" w:cs="Arial"/>
                <w:sz w:val="22"/>
                <w:szCs w:val="22"/>
              </w:rPr>
              <w:t>To ensure accuracy, interviews will be audio-recorded (with consent) and cross-checked during transcription. Transcripts will be proofread against recordings. Observational notes will be written promptly after sessions to avoid omissions. Coding and analysis will follow established thematic analysis procedures, ensuring consistency and reliability.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49889346" w:rsidR="00CD54AD" w:rsidRPr="003C7DED" w:rsidRDefault="008A54E1" w:rsidP="008A54E1">
            <w:pPr>
              <w:pStyle w:val="ListParagraph"/>
              <w:numPr>
                <w:ilvl w:val="0"/>
                <w:numId w:val="9"/>
              </w:numPr>
              <w:rPr>
                <w:rFonts w:ascii="Arial" w:hAnsi="Arial" w:cs="Arial"/>
                <w:sz w:val="22"/>
                <w:szCs w:val="22"/>
              </w:rPr>
            </w:pPr>
            <w:r w:rsidRPr="008A54E1">
              <w:rPr>
                <w:rFonts w:ascii="Arial" w:hAnsi="Arial" w:cs="Arial"/>
                <w:sz w:val="22"/>
                <w:szCs w:val="22"/>
              </w:rPr>
              <w:t xml:space="preserve">During the project, data will be stored on a </w:t>
            </w:r>
            <w:r w:rsidRPr="008A54E1">
              <w:rPr>
                <w:rFonts w:ascii="Arial" w:hAnsi="Arial" w:cs="Arial"/>
                <w:b/>
                <w:bCs/>
                <w:sz w:val="22"/>
                <w:szCs w:val="22"/>
              </w:rPr>
              <w:t>password-protected personal device</w:t>
            </w:r>
            <w:r w:rsidRPr="008A54E1">
              <w:rPr>
                <w:rFonts w:ascii="Arial" w:hAnsi="Arial" w:cs="Arial"/>
                <w:sz w:val="22"/>
                <w:szCs w:val="22"/>
              </w:rPr>
              <w:t xml:space="preserve"> and backed up on a secure university OneDrive account. Only the researcher will have access. Identifiable data will be kept separate from anonymised versions, with strict access control.</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B17F804" w:rsidR="00CD54AD" w:rsidRPr="003C7DED" w:rsidRDefault="008A54E1" w:rsidP="008A54E1">
            <w:pPr>
              <w:pStyle w:val="ListParagraph"/>
              <w:numPr>
                <w:ilvl w:val="0"/>
                <w:numId w:val="9"/>
              </w:numPr>
              <w:rPr>
                <w:rFonts w:ascii="Arial" w:hAnsi="Arial" w:cs="Arial"/>
                <w:sz w:val="22"/>
                <w:szCs w:val="22"/>
              </w:rPr>
            </w:pPr>
            <w:r w:rsidRPr="008A54E1">
              <w:rPr>
                <w:rFonts w:ascii="Arial" w:hAnsi="Arial" w:cs="Arial"/>
                <w:sz w:val="22"/>
                <w:szCs w:val="22"/>
              </w:rPr>
              <w:t xml:space="preserve">Long-term, only anonymised transcripts and coded data may be retained for reference in line with university requirements. Raw recordings will be destroyed after transcription and once the dissertation has been submitted and graded. Data will not be shared with external repositories, as the project is small-scale, but anonymised findings will be preserved in the dissertation. Data will be retained for up to </w:t>
            </w:r>
            <w:proofErr w:type="gramStart"/>
            <w:r w:rsidRPr="008A54E1">
              <w:rPr>
                <w:rFonts w:ascii="Arial" w:hAnsi="Arial" w:cs="Arial"/>
                <w:b/>
                <w:bCs/>
                <w:sz w:val="22"/>
                <w:szCs w:val="22"/>
              </w:rPr>
              <w:t>one year</w:t>
            </w:r>
            <w:proofErr w:type="gramEnd"/>
            <w:r w:rsidRPr="008A54E1">
              <w:rPr>
                <w:rFonts w:ascii="Arial" w:hAnsi="Arial" w:cs="Arial"/>
                <w:b/>
                <w:bCs/>
                <w:sz w:val="22"/>
                <w:szCs w:val="22"/>
              </w:rPr>
              <w:t xml:space="preserve"> post-submission</w:t>
            </w:r>
            <w:r w:rsidRPr="008A54E1">
              <w:rPr>
                <w:rFonts w:ascii="Arial" w:hAnsi="Arial" w:cs="Arial"/>
                <w:sz w:val="22"/>
                <w:szCs w:val="22"/>
              </w:rPr>
              <w:t xml:space="preserve"> before being permanently deleted.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85C50DA" w:rsidR="00CD54AD" w:rsidRPr="003C7DED" w:rsidRDefault="008A54E1" w:rsidP="008A54E1">
            <w:pPr>
              <w:pStyle w:val="ListParagraph"/>
              <w:numPr>
                <w:ilvl w:val="0"/>
                <w:numId w:val="10"/>
              </w:numPr>
              <w:rPr>
                <w:rFonts w:ascii="Arial" w:hAnsi="Arial" w:cs="Arial"/>
                <w:sz w:val="22"/>
                <w:szCs w:val="22"/>
              </w:rPr>
            </w:pPr>
            <w:r w:rsidRPr="008A54E1">
              <w:rPr>
                <w:rFonts w:ascii="Arial" w:hAnsi="Arial" w:cs="Arial"/>
                <w:sz w:val="22"/>
                <w:szCs w:val="22"/>
              </w:rPr>
              <w:t xml:space="preserve">All files will be documented with clear metadata including date of collection, type of data (interview/observation), and anonymised participant codes. A simple coding log will be kept </w:t>
            </w:r>
            <w:proofErr w:type="gramStart"/>
            <w:r w:rsidRPr="008A54E1">
              <w:rPr>
                <w:rFonts w:ascii="Arial" w:hAnsi="Arial" w:cs="Arial"/>
                <w:sz w:val="22"/>
                <w:szCs w:val="22"/>
              </w:rPr>
              <w:t>to track</w:t>
            </w:r>
            <w:proofErr w:type="gramEnd"/>
            <w:r w:rsidRPr="008A54E1">
              <w:rPr>
                <w:rFonts w:ascii="Arial" w:hAnsi="Arial" w:cs="Arial"/>
                <w:sz w:val="22"/>
                <w:szCs w:val="22"/>
              </w:rPr>
              <w:t xml:space="preserve"> themes. This will ensure transparency and allow secondary users (e.g., supervisors, examiners) to understand the dataset’s structure.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34DE720" w14:textId="522C5F2F" w:rsidR="00CD54AD" w:rsidRPr="008A54E1" w:rsidRDefault="008A54E1" w:rsidP="00864354">
            <w:pPr>
              <w:pStyle w:val="ListParagraph"/>
              <w:numPr>
                <w:ilvl w:val="0"/>
                <w:numId w:val="11"/>
              </w:numPr>
              <w:rPr>
                <w:rFonts w:ascii="Arial" w:hAnsi="Arial" w:cs="Arial"/>
                <w:bCs/>
                <w:color w:val="000000" w:themeColor="text1"/>
                <w:sz w:val="22"/>
                <w:szCs w:val="22"/>
              </w:rPr>
            </w:pPr>
            <w:r w:rsidRPr="008A54E1">
              <w:rPr>
                <w:rFonts w:ascii="Arial" w:hAnsi="Arial" w:cs="Arial"/>
                <w:bCs/>
                <w:color w:val="000000" w:themeColor="text1"/>
                <w:sz w:val="22"/>
                <w:szCs w:val="22"/>
              </w:rPr>
              <w:t xml:space="preserve">The anonymised findings will be shared through the final dissertation. Full transcripts and raw data will not be shared to protect confidentiality. Therefore, access restrictions </w:t>
            </w:r>
            <w:r w:rsidRPr="008A54E1">
              <w:rPr>
                <w:rFonts w:ascii="Arial" w:hAnsi="Arial" w:cs="Arial"/>
                <w:bCs/>
                <w:color w:val="000000" w:themeColor="text1"/>
                <w:sz w:val="22"/>
                <w:szCs w:val="22"/>
              </w:rPr>
              <w:t>apply</w:t>
            </w:r>
            <w:r w:rsidRPr="008A54E1">
              <w:rPr>
                <w:rFonts w:ascii="Arial" w:hAnsi="Arial" w:cs="Arial"/>
                <w:bCs/>
                <w:color w:val="000000" w:themeColor="text1"/>
                <w:sz w:val="22"/>
                <w:szCs w:val="22"/>
              </w:rPr>
              <w:t xml:space="preserve"> only supervisors and examiners will review the outputs. There are no plans to release the dataset publicly, given its small scale and sensitive content.</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26F3C8B4" w:rsidR="00CD54AD" w:rsidRPr="008A54E1" w:rsidRDefault="008A54E1" w:rsidP="00864354">
            <w:pPr>
              <w:pStyle w:val="ListParagraph"/>
              <w:numPr>
                <w:ilvl w:val="0"/>
                <w:numId w:val="12"/>
              </w:numPr>
              <w:rPr>
                <w:rFonts w:ascii="Arial" w:hAnsi="Arial" w:cs="Arial"/>
                <w:bCs/>
                <w:color w:val="000000" w:themeColor="text1"/>
                <w:sz w:val="22"/>
                <w:szCs w:val="22"/>
              </w:rPr>
            </w:pPr>
            <w:r w:rsidRPr="008A54E1">
              <w:rPr>
                <w:rFonts w:ascii="Arial" w:hAnsi="Arial" w:cs="Arial"/>
                <w:bCs/>
                <w:color w:val="000000" w:themeColor="text1"/>
                <w:sz w:val="22"/>
                <w:szCs w:val="22"/>
              </w:rPr>
              <w:t>The researcher (student) will hold intellectual property rights over the original data collected. However, participants will retain rights over their own contributions, and the dissertation will comply with university policies on academic use.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A5E63A7" w14:textId="77777777" w:rsidR="008A54E1" w:rsidRPr="008A54E1" w:rsidRDefault="008A54E1" w:rsidP="008A54E1">
            <w:pPr>
              <w:pStyle w:val="ListParagraph"/>
              <w:numPr>
                <w:ilvl w:val="0"/>
                <w:numId w:val="12"/>
              </w:numPr>
              <w:rPr>
                <w:rFonts w:ascii="Arial" w:hAnsi="Arial" w:cs="Arial"/>
                <w:sz w:val="22"/>
                <w:szCs w:val="22"/>
              </w:rPr>
            </w:pPr>
            <w:r w:rsidRPr="008A54E1">
              <w:rPr>
                <w:rFonts w:ascii="Arial" w:hAnsi="Arial" w:cs="Arial"/>
                <w:sz w:val="22"/>
                <w:szCs w:val="22"/>
              </w:rPr>
              <w:t>The project requires minimal resources:</w:t>
            </w:r>
          </w:p>
          <w:p w14:paraId="0221B498" w14:textId="77777777" w:rsidR="008A54E1" w:rsidRPr="008A54E1" w:rsidRDefault="008A54E1" w:rsidP="008A54E1">
            <w:pPr>
              <w:pStyle w:val="ListParagraph"/>
              <w:numPr>
                <w:ilvl w:val="0"/>
                <w:numId w:val="12"/>
              </w:numPr>
              <w:rPr>
                <w:rFonts w:ascii="Arial" w:hAnsi="Arial" w:cs="Arial"/>
                <w:sz w:val="22"/>
                <w:szCs w:val="22"/>
              </w:rPr>
            </w:pPr>
            <w:r w:rsidRPr="008A54E1">
              <w:rPr>
                <w:rFonts w:ascii="Arial" w:hAnsi="Arial" w:cs="Arial"/>
                <w:sz w:val="22"/>
                <w:szCs w:val="22"/>
              </w:rPr>
              <w:t>Secure digital storage (university-provided OneDrive, no cost).</w:t>
            </w:r>
          </w:p>
          <w:p w14:paraId="6219E42A" w14:textId="77777777" w:rsidR="008A54E1" w:rsidRPr="008A54E1" w:rsidRDefault="008A54E1" w:rsidP="008A54E1">
            <w:pPr>
              <w:pStyle w:val="ListParagraph"/>
              <w:numPr>
                <w:ilvl w:val="0"/>
                <w:numId w:val="12"/>
              </w:numPr>
              <w:rPr>
                <w:rFonts w:ascii="Arial" w:hAnsi="Arial" w:cs="Arial"/>
                <w:sz w:val="22"/>
                <w:szCs w:val="22"/>
              </w:rPr>
            </w:pPr>
            <w:r w:rsidRPr="008A54E1">
              <w:rPr>
                <w:rFonts w:ascii="Arial" w:hAnsi="Arial" w:cs="Arial"/>
                <w:sz w:val="22"/>
                <w:szCs w:val="22"/>
              </w:rPr>
              <w:t>Recording device (personal phone with password protection).</w:t>
            </w:r>
          </w:p>
          <w:p w14:paraId="1652FAE6" w14:textId="77777777" w:rsidR="008A54E1" w:rsidRPr="008A54E1" w:rsidRDefault="008A54E1" w:rsidP="008A54E1">
            <w:pPr>
              <w:pStyle w:val="ListParagraph"/>
              <w:numPr>
                <w:ilvl w:val="0"/>
                <w:numId w:val="12"/>
              </w:numPr>
              <w:rPr>
                <w:rFonts w:ascii="Arial" w:hAnsi="Arial" w:cs="Arial"/>
                <w:sz w:val="22"/>
                <w:szCs w:val="22"/>
              </w:rPr>
            </w:pPr>
            <w:r w:rsidRPr="008A54E1">
              <w:rPr>
                <w:rFonts w:ascii="Arial" w:hAnsi="Arial" w:cs="Arial"/>
                <w:sz w:val="22"/>
                <w:szCs w:val="22"/>
              </w:rPr>
              <w:t>Transcription software or manual transcription (free or low-cost).</w:t>
            </w:r>
          </w:p>
          <w:p w14:paraId="087019A8" w14:textId="77777777" w:rsidR="008A54E1" w:rsidRPr="008A54E1" w:rsidRDefault="008A54E1" w:rsidP="008A54E1">
            <w:pPr>
              <w:pStyle w:val="ListParagraph"/>
              <w:numPr>
                <w:ilvl w:val="0"/>
                <w:numId w:val="12"/>
              </w:numPr>
              <w:rPr>
                <w:rFonts w:ascii="Arial" w:hAnsi="Arial" w:cs="Arial"/>
                <w:sz w:val="22"/>
                <w:szCs w:val="22"/>
              </w:rPr>
            </w:pPr>
            <w:r w:rsidRPr="008A54E1">
              <w:rPr>
                <w:rFonts w:ascii="Arial" w:hAnsi="Arial" w:cs="Arial"/>
                <w:sz w:val="22"/>
                <w:szCs w:val="22"/>
              </w:rPr>
              <w:t>No significant costs are anticipated, and storage needs are limited to short-term retention until project completion.</w:t>
            </w:r>
          </w:p>
          <w:p w14:paraId="7C28CA4E" w14:textId="0ADFEF2E" w:rsidR="00CD54AD" w:rsidRPr="003C7DED" w:rsidRDefault="00CD54AD" w:rsidP="008A54E1">
            <w:pPr>
              <w:pStyle w:val="ListParagraph"/>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7A3844A" w:rsidR="00417CBF" w:rsidRPr="003C7DED" w:rsidRDefault="001C612C"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316FD5FD" w:rsidR="00417CBF" w:rsidRPr="003C7DED" w:rsidRDefault="001C612C"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0F1416A9" w:rsidR="00CC617C" w:rsidRPr="003C7DED" w:rsidRDefault="001C612C"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3621B9BB" w:rsidR="00CC617C" w:rsidRPr="003C7DED" w:rsidRDefault="001C612C"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1C612C"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55CB2DB" w:rsidR="00CC617C" w:rsidRPr="003C7DED" w:rsidRDefault="001C612C"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1C612C"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F845E12" w:rsidR="00417CBF" w:rsidRPr="003C7DED" w:rsidRDefault="001C612C"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969DE92"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197D96E"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2A62339"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597D799"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9940934"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B6FDF1E"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9D9527C"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96441CC" w:rsidR="00395AF2"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A9F1136" w:rsidR="00CD54AD" w:rsidRPr="003C7DED" w:rsidRDefault="001C612C"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1C612C"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110A2C2" w:rsidR="00395AF2" w:rsidRPr="003C7DED" w:rsidRDefault="001C612C"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3CC1DBD4" w:rsidR="00395AF2" w:rsidRPr="003C7DED" w:rsidRDefault="001C612C"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A710A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DF6CB4C" w:rsidR="00CD54AD" w:rsidRPr="003C7DED" w:rsidRDefault="00A710A8" w:rsidP="004135AB">
            <w:pPr>
              <w:pStyle w:val="NoSpacing"/>
              <w:rPr>
                <w:rFonts w:ascii="Arial" w:hAnsi="Arial" w:cs="Arial"/>
                <w:sz w:val="22"/>
                <w:szCs w:val="22"/>
              </w:rPr>
            </w:pPr>
            <w:r>
              <w:rPr>
                <w:rFonts w:ascii="Arial" w:hAnsi="Arial" w:cs="Arial"/>
                <w:sz w:val="22"/>
                <w:szCs w:val="22"/>
              </w:rPr>
              <w:t xml:space="preserve">Rosario del Rocio Garcia Baez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D0C8199" w:rsidR="00CD54AD" w:rsidRPr="003C7DED" w:rsidRDefault="00A710A8" w:rsidP="004135AB">
            <w:pPr>
              <w:pStyle w:val="NoSpacing"/>
              <w:rPr>
                <w:rFonts w:ascii="Arial" w:hAnsi="Arial" w:cs="Arial"/>
                <w:b/>
                <w:bCs/>
                <w:sz w:val="22"/>
                <w:szCs w:val="22"/>
              </w:rPr>
            </w:pPr>
            <w:r>
              <w:rPr>
                <w:rFonts w:ascii="Arial" w:hAnsi="Arial" w:cs="Arial"/>
                <w:b/>
                <w:bCs/>
                <w:sz w:val="22"/>
                <w:szCs w:val="22"/>
              </w:rPr>
              <w:t xml:space="preserve">Rosario Baez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4A8AD24" w:rsidR="00CD54AD" w:rsidRPr="003C7DED" w:rsidRDefault="00A710A8" w:rsidP="004135AB">
            <w:pPr>
              <w:pStyle w:val="NoSpacing"/>
              <w:rPr>
                <w:rFonts w:ascii="Arial" w:hAnsi="Arial" w:cs="Arial"/>
                <w:b/>
                <w:bCs/>
                <w:sz w:val="22"/>
                <w:szCs w:val="22"/>
              </w:rPr>
            </w:pPr>
            <w:r>
              <w:rPr>
                <w:rFonts w:ascii="Arial" w:hAnsi="Arial" w:cs="Arial"/>
                <w:b/>
                <w:bCs/>
                <w:sz w:val="22"/>
                <w:szCs w:val="22"/>
              </w:rPr>
              <w:t>03/10/2025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D8E719B" w:rsidR="00237489" w:rsidRPr="003C7DED" w:rsidRDefault="00A710A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2FF37A45" w:rsidR="00237489" w:rsidRPr="003C7DED" w:rsidRDefault="00A710A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166429F6" w:rsidR="00237489" w:rsidRPr="003C7DED" w:rsidRDefault="00DE3A3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32E155F2" w:rsidR="00237489" w:rsidRPr="003C7DED" w:rsidRDefault="00DE3A34"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2F2F066D" w:rsidR="00237489" w:rsidRPr="003C7DED" w:rsidRDefault="00DE3A3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5202ECA" w:rsidR="00237489" w:rsidRPr="003C7DED" w:rsidRDefault="00A710A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179FBF65" w:rsidR="00237489" w:rsidRPr="003C7DED" w:rsidRDefault="00A710A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4C58864" w:rsidR="00237489" w:rsidRPr="003C7DED" w:rsidRDefault="00A710A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2B697A62" w:rsidR="00237489" w:rsidRPr="003C7DED" w:rsidRDefault="00A710A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29799DE4" w:rsidR="00C70845" w:rsidRPr="00391075" w:rsidRDefault="001C612C"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1D4C2C2A" w:rsidR="00C70845" w:rsidRPr="00391075" w:rsidRDefault="001C612C"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6E98D72B" w:rsidR="00C70845" w:rsidRPr="00391075" w:rsidRDefault="001C612C"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009004A" w:rsidR="00C70845" w:rsidRPr="00391075" w:rsidRDefault="001C612C"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166A7E0E" w:rsidR="00C70845" w:rsidRPr="00391075" w:rsidRDefault="001C612C"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4A0EC2BD" w14:textId="69F67C77" w:rsidR="00C70845" w:rsidRPr="00391075" w:rsidRDefault="00A710A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09C8256E" w:rsidR="00C70845" w:rsidRPr="00391075" w:rsidRDefault="001C612C"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54289825" w:rsidR="00C70845" w:rsidRPr="00391075" w:rsidRDefault="001C612C"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1C612C"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5E3A7688" w:rsidR="00886A02" w:rsidRPr="003C7DED" w:rsidRDefault="00985C77"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1C612C"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B21741A" w:rsidR="00886A02" w:rsidRPr="003C7DED" w:rsidRDefault="001C612C"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985C77">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1C612C"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5568B53" w:rsidR="00886A02" w:rsidRPr="003C7DED" w:rsidRDefault="001C612C"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985C77">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 xml:space="preserve">Return to the main </w:t>
              </w:r>
              <w:r w:rsidRPr="003C7DED">
                <w:rPr>
                  <w:rStyle w:val="Hyperlink"/>
                  <w:rFonts w:ascii="Arial" w:hAnsi="Arial" w:cs="Arial"/>
                  <w:b/>
                  <w:sz w:val="22"/>
                  <w:szCs w:val="22"/>
                </w:rPr>
                <w:t>f</w:t>
              </w:r>
              <w:r w:rsidRPr="003C7DED">
                <w:rPr>
                  <w:rStyle w:val="Hyperlink"/>
                  <w:rFonts w:ascii="Arial" w:hAnsi="Arial" w:cs="Arial"/>
                  <w:b/>
                  <w:sz w:val="22"/>
                  <w:szCs w:val="22"/>
                </w:rPr>
                <w:t>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1C612C"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1C612C"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1C612C"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1C612C"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1C612C"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1C612C"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1C612C"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1C612C"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1C612C"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w:t>
              </w:r>
              <w:r w:rsidRPr="003C7DED">
                <w:rPr>
                  <w:rStyle w:val="Hyperlink"/>
                  <w:rFonts w:ascii="Arial" w:hAnsi="Arial" w:cs="Arial"/>
                  <w:b/>
                  <w:sz w:val="22"/>
                  <w:szCs w:val="22"/>
                </w:rPr>
                <w:t xml:space="preserve"> </w:t>
              </w:r>
              <w:r w:rsidRPr="003C7DED">
                <w:rPr>
                  <w:rStyle w:val="Hyperlink"/>
                  <w:rFonts w:ascii="Arial" w:hAnsi="Arial" w:cs="Arial"/>
                  <w:b/>
                  <w:sz w:val="22"/>
                  <w:szCs w:val="22"/>
                </w:rPr>
                <w:t>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8FE6EED" w:rsidR="00E35762" w:rsidRPr="003C7DED" w:rsidRDefault="001C612C"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985C77">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1C612C"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1C612C"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1C612C"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1C612C"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1C612C"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5C77F32A" w:rsidR="00E964B1" w:rsidRPr="003C7DED" w:rsidRDefault="00CA3A4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5626B48C" w:rsidR="00E964B1" w:rsidRPr="003C7DED" w:rsidRDefault="00CA3A4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6418A63B" w:rsidR="00E964B1" w:rsidRPr="003C7DED" w:rsidRDefault="00CA3A4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027E5E47" w:rsidR="00E964B1" w:rsidRPr="003C7DED" w:rsidRDefault="00CA3A4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w:t>
              </w:r>
              <w:r w:rsidRPr="003C7DED">
                <w:rPr>
                  <w:rStyle w:val="Hyperlink"/>
                  <w:rFonts w:ascii="Arial" w:hAnsi="Arial" w:cs="Arial"/>
                  <w:b/>
                  <w:sz w:val="22"/>
                  <w:szCs w:val="22"/>
                </w:rPr>
                <w:t xml:space="preserve"> </w:t>
              </w:r>
              <w:r w:rsidRPr="003C7DED">
                <w:rPr>
                  <w:rStyle w:val="Hyperlink"/>
                  <w:rFonts w:ascii="Arial" w:hAnsi="Arial" w:cs="Arial"/>
                  <w:b/>
                  <w:sz w:val="22"/>
                  <w:szCs w:val="22"/>
                </w:rPr>
                <w:t>to the m</w:t>
              </w:r>
              <w:r w:rsidRPr="003C7DED">
                <w:rPr>
                  <w:rStyle w:val="Hyperlink"/>
                  <w:rFonts w:ascii="Arial" w:hAnsi="Arial" w:cs="Arial"/>
                  <w:b/>
                  <w:sz w:val="22"/>
                  <w:szCs w:val="22"/>
                </w:rPr>
                <w:t>a</w:t>
              </w:r>
              <w:r w:rsidRPr="003C7DED">
                <w:rPr>
                  <w:rStyle w:val="Hyperlink"/>
                  <w:rFonts w:ascii="Arial" w:hAnsi="Arial" w:cs="Arial"/>
                  <w:b/>
                  <w:sz w:val="22"/>
                  <w:szCs w:val="22"/>
                </w:rPr>
                <w:t xml:space="preserve">in </w:t>
              </w:r>
              <w:r w:rsidRPr="003C7DED">
                <w:rPr>
                  <w:rStyle w:val="Hyperlink"/>
                  <w:rFonts w:ascii="Arial" w:hAnsi="Arial" w:cs="Arial"/>
                  <w:b/>
                  <w:sz w:val="22"/>
                  <w:szCs w:val="22"/>
                </w:rPr>
                <w:t>f</w:t>
              </w:r>
              <w:r w:rsidRPr="003C7DED">
                <w:rPr>
                  <w:rStyle w:val="Hyperlink"/>
                  <w:rFonts w:ascii="Arial" w:hAnsi="Arial" w:cs="Arial"/>
                  <w:b/>
                  <w:sz w:val="22"/>
                  <w:szCs w:val="22"/>
                </w:rPr>
                <w:t>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64444DBF" w:rsidR="00E964B1"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3B8D219F" w:rsidR="00E964B1"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79E0B82B" w:rsidR="00E964B1"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33C9C6BB" w:rsidR="00E964B1"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6236F370" w:rsidR="00E964B1"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5BE91340" w:rsidR="00E964B1"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319F750B" w:rsidR="00E964B1"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11F2D700" w:rsidR="00E964B1" w:rsidRPr="003C7DED" w:rsidRDefault="00DB0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w:t>
              </w:r>
              <w:r w:rsidRPr="003C7DED">
                <w:rPr>
                  <w:rStyle w:val="Hyperlink"/>
                  <w:rFonts w:ascii="Arial" w:hAnsi="Arial" w:cs="Arial"/>
                  <w:b/>
                  <w:sz w:val="22"/>
                  <w:szCs w:val="22"/>
                </w:rPr>
                <w:t xml:space="preserve"> </w:t>
              </w:r>
              <w:r w:rsidRPr="003C7DED">
                <w:rPr>
                  <w:rStyle w:val="Hyperlink"/>
                  <w:rFonts w:ascii="Arial" w:hAnsi="Arial" w:cs="Arial"/>
                  <w:b/>
                  <w:sz w:val="22"/>
                  <w:szCs w:val="22"/>
                </w:rPr>
                <w:t>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1C612C"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1C612C"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1C612C"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1C612C"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40124DDF" w:rsidR="00383018" w:rsidRPr="003C7DED" w:rsidRDefault="001C612C"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D76FCE">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1C612C"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1C612C"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1C612C"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1C612C"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1C612C"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1C612C"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1D023BCB"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524FAAE1"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2A3DB67A"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1446A45A"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45589C9F"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2BA6B1D3"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77D95922"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25B6829" w:rsidR="007D2929" w:rsidRPr="003C7DED" w:rsidRDefault="00DB00C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2446A9DC" w:rsidR="007D2929" w:rsidRPr="003C7DED" w:rsidRDefault="00DB00C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23BB5D4C"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3E65EB99"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79C70669"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3F60874A"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4D4FA306"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149B55CD"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36B77F1A"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1C657BCE"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71E99FA2"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0845B741"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49280542"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082F89E5"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354CD422"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5980BA48"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0A8D473E"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46A284D3"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02166496" w:rsidR="007D29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76DC1B18"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5BC75A3D"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1C929530"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378D715A"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3641CCD2"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6F7FFAF3"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5F38084A"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1D96F262"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42F07B40"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26D07631"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58A359BF"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37FB854A"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5DC02F10"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1B26DDE6" w:rsidR="00461429" w:rsidRPr="003C7DED" w:rsidRDefault="00DB00C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09FCD201" w:rsidR="00461429" w:rsidRPr="003C7DED" w:rsidRDefault="00DB00C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59A2789F"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4C51512A" w:rsidR="00461429" w:rsidRPr="003C7DED" w:rsidRDefault="00DB00C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63A92CC5" w:rsidR="00461429" w:rsidRPr="003C7DED" w:rsidRDefault="00DB00C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552DB26B" w:rsidR="00461429" w:rsidRPr="003C7DED" w:rsidRDefault="009C6D4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65BDBE76" w:rsidR="00B45BCD" w:rsidRPr="003C7DED" w:rsidRDefault="009C6D4A"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2A5769F6" w:rsidR="00B45BCD" w:rsidRPr="003C7DED" w:rsidRDefault="009C6D4A"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7A71FA90" w:rsidR="00B45BCD" w:rsidRPr="003C7DED" w:rsidRDefault="009C6D4A"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1C612C"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1C612C"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1C612C"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1C612C"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1C612C"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1C612C"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w:t>
              </w:r>
              <w:r w:rsidRPr="003C7DED">
                <w:rPr>
                  <w:rStyle w:val="Hyperlink"/>
                  <w:rFonts w:ascii="Arial" w:hAnsi="Arial" w:cs="Arial"/>
                  <w:b/>
                  <w:sz w:val="22"/>
                  <w:szCs w:val="22"/>
                </w:rPr>
                <w:t>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AF4C5F"/>
    <w:multiLevelType w:val="multilevel"/>
    <w:tmpl w:val="3C7CF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1B53C7"/>
    <w:multiLevelType w:val="multilevel"/>
    <w:tmpl w:val="7416D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896869"/>
    <w:multiLevelType w:val="multilevel"/>
    <w:tmpl w:val="8746F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9B243A"/>
    <w:multiLevelType w:val="hybridMultilevel"/>
    <w:tmpl w:val="144AC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387F41"/>
    <w:multiLevelType w:val="multilevel"/>
    <w:tmpl w:val="474C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0"/>
  </w:num>
  <w:num w:numId="2" w16cid:durableId="1803111271">
    <w:abstractNumId w:val="17"/>
  </w:num>
  <w:num w:numId="3" w16cid:durableId="1433432699">
    <w:abstractNumId w:val="3"/>
  </w:num>
  <w:num w:numId="4" w16cid:durableId="401568497">
    <w:abstractNumId w:val="9"/>
  </w:num>
  <w:num w:numId="5" w16cid:durableId="766847571">
    <w:abstractNumId w:val="16"/>
  </w:num>
  <w:num w:numId="6" w16cid:durableId="373045099">
    <w:abstractNumId w:val="11"/>
  </w:num>
  <w:num w:numId="7" w16cid:durableId="1633293279">
    <w:abstractNumId w:val="1"/>
  </w:num>
  <w:num w:numId="8" w16cid:durableId="341976480">
    <w:abstractNumId w:val="4"/>
  </w:num>
  <w:num w:numId="9" w16cid:durableId="1639147443">
    <w:abstractNumId w:val="0"/>
  </w:num>
  <w:num w:numId="10" w16cid:durableId="478347702">
    <w:abstractNumId w:val="12"/>
  </w:num>
  <w:num w:numId="11" w16cid:durableId="1092507101">
    <w:abstractNumId w:val="7"/>
  </w:num>
  <w:num w:numId="12" w16cid:durableId="1634867012">
    <w:abstractNumId w:val="5"/>
  </w:num>
  <w:num w:numId="13" w16cid:durableId="211886364">
    <w:abstractNumId w:val="13"/>
  </w:num>
  <w:num w:numId="14" w16cid:durableId="279073169">
    <w:abstractNumId w:val="14"/>
  </w:num>
  <w:num w:numId="15" w16cid:durableId="839931921">
    <w:abstractNumId w:val="2"/>
  </w:num>
  <w:num w:numId="16" w16cid:durableId="33310286">
    <w:abstractNumId w:val="6"/>
  </w:num>
  <w:num w:numId="17" w16cid:durableId="1708676238">
    <w:abstractNumId w:val="15"/>
  </w:num>
  <w:num w:numId="18" w16cid:durableId="12375462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C612C"/>
    <w:rsid w:val="001D79E4"/>
    <w:rsid w:val="001F7B84"/>
    <w:rsid w:val="00202A24"/>
    <w:rsid w:val="00220E9B"/>
    <w:rsid w:val="00237489"/>
    <w:rsid w:val="0023753B"/>
    <w:rsid w:val="00257A43"/>
    <w:rsid w:val="00276276"/>
    <w:rsid w:val="002854C0"/>
    <w:rsid w:val="002D6AAF"/>
    <w:rsid w:val="002E5348"/>
    <w:rsid w:val="002E77B7"/>
    <w:rsid w:val="003014CE"/>
    <w:rsid w:val="00383018"/>
    <w:rsid w:val="00391075"/>
    <w:rsid w:val="00395AF2"/>
    <w:rsid w:val="00396C3F"/>
    <w:rsid w:val="003C7DED"/>
    <w:rsid w:val="003D0ABC"/>
    <w:rsid w:val="003F1A54"/>
    <w:rsid w:val="00413420"/>
    <w:rsid w:val="00417CBF"/>
    <w:rsid w:val="004253B9"/>
    <w:rsid w:val="00431772"/>
    <w:rsid w:val="00435D0D"/>
    <w:rsid w:val="004361F9"/>
    <w:rsid w:val="00442F51"/>
    <w:rsid w:val="004558B1"/>
    <w:rsid w:val="00461429"/>
    <w:rsid w:val="004927BA"/>
    <w:rsid w:val="004A10DC"/>
    <w:rsid w:val="00502B12"/>
    <w:rsid w:val="00551218"/>
    <w:rsid w:val="00551CE5"/>
    <w:rsid w:val="00566256"/>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A54E1"/>
    <w:rsid w:val="008E1354"/>
    <w:rsid w:val="008E5FA5"/>
    <w:rsid w:val="009019A1"/>
    <w:rsid w:val="00904D5B"/>
    <w:rsid w:val="00927121"/>
    <w:rsid w:val="00942D08"/>
    <w:rsid w:val="00960376"/>
    <w:rsid w:val="00975C54"/>
    <w:rsid w:val="00985C77"/>
    <w:rsid w:val="009A3155"/>
    <w:rsid w:val="009C6D4A"/>
    <w:rsid w:val="009D1B48"/>
    <w:rsid w:val="009E5E57"/>
    <w:rsid w:val="00A12FB0"/>
    <w:rsid w:val="00A35E44"/>
    <w:rsid w:val="00A45BB9"/>
    <w:rsid w:val="00A54125"/>
    <w:rsid w:val="00A56AD8"/>
    <w:rsid w:val="00A710A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3A4B"/>
    <w:rsid w:val="00CA7C6A"/>
    <w:rsid w:val="00CC46D5"/>
    <w:rsid w:val="00CC617C"/>
    <w:rsid w:val="00CD54AD"/>
    <w:rsid w:val="00CE73C2"/>
    <w:rsid w:val="00CF1DA8"/>
    <w:rsid w:val="00CF5AAA"/>
    <w:rsid w:val="00D3389C"/>
    <w:rsid w:val="00D55D46"/>
    <w:rsid w:val="00D76FCE"/>
    <w:rsid w:val="00D93238"/>
    <w:rsid w:val="00D9773C"/>
    <w:rsid w:val="00DA467F"/>
    <w:rsid w:val="00DA5171"/>
    <w:rsid w:val="00DA5E8A"/>
    <w:rsid w:val="00DB00CD"/>
    <w:rsid w:val="00DB1D58"/>
    <w:rsid w:val="00DC1A7A"/>
    <w:rsid w:val="00DE3A34"/>
    <w:rsid w:val="00DE4FB9"/>
    <w:rsid w:val="00E12CE5"/>
    <w:rsid w:val="00E35762"/>
    <w:rsid w:val="00E44410"/>
    <w:rsid w:val="00E44CFB"/>
    <w:rsid w:val="00E771B1"/>
    <w:rsid w:val="00E91E66"/>
    <w:rsid w:val="00E964B1"/>
    <w:rsid w:val="00EA2F16"/>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96C3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documentManagement/types"/>
    <ds:schemaRef ds:uri="http://schemas.openxmlformats.org/package/2006/metadata/core-properties"/>
    <ds:schemaRef ds:uri="d8e79d84-78fb-44a9-92e9-d04bdd8f0359"/>
    <ds:schemaRef ds:uri="http://purl.org/dc/terms/"/>
    <ds:schemaRef ds:uri="http://purl.org/dc/elements/1.1/"/>
    <ds:schemaRef ds:uri="http://schemas.microsoft.com/office/2006/metadata/properties"/>
    <ds:schemaRef ds:uri="http://www.w3.org/XML/1998/namespace"/>
    <ds:schemaRef ds:uri="http://schemas.microsoft.com/office/infopath/2007/PartnerControls"/>
    <ds:schemaRef ds:uri="04c7059f-bde8-4ce9-bb0f-e52888740953"/>
    <ds:schemaRef ds:uri="http://purl.org/dc/dcmitype/"/>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5C9927E6-E0B1-46DA-944C-163E303E17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31</Pages>
  <Words>8816</Words>
  <Characters>50252</Characters>
  <Application>Microsoft Office Word</Application>
  <DocSecurity>0</DocSecurity>
  <Lines>418</Lines>
  <Paragraphs>117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Rosario Del Rocio Garcia Baez (2230623)</cp:lastModifiedBy>
  <cp:revision>2</cp:revision>
  <dcterms:created xsi:type="dcterms:W3CDTF">2025-10-03T14:51:00Z</dcterms:created>
  <dcterms:modified xsi:type="dcterms:W3CDTF">2025-10-03T14:51:00Z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ies>
</file>